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82B5D8" w14:textId="77777777" w:rsidR="00CE58F4" w:rsidRDefault="00CE58F4" w:rsidP="00996B26">
      <w:pPr>
        <w:spacing w:line="360" w:lineRule="auto"/>
        <w:jc w:val="center"/>
        <w:rPr>
          <w:rFonts w:ascii="Calibri" w:hAnsi="Calibri" w:cs="Calibri"/>
          <w:b/>
          <w:bCs/>
          <w:sz w:val="28"/>
          <w:szCs w:val="28"/>
        </w:rPr>
      </w:pPr>
      <w:r>
        <w:rPr>
          <w:rFonts w:ascii="Calibri" w:hAnsi="Calibri" w:cs="Calibri"/>
          <w:b/>
          <w:bCs/>
          <w:sz w:val="28"/>
          <w:szCs w:val="28"/>
        </w:rPr>
        <w:t>Assessment 2 – Intervention Proposal</w:t>
      </w:r>
    </w:p>
    <w:p w14:paraId="0686FEB5" w14:textId="77777777" w:rsidR="00CE58F4" w:rsidRPr="00996B26" w:rsidRDefault="00CE58F4" w:rsidP="00705A5E">
      <w:pPr>
        <w:spacing w:after="240" w:line="480" w:lineRule="auto"/>
        <w:jc w:val="center"/>
        <w:rPr>
          <w:rFonts w:asciiTheme="minorHAnsi" w:hAnsiTheme="minorHAnsi" w:cstheme="minorHAnsi"/>
          <w:b/>
          <w:bCs/>
        </w:rPr>
      </w:pPr>
      <w:r w:rsidRPr="00996B26">
        <w:rPr>
          <w:rFonts w:asciiTheme="minorHAnsi" w:hAnsiTheme="minorHAnsi" w:cstheme="minorHAnsi"/>
          <w:b/>
          <w:bCs/>
        </w:rPr>
        <w:t>UWTSD // Level 6 BSc Mental Health // 1907878</w:t>
      </w:r>
    </w:p>
    <w:p w14:paraId="03E61410" w14:textId="77777777" w:rsidR="00CE58F4" w:rsidRPr="0029634D" w:rsidRDefault="00CE58F4" w:rsidP="00705A5E">
      <w:pPr>
        <w:spacing w:after="240" w:line="480" w:lineRule="auto"/>
        <w:jc w:val="both"/>
        <w:rPr>
          <w:rFonts w:asciiTheme="minorHAnsi" w:hAnsiTheme="minorHAnsi" w:cstheme="minorHAnsi"/>
          <w:sz w:val="22"/>
          <w:szCs w:val="22"/>
          <w:u w:val="single"/>
        </w:rPr>
      </w:pPr>
      <w:r w:rsidRPr="0029634D">
        <w:rPr>
          <w:rFonts w:asciiTheme="minorHAnsi" w:hAnsiTheme="minorHAnsi" w:cstheme="minorHAnsi"/>
          <w:sz w:val="22"/>
          <w:szCs w:val="22"/>
          <w:u w:val="single"/>
        </w:rPr>
        <w:t>Part 1</w:t>
      </w:r>
    </w:p>
    <w:p w14:paraId="019515B6" w14:textId="38BCE746" w:rsidR="00CE58F4" w:rsidRPr="0029634D" w:rsidRDefault="00D65CFB" w:rsidP="004B472B">
      <w:pPr>
        <w:spacing w:after="240" w:line="480" w:lineRule="auto"/>
        <w:jc w:val="both"/>
        <w:rPr>
          <w:rFonts w:asciiTheme="minorHAnsi" w:hAnsiTheme="minorHAnsi" w:cstheme="minorHAnsi"/>
          <w:sz w:val="22"/>
          <w:szCs w:val="22"/>
        </w:rPr>
      </w:pPr>
      <w:r w:rsidRPr="0029634D">
        <w:rPr>
          <w:rFonts w:asciiTheme="minorHAnsi" w:hAnsiTheme="minorHAnsi" w:cstheme="minorHAnsi"/>
          <w:b/>
          <w:bCs/>
          <w:noProof/>
          <w:sz w:val="22"/>
          <w:szCs w:val="22"/>
          <w:lang w:val="fr-FR"/>
        </w:rPr>
        <w:drawing>
          <wp:anchor distT="0" distB="0" distL="114300" distR="114300" simplePos="0" relativeHeight="251659264" behindDoc="0" locked="0" layoutInCell="1" allowOverlap="1" wp14:anchorId="51A8B6EB" wp14:editId="29A677D8">
            <wp:simplePos x="0" y="0"/>
            <wp:positionH relativeFrom="margin">
              <wp:posOffset>3642995</wp:posOffset>
            </wp:positionH>
            <wp:positionV relativeFrom="paragraph">
              <wp:posOffset>873125</wp:posOffset>
            </wp:positionV>
            <wp:extent cx="2904272" cy="4038600"/>
            <wp:effectExtent l="0" t="0" r="0" b="0"/>
            <wp:wrapSquare wrapText="bothSides"/>
            <wp:docPr id="5" name="Picture 5"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websit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904272" cy="4038600"/>
                    </a:xfrm>
                    <a:prstGeom prst="rect">
                      <a:avLst/>
                    </a:prstGeom>
                  </pic:spPr>
                </pic:pic>
              </a:graphicData>
            </a:graphic>
          </wp:anchor>
        </w:drawing>
      </w:r>
      <w:r w:rsidR="00CE58F4" w:rsidRPr="0029634D">
        <w:rPr>
          <w:rFonts w:asciiTheme="minorHAnsi" w:hAnsiTheme="minorHAnsi" w:cstheme="minorHAnsi"/>
          <w:sz w:val="22"/>
          <w:szCs w:val="22"/>
        </w:rPr>
        <w:t xml:space="preserve">The following government document and </w:t>
      </w:r>
      <w:r w:rsidR="00996B26" w:rsidRPr="0029634D">
        <w:rPr>
          <w:rFonts w:asciiTheme="minorHAnsi" w:hAnsiTheme="minorHAnsi" w:cstheme="minorHAnsi"/>
          <w:sz w:val="22"/>
          <w:szCs w:val="22"/>
        </w:rPr>
        <w:t>three</w:t>
      </w:r>
      <w:r w:rsidR="00CE58F4" w:rsidRPr="0029634D">
        <w:rPr>
          <w:rFonts w:asciiTheme="minorHAnsi" w:hAnsiTheme="minorHAnsi" w:cstheme="minorHAnsi"/>
          <w:sz w:val="22"/>
          <w:szCs w:val="22"/>
        </w:rPr>
        <w:t xml:space="preserve"> interventions will outline some of the support available for people in Wales with dementia and those caring for them.</w:t>
      </w:r>
    </w:p>
    <w:p w14:paraId="072960BF" w14:textId="5C656412" w:rsidR="00CE58F4" w:rsidRPr="0029634D" w:rsidRDefault="00CE58F4" w:rsidP="00705A5E">
      <w:pPr>
        <w:spacing w:after="240" w:line="480" w:lineRule="auto"/>
        <w:rPr>
          <w:rFonts w:asciiTheme="minorHAnsi" w:hAnsiTheme="minorHAnsi" w:cstheme="minorHAnsi"/>
          <w:b/>
          <w:bCs/>
          <w:sz w:val="22"/>
          <w:szCs w:val="22"/>
        </w:rPr>
      </w:pPr>
      <w:r w:rsidRPr="0029634D">
        <w:rPr>
          <w:rFonts w:asciiTheme="minorHAnsi" w:hAnsiTheme="minorHAnsi" w:cstheme="minorHAnsi"/>
          <w:b/>
          <w:bCs/>
          <w:sz w:val="22"/>
          <w:szCs w:val="22"/>
        </w:rPr>
        <w:t>Intervention 1 – Dementia Action Plan for Wales 2018-2022</w:t>
      </w:r>
    </w:p>
    <w:p w14:paraId="597133C3" w14:textId="77777777" w:rsidR="00CE58F4" w:rsidRPr="0029634D" w:rsidRDefault="00CE58F4" w:rsidP="004B472B">
      <w:pPr>
        <w:spacing w:after="240" w:line="480" w:lineRule="auto"/>
        <w:jc w:val="both"/>
        <w:rPr>
          <w:rFonts w:asciiTheme="minorHAnsi" w:hAnsiTheme="minorHAnsi" w:cstheme="minorHAnsi"/>
          <w:sz w:val="22"/>
          <w:szCs w:val="22"/>
        </w:rPr>
      </w:pPr>
      <w:r w:rsidRPr="0029634D">
        <w:rPr>
          <w:rFonts w:asciiTheme="minorHAnsi" w:hAnsiTheme="minorHAnsi" w:cstheme="minorHAnsi"/>
          <w:sz w:val="22"/>
          <w:szCs w:val="22"/>
        </w:rPr>
        <w:t>In February 2018 the Welsh Assembly Government introduced the Dementia Action Plan for Wales 2018-2022. The plan was designed to clarify the vision for improving life for those living with dementia in Wales and to create a clear action plan of how to achieve it. The document outlines seven key themes based on the values and views of those living with dementia and their supporters. It contains practical steps for how to support each theme along with a commitment to fulfilment from the government.</w:t>
      </w:r>
    </w:p>
    <w:p w14:paraId="66DB9867" w14:textId="077F8A66" w:rsidR="00CE58F4" w:rsidRPr="0029634D" w:rsidRDefault="00CE58F4" w:rsidP="004B472B">
      <w:pPr>
        <w:spacing w:after="240" w:line="480" w:lineRule="auto"/>
        <w:jc w:val="both"/>
        <w:rPr>
          <w:rFonts w:asciiTheme="minorHAnsi" w:hAnsiTheme="minorHAnsi" w:cstheme="minorHAnsi"/>
          <w:sz w:val="22"/>
          <w:szCs w:val="22"/>
        </w:rPr>
      </w:pPr>
      <w:r w:rsidRPr="0029634D">
        <w:rPr>
          <w:rFonts w:asciiTheme="minorHAnsi" w:hAnsiTheme="minorHAnsi" w:cstheme="minorHAnsi"/>
          <w:sz w:val="22"/>
          <w:szCs w:val="22"/>
        </w:rPr>
        <w:t xml:space="preserve">The plan focuses heavily on improving diagnosis of dementia through better and earlier assessment as well as supporting quality of life for those living with dementia and their carers. Among other things, it promises to raise awareness and understanding of </w:t>
      </w:r>
      <w:r w:rsidR="00F70938">
        <w:rPr>
          <w:rFonts w:asciiTheme="minorHAnsi" w:hAnsiTheme="minorHAnsi" w:cstheme="minorHAnsi"/>
          <w:sz w:val="22"/>
          <w:szCs w:val="22"/>
        </w:rPr>
        <w:t xml:space="preserve">the </w:t>
      </w:r>
      <w:r w:rsidR="00D37F7A">
        <w:rPr>
          <w:rFonts w:asciiTheme="minorHAnsi" w:hAnsiTheme="minorHAnsi" w:cstheme="minorHAnsi"/>
          <w:sz w:val="22"/>
          <w:szCs w:val="22"/>
        </w:rPr>
        <w:t>condition</w:t>
      </w:r>
      <w:r w:rsidRPr="0029634D">
        <w:rPr>
          <w:rFonts w:asciiTheme="minorHAnsi" w:hAnsiTheme="minorHAnsi" w:cstheme="minorHAnsi"/>
          <w:sz w:val="22"/>
          <w:szCs w:val="22"/>
        </w:rPr>
        <w:t xml:space="preserve"> by expanding the dementia friends initiative and other community support. It aims to improve training in the needs of people with dementia for NHS and other public service workers, including transport operators, health and social care workers, prison services and substance misuse workers. The plan contains six steps which may help to reduce the risk or delay the onset of dementia and states that it will ensure these steps are publicised as part of public health programmes. It promises that all individuals living with dementia in the community will have access to a dedicated support worker and will be involved in the planning of their care and living.</w:t>
      </w:r>
    </w:p>
    <w:p w14:paraId="11729C16" w14:textId="77777777" w:rsidR="00CE58F4" w:rsidRPr="0029634D" w:rsidRDefault="00CE58F4" w:rsidP="004B472B">
      <w:pPr>
        <w:spacing w:after="240" w:line="480" w:lineRule="auto"/>
        <w:jc w:val="both"/>
        <w:rPr>
          <w:rFonts w:asciiTheme="minorHAnsi" w:hAnsiTheme="minorHAnsi" w:cstheme="minorHAnsi"/>
          <w:sz w:val="22"/>
          <w:szCs w:val="22"/>
        </w:rPr>
      </w:pPr>
      <w:r w:rsidRPr="0029634D">
        <w:rPr>
          <w:rFonts w:asciiTheme="minorHAnsi" w:hAnsiTheme="minorHAnsi" w:cstheme="minorHAnsi"/>
          <w:sz w:val="22"/>
          <w:szCs w:val="22"/>
        </w:rPr>
        <w:lastRenderedPageBreak/>
        <w:t>By outlining specific tasks, the government has provided a clear roadmap for improvement. The Dementia Delivery Assurance and Implementation Group has been created specifically to measure progress and provide accountability. In September 2021 an additional document, Strengthening Provision in Response to COVID-19, was published to add to the action plan in the light of the pandemic.</w:t>
      </w:r>
    </w:p>
    <w:p w14:paraId="74DAA459" w14:textId="46BDD303" w:rsidR="00CE58F4" w:rsidRPr="0029634D" w:rsidRDefault="00CE58F4" w:rsidP="00705A5E">
      <w:pPr>
        <w:spacing w:after="240" w:line="480" w:lineRule="auto"/>
        <w:jc w:val="right"/>
        <w:rPr>
          <w:rFonts w:asciiTheme="minorHAnsi" w:hAnsiTheme="minorHAnsi" w:cstheme="minorHAnsi"/>
          <w:b/>
          <w:bCs/>
          <w:sz w:val="22"/>
          <w:szCs w:val="22"/>
        </w:rPr>
      </w:pPr>
      <w:r w:rsidRPr="0029634D">
        <w:rPr>
          <w:rFonts w:asciiTheme="minorHAnsi" w:hAnsiTheme="minorHAnsi" w:cstheme="minorHAnsi"/>
          <w:sz w:val="22"/>
          <w:szCs w:val="22"/>
        </w:rPr>
        <w:t xml:space="preserve">Welsh Government. (2018). </w:t>
      </w:r>
      <w:r w:rsidRPr="0029634D">
        <w:rPr>
          <w:rFonts w:asciiTheme="minorHAnsi" w:hAnsiTheme="minorHAnsi" w:cstheme="minorHAnsi"/>
          <w:i/>
          <w:iCs/>
          <w:sz w:val="22"/>
          <w:szCs w:val="22"/>
        </w:rPr>
        <w:t>Dementia action plan for Wales 2018-2022: Taking Wales forward.</w:t>
      </w:r>
      <w:r w:rsidRPr="0029634D">
        <w:rPr>
          <w:rFonts w:asciiTheme="minorHAnsi" w:hAnsiTheme="minorHAnsi" w:cstheme="minorHAnsi"/>
          <w:sz w:val="22"/>
          <w:szCs w:val="22"/>
        </w:rPr>
        <w:t xml:space="preserve"> https://gov.wales/sites/default/files/publications/2019-04/dementia-action-plan-for-wales.pdf</w:t>
      </w:r>
    </w:p>
    <w:p w14:paraId="72436812" w14:textId="7B54F69F" w:rsidR="009B569B" w:rsidRPr="0029634D" w:rsidRDefault="009B569B" w:rsidP="00705A5E">
      <w:pPr>
        <w:spacing w:after="240" w:line="480" w:lineRule="auto"/>
        <w:rPr>
          <w:rFonts w:asciiTheme="minorHAnsi" w:hAnsiTheme="minorHAnsi" w:cstheme="minorHAnsi"/>
          <w:b/>
          <w:bCs/>
          <w:sz w:val="22"/>
          <w:szCs w:val="22"/>
        </w:rPr>
      </w:pPr>
      <w:r w:rsidRPr="0029634D">
        <w:rPr>
          <w:rFonts w:asciiTheme="minorHAnsi" w:hAnsiTheme="minorHAnsi" w:cstheme="minorHAnsi"/>
          <w:b/>
          <w:bCs/>
          <w:noProof/>
          <w:sz w:val="22"/>
          <w:szCs w:val="22"/>
        </w:rPr>
        <w:drawing>
          <wp:anchor distT="0" distB="0" distL="114300" distR="114300" simplePos="0" relativeHeight="251661312" behindDoc="0" locked="0" layoutInCell="1" allowOverlap="1" wp14:anchorId="16CB9AED" wp14:editId="7522A5FF">
            <wp:simplePos x="0" y="0"/>
            <wp:positionH relativeFrom="column">
              <wp:posOffset>2486660</wp:posOffset>
            </wp:positionH>
            <wp:positionV relativeFrom="paragraph">
              <wp:posOffset>469265</wp:posOffset>
            </wp:positionV>
            <wp:extent cx="4065270" cy="1914631"/>
            <wp:effectExtent l="19050" t="19050" r="11430" b="28575"/>
            <wp:wrapSquare wrapText="bothSides"/>
            <wp:docPr id="3" name="Picture 3" descr="Graphical user interface, text,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chat or text messag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4065270" cy="1914631"/>
                    </a:xfrm>
                    <a:prstGeom prst="rect">
                      <a:avLst/>
                    </a:prstGeom>
                    <a:ln>
                      <a:solidFill>
                        <a:schemeClr val="bg1">
                          <a:lumMod val="85000"/>
                        </a:schemeClr>
                      </a:solidFill>
                    </a:ln>
                  </pic:spPr>
                </pic:pic>
              </a:graphicData>
            </a:graphic>
          </wp:anchor>
        </w:drawing>
      </w:r>
    </w:p>
    <w:p w14:paraId="60837A8E" w14:textId="08D1FAE1" w:rsidR="00CE58F4" w:rsidRPr="0029634D" w:rsidRDefault="00CE58F4" w:rsidP="00705A5E">
      <w:pPr>
        <w:spacing w:after="240" w:line="480" w:lineRule="auto"/>
        <w:rPr>
          <w:rFonts w:asciiTheme="minorHAnsi" w:hAnsiTheme="minorHAnsi" w:cstheme="minorHAnsi"/>
          <w:b/>
          <w:bCs/>
          <w:sz w:val="22"/>
          <w:szCs w:val="22"/>
        </w:rPr>
      </w:pPr>
      <w:r w:rsidRPr="0029634D">
        <w:rPr>
          <w:rFonts w:asciiTheme="minorHAnsi" w:hAnsiTheme="minorHAnsi" w:cstheme="minorHAnsi"/>
          <w:b/>
          <w:bCs/>
          <w:sz w:val="22"/>
          <w:szCs w:val="22"/>
        </w:rPr>
        <w:t>Intervention 2 – Me, Myself &amp; I</w:t>
      </w:r>
    </w:p>
    <w:p w14:paraId="2F01718E" w14:textId="765B1FB1" w:rsidR="00CE58F4" w:rsidRPr="0029634D" w:rsidRDefault="00CE58F4" w:rsidP="009B569B">
      <w:pPr>
        <w:spacing w:after="240" w:line="480" w:lineRule="auto"/>
        <w:jc w:val="both"/>
        <w:rPr>
          <w:rFonts w:asciiTheme="minorHAnsi" w:hAnsiTheme="minorHAnsi" w:cstheme="minorHAnsi"/>
          <w:sz w:val="22"/>
          <w:szCs w:val="22"/>
        </w:rPr>
      </w:pPr>
      <w:bookmarkStart w:id="0" w:name="_Hlk87178003"/>
      <w:r w:rsidRPr="0029634D">
        <w:rPr>
          <w:rFonts w:asciiTheme="minorHAnsi" w:hAnsiTheme="minorHAnsi" w:cstheme="minorHAnsi"/>
          <w:sz w:val="22"/>
          <w:szCs w:val="22"/>
        </w:rPr>
        <w:t>Set up in 2013, Me, Myself &amp; I is a charity which exists to support people living with dementia and their families in the Neath Port Talbot area. Based in Brynhyfryd Primary School, they offer a variety of services and activities which aim to provide “emotional support, reassurance and opportunities for the person and/or their family living with memory loss to socialise in a relaxed and friendly setting.” Three afternoons a week they run a friendship afternoon which aims to create an opportunity for people with similar experiences to share community in a safe and comfortable environment, as well as offering a variety of activities including arts and crafts, skittles, bowls, games, quizzes, bingo, cooking, dancing, singing, pool and a walking club. They also offer a day break opportunity for an individual with dementia to enjoy time out of the house to spend the day with other people and engage in fun activities. Services are offered at a cost, but include transport, refreshments and, for the day break service, hot meals.</w:t>
      </w:r>
    </w:p>
    <w:p w14:paraId="656E2881" w14:textId="73CFDFAC" w:rsidR="00CE58F4" w:rsidRPr="0029634D" w:rsidRDefault="00CE58F4" w:rsidP="009B569B">
      <w:pPr>
        <w:spacing w:after="240" w:line="480" w:lineRule="auto"/>
        <w:jc w:val="both"/>
        <w:rPr>
          <w:rFonts w:asciiTheme="minorHAnsi" w:hAnsiTheme="minorHAnsi" w:cstheme="minorHAnsi"/>
          <w:sz w:val="22"/>
          <w:szCs w:val="22"/>
        </w:rPr>
      </w:pPr>
      <w:r w:rsidRPr="0029634D">
        <w:rPr>
          <w:rFonts w:asciiTheme="minorHAnsi" w:hAnsiTheme="minorHAnsi" w:cstheme="minorHAnsi"/>
          <w:sz w:val="22"/>
          <w:szCs w:val="22"/>
        </w:rPr>
        <w:t xml:space="preserve">In the last few years they have also launched Me, Myself &amp; I Trading with Care, a business arm of the organisation, which supports people </w:t>
      </w:r>
      <w:r w:rsidR="00EF20C2">
        <w:rPr>
          <w:rFonts w:asciiTheme="minorHAnsi" w:hAnsiTheme="minorHAnsi" w:cstheme="minorHAnsi"/>
          <w:sz w:val="22"/>
          <w:szCs w:val="22"/>
        </w:rPr>
        <w:t xml:space="preserve">who are </w:t>
      </w:r>
      <w:r w:rsidRPr="0029634D">
        <w:rPr>
          <w:rFonts w:asciiTheme="minorHAnsi" w:hAnsiTheme="minorHAnsi" w:cstheme="minorHAnsi"/>
          <w:sz w:val="22"/>
          <w:szCs w:val="22"/>
        </w:rPr>
        <w:t>receiving direct payments from the local authority and</w:t>
      </w:r>
      <w:r w:rsidR="00EF20C2">
        <w:rPr>
          <w:rFonts w:asciiTheme="minorHAnsi" w:hAnsiTheme="minorHAnsi" w:cstheme="minorHAnsi"/>
          <w:sz w:val="22"/>
          <w:szCs w:val="22"/>
        </w:rPr>
        <w:t xml:space="preserve"> are</w:t>
      </w:r>
      <w:r w:rsidRPr="0029634D">
        <w:rPr>
          <w:rFonts w:asciiTheme="minorHAnsi" w:hAnsiTheme="minorHAnsi" w:cstheme="minorHAnsi"/>
          <w:sz w:val="22"/>
          <w:szCs w:val="22"/>
        </w:rPr>
        <w:t xml:space="preserve"> entitled to a personal assistant. They offer help in managing the direct payments and finding the right personal assistant to help with household chores, shopping and getting out and about in the community.</w:t>
      </w:r>
    </w:p>
    <w:p w14:paraId="4E14C77C" w14:textId="77777777" w:rsidR="00CE58F4" w:rsidRPr="0029634D" w:rsidRDefault="00CE58F4" w:rsidP="00705A5E">
      <w:pPr>
        <w:spacing w:after="240" w:line="480" w:lineRule="auto"/>
        <w:jc w:val="right"/>
        <w:rPr>
          <w:rFonts w:asciiTheme="minorHAnsi" w:hAnsiTheme="minorHAnsi" w:cstheme="minorHAnsi"/>
          <w:sz w:val="22"/>
          <w:szCs w:val="22"/>
        </w:rPr>
      </w:pPr>
      <w:r w:rsidRPr="0029634D">
        <w:rPr>
          <w:rFonts w:asciiTheme="minorHAnsi" w:hAnsiTheme="minorHAnsi" w:cstheme="minorHAnsi"/>
          <w:sz w:val="22"/>
          <w:szCs w:val="22"/>
        </w:rPr>
        <w:lastRenderedPageBreak/>
        <w:t xml:space="preserve">Me, Myself &amp; I. (2021). </w:t>
      </w:r>
      <w:r w:rsidRPr="0029634D">
        <w:rPr>
          <w:rFonts w:asciiTheme="minorHAnsi" w:hAnsiTheme="minorHAnsi" w:cstheme="minorHAnsi"/>
          <w:i/>
          <w:iCs/>
          <w:sz w:val="22"/>
          <w:szCs w:val="22"/>
        </w:rPr>
        <w:t>Me, myself &amp; I.</w:t>
      </w:r>
      <w:r w:rsidRPr="0029634D">
        <w:rPr>
          <w:rFonts w:asciiTheme="minorHAnsi" w:hAnsiTheme="minorHAnsi" w:cstheme="minorHAnsi"/>
          <w:sz w:val="22"/>
          <w:szCs w:val="22"/>
        </w:rPr>
        <w:t xml:space="preserve"> https://mminpt.co.uk/#</w:t>
      </w:r>
    </w:p>
    <w:bookmarkEnd w:id="0"/>
    <w:p w14:paraId="0E35CC19" w14:textId="46622837" w:rsidR="00CE58F4" w:rsidRPr="0029634D" w:rsidRDefault="00D65CFB" w:rsidP="00705A5E">
      <w:pPr>
        <w:spacing w:after="240" w:line="480" w:lineRule="auto"/>
        <w:rPr>
          <w:rFonts w:asciiTheme="minorHAnsi" w:hAnsiTheme="minorHAnsi" w:cstheme="minorHAnsi"/>
          <w:sz w:val="22"/>
          <w:szCs w:val="22"/>
        </w:rPr>
      </w:pPr>
      <w:r w:rsidRPr="0029634D">
        <w:rPr>
          <w:rFonts w:asciiTheme="minorHAnsi" w:hAnsiTheme="minorHAnsi" w:cstheme="minorHAnsi"/>
          <w:noProof/>
          <w:sz w:val="22"/>
          <w:szCs w:val="22"/>
        </w:rPr>
        <w:drawing>
          <wp:anchor distT="0" distB="0" distL="114300" distR="114300" simplePos="0" relativeHeight="251660288" behindDoc="0" locked="0" layoutInCell="1" allowOverlap="1" wp14:anchorId="41F12BF8" wp14:editId="53D2426A">
            <wp:simplePos x="0" y="0"/>
            <wp:positionH relativeFrom="margin">
              <wp:posOffset>3689350</wp:posOffset>
            </wp:positionH>
            <wp:positionV relativeFrom="paragraph">
              <wp:posOffset>524510</wp:posOffset>
            </wp:positionV>
            <wp:extent cx="2857196" cy="4039200"/>
            <wp:effectExtent l="0" t="0" r="635" b="0"/>
            <wp:wrapSquare wrapText="bothSides"/>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857196" cy="4039200"/>
                    </a:xfrm>
                    <a:prstGeom prst="rect">
                      <a:avLst/>
                    </a:prstGeom>
                  </pic:spPr>
                </pic:pic>
              </a:graphicData>
            </a:graphic>
          </wp:anchor>
        </w:drawing>
      </w:r>
    </w:p>
    <w:p w14:paraId="40E38BB6" w14:textId="3EAE78EE" w:rsidR="00CE58F4" w:rsidRPr="0029634D" w:rsidRDefault="00CE58F4" w:rsidP="00705A5E">
      <w:pPr>
        <w:spacing w:after="240" w:line="480" w:lineRule="auto"/>
        <w:rPr>
          <w:rFonts w:asciiTheme="minorHAnsi" w:hAnsiTheme="minorHAnsi" w:cstheme="minorHAnsi"/>
          <w:sz w:val="22"/>
          <w:szCs w:val="22"/>
        </w:rPr>
      </w:pPr>
      <w:r w:rsidRPr="0029634D">
        <w:rPr>
          <w:rFonts w:asciiTheme="minorHAnsi" w:hAnsiTheme="minorHAnsi" w:cstheme="minorHAnsi"/>
          <w:b/>
          <w:bCs/>
          <w:sz w:val="22"/>
          <w:szCs w:val="22"/>
        </w:rPr>
        <w:t>Intervention 3 – Musical Memories Choir</w:t>
      </w:r>
    </w:p>
    <w:p w14:paraId="74739A88" w14:textId="15E76B57" w:rsidR="00CE58F4" w:rsidRPr="0029634D" w:rsidRDefault="00CE58F4" w:rsidP="00D65CFB">
      <w:pPr>
        <w:spacing w:after="240" w:line="480" w:lineRule="auto"/>
        <w:jc w:val="both"/>
        <w:rPr>
          <w:rFonts w:asciiTheme="minorHAnsi" w:hAnsiTheme="minorHAnsi" w:cstheme="minorHAnsi"/>
          <w:sz w:val="22"/>
          <w:szCs w:val="22"/>
        </w:rPr>
      </w:pPr>
      <w:r w:rsidRPr="0029634D">
        <w:rPr>
          <w:rFonts w:asciiTheme="minorHAnsi" w:hAnsiTheme="minorHAnsi" w:cstheme="minorHAnsi"/>
          <w:sz w:val="22"/>
          <w:szCs w:val="22"/>
        </w:rPr>
        <w:t xml:space="preserve">The Swansea-based Musical Memories Choir started in 2014 as a way of supporting people living with dementia and carers. Their aim is to provide a place of friendship and community for people with shared experiences whilst making the most of the benefits of music. Prior to the Covid-19 pandemic, the choir met twice weekly, but during the pandemic moved their community online and continued to offer a very active schedule of events including live Zoom choir sessions and a variety of free resources such as CDs, DVDs, songbooks and musical bingo sheets. They have kept their website up-to-date with music, videos and photos, and also have an active Facebook group where community has continued to thrive. Currently, with the easing of Covid restrictions, the group </w:t>
      </w:r>
      <w:r w:rsidR="004E444B">
        <w:rPr>
          <w:rFonts w:asciiTheme="minorHAnsi" w:hAnsiTheme="minorHAnsi" w:cstheme="minorHAnsi"/>
          <w:sz w:val="22"/>
          <w:szCs w:val="22"/>
        </w:rPr>
        <w:t>is</w:t>
      </w:r>
      <w:r w:rsidR="008A332A">
        <w:rPr>
          <w:rFonts w:asciiTheme="minorHAnsi" w:hAnsiTheme="minorHAnsi" w:cstheme="minorHAnsi"/>
          <w:sz w:val="22"/>
          <w:szCs w:val="22"/>
        </w:rPr>
        <w:t xml:space="preserve"> once</w:t>
      </w:r>
      <w:r w:rsidRPr="0029634D">
        <w:rPr>
          <w:rFonts w:asciiTheme="minorHAnsi" w:hAnsiTheme="minorHAnsi" w:cstheme="minorHAnsi"/>
          <w:sz w:val="22"/>
          <w:szCs w:val="22"/>
        </w:rPr>
        <w:t xml:space="preserve"> again meeting to sing and socialise in person on Wednesdays and twice every Friday. They have also continued to offer online sessions via Zoom for those who are unable </w:t>
      </w:r>
      <w:r w:rsidR="008A332A">
        <w:rPr>
          <w:rFonts w:asciiTheme="minorHAnsi" w:hAnsiTheme="minorHAnsi" w:cstheme="minorHAnsi"/>
          <w:sz w:val="22"/>
          <w:szCs w:val="22"/>
        </w:rPr>
        <w:t>to</w:t>
      </w:r>
      <w:r w:rsidRPr="0029634D">
        <w:rPr>
          <w:rFonts w:asciiTheme="minorHAnsi" w:hAnsiTheme="minorHAnsi" w:cstheme="minorHAnsi"/>
          <w:sz w:val="22"/>
          <w:szCs w:val="22"/>
        </w:rPr>
        <w:t xml:space="preserve"> attend in person. </w:t>
      </w:r>
    </w:p>
    <w:p w14:paraId="11FC564F" w14:textId="2D0B3613" w:rsidR="00CE58F4" w:rsidRPr="0029634D" w:rsidRDefault="00CE58F4" w:rsidP="00D65CFB">
      <w:pPr>
        <w:spacing w:after="240" w:line="480" w:lineRule="auto"/>
        <w:jc w:val="both"/>
        <w:rPr>
          <w:rFonts w:asciiTheme="minorHAnsi" w:hAnsiTheme="minorHAnsi" w:cstheme="minorHAnsi"/>
          <w:sz w:val="22"/>
          <w:szCs w:val="22"/>
        </w:rPr>
      </w:pPr>
      <w:r w:rsidRPr="0029634D">
        <w:rPr>
          <w:rFonts w:asciiTheme="minorHAnsi" w:hAnsiTheme="minorHAnsi" w:cstheme="minorHAnsi"/>
          <w:sz w:val="22"/>
          <w:szCs w:val="22"/>
        </w:rPr>
        <w:t>During the lockdowns and restrictions of the last 18 months, they also operated a ‘Come for a Walk’ initiative supported by the Heritage Lottery Fund. Group members were invited to join virtual walks around the Swansea area to help them stay connected to familiar and meaningful places when they couldn’t physically visit them. These videos, which can be found on their website,</w:t>
      </w:r>
      <w:r w:rsidR="00627406">
        <w:rPr>
          <w:rFonts w:asciiTheme="minorHAnsi" w:hAnsiTheme="minorHAnsi" w:cstheme="minorHAnsi"/>
          <w:sz w:val="22"/>
          <w:szCs w:val="22"/>
        </w:rPr>
        <w:t xml:space="preserve"> utilised</w:t>
      </w:r>
      <w:r w:rsidRPr="0029634D">
        <w:rPr>
          <w:rFonts w:asciiTheme="minorHAnsi" w:hAnsiTheme="minorHAnsi" w:cstheme="minorHAnsi"/>
          <w:sz w:val="22"/>
          <w:szCs w:val="22"/>
        </w:rPr>
        <w:t xml:space="preserve"> the power of reminiscing and its benefit to the wellbeing of those dealing with memory loss.</w:t>
      </w:r>
    </w:p>
    <w:p w14:paraId="1887D4C4" w14:textId="77777777" w:rsidR="00CE58F4" w:rsidRPr="0029634D" w:rsidRDefault="00CE58F4" w:rsidP="00D65CFB">
      <w:pPr>
        <w:spacing w:after="240" w:line="480" w:lineRule="auto"/>
        <w:jc w:val="both"/>
        <w:rPr>
          <w:rFonts w:asciiTheme="minorHAnsi" w:hAnsiTheme="minorHAnsi" w:cstheme="minorHAnsi"/>
          <w:sz w:val="22"/>
          <w:szCs w:val="22"/>
        </w:rPr>
      </w:pPr>
      <w:r w:rsidRPr="0029634D">
        <w:rPr>
          <w:rFonts w:asciiTheme="minorHAnsi" w:hAnsiTheme="minorHAnsi" w:cstheme="minorHAnsi"/>
          <w:sz w:val="22"/>
          <w:szCs w:val="22"/>
        </w:rPr>
        <w:t xml:space="preserve">Through funding from the Welsh government and other sponsors, the group is offered free of charge making it accessible to all and not excluding anyone on the basis of means. </w:t>
      </w:r>
    </w:p>
    <w:p w14:paraId="2DFA224B" w14:textId="77777777" w:rsidR="00CE58F4" w:rsidRPr="0029634D" w:rsidRDefault="00CE58F4" w:rsidP="00A2640E">
      <w:pPr>
        <w:spacing w:after="240" w:line="480" w:lineRule="auto"/>
        <w:ind w:left="284" w:hanging="284"/>
        <w:jc w:val="right"/>
        <w:rPr>
          <w:rFonts w:asciiTheme="minorHAnsi" w:hAnsiTheme="minorHAnsi" w:cstheme="minorHAnsi"/>
          <w:sz w:val="22"/>
          <w:szCs w:val="22"/>
        </w:rPr>
      </w:pPr>
      <w:r w:rsidRPr="0029634D">
        <w:rPr>
          <w:rFonts w:asciiTheme="minorHAnsi" w:hAnsiTheme="minorHAnsi" w:cstheme="minorHAnsi"/>
          <w:sz w:val="22"/>
          <w:szCs w:val="22"/>
        </w:rPr>
        <w:t xml:space="preserve">Musical Memories Choir. (n.d). </w:t>
      </w:r>
      <w:r w:rsidRPr="0029634D">
        <w:rPr>
          <w:rFonts w:asciiTheme="minorHAnsi" w:hAnsiTheme="minorHAnsi" w:cstheme="minorHAnsi"/>
          <w:i/>
          <w:iCs/>
          <w:sz w:val="22"/>
          <w:szCs w:val="22"/>
        </w:rPr>
        <w:t xml:space="preserve">Musical memories choir. </w:t>
      </w:r>
      <w:r w:rsidRPr="0029634D">
        <w:rPr>
          <w:rFonts w:asciiTheme="minorHAnsi" w:hAnsiTheme="minorHAnsi" w:cstheme="minorHAnsi"/>
          <w:sz w:val="22"/>
          <w:szCs w:val="22"/>
        </w:rPr>
        <w:t>https://www.musicalmemorieschoir.co.uk/</w:t>
      </w:r>
    </w:p>
    <w:p w14:paraId="70026ED6" w14:textId="583F67CE" w:rsidR="00CE58F4" w:rsidRPr="0029634D" w:rsidRDefault="00CE58F4" w:rsidP="00705A5E">
      <w:pPr>
        <w:spacing w:after="240" w:line="480" w:lineRule="auto"/>
        <w:rPr>
          <w:rFonts w:asciiTheme="minorHAnsi" w:hAnsiTheme="minorHAnsi" w:cstheme="minorHAnsi"/>
          <w:b/>
          <w:bCs/>
          <w:sz w:val="22"/>
          <w:szCs w:val="22"/>
        </w:rPr>
      </w:pPr>
    </w:p>
    <w:p w14:paraId="76662C6D" w14:textId="1A020BE1" w:rsidR="00CE58F4" w:rsidRPr="0029634D" w:rsidRDefault="00640F73" w:rsidP="00705A5E">
      <w:pPr>
        <w:spacing w:after="240" w:line="480" w:lineRule="auto"/>
        <w:rPr>
          <w:rFonts w:asciiTheme="minorHAnsi" w:hAnsiTheme="minorHAnsi" w:cstheme="minorHAnsi"/>
          <w:b/>
          <w:bCs/>
          <w:sz w:val="22"/>
          <w:szCs w:val="22"/>
        </w:rPr>
      </w:pPr>
      <w:r w:rsidRPr="0029634D">
        <w:rPr>
          <w:rFonts w:asciiTheme="minorHAnsi" w:hAnsiTheme="minorHAnsi" w:cstheme="minorHAnsi"/>
          <w:b/>
          <w:bCs/>
          <w:noProof/>
          <w:sz w:val="22"/>
          <w:szCs w:val="22"/>
        </w:rPr>
        <w:drawing>
          <wp:anchor distT="0" distB="0" distL="114300" distR="114300" simplePos="0" relativeHeight="251662336" behindDoc="0" locked="0" layoutInCell="1" allowOverlap="1" wp14:anchorId="509CBFDC" wp14:editId="29F61F7A">
            <wp:simplePos x="0" y="0"/>
            <wp:positionH relativeFrom="column">
              <wp:posOffset>2471420</wp:posOffset>
            </wp:positionH>
            <wp:positionV relativeFrom="paragraph">
              <wp:posOffset>19050</wp:posOffset>
            </wp:positionV>
            <wp:extent cx="4064400" cy="1713838"/>
            <wp:effectExtent l="19050" t="19050" r="12700" b="20320"/>
            <wp:wrapSquare wrapText="bothSides"/>
            <wp:docPr id="2" name="Picture 2" descr="A picture containing text,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person&#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064400" cy="1713838"/>
                    </a:xfrm>
                    <a:prstGeom prst="rect">
                      <a:avLst/>
                    </a:prstGeom>
                    <a:ln>
                      <a:solidFill>
                        <a:schemeClr val="bg1">
                          <a:lumMod val="85000"/>
                        </a:schemeClr>
                      </a:solidFill>
                    </a:ln>
                  </pic:spPr>
                </pic:pic>
              </a:graphicData>
            </a:graphic>
          </wp:anchor>
        </w:drawing>
      </w:r>
      <w:r w:rsidR="00CE58F4" w:rsidRPr="0029634D">
        <w:rPr>
          <w:rFonts w:asciiTheme="minorHAnsi" w:hAnsiTheme="minorHAnsi" w:cstheme="minorHAnsi"/>
          <w:b/>
          <w:bCs/>
          <w:sz w:val="22"/>
          <w:szCs w:val="22"/>
        </w:rPr>
        <w:t>Intervention 4 – Carers Dementia Service</w:t>
      </w:r>
    </w:p>
    <w:p w14:paraId="48C33AF2" w14:textId="535BB80F" w:rsidR="00CE58F4" w:rsidRPr="0029634D" w:rsidRDefault="00CE58F4" w:rsidP="00640F73">
      <w:pPr>
        <w:spacing w:after="240" w:line="480" w:lineRule="auto"/>
        <w:jc w:val="both"/>
        <w:rPr>
          <w:rFonts w:asciiTheme="minorHAnsi" w:hAnsiTheme="minorHAnsi" w:cstheme="minorHAnsi"/>
          <w:sz w:val="22"/>
          <w:szCs w:val="22"/>
        </w:rPr>
      </w:pPr>
      <w:r w:rsidRPr="0029634D">
        <w:rPr>
          <w:rFonts w:asciiTheme="minorHAnsi" w:hAnsiTheme="minorHAnsi" w:cstheme="minorHAnsi"/>
          <w:sz w:val="22"/>
          <w:szCs w:val="22"/>
        </w:rPr>
        <w:t xml:space="preserve">The Carers Dementia Service, operated by Swansea Carers Centre, exists to offer personal support to unpaid carers who deal daily with the challenges of caring for a loved one living with dementia. They recognise the sacrifices made and </w:t>
      </w:r>
      <w:r w:rsidR="008C393C">
        <w:rPr>
          <w:rFonts w:asciiTheme="minorHAnsi" w:hAnsiTheme="minorHAnsi" w:cstheme="minorHAnsi"/>
          <w:sz w:val="22"/>
          <w:szCs w:val="22"/>
        </w:rPr>
        <w:t xml:space="preserve">the </w:t>
      </w:r>
      <w:r w:rsidRPr="0029634D">
        <w:rPr>
          <w:rFonts w:asciiTheme="minorHAnsi" w:hAnsiTheme="minorHAnsi" w:cstheme="minorHAnsi"/>
          <w:sz w:val="22"/>
          <w:szCs w:val="22"/>
        </w:rPr>
        <w:t xml:space="preserve">weight of responsibility carried by carers </w:t>
      </w:r>
      <w:r w:rsidR="008C393C">
        <w:rPr>
          <w:rFonts w:asciiTheme="minorHAnsi" w:hAnsiTheme="minorHAnsi" w:cstheme="minorHAnsi"/>
          <w:sz w:val="22"/>
          <w:szCs w:val="22"/>
        </w:rPr>
        <w:t>as well as</w:t>
      </w:r>
      <w:r w:rsidRPr="0029634D">
        <w:rPr>
          <w:rFonts w:asciiTheme="minorHAnsi" w:hAnsiTheme="minorHAnsi" w:cstheme="minorHAnsi"/>
          <w:sz w:val="22"/>
          <w:szCs w:val="22"/>
        </w:rPr>
        <w:t xml:space="preserve"> the physical and emotional toll this can take. They offer specific services to promote the wellbeing of carers through one-to-one guidance, training, signposting</w:t>
      </w:r>
      <w:r w:rsidR="00E46FF1">
        <w:rPr>
          <w:rFonts w:asciiTheme="minorHAnsi" w:hAnsiTheme="minorHAnsi" w:cstheme="minorHAnsi"/>
          <w:sz w:val="22"/>
          <w:szCs w:val="22"/>
        </w:rPr>
        <w:t xml:space="preserve"> and </w:t>
      </w:r>
      <w:r w:rsidRPr="0029634D">
        <w:rPr>
          <w:rFonts w:asciiTheme="minorHAnsi" w:hAnsiTheme="minorHAnsi" w:cstheme="minorHAnsi"/>
          <w:sz w:val="22"/>
          <w:szCs w:val="22"/>
        </w:rPr>
        <w:t>emotional and practical support. They also help by arranging respite breaks and putting on specific carer activities such as walking groups, holistic therapies and mindfulness training where carers receive input and meet others with shared experiences.</w:t>
      </w:r>
    </w:p>
    <w:p w14:paraId="04B93EBE" w14:textId="77777777" w:rsidR="00CE58F4" w:rsidRPr="0029634D" w:rsidRDefault="00CE58F4" w:rsidP="00705A5E">
      <w:pPr>
        <w:spacing w:after="240" w:line="480" w:lineRule="auto"/>
        <w:ind w:left="284" w:hanging="284"/>
        <w:jc w:val="right"/>
        <w:rPr>
          <w:rFonts w:asciiTheme="minorHAnsi" w:hAnsiTheme="minorHAnsi" w:cstheme="minorHAnsi"/>
          <w:sz w:val="22"/>
          <w:szCs w:val="22"/>
        </w:rPr>
      </w:pPr>
      <w:r w:rsidRPr="0029634D">
        <w:rPr>
          <w:rFonts w:asciiTheme="minorHAnsi" w:hAnsiTheme="minorHAnsi" w:cstheme="minorHAnsi"/>
          <w:sz w:val="22"/>
          <w:szCs w:val="22"/>
        </w:rPr>
        <w:t xml:space="preserve">Swansea Carers Centre. (2020). </w:t>
      </w:r>
      <w:r w:rsidRPr="0029634D">
        <w:rPr>
          <w:rFonts w:asciiTheme="minorHAnsi" w:hAnsiTheme="minorHAnsi" w:cstheme="minorHAnsi"/>
          <w:i/>
          <w:iCs/>
          <w:sz w:val="22"/>
          <w:szCs w:val="22"/>
        </w:rPr>
        <w:t xml:space="preserve">Caring for someone with dementia. </w:t>
      </w:r>
      <w:r w:rsidRPr="0029634D">
        <w:rPr>
          <w:rFonts w:asciiTheme="minorHAnsi" w:hAnsiTheme="minorHAnsi" w:cstheme="minorHAnsi"/>
          <w:sz w:val="22"/>
          <w:szCs w:val="22"/>
        </w:rPr>
        <w:t>https://www.swanseacarerscentre.org.uk/projects/caring-for-someone-with-dementia/</w:t>
      </w:r>
    </w:p>
    <w:p w14:paraId="152AF2B2" w14:textId="77777777" w:rsidR="00862033" w:rsidRDefault="00862033">
      <w:pPr>
        <w:rPr>
          <w:rFonts w:ascii="Arial" w:hAnsi="Arial" w:cs="Arial"/>
          <w:b/>
          <w:bCs/>
          <w:caps/>
          <w:kern w:val="32"/>
          <w:sz w:val="28"/>
          <w:szCs w:val="32"/>
        </w:rPr>
      </w:pPr>
      <w:r>
        <w:br w:type="page"/>
      </w:r>
    </w:p>
    <w:p w14:paraId="672F8C85" w14:textId="4D6ACC43" w:rsidR="00862033" w:rsidRDefault="003449A1" w:rsidP="00862033">
      <w:pPr>
        <w:pStyle w:val="SMUARIAL14BOLD"/>
        <w:spacing w:before="0"/>
        <w:jc w:val="center"/>
      </w:pPr>
      <w:r>
        <w:rPr>
          <w:noProof/>
        </w:rPr>
        <w:lastRenderedPageBreak/>
        <w:drawing>
          <wp:inline distT="0" distB="0" distL="0" distR="0" wp14:anchorId="0AC6783B" wp14:editId="42315FB5">
            <wp:extent cx="1798320" cy="741045"/>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798320" cy="741045"/>
                    </a:xfrm>
                    <a:prstGeom prst="rect">
                      <a:avLst/>
                    </a:prstGeom>
                    <a:noFill/>
                    <a:ln>
                      <a:noFill/>
                    </a:ln>
                  </pic:spPr>
                </pic:pic>
              </a:graphicData>
            </a:graphic>
          </wp:inline>
        </w:drawing>
      </w:r>
    </w:p>
    <w:p w14:paraId="7507EC37" w14:textId="77777777" w:rsidR="002421F2" w:rsidRDefault="002421F2" w:rsidP="003C154B">
      <w:pPr>
        <w:pStyle w:val="SMUARIAL14BOLD"/>
        <w:spacing w:before="0"/>
        <w:jc w:val="center"/>
      </w:pPr>
    </w:p>
    <w:p w14:paraId="20C84B81" w14:textId="77777777" w:rsidR="00607752" w:rsidRDefault="00607752" w:rsidP="00945CEC">
      <w:pPr>
        <w:spacing w:line="276" w:lineRule="auto"/>
        <w:jc w:val="center"/>
        <w:rPr>
          <w:rStyle w:val="eop"/>
          <w:rFonts w:ascii="Arial" w:hAnsi="Arial" w:cs="Arial"/>
          <w:color w:val="000000"/>
          <w:sz w:val="22"/>
          <w:szCs w:val="22"/>
          <w:shd w:val="clear" w:color="auto" w:fill="FFFFFF"/>
        </w:rPr>
      </w:pPr>
      <w:r>
        <w:rPr>
          <w:rStyle w:val="normaltextrun"/>
          <w:rFonts w:ascii="Arial" w:hAnsi="Arial" w:cs="Arial"/>
          <w:b/>
          <w:bCs/>
          <w:color w:val="000000"/>
          <w:sz w:val="22"/>
          <w:szCs w:val="22"/>
          <w:shd w:val="clear" w:color="auto" w:fill="FFFFFF"/>
        </w:rPr>
        <w:t>M6X02255 </w:t>
      </w:r>
      <w:r>
        <w:rPr>
          <w:rStyle w:val="eop"/>
          <w:rFonts w:ascii="Arial" w:hAnsi="Arial" w:cs="Arial"/>
          <w:color w:val="000000"/>
          <w:sz w:val="22"/>
          <w:szCs w:val="22"/>
          <w:shd w:val="clear" w:color="auto" w:fill="FFFFFF"/>
        </w:rPr>
        <w:t> </w:t>
      </w:r>
    </w:p>
    <w:p w14:paraId="14BE1BFE" w14:textId="3F05495D" w:rsidR="00945CEC" w:rsidRDefault="00607752" w:rsidP="00945CEC">
      <w:pPr>
        <w:spacing w:line="276" w:lineRule="auto"/>
        <w:jc w:val="center"/>
        <w:rPr>
          <w:rFonts w:ascii="Arial" w:hAnsi="Arial" w:cs="Arial"/>
          <w:b/>
          <w:szCs w:val="8"/>
        </w:rPr>
      </w:pPr>
      <w:r>
        <w:rPr>
          <w:rStyle w:val="normaltextrun"/>
          <w:rFonts w:ascii="Arial" w:hAnsi="Arial" w:cs="Arial"/>
          <w:b/>
          <w:bCs/>
          <w:color w:val="000000"/>
          <w:sz w:val="22"/>
          <w:szCs w:val="22"/>
          <w:shd w:val="clear" w:color="auto" w:fill="FFFFFF"/>
        </w:rPr>
        <w:t>Mental health and the ageing population</w:t>
      </w:r>
      <w:r>
        <w:rPr>
          <w:rStyle w:val="eop"/>
          <w:rFonts w:ascii="Arial" w:hAnsi="Arial" w:cs="Arial"/>
          <w:color w:val="000000"/>
          <w:sz w:val="22"/>
          <w:szCs w:val="22"/>
          <w:shd w:val="clear" w:color="auto" w:fill="FFFFFF"/>
        </w:rPr>
        <w:t> </w:t>
      </w:r>
    </w:p>
    <w:p w14:paraId="6AC50DC6" w14:textId="77777777" w:rsidR="00607752" w:rsidRDefault="00607752" w:rsidP="00607752">
      <w:pPr>
        <w:pStyle w:val="paragraph"/>
        <w:spacing w:before="0" w:beforeAutospacing="0" w:after="0" w:afterAutospacing="0"/>
        <w:jc w:val="both"/>
        <w:textAlignment w:val="baseline"/>
        <w:rPr>
          <w:rStyle w:val="normaltextrun"/>
          <w:rFonts w:ascii="Arial" w:hAnsi="Arial" w:cs="Arial"/>
        </w:rPr>
      </w:pPr>
    </w:p>
    <w:p w14:paraId="4032003D" w14:textId="77777777" w:rsidR="00FE1DD2" w:rsidRDefault="00FE1DD2" w:rsidP="00607752">
      <w:pPr>
        <w:pStyle w:val="paragraph"/>
        <w:spacing w:before="0" w:beforeAutospacing="0" w:after="0" w:afterAutospacing="0"/>
        <w:jc w:val="both"/>
        <w:textAlignment w:val="baseline"/>
        <w:rPr>
          <w:rStyle w:val="normaltextrun"/>
          <w:rFonts w:ascii="Arial" w:hAnsi="Arial" w:cs="Arial"/>
        </w:rPr>
      </w:pPr>
    </w:p>
    <w:p w14:paraId="241725BF" w14:textId="44FAF63B" w:rsidR="00607752" w:rsidRDefault="00607752" w:rsidP="00607752">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rPr>
        <w:t>Design an intervention to help</w:t>
      </w:r>
      <w:r>
        <w:rPr>
          <w:rStyle w:val="normaltextrun"/>
          <w:rFonts w:ascii="Arial" w:hAnsi="Arial" w:cs="Arial"/>
          <w:lang w:val="en-US"/>
        </w:rPr>
        <w:t> an elderly person or their family deal with Dementia</w:t>
      </w:r>
      <w:r>
        <w:rPr>
          <w:rStyle w:val="eop"/>
          <w:rFonts w:ascii="Arial" w:hAnsi="Arial" w:cs="Arial"/>
        </w:rPr>
        <w:t> </w:t>
      </w:r>
      <w:r>
        <w:rPr>
          <w:rStyle w:val="normaltextrun"/>
          <w:rFonts w:ascii="Arial" w:hAnsi="Arial" w:cs="Arial"/>
        </w:rPr>
        <w:t>(1500 words).</w:t>
      </w:r>
    </w:p>
    <w:p w14:paraId="5C449119" w14:textId="45673989" w:rsidR="00945CEC" w:rsidRPr="00945CEC" w:rsidRDefault="0060533C" w:rsidP="00945CEC">
      <w:pPr>
        <w:spacing w:line="276" w:lineRule="auto"/>
        <w:rPr>
          <w:rFonts w:ascii="Arial" w:hAnsi="Arial" w:cs="Arial"/>
          <w:szCs w:val="8"/>
        </w:rPr>
      </w:pPr>
      <w:r>
        <w:rPr>
          <w:rFonts w:ascii="Arial" w:hAnsi="Arial" w:cs="Arial"/>
          <w:szCs w:val="8"/>
        </w:rPr>
        <w:t>The proposal form will be marked in line with the Level Six Grading Rubric. The boxes below will expand as you type.</w:t>
      </w:r>
      <w:r w:rsidR="00945CEC">
        <w:rPr>
          <w:rFonts w:ascii="Arial" w:hAnsi="Arial" w:cs="Arial"/>
          <w:szCs w:val="8"/>
        </w:rPr>
        <w:t xml:space="preserve">  </w:t>
      </w:r>
    </w:p>
    <w:p w14:paraId="7DC14F9E" w14:textId="77777777" w:rsidR="003A52E4" w:rsidRDefault="003A52E4" w:rsidP="008C4B50">
      <w:pPr>
        <w:pStyle w:val="SMUARIAL14BOLD"/>
        <w:spacing w:before="0"/>
        <w:rPr>
          <w:b w:val="0"/>
          <w:sz w:val="32"/>
          <w:szCs w:val="20"/>
        </w:rPr>
      </w:pPr>
    </w:p>
    <w:p w14:paraId="59152DFF" w14:textId="77777777" w:rsidR="00FE1DD2" w:rsidRPr="00086D4F" w:rsidRDefault="00FE1DD2" w:rsidP="008C4B50">
      <w:pPr>
        <w:pStyle w:val="SMUARIAL14BOLD"/>
        <w:spacing w:before="0"/>
        <w:rPr>
          <w:b w:val="0"/>
          <w:sz w:val="32"/>
          <w:szCs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F73A03" w14:paraId="46C57715" w14:textId="77777777" w:rsidTr="00753CE4">
        <w:tc>
          <w:tcPr>
            <w:tcW w:w="10368" w:type="dxa"/>
          </w:tcPr>
          <w:p w14:paraId="7C1869F7" w14:textId="064DAE3E" w:rsidR="00F73A03" w:rsidRDefault="00086D4F" w:rsidP="00D40D39">
            <w:pPr>
              <w:rPr>
                <w:rFonts w:ascii="Arial" w:hAnsi="Arial" w:cs="Arial"/>
                <w:sz w:val="20"/>
              </w:rPr>
            </w:pPr>
            <w:r w:rsidRPr="00116D4B">
              <w:rPr>
                <w:rFonts w:ascii="Arial" w:hAnsi="Arial" w:cs="Arial"/>
                <w:b/>
                <w:sz w:val="20"/>
              </w:rPr>
              <w:t>Suggested</w:t>
            </w:r>
            <w:r w:rsidR="00607752" w:rsidRPr="00116D4B">
              <w:rPr>
                <w:rFonts w:ascii="Arial" w:hAnsi="Arial" w:cs="Arial"/>
                <w:b/>
                <w:sz w:val="20"/>
              </w:rPr>
              <w:t xml:space="preserve"> intervention title</w:t>
            </w:r>
            <w:r w:rsidRPr="00116D4B">
              <w:rPr>
                <w:rFonts w:ascii="Arial" w:hAnsi="Arial" w:cs="Arial"/>
                <w:b/>
                <w:sz w:val="20"/>
              </w:rPr>
              <w:t xml:space="preserve">: </w:t>
            </w:r>
            <w:r w:rsidRPr="00116D4B">
              <w:rPr>
                <w:rFonts w:ascii="Arial" w:hAnsi="Arial" w:cs="Arial"/>
                <w:sz w:val="20"/>
              </w:rPr>
              <w:t>(between</w:t>
            </w:r>
            <w:r>
              <w:rPr>
                <w:rFonts w:ascii="Arial" w:hAnsi="Arial" w:cs="Arial"/>
                <w:sz w:val="20"/>
              </w:rPr>
              <w:t xml:space="preserve"> 10-15 words and </w:t>
            </w:r>
            <w:r w:rsidR="004804FA" w:rsidRPr="004804FA">
              <w:rPr>
                <w:rFonts w:ascii="Arial" w:hAnsi="Arial" w:cs="Arial"/>
                <w:sz w:val="20"/>
              </w:rPr>
              <w:t>must reflect the essence of you</w:t>
            </w:r>
            <w:r w:rsidR="00107694">
              <w:rPr>
                <w:rFonts w:ascii="Arial" w:hAnsi="Arial" w:cs="Arial"/>
                <w:sz w:val="20"/>
              </w:rPr>
              <w:t xml:space="preserve">r proposed </w:t>
            </w:r>
            <w:r w:rsidR="00607752">
              <w:rPr>
                <w:rFonts w:ascii="Arial" w:hAnsi="Arial" w:cs="Arial"/>
                <w:sz w:val="20"/>
              </w:rPr>
              <w:t>intervention</w:t>
            </w:r>
            <w:r w:rsidR="00441243">
              <w:rPr>
                <w:rFonts w:ascii="Arial" w:hAnsi="Arial" w:cs="Arial"/>
                <w:sz w:val="20"/>
              </w:rPr>
              <w:t>, study design</w:t>
            </w:r>
            <w:r w:rsidR="004804FA" w:rsidRPr="004804FA">
              <w:rPr>
                <w:rFonts w:ascii="Arial" w:hAnsi="Arial" w:cs="Arial"/>
                <w:sz w:val="20"/>
              </w:rPr>
              <w:t xml:space="preserve"> and study population</w:t>
            </w:r>
            <w:r w:rsidR="00A40E97">
              <w:rPr>
                <w:rFonts w:ascii="Arial" w:hAnsi="Arial" w:cs="Arial"/>
                <w:sz w:val="20"/>
              </w:rPr>
              <w:t xml:space="preserve"> and should be more specific than </w:t>
            </w:r>
            <w:r>
              <w:rPr>
                <w:rFonts w:ascii="Arial" w:hAnsi="Arial" w:cs="Arial"/>
                <w:sz w:val="20"/>
              </w:rPr>
              <w:t>a</w:t>
            </w:r>
            <w:r w:rsidR="00A40E97">
              <w:rPr>
                <w:rFonts w:ascii="Arial" w:hAnsi="Arial" w:cs="Arial"/>
                <w:sz w:val="20"/>
              </w:rPr>
              <w:t xml:space="preserve"> broad topic area</w:t>
            </w:r>
            <w:r>
              <w:rPr>
                <w:rFonts w:ascii="Arial" w:hAnsi="Arial" w:cs="Arial"/>
                <w:sz w:val="20"/>
              </w:rPr>
              <w:t>)</w:t>
            </w:r>
            <w:r w:rsidR="004804FA" w:rsidRPr="004804FA">
              <w:rPr>
                <w:rFonts w:ascii="Arial" w:hAnsi="Arial" w:cs="Arial"/>
                <w:sz w:val="20"/>
              </w:rPr>
              <w:t>.</w:t>
            </w:r>
          </w:p>
          <w:p w14:paraId="4FA61573" w14:textId="77777777" w:rsidR="00A40E97" w:rsidRDefault="00A40E97" w:rsidP="00D40D39">
            <w:pPr>
              <w:rPr>
                <w:rFonts w:ascii="Arial" w:hAnsi="Arial" w:cs="Arial"/>
                <w:sz w:val="20"/>
              </w:rPr>
            </w:pPr>
          </w:p>
          <w:p w14:paraId="0650F1DE" w14:textId="77777777" w:rsidR="00640F73" w:rsidRPr="00A40E97" w:rsidRDefault="00640F73" w:rsidP="00534445">
            <w:pPr>
              <w:jc w:val="both"/>
              <w:rPr>
                <w:rFonts w:ascii="Arial" w:hAnsi="Arial" w:cs="Arial"/>
                <w:sz w:val="20"/>
              </w:rPr>
            </w:pPr>
          </w:p>
          <w:p w14:paraId="3A28B571" w14:textId="60EBF63B" w:rsidR="003C154B" w:rsidRPr="00640F73" w:rsidRDefault="009536DB" w:rsidP="00534445">
            <w:pPr>
              <w:spacing w:after="240" w:line="480" w:lineRule="auto"/>
              <w:jc w:val="both"/>
              <w:rPr>
                <w:rFonts w:ascii="Arial" w:hAnsi="Arial" w:cs="Arial"/>
                <w:sz w:val="20"/>
                <w:szCs w:val="20"/>
              </w:rPr>
            </w:pPr>
            <w:r>
              <w:rPr>
                <w:rFonts w:ascii="Arial" w:hAnsi="Arial" w:cs="Arial"/>
                <w:sz w:val="20"/>
                <w:szCs w:val="20"/>
              </w:rPr>
              <w:t xml:space="preserve">An intervention </w:t>
            </w:r>
            <w:r w:rsidR="00FB0A95">
              <w:rPr>
                <w:rFonts w:ascii="Arial" w:hAnsi="Arial" w:cs="Arial"/>
                <w:sz w:val="20"/>
                <w:szCs w:val="20"/>
              </w:rPr>
              <w:t xml:space="preserve">to compare the efficacy of canine- and equine-assisted </w:t>
            </w:r>
            <w:r w:rsidR="00E5269D">
              <w:rPr>
                <w:rFonts w:ascii="Arial" w:hAnsi="Arial" w:cs="Arial"/>
                <w:sz w:val="20"/>
                <w:szCs w:val="20"/>
              </w:rPr>
              <w:t>activities to improve the quality of life of people living with dementia</w:t>
            </w:r>
          </w:p>
        </w:tc>
      </w:tr>
    </w:tbl>
    <w:p w14:paraId="207641F7" w14:textId="77777777" w:rsidR="00F73A03" w:rsidRDefault="00F73A03" w:rsidP="00F73A03">
      <w:pPr>
        <w:rPr>
          <w:sz w:val="32"/>
          <w:szCs w:val="12"/>
        </w:rPr>
      </w:pPr>
    </w:p>
    <w:p w14:paraId="7142C4F4" w14:textId="77777777" w:rsidR="00FE1DD2" w:rsidRDefault="00FE1DD2" w:rsidP="00F73A03">
      <w:pPr>
        <w:rPr>
          <w:sz w:val="32"/>
          <w:szCs w:val="12"/>
        </w:rPr>
      </w:pPr>
    </w:p>
    <w:p w14:paraId="321D15B8" w14:textId="77777777" w:rsidR="00FE1DD2" w:rsidRPr="00B91B51" w:rsidRDefault="00FE1DD2" w:rsidP="00F73A03">
      <w:pPr>
        <w:rPr>
          <w:sz w:val="3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3C154B" w:rsidRPr="00F06C3A" w14:paraId="57CF3FDA" w14:textId="77777777" w:rsidTr="002C7EA7">
        <w:tc>
          <w:tcPr>
            <w:tcW w:w="10368" w:type="dxa"/>
          </w:tcPr>
          <w:p w14:paraId="73CD5255" w14:textId="57F23B0C" w:rsidR="00086D4F" w:rsidRPr="00F06C3A" w:rsidRDefault="0075107C" w:rsidP="0075107C">
            <w:pPr>
              <w:rPr>
                <w:rFonts w:ascii="Arial" w:hAnsi="Arial" w:cs="Arial"/>
                <w:b/>
                <w:sz w:val="20"/>
              </w:rPr>
            </w:pPr>
            <w:r w:rsidRPr="00F06C3A">
              <w:rPr>
                <w:rFonts w:ascii="Arial" w:hAnsi="Arial" w:cs="Arial"/>
                <w:b/>
                <w:sz w:val="20"/>
              </w:rPr>
              <w:t xml:space="preserve">Please state </w:t>
            </w:r>
            <w:r w:rsidR="00086D4F" w:rsidRPr="00F06C3A">
              <w:rPr>
                <w:rFonts w:ascii="Arial" w:hAnsi="Arial" w:cs="Arial"/>
                <w:b/>
                <w:sz w:val="20"/>
              </w:rPr>
              <w:t xml:space="preserve">the aim </w:t>
            </w:r>
            <w:r w:rsidR="004E2539" w:rsidRPr="00F06C3A">
              <w:rPr>
                <w:rFonts w:ascii="Arial" w:hAnsi="Arial" w:cs="Arial"/>
                <w:b/>
                <w:sz w:val="20"/>
              </w:rPr>
              <w:t xml:space="preserve">and rationale </w:t>
            </w:r>
            <w:r w:rsidR="00086D4F" w:rsidRPr="00F06C3A">
              <w:rPr>
                <w:rFonts w:ascii="Arial" w:hAnsi="Arial" w:cs="Arial"/>
                <w:b/>
                <w:sz w:val="20"/>
              </w:rPr>
              <w:t xml:space="preserve">of </w:t>
            </w:r>
            <w:r w:rsidRPr="00F06C3A">
              <w:rPr>
                <w:rFonts w:ascii="Arial" w:hAnsi="Arial" w:cs="Arial"/>
                <w:b/>
                <w:sz w:val="20"/>
              </w:rPr>
              <w:t xml:space="preserve">your </w:t>
            </w:r>
            <w:r w:rsidR="00607752" w:rsidRPr="00F06C3A">
              <w:rPr>
                <w:rFonts w:ascii="Arial" w:hAnsi="Arial" w:cs="Arial"/>
                <w:b/>
                <w:sz w:val="20"/>
              </w:rPr>
              <w:t>intervention</w:t>
            </w:r>
            <w:r w:rsidR="00086D4F" w:rsidRPr="00F06C3A">
              <w:rPr>
                <w:rFonts w:ascii="Arial" w:hAnsi="Arial" w:cs="Arial"/>
                <w:b/>
                <w:sz w:val="20"/>
              </w:rPr>
              <w:t>:</w:t>
            </w:r>
            <w:r w:rsidR="00CE7478" w:rsidRPr="00F06C3A">
              <w:rPr>
                <w:rFonts w:ascii="Arial" w:hAnsi="Arial" w:cs="Arial"/>
                <w:b/>
                <w:sz w:val="20"/>
              </w:rPr>
              <w:t xml:space="preserve"> </w:t>
            </w:r>
            <w:r w:rsidR="00CE7478" w:rsidRPr="00F06C3A">
              <w:rPr>
                <w:rFonts w:ascii="Arial" w:hAnsi="Arial" w:cs="Arial"/>
                <w:bCs/>
                <w:sz w:val="20"/>
              </w:rPr>
              <w:t>(why is your intervention important?, how will it improve the lives of those who take part in the intervention?)</w:t>
            </w:r>
            <w:r w:rsidR="00CE3DE1" w:rsidRPr="00F06C3A">
              <w:rPr>
                <w:rFonts w:ascii="Arial" w:hAnsi="Arial" w:cs="Arial"/>
                <w:bCs/>
                <w:sz w:val="20"/>
              </w:rPr>
              <w:t xml:space="preserve"> </w:t>
            </w:r>
          </w:p>
          <w:p w14:paraId="26DC6A29" w14:textId="77777777" w:rsidR="004E2539" w:rsidRPr="00F06C3A" w:rsidRDefault="004E2539" w:rsidP="0075107C">
            <w:pPr>
              <w:rPr>
                <w:rFonts w:ascii="Arial" w:hAnsi="Arial" w:cs="Arial"/>
                <w:b/>
                <w:sz w:val="20"/>
              </w:rPr>
            </w:pPr>
          </w:p>
          <w:p w14:paraId="1CC345ED" w14:textId="0A329AF5" w:rsidR="004D77DD" w:rsidRPr="00F06C3A" w:rsidRDefault="003473FB" w:rsidP="00534445">
            <w:pPr>
              <w:spacing w:after="240" w:line="480" w:lineRule="auto"/>
              <w:jc w:val="both"/>
              <w:rPr>
                <w:rFonts w:ascii="Arial" w:hAnsi="Arial" w:cs="Arial"/>
                <w:bCs/>
                <w:sz w:val="20"/>
              </w:rPr>
            </w:pPr>
            <w:r w:rsidRPr="00F06C3A">
              <w:rPr>
                <w:rFonts w:ascii="Arial" w:hAnsi="Arial" w:cs="Arial"/>
                <w:bCs/>
                <w:sz w:val="20"/>
              </w:rPr>
              <w:t>Dementia is a rapidly-growing societal</w:t>
            </w:r>
            <w:r w:rsidR="00B176EF" w:rsidRPr="00F06C3A">
              <w:rPr>
                <w:rFonts w:ascii="Arial" w:hAnsi="Arial" w:cs="Arial"/>
                <w:bCs/>
                <w:sz w:val="20"/>
              </w:rPr>
              <w:t xml:space="preserve"> and public health</w:t>
            </w:r>
            <w:r w:rsidRPr="00F06C3A">
              <w:rPr>
                <w:rFonts w:ascii="Arial" w:hAnsi="Arial" w:cs="Arial"/>
                <w:bCs/>
                <w:sz w:val="20"/>
              </w:rPr>
              <w:t xml:space="preserve"> problem. I</w:t>
            </w:r>
            <w:r w:rsidR="00192BA5" w:rsidRPr="00F06C3A">
              <w:rPr>
                <w:rFonts w:ascii="Arial" w:hAnsi="Arial" w:cs="Arial"/>
                <w:bCs/>
                <w:sz w:val="20"/>
              </w:rPr>
              <w:t>n the UK, i</w:t>
            </w:r>
            <w:r w:rsidRPr="00F06C3A">
              <w:rPr>
                <w:rFonts w:ascii="Arial" w:hAnsi="Arial" w:cs="Arial"/>
                <w:bCs/>
                <w:sz w:val="20"/>
              </w:rPr>
              <w:t xml:space="preserve">t is estimated that </w:t>
            </w:r>
            <w:r w:rsidR="00451519" w:rsidRPr="00F06C3A">
              <w:rPr>
                <w:rFonts w:ascii="Arial" w:hAnsi="Arial" w:cs="Arial"/>
                <w:bCs/>
                <w:sz w:val="20"/>
              </w:rPr>
              <w:t>850</w:t>
            </w:r>
            <w:r w:rsidR="00192BA5" w:rsidRPr="00F06C3A">
              <w:rPr>
                <w:rFonts w:ascii="Arial" w:hAnsi="Arial" w:cs="Arial"/>
                <w:bCs/>
                <w:sz w:val="20"/>
              </w:rPr>
              <w:t>,000 people are living with dementia</w:t>
            </w:r>
            <w:r w:rsidR="00A31F2D" w:rsidRPr="00F06C3A">
              <w:rPr>
                <w:rFonts w:ascii="Arial" w:hAnsi="Arial" w:cs="Arial"/>
                <w:bCs/>
                <w:sz w:val="20"/>
              </w:rPr>
              <w:t xml:space="preserve"> (Prince et al., 2014)</w:t>
            </w:r>
            <w:r w:rsidR="00192BA5" w:rsidRPr="00F06C3A">
              <w:rPr>
                <w:rFonts w:ascii="Arial" w:hAnsi="Arial" w:cs="Arial"/>
                <w:bCs/>
                <w:sz w:val="20"/>
              </w:rPr>
              <w:t xml:space="preserve">. By 2025 this number is </w:t>
            </w:r>
            <w:r w:rsidR="00B81FBB" w:rsidRPr="00F06C3A">
              <w:rPr>
                <w:rFonts w:ascii="Arial" w:hAnsi="Arial" w:cs="Arial"/>
                <w:bCs/>
                <w:sz w:val="20"/>
              </w:rPr>
              <w:t>projected to grow to one million, and by 2050 it could even double to two million</w:t>
            </w:r>
            <w:r w:rsidR="00EE5718" w:rsidRPr="00F06C3A">
              <w:rPr>
                <w:rFonts w:ascii="Arial" w:hAnsi="Arial" w:cs="Arial"/>
                <w:bCs/>
                <w:sz w:val="20"/>
              </w:rPr>
              <w:t>.</w:t>
            </w:r>
            <w:r w:rsidR="0066425F" w:rsidRPr="00F06C3A">
              <w:rPr>
                <w:rFonts w:ascii="Arial" w:hAnsi="Arial" w:cs="Arial"/>
                <w:bCs/>
                <w:sz w:val="20"/>
              </w:rPr>
              <w:t xml:space="preserve"> </w:t>
            </w:r>
            <w:r w:rsidR="003C7BC8" w:rsidRPr="00F06C3A">
              <w:rPr>
                <w:rFonts w:ascii="Arial" w:hAnsi="Arial" w:cs="Arial"/>
                <w:bCs/>
                <w:sz w:val="20"/>
              </w:rPr>
              <w:t xml:space="preserve">Dementia is </w:t>
            </w:r>
            <w:r w:rsidR="00954892" w:rsidRPr="00F06C3A">
              <w:rPr>
                <w:rFonts w:ascii="Arial" w:hAnsi="Arial" w:cs="Arial"/>
                <w:bCs/>
                <w:sz w:val="20"/>
              </w:rPr>
              <w:t xml:space="preserve">first in the top ten causes of death in the UK </w:t>
            </w:r>
            <w:r w:rsidR="00FA30D9" w:rsidRPr="00F06C3A">
              <w:rPr>
                <w:rFonts w:ascii="Arial" w:hAnsi="Arial" w:cs="Arial"/>
                <w:bCs/>
                <w:sz w:val="20"/>
              </w:rPr>
              <w:t>and</w:t>
            </w:r>
            <w:r w:rsidR="00493345" w:rsidRPr="00F06C3A">
              <w:rPr>
                <w:rFonts w:ascii="Arial" w:hAnsi="Arial" w:cs="Arial"/>
                <w:bCs/>
                <w:sz w:val="20"/>
              </w:rPr>
              <w:t xml:space="preserve"> is also the</w:t>
            </w:r>
            <w:r w:rsidR="006260CC" w:rsidRPr="00F06C3A">
              <w:rPr>
                <w:rFonts w:ascii="Arial" w:hAnsi="Arial" w:cs="Arial"/>
                <w:bCs/>
                <w:sz w:val="20"/>
              </w:rPr>
              <w:t xml:space="preserve"> only one without a treatment to prevent, cure or slow its progression (Alzh</w:t>
            </w:r>
            <w:r w:rsidR="00485343" w:rsidRPr="00F06C3A">
              <w:rPr>
                <w:rFonts w:ascii="Arial" w:hAnsi="Arial" w:cs="Arial"/>
                <w:bCs/>
                <w:sz w:val="20"/>
              </w:rPr>
              <w:t>eimer’s Research UK, n.d.</w:t>
            </w:r>
            <w:r w:rsidR="000C30D8" w:rsidRPr="00F06C3A">
              <w:rPr>
                <w:rFonts w:ascii="Arial" w:hAnsi="Arial" w:cs="Arial"/>
                <w:bCs/>
                <w:sz w:val="20"/>
              </w:rPr>
              <w:t>; Yakimicki et al., 2019</w:t>
            </w:r>
            <w:r w:rsidR="00485343" w:rsidRPr="00F06C3A">
              <w:rPr>
                <w:rFonts w:ascii="Arial" w:hAnsi="Arial" w:cs="Arial"/>
                <w:bCs/>
                <w:sz w:val="20"/>
              </w:rPr>
              <w:t xml:space="preserve">). </w:t>
            </w:r>
            <w:r w:rsidR="00493345" w:rsidRPr="00F06C3A">
              <w:rPr>
                <w:rFonts w:ascii="Arial" w:hAnsi="Arial" w:cs="Arial"/>
                <w:bCs/>
                <w:sz w:val="20"/>
              </w:rPr>
              <w:t xml:space="preserve">These </w:t>
            </w:r>
            <w:r w:rsidR="0058614E" w:rsidRPr="00F06C3A">
              <w:rPr>
                <w:rFonts w:ascii="Arial" w:hAnsi="Arial" w:cs="Arial"/>
                <w:bCs/>
                <w:sz w:val="20"/>
              </w:rPr>
              <w:t>alarming statistics</w:t>
            </w:r>
            <w:r w:rsidR="0083220C" w:rsidRPr="00F06C3A">
              <w:rPr>
                <w:rFonts w:ascii="Arial" w:hAnsi="Arial" w:cs="Arial"/>
                <w:bCs/>
                <w:sz w:val="20"/>
              </w:rPr>
              <w:t xml:space="preserve"> highlight the need for </w:t>
            </w:r>
            <w:r w:rsidR="008C7D84" w:rsidRPr="00F06C3A">
              <w:rPr>
                <w:rFonts w:ascii="Arial" w:hAnsi="Arial" w:cs="Arial"/>
                <w:bCs/>
                <w:sz w:val="20"/>
              </w:rPr>
              <w:t>urgent research into new and effective</w:t>
            </w:r>
            <w:r w:rsidR="008344BF" w:rsidRPr="00F06C3A">
              <w:rPr>
                <w:rFonts w:ascii="Arial" w:hAnsi="Arial" w:cs="Arial"/>
                <w:bCs/>
                <w:sz w:val="20"/>
              </w:rPr>
              <w:t xml:space="preserve"> </w:t>
            </w:r>
            <w:r w:rsidR="008C7D84" w:rsidRPr="00F06C3A">
              <w:rPr>
                <w:rFonts w:ascii="Arial" w:hAnsi="Arial" w:cs="Arial"/>
                <w:bCs/>
                <w:sz w:val="20"/>
              </w:rPr>
              <w:t>interventions</w:t>
            </w:r>
            <w:r w:rsidR="00A1542A" w:rsidRPr="00F06C3A">
              <w:rPr>
                <w:rFonts w:ascii="Arial" w:hAnsi="Arial" w:cs="Arial"/>
                <w:bCs/>
                <w:sz w:val="20"/>
              </w:rPr>
              <w:t xml:space="preserve"> into how to treat people with this </w:t>
            </w:r>
            <w:r w:rsidR="005A0E69" w:rsidRPr="00F06C3A">
              <w:rPr>
                <w:rFonts w:ascii="Arial" w:hAnsi="Arial" w:cs="Arial"/>
                <w:bCs/>
                <w:sz w:val="20"/>
              </w:rPr>
              <w:t>debilitating and life-threatening condition</w:t>
            </w:r>
            <w:r w:rsidR="00F373F1" w:rsidRPr="00F06C3A">
              <w:rPr>
                <w:rFonts w:ascii="Arial" w:hAnsi="Arial" w:cs="Arial"/>
                <w:bCs/>
                <w:sz w:val="20"/>
              </w:rPr>
              <w:t xml:space="preserve"> </w:t>
            </w:r>
            <w:r w:rsidR="00186A88" w:rsidRPr="00F06C3A">
              <w:rPr>
                <w:rFonts w:ascii="Arial" w:hAnsi="Arial" w:cs="Arial"/>
                <w:bCs/>
                <w:sz w:val="20"/>
              </w:rPr>
              <w:t>as well as</w:t>
            </w:r>
            <w:r w:rsidR="00F373F1" w:rsidRPr="00F06C3A">
              <w:rPr>
                <w:rFonts w:ascii="Arial" w:hAnsi="Arial" w:cs="Arial"/>
                <w:bCs/>
                <w:sz w:val="20"/>
              </w:rPr>
              <w:t xml:space="preserve"> how to prevent its development in the first place. </w:t>
            </w:r>
            <w:r w:rsidR="00BF2661" w:rsidRPr="00F06C3A">
              <w:rPr>
                <w:rFonts w:ascii="Arial" w:hAnsi="Arial" w:cs="Arial"/>
                <w:bCs/>
                <w:sz w:val="20"/>
              </w:rPr>
              <w:t xml:space="preserve">Currently there is a substantial effort to explore </w:t>
            </w:r>
            <w:r w:rsidR="00762712" w:rsidRPr="00F06C3A">
              <w:rPr>
                <w:rFonts w:ascii="Arial" w:hAnsi="Arial" w:cs="Arial"/>
                <w:bCs/>
                <w:sz w:val="20"/>
              </w:rPr>
              <w:t xml:space="preserve">the efficacy of </w:t>
            </w:r>
            <w:r w:rsidR="00BF2661" w:rsidRPr="00F06C3A">
              <w:rPr>
                <w:rFonts w:ascii="Arial" w:hAnsi="Arial" w:cs="Arial"/>
                <w:bCs/>
                <w:sz w:val="20"/>
              </w:rPr>
              <w:t>non-</w:t>
            </w:r>
            <w:r w:rsidR="00762712" w:rsidRPr="00F06C3A">
              <w:rPr>
                <w:rFonts w:ascii="Arial" w:hAnsi="Arial" w:cs="Arial"/>
                <w:bCs/>
                <w:sz w:val="20"/>
              </w:rPr>
              <w:t>pharmacological</w:t>
            </w:r>
            <w:r w:rsidR="00BF2661" w:rsidRPr="00F06C3A">
              <w:rPr>
                <w:rFonts w:ascii="Arial" w:hAnsi="Arial" w:cs="Arial"/>
                <w:bCs/>
                <w:sz w:val="20"/>
              </w:rPr>
              <w:t xml:space="preserve"> interve</w:t>
            </w:r>
            <w:r w:rsidR="00762712" w:rsidRPr="00F06C3A">
              <w:rPr>
                <w:rFonts w:ascii="Arial" w:hAnsi="Arial" w:cs="Arial"/>
                <w:bCs/>
                <w:sz w:val="20"/>
              </w:rPr>
              <w:t>ntions</w:t>
            </w:r>
            <w:r w:rsidR="00BB3888" w:rsidRPr="00F06C3A">
              <w:rPr>
                <w:rFonts w:ascii="Arial" w:hAnsi="Arial" w:cs="Arial"/>
                <w:bCs/>
                <w:sz w:val="20"/>
              </w:rPr>
              <w:t xml:space="preserve"> </w:t>
            </w:r>
            <w:r w:rsidR="00E16647" w:rsidRPr="00F06C3A">
              <w:rPr>
                <w:rFonts w:ascii="Arial" w:hAnsi="Arial" w:cs="Arial"/>
                <w:bCs/>
                <w:sz w:val="20"/>
              </w:rPr>
              <w:t>and findings are suggesting reasons to be hopeful (</w:t>
            </w:r>
            <w:r w:rsidR="006704FA" w:rsidRPr="00F06C3A">
              <w:rPr>
                <w:rFonts w:ascii="Arial" w:hAnsi="Arial" w:cs="Arial"/>
                <w:bCs/>
                <w:sz w:val="20"/>
              </w:rPr>
              <w:t>Nordgren &amp; Engström, 2012</w:t>
            </w:r>
            <w:r w:rsidR="00E16647" w:rsidRPr="00F06C3A">
              <w:rPr>
                <w:rFonts w:ascii="Arial" w:hAnsi="Arial" w:cs="Arial"/>
                <w:bCs/>
                <w:sz w:val="20"/>
              </w:rPr>
              <w:t>).</w:t>
            </w:r>
            <w:r w:rsidR="004D77DD" w:rsidRPr="00F06C3A">
              <w:rPr>
                <w:rFonts w:ascii="Arial" w:hAnsi="Arial" w:cs="Arial"/>
                <w:bCs/>
                <w:sz w:val="20"/>
              </w:rPr>
              <w:t xml:space="preserve"> </w:t>
            </w:r>
          </w:p>
          <w:p w14:paraId="51F8FB58" w14:textId="02434A2F" w:rsidR="00CB17C6" w:rsidRPr="00F06C3A" w:rsidRDefault="004D77DD" w:rsidP="00534445">
            <w:pPr>
              <w:spacing w:after="240" w:line="480" w:lineRule="auto"/>
              <w:jc w:val="both"/>
              <w:rPr>
                <w:rFonts w:ascii="Arial" w:hAnsi="Arial" w:cs="Arial"/>
                <w:bCs/>
                <w:sz w:val="20"/>
              </w:rPr>
            </w:pPr>
            <w:r w:rsidRPr="00F06C3A">
              <w:rPr>
                <w:rFonts w:ascii="Arial" w:hAnsi="Arial" w:cs="Arial"/>
                <w:bCs/>
                <w:sz w:val="20"/>
              </w:rPr>
              <w:t xml:space="preserve">This study will </w:t>
            </w:r>
            <w:r w:rsidR="006C02BE" w:rsidRPr="00F06C3A">
              <w:rPr>
                <w:rFonts w:ascii="Arial" w:hAnsi="Arial" w:cs="Arial"/>
                <w:bCs/>
                <w:sz w:val="20"/>
              </w:rPr>
              <w:t>investigate the efficacy of animal-assisted interventions</w:t>
            </w:r>
            <w:r w:rsidR="000E2E6D" w:rsidRPr="00F06C3A">
              <w:rPr>
                <w:rFonts w:ascii="Arial" w:hAnsi="Arial" w:cs="Arial"/>
                <w:bCs/>
                <w:sz w:val="20"/>
              </w:rPr>
              <w:t xml:space="preserve"> (AAIs)</w:t>
            </w:r>
            <w:r w:rsidR="006C02BE" w:rsidRPr="00F06C3A">
              <w:rPr>
                <w:rFonts w:ascii="Arial" w:hAnsi="Arial" w:cs="Arial"/>
                <w:bCs/>
                <w:sz w:val="20"/>
              </w:rPr>
              <w:t xml:space="preserve"> </w:t>
            </w:r>
            <w:r w:rsidR="00FC11FC" w:rsidRPr="00F06C3A">
              <w:rPr>
                <w:rFonts w:ascii="Arial" w:hAnsi="Arial" w:cs="Arial"/>
                <w:bCs/>
                <w:sz w:val="20"/>
              </w:rPr>
              <w:t>for improving the quality of life</w:t>
            </w:r>
            <w:r w:rsidR="000E2E6D" w:rsidRPr="00F06C3A">
              <w:rPr>
                <w:rFonts w:ascii="Arial" w:hAnsi="Arial" w:cs="Arial"/>
                <w:bCs/>
                <w:sz w:val="20"/>
              </w:rPr>
              <w:t xml:space="preserve"> (QoL)</w:t>
            </w:r>
            <w:r w:rsidR="00FC11FC" w:rsidRPr="00F06C3A">
              <w:rPr>
                <w:rFonts w:ascii="Arial" w:hAnsi="Arial" w:cs="Arial"/>
                <w:bCs/>
                <w:sz w:val="20"/>
              </w:rPr>
              <w:t xml:space="preserve"> of those living with dementia by comparing two of the primary </w:t>
            </w:r>
            <w:r w:rsidR="0096257E" w:rsidRPr="00F06C3A">
              <w:rPr>
                <w:rFonts w:ascii="Arial" w:hAnsi="Arial" w:cs="Arial"/>
                <w:bCs/>
                <w:sz w:val="20"/>
              </w:rPr>
              <w:t xml:space="preserve">means </w:t>
            </w:r>
            <w:r w:rsidR="001A2348" w:rsidRPr="00F06C3A">
              <w:rPr>
                <w:rFonts w:ascii="Arial" w:hAnsi="Arial" w:cs="Arial"/>
                <w:bCs/>
                <w:sz w:val="20"/>
              </w:rPr>
              <w:t xml:space="preserve">– canine-assisted </w:t>
            </w:r>
            <w:r w:rsidR="007F6B06" w:rsidRPr="00F06C3A">
              <w:rPr>
                <w:rFonts w:ascii="Arial" w:hAnsi="Arial" w:cs="Arial"/>
                <w:bCs/>
                <w:sz w:val="20"/>
              </w:rPr>
              <w:t xml:space="preserve">interventions (CAI) </w:t>
            </w:r>
            <w:r w:rsidR="001A2348" w:rsidRPr="00F06C3A">
              <w:rPr>
                <w:rFonts w:ascii="Arial" w:hAnsi="Arial" w:cs="Arial"/>
                <w:bCs/>
                <w:sz w:val="20"/>
              </w:rPr>
              <w:t xml:space="preserve">and equine-assisted </w:t>
            </w:r>
            <w:r w:rsidR="007F6B06" w:rsidRPr="00F06C3A">
              <w:rPr>
                <w:rFonts w:ascii="Arial" w:hAnsi="Arial" w:cs="Arial"/>
                <w:bCs/>
                <w:sz w:val="20"/>
              </w:rPr>
              <w:t>interventions (EAI)</w:t>
            </w:r>
            <w:r w:rsidR="00413675" w:rsidRPr="00F06C3A">
              <w:rPr>
                <w:rFonts w:ascii="Arial" w:hAnsi="Arial" w:cs="Arial"/>
                <w:bCs/>
                <w:sz w:val="20"/>
              </w:rPr>
              <w:t xml:space="preserve"> – with </w:t>
            </w:r>
            <w:r w:rsidR="006E6F08" w:rsidRPr="00F06C3A">
              <w:rPr>
                <w:rFonts w:ascii="Arial" w:hAnsi="Arial" w:cs="Arial"/>
                <w:bCs/>
                <w:sz w:val="20"/>
              </w:rPr>
              <w:t xml:space="preserve">a treatment as usual </w:t>
            </w:r>
            <w:r w:rsidR="007F6B06" w:rsidRPr="00F06C3A">
              <w:rPr>
                <w:rFonts w:ascii="Arial" w:hAnsi="Arial" w:cs="Arial"/>
                <w:bCs/>
                <w:sz w:val="20"/>
              </w:rPr>
              <w:t xml:space="preserve">(TAU) </w:t>
            </w:r>
            <w:r w:rsidR="006E6F08" w:rsidRPr="00F06C3A">
              <w:rPr>
                <w:rFonts w:ascii="Arial" w:hAnsi="Arial" w:cs="Arial"/>
                <w:bCs/>
                <w:sz w:val="20"/>
              </w:rPr>
              <w:t>control group</w:t>
            </w:r>
            <w:r w:rsidR="001A2348" w:rsidRPr="00F06C3A">
              <w:rPr>
                <w:rFonts w:ascii="Arial" w:hAnsi="Arial" w:cs="Arial"/>
                <w:bCs/>
                <w:sz w:val="20"/>
              </w:rPr>
              <w:t xml:space="preserve">. </w:t>
            </w:r>
            <w:r w:rsidR="00281764" w:rsidRPr="00F06C3A">
              <w:rPr>
                <w:rFonts w:ascii="Arial" w:hAnsi="Arial" w:cs="Arial"/>
                <w:bCs/>
                <w:sz w:val="20"/>
              </w:rPr>
              <w:t>Both interventions have shown promising outcomes</w:t>
            </w:r>
            <w:r w:rsidR="008E30E3" w:rsidRPr="00F06C3A">
              <w:rPr>
                <w:rFonts w:ascii="Arial" w:hAnsi="Arial" w:cs="Arial"/>
                <w:bCs/>
                <w:sz w:val="20"/>
              </w:rPr>
              <w:t xml:space="preserve">, however, research is limited </w:t>
            </w:r>
            <w:r w:rsidR="00E37417" w:rsidRPr="00F06C3A">
              <w:rPr>
                <w:rFonts w:ascii="Arial" w:hAnsi="Arial" w:cs="Arial"/>
                <w:bCs/>
                <w:sz w:val="20"/>
              </w:rPr>
              <w:t>for both interventions separately and only</w:t>
            </w:r>
            <w:r w:rsidR="0006405F" w:rsidRPr="00F06C3A">
              <w:rPr>
                <w:rFonts w:ascii="Arial" w:hAnsi="Arial" w:cs="Arial"/>
                <w:bCs/>
                <w:sz w:val="20"/>
              </w:rPr>
              <w:t xml:space="preserve"> one study could be </w:t>
            </w:r>
            <w:r w:rsidR="00574C98" w:rsidRPr="00F06C3A">
              <w:rPr>
                <w:rFonts w:ascii="Arial" w:hAnsi="Arial" w:cs="Arial"/>
                <w:bCs/>
                <w:sz w:val="20"/>
              </w:rPr>
              <w:t>found comparing the</w:t>
            </w:r>
            <w:r w:rsidR="007A133E" w:rsidRPr="00F06C3A">
              <w:rPr>
                <w:rFonts w:ascii="Arial" w:hAnsi="Arial" w:cs="Arial"/>
                <w:bCs/>
                <w:sz w:val="20"/>
              </w:rPr>
              <w:t>ir</w:t>
            </w:r>
            <w:r w:rsidR="00574C98" w:rsidRPr="00F06C3A">
              <w:rPr>
                <w:rFonts w:ascii="Arial" w:hAnsi="Arial" w:cs="Arial"/>
                <w:bCs/>
                <w:sz w:val="20"/>
              </w:rPr>
              <w:t xml:space="preserve"> use</w:t>
            </w:r>
            <w:r w:rsidR="00B47BD1" w:rsidRPr="00F06C3A">
              <w:rPr>
                <w:rFonts w:ascii="Arial" w:hAnsi="Arial" w:cs="Arial"/>
                <w:bCs/>
                <w:sz w:val="20"/>
              </w:rPr>
              <w:t xml:space="preserve"> (</w:t>
            </w:r>
            <w:r w:rsidR="00721EC9" w:rsidRPr="00F06C3A">
              <w:rPr>
                <w:rFonts w:ascii="Arial" w:hAnsi="Arial" w:cs="Arial"/>
                <w:bCs/>
                <w:sz w:val="20"/>
              </w:rPr>
              <w:t>Kemeny et al., 2019)</w:t>
            </w:r>
            <w:r w:rsidR="00574C98" w:rsidRPr="00F06C3A">
              <w:rPr>
                <w:rFonts w:ascii="Arial" w:hAnsi="Arial" w:cs="Arial"/>
                <w:bCs/>
                <w:sz w:val="20"/>
              </w:rPr>
              <w:t xml:space="preserve">. </w:t>
            </w:r>
            <w:r w:rsidR="00AE3CE8" w:rsidRPr="00F06C3A">
              <w:rPr>
                <w:rFonts w:ascii="Arial" w:hAnsi="Arial" w:cs="Arial"/>
                <w:bCs/>
                <w:sz w:val="20"/>
              </w:rPr>
              <w:t>Therefore</w:t>
            </w:r>
            <w:r w:rsidR="007A133E" w:rsidRPr="00F06C3A">
              <w:rPr>
                <w:rFonts w:ascii="Arial" w:hAnsi="Arial" w:cs="Arial"/>
                <w:bCs/>
                <w:sz w:val="20"/>
              </w:rPr>
              <w:t xml:space="preserve"> </w:t>
            </w:r>
            <w:r w:rsidR="00942299" w:rsidRPr="00F06C3A">
              <w:rPr>
                <w:rFonts w:ascii="Arial" w:hAnsi="Arial" w:cs="Arial"/>
                <w:bCs/>
                <w:sz w:val="20"/>
              </w:rPr>
              <w:t xml:space="preserve">greater insight into their effectiveness </w:t>
            </w:r>
            <w:r w:rsidR="00413675" w:rsidRPr="00F06C3A">
              <w:rPr>
                <w:rFonts w:ascii="Arial" w:hAnsi="Arial" w:cs="Arial"/>
                <w:bCs/>
                <w:sz w:val="20"/>
              </w:rPr>
              <w:t xml:space="preserve">as separate interventions and </w:t>
            </w:r>
            <w:r w:rsidR="00B24866" w:rsidRPr="00F06C3A">
              <w:rPr>
                <w:rFonts w:ascii="Arial" w:hAnsi="Arial" w:cs="Arial"/>
                <w:bCs/>
                <w:sz w:val="20"/>
              </w:rPr>
              <w:t>their comparative effectiveness will be of</w:t>
            </w:r>
            <w:r w:rsidR="002C7427" w:rsidRPr="00F06C3A">
              <w:rPr>
                <w:rFonts w:ascii="Arial" w:hAnsi="Arial" w:cs="Arial"/>
                <w:bCs/>
                <w:sz w:val="20"/>
              </w:rPr>
              <w:t xml:space="preserve"> benefit </w:t>
            </w:r>
            <w:r w:rsidR="00BC55B1" w:rsidRPr="00F06C3A">
              <w:rPr>
                <w:rFonts w:ascii="Arial" w:hAnsi="Arial" w:cs="Arial"/>
                <w:bCs/>
                <w:sz w:val="20"/>
              </w:rPr>
              <w:t xml:space="preserve">in practice as it will provide evidence for care </w:t>
            </w:r>
            <w:r w:rsidR="00BC55B1" w:rsidRPr="00F06C3A">
              <w:rPr>
                <w:rFonts w:ascii="Arial" w:hAnsi="Arial" w:cs="Arial"/>
                <w:bCs/>
                <w:sz w:val="20"/>
              </w:rPr>
              <w:lastRenderedPageBreak/>
              <w:t xml:space="preserve">homes and </w:t>
            </w:r>
            <w:r w:rsidR="00F820DC" w:rsidRPr="00F06C3A">
              <w:rPr>
                <w:rFonts w:ascii="Arial" w:hAnsi="Arial" w:cs="Arial"/>
                <w:bCs/>
                <w:sz w:val="20"/>
              </w:rPr>
              <w:t xml:space="preserve">other supportive organisations to know where to invest resources to see the greatest benefits. </w:t>
            </w:r>
            <w:r w:rsidR="00726376" w:rsidRPr="00F06C3A">
              <w:rPr>
                <w:rFonts w:ascii="Arial" w:hAnsi="Arial" w:cs="Arial"/>
                <w:bCs/>
                <w:sz w:val="20"/>
              </w:rPr>
              <w:t>Th</w:t>
            </w:r>
            <w:r w:rsidR="0065294A" w:rsidRPr="00F06C3A">
              <w:rPr>
                <w:rFonts w:ascii="Arial" w:hAnsi="Arial" w:cs="Arial"/>
                <w:bCs/>
                <w:sz w:val="20"/>
              </w:rPr>
              <w:t xml:space="preserve">us </w:t>
            </w:r>
            <w:r w:rsidR="00726376" w:rsidRPr="00F06C3A">
              <w:rPr>
                <w:rFonts w:ascii="Arial" w:hAnsi="Arial" w:cs="Arial"/>
                <w:bCs/>
                <w:sz w:val="20"/>
              </w:rPr>
              <w:t>the aim of this study is to add to the growing body of literature</w:t>
            </w:r>
            <w:r w:rsidR="00C9208A" w:rsidRPr="00F06C3A">
              <w:rPr>
                <w:rFonts w:ascii="Arial" w:hAnsi="Arial" w:cs="Arial"/>
                <w:bCs/>
                <w:sz w:val="20"/>
              </w:rPr>
              <w:t xml:space="preserve"> demonstrating the strengths and weaknesses of </w:t>
            </w:r>
            <w:r w:rsidR="007F6B06" w:rsidRPr="00F06C3A">
              <w:rPr>
                <w:rFonts w:ascii="Arial" w:hAnsi="Arial" w:cs="Arial"/>
                <w:bCs/>
                <w:sz w:val="20"/>
              </w:rPr>
              <w:t>AAIs</w:t>
            </w:r>
            <w:r w:rsidR="00A1799B" w:rsidRPr="00F06C3A">
              <w:rPr>
                <w:rFonts w:ascii="Arial" w:hAnsi="Arial" w:cs="Arial"/>
                <w:bCs/>
                <w:sz w:val="20"/>
              </w:rPr>
              <w:t xml:space="preserve"> for dementia and to provide</w:t>
            </w:r>
            <w:r w:rsidR="00576E74" w:rsidRPr="00F06C3A">
              <w:rPr>
                <w:rFonts w:ascii="Arial" w:hAnsi="Arial" w:cs="Arial"/>
                <w:bCs/>
                <w:sz w:val="20"/>
              </w:rPr>
              <w:t xml:space="preserve"> relevant </w:t>
            </w:r>
            <w:r w:rsidR="0006782D" w:rsidRPr="00F06C3A">
              <w:rPr>
                <w:rFonts w:ascii="Arial" w:hAnsi="Arial" w:cs="Arial"/>
                <w:bCs/>
                <w:sz w:val="20"/>
              </w:rPr>
              <w:t xml:space="preserve">empirical evidence which may be able to guide </w:t>
            </w:r>
            <w:r w:rsidR="00652688" w:rsidRPr="00F06C3A">
              <w:rPr>
                <w:rFonts w:ascii="Arial" w:hAnsi="Arial" w:cs="Arial"/>
                <w:bCs/>
                <w:sz w:val="20"/>
              </w:rPr>
              <w:t xml:space="preserve">those treating and supporting individuals living with the </w:t>
            </w:r>
            <w:r w:rsidR="00F903C7" w:rsidRPr="00F06C3A">
              <w:rPr>
                <w:rFonts w:ascii="Arial" w:hAnsi="Arial" w:cs="Arial"/>
                <w:bCs/>
                <w:sz w:val="20"/>
              </w:rPr>
              <w:t>condition.</w:t>
            </w:r>
          </w:p>
        </w:tc>
      </w:tr>
    </w:tbl>
    <w:p w14:paraId="44D162B7" w14:textId="77777777" w:rsidR="003C154B" w:rsidRDefault="003C154B" w:rsidP="00F73A03">
      <w:pPr>
        <w:rPr>
          <w:rFonts w:ascii="Arial" w:hAnsi="Arial" w:cs="Arial"/>
          <w:b/>
          <w:sz w:val="32"/>
        </w:rPr>
      </w:pPr>
    </w:p>
    <w:p w14:paraId="70CB1712" w14:textId="77777777" w:rsidR="00FE1DD2" w:rsidRDefault="00FE1DD2" w:rsidP="00F73A03">
      <w:pPr>
        <w:rPr>
          <w:rFonts w:ascii="Arial" w:hAnsi="Arial" w:cs="Arial"/>
          <w:b/>
          <w:sz w:val="32"/>
        </w:rPr>
      </w:pPr>
    </w:p>
    <w:p w14:paraId="2B98044A" w14:textId="77777777" w:rsidR="00FE1DD2" w:rsidRPr="00F06C3A" w:rsidRDefault="00FE1DD2" w:rsidP="00F73A03">
      <w:pPr>
        <w:rPr>
          <w:rFonts w:ascii="Arial" w:hAnsi="Arial" w:cs="Arial"/>
          <w:b/>
          <w:sz w:val="3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992264" w:rsidRPr="00F06C3A" w14:paraId="793DCFFE" w14:textId="77777777" w:rsidTr="00360E4B">
        <w:tc>
          <w:tcPr>
            <w:tcW w:w="10368" w:type="dxa"/>
          </w:tcPr>
          <w:p w14:paraId="2FC4DC20" w14:textId="31903930" w:rsidR="00992264" w:rsidRPr="00F06C3A" w:rsidRDefault="004E2539" w:rsidP="00360E4B">
            <w:pPr>
              <w:rPr>
                <w:rFonts w:ascii="Arial" w:hAnsi="Arial" w:cs="Arial"/>
                <w:b/>
                <w:sz w:val="20"/>
              </w:rPr>
            </w:pPr>
            <w:r w:rsidRPr="00F06C3A">
              <w:rPr>
                <w:rFonts w:ascii="Arial" w:hAnsi="Arial" w:cs="Arial"/>
                <w:b/>
                <w:sz w:val="20"/>
              </w:rPr>
              <w:t xml:space="preserve">What </w:t>
            </w:r>
            <w:r w:rsidR="00DB4F0B" w:rsidRPr="00F06C3A">
              <w:rPr>
                <w:rFonts w:ascii="Arial" w:hAnsi="Arial" w:cs="Arial"/>
                <w:b/>
                <w:sz w:val="20"/>
              </w:rPr>
              <w:t xml:space="preserve">theory and </w:t>
            </w:r>
            <w:r w:rsidR="00992264" w:rsidRPr="00F06C3A">
              <w:rPr>
                <w:rFonts w:ascii="Arial" w:hAnsi="Arial" w:cs="Arial"/>
                <w:b/>
                <w:sz w:val="20"/>
              </w:rPr>
              <w:t xml:space="preserve">empirical </w:t>
            </w:r>
            <w:r w:rsidR="00DB4F0B" w:rsidRPr="00F06C3A">
              <w:rPr>
                <w:rFonts w:ascii="Arial" w:hAnsi="Arial" w:cs="Arial"/>
                <w:b/>
                <w:sz w:val="20"/>
              </w:rPr>
              <w:t xml:space="preserve">research </w:t>
            </w:r>
            <w:r w:rsidR="00992264" w:rsidRPr="00F06C3A">
              <w:rPr>
                <w:rFonts w:ascii="Arial" w:hAnsi="Arial" w:cs="Arial"/>
                <w:b/>
                <w:sz w:val="20"/>
              </w:rPr>
              <w:t xml:space="preserve">evidence supports your </w:t>
            </w:r>
            <w:r w:rsidR="00607752" w:rsidRPr="00F06C3A">
              <w:rPr>
                <w:rFonts w:ascii="Arial" w:hAnsi="Arial" w:cs="Arial"/>
                <w:b/>
                <w:sz w:val="20"/>
              </w:rPr>
              <w:t>intervention</w:t>
            </w:r>
            <w:r w:rsidR="00992264" w:rsidRPr="00F06C3A">
              <w:rPr>
                <w:rFonts w:ascii="Arial" w:hAnsi="Arial" w:cs="Arial"/>
                <w:b/>
                <w:sz w:val="20"/>
              </w:rPr>
              <w:t xml:space="preserve">? </w:t>
            </w:r>
            <w:r w:rsidR="00992264" w:rsidRPr="00F06C3A">
              <w:rPr>
                <w:rFonts w:ascii="Arial" w:hAnsi="Arial" w:cs="Arial"/>
                <w:sz w:val="20"/>
              </w:rPr>
              <w:t xml:space="preserve">(Please provide </w:t>
            </w:r>
            <w:r w:rsidR="003C154B" w:rsidRPr="00F06C3A">
              <w:rPr>
                <w:rFonts w:ascii="Arial" w:hAnsi="Arial" w:cs="Arial"/>
                <w:sz w:val="20"/>
              </w:rPr>
              <w:t xml:space="preserve">a </w:t>
            </w:r>
            <w:r w:rsidRPr="00F06C3A">
              <w:rPr>
                <w:rFonts w:ascii="Arial" w:hAnsi="Arial" w:cs="Arial"/>
                <w:sz w:val="20"/>
              </w:rPr>
              <w:t>brief</w:t>
            </w:r>
            <w:r w:rsidR="006C752F" w:rsidRPr="00F06C3A">
              <w:rPr>
                <w:rFonts w:ascii="Arial" w:hAnsi="Arial" w:cs="Arial"/>
                <w:sz w:val="20"/>
              </w:rPr>
              <w:t xml:space="preserve"> </w:t>
            </w:r>
            <w:r w:rsidR="003C154B" w:rsidRPr="00F06C3A">
              <w:rPr>
                <w:rFonts w:ascii="Arial" w:hAnsi="Arial" w:cs="Arial"/>
                <w:sz w:val="20"/>
              </w:rPr>
              <w:t xml:space="preserve">review of </w:t>
            </w:r>
            <w:r w:rsidR="006C752F" w:rsidRPr="00F06C3A">
              <w:rPr>
                <w:rFonts w:ascii="Arial" w:hAnsi="Arial" w:cs="Arial"/>
                <w:sz w:val="20"/>
              </w:rPr>
              <w:t>relevant p</w:t>
            </w:r>
            <w:r w:rsidR="00992264" w:rsidRPr="00F06C3A">
              <w:rPr>
                <w:rFonts w:ascii="Arial" w:hAnsi="Arial" w:cs="Arial"/>
                <w:sz w:val="20"/>
              </w:rPr>
              <w:t>sychological literature</w:t>
            </w:r>
            <w:r w:rsidR="00237A84" w:rsidRPr="00F06C3A">
              <w:rPr>
                <w:rFonts w:ascii="Arial" w:hAnsi="Arial" w:cs="Arial"/>
                <w:sz w:val="20"/>
              </w:rPr>
              <w:t xml:space="preserve"> and theory</w:t>
            </w:r>
            <w:r w:rsidR="00992264" w:rsidRPr="00F06C3A">
              <w:rPr>
                <w:rFonts w:ascii="Arial" w:hAnsi="Arial" w:cs="Arial"/>
                <w:sz w:val="20"/>
              </w:rPr>
              <w:t xml:space="preserve"> and </w:t>
            </w:r>
            <w:r w:rsidR="003C154B" w:rsidRPr="00F06C3A">
              <w:rPr>
                <w:rFonts w:ascii="Arial" w:hAnsi="Arial" w:cs="Arial"/>
                <w:sz w:val="20"/>
              </w:rPr>
              <w:t>a minimum of</w:t>
            </w:r>
            <w:r w:rsidR="00607752" w:rsidRPr="00F06C3A">
              <w:rPr>
                <w:rFonts w:ascii="Arial" w:hAnsi="Arial" w:cs="Arial"/>
                <w:sz w:val="20"/>
              </w:rPr>
              <w:t xml:space="preserve"> six</w:t>
            </w:r>
            <w:r w:rsidR="00992264" w:rsidRPr="00F06C3A">
              <w:rPr>
                <w:rFonts w:ascii="Arial" w:hAnsi="Arial" w:cs="Arial"/>
                <w:sz w:val="20"/>
              </w:rPr>
              <w:t xml:space="preserve"> references</w:t>
            </w:r>
            <w:r w:rsidR="00607752" w:rsidRPr="00F06C3A">
              <w:rPr>
                <w:rFonts w:ascii="Arial" w:hAnsi="Arial" w:cs="Arial"/>
                <w:sz w:val="20"/>
              </w:rPr>
              <w:t xml:space="preserve"> – </w:t>
            </w:r>
            <w:r w:rsidR="00CE3DE1" w:rsidRPr="00F06C3A">
              <w:rPr>
                <w:rFonts w:ascii="Arial" w:hAnsi="Arial" w:cs="Arial"/>
                <w:sz w:val="20"/>
              </w:rPr>
              <w:t xml:space="preserve">refs </w:t>
            </w:r>
            <w:r w:rsidR="00607752" w:rsidRPr="00F06C3A">
              <w:rPr>
                <w:rFonts w:ascii="Arial" w:hAnsi="Arial" w:cs="Arial"/>
                <w:sz w:val="20"/>
              </w:rPr>
              <w:t>not part of the word count</w:t>
            </w:r>
            <w:r w:rsidR="00992264" w:rsidRPr="00F06C3A">
              <w:rPr>
                <w:rFonts w:ascii="Arial" w:hAnsi="Arial" w:cs="Arial"/>
                <w:sz w:val="20"/>
              </w:rPr>
              <w:t>).</w:t>
            </w:r>
            <w:r w:rsidR="003B5F80" w:rsidRPr="00F06C3A">
              <w:rPr>
                <w:rFonts w:ascii="Arial" w:hAnsi="Arial" w:cs="Arial"/>
                <w:sz w:val="20"/>
              </w:rPr>
              <w:t xml:space="preserve"> </w:t>
            </w:r>
          </w:p>
          <w:p w14:paraId="67DE507F" w14:textId="77777777" w:rsidR="00CE3DE1" w:rsidRPr="00F06C3A" w:rsidRDefault="00CE3DE1" w:rsidP="00CE3DE1">
            <w:r w:rsidRPr="00F06C3A">
              <w:rPr>
                <w:rFonts w:ascii="Arial" w:hAnsi="Arial" w:cs="Arial"/>
                <w:bCs/>
                <w:sz w:val="20"/>
              </w:rPr>
              <w:t>Approx. 500 words</w:t>
            </w:r>
          </w:p>
          <w:p w14:paraId="2E3D82B4" w14:textId="77777777" w:rsidR="00992264" w:rsidRPr="00F06C3A" w:rsidRDefault="00992264" w:rsidP="00360E4B">
            <w:pPr>
              <w:rPr>
                <w:rFonts w:ascii="Arial" w:hAnsi="Arial" w:cs="Arial"/>
                <w:b/>
              </w:rPr>
            </w:pPr>
          </w:p>
          <w:p w14:paraId="7512B80F" w14:textId="2D19EE36" w:rsidR="00A7455A" w:rsidRPr="00F06C3A" w:rsidRDefault="00B8299A" w:rsidP="00534445">
            <w:pPr>
              <w:spacing w:after="240" w:line="480" w:lineRule="auto"/>
              <w:jc w:val="both"/>
              <w:rPr>
                <w:rFonts w:ascii="Arial" w:hAnsi="Arial" w:cs="Arial"/>
                <w:bCs/>
                <w:sz w:val="20"/>
                <w:szCs w:val="20"/>
              </w:rPr>
            </w:pPr>
            <w:r w:rsidRPr="00F06C3A">
              <w:rPr>
                <w:rFonts w:ascii="Arial" w:hAnsi="Arial" w:cs="Arial"/>
                <w:bCs/>
                <w:sz w:val="20"/>
                <w:szCs w:val="20"/>
              </w:rPr>
              <w:t xml:space="preserve">In recent years a number of </w:t>
            </w:r>
            <w:r w:rsidR="0033108F" w:rsidRPr="00F06C3A">
              <w:rPr>
                <w:rFonts w:ascii="Arial" w:hAnsi="Arial" w:cs="Arial"/>
                <w:bCs/>
                <w:sz w:val="20"/>
                <w:szCs w:val="20"/>
              </w:rPr>
              <w:t xml:space="preserve">systematic reviews have been conducted to </w:t>
            </w:r>
            <w:r w:rsidR="00B26625" w:rsidRPr="00F06C3A">
              <w:rPr>
                <w:rFonts w:ascii="Arial" w:hAnsi="Arial" w:cs="Arial"/>
                <w:bCs/>
                <w:sz w:val="20"/>
                <w:szCs w:val="20"/>
              </w:rPr>
              <w:t xml:space="preserve">try to </w:t>
            </w:r>
            <w:r w:rsidR="008410AF" w:rsidRPr="00F06C3A">
              <w:rPr>
                <w:rFonts w:ascii="Arial" w:hAnsi="Arial" w:cs="Arial"/>
                <w:bCs/>
                <w:sz w:val="20"/>
                <w:szCs w:val="20"/>
              </w:rPr>
              <w:t xml:space="preserve">gain a clear picture of the current evidence for </w:t>
            </w:r>
            <w:r w:rsidR="009857F4" w:rsidRPr="00F06C3A">
              <w:rPr>
                <w:rFonts w:ascii="Arial" w:hAnsi="Arial" w:cs="Arial"/>
                <w:bCs/>
                <w:sz w:val="20"/>
                <w:szCs w:val="20"/>
              </w:rPr>
              <w:t xml:space="preserve">the use of </w:t>
            </w:r>
            <w:r w:rsidR="007F6B06" w:rsidRPr="00F06C3A">
              <w:rPr>
                <w:rFonts w:ascii="Arial" w:hAnsi="Arial" w:cs="Arial"/>
                <w:bCs/>
                <w:sz w:val="20"/>
                <w:szCs w:val="20"/>
              </w:rPr>
              <w:t>AAIs</w:t>
            </w:r>
            <w:r w:rsidR="009857F4" w:rsidRPr="00F06C3A">
              <w:rPr>
                <w:rFonts w:ascii="Arial" w:hAnsi="Arial" w:cs="Arial"/>
                <w:bCs/>
                <w:sz w:val="20"/>
                <w:szCs w:val="20"/>
              </w:rPr>
              <w:t xml:space="preserve"> </w:t>
            </w:r>
            <w:r w:rsidR="00B17678" w:rsidRPr="00F06C3A">
              <w:rPr>
                <w:rFonts w:ascii="Arial" w:hAnsi="Arial" w:cs="Arial"/>
                <w:bCs/>
                <w:sz w:val="20"/>
                <w:szCs w:val="20"/>
              </w:rPr>
              <w:t xml:space="preserve">in treating dementia </w:t>
            </w:r>
            <w:r w:rsidR="009857F4" w:rsidRPr="00F06C3A">
              <w:rPr>
                <w:rFonts w:ascii="Arial" w:hAnsi="Arial" w:cs="Arial"/>
                <w:bCs/>
                <w:sz w:val="20"/>
                <w:szCs w:val="20"/>
              </w:rPr>
              <w:t>(</w:t>
            </w:r>
            <w:r w:rsidR="001D375D" w:rsidRPr="00F06C3A">
              <w:rPr>
                <w:rFonts w:ascii="Arial" w:hAnsi="Arial" w:cs="Arial"/>
                <w:bCs/>
                <w:sz w:val="20"/>
                <w:szCs w:val="20"/>
              </w:rPr>
              <w:t xml:space="preserve">Lai et al., 2019; </w:t>
            </w:r>
            <w:r w:rsidR="00264535" w:rsidRPr="00F06C3A">
              <w:rPr>
                <w:rFonts w:ascii="Arial" w:hAnsi="Arial" w:cs="Arial"/>
                <w:bCs/>
                <w:sz w:val="20"/>
                <w:szCs w:val="20"/>
              </w:rPr>
              <w:t xml:space="preserve">Peluso et al., 2018; </w:t>
            </w:r>
            <w:r w:rsidR="009857F4" w:rsidRPr="00F06C3A">
              <w:rPr>
                <w:rFonts w:ascii="Arial" w:hAnsi="Arial" w:cs="Arial"/>
                <w:bCs/>
                <w:sz w:val="20"/>
                <w:szCs w:val="20"/>
              </w:rPr>
              <w:t>Yakimicki et al., 2019)</w:t>
            </w:r>
            <w:r w:rsidR="00891DDC" w:rsidRPr="00F06C3A">
              <w:rPr>
                <w:rFonts w:ascii="Arial" w:hAnsi="Arial" w:cs="Arial"/>
                <w:bCs/>
                <w:sz w:val="20"/>
                <w:szCs w:val="20"/>
              </w:rPr>
              <w:t xml:space="preserve">. </w:t>
            </w:r>
            <w:r w:rsidR="001E7E2B" w:rsidRPr="00F06C3A">
              <w:rPr>
                <w:rFonts w:ascii="Arial" w:hAnsi="Arial" w:cs="Arial"/>
                <w:bCs/>
                <w:sz w:val="20"/>
                <w:szCs w:val="20"/>
              </w:rPr>
              <w:t xml:space="preserve">Whilst these reviews are heavily </w:t>
            </w:r>
            <w:r w:rsidR="00325BE7" w:rsidRPr="00F06C3A">
              <w:rPr>
                <w:rFonts w:ascii="Arial" w:hAnsi="Arial" w:cs="Arial"/>
                <w:bCs/>
                <w:sz w:val="20"/>
                <w:szCs w:val="20"/>
              </w:rPr>
              <w:t xml:space="preserve">weighted towards the use of </w:t>
            </w:r>
            <w:r w:rsidR="00B56716" w:rsidRPr="00F06C3A">
              <w:rPr>
                <w:rFonts w:ascii="Arial" w:hAnsi="Arial" w:cs="Arial"/>
                <w:bCs/>
                <w:sz w:val="20"/>
                <w:szCs w:val="20"/>
              </w:rPr>
              <w:t>CAIs</w:t>
            </w:r>
            <w:r w:rsidR="00325BE7" w:rsidRPr="00F06C3A">
              <w:rPr>
                <w:rFonts w:ascii="Arial" w:hAnsi="Arial" w:cs="Arial"/>
                <w:bCs/>
                <w:sz w:val="20"/>
                <w:szCs w:val="20"/>
              </w:rPr>
              <w:t xml:space="preserve">, as is reflective of the </w:t>
            </w:r>
            <w:r w:rsidR="00CA4CB2" w:rsidRPr="00F06C3A">
              <w:rPr>
                <w:rFonts w:ascii="Arial" w:hAnsi="Arial" w:cs="Arial"/>
                <w:bCs/>
                <w:sz w:val="20"/>
                <w:szCs w:val="20"/>
              </w:rPr>
              <w:t>proportion</w:t>
            </w:r>
            <w:r w:rsidR="00527ADD" w:rsidRPr="00F06C3A">
              <w:rPr>
                <w:rFonts w:ascii="Arial" w:hAnsi="Arial" w:cs="Arial"/>
                <w:bCs/>
                <w:sz w:val="20"/>
                <w:szCs w:val="20"/>
              </w:rPr>
              <w:t xml:space="preserve"> in the literature, there are a number of </w:t>
            </w:r>
            <w:r w:rsidR="00DB694D" w:rsidRPr="00F06C3A">
              <w:rPr>
                <w:rFonts w:ascii="Arial" w:hAnsi="Arial" w:cs="Arial"/>
                <w:bCs/>
                <w:sz w:val="20"/>
                <w:szCs w:val="20"/>
              </w:rPr>
              <w:t xml:space="preserve">separate </w:t>
            </w:r>
            <w:r w:rsidR="008A17BE" w:rsidRPr="00F06C3A">
              <w:rPr>
                <w:rFonts w:ascii="Arial" w:hAnsi="Arial" w:cs="Arial"/>
                <w:bCs/>
                <w:sz w:val="20"/>
                <w:szCs w:val="20"/>
              </w:rPr>
              <w:t xml:space="preserve">studies </w:t>
            </w:r>
            <w:r w:rsidR="00765C55" w:rsidRPr="00F06C3A">
              <w:rPr>
                <w:rFonts w:ascii="Arial" w:hAnsi="Arial" w:cs="Arial"/>
                <w:bCs/>
                <w:sz w:val="20"/>
                <w:szCs w:val="20"/>
              </w:rPr>
              <w:t xml:space="preserve">which report the effects </w:t>
            </w:r>
            <w:r w:rsidR="003D6315" w:rsidRPr="00F06C3A">
              <w:rPr>
                <w:rFonts w:ascii="Arial" w:hAnsi="Arial" w:cs="Arial"/>
                <w:bCs/>
                <w:sz w:val="20"/>
                <w:szCs w:val="20"/>
              </w:rPr>
              <w:t>of the use of horses to support people living with dementia (</w:t>
            </w:r>
            <w:r w:rsidR="00D66978" w:rsidRPr="00F06C3A">
              <w:rPr>
                <w:rFonts w:ascii="Arial" w:hAnsi="Arial" w:cs="Arial"/>
                <w:bCs/>
                <w:sz w:val="20"/>
                <w:szCs w:val="20"/>
              </w:rPr>
              <w:t xml:space="preserve">Busselman, 2017; </w:t>
            </w:r>
            <w:r w:rsidR="008C62F6" w:rsidRPr="00F06C3A">
              <w:rPr>
                <w:rFonts w:ascii="Arial" w:hAnsi="Arial" w:cs="Arial"/>
                <w:bCs/>
                <w:sz w:val="20"/>
                <w:szCs w:val="20"/>
              </w:rPr>
              <w:t xml:space="preserve">Dabelko-Shoeny et al., 2014; </w:t>
            </w:r>
            <w:r w:rsidR="00FE5605" w:rsidRPr="00F06C3A">
              <w:rPr>
                <w:rFonts w:ascii="Arial" w:hAnsi="Arial" w:cs="Arial"/>
                <w:bCs/>
                <w:sz w:val="20"/>
                <w:szCs w:val="20"/>
              </w:rPr>
              <w:t xml:space="preserve">Fields et al., 2019; </w:t>
            </w:r>
            <w:r w:rsidR="002A153D" w:rsidRPr="00F06C3A">
              <w:rPr>
                <w:rFonts w:ascii="Arial" w:hAnsi="Arial" w:cs="Arial"/>
                <w:bCs/>
                <w:sz w:val="20"/>
                <w:szCs w:val="20"/>
              </w:rPr>
              <w:t>Lassell et al., 2019</w:t>
            </w:r>
            <w:r w:rsidR="003D6315" w:rsidRPr="00F06C3A">
              <w:rPr>
                <w:rFonts w:ascii="Arial" w:hAnsi="Arial" w:cs="Arial"/>
                <w:bCs/>
                <w:sz w:val="20"/>
                <w:szCs w:val="20"/>
              </w:rPr>
              <w:t xml:space="preserve">). Only one study was found </w:t>
            </w:r>
            <w:r w:rsidR="00B72B76" w:rsidRPr="00F06C3A">
              <w:rPr>
                <w:rFonts w:ascii="Arial" w:hAnsi="Arial" w:cs="Arial"/>
                <w:bCs/>
                <w:sz w:val="20"/>
                <w:szCs w:val="20"/>
              </w:rPr>
              <w:t>which compared the two interventions (Kemeny et al., 2019)</w:t>
            </w:r>
            <w:r w:rsidR="005027BF" w:rsidRPr="00F06C3A">
              <w:rPr>
                <w:rFonts w:ascii="Arial" w:hAnsi="Arial" w:cs="Arial"/>
                <w:bCs/>
                <w:sz w:val="20"/>
                <w:szCs w:val="20"/>
              </w:rPr>
              <w:t xml:space="preserve">. </w:t>
            </w:r>
            <w:r w:rsidR="00F9171D" w:rsidRPr="00F06C3A">
              <w:rPr>
                <w:rFonts w:ascii="Arial" w:hAnsi="Arial" w:cs="Arial"/>
                <w:bCs/>
                <w:sz w:val="20"/>
                <w:szCs w:val="20"/>
              </w:rPr>
              <w:t xml:space="preserve">The study used </w:t>
            </w:r>
            <w:r w:rsidR="00412F88" w:rsidRPr="00F06C3A">
              <w:rPr>
                <w:rFonts w:ascii="Arial" w:hAnsi="Arial" w:cs="Arial"/>
                <w:bCs/>
                <w:sz w:val="20"/>
                <w:szCs w:val="20"/>
              </w:rPr>
              <w:t xml:space="preserve">a within-subjects </w:t>
            </w:r>
            <w:r w:rsidR="00570979" w:rsidRPr="00F06C3A">
              <w:rPr>
                <w:rFonts w:ascii="Arial" w:hAnsi="Arial" w:cs="Arial"/>
                <w:bCs/>
                <w:sz w:val="20"/>
                <w:szCs w:val="20"/>
              </w:rPr>
              <w:t>design</w:t>
            </w:r>
            <w:r w:rsidR="008E42A7" w:rsidRPr="00F06C3A">
              <w:rPr>
                <w:rFonts w:ascii="Arial" w:hAnsi="Arial" w:cs="Arial"/>
                <w:bCs/>
                <w:sz w:val="20"/>
                <w:szCs w:val="20"/>
              </w:rPr>
              <w:t xml:space="preserve"> to compare the interventions</w:t>
            </w:r>
            <w:r w:rsidR="00570979" w:rsidRPr="00F06C3A">
              <w:rPr>
                <w:rFonts w:ascii="Arial" w:hAnsi="Arial" w:cs="Arial"/>
                <w:bCs/>
                <w:sz w:val="20"/>
                <w:szCs w:val="20"/>
              </w:rPr>
              <w:t xml:space="preserve"> </w:t>
            </w:r>
            <w:r w:rsidR="008E42A7" w:rsidRPr="00F06C3A">
              <w:rPr>
                <w:rFonts w:ascii="Arial" w:hAnsi="Arial" w:cs="Arial"/>
                <w:bCs/>
                <w:sz w:val="20"/>
                <w:szCs w:val="20"/>
              </w:rPr>
              <w:t xml:space="preserve">with </w:t>
            </w:r>
            <w:r w:rsidR="00570979" w:rsidRPr="00F06C3A">
              <w:rPr>
                <w:rFonts w:ascii="Arial" w:hAnsi="Arial" w:cs="Arial"/>
                <w:bCs/>
                <w:sz w:val="20"/>
                <w:szCs w:val="20"/>
              </w:rPr>
              <w:t>participants engag</w:t>
            </w:r>
            <w:r w:rsidR="008E42A7" w:rsidRPr="00F06C3A">
              <w:rPr>
                <w:rFonts w:ascii="Arial" w:hAnsi="Arial" w:cs="Arial"/>
                <w:bCs/>
                <w:sz w:val="20"/>
                <w:szCs w:val="20"/>
              </w:rPr>
              <w:t xml:space="preserve">ing </w:t>
            </w:r>
            <w:r w:rsidR="00570979" w:rsidRPr="00F06C3A">
              <w:rPr>
                <w:rFonts w:ascii="Arial" w:hAnsi="Arial" w:cs="Arial"/>
                <w:bCs/>
                <w:sz w:val="20"/>
                <w:szCs w:val="20"/>
              </w:rPr>
              <w:t>in both canine- and equine-assisted activities</w:t>
            </w:r>
            <w:r w:rsidR="005E4DE5" w:rsidRPr="00F06C3A">
              <w:rPr>
                <w:rFonts w:ascii="Arial" w:hAnsi="Arial" w:cs="Arial"/>
                <w:bCs/>
                <w:sz w:val="20"/>
                <w:szCs w:val="20"/>
              </w:rPr>
              <w:t xml:space="preserve"> with r</w:t>
            </w:r>
            <w:r w:rsidR="001A79FC" w:rsidRPr="00F06C3A">
              <w:rPr>
                <w:rFonts w:ascii="Arial" w:hAnsi="Arial" w:cs="Arial"/>
                <w:bCs/>
                <w:sz w:val="20"/>
                <w:szCs w:val="20"/>
              </w:rPr>
              <w:t>esults s</w:t>
            </w:r>
            <w:r w:rsidR="00BA1AC2" w:rsidRPr="00F06C3A">
              <w:rPr>
                <w:rFonts w:ascii="Arial" w:hAnsi="Arial" w:cs="Arial"/>
                <w:bCs/>
                <w:sz w:val="20"/>
                <w:szCs w:val="20"/>
              </w:rPr>
              <w:t>uggest</w:t>
            </w:r>
            <w:r w:rsidR="005E4DE5" w:rsidRPr="00F06C3A">
              <w:rPr>
                <w:rFonts w:ascii="Arial" w:hAnsi="Arial" w:cs="Arial"/>
                <w:bCs/>
                <w:sz w:val="20"/>
                <w:szCs w:val="20"/>
              </w:rPr>
              <w:t>ing</w:t>
            </w:r>
            <w:r w:rsidR="00BA1AC2" w:rsidRPr="00F06C3A">
              <w:rPr>
                <w:rFonts w:ascii="Arial" w:hAnsi="Arial" w:cs="Arial"/>
                <w:bCs/>
                <w:sz w:val="20"/>
                <w:szCs w:val="20"/>
              </w:rPr>
              <w:t xml:space="preserve"> that </w:t>
            </w:r>
            <w:r w:rsidR="004B56C4" w:rsidRPr="00F06C3A">
              <w:rPr>
                <w:rFonts w:ascii="Arial" w:hAnsi="Arial" w:cs="Arial"/>
                <w:bCs/>
                <w:sz w:val="20"/>
                <w:szCs w:val="20"/>
              </w:rPr>
              <w:t xml:space="preserve">past experience or preference </w:t>
            </w:r>
            <w:r w:rsidR="00644202" w:rsidRPr="00F06C3A">
              <w:rPr>
                <w:rFonts w:ascii="Arial" w:hAnsi="Arial" w:cs="Arial"/>
                <w:bCs/>
                <w:sz w:val="20"/>
                <w:szCs w:val="20"/>
              </w:rPr>
              <w:t xml:space="preserve">determined engagement and treatment </w:t>
            </w:r>
            <w:r w:rsidR="00AC1A2D" w:rsidRPr="00F06C3A">
              <w:rPr>
                <w:rFonts w:ascii="Arial" w:hAnsi="Arial" w:cs="Arial"/>
                <w:bCs/>
                <w:sz w:val="20"/>
                <w:szCs w:val="20"/>
              </w:rPr>
              <w:t>response</w:t>
            </w:r>
            <w:r w:rsidR="00EA6A5F" w:rsidRPr="00F06C3A">
              <w:rPr>
                <w:rFonts w:ascii="Arial" w:hAnsi="Arial" w:cs="Arial"/>
                <w:bCs/>
                <w:sz w:val="20"/>
                <w:szCs w:val="20"/>
              </w:rPr>
              <w:t xml:space="preserve">. However, there was no mention of ongoing effects and no measurement </w:t>
            </w:r>
            <w:r w:rsidR="0037092C" w:rsidRPr="00F06C3A">
              <w:rPr>
                <w:rFonts w:ascii="Arial" w:hAnsi="Arial" w:cs="Arial"/>
                <w:bCs/>
                <w:sz w:val="20"/>
                <w:szCs w:val="20"/>
              </w:rPr>
              <w:t>of</w:t>
            </w:r>
            <w:r w:rsidR="00EA6A5F" w:rsidRPr="00F06C3A">
              <w:rPr>
                <w:rFonts w:ascii="Arial" w:hAnsi="Arial" w:cs="Arial"/>
                <w:bCs/>
                <w:sz w:val="20"/>
                <w:szCs w:val="20"/>
              </w:rPr>
              <w:t xml:space="preserve"> </w:t>
            </w:r>
            <w:r w:rsidR="00A0765D" w:rsidRPr="00F06C3A">
              <w:rPr>
                <w:rFonts w:ascii="Arial" w:hAnsi="Arial" w:cs="Arial"/>
                <w:bCs/>
                <w:sz w:val="20"/>
                <w:szCs w:val="20"/>
              </w:rPr>
              <w:t xml:space="preserve">impact on </w:t>
            </w:r>
            <w:r w:rsidR="00283F4F" w:rsidRPr="00F06C3A">
              <w:rPr>
                <w:rFonts w:ascii="Arial" w:hAnsi="Arial" w:cs="Arial"/>
                <w:bCs/>
                <w:sz w:val="20"/>
                <w:szCs w:val="20"/>
              </w:rPr>
              <w:t>QoL</w:t>
            </w:r>
            <w:r w:rsidR="00A0765D" w:rsidRPr="00F06C3A">
              <w:rPr>
                <w:rFonts w:ascii="Arial" w:hAnsi="Arial" w:cs="Arial"/>
                <w:bCs/>
                <w:sz w:val="20"/>
                <w:szCs w:val="20"/>
              </w:rPr>
              <w:t xml:space="preserve"> f</w:t>
            </w:r>
            <w:r w:rsidR="0037092C" w:rsidRPr="00F06C3A">
              <w:rPr>
                <w:rFonts w:ascii="Arial" w:hAnsi="Arial" w:cs="Arial"/>
                <w:bCs/>
                <w:sz w:val="20"/>
                <w:szCs w:val="20"/>
              </w:rPr>
              <w:t>or</w:t>
            </w:r>
            <w:r w:rsidR="00A0765D" w:rsidRPr="00F06C3A">
              <w:rPr>
                <w:rFonts w:ascii="Arial" w:hAnsi="Arial" w:cs="Arial"/>
                <w:bCs/>
                <w:sz w:val="20"/>
                <w:szCs w:val="20"/>
              </w:rPr>
              <w:t xml:space="preserve"> either intervention.</w:t>
            </w:r>
            <w:r w:rsidR="007226B4" w:rsidRPr="00F06C3A">
              <w:rPr>
                <w:rFonts w:ascii="Arial" w:hAnsi="Arial" w:cs="Arial"/>
                <w:bCs/>
                <w:sz w:val="20"/>
                <w:szCs w:val="20"/>
              </w:rPr>
              <w:t xml:space="preserve"> </w:t>
            </w:r>
            <w:r w:rsidR="00144847" w:rsidRPr="00F06C3A">
              <w:rPr>
                <w:rFonts w:ascii="Arial" w:hAnsi="Arial" w:cs="Arial"/>
                <w:bCs/>
                <w:sz w:val="20"/>
                <w:szCs w:val="20"/>
              </w:rPr>
              <w:t>Generally s</w:t>
            </w:r>
            <w:r w:rsidR="006F2BD1" w:rsidRPr="00F06C3A">
              <w:rPr>
                <w:rFonts w:ascii="Arial" w:hAnsi="Arial" w:cs="Arial"/>
                <w:bCs/>
                <w:sz w:val="20"/>
                <w:szCs w:val="20"/>
              </w:rPr>
              <w:t xml:space="preserve">tudies </w:t>
            </w:r>
            <w:r w:rsidR="00AE6944" w:rsidRPr="00F06C3A">
              <w:rPr>
                <w:rFonts w:ascii="Arial" w:hAnsi="Arial" w:cs="Arial"/>
                <w:bCs/>
                <w:sz w:val="20"/>
                <w:szCs w:val="20"/>
              </w:rPr>
              <w:t xml:space="preserve">have </w:t>
            </w:r>
            <w:r w:rsidR="00B06C88" w:rsidRPr="00F06C3A">
              <w:rPr>
                <w:rFonts w:ascii="Arial" w:hAnsi="Arial" w:cs="Arial"/>
                <w:bCs/>
                <w:sz w:val="20"/>
                <w:szCs w:val="20"/>
              </w:rPr>
              <w:t>tested the effects of the</w:t>
            </w:r>
            <w:r w:rsidR="00DB694D" w:rsidRPr="00F06C3A">
              <w:rPr>
                <w:rFonts w:ascii="Arial" w:hAnsi="Arial" w:cs="Arial"/>
                <w:bCs/>
                <w:sz w:val="20"/>
                <w:szCs w:val="20"/>
              </w:rPr>
              <w:t>se</w:t>
            </w:r>
            <w:r w:rsidR="00B06C88" w:rsidRPr="00F06C3A">
              <w:rPr>
                <w:rFonts w:ascii="Arial" w:hAnsi="Arial" w:cs="Arial"/>
                <w:bCs/>
                <w:sz w:val="20"/>
                <w:szCs w:val="20"/>
              </w:rPr>
              <w:t xml:space="preserve"> </w:t>
            </w:r>
            <w:r w:rsidR="00283F4F" w:rsidRPr="00F06C3A">
              <w:rPr>
                <w:rFonts w:ascii="Arial" w:hAnsi="Arial" w:cs="Arial"/>
                <w:bCs/>
                <w:sz w:val="20"/>
                <w:szCs w:val="20"/>
              </w:rPr>
              <w:t>AAIs</w:t>
            </w:r>
            <w:r w:rsidR="00B06C88" w:rsidRPr="00F06C3A">
              <w:rPr>
                <w:rFonts w:ascii="Arial" w:hAnsi="Arial" w:cs="Arial"/>
                <w:bCs/>
                <w:sz w:val="20"/>
                <w:szCs w:val="20"/>
              </w:rPr>
              <w:t xml:space="preserve"> </w:t>
            </w:r>
            <w:r w:rsidR="00731503" w:rsidRPr="00F06C3A">
              <w:rPr>
                <w:rFonts w:ascii="Arial" w:hAnsi="Arial" w:cs="Arial"/>
                <w:bCs/>
                <w:sz w:val="20"/>
                <w:szCs w:val="20"/>
              </w:rPr>
              <w:t xml:space="preserve">on various factors including </w:t>
            </w:r>
            <w:r w:rsidR="00127422" w:rsidRPr="00F06C3A">
              <w:rPr>
                <w:rFonts w:ascii="Arial" w:hAnsi="Arial" w:cs="Arial"/>
                <w:bCs/>
                <w:sz w:val="20"/>
                <w:szCs w:val="20"/>
              </w:rPr>
              <w:t>QoL</w:t>
            </w:r>
            <w:r w:rsidR="00731503" w:rsidRPr="00F06C3A">
              <w:rPr>
                <w:rFonts w:ascii="Arial" w:hAnsi="Arial" w:cs="Arial"/>
                <w:bCs/>
                <w:sz w:val="20"/>
                <w:szCs w:val="20"/>
              </w:rPr>
              <w:t xml:space="preserve">, </w:t>
            </w:r>
            <w:r w:rsidR="0052413A" w:rsidRPr="00F06C3A">
              <w:rPr>
                <w:rFonts w:ascii="Arial" w:hAnsi="Arial" w:cs="Arial"/>
                <w:bCs/>
                <w:sz w:val="20"/>
                <w:szCs w:val="20"/>
              </w:rPr>
              <w:t>aggressiveness, anxiety</w:t>
            </w:r>
            <w:r w:rsidR="00674A0B" w:rsidRPr="00F06C3A">
              <w:rPr>
                <w:rFonts w:ascii="Arial" w:hAnsi="Arial" w:cs="Arial"/>
                <w:bCs/>
                <w:sz w:val="20"/>
                <w:szCs w:val="20"/>
              </w:rPr>
              <w:t xml:space="preserve">, </w:t>
            </w:r>
            <w:r w:rsidR="000D5A5A" w:rsidRPr="00F06C3A">
              <w:rPr>
                <w:rFonts w:ascii="Arial" w:hAnsi="Arial" w:cs="Arial"/>
                <w:bCs/>
                <w:sz w:val="20"/>
                <w:szCs w:val="20"/>
              </w:rPr>
              <w:t>social</w:t>
            </w:r>
            <w:r w:rsidR="00FC5F60" w:rsidRPr="00F06C3A">
              <w:rPr>
                <w:rFonts w:ascii="Arial" w:hAnsi="Arial" w:cs="Arial"/>
                <w:bCs/>
                <w:sz w:val="20"/>
                <w:szCs w:val="20"/>
              </w:rPr>
              <w:t xml:space="preserve"> interaction</w:t>
            </w:r>
            <w:r w:rsidR="00F540BE" w:rsidRPr="00F06C3A">
              <w:rPr>
                <w:rFonts w:ascii="Arial" w:hAnsi="Arial" w:cs="Arial"/>
                <w:bCs/>
                <w:sz w:val="20"/>
                <w:szCs w:val="20"/>
              </w:rPr>
              <w:t xml:space="preserve"> and</w:t>
            </w:r>
            <w:r w:rsidR="00674A0B" w:rsidRPr="00F06C3A">
              <w:rPr>
                <w:rFonts w:ascii="Arial" w:hAnsi="Arial" w:cs="Arial"/>
                <w:bCs/>
                <w:sz w:val="20"/>
                <w:szCs w:val="20"/>
              </w:rPr>
              <w:t xml:space="preserve"> </w:t>
            </w:r>
            <w:r w:rsidR="00B54D1A" w:rsidRPr="00F06C3A">
              <w:rPr>
                <w:rFonts w:ascii="Arial" w:hAnsi="Arial" w:cs="Arial"/>
                <w:bCs/>
                <w:sz w:val="20"/>
                <w:szCs w:val="20"/>
              </w:rPr>
              <w:t>disruptive behaviours</w:t>
            </w:r>
            <w:r w:rsidR="00FC5F60" w:rsidRPr="00F06C3A">
              <w:rPr>
                <w:rFonts w:ascii="Arial" w:hAnsi="Arial" w:cs="Arial"/>
                <w:bCs/>
                <w:sz w:val="20"/>
                <w:szCs w:val="20"/>
              </w:rPr>
              <w:t xml:space="preserve"> (</w:t>
            </w:r>
            <w:r w:rsidR="001A6BBD" w:rsidRPr="00F06C3A">
              <w:rPr>
                <w:rFonts w:ascii="Arial" w:hAnsi="Arial" w:cs="Arial"/>
                <w:bCs/>
                <w:sz w:val="20"/>
                <w:szCs w:val="20"/>
              </w:rPr>
              <w:t xml:space="preserve">Dabelko-Shoeny et al., 2014; </w:t>
            </w:r>
            <w:r w:rsidR="003B33F0" w:rsidRPr="00F06C3A">
              <w:rPr>
                <w:rFonts w:ascii="Arial" w:hAnsi="Arial" w:cs="Arial"/>
                <w:bCs/>
                <w:sz w:val="20"/>
                <w:szCs w:val="20"/>
              </w:rPr>
              <w:t>Peluso et al., 2018; Yakimicki et al., 2019</w:t>
            </w:r>
            <w:r w:rsidR="00837E58" w:rsidRPr="00F06C3A">
              <w:rPr>
                <w:rFonts w:ascii="Arial" w:hAnsi="Arial" w:cs="Arial"/>
                <w:bCs/>
                <w:sz w:val="20"/>
                <w:szCs w:val="20"/>
              </w:rPr>
              <w:t>)</w:t>
            </w:r>
            <w:r w:rsidR="00507DC9" w:rsidRPr="00F06C3A">
              <w:rPr>
                <w:rFonts w:ascii="Arial" w:hAnsi="Arial" w:cs="Arial"/>
                <w:bCs/>
                <w:sz w:val="20"/>
                <w:szCs w:val="20"/>
              </w:rPr>
              <w:t>.</w:t>
            </w:r>
            <w:r w:rsidR="00DB694D" w:rsidRPr="00F06C3A">
              <w:rPr>
                <w:rFonts w:ascii="Arial" w:hAnsi="Arial" w:cs="Arial"/>
                <w:bCs/>
                <w:sz w:val="20"/>
                <w:szCs w:val="20"/>
              </w:rPr>
              <w:t xml:space="preserve"> </w:t>
            </w:r>
          </w:p>
          <w:p w14:paraId="36A80457" w14:textId="1DC6FB75" w:rsidR="00667EA2" w:rsidRPr="00F06C3A" w:rsidRDefault="00FE5383" w:rsidP="00534445">
            <w:pPr>
              <w:spacing w:after="240" w:line="480" w:lineRule="auto"/>
              <w:jc w:val="both"/>
              <w:rPr>
                <w:rFonts w:ascii="Arial" w:hAnsi="Arial" w:cs="Arial"/>
                <w:bCs/>
                <w:sz w:val="20"/>
                <w:szCs w:val="20"/>
              </w:rPr>
            </w:pPr>
            <w:r w:rsidRPr="00F06C3A">
              <w:rPr>
                <w:rFonts w:ascii="Arial" w:hAnsi="Arial" w:cs="Arial"/>
                <w:bCs/>
                <w:sz w:val="20"/>
                <w:szCs w:val="20"/>
              </w:rPr>
              <w:t xml:space="preserve">Results </w:t>
            </w:r>
            <w:r w:rsidR="00AC2CBD" w:rsidRPr="00F06C3A">
              <w:rPr>
                <w:rFonts w:ascii="Arial" w:hAnsi="Arial" w:cs="Arial"/>
                <w:bCs/>
                <w:sz w:val="20"/>
                <w:szCs w:val="20"/>
              </w:rPr>
              <w:t>on the</w:t>
            </w:r>
            <w:r w:rsidR="009D7A3F" w:rsidRPr="00F06C3A">
              <w:rPr>
                <w:rFonts w:ascii="Arial" w:hAnsi="Arial" w:cs="Arial"/>
                <w:bCs/>
                <w:sz w:val="20"/>
                <w:szCs w:val="20"/>
              </w:rPr>
              <w:t xml:space="preserve"> </w:t>
            </w:r>
            <w:r w:rsidR="0037092C" w:rsidRPr="00F06C3A">
              <w:rPr>
                <w:rFonts w:ascii="Arial" w:hAnsi="Arial" w:cs="Arial"/>
                <w:bCs/>
                <w:sz w:val="20"/>
                <w:szCs w:val="20"/>
              </w:rPr>
              <w:t xml:space="preserve">QoL </w:t>
            </w:r>
            <w:r w:rsidR="00AC2CBD" w:rsidRPr="00F06C3A">
              <w:rPr>
                <w:rFonts w:ascii="Arial" w:hAnsi="Arial" w:cs="Arial"/>
                <w:bCs/>
                <w:sz w:val="20"/>
                <w:szCs w:val="20"/>
              </w:rPr>
              <w:t>for those</w:t>
            </w:r>
            <w:r w:rsidR="00E36775" w:rsidRPr="00F06C3A">
              <w:rPr>
                <w:rFonts w:ascii="Arial" w:hAnsi="Arial" w:cs="Arial"/>
                <w:bCs/>
                <w:sz w:val="20"/>
                <w:szCs w:val="20"/>
              </w:rPr>
              <w:t xml:space="preserve"> receiving </w:t>
            </w:r>
            <w:r w:rsidR="00127422" w:rsidRPr="00F06C3A">
              <w:rPr>
                <w:rFonts w:ascii="Arial" w:hAnsi="Arial" w:cs="Arial"/>
                <w:bCs/>
                <w:sz w:val="20"/>
                <w:szCs w:val="20"/>
              </w:rPr>
              <w:t>CAIs</w:t>
            </w:r>
            <w:r w:rsidRPr="00F06C3A">
              <w:rPr>
                <w:rFonts w:ascii="Arial" w:hAnsi="Arial" w:cs="Arial"/>
                <w:bCs/>
                <w:sz w:val="20"/>
                <w:szCs w:val="20"/>
              </w:rPr>
              <w:t xml:space="preserve"> </w:t>
            </w:r>
            <w:r w:rsidR="00667EA2" w:rsidRPr="00F06C3A">
              <w:rPr>
                <w:rFonts w:ascii="Arial" w:hAnsi="Arial" w:cs="Arial"/>
                <w:bCs/>
                <w:sz w:val="20"/>
                <w:szCs w:val="20"/>
              </w:rPr>
              <w:t>is somewhat mixed</w:t>
            </w:r>
            <w:r w:rsidR="00992580" w:rsidRPr="00F06C3A">
              <w:rPr>
                <w:rFonts w:ascii="Arial" w:hAnsi="Arial" w:cs="Arial"/>
                <w:bCs/>
                <w:sz w:val="20"/>
                <w:szCs w:val="20"/>
              </w:rPr>
              <w:t xml:space="preserve">. </w:t>
            </w:r>
            <w:r w:rsidR="001F2F67" w:rsidRPr="00F06C3A">
              <w:rPr>
                <w:rFonts w:ascii="Arial" w:hAnsi="Arial" w:cs="Arial"/>
                <w:bCs/>
                <w:sz w:val="20"/>
                <w:szCs w:val="20"/>
              </w:rPr>
              <w:t>Generally findings showed a</w:t>
            </w:r>
            <w:r w:rsidR="004B4E14" w:rsidRPr="00F06C3A">
              <w:rPr>
                <w:rFonts w:ascii="Arial" w:hAnsi="Arial" w:cs="Arial"/>
                <w:bCs/>
                <w:sz w:val="20"/>
                <w:szCs w:val="20"/>
              </w:rPr>
              <w:t>n</w:t>
            </w:r>
            <w:r w:rsidR="001F2F67" w:rsidRPr="00F06C3A">
              <w:rPr>
                <w:rFonts w:ascii="Arial" w:hAnsi="Arial" w:cs="Arial"/>
                <w:bCs/>
                <w:sz w:val="20"/>
                <w:szCs w:val="20"/>
              </w:rPr>
              <w:t xml:space="preserve"> improvement after </w:t>
            </w:r>
            <w:r w:rsidR="00B7176D" w:rsidRPr="00F06C3A">
              <w:rPr>
                <w:rFonts w:ascii="Arial" w:hAnsi="Arial" w:cs="Arial"/>
                <w:bCs/>
                <w:sz w:val="20"/>
                <w:szCs w:val="20"/>
              </w:rPr>
              <w:t>the intervention</w:t>
            </w:r>
            <w:r w:rsidR="00075879" w:rsidRPr="00F06C3A">
              <w:rPr>
                <w:rFonts w:ascii="Arial" w:hAnsi="Arial" w:cs="Arial"/>
                <w:bCs/>
                <w:sz w:val="20"/>
                <w:szCs w:val="20"/>
              </w:rPr>
              <w:t xml:space="preserve"> (Nordgren &amp; Engström, 2014</w:t>
            </w:r>
            <w:r w:rsidR="00ED23A8" w:rsidRPr="00F06C3A">
              <w:rPr>
                <w:rFonts w:ascii="Arial" w:hAnsi="Arial" w:cs="Arial"/>
                <w:bCs/>
                <w:sz w:val="20"/>
                <w:szCs w:val="20"/>
              </w:rPr>
              <w:t>; Olsen et al., 2016</w:t>
            </w:r>
            <w:r w:rsidR="00EF5203" w:rsidRPr="00F06C3A">
              <w:rPr>
                <w:rFonts w:ascii="Arial" w:hAnsi="Arial" w:cs="Arial"/>
                <w:bCs/>
                <w:sz w:val="20"/>
                <w:szCs w:val="20"/>
              </w:rPr>
              <w:t>; Travers et al., 2013</w:t>
            </w:r>
            <w:r w:rsidR="00075879" w:rsidRPr="00F06C3A">
              <w:rPr>
                <w:rFonts w:ascii="Arial" w:hAnsi="Arial" w:cs="Arial"/>
                <w:bCs/>
                <w:sz w:val="20"/>
                <w:szCs w:val="20"/>
              </w:rPr>
              <w:t>)</w:t>
            </w:r>
            <w:r w:rsidR="00D37BA6" w:rsidRPr="00F06C3A">
              <w:rPr>
                <w:rFonts w:ascii="Arial" w:hAnsi="Arial" w:cs="Arial"/>
                <w:bCs/>
                <w:sz w:val="20"/>
                <w:szCs w:val="20"/>
              </w:rPr>
              <w:t>. However, one study showed no difference (</w:t>
            </w:r>
            <w:r w:rsidR="007940D7" w:rsidRPr="00F06C3A">
              <w:rPr>
                <w:rFonts w:ascii="Arial" w:hAnsi="Arial" w:cs="Arial"/>
                <w:bCs/>
                <w:sz w:val="20"/>
                <w:szCs w:val="20"/>
              </w:rPr>
              <w:t>Olsen et al., 2016</w:t>
            </w:r>
            <w:r w:rsidR="00D9129C" w:rsidRPr="00F06C3A">
              <w:rPr>
                <w:rFonts w:ascii="Arial" w:hAnsi="Arial" w:cs="Arial"/>
                <w:bCs/>
                <w:sz w:val="20"/>
                <w:szCs w:val="20"/>
              </w:rPr>
              <w:t>b</w:t>
            </w:r>
            <w:r w:rsidR="000B2DC9" w:rsidRPr="00F06C3A">
              <w:rPr>
                <w:rFonts w:ascii="Arial" w:hAnsi="Arial" w:cs="Arial"/>
                <w:bCs/>
                <w:sz w:val="20"/>
                <w:szCs w:val="20"/>
              </w:rPr>
              <w:t>), and another registered a decline in QoL in one tested facility (</w:t>
            </w:r>
            <w:r w:rsidR="009D785F" w:rsidRPr="00F06C3A">
              <w:rPr>
                <w:rFonts w:ascii="Arial" w:hAnsi="Arial" w:cs="Arial"/>
                <w:bCs/>
                <w:sz w:val="20"/>
                <w:szCs w:val="20"/>
              </w:rPr>
              <w:t>Travers et al., 2013)</w:t>
            </w:r>
            <w:r w:rsidR="000D225A" w:rsidRPr="00F06C3A">
              <w:rPr>
                <w:rFonts w:ascii="Arial" w:hAnsi="Arial" w:cs="Arial"/>
                <w:bCs/>
                <w:sz w:val="20"/>
                <w:szCs w:val="20"/>
              </w:rPr>
              <w:t>, although i</w:t>
            </w:r>
            <w:r w:rsidR="00F77070" w:rsidRPr="00F06C3A">
              <w:rPr>
                <w:rFonts w:ascii="Arial" w:hAnsi="Arial" w:cs="Arial"/>
                <w:bCs/>
                <w:sz w:val="20"/>
                <w:szCs w:val="20"/>
              </w:rPr>
              <w:t>t was acknowledged that in t</w:t>
            </w:r>
            <w:r w:rsidR="009D785F" w:rsidRPr="00F06C3A">
              <w:rPr>
                <w:rFonts w:ascii="Arial" w:hAnsi="Arial" w:cs="Arial"/>
                <w:bCs/>
                <w:sz w:val="20"/>
                <w:szCs w:val="20"/>
              </w:rPr>
              <w:t xml:space="preserve">he latter </w:t>
            </w:r>
            <w:r w:rsidR="00F77070" w:rsidRPr="00F06C3A">
              <w:rPr>
                <w:rFonts w:ascii="Arial" w:hAnsi="Arial" w:cs="Arial"/>
                <w:bCs/>
                <w:sz w:val="20"/>
                <w:szCs w:val="20"/>
              </w:rPr>
              <w:t>study</w:t>
            </w:r>
            <w:r w:rsidR="003250CF" w:rsidRPr="00F06C3A">
              <w:rPr>
                <w:rFonts w:ascii="Arial" w:hAnsi="Arial" w:cs="Arial"/>
                <w:bCs/>
                <w:sz w:val="20"/>
                <w:szCs w:val="20"/>
              </w:rPr>
              <w:t xml:space="preserve"> results could have been influenced by an outbreak of gastroenteritis. </w:t>
            </w:r>
            <w:r w:rsidR="00E06286" w:rsidRPr="00F06C3A">
              <w:rPr>
                <w:rFonts w:ascii="Arial" w:hAnsi="Arial" w:cs="Arial"/>
                <w:bCs/>
                <w:sz w:val="20"/>
                <w:szCs w:val="20"/>
              </w:rPr>
              <w:t xml:space="preserve">It was noted in </w:t>
            </w:r>
            <w:r w:rsidR="00746EBD" w:rsidRPr="00F06C3A">
              <w:rPr>
                <w:rFonts w:ascii="Arial" w:hAnsi="Arial" w:cs="Arial"/>
                <w:bCs/>
                <w:sz w:val="20"/>
                <w:szCs w:val="20"/>
              </w:rPr>
              <w:t xml:space="preserve">Olsen et al.’s first study </w:t>
            </w:r>
            <w:r w:rsidR="00AE02F3" w:rsidRPr="00F06C3A">
              <w:rPr>
                <w:rFonts w:ascii="Arial" w:hAnsi="Arial" w:cs="Arial"/>
                <w:bCs/>
                <w:sz w:val="20"/>
                <w:szCs w:val="20"/>
              </w:rPr>
              <w:t xml:space="preserve">(2016) </w:t>
            </w:r>
            <w:r w:rsidR="00746EBD" w:rsidRPr="00F06C3A">
              <w:rPr>
                <w:rFonts w:ascii="Arial" w:hAnsi="Arial" w:cs="Arial"/>
                <w:bCs/>
                <w:sz w:val="20"/>
                <w:szCs w:val="20"/>
              </w:rPr>
              <w:t xml:space="preserve">that </w:t>
            </w:r>
            <w:r w:rsidR="0072221C" w:rsidRPr="00F06C3A">
              <w:rPr>
                <w:rFonts w:ascii="Arial" w:hAnsi="Arial" w:cs="Arial"/>
                <w:bCs/>
                <w:sz w:val="20"/>
                <w:szCs w:val="20"/>
              </w:rPr>
              <w:t xml:space="preserve">post-intervention </w:t>
            </w:r>
            <w:r w:rsidR="00746EBD" w:rsidRPr="00F06C3A">
              <w:rPr>
                <w:rFonts w:ascii="Arial" w:hAnsi="Arial" w:cs="Arial"/>
                <w:bCs/>
                <w:sz w:val="20"/>
                <w:szCs w:val="20"/>
              </w:rPr>
              <w:t>there was an improvement in social behaviour</w:t>
            </w:r>
            <w:r w:rsidR="0072221C" w:rsidRPr="00F06C3A">
              <w:rPr>
                <w:rFonts w:ascii="Arial" w:hAnsi="Arial" w:cs="Arial"/>
                <w:bCs/>
                <w:sz w:val="20"/>
                <w:szCs w:val="20"/>
              </w:rPr>
              <w:t xml:space="preserve">, an increase in social interactions and conversations and a reduction in loneliness, all of which improve </w:t>
            </w:r>
            <w:r w:rsidR="00127422" w:rsidRPr="00F06C3A">
              <w:rPr>
                <w:rFonts w:ascii="Arial" w:hAnsi="Arial" w:cs="Arial"/>
                <w:bCs/>
                <w:sz w:val="20"/>
                <w:szCs w:val="20"/>
              </w:rPr>
              <w:t>QoL</w:t>
            </w:r>
            <w:r w:rsidR="0072221C" w:rsidRPr="00F06C3A">
              <w:rPr>
                <w:rFonts w:ascii="Arial" w:hAnsi="Arial" w:cs="Arial"/>
                <w:bCs/>
                <w:sz w:val="20"/>
                <w:szCs w:val="20"/>
              </w:rPr>
              <w:t xml:space="preserve">. </w:t>
            </w:r>
            <w:r w:rsidR="00AE02F3" w:rsidRPr="00F06C3A">
              <w:rPr>
                <w:rFonts w:ascii="Arial" w:hAnsi="Arial" w:cs="Arial"/>
                <w:bCs/>
                <w:sz w:val="20"/>
                <w:szCs w:val="20"/>
              </w:rPr>
              <w:t xml:space="preserve">Travers et al. (2013) raised the question of whether the improvement in </w:t>
            </w:r>
            <w:r w:rsidR="00641D69" w:rsidRPr="00F06C3A">
              <w:rPr>
                <w:rFonts w:ascii="Arial" w:hAnsi="Arial" w:cs="Arial"/>
                <w:bCs/>
                <w:sz w:val="20"/>
                <w:szCs w:val="20"/>
              </w:rPr>
              <w:t>QoL</w:t>
            </w:r>
            <w:r w:rsidR="00AE02F3" w:rsidRPr="00F06C3A">
              <w:rPr>
                <w:rFonts w:ascii="Arial" w:hAnsi="Arial" w:cs="Arial"/>
                <w:bCs/>
                <w:sz w:val="20"/>
                <w:szCs w:val="20"/>
              </w:rPr>
              <w:t xml:space="preserve"> in their study </w:t>
            </w:r>
            <w:r w:rsidR="000313F6" w:rsidRPr="00F06C3A">
              <w:rPr>
                <w:rFonts w:ascii="Arial" w:hAnsi="Arial" w:cs="Arial"/>
                <w:bCs/>
                <w:sz w:val="20"/>
                <w:szCs w:val="20"/>
              </w:rPr>
              <w:t xml:space="preserve">could be an indirect result of an improvement in other </w:t>
            </w:r>
            <w:r w:rsidR="008140A2" w:rsidRPr="00F06C3A">
              <w:rPr>
                <w:rFonts w:ascii="Arial" w:hAnsi="Arial" w:cs="Arial"/>
                <w:bCs/>
                <w:sz w:val="20"/>
                <w:szCs w:val="20"/>
              </w:rPr>
              <w:t>factors such as depression which they</w:t>
            </w:r>
            <w:r w:rsidR="00A87B50" w:rsidRPr="00F06C3A">
              <w:rPr>
                <w:rFonts w:ascii="Arial" w:hAnsi="Arial" w:cs="Arial"/>
                <w:bCs/>
                <w:sz w:val="20"/>
                <w:szCs w:val="20"/>
              </w:rPr>
              <w:t xml:space="preserve"> also measured and</w:t>
            </w:r>
            <w:r w:rsidR="008140A2" w:rsidRPr="00F06C3A">
              <w:rPr>
                <w:rFonts w:ascii="Arial" w:hAnsi="Arial" w:cs="Arial"/>
                <w:bCs/>
                <w:sz w:val="20"/>
                <w:szCs w:val="20"/>
              </w:rPr>
              <w:t xml:space="preserve"> saw a decrease in</w:t>
            </w:r>
            <w:r w:rsidR="00A87B50" w:rsidRPr="00F06C3A">
              <w:rPr>
                <w:rFonts w:ascii="Arial" w:hAnsi="Arial" w:cs="Arial"/>
                <w:bCs/>
                <w:sz w:val="20"/>
                <w:szCs w:val="20"/>
              </w:rPr>
              <w:t>.</w:t>
            </w:r>
            <w:r w:rsidR="00C801AF" w:rsidRPr="00F06C3A">
              <w:rPr>
                <w:rFonts w:ascii="Arial" w:hAnsi="Arial" w:cs="Arial"/>
                <w:bCs/>
                <w:sz w:val="20"/>
                <w:szCs w:val="20"/>
              </w:rPr>
              <w:t xml:space="preserve"> </w:t>
            </w:r>
            <w:r w:rsidR="00D43822" w:rsidRPr="00F06C3A">
              <w:rPr>
                <w:rFonts w:ascii="Arial" w:hAnsi="Arial" w:cs="Arial"/>
                <w:bCs/>
                <w:sz w:val="20"/>
                <w:szCs w:val="20"/>
              </w:rPr>
              <w:t>Nordgren and Engström (2014)</w:t>
            </w:r>
            <w:r w:rsidR="00E868E4" w:rsidRPr="00F06C3A">
              <w:rPr>
                <w:rFonts w:ascii="Arial" w:hAnsi="Arial" w:cs="Arial"/>
                <w:bCs/>
                <w:sz w:val="20"/>
                <w:szCs w:val="20"/>
              </w:rPr>
              <w:t>, who also saw a positive effect,</w:t>
            </w:r>
            <w:r w:rsidR="00D43822" w:rsidRPr="00F06C3A">
              <w:rPr>
                <w:rFonts w:ascii="Arial" w:hAnsi="Arial" w:cs="Arial"/>
                <w:bCs/>
                <w:sz w:val="20"/>
                <w:szCs w:val="20"/>
              </w:rPr>
              <w:t xml:space="preserve"> </w:t>
            </w:r>
            <w:r w:rsidR="00E868E4" w:rsidRPr="00F06C3A">
              <w:rPr>
                <w:rFonts w:ascii="Arial" w:hAnsi="Arial" w:cs="Arial"/>
                <w:bCs/>
                <w:sz w:val="20"/>
                <w:szCs w:val="20"/>
              </w:rPr>
              <w:t xml:space="preserve">suggested that some benefits could </w:t>
            </w:r>
            <w:r w:rsidR="00BA2990" w:rsidRPr="00F06C3A">
              <w:rPr>
                <w:rFonts w:ascii="Arial" w:hAnsi="Arial" w:cs="Arial"/>
                <w:bCs/>
                <w:sz w:val="20"/>
                <w:szCs w:val="20"/>
              </w:rPr>
              <w:t xml:space="preserve">also </w:t>
            </w:r>
            <w:r w:rsidR="00EE50C7" w:rsidRPr="00F06C3A">
              <w:rPr>
                <w:rFonts w:ascii="Arial" w:hAnsi="Arial" w:cs="Arial"/>
                <w:bCs/>
                <w:sz w:val="20"/>
                <w:szCs w:val="20"/>
              </w:rPr>
              <w:t xml:space="preserve">be derived from the interaction with the dog handler and discussion of past experiences with dogs, thereby producing a sort of reminiscence effect. </w:t>
            </w:r>
            <w:r w:rsidR="003301E8" w:rsidRPr="00F06C3A">
              <w:rPr>
                <w:rFonts w:ascii="Arial" w:hAnsi="Arial" w:cs="Arial"/>
                <w:bCs/>
                <w:sz w:val="20"/>
                <w:szCs w:val="20"/>
              </w:rPr>
              <w:t>Addressing the</w:t>
            </w:r>
            <w:r w:rsidR="0019710F" w:rsidRPr="00F06C3A">
              <w:rPr>
                <w:rFonts w:ascii="Arial" w:hAnsi="Arial" w:cs="Arial"/>
                <w:bCs/>
                <w:sz w:val="20"/>
                <w:szCs w:val="20"/>
              </w:rPr>
              <w:t xml:space="preserve"> lack of positive effect in their second study, Olsen et al. </w:t>
            </w:r>
            <w:r w:rsidR="0019710F" w:rsidRPr="00F06C3A">
              <w:rPr>
                <w:rFonts w:ascii="Arial" w:hAnsi="Arial" w:cs="Arial"/>
                <w:bCs/>
                <w:sz w:val="20"/>
                <w:szCs w:val="20"/>
              </w:rPr>
              <w:lastRenderedPageBreak/>
              <w:t>(</w:t>
            </w:r>
            <w:r w:rsidR="00D969F6" w:rsidRPr="00F06C3A">
              <w:rPr>
                <w:rFonts w:ascii="Arial" w:hAnsi="Arial" w:cs="Arial"/>
                <w:bCs/>
                <w:sz w:val="20"/>
                <w:szCs w:val="20"/>
              </w:rPr>
              <w:t xml:space="preserve">2016b) hypothesised that it could be due to the fact that baseline </w:t>
            </w:r>
            <w:r w:rsidR="003B2F58" w:rsidRPr="00F06C3A">
              <w:rPr>
                <w:rFonts w:ascii="Arial" w:hAnsi="Arial" w:cs="Arial"/>
                <w:bCs/>
                <w:sz w:val="20"/>
                <w:szCs w:val="20"/>
              </w:rPr>
              <w:t>QoL</w:t>
            </w:r>
            <w:r w:rsidR="00D969F6" w:rsidRPr="00F06C3A">
              <w:rPr>
                <w:rFonts w:ascii="Arial" w:hAnsi="Arial" w:cs="Arial"/>
                <w:bCs/>
                <w:sz w:val="20"/>
                <w:szCs w:val="20"/>
              </w:rPr>
              <w:t xml:space="preserve"> measures </w:t>
            </w:r>
            <w:r w:rsidR="005C738A" w:rsidRPr="00F06C3A">
              <w:rPr>
                <w:rFonts w:ascii="Arial" w:hAnsi="Arial" w:cs="Arial"/>
                <w:bCs/>
                <w:sz w:val="20"/>
                <w:szCs w:val="20"/>
              </w:rPr>
              <w:t xml:space="preserve">already showed a high </w:t>
            </w:r>
            <w:r w:rsidR="003B2F58" w:rsidRPr="00F06C3A">
              <w:rPr>
                <w:rFonts w:ascii="Arial" w:hAnsi="Arial" w:cs="Arial"/>
                <w:bCs/>
                <w:sz w:val="20"/>
                <w:szCs w:val="20"/>
              </w:rPr>
              <w:t>QoL</w:t>
            </w:r>
            <w:r w:rsidR="005C738A" w:rsidRPr="00F06C3A">
              <w:rPr>
                <w:rFonts w:ascii="Arial" w:hAnsi="Arial" w:cs="Arial"/>
                <w:bCs/>
                <w:sz w:val="20"/>
                <w:szCs w:val="20"/>
              </w:rPr>
              <w:t xml:space="preserve"> experience, </w:t>
            </w:r>
            <w:r w:rsidR="00943A53" w:rsidRPr="00F06C3A">
              <w:rPr>
                <w:rFonts w:ascii="Arial" w:hAnsi="Arial" w:cs="Arial"/>
                <w:bCs/>
                <w:sz w:val="20"/>
                <w:szCs w:val="20"/>
              </w:rPr>
              <w:t>which is not usually the case for the majority of people with dementia.</w:t>
            </w:r>
          </w:p>
          <w:p w14:paraId="7685A665" w14:textId="171EC3BD" w:rsidR="00FB63BD" w:rsidRPr="00F06C3A" w:rsidRDefault="001C6D95" w:rsidP="00534445">
            <w:pPr>
              <w:spacing w:after="240" w:line="480" w:lineRule="auto"/>
              <w:jc w:val="both"/>
              <w:rPr>
                <w:rFonts w:ascii="Arial" w:hAnsi="Arial" w:cs="Arial"/>
                <w:bCs/>
                <w:sz w:val="20"/>
                <w:szCs w:val="20"/>
              </w:rPr>
            </w:pPr>
            <w:r w:rsidRPr="00F06C3A">
              <w:rPr>
                <w:rFonts w:ascii="Arial" w:hAnsi="Arial" w:cs="Arial"/>
                <w:bCs/>
                <w:sz w:val="20"/>
                <w:szCs w:val="20"/>
              </w:rPr>
              <w:t>F</w:t>
            </w:r>
            <w:r w:rsidR="00605020" w:rsidRPr="00F06C3A">
              <w:rPr>
                <w:rFonts w:ascii="Arial" w:hAnsi="Arial" w:cs="Arial"/>
                <w:bCs/>
                <w:sz w:val="20"/>
                <w:szCs w:val="20"/>
              </w:rPr>
              <w:t xml:space="preserve">ewer studies </w:t>
            </w:r>
            <w:r w:rsidRPr="00F06C3A">
              <w:rPr>
                <w:rFonts w:ascii="Arial" w:hAnsi="Arial" w:cs="Arial"/>
                <w:bCs/>
                <w:sz w:val="20"/>
                <w:szCs w:val="20"/>
              </w:rPr>
              <w:t xml:space="preserve">were found measuring the effects </w:t>
            </w:r>
            <w:r w:rsidR="00CC2CB8" w:rsidRPr="00F06C3A">
              <w:rPr>
                <w:rFonts w:ascii="Arial" w:hAnsi="Arial" w:cs="Arial"/>
                <w:bCs/>
                <w:sz w:val="20"/>
                <w:szCs w:val="20"/>
              </w:rPr>
              <w:t>of</w:t>
            </w:r>
            <w:r w:rsidR="003B2F58" w:rsidRPr="00F06C3A">
              <w:rPr>
                <w:rFonts w:ascii="Arial" w:hAnsi="Arial" w:cs="Arial"/>
                <w:bCs/>
                <w:sz w:val="20"/>
                <w:szCs w:val="20"/>
              </w:rPr>
              <w:t xml:space="preserve"> EAIs</w:t>
            </w:r>
            <w:r w:rsidR="00EE0CBF" w:rsidRPr="00F06C3A">
              <w:rPr>
                <w:rFonts w:ascii="Arial" w:hAnsi="Arial" w:cs="Arial"/>
                <w:bCs/>
                <w:sz w:val="20"/>
                <w:szCs w:val="20"/>
              </w:rPr>
              <w:t xml:space="preserve"> </w:t>
            </w:r>
            <w:r w:rsidRPr="00F06C3A">
              <w:rPr>
                <w:rFonts w:ascii="Arial" w:hAnsi="Arial" w:cs="Arial"/>
                <w:bCs/>
                <w:sz w:val="20"/>
                <w:szCs w:val="20"/>
              </w:rPr>
              <w:t xml:space="preserve">on </w:t>
            </w:r>
            <w:r w:rsidR="007656DC" w:rsidRPr="00F06C3A">
              <w:rPr>
                <w:rFonts w:ascii="Arial" w:hAnsi="Arial" w:cs="Arial"/>
                <w:bCs/>
                <w:sz w:val="20"/>
                <w:szCs w:val="20"/>
              </w:rPr>
              <w:t>QoL</w:t>
            </w:r>
            <w:r w:rsidRPr="00F06C3A">
              <w:rPr>
                <w:rFonts w:ascii="Arial" w:hAnsi="Arial" w:cs="Arial"/>
                <w:bCs/>
                <w:sz w:val="20"/>
                <w:szCs w:val="20"/>
              </w:rPr>
              <w:t xml:space="preserve"> </w:t>
            </w:r>
            <w:r w:rsidR="004B38C7" w:rsidRPr="00F06C3A">
              <w:rPr>
                <w:rFonts w:ascii="Arial" w:hAnsi="Arial" w:cs="Arial"/>
                <w:bCs/>
                <w:sz w:val="20"/>
                <w:szCs w:val="20"/>
              </w:rPr>
              <w:t>for</w:t>
            </w:r>
            <w:r w:rsidRPr="00F06C3A">
              <w:rPr>
                <w:rFonts w:ascii="Arial" w:hAnsi="Arial" w:cs="Arial"/>
                <w:bCs/>
                <w:sz w:val="20"/>
                <w:szCs w:val="20"/>
              </w:rPr>
              <w:t xml:space="preserve"> those living with dementi</w:t>
            </w:r>
            <w:r w:rsidR="0001645E" w:rsidRPr="00F06C3A">
              <w:rPr>
                <w:rFonts w:ascii="Arial" w:hAnsi="Arial" w:cs="Arial"/>
                <w:bCs/>
                <w:sz w:val="20"/>
                <w:szCs w:val="20"/>
              </w:rPr>
              <w:t>a. This</w:t>
            </w:r>
            <w:r w:rsidR="00CC2CB8" w:rsidRPr="00F06C3A">
              <w:rPr>
                <w:rFonts w:ascii="Arial" w:hAnsi="Arial" w:cs="Arial"/>
                <w:bCs/>
                <w:sz w:val="20"/>
                <w:szCs w:val="20"/>
              </w:rPr>
              <w:t xml:space="preserve">, of course, </w:t>
            </w:r>
            <w:r w:rsidR="002102C3" w:rsidRPr="00F06C3A">
              <w:rPr>
                <w:rFonts w:ascii="Arial" w:hAnsi="Arial" w:cs="Arial"/>
                <w:bCs/>
                <w:sz w:val="20"/>
                <w:szCs w:val="20"/>
              </w:rPr>
              <w:t xml:space="preserve">affects </w:t>
            </w:r>
            <w:r w:rsidR="003A7A24" w:rsidRPr="00F06C3A">
              <w:rPr>
                <w:rFonts w:ascii="Arial" w:hAnsi="Arial" w:cs="Arial"/>
                <w:bCs/>
                <w:sz w:val="20"/>
                <w:szCs w:val="20"/>
              </w:rPr>
              <w:t xml:space="preserve">the reliability of the evidence. However, </w:t>
            </w:r>
            <w:r w:rsidR="00D8584D" w:rsidRPr="00F06C3A">
              <w:rPr>
                <w:rFonts w:ascii="Arial" w:hAnsi="Arial" w:cs="Arial"/>
                <w:bCs/>
                <w:sz w:val="20"/>
                <w:szCs w:val="20"/>
              </w:rPr>
              <w:t>findings were</w:t>
            </w:r>
            <w:r w:rsidR="001C1401" w:rsidRPr="00F06C3A">
              <w:rPr>
                <w:rFonts w:ascii="Arial" w:hAnsi="Arial" w:cs="Arial"/>
                <w:bCs/>
                <w:sz w:val="20"/>
                <w:szCs w:val="20"/>
              </w:rPr>
              <w:t xml:space="preserve"> </w:t>
            </w:r>
            <w:r w:rsidR="00775EF9" w:rsidRPr="00F06C3A">
              <w:rPr>
                <w:rFonts w:ascii="Arial" w:hAnsi="Arial" w:cs="Arial"/>
                <w:bCs/>
                <w:sz w:val="20"/>
                <w:szCs w:val="20"/>
              </w:rPr>
              <w:t xml:space="preserve">all </w:t>
            </w:r>
            <w:r w:rsidR="0098275D" w:rsidRPr="00F06C3A">
              <w:rPr>
                <w:rFonts w:ascii="Arial" w:hAnsi="Arial" w:cs="Arial"/>
                <w:bCs/>
                <w:sz w:val="20"/>
                <w:szCs w:val="20"/>
              </w:rPr>
              <w:t>agreed that</w:t>
            </w:r>
            <w:r w:rsidR="00BA7874" w:rsidRPr="00F06C3A">
              <w:rPr>
                <w:rFonts w:ascii="Arial" w:hAnsi="Arial" w:cs="Arial"/>
                <w:bCs/>
                <w:sz w:val="20"/>
                <w:szCs w:val="20"/>
              </w:rPr>
              <w:t xml:space="preserve"> QoL was improved as a result of the intervention</w:t>
            </w:r>
            <w:r w:rsidR="00D8584D" w:rsidRPr="00F06C3A">
              <w:rPr>
                <w:rFonts w:ascii="Arial" w:hAnsi="Arial" w:cs="Arial"/>
                <w:bCs/>
                <w:sz w:val="20"/>
                <w:szCs w:val="20"/>
              </w:rPr>
              <w:t xml:space="preserve"> </w:t>
            </w:r>
            <w:r w:rsidR="007653F8" w:rsidRPr="00F06C3A">
              <w:rPr>
                <w:rFonts w:ascii="Arial" w:hAnsi="Arial" w:cs="Arial"/>
                <w:bCs/>
                <w:sz w:val="20"/>
                <w:szCs w:val="20"/>
              </w:rPr>
              <w:t>(</w:t>
            </w:r>
            <w:r w:rsidR="00D50F83" w:rsidRPr="00F06C3A">
              <w:rPr>
                <w:rFonts w:ascii="Arial" w:hAnsi="Arial" w:cs="Arial"/>
                <w:bCs/>
                <w:sz w:val="20"/>
                <w:szCs w:val="20"/>
              </w:rPr>
              <w:t xml:space="preserve">Fearn, 2020; </w:t>
            </w:r>
            <w:r w:rsidR="001C1401" w:rsidRPr="00F06C3A">
              <w:rPr>
                <w:rFonts w:ascii="Arial" w:hAnsi="Arial" w:cs="Arial"/>
                <w:bCs/>
                <w:sz w:val="20"/>
                <w:szCs w:val="20"/>
              </w:rPr>
              <w:t xml:space="preserve">Fields, 2017; </w:t>
            </w:r>
            <w:r w:rsidR="007653F8" w:rsidRPr="00F06C3A">
              <w:rPr>
                <w:rFonts w:ascii="Arial" w:hAnsi="Arial" w:cs="Arial"/>
                <w:bCs/>
                <w:sz w:val="20"/>
                <w:szCs w:val="20"/>
              </w:rPr>
              <w:t>Fields et al., 2018</w:t>
            </w:r>
            <w:r w:rsidR="006C7B9E" w:rsidRPr="00F06C3A">
              <w:rPr>
                <w:rFonts w:ascii="Arial" w:hAnsi="Arial" w:cs="Arial"/>
                <w:bCs/>
                <w:sz w:val="20"/>
                <w:szCs w:val="20"/>
              </w:rPr>
              <w:t>; Lassell et al., 2021</w:t>
            </w:r>
            <w:r w:rsidR="007653F8" w:rsidRPr="00F06C3A">
              <w:rPr>
                <w:rFonts w:ascii="Arial" w:hAnsi="Arial" w:cs="Arial"/>
                <w:bCs/>
                <w:sz w:val="20"/>
                <w:szCs w:val="20"/>
              </w:rPr>
              <w:t>)</w:t>
            </w:r>
            <w:r w:rsidR="001C1401" w:rsidRPr="00F06C3A">
              <w:rPr>
                <w:rFonts w:ascii="Arial" w:hAnsi="Arial" w:cs="Arial"/>
                <w:bCs/>
                <w:sz w:val="20"/>
                <w:szCs w:val="20"/>
              </w:rPr>
              <w:t>.</w:t>
            </w:r>
            <w:r w:rsidR="00D618A8" w:rsidRPr="00F06C3A">
              <w:rPr>
                <w:rFonts w:ascii="Arial" w:hAnsi="Arial" w:cs="Arial"/>
                <w:bCs/>
                <w:sz w:val="20"/>
                <w:szCs w:val="20"/>
              </w:rPr>
              <w:t xml:space="preserve"> </w:t>
            </w:r>
            <w:r w:rsidR="0002185C" w:rsidRPr="00F06C3A">
              <w:rPr>
                <w:rFonts w:ascii="Arial" w:hAnsi="Arial" w:cs="Arial"/>
                <w:bCs/>
                <w:sz w:val="20"/>
                <w:szCs w:val="20"/>
              </w:rPr>
              <w:t xml:space="preserve">One study which </w:t>
            </w:r>
            <w:r w:rsidR="00092A12" w:rsidRPr="00F06C3A">
              <w:rPr>
                <w:rFonts w:ascii="Arial" w:hAnsi="Arial" w:cs="Arial"/>
                <w:bCs/>
                <w:sz w:val="20"/>
                <w:szCs w:val="20"/>
              </w:rPr>
              <w:t xml:space="preserve">focused on the perception of service providers </w:t>
            </w:r>
            <w:r w:rsidR="00AF66B8" w:rsidRPr="00F06C3A">
              <w:rPr>
                <w:rFonts w:ascii="Arial" w:hAnsi="Arial" w:cs="Arial"/>
                <w:bCs/>
                <w:sz w:val="20"/>
                <w:szCs w:val="20"/>
              </w:rPr>
              <w:t xml:space="preserve">found that providers viewed </w:t>
            </w:r>
            <w:r w:rsidR="007656DC" w:rsidRPr="00F06C3A">
              <w:rPr>
                <w:rFonts w:ascii="Arial" w:hAnsi="Arial" w:cs="Arial"/>
                <w:bCs/>
                <w:sz w:val="20"/>
                <w:szCs w:val="20"/>
              </w:rPr>
              <w:t>EAIs</w:t>
            </w:r>
            <w:r w:rsidR="00AF66B8" w:rsidRPr="00F06C3A">
              <w:rPr>
                <w:rFonts w:ascii="Arial" w:hAnsi="Arial" w:cs="Arial"/>
                <w:bCs/>
                <w:sz w:val="20"/>
                <w:szCs w:val="20"/>
              </w:rPr>
              <w:t xml:space="preserve"> </w:t>
            </w:r>
            <w:r w:rsidR="00726B49" w:rsidRPr="00F06C3A">
              <w:rPr>
                <w:rFonts w:ascii="Arial" w:hAnsi="Arial" w:cs="Arial"/>
                <w:bCs/>
                <w:sz w:val="20"/>
                <w:szCs w:val="20"/>
              </w:rPr>
              <w:t xml:space="preserve">for people with dementia as a beneficial intervention which could significantly improve </w:t>
            </w:r>
            <w:r w:rsidR="007656DC" w:rsidRPr="00F06C3A">
              <w:rPr>
                <w:rFonts w:ascii="Arial" w:hAnsi="Arial" w:cs="Arial"/>
                <w:bCs/>
                <w:sz w:val="20"/>
                <w:szCs w:val="20"/>
              </w:rPr>
              <w:t>QoL</w:t>
            </w:r>
            <w:r w:rsidR="00C0011F" w:rsidRPr="00F06C3A">
              <w:rPr>
                <w:rFonts w:ascii="Arial" w:hAnsi="Arial" w:cs="Arial"/>
                <w:bCs/>
                <w:sz w:val="20"/>
                <w:szCs w:val="20"/>
              </w:rPr>
              <w:t xml:space="preserve"> (</w:t>
            </w:r>
            <w:r w:rsidR="00D616C0" w:rsidRPr="00F06C3A">
              <w:rPr>
                <w:rFonts w:ascii="Arial" w:hAnsi="Arial" w:cs="Arial"/>
                <w:bCs/>
                <w:sz w:val="20"/>
                <w:szCs w:val="20"/>
              </w:rPr>
              <w:t>Fields et al., 2019)</w:t>
            </w:r>
            <w:r w:rsidR="00726B49" w:rsidRPr="00F06C3A">
              <w:rPr>
                <w:rFonts w:ascii="Arial" w:hAnsi="Arial" w:cs="Arial"/>
                <w:bCs/>
                <w:sz w:val="20"/>
                <w:szCs w:val="20"/>
              </w:rPr>
              <w:t xml:space="preserve">. These findings are important </w:t>
            </w:r>
            <w:r w:rsidR="00803263" w:rsidRPr="00F06C3A">
              <w:rPr>
                <w:rFonts w:ascii="Arial" w:hAnsi="Arial" w:cs="Arial"/>
                <w:bCs/>
                <w:sz w:val="20"/>
                <w:szCs w:val="20"/>
              </w:rPr>
              <w:t xml:space="preserve">as they provide evidence of the interest and need for continued scientific exploration into the </w:t>
            </w:r>
            <w:r w:rsidR="00C0011F" w:rsidRPr="00F06C3A">
              <w:rPr>
                <w:rFonts w:ascii="Arial" w:hAnsi="Arial" w:cs="Arial"/>
                <w:bCs/>
                <w:sz w:val="20"/>
                <w:szCs w:val="20"/>
              </w:rPr>
              <w:t>intervention as a promising treatment for dementia.</w:t>
            </w:r>
          </w:p>
          <w:p w14:paraId="00D7FE27" w14:textId="35EFB2CC" w:rsidR="00B91B51" w:rsidRPr="00F06C3A" w:rsidRDefault="00FB63BD" w:rsidP="00534445">
            <w:pPr>
              <w:spacing w:after="240" w:line="480" w:lineRule="auto"/>
              <w:jc w:val="both"/>
              <w:rPr>
                <w:rFonts w:ascii="Arial" w:hAnsi="Arial" w:cs="Arial"/>
                <w:bCs/>
                <w:sz w:val="20"/>
                <w:szCs w:val="20"/>
              </w:rPr>
            </w:pPr>
            <w:r w:rsidRPr="00F06C3A">
              <w:rPr>
                <w:rFonts w:ascii="Arial" w:hAnsi="Arial" w:cs="Arial"/>
                <w:bCs/>
                <w:sz w:val="20"/>
                <w:szCs w:val="20"/>
              </w:rPr>
              <w:t xml:space="preserve">Most researchers agree that whilst some benefits </w:t>
            </w:r>
            <w:r w:rsidR="00B7648A" w:rsidRPr="00F06C3A">
              <w:rPr>
                <w:rFonts w:ascii="Arial" w:hAnsi="Arial" w:cs="Arial"/>
                <w:bCs/>
                <w:sz w:val="20"/>
                <w:szCs w:val="20"/>
              </w:rPr>
              <w:t xml:space="preserve">to treating dementia using </w:t>
            </w:r>
            <w:r w:rsidR="007656DC" w:rsidRPr="00F06C3A">
              <w:rPr>
                <w:rFonts w:ascii="Arial" w:hAnsi="Arial" w:cs="Arial"/>
                <w:bCs/>
                <w:sz w:val="20"/>
                <w:szCs w:val="20"/>
              </w:rPr>
              <w:t>AAIs</w:t>
            </w:r>
            <w:r w:rsidR="00B7648A" w:rsidRPr="00F06C3A">
              <w:rPr>
                <w:rFonts w:ascii="Arial" w:hAnsi="Arial" w:cs="Arial"/>
                <w:bCs/>
                <w:sz w:val="20"/>
                <w:szCs w:val="20"/>
              </w:rPr>
              <w:t xml:space="preserve"> </w:t>
            </w:r>
            <w:r w:rsidR="00A872A8" w:rsidRPr="00F06C3A">
              <w:rPr>
                <w:rFonts w:ascii="Arial" w:hAnsi="Arial" w:cs="Arial"/>
                <w:bCs/>
                <w:sz w:val="20"/>
                <w:szCs w:val="20"/>
              </w:rPr>
              <w:t>are clear, there is no</w:t>
            </w:r>
            <w:r w:rsidR="00995032" w:rsidRPr="00F06C3A">
              <w:rPr>
                <w:rFonts w:ascii="Arial" w:hAnsi="Arial" w:cs="Arial"/>
                <w:bCs/>
                <w:sz w:val="20"/>
                <w:szCs w:val="20"/>
              </w:rPr>
              <w:t>t</w:t>
            </w:r>
            <w:r w:rsidR="00A872A8" w:rsidRPr="00F06C3A">
              <w:rPr>
                <w:rFonts w:ascii="Arial" w:hAnsi="Arial" w:cs="Arial"/>
                <w:bCs/>
                <w:sz w:val="20"/>
                <w:szCs w:val="20"/>
              </w:rPr>
              <w:t xml:space="preserve"> enough high quality empirical evidence to </w:t>
            </w:r>
            <w:r w:rsidR="00DD1C46" w:rsidRPr="00F06C3A">
              <w:rPr>
                <w:rFonts w:ascii="Arial" w:hAnsi="Arial" w:cs="Arial"/>
                <w:bCs/>
                <w:sz w:val="20"/>
                <w:szCs w:val="20"/>
              </w:rPr>
              <w:t xml:space="preserve">judge </w:t>
            </w:r>
            <w:r w:rsidR="00B7648A" w:rsidRPr="00F06C3A">
              <w:rPr>
                <w:rFonts w:ascii="Arial" w:hAnsi="Arial" w:cs="Arial"/>
                <w:bCs/>
                <w:sz w:val="20"/>
                <w:szCs w:val="20"/>
              </w:rPr>
              <w:t>its</w:t>
            </w:r>
            <w:r w:rsidR="00DD1C46" w:rsidRPr="00F06C3A">
              <w:rPr>
                <w:rFonts w:ascii="Arial" w:hAnsi="Arial" w:cs="Arial"/>
                <w:bCs/>
                <w:sz w:val="20"/>
                <w:szCs w:val="20"/>
              </w:rPr>
              <w:t xml:space="preserve"> benefits </w:t>
            </w:r>
            <w:r w:rsidR="00B7648A" w:rsidRPr="00F06C3A">
              <w:rPr>
                <w:rFonts w:ascii="Arial" w:hAnsi="Arial" w:cs="Arial"/>
                <w:bCs/>
                <w:sz w:val="20"/>
                <w:szCs w:val="20"/>
              </w:rPr>
              <w:t>and eff</w:t>
            </w:r>
            <w:r w:rsidR="00C64E71" w:rsidRPr="00F06C3A">
              <w:rPr>
                <w:rFonts w:ascii="Arial" w:hAnsi="Arial" w:cs="Arial"/>
                <w:bCs/>
                <w:sz w:val="20"/>
                <w:szCs w:val="20"/>
              </w:rPr>
              <w:t>ectiveness</w:t>
            </w:r>
            <w:r w:rsidR="00FE369C" w:rsidRPr="00F06C3A">
              <w:rPr>
                <w:rFonts w:ascii="Arial" w:hAnsi="Arial" w:cs="Arial"/>
                <w:bCs/>
                <w:sz w:val="20"/>
                <w:szCs w:val="20"/>
              </w:rPr>
              <w:t xml:space="preserve"> </w:t>
            </w:r>
            <w:r w:rsidR="00DD1C46" w:rsidRPr="00F06C3A">
              <w:rPr>
                <w:rFonts w:ascii="Arial" w:hAnsi="Arial" w:cs="Arial"/>
                <w:bCs/>
                <w:sz w:val="20"/>
                <w:szCs w:val="20"/>
              </w:rPr>
              <w:t xml:space="preserve">and </w:t>
            </w:r>
            <w:r w:rsidR="00FE369C" w:rsidRPr="00F06C3A">
              <w:rPr>
                <w:rFonts w:ascii="Arial" w:hAnsi="Arial" w:cs="Arial"/>
                <w:bCs/>
                <w:sz w:val="20"/>
                <w:szCs w:val="20"/>
              </w:rPr>
              <w:t xml:space="preserve">so further research is </w:t>
            </w:r>
            <w:r w:rsidR="00B40BCC" w:rsidRPr="00F06C3A">
              <w:rPr>
                <w:rFonts w:ascii="Arial" w:hAnsi="Arial" w:cs="Arial"/>
                <w:bCs/>
                <w:sz w:val="20"/>
                <w:szCs w:val="20"/>
              </w:rPr>
              <w:t xml:space="preserve">greatly </w:t>
            </w:r>
            <w:r w:rsidR="00C64E71" w:rsidRPr="00F06C3A">
              <w:rPr>
                <w:rFonts w:ascii="Arial" w:hAnsi="Arial" w:cs="Arial"/>
                <w:bCs/>
                <w:sz w:val="20"/>
                <w:szCs w:val="20"/>
              </w:rPr>
              <w:t>needed.</w:t>
            </w:r>
            <w:r w:rsidR="00DA6C1A" w:rsidRPr="00F06C3A">
              <w:rPr>
                <w:rFonts w:ascii="Arial" w:hAnsi="Arial" w:cs="Arial"/>
                <w:bCs/>
                <w:sz w:val="20"/>
                <w:szCs w:val="20"/>
              </w:rPr>
              <w:t xml:space="preserve"> </w:t>
            </w:r>
            <w:r w:rsidR="00124AA2" w:rsidRPr="00F06C3A">
              <w:rPr>
                <w:rFonts w:ascii="Arial" w:hAnsi="Arial" w:cs="Arial"/>
                <w:bCs/>
                <w:sz w:val="20"/>
                <w:szCs w:val="20"/>
              </w:rPr>
              <w:t>Researchers also highlight</w:t>
            </w:r>
            <w:r w:rsidR="00DB4EE8" w:rsidRPr="00F06C3A">
              <w:rPr>
                <w:rFonts w:ascii="Arial" w:hAnsi="Arial" w:cs="Arial"/>
                <w:bCs/>
                <w:sz w:val="20"/>
                <w:szCs w:val="20"/>
              </w:rPr>
              <w:t>ed</w:t>
            </w:r>
            <w:r w:rsidR="00124AA2" w:rsidRPr="00F06C3A">
              <w:rPr>
                <w:rFonts w:ascii="Arial" w:hAnsi="Arial" w:cs="Arial"/>
                <w:bCs/>
                <w:sz w:val="20"/>
                <w:szCs w:val="20"/>
              </w:rPr>
              <w:t xml:space="preserve"> the need for </w:t>
            </w:r>
            <w:r w:rsidR="00BC2797" w:rsidRPr="00F06C3A">
              <w:rPr>
                <w:rFonts w:ascii="Arial" w:hAnsi="Arial" w:cs="Arial"/>
                <w:bCs/>
                <w:sz w:val="20"/>
                <w:szCs w:val="20"/>
              </w:rPr>
              <w:t xml:space="preserve">clearer descriptions on what is meant </w:t>
            </w:r>
            <w:r w:rsidR="001D4525" w:rsidRPr="00F06C3A">
              <w:rPr>
                <w:rFonts w:ascii="Arial" w:hAnsi="Arial" w:cs="Arial"/>
                <w:bCs/>
                <w:sz w:val="20"/>
                <w:szCs w:val="20"/>
              </w:rPr>
              <w:t xml:space="preserve">by </w:t>
            </w:r>
            <w:r w:rsidR="007656DC" w:rsidRPr="00F06C3A">
              <w:rPr>
                <w:rFonts w:ascii="Arial" w:hAnsi="Arial" w:cs="Arial"/>
                <w:bCs/>
                <w:sz w:val="20"/>
                <w:szCs w:val="20"/>
              </w:rPr>
              <w:t>AAIs</w:t>
            </w:r>
            <w:r w:rsidR="001D4525" w:rsidRPr="00F06C3A">
              <w:rPr>
                <w:rFonts w:ascii="Arial" w:hAnsi="Arial" w:cs="Arial"/>
                <w:bCs/>
                <w:sz w:val="20"/>
                <w:szCs w:val="20"/>
              </w:rPr>
              <w:t xml:space="preserve">, specifically what activities </w:t>
            </w:r>
            <w:r w:rsidR="0024490E" w:rsidRPr="00F06C3A">
              <w:rPr>
                <w:rFonts w:ascii="Arial" w:hAnsi="Arial" w:cs="Arial"/>
                <w:bCs/>
                <w:sz w:val="20"/>
                <w:szCs w:val="20"/>
              </w:rPr>
              <w:t>take place (Lassell et al., 2019)</w:t>
            </w:r>
            <w:r w:rsidR="00267210" w:rsidRPr="00F06C3A">
              <w:rPr>
                <w:rFonts w:ascii="Arial" w:hAnsi="Arial" w:cs="Arial"/>
                <w:bCs/>
                <w:sz w:val="20"/>
                <w:szCs w:val="20"/>
              </w:rPr>
              <w:t>.</w:t>
            </w:r>
          </w:p>
        </w:tc>
      </w:tr>
    </w:tbl>
    <w:p w14:paraId="53613B75" w14:textId="77777777" w:rsidR="00310104" w:rsidRPr="00F06C3A" w:rsidRDefault="00310104" w:rsidP="00992264">
      <w:pPr>
        <w:rPr>
          <w:rFonts w:ascii="Arial" w:hAnsi="Arial" w:cs="Arial"/>
          <w:sz w:val="8"/>
          <w:szCs w:val="8"/>
        </w:rPr>
      </w:pPr>
    </w:p>
    <w:p w14:paraId="5432EA5E" w14:textId="77777777" w:rsidR="003C154B" w:rsidRDefault="003C154B" w:rsidP="00F73A03">
      <w:pPr>
        <w:rPr>
          <w:rFonts w:ascii="Arial" w:hAnsi="Arial" w:cs="Arial"/>
          <w:b/>
          <w:sz w:val="20"/>
        </w:rPr>
      </w:pPr>
    </w:p>
    <w:p w14:paraId="0C3CD6FC" w14:textId="77777777" w:rsidR="00FE1DD2" w:rsidRPr="00F06C3A" w:rsidRDefault="00FE1DD2" w:rsidP="00F73A03">
      <w:pPr>
        <w:rPr>
          <w:rFonts w:ascii="Arial" w:hAnsi="Arial" w:cs="Arial"/>
          <w:b/>
          <w:sz w:val="20"/>
        </w:rPr>
      </w:pPr>
    </w:p>
    <w:p w14:paraId="40560372" w14:textId="77777777" w:rsidR="00B91B51" w:rsidRPr="00F06C3A" w:rsidRDefault="00B91B51" w:rsidP="00F73A03">
      <w:pPr>
        <w:rPr>
          <w:rFonts w:ascii="Arial" w:hAnsi="Arial" w:cs="Arial"/>
          <w:b/>
          <w:sz w:val="20"/>
        </w:rPr>
      </w:pPr>
    </w:p>
    <w:p w14:paraId="3ECF0A73" w14:textId="77777777" w:rsidR="00B91B51" w:rsidRDefault="00B91B51" w:rsidP="00B91B51">
      <w:pPr>
        <w:rPr>
          <w:rFonts w:ascii="Arial" w:hAnsi="Arial" w:cs="Arial"/>
          <w:b/>
          <w:sz w:val="20"/>
          <w:u w:val="single"/>
        </w:rPr>
      </w:pPr>
      <w:r w:rsidRPr="00F06C3A">
        <w:rPr>
          <w:rFonts w:ascii="Arial" w:hAnsi="Arial" w:cs="Arial"/>
          <w:b/>
          <w:sz w:val="20"/>
          <w:u w:val="single"/>
        </w:rPr>
        <w:t>Methodological Details</w:t>
      </w:r>
    </w:p>
    <w:p w14:paraId="041D58EA" w14:textId="77777777" w:rsidR="00FE1DD2" w:rsidRPr="00F06C3A" w:rsidRDefault="00FE1DD2" w:rsidP="00B91B51">
      <w:pPr>
        <w:rPr>
          <w:rFonts w:ascii="Arial" w:hAnsi="Arial" w:cs="Arial"/>
          <w:b/>
          <w:sz w:val="20"/>
          <w:u w:val="single"/>
        </w:rPr>
      </w:pPr>
    </w:p>
    <w:p w14:paraId="27D0B60B" w14:textId="77777777" w:rsidR="00B91B51" w:rsidRPr="00F06C3A" w:rsidRDefault="00B91B51" w:rsidP="00F73A03">
      <w:pPr>
        <w:rPr>
          <w:rFonts w:ascii="Arial" w:hAnsi="Arial" w:cs="Arial"/>
          <w:b/>
          <w:sz w:val="20"/>
        </w:rPr>
      </w:pPr>
    </w:p>
    <w:tbl>
      <w:tblPr>
        <w:tblW w:w="0" w:type="auto"/>
        <w:tblLook w:val="01E0" w:firstRow="1" w:lastRow="1" w:firstColumn="1" w:lastColumn="1" w:noHBand="0" w:noVBand="0"/>
      </w:tblPr>
      <w:tblGrid>
        <w:gridCol w:w="10308"/>
      </w:tblGrid>
      <w:tr w:rsidR="00E24E04" w:rsidRPr="00F06C3A" w14:paraId="0B8AB50A" w14:textId="77777777" w:rsidTr="00360E4B">
        <w:tc>
          <w:tcPr>
            <w:tcW w:w="10368" w:type="dxa"/>
            <w:tcBorders>
              <w:top w:val="single" w:sz="4" w:space="0" w:color="auto"/>
              <w:left w:val="single" w:sz="4" w:space="0" w:color="auto"/>
              <w:bottom w:val="single" w:sz="4" w:space="0" w:color="auto"/>
              <w:right w:val="single" w:sz="4" w:space="0" w:color="auto"/>
            </w:tcBorders>
          </w:tcPr>
          <w:p w14:paraId="4FCBA430" w14:textId="52669DED" w:rsidR="00CE7478" w:rsidRPr="00F06C3A" w:rsidRDefault="00CE7478" w:rsidP="00CE7478">
            <w:pPr>
              <w:rPr>
                <w:rFonts w:ascii="Arial" w:hAnsi="Arial" w:cs="Arial"/>
                <w:b/>
                <w:sz w:val="20"/>
              </w:rPr>
            </w:pPr>
            <w:r w:rsidRPr="00F06C3A">
              <w:rPr>
                <w:rFonts w:ascii="Arial" w:hAnsi="Arial" w:cs="Arial"/>
                <w:b/>
                <w:sz w:val="20"/>
              </w:rPr>
              <w:t>Please describe the anticipated design of your intervention (e.g., exercise programme, cognitive tasks, pet-therapy)</w:t>
            </w:r>
          </w:p>
          <w:p w14:paraId="45C57ACB" w14:textId="77777777" w:rsidR="00CE7478" w:rsidRPr="00F06C3A" w:rsidRDefault="00CE7478" w:rsidP="00CE7478">
            <w:pPr>
              <w:rPr>
                <w:rFonts w:ascii="Arial" w:hAnsi="Arial" w:cs="Arial"/>
                <w:b/>
                <w:sz w:val="20"/>
              </w:rPr>
            </w:pPr>
          </w:p>
          <w:p w14:paraId="0CE49CCA" w14:textId="3566D97F" w:rsidR="00441243" w:rsidRPr="00F06C3A" w:rsidRDefault="00CE7478" w:rsidP="00441243">
            <w:pPr>
              <w:rPr>
                <w:rFonts w:ascii="Arial" w:hAnsi="Arial" w:cs="Arial"/>
                <w:sz w:val="20"/>
              </w:rPr>
            </w:pPr>
            <w:r w:rsidRPr="00F06C3A">
              <w:rPr>
                <w:rFonts w:ascii="Arial" w:hAnsi="Arial" w:cs="Arial"/>
                <w:b/>
                <w:sz w:val="20"/>
              </w:rPr>
              <w:t>P</w:t>
            </w:r>
            <w:r w:rsidR="00441243" w:rsidRPr="00F06C3A">
              <w:rPr>
                <w:rFonts w:ascii="Arial" w:hAnsi="Arial" w:cs="Arial"/>
                <w:b/>
                <w:sz w:val="20"/>
              </w:rPr>
              <w:t xml:space="preserve">articipant group </w:t>
            </w:r>
            <w:r w:rsidR="00B91B51" w:rsidRPr="00F06C3A">
              <w:rPr>
                <w:rFonts w:ascii="Arial" w:hAnsi="Arial" w:cs="Arial"/>
                <w:b/>
                <w:sz w:val="20"/>
              </w:rPr>
              <w:t xml:space="preserve">– </w:t>
            </w:r>
            <w:r w:rsidR="00B91B51" w:rsidRPr="00F06C3A">
              <w:rPr>
                <w:rFonts w:ascii="Arial" w:hAnsi="Arial" w:cs="Arial"/>
                <w:sz w:val="20"/>
              </w:rPr>
              <w:t>including a</w:t>
            </w:r>
            <w:r w:rsidR="00441243" w:rsidRPr="00F06C3A">
              <w:rPr>
                <w:rFonts w:ascii="Arial" w:hAnsi="Arial" w:cs="Arial"/>
                <w:sz w:val="20"/>
              </w:rPr>
              <w:t>nticipated number</w:t>
            </w:r>
            <w:r w:rsidR="00B91B51" w:rsidRPr="00F06C3A">
              <w:rPr>
                <w:rFonts w:ascii="Arial" w:hAnsi="Arial" w:cs="Arial"/>
                <w:sz w:val="20"/>
              </w:rPr>
              <w:t>s, target population,</w:t>
            </w:r>
            <w:r w:rsidR="00441243" w:rsidRPr="00F06C3A">
              <w:rPr>
                <w:rFonts w:ascii="Arial" w:hAnsi="Arial" w:cs="Arial"/>
                <w:sz w:val="20"/>
              </w:rPr>
              <w:t xml:space="preserve"> and any specific inclusion/exclusion criteria</w:t>
            </w:r>
            <w:r w:rsidR="00B91B51" w:rsidRPr="00F06C3A">
              <w:rPr>
                <w:rFonts w:ascii="Arial" w:hAnsi="Arial" w:cs="Arial"/>
                <w:sz w:val="20"/>
              </w:rPr>
              <w:t>:</w:t>
            </w:r>
            <w:r w:rsidR="00441243" w:rsidRPr="00F06C3A">
              <w:rPr>
                <w:rFonts w:ascii="Arial" w:hAnsi="Arial" w:cs="Arial"/>
                <w:sz w:val="20"/>
              </w:rPr>
              <w:t xml:space="preserve">  </w:t>
            </w:r>
          </w:p>
          <w:p w14:paraId="395FAE3A" w14:textId="77777777" w:rsidR="00E24E04" w:rsidRPr="00F06C3A" w:rsidRDefault="00E24E04" w:rsidP="00360E4B">
            <w:pPr>
              <w:rPr>
                <w:rFonts w:ascii="Arial" w:hAnsi="Arial" w:cs="Arial"/>
                <w:b/>
              </w:rPr>
            </w:pPr>
          </w:p>
          <w:p w14:paraId="58C7936E" w14:textId="60655609" w:rsidR="00BA756C" w:rsidRPr="00F06C3A" w:rsidRDefault="006666F9" w:rsidP="00534445">
            <w:pPr>
              <w:spacing w:after="240" w:line="480" w:lineRule="auto"/>
              <w:jc w:val="both"/>
              <w:rPr>
                <w:rFonts w:ascii="Arial" w:hAnsi="Arial" w:cs="Arial"/>
                <w:bCs/>
                <w:sz w:val="20"/>
                <w:szCs w:val="20"/>
              </w:rPr>
            </w:pPr>
            <w:r w:rsidRPr="00F06C3A">
              <w:rPr>
                <w:rFonts w:ascii="Arial" w:hAnsi="Arial" w:cs="Arial"/>
                <w:bCs/>
                <w:sz w:val="20"/>
                <w:szCs w:val="20"/>
              </w:rPr>
              <w:t xml:space="preserve">Participants will be </w:t>
            </w:r>
            <w:r w:rsidR="00660B4D" w:rsidRPr="00F06C3A">
              <w:rPr>
                <w:rFonts w:ascii="Arial" w:hAnsi="Arial" w:cs="Arial"/>
                <w:bCs/>
                <w:sz w:val="20"/>
                <w:szCs w:val="20"/>
              </w:rPr>
              <w:t xml:space="preserve">residents of </w:t>
            </w:r>
            <w:r w:rsidR="00FF7559" w:rsidRPr="00F06C3A">
              <w:rPr>
                <w:rFonts w:ascii="Arial" w:hAnsi="Arial" w:cs="Arial"/>
                <w:bCs/>
                <w:sz w:val="20"/>
                <w:szCs w:val="20"/>
              </w:rPr>
              <w:t xml:space="preserve">long term care facilities </w:t>
            </w:r>
            <w:r w:rsidR="00200F61" w:rsidRPr="00F06C3A">
              <w:rPr>
                <w:rFonts w:ascii="Arial" w:hAnsi="Arial" w:cs="Arial"/>
                <w:bCs/>
                <w:sz w:val="20"/>
                <w:szCs w:val="20"/>
              </w:rPr>
              <w:t xml:space="preserve">aged </w:t>
            </w:r>
            <w:r w:rsidR="00423E34" w:rsidRPr="00F06C3A">
              <w:rPr>
                <w:rFonts w:ascii="Arial" w:hAnsi="Arial" w:cs="Arial"/>
                <w:bCs/>
                <w:sz w:val="20"/>
                <w:szCs w:val="20"/>
              </w:rPr>
              <w:t xml:space="preserve">70+ </w:t>
            </w:r>
            <w:r w:rsidR="00FF7559" w:rsidRPr="00F06C3A">
              <w:rPr>
                <w:rFonts w:ascii="Arial" w:hAnsi="Arial" w:cs="Arial"/>
                <w:bCs/>
                <w:sz w:val="20"/>
                <w:szCs w:val="20"/>
              </w:rPr>
              <w:t xml:space="preserve">with a </w:t>
            </w:r>
            <w:r w:rsidR="00B22B10" w:rsidRPr="00F06C3A">
              <w:rPr>
                <w:rFonts w:ascii="Arial" w:hAnsi="Arial" w:cs="Arial"/>
                <w:bCs/>
                <w:sz w:val="20"/>
                <w:szCs w:val="20"/>
              </w:rPr>
              <w:t>confirmed diagnosis of dementia</w:t>
            </w:r>
            <w:r w:rsidR="00423E34" w:rsidRPr="00F06C3A">
              <w:rPr>
                <w:rFonts w:ascii="Arial" w:hAnsi="Arial" w:cs="Arial"/>
                <w:bCs/>
                <w:sz w:val="20"/>
                <w:szCs w:val="20"/>
              </w:rPr>
              <w:t xml:space="preserve">. </w:t>
            </w:r>
            <w:r w:rsidR="00043204" w:rsidRPr="00F06C3A">
              <w:rPr>
                <w:rFonts w:ascii="Arial" w:hAnsi="Arial" w:cs="Arial"/>
                <w:bCs/>
                <w:sz w:val="20"/>
                <w:szCs w:val="20"/>
              </w:rPr>
              <w:t xml:space="preserve">So as not to interfere with the </w:t>
            </w:r>
            <w:r w:rsidR="002A526E" w:rsidRPr="00F06C3A">
              <w:rPr>
                <w:rFonts w:ascii="Arial" w:hAnsi="Arial" w:cs="Arial"/>
                <w:bCs/>
                <w:sz w:val="20"/>
                <w:szCs w:val="20"/>
              </w:rPr>
              <w:t>effects of</w:t>
            </w:r>
            <w:r w:rsidR="00DC6A8D" w:rsidRPr="00F06C3A">
              <w:rPr>
                <w:rFonts w:ascii="Arial" w:hAnsi="Arial" w:cs="Arial"/>
                <w:bCs/>
                <w:sz w:val="20"/>
                <w:szCs w:val="20"/>
              </w:rPr>
              <w:t xml:space="preserve"> the</w:t>
            </w:r>
            <w:r w:rsidR="002A526E" w:rsidRPr="00F06C3A">
              <w:rPr>
                <w:rFonts w:ascii="Arial" w:hAnsi="Arial" w:cs="Arial"/>
                <w:bCs/>
                <w:sz w:val="20"/>
                <w:szCs w:val="20"/>
              </w:rPr>
              <w:t xml:space="preserve"> </w:t>
            </w:r>
            <w:r w:rsidR="007656DC" w:rsidRPr="00F06C3A">
              <w:rPr>
                <w:rFonts w:ascii="Arial" w:hAnsi="Arial" w:cs="Arial"/>
                <w:bCs/>
                <w:sz w:val="20"/>
                <w:szCs w:val="20"/>
              </w:rPr>
              <w:t>AAIs</w:t>
            </w:r>
            <w:r w:rsidR="00077B6A" w:rsidRPr="00F06C3A">
              <w:rPr>
                <w:rFonts w:ascii="Arial" w:hAnsi="Arial" w:cs="Arial"/>
                <w:bCs/>
                <w:sz w:val="20"/>
                <w:szCs w:val="20"/>
              </w:rPr>
              <w:t xml:space="preserve">, it is important that participants do not have regular contact with </w:t>
            </w:r>
            <w:r w:rsidR="00DC6A8D" w:rsidRPr="00F06C3A">
              <w:rPr>
                <w:rFonts w:ascii="Arial" w:hAnsi="Arial" w:cs="Arial"/>
                <w:bCs/>
                <w:sz w:val="20"/>
                <w:szCs w:val="20"/>
              </w:rPr>
              <w:t xml:space="preserve">dogs or horses. </w:t>
            </w:r>
            <w:r w:rsidR="00E06CEB" w:rsidRPr="00F06C3A">
              <w:rPr>
                <w:rFonts w:ascii="Arial" w:hAnsi="Arial" w:cs="Arial"/>
                <w:bCs/>
                <w:sz w:val="20"/>
                <w:szCs w:val="20"/>
              </w:rPr>
              <w:t xml:space="preserve">Previous study sample sizes have varied significantly from </w:t>
            </w:r>
            <w:r w:rsidR="002C5BF3" w:rsidRPr="00F06C3A">
              <w:rPr>
                <w:rFonts w:ascii="Arial" w:hAnsi="Arial" w:cs="Arial"/>
                <w:bCs/>
                <w:sz w:val="20"/>
                <w:szCs w:val="20"/>
              </w:rPr>
              <w:t xml:space="preserve">as few as four to as many as </w:t>
            </w:r>
            <w:r w:rsidR="0098572D" w:rsidRPr="00F06C3A">
              <w:rPr>
                <w:rFonts w:ascii="Arial" w:hAnsi="Arial" w:cs="Arial"/>
                <w:bCs/>
                <w:sz w:val="20"/>
                <w:szCs w:val="20"/>
              </w:rPr>
              <w:t>164</w:t>
            </w:r>
            <w:r w:rsidR="006F3B73" w:rsidRPr="00F06C3A">
              <w:rPr>
                <w:rFonts w:ascii="Arial" w:hAnsi="Arial" w:cs="Arial"/>
                <w:bCs/>
                <w:sz w:val="20"/>
                <w:szCs w:val="20"/>
              </w:rPr>
              <w:t xml:space="preserve">. The literature highlights the high </w:t>
            </w:r>
            <w:r w:rsidR="004F03DC" w:rsidRPr="00F06C3A">
              <w:rPr>
                <w:rFonts w:ascii="Arial" w:hAnsi="Arial" w:cs="Arial"/>
                <w:bCs/>
                <w:sz w:val="20"/>
                <w:szCs w:val="20"/>
              </w:rPr>
              <w:t xml:space="preserve">attrition rates </w:t>
            </w:r>
            <w:r w:rsidR="007C3D6B" w:rsidRPr="00F06C3A">
              <w:rPr>
                <w:rFonts w:ascii="Arial" w:hAnsi="Arial" w:cs="Arial"/>
                <w:bCs/>
                <w:sz w:val="20"/>
                <w:szCs w:val="20"/>
              </w:rPr>
              <w:t xml:space="preserve">often found </w:t>
            </w:r>
            <w:r w:rsidR="00A21FC6" w:rsidRPr="00F06C3A">
              <w:rPr>
                <w:rFonts w:ascii="Arial" w:hAnsi="Arial" w:cs="Arial"/>
                <w:bCs/>
                <w:sz w:val="20"/>
                <w:szCs w:val="20"/>
              </w:rPr>
              <w:t xml:space="preserve">amongst this population and advised </w:t>
            </w:r>
            <w:r w:rsidR="007C3D6B" w:rsidRPr="00F06C3A">
              <w:rPr>
                <w:rFonts w:ascii="Arial" w:hAnsi="Arial" w:cs="Arial"/>
                <w:bCs/>
                <w:sz w:val="20"/>
                <w:szCs w:val="20"/>
              </w:rPr>
              <w:t>mindfulness during recruitment</w:t>
            </w:r>
            <w:r w:rsidR="00B32D32" w:rsidRPr="00F06C3A">
              <w:rPr>
                <w:rFonts w:ascii="Arial" w:hAnsi="Arial" w:cs="Arial"/>
                <w:bCs/>
                <w:sz w:val="20"/>
                <w:szCs w:val="20"/>
              </w:rPr>
              <w:t xml:space="preserve"> (</w:t>
            </w:r>
            <w:r w:rsidR="00CD0E12" w:rsidRPr="00F06C3A">
              <w:rPr>
                <w:rFonts w:ascii="Arial" w:hAnsi="Arial" w:cs="Arial"/>
                <w:bCs/>
                <w:sz w:val="20"/>
                <w:szCs w:val="20"/>
              </w:rPr>
              <w:t>Nordgren &amp; Engström, 2014)</w:t>
            </w:r>
            <w:r w:rsidR="007C3D6B" w:rsidRPr="00F06C3A">
              <w:rPr>
                <w:rFonts w:ascii="Arial" w:hAnsi="Arial" w:cs="Arial"/>
                <w:bCs/>
                <w:sz w:val="20"/>
                <w:szCs w:val="20"/>
              </w:rPr>
              <w:t xml:space="preserve">. Therefore </w:t>
            </w:r>
            <w:r w:rsidR="00E42FB3" w:rsidRPr="00F06C3A">
              <w:rPr>
                <w:rFonts w:ascii="Arial" w:hAnsi="Arial" w:cs="Arial"/>
                <w:bCs/>
                <w:sz w:val="20"/>
                <w:szCs w:val="20"/>
              </w:rPr>
              <w:t>the</w:t>
            </w:r>
            <w:r w:rsidR="00127809" w:rsidRPr="00F06C3A">
              <w:rPr>
                <w:rFonts w:ascii="Arial" w:hAnsi="Arial" w:cs="Arial"/>
                <w:bCs/>
                <w:sz w:val="20"/>
                <w:szCs w:val="20"/>
              </w:rPr>
              <w:t xml:space="preserve"> goal </w:t>
            </w:r>
            <w:r w:rsidR="00E42FB3" w:rsidRPr="00F06C3A">
              <w:rPr>
                <w:rFonts w:ascii="Arial" w:hAnsi="Arial" w:cs="Arial"/>
                <w:bCs/>
                <w:sz w:val="20"/>
                <w:szCs w:val="20"/>
              </w:rPr>
              <w:t xml:space="preserve">is a </w:t>
            </w:r>
            <w:r w:rsidR="00127809" w:rsidRPr="00F06C3A">
              <w:rPr>
                <w:rFonts w:ascii="Arial" w:hAnsi="Arial" w:cs="Arial"/>
                <w:bCs/>
                <w:sz w:val="20"/>
                <w:szCs w:val="20"/>
              </w:rPr>
              <w:t>sample of approximately 200</w:t>
            </w:r>
            <w:r w:rsidR="002F71A0" w:rsidRPr="00F06C3A">
              <w:rPr>
                <w:rFonts w:ascii="Arial" w:hAnsi="Arial" w:cs="Arial"/>
                <w:bCs/>
                <w:sz w:val="20"/>
                <w:szCs w:val="20"/>
              </w:rPr>
              <w:t xml:space="preserve"> participants to be randomly split into three groups</w:t>
            </w:r>
            <w:r w:rsidR="00E42FB3" w:rsidRPr="00F06C3A">
              <w:rPr>
                <w:rFonts w:ascii="Arial" w:hAnsi="Arial" w:cs="Arial"/>
                <w:bCs/>
                <w:sz w:val="20"/>
                <w:szCs w:val="20"/>
              </w:rPr>
              <w:t xml:space="preserve"> – </w:t>
            </w:r>
            <w:r w:rsidR="002F71A0" w:rsidRPr="00F06C3A">
              <w:rPr>
                <w:rFonts w:ascii="Arial" w:hAnsi="Arial" w:cs="Arial"/>
                <w:bCs/>
                <w:sz w:val="20"/>
                <w:szCs w:val="20"/>
              </w:rPr>
              <w:t>canine, equine and control</w:t>
            </w:r>
            <w:r w:rsidR="00E42FB3" w:rsidRPr="00F06C3A">
              <w:rPr>
                <w:rFonts w:ascii="Arial" w:hAnsi="Arial" w:cs="Arial"/>
                <w:bCs/>
                <w:sz w:val="20"/>
                <w:szCs w:val="20"/>
              </w:rPr>
              <w:t xml:space="preserve">. </w:t>
            </w:r>
          </w:p>
          <w:p w14:paraId="6A35C112" w14:textId="7ABF7798" w:rsidR="00CE7478" w:rsidRPr="00F06C3A" w:rsidRDefault="00CE7478" w:rsidP="00CE7478">
            <w:pPr>
              <w:rPr>
                <w:rFonts w:ascii="Arial" w:hAnsi="Arial" w:cs="Arial"/>
                <w:b/>
                <w:sz w:val="20"/>
              </w:rPr>
            </w:pPr>
            <w:r w:rsidRPr="00F06C3A">
              <w:rPr>
                <w:rFonts w:ascii="Arial" w:hAnsi="Arial" w:cs="Arial"/>
                <w:b/>
                <w:sz w:val="20"/>
              </w:rPr>
              <w:t>Materials/measures</w:t>
            </w:r>
            <w:r w:rsidRPr="00F06C3A">
              <w:rPr>
                <w:rFonts w:ascii="Arial" w:hAnsi="Arial" w:cs="Arial"/>
                <w:bCs/>
                <w:sz w:val="20"/>
              </w:rPr>
              <w:t xml:space="preserve"> (dog, cognitive tasks):</w:t>
            </w:r>
            <w:r w:rsidRPr="00F06C3A">
              <w:rPr>
                <w:rFonts w:ascii="Arial" w:hAnsi="Arial" w:cs="Arial"/>
                <w:sz w:val="20"/>
              </w:rPr>
              <w:t xml:space="preserve"> </w:t>
            </w:r>
          </w:p>
          <w:p w14:paraId="2B3CAE2D" w14:textId="77777777" w:rsidR="00CE7478" w:rsidRPr="00F06C3A" w:rsidRDefault="00CE7478" w:rsidP="00CE7478">
            <w:pPr>
              <w:rPr>
                <w:rFonts w:ascii="Arial" w:hAnsi="Arial" w:cs="Arial"/>
                <w:b/>
              </w:rPr>
            </w:pPr>
          </w:p>
          <w:p w14:paraId="46390719" w14:textId="2275595C" w:rsidR="00E23A09" w:rsidRPr="00F06C3A" w:rsidRDefault="00856A55" w:rsidP="00534445">
            <w:pPr>
              <w:spacing w:after="240" w:line="480" w:lineRule="auto"/>
              <w:jc w:val="both"/>
              <w:rPr>
                <w:rFonts w:ascii="Arial" w:hAnsi="Arial" w:cs="Arial"/>
                <w:bCs/>
                <w:sz w:val="20"/>
                <w:szCs w:val="20"/>
              </w:rPr>
            </w:pPr>
            <w:r w:rsidRPr="00F06C3A">
              <w:rPr>
                <w:rFonts w:ascii="Arial" w:hAnsi="Arial" w:cs="Arial"/>
                <w:bCs/>
                <w:sz w:val="20"/>
                <w:szCs w:val="20"/>
              </w:rPr>
              <w:t xml:space="preserve">Interventions will require the use of specially trained </w:t>
            </w:r>
            <w:r w:rsidR="007A7FB3" w:rsidRPr="00F06C3A">
              <w:rPr>
                <w:rFonts w:ascii="Arial" w:hAnsi="Arial" w:cs="Arial"/>
                <w:bCs/>
                <w:sz w:val="20"/>
                <w:szCs w:val="20"/>
              </w:rPr>
              <w:t xml:space="preserve">therapy </w:t>
            </w:r>
            <w:r w:rsidRPr="00F06C3A">
              <w:rPr>
                <w:rFonts w:ascii="Arial" w:hAnsi="Arial" w:cs="Arial"/>
                <w:bCs/>
                <w:sz w:val="20"/>
                <w:szCs w:val="20"/>
              </w:rPr>
              <w:t>dogs and horses</w:t>
            </w:r>
            <w:r w:rsidR="007A7FB3" w:rsidRPr="00F06C3A">
              <w:rPr>
                <w:rFonts w:ascii="Arial" w:hAnsi="Arial" w:cs="Arial"/>
                <w:bCs/>
                <w:sz w:val="20"/>
                <w:szCs w:val="20"/>
              </w:rPr>
              <w:t xml:space="preserve"> accompanied by professional handlers</w:t>
            </w:r>
            <w:r w:rsidR="00474505" w:rsidRPr="00F06C3A">
              <w:rPr>
                <w:rFonts w:ascii="Arial" w:hAnsi="Arial" w:cs="Arial"/>
                <w:bCs/>
                <w:sz w:val="20"/>
                <w:szCs w:val="20"/>
              </w:rPr>
              <w:t xml:space="preserve">. </w:t>
            </w:r>
          </w:p>
          <w:p w14:paraId="150C2A89" w14:textId="0C1A83EC" w:rsidR="00BB2F01" w:rsidRPr="00F06C3A" w:rsidRDefault="0075193A" w:rsidP="00534445">
            <w:pPr>
              <w:spacing w:after="240" w:line="480" w:lineRule="auto"/>
              <w:jc w:val="both"/>
              <w:rPr>
                <w:rFonts w:ascii="Arial" w:hAnsi="Arial" w:cs="Arial"/>
                <w:bCs/>
                <w:sz w:val="20"/>
                <w:szCs w:val="20"/>
              </w:rPr>
            </w:pPr>
            <w:r w:rsidRPr="00F06C3A">
              <w:rPr>
                <w:rFonts w:ascii="Arial" w:hAnsi="Arial" w:cs="Arial"/>
                <w:bCs/>
                <w:sz w:val="20"/>
                <w:szCs w:val="20"/>
              </w:rPr>
              <w:lastRenderedPageBreak/>
              <w:t xml:space="preserve">Data will be collected using the </w:t>
            </w:r>
            <w:r w:rsidR="00E94449" w:rsidRPr="00F06C3A">
              <w:rPr>
                <w:rFonts w:ascii="Arial" w:hAnsi="Arial" w:cs="Arial"/>
                <w:bCs/>
                <w:sz w:val="20"/>
                <w:szCs w:val="20"/>
              </w:rPr>
              <w:t xml:space="preserve">Quality of </w:t>
            </w:r>
            <w:r w:rsidR="00DF39E6" w:rsidRPr="00F06C3A">
              <w:rPr>
                <w:rFonts w:ascii="Arial" w:hAnsi="Arial" w:cs="Arial"/>
                <w:bCs/>
                <w:sz w:val="20"/>
                <w:szCs w:val="20"/>
              </w:rPr>
              <w:t>Life in Late-Stage Dementia Scale (QUALID)</w:t>
            </w:r>
            <w:r w:rsidR="00811B4D" w:rsidRPr="00F06C3A">
              <w:rPr>
                <w:rFonts w:ascii="Arial" w:hAnsi="Arial" w:cs="Arial"/>
                <w:bCs/>
                <w:sz w:val="20"/>
                <w:szCs w:val="20"/>
              </w:rPr>
              <w:t xml:space="preserve"> (</w:t>
            </w:r>
            <w:r w:rsidR="00070B80" w:rsidRPr="00F06C3A">
              <w:rPr>
                <w:rFonts w:ascii="Arial" w:hAnsi="Arial" w:cs="Arial"/>
                <w:bCs/>
                <w:sz w:val="20"/>
                <w:szCs w:val="20"/>
              </w:rPr>
              <w:t>Weiner et al., 2000</w:t>
            </w:r>
            <w:r w:rsidR="00811B4D" w:rsidRPr="00F06C3A">
              <w:rPr>
                <w:rFonts w:ascii="Arial" w:hAnsi="Arial" w:cs="Arial"/>
                <w:bCs/>
                <w:sz w:val="20"/>
                <w:szCs w:val="20"/>
              </w:rPr>
              <w:t>)</w:t>
            </w:r>
            <w:r w:rsidR="00DF39E6" w:rsidRPr="00F06C3A">
              <w:rPr>
                <w:rFonts w:ascii="Arial" w:hAnsi="Arial" w:cs="Arial"/>
                <w:bCs/>
                <w:sz w:val="20"/>
                <w:szCs w:val="20"/>
              </w:rPr>
              <w:t xml:space="preserve">. This </w:t>
            </w:r>
            <w:r w:rsidR="003B047C" w:rsidRPr="00F06C3A">
              <w:rPr>
                <w:rFonts w:ascii="Arial" w:hAnsi="Arial" w:cs="Arial"/>
                <w:bCs/>
                <w:sz w:val="20"/>
                <w:szCs w:val="20"/>
              </w:rPr>
              <w:t xml:space="preserve">scale has commonly been used for </w:t>
            </w:r>
            <w:r w:rsidR="00D96AF3" w:rsidRPr="00F06C3A">
              <w:rPr>
                <w:rFonts w:ascii="Arial" w:hAnsi="Arial" w:cs="Arial"/>
                <w:bCs/>
                <w:sz w:val="20"/>
                <w:szCs w:val="20"/>
              </w:rPr>
              <w:t xml:space="preserve">studies involving </w:t>
            </w:r>
            <w:r w:rsidR="007656DC" w:rsidRPr="00F06C3A">
              <w:rPr>
                <w:rFonts w:ascii="Arial" w:hAnsi="Arial" w:cs="Arial"/>
                <w:bCs/>
                <w:sz w:val="20"/>
                <w:szCs w:val="20"/>
              </w:rPr>
              <w:t>CAIs</w:t>
            </w:r>
            <w:r w:rsidR="00811B4D" w:rsidRPr="00F06C3A">
              <w:rPr>
                <w:rFonts w:ascii="Arial" w:hAnsi="Arial" w:cs="Arial"/>
                <w:bCs/>
                <w:sz w:val="20"/>
                <w:szCs w:val="20"/>
              </w:rPr>
              <w:t xml:space="preserve"> (</w:t>
            </w:r>
            <w:r w:rsidR="00507AEB" w:rsidRPr="00F06C3A">
              <w:rPr>
                <w:rFonts w:ascii="Arial" w:hAnsi="Arial" w:cs="Arial"/>
                <w:bCs/>
                <w:sz w:val="20"/>
                <w:szCs w:val="20"/>
              </w:rPr>
              <w:t>Nordgren &amp; Engström, 2014</w:t>
            </w:r>
            <w:r w:rsidR="0076477D" w:rsidRPr="00F06C3A">
              <w:rPr>
                <w:rFonts w:ascii="Arial" w:hAnsi="Arial" w:cs="Arial"/>
                <w:bCs/>
                <w:sz w:val="20"/>
                <w:szCs w:val="20"/>
              </w:rPr>
              <w:t xml:space="preserve">; </w:t>
            </w:r>
            <w:r w:rsidR="00E851E4" w:rsidRPr="00F06C3A">
              <w:rPr>
                <w:rFonts w:ascii="Arial" w:hAnsi="Arial" w:cs="Arial"/>
                <w:bCs/>
                <w:sz w:val="20"/>
                <w:szCs w:val="20"/>
              </w:rPr>
              <w:t xml:space="preserve">Olsen et al., 2016; </w:t>
            </w:r>
            <w:r w:rsidR="0076477D" w:rsidRPr="00F06C3A">
              <w:rPr>
                <w:rFonts w:ascii="Arial" w:hAnsi="Arial" w:cs="Arial"/>
                <w:bCs/>
                <w:sz w:val="20"/>
                <w:szCs w:val="20"/>
              </w:rPr>
              <w:t xml:space="preserve">Olsen et al., </w:t>
            </w:r>
            <w:r w:rsidR="00993627" w:rsidRPr="00F06C3A">
              <w:rPr>
                <w:rFonts w:ascii="Arial" w:hAnsi="Arial" w:cs="Arial"/>
                <w:bCs/>
                <w:sz w:val="20"/>
                <w:szCs w:val="20"/>
              </w:rPr>
              <w:t>2016b</w:t>
            </w:r>
            <w:r w:rsidR="00811B4D" w:rsidRPr="00F06C3A">
              <w:rPr>
                <w:rFonts w:ascii="Arial" w:hAnsi="Arial" w:cs="Arial"/>
                <w:bCs/>
                <w:sz w:val="20"/>
                <w:szCs w:val="20"/>
              </w:rPr>
              <w:t>)</w:t>
            </w:r>
            <w:r w:rsidR="00D96AF3" w:rsidRPr="00F06C3A">
              <w:rPr>
                <w:rFonts w:ascii="Arial" w:hAnsi="Arial" w:cs="Arial"/>
                <w:bCs/>
                <w:sz w:val="20"/>
                <w:szCs w:val="20"/>
              </w:rPr>
              <w:t>,</w:t>
            </w:r>
            <w:r w:rsidR="00E56E2E" w:rsidRPr="00F06C3A">
              <w:rPr>
                <w:rFonts w:ascii="Arial" w:hAnsi="Arial" w:cs="Arial"/>
                <w:bCs/>
                <w:sz w:val="20"/>
                <w:szCs w:val="20"/>
              </w:rPr>
              <w:t xml:space="preserve"> providing a helpful frame of reference </w:t>
            </w:r>
            <w:r w:rsidR="007B2CA5" w:rsidRPr="00F06C3A">
              <w:rPr>
                <w:rFonts w:ascii="Arial" w:hAnsi="Arial" w:cs="Arial"/>
                <w:bCs/>
                <w:sz w:val="20"/>
                <w:szCs w:val="20"/>
              </w:rPr>
              <w:t xml:space="preserve">for comparison with other studies. Although no </w:t>
            </w:r>
            <w:r w:rsidR="00461B1B" w:rsidRPr="00F06C3A">
              <w:rPr>
                <w:rFonts w:ascii="Arial" w:hAnsi="Arial" w:cs="Arial"/>
                <w:bCs/>
                <w:sz w:val="20"/>
                <w:szCs w:val="20"/>
              </w:rPr>
              <w:t>instances</w:t>
            </w:r>
            <w:r w:rsidR="007B2CA5" w:rsidRPr="00F06C3A">
              <w:rPr>
                <w:rFonts w:ascii="Arial" w:hAnsi="Arial" w:cs="Arial"/>
                <w:bCs/>
                <w:sz w:val="20"/>
                <w:szCs w:val="20"/>
              </w:rPr>
              <w:t xml:space="preserve"> </w:t>
            </w:r>
            <w:r w:rsidR="00246B1B" w:rsidRPr="00F06C3A">
              <w:rPr>
                <w:rFonts w:ascii="Arial" w:hAnsi="Arial" w:cs="Arial"/>
                <w:bCs/>
                <w:sz w:val="20"/>
                <w:szCs w:val="20"/>
              </w:rPr>
              <w:t xml:space="preserve">were found of its use with </w:t>
            </w:r>
            <w:r w:rsidR="007656DC" w:rsidRPr="00F06C3A">
              <w:rPr>
                <w:rFonts w:ascii="Arial" w:hAnsi="Arial" w:cs="Arial"/>
                <w:bCs/>
                <w:sz w:val="20"/>
                <w:szCs w:val="20"/>
              </w:rPr>
              <w:t>EAIs</w:t>
            </w:r>
            <w:r w:rsidR="00246B1B" w:rsidRPr="00F06C3A">
              <w:rPr>
                <w:rFonts w:ascii="Arial" w:hAnsi="Arial" w:cs="Arial"/>
                <w:bCs/>
                <w:sz w:val="20"/>
                <w:szCs w:val="20"/>
              </w:rPr>
              <w:t xml:space="preserve">, </w:t>
            </w:r>
            <w:r w:rsidR="00746E27" w:rsidRPr="00F06C3A">
              <w:rPr>
                <w:rFonts w:ascii="Arial" w:hAnsi="Arial" w:cs="Arial"/>
                <w:bCs/>
                <w:sz w:val="20"/>
                <w:szCs w:val="20"/>
              </w:rPr>
              <w:t>it</w:t>
            </w:r>
            <w:r w:rsidR="00156922" w:rsidRPr="00F06C3A">
              <w:rPr>
                <w:rFonts w:ascii="Arial" w:hAnsi="Arial" w:cs="Arial"/>
                <w:bCs/>
                <w:sz w:val="20"/>
                <w:szCs w:val="20"/>
              </w:rPr>
              <w:t xml:space="preserve"> is a tried and tested scale and considered </w:t>
            </w:r>
            <w:r w:rsidR="00F132A0" w:rsidRPr="00F06C3A">
              <w:rPr>
                <w:rFonts w:ascii="Arial" w:hAnsi="Arial" w:cs="Arial"/>
                <w:bCs/>
                <w:sz w:val="20"/>
                <w:szCs w:val="20"/>
              </w:rPr>
              <w:t xml:space="preserve">a reliable measure for QoL </w:t>
            </w:r>
            <w:r w:rsidR="00667743" w:rsidRPr="00F06C3A">
              <w:rPr>
                <w:rFonts w:ascii="Arial" w:hAnsi="Arial" w:cs="Arial"/>
                <w:bCs/>
                <w:sz w:val="20"/>
                <w:szCs w:val="20"/>
              </w:rPr>
              <w:t xml:space="preserve">with dementia </w:t>
            </w:r>
            <w:r w:rsidR="00F132A0" w:rsidRPr="00F06C3A">
              <w:rPr>
                <w:rFonts w:ascii="Arial" w:hAnsi="Arial" w:cs="Arial"/>
                <w:bCs/>
                <w:sz w:val="20"/>
                <w:szCs w:val="20"/>
              </w:rPr>
              <w:t>(</w:t>
            </w:r>
            <w:r w:rsidR="00B12A3C" w:rsidRPr="00F06C3A">
              <w:rPr>
                <w:rFonts w:ascii="Arial" w:hAnsi="Arial" w:cs="Arial"/>
                <w:bCs/>
                <w:sz w:val="20"/>
                <w:szCs w:val="20"/>
              </w:rPr>
              <w:t>Resnick et al., 2018</w:t>
            </w:r>
            <w:r w:rsidR="00F132A0" w:rsidRPr="00F06C3A">
              <w:rPr>
                <w:rFonts w:ascii="Arial" w:hAnsi="Arial" w:cs="Arial"/>
                <w:bCs/>
                <w:sz w:val="20"/>
                <w:szCs w:val="20"/>
              </w:rPr>
              <w:t xml:space="preserve">). </w:t>
            </w:r>
            <w:r w:rsidR="00D61A83" w:rsidRPr="00F06C3A">
              <w:rPr>
                <w:rFonts w:ascii="Arial" w:hAnsi="Arial" w:cs="Arial"/>
                <w:bCs/>
                <w:sz w:val="20"/>
                <w:szCs w:val="20"/>
              </w:rPr>
              <w:t xml:space="preserve">The QUALID uses a 5-point Likert scale to register observations on </w:t>
            </w:r>
            <w:r w:rsidR="001F09E3" w:rsidRPr="00F06C3A">
              <w:rPr>
                <w:rFonts w:ascii="Arial" w:hAnsi="Arial" w:cs="Arial"/>
                <w:bCs/>
                <w:sz w:val="20"/>
                <w:szCs w:val="20"/>
              </w:rPr>
              <w:t xml:space="preserve">11 behaviours </w:t>
            </w:r>
            <w:r w:rsidR="00422999" w:rsidRPr="00F06C3A">
              <w:rPr>
                <w:rFonts w:ascii="Arial" w:hAnsi="Arial" w:cs="Arial"/>
                <w:bCs/>
                <w:sz w:val="20"/>
                <w:szCs w:val="20"/>
              </w:rPr>
              <w:t xml:space="preserve">indicating </w:t>
            </w:r>
            <w:r w:rsidR="004E2F2E" w:rsidRPr="00F06C3A">
              <w:rPr>
                <w:rFonts w:ascii="Arial" w:hAnsi="Arial" w:cs="Arial"/>
                <w:bCs/>
                <w:sz w:val="20"/>
                <w:szCs w:val="20"/>
              </w:rPr>
              <w:t xml:space="preserve">QoL. Observations are recorded by </w:t>
            </w:r>
            <w:r w:rsidR="0030619A" w:rsidRPr="00F06C3A">
              <w:rPr>
                <w:rFonts w:ascii="Arial" w:hAnsi="Arial" w:cs="Arial"/>
                <w:bCs/>
                <w:sz w:val="20"/>
                <w:szCs w:val="20"/>
              </w:rPr>
              <w:t xml:space="preserve">a proxy, a carer who has </w:t>
            </w:r>
            <w:r w:rsidR="003A1A3C" w:rsidRPr="00F06C3A">
              <w:rPr>
                <w:rFonts w:ascii="Arial" w:hAnsi="Arial" w:cs="Arial"/>
                <w:bCs/>
                <w:sz w:val="20"/>
                <w:szCs w:val="20"/>
              </w:rPr>
              <w:t>spent</w:t>
            </w:r>
            <w:r w:rsidR="0030619A" w:rsidRPr="00F06C3A">
              <w:rPr>
                <w:rFonts w:ascii="Arial" w:hAnsi="Arial" w:cs="Arial"/>
                <w:bCs/>
                <w:sz w:val="20"/>
                <w:szCs w:val="20"/>
              </w:rPr>
              <w:t xml:space="preserve"> over 30 hours </w:t>
            </w:r>
            <w:r w:rsidR="000F4448" w:rsidRPr="00F06C3A">
              <w:rPr>
                <w:rFonts w:ascii="Arial" w:hAnsi="Arial" w:cs="Arial"/>
                <w:bCs/>
                <w:sz w:val="20"/>
                <w:szCs w:val="20"/>
              </w:rPr>
              <w:t xml:space="preserve">with the individual </w:t>
            </w:r>
            <w:r w:rsidR="003A1A3C" w:rsidRPr="00F06C3A">
              <w:rPr>
                <w:rFonts w:ascii="Arial" w:hAnsi="Arial" w:cs="Arial"/>
                <w:bCs/>
                <w:sz w:val="20"/>
                <w:szCs w:val="20"/>
              </w:rPr>
              <w:t>in</w:t>
            </w:r>
            <w:r w:rsidR="000F4448" w:rsidRPr="00F06C3A">
              <w:rPr>
                <w:rFonts w:ascii="Arial" w:hAnsi="Arial" w:cs="Arial"/>
                <w:bCs/>
                <w:sz w:val="20"/>
                <w:szCs w:val="20"/>
              </w:rPr>
              <w:t xml:space="preserve"> the previous week. </w:t>
            </w:r>
            <w:r w:rsidR="00BD752B" w:rsidRPr="00F06C3A">
              <w:rPr>
                <w:rFonts w:ascii="Arial" w:hAnsi="Arial" w:cs="Arial"/>
                <w:bCs/>
                <w:sz w:val="20"/>
                <w:szCs w:val="20"/>
              </w:rPr>
              <w:t xml:space="preserve">Questions are to be answered </w:t>
            </w:r>
            <w:r w:rsidR="00C2065D" w:rsidRPr="00F06C3A">
              <w:rPr>
                <w:rFonts w:ascii="Arial" w:hAnsi="Arial" w:cs="Arial"/>
                <w:bCs/>
                <w:sz w:val="20"/>
                <w:szCs w:val="20"/>
              </w:rPr>
              <w:t xml:space="preserve">based on </w:t>
            </w:r>
            <w:r w:rsidR="00037DCC" w:rsidRPr="00F06C3A">
              <w:rPr>
                <w:rFonts w:ascii="Arial" w:hAnsi="Arial" w:cs="Arial"/>
                <w:bCs/>
                <w:sz w:val="20"/>
                <w:szCs w:val="20"/>
              </w:rPr>
              <w:t>observable behaviour over the previous seven days.</w:t>
            </w:r>
          </w:p>
          <w:p w14:paraId="19A7FCE0" w14:textId="4F6D40E3" w:rsidR="00CE7478" w:rsidRPr="00F06C3A" w:rsidRDefault="00CE7478" w:rsidP="00CE7478">
            <w:pPr>
              <w:rPr>
                <w:rFonts w:ascii="Arial" w:hAnsi="Arial" w:cs="Arial"/>
                <w:sz w:val="20"/>
              </w:rPr>
            </w:pPr>
            <w:r w:rsidRPr="00F06C3A">
              <w:rPr>
                <w:rFonts w:ascii="Arial" w:hAnsi="Arial" w:cs="Arial"/>
                <w:b/>
                <w:sz w:val="20"/>
              </w:rPr>
              <w:t xml:space="preserve">Please describe the study procedure </w:t>
            </w:r>
            <w:r w:rsidRPr="00F06C3A">
              <w:rPr>
                <w:rFonts w:ascii="Arial" w:hAnsi="Arial" w:cs="Arial"/>
                <w:sz w:val="20"/>
              </w:rPr>
              <w:t>(what will your participant have to do from start to finish? It should be clear from this how you are actually planning to carry out your intervention, and what will happen to participants – how long is the intervention?):</w:t>
            </w:r>
          </w:p>
          <w:p w14:paraId="4D04909E" w14:textId="06DB95B5" w:rsidR="00CE7478" w:rsidRPr="00F06C3A" w:rsidRDefault="00CE7478" w:rsidP="00CE7478">
            <w:pPr>
              <w:rPr>
                <w:rFonts w:ascii="Arial" w:hAnsi="Arial" w:cs="Arial"/>
                <w:sz w:val="20"/>
              </w:rPr>
            </w:pPr>
          </w:p>
          <w:p w14:paraId="6BD4F2C4" w14:textId="56AA7A47" w:rsidR="00CD330B" w:rsidRPr="00F06C3A" w:rsidRDefault="00342033" w:rsidP="00534445">
            <w:pPr>
              <w:spacing w:after="240" w:line="480" w:lineRule="auto"/>
              <w:jc w:val="both"/>
              <w:rPr>
                <w:rFonts w:ascii="Arial" w:hAnsi="Arial" w:cs="Arial"/>
                <w:sz w:val="20"/>
              </w:rPr>
            </w:pPr>
            <w:r w:rsidRPr="00F06C3A">
              <w:rPr>
                <w:rFonts w:ascii="Arial" w:hAnsi="Arial" w:cs="Arial"/>
                <w:sz w:val="20"/>
              </w:rPr>
              <w:t xml:space="preserve">The proposed </w:t>
            </w:r>
            <w:r w:rsidR="00A94D1B" w:rsidRPr="00F06C3A">
              <w:rPr>
                <w:rFonts w:ascii="Arial" w:hAnsi="Arial" w:cs="Arial"/>
                <w:sz w:val="20"/>
              </w:rPr>
              <w:t>randomised controlled trial</w:t>
            </w:r>
            <w:r w:rsidRPr="00F06C3A">
              <w:rPr>
                <w:rFonts w:ascii="Arial" w:hAnsi="Arial" w:cs="Arial"/>
                <w:sz w:val="20"/>
              </w:rPr>
              <w:t xml:space="preserve"> will use a </w:t>
            </w:r>
            <w:r w:rsidR="00A94D1B" w:rsidRPr="00F06C3A">
              <w:rPr>
                <w:rFonts w:ascii="Arial" w:hAnsi="Arial" w:cs="Arial"/>
                <w:sz w:val="20"/>
              </w:rPr>
              <w:t>between-subjects quantitative design.</w:t>
            </w:r>
            <w:r w:rsidR="00923D3A" w:rsidRPr="00F06C3A">
              <w:rPr>
                <w:rFonts w:ascii="Arial" w:hAnsi="Arial" w:cs="Arial"/>
                <w:sz w:val="20"/>
              </w:rPr>
              <w:t xml:space="preserve"> Participants will be randomly assigned to one of three groups</w:t>
            </w:r>
            <w:r w:rsidR="00260E3B" w:rsidRPr="00F06C3A">
              <w:rPr>
                <w:rFonts w:ascii="Arial" w:hAnsi="Arial" w:cs="Arial"/>
                <w:sz w:val="20"/>
              </w:rPr>
              <w:t xml:space="preserve"> and will receive either CAI, EAI or TAU.</w:t>
            </w:r>
            <w:r w:rsidR="003B0635" w:rsidRPr="00F06C3A">
              <w:rPr>
                <w:rFonts w:ascii="Arial" w:hAnsi="Arial" w:cs="Arial"/>
                <w:sz w:val="20"/>
              </w:rPr>
              <w:t xml:space="preserve"> As participants will be </w:t>
            </w:r>
            <w:r w:rsidR="009D3F1F" w:rsidRPr="00F06C3A">
              <w:rPr>
                <w:rFonts w:ascii="Arial" w:hAnsi="Arial" w:cs="Arial"/>
                <w:sz w:val="20"/>
              </w:rPr>
              <w:t xml:space="preserve">residents of a </w:t>
            </w:r>
            <w:r w:rsidR="00CE3F36" w:rsidRPr="00F06C3A">
              <w:rPr>
                <w:rFonts w:ascii="Arial" w:hAnsi="Arial" w:cs="Arial"/>
                <w:sz w:val="20"/>
              </w:rPr>
              <w:t xml:space="preserve">care facility, interventions will be carried out at the facility by </w:t>
            </w:r>
            <w:r w:rsidR="00D00AB8" w:rsidRPr="00F06C3A">
              <w:rPr>
                <w:rFonts w:ascii="Arial" w:hAnsi="Arial" w:cs="Arial"/>
                <w:sz w:val="20"/>
              </w:rPr>
              <w:t>professionally trained dog and horse handlers</w:t>
            </w:r>
            <w:r w:rsidR="00D36247" w:rsidRPr="00F06C3A">
              <w:rPr>
                <w:rFonts w:ascii="Arial" w:hAnsi="Arial" w:cs="Arial"/>
                <w:sz w:val="20"/>
              </w:rPr>
              <w:t xml:space="preserve"> and will be administered individually rather than in groups</w:t>
            </w:r>
            <w:r w:rsidR="00D00AB8" w:rsidRPr="00F06C3A">
              <w:rPr>
                <w:rFonts w:ascii="Arial" w:hAnsi="Arial" w:cs="Arial"/>
                <w:sz w:val="20"/>
              </w:rPr>
              <w:t xml:space="preserve">. </w:t>
            </w:r>
            <w:r w:rsidR="0089179B" w:rsidRPr="00F06C3A">
              <w:rPr>
                <w:rFonts w:ascii="Arial" w:hAnsi="Arial" w:cs="Arial"/>
                <w:sz w:val="20"/>
              </w:rPr>
              <w:t xml:space="preserve">So as to </w:t>
            </w:r>
            <w:r w:rsidR="009B26F0" w:rsidRPr="00F06C3A">
              <w:rPr>
                <w:rFonts w:ascii="Arial" w:hAnsi="Arial" w:cs="Arial"/>
                <w:sz w:val="20"/>
              </w:rPr>
              <w:t>avoid confounding effects of specific techniques</w:t>
            </w:r>
            <w:r w:rsidR="00B9617A" w:rsidRPr="00F06C3A">
              <w:rPr>
                <w:rFonts w:ascii="Arial" w:hAnsi="Arial" w:cs="Arial"/>
                <w:sz w:val="20"/>
              </w:rPr>
              <w:t xml:space="preserve">, interventions will </w:t>
            </w:r>
            <w:r w:rsidR="009273AD" w:rsidRPr="00F06C3A">
              <w:rPr>
                <w:rFonts w:ascii="Arial" w:hAnsi="Arial" w:cs="Arial"/>
                <w:sz w:val="20"/>
              </w:rPr>
              <w:t xml:space="preserve">not use formal therapies but </w:t>
            </w:r>
            <w:r w:rsidR="00E02EF6" w:rsidRPr="00F06C3A">
              <w:rPr>
                <w:rFonts w:ascii="Arial" w:hAnsi="Arial" w:cs="Arial"/>
                <w:sz w:val="20"/>
              </w:rPr>
              <w:t xml:space="preserve">simply </w:t>
            </w:r>
            <w:r w:rsidR="00933856" w:rsidRPr="00F06C3A">
              <w:rPr>
                <w:rFonts w:ascii="Arial" w:hAnsi="Arial" w:cs="Arial"/>
                <w:sz w:val="20"/>
              </w:rPr>
              <w:t xml:space="preserve">utilize the therapeutic benefits of the human-animal interaction through </w:t>
            </w:r>
            <w:r w:rsidR="00C87B10" w:rsidRPr="00F06C3A">
              <w:rPr>
                <w:rFonts w:ascii="Arial" w:hAnsi="Arial" w:cs="Arial"/>
                <w:sz w:val="20"/>
              </w:rPr>
              <w:t>activities such as petting, walking, grooming, etc.</w:t>
            </w:r>
            <w:r w:rsidR="00F72F6B" w:rsidRPr="00F06C3A">
              <w:rPr>
                <w:rFonts w:ascii="Arial" w:hAnsi="Arial" w:cs="Arial"/>
                <w:sz w:val="20"/>
              </w:rPr>
              <w:t xml:space="preserve"> Interventions will take place </w:t>
            </w:r>
            <w:r w:rsidR="007421EE" w:rsidRPr="00F06C3A">
              <w:rPr>
                <w:rFonts w:ascii="Arial" w:hAnsi="Arial" w:cs="Arial"/>
                <w:sz w:val="20"/>
              </w:rPr>
              <w:t>twice a week</w:t>
            </w:r>
            <w:r w:rsidR="00F72F6B" w:rsidRPr="00F06C3A">
              <w:rPr>
                <w:rFonts w:ascii="Arial" w:hAnsi="Arial" w:cs="Arial"/>
                <w:sz w:val="20"/>
              </w:rPr>
              <w:t xml:space="preserve"> </w:t>
            </w:r>
            <w:r w:rsidR="00301A2C" w:rsidRPr="00F06C3A">
              <w:rPr>
                <w:rFonts w:ascii="Arial" w:hAnsi="Arial" w:cs="Arial"/>
                <w:sz w:val="20"/>
              </w:rPr>
              <w:t xml:space="preserve">over a </w:t>
            </w:r>
            <w:r w:rsidR="006C46D1" w:rsidRPr="00F06C3A">
              <w:rPr>
                <w:rFonts w:ascii="Arial" w:hAnsi="Arial" w:cs="Arial"/>
                <w:sz w:val="20"/>
              </w:rPr>
              <w:t>16 week</w:t>
            </w:r>
            <w:r w:rsidR="00301A2C" w:rsidRPr="00F06C3A">
              <w:rPr>
                <w:rFonts w:ascii="Arial" w:hAnsi="Arial" w:cs="Arial"/>
                <w:sz w:val="20"/>
              </w:rPr>
              <w:t xml:space="preserve"> period. Each session will last </w:t>
            </w:r>
            <w:r w:rsidR="00A20903" w:rsidRPr="00F06C3A">
              <w:rPr>
                <w:rFonts w:ascii="Arial" w:hAnsi="Arial" w:cs="Arial"/>
                <w:sz w:val="20"/>
              </w:rPr>
              <w:t>one hour</w:t>
            </w:r>
            <w:r w:rsidR="00301A2C" w:rsidRPr="00F06C3A">
              <w:rPr>
                <w:rFonts w:ascii="Arial" w:hAnsi="Arial" w:cs="Arial"/>
                <w:sz w:val="20"/>
              </w:rPr>
              <w:t>.</w:t>
            </w:r>
          </w:p>
          <w:p w14:paraId="180911FC" w14:textId="648CB9AE" w:rsidR="00CE3DE1" w:rsidRPr="00F06C3A" w:rsidRDefault="004C4AB3" w:rsidP="00CE02AE">
            <w:pPr>
              <w:spacing w:after="240" w:line="480" w:lineRule="auto"/>
              <w:jc w:val="both"/>
              <w:rPr>
                <w:rFonts w:ascii="Arial" w:hAnsi="Arial" w:cs="Arial"/>
                <w:sz w:val="20"/>
              </w:rPr>
            </w:pPr>
            <w:r w:rsidRPr="00F06C3A">
              <w:rPr>
                <w:rFonts w:ascii="Arial" w:hAnsi="Arial" w:cs="Arial"/>
                <w:sz w:val="20"/>
              </w:rPr>
              <w:t xml:space="preserve">An opportunity to participate </w:t>
            </w:r>
            <w:r w:rsidR="00A032C2" w:rsidRPr="00F06C3A">
              <w:rPr>
                <w:rFonts w:ascii="Arial" w:hAnsi="Arial" w:cs="Arial"/>
                <w:sz w:val="20"/>
              </w:rPr>
              <w:t>will be extended to residents of a number of selected care facilities provided they are</w:t>
            </w:r>
            <w:r w:rsidR="00C52DA3" w:rsidRPr="00F06C3A">
              <w:rPr>
                <w:rFonts w:ascii="Arial" w:hAnsi="Arial" w:cs="Arial"/>
                <w:sz w:val="20"/>
              </w:rPr>
              <w:t xml:space="preserve"> 70+</w:t>
            </w:r>
            <w:r w:rsidR="00CA4E3C" w:rsidRPr="00F06C3A">
              <w:rPr>
                <w:rFonts w:ascii="Arial" w:hAnsi="Arial" w:cs="Arial"/>
                <w:sz w:val="20"/>
              </w:rPr>
              <w:t xml:space="preserve"> years old</w:t>
            </w:r>
            <w:r w:rsidR="003B2005" w:rsidRPr="00F06C3A">
              <w:rPr>
                <w:rFonts w:ascii="Arial" w:hAnsi="Arial" w:cs="Arial"/>
                <w:sz w:val="20"/>
              </w:rPr>
              <w:t xml:space="preserve">, have a confirmed diagnosis of dementia and do not have regular contact with dogs or horses. </w:t>
            </w:r>
            <w:r w:rsidR="000C74C5" w:rsidRPr="00F06C3A">
              <w:rPr>
                <w:rFonts w:ascii="Arial" w:hAnsi="Arial" w:cs="Arial"/>
                <w:sz w:val="20"/>
              </w:rPr>
              <w:t xml:space="preserve">Once consent has been received and </w:t>
            </w:r>
            <w:r w:rsidR="00FA55CD" w:rsidRPr="00F06C3A">
              <w:rPr>
                <w:rFonts w:ascii="Arial" w:hAnsi="Arial" w:cs="Arial"/>
                <w:sz w:val="20"/>
              </w:rPr>
              <w:t>participants have been randomised to a group,</w:t>
            </w:r>
            <w:r w:rsidR="00DA0B9B" w:rsidRPr="00F06C3A">
              <w:rPr>
                <w:rFonts w:ascii="Arial" w:hAnsi="Arial" w:cs="Arial"/>
                <w:sz w:val="20"/>
              </w:rPr>
              <w:t xml:space="preserve"> </w:t>
            </w:r>
            <w:r w:rsidR="0047412C" w:rsidRPr="00F06C3A">
              <w:rPr>
                <w:rFonts w:ascii="Arial" w:hAnsi="Arial" w:cs="Arial"/>
                <w:sz w:val="20"/>
              </w:rPr>
              <w:t xml:space="preserve">a baseline measure of </w:t>
            </w:r>
            <w:r w:rsidR="008B17CF" w:rsidRPr="00F06C3A">
              <w:rPr>
                <w:rFonts w:ascii="Arial" w:hAnsi="Arial" w:cs="Arial"/>
                <w:sz w:val="20"/>
              </w:rPr>
              <w:t>QoL</w:t>
            </w:r>
            <w:r w:rsidR="0047412C" w:rsidRPr="00F06C3A">
              <w:rPr>
                <w:rFonts w:ascii="Arial" w:hAnsi="Arial" w:cs="Arial"/>
                <w:sz w:val="20"/>
              </w:rPr>
              <w:t xml:space="preserve"> will be established using the QUALID scale. </w:t>
            </w:r>
            <w:r w:rsidR="0044211E" w:rsidRPr="00F06C3A">
              <w:rPr>
                <w:rFonts w:ascii="Arial" w:hAnsi="Arial" w:cs="Arial"/>
                <w:sz w:val="20"/>
              </w:rPr>
              <w:t>T</w:t>
            </w:r>
            <w:r w:rsidR="00FA55CD" w:rsidRPr="00F06C3A">
              <w:rPr>
                <w:rFonts w:ascii="Arial" w:hAnsi="Arial" w:cs="Arial"/>
                <w:sz w:val="20"/>
              </w:rPr>
              <w:t>reatment will</w:t>
            </w:r>
            <w:r w:rsidR="0044211E" w:rsidRPr="00F06C3A">
              <w:rPr>
                <w:rFonts w:ascii="Arial" w:hAnsi="Arial" w:cs="Arial"/>
                <w:sz w:val="20"/>
              </w:rPr>
              <w:t xml:space="preserve"> then</w:t>
            </w:r>
            <w:r w:rsidR="00FA55CD" w:rsidRPr="00F06C3A">
              <w:rPr>
                <w:rFonts w:ascii="Arial" w:hAnsi="Arial" w:cs="Arial"/>
                <w:sz w:val="20"/>
              </w:rPr>
              <w:t xml:space="preserve"> begin for those receiving </w:t>
            </w:r>
            <w:r w:rsidR="00DA0B9B" w:rsidRPr="00F06C3A">
              <w:rPr>
                <w:rFonts w:ascii="Arial" w:hAnsi="Arial" w:cs="Arial"/>
                <w:sz w:val="20"/>
              </w:rPr>
              <w:t xml:space="preserve">either </w:t>
            </w:r>
            <w:r w:rsidR="00FA55CD" w:rsidRPr="00F06C3A">
              <w:rPr>
                <w:rFonts w:ascii="Arial" w:hAnsi="Arial" w:cs="Arial"/>
                <w:sz w:val="20"/>
              </w:rPr>
              <w:t>CAI or EAI</w:t>
            </w:r>
            <w:r w:rsidR="00DA0B9B" w:rsidRPr="00F06C3A">
              <w:rPr>
                <w:rFonts w:ascii="Arial" w:hAnsi="Arial" w:cs="Arial"/>
                <w:sz w:val="20"/>
              </w:rPr>
              <w:t xml:space="preserve">. </w:t>
            </w:r>
            <w:r w:rsidR="0044211E" w:rsidRPr="00F06C3A">
              <w:rPr>
                <w:rFonts w:ascii="Arial" w:hAnsi="Arial" w:cs="Arial"/>
                <w:sz w:val="20"/>
              </w:rPr>
              <w:t>Upon completion of the intervention, participants</w:t>
            </w:r>
            <w:r w:rsidR="008B17CF" w:rsidRPr="00F06C3A">
              <w:rPr>
                <w:rFonts w:ascii="Arial" w:hAnsi="Arial" w:cs="Arial"/>
                <w:sz w:val="20"/>
              </w:rPr>
              <w:t xml:space="preserve">’ QoL will once again be tested. A final </w:t>
            </w:r>
            <w:r w:rsidR="00CF63D6" w:rsidRPr="00F06C3A">
              <w:rPr>
                <w:rFonts w:ascii="Arial" w:hAnsi="Arial" w:cs="Arial"/>
                <w:sz w:val="20"/>
              </w:rPr>
              <w:t>measure of QoL will be taken six months after the end of the intervention</w:t>
            </w:r>
            <w:r w:rsidR="00CC1C6D" w:rsidRPr="00F06C3A">
              <w:rPr>
                <w:rFonts w:ascii="Arial" w:hAnsi="Arial" w:cs="Arial"/>
                <w:sz w:val="20"/>
              </w:rPr>
              <w:t>. Findings will then be</w:t>
            </w:r>
            <w:r w:rsidR="00CB4755" w:rsidRPr="00F06C3A">
              <w:rPr>
                <w:rFonts w:ascii="Arial" w:hAnsi="Arial" w:cs="Arial"/>
                <w:sz w:val="20"/>
              </w:rPr>
              <w:t xml:space="preserve"> appropriately</w:t>
            </w:r>
            <w:r w:rsidR="00CC1C6D" w:rsidRPr="00F06C3A">
              <w:rPr>
                <w:rFonts w:ascii="Arial" w:hAnsi="Arial" w:cs="Arial"/>
                <w:sz w:val="20"/>
              </w:rPr>
              <w:t xml:space="preserve"> analysed and reported.</w:t>
            </w:r>
          </w:p>
          <w:p w14:paraId="7BF05759" w14:textId="77777777" w:rsidR="00CE3DE1" w:rsidRPr="00F06C3A" w:rsidRDefault="00CE3DE1" w:rsidP="00CE3DE1">
            <w:pPr>
              <w:rPr>
                <w:rFonts w:ascii="Arial" w:hAnsi="Arial" w:cs="Arial"/>
                <w:b/>
                <w:sz w:val="20"/>
              </w:rPr>
            </w:pPr>
            <w:r w:rsidRPr="00F06C3A">
              <w:rPr>
                <w:rFonts w:ascii="Arial" w:hAnsi="Arial" w:cs="Arial"/>
                <w:b/>
                <w:bCs/>
                <w:sz w:val="20"/>
              </w:rPr>
              <w:t>Ethics:</w:t>
            </w:r>
            <w:r w:rsidRPr="00F06C3A">
              <w:rPr>
                <w:rFonts w:ascii="Arial" w:hAnsi="Arial" w:cs="Arial"/>
                <w:sz w:val="20"/>
              </w:rPr>
              <w:t xml:space="preserve"> Describe the main ethical issues of your intervention and explain how you will address them here (Refer to the BPS ethical guidelines and address all issues not just informed consent).</w:t>
            </w:r>
          </w:p>
          <w:p w14:paraId="4E53FB46" w14:textId="77777777" w:rsidR="00CE3DE1" w:rsidRPr="00F06C3A" w:rsidRDefault="00CE3DE1" w:rsidP="00CE3DE1">
            <w:pPr>
              <w:rPr>
                <w:rFonts w:ascii="Arial" w:hAnsi="Arial" w:cs="Arial"/>
                <w:b/>
              </w:rPr>
            </w:pPr>
          </w:p>
          <w:p w14:paraId="12EE02E5" w14:textId="355E0C53" w:rsidR="002733AA" w:rsidRPr="00F06C3A" w:rsidRDefault="003D5C11" w:rsidP="00CE02AE">
            <w:pPr>
              <w:spacing w:after="240" w:line="480" w:lineRule="auto"/>
              <w:jc w:val="both"/>
              <w:rPr>
                <w:rFonts w:ascii="Arial" w:hAnsi="Arial" w:cs="Arial"/>
                <w:sz w:val="20"/>
              </w:rPr>
            </w:pPr>
            <w:r w:rsidRPr="00F06C3A">
              <w:rPr>
                <w:rFonts w:ascii="Arial" w:hAnsi="Arial" w:cs="Arial"/>
                <w:sz w:val="20"/>
              </w:rPr>
              <w:t>This study will be conducted in full compliance with British Psychological Society (BPS) ethical guidance on</w:t>
            </w:r>
            <w:r w:rsidR="008253DB" w:rsidRPr="00F06C3A">
              <w:rPr>
                <w:rFonts w:ascii="Arial" w:hAnsi="Arial" w:cs="Arial"/>
                <w:sz w:val="20"/>
              </w:rPr>
              <w:t xml:space="preserve"> </w:t>
            </w:r>
            <w:r w:rsidRPr="00F06C3A">
              <w:rPr>
                <w:rFonts w:ascii="Arial" w:hAnsi="Arial" w:cs="Arial"/>
                <w:sz w:val="20"/>
              </w:rPr>
              <w:t>huma</w:t>
            </w:r>
            <w:r w:rsidR="007E74E9" w:rsidRPr="00F06C3A">
              <w:rPr>
                <w:rFonts w:ascii="Arial" w:hAnsi="Arial" w:cs="Arial"/>
                <w:sz w:val="20"/>
              </w:rPr>
              <w:t>n research (BPS, 2021</w:t>
            </w:r>
            <w:r w:rsidR="009C08D2" w:rsidRPr="00F06C3A">
              <w:rPr>
                <w:rFonts w:ascii="Arial" w:hAnsi="Arial" w:cs="Arial"/>
                <w:sz w:val="20"/>
              </w:rPr>
              <w:t>)</w:t>
            </w:r>
            <w:r w:rsidR="008253DB" w:rsidRPr="00F06C3A">
              <w:rPr>
                <w:rFonts w:ascii="Arial" w:hAnsi="Arial" w:cs="Arial"/>
                <w:sz w:val="20"/>
              </w:rPr>
              <w:t xml:space="preserve"> and will respect the </w:t>
            </w:r>
            <w:r w:rsidR="00516933" w:rsidRPr="00F06C3A">
              <w:rPr>
                <w:rFonts w:ascii="Arial" w:hAnsi="Arial" w:cs="Arial"/>
                <w:sz w:val="20"/>
              </w:rPr>
              <w:t>dignity and autonomy of participating individuals</w:t>
            </w:r>
            <w:r w:rsidR="009F6C5C" w:rsidRPr="00F06C3A">
              <w:rPr>
                <w:rFonts w:ascii="Arial" w:hAnsi="Arial" w:cs="Arial"/>
                <w:sz w:val="20"/>
              </w:rPr>
              <w:t xml:space="preserve">. </w:t>
            </w:r>
            <w:r w:rsidR="00E262A3" w:rsidRPr="00F06C3A">
              <w:rPr>
                <w:rFonts w:ascii="Arial" w:hAnsi="Arial" w:cs="Arial"/>
                <w:sz w:val="20"/>
              </w:rPr>
              <w:t>P</w:t>
            </w:r>
            <w:r w:rsidR="006C23E9" w:rsidRPr="00F06C3A">
              <w:rPr>
                <w:rFonts w:ascii="Arial" w:hAnsi="Arial" w:cs="Arial"/>
                <w:sz w:val="20"/>
              </w:rPr>
              <w:t>otential p</w:t>
            </w:r>
            <w:r w:rsidR="00E262A3" w:rsidRPr="00F06C3A">
              <w:rPr>
                <w:rFonts w:ascii="Arial" w:hAnsi="Arial" w:cs="Arial"/>
                <w:sz w:val="20"/>
              </w:rPr>
              <w:t>articipants will be fully briefed</w:t>
            </w:r>
            <w:r w:rsidR="006C23E9" w:rsidRPr="00F06C3A">
              <w:rPr>
                <w:rFonts w:ascii="Arial" w:hAnsi="Arial" w:cs="Arial"/>
                <w:sz w:val="20"/>
              </w:rPr>
              <w:t xml:space="preserve"> in an appropriate way prior to </w:t>
            </w:r>
            <w:r w:rsidR="000B74AF" w:rsidRPr="00F06C3A">
              <w:rPr>
                <w:rFonts w:ascii="Arial" w:hAnsi="Arial" w:cs="Arial"/>
                <w:sz w:val="20"/>
              </w:rPr>
              <w:t>agreeing to be involved. Participation is voluntary</w:t>
            </w:r>
            <w:r w:rsidR="0004571B" w:rsidRPr="00F06C3A">
              <w:rPr>
                <w:rFonts w:ascii="Arial" w:hAnsi="Arial" w:cs="Arial"/>
                <w:sz w:val="20"/>
              </w:rPr>
              <w:t xml:space="preserve"> and </w:t>
            </w:r>
            <w:r w:rsidR="006A3E55" w:rsidRPr="00F06C3A">
              <w:rPr>
                <w:rFonts w:ascii="Arial" w:hAnsi="Arial" w:cs="Arial"/>
                <w:sz w:val="20"/>
              </w:rPr>
              <w:t xml:space="preserve">informed </w:t>
            </w:r>
            <w:r w:rsidR="0004571B" w:rsidRPr="00F06C3A">
              <w:rPr>
                <w:rFonts w:ascii="Arial" w:hAnsi="Arial" w:cs="Arial"/>
                <w:sz w:val="20"/>
              </w:rPr>
              <w:t xml:space="preserve">consent will be sought before </w:t>
            </w:r>
            <w:r w:rsidR="008012AC" w:rsidRPr="00F06C3A">
              <w:rPr>
                <w:rFonts w:ascii="Arial" w:hAnsi="Arial" w:cs="Arial"/>
                <w:sz w:val="20"/>
              </w:rPr>
              <w:t xml:space="preserve">data collection and treatment commence. </w:t>
            </w:r>
            <w:r w:rsidR="002733AA" w:rsidRPr="00F06C3A">
              <w:rPr>
                <w:rFonts w:ascii="Arial" w:hAnsi="Arial" w:cs="Arial"/>
                <w:sz w:val="20"/>
              </w:rPr>
              <w:t xml:space="preserve">As stated in the BPS </w:t>
            </w:r>
            <w:r w:rsidR="00312A06" w:rsidRPr="00F06C3A">
              <w:rPr>
                <w:rFonts w:ascii="Arial" w:hAnsi="Arial" w:cs="Arial"/>
                <w:sz w:val="20"/>
              </w:rPr>
              <w:t xml:space="preserve">guidance, it will be assumed that individuals have capacity to consent </w:t>
            </w:r>
            <w:r w:rsidR="001672BE" w:rsidRPr="00F06C3A">
              <w:rPr>
                <w:rFonts w:ascii="Arial" w:hAnsi="Arial" w:cs="Arial"/>
                <w:sz w:val="20"/>
              </w:rPr>
              <w:t xml:space="preserve">unless it is established otherwise. Capacity will be regarded in </w:t>
            </w:r>
            <w:r w:rsidR="00D926A4" w:rsidRPr="00F06C3A">
              <w:rPr>
                <w:rFonts w:ascii="Arial" w:hAnsi="Arial" w:cs="Arial"/>
                <w:sz w:val="20"/>
              </w:rPr>
              <w:t>line with the guidance</w:t>
            </w:r>
            <w:r w:rsidR="00734246" w:rsidRPr="00F06C3A">
              <w:rPr>
                <w:rFonts w:ascii="Arial" w:hAnsi="Arial" w:cs="Arial"/>
                <w:sz w:val="20"/>
              </w:rPr>
              <w:t xml:space="preserve"> laid out in the BPS document </w:t>
            </w:r>
            <w:r w:rsidR="00D1227B" w:rsidRPr="00F06C3A">
              <w:rPr>
                <w:rFonts w:ascii="Arial" w:hAnsi="Arial" w:cs="Arial"/>
                <w:i/>
                <w:iCs/>
                <w:sz w:val="20"/>
              </w:rPr>
              <w:t>What makes a good assessment of capacity?</w:t>
            </w:r>
            <w:r w:rsidR="00D1227B" w:rsidRPr="00F06C3A">
              <w:rPr>
                <w:rFonts w:ascii="Arial" w:hAnsi="Arial" w:cs="Arial"/>
                <w:sz w:val="20"/>
              </w:rPr>
              <w:t xml:space="preserve"> (2019).</w:t>
            </w:r>
          </w:p>
          <w:p w14:paraId="3A9DA572" w14:textId="1628101D" w:rsidR="00326A4D" w:rsidRPr="00F06C3A" w:rsidRDefault="00E46E3F" w:rsidP="00CE02AE">
            <w:pPr>
              <w:spacing w:after="240" w:line="480" w:lineRule="auto"/>
              <w:jc w:val="both"/>
              <w:rPr>
                <w:rFonts w:ascii="Arial" w:hAnsi="Arial" w:cs="Arial"/>
                <w:sz w:val="20"/>
              </w:rPr>
            </w:pPr>
            <w:r w:rsidRPr="00F06C3A">
              <w:rPr>
                <w:rFonts w:ascii="Arial" w:hAnsi="Arial" w:cs="Arial"/>
                <w:sz w:val="20"/>
              </w:rPr>
              <w:lastRenderedPageBreak/>
              <w:t xml:space="preserve">All personal and study data will be kept </w:t>
            </w:r>
            <w:r w:rsidR="00CA7EF6" w:rsidRPr="00F06C3A">
              <w:rPr>
                <w:rFonts w:ascii="Arial" w:hAnsi="Arial" w:cs="Arial"/>
                <w:sz w:val="20"/>
              </w:rPr>
              <w:t xml:space="preserve">confidential and in accordance with General Data Protection Regulations </w:t>
            </w:r>
            <w:r w:rsidR="00CA7EF6" w:rsidRPr="00F06C3A">
              <w:rPr>
                <w:rFonts w:ascii="Arial" w:hAnsi="Arial" w:cs="Arial"/>
                <w:sz w:val="20"/>
                <w:szCs w:val="20"/>
              </w:rPr>
              <w:t>(</w:t>
            </w:r>
            <w:r w:rsidR="001B29BB" w:rsidRPr="00F06C3A">
              <w:rPr>
                <w:rFonts w:ascii="Arial" w:hAnsi="Arial" w:cs="Arial"/>
                <w:sz w:val="20"/>
                <w:szCs w:val="20"/>
              </w:rPr>
              <w:t>Information Commissioner’s Office, 2021</w:t>
            </w:r>
            <w:r w:rsidR="00CA7EF6" w:rsidRPr="00F06C3A">
              <w:rPr>
                <w:rFonts w:ascii="Arial" w:hAnsi="Arial" w:cs="Arial"/>
                <w:sz w:val="20"/>
                <w:szCs w:val="20"/>
              </w:rPr>
              <w:t>).</w:t>
            </w:r>
            <w:r w:rsidR="00FC176E" w:rsidRPr="00F06C3A">
              <w:rPr>
                <w:rFonts w:ascii="Arial" w:hAnsi="Arial" w:cs="Arial"/>
                <w:sz w:val="20"/>
              </w:rPr>
              <w:t xml:space="preserve"> Results will be anonymised. </w:t>
            </w:r>
          </w:p>
          <w:p w14:paraId="079D0288" w14:textId="0A455A97" w:rsidR="00090ADC" w:rsidRPr="00F06C3A" w:rsidRDefault="00326A4D" w:rsidP="00CE02AE">
            <w:pPr>
              <w:spacing w:after="240" w:line="480" w:lineRule="auto"/>
              <w:jc w:val="both"/>
              <w:rPr>
                <w:rFonts w:ascii="Arial" w:hAnsi="Arial" w:cs="Arial"/>
                <w:sz w:val="20"/>
              </w:rPr>
            </w:pPr>
            <w:r w:rsidRPr="00F06C3A">
              <w:rPr>
                <w:rFonts w:ascii="Arial" w:hAnsi="Arial" w:cs="Arial"/>
                <w:sz w:val="20"/>
              </w:rPr>
              <w:t xml:space="preserve">On completion of the study, participants will be </w:t>
            </w:r>
            <w:r w:rsidR="00910447" w:rsidRPr="00F06C3A">
              <w:rPr>
                <w:rFonts w:ascii="Arial" w:hAnsi="Arial" w:cs="Arial"/>
                <w:sz w:val="20"/>
              </w:rPr>
              <w:t>verbally debriefed and given an opportunity to discuss any further questions or concerns.</w:t>
            </w:r>
          </w:p>
          <w:p w14:paraId="68A0CDBA" w14:textId="17230B49" w:rsidR="008161DE" w:rsidRPr="00F06C3A" w:rsidRDefault="00090ADC" w:rsidP="00CE02AE">
            <w:pPr>
              <w:spacing w:after="240" w:line="480" w:lineRule="auto"/>
              <w:jc w:val="both"/>
              <w:rPr>
                <w:rFonts w:ascii="Arial" w:hAnsi="Arial" w:cs="Arial"/>
                <w:sz w:val="20"/>
              </w:rPr>
            </w:pPr>
            <w:r w:rsidRPr="00F06C3A">
              <w:rPr>
                <w:rFonts w:ascii="Arial" w:hAnsi="Arial" w:cs="Arial"/>
                <w:sz w:val="20"/>
              </w:rPr>
              <w:t xml:space="preserve">All animals used will be specially trained </w:t>
            </w:r>
            <w:r w:rsidR="00A03711" w:rsidRPr="00F06C3A">
              <w:rPr>
                <w:rFonts w:ascii="Arial" w:hAnsi="Arial" w:cs="Arial"/>
                <w:sz w:val="20"/>
              </w:rPr>
              <w:t xml:space="preserve">for therapeutic use and be deemed safe and acceptable for such </w:t>
            </w:r>
            <w:r w:rsidR="00386BE4" w:rsidRPr="00F06C3A">
              <w:rPr>
                <w:rFonts w:ascii="Arial" w:hAnsi="Arial" w:cs="Arial"/>
                <w:sz w:val="20"/>
              </w:rPr>
              <w:t xml:space="preserve">purposes. At all times will they be supervised by a professionally trained </w:t>
            </w:r>
            <w:r w:rsidR="003120DB" w:rsidRPr="00F06C3A">
              <w:rPr>
                <w:rFonts w:ascii="Arial" w:hAnsi="Arial" w:cs="Arial"/>
                <w:sz w:val="20"/>
              </w:rPr>
              <w:t xml:space="preserve">therapeutic animal </w:t>
            </w:r>
            <w:r w:rsidR="00386BE4" w:rsidRPr="00F06C3A">
              <w:rPr>
                <w:rFonts w:ascii="Arial" w:hAnsi="Arial" w:cs="Arial"/>
                <w:sz w:val="20"/>
              </w:rPr>
              <w:t>handler. The handler</w:t>
            </w:r>
            <w:r w:rsidR="00C15727" w:rsidRPr="00F06C3A">
              <w:rPr>
                <w:rFonts w:ascii="Arial" w:hAnsi="Arial" w:cs="Arial"/>
                <w:sz w:val="20"/>
              </w:rPr>
              <w:t xml:space="preserve"> will provide details of relevant </w:t>
            </w:r>
            <w:r w:rsidR="00B74473" w:rsidRPr="00F06C3A">
              <w:rPr>
                <w:rFonts w:ascii="Arial" w:hAnsi="Arial" w:cs="Arial"/>
                <w:sz w:val="20"/>
              </w:rPr>
              <w:t xml:space="preserve">risk assessments and insurance prior to </w:t>
            </w:r>
            <w:r w:rsidR="00687D99" w:rsidRPr="00F06C3A">
              <w:rPr>
                <w:rFonts w:ascii="Arial" w:hAnsi="Arial" w:cs="Arial"/>
                <w:sz w:val="20"/>
              </w:rPr>
              <w:t xml:space="preserve">the intervention. </w:t>
            </w:r>
            <w:r w:rsidR="003120DB" w:rsidRPr="00F06C3A">
              <w:rPr>
                <w:rFonts w:ascii="Arial" w:hAnsi="Arial" w:cs="Arial"/>
                <w:sz w:val="20"/>
              </w:rPr>
              <w:t xml:space="preserve">Research involving animals must ensure the welfare of the animal is </w:t>
            </w:r>
            <w:r w:rsidR="00C56FD0" w:rsidRPr="00F06C3A">
              <w:rPr>
                <w:rFonts w:ascii="Arial" w:hAnsi="Arial" w:cs="Arial"/>
                <w:sz w:val="20"/>
              </w:rPr>
              <w:t xml:space="preserve">also </w:t>
            </w:r>
            <w:r w:rsidR="000C31C7" w:rsidRPr="00F06C3A">
              <w:rPr>
                <w:rFonts w:ascii="Arial" w:hAnsi="Arial" w:cs="Arial"/>
                <w:sz w:val="20"/>
              </w:rPr>
              <w:t>prioritised</w:t>
            </w:r>
            <w:r w:rsidR="00C56FD0" w:rsidRPr="00F06C3A">
              <w:rPr>
                <w:rFonts w:ascii="Arial" w:hAnsi="Arial" w:cs="Arial"/>
                <w:sz w:val="20"/>
              </w:rPr>
              <w:t xml:space="preserve">. Therefore this study will also </w:t>
            </w:r>
            <w:r w:rsidR="00336903" w:rsidRPr="00F06C3A">
              <w:rPr>
                <w:rFonts w:ascii="Arial" w:hAnsi="Arial" w:cs="Arial"/>
                <w:sz w:val="20"/>
              </w:rPr>
              <w:t>ensure adherence to the BPS guidance on the use of animals in research (2020)</w:t>
            </w:r>
            <w:r w:rsidR="008161DE" w:rsidRPr="00F06C3A">
              <w:rPr>
                <w:rFonts w:ascii="Arial" w:hAnsi="Arial" w:cs="Arial"/>
                <w:sz w:val="20"/>
              </w:rPr>
              <w:t>.</w:t>
            </w:r>
          </w:p>
          <w:p w14:paraId="7B6FCFFA" w14:textId="53C3C737" w:rsidR="00995C9D" w:rsidRPr="00F06C3A" w:rsidRDefault="00192281" w:rsidP="00CE02AE">
            <w:pPr>
              <w:spacing w:after="240" w:line="480" w:lineRule="auto"/>
              <w:jc w:val="both"/>
              <w:rPr>
                <w:rFonts w:ascii="Arial" w:hAnsi="Arial" w:cs="Arial"/>
                <w:sz w:val="20"/>
              </w:rPr>
            </w:pPr>
            <w:r w:rsidRPr="00F06C3A">
              <w:rPr>
                <w:rFonts w:ascii="Arial" w:hAnsi="Arial" w:cs="Arial"/>
                <w:sz w:val="20"/>
              </w:rPr>
              <w:t xml:space="preserve">Prior to </w:t>
            </w:r>
            <w:r w:rsidR="00A6782F" w:rsidRPr="00F06C3A">
              <w:rPr>
                <w:rFonts w:ascii="Arial" w:hAnsi="Arial" w:cs="Arial"/>
                <w:sz w:val="20"/>
              </w:rPr>
              <w:t xml:space="preserve">commencement, this study will be subject to consideration by an ethics review committee. No </w:t>
            </w:r>
            <w:r w:rsidR="00995C9D" w:rsidRPr="00F06C3A">
              <w:rPr>
                <w:rFonts w:ascii="Arial" w:hAnsi="Arial" w:cs="Arial"/>
                <w:sz w:val="20"/>
              </w:rPr>
              <w:t>recruitment, data collection or treatment will begin until ethical approval is granted.</w:t>
            </w:r>
          </w:p>
        </w:tc>
      </w:tr>
    </w:tbl>
    <w:p w14:paraId="635006FD" w14:textId="77777777" w:rsidR="00595D29" w:rsidRPr="00F06C3A" w:rsidRDefault="00595D29" w:rsidP="00595D29">
      <w:pPr>
        <w:rPr>
          <w:rFonts w:ascii="Arial" w:hAnsi="Arial" w:cs="Arial"/>
          <w:b/>
        </w:rPr>
      </w:pPr>
    </w:p>
    <w:p w14:paraId="6753B81F" w14:textId="77777777" w:rsidR="00595D29" w:rsidRPr="00F06C3A" w:rsidRDefault="00595D29" w:rsidP="00595D29">
      <w:pPr>
        <w:rPr>
          <w:rFonts w:ascii="Arial" w:hAnsi="Arial" w:cs="Arial"/>
          <w:b/>
        </w:rPr>
      </w:pPr>
    </w:p>
    <w:p w14:paraId="11CB7AEB" w14:textId="77777777" w:rsidR="003C154B" w:rsidRPr="00F06C3A" w:rsidRDefault="003C154B">
      <w:pPr>
        <w:rPr>
          <w:sz w:val="4"/>
          <w:szCs w:val="4"/>
        </w:rPr>
      </w:pPr>
    </w:p>
    <w:p w14:paraId="79C2AE07" w14:textId="77777777" w:rsidR="003D0CD4" w:rsidRPr="00F06C3A" w:rsidRDefault="003D0CD4" w:rsidP="00F73A03">
      <w:pPr>
        <w:rPr>
          <w:sz w:val="8"/>
          <w:szCs w:val="8"/>
        </w:rPr>
      </w:pPr>
    </w:p>
    <w:p w14:paraId="7E0165EF" w14:textId="77777777" w:rsidR="003D0CD4" w:rsidRPr="00F06C3A" w:rsidRDefault="003D0CD4" w:rsidP="00F73A03">
      <w:pPr>
        <w:rPr>
          <w:rFonts w:ascii="Arial" w:hAnsi="Arial" w:cs="Arial"/>
          <w:b/>
        </w:rPr>
      </w:pPr>
    </w:p>
    <w:tbl>
      <w:tblPr>
        <w:tblW w:w="0" w:type="auto"/>
        <w:tblLook w:val="01E0" w:firstRow="1" w:lastRow="1" w:firstColumn="1" w:lastColumn="1" w:noHBand="0" w:noVBand="0"/>
      </w:tblPr>
      <w:tblGrid>
        <w:gridCol w:w="10308"/>
      </w:tblGrid>
      <w:tr w:rsidR="003D0CD4" w14:paraId="6F30C0A3" w14:textId="77777777" w:rsidTr="001D499B">
        <w:tc>
          <w:tcPr>
            <w:tcW w:w="10368" w:type="dxa"/>
            <w:tcBorders>
              <w:top w:val="single" w:sz="4" w:space="0" w:color="auto"/>
              <w:left w:val="single" w:sz="4" w:space="0" w:color="auto"/>
              <w:bottom w:val="single" w:sz="4" w:space="0" w:color="auto"/>
              <w:right w:val="single" w:sz="4" w:space="0" w:color="auto"/>
            </w:tcBorders>
          </w:tcPr>
          <w:p w14:paraId="16B08A1F" w14:textId="3184AB3D" w:rsidR="003D0CD4" w:rsidRPr="00F06C3A" w:rsidRDefault="003D0CD4" w:rsidP="001D499B">
            <w:pPr>
              <w:rPr>
                <w:rFonts w:ascii="Arial" w:hAnsi="Arial" w:cs="Arial"/>
                <w:sz w:val="20"/>
              </w:rPr>
            </w:pPr>
            <w:r w:rsidRPr="00F06C3A">
              <w:rPr>
                <w:rFonts w:ascii="Arial" w:hAnsi="Arial" w:cs="Arial"/>
                <w:b/>
                <w:sz w:val="20"/>
              </w:rPr>
              <w:t xml:space="preserve">Please describe </w:t>
            </w:r>
            <w:r w:rsidR="00CE7478" w:rsidRPr="00F06C3A">
              <w:rPr>
                <w:rFonts w:ascii="Arial" w:hAnsi="Arial" w:cs="Arial"/>
                <w:b/>
                <w:sz w:val="20"/>
              </w:rPr>
              <w:t xml:space="preserve">how you will measure the effectiveness of your intervention. </w:t>
            </w:r>
            <w:r w:rsidR="0060533C" w:rsidRPr="00F06C3A">
              <w:rPr>
                <w:rFonts w:ascii="Arial" w:hAnsi="Arial" w:cs="Arial"/>
                <w:b/>
                <w:sz w:val="20"/>
              </w:rPr>
              <w:t>the</w:t>
            </w:r>
            <w:r w:rsidRPr="00F06C3A">
              <w:rPr>
                <w:rFonts w:ascii="Arial" w:hAnsi="Arial" w:cs="Arial"/>
                <w:b/>
                <w:sz w:val="20"/>
              </w:rPr>
              <w:t xml:space="preserve"> data you will obtain and how it will be analysed </w:t>
            </w:r>
            <w:r w:rsidRPr="00F06C3A">
              <w:rPr>
                <w:rFonts w:ascii="Arial" w:hAnsi="Arial" w:cs="Arial"/>
                <w:sz w:val="20"/>
              </w:rPr>
              <w:t>(e.g., test</w:t>
            </w:r>
            <w:r w:rsidR="00CE7478" w:rsidRPr="00F06C3A">
              <w:rPr>
                <w:rFonts w:ascii="Arial" w:hAnsi="Arial" w:cs="Arial"/>
                <w:sz w:val="20"/>
              </w:rPr>
              <w:t>s,</w:t>
            </w:r>
            <w:r w:rsidRPr="00F06C3A">
              <w:rPr>
                <w:rFonts w:ascii="Arial" w:hAnsi="Arial" w:cs="Arial"/>
                <w:sz w:val="20"/>
              </w:rPr>
              <w:t xml:space="preserve"> questionnaire</w:t>
            </w:r>
            <w:r w:rsidR="00CE7478" w:rsidRPr="00F06C3A">
              <w:rPr>
                <w:rFonts w:ascii="Arial" w:hAnsi="Arial" w:cs="Arial"/>
                <w:sz w:val="20"/>
              </w:rPr>
              <w:t>s, interviews; stats tests, qualitative analysis)</w:t>
            </w:r>
          </w:p>
          <w:p w14:paraId="0DAF8A53" w14:textId="77777777" w:rsidR="003D0CD4" w:rsidRPr="00F06C3A" w:rsidRDefault="003D0CD4" w:rsidP="001D499B">
            <w:pPr>
              <w:rPr>
                <w:rFonts w:ascii="Arial" w:hAnsi="Arial" w:cs="Arial"/>
                <w:sz w:val="20"/>
              </w:rPr>
            </w:pPr>
          </w:p>
          <w:p w14:paraId="62B5B013" w14:textId="23964C5F" w:rsidR="000B1104" w:rsidRPr="00E24E04" w:rsidRDefault="00422FC4" w:rsidP="009B3E46">
            <w:pPr>
              <w:spacing w:after="240" w:line="480" w:lineRule="auto"/>
              <w:jc w:val="both"/>
              <w:rPr>
                <w:rFonts w:ascii="Arial" w:hAnsi="Arial" w:cs="Arial"/>
                <w:b/>
              </w:rPr>
            </w:pPr>
            <w:r w:rsidRPr="00F06C3A">
              <w:rPr>
                <w:rFonts w:ascii="Arial" w:hAnsi="Arial" w:cs="Arial"/>
                <w:sz w:val="20"/>
              </w:rPr>
              <w:t xml:space="preserve">Data will be collected using the QUALID scale </w:t>
            </w:r>
            <w:r w:rsidR="007911F7" w:rsidRPr="00F06C3A">
              <w:rPr>
                <w:rFonts w:ascii="Arial" w:hAnsi="Arial" w:cs="Arial"/>
                <w:sz w:val="20"/>
              </w:rPr>
              <w:t>(</w:t>
            </w:r>
            <w:r w:rsidR="00285A43" w:rsidRPr="00F06C3A">
              <w:rPr>
                <w:rFonts w:ascii="Arial" w:hAnsi="Arial" w:cs="Arial"/>
                <w:sz w:val="20"/>
              </w:rPr>
              <w:t>Weiner et al., 2000</w:t>
            </w:r>
            <w:r w:rsidR="007911F7" w:rsidRPr="00F06C3A">
              <w:rPr>
                <w:rFonts w:ascii="Arial" w:hAnsi="Arial" w:cs="Arial"/>
                <w:sz w:val="20"/>
              </w:rPr>
              <w:t xml:space="preserve">) before and after intervention and at six month follow-up. Data will be analysed </w:t>
            </w:r>
            <w:r w:rsidR="004A3454" w:rsidRPr="00F06C3A">
              <w:rPr>
                <w:rFonts w:ascii="Arial" w:hAnsi="Arial" w:cs="Arial"/>
                <w:sz w:val="20"/>
              </w:rPr>
              <w:t xml:space="preserve">using </w:t>
            </w:r>
            <w:r w:rsidR="00DE59B4" w:rsidRPr="00F06C3A">
              <w:rPr>
                <w:rFonts w:ascii="Arial" w:hAnsi="Arial" w:cs="Arial"/>
                <w:sz w:val="20"/>
              </w:rPr>
              <w:t xml:space="preserve">SPSS statistical software. </w:t>
            </w:r>
            <w:r w:rsidR="007B324D" w:rsidRPr="00F06C3A">
              <w:rPr>
                <w:rFonts w:ascii="Arial" w:hAnsi="Arial" w:cs="Arial"/>
                <w:sz w:val="20"/>
              </w:rPr>
              <w:t xml:space="preserve">Findings will then be collated </w:t>
            </w:r>
            <w:r w:rsidR="00CD1D8F" w:rsidRPr="00F06C3A">
              <w:rPr>
                <w:rFonts w:ascii="Arial" w:hAnsi="Arial" w:cs="Arial"/>
                <w:sz w:val="20"/>
              </w:rPr>
              <w:t xml:space="preserve">and compiled into a </w:t>
            </w:r>
            <w:r w:rsidR="000B1104" w:rsidRPr="00F06C3A">
              <w:rPr>
                <w:rFonts w:ascii="Arial" w:hAnsi="Arial" w:cs="Arial"/>
                <w:sz w:val="20"/>
              </w:rPr>
              <w:t>study report.</w:t>
            </w:r>
          </w:p>
        </w:tc>
      </w:tr>
    </w:tbl>
    <w:p w14:paraId="3C5B1118" w14:textId="77777777" w:rsidR="00186F40" w:rsidRDefault="00186F40" w:rsidP="00F73A03">
      <w:pPr>
        <w:rPr>
          <w:rFonts w:ascii="Arial" w:hAnsi="Arial" w:cs="Arial"/>
          <w:b/>
        </w:rPr>
      </w:pPr>
    </w:p>
    <w:p w14:paraId="68271854" w14:textId="77777777" w:rsidR="00FE1DD2" w:rsidRDefault="00FE1DD2" w:rsidP="00F73A03">
      <w:pPr>
        <w:rPr>
          <w:rFonts w:ascii="Arial" w:hAnsi="Arial" w:cs="Arial"/>
          <w:b/>
        </w:rPr>
      </w:pPr>
    </w:p>
    <w:p w14:paraId="49756DC9" w14:textId="74E8ACF8" w:rsidR="00FE1DD2" w:rsidRDefault="00FE1DD2">
      <w:pPr>
        <w:rPr>
          <w:rFonts w:ascii="Arial" w:hAnsi="Arial" w:cs="Arial"/>
          <w:b/>
        </w:rPr>
      </w:pPr>
      <w:r>
        <w:rPr>
          <w:rFonts w:ascii="Arial" w:hAnsi="Arial" w:cs="Arial"/>
          <w:b/>
        </w:rPr>
        <w:br w:type="page"/>
      </w:r>
    </w:p>
    <w:p w14:paraId="1D40AD7E" w14:textId="77777777" w:rsidR="00FE1DD2" w:rsidRDefault="00FE1DD2" w:rsidP="00F73A03">
      <w:pPr>
        <w:rPr>
          <w:rFonts w:ascii="Arial" w:hAnsi="Arial" w:cs="Arial"/>
          <w:b/>
        </w:rPr>
      </w:pPr>
    </w:p>
    <w:p w14:paraId="0CABA482" w14:textId="77777777" w:rsidR="006D31CA" w:rsidRPr="0097069B" w:rsidRDefault="006D31CA" w:rsidP="006D31CA">
      <w:pPr>
        <w:rPr>
          <w:sz w:val="4"/>
          <w:szCs w:val="4"/>
        </w:rPr>
      </w:pPr>
    </w:p>
    <w:tbl>
      <w:tblPr>
        <w:tblW w:w="10368" w:type="dxa"/>
        <w:tblLook w:val="01E0" w:firstRow="1" w:lastRow="1" w:firstColumn="1" w:lastColumn="1" w:noHBand="0" w:noVBand="0"/>
      </w:tblPr>
      <w:tblGrid>
        <w:gridCol w:w="10368"/>
      </w:tblGrid>
      <w:tr w:rsidR="006D31CA" w14:paraId="211D32D8" w14:textId="77777777" w:rsidTr="0067154A">
        <w:tc>
          <w:tcPr>
            <w:tcW w:w="10368" w:type="dxa"/>
            <w:tcBorders>
              <w:top w:val="single" w:sz="4" w:space="0" w:color="auto"/>
              <w:left w:val="single" w:sz="4" w:space="0" w:color="auto"/>
              <w:bottom w:val="single" w:sz="4" w:space="0" w:color="auto"/>
              <w:right w:val="single" w:sz="4" w:space="0" w:color="auto"/>
            </w:tcBorders>
          </w:tcPr>
          <w:p w14:paraId="2FD2BA16" w14:textId="25652CE1" w:rsidR="00186F40" w:rsidRPr="00186F40" w:rsidRDefault="00186F40" w:rsidP="00186F40">
            <w:pPr>
              <w:rPr>
                <w:rFonts w:ascii="Arial" w:hAnsi="Arial" w:cs="Arial"/>
                <w:sz w:val="20"/>
              </w:rPr>
            </w:pPr>
            <w:r w:rsidRPr="00186F40">
              <w:rPr>
                <w:rFonts w:ascii="Arial" w:hAnsi="Arial" w:cs="Arial"/>
                <w:b/>
                <w:sz w:val="20"/>
                <w:u w:val="single"/>
              </w:rPr>
              <w:t>Appendix</w:t>
            </w:r>
            <w:r w:rsidRPr="00C061EC">
              <w:rPr>
                <w:rFonts w:ascii="Arial" w:hAnsi="Arial" w:cs="Arial"/>
                <w:b/>
                <w:sz w:val="20"/>
              </w:rPr>
              <w:t xml:space="preserve"> </w:t>
            </w:r>
            <w:r w:rsidRPr="00186F40">
              <w:rPr>
                <w:rFonts w:ascii="Arial" w:hAnsi="Arial" w:cs="Arial"/>
                <w:b/>
                <w:sz w:val="20"/>
              </w:rPr>
              <w:t xml:space="preserve">(not </w:t>
            </w:r>
            <w:r w:rsidR="00C061EC">
              <w:rPr>
                <w:rFonts w:ascii="Arial" w:hAnsi="Arial" w:cs="Arial"/>
                <w:b/>
                <w:sz w:val="20"/>
              </w:rPr>
              <w:t xml:space="preserve">included as </w:t>
            </w:r>
            <w:r w:rsidRPr="00186F40">
              <w:rPr>
                <w:rFonts w:ascii="Arial" w:hAnsi="Arial" w:cs="Arial"/>
                <w:b/>
                <w:sz w:val="20"/>
              </w:rPr>
              <w:t>part of the 1</w:t>
            </w:r>
            <w:r>
              <w:rPr>
                <w:rFonts w:ascii="Arial" w:hAnsi="Arial" w:cs="Arial"/>
                <w:b/>
                <w:sz w:val="20"/>
              </w:rPr>
              <w:t>,</w:t>
            </w:r>
            <w:r w:rsidR="00607752">
              <w:rPr>
                <w:rFonts w:ascii="Arial" w:hAnsi="Arial" w:cs="Arial"/>
                <w:b/>
                <w:sz w:val="20"/>
              </w:rPr>
              <w:t>5</w:t>
            </w:r>
            <w:r w:rsidRPr="00186F40">
              <w:rPr>
                <w:rFonts w:ascii="Arial" w:hAnsi="Arial" w:cs="Arial"/>
                <w:b/>
                <w:sz w:val="20"/>
              </w:rPr>
              <w:t>00 words</w:t>
            </w:r>
            <w:r w:rsidR="00C061EC">
              <w:rPr>
                <w:rFonts w:ascii="Arial" w:hAnsi="Arial" w:cs="Arial"/>
                <w:b/>
                <w:sz w:val="20"/>
              </w:rPr>
              <w:t xml:space="preserve"> but must still be completed</w:t>
            </w:r>
            <w:r w:rsidRPr="00186F40">
              <w:rPr>
                <w:rFonts w:ascii="Arial" w:hAnsi="Arial" w:cs="Arial"/>
                <w:b/>
                <w:sz w:val="20"/>
              </w:rPr>
              <w:t>)</w:t>
            </w:r>
          </w:p>
          <w:p w14:paraId="4239B3EF" w14:textId="77777777" w:rsidR="00186F40" w:rsidRDefault="00186F40" w:rsidP="00186F40">
            <w:pPr>
              <w:numPr>
                <w:ilvl w:val="0"/>
                <w:numId w:val="3"/>
              </w:numPr>
              <w:ind w:left="426" w:hanging="426"/>
              <w:rPr>
                <w:rFonts w:ascii="Arial" w:hAnsi="Arial" w:cs="Arial"/>
                <w:sz w:val="20"/>
              </w:rPr>
            </w:pPr>
            <w:r>
              <w:rPr>
                <w:rFonts w:ascii="Arial" w:hAnsi="Arial" w:cs="Arial"/>
                <w:sz w:val="20"/>
              </w:rPr>
              <w:t xml:space="preserve">Attach any </w:t>
            </w:r>
            <w:r w:rsidRPr="00186F40">
              <w:rPr>
                <w:rFonts w:ascii="Arial" w:hAnsi="Arial" w:cs="Arial"/>
                <w:sz w:val="20"/>
              </w:rPr>
              <w:t xml:space="preserve">questionnaires/materials </w:t>
            </w:r>
            <w:r>
              <w:rPr>
                <w:rFonts w:ascii="Arial" w:hAnsi="Arial" w:cs="Arial"/>
                <w:sz w:val="20"/>
              </w:rPr>
              <w:t>to the end of this proposal as a</w:t>
            </w:r>
            <w:r w:rsidRPr="00186F40">
              <w:rPr>
                <w:rFonts w:ascii="Arial" w:hAnsi="Arial" w:cs="Arial"/>
                <w:sz w:val="20"/>
              </w:rPr>
              <w:t>n appendix</w:t>
            </w:r>
            <w:r>
              <w:rPr>
                <w:rFonts w:ascii="Arial" w:hAnsi="Arial" w:cs="Arial"/>
                <w:sz w:val="20"/>
              </w:rPr>
              <w:t>.</w:t>
            </w:r>
            <w:r w:rsidRPr="00186F40">
              <w:rPr>
                <w:rFonts w:ascii="Arial" w:hAnsi="Arial" w:cs="Arial"/>
                <w:sz w:val="20"/>
              </w:rPr>
              <w:t xml:space="preserve"> </w:t>
            </w:r>
          </w:p>
          <w:p w14:paraId="462B9734" w14:textId="77777777" w:rsidR="00353271" w:rsidRDefault="00353271" w:rsidP="000C3049">
            <w:pPr>
              <w:spacing w:line="276" w:lineRule="auto"/>
              <w:ind w:right="-1"/>
              <w:jc w:val="center"/>
              <w:rPr>
                <w:rFonts w:ascii="Calibri" w:hAnsi="Calibri" w:cs="Calibri"/>
                <w:b/>
                <w:bCs/>
                <w:sz w:val="28"/>
                <w:szCs w:val="28"/>
              </w:rPr>
            </w:pPr>
          </w:p>
          <w:p w14:paraId="0A9463F9" w14:textId="759DEA1F" w:rsidR="00644A94" w:rsidRPr="000C3049" w:rsidRDefault="00644A94" w:rsidP="000C3049">
            <w:pPr>
              <w:spacing w:line="276" w:lineRule="auto"/>
              <w:ind w:right="-1"/>
              <w:jc w:val="center"/>
              <w:rPr>
                <w:rFonts w:ascii="Calibri" w:hAnsi="Calibri" w:cs="Calibri"/>
                <w:b/>
                <w:bCs/>
                <w:sz w:val="28"/>
                <w:szCs w:val="28"/>
              </w:rPr>
            </w:pPr>
            <w:r w:rsidRPr="000C3049">
              <w:rPr>
                <w:rFonts w:ascii="Calibri" w:hAnsi="Calibri" w:cs="Calibri"/>
                <w:b/>
                <w:bCs/>
                <w:sz w:val="28"/>
                <w:szCs w:val="28"/>
              </w:rPr>
              <w:t>Appendix A</w:t>
            </w:r>
          </w:p>
          <w:p w14:paraId="22A58625" w14:textId="7C850B40" w:rsidR="00644A94" w:rsidRPr="008C6A80" w:rsidRDefault="00644A94" w:rsidP="008C6A80">
            <w:pPr>
              <w:spacing w:after="240" w:line="480" w:lineRule="auto"/>
              <w:ind w:right="-1"/>
              <w:jc w:val="center"/>
              <w:rPr>
                <w:rFonts w:ascii="Calibri" w:hAnsi="Calibri" w:cs="Calibri"/>
                <w:b/>
                <w:bCs/>
              </w:rPr>
            </w:pPr>
            <w:r w:rsidRPr="008C6A80">
              <w:rPr>
                <w:rFonts w:ascii="Calibri" w:hAnsi="Calibri" w:cs="Calibri"/>
                <w:b/>
                <w:bCs/>
              </w:rPr>
              <w:t>Participant  consent form</w:t>
            </w:r>
          </w:p>
          <w:p w14:paraId="689DC482" w14:textId="77777777" w:rsidR="00644A94" w:rsidRPr="00644A94" w:rsidRDefault="00644A94" w:rsidP="00644A94">
            <w:pPr>
              <w:ind w:right="-1"/>
              <w:rPr>
                <w:rFonts w:ascii="Calibri" w:hAnsi="Calibri" w:cs="Calibri"/>
                <w:b/>
              </w:rPr>
            </w:pPr>
            <w:r w:rsidRPr="00554446">
              <w:rPr>
                <w:rFonts w:ascii="Calibri" w:hAnsi="Calibri" w:cs="Calibri"/>
                <w:b/>
              </w:rPr>
              <w:t xml:space="preserve">Title of study: </w:t>
            </w:r>
            <w:r w:rsidRPr="00644A94">
              <w:rPr>
                <w:rFonts w:ascii="Calibri" w:hAnsi="Calibri" w:cs="Calibri"/>
                <w:b/>
              </w:rPr>
              <w:t>An intervention to compare the efficacy of canine- and equine-assisted activities to improve the quality of life of people living with dementia</w:t>
            </w:r>
          </w:p>
          <w:p w14:paraId="1E9F4295" w14:textId="0788A16C" w:rsidR="00644A94" w:rsidRPr="00554446" w:rsidRDefault="00644A94" w:rsidP="00644A94">
            <w:pPr>
              <w:ind w:right="-1"/>
              <w:rPr>
                <w:rFonts w:ascii="Calibri" w:hAnsi="Calibri" w:cs="Calibri"/>
                <w:b/>
              </w:rPr>
            </w:pPr>
          </w:p>
          <w:p w14:paraId="5ECA165C" w14:textId="77777777" w:rsidR="00644A94" w:rsidRPr="00554446" w:rsidRDefault="00644A94" w:rsidP="00644A94">
            <w:pPr>
              <w:ind w:right="-1"/>
              <w:rPr>
                <w:rFonts w:ascii="Calibri" w:hAnsi="Calibri" w:cs="Calibri"/>
                <w:b/>
              </w:rPr>
            </w:pPr>
          </w:p>
          <w:p w14:paraId="09C8A529" w14:textId="77777777" w:rsidR="00644A94" w:rsidRPr="00554446" w:rsidRDefault="00644A94" w:rsidP="00644A94">
            <w:pPr>
              <w:pStyle w:val="ListParagraph"/>
              <w:numPr>
                <w:ilvl w:val="0"/>
                <w:numId w:val="4"/>
              </w:numPr>
              <w:ind w:left="709" w:right="-1"/>
              <w:rPr>
                <w:rFonts w:cs="Calibri"/>
                <w:sz w:val="24"/>
                <w:szCs w:val="24"/>
              </w:rPr>
            </w:pPr>
            <w:r w:rsidRPr="00554446">
              <w:rPr>
                <w:rFonts w:cs="Calibri"/>
                <w:sz w:val="24"/>
                <w:szCs w:val="24"/>
              </w:rPr>
              <w:t xml:space="preserve">I have had the details of the study explained to me and willingly consent to take part. </w:t>
            </w:r>
          </w:p>
          <w:p w14:paraId="7174D249" w14:textId="77777777" w:rsidR="00644A94" w:rsidRPr="00554446" w:rsidRDefault="00644A94" w:rsidP="00644A94">
            <w:pPr>
              <w:pStyle w:val="ListParagraph"/>
              <w:ind w:left="709" w:right="-1"/>
              <w:rPr>
                <w:rFonts w:cs="Calibri"/>
                <w:sz w:val="24"/>
                <w:szCs w:val="24"/>
              </w:rPr>
            </w:pPr>
          </w:p>
          <w:p w14:paraId="29B423CC" w14:textId="77777777" w:rsidR="00644A94" w:rsidRPr="00554446" w:rsidRDefault="00644A94" w:rsidP="00644A94">
            <w:pPr>
              <w:pStyle w:val="ListParagraph"/>
              <w:numPr>
                <w:ilvl w:val="0"/>
                <w:numId w:val="4"/>
              </w:numPr>
              <w:ind w:left="709" w:right="-1"/>
              <w:rPr>
                <w:rFonts w:cs="Calibri"/>
                <w:sz w:val="24"/>
                <w:szCs w:val="24"/>
              </w:rPr>
            </w:pPr>
            <w:r w:rsidRPr="00554446">
              <w:rPr>
                <w:rFonts w:cs="Calibri"/>
                <w:sz w:val="24"/>
                <w:szCs w:val="24"/>
              </w:rPr>
              <w:t xml:space="preserve">My questions have been answered to my satisfaction and I understand that I may ask further questions at any time. </w:t>
            </w:r>
          </w:p>
          <w:p w14:paraId="7ECE0486" w14:textId="77777777" w:rsidR="00644A94" w:rsidRPr="00554446" w:rsidRDefault="00644A94" w:rsidP="00644A94">
            <w:pPr>
              <w:pStyle w:val="ListParagraph"/>
              <w:ind w:left="709" w:right="-1"/>
              <w:rPr>
                <w:rFonts w:cs="Calibri"/>
                <w:sz w:val="24"/>
                <w:szCs w:val="24"/>
              </w:rPr>
            </w:pPr>
          </w:p>
          <w:p w14:paraId="40908A75" w14:textId="77777777" w:rsidR="00644A94" w:rsidRPr="00554446" w:rsidRDefault="00644A94" w:rsidP="00644A94">
            <w:pPr>
              <w:pStyle w:val="ListParagraph"/>
              <w:numPr>
                <w:ilvl w:val="0"/>
                <w:numId w:val="4"/>
              </w:numPr>
              <w:ind w:left="709" w:right="-1"/>
              <w:rPr>
                <w:rFonts w:cs="Calibri"/>
                <w:sz w:val="24"/>
                <w:szCs w:val="24"/>
              </w:rPr>
            </w:pPr>
            <w:r w:rsidRPr="00554446">
              <w:rPr>
                <w:rFonts w:cs="Calibri"/>
                <w:sz w:val="24"/>
                <w:szCs w:val="24"/>
              </w:rPr>
              <w:t>I understand that I will remain anonymous and that all the information I give will be treated with the utmost confidentiality.</w:t>
            </w:r>
          </w:p>
          <w:p w14:paraId="041C7510" w14:textId="77777777" w:rsidR="00644A94" w:rsidRPr="00554446" w:rsidRDefault="00644A94" w:rsidP="00644A94">
            <w:pPr>
              <w:pStyle w:val="ListParagraph"/>
              <w:ind w:left="709" w:right="-1"/>
              <w:rPr>
                <w:rFonts w:cs="Calibri"/>
                <w:sz w:val="24"/>
                <w:szCs w:val="24"/>
              </w:rPr>
            </w:pPr>
          </w:p>
          <w:p w14:paraId="52C39006" w14:textId="77777777" w:rsidR="00644A94" w:rsidRPr="00554446" w:rsidRDefault="00644A94" w:rsidP="00644A94">
            <w:pPr>
              <w:pStyle w:val="ListParagraph"/>
              <w:numPr>
                <w:ilvl w:val="0"/>
                <w:numId w:val="4"/>
              </w:numPr>
              <w:ind w:left="709" w:right="-1"/>
              <w:rPr>
                <w:rFonts w:cs="Calibri"/>
                <w:sz w:val="24"/>
                <w:szCs w:val="24"/>
              </w:rPr>
            </w:pPr>
            <w:r w:rsidRPr="00554446">
              <w:rPr>
                <w:rFonts w:cs="Calibri"/>
                <w:sz w:val="24"/>
                <w:szCs w:val="24"/>
              </w:rPr>
              <w:t>I understand that I may withdraw my consent at any time during participation and up to a month later.</w:t>
            </w:r>
          </w:p>
          <w:p w14:paraId="33790C46" w14:textId="77777777" w:rsidR="00644A94" w:rsidRPr="00554446" w:rsidRDefault="00644A94" w:rsidP="00644A94">
            <w:pPr>
              <w:pStyle w:val="ListParagraph"/>
              <w:ind w:left="709" w:right="-1"/>
              <w:rPr>
                <w:rFonts w:cs="Calibri"/>
                <w:sz w:val="24"/>
                <w:szCs w:val="24"/>
              </w:rPr>
            </w:pPr>
          </w:p>
          <w:p w14:paraId="45D8A7F4" w14:textId="53AED571" w:rsidR="00644A94" w:rsidRPr="00554446" w:rsidRDefault="00644A94" w:rsidP="00644A94">
            <w:pPr>
              <w:pStyle w:val="ListParagraph"/>
              <w:numPr>
                <w:ilvl w:val="0"/>
                <w:numId w:val="4"/>
              </w:numPr>
              <w:ind w:left="709" w:right="-1"/>
              <w:rPr>
                <w:rFonts w:cs="Calibri"/>
                <w:sz w:val="24"/>
                <w:szCs w:val="24"/>
              </w:rPr>
            </w:pPr>
            <w:r w:rsidRPr="00554446">
              <w:rPr>
                <w:rFonts w:cs="Calibri"/>
                <w:sz w:val="24"/>
                <w:szCs w:val="24"/>
              </w:rPr>
              <w:t xml:space="preserve">I understand that I may refuse to </w:t>
            </w:r>
            <w:r w:rsidR="001E6DD3">
              <w:rPr>
                <w:rFonts w:cs="Calibri"/>
                <w:sz w:val="24"/>
                <w:szCs w:val="24"/>
              </w:rPr>
              <w:t>participate</w:t>
            </w:r>
            <w:r w:rsidRPr="00554446">
              <w:rPr>
                <w:rFonts w:cs="Calibri"/>
                <w:sz w:val="24"/>
                <w:szCs w:val="24"/>
              </w:rPr>
              <w:t xml:space="preserve"> any particular </w:t>
            </w:r>
            <w:r w:rsidR="00F30B0F">
              <w:rPr>
                <w:rFonts w:cs="Calibri"/>
                <w:sz w:val="24"/>
                <w:szCs w:val="24"/>
              </w:rPr>
              <w:t>activities</w:t>
            </w:r>
            <w:r w:rsidRPr="00554446">
              <w:rPr>
                <w:rFonts w:cs="Calibri"/>
                <w:sz w:val="24"/>
                <w:szCs w:val="24"/>
              </w:rPr>
              <w:t>.</w:t>
            </w:r>
          </w:p>
          <w:p w14:paraId="0B525555" w14:textId="77777777" w:rsidR="00644A94" w:rsidRPr="00F30B0F" w:rsidRDefault="00644A94" w:rsidP="00F30B0F">
            <w:pPr>
              <w:ind w:right="-1"/>
              <w:rPr>
                <w:rFonts w:cs="Calibri"/>
              </w:rPr>
            </w:pPr>
          </w:p>
          <w:p w14:paraId="70A0644F" w14:textId="6D0C417B" w:rsidR="00644A94" w:rsidRPr="00554446" w:rsidRDefault="00644A94" w:rsidP="00644A94">
            <w:pPr>
              <w:pStyle w:val="ListParagraph"/>
              <w:numPr>
                <w:ilvl w:val="0"/>
                <w:numId w:val="4"/>
              </w:numPr>
              <w:ind w:left="709" w:right="-1"/>
              <w:rPr>
                <w:rFonts w:cs="Calibri"/>
                <w:sz w:val="24"/>
                <w:szCs w:val="24"/>
              </w:rPr>
            </w:pPr>
            <w:r w:rsidRPr="00554446">
              <w:rPr>
                <w:rFonts w:cs="Calibri"/>
                <w:sz w:val="24"/>
                <w:szCs w:val="24"/>
              </w:rPr>
              <w:t xml:space="preserve">I understand that I have the right to </w:t>
            </w:r>
            <w:r w:rsidR="00ED322B">
              <w:rPr>
                <w:rFonts w:cs="Calibri"/>
                <w:sz w:val="24"/>
                <w:szCs w:val="24"/>
              </w:rPr>
              <w:t xml:space="preserve">end </w:t>
            </w:r>
            <w:r w:rsidR="004B07BE">
              <w:rPr>
                <w:rFonts w:cs="Calibri"/>
                <w:sz w:val="24"/>
                <w:szCs w:val="24"/>
              </w:rPr>
              <w:t xml:space="preserve">the intervention </w:t>
            </w:r>
            <w:r w:rsidRPr="00554446">
              <w:rPr>
                <w:rFonts w:cs="Calibri"/>
                <w:sz w:val="24"/>
                <w:szCs w:val="24"/>
              </w:rPr>
              <w:t xml:space="preserve">at any time. </w:t>
            </w:r>
          </w:p>
          <w:p w14:paraId="54352103" w14:textId="77777777" w:rsidR="00644A94" w:rsidRPr="00554446" w:rsidRDefault="00644A94" w:rsidP="00644A94">
            <w:pPr>
              <w:pStyle w:val="ListParagraph"/>
              <w:ind w:left="709" w:right="-1"/>
              <w:rPr>
                <w:rFonts w:cs="Calibri"/>
                <w:sz w:val="24"/>
                <w:szCs w:val="24"/>
              </w:rPr>
            </w:pPr>
          </w:p>
          <w:p w14:paraId="154042BD" w14:textId="2A110834" w:rsidR="00644A94" w:rsidRPr="00554446" w:rsidRDefault="00644A94" w:rsidP="00644A94">
            <w:pPr>
              <w:pStyle w:val="ListParagraph"/>
              <w:numPr>
                <w:ilvl w:val="0"/>
                <w:numId w:val="4"/>
              </w:numPr>
              <w:ind w:left="709" w:right="-1"/>
              <w:rPr>
                <w:rFonts w:cs="Calibri"/>
                <w:sz w:val="24"/>
                <w:szCs w:val="24"/>
              </w:rPr>
            </w:pPr>
            <w:r w:rsidRPr="00554446">
              <w:rPr>
                <w:rFonts w:cs="Calibri"/>
                <w:sz w:val="24"/>
                <w:szCs w:val="24"/>
              </w:rPr>
              <w:t xml:space="preserve">I understand that </w:t>
            </w:r>
            <w:r w:rsidR="000039EC">
              <w:rPr>
                <w:rFonts w:cs="Calibri"/>
                <w:sz w:val="24"/>
                <w:szCs w:val="24"/>
              </w:rPr>
              <w:t>my data will be</w:t>
            </w:r>
            <w:r w:rsidRPr="00554446">
              <w:rPr>
                <w:rFonts w:cs="Calibri"/>
                <w:sz w:val="24"/>
                <w:szCs w:val="24"/>
              </w:rPr>
              <w:t xml:space="preserve"> used in </w:t>
            </w:r>
            <w:r w:rsidR="000039EC">
              <w:rPr>
                <w:rFonts w:cs="Calibri"/>
                <w:sz w:val="24"/>
                <w:szCs w:val="24"/>
              </w:rPr>
              <w:t xml:space="preserve">to report on intervention </w:t>
            </w:r>
            <w:r w:rsidR="00495F02">
              <w:rPr>
                <w:rFonts w:cs="Calibri"/>
                <w:sz w:val="24"/>
                <w:szCs w:val="24"/>
              </w:rPr>
              <w:t>results</w:t>
            </w:r>
            <w:r w:rsidRPr="00554446">
              <w:rPr>
                <w:rFonts w:cs="Calibri"/>
                <w:sz w:val="24"/>
                <w:szCs w:val="24"/>
              </w:rPr>
              <w:t xml:space="preserve"> but that I will not be identifiable.</w:t>
            </w:r>
          </w:p>
          <w:p w14:paraId="5D4D0D8C" w14:textId="77777777" w:rsidR="00644A94" w:rsidRPr="00554446" w:rsidRDefault="00644A94" w:rsidP="00644A94">
            <w:pPr>
              <w:pStyle w:val="ListParagraph"/>
              <w:ind w:left="0" w:right="-1"/>
              <w:rPr>
                <w:rFonts w:cs="Calibri"/>
                <w:sz w:val="24"/>
                <w:szCs w:val="24"/>
              </w:rPr>
            </w:pPr>
          </w:p>
          <w:p w14:paraId="700D993C" w14:textId="77777777" w:rsidR="00644A94" w:rsidRPr="00554446" w:rsidRDefault="00644A94" w:rsidP="00644A94">
            <w:pPr>
              <w:pStyle w:val="ListParagraph"/>
              <w:ind w:left="0" w:right="-1"/>
              <w:rPr>
                <w:rFonts w:cs="Calibri"/>
                <w:sz w:val="24"/>
                <w:szCs w:val="24"/>
              </w:rPr>
            </w:pPr>
          </w:p>
          <w:p w14:paraId="54BC89C8" w14:textId="77777777" w:rsidR="00644A94" w:rsidRPr="00554446" w:rsidRDefault="00644A94" w:rsidP="00644A94">
            <w:pPr>
              <w:ind w:right="-1"/>
              <w:rPr>
                <w:rFonts w:ascii="Calibri" w:hAnsi="Calibri" w:cs="Calibri"/>
              </w:rPr>
            </w:pPr>
            <w:r w:rsidRPr="00554446">
              <w:rPr>
                <w:rFonts w:ascii="Calibri" w:hAnsi="Calibri" w:cs="Calibri"/>
              </w:rPr>
              <w:t>Name: __________</w:t>
            </w:r>
            <w:r>
              <w:rPr>
                <w:rFonts w:ascii="Calibri" w:hAnsi="Calibri" w:cs="Calibri"/>
              </w:rPr>
              <w:t>____</w:t>
            </w:r>
            <w:r w:rsidRPr="00554446">
              <w:rPr>
                <w:rFonts w:ascii="Calibri" w:hAnsi="Calibri" w:cs="Calibri"/>
              </w:rPr>
              <w:t>_____________    Signature: ___</w:t>
            </w:r>
            <w:r>
              <w:rPr>
                <w:rFonts w:ascii="Calibri" w:hAnsi="Calibri" w:cs="Calibri"/>
              </w:rPr>
              <w:t>____</w:t>
            </w:r>
            <w:r w:rsidRPr="00554446">
              <w:rPr>
                <w:rFonts w:ascii="Calibri" w:hAnsi="Calibri" w:cs="Calibri"/>
              </w:rPr>
              <w:t>___________________ (Participant)</w:t>
            </w:r>
          </w:p>
          <w:p w14:paraId="5FFEA894" w14:textId="77777777" w:rsidR="00644A94" w:rsidRPr="00554446" w:rsidRDefault="00644A94" w:rsidP="00644A94">
            <w:pPr>
              <w:ind w:right="-1"/>
              <w:rPr>
                <w:rFonts w:ascii="Calibri" w:hAnsi="Calibri" w:cs="Calibri"/>
              </w:rPr>
            </w:pPr>
          </w:p>
          <w:p w14:paraId="47961752" w14:textId="77777777" w:rsidR="00644A94" w:rsidRPr="00554446" w:rsidRDefault="00644A94" w:rsidP="00644A94">
            <w:pPr>
              <w:ind w:right="-1"/>
              <w:rPr>
                <w:rFonts w:ascii="Calibri" w:hAnsi="Calibri" w:cs="Calibri"/>
              </w:rPr>
            </w:pPr>
            <w:r w:rsidRPr="00554446">
              <w:rPr>
                <w:rFonts w:ascii="Calibri" w:hAnsi="Calibri" w:cs="Calibri"/>
              </w:rPr>
              <w:t>Name: ________________</w:t>
            </w:r>
            <w:r>
              <w:rPr>
                <w:rFonts w:ascii="Calibri" w:hAnsi="Calibri" w:cs="Calibri"/>
              </w:rPr>
              <w:t>____</w:t>
            </w:r>
            <w:r w:rsidRPr="00554446">
              <w:rPr>
                <w:rFonts w:ascii="Calibri" w:hAnsi="Calibri" w:cs="Calibri"/>
              </w:rPr>
              <w:t>_______    Signature: ____</w:t>
            </w:r>
            <w:r>
              <w:rPr>
                <w:rFonts w:ascii="Calibri" w:hAnsi="Calibri" w:cs="Calibri"/>
              </w:rPr>
              <w:t>____</w:t>
            </w:r>
            <w:r w:rsidRPr="00554446">
              <w:rPr>
                <w:rFonts w:ascii="Calibri" w:hAnsi="Calibri" w:cs="Calibri"/>
              </w:rPr>
              <w:t>__________________ (Researcher)</w:t>
            </w:r>
          </w:p>
          <w:p w14:paraId="640991A8" w14:textId="77777777" w:rsidR="00644A94" w:rsidRPr="00554446" w:rsidRDefault="00644A94" w:rsidP="00644A94">
            <w:pPr>
              <w:ind w:right="-1"/>
              <w:rPr>
                <w:rFonts w:ascii="Calibri" w:hAnsi="Calibri" w:cs="Calibri"/>
              </w:rPr>
            </w:pPr>
          </w:p>
          <w:p w14:paraId="5E25D74F" w14:textId="77777777" w:rsidR="00644A94" w:rsidRPr="00554446" w:rsidRDefault="00644A94" w:rsidP="00644A94">
            <w:pPr>
              <w:ind w:right="-1"/>
              <w:rPr>
                <w:rFonts w:ascii="Calibri" w:hAnsi="Calibri" w:cs="Calibri"/>
              </w:rPr>
            </w:pPr>
          </w:p>
          <w:p w14:paraId="6CC1E683" w14:textId="77777777" w:rsidR="00644A94" w:rsidRPr="00554446" w:rsidRDefault="00644A94" w:rsidP="00644A94">
            <w:pPr>
              <w:ind w:right="-1"/>
              <w:rPr>
                <w:rFonts w:ascii="Calibri" w:hAnsi="Calibri" w:cs="Calibri"/>
              </w:rPr>
            </w:pPr>
            <w:r w:rsidRPr="00554446">
              <w:rPr>
                <w:rFonts w:ascii="Calibri" w:hAnsi="Calibri" w:cs="Calibri"/>
              </w:rPr>
              <w:t xml:space="preserve">There should be two signed copies, one for the participant, one retained by the researcher for records. </w:t>
            </w:r>
          </w:p>
          <w:p w14:paraId="22DEE574" w14:textId="77777777" w:rsidR="001C3564" w:rsidRDefault="001C3564" w:rsidP="002C7EA7">
            <w:pPr>
              <w:rPr>
                <w:rFonts w:ascii="Arial" w:hAnsi="Arial" w:cs="Arial"/>
                <w:b/>
              </w:rPr>
            </w:pPr>
          </w:p>
          <w:p w14:paraId="5C1555C0" w14:textId="77777777" w:rsidR="001C3564" w:rsidRDefault="001C3564" w:rsidP="002C7EA7">
            <w:pPr>
              <w:rPr>
                <w:rFonts w:ascii="Arial" w:hAnsi="Arial" w:cs="Arial"/>
                <w:b/>
              </w:rPr>
            </w:pPr>
          </w:p>
          <w:p w14:paraId="6A9A3628" w14:textId="77777777" w:rsidR="00A37A62" w:rsidRDefault="00A37A62" w:rsidP="002C7EA7">
            <w:pPr>
              <w:rPr>
                <w:rFonts w:ascii="Arial" w:hAnsi="Arial" w:cs="Arial"/>
                <w:b/>
              </w:rPr>
            </w:pPr>
          </w:p>
          <w:p w14:paraId="66118E70" w14:textId="1ECB4D80" w:rsidR="006D31CA" w:rsidRDefault="00A37A62" w:rsidP="00E21AA8">
            <w:pPr>
              <w:jc w:val="right"/>
              <w:rPr>
                <w:rFonts w:ascii="Arial" w:hAnsi="Arial" w:cs="Arial"/>
                <w:bCs/>
                <w:sz w:val="20"/>
                <w:szCs w:val="20"/>
              </w:rPr>
            </w:pPr>
            <w:r>
              <w:rPr>
                <w:rFonts w:ascii="Arial" w:hAnsi="Arial" w:cs="Arial"/>
                <w:bCs/>
                <w:sz w:val="20"/>
                <w:szCs w:val="20"/>
              </w:rPr>
              <w:t xml:space="preserve">Supplied by and adapted </w:t>
            </w:r>
            <w:r w:rsidR="00200B79">
              <w:rPr>
                <w:rFonts w:ascii="Arial" w:hAnsi="Arial" w:cs="Arial"/>
                <w:bCs/>
                <w:sz w:val="20"/>
                <w:szCs w:val="20"/>
              </w:rPr>
              <w:t xml:space="preserve">with permission </w:t>
            </w:r>
            <w:r w:rsidR="000F4FC6">
              <w:rPr>
                <w:rFonts w:ascii="Arial" w:hAnsi="Arial" w:cs="Arial"/>
                <w:bCs/>
                <w:sz w:val="20"/>
                <w:szCs w:val="20"/>
              </w:rPr>
              <w:t>of</w:t>
            </w:r>
            <w:r w:rsidR="00200B79">
              <w:rPr>
                <w:rFonts w:ascii="Arial" w:hAnsi="Arial" w:cs="Arial"/>
                <w:bCs/>
                <w:sz w:val="20"/>
                <w:szCs w:val="20"/>
              </w:rPr>
              <w:t xml:space="preserve"> L. Rodriguez-Morales</w:t>
            </w:r>
          </w:p>
          <w:p w14:paraId="398792F2" w14:textId="1CB8513F" w:rsidR="00A37A62" w:rsidRPr="00E21AA8" w:rsidRDefault="00A37A62" w:rsidP="00E21AA8">
            <w:pPr>
              <w:jc w:val="right"/>
              <w:rPr>
                <w:rFonts w:ascii="Arial" w:hAnsi="Arial" w:cs="Arial"/>
                <w:bCs/>
                <w:sz w:val="20"/>
                <w:szCs w:val="20"/>
              </w:rPr>
            </w:pPr>
          </w:p>
        </w:tc>
      </w:tr>
    </w:tbl>
    <w:p w14:paraId="17EAD64D" w14:textId="6CEEC499" w:rsidR="00471840" w:rsidRDefault="00471840">
      <w:pPr>
        <w:rPr>
          <w:rFonts w:ascii="Arial" w:hAnsi="Arial"/>
          <w:sz w:val="20"/>
          <w:szCs w:val="20"/>
        </w:rPr>
      </w:pPr>
      <w:r>
        <w:rPr>
          <w:sz w:val="20"/>
          <w:szCs w:val="20"/>
        </w:rPr>
        <w:br w:type="page"/>
      </w:r>
    </w:p>
    <w:p w14:paraId="4779B425" w14:textId="77777777" w:rsidR="00363769" w:rsidRPr="00363769" w:rsidRDefault="00363769" w:rsidP="00363769">
      <w:pPr>
        <w:spacing w:after="240" w:line="480" w:lineRule="auto"/>
        <w:jc w:val="center"/>
        <w:rPr>
          <w:rFonts w:asciiTheme="minorHAnsi" w:hAnsiTheme="minorHAnsi" w:cstheme="minorHAnsi"/>
          <w:b/>
          <w:bCs/>
          <w:sz w:val="22"/>
          <w:szCs w:val="22"/>
        </w:rPr>
      </w:pPr>
      <w:r w:rsidRPr="00363769">
        <w:rPr>
          <w:rFonts w:asciiTheme="minorHAnsi" w:hAnsiTheme="minorHAnsi" w:cstheme="minorHAnsi"/>
          <w:b/>
          <w:bCs/>
          <w:sz w:val="22"/>
          <w:szCs w:val="22"/>
        </w:rPr>
        <w:lastRenderedPageBreak/>
        <w:t>References</w:t>
      </w:r>
    </w:p>
    <w:p w14:paraId="2300C563" w14:textId="77777777" w:rsidR="00363769" w:rsidRPr="00363769" w:rsidRDefault="00363769" w:rsidP="00363769">
      <w:pPr>
        <w:spacing w:after="240" w:line="480" w:lineRule="auto"/>
        <w:ind w:left="284" w:hanging="284"/>
        <w:rPr>
          <w:rFonts w:asciiTheme="minorHAnsi" w:hAnsiTheme="minorHAnsi" w:cstheme="minorHAnsi"/>
          <w:sz w:val="22"/>
          <w:szCs w:val="22"/>
        </w:rPr>
      </w:pPr>
      <w:r w:rsidRPr="00363769">
        <w:rPr>
          <w:rFonts w:asciiTheme="minorHAnsi" w:hAnsiTheme="minorHAnsi" w:cstheme="minorHAnsi"/>
          <w:sz w:val="22"/>
          <w:szCs w:val="22"/>
        </w:rPr>
        <w:t xml:space="preserve">Alzheimer’s Research UK. (n.d.). </w:t>
      </w:r>
      <w:r w:rsidRPr="00363769">
        <w:rPr>
          <w:rFonts w:asciiTheme="minorHAnsi" w:hAnsiTheme="minorHAnsi" w:cstheme="minorHAnsi"/>
          <w:i/>
          <w:iCs/>
          <w:sz w:val="22"/>
          <w:szCs w:val="22"/>
        </w:rPr>
        <w:t>Prevalence.</w:t>
      </w:r>
      <w:r w:rsidRPr="00363769">
        <w:rPr>
          <w:rFonts w:asciiTheme="minorHAnsi" w:hAnsiTheme="minorHAnsi" w:cstheme="minorHAnsi"/>
          <w:sz w:val="22"/>
          <w:szCs w:val="22"/>
        </w:rPr>
        <w:t xml:space="preserve"> Dementia Statistics Hub. https://www.dementiastatistics.org/statistics-about-dementia/prevalence/</w:t>
      </w:r>
    </w:p>
    <w:p w14:paraId="6FA1278D" w14:textId="77777777" w:rsidR="00363769" w:rsidRPr="00363769" w:rsidRDefault="00363769" w:rsidP="00363769">
      <w:pPr>
        <w:spacing w:after="240" w:line="480" w:lineRule="auto"/>
        <w:ind w:left="284" w:hanging="284"/>
        <w:rPr>
          <w:rFonts w:asciiTheme="minorHAnsi" w:hAnsiTheme="minorHAnsi" w:cstheme="minorHAnsi"/>
          <w:sz w:val="22"/>
          <w:szCs w:val="22"/>
        </w:rPr>
      </w:pPr>
      <w:r w:rsidRPr="00363769">
        <w:rPr>
          <w:rFonts w:asciiTheme="minorHAnsi" w:hAnsiTheme="minorHAnsi" w:cstheme="minorHAnsi"/>
          <w:sz w:val="22"/>
          <w:szCs w:val="22"/>
        </w:rPr>
        <w:t xml:space="preserve">British Psychological Society. (2019). </w:t>
      </w:r>
      <w:r w:rsidRPr="00363769">
        <w:rPr>
          <w:rFonts w:asciiTheme="minorHAnsi" w:hAnsiTheme="minorHAnsi" w:cstheme="minorHAnsi"/>
          <w:i/>
          <w:iCs/>
          <w:sz w:val="22"/>
          <w:szCs w:val="22"/>
        </w:rPr>
        <w:t>What makes a good assessment of capacity?</w:t>
      </w:r>
      <w:r w:rsidRPr="00363769">
        <w:rPr>
          <w:rFonts w:asciiTheme="minorHAnsi" w:hAnsiTheme="minorHAnsi" w:cstheme="minorHAnsi"/>
          <w:sz w:val="22"/>
          <w:szCs w:val="22"/>
        </w:rPr>
        <w:t xml:space="preserve"> https://www.bps.org.uk/sites/www.bps.org.uk/files/Policy/Policy%20-%20Files/What%20makes%20a%20good%20assessment%20of%20capacity.pdf</w:t>
      </w:r>
    </w:p>
    <w:p w14:paraId="14773C18" w14:textId="77777777" w:rsidR="00363769" w:rsidRPr="00363769" w:rsidRDefault="00363769" w:rsidP="00363769">
      <w:pPr>
        <w:spacing w:after="240" w:line="480" w:lineRule="auto"/>
        <w:ind w:left="284" w:hanging="284"/>
        <w:rPr>
          <w:rFonts w:asciiTheme="minorHAnsi" w:hAnsiTheme="minorHAnsi" w:cstheme="minorHAnsi"/>
          <w:sz w:val="22"/>
          <w:szCs w:val="22"/>
        </w:rPr>
      </w:pPr>
      <w:r w:rsidRPr="00363769">
        <w:rPr>
          <w:rFonts w:asciiTheme="minorHAnsi" w:hAnsiTheme="minorHAnsi" w:cstheme="minorHAnsi"/>
          <w:sz w:val="22"/>
          <w:szCs w:val="22"/>
        </w:rPr>
        <w:t xml:space="preserve">British Psychological Society. (2020). </w:t>
      </w:r>
      <w:r w:rsidRPr="00363769">
        <w:rPr>
          <w:rFonts w:asciiTheme="minorHAnsi" w:hAnsiTheme="minorHAnsi" w:cstheme="minorHAnsi"/>
          <w:i/>
          <w:iCs/>
          <w:sz w:val="22"/>
          <w:szCs w:val="22"/>
        </w:rPr>
        <w:t>Guidelines for psychologists working with animals.</w:t>
      </w:r>
      <w:r w:rsidRPr="00363769">
        <w:rPr>
          <w:rFonts w:asciiTheme="minorHAnsi" w:hAnsiTheme="minorHAnsi" w:cstheme="minorHAnsi"/>
          <w:sz w:val="22"/>
          <w:szCs w:val="22"/>
        </w:rPr>
        <w:t xml:space="preserve"> https://www.bps.org.uk/sites/www.bps.org.uk/files/Policy/Policy%20-%20Files/Guidelines%20for%20Psychologists%20Working%20With%20Animals.pdf</w:t>
      </w:r>
    </w:p>
    <w:p w14:paraId="3D491F8A" w14:textId="77777777" w:rsidR="00363769" w:rsidRPr="00363769" w:rsidRDefault="00363769" w:rsidP="00363769">
      <w:pPr>
        <w:spacing w:after="240" w:line="480" w:lineRule="auto"/>
        <w:ind w:left="284" w:hanging="284"/>
        <w:rPr>
          <w:rFonts w:asciiTheme="minorHAnsi" w:hAnsiTheme="minorHAnsi" w:cstheme="minorHAnsi"/>
          <w:sz w:val="22"/>
          <w:szCs w:val="22"/>
        </w:rPr>
      </w:pPr>
      <w:r w:rsidRPr="00363769">
        <w:rPr>
          <w:rFonts w:asciiTheme="minorHAnsi" w:hAnsiTheme="minorHAnsi" w:cstheme="minorHAnsi"/>
          <w:sz w:val="22"/>
          <w:szCs w:val="22"/>
        </w:rPr>
        <w:t xml:space="preserve">British Psychological Society. (2021). </w:t>
      </w:r>
      <w:r w:rsidRPr="00363769">
        <w:rPr>
          <w:rFonts w:asciiTheme="minorHAnsi" w:hAnsiTheme="minorHAnsi" w:cstheme="minorHAnsi"/>
          <w:i/>
          <w:iCs/>
          <w:sz w:val="22"/>
          <w:szCs w:val="22"/>
        </w:rPr>
        <w:t>BPS code of human research ethics.</w:t>
      </w:r>
      <w:r w:rsidRPr="00363769">
        <w:rPr>
          <w:rFonts w:asciiTheme="minorHAnsi" w:hAnsiTheme="minorHAnsi" w:cstheme="minorHAnsi"/>
          <w:sz w:val="22"/>
          <w:szCs w:val="22"/>
        </w:rPr>
        <w:t xml:space="preserve"> https://www.bps.org.uk/sites/www.bps.org.uk/files/Policy/Policy%20-%20Files/BPS%20Code%20of%20Human%20Research%20Ethics.pdf</w:t>
      </w:r>
    </w:p>
    <w:p w14:paraId="394BBB2A" w14:textId="77777777" w:rsidR="00363769" w:rsidRPr="00363769" w:rsidRDefault="00363769" w:rsidP="00363769">
      <w:pPr>
        <w:spacing w:after="240" w:line="480" w:lineRule="auto"/>
        <w:ind w:left="284" w:hanging="284"/>
        <w:rPr>
          <w:rFonts w:asciiTheme="minorHAnsi" w:hAnsiTheme="minorHAnsi" w:cstheme="minorHAnsi"/>
          <w:sz w:val="22"/>
          <w:szCs w:val="22"/>
          <w:lang w:val="fr-FR"/>
        </w:rPr>
      </w:pPr>
      <w:r w:rsidRPr="00363769">
        <w:rPr>
          <w:rFonts w:asciiTheme="minorHAnsi" w:hAnsiTheme="minorHAnsi" w:cstheme="minorHAnsi"/>
          <w:sz w:val="22"/>
          <w:szCs w:val="22"/>
        </w:rPr>
        <w:t xml:space="preserve">Busselman, S. (2017). </w:t>
      </w:r>
      <w:r w:rsidRPr="00363769">
        <w:rPr>
          <w:rFonts w:asciiTheme="minorHAnsi" w:hAnsiTheme="minorHAnsi" w:cstheme="minorHAnsi"/>
          <w:i/>
          <w:iCs/>
          <w:sz w:val="22"/>
          <w:szCs w:val="22"/>
        </w:rPr>
        <w:t>An exploratory study of equine-assisted intervention for people with dementia living in a residential care facility</w:t>
      </w:r>
      <w:r w:rsidRPr="00363769">
        <w:rPr>
          <w:rFonts w:asciiTheme="minorHAnsi" w:hAnsiTheme="minorHAnsi" w:cstheme="minorHAnsi"/>
          <w:sz w:val="22"/>
          <w:szCs w:val="22"/>
        </w:rPr>
        <w:t xml:space="preserve"> [Master’s dissertation, Colorado State University]. </w:t>
      </w:r>
      <w:r w:rsidRPr="00363769">
        <w:rPr>
          <w:rFonts w:asciiTheme="minorHAnsi" w:hAnsiTheme="minorHAnsi" w:cstheme="minorHAnsi"/>
          <w:sz w:val="22"/>
          <w:szCs w:val="22"/>
          <w:lang w:val="fr-FR"/>
        </w:rPr>
        <w:t>ProQuest Dissertations Publishing. https://www.proquest.com/docview/1961606346?pq-origsite=gscholar&amp;fromopenview=true</w:t>
      </w:r>
    </w:p>
    <w:p w14:paraId="2957FF6B" w14:textId="77777777" w:rsidR="00363769" w:rsidRPr="00363769" w:rsidRDefault="00363769" w:rsidP="00363769">
      <w:pPr>
        <w:spacing w:after="240" w:line="480" w:lineRule="auto"/>
        <w:ind w:left="284" w:hanging="284"/>
        <w:rPr>
          <w:rFonts w:asciiTheme="minorHAnsi" w:hAnsiTheme="minorHAnsi" w:cstheme="minorHAnsi"/>
          <w:sz w:val="22"/>
          <w:szCs w:val="22"/>
        </w:rPr>
      </w:pPr>
      <w:r w:rsidRPr="00363769">
        <w:rPr>
          <w:rFonts w:asciiTheme="minorHAnsi" w:hAnsiTheme="minorHAnsi" w:cstheme="minorHAnsi"/>
          <w:sz w:val="22"/>
          <w:szCs w:val="22"/>
          <w:lang w:val="fr-FR"/>
        </w:rPr>
        <w:t xml:space="preserve">Dabelko-Schoeny, H., Phillips, G., Darrough, E., DeAnna, S., Jarden, M., Johnson, D. &amp; Lorch, Gwendolen. </w:t>
      </w:r>
      <w:r w:rsidRPr="00363769">
        <w:rPr>
          <w:rFonts w:asciiTheme="minorHAnsi" w:hAnsiTheme="minorHAnsi" w:cstheme="minorHAnsi"/>
          <w:sz w:val="22"/>
          <w:szCs w:val="22"/>
        </w:rPr>
        <w:t xml:space="preserve">(2014). Equine-assisted intervention for people with dementia. </w:t>
      </w:r>
      <w:r w:rsidRPr="00363769">
        <w:rPr>
          <w:rFonts w:asciiTheme="minorHAnsi" w:hAnsiTheme="minorHAnsi" w:cstheme="minorHAnsi"/>
          <w:i/>
          <w:iCs/>
          <w:sz w:val="22"/>
          <w:szCs w:val="22"/>
        </w:rPr>
        <w:t>Anthrozoös, 27</w:t>
      </w:r>
      <w:r w:rsidRPr="00363769">
        <w:rPr>
          <w:rFonts w:asciiTheme="minorHAnsi" w:hAnsiTheme="minorHAnsi" w:cstheme="minorHAnsi"/>
          <w:sz w:val="22"/>
          <w:szCs w:val="22"/>
        </w:rPr>
        <w:t>(1), 141-155. https://doi.org/10.2752/175303714X13837396326611</w:t>
      </w:r>
    </w:p>
    <w:p w14:paraId="2FEE7873" w14:textId="77777777" w:rsidR="00363769" w:rsidRPr="00363769" w:rsidRDefault="00363769" w:rsidP="00363769">
      <w:pPr>
        <w:spacing w:after="240" w:line="480" w:lineRule="auto"/>
        <w:ind w:left="284" w:hanging="284"/>
        <w:rPr>
          <w:rFonts w:asciiTheme="minorHAnsi" w:hAnsiTheme="minorHAnsi" w:cstheme="minorHAnsi"/>
          <w:sz w:val="22"/>
          <w:szCs w:val="22"/>
        </w:rPr>
      </w:pPr>
      <w:r w:rsidRPr="00363769">
        <w:rPr>
          <w:rFonts w:asciiTheme="minorHAnsi" w:hAnsiTheme="minorHAnsi" w:cstheme="minorHAnsi"/>
          <w:sz w:val="22"/>
          <w:szCs w:val="22"/>
        </w:rPr>
        <w:t xml:space="preserve">Dementia Friendly Swansea.org. (n.d.). </w:t>
      </w:r>
      <w:r w:rsidRPr="00363769">
        <w:rPr>
          <w:rFonts w:asciiTheme="minorHAnsi" w:hAnsiTheme="minorHAnsi" w:cstheme="minorHAnsi"/>
          <w:i/>
          <w:iCs/>
          <w:sz w:val="22"/>
          <w:szCs w:val="22"/>
        </w:rPr>
        <w:t>Dementia Friendly Swansea.org.</w:t>
      </w:r>
      <w:r w:rsidRPr="00363769">
        <w:rPr>
          <w:rFonts w:asciiTheme="minorHAnsi" w:hAnsiTheme="minorHAnsi" w:cstheme="minorHAnsi"/>
          <w:sz w:val="22"/>
          <w:szCs w:val="22"/>
        </w:rPr>
        <w:t xml:space="preserve"> https://www.dementiafriendlyswansea.org/2421-2/</w:t>
      </w:r>
    </w:p>
    <w:p w14:paraId="6A8F9FAD" w14:textId="77777777" w:rsidR="00363769" w:rsidRPr="00363769" w:rsidRDefault="00363769" w:rsidP="00363769">
      <w:pPr>
        <w:spacing w:after="240" w:line="480" w:lineRule="auto"/>
        <w:ind w:left="284" w:hanging="284"/>
        <w:rPr>
          <w:rFonts w:asciiTheme="minorHAnsi" w:hAnsiTheme="minorHAnsi" w:cstheme="minorHAnsi"/>
          <w:sz w:val="22"/>
          <w:szCs w:val="22"/>
        </w:rPr>
      </w:pPr>
      <w:r w:rsidRPr="00363769">
        <w:rPr>
          <w:rFonts w:asciiTheme="minorHAnsi" w:hAnsiTheme="minorHAnsi" w:cstheme="minorHAnsi"/>
          <w:sz w:val="22"/>
          <w:szCs w:val="22"/>
        </w:rPr>
        <w:t xml:space="preserve">Fearn, L. M. (2020). </w:t>
      </w:r>
      <w:r w:rsidRPr="00363769">
        <w:rPr>
          <w:rFonts w:asciiTheme="minorHAnsi" w:hAnsiTheme="minorHAnsi" w:cstheme="minorHAnsi"/>
          <w:i/>
          <w:iCs/>
          <w:sz w:val="22"/>
          <w:szCs w:val="22"/>
        </w:rPr>
        <w:t>Benefits of equine-based therapy for individuals with dementia</w:t>
      </w:r>
      <w:r w:rsidRPr="00363769">
        <w:rPr>
          <w:rFonts w:asciiTheme="minorHAnsi" w:hAnsiTheme="minorHAnsi" w:cstheme="minorHAnsi"/>
          <w:sz w:val="22"/>
          <w:szCs w:val="22"/>
        </w:rPr>
        <w:t xml:space="preserve"> [Doctoral dissertation, University of St Augustine for Health Sciences]. SOAR @ USA: Capstone Projects Collection. https://soar.usa.edu/cgi/viewcontent.cgi?article=1049&amp;context=capstones</w:t>
      </w:r>
    </w:p>
    <w:p w14:paraId="22EDB021" w14:textId="77777777" w:rsidR="00363769" w:rsidRPr="00363769" w:rsidRDefault="00363769" w:rsidP="00363769">
      <w:pPr>
        <w:spacing w:after="240" w:line="480" w:lineRule="auto"/>
        <w:ind w:left="284" w:hanging="284"/>
        <w:rPr>
          <w:rFonts w:asciiTheme="minorHAnsi" w:hAnsiTheme="minorHAnsi" w:cstheme="minorHAnsi"/>
          <w:sz w:val="22"/>
          <w:szCs w:val="22"/>
          <w:lang w:val="fr-FR"/>
        </w:rPr>
      </w:pPr>
      <w:r w:rsidRPr="00363769">
        <w:rPr>
          <w:rFonts w:asciiTheme="minorHAnsi" w:hAnsiTheme="minorHAnsi" w:cstheme="minorHAnsi"/>
          <w:sz w:val="22"/>
          <w:szCs w:val="22"/>
        </w:rPr>
        <w:lastRenderedPageBreak/>
        <w:t xml:space="preserve">Fields, B. (2017). </w:t>
      </w:r>
      <w:r w:rsidRPr="00363769">
        <w:rPr>
          <w:rFonts w:asciiTheme="minorHAnsi" w:hAnsiTheme="minorHAnsi" w:cstheme="minorHAnsi"/>
          <w:i/>
          <w:iCs/>
          <w:sz w:val="22"/>
          <w:szCs w:val="22"/>
        </w:rPr>
        <w:t xml:space="preserve">Riding in the Moment: An exploratory mixed methods case study of activity situations and quality of life of institutionalized adults with dementia </w:t>
      </w:r>
      <w:r w:rsidRPr="00363769">
        <w:rPr>
          <w:rFonts w:asciiTheme="minorHAnsi" w:hAnsiTheme="minorHAnsi" w:cstheme="minorHAnsi"/>
          <w:sz w:val="22"/>
          <w:szCs w:val="22"/>
        </w:rPr>
        <w:t xml:space="preserve">[Doctoral dissertation, Colorado State University]. </w:t>
      </w:r>
      <w:r w:rsidRPr="00363769">
        <w:rPr>
          <w:rFonts w:asciiTheme="minorHAnsi" w:hAnsiTheme="minorHAnsi" w:cstheme="minorHAnsi"/>
          <w:sz w:val="22"/>
          <w:szCs w:val="22"/>
          <w:lang w:val="fr-FR"/>
        </w:rPr>
        <w:t>ProQuest Dissertations Publishing. https://www.proquest.com/docview/1978002177?pq-origsite=gscholar&amp;fromopenview=true</w:t>
      </w:r>
    </w:p>
    <w:p w14:paraId="138A9445" w14:textId="77777777" w:rsidR="00363769" w:rsidRPr="00363769" w:rsidRDefault="00363769" w:rsidP="00363769">
      <w:pPr>
        <w:spacing w:after="240" w:line="480" w:lineRule="auto"/>
        <w:ind w:left="284" w:hanging="284"/>
        <w:rPr>
          <w:rFonts w:asciiTheme="minorHAnsi" w:hAnsiTheme="minorHAnsi" w:cstheme="minorHAnsi"/>
          <w:sz w:val="22"/>
          <w:szCs w:val="22"/>
        </w:rPr>
      </w:pPr>
      <w:r w:rsidRPr="00363769">
        <w:rPr>
          <w:rFonts w:asciiTheme="minorHAnsi" w:hAnsiTheme="minorHAnsi" w:cstheme="minorHAnsi"/>
          <w:sz w:val="22"/>
          <w:szCs w:val="22"/>
        </w:rPr>
        <w:t xml:space="preserve">Fields, B., Bruemmer, J., Gloeckner, G. &amp; Wood, W. (2018). Influence of an equine-assisted activities program on dementia-specific quality of life. </w:t>
      </w:r>
      <w:r w:rsidRPr="00363769">
        <w:rPr>
          <w:rFonts w:asciiTheme="minorHAnsi" w:hAnsiTheme="minorHAnsi" w:cstheme="minorHAnsi"/>
          <w:i/>
          <w:iCs/>
          <w:sz w:val="22"/>
          <w:szCs w:val="22"/>
        </w:rPr>
        <w:t>American Journal of Alzheimer’s Disease &amp; Other Dementias, 33</w:t>
      </w:r>
      <w:r w:rsidRPr="00363769">
        <w:rPr>
          <w:rFonts w:asciiTheme="minorHAnsi" w:hAnsiTheme="minorHAnsi" w:cstheme="minorHAnsi"/>
          <w:sz w:val="22"/>
          <w:szCs w:val="22"/>
        </w:rPr>
        <w:t>(5), 309-317. https://doi.org/10.1177/1533317518772052</w:t>
      </w:r>
    </w:p>
    <w:p w14:paraId="4666C9F9" w14:textId="77777777" w:rsidR="00363769" w:rsidRPr="00363769" w:rsidRDefault="00363769" w:rsidP="00363769">
      <w:pPr>
        <w:spacing w:after="240" w:line="480" w:lineRule="auto"/>
        <w:ind w:left="284" w:hanging="284"/>
        <w:rPr>
          <w:rFonts w:asciiTheme="minorHAnsi" w:hAnsiTheme="minorHAnsi" w:cstheme="minorHAnsi"/>
          <w:sz w:val="22"/>
          <w:szCs w:val="22"/>
        </w:rPr>
      </w:pPr>
      <w:r w:rsidRPr="00363769">
        <w:rPr>
          <w:rFonts w:asciiTheme="minorHAnsi" w:hAnsiTheme="minorHAnsi" w:cstheme="minorHAnsi"/>
          <w:sz w:val="22"/>
          <w:szCs w:val="22"/>
        </w:rPr>
        <w:t xml:space="preserve">Fields, B., Wood, W. &amp; Lassell, R. (2019). Impact of a dementia-specific program of equine-assisted activities: Providers’ perspectives. </w:t>
      </w:r>
      <w:r w:rsidRPr="00363769">
        <w:rPr>
          <w:rFonts w:asciiTheme="minorHAnsi" w:hAnsiTheme="minorHAnsi" w:cstheme="minorHAnsi"/>
          <w:i/>
          <w:iCs/>
          <w:sz w:val="22"/>
          <w:szCs w:val="22"/>
        </w:rPr>
        <w:t>Quality in Ageing and Older Adults, 20</w:t>
      </w:r>
      <w:r w:rsidRPr="00363769">
        <w:rPr>
          <w:rFonts w:asciiTheme="minorHAnsi" w:hAnsiTheme="minorHAnsi" w:cstheme="minorHAnsi"/>
          <w:sz w:val="22"/>
          <w:szCs w:val="22"/>
        </w:rPr>
        <w:t>(2), 1-11. https://doi.org/10.1108/QAOA-10-2018-0047</w:t>
      </w:r>
    </w:p>
    <w:p w14:paraId="705F240E" w14:textId="77777777" w:rsidR="00363769" w:rsidRPr="00363769" w:rsidRDefault="00363769" w:rsidP="00363769">
      <w:pPr>
        <w:spacing w:after="240" w:line="480" w:lineRule="auto"/>
        <w:ind w:left="284" w:hanging="284"/>
        <w:rPr>
          <w:rFonts w:asciiTheme="minorHAnsi" w:hAnsiTheme="minorHAnsi" w:cstheme="minorHAnsi"/>
          <w:sz w:val="22"/>
          <w:szCs w:val="22"/>
        </w:rPr>
      </w:pPr>
      <w:r w:rsidRPr="00363769">
        <w:rPr>
          <w:rFonts w:asciiTheme="minorHAnsi" w:hAnsiTheme="minorHAnsi" w:cstheme="minorHAnsi"/>
          <w:sz w:val="22"/>
          <w:szCs w:val="22"/>
        </w:rPr>
        <w:t xml:space="preserve">Information Commissioner’s Office. (2021). </w:t>
      </w:r>
      <w:r w:rsidRPr="00363769">
        <w:rPr>
          <w:rFonts w:asciiTheme="minorHAnsi" w:hAnsiTheme="minorHAnsi" w:cstheme="minorHAnsi"/>
          <w:i/>
          <w:iCs/>
          <w:sz w:val="22"/>
          <w:szCs w:val="22"/>
        </w:rPr>
        <w:t>Guide to the General Data Protection Regulation (GDPR).</w:t>
      </w:r>
      <w:r w:rsidRPr="00363769">
        <w:rPr>
          <w:rFonts w:asciiTheme="minorHAnsi" w:hAnsiTheme="minorHAnsi" w:cstheme="minorHAnsi"/>
          <w:sz w:val="22"/>
          <w:szCs w:val="22"/>
        </w:rPr>
        <w:t xml:space="preserve"> Information Commissioner’s Office. https://ico.org.uk/media/for-organisations/guide-to-data-protection/guide-to-the-general-data-protection-regulation-gdpr-1-1.pdf</w:t>
      </w:r>
    </w:p>
    <w:p w14:paraId="0CF71BAF" w14:textId="77777777" w:rsidR="00363769" w:rsidRPr="00363769" w:rsidRDefault="00363769" w:rsidP="00363769">
      <w:pPr>
        <w:spacing w:after="240" w:line="480" w:lineRule="auto"/>
        <w:ind w:left="284" w:hanging="284"/>
        <w:rPr>
          <w:rFonts w:asciiTheme="minorHAnsi" w:hAnsiTheme="minorHAnsi" w:cstheme="minorHAnsi"/>
          <w:sz w:val="22"/>
          <w:szCs w:val="22"/>
        </w:rPr>
      </w:pPr>
      <w:r w:rsidRPr="00363769">
        <w:rPr>
          <w:rFonts w:asciiTheme="minorHAnsi" w:hAnsiTheme="minorHAnsi" w:cstheme="minorHAnsi"/>
          <w:sz w:val="22"/>
          <w:szCs w:val="22"/>
        </w:rPr>
        <w:t xml:space="preserve">Kemeny, M. E., Hutchins, D. &amp; Gramlich, C. (2019). Comparative effectiveness of canine- or equine-assisted therapy for residents with dementia. </w:t>
      </w:r>
      <w:r w:rsidRPr="00363769">
        <w:rPr>
          <w:rFonts w:asciiTheme="minorHAnsi" w:hAnsiTheme="minorHAnsi" w:cstheme="minorHAnsi"/>
          <w:i/>
          <w:iCs/>
          <w:sz w:val="22"/>
          <w:szCs w:val="22"/>
        </w:rPr>
        <w:t>Innovation in Aging, 3</w:t>
      </w:r>
      <w:r w:rsidRPr="00363769">
        <w:rPr>
          <w:rFonts w:asciiTheme="minorHAnsi" w:hAnsiTheme="minorHAnsi" w:cstheme="minorHAnsi"/>
          <w:sz w:val="22"/>
          <w:szCs w:val="22"/>
        </w:rPr>
        <w:t xml:space="preserve">(S1), 120. </w:t>
      </w:r>
    </w:p>
    <w:p w14:paraId="7EEDBFF1" w14:textId="240E4DF4" w:rsidR="00363769" w:rsidRPr="00991BDA" w:rsidRDefault="00363769" w:rsidP="00363769">
      <w:pPr>
        <w:spacing w:after="240" w:line="480" w:lineRule="auto"/>
        <w:ind w:left="284" w:hanging="284"/>
        <w:rPr>
          <w:rFonts w:asciiTheme="minorHAnsi" w:hAnsiTheme="minorHAnsi" w:cstheme="minorHAnsi"/>
          <w:sz w:val="22"/>
          <w:szCs w:val="22"/>
        </w:rPr>
      </w:pPr>
      <w:r w:rsidRPr="00EE263F">
        <w:rPr>
          <w:rFonts w:asciiTheme="minorHAnsi" w:hAnsiTheme="minorHAnsi" w:cstheme="minorHAnsi"/>
          <w:sz w:val="22"/>
          <w:szCs w:val="22"/>
        </w:rPr>
        <w:t>Lai, N. M., Ng, S. S., Tan, S. L., Chaiyakunapruk, N. &amp; Stanaway, F. (2019). Animal-assisted therapy for dementia</w:t>
      </w:r>
      <w:r w:rsidR="00544233" w:rsidRPr="00EE263F">
        <w:rPr>
          <w:rFonts w:asciiTheme="minorHAnsi" w:hAnsiTheme="minorHAnsi" w:cstheme="minorHAnsi"/>
          <w:sz w:val="22"/>
          <w:szCs w:val="22"/>
        </w:rPr>
        <w:t>.</w:t>
      </w:r>
      <w:r w:rsidR="00544233">
        <w:rPr>
          <w:rFonts w:asciiTheme="minorHAnsi" w:hAnsiTheme="minorHAnsi" w:cstheme="minorHAnsi"/>
          <w:sz w:val="22"/>
          <w:szCs w:val="22"/>
        </w:rPr>
        <w:t xml:space="preserve"> </w:t>
      </w:r>
      <w:r w:rsidR="00991BDA">
        <w:rPr>
          <w:rFonts w:asciiTheme="minorHAnsi" w:hAnsiTheme="minorHAnsi" w:cstheme="minorHAnsi"/>
          <w:i/>
          <w:iCs/>
          <w:sz w:val="22"/>
          <w:szCs w:val="22"/>
        </w:rPr>
        <w:t>Cochrane Database of Systematic Reviews.</w:t>
      </w:r>
      <w:r w:rsidR="00991BDA">
        <w:rPr>
          <w:rFonts w:asciiTheme="minorHAnsi" w:hAnsiTheme="minorHAnsi" w:cstheme="minorHAnsi"/>
          <w:sz w:val="22"/>
          <w:szCs w:val="22"/>
        </w:rPr>
        <w:t xml:space="preserve"> https://doi.org/</w:t>
      </w:r>
      <w:r w:rsidR="003A4E16">
        <w:rPr>
          <w:rFonts w:asciiTheme="minorHAnsi" w:hAnsiTheme="minorHAnsi" w:cstheme="minorHAnsi"/>
          <w:sz w:val="22"/>
          <w:szCs w:val="22"/>
        </w:rPr>
        <w:t>10.1002/14651858.CD013243.pub2</w:t>
      </w:r>
    </w:p>
    <w:p w14:paraId="01E989AC" w14:textId="77777777" w:rsidR="00363769" w:rsidRPr="00363769" w:rsidRDefault="00363769" w:rsidP="00363769">
      <w:pPr>
        <w:spacing w:after="240" w:line="480" w:lineRule="auto"/>
        <w:ind w:left="284" w:hanging="284"/>
        <w:rPr>
          <w:rFonts w:asciiTheme="minorHAnsi" w:hAnsiTheme="minorHAnsi" w:cstheme="minorHAnsi"/>
          <w:sz w:val="22"/>
          <w:szCs w:val="22"/>
        </w:rPr>
      </w:pPr>
      <w:r w:rsidRPr="00363769">
        <w:rPr>
          <w:rFonts w:asciiTheme="minorHAnsi" w:hAnsiTheme="minorHAnsi" w:cstheme="minorHAnsi"/>
          <w:sz w:val="22"/>
          <w:szCs w:val="22"/>
        </w:rPr>
        <w:t xml:space="preserve">Lassell, R., Fields, B., Busselman, S., Hempel, T. &amp; Wood, W. (2019). A logic model of a dementia-specific program of equine-assisted activities. </w:t>
      </w:r>
      <w:r w:rsidRPr="00363769">
        <w:rPr>
          <w:rFonts w:asciiTheme="minorHAnsi" w:hAnsiTheme="minorHAnsi" w:cstheme="minorHAnsi"/>
          <w:i/>
          <w:iCs/>
          <w:sz w:val="22"/>
          <w:szCs w:val="22"/>
        </w:rPr>
        <w:t>Human-Animal Interaction Bulletin, 9</w:t>
      </w:r>
      <w:r w:rsidRPr="00363769">
        <w:rPr>
          <w:rFonts w:asciiTheme="minorHAnsi" w:hAnsiTheme="minorHAnsi" w:cstheme="minorHAnsi"/>
          <w:sz w:val="22"/>
          <w:szCs w:val="22"/>
        </w:rPr>
        <w:t xml:space="preserve">(2), 1-33. </w:t>
      </w:r>
    </w:p>
    <w:p w14:paraId="77534E8B" w14:textId="77777777" w:rsidR="00363769" w:rsidRPr="00363769" w:rsidRDefault="00363769" w:rsidP="00363769">
      <w:pPr>
        <w:spacing w:after="240" w:line="480" w:lineRule="auto"/>
        <w:ind w:left="284" w:hanging="284"/>
        <w:rPr>
          <w:rFonts w:asciiTheme="minorHAnsi" w:hAnsiTheme="minorHAnsi" w:cstheme="minorHAnsi"/>
          <w:sz w:val="22"/>
          <w:szCs w:val="22"/>
        </w:rPr>
      </w:pPr>
      <w:r w:rsidRPr="00363769">
        <w:rPr>
          <w:rFonts w:asciiTheme="minorHAnsi" w:hAnsiTheme="minorHAnsi" w:cstheme="minorHAnsi"/>
          <w:sz w:val="22"/>
          <w:szCs w:val="22"/>
        </w:rPr>
        <w:t xml:space="preserve">Lassell, R., Wood, W., Schmid, A. &amp; Cross, J. E. (2021). A comparison of quality of life indictators during two complementary interventions: Adaptive gardening and adaptive riding for people with dementia. </w:t>
      </w:r>
      <w:r w:rsidRPr="00363769">
        <w:rPr>
          <w:rFonts w:asciiTheme="minorHAnsi" w:hAnsiTheme="minorHAnsi" w:cstheme="minorHAnsi"/>
          <w:i/>
          <w:iCs/>
          <w:sz w:val="22"/>
          <w:szCs w:val="22"/>
        </w:rPr>
        <w:t xml:space="preserve">Complementary Therapies in Medicine, 57, </w:t>
      </w:r>
      <w:r w:rsidRPr="00363769">
        <w:rPr>
          <w:rFonts w:asciiTheme="minorHAnsi" w:hAnsiTheme="minorHAnsi" w:cstheme="minorHAnsi"/>
          <w:sz w:val="22"/>
          <w:szCs w:val="22"/>
        </w:rPr>
        <w:t>1-7. https://doi.org/10.1016/j.ctim.2020.102658</w:t>
      </w:r>
    </w:p>
    <w:p w14:paraId="51F91A24" w14:textId="77777777" w:rsidR="00363769" w:rsidRPr="00363769" w:rsidRDefault="00363769" w:rsidP="00363769">
      <w:pPr>
        <w:spacing w:after="240" w:line="480" w:lineRule="auto"/>
        <w:ind w:left="284" w:hanging="284"/>
        <w:rPr>
          <w:rFonts w:asciiTheme="minorHAnsi" w:hAnsiTheme="minorHAnsi" w:cstheme="minorHAnsi"/>
          <w:sz w:val="22"/>
          <w:szCs w:val="22"/>
        </w:rPr>
      </w:pPr>
      <w:r w:rsidRPr="00363769">
        <w:rPr>
          <w:rFonts w:asciiTheme="minorHAnsi" w:hAnsiTheme="minorHAnsi" w:cstheme="minorHAnsi"/>
          <w:sz w:val="22"/>
          <w:szCs w:val="22"/>
        </w:rPr>
        <w:t xml:space="preserve">Me, Myself &amp; I. (2021). </w:t>
      </w:r>
      <w:r w:rsidRPr="00363769">
        <w:rPr>
          <w:rFonts w:asciiTheme="minorHAnsi" w:hAnsiTheme="minorHAnsi" w:cstheme="minorHAnsi"/>
          <w:i/>
          <w:iCs/>
          <w:sz w:val="22"/>
          <w:szCs w:val="22"/>
        </w:rPr>
        <w:t>Me, myself &amp; I.</w:t>
      </w:r>
      <w:r w:rsidRPr="00363769">
        <w:rPr>
          <w:rFonts w:asciiTheme="minorHAnsi" w:hAnsiTheme="minorHAnsi" w:cstheme="minorHAnsi"/>
          <w:sz w:val="22"/>
          <w:szCs w:val="22"/>
        </w:rPr>
        <w:t xml:space="preserve"> https://mminpt.co.uk/#</w:t>
      </w:r>
    </w:p>
    <w:p w14:paraId="5C6CBA5B" w14:textId="77777777" w:rsidR="00363769" w:rsidRPr="00363769" w:rsidRDefault="00363769" w:rsidP="00363769">
      <w:pPr>
        <w:spacing w:after="240" w:line="480" w:lineRule="auto"/>
        <w:ind w:left="284" w:hanging="284"/>
        <w:rPr>
          <w:rFonts w:asciiTheme="minorHAnsi" w:hAnsiTheme="minorHAnsi" w:cstheme="minorHAnsi"/>
          <w:sz w:val="22"/>
          <w:szCs w:val="22"/>
        </w:rPr>
      </w:pPr>
      <w:r w:rsidRPr="00363769">
        <w:rPr>
          <w:rFonts w:asciiTheme="minorHAnsi" w:hAnsiTheme="minorHAnsi" w:cstheme="minorHAnsi"/>
          <w:sz w:val="22"/>
          <w:szCs w:val="22"/>
        </w:rPr>
        <w:t xml:space="preserve">Musical Memories Choir. (n.d). </w:t>
      </w:r>
      <w:r w:rsidRPr="00363769">
        <w:rPr>
          <w:rFonts w:asciiTheme="minorHAnsi" w:hAnsiTheme="minorHAnsi" w:cstheme="minorHAnsi"/>
          <w:i/>
          <w:iCs/>
          <w:sz w:val="22"/>
          <w:szCs w:val="22"/>
        </w:rPr>
        <w:t xml:space="preserve">Musical memories choir. </w:t>
      </w:r>
      <w:r w:rsidRPr="00363769">
        <w:rPr>
          <w:rFonts w:asciiTheme="minorHAnsi" w:hAnsiTheme="minorHAnsi" w:cstheme="minorHAnsi"/>
          <w:sz w:val="22"/>
          <w:szCs w:val="22"/>
        </w:rPr>
        <w:t>https://www.musicalmemorieschoir.co.uk/</w:t>
      </w:r>
    </w:p>
    <w:p w14:paraId="523628BF" w14:textId="77777777" w:rsidR="00363769" w:rsidRPr="00363769" w:rsidRDefault="00363769" w:rsidP="00363769">
      <w:pPr>
        <w:spacing w:after="240" w:line="480" w:lineRule="auto"/>
        <w:ind w:left="284" w:hanging="284"/>
        <w:rPr>
          <w:rFonts w:asciiTheme="minorHAnsi" w:hAnsiTheme="minorHAnsi" w:cstheme="minorHAnsi"/>
          <w:sz w:val="22"/>
          <w:szCs w:val="22"/>
        </w:rPr>
      </w:pPr>
      <w:r w:rsidRPr="00363769">
        <w:rPr>
          <w:rFonts w:asciiTheme="minorHAnsi" w:hAnsiTheme="minorHAnsi" w:cstheme="minorHAnsi"/>
          <w:sz w:val="22"/>
          <w:szCs w:val="22"/>
        </w:rPr>
        <w:lastRenderedPageBreak/>
        <w:t xml:space="preserve">Nordgren, L. &amp; Engström, G. (2012). Effects of animal-assisted therapy on behavioral and/or psychological symptoms in dementia: A case report. </w:t>
      </w:r>
      <w:r w:rsidRPr="00363769">
        <w:rPr>
          <w:rFonts w:asciiTheme="minorHAnsi" w:hAnsiTheme="minorHAnsi" w:cstheme="minorHAnsi"/>
          <w:i/>
          <w:iCs/>
          <w:sz w:val="22"/>
          <w:szCs w:val="22"/>
        </w:rPr>
        <w:t>American Journal of Alzheimer’s Disease and other Dementias, 27</w:t>
      </w:r>
      <w:r w:rsidRPr="00363769">
        <w:rPr>
          <w:rFonts w:asciiTheme="minorHAnsi" w:hAnsiTheme="minorHAnsi" w:cstheme="minorHAnsi"/>
          <w:sz w:val="22"/>
          <w:szCs w:val="22"/>
        </w:rPr>
        <w:t>(8), 625-632. https://doi.org/10.1177/1533317512464117</w:t>
      </w:r>
    </w:p>
    <w:p w14:paraId="02C6129D" w14:textId="77777777" w:rsidR="00363769" w:rsidRPr="00363769" w:rsidRDefault="00363769" w:rsidP="00363769">
      <w:pPr>
        <w:spacing w:after="240" w:line="480" w:lineRule="auto"/>
        <w:ind w:left="284" w:hanging="284"/>
        <w:rPr>
          <w:rFonts w:asciiTheme="minorHAnsi" w:hAnsiTheme="minorHAnsi" w:cstheme="minorHAnsi"/>
          <w:sz w:val="22"/>
          <w:szCs w:val="22"/>
        </w:rPr>
      </w:pPr>
      <w:r w:rsidRPr="00363769">
        <w:rPr>
          <w:rFonts w:asciiTheme="minorHAnsi" w:hAnsiTheme="minorHAnsi" w:cstheme="minorHAnsi"/>
          <w:sz w:val="22"/>
          <w:szCs w:val="22"/>
        </w:rPr>
        <w:t xml:space="preserve">Nordgren, L. &amp; Engström, G. (2014). Animal-assisted intervention in dementia: Effects on quality of life. </w:t>
      </w:r>
      <w:r w:rsidRPr="00363769">
        <w:rPr>
          <w:rFonts w:asciiTheme="minorHAnsi" w:hAnsiTheme="minorHAnsi" w:cstheme="minorHAnsi"/>
          <w:i/>
          <w:iCs/>
          <w:sz w:val="22"/>
          <w:szCs w:val="22"/>
        </w:rPr>
        <w:t>Clinical Nursing Research, 23</w:t>
      </w:r>
      <w:r w:rsidRPr="00363769">
        <w:rPr>
          <w:rFonts w:asciiTheme="minorHAnsi" w:hAnsiTheme="minorHAnsi" w:cstheme="minorHAnsi"/>
          <w:sz w:val="22"/>
          <w:szCs w:val="22"/>
        </w:rPr>
        <w:t>(1), 7-19. https://doi.org/10.1177/1054773813492546</w:t>
      </w:r>
    </w:p>
    <w:p w14:paraId="03C4C1BE" w14:textId="77777777" w:rsidR="00363769" w:rsidRPr="00363769" w:rsidRDefault="00363769" w:rsidP="00363769">
      <w:pPr>
        <w:spacing w:after="240" w:line="480" w:lineRule="auto"/>
        <w:ind w:left="284" w:hanging="284"/>
        <w:rPr>
          <w:rFonts w:asciiTheme="minorHAnsi" w:hAnsiTheme="minorHAnsi" w:cstheme="minorHAnsi"/>
          <w:sz w:val="22"/>
          <w:szCs w:val="22"/>
        </w:rPr>
      </w:pPr>
      <w:r w:rsidRPr="00363769">
        <w:rPr>
          <w:rFonts w:asciiTheme="minorHAnsi" w:hAnsiTheme="minorHAnsi" w:cstheme="minorHAnsi"/>
          <w:sz w:val="22"/>
          <w:szCs w:val="22"/>
        </w:rPr>
        <w:t xml:space="preserve">Olsen, C., Pedersen, I., Bergland, A., Enders-Slegers, M., Patil, G. &amp; Ihlebæk, C. (2016). Effect of animal-assisted interventions on depression, agitation and quality of life in nursing home residents suffering from cognitive impairment or dementia: A cluster randomized controlled trial. </w:t>
      </w:r>
      <w:r w:rsidRPr="00363769">
        <w:rPr>
          <w:rFonts w:asciiTheme="minorHAnsi" w:hAnsiTheme="minorHAnsi" w:cstheme="minorHAnsi"/>
          <w:i/>
          <w:iCs/>
          <w:sz w:val="22"/>
          <w:szCs w:val="22"/>
        </w:rPr>
        <w:t>International Journal of Geriatric Psychiatry, 31</w:t>
      </w:r>
      <w:r w:rsidRPr="00363769">
        <w:rPr>
          <w:rFonts w:asciiTheme="minorHAnsi" w:hAnsiTheme="minorHAnsi" w:cstheme="minorHAnsi"/>
          <w:sz w:val="22"/>
          <w:szCs w:val="22"/>
        </w:rPr>
        <w:t>, 1312-1321. https://doi.org/10.1002/gps.4436</w:t>
      </w:r>
    </w:p>
    <w:p w14:paraId="2E494C0D" w14:textId="77777777" w:rsidR="00363769" w:rsidRPr="00363769" w:rsidRDefault="00363769" w:rsidP="00363769">
      <w:pPr>
        <w:spacing w:after="240" w:line="480" w:lineRule="auto"/>
        <w:ind w:left="284" w:hanging="284"/>
        <w:rPr>
          <w:rFonts w:asciiTheme="minorHAnsi" w:hAnsiTheme="minorHAnsi" w:cstheme="minorHAnsi"/>
          <w:sz w:val="22"/>
          <w:szCs w:val="22"/>
        </w:rPr>
      </w:pPr>
      <w:r w:rsidRPr="00363769">
        <w:rPr>
          <w:rFonts w:asciiTheme="minorHAnsi" w:hAnsiTheme="minorHAnsi" w:cstheme="minorHAnsi"/>
          <w:sz w:val="22"/>
          <w:szCs w:val="22"/>
        </w:rPr>
        <w:t xml:space="preserve">Olsen, C., Pedersen, I., Bergland, A., Enders-Slegers, M. &amp; Ihlebæk, C. (2016b). Effect of animal-assisted activity on balance and quality of life in home-dwelling persons with dementia. </w:t>
      </w:r>
      <w:r w:rsidRPr="00363769">
        <w:rPr>
          <w:rFonts w:asciiTheme="minorHAnsi" w:hAnsiTheme="minorHAnsi" w:cstheme="minorHAnsi"/>
          <w:i/>
          <w:iCs/>
          <w:sz w:val="22"/>
          <w:szCs w:val="22"/>
        </w:rPr>
        <w:t>Geriatric Nursing, 37</w:t>
      </w:r>
      <w:r w:rsidRPr="00363769">
        <w:rPr>
          <w:rFonts w:asciiTheme="minorHAnsi" w:hAnsiTheme="minorHAnsi" w:cstheme="minorHAnsi"/>
          <w:sz w:val="22"/>
          <w:szCs w:val="22"/>
        </w:rPr>
        <w:t>, 284-291. https://doi.org/10.1016/j.gerinurse.2016.04.002</w:t>
      </w:r>
    </w:p>
    <w:p w14:paraId="4CF757C5" w14:textId="77777777" w:rsidR="00363769" w:rsidRPr="00363769" w:rsidRDefault="00363769" w:rsidP="00363769">
      <w:pPr>
        <w:spacing w:after="240" w:line="480" w:lineRule="auto"/>
        <w:ind w:left="284" w:hanging="284"/>
        <w:rPr>
          <w:rFonts w:asciiTheme="minorHAnsi" w:hAnsiTheme="minorHAnsi" w:cstheme="minorHAnsi"/>
          <w:sz w:val="22"/>
          <w:szCs w:val="22"/>
        </w:rPr>
      </w:pPr>
      <w:r w:rsidRPr="00363769">
        <w:rPr>
          <w:rFonts w:asciiTheme="minorHAnsi" w:hAnsiTheme="minorHAnsi" w:cstheme="minorHAnsi"/>
          <w:sz w:val="22"/>
          <w:szCs w:val="22"/>
        </w:rPr>
        <w:t xml:space="preserve">Peluso, S., De Rosa, A., De Lucia, N., Antenora, A., Illario, M., Esposito, M. &amp; De Michele, G. (2018). Animal-assisted therapy in elderly patients: Evidence and controversies in dementia and psychiatric disorders and future perspectives in other neurological diseases. </w:t>
      </w:r>
      <w:r w:rsidRPr="00363769">
        <w:rPr>
          <w:rFonts w:asciiTheme="minorHAnsi" w:hAnsiTheme="minorHAnsi" w:cstheme="minorHAnsi"/>
          <w:i/>
          <w:iCs/>
          <w:sz w:val="22"/>
          <w:szCs w:val="22"/>
        </w:rPr>
        <w:t>Journal of Geriatric Psychiatry, 20</w:t>
      </w:r>
      <w:r w:rsidRPr="00363769">
        <w:rPr>
          <w:rFonts w:asciiTheme="minorHAnsi" w:hAnsiTheme="minorHAnsi" w:cstheme="minorHAnsi"/>
          <w:sz w:val="22"/>
          <w:szCs w:val="22"/>
        </w:rPr>
        <w:t>(10), 1-9. https://doi.org/10.1177/0891988718774634</w:t>
      </w:r>
    </w:p>
    <w:p w14:paraId="47EEEEFB" w14:textId="77777777" w:rsidR="00363769" w:rsidRPr="00363769" w:rsidRDefault="00363769" w:rsidP="00363769">
      <w:pPr>
        <w:spacing w:after="240" w:line="480" w:lineRule="auto"/>
        <w:ind w:left="284" w:hanging="284"/>
        <w:rPr>
          <w:rFonts w:asciiTheme="minorHAnsi" w:hAnsiTheme="minorHAnsi" w:cstheme="minorHAnsi"/>
          <w:sz w:val="22"/>
          <w:szCs w:val="22"/>
          <w:lang w:val="it-IT"/>
        </w:rPr>
      </w:pPr>
      <w:r w:rsidRPr="00363769">
        <w:rPr>
          <w:rFonts w:asciiTheme="minorHAnsi" w:hAnsiTheme="minorHAnsi" w:cstheme="minorHAnsi"/>
          <w:sz w:val="22"/>
          <w:szCs w:val="22"/>
        </w:rPr>
        <w:t xml:space="preserve">Prince, M. Knapp, M., Guerchet, M. McCrone, P., Prina, M., Comas-Herrera, A., Wittenberg, R., Adelaja, B., Hu, B., King, D., Rehill, A. &amp; Salimkumar, D. (2014, November). </w:t>
      </w:r>
      <w:r w:rsidRPr="00363769">
        <w:rPr>
          <w:rFonts w:asciiTheme="minorHAnsi" w:hAnsiTheme="minorHAnsi" w:cstheme="minorHAnsi"/>
          <w:i/>
          <w:iCs/>
          <w:sz w:val="22"/>
          <w:szCs w:val="22"/>
          <w:lang w:val="it-IT"/>
        </w:rPr>
        <w:t>Dementia UK: Update</w:t>
      </w:r>
      <w:r w:rsidRPr="00363769">
        <w:rPr>
          <w:rFonts w:asciiTheme="minorHAnsi" w:hAnsiTheme="minorHAnsi" w:cstheme="minorHAnsi"/>
          <w:sz w:val="22"/>
          <w:szCs w:val="22"/>
          <w:lang w:val="it-IT"/>
        </w:rPr>
        <w:t xml:space="preserve"> (2nd ed.). Alzheimer’s Society. https://www.alzheimers.org.uk/sites/default/files/migrate/downloads/dementia_uk_update.pdf</w:t>
      </w:r>
    </w:p>
    <w:p w14:paraId="3452DD37" w14:textId="77777777" w:rsidR="00363769" w:rsidRPr="00363769" w:rsidRDefault="00363769" w:rsidP="00363769">
      <w:pPr>
        <w:spacing w:after="240" w:line="480" w:lineRule="auto"/>
        <w:ind w:left="284" w:hanging="284"/>
        <w:rPr>
          <w:rFonts w:asciiTheme="minorHAnsi" w:hAnsiTheme="minorHAnsi" w:cstheme="minorHAnsi"/>
          <w:sz w:val="22"/>
          <w:szCs w:val="22"/>
        </w:rPr>
      </w:pPr>
      <w:r w:rsidRPr="00363769">
        <w:rPr>
          <w:rFonts w:asciiTheme="minorHAnsi" w:hAnsiTheme="minorHAnsi" w:cstheme="minorHAnsi"/>
          <w:sz w:val="22"/>
          <w:szCs w:val="22"/>
          <w:lang w:val="it-IT"/>
        </w:rPr>
        <w:t xml:space="preserve">Resnick, B., Galik, E., Kolanowski, A., Van Haitsma, K., Boltz, M., Ellis, J., Behrens, L. &amp; Flanagan, N. M. (2018). </w:t>
      </w:r>
      <w:r w:rsidRPr="00363769">
        <w:rPr>
          <w:rFonts w:asciiTheme="minorHAnsi" w:hAnsiTheme="minorHAnsi" w:cstheme="minorHAnsi"/>
          <w:sz w:val="22"/>
          <w:szCs w:val="22"/>
        </w:rPr>
        <w:t xml:space="preserve">Reliability and validity testing of the quality of life in late-stage dementia scale. </w:t>
      </w:r>
      <w:r w:rsidRPr="00363769">
        <w:rPr>
          <w:rFonts w:asciiTheme="minorHAnsi" w:hAnsiTheme="minorHAnsi" w:cstheme="minorHAnsi"/>
          <w:i/>
          <w:iCs/>
          <w:sz w:val="22"/>
          <w:szCs w:val="22"/>
        </w:rPr>
        <w:t>American Journal of Alzheimer’s Disease &amp; Other Dementias, 33</w:t>
      </w:r>
      <w:r w:rsidRPr="00363769">
        <w:rPr>
          <w:rFonts w:asciiTheme="minorHAnsi" w:hAnsiTheme="minorHAnsi" w:cstheme="minorHAnsi"/>
          <w:sz w:val="22"/>
          <w:szCs w:val="22"/>
        </w:rPr>
        <w:t>(5), 277-283. https://doi.org/10.1177/1533317518765133</w:t>
      </w:r>
    </w:p>
    <w:p w14:paraId="69FD4C23" w14:textId="77777777" w:rsidR="00363769" w:rsidRPr="00363769" w:rsidRDefault="00363769" w:rsidP="00363769">
      <w:pPr>
        <w:spacing w:after="240" w:line="480" w:lineRule="auto"/>
        <w:ind w:left="284" w:hanging="284"/>
        <w:rPr>
          <w:rFonts w:asciiTheme="minorHAnsi" w:hAnsiTheme="minorHAnsi" w:cstheme="minorHAnsi"/>
          <w:sz w:val="22"/>
          <w:szCs w:val="22"/>
        </w:rPr>
      </w:pPr>
      <w:r w:rsidRPr="00363769">
        <w:rPr>
          <w:rFonts w:asciiTheme="minorHAnsi" w:hAnsiTheme="minorHAnsi" w:cstheme="minorHAnsi"/>
          <w:sz w:val="22"/>
          <w:szCs w:val="22"/>
        </w:rPr>
        <w:t xml:space="preserve">Swansea Carers Centre. (2020). </w:t>
      </w:r>
      <w:r w:rsidRPr="00363769">
        <w:rPr>
          <w:rFonts w:asciiTheme="minorHAnsi" w:hAnsiTheme="minorHAnsi" w:cstheme="minorHAnsi"/>
          <w:i/>
          <w:iCs/>
          <w:sz w:val="22"/>
          <w:szCs w:val="22"/>
        </w:rPr>
        <w:t xml:space="preserve">Caring for someone with dementia. </w:t>
      </w:r>
      <w:r w:rsidRPr="00363769">
        <w:rPr>
          <w:rFonts w:asciiTheme="minorHAnsi" w:hAnsiTheme="minorHAnsi" w:cstheme="minorHAnsi"/>
          <w:sz w:val="22"/>
          <w:szCs w:val="22"/>
        </w:rPr>
        <w:t>https://www.swanseacarerscentre.org.uk/projects/caring-for-someone-with-dementia/</w:t>
      </w:r>
    </w:p>
    <w:p w14:paraId="355ECDA8" w14:textId="77777777" w:rsidR="00363769" w:rsidRPr="00363769" w:rsidRDefault="00363769" w:rsidP="00363769">
      <w:pPr>
        <w:spacing w:after="240" w:line="480" w:lineRule="auto"/>
        <w:ind w:left="284" w:hanging="284"/>
        <w:rPr>
          <w:rFonts w:asciiTheme="minorHAnsi" w:hAnsiTheme="minorHAnsi" w:cstheme="minorHAnsi"/>
          <w:sz w:val="22"/>
          <w:szCs w:val="22"/>
        </w:rPr>
      </w:pPr>
      <w:r w:rsidRPr="00363769">
        <w:rPr>
          <w:rFonts w:asciiTheme="minorHAnsi" w:hAnsiTheme="minorHAnsi" w:cstheme="minorHAnsi"/>
          <w:sz w:val="22"/>
          <w:szCs w:val="22"/>
        </w:rPr>
        <w:lastRenderedPageBreak/>
        <w:t xml:space="preserve">Travers, C., Perkins, J., Rand, J., Bartlett, H. &amp; Morton, J. (2013). An evaluation of dog-assisted therapy for residents of aged care facilities with dementia. </w:t>
      </w:r>
      <w:r w:rsidRPr="00363769">
        <w:rPr>
          <w:rFonts w:asciiTheme="minorHAnsi" w:hAnsiTheme="minorHAnsi" w:cstheme="minorHAnsi"/>
          <w:i/>
          <w:iCs/>
          <w:sz w:val="22"/>
          <w:szCs w:val="22"/>
        </w:rPr>
        <w:t>Antrozoös, 26</w:t>
      </w:r>
      <w:r w:rsidRPr="00363769">
        <w:rPr>
          <w:rFonts w:asciiTheme="minorHAnsi" w:hAnsiTheme="minorHAnsi" w:cstheme="minorHAnsi"/>
          <w:sz w:val="22"/>
          <w:szCs w:val="22"/>
        </w:rPr>
        <w:t>(2), 213-225. https://doi.org/10.2752/175303713X13636846944169</w:t>
      </w:r>
    </w:p>
    <w:p w14:paraId="110471F0" w14:textId="77777777" w:rsidR="00363769" w:rsidRPr="00363769" w:rsidRDefault="00363769" w:rsidP="00363769">
      <w:pPr>
        <w:spacing w:after="240" w:line="480" w:lineRule="auto"/>
        <w:ind w:left="284" w:hanging="284"/>
        <w:rPr>
          <w:rFonts w:asciiTheme="minorHAnsi" w:hAnsiTheme="minorHAnsi" w:cstheme="minorHAnsi"/>
          <w:sz w:val="22"/>
          <w:szCs w:val="22"/>
        </w:rPr>
      </w:pPr>
      <w:r w:rsidRPr="00363769">
        <w:rPr>
          <w:rFonts w:asciiTheme="minorHAnsi" w:hAnsiTheme="minorHAnsi" w:cstheme="minorHAnsi"/>
          <w:sz w:val="22"/>
          <w:szCs w:val="22"/>
        </w:rPr>
        <w:t xml:space="preserve">Weiner, M. F., Martin-Cook, K., Svetlik, D. A., Saine, K., Foster, B. &amp; Fontaine, C. S. (2000). The quality of life in late-stage dementia (QUALID) scale. </w:t>
      </w:r>
      <w:r w:rsidRPr="00363769">
        <w:rPr>
          <w:rFonts w:asciiTheme="minorHAnsi" w:hAnsiTheme="minorHAnsi" w:cstheme="minorHAnsi"/>
          <w:i/>
          <w:iCs/>
          <w:sz w:val="22"/>
          <w:szCs w:val="22"/>
        </w:rPr>
        <w:t>Journal of the American Medical Directors Association, 1</w:t>
      </w:r>
      <w:r w:rsidRPr="00363769">
        <w:rPr>
          <w:rFonts w:asciiTheme="minorHAnsi" w:hAnsiTheme="minorHAnsi" w:cstheme="minorHAnsi"/>
          <w:sz w:val="22"/>
          <w:szCs w:val="22"/>
        </w:rPr>
        <w:t xml:space="preserve">(3), 114-116. </w:t>
      </w:r>
    </w:p>
    <w:p w14:paraId="7293B7BC" w14:textId="77777777" w:rsidR="00363769" w:rsidRPr="00363769" w:rsidRDefault="00363769" w:rsidP="00363769">
      <w:pPr>
        <w:spacing w:after="240" w:line="480" w:lineRule="auto"/>
        <w:ind w:left="284" w:hanging="284"/>
        <w:rPr>
          <w:rFonts w:asciiTheme="minorHAnsi" w:hAnsiTheme="minorHAnsi" w:cstheme="minorHAnsi"/>
          <w:b/>
          <w:bCs/>
          <w:sz w:val="22"/>
          <w:szCs w:val="22"/>
        </w:rPr>
      </w:pPr>
      <w:r w:rsidRPr="00363769">
        <w:rPr>
          <w:rFonts w:asciiTheme="minorHAnsi" w:hAnsiTheme="minorHAnsi" w:cstheme="minorHAnsi"/>
          <w:sz w:val="22"/>
          <w:szCs w:val="22"/>
        </w:rPr>
        <w:t xml:space="preserve">Welsh Government. (2018). </w:t>
      </w:r>
      <w:r w:rsidRPr="00363769">
        <w:rPr>
          <w:rFonts w:asciiTheme="minorHAnsi" w:hAnsiTheme="minorHAnsi" w:cstheme="minorHAnsi"/>
          <w:i/>
          <w:iCs/>
          <w:sz w:val="22"/>
          <w:szCs w:val="22"/>
        </w:rPr>
        <w:t>Dementia action plan for Wales 2018-2022: Taking Wales forward.</w:t>
      </w:r>
      <w:r w:rsidRPr="00363769">
        <w:rPr>
          <w:rFonts w:asciiTheme="minorHAnsi" w:hAnsiTheme="minorHAnsi" w:cstheme="minorHAnsi"/>
          <w:b/>
          <w:bCs/>
          <w:sz w:val="22"/>
          <w:szCs w:val="22"/>
        </w:rPr>
        <w:t xml:space="preserve"> </w:t>
      </w:r>
      <w:r w:rsidRPr="00363769">
        <w:rPr>
          <w:rFonts w:asciiTheme="minorHAnsi" w:hAnsiTheme="minorHAnsi" w:cstheme="minorHAnsi"/>
          <w:sz w:val="22"/>
          <w:szCs w:val="22"/>
        </w:rPr>
        <w:t>https://gov.wales/sites/default/files/publications/2019-04/dementia-action-plan-for-wales.pdf</w:t>
      </w:r>
    </w:p>
    <w:p w14:paraId="27FCA64D" w14:textId="77777777" w:rsidR="00363769" w:rsidRPr="00363769" w:rsidRDefault="00363769" w:rsidP="00363769">
      <w:pPr>
        <w:spacing w:after="240" w:line="480" w:lineRule="auto"/>
        <w:ind w:left="284" w:hanging="284"/>
        <w:rPr>
          <w:rFonts w:asciiTheme="minorHAnsi" w:hAnsiTheme="minorHAnsi" w:cstheme="minorHAnsi"/>
          <w:sz w:val="22"/>
          <w:szCs w:val="22"/>
        </w:rPr>
      </w:pPr>
      <w:r w:rsidRPr="00363769">
        <w:rPr>
          <w:rFonts w:asciiTheme="minorHAnsi" w:hAnsiTheme="minorHAnsi" w:cstheme="minorHAnsi"/>
          <w:sz w:val="22"/>
          <w:szCs w:val="22"/>
        </w:rPr>
        <w:t xml:space="preserve">Welsh Government. (2021, September 21). </w:t>
      </w:r>
      <w:r w:rsidRPr="00363769">
        <w:rPr>
          <w:rFonts w:asciiTheme="minorHAnsi" w:hAnsiTheme="minorHAnsi" w:cstheme="minorHAnsi"/>
          <w:i/>
          <w:iCs/>
          <w:sz w:val="22"/>
          <w:szCs w:val="22"/>
        </w:rPr>
        <w:t>Dementia action plan: Strengthening provision in response to COVID-19.</w:t>
      </w:r>
      <w:r w:rsidRPr="00363769">
        <w:rPr>
          <w:rFonts w:asciiTheme="minorHAnsi" w:hAnsiTheme="minorHAnsi" w:cstheme="minorHAnsi"/>
          <w:sz w:val="22"/>
          <w:szCs w:val="22"/>
        </w:rPr>
        <w:t xml:space="preserve"> https://gov.wales/sites/default/files/pdf-versions/2021/9/2/1632217104/dementia-action-plan-strengthening-provision-response-covid-19.pdf</w:t>
      </w:r>
    </w:p>
    <w:p w14:paraId="2284AD51" w14:textId="77777777" w:rsidR="00363769" w:rsidRPr="00363769" w:rsidRDefault="00363769" w:rsidP="00363769">
      <w:pPr>
        <w:spacing w:after="240" w:line="480" w:lineRule="auto"/>
        <w:ind w:left="284" w:hanging="284"/>
        <w:rPr>
          <w:rFonts w:asciiTheme="minorHAnsi" w:hAnsiTheme="minorHAnsi" w:cstheme="minorHAnsi"/>
          <w:sz w:val="22"/>
          <w:szCs w:val="22"/>
        </w:rPr>
      </w:pPr>
      <w:r w:rsidRPr="00363769">
        <w:rPr>
          <w:rFonts w:asciiTheme="minorHAnsi" w:hAnsiTheme="minorHAnsi" w:cstheme="minorHAnsi"/>
          <w:sz w:val="22"/>
          <w:szCs w:val="22"/>
        </w:rPr>
        <w:t xml:space="preserve">Yakimicki, M. L., Edwards, N. E., Richards, E. &amp; Beck, A. M. (2019). Animal-assisted intervention and dementia: A systematic review. </w:t>
      </w:r>
      <w:r w:rsidRPr="00363769">
        <w:rPr>
          <w:rFonts w:asciiTheme="minorHAnsi" w:hAnsiTheme="minorHAnsi" w:cstheme="minorHAnsi"/>
          <w:i/>
          <w:iCs/>
          <w:sz w:val="22"/>
          <w:szCs w:val="22"/>
        </w:rPr>
        <w:t>Clinical Nursing Research, 28</w:t>
      </w:r>
      <w:r w:rsidRPr="00363769">
        <w:rPr>
          <w:rFonts w:asciiTheme="minorHAnsi" w:hAnsiTheme="minorHAnsi" w:cstheme="minorHAnsi"/>
          <w:sz w:val="22"/>
          <w:szCs w:val="22"/>
        </w:rPr>
        <w:t>(1), 9-29. https://doi.org/10.1177/1054773818756987</w:t>
      </w:r>
    </w:p>
    <w:p w14:paraId="56F9D1FE" w14:textId="77777777" w:rsidR="00363769" w:rsidRPr="00363769" w:rsidRDefault="00363769" w:rsidP="00363769">
      <w:pPr>
        <w:spacing w:after="240" w:line="480" w:lineRule="auto"/>
        <w:rPr>
          <w:rFonts w:asciiTheme="minorHAnsi" w:hAnsiTheme="minorHAnsi" w:cstheme="minorHAnsi"/>
          <w:b/>
          <w:bCs/>
          <w:sz w:val="22"/>
          <w:szCs w:val="22"/>
        </w:rPr>
      </w:pPr>
    </w:p>
    <w:p w14:paraId="1EF901DE" w14:textId="77777777" w:rsidR="00471840" w:rsidRPr="00363769" w:rsidRDefault="00471840" w:rsidP="00363769">
      <w:pPr>
        <w:pStyle w:val="SMUNORMALARIAL"/>
        <w:spacing w:after="240" w:line="480" w:lineRule="auto"/>
        <w:rPr>
          <w:rFonts w:asciiTheme="minorHAnsi" w:hAnsiTheme="minorHAnsi" w:cstheme="minorHAnsi"/>
          <w:szCs w:val="22"/>
        </w:rPr>
      </w:pPr>
    </w:p>
    <w:sectPr w:rsidR="00471840" w:rsidRPr="00363769" w:rsidSect="00A4019B">
      <w:footerReference w:type="even" r:id="rId13"/>
      <w:footerReference w:type="default" r:id="rId14"/>
      <w:footerReference w:type="first" r:id="rId15"/>
      <w:pgSz w:w="11906" w:h="16838"/>
      <w:pgMar w:top="567" w:right="794" w:bottom="397" w:left="794" w:header="709" w:footer="709"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D75963" w14:textId="77777777" w:rsidR="00886F1E" w:rsidRDefault="00886F1E">
      <w:r>
        <w:separator/>
      </w:r>
    </w:p>
  </w:endnote>
  <w:endnote w:type="continuationSeparator" w:id="0">
    <w:p w14:paraId="00286919" w14:textId="77777777" w:rsidR="00886F1E" w:rsidRDefault="00886F1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B8D3A1" w14:textId="77777777" w:rsidR="003E4ECD" w:rsidRDefault="003E4ECD" w:rsidP="0034776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1B9B81DC" w14:textId="77777777" w:rsidR="003E4ECD" w:rsidRDefault="003E4ECD" w:rsidP="003E444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08278079"/>
      <w:docPartObj>
        <w:docPartGallery w:val="Page Numbers (Bottom of Page)"/>
        <w:docPartUnique/>
      </w:docPartObj>
    </w:sdtPr>
    <w:sdtEndPr>
      <w:rPr>
        <w:noProof/>
      </w:rPr>
    </w:sdtEndPr>
    <w:sdtContent>
      <w:p w14:paraId="3F356253" w14:textId="5ACD2C58" w:rsidR="008E2CA7" w:rsidRDefault="008E2CA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F4781BF" w14:textId="77777777" w:rsidR="003E4ECD" w:rsidRDefault="003E4ECD" w:rsidP="003E444F">
    <w:pPr>
      <w:pStyle w:val="Footer"/>
      <w:ind w:right="360"/>
      <w:jc w:val="right"/>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81555368"/>
      <w:docPartObj>
        <w:docPartGallery w:val="Page Numbers (Bottom of Page)"/>
        <w:docPartUnique/>
      </w:docPartObj>
    </w:sdtPr>
    <w:sdtEndPr>
      <w:rPr>
        <w:noProof/>
      </w:rPr>
    </w:sdtEndPr>
    <w:sdtContent>
      <w:p w14:paraId="4F685130" w14:textId="36A7AE1D" w:rsidR="00A4019B" w:rsidRDefault="00A4019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AD3EE43" w14:textId="77777777" w:rsidR="00A4019B" w:rsidRDefault="00A401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4D6978" w14:textId="77777777" w:rsidR="00886F1E" w:rsidRDefault="00886F1E">
      <w:r>
        <w:separator/>
      </w:r>
    </w:p>
  </w:footnote>
  <w:footnote w:type="continuationSeparator" w:id="0">
    <w:p w14:paraId="185244F7" w14:textId="77777777" w:rsidR="00886F1E" w:rsidRDefault="00886F1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2418F"/>
    <w:multiLevelType w:val="hybridMultilevel"/>
    <w:tmpl w:val="97B20EA4"/>
    <w:lvl w:ilvl="0" w:tplc="08090001">
      <w:start w:val="2"/>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BF2BBA"/>
    <w:multiLevelType w:val="hybridMultilevel"/>
    <w:tmpl w:val="67BC0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ACD102C"/>
    <w:multiLevelType w:val="hybridMultilevel"/>
    <w:tmpl w:val="4EEE55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19F2E32"/>
    <w:multiLevelType w:val="hybridMultilevel"/>
    <w:tmpl w:val="CEBC93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I0MDczNzQ1sDCwMDNS0lEKTi0uzszPAykwqgUA8J5dHCwAAAA="/>
  </w:docVars>
  <w:rsids>
    <w:rsidRoot w:val="00F73A03"/>
    <w:rsid w:val="000026C1"/>
    <w:rsid w:val="000039EC"/>
    <w:rsid w:val="000053C9"/>
    <w:rsid w:val="00013306"/>
    <w:rsid w:val="0001645E"/>
    <w:rsid w:val="0001799E"/>
    <w:rsid w:val="0002185C"/>
    <w:rsid w:val="000260A6"/>
    <w:rsid w:val="000313F6"/>
    <w:rsid w:val="00031B03"/>
    <w:rsid w:val="00034993"/>
    <w:rsid w:val="00037DCC"/>
    <w:rsid w:val="0004064E"/>
    <w:rsid w:val="00043204"/>
    <w:rsid w:val="0004571B"/>
    <w:rsid w:val="0004703C"/>
    <w:rsid w:val="0005245C"/>
    <w:rsid w:val="00057223"/>
    <w:rsid w:val="0006405F"/>
    <w:rsid w:val="00066E0A"/>
    <w:rsid w:val="0006782D"/>
    <w:rsid w:val="00070B80"/>
    <w:rsid w:val="00073E06"/>
    <w:rsid w:val="00075879"/>
    <w:rsid w:val="00077B6A"/>
    <w:rsid w:val="00086D4F"/>
    <w:rsid w:val="00087BF3"/>
    <w:rsid w:val="00090ADC"/>
    <w:rsid w:val="000920D2"/>
    <w:rsid w:val="00092A12"/>
    <w:rsid w:val="000A7A7A"/>
    <w:rsid w:val="000A7DA5"/>
    <w:rsid w:val="000B1104"/>
    <w:rsid w:val="000B2DC9"/>
    <w:rsid w:val="000B74AF"/>
    <w:rsid w:val="000C1972"/>
    <w:rsid w:val="000C3049"/>
    <w:rsid w:val="000C30D8"/>
    <w:rsid w:val="000C31C7"/>
    <w:rsid w:val="000C45C6"/>
    <w:rsid w:val="000C7356"/>
    <w:rsid w:val="000C74C5"/>
    <w:rsid w:val="000D225A"/>
    <w:rsid w:val="000D43AD"/>
    <w:rsid w:val="000D5A5A"/>
    <w:rsid w:val="000E2E6D"/>
    <w:rsid w:val="000E4E3F"/>
    <w:rsid w:val="000E62B6"/>
    <w:rsid w:val="000F4448"/>
    <w:rsid w:val="000F4FC6"/>
    <w:rsid w:val="000F514D"/>
    <w:rsid w:val="000F60BE"/>
    <w:rsid w:val="001031B2"/>
    <w:rsid w:val="0010523A"/>
    <w:rsid w:val="00105A5A"/>
    <w:rsid w:val="00107694"/>
    <w:rsid w:val="00116D4B"/>
    <w:rsid w:val="0012184D"/>
    <w:rsid w:val="00124AA2"/>
    <w:rsid w:val="001254A9"/>
    <w:rsid w:val="00127422"/>
    <w:rsid w:val="00127809"/>
    <w:rsid w:val="0014069F"/>
    <w:rsid w:val="0014362E"/>
    <w:rsid w:val="00144847"/>
    <w:rsid w:val="00156922"/>
    <w:rsid w:val="00161012"/>
    <w:rsid w:val="001672BE"/>
    <w:rsid w:val="00175793"/>
    <w:rsid w:val="00177A6B"/>
    <w:rsid w:val="00181F9E"/>
    <w:rsid w:val="00183928"/>
    <w:rsid w:val="00185FED"/>
    <w:rsid w:val="00186A88"/>
    <w:rsid w:val="00186F40"/>
    <w:rsid w:val="001879DB"/>
    <w:rsid w:val="00192281"/>
    <w:rsid w:val="00192BA5"/>
    <w:rsid w:val="00193DF8"/>
    <w:rsid w:val="0019710F"/>
    <w:rsid w:val="001A2348"/>
    <w:rsid w:val="001A5899"/>
    <w:rsid w:val="001A6BBD"/>
    <w:rsid w:val="001A749D"/>
    <w:rsid w:val="001A79FC"/>
    <w:rsid w:val="001B29BB"/>
    <w:rsid w:val="001B4095"/>
    <w:rsid w:val="001B449D"/>
    <w:rsid w:val="001B71B7"/>
    <w:rsid w:val="001C1401"/>
    <w:rsid w:val="001C3564"/>
    <w:rsid w:val="001C6D7D"/>
    <w:rsid w:val="001C6D95"/>
    <w:rsid w:val="001D0B68"/>
    <w:rsid w:val="001D1828"/>
    <w:rsid w:val="001D375D"/>
    <w:rsid w:val="001D4525"/>
    <w:rsid w:val="001D499B"/>
    <w:rsid w:val="001E12A2"/>
    <w:rsid w:val="001E59FF"/>
    <w:rsid w:val="001E5D06"/>
    <w:rsid w:val="001E6DD3"/>
    <w:rsid w:val="001E7E2B"/>
    <w:rsid w:val="001F09E3"/>
    <w:rsid w:val="001F2F67"/>
    <w:rsid w:val="001F63F5"/>
    <w:rsid w:val="001F76EE"/>
    <w:rsid w:val="00200B79"/>
    <w:rsid w:val="00200F61"/>
    <w:rsid w:val="00202E91"/>
    <w:rsid w:val="00207F50"/>
    <w:rsid w:val="002102C3"/>
    <w:rsid w:val="0021426C"/>
    <w:rsid w:val="00216FE4"/>
    <w:rsid w:val="00217FB9"/>
    <w:rsid w:val="00225F9B"/>
    <w:rsid w:val="00232B86"/>
    <w:rsid w:val="00235567"/>
    <w:rsid w:val="00237A84"/>
    <w:rsid w:val="002421F2"/>
    <w:rsid w:val="0024425B"/>
    <w:rsid w:val="0024490E"/>
    <w:rsid w:val="002459AC"/>
    <w:rsid w:val="00246B1B"/>
    <w:rsid w:val="002505E0"/>
    <w:rsid w:val="002602A3"/>
    <w:rsid w:val="00260E3B"/>
    <w:rsid w:val="00264490"/>
    <w:rsid w:val="00264535"/>
    <w:rsid w:val="00264BEC"/>
    <w:rsid w:val="00267210"/>
    <w:rsid w:val="00267B3E"/>
    <w:rsid w:val="002733AA"/>
    <w:rsid w:val="00274930"/>
    <w:rsid w:val="00274FDF"/>
    <w:rsid w:val="00281439"/>
    <w:rsid w:val="00281764"/>
    <w:rsid w:val="00283F4F"/>
    <w:rsid w:val="00285A43"/>
    <w:rsid w:val="0029634D"/>
    <w:rsid w:val="002A153D"/>
    <w:rsid w:val="002A2D52"/>
    <w:rsid w:val="002A526E"/>
    <w:rsid w:val="002C5BF3"/>
    <w:rsid w:val="002C73E4"/>
    <w:rsid w:val="002C7427"/>
    <w:rsid w:val="002C7EA7"/>
    <w:rsid w:val="002D557D"/>
    <w:rsid w:val="002E1017"/>
    <w:rsid w:val="002E3A03"/>
    <w:rsid w:val="002E51EC"/>
    <w:rsid w:val="002E55B3"/>
    <w:rsid w:val="002E6135"/>
    <w:rsid w:val="002F71A0"/>
    <w:rsid w:val="00301A2C"/>
    <w:rsid w:val="003060CA"/>
    <w:rsid w:val="0030619A"/>
    <w:rsid w:val="00310104"/>
    <w:rsid w:val="00311A2C"/>
    <w:rsid w:val="003120DB"/>
    <w:rsid w:val="00312A06"/>
    <w:rsid w:val="00314D21"/>
    <w:rsid w:val="00315B36"/>
    <w:rsid w:val="003250CF"/>
    <w:rsid w:val="00325BE7"/>
    <w:rsid w:val="0032634D"/>
    <w:rsid w:val="00326A4D"/>
    <w:rsid w:val="003301E8"/>
    <w:rsid w:val="0033108F"/>
    <w:rsid w:val="00331897"/>
    <w:rsid w:val="00336903"/>
    <w:rsid w:val="00342033"/>
    <w:rsid w:val="00342B70"/>
    <w:rsid w:val="003449A1"/>
    <w:rsid w:val="003473FB"/>
    <w:rsid w:val="00347768"/>
    <w:rsid w:val="00353271"/>
    <w:rsid w:val="0036040C"/>
    <w:rsid w:val="00360E4B"/>
    <w:rsid w:val="00363769"/>
    <w:rsid w:val="0037092C"/>
    <w:rsid w:val="00380155"/>
    <w:rsid w:val="003844E4"/>
    <w:rsid w:val="00386BE4"/>
    <w:rsid w:val="00393019"/>
    <w:rsid w:val="003A1A3C"/>
    <w:rsid w:val="003A4E16"/>
    <w:rsid w:val="003A52E4"/>
    <w:rsid w:val="003A71AE"/>
    <w:rsid w:val="003A7A24"/>
    <w:rsid w:val="003B047C"/>
    <w:rsid w:val="003B0635"/>
    <w:rsid w:val="003B2005"/>
    <w:rsid w:val="003B2F58"/>
    <w:rsid w:val="003B33F0"/>
    <w:rsid w:val="003B5F80"/>
    <w:rsid w:val="003C154B"/>
    <w:rsid w:val="003C1889"/>
    <w:rsid w:val="003C60B7"/>
    <w:rsid w:val="003C7BC8"/>
    <w:rsid w:val="003D0CD4"/>
    <w:rsid w:val="003D5C11"/>
    <w:rsid w:val="003D6315"/>
    <w:rsid w:val="003E444F"/>
    <w:rsid w:val="003E4ECD"/>
    <w:rsid w:val="003E5FDA"/>
    <w:rsid w:val="003E780C"/>
    <w:rsid w:val="003F158B"/>
    <w:rsid w:val="003F1B4F"/>
    <w:rsid w:val="003F4AFC"/>
    <w:rsid w:val="003F798F"/>
    <w:rsid w:val="004010C2"/>
    <w:rsid w:val="00412741"/>
    <w:rsid w:val="00412F88"/>
    <w:rsid w:val="00413675"/>
    <w:rsid w:val="00422999"/>
    <w:rsid w:val="00422FC4"/>
    <w:rsid w:val="00423E34"/>
    <w:rsid w:val="00430197"/>
    <w:rsid w:val="004319CC"/>
    <w:rsid w:val="00441243"/>
    <w:rsid w:val="0044211E"/>
    <w:rsid w:val="00442DF8"/>
    <w:rsid w:val="00444AE4"/>
    <w:rsid w:val="00445302"/>
    <w:rsid w:val="00450780"/>
    <w:rsid w:val="00451519"/>
    <w:rsid w:val="00451E6F"/>
    <w:rsid w:val="004528DE"/>
    <w:rsid w:val="004601EE"/>
    <w:rsid w:val="00461B1B"/>
    <w:rsid w:val="0046289D"/>
    <w:rsid w:val="00463D09"/>
    <w:rsid w:val="00471840"/>
    <w:rsid w:val="0047412C"/>
    <w:rsid w:val="00474505"/>
    <w:rsid w:val="004804FA"/>
    <w:rsid w:val="00481945"/>
    <w:rsid w:val="00485343"/>
    <w:rsid w:val="00485CDE"/>
    <w:rsid w:val="00487A6A"/>
    <w:rsid w:val="00493345"/>
    <w:rsid w:val="00495489"/>
    <w:rsid w:val="00495F02"/>
    <w:rsid w:val="004974D0"/>
    <w:rsid w:val="004A2264"/>
    <w:rsid w:val="004A3146"/>
    <w:rsid w:val="004A3454"/>
    <w:rsid w:val="004B07BE"/>
    <w:rsid w:val="004B2991"/>
    <w:rsid w:val="004B38C7"/>
    <w:rsid w:val="004B472B"/>
    <w:rsid w:val="004B4E14"/>
    <w:rsid w:val="004B50AF"/>
    <w:rsid w:val="004B56C4"/>
    <w:rsid w:val="004B653C"/>
    <w:rsid w:val="004B747F"/>
    <w:rsid w:val="004C0B85"/>
    <w:rsid w:val="004C3194"/>
    <w:rsid w:val="004C4AB3"/>
    <w:rsid w:val="004D370E"/>
    <w:rsid w:val="004D77DD"/>
    <w:rsid w:val="004E2539"/>
    <w:rsid w:val="004E2F2E"/>
    <w:rsid w:val="004E444B"/>
    <w:rsid w:val="004E60DC"/>
    <w:rsid w:val="004E6584"/>
    <w:rsid w:val="004F03DC"/>
    <w:rsid w:val="004F56EC"/>
    <w:rsid w:val="00500534"/>
    <w:rsid w:val="005027BF"/>
    <w:rsid w:val="00507AEB"/>
    <w:rsid w:val="00507DC9"/>
    <w:rsid w:val="00507F85"/>
    <w:rsid w:val="00516933"/>
    <w:rsid w:val="00521B3C"/>
    <w:rsid w:val="0052413A"/>
    <w:rsid w:val="00527ADD"/>
    <w:rsid w:val="00531677"/>
    <w:rsid w:val="00532F30"/>
    <w:rsid w:val="00534445"/>
    <w:rsid w:val="00535993"/>
    <w:rsid w:val="00544233"/>
    <w:rsid w:val="00550867"/>
    <w:rsid w:val="00551641"/>
    <w:rsid w:val="00561B52"/>
    <w:rsid w:val="00563CEA"/>
    <w:rsid w:val="00570979"/>
    <w:rsid w:val="00574C98"/>
    <w:rsid w:val="00575BFA"/>
    <w:rsid w:val="00576E74"/>
    <w:rsid w:val="005776BA"/>
    <w:rsid w:val="0058614E"/>
    <w:rsid w:val="00595D29"/>
    <w:rsid w:val="005A0E69"/>
    <w:rsid w:val="005B6580"/>
    <w:rsid w:val="005B6657"/>
    <w:rsid w:val="005B72AB"/>
    <w:rsid w:val="005C1868"/>
    <w:rsid w:val="005C2348"/>
    <w:rsid w:val="005C3249"/>
    <w:rsid w:val="005C3D7B"/>
    <w:rsid w:val="005C738A"/>
    <w:rsid w:val="005D16E0"/>
    <w:rsid w:val="005D7652"/>
    <w:rsid w:val="005E0DBE"/>
    <w:rsid w:val="005E4647"/>
    <w:rsid w:val="005E4DE5"/>
    <w:rsid w:val="005E74F1"/>
    <w:rsid w:val="00605020"/>
    <w:rsid w:val="0060533C"/>
    <w:rsid w:val="00607752"/>
    <w:rsid w:val="00614C25"/>
    <w:rsid w:val="006252E3"/>
    <w:rsid w:val="006260CC"/>
    <w:rsid w:val="00627406"/>
    <w:rsid w:val="0063618F"/>
    <w:rsid w:val="00640A44"/>
    <w:rsid w:val="00640F73"/>
    <w:rsid w:val="00641D69"/>
    <w:rsid w:val="00644202"/>
    <w:rsid w:val="00644A94"/>
    <w:rsid w:val="006476EE"/>
    <w:rsid w:val="00652688"/>
    <w:rsid w:val="0065294A"/>
    <w:rsid w:val="00660B4D"/>
    <w:rsid w:val="0066425F"/>
    <w:rsid w:val="006666F9"/>
    <w:rsid w:val="00667743"/>
    <w:rsid w:val="00667EA2"/>
    <w:rsid w:val="006704FA"/>
    <w:rsid w:val="0067154A"/>
    <w:rsid w:val="00673604"/>
    <w:rsid w:val="00673DA3"/>
    <w:rsid w:val="00674A0B"/>
    <w:rsid w:val="00682F1A"/>
    <w:rsid w:val="006838D7"/>
    <w:rsid w:val="00685815"/>
    <w:rsid w:val="00687D99"/>
    <w:rsid w:val="00692968"/>
    <w:rsid w:val="00695B21"/>
    <w:rsid w:val="006A17E5"/>
    <w:rsid w:val="006A3E55"/>
    <w:rsid w:val="006B0D1A"/>
    <w:rsid w:val="006B1074"/>
    <w:rsid w:val="006B11E7"/>
    <w:rsid w:val="006C02BE"/>
    <w:rsid w:val="006C23E9"/>
    <w:rsid w:val="006C2BAF"/>
    <w:rsid w:val="006C46D1"/>
    <w:rsid w:val="006C752F"/>
    <w:rsid w:val="006C7B9E"/>
    <w:rsid w:val="006D10AC"/>
    <w:rsid w:val="006D31CA"/>
    <w:rsid w:val="006E36EE"/>
    <w:rsid w:val="006E3741"/>
    <w:rsid w:val="006E4763"/>
    <w:rsid w:val="006E670A"/>
    <w:rsid w:val="006E6F08"/>
    <w:rsid w:val="006F2BD1"/>
    <w:rsid w:val="006F3B73"/>
    <w:rsid w:val="006F3D33"/>
    <w:rsid w:val="00704616"/>
    <w:rsid w:val="00705A5E"/>
    <w:rsid w:val="00707654"/>
    <w:rsid w:val="0071671E"/>
    <w:rsid w:val="007209B9"/>
    <w:rsid w:val="00720E1E"/>
    <w:rsid w:val="007219D3"/>
    <w:rsid w:val="00721EC9"/>
    <w:rsid w:val="00721FF7"/>
    <w:rsid w:val="0072221C"/>
    <w:rsid w:val="007226B4"/>
    <w:rsid w:val="00726376"/>
    <w:rsid w:val="00726B49"/>
    <w:rsid w:val="00727EE0"/>
    <w:rsid w:val="00731503"/>
    <w:rsid w:val="00733B4E"/>
    <w:rsid w:val="00734246"/>
    <w:rsid w:val="007421EE"/>
    <w:rsid w:val="00745035"/>
    <w:rsid w:val="00746E27"/>
    <w:rsid w:val="00746EBD"/>
    <w:rsid w:val="0075060E"/>
    <w:rsid w:val="0075107C"/>
    <w:rsid w:val="0075193A"/>
    <w:rsid w:val="00753CE4"/>
    <w:rsid w:val="00754BA9"/>
    <w:rsid w:val="007552D9"/>
    <w:rsid w:val="00756104"/>
    <w:rsid w:val="007579F4"/>
    <w:rsid w:val="007615DD"/>
    <w:rsid w:val="00762712"/>
    <w:rsid w:val="0076477D"/>
    <w:rsid w:val="007653F8"/>
    <w:rsid w:val="007656DC"/>
    <w:rsid w:val="00765C55"/>
    <w:rsid w:val="00775EF9"/>
    <w:rsid w:val="00782BB6"/>
    <w:rsid w:val="007911F7"/>
    <w:rsid w:val="007940D7"/>
    <w:rsid w:val="00795A17"/>
    <w:rsid w:val="007A028B"/>
    <w:rsid w:val="007A133E"/>
    <w:rsid w:val="007A643E"/>
    <w:rsid w:val="007A7FB3"/>
    <w:rsid w:val="007B2CA5"/>
    <w:rsid w:val="007B324D"/>
    <w:rsid w:val="007B4FA1"/>
    <w:rsid w:val="007B5604"/>
    <w:rsid w:val="007B61DD"/>
    <w:rsid w:val="007C24DF"/>
    <w:rsid w:val="007C3D6B"/>
    <w:rsid w:val="007C61A6"/>
    <w:rsid w:val="007D1054"/>
    <w:rsid w:val="007D6395"/>
    <w:rsid w:val="007E1B79"/>
    <w:rsid w:val="007E279A"/>
    <w:rsid w:val="007E74E9"/>
    <w:rsid w:val="007E787E"/>
    <w:rsid w:val="007F5A0F"/>
    <w:rsid w:val="007F6B06"/>
    <w:rsid w:val="007F79FE"/>
    <w:rsid w:val="008012AC"/>
    <w:rsid w:val="00803263"/>
    <w:rsid w:val="008066ED"/>
    <w:rsid w:val="00811B4D"/>
    <w:rsid w:val="008140A2"/>
    <w:rsid w:val="008161DE"/>
    <w:rsid w:val="008226C0"/>
    <w:rsid w:val="008253DB"/>
    <w:rsid w:val="0083220C"/>
    <w:rsid w:val="0083364B"/>
    <w:rsid w:val="008344BF"/>
    <w:rsid w:val="00837E58"/>
    <w:rsid w:val="008410AF"/>
    <w:rsid w:val="0085195B"/>
    <w:rsid w:val="00856A55"/>
    <w:rsid w:val="00862033"/>
    <w:rsid w:val="0086342C"/>
    <w:rsid w:val="008653F3"/>
    <w:rsid w:val="008656B7"/>
    <w:rsid w:val="00865984"/>
    <w:rsid w:val="0086773C"/>
    <w:rsid w:val="0087424C"/>
    <w:rsid w:val="0087576C"/>
    <w:rsid w:val="00880183"/>
    <w:rsid w:val="008815E0"/>
    <w:rsid w:val="00885B67"/>
    <w:rsid w:val="00886F1E"/>
    <w:rsid w:val="00887014"/>
    <w:rsid w:val="0089179B"/>
    <w:rsid w:val="00891DDC"/>
    <w:rsid w:val="008944B8"/>
    <w:rsid w:val="008A17BE"/>
    <w:rsid w:val="008A332A"/>
    <w:rsid w:val="008B17CF"/>
    <w:rsid w:val="008C0046"/>
    <w:rsid w:val="008C23D4"/>
    <w:rsid w:val="008C393C"/>
    <w:rsid w:val="008C4B50"/>
    <w:rsid w:val="008C62A5"/>
    <w:rsid w:val="008C62F6"/>
    <w:rsid w:val="008C6A80"/>
    <w:rsid w:val="008C7D84"/>
    <w:rsid w:val="008D0CB7"/>
    <w:rsid w:val="008D428B"/>
    <w:rsid w:val="008E2CA7"/>
    <w:rsid w:val="008E30E3"/>
    <w:rsid w:val="008E42A7"/>
    <w:rsid w:val="008F6C40"/>
    <w:rsid w:val="00910447"/>
    <w:rsid w:val="0091227C"/>
    <w:rsid w:val="00913CDB"/>
    <w:rsid w:val="00915A2E"/>
    <w:rsid w:val="00922000"/>
    <w:rsid w:val="00923D3A"/>
    <w:rsid w:val="009259E9"/>
    <w:rsid w:val="00925A3C"/>
    <w:rsid w:val="0092658B"/>
    <w:rsid w:val="009273AD"/>
    <w:rsid w:val="00933856"/>
    <w:rsid w:val="00933BA5"/>
    <w:rsid w:val="00940155"/>
    <w:rsid w:val="00942299"/>
    <w:rsid w:val="00942AA0"/>
    <w:rsid w:val="00943A53"/>
    <w:rsid w:val="00945CEC"/>
    <w:rsid w:val="0094618E"/>
    <w:rsid w:val="009510D3"/>
    <w:rsid w:val="0095150F"/>
    <w:rsid w:val="009536DB"/>
    <w:rsid w:val="00954892"/>
    <w:rsid w:val="0096257E"/>
    <w:rsid w:val="009665F3"/>
    <w:rsid w:val="0097069B"/>
    <w:rsid w:val="0097158B"/>
    <w:rsid w:val="009760D0"/>
    <w:rsid w:val="00980319"/>
    <w:rsid w:val="0098275D"/>
    <w:rsid w:val="0098572D"/>
    <w:rsid w:val="009857F4"/>
    <w:rsid w:val="00985926"/>
    <w:rsid w:val="00985BE8"/>
    <w:rsid w:val="009864FC"/>
    <w:rsid w:val="0098670C"/>
    <w:rsid w:val="00990C19"/>
    <w:rsid w:val="00991BDA"/>
    <w:rsid w:val="00992264"/>
    <w:rsid w:val="00992580"/>
    <w:rsid w:val="00992E83"/>
    <w:rsid w:val="00993627"/>
    <w:rsid w:val="00995032"/>
    <w:rsid w:val="00995C9D"/>
    <w:rsid w:val="00996B26"/>
    <w:rsid w:val="009A190D"/>
    <w:rsid w:val="009A1D4A"/>
    <w:rsid w:val="009B26F0"/>
    <w:rsid w:val="009B3E46"/>
    <w:rsid w:val="009B569B"/>
    <w:rsid w:val="009C08D2"/>
    <w:rsid w:val="009D14AD"/>
    <w:rsid w:val="009D1D59"/>
    <w:rsid w:val="009D3F1F"/>
    <w:rsid w:val="009D785F"/>
    <w:rsid w:val="009D7A3F"/>
    <w:rsid w:val="009E43FE"/>
    <w:rsid w:val="009F0537"/>
    <w:rsid w:val="009F6541"/>
    <w:rsid w:val="009F6C5C"/>
    <w:rsid w:val="00A01F77"/>
    <w:rsid w:val="00A032C2"/>
    <w:rsid w:val="00A03711"/>
    <w:rsid w:val="00A0765D"/>
    <w:rsid w:val="00A1196A"/>
    <w:rsid w:val="00A13ED4"/>
    <w:rsid w:val="00A1542A"/>
    <w:rsid w:val="00A1799B"/>
    <w:rsid w:val="00A20903"/>
    <w:rsid w:val="00A21FC6"/>
    <w:rsid w:val="00A2640E"/>
    <w:rsid w:val="00A31F2D"/>
    <w:rsid w:val="00A339B7"/>
    <w:rsid w:val="00A37A62"/>
    <w:rsid w:val="00A4019B"/>
    <w:rsid w:val="00A40E97"/>
    <w:rsid w:val="00A456C7"/>
    <w:rsid w:val="00A47A7F"/>
    <w:rsid w:val="00A56BB3"/>
    <w:rsid w:val="00A6250E"/>
    <w:rsid w:val="00A64E67"/>
    <w:rsid w:val="00A6782F"/>
    <w:rsid w:val="00A727C7"/>
    <w:rsid w:val="00A7455A"/>
    <w:rsid w:val="00A8532D"/>
    <w:rsid w:val="00A872A8"/>
    <w:rsid w:val="00A87B50"/>
    <w:rsid w:val="00A949FC"/>
    <w:rsid w:val="00A94D1B"/>
    <w:rsid w:val="00A9677C"/>
    <w:rsid w:val="00AA7F18"/>
    <w:rsid w:val="00AB02C6"/>
    <w:rsid w:val="00AC1A2D"/>
    <w:rsid w:val="00AC2CBD"/>
    <w:rsid w:val="00AC4F33"/>
    <w:rsid w:val="00AC543E"/>
    <w:rsid w:val="00AE02F3"/>
    <w:rsid w:val="00AE3A4A"/>
    <w:rsid w:val="00AE3CE8"/>
    <w:rsid w:val="00AE6944"/>
    <w:rsid w:val="00AF4D4E"/>
    <w:rsid w:val="00AF5D51"/>
    <w:rsid w:val="00AF66B8"/>
    <w:rsid w:val="00B00EEE"/>
    <w:rsid w:val="00B01C1D"/>
    <w:rsid w:val="00B03110"/>
    <w:rsid w:val="00B05B70"/>
    <w:rsid w:val="00B06C88"/>
    <w:rsid w:val="00B12A3C"/>
    <w:rsid w:val="00B15FD5"/>
    <w:rsid w:val="00B17678"/>
    <w:rsid w:val="00B176EF"/>
    <w:rsid w:val="00B22B10"/>
    <w:rsid w:val="00B24866"/>
    <w:rsid w:val="00B248BA"/>
    <w:rsid w:val="00B26625"/>
    <w:rsid w:val="00B32D32"/>
    <w:rsid w:val="00B37733"/>
    <w:rsid w:val="00B40BCC"/>
    <w:rsid w:val="00B42D84"/>
    <w:rsid w:val="00B43AE5"/>
    <w:rsid w:val="00B47BD1"/>
    <w:rsid w:val="00B52255"/>
    <w:rsid w:val="00B5257A"/>
    <w:rsid w:val="00B54D1A"/>
    <w:rsid w:val="00B56716"/>
    <w:rsid w:val="00B6567E"/>
    <w:rsid w:val="00B7176D"/>
    <w:rsid w:val="00B72B76"/>
    <w:rsid w:val="00B74473"/>
    <w:rsid w:val="00B7648A"/>
    <w:rsid w:val="00B76769"/>
    <w:rsid w:val="00B81FBB"/>
    <w:rsid w:val="00B8299A"/>
    <w:rsid w:val="00B875EE"/>
    <w:rsid w:val="00B91B51"/>
    <w:rsid w:val="00B94A46"/>
    <w:rsid w:val="00B9617A"/>
    <w:rsid w:val="00B9786C"/>
    <w:rsid w:val="00BA1AC2"/>
    <w:rsid w:val="00BA2990"/>
    <w:rsid w:val="00BA3183"/>
    <w:rsid w:val="00BA756C"/>
    <w:rsid w:val="00BA7620"/>
    <w:rsid w:val="00BA7874"/>
    <w:rsid w:val="00BB252B"/>
    <w:rsid w:val="00BB2F01"/>
    <w:rsid w:val="00BB3888"/>
    <w:rsid w:val="00BB4BDA"/>
    <w:rsid w:val="00BB6BBB"/>
    <w:rsid w:val="00BC0096"/>
    <w:rsid w:val="00BC22BC"/>
    <w:rsid w:val="00BC2797"/>
    <w:rsid w:val="00BC55B1"/>
    <w:rsid w:val="00BD4768"/>
    <w:rsid w:val="00BD5E22"/>
    <w:rsid w:val="00BD752B"/>
    <w:rsid w:val="00BF0A01"/>
    <w:rsid w:val="00BF2661"/>
    <w:rsid w:val="00C0011F"/>
    <w:rsid w:val="00C03445"/>
    <w:rsid w:val="00C035B1"/>
    <w:rsid w:val="00C061EC"/>
    <w:rsid w:val="00C11D79"/>
    <w:rsid w:val="00C15727"/>
    <w:rsid w:val="00C2065D"/>
    <w:rsid w:val="00C26700"/>
    <w:rsid w:val="00C471CE"/>
    <w:rsid w:val="00C50C14"/>
    <w:rsid w:val="00C51858"/>
    <w:rsid w:val="00C52DA3"/>
    <w:rsid w:val="00C56FD0"/>
    <w:rsid w:val="00C61291"/>
    <w:rsid w:val="00C64E71"/>
    <w:rsid w:val="00C6636C"/>
    <w:rsid w:val="00C675F1"/>
    <w:rsid w:val="00C752EF"/>
    <w:rsid w:val="00C76FDA"/>
    <w:rsid w:val="00C801AF"/>
    <w:rsid w:val="00C80BE1"/>
    <w:rsid w:val="00C83B07"/>
    <w:rsid w:val="00C87B10"/>
    <w:rsid w:val="00C92065"/>
    <w:rsid w:val="00C9208A"/>
    <w:rsid w:val="00C92A53"/>
    <w:rsid w:val="00C95C7A"/>
    <w:rsid w:val="00CA4129"/>
    <w:rsid w:val="00CA4CB2"/>
    <w:rsid w:val="00CA4E3C"/>
    <w:rsid w:val="00CA7EF6"/>
    <w:rsid w:val="00CB17C6"/>
    <w:rsid w:val="00CB366C"/>
    <w:rsid w:val="00CB4755"/>
    <w:rsid w:val="00CB479C"/>
    <w:rsid w:val="00CC030D"/>
    <w:rsid w:val="00CC1C6D"/>
    <w:rsid w:val="00CC2CB8"/>
    <w:rsid w:val="00CC41BB"/>
    <w:rsid w:val="00CD0E12"/>
    <w:rsid w:val="00CD1D8F"/>
    <w:rsid w:val="00CD330B"/>
    <w:rsid w:val="00CD6F8E"/>
    <w:rsid w:val="00CD79E9"/>
    <w:rsid w:val="00CE02AE"/>
    <w:rsid w:val="00CE2DC5"/>
    <w:rsid w:val="00CE3DE1"/>
    <w:rsid w:val="00CE3F36"/>
    <w:rsid w:val="00CE58F4"/>
    <w:rsid w:val="00CE66C4"/>
    <w:rsid w:val="00CE7478"/>
    <w:rsid w:val="00CF5F56"/>
    <w:rsid w:val="00CF63D6"/>
    <w:rsid w:val="00D00AB8"/>
    <w:rsid w:val="00D01C1B"/>
    <w:rsid w:val="00D058F8"/>
    <w:rsid w:val="00D077E1"/>
    <w:rsid w:val="00D1227B"/>
    <w:rsid w:val="00D128EA"/>
    <w:rsid w:val="00D2461D"/>
    <w:rsid w:val="00D270D4"/>
    <w:rsid w:val="00D36247"/>
    <w:rsid w:val="00D37BA6"/>
    <w:rsid w:val="00D37F7A"/>
    <w:rsid w:val="00D40D39"/>
    <w:rsid w:val="00D42711"/>
    <w:rsid w:val="00D43822"/>
    <w:rsid w:val="00D50F83"/>
    <w:rsid w:val="00D616C0"/>
    <w:rsid w:val="00D618A8"/>
    <w:rsid w:val="00D61A83"/>
    <w:rsid w:val="00D65CFB"/>
    <w:rsid w:val="00D66978"/>
    <w:rsid w:val="00D744CC"/>
    <w:rsid w:val="00D83BA6"/>
    <w:rsid w:val="00D8584D"/>
    <w:rsid w:val="00D9129C"/>
    <w:rsid w:val="00D926A4"/>
    <w:rsid w:val="00D9285C"/>
    <w:rsid w:val="00D92BA9"/>
    <w:rsid w:val="00D969F6"/>
    <w:rsid w:val="00D96AF3"/>
    <w:rsid w:val="00DA0B9B"/>
    <w:rsid w:val="00DA0F98"/>
    <w:rsid w:val="00DA2212"/>
    <w:rsid w:val="00DA3206"/>
    <w:rsid w:val="00DA6C1A"/>
    <w:rsid w:val="00DB1B13"/>
    <w:rsid w:val="00DB4EE8"/>
    <w:rsid w:val="00DB4F0B"/>
    <w:rsid w:val="00DB6577"/>
    <w:rsid w:val="00DB694D"/>
    <w:rsid w:val="00DB7633"/>
    <w:rsid w:val="00DB7AE5"/>
    <w:rsid w:val="00DC6A8D"/>
    <w:rsid w:val="00DC77E1"/>
    <w:rsid w:val="00DD1C46"/>
    <w:rsid w:val="00DD6D24"/>
    <w:rsid w:val="00DE121A"/>
    <w:rsid w:val="00DE59B4"/>
    <w:rsid w:val="00DF1056"/>
    <w:rsid w:val="00DF1B9D"/>
    <w:rsid w:val="00DF2632"/>
    <w:rsid w:val="00DF39E6"/>
    <w:rsid w:val="00DF4D67"/>
    <w:rsid w:val="00DF7A76"/>
    <w:rsid w:val="00E0289D"/>
    <w:rsid w:val="00E02EF6"/>
    <w:rsid w:val="00E06286"/>
    <w:rsid w:val="00E06CEB"/>
    <w:rsid w:val="00E137EB"/>
    <w:rsid w:val="00E16647"/>
    <w:rsid w:val="00E21AA8"/>
    <w:rsid w:val="00E23A09"/>
    <w:rsid w:val="00E24E04"/>
    <w:rsid w:val="00E26247"/>
    <w:rsid w:val="00E262A3"/>
    <w:rsid w:val="00E271BA"/>
    <w:rsid w:val="00E31518"/>
    <w:rsid w:val="00E36775"/>
    <w:rsid w:val="00E37417"/>
    <w:rsid w:val="00E37438"/>
    <w:rsid w:val="00E4058B"/>
    <w:rsid w:val="00E42FB3"/>
    <w:rsid w:val="00E46E3F"/>
    <w:rsid w:val="00E46FF1"/>
    <w:rsid w:val="00E50BFF"/>
    <w:rsid w:val="00E5269D"/>
    <w:rsid w:val="00E53125"/>
    <w:rsid w:val="00E56E2E"/>
    <w:rsid w:val="00E63A9A"/>
    <w:rsid w:val="00E667C8"/>
    <w:rsid w:val="00E755BE"/>
    <w:rsid w:val="00E818D9"/>
    <w:rsid w:val="00E83C82"/>
    <w:rsid w:val="00E84E80"/>
    <w:rsid w:val="00E851E4"/>
    <w:rsid w:val="00E868E4"/>
    <w:rsid w:val="00E94449"/>
    <w:rsid w:val="00EA0401"/>
    <w:rsid w:val="00EA230D"/>
    <w:rsid w:val="00EA6A5F"/>
    <w:rsid w:val="00EB69FD"/>
    <w:rsid w:val="00EC2A13"/>
    <w:rsid w:val="00ED23A8"/>
    <w:rsid w:val="00ED322B"/>
    <w:rsid w:val="00ED37E5"/>
    <w:rsid w:val="00EE0CBF"/>
    <w:rsid w:val="00EE263F"/>
    <w:rsid w:val="00EE50C7"/>
    <w:rsid w:val="00EE5718"/>
    <w:rsid w:val="00EF20C2"/>
    <w:rsid w:val="00EF25ED"/>
    <w:rsid w:val="00EF4440"/>
    <w:rsid w:val="00EF4F6B"/>
    <w:rsid w:val="00EF5203"/>
    <w:rsid w:val="00EF6B3C"/>
    <w:rsid w:val="00F06B1D"/>
    <w:rsid w:val="00F06C3A"/>
    <w:rsid w:val="00F132A0"/>
    <w:rsid w:val="00F15CBA"/>
    <w:rsid w:val="00F17B14"/>
    <w:rsid w:val="00F200A1"/>
    <w:rsid w:val="00F30B0F"/>
    <w:rsid w:val="00F373F1"/>
    <w:rsid w:val="00F4311E"/>
    <w:rsid w:val="00F4415B"/>
    <w:rsid w:val="00F472B8"/>
    <w:rsid w:val="00F540BE"/>
    <w:rsid w:val="00F5547A"/>
    <w:rsid w:val="00F70938"/>
    <w:rsid w:val="00F72F6B"/>
    <w:rsid w:val="00F73A03"/>
    <w:rsid w:val="00F75934"/>
    <w:rsid w:val="00F77070"/>
    <w:rsid w:val="00F820DC"/>
    <w:rsid w:val="00F84809"/>
    <w:rsid w:val="00F903C7"/>
    <w:rsid w:val="00F91549"/>
    <w:rsid w:val="00F9171D"/>
    <w:rsid w:val="00F918FD"/>
    <w:rsid w:val="00FA21DE"/>
    <w:rsid w:val="00FA30D9"/>
    <w:rsid w:val="00FA55CD"/>
    <w:rsid w:val="00FA650A"/>
    <w:rsid w:val="00FB0A95"/>
    <w:rsid w:val="00FB21C2"/>
    <w:rsid w:val="00FB5FF5"/>
    <w:rsid w:val="00FB63BD"/>
    <w:rsid w:val="00FC06E5"/>
    <w:rsid w:val="00FC11FC"/>
    <w:rsid w:val="00FC176E"/>
    <w:rsid w:val="00FC5F60"/>
    <w:rsid w:val="00FD2FD7"/>
    <w:rsid w:val="00FD4AF1"/>
    <w:rsid w:val="00FD5ECB"/>
    <w:rsid w:val="00FD67AB"/>
    <w:rsid w:val="00FE1DD2"/>
    <w:rsid w:val="00FE369C"/>
    <w:rsid w:val="00FE5383"/>
    <w:rsid w:val="00FE5605"/>
    <w:rsid w:val="00FE5C4D"/>
    <w:rsid w:val="00FF755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3B5A873"/>
  <w15:chartTrackingRefBased/>
  <w15:docId w15:val="{DA04FEFE-9D7C-4F41-88E0-C32DB59BE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paragraph" w:styleId="Heading1">
    <w:name w:val="heading 1"/>
    <w:basedOn w:val="Normal"/>
    <w:next w:val="Normal"/>
    <w:autoRedefine/>
    <w:qFormat/>
    <w:rsid w:val="00A64E67"/>
    <w:pPr>
      <w:keepNext/>
      <w:spacing w:before="240" w:after="60"/>
      <w:outlineLvl w:val="0"/>
    </w:pPr>
    <w:rPr>
      <w:rFonts w:ascii="Arial" w:hAnsi="Arial" w:cs="Arial"/>
      <w:b/>
      <w:bCs/>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D10AC"/>
    <w:pPr>
      <w:tabs>
        <w:tab w:val="center" w:pos="4153"/>
        <w:tab w:val="right" w:pos="8306"/>
      </w:tabs>
    </w:pPr>
  </w:style>
  <w:style w:type="paragraph" w:styleId="Footer">
    <w:name w:val="footer"/>
    <w:basedOn w:val="Normal"/>
    <w:link w:val="FooterChar"/>
    <w:uiPriority w:val="99"/>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paragraph" w:customStyle="1" w:styleId="SMUARIAL14BOLD">
    <w:name w:val="SMU ARIAL 14 BOLD"/>
    <w:rsid w:val="00F73A03"/>
    <w:pPr>
      <w:spacing w:before="240"/>
    </w:pPr>
    <w:rPr>
      <w:rFonts w:ascii="Arial" w:hAnsi="Arial" w:cs="Arial"/>
      <w:b/>
      <w:bCs/>
      <w:caps/>
      <w:kern w:val="32"/>
      <w:sz w:val="28"/>
      <w:szCs w:val="32"/>
    </w:rPr>
  </w:style>
  <w:style w:type="table" w:styleId="TableGrid">
    <w:name w:val="Table Grid"/>
    <w:basedOn w:val="TableNormal"/>
    <w:semiHidden/>
    <w:rsid w:val="00F73A0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97069B"/>
    <w:rPr>
      <w:rFonts w:ascii="Tahoma" w:hAnsi="Tahoma" w:cs="Tahoma"/>
      <w:sz w:val="16"/>
      <w:szCs w:val="16"/>
    </w:rPr>
  </w:style>
  <w:style w:type="paragraph" w:customStyle="1" w:styleId="paragraph">
    <w:name w:val="paragraph"/>
    <w:basedOn w:val="Normal"/>
    <w:rsid w:val="00607752"/>
    <w:pPr>
      <w:spacing w:before="100" w:beforeAutospacing="1" w:after="100" w:afterAutospacing="1"/>
    </w:pPr>
    <w:rPr>
      <w:lang w:eastAsia="zh-CN"/>
    </w:rPr>
  </w:style>
  <w:style w:type="character" w:customStyle="1" w:styleId="normaltextrun">
    <w:name w:val="normaltextrun"/>
    <w:basedOn w:val="DefaultParagraphFont"/>
    <w:rsid w:val="00607752"/>
  </w:style>
  <w:style w:type="character" w:customStyle="1" w:styleId="eop">
    <w:name w:val="eop"/>
    <w:basedOn w:val="DefaultParagraphFont"/>
    <w:rsid w:val="00607752"/>
  </w:style>
  <w:style w:type="paragraph" w:styleId="ListParagraph">
    <w:name w:val="List Paragraph"/>
    <w:basedOn w:val="Normal"/>
    <w:uiPriority w:val="34"/>
    <w:qFormat/>
    <w:rsid w:val="00644A94"/>
    <w:pPr>
      <w:spacing w:after="160" w:line="259" w:lineRule="auto"/>
      <w:ind w:left="720"/>
      <w:contextualSpacing/>
    </w:pPr>
    <w:rPr>
      <w:rFonts w:ascii="Calibri" w:eastAsia="Calibri" w:hAnsi="Calibri"/>
      <w:sz w:val="22"/>
      <w:szCs w:val="22"/>
      <w:lang w:eastAsia="en-US"/>
    </w:rPr>
  </w:style>
  <w:style w:type="character" w:customStyle="1" w:styleId="FooterChar">
    <w:name w:val="Footer Char"/>
    <w:basedOn w:val="DefaultParagraphFont"/>
    <w:link w:val="Footer"/>
    <w:uiPriority w:val="99"/>
    <w:rsid w:val="009B569B"/>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66077692">
      <w:bodyDiv w:val="1"/>
      <w:marLeft w:val="0"/>
      <w:marRight w:val="0"/>
      <w:marTop w:val="0"/>
      <w:marBottom w:val="0"/>
      <w:divBdr>
        <w:top w:val="none" w:sz="0" w:space="0" w:color="auto"/>
        <w:left w:val="none" w:sz="0" w:space="0" w:color="auto"/>
        <w:bottom w:val="none" w:sz="0" w:space="0" w:color="auto"/>
        <w:right w:val="none" w:sz="0" w:space="0" w:color="auto"/>
      </w:divBdr>
      <w:divsChild>
        <w:div w:id="2130393891">
          <w:marLeft w:val="0"/>
          <w:marRight w:val="0"/>
          <w:marTop w:val="0"/>
          <w:marBottom w:val="0"/>
          <w:divBdr>
            <w:top w:val="none" w:sz="0" w:space="0" w:color="auto"/>
            <w:left w:val="none" w:sz="0" w:space="0" w:color="auto"/>
            <w:bottom w:val="none" w:sz="0" w:space="0" w:color="auto"/>
            <w:right w:val="none" w:sz="0" w:space="0" w:color="auto"/>
          </w:divBdr>
        </w:div>
        <w:div w:id="120953689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reg-gf\Application%20Data\Microsoft\Templates\SMU%20TEMPLATES\smu%20portrait.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75B1712-FA04-4EE7-927D-B448186D9A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smu portrait</Template>
  <TotalTime>0</TotalTime>
  <Pages>14</Pages>
  <Words>4146</Words>
  <Characters>23634</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ETHICS APPROVAL FORM</vt:lpstr>
    </vt:vector>
  </TitlesOfParts>
  <Company>SIHE</Company>
  <LinksUpToDate>false</LinksUpToDate>
  <CharactersWithSpaces>27725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ETHICS APPROVAL FORM</dc:title>
  <dc:subject/>
  <dc:creator>Gill Fildes</dc:creator>
  <cp:keywords/>
  <cp:lastModifiedBy>Jade Adams</cp:lastModifiedBy>
  <cp:revision>6</cp:revision>
  <cp:lastPrinted>2008-04-14T13:39:00Z</cp:lastPrinted>
  <dcterms:created xsi:type="dcterms:W3CDTF">2021-11-12T19:36:00Z</dcterms:created>
  <dcterms:modified xsi:type="dcterms:W3CDTF">2021-11-12T19:47:00Z</dcterms:modified>
</cp:coreProperties>
</file>