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CB89" w14:textId="0DF86D77" w:rsidR="00EC6405" w:rsidRPr="00E27186" w:rsidRDefault="00EC6405" w:rsidP="00EC6405">
      <w:pPr>
        <w:widowControl w:val="0"/>
        <w:tabs>
          <w:tab w:val="left" w:pos="392"/>
        </w:tabs>
        <w:autoSpaceDE w:val="0"/>
        <w:autoSpaceDN w:val="0"/>
        <w:spacing w:line="360" w:lineRule="auto"/>
        <w:ind w:right="473"/>
        <w:jc w:val="center"/>
        <w:rPr>
          <w:rFonts w:ascii="Arial" w:hAnsi="Arial" w:cs="Arial"/>
          <w:b/>
          <w:sz w:val="22"/>
          <w:szCs w:val="22"/>
        </w:rPr>
      </w:pPr>
      <w:r w:rsidRPr="00E27186">
        <w:rPr>
          <w:rFonts w:ascii="Arial" w:hAnsi="Arial" w:cs="Arial"/>
          <w:b/>
          <w:sz w:val="22"/>
          <w:szCs w:val="22"/>
        </w:rPr>
        <w:t>ADHEL HUSSAIN</w:t>
      </w:r>
    </w:p>
    <w:p w14:paraId="5FB79ECF" w14:textId="77777777" w:rsidR="00EC6405" w:rsidRPr="00E27186" w:rsidRDefault="00EC6405" w:rsidP="00EC6405">
      <w:pPr>
        <w:widowControl w:val="0"/>
        <w:tabs>
          <w:tab w:val="left" w:pos="392"/>
        </w:tabs>
        <w:autoSpaceDE w:val="0"/>
        <w:autoSpaceDN w:val="0"/>
        <w:spacing w:line="360" w:lineRule="auto"/>
        <w:ind w:right="473"/>
        <w:jc w:val="center"/>
        <w:rPr>
          <w:rFonts w:ascii="Arial" w:hAnsi="Arial" w:cs="Arial"/>
          <w:b/>
          <w:sz w:val="22"/>
          <w:szCs w:val="22"/>
        </w:rPr>
      </w:pPr>
      <w:r w:rsidRPr="00E27186">
        <w:rPr>
          <w:rFonts w:ascii="Arial" w:hAnsi="Arial" w:cs="Arial"/>
          <w:b/>
          <w:sz w:val="22"/>
          <w:szCs w:val="22"/>
        </w:rPr>
        <w:t>2521629</w:t>
      </w:r>
    </w:p>
    <w:p w14:paraId="72C15452" w14:textId="66CB4308" w:rsidR="00EC6405" w:rsidRPr="00E27186" w:rsidRDefault="00EC6405" w:rsidP="00EC6405">
      <w:pPr>
        <w:widowControl w:val="0"/>
        <w:tabs>
          <w:tab w:val="left" w:pos="392"/>
        </w:tabs>
        <w:autoSpaceDE w:val="0"/>
        <w:autoSpaceDN w:val="0"/>
        <w:spacing w:line="360" w:lineRule="auto"/>
        <w:ind w:right="473"/>
        <w:jc w:val="center"/>
        <w:rPr>
          <w:rFonts w:ascii="Arial" w:hAnsi="Arial" w:cs="Arial"/>
          <w:b/>
          <w:sz w:val="22"/>
          <w:szCs w:val="22"/>
        </w:rPr>
      </w:pPr>
      <w:r w:rsidRPr="00E27186">
        <w:rPr>
          <w:rFonts w:ascii="Arial" w:hAnsi="Arial" w:cs="Arial"/>
          <w:b/>
          <w:sz w:val="22"/>
          <w:szCs w:val="22"/>
        </w:rPr>
        <w:t>Digital Skills and Research Methods - LCHS4007</w:t>
      </w:r>
    </w:p>
    <w:p w14:paraId="521EFDBB" w14:textId="023235A2" w:rsidR="00EC6405" w:rsidRPr="00E27186" w:rsidRDefault="00EC6405" w:rsidP="00EC6405">
      <w:pPr>
        <w:widowControl w:val="0"/>
        <w:tabs>
          <w:tab w:val="left" w:pos="392"/>
        </w:tabs>
        <w:autoSpaceDE w:val="0"/>
        <w:autoSpaceDN w:val="0"/>
        <w:spacing w:line="360" w:lineRule="auto"/>
        <w:ind w:right="473"/>
        <w:jc w:val="center"/>
        <w:rPr>
          <w:rFonts w:ascii="Arial" w:hAnsi="Arial" w:cs="Arial"/>
          <w:b/>
          <w:sz w:val="22"/>
          <w:szCs w:val="22"/>
        </w:rPr>
      </w:pPr>
      <w:r w:rsidRPr="00E27186">
        <w:rPr>
          <w:rFonts w:ascii="Arial" w:hAnsi="Arial" w:cs="Arial"/>
          <w:b/>
          <w:sz w:val="22"/>
          <w:szCs w:val="22"/>
        </w:rPr>
        <w:t>BIANCA DODGEN</w:t>
      </w:r>
      <w:r w:rsidRPr="00E27186">
        <w:rPr>
          <w:rFonts w:ascii="Arial" w:hAnsi="Arial" w:cs="Arial"/>
          <w:b/>
          <w:sz w:val="22"/>
          <w:szCs w:val="22"/>
        </w:rPr>
        <w:br/>
        <w:t>COMPONENT 2 – RESEARCH REPORT</w:t>
      </w:r>
    </w:p>
    <w:p w14:paraId="4B30ABAE" w14:textId="77777777" w:rsidR="00EC6405" w:rsidRPr="00E27186" w:rsidRDefault="00EC6405" w:rsidP="00EC6405">
      <w:pPr>
        <w:widowControl w:val="0"/>
        <w:tabs>
          <w:tab w:val="left" w:pos="392"/>
        </w:tabs>
        <w:autoSpaceDE w:val="0"/>
        <w:autoSpaceDN w:val="0"/>
        <w:spacing w:line="360" w:lineRule="auto"/>
        <w:ind w:right="473"/>
        <w:jc w:val="center"/>
        <w:rPr>
          <w:rFonts w:ascii="Arial" w:hAnsi="Arial" w:cs="Arial"/>
          <w:b/>
          <w:sz w:val="22"/>
          <w:szCs w:val="22"/>
        </w:rPr>
      </w:pPr>
    </w:p>
    <w:p w14:paraId="7F761D67" w14:textId="20134678" w:rsidR="00997ABB" w:rsidRPr="00E27186" w:rsidRDefault="00997ABB" w:rsidP="001E0CBC">
      <w:pPr>
        <w:pStyle w:val="NormalWeb"/>
        <w:shd w:val="clear" w:color="auto" w:fill="FFFFFF"/>
        <w:rPr>
          <w:rFonts w:ascii="Arial" w:hAnsi="Arial" w:cs="Arial"/>
          <w:b/>
          <w:bCs/>
          <w:color w:val="2B2D38"/>
          <w:sz w:val="22"/>
          <w:szCs w:val="22"/>
        </w:rPr>
      </w:pPr>
      <w:r w:rsidRPr="00E27186">
        <w:rPr>
          <w:rFonts w:ascii="Arial" w:hAnsi="Arial" w:cs="Arial"/>
          <w:b/>
          <w:bCs/>
          <w:color w:val="2B2D38"/>
          <w:sz w:val="22"/>
          <w:szCs w:val="22"/>
        </w:rPr>
        <w:t>Introduction</w:t>
      </w:r>
      <w:r w:rsidR="00D300E4" w:rsidRPr="00E27186">
        <w:rPr>
          <w:rFonts w:ascii="Arial" w:hAnsi="Arial" w:cs="Arial"/>
          <w:b/>
          <w:bCs/>
          <w:color w:val="2B2D38"/>
          <w:sz w:val="22"/>
          <w:szCs w:val="22"/>
        </w:rPr>
        <w:br/>
      </w:r>
      <w:r w:rsidR="00C13B86" w:rsidRPr="00E27186">
        <w:rPr>
          <w:rFonts w:ascii="Arial" w:hAnsi="Arial" w:cs="Arial"/>
          <w:b/>
          <w:bCs/>
          <w:color w:val="2B2D38"/>
          <w:sz w:val="22"/>
          <w:szCs w:val="22"/>
        </w:rPr>
        <w:br/>
      </w:r>
      <w:r w:rsidRPr="00E27186">
        <w:rPr>
          <w:rFonts w:ascii="Arial" w:hAnsi="Arial" w:cs="Arial"/>
          <w:color w:val="2B2D38"/>
          <w:sz w:val="22"/>
          <w:szCs w:val="22"/>
        </w:rPr>
        <w:t xml:space="preserve">Digital exclusion is a problem in healthcare and social care in the UK. It means people can't use technology. </w:t>
      </w:r>
      <w:r w:rsidRPr="00E27186">
        <w:rPr>
          <w:rFonts w:ascii="Arial" w:hAnsi="Arial" w:cs="Arial"/>
          <w:color w:val="2B2D38"/>
          <w:sz w:val="22"/>
          <w:szCs w:val="22"/>
        </w:rPr>
        <w:t>Digital tech doesn’t always help</w:t>
      </w:r>
      <w:r w:rsidRPr="00E27186">
        <w:rPr>
          <w:rFonts w:ascii="Arial" w:hAnsi="Arial" w:cs="Arial"/>
          <w:color w:val="2B2D38"/>
          <w:sz w:val="22"/>
          <w:szCs w:val="22"/>
        </w:rPr>
        <w:t xml:space="preserve"> in healthcare. Patients who can't get online or </w:t>
      </w:r>
      <w:r w:rsidRPr="00E27186">
        <w:rPr>
          <w:rFonts w:ascii="Arial" w:hAnsi="Arial" w:cs="Arial"/>
          <w:color w:val="2B2D38"/>
          <w:sz w:val="22"/>
          <w:szCs w:val="22"/>
        </w:rPr>
        <w:t>struggle</w:t>
      </w:r>
      <w:r w:rsidRPr="00E27186">
        <w:rPr>
          <w:rFonts w:ascii="Arial" w:hAnsi="Arial" w:cs="Arial"/>
          <w:color w:val="2B2D38"/>
          <w:sz w:val="22"/>
          <w:szCs w:val="22"/>
        </w:rPr>
        <w:t xml:space="preserve"> to use tech</w:t>
      </w:r>
      <w:r w:rsidRPr="00E27186">
        <w:rPr>
          <w:rFonts w:ascii="Arial" w:hAnsi="Arial" w:cs="Arial"/>
          <w:color w:val="2B2D38"/>
          <w:sz w:val="22"/>
          <w:szCs w:val="22"/>
        </w:rPr>
        <w:t>nology</w:t>
      </w:r>
      <w:r w:rsidRPr="00E27186">
        <w:rPr>
          <w:rFonts w:ascii="Arial" w:hAnsi="Arial" w:cs="Arial"/>
          <w:color w:val="2B2D38"/>
          <w:sz w:val="22"/>
          <w:szCs w:val="22"/>
        </w:rPr>
        <w:t xml:space="preserve"> may not get the healthcare they need. This can lead to </w:t>
      </w:r>
      <w:r w:rsidRPr="00E27186">
        <w:rPr>
          <w:rFonts w:ascii="Arial" w:hAnsi="Arial" w:cs="Arial"/>
          <w:color w:val="2B2D38"/>
          <w:sz w:val="22"/>
          <w:szCs w:val="22"/>
        </w:rPr>
        <w:t>well-being</w:t>
      </w:r>
      <w:r w:rsidRPr="00E27186">
        <w:rPr>
          <w:rFonts w:ascii="Arial" w:hAnsi="Arial" w:cs="Arial"/>
          <w:color w:val="2B2D38"/>
          <w:sz w:val="22"/>
          <w:szCs w:val="22"/>
        </w:rPr>
        <w:t xml:space="preserve"> </w:t>
      </w:r>
      <w:r w:rsidRPr="00E27186">
        <w:rPr>
          <w:rFonts w:ascii="Arial" w:hAnsi="Arial" w:cs="Arial"/>
          <w:color w:val="2B2D38"/>
          <w:sz w:val="22"/>
          <w:szCs w:val="22"/>
        </w:rPr>
        <w:t>consequences</w:t>
      </w:r>
      <w:r w:rsidRPr="00E27186">
        <w:rPr>
          <w:rFonts w:ascii="Arial" w:hAnsi="Arial" w:cs="Arial"/>
          <w:color w:val="2B2D38"/>
          <w:sz w:val="22"/>
          <w:szCs w:val="22"/>
        </w:rPr>
        <w:t>.</w:t>
      </w:r>
      <w:r w:rsidR="001E0CBC" w:rsidRPr="00E27186">
        <w:rPr>
          <w:rFonts w:ascii="Arial" w:hAnsi="Arial" w:cs="Arial"/>
          <w:b/>
          <w:bCs/>
          <w:color w:val="2B2D38"/>
          <w:sz w:val="22"/>
          <w:szCs w:val="22"/>
        </w:rPr>
        <w:t xml:space="preserve"> </w:t>
      </w:r>
      <w:r w:rsidRPr="00E27186">
        <w:rPr>
          <w:rFonts w:ascii="Arial" w:hAnsi="Arial" w:cs="Arial"/>
          <w:color w:val="2B2D38"/>
          <w:sz w:val="22"/>
          <w:szCs w:val="22"/>
        </w:rPr>
        <w:t xml:space="preserve">This report looks at exclusion in the UK. We want to understand how it affects health inequalities. </w:t>
      </w:r>
      <w:r w:rsidRPr="00E27186">
        <w:rPr>
          <w:rFonts w:ascii="Arial" w:hAnsi="Arial" w:cs="Arial"/>
          <w:color w:val="2B2D38"/>
          <w:sz w:val="22"/>
          <w:szCs w:val="22"/>
        </w:rPr>
        <w:t>I</w:t>
      </w:r>
      <w:r w:rsidRPr="00E27186">
        <w:rPr>
          <w:rFonts w:ascii="Arial" w:hAnsi="Arial" w:cs="Arial"/>
          <w:color w:val="2B2D38"/>
          <w:sz w:val="22"/>
          <w:szCs w:val="22"/>
        </w:rPr>
        <w:t xml:space="preserve"> will assess the evidence. Discuss </w:t>
      </w:r>
      <w:r w:rsidRPr="00E27186">
        <w:rPr>
          <w:rFonts w:ascii="Arial" w:hAnsi="Arial" w:cs="Arial"/>
          <w:color w:val="2B2D38"/>
          <w:sz w:val="22"/>
          <w:szCs w:val="22"/>
        </w:rPr>
        <w:t>my</w:t>
      </w:r>
      <w:r w:rsidRPr="00E27186">
        <w:rPr>
          <w:rFonts w:ascii="Arial" w:hAnsi="Arial" w:cs="Arial"/>
          <w:color w:val="2B2D38"/>
          <w:sz w:val="22"/>
          <w:szCs w:val="22"/>
        </w:rPr>
        <w:t xml:space="preserve"> findings.</w:t>
      </w:r>
    </w:p>
    <w:p w14:paraId="016797AE" w14:textId="54E63F32" w:rsidR="001E0CBC" w:rsidRPr="00E27186" w:rsidRDefault="00997ABB" w:rsidP="001E0CBC">
      <w:pPr>
        <w:pStyle w:val="NormalWeb"/>
        <w:shd w:val="clear" w:color="auto" w:fill="FFFFFF"/>
        <w:spacing w:before="150" w:beforeAutospacing="0"/>
        <w:rPr>
          <w:rFonts w:ascii="Arial" w:hAnsi="Arial" w:cs="Arial"/>
          <w:color w:val="2B2D38"/>
          <w:sz w:val="22"/>
          <w:szCs w:val="22"/>
        </w:rPr>
      </w:pPr>
      <w:r w:rsidRPr="00E27186">
        <w:rPr>
          <w:rFonts w:ascii="Arial" w:hAnsi="Arial" w:cs="Arial"/>
          <w:color w:val="2B2D38"/>
          <w:sz w:val="22"/>
          <w:szCs w:val="22"/>
        </w:rPr>
        <w:t xml:space="preserve">The report is divided into sections. These include why </w:t>
      </w:r>
      <w:r w:rsidRPr="00E27186">
        <w:rPr>
          <w:rFonts w:ascii="Arial" w:hAnsi="Arial" w:cs="Arial"/>
          <w:color w:val="2B2D38"/>
          <w:sz w:val="22"/>
          <w:szCs w:val="22"/>
        </w:rPr>
        <w:t>I</w:t>
      </w:r>
      <w:r w:rsidRPr="00E27186">
        <w:rPr>
          <w:rFonts w:ascii="Arial" w:hAnsi="Arial" w:cs="Arial"/>
          <w:color w:val="2B2D38"/>
          <w:sz w:val="22"/>
          <w:szCs w:val="22"/>
        </w:rPr>
        <w:t xml:space="preserve"> chose this topic, how </w:t>
      </w:r>
      <w:r w:rsidRPr="00E27186">
        <w:rPr>
          <w:rFonts w:ascii="Arial" w:hAnsi="Arial" w:cs="Arial"/>
          <w:color w:val="2B2D38"/>
          <w:sz w:val="22"/>
          <w:szCs w:val="22"/>
        </w:rPr>
        <w:t>I</w:t>
      </w:r>
      <w:r w:rsidRPr="00E27186">
        <w:rPr>
          <w:rFonts w:ascii="Arial" w:hAnsi="Arial" w:cs="Arial"/>
          <w:color w:val="2B2D38"/>
          <w:sz w:val="22"/>
          <w:szCs w:val="22"/>
        </w:rPr>
        <w:t xml:space="preserve"> evaluated our sources</w:t>
      </w:r>
      <w:r w:rsidRPr="00E27186">
        <w:rPr>
          <w:rFonts w:ascii="Arial" w:hAnsi="Arial" w:cs="Arial"/>
          <w:color w:val="2B2D38"/>
          <w:sz w:val="22"/>
          <w:szCs w:val="22"/>
        </w:rPr>
        <w:t>,</w:t>
      </w:r>
      <w:r w:rsidRPr="00E27186">
        <w:rPr>
          <w:rFonts w:ascii="Arial" w:hAnsi="Arial" w:cs="Arial"/>
          <w:color w:val="2B2D38"/>
          <w:sz w:val="22"/>
          <w:szCs w:val="22"/>
        </w:rPr>
        <w:t xml:space="preserve"> </w:t>
      </w:r>
      <w:r w:rsidRPr="00E27186">
        <w:rPr>
          <w:rFonts w:ascii="Arial" w:hAnsi="Arial" w:cs="Arial"/>
          <w:color w:val="2B2D38"/>
          <w:sz w:val="22"/>
          <w:szCs w:val="22"/>
        </w:rPr>
        <w:t>my</w:t>
      </w:r>
      <w:r w:rsidRPr="00E27186">
        <w:rPr>
          <w:rFonts w:ascii="Arial" w:hAnsi="Arial" w:cs="Arial"/>
          <w:color w:val="2B2D38"/>
          <w:sz w:val="22"/>
          <w:szCs w:val="22"/>
        </w:rPr>
        <w:t xml:space="preserve"> research approach, how </w:t>
      </w:r>
      <w:r w:rsidRPr="00E27186">
        <w:rPr>
          <w:rFonts w:ascii="Arial" w:hAnsi="Arial" w:cs="Arial"/>
          <w:color w:val="2B2D38"/>
          <w:sz w:val="22"/>
          <w:szCs w:val="22"/>
        </w:rPr>
        <w:t>I</w:t>
      </w:r>
      <w:r w:rsidRPr="00E27186">
        <w:rPr>
          <w:rFonts w:ascii="Arial" w:hAnsi="Arial" w:cs="Arial"/>
          <w:color w:val="2B2D38"/>
          <w:sz w:val="22"/>
          <w:szCs w:val="22"/>
        </w:rPr>
        <w:t xml:space="preserve"> collected data and </w:t>
      </w:r>
      <w:r w:rsidRPr="00E27186">
        <w:rPr>
          <w:rFonts w:ascii="Arial" w:hAnsi="Arial" w:cs="Arial"/>
          <w:color w:val="2B2D38"/>
          <w:sz w:val="22"/>
          <w:szCs w:val="22"/>
        </w:rPr>
        <w:t>my</w:t>
      </w:r>
      <w:r w:rsidRPr="00E27186">
        <w:rPr>
          <w:rFonts w:ascii="Arial" w:hAnsi="Arial" w:cs="Arial"/>
          <w:color w:val="2B2D38"/>
          <w:sz w:val="22"/>
          <w:szCs w:val="22"/>
        </w:rPr>
        <w:t xml:space="preserve"> conclusions.</w:t>
      </w:r>
      <w:r w:rsidR="001E0CBC" w:rsidRPr="00E27186">
        <w:rPr>
          <w:rFonts w:ascii="Arial" w:hAnsi="Arial" w:cs="Arial"/>
          <w:color w:val="2B2D38"/>
          <w:sz w:val="22"/>
          <w:szCs w:val="22"/>
        </w:rPr>
        <w:t xml:space="preserve"> </w:t>
      </w:r>
      <w:r w:rsidRPr="00E27186">
        <w:rPr>
          <w:rFonts w:ascii="Arial" w:hAnsi="Arial" w:cs="Arial"/>
          <w:color w:val="2B2D38"/>
          <w:sz w:val="22"/>
          <w:szCs w:val="22"/>
        </w:rPr>
        <w:t>I will</w:t>
      </w:r>
      <w:r w:rsidRPr="00E27186">
        <w:rPr>
          <w:rFonts w:ascii="Arial" w:hAnsi="Arial" w:cs="Arial"/>
          <w:color w:val="2B2D38"/>
          <w:sz w:val="22"/>
          <w:szCs w:val="22"/>
        </w:rPr>
        <w:t xml:space="preserve"> focus on exclusion and its impact on healthcare. Digital exclusion is an issue. It affects patients and their health. We need to address exclusion to improve healthcare.</w:t>
      </w:r>
      <w:r w:rsidR="001E0CBC" w:rsidRPr="00E27186">
        <w:rPr>
          <w:rFonts w:ascii="Arial" w:hAnsi="Arial" w:cs="Arial"/>
          <w:color w:val="2B2D38"/>
          <w:sz w:val="22"/>
          <w:szCs w:val="22"/>
        </w:rPr>
        <w:br/>
      </w:r>
      <w:r w:rsidR="001E0CBC" w:rsidRPr="00E27186">
        <w:rPr>
          <w:rFonts w:ascii="Arial" w:hAnsi="Arial" w:cs="Arial"/>
          <w:color w:val="2B2D38"/>
          <w:sz w:val="22"/>
          <w:szCs w:val="22"/>
        </w:rPr>
        <w:br/>
      </w:r>
      <w:r w:rsidR="001E0CBC" w:rsidRPr="00E27186">
        <w:rPr>
          <w:rFonts w:ascii="Arial" w:hAnsi="Arial" w:cs="Arial"/>
          <w:color w:val="2B2D38"/>
          <w:sz w:val="22"/>
          <w:szCs w:val="22"/>
        </w:rPr>
        <w:br/>
      </w:r>
      <w:r w:rsidR="00C13B86" w:rsidRPr="00E27186">
        <w:rPr>
          <w:rFonts w:ascii="Arial" w:hAnsi="Arial" w:cs="Arial"/>
          <w:b/>
          <w:bCs/>
          <w:color w:val="2B2D38"/>
          <w:sz w:val="22"/>
          <w:szCs w:val="22"/>
        </w:rPr>
        <w:t>Task 1 — Selection of a Research Topic</w:t>
      </w:r>
      <w:r w:rsidR="00E03121" w:rsidRPr="00E27186">
        <w:rPr>
          <w:rFonts w:ascii="Arial" w:hAnsi="Arial" w:cs="Arial"/>
          <w:b/>
          <w:bCs/>
          <w:color w:val="2B2D38"/>
          <w:sz w:val="22"/>
          <w:szCs w:val="22"/>
        </w:rPr>
        <w:t xml:space="preserve"> – Digital Exclusion</w:t>
      </w:r>
      <w:r w:rsidR="00D300E4" w:rsidRPr="00E27186">
        <w:rPr>
          <w:rFonts w:ascii="Arial" w:hAnsi="Arial" w:cs="Arial"/>
          <w:b/>
          <w:bCs/>
          <w:color w:val="2B2D38"/>
          <w:sz w:val="22"/>
          <w:szCs w:val="22"/>
        </w:rPr>
        <w:br/>
      </w:r>
      <w:r w:rsidR="00C13B86" w:rsidRPr="00E27186">
        <w:rPr>
          <w:rFonts w:ascii="Arial" w:hAnsi="Arial" w:cs="Arial"/>
          <w:b/>
          <w:bCs/>
          <w:color w:val="2B2D38"/>
          <w:sz w:val="22"/>
          <w:szCs w:val="22"/>
        </w:rPr>
        <w:br/>
      </w:r>
      <w:r w:rsidR="00E03121" w:rsidRPr="00E27186">
        <w:rPr>
          <w:rFonts w:ascii="Arial" w:hAnsi="Arial" w:cs="Arial"/>
          <w:color w:val="2B2D38"/>
          <w:sz w:val="22"/>
          <w:szCs w:val="22"/>
        </w:rPr>
        <w:t xml:space="preserve">Digital exclusion is when some people do not have access to things like the internet. This is a problem because people need the internet to do things like book appointments with their doctors and order the medicine they need. Some people also use the internet to talk to their doctors. </w:t>
      </w:r>
      <w:r w:rsidR="001E0CBC" w:rsidRPr="00E27186">
        <w:rPr>
          <w:rFonts w:ascii="Arial" w:hAnsi="Arial" w:cs="Arial"/>
          <w:color w:val="2B2D38"/>
          <w:sz w:val="22"/>
          <w:szCs w:val="22"/>
        </w:rPr>
        <w:br/>
      </w:r>
      <w:r w:rsidR="001E0CBC" w:rsidRPr="00E27186">
        <w:rPr>
          <w:rFonts w:ascii="Arial" w:hAnsi="Arial" w:cs="Arial"/>
          <w:color w:val="2B2D38"/>
          <w:sz w:val="22"/>
          <w:szCs w:val="22"/>
        </w:rPr>
        <w:br/>
      </w:r>
      <w:r w:rsidR="00E03121" w:rsidRPr="00E27186">
        <w:rPr>
          <w:rFonts w:ascii="Arial" w:hAnsi="Arial" w:cs="Arial"/>
          <w:color w:val="2B2D38"/>
          <w:sz w:val="22"/>
          <w:szCs w:val="22"/>
        </w:rPr>
        <w:t>Digital exclusion is a problem for people who</w:t>
      </w:r>
      <w:r w:rsidR="001E0CBC" w:rsidRPr="00E27186">
        <w:rPr>
          <w:rFonts w:ascii="Arial" w:hAnsi="Arial" w:cs="Arial"/>
          <w:color w:val="2B2D38"/>
          <w:sz w:val="22"/>
          <w:szCs w:val="22"/>
        </w:rPr>
        <w:t xml:space="preserve"> a</w:t>
      </w:r>
      <w:r w:rsidR="00E03121" w:rsidRPr="00E27186">
        <w:rPr>
          <w:rFonts w:ascii="Arial" w:hAnsi="Arial" w:cs="Arial"/>
          <w:color w:val="2B2D38"/>
          <w:sz w:val="22"/>
          <w:szCs w:val="22"/>
        </w:rPr>
        <w:t>re old</w:t>
      </w:r>
      <w:r w:rsidR="001E0CBC" w:rsidRPr="00E27186">
        <w:rPr>
          <w:rFonts w:ascii="Arial" w:hAnsi="Arial" w:cs="Arial"/>
          <w:color w:val="2B2D38"/>
          <w:sz w:val="22"/>
          <w:szCs w:val="22"/>
        </w:rPr>
        <w:t>,</w:t>
      </w:r>
      <w:r w:rsidR="00E03121" w:rsidRPr="00E27186">
        <w:rPr>
          <w:rFonts w:ascii="Arial" w:hAnsi="Arial" w:cs="Arial"/>
          <w:color w:val="2B2D38"/>
          <w:sz w:val="22"/>
          <w:szCs w:val="22"/>
        </w:rPr>
        <w:t xml:space="preserve"> who do not have a lot of money</w:t>
      </w:r>
      <w:r w:rsidR="001E0CBC" w:rsidRPr="00E27186">
        <w:rPr>
          <w:rFonts w:ascii="Arial" w:hAnsi="Arial" w:cs="Arial"/>
          <w:color w:val="2B2D38"/>
          <w:sz w:val="22"/>
          <w:szCs w:val="22"/>
        </w:rPr>
        <w:t>,</w:t>
      </w:r>
      <w:r w:rsidR="00E03121" w:rsidRPr="00E27186">
        <w:rPr>
          <w:rFonts w:ascii="Arial" w:hAnsi="Arial" w:cs="Arial"/>
          <w:color w:val="2B2D38"/>
          <w:sz w:val="22"/>
          <w:szCs w:val="22"/>
        </w:rPr>
        <w:t xml:space="preserve"> people who are sick or have disabilities and people who did not go to school for a long time. These people have a </w:t>
      </w:r>
      <w:r w:rsidR="001E0CBC" w:rsidRPr="00E27186">
        <w:rPr>
          <w:rFonts w:ascii="Arial" w:hAnsi="Arial" w:cs="Arial"/>
          <w:color w:val="2B2D38"/>
          <w:sz w:val="22"/>
          <w:szCs w:val="22"/>
        </w:rPr>
        <w:t xml:space="preserve">hard </w:t>
      </w:r>
      <w:r w:rsidR="00E03121" w:rsidRPr="00E27186">
        <w:rPr>
          <w:rFonts w:ascii="Arial" w:hAnsi="Arial" w:cs="Arial"/>
          <w:color w:val="2B2D38"/>
          <w:sz w:val="22"/>
          <w:szCs w:val="22"/>
        </w:rPr>
        <w:t>time using digital things like computers and phones because they do not know how to use them very well. Digital exclusion is a term that refers to the exclusion of people from digital technologies, like digital exclusion. The people who are affected by exclusion have a hard time getting the help they need from doctors and other people who take care of them.</w:t>
      </w:r>
      <w:r w:rsidR="001E0CBC" w:rsidRPr="00E27186">
        <w:rPr>
          <w:rFonts w:ascii="Arial" w:hAnsi="Arial" w:cs="Arial"/>
          <w:color w:val="2B2D38"/>
          <w:sz w:val="22"/>
          <w:szCs w:val="22"/>
        </w:rPr>
        <w:t xml:space="preserve"> </w:t>
      </w:r>
      <w:r w:rsidR="005C4FC2" w:rsidRPr="00E27186">
        <w:rPr>
          <w:rFonts w:ascii="Arial" w:hAnsi="Arial" w:cs="Arial"/>
          <w:color w:val="2B2D38"/>
          <w:sz w:val="22"/>
          <w:szCs w:val="22"/>
        </w:rPr>
        <w:t>(</w:t>
      </w:r>
      <w:hyperlink r:id="rId5" w:tgtFrame="_new" w:history="1">
        <w:r w:rsidR="005C4FC2" w:rsidRPr="00E27186">
          <w:rPr>
            <w:rStyle w:val="Hyperlink"/>
            <w:rFonts w:ascii="Arial" w:hAnsi="Arial" w:cs="Arial"/>
            <w:sz w:val="22"/>
            <w:szCs w:val="22"/>
          </w:rPr>
          <w:t>NHS Digital, 2022c</w:t>
        </w:r>
      </w:hyperlink>
      <w:r w:rsidR="005C4FC2" w:rsidRPr="00E27186">
        <w:rPr>
          <w:rFonts w:ascii="Arial" w:hAnsi="Arial" w:cs="Arial"/>
          <w:color w:val="2B2D38"/>
          <w:sz w:val="22"/>
          <w:szCs w:val="22"/>
        </w:rPr>
        <w:t>).</w:t>
      </w:r>
      <w:r w:rsidR="001E0CBC" w:rsidRPr="00E27186">
        <w:rPr>
          <w:rFonts w:ascii="Arial" w:hAnsi="Arial" w:cs="Arial"/>
          <w:color w:val="2B2D38"/>
          <w:sz w:val="22"/>
          <w:szCs w:val="22"/>
        </w:rPr>
        <w:br/>
      </w:r>
      <w:r w:rsidR="001E0CBC" w:rsidRPr="00E27186">
        <w:rPr>
          <w:rFonts w:ascii="Arial" w:hAnsi="Arial" w:cs="Arial"/>
          <w:color w:val="2B2D38"/>
          <w:sz w:val="22"/>
          <w:szCs w:val="22"/>
        </w:rPr>
        <w:br/>
      </w:r>
      <w:r w:rsidR="001E0CBC" w:rsidRPr="00E27186">
        <w:rPr>
          <w:rFonts w:ascii="Arial" w:hAnsi="Arial" w:cs="Arial"/>
          <w:color w:val="2B2D38"/>
          <w:sz w:val="22"/>
          <w:szCs w:val="22"/>
        </w:rPr>
        <w:t>In the United Kingdom</w:t>
      </w:r>
      <w:r w:rsidR="001E0CBC" w:rsidRPr="00E27186">
        <w:rPr>
          <w:rFonts w:ascii="Arial" w:hAnsi="Arial" w:cs="Arial"/>
          <w:color w:val="2B2D38"/>
          <w:sz w:val="22"/>
          <w:szCs w:val="22"/>
        </w:rPr>
        <w:t>,</w:t>
      </w:r>
      <w:r w:rsidR="001E0CBC" w:rsidRPr="00E27186">
        <w:rPr>
          <w:rFonts w:ascii="Arial" w:hAnsi="Arial" w:cs="Arial"/>
          <w:color w:val="2B2D38"/>
          <w:sz w:val="22"/>
          <w:szCs w:val="22"/>
        </w:rPr>
        <w:t xml:space="preserve"> for example</w:t>
      </w:r>
      <w:r w:rsidR="001E0CBC" w:rsidRPr="00E27186">
        <w:rPr>
          <w:rFonts w:ascii="Arial" w:hAnsi="Arial" w:cs="Arial"/>
          <w:color w:val="2B2D38"/>
          <w:sz w:val="22"/>
          <w:szCs w:val="22"/>
        </w:rPr>
        <w:t>,</w:t>
      </w:r>
      <w:r w:rsidR="001E0CBC" w:rsidRPr="00E27186">
        <w:rPr>
          <w:rFonts w:ascii="Arial" w:hAnsi="Arial" w:cs="Arial"/>
          <w:color w:val="2B2D38"/>
          <w:sz w:val="22"/>
          <w:szCs w:val="22"/>
        </w:rPr>
        <w:t xml:space="preserve"> twenty per</w:t>
      </w:r>
      <w:r w:rsidR="001E0CBC" w:rsidRPr="00E27186">
        <w:rPr>
          <w:rFonts w:ascii="Arial" w:hAnsi="Arial" w:cs="Arial"/>
          <w:color w:val="2B2D38"/>
          <w:sz w:val="22"/>
          <w:szCs w:val="22"/>
        </w:rPr>
        <w:t xml:space="preserve"> </w:t>
      </w:r>
      <w:r w:rsidR="001E0CBC" w:rsidRPr="00E27186">
        <w:rPr>
          <w:rFonts w:ascii="Arial" w:hAnsi="Arial" w:cs="Arial"/>
          <w:color w:val="2B2D38"/>
          <w:sz w:val="22"/>
          <w:szCs w:val="22"/>
        </w:rPr>
        <w:t>cent of the adult population does not have basic digital skills or does not use digital technology at all. This part of the population uses health and social care services a lot. The National Health Service Digital says this is true. When people are not using technology</w:t>
      </w:r>
      <w:r w:rsidR="001E0CBC" w:rsidRPr="00E27186">
        <w:rPr>
          <w:rFonts w:ascii="Arial" w:hAnsi="Arial" w:cs="Arial"/>
          <w:color w:val="2B2D38"/>
          <w:sz w:val="22"/>
          <w:szCs w:val="22"/>
        </w:rPr>
        <w:t>,</w:t>
      </w:r>
      <w:r w:rsidR="001E0CBC" w:rsidRPr="00E27186">
        <w:rPr>
          <w:rFonts w:ascii="Arial" w:hAnsi="Arial" w:cs="Arial"/>
          <w:color w:val="2B2D38"/>
          <w:sz w:val="22"/>
          <w:szCs w:val="22"/>
        </w:rPr>
        <w:t xml:space="preserve"> it makes the differences in health that already exist in the population even worse. The people who are left out of using technology are the ones who </w:t>
      </w:r>
      <w:r w:rsidR="001E0CBC" w:rsidRPr="00E27186">
        <w:rPr>
          <w:rFonts w:ascii="Arial" w:hAnsi="Arial" w:cs="Arial"/>
          <w:color w:val="2B2D38"/>
          <w:sz w:val="22"/>
          <w:szCs w:val="22"/>
        </w:rPr>
        <w:t>must</w:t>
      </w:r>
      <w:r w:rsidR="001E0CBC" w:rsidRPr="00E27186">
        <w:rPr>
          <w:rFonts w:ascii="Arial" w:hAnsi="Arial" w:cs="Arial"/>
          <w:color w:val="2B2D38"/>
          <w:sz w:val="22"/>
          <w:szCs w:val="22"/>
        </w:rPr>
        <w:t xml:space="preserve"> deal with these health differences</w:t>
      </w:r>
      <w:r w:rsidR="001E0CBC" w:rsidRPr="00E27186">
        <w:rPr>
          <w:rFonts w:ascii="Arial" w:hAnsi="Arial" w:cs="Arial"/>
          <w:color w:val="2B2D38"/>
          <w:sz w:val="22"/>
          <w:szCs w:val="22"/>
        </w:rPr>
        <w:t>.</w:t>
      </w:r>
      <w:r w:rsidR="001E0CBC" w:rsidRPr="00E27186">
        <w:rPr>
          <w:rFonts w:ascii="Arial" w:hAnsi="Arial" w:cs="Arial"/>
          <w:color w:val="2B2D38"/>
          <w:sz w:val="22"/>
          <w:szCs w:val="22"/>
        </w:rPr>
        <w:t xml:space="preserve"> </w:t>
      </w:r>
      <w:r w:rsidR="001E0CBC" w:rsidRPr="00E27186">
        <w:rPr>
          <w:rFonts w:ascii="Arial" w:hAnsi="Arial" w:cs="Arial"/>
          <w:color w:val="2B2D38"/>
          <w:sz w:val="22"/>
          <w:szCs w:val="22"/>
        </w:rPr>
        <w:t>T</w:t>
      </w:r>
      <w:r w:rsidR="001E0CBC" w:rsidRPr="00E27186">
        <w:rPr>
          <w:rFonts w:ascii="Arial" w:hAnsi="Arial" w:cs="Arial"/>
          <w:color w:val="2B2D38"/>
          <w:sz w:val="22"/>
          <w:szCs w:val="22"/>
        </w:rPr>
        <w:t>he digital technology exclusion makes the health inequalities in the United Kingdom population worse.</w:t>
      </w:r>
      <w:r w:rsidR="001E0CBC" w:rsidRPr="00E27186">
        <w:rPr>
          <w:rFonts w:ascii="Arial" w:hAnsi="Arial" w:cs="Arial"/>
          <w:color w:val="2B2D38"/>
          <w:sz w:val="22"/>
          <w:szCs w:val="22"/>
        </w:rPr>
        <w:t xml:space="preserve"> </w:t>
      </w:r>
      <w:r w:rsidR="001E0CBC" w:rsidRPr="00E27186">
        <w:rPr>
          <w:rFonts w:ascii="Arial" w:hAnsi="Arial" w:cs="Arial"/>
          <w:color w:val="2B2D38"/>
          <w:sz w:val="22"/>
          <w:szCs w:val="22"/>
        </w:rPr>
        <w:t>(NHS Digital, 2022c)</w:t>
      </w:r>
    </w:p>
    <w:p w14:paraId="56710279" w14:textId="41DC4A26" w:rsidR="00E03121" w:rsidRPr="00E27186" w:rsidRDefault="001E0CBC" w:rsidP="00E03121">
      <w:pPr>
        <w:pStyle w:val="NormalWeb"/>
        <w:shd w:val="clear" w:color="auto" w:fill="FFFFFF"/>
        <w:spacing w:before="150" w:beforeAutospacing="0"/>
        <w:rPr>
          <w:rFonts w:ascii="Arial" w:hAnsi="Arial" w:cs="Arial"/>
          <w:color w:val="2B2D38"/>
          <w:sz w:val="22"/>
          <w:szCs w:val="22"/>
        </w:rPr>
      </w:pPr>
      <w:r w:rsidRPr="00E27186">
        <w:rPr>
          <w:rFonts w:ascii="Arial" w:hAnsi="Arial" w:cs="Arial"/>
          <w:color w:val="2B2D38"/>
          <w:sz w:val="22"/>
          <w:szCs w:val="22"/>
        </w:rPr>
        <w:t>I have chosen this topic because it emphasi</w:t>
      </w:r>
      <w:r w:rsidRPr="00E27186">
        <w:rPr>
          <w:rFonts w:ascii="Arial" w:hAnsi="Arial" w:cs="Arial"/>
          <w:color w:val="2B2D38"/>
          <w:sz w:val="22"/>
          <w:szCs w:val="22"/>
        </w:rPr>
        <w:t>s</w:t>
      </w:r>
      <w:r w:rsidRPr="00E27186">
        <w:rPr>
          <w:rFonts w:ascii="Arial" w:hAnsi="Arial" w:cs="Arial"/>
          <w:color w:val="2B2D38"/>
          <w:sz w:val="22"/>
          <w:szCs w:val="22"/>
        </w:rPr>
        <w:t xml:space="preserve">es the ways in which technology may inadvertently place those in society who are most vulnerable at a disadvantage. This is relevant to my professional interests as a health care service improvement specialist and health care policymaker because it is essential to know about digital exclusion in order to design health care services that are accessible to everyone, whether they are digital inclusive or not </w:t>
      </w:r>
      <w:r w:rsidR="005C4FC2" w:rsidRPr="00E27186">
        <w:rPr>
          <w:rFonts w:ascii="Arial" w:hAnsi="Arial" w:cs="Arial"/>
          <w:color w:val="2B2D38"/>
          <w:sz w:val="22"/>
          <w:szCs w:val="22"/>
        </w:rPr>
        <w:t>(</w:t>
      </w:r>
      <w:hyperlink r:id="rId6" w:tgtFrame="_new" w:history="1">
        <w:r w:rsidR="005C4FC2" w:rsidRPr="00E27186">
          <w:rPr>
            <w:rStyle w:val="Hyperlink"/>
            <w:rFonts w:ascii="Arial" w:hAnsi="Arial" w:cs="Arial"/>
            <w:sz w:val="22"/>
            <w:szCs w:val="22"/>
          </w:rPr>
          <w:t>NHS Digital, 2022c</w:t>
        </w:r>
      </w:hyperlink>
      <w:r w:rsidR="005C4FC2" w:rsidRPr="00E27186">
        <w:rPr>
          <w:rFonts w:ascii="Arial" w:hAnsi="Arial" w:cs="Arial"/>
          <w:color w:val="2B2D38"/>
          <w:sz w:val="22"/>
          <w:szCs w:val="22"/>
        </w:rPr>
        <w:t>).</w:t>
      </w:r>
    </w:p>
    <w:p w14:paraId="23D2B543" w14:textId="77777777" w:rsidR="006C5E14" w:rsidRPr="00E27186" w:rsidRDefault="006C5E14" w:rsidP="00E03121">
      <w:pPr>
        <w:pStyle w:val="NormalWeb"/>
        <w:shd w:val="clear" w:color="auto" w:fill="FFFFFF"/>
        <w:spacing w:before="150" w:beforeAutospacing="0"/>
        <w:rPr>
          <w:rFonts w:ascii="Arial" w:hAnsi="Arial" w:cs="Arial"/>
          <w:color w:val="2B2D38"/>
          <w:sz w:val="22"/>
          <w:szCs w:val="22"/>
        </w:rPr>
      </w:pPr>
    </w:p>
    <w:p w14:paraId="2050A7C7" w14:textId="77777777" w:rsidR="00D300E4" w:rsidRPr="00E27186" w:rsidRDefault="006C5E14" w:rsidP="006C5E14">
      <w:pPr>
        <w:pStyle w:val="NormalWeb"/>
        <w:shd w:val="clear" w:color="auto" w:fill="FFFFFF"/>
        <w:spacing w:before="150" w:beforeAutospacing="0"/>
        <w:rPr>
          <w:rFonts w:ascii="Arial" w:hAnsi="Arial" w:cs="Arial"/>
          <w:color w:val="2B2D38"/>
          <w:sz w:val="22"/>
          <w:szCs w:val="22"/>
        </w:rPr>
      </w:pPr>
      <w:r w:rsidRPr="00E27186">
        <w:rPr>
          <w:rFonts w:ascii="Arial" w:hAnsi="Arial" w:cs="Arial"/>
          <w:b/>
          <w:bCs/>
          <w:color w:val="2B2D38"/>
          <w:sz w:val="22"/>
          <w:szCs w:val="22"/>
        </w:rPr>
        <w:t xml:space="preserve">Task 2 </w:t>
      </w:r>
      <w:r w:rsidR="00D300E4" w:rsidRPr="00E27186">
        <w:rPr>
          <w:rFonts w:ascii="Arial" w:hAnsi="Arial" w:cs="Arial"/>
          <w:b/>
          <w:bCs/>
          <w:color w:val="2B2D38"/>
          <w:sz w:val="22"/>
          <w:szCs w:val="22"/>
        </w:rPr>
        <w:t>-</w:t>
      </w:r>
      <w:r w:rsidRPr="00E27186">
        <w:rPr>
          <w:rFonts w:ascii="Arial" w:hAnsi="Arial" w:cs="Arial"/>
          <w:b/>
          <w:bCs/>
          <w:color w:val="2B2D38"/>
          <w:sz w:val="22"/>
          <w:szCs w:val="22"/>
        </w:rPr>
        <w:t xml:space="preserve"> Evaluating Information Sources</w:t>
      </w:r>
      <w:r w:rsidR="004B31B5" w:rsidRPr="00E27186">
        <w:rPr>
          <w:rFonts w:ascii="Arial" w:hAnsi="Arial" w:cs="Arial"/>
          <w:b/>
          <w:bCs/>
          <w:color w:val="2B2D38"/>
          <w:sz w:val="22"/>
          <w:szCs w:val="22"/>
        </w:rPr>
        <w:br/>
      </w:r>
    </w:p>
    <w:p w14:paraId="7F512924" w14:textId="533E83BC" w:rsidR="006C5E14" w:rsidRPr="00E27186" w:rsidRDefault="006C5E14" w:rsidP="006C5E14">
      <w:pPr>
        <w:pStyle w:val="NormalWeb"/>
        <w:shd w:val="clear" w:color="auto" w:fill="FFFFFF"/>
        <w:spacing w:before="150" w:beforeAutospacing="0"/>
        <w:rPr>
          <w:rFonts w:ascii="Arial" w:hAnsi="Arial" w:cs="Arial"/>
          <w:b/>
          <w:bCs/>
          <w:color w:val="2B2D38"/>
          <w:sz w:val="22"/>
          <w:szCs w:val="22"/>
        </w:rPr>
      </w:pPr>
      <w:r w:rsidRPr="00E27186">
        <w:rPr>
          <w:rFonts w:ascii="Arial" w:hAnsi="Arial" w:cs="Arial"/>
          <w:b/>
          <w:bCs/>
          <w:color w:val="2B2D38"/>
          <w:sz w:val="22"/>
          <w:szCs w:val="22"/>
        </w:rPr>
        <w:t xml:space="preserve">Source 1 - </w:t>
      </w:r>
      <w:r w:rsidRPr="00E27186">
        <w:rPr>
          <w:rFonts w:ascii="Arial" w:hAnsi="Arial" w:cs="Arial"/>
          <w:b/>
          <w:bCs/>
          <w:sz w:val="22"/>
          <w:szCs w:val="22"/>
        </w:rPr>
        <w:t>NHS Digital: What We Mean by Digital Inclusion</w:t>
      </w:r>
      <w:r w:rsidR="00D300E4" w:rsidRPr="00E27186">
        <w:rPr>
          <w:rFonts w:ascii="Arial" w:hAnsi="Arial" w:cs="Arial"/>
          <w:b/>
          <w:bCs/>
          <w:color w:val="2B2D38"/>
          <w:sz w:val="22"/>
          <w:szCs w:val="22"/>
        </w:rPr>
        <w:br/>
      </w:r>
      <w:r w:rsidRPr="00E27186">
        <w:rPr>
          <w:rFonts w:ascii="Arial" w:hAnsi="Arial" w:cs="Arial"/>
          <w:color w:val="2B2D38"/>
          <w:sz w:val="22"/>
          <w:szCs w:val="22"/>
        </w:rPr>
        <w:t>The NHS Digital guidance says that digital inclusion is about making people have the skills, a good internet connection and the ability to use online health services</w:t>
      </w:r>
      <w:r w:rsidRPr="00E27186">
        <w:rPr>
          <w:rFonts w:ascii="Arial" w:hAnsi="Arial" w:cs="Arial"/>
          <w:color w:val="2B2D38"/>
          <w:sz w:val="22"/>
          <w:szCs w:val="22"/>
        </w:rPr>
        <w:t xml:space="preserve"> </w:t>
      </w:r>
      <w:r w:rsidR="005C4FC2" w:rsidRPr="00E27186">
        <w:rPr>
          <w:rFonts w:ascii="Arial" w:hAnsi="Arial" w:cs="Arial"/>
          <w:color w:val="2B2D38"/>
          <w:sz w:val="22"/>
          <w:szCs w:val="22"/>
        </w:rPr>
        <w:t>(</w:t>
      </w:r>
      <w:hyperlink r:id="rId7" w:tgtFrame="_new" w:history="1">
        <w:r w:rsidR="005C4FC2" w:rsidRPr="00E27186">
          <w:rPr>
            <w:rStyle w:val="Hyperlink"/>
            <w:rFonts w:ascii="Arial" w:hAnsi="Arial" w:cs="Arial"/>
            <w:sz w:val="22"/>
            <w:szCs w:val="22"/>
          </w:rPr>
          <w:t>NHS Digital, 2022a</w:t>
        </w:r>
      </w:hyperlink>
      <w:r w:rsidR="005C4FC2" w:rsidRPr="00E27186">
        <w:rPr>
          <w:rFonts w:ascii="Arial" w:hAnsi="Arial" w:cs="Arial"/>
          <w:color w:val="2B2D38"/>
          <w:sz w:val="22"/>
          <w:szCs w:val="22"/>
        </w:rPr>
        <w:t>)</w:t>
      </w:r>
      <w:r w:rsidR="005C4FC2" w:rsidRPr="00E27186">
        <w:rPr>
          <w:rFonts w:ascii="Arial" w:hAnsi="Arial" w:cs="Arial"/>
          <w:color w:val="2B2D38"/>
          <w:sz w:val="22"/>
          <w:szCs w:val="22"/>
        </w:rPr>
        <w:t xml:space="preserve"> </w:t>
      </w:r>
      <w:r w:rsidR="005C4FC2" w:rsidRPr="00E27186">
        <w:rPr>
          <w:rFonts w:ascii="Arial" w:hAnsi="Arial" w:cs="Arial"/>
          <w:color w:val="2B2D38"/>
          <w:sz w:val="22"/>
          <w:szCs w:val="22"/>
        </w:rPr>
        <w:t>.</w:t>
      </w:r>
      <w:r w:rsidRPr="00E27186">
        <w:rPr>
          <w:rFonts w:ascii="Arial" w:hAnsi="Arial" w:cs="Arial"/>
          <w:color w:val="2B2D38"/>
          <w:sz w:val="22"/>
          <w:szCs w:val="22"/>
        </w:rPr>
        <w:t>It also talks about the problems people face</w:t>
      </w:r>
      <w:r w:rsidRPr="00E27186">
        <w:rPr>
          <w:rFonts w:ascii="Arial" w:hAnsi="Arial" w:cs="Arial"/>
          <w:color w:val="2B2D38"/>
          <w:sz w:val="22"/>
          <w:szCs w:val="22"/>
        </w:rPr>
        <w:t>,</w:t>
      </w:r>
      <w:r w:rsidRPr="00E27186">
        <w:rPr>
          <w:rFonts w:ascii="Arial" w:hAnsi="Arial" w:cs="Arial"/>
          <w:color w:val="2B2D38"/>
          <w:sz w:val="22"/>
          <w:szCs w:val="22"/>
        </w:rPr>
        <w:t xml:space="preserve"> like not having a device or internet</w:t>
      </w:r>
      <w:r w:rsidRPr="00E27186">
        <w:rPr>
          <w:rFonts w:ascii="Arial" w:hAnsi="Arial" w:cs="Arial"/>
          <w:color w:val="2B2D38"/>
          <w:sz w:val="22"/>
          <w:szCs w:val="22"/>
        </w:rPr>
        <w:t>,</w:t>
      </w:r>
      <w:r w:rsidRPr="00E27186">
        <w:rPr>
          <w:rFonts w:ascii="Arial" w:hAnsi="Arial" w:cs="Arial"/>
          <w:color w:val="2B2D38"/>
          <w:sz w:val="22"/>
          <w:szCs w:val="22"/>
        </w:rPr>
        <w:t xml:space="preserve"> not knowing how to use them</w:t>
      </w:r>
      <w:r w:rsidRPr="00E27186">
        <w:rPr>
          <w:rFonts w:ascii="Arial" w:hAnsi="Arial" w:cs="Arial"/>
          <w:color w:val="2B2D38"/>
          <w:sz w:val="22"/>
          <w:szCs w:val="22"/>
        </w:rPr>
        <w:t>,</w:t>
      </w:r>
      <w:r w:rsidRPr="00E27186">
        <w:rPr>
          <w:rFonts w:ascii="Arial" w:hAnsi="Arial" w:cs="Arial"/>
          <w:color w:val="2B2D38"/>
          <w:sz w:val="22"/>
          <w:szCs w:val="22"/>
        </w:rPr>
        <w:t xml:space="preserve"> feeling unsure</w:t>
      </w:r>
      <w:r w:rsidRPr="00E27186">
        <w:rPr>
          <w:rFonts w:ascii="Arial" w:hAnsi="Arial" w:cs="Arial"/>
          <w:color w:val="2B2D38"/>
          <w:sz w:val="22"/>
          <w:szCs w:val="22"/>
        </w:rPr>
        <w:t>,</w:t>
      </w:r>
      <w:r w:rsidRPr="00E27186">
        <w:rPr>
          <w:rFonts w:ascii="Arial" w:hAnsi="Arial" w:cs="Arial"/>
          <w:color w:val="2B2D38"/>
          <w:sz w:val="22"/>
          <w:szCs w:val="22"/>
        </w:rPr>
        <w:t xml:space="preserve"> and not being interested in using things.</w:t>
      </w:r>
    </w:p>
    <w:p w14:paraId="67A45944" w14:textId="0A6E2243" w:rsidR="006C5E14" w:rsidRPr="00E27186" w:rsidRDefault="006C5E14" w:rsidP="006C5E14">
      <w:pPr>
        <w:pStyle w:val="NormalWeb"/>
        <w:rPr>
          <w:rFonts w:ascii="Arial" w:hAnsi="Arial" w:cs="Arial"/>
          <w:color w:val="2B2D38"/>
          <w:sz w:val="22"/>
          <w:szCs w:val="22"/>
        </w:rPr>
      </w:pPr>
      <w:r w:rsidRPr="00E27186">
        <w:rPr>
          <w:rFonts w:ascii="Arial" w:hAnsi="Arial" w:cs="Arial"/>
          <w:b/>
          <w:bCs/>
          <w:color w:val="2B2D38"/>
          <w:sz w:val="22"/>
          <w:szCs w:val="22"/>
        </w:rPr>
        <w:t>Why it is useful</w:t>
      </w:r>
      <w:r w:rsidR="004B31B5" w:rsidRPr="00E27186">
        <w:rPr>
          <w:rFonts w:ascii="Arial" w:hAnsi="Arial" w:cs="Arial"/>
          <w:b/>
          <w:bCs/>
          <w:color w:val="2B2D38"/>
          <w:sz w:val="22"/>
          <w:szCs w:val="22"/>
        </w:rPr>
        <w:t>?</w:t>
      </w:r>
      <w:r w:rsidRPr="00E27186">
        <w:rPr>
          <w:rFonts w:ascii="Arial" w:hAnsi="Arial" w:cs="Arial"/>
          <w:color w:val="2B2D38"/>
          <w:sz w:val="22"/>
          <w:szCs w:val="22"/>
        </w:rPr>
        <w:t xml:space="preserve"> - </w:t>
      </w:r>
      <w:r w:rsidRPr="00E27186">
        <w:rPr>
          <w:rFonts w:ascii="Arial" w:hAnsi="Arial" w:cs="Arial"/>
          <w:color w:val="2B2D38"/>
          <w:sz w:val="22"/>
          <w:szCs w:val="22"/>
        </w:rPr>
        <w:t>I think this is a source because it comes from a trusted place</w:t>
      </w:r>
      <w:r w:rsidRPr="00E27186">
        <w:rPr>
          <w:rFonts w:ascii="Arial" w:hAnsi="Arial" w:cs="Arial"/>
          <w:color w:val="2B2D38"/>
          <w:sz w:val="22"/>
          <w:szCs w:val="22"/>
        </w:rPr>
        <w:t>,</w:t>
      </w:r>
      <w:r w:rsidRPr="00E27186">
        <w:rPr>
          <w:rFonts w:ascii="Arial" w:hAnsi="Arial" w:cs="Arial"/>
          <w:color w:val="2B2D38"/>
          <w:sz w:val="22"/>
          <w:szCs w:val="22"/>
        </w:rPr>
        <w:t xml:space="preserve"> and the information it gives is helpful for my research. It also tells me about the people who might have trouble with inclusion</w:t>
      </w:r>
      <w:r w:rsidRPr="00E27186">
        <w:rPr>
          <w:rFonts w:ascii="Arial" w:hAnsi="Arial" w:cs="Arial"/>
          <w:color w:val="2B2D38"/>
          <w:sz w:val="22"/>
          <w:szCs w:val="22"/>
        </w:rPr>
        <w:t>,</w:t>
      </w:r>
      <w:r w:rsidRPr="00E27186">
        <w:rPr>
          <w:rFonts w:ascii="Arial" w:hAnsi="Arial" w:cs="Arial"/>
          <w:color w:val="2B2D38"/>
          <w:sz w:val="22"/>
          <w:szCs w:val="22"/>
        </w:rPr>
        <w:t xml:space="preserve"> like older people and those who did not go to school for very long. The NHS Digital guidance is important because it helps me understand what digital inclusion means</w:t>
      </w:r>
      <w:r w:rsidRPr="00E27186">
        <w:rPr>
          <w:rFonts w:ascii="Arial" w:hAnsi="Arial" w:cs="Arial"/>
          <w:color w:val="2B2D38"/>
          <w:sz w:val="22"/>
          <w:szCs w:val="22"/>
        </w:rPr>
        <w:t>,</w:t>
      </w:r>
      <w:r w:rsidRPr="00E27186">
        <w:rPr>
          <w:rFonts w:ascii="Arial" w:hAnsi="Arial" w:cs="Arial"/>
          <w:color w:val="2B2D38"/>
          <w:sz w:val="22"/>
          <w:szCs w:val="22"/>
        </w:rPr>
        <w:t xml:space="preserve"> and what the NHS Digital guidance says about it is useful for my work.</w:t>
      </w:r>
    </w:p>
    <w:p w14:paraId="4223E525" w14:textId="4C09EB94" w:rsidR="006C5E14" w:rsidRPr="00E27186" w:rsidRDefault="006C5E14" w:rsidP="006C5E14">
      <w:pPr>
        <w:pStyle w:val="NormalWeb"/>
        <w:rPr>
          <w:rFonts w:ascii="Arial" w:hAnsi="Arial" w:cs="Arial"/>
          <w:color w:val="2B2D38"/>
          <w:sz w:val="22"/>
          <w:szCs w:val="22"/>
        </w:rPr>
      </w:pPr>
      <w:r w:rsidRPr="00E27186">
        <w:rPr>
          <w:rFonts w:ascii="Arial" w:hAnsi="Arial" w:cs="Arial"/>
          <w:b/>
          <w:bCs/>
          <w:color w:val="2B2D38"/>
          <w:sz w:val="22"/>
          <w:szCs w:val="22"/>
        </w:rPr>
        <w:t>Gap</w:t>
      </w:r>
      <w:r w:rsidRPr="00E27186">
        <w:rPr>
          <w:rFonts w:ascii="Arial" w:hAnsi="Arial" w:cs="Arial"/>
          <w:color w:val="2B2D38"/>
          <w:sz w:val="22"/>
          <w:szCs w:val="22"/>
        </w:rPr>
        <w:t xml:space="preserve"> - </w:t>
      </w:r>
      <w:r w:rsidRPr="00E27186">
        <w:rPr>
          <w:rFonts w:ascii="Arial" w:hAnsi="Arial" w:cs="Arial"/>
          <w:color w:val="2B2D38"/>
          <w:sz w:val="22"/>
          <w:szCs w:val="22"/>
        </w:rPr>
        <w:t xml:space="preserve">The guidance mainly talks about definitions and organisational plans. It does not provide information on what patients </w:t>
      </w:r>
      <w:proofErr w:type="gramStart"/>
      <w:r w:rsidRPr="00E27186">
        <w:rPr>
          <w:rFonts w:ascii="Arial" w:hAnsi="Arial" w:cs="Arial"/>
          <w:color w:val="2B2D38"/>
          <w:sz w:val="22"/>
          <w:szCs w:val="22"/>
        </w:rPr>
        <w:t>actually go</w:t>
      </w:r>
      <w:proofErr w:type="gramEnd"/>
      <w:r w:rsidRPr="00E27186">
        <w:rPr>
          <w:rFonts w:ascii="Arial" w:hAnsi="Arial" w:cs="Arial"/>
          <w:color w:val="2B2D38"/>
          <w:sz w:val="22"/>
          <w:szCs w:val="22"/>
        </w:rPr>
        <w:t xml:space="preserve"> through.</w:t>
      </w:r>
    </w:p>
    <w:p w14:paraId="7D1AB4CB" w14:textId="7BD81AA8" w:rsidR="006C5E14" w:rsidRPr="00E27186" w:rsidRDefault="006C5E14" w:rsidP="00D300E4">
      <w:pPr>
        <w:pStyle w:val="NormalWeb"/>
        <w:shd w:val="clear" w:color="auto" w:fill="FFFFFF"/>
        <w:rPr>
          <w:rFonts w:ascii="Arial" w:hAnsi="Arial" w:cs="Arial"/>
          <w:b/>
          <w:bCs/>
          <w:color w:val="2B2D38"/>
          <w:sz w:val="22"/>
          <w:szCs w:val="22"/>
        </w:rPr>
      </w:pPr>
      <w:r w:rsidRPr="00E27186">
        <w:rPr>
          <w:rFonts w:ascii="Arial" w:hAnsi="Arial" w:cs="Arial"/>
          <w:b/>
          <w:bCs/>
          <w:color w:val="2B2D38"/>
          <w:sz w:val="22"/>
          <w:szCs w:val="22"/>
        </w:rPr>
        <w:t>Source 2 – People’s Health Trust: Digital Inclusion and Health Inequalities</w:t>
      </w:r>
      <w:r w:rsidR="00D300E4" w:rsidRPr="00E27186">
        <w:rPr>
          <w:rFonts w:ascii="Arial" w:hAnsi="Arial" w:cs="Arial"/>
          <w:b/>
          <w:bCs/>
          <w:color w:val="2B2D38"/>
          <w:sz w:val="22"/>
          <w:szCs w:val="22"/>
        </w:rPr>
        <w:br/>
      </w:r>
      <w:r w:rsidRPr="00E27186">
        <w:rPr>
          <w:rFonts w:ascii="Arial" w:hAnsi="Arial" w:cs="Arial"/>
          <w:color w:val="2B2D38"/>
          <w:sz w:val="22"/>
          <w:szCs w:val="22"/>
        </w:rPr>
        <w:t>The People’s Health Trust says millions of adults in the UK are not good with computers or do not have computers. This makes it hard for them to be healthy.</w:t>
      </w:r>
      <w:r w:rsidRPr="00E27186">
        <w:rPr>
          <w:rFonts w:ascii="Arial" w:hAnsi="Arial" w:cs="Arial"/>
          <w:color w:val="2B2D38"/>
          <w:sz w:val="22"/>
          <w:szCs w:val="22"/>
        </w:rPr>
        <w:t xml:space="preserve"> </w:t>
      </w:r>
      <w:r w:rsidRPr="00E27186">
        <w:rPr>
          <w:rFonts w:ascii="Arial" w:hAnsi="Arial" w:cs="Arial"/>
          <w:color w:val="2B2D38"/>
          <w:sz w:val="22"/>
          <w:szCs w:val="22"/>
        </w:rPr>
        <w:t>They found out that not being good with computers or not having one stops people from getting healthcare</w:t>
      </w:r>
      <w:r w:rsidRPr="00E27186">
        <w:rPr>
          <w:rFonts w:ascii="Arial" w:hAnsi="Arial" w:cs="Arial"/>
          <w:color w:val="2B2D38"/>
          <w:sz w:val="22"/>
          <w:szCs w:val="22"/>
        </w:rPr>
        <w:t xml:space="preserve"> </w:t>
      </w:r>
      <w:r w:rsidRPr="00E27186">
        <w:rPr>
          <w:rFonts w:ascii="Arial" w:hAnsi="Arial" w:cs="Arial"/>
          <w:color w:val="2B2D38"/>
          <w:sz w:val="22"/>
          <w:szCs w:val="22"/>
        </w:rPr>
        <w:t>(People’s Health Trust, 2021</w:t>
      </w:r>
      <w:r w:rsidRPr="00E27186">
        <w:rPr>
          <w:rFonts w:ascii="Arial" w:hAnsi="Arial" w:cs="Arial"/>
          <w:color w:val="2B2D38"/>
          <w:sz w:val="22"/>
          <w:szCs w:val="22"/>
        </w:rPr>
        <w:t>)</w:t>
      </w:r>
      <w:r w:rsidR="004B31B5" w:rsidRPr="00E27186">
        <w:rPr>
          <w:rFonts w:ascii="Arial" w:hAnsi="Arial" w:cs="Arial"/>
          <w:color w:val="2B2D38"/>
          <w:sz w:val="22"/>
          <w:szCs w:val="22"/>
        </w:rPr>
        <w:t xml:space="preserve">. </w:t>
      </w:r>
      <w:r w:rsidRPr="00E27186">
        <w:rPr>
          <w:rFonts w:ascii="Arial" w:hAnsi="Arial" w:cs="Arial"/>
          <w:color w:val="2B2D38"/>
          <w:sz w:val="22"/>
          <w:szCs w:val="22"/>
        </w:rPr>
        <w:t>It also makes people feel sad and get sick often.</w:t>
      </w:r>
    </w:p>
    <w:p w14:paraId="0496C1B7" w14:textId="77777777" w:rsidR="006C5E14" w:rsidRPr="00E27186" w:rsidRDefault="006C5E14" w:rsidP="006C5E14">
      <w:pPr>
        <w:pStyle w:val="NormalWeb"/>
        <w:shd w:val="clear" w:color="auto" w:fill="FFFFFF"/>
        <w:spacing w:before="150" w:beforeAutospacing="0"/>
        <w:rPr>
          <w:rFonts w:ascii="Arial" w:hAnsi="Arial" w:cs="Arial"/>
          <w:color w:val="2B2D38"/>
          <w:sz w:val="22"/>
          <w:szCs w:val="22"/>
        </w:rPr>
      </w:pPr>
      <w:r w:rsidRPr="00E27186">
        <w:rPr>
          <w:rFonts w:ascii="Arial" w:hAnsi="Arial" w:cs="Arial"/>
          <w:color w:val="2B2D38"/>
          <w:sz w:val="22"/>
          <w:szCs w:val="22"/>
        </w:rPr>
        <w:t>The People’s Health Trust shared these facts in 2021.</w:t>
      </w:r>
    </w:p>
    <w:p w14:paraId="26924799" w14:textId="77777777" w:rsidR="006C5E14" w:rsidRPr="00E27186" w:rsidRDefault="006C5E14" w:rsidP="006C5E14">
      <w:pPr>
        <w:pStyle w:val="NormalWeb"/>
        <w:numPr>
          <w:ilvl w:val="0"/>
          <w:numId w:val="6"/>
        </w:numPr>
        <w:shd w:val="clear" w:color="auto" w:fill="FFFFFF"/>
        <w:spacing w:before="150" w:beforeAutospacing="0"/>
        <w:rPr>
          <w:rFonts w:ascii="Arial" w:hAnsi="Arial" w:cs="Arial"/>
          <w:color w:val="2B2D38"/>
          <w:sz w:val="22"/>
          <w:szCs w:val="22"/>
        </w:rPr>
      </w:pPr>
      <w:r w:rsidRPr="00E27186">
        <w:rPr>
          <w:rFonts w:ascii="Arial" w:hAnsi="Arial" w:cs="Arial"/>
          <w:color w:val="2B2D38"/>
          <w:sz w:val="22"/>
          <w:szCs w:val="22"/>
        </w:rPr>
        <w:t>Digital skills are important for health.</w:t>
      </w:r>
    </w:p>
    <w:p w14:paraId="54D1824F" w14:textId="77777777" w:rsidR="006C5E14" w:rsidRPr="00E27186" w:rsidRDefault="006C5E14" w:rsidP="006C5E14">
      <w:pPr>
        <w:pStyle w:val="NormalWeb"/>
        <w:numPr>
          <w:ilvl w:val="0"/>
          <w:numId w:val="6"/>
        </w:numPr>
        <w:shd w:val="clear" w:color="auto" w:fill="FFFFFF"/>
        <w:spacing w:before="150" w:beforeAutospacing="0"/>
        <w:rPr>
          <w:rFonts w:ascii="Arial" w:hAnsi="Arial" w:cs="Arial"/>
          <w:color w:val="2B2D38"/>
          <w:sz w:val="22"/>
          <w:szCs w:val="22"/>
        </w:rPr>
      </w:pPr>
      <w:r w:rsidRPr="00E27186">
        <w:rPr>
          <w:rFonts w:ascii="Arial" w:hAnsi="Arial" w:cs="Arial"/>
          <w:color w:val="2B2D38"/>
          <w:sz w:val="22"/>
          <w:szCs w:val="22"/>
        </w:rPr>
        <w:t>People’s Health Trust wants to show that digital exclusion affects health.</w:t>
      </w:r>
    </w:p>
    <w:p w14:paraId="048106B7" w14:textId="77777777" w:rsidR="006C5E14" w:rsidRPr="00E27186" w:rsidRDefault="006C5E14" w:rsidP="006C5E14">
      <w:pPr>
        <w:pStyle w:val="NormalWeb"/>
        <w:numPr>
          <w:ilvl w:val="0"/>
          <w:numId w:val="6"/>
        </w:numPr>
        <w:shd w:val="clear" w:color="auto" w:fill="FFFFFF"/>
        <w:spacing w:before="150" w:beforeAutospacing="0"/>
        <w:rPr>
          <w:rFonts w:ascii="Arial" w:hAnsi="Arial" w:cs="Arial"/>
          <w:color w:val="2B2D38"/>
          <w:sz w:val="22"/>
          <w:szCs w:val="22"/>
        </w:rPr>
      </w:pPr>
      <w:r w:rsidRPr="00E27186">
        <w:rPr>
          <w:rFonts w:ascii="Arial" w:hAnsi="Arial" w:cs="Arial"/>
          <w:color w:val="2B2D38"/>
          <w:sz w:val="22"/>
          <w:szCs w:val="22"/>
        </w:rPr>
        <w:t>Not having skills hurts people’s mental and physical health.</w:t>
      </w:r>
    </w:p>
    <w:p w14:paraId="64EB512D" w14:textId="46A276DE" w:rsidR="006C5E14" w:rsidRPr="00E27186" w:rsidRDefault="006C5E14" w:rsidP="006C5E14">
      <w:pPr>
        <w:pStyle w:val="NormalWeb"/>
        <w:numPr>
          <w:ilvl w:val="0"/>
          <w:numId w:val="6"/>
        </w:numPr>
        <w:shd w:val="clear" w:color="auto" w:fill="FFFFFF"/>
        <w:spacing w:before="150" w:beforeAutospacing="0"/>
        <w:rPr>
          <w:rFonts w:ascii="Arial" w:hAnsi="Arial" w:cs="Arial"/>
          <w:color w:val="2B2D38"/>
          <w:sz w:val="22"/>
          <w:szCs w:val="22"/>
        </w:rPr>
      </w:pPr>
      <w:r w:rsidRPr="00E27186">
        <w:rPr>
          <w:rFonts w:ascii="Arial" w:hAnsi="Arial" w:cs="Arial"/>
          <w:color w:val="2B2D38"/>
          <w:sz w:val="22"/>
          <w:szCs w:val="22"/>
        </w:rPr>
        <w:t>The People’s Health Trust has information on digital inclusion.</w:t>
      </w:r>
    </w:p>
    <w:p w14:paraId="554D66BA" w14:textId="23B48674" w:rsidR="004B31B5" w:rsidRPr="00E27186" w:rsidRDefault="004B31B5" w:rsidP="004B31B5">
      <w:pPr>
        <w:pStyle w:val="NormalWeb"/>
        <w:shd w:val="clear" w:color="auto" w:fill="FFFFFF"/>
        <w:rPr>
          <w:rFonts w:ascii="Arial" w:hAnsi="Arial" w:cs="Arial"/>
          <w:color w:val="2B2D38"/>
          <w:sz w:val="22"/>
          <w:szCs w:val="22"/>
        </w:rPr>
      </w:pPr>
      <w:r w:rsidRPr="00E27186">
        <w:rPr>
          <w:rFonts w:ascii="Arial" w:hAnsi="Arial" w:cs="Arial"/>
          <w:b/>
          <w:bCs/>
          <w:color w:val="2B2D38"/>
          <w:sz w:val="22"/>
          <w:szCs w:val="22"/>
        </w:rPr>
        <w:t>Why is it useful</w:t>
      </w:r>
      <w:r w:rsidRPr="00E27186">
        <w:rPr>
          <w:rFonts w:ascii="Arial" w:hAnsi="Arial" w:cs="Arial"/>
          <w:b/>
          <w:bCs/>
          <w:color w:val="2B2D38"/>
          <w:sz w:val="22"/>
          <w:szCs w:val="22"/>
        </w:rPr>
        <w:t>?</w:t>
      </w:r>
      <w:r w:rsidRPr="00E27186">
        <w:rPr>
          <w:rFonts w:ascii="Arial" w:hAnsi="Arial" w:cs="Arial"/>
          <w:color w:val="2B2D38"/>
          <w:sz w:val="22"/>
          <w:szCs w:val="22"/>
        </w:rPr>
        <w:t xml:space="preserve"> </w:t>
      </w:r>
      <w:r w:rsidRPr="00E27186">
        <w:rPr>
          <w:rFonts w:ascii="Arial" w:hAnsi="Arial" w:cs="Arial"/>
          <w:color w:val="2B2D38"/>
          <w:sz w:val="22"/>
          <w:szCs w:val="22"/>
        </w:rPr>
        <w:t>It gives us numbers on how many people</w:t>
      </w:r>
      <w:r w:rsidRPr="00E27186">
        <w:rPr>
          <w:rFonts w:ascii="Arial" w:hAnsi="Arial" w:cs="Arial"/>
          <w:color w:val="2B2D38"/>
          <w:sz w:val="22"/>
          <w:szCs w:val="22"/>
        </w:rPr>
        <w:t xml:space="preserve"> a</w:t>
      </w:r>
      <w:r w:rsidRPr="00E27186">
        <w:rPr>
          <w:rFonts w:ascii="Arial" w:hAnsi="Arial" w:cs="Arial"/>
          <w:color w:val="2B2D38"/>
          <w:sz w:val="22"/>
          <w:szCs w:val="22"/>
        </w:rPr>
        <w:t>re left out digitally and how it affects their health. This is why I want to use surveys in my study.</w:t>
      </w:r>
    </w:p>
    <w:p w14:paraId="156AC098" w14:textId="373465F6" w:rsidR="004B31B5" w:rsidRPr="00E27186" w:rsidRDefault="004B31B5" w:rsidP="004B31B5">
      <w:pPr>
        <w:pStyle w:val="NormalWeb"/>
        <w:shd w:val="clear" w:color="auto" w:fill="FFFFFF"/>
        <w:spacing w:before="150" w:beforeAutospacing="0"/>
        <w:rPr>
          <w:rFonts w:ascii="Arial" w:hAnsi="Arial" w:cs="Arial"/>
          <w:color w:val="2B2D38"/>
          <w:sz w:val="22"/>
          <w:szCs w:val="22"/>
        </w:rPr>
      </w:pPr>
      <w:r w:rsidRPr="00E27186">
        <w:rPr>
          <w:rFonts w:ascii="Arial" w:hAnsi="Arial" w:cs="Arial"/>
          <w:b/>
          <w:bCs/>
          <w:color w:val="2B2D38"/>
          <w:sz w:val="22"/>
          <w:szCs w:val="22"/>
        </w:rPr>
        <w:t>Gap</w:t>
      </w:r>
      <w:r w:rsidRPr="00E27186">
        <w:rPr>
          <w:rFonts w:ascii="Arial" w:hAnsi="Arial" w:cs="Arial"/>
          <w:b/>
          <w:bCs/>
          <w:color w:val="2B2D38"/>
          <w:sz w:val="22"/>
          <w:szCs w:val="22"/>
        </w:rPr>
        <w:t xml:space="preserve"> </w:t>
      </w:r>
      <w:r w:rsidRPr="00E27186">
        <w:rPr>
          <w:rFonts w:ascii="Arial" w:hAnsi="Arial" w:cs="Arial"/>
          <w:color w:val="2B2D38"/>
          <w:sz w:val="22"/>
          <w:szCs w:val="22"/>
        </w:rPr>
        <w:t>-</w:t>
      </w:r>
      <w:r w:rsidRPr="00E27186">
        <w:rPr>
          <w:rFonts w:ascii="Arial" w:hAnsi="Arial" w:cs="Arial"/>
          <w:b/>
          <w:bCs/>
          <w:color w:val="2B2D38"/>
          <w:sz w:val="22"/>
          <w:szCs w:val="22"/>
        </w:rPr>
        <w:t xml:space="preserve"> </w:t>
      </w:r>
      <w:r w:rsidRPr="00E27186">
        <w:rPr>
          <w:rFonts w:ascii="Arial" w:hAnsi="Arial" w:cs="Arial"/>
          <w:color w:val="2B2D38"/>
          <w:sz w:val="22"/>
          <w:szCs w:val="22"/>
        </w:rPr>
        <w:t>It does not tell us about people</w:t>
      </w:r>
      <w:r w:rsidRPr="00E27186">
        <w:rPr>
          <w:rFonts w:ascii="Arial" w:hAnsi="Arial" w:cs="Arial"/>
          <w:color w:val="2B2D38"/>
          <w:sz w:val="22"/>
          <w:szCs w:val="22"/>
        </w:rPr>
        <w:t>’</w:t>
      </w:r>
      <w:r w:rsidRPr="00E27186">
        <w:rPr>
          <w:rFonts w:ascii="Arial" w:hAnsi="Arial" w:cs="Arial"/>
          <w:color w:val="2B2D38"/>
          <w:sz w:val="22"/>
          <w:szCs w:val="22"/>
        </w:rPr>
        <w:t xml:space="preserve">s personal stories and does not </w:t>
      </w:r>
      <w:proofErr w:type="gramStart"/>
      <w:r w:rsidRPr="00E27186">
        <w:rPr>
          <w:rFonts w:ascii="Arial" w:hAnsi="Arial" w:cs="Arial"/>
          <w:color w:val="2B2D38"/>
          <w:sz w:val="22"/>
          <w:szCs w:val="22"/>
        </w:rPr>
        <w:t>look into</w:t>
      </w:r>
      <w:proofErr w:type="gramEnd"/>
      <w:r w:rsidRPr="00E27186">
        <w:rPr>
          <w:rFonts w:ascii="Arial" w:hAnsi="Arial" w:cs="Arial"/>
          <w:color w:val="2B2D38"/>
          <w:sz w:val="22"/>
          <w:szCs w:val="22"/>
        </w:rPr>
        <w:t xml:space="preserve"> why some people are excluded in detail.</w:t>
      </w:r>
    </w:p>
    <w:p w14:paraId="69634B30" w14:textId="205BAEEA" w:rsidR="004B31B5" w:rsidRPr="00E27186" w:rsidRDefault="004B31B5" w:rsidP="004B31B5">
      <w:pPr>
        <w:pStyle w:val="NormalWeb"/>
        <w:shd w:val="clear" w:color="auto" w:fill="FFFFFF"/>
        <w:spacing w:before="150" w:beforeAutospacing="0"/>
        <w:rPr>
          <w:rFonts w:ascii="Arial" w:hAnsi="Arial" w:cs="Arial"/>
          <w:b/>
          <w:bCs/>
          <w:color w:val="2B2D38"/>
          <w:sz w:val="22"/>
          <w:szCs w:val="22"/>
        </w:rPr>
      </w:pPr>
      <w:r w:rsidRPr="00E27186">
        <w:rPr>
          <w:rFonts w:ascii="Arial" w:hAnsi="Arial" w:cs="Arial"/>
          <w:b/>
          <w:bCs/>
          <w:color w:val="2B2D38"/>
          <w:sz w:val="22"/>
          <w:szCs w:val="22"/>
        </w:rPr>
        <w:t xml:space="preserve">Source 3 </w:t>
      </w:r>
      <w:r w:rsidRPr="00E27186">
        <w:rPr>
          <w:rFonts w:ascii="Arial" w:hAnsi="Arial" w:cs="Arial"/>
          <w:b/>
          <w:bCs/>
          <w:color w:val="2B2D38"/>
          <w:sz w:val="22"/>
          <w:szCs w:val="22"/>
        </w:rPr>
        <w:t>-</w:t>
      </w:r>
      <w:r w:rsidRPr="00E27186">
        <w:rPr>
          <w:rFonts w:ascii="Arial" w:hAnsi="Arial" w:cs="Arial"/>
          <w:b/>
          <w:bCs/>
          <w:color w:val="2B2D38"/>
          <w:sz w:val="22"/>
          <w:szCs w:val="22"/>
        </w:rPr>
        <w:t xml:space="preserve"> King’s Fund: Exclusion and Inclusion in Digital Health Care</w:t>
      </w:r>
      <w:r w:rsidR="00D300E4" w:rsidRPr="00E27186">
        <w:rPr>
          <w:rFonts w:ascii="Arial" w:hAnsi="Arial" w:cs="Arial"/>
          <w:b/>
          <w:bCs/>
          <w:color w:val="2B2D38"/>
          <w:sz w:val="22"/>
          <w:szCs w:val="22"/>
        </w:rPr>
        <w:br/>
      </w:r>
      <w:r w:rsidRPr="00E27186">
        <w:rPr>
          <w:rFonts w:ascii="Arial" w:hAnsi="Arial" w:cs="Arial"/>
          <w:color w:val="2B2D38"/>
          <w:sz w:val="22"/>
          <w:szCs w:val="22"/>
        </w:rPr>
        <w:t xml:space="preserve">The barriers mentioned are access, skills, and confidence, as well as interventions such as community programs offering devices and digital skills training, as presented in the </w:t>
      </w:r>
      <w:hyperlink r:id="rId8" w:history="1">
        <w:r w:rsidRPr="00E27186">
          <w:rPr>
            <w:rStyle w:val="Hyperlink"/>
            <w:rFonts w:ascii="Arial" w:hAnsi="Arial" w:cs="Arial"/>
            <w:sz w:val="22"/>
            <w:szCs w:val="22"/>
          </w:rPr>
          <w:t>(King’s Fund, 2020)</w:t>
        </w:r>
      </w:hyperlink>
      <w:r w:rsidRPr="00E27186">
        <w:rPr>
          <w:rFonts w:ascii="Arial" w:hAnsi="Arial" w:cs="Arial"/>
          <w:sz w:val="22"/>
          <w:szCs w:val="22"/>
        </w:rPr>
        <w:t>.</w:t>
      </w:r>
    </w:p>
    <w:p w14:paraId="54144A0B" w14:textId="626F7834" w:rsidR="004B31B5" w:rsidRPr="00E27186" w:rsidRDefault="004B31B5" w:rsidP="004B31B5">
      <w:pPr>
        <w:pStyle w:val="NormalWeb"/>
        <w:shd w:val="clear" w:color="auto" w:fill="FFFFFF"/>
        <w:spacing w:before="150"/>
        <w:rPr>
          <w:rFonts w:ascii="Arial" w:hAnsi="Arial" w:cs="Arial"/>
          <w:color w:val="2B2D38"/>
          <w:sz w:val="22"/>
          <w:szCs w:val="22"/>
        </w:rPr>
      </w:pPr>
      <w:r w:rsidRPr="00E27186">
        <w:rPr>
          <w:rFonts w:ascii="Arial" w:hAnsi="Arial" w:cs="Arial"/>
          <w:b/>
          <w:bCs/>
          <w:color w:val="2B2D38"/>
          <w:sz w:val="22"/>
          <w:szCs w:val="22"/>
        </w:rPr>
        <w:t xml:space="preserve">Why </w:t>
      </w:r>
      <w:r w:rsidRPr="00E27186">
        <w:rPr>
          <w:rFonts w:ascii="Arial" w:hAnsi="Arial" w:cs="Arial"/>
          <w:b/>
          <w:bCs/>
          <w:color w:val="2B2D38"/>
          <w:sz w:val="22"/>
          <w:szCs w:val="22"/>
        </w:rPr>
        <w:t>is it useful? It</w:t>
      </w:r>
      <w:r w:rsidRPr="00E27186">
        <w:rPr>
          <w:rFonts w:ascii="Arial" w:hAnsi="Arial" w:cs="Arial"/>
          <w:color w:val="2B2D38"/>
          <w:sz w:val="22"/>
          <w:szCs w:val="22"/>
        </w:rPr>
        <w:t xml:space="preserve"> p</w:t>
      </w:r>
      <w:r w:rsidRPr="00E27186">
        <w:rPr>
          <w:rFonts w:ascii="Arial" w:hAnsi="Arial" w:cs="Arial"/>
          <w:color w:val="2B2D38"/>
          <w:sz w:val="22"/>
          <w:szCs w:val="22"/>
        </w:rPr>
        <w:t>resents digital exclusion as a barrier to fair health care, along with examples of interventions to include in my discussion.</w:t>
      </w:r>
    </w:p>
    <w:p w14:paraId="381F2497" w14:textId="28E9C605" w:rsidR="004B31B5" w:rsidRPr="00E27186" w:rsidRDefault="004B31B5" w:rsidP="004B31B5">
      <w:pPr>
        <w:pStyle w:val="NormalWeb"/>
        <w:shd w:val="clear" w:color="auto" w:fill="FFFFFF"/>
        <w:spacing w:before="150" w:beforeAutospacing="0"/>
        <w:rPr>
          <w:rFonts w:ascii="Arial" w:hAnsi="Arial" w:cs="Arial"/>
          <w:color w:val="2B2D38"/>
          <w:sz w:val="22"/>
          <w:szCs w:val="22"/>
        </w:rPr>
      </w:pPr>
      <w:r w:rsidRPr="00E27186">
        <w:rPr>
          <w:rFonts w:ascii="Arial" w:hAnsi="Arial" w:cs="Arial"/>
          <w:b/>
          <w:bCs/>
          <w:color w:val="2B2D38"/>
          <w:sz w:val="22"/>
          <w:szCs w:val="22"/>
        </w:rPr>
        <w:t>Gap</w:t>
      </w:r>
      <w:r w:rsidRPr="00E27186">
        <w:rPr>
          <w:rFonts w:ascii="Arial" w:hAnsi="Arial" w:cs="Arial"/>
          <w:b/>
          <w:bCs/>
          <w:color w:val="2B2D38"/>
          <w:sz w:val="22"/>
          <w:szCs w:val="22"/>
        </w:rPr>
        <w:t xml:space="preserve"> -</w:t>
      </w:r>
      <w:r w:rsidRPr="00E27186">
        <w:rPr>
          <w:rFonts w:ascii="Arial" w:hAnsi="Arial" w:cs="Arial"/>
          <w:color w:val="2B2D38"/>
          <w:sz w:val="22"/>
          <w:szCs w:val="22"/>
        </w:rPr>
        <w:t xml:space="preserve"> Does</w:t>
      </w:r>
      <w:r w:rsidRPr="00E27186">
        <w:rPr>
          <w:rFonts w:ascii="Arial" w:hAnsi="Arial" w:cs="Arial"/>
          <w:color w:val="2B2D38"/>
          <w:sz w:val="22"/>
          <w:szCs w:val="22"/>
        </w:rPr>
        <w:t xml:space="preserve"> not include quantitative data on the impact of such interventions on health outcomes, which I can cover in my study.</w:t>
      </w:r>
    </w:p>
    <w:p w14:paraId="115D34C3" w14:textId="77777777" w:rsidR="005C4FC2" w:rsidRPr="00E27186" w:rsidRDefault="005C4FC2" w:rsidP="005C4FC2">
      <w:pPr>
        <w:pStyle w:val="NormalWeb"/>
        <w:rPr>
          <w:rFonts w:ascii="Arial" w:hAnsi="Arial" w:cs="Arial"/>
          <w:b/>
          <w:bCs/>
          <w:color w:val="2B2D38"/>
          <w:sz w:val="22"/>
          <w:szCs w:val="22"/>
        </w:rPr>
      </w:pPr>
    </w:p>
    <w:p w14:paraId="504E80D4" w14:textId="77777777" w:rsidR="00D300E4" w:rsidRPr="00E27186" w:rsidRDefault="00D300E4" w:rsidP="005C4FC2">
      <w:pPr>
        <w:pStyle w:val="NormalWeb"/>
        <w:rPr>
          <w:rFonts w:ascii="Arial" w:hAnsi="Arial" w:cs="Arial"/>
          <w:b/>
          <w:bCs/>
          <w:color w:val="2B2D38"/>
          <w:sz w:val="22"/>
          <w:szCs w:val="22"/>
        </w:rPr>
      </w:pPr>
    </w:p>
    <w:p w14:paraId="5E74DFB6" w14:textId="51414706" w:rsidR="005C4FC2" w:rsidRPr="00E27186" w:rsidRDefault="005C4FC2" w:rsidP="005C4FC2">
      <w:pPr>
        <w:pStyle w:val="NormalWeb"/>
        <w:rPr>
          <w:rFonts w:ascii="Arial" w:hAnsi="Arial" w:cs="Arial"/>
          <w:b/>
          <w:bCs/>
          <w:color w:val="2B2D38"/>
          <w:sz w:val="22"/>
          <w:szCs w:val="22"/>
        </w:rPr>
      </w:pPr>
      <w:r w:rsidRPr="00E27186">
        <w:rPr>
          <w:rFonts w:ascii="Arial" w:hAnsi="Arial" w:cs="Arial"/>
          <w:b/>
          <w:bCs/>
          <w:color w:val="2B2D38"/>
          <w:sz w:val="22"/>
          <w:szCs w:val="22"/>
        </w:rPr>
        <w:t>Research Gaps</w:t>
      </w:r>
    </w:p>
    <w:p w14:paraId="44B7286D" w14:textId="77777777" w:rsidR="005C4FC2" w:rsidRPr="00E27186" w:rsidRDefault="005C4FC2" w:rsidP="005C4FC2">
      <w:pPr>
        <w:pStyle w:val="NormalWeb"/>
        <w:rPr>
          <w:rFonts w:ascii="Arial" w:hAnsi="Arial" w:cs="Arial"/>
          <w:color w:val="2B2D38"/>
          <w:sz w:val="22"/>
          <w:szCs w:val="22"/>
        </w:rPr>
      </w:pPr>
      <w:r w:rsidRPr="00E27186">
        <w:rPr>
          <w:rFonts w:ascii="Arial" w:hAnsi="Arial" w:cs="Arial"/>
          <w:color w:val="2B2D38"/>
          <w:sz w:val="22"/>
          <w:szCs w:val="22"/>
        </w:rPr>
        <w:t>Existing literature identifies the nature and prevalence of digital exclusion, but gaps remain:</w:t>
      </w:r>
    </w:p>
    <w:p w14:paraId="4196B93C" w14:textId="77777777" w:rsidR="005C4FC2" w:rsidRPr="00E27186" w:rsidRDefault="005C4FC2" w:rsidP="005C4FC2">
      <w:pPr>
        <w:pStyle w:val="NormalWeb"/>
        <w:numPr>
          <w:ilvl w:val="0"/>
          <w:numId w:val="7"/>
        </w:numPr>
        <w:rPr>
          <w:rFonts w:ascii="Arial" w:hAnsi="Arial" w:cs="Arial"/>
          <w:color w:val="2B2D38"/>
          <w:sz w:val="22"/>
          <w:szCs w:val="22"/>
        </w:rPr>
      </w:pPr>
      <w:r w:rsidRPr="00E27186">
        <w:rPr>
          <w:rFonts w:ascii="Arial" w:hAnsi="Arial" w:cs="Arial"/>
          <w:color w:val="2B2D38"/>
          <w:sz w:val="22"/>
          <w:szCs w:val="22"/>
        </w:rPr>
        <w:t>Few peer-reviewed quantitative studies link exclusion directly to health outcomes in the UK (</w:t>
      </w:r>
      <w:hyperlink r:id="rId9" w:tgtFrame="_new" w:history="1">
        <w:r w:rsidRPr="00E27186">
          <w:rPr>
            <w:rStyle w:val="Hyperlink"/>
            <w:rFonts w:ascii="Arial" w:hAnsi="Arial" w:cs="Arial"/>
            <w:sz w:val="22"/>
            <w:szCs w:val="22"/>
          </w:rPr>
          <w:t>NHS Digital, 2022b</w:t>
        </w:r>
      </w:hyperlink>
      <w:r w:rsidRPr="00E27186">
        <w:rPr>
          <w:rFonts w:ascii="Arial" w:hAnsi="Arial" w:cs="Arial"/>
          <w:color w:val="2B2D38"/>
          <w:sz w:val="22"/>
          <w:szCs w:val="22"/>
        </w:rPr>
        <w:t>).</w:t>
      </w:r>
    </w:p>
    <w:p w14:paraId="4E4D1241" w14:textId="77777777" w:rsidR="005C4FC2" w:rsidRPr="00E27186" w:rsidRDefault="005C4FC2" w:rsidP="005C4FC2">
      <w:pPr>
        <w:pStyle w:val="NormalWeb"/>
        <w:numPr>
          <w:ilvl w:val="0"/>
          <w:numId w:val="7"/>
        </w:numPr>
        <w:rPr>
          <w:rFonts w:ascii="Arial" w:hAnsi="Arial" w:cs="Arial"/>
          <w:color w:val="2B2D38"/>
          <w:sz w:val="22"/>
          <w:szCs w:val="22"/>
        </w:rPr>
      </w:pPr>
      <w:r w:rsidRPr="00E27186">
        <w:rPr>
          <w:rFonts w:ascii="Arial" w:hAnsi="Arial" w:cs="Arial"/>
          <w:color w:val="2B2D38"/>
          <w:sz w:val="22"/>
          <w:szCs w:val="22"/>
        </w:rPr>
        <w:t>Limited qualitative research on patient experiences.</w:t>
      </w:r>
    </w:p>
    <w:p w14:paraId="7DC2312F" w14:textId="77777777" w:rsidR="005C4FC2" w:rsidRPr="00E27186" w:rsidRDefault="005C4FC2" w:rsidP="005C4FC2">
      <w:pPr>
        <w:pStyle w:val="NormalWeb"/>
        <w:numPr>
          <w:ilvl w:val="0"/>
          <w:numId w:val="7"/>
        </w:numPr>
        <w:rPr>
          <w:rFonts w:ascii="Arial" w:hAnsi="Arial" w:cs="Arial"/>
          <w:color w:val="2B2D38"/>
          <w:sz w:val="22"/>
          <w:szCs w:val="22"/>
        </w:rPr>
      </w:pPr>
      <w:r w:rsidRPr="00E27186">
        <w:rPr>
          <w:rFonts w:ascii="Arial" w:hAnsi="Arial" w:cs="Arial"/>
          <w:color w:val="2B2D38"/>
          <w:sz w:val="22"/>
          <w:szCs w:val="22"/>
        </w:rPr>
        <w:t>Lack of evaluation of long-term effectiveness of digital inclusion interventions (</w:t>
      </w:r>
      <w:hyperlink r:id="rId10" w:tgtFrame="_new" w:history="1">
        <w:r w:rsidRPr="00E27186">
          <w:rPr>
            <w:rStyle w:val="Hyperlink"/>
            <w:rFonts w:ascii="Arial" w:hAnsi="Arial" w:cs="Arial"/>
            <w:sz w:val="22"/>
            <w:szCs w:val="22"/>
          </w:rPr>
          <w:t>King’s Fund, 2020</w:t>
        </w:r>
      </w:hyperlink>
      <w:r w:rsidRPr="00E27186">
        <w:rPr>
          <w:rFonts w:ascii="Arial" w:hAnsi="Arial" w:cs="Arial"/>
          <w:color w:val="2B2D38"/>
          <w:sz w:val="22"/>
          <w:szCs w:val="22"/>
        </w:rPr>
        <w:t>).</w:t>
      </w:r>
    </w:p>
    <w:p w14:paraId="3A740BBC" w14:textId="77777777" w:rsidR="00E27186" w:rsidRPr="00E27186" w:rsidRDefault="00E27186" w:rsidP="00D300E4">
      <w:pPr>
        <w:pStyle w:val="NormalWeb"/>
        <w:rPr>
          <w:rFonts w:ascii="Arial" w:hAnsi="Arial" w:cs="Arial"/>
          <w:color w:val="2B2D38"/>
          <w:sz w:val="22"/>
          <w:szCs w:val="22"/>
        </w:rPr>
      </w:pPr>
    </w:p>
    <w:p w14:paraId="529DC97A" w14:textId="77777777" w:rsidR="00E27186" w:rsidRPr="00E27186" w:rsidRDefault="00E27186" w:rsidP="00D300E4">
      <w:pPr>
        <w:pStyle w:val="NormalWeb"/>
        <w:rPr>
          <w:rFonts w:ascii="Arial" w:hAnsi="Arial" w:cs="Arial"/>
          <w:color w:val="2B2D38"/>
          <w:sz w:val="22"/>
          <w:szCs w:val="22"/>
        </w:rPr>
      </w:pPr>
    </w:p>
    <w:p w14:paraId="685F8E6D" w14:textId="77777777" w:rsidR="00E27186" w:rsidRPr="00E27186" w:rsidRDefault="00E27186" w:rsidP="00D300E4">
      <w:pPr>
        <w:pStyle w:val="NormalWeb"/>
        <w:rPr>
          <w:rFonts w:ascii="Arial" w:hAnsi="Arial" w:cs="Arial"/>
          <w:color w:val="2B2D38"/>
          <w:sz w:val="22"/>
          <w:szCs w:val="22"/>
        </w:rPr>
      </w:pPr>
    </w:p>
    <w:p w14:paraId="3B126569" w14:textId="77777777" w:rsidR="00E27186" w:rsidRPr="00E27186" w:rsidRDefault="00E27186" w:rsidP="00D300E4">
      <w:pPr>
        <w:pStyle w:val="NormalWeb"/>
        <w:rPr>
          <w:rFonts w:ascii="Arial" w:hAnsi="Arial" w:cs="Arial"/>
          <w:color w:val="2B2D38"/>
          <w:sz w:val="22"/>
          <w:szCs w:val="22"/>
        </w:rPr>
      </w:pPr>
    </w:p>
    <w:p w14:paraId="03FA001E" w14:textId="77777777" w:rsidR="00E27186" w:rsidRPr="00E27186" w:rsidRDefault="00E27186" w:rsidP="00D300E4">
      <w:pPr>
        <w:pStyle w:val="NormalWeb"/>
        <w:rPr>
          <w:rFonts w:ascii="Arial" w:hAnsi="Arial" w:cs="Arial"/>
          <w:color w:val="2B2D38"/>
          <w:sz w:val="22"/>
          <w:szCs w:val="22"/>
        </w:rPr>
      </w:pPr>
    </w:p>
    <w:p w14:paraId="316C0364" w14:textId="77777777" w:rsidR="00E27186" w:rsidRPr="00E27186" w:rsidRDefault="00E27186" w:rsidP="00D300E4">
      <w:pPr>
        <w:pStyle w:val="NormalWeb"/>
        <w:rPr>
          <w:rFonts w:ascii="Arial" w:hAnsi="Arial" w:cs="Arial"/>
          <w:color w:val="2B2D38"/>
          <w:sz w:val="22"/>
          <w:szCs w:val="22"/>
        </w:rPr>
      </w:pPr>
    </w:p>
    <w:p w14:paraId="5BB2020E" w14:textId="77777777" w:rsidR="00E27186" w:rsidRPr="00E27186" w:rsidRDefault="00E27186" w:rsidP="00D300E4">
      <w:pPr>
        <w:pStyle w:val="NormalWeb"/>
        <w:rPr>
          <w:rFonts w:ascii="Arial" w:hAnsi="Arial" w:cs="Arial"/>
          <w:color w:val="2B2D38"/>
          <w:sz w:val="22"/>
          <w:szCs w:val="22"/>
        </w:rPr>
      </w:pPr>
    </w:p>
    <w:p w14:paraId="11D2FA3C" w14:textId="77777777" w:rsidR="00E27186" w:rsidRPr="00E27186" w:rsidRDefault="00E27186" w:rsidP="00D300E4">
      <w:pPr>
        <w:pStyle w:val="NormalWeb"/>
        <w:rPr>
          <w:rFonts w:ascii="Arial" w:hAnsi="Arial" w:cs="Arial"/>
          <w:color w:val="2B2D38"/>
          <w:sz w:val="22"/>
          <w:szCs w:val="22"/>
        </w:rPr>
      </w:pPr>
    </w:p>
    <w:p w14:paraId="73FAC921" w14:textId="77777777" w:rsidR="00E27186" w:rsidRPr="00E27186" w:rsidRDefault="00E27186" w:rsidP="00D300E4">
      <w:pPr>
        <w:pStyle w:val="NormalWeb"/>
        <w:rPr>
          <w:rFonts w:ascii="Arial" w:hAnsi="Arial" w:cs="Arial"/>
          <w:color w:val="2B2D38"/>
          <w:sz w:val="22"/>
          <w:szCs w:val="22"/>
        </w:rPr>
      </w:pPr>
    </w:p>
    <w:p w14:paraId="4764A976" w14:textId="77777777" w:rsidR="00E27186" w:rsidRPr="00E27186" w:rsidRDefault="00E27186" w:rsidP="00D300E4">
      <w:pPr>
        <w:pStyle w:val="NormalWeb"/>
        <w:rPr>
          <w:rFonts w:ascii="Arial" w:hAnsi="Arial" w:cs="Arial"/>
          <w:color w:val="2B2D38"/>
          <w:sz w:val="22"/>
          <w:szCs w:val="22"/>
        </w:rPr>
      </w:pPr>
    </w:p>
    <w:p w14:paraId="74B2B99C" w14:textId="77777777" w:rsidR="00E27186" w:rsidRPr="00E27186" w:rsidRDefault="00E27186" w:rsidP="00D300E4">
      <w:pPr>
        <w:pStyle w:val="NormalWeb"/>
        <w:rPr>
          <w:rFonts w:ascii="Arial" w:hAnsi="Arial" w:cs="Arial"/>
          <w:color w:val="2B2D38"/>
          <w:sz w:val="22"/>
          <w:szCs w:val="22"/>
        </w:rPr>
      </w:pPr>
    </w:p>
    <w:p w14:paraId="77B00291" w14:textId="77777777" w:rsidR="00E27186" w:rsidRPr="00E27186" w:rsidRDefault="00E27186" w:rsidP="00D300E4">
      <w:pPr>
        <w:pStyle w:val="NormalWeb"/>
        <w:rPr>
          <w:rFonts w:ascii="Arial" w:hAnsi="Arial" w:cs="Arial"/>
          <w:color w:val="2B2D38"/>
          <w:sz w:val="22"/>
          <w:szCs w:val="22"/>
        </w:rPr>
      </w:pPr>
    </w:p>
    <w:p w14:paraId="06645574" w14:textId="77777777" w:rsidR="00E27186" w:rsidRPr="00E27186" w:rsidRDefault="00E27186" w:rsidP="00D300E4">
      <w:pPr>
        <w:pStyle w:val="NormalWeb"/>
        <w:rPr>
          <w:rFonts w:ascii="Arial" w:hAnsi="Arial" w:cs="Arial"/>
          <w:color w:val="2B2D38"/>
          <w:sz w:val="22"/>
          <w:szCs w:val="22"/>
        </w:rPr>
      </w:pPr>
    </w:p>
    <w:p w14:paraId="6E2B0368" w14:textId="77777777" w:rsidR="00E27186" w:rsidRPr="00E27186" w:rsidRDefault="00E27186" w:rsidP="00D300E4">
      <w:pPr>
        <w:pStyle w:val="NormalWeb"/>
        <w:rPr>
          <w:rFonts w:ascii="Arial" w:hAnsi="Arial" w:cs="Arial"/>
          <w:color w:val="2B2D38"/>
          <w:sz w:val="22"/>
          <w:szCs w:val="22"/>
        </w:rPr>
      </w:pPr>
    </w:p>
    <w:p w14:paraId="2C6222C1" w14:textId="77777777" w:rsidR="00E27186" w:rsidRPr="00E27186" w:rsidRDefault="00E27186" w:rsidP="00D300E4">
      <w:pPr>
        <w:pStyle w:val="NormalWeb"/>
        <w:rPr>
          <w:rFonts w:ascii="Arial" w:hAnsi="Arial" w:cs="Arial"/>
          <w:color w:val="2B2D38"/>
          <w:sz w:val="22"/>
          <w:szCs w:val="22"/>
        </w:rPr>
      </w:pPr>
    </w:p>
    <w:p w14:paraId="51C395DD" w14:textId="77777777" w:rsidR="00E27186" w:rsidRPr="00E27186" w:rsidRDefault="00E27186" w:rsidP="00D300E4">
      <w:pPr>
        <w:pStyle w:val="NormalWeb"/>
        <w:rPr>
          <w:rFonts w:ascii="Arial" w:hAnsi="Arial" w:cs="Arial"/>
          <w:color w:val="2B2D38"/>
          <w:sz w:val="22"/>
          <w:szCs w:val="22"/>
        </w:rPr>
      </w:pPr>
    </w:p>
    <w:p w14:paraId="13560D92" w14:textId="77777777" w:rsidR="00E27186" w:rsidRPr="00E27186" w:rsidRDefault="00E27186" w:rsidP="00D300E4">
      <w:pPr>
        <w:pStyle w:val="NormalWeb"/>
        <w:rPr>
          <w:rFonts w:ascii="Arial" w:hAnsi="Arial" w:cs="Arial"/>
          <w:color w:val="2B2D38"/>
          <w:sz w:val="22"/>
          <w:szCs w:val="22"/>
        </w:rPr>
      </w:pPr>
    </w:p>
    <w:p w14:paraId="0494B2D1" w14:textId="77777777" w:rsidR="00E27186" w:rsidRPr="00E27186" w:rsidRDefault="00E27186" w:rsidP="00D300E4">
      <w:pPr>
        <w:pStyle w:val="NormalWeb"/>
        <w:rPr>
          <w:rFonts w:ascii="Arial" w:hAnsi="Arial" w:cs="Arial"/>
          <w:color w:val="2B2D38"/>
          <w:sz w:val="22"/>
          <w:szCs w:val="22"/>
        </w:rPr>
      </w:pPr>
    </w:p>
    <w:p w14:paraId="68606217" w14:textId="77777777" w:rsidR="00E27186" w:rsidRPr="00E27186" w:rsidRDefault="00E27186" w:rsidP="00D300E4">
      <w:pPr>
        <w:pStyle w:val="NormalWeb"/>
        <w:rPr>
          <w:rFonts w:ascii="Arial" w:hAnsi="Arial" w:cs="Arial"/>
          <w:color w:val="2B2D38"/>
          <w:sz w:val="22"/>
          <w:szCs w:val="22"/>
        </w:rPr>
      </w:pPr>
    </w:p>
    <w:p w14:paraId="336DD494" w14:textId="77777777" w:rsidR="00645133" w:rsidRDefault="00645133" w:rsidP="00E27186">
      <w:pPr>
        <w:pStyle w:val="NormalWeb"/>
        <w:rPr>
          <w:rFonts w:ascii="Arial" w:hAnsi="Arial" w:cs="Arial"/>
          <w:b/>
          <w:bCs/>
          <w:sz w:val="22"/>
          <w:szCs w:val="22"/>
        </w:rPr>
      </w:pPr>
    </w:p>
    <w:p w14:paraId="43ED93CF" w14:textId="388A79C2" w:rsidR="00E27186" w:rsidRPr="00E27186" w:rsidRDefault="00E27186" w:rsidP="00E27186">
      <w:pPr>
        <w:pStyle w:val="NormalWeb"/>
        <w:rPr>
          <w:rFonts w:ascii="Arial" w:hAnsi="Arial" w:cs="Arial"/>
          <w:b/>
          <w:bCs/>
          <w:sz w:val="22"/>
          <w:szCs w:val="22"/>
        </w:rPr>
      </w:pPr>
      <w:r w:rsidRPr="00E27186">
        <w:rPr>
          <w:rFonts w:ascii="Arial" w:hAnsi="Arial" w:cs="Arial"/>
          <w:b/>
          <w:bCs/>
          <w:sz w:val="22"/>
          <w:szCs w:val="22"/>
        </w:rPr>
        <w:lastRenderedPageBreak/>
        <w:t>References</w:t>
      </w:r>
    </w:p>
    <w:p w14:paraId="19A74BCA" w14:textId="77777777" w:rsidR="00E27186" w:rsidRPr="00E27186" w:rsidRDefault="00E27186" w:rsidP="00D300E4">
      <w:pPr>
        <w:pStyle w:val="NormalWeb"/>
        <w:rPr>
          <w:rFonts w:ascii="Arial" w:hAnsi="Arial" w:cs="Arial"/>
          <w:color w:val="2B2D38"/>
          <w:sz w:val="22"/>
          <w:szCs w:val="22"/>
        </w:rPr>
      </w:pPr>
    </w:p>
    <w:sectPr w:rsidR="00E27186" w:rsidRPr="00E271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8D01AD"/>
    <w:multiLevelType w:val="multilevel"/>
    <w:tmpl w:val="E3F4C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D631DB"/>
    <w:multiLevelType w:val="hybridMultilevel"/>
    <w:tmpl w:val="60FC3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A34B1B"/>
    <w:multiLevelType w:val="hybridMultilevel"/>
    <w:tmpl w:val="42089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5B5855"/>
    <w:multiLevelType w:val="hybridMultilevel"/>
    <w:tmpl w:val="D506D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F014D7"/>
    <w:multiLevelType w:val="hybridMultilevel"/>
    <w:tmpl w:val="C72A4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73462D"/>
    <w:multiLevelType w:val="hybridMultilevel"/>
    <w:tmpl w:val="3578A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1" w16cid:durableId="1148592458">
    <w:abstractNumId w:val="6"/>
  </w:num>
  <w:num w:numId="2" w16cid:durableId="936447584">
    <w:abstractNumId w:val="1"/>
  </w:num>
  <w:num w:numId="3" w16cid:durableId="147983431">
    <w:abstractNumId w:val="2"/>
  </w:num>
  <w:num w:numId="4" w16cid:durableId="370423532">
    <w:abstractNumId w:val="3"/>
  </w:num>
  <w:num w:numId="5" w16cid:durableId="1138109407">
    <w:abstractNumId w:val="4"/>
  </w:num>
  <w:num w:numId="6" w16cid:durableId="278462828">
    <w:abstractNumId w:val="5"/>
  </w:num>
  <w:num w:numId="7" w16cid:durableId="8521903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405"/>
    <w:rsid w:val="00096CB2"/>
    <w:rsid w:val="001E0CBC"/>
    <w:rsid w:val="002F5E1E"/>
    <w:rsid w:val="003763A0"/>
    <w:rsid w:val="004B31B5"/>
    <w:rsid w:val="005C4FC2"/>
    <w:rsid w:val="00645133"/>
    <w:rsid w:val="006C5E14"/>
    <w:rsid w:val="007241CF"/>
    <w:rsid w:val="00847768"/>
    <w:rsid w:val="0099068E"/>
    <w:rsid w:val="00997ABB"/>
    <w:rsid w:val="00A953F2"/>
    <w:rsid w:val="00AD406A"/>
    <w:rsid w:val="00C13B86"/>
    <w:rsid w:val="00D300E4"/>
    <w:rsid w:val="00E00E0A"/>
    <w:rsid w:val="00E03121"/>
    <w:rsid w:val="00E27186"/>
    <w:rsid w:val="00EC6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514E17"/>
  <w15:chartTrackingRefBased/>
  <w15:docId w15:val="{082DC194-7C70-9F41-954A-B9C2AE58E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6405"/>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EC64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64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64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64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64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640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640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640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640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64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64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64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64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64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64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64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64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6405"/>
    <w:rPr>
      <w:rFonts w:eastAsiaTheme="majorEastAsia" w:cstheme="majorBidi"/>
      <w:color w:val="272727" w:themeColor="text1" w:themeTint="D8"/>
    </w:rPr>
  </w:style>
  <w:style w:type="paragraph" w:styleId="Title">
    <w:name w:val="Title"/>
    <w:basedOn w:val="Normal"/>
    <w:next w:val="Normal"/>
    <w:link w:val="TitleChar"/>
    <w:uiPriority w:val="10"/>
    <w:qFormat/>
    <w:rsid w:val="00EC640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64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640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64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640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C6405"/>
    <w:rPr>
      <w:i/>
      <w:iCs/>
      <w:color w:val="404040" w:themeColor="text1" w:themeTint="BF"/>
    </w:rPr>
  </w:style>
  <w:style w:type="paragraph" w:styleId="ListParagraph">
    <w:name w:val="List Paragraph"/>
    <w:basedOn w:val="Normal"/>
    <w:uiPriority w:val="34"/>
    <w:qFormat/>
    <w:rsid w:val="00EC6405"/>
    <w:pPr>
      <w:ind w:left="720"/>
      <w:contextualSpacing/>
    </w:pPr>
  </w:style>
  <w:style w:type="character" w:styleId="IntenseEmphasis">
    <w:name w:val="Intense Emphasis"/>
    <w:basedOn w:val="DefaultParagraphFont"/>
    <w:uiPriority w:val="21"/>
    <w:qFormat/>
    <w:rsid w:val="00EC6405"/>
    <w:rPr>
      <w:i/>
      <w:iCs/>
      <w:color w:val="0F4761" w:themeColor="accent1" w:themeShade="BF"/>
    </w:rPr>
  </w:style>
  <w:style w:type="paragraph" w:styleId="IntenseQuote">
    <w:name w:val="Intense Quote"/>
    <w:basedOn w:val="Normal"/>
    <w:next w:val="Normal"/>
    <w:link w:val="IntenseQuoteChar"/>
    <w:uiPriority w:val="30"/>
    <w:qFormat/>
    <w:rsid w:val="00EC64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6405"/>
    <w:rPr>
      <w:i/>
      <w:iCs/>
      <w:color w:val="0F4761" w:themeColor="accent1" w:themeShade="BF"/>
    </w:rPr>
  </w:style>
  <w:style w:type="character" w:styleId="IntenseReference">
    <w:name w:val="Intense Reference"/>
    <w:basedOn w:val="DefaultParagraphFont"/>
    <w:uiPriority w:val="32"/>
    <w:qFormat/>
    <w:rsid w:val="00EC6405"/>
    <w:rPr>
      <w:b/>
      <w:bCs/>
      <w:smallCaps/>
      <w:color w:val="0F4761" w:themeColor="accent1" w:themeShade="BF"/>
      <w:spacing w:val="5"/>
    </w:rPr>
  </w:style>
  <w:style w:type="paragraph" w:styleId="NormalWeb">
    <w:name w:val="Normal (Web)"/>
    <w:basedOn w:val="Normal"/>
    <w:uiPriority w:val="99"/>
    <w:unhideWhenUsed/>
    <w:rsid w:val="00997ABB"/>
    <w:pPr>
      <w:spacing w:before="100" w:beforeAutospacing="1" w:after="100" w:afterAutospacing="1"/>
    </w:pPr>
    <w:rPr>
      <w:sz w:val="24"/>
      <w:szCs w:val="24"/>
    </w:rPr>
  </w:style>
  <w:style w:type="character" w:styleId="Hyperlink">
    <w:name w:val="Hyperlink"/>
    <w:basedOn w:val="DefaultParagraphFont"/>
    <w:uiPriority w:val="99"/>
    <w:unhideWhenUsed/>
    <w:rsid w:val="00C13B86"/>
    <w:rPr>
      <w:color w:val="467886" w:themeColor="hyperlink"/>
      <w:u w:val="single"/>
    </w:rPr>
  </w:style>
  <w:style w:type="character" w:styleId="UnresolvedMention">
    <w:name w:val="Unresolved Mention"/>
    <w:basedOn w:val="DefaultParagraphFont"/>
    <w:uiPriority w:val="99"/>
    <w:semiHidden/>
    <w:unhideWhenUsed/>
    <w:rsid w:val="00C13B86"/>
    <w:rPr>
      <w:color w:val="605E5C"/>
      <w:shd w:val="clear" w:color="auto" w:fill="E1DFDD"/>
    </w:rPr>
  </w:style>
  <w:style w:type="character" w:styleId="FollowedHyperlink">
    <w:name w:val="FollowedHyperlink"/>
    <w:basedOn w:val="DefaultParagraphFont"/>
    <w:uiPriority w:val="99"/>
    <w:semiHidden/>
    <w:unhideWhenUsed/>
    <w:rsid w:val="00C13B86"/>
    <w:rPr>
      <w:color w:val="96607D" w:themeColor="followedHyperlink"/>
      <w:u w:val="single"/>
    </w:rPr>
  </w:style>
  <w:style w:type="character" w:styleId="Emphasis">
    <w:name w:val="Emphasis"/>
    <w:basedOn w:val="DefaultParagraphFont"/>
    <w:uiPriority w:val="20"/>
    <w:qFormat/>
    <w:rsid w:val="00E2718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ngsfund.org.uk/insight-and-analysis/long-reads/tackling-health-inequalities-seven-priorities-nhs" TargetMode="External"/><Relationship Id="rId3" Type="http://schemas.openxmlformats.org/officeDocument/2006/relationships/settings" Target="settings.xml"/><Relationship Id="rId7" Type="http://schemas.openxmlformats.org/officeDocument/2006/relationships/hyperlink" Target="https://digital.nhs.uk/about-nhs-digital/corporate-information-and-documents/digital-inclusion?utm_source=chatgpt.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igital.nhs.uk/about-nhs-digital/corporate-information-and-documents/digital-inclusion?utm_source=chatgpt.com" TargetMode="External"/><Relationship Id="rId11" Type="http://schemas.openxmlformats.org/officeDocument/2006/relationships/fontTable" Target="fontTable.xml"/><Relationship Id="rId5" Type="http://schemas.openxmlformats.org/officeDocument/2006/relationships/hyperlink" Target="https://digital.nhs.uk/about-nhs-digital/corporate-information-and-documents/digital-inclusion?utm_source=chatgpt.com" TargetMode="External"/><Relationship Id="rId10" Type="http://schemas.openxmlformats.org/officeDocument/2006/relationships/hyperlink" Target="https://www.kingsfund.org.uk/insight-and-analysis/long-reads/exclusion-inclusion-digital-health-care?utm_source=chatgpt.com" TargetMode="External"/><Relationship Id="rId4" Type="http://schemas.openxmlformats.org/officeDocument/2006/relationships/webSettings" Target="webSettings.xml"/><Relationship Id="rId9" Type="http://schemas.openxmlformats.org/officeDocument/2006/relationships/hyperlink" Target="https://digital.nhs.uk/about-nhs-digital/corporate-information-and-documents/digital-inclusion?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1098</Words>
  <Characters>5725</Characters>
  <Application>Microsoft Office Word</Application>
  <DocSecurity>0</DocSecurity>
  <Lines>102</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Adhel Hussain (2521629)</dc:creator>
  <cp:keywords/>
  <dc:description/>
  <cp:lastModifiedBy>Adhel Hussain (2521629)</cp:lastModifiedBy>
  <cp:revision>2</cp:revision>
  <dcterms:created xsi:type="dcterms:W3CDTF">2026-03-17T12:09:00Z</dcterms:created>
  <dcterms:modified xsi:type="dcterms:W3CDTF">2026-03-17T12:09:00Z</dcterms:modified>
</cp:coreProperties>
</file>