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0CD23" w14:textId="77777777" w:rsidR="00BD3160" w:rsidRDefault="00D479A6" w:rsidP="00D479A6">
      <w:pPr>
        <w:jc w:val="center"/>
        <w:rPr>
          <w:sz w:val="44"/>
          <w:szCs w:val="44"/>
        </w:rPr>
      </w:pPr>
      <w:r w:rsidRPr="00D479A6">
        <w:rPr>
          <w:sz w:val="44"/>
          <w:szCs w:val="44"/>
        </w:rPr>
        <w:t>Academic and Employability Skills</w:t>
      </w:r>
    </w:p>
    <w:p w14:paraId="6700CD24" w14:textId="77777777" w:rsidR="00D479A6" w:rsidRDefault="00D479A6" w:rsidP="00D479A6">
      <w:pPr>
        <w:rPr>
          <w:szCs w:val="24"/>
        </w:rPr>
      </w:pPr>
    </w:p>
    <w:p w14:paraId="6700CD25" w14:textId="77777777" w:rsidR="00D479A6" w:rsidRDefault="00D479A6" w:rsidP="00D479A6">
      <w:pPr>
        <w:rPr>
          <w:szCs w:val="24"/>
        </w:rPr>
      </w:pPr>
    </w:p>
    <w:p w14:paraId="6700CD26" w14:textId="77777777" w:rsidR="00D479A6" w:rsidRDefault="00D479A6" w:rsidP="00D479A6">
      <w:pPr>
        <w:rPr>
          <w:szCs w:val="24"/>
        </w:rPr>
      </w:pPr>
    </w:p>
    <w:p w14:paraId="6700CD27" w14:textId="77777777" w:rsidR="00D479A6" w:rsidRDefault="00D479A6" w:rsidP="00D479A6">
      <w:pPr>
        <w:rPr>
          <w:szCs w:val="24"/>
        </w:rPr>
      </w:pPr>
    </w:p>
    <w:p w14:paraId="6700CD28" w14:textId="77777777" w:rsidR="00D479A6" w:rsidRDefault="00D479A6" w:rsidP="00D479A6">
      <w:pPr>
        <w:rPr>
          <w:szCs w:val="24"/>
        </w:rPr>
      </w:pPr>
    </w:p>
    <w:p w14:paraId="6700CD29" w14:textId="77777777" w:rsidR="00D479A6" w:rsidRDefault="00D479A6" w:rsidP="00D479A6">
      <w:pPr>
        <w:rPr>
          <w:szCs w:val="24"/>
        </w:rPr>
      </w:pPr>
    </w:p>
    <w:p w14:paraId="6700CD2A" w14:textId="77777777" w:rsidR="00D479A6" w:rsidRDefault="00D479A6" w:rsidP="00D479A6">
      <w:pPr>
        <w:rPr>
          <w:szCs w:val="24"/>
        </w:rPr>
      </w:pPr>
    </w:p>
    <w:p w14:paraId="6700CD2B" w14:textId="77777777" w:rsidR="00D479A6" w:rsidRDefault="00D479A6" w:rsidP="00D479A6">
      <w:pPr>
        <w:rPr>
          <w:szCs w:val="24"/>
        </w:rPr>
      </w:pPr>
    </w:p>
    <w:p w14:paraId="6700CD2C" w14:textId="77777777" w:rsidR="00D479A6" w:rsidRDefault="00D479A6" w:rsidP="00D479A6">
      <w:pPr>
        <w:rPr>
          <w:szCs w:val="24"/>
        </w:rPr>
      </w:pPr>
    </w:p>
    <w:p w14:paraId="6700CD2D" w14:textId="77777777" w:rsidR="00D479A6" w:rsidRDefault="00D479A6" w:rsidP="00D479A6">
      <w:pPr>
        <w:rPr>
          <w:szCs w:val="24"/>
        </w:rPr>
      </w:pPr>
    </w:p>
    <w:p w14:paraId="6700CD2E" w14:textId="77777777" w:rsidR="00D479A6" w:rsidRDefault="00D479A6" w:rsidP="00D479A6">
      <w:pPr>
        <w:rPr>
          <w:szCs w:val="24"/>
        </w:rPr>
      </w:pPr>
    </w:p>
    <w:p w14:paraId="6700CD2F" w14:textId="77777777" w:rsidR="00D479A6" w:rsidRDefault="00D479A6" w:rsidP="00D479A6">
      <w:pPr>
        <w:rPr>
          <w:szCs w:val="24"/>
        </w:rPr>
      </w:pPr>
    </w:p>
    <w:p w14:paraId="6700CD30" w14:textId="77777777" w:rsidR="00D479A6" w:rsidRDefault="00D479A6" w:rsidP="00D479A6">
      <w:pPr>
        <w:rPr>
          <w:szCs w:val="24"/>
        </w:rPr>
      </w:pPr>
    </w:p>
    <w:p w14:paraId="6700CD31" w14:textId="77777777" w:rsidR="00D479A6" w:rsidRDefault="00D479A6" w:rsidP="00D479A6">
      <w:pPr>
        <w:rPr>
          <w:szCs w:val="24"/>
        </w:rPr>
      </w:pPr>
    </w:p>
    <w:p w14:paraId="5D0A8E12" w14:textId="77777777" w:rsidR="00DA1B0E" w:rsidRPr="00DA1B0E" w:rsidRDefault="00DA1B0E" w:rsidP="00DA1B0E">
      <w:pPr>
        <w:rPr>
          <w:szCs w:val="24"/>
        </w:rPr>
      </w:pPr>
    </w:p>
    <w:p w14:paraId="78F92A51" w14:textId="77777777" w:rsidR="00DA1B0E" w:rsidRPr="00DA1B0E" w:rsidRDefault="00DA1B0E" w:rsidP="00DA1B0E">
      <w:pPr>
        <w:rPr>
          <w:szCs w:val="24"/>
        </w:rPr>
      </w:pPr>
      <w:r w:rsidRPr="00DA1B0E">
        <w:rPr>
          <w:szCs w:val="24"/>
        </w:rPr>
        <w:t>Student Name: Juraj Kalok</w:t>
      </w:r>
    </w:p>
    <w:p w14:paraId="09D96735" w14:textId="77777777" w:rsidR="00DA1B0E" w:rsidRPr="00DA1B0E" w:rsidRDefault="00DA1B0E" w:rsidP="00DA1B0E">
      <w:pPr>
        <w:rPr>
          <w:szCs w:val="24"/>
        </w:rPr>
      </w:pPr>
      <w:r w:rsidRPr="00DA1B0E">
        <w:rPr>
          <w:szCs w:val="24"/>
        </w:rPr>
        <w:t>Student ID:2123973</w:t>
      </w:r>
    </w:p>
    <w:p w14:paraId="74590071" w14:textId="77777777" w:rsidR="00DA1B0E" w:rsidRPr="00DA1B0E" w:rsidRDefault="00DA1B0E" w:rsidP="00DA1B0E">
      <w:pPr>
        <w:rPr>
          <w:szCs w:val="24"/>
        </w:rPr>
      </w:pPr>
      <w:r w:rsidRPr="00DA1B0E">
        <w:rPr>
          <w:szCs w:val="24"/>
        </w:rPr>
        <w:t>Module code: BMSW 4001</w:t>
      </w:r>
    </w:p>
    <w:p w14:paraId="1572E4FE" w14:textId="606ED612" w:rsidR="00DA1B0E" w:rsidRPr="00DA1B0E" w:rsidRDefault="00DA1B0E" w:rsidP="00DA1B0E">
      <w:pPr>
        <w:rPr>
          <w:szCs w:val="24"/>
        </w:rPr>
      </w:pPr>
      <w:r w:rsidRPr="00DA1B0E">
        <w:rPr>
          <w:szCs w:val="24"/>
        </w:rPr>
        <w:t xml:space="preserve">Assignment section: task </w:t>
      </w:r>
      <w:r>
        <w:rPr>
          <w:szCs w:val="24"/>
        </w:rPr>
        <w:t>2</w:t>
      </w:r>
    </w:p>
    <w:p w14:paraId="6700CD32" w14:textId="73C79426" w:rsidR="00D479A6" w:rsidRDefault="00DA1B0E" w:rsidP="00DA1B0E">
      <w:pPr>
        <w:rPr>
          <w:szCs w:val="24"/>
        </w:rPr>
      </w:pPr>
      <w:r w:rsidRPr="00DA1B0E">
        <w:rPr>
          <w:szCs w:val="24"/>
        </w:rPr>
        <w:t xml:space="preserve">Lecturer’s name: Doreen </w:t>
      </w:r>
      <w:proofErr w:type="spellStart"/>
      <w:r w:rsidRPr="00DA1B0E">
        <w:rPr>
          <w:szCs w:val="24"/>
        </w:rPr>
        <w:t>Nyaa</w:t>
      </w:r>
      <w:proofErr w:type="spellEnd"/>
      <w:r w:rsidRPr="00DA1B0E">
        <w:rPr>
          <w:szCs w:val="24"/>
        </w:rPr>
        <w:t xml:space="preserve"> </w:t>
      </w:r>
      <w:proofErr w:type="spellStart"/>
      <w:r w:rsidRPr="00DA1B0E">
        <w:rPr>
          <w:szCs w:val="24"/>
        </w:rPr>
        <w:t>Amundam</w:t>
      </w:r>
      <w:proofErr w:type="spellEnd"/>
    </w:p>
    <w:p w14:paraId="6700CD33" w14:textId="77777777" w:rsidR="00D479A6" w:rsidRDefault="00D479A6" w:rsidP="00D479A6">
      <w:pPr>
        <w:rPr>
          <w:szCs w:val="24"/>
        </w:rPr>
      </w:pPr>
    </w:p>
    <w:p w14:paraId="6700CD34" w14:textId="77777777" w:rsidR="00D479A6" w:rsidRDefault="00D479A6" w:rsidP="00D479A6">
      <w:pPr>
        <w:rPr>
          <w:szCs w:val="24"/>
        </w:rPr>
      </w:pPr>
    </w:p>
    <w:p w14:paraId="6700CD35" w14:textId="77777777" w:rsidR="00D479A6" w:rsidRDefault="00D479A6" w:rsidP="00D479A6">
      <w:pPr>
        <w:rPr>
          <w:szCs w:val="24"/>
        </w:rPr>
      </w:pPr>
    </w:p>
    <w:p w14:paraId="6700CD36" w14:textId="77777777" w:rsidR="00D479A6" w:rsidRDefault="00D479A6" w:rsidP="00D479A6">
      <w:pPr>
        <w:rPr>
          <w:szCs w:val="24"/>
        </w:rPr>
      </w:pPr>
    </w:p>
    <w:p w14:paraId="6700CD37" w14:textId="77777777" w:rsidR="00D479A6" w:rsidRDefault="00D479A6" w:rsidP="00D479A6">
      <w:pPr>
        <w:rPr>
          <w:szCs w:val="24"/>
        </w:rPr>
      </w:pPr>
    </w:p>
    <w:bookmarkStart w:id="0" w:name="_Toc98025098" w:displacedByCustomXml="next"/>
    <w:sdt>
      <w:sdtPr>
        <w:rPr>
          <w:rFonts w:ascii="Times New Roman" w:eastAsiaTheme="minorHAnsi" w:hAnsi="Times New Roman" w:cstheme="minorBidi"/>
          <w:color w:val="auto"/>
          <w:sz w:val="24"/>
          <w:szCs w:val="22"/>
        </w:rPr>
        <w:id w:val="-947843694"/>
        <w:docPartObj>
          <w:docPartGallery w:val="Table of Contents"/>
          <w:docPartUnique/>
        </w:docPartObj>
      </w:sdtPr>
      <w:sdtEndPr>
        <w:rPr>
          <w:b/>
          <w:bCs/>
          <w:noProof/>
        </w:rPr>
      </w:sdtEndPr>
      <w:sdtContent>
        <w:p w14:paraId="6700CD38" w14:textId="77777777" w:rsidR="000F5894" w:rsidRDefault="000F5894">
          <w:pPr>
            <w:pStyle w:val="TOCHeading"/>
          </w:pPr>
          <w:r>
            <w:t>Table of Contents</w:t>
          </w:r>
        </w:p>
        <w:p w14:paraId="6700CD39" w14:textId="77777777" w:rsidR="000F5894" w:rsidRDefault="000F5894">
          <w:pPr>
            <w:pStyle w:val="TOC1"/>
            <w:tabs>
              <w:tab w:val="right" w:leader="dot" w:pos="9350"/>
            </w:tabs>
            <w:rPr>
              <w:noProof/>
            </w:rPr>
          </w:pPr>
          <w:r>
            <w:fldChar w:fldCharType="begin"/>
          </w:r>
          <w:r>
            <w:instrText xml:space="preserve"> TOC \o "1-3" \h \z \u </w:instrText>
          </w:r>
          <w:r>
            <w:fldChar w:fldCharType="separate"/>
          </w:r>
          <w:hyperlink w:anchor="_Toc98026790" w:history="1">
            <w:r w:rsidRPr="00274637">
              <w:rPr>
                <w:rStyle w:val="Hyperlink"/>
                <w:noProof/>
              </w:rPr>
              <w:t>Task 2: Reflective report</w:t>
            </w:r>
            <w:r>
              <w:rPr>
                <w:noProof/>
                <w:webHidden/>
              </w:rPr>
              <w:tab/>
            </w:r>
            <w:r>
              <w:rPr>
                <w:noProof/>
                <w:webHidden/>
              </w:rPr>
              <w:fldChar w:fldCharType="begin"/>
            </w:r>
            <w:r>
              <w:rPr>
                <w:noProof/>
                <w:webHidden/>
              </w:rPr>
              <w:instrText xml:space="preserve"> PAGEREF _Toc98026790 \h </w:instrText>
            </w:r>
            <w:r>
              <w:rPr>
                <w:noProof/>
                <w:webHidden/>
              </w:rPr>
            </w:r>
            <w:r>
              <w:rPr>
                <w:noProof/>
                <w:webHidden/>
              </w:rPr>
              <w:fldChar w:fldCharType="separate"/>
            </w:r>
            <w:r>
              <w:rPr>
                <w:noProof/>
                <w:webHidden/>
              </w:rPr>
              <w:t>2</w:t>
            </w:r>
            <w:r>
              <w:rPr>
                <w:noProof/>
                <w:webHidden/>
              </w:rPr>
              <w:fldChar w:fldCharType="end"/>
            </w:r>
          </w:hyperlink>
        </w:p>
        <w:p w14:paraId="6700CD3A" w14:textId="77777777" w:rsidR="000F5894" w:rsidRPr="00283FC4" w:rsidRDefault="00DA1B0E">
          <w:pPr>
            <w:pStyle w:val="TOC2"/>
            <w:tabs>
              <w:tab w:val="right" w:leader="dot" w:pos="9350"/>
            </w:tabs>
            <w:rPr>
              <w:noProof/>
            </w:rPr>
          </w:pPr>
          <w:hyperlink w:anchor="_Toc98026791" w:history="1">
            <w:r w:rsidR="000F5894" w:rsidRPr="00283FC4">
              <w:rPr>
                <w:rStyle w:val="Hyperlink"/>
                <w:rFonts w:eastAsiaTheme="majorEastAsia" w:cstheme="majorBidi"/>
                <w:noProof/>
              </w:rPr>
              <w:t>Introduction</w:t>
            </w:r>
            <w:r w:rsidR="000F5894" w:rsidRPr="00283FC4">
              <w:rPr>
                <w:noProof/>
                <w:webHidden/>
              </w:rPr>
              <w:tab/>
            </w:r>
            <w:r w:rsidR="000F5894" w:rsidRPr="00283FC4">
              <w:rPr>
                <w:noProof/>
                <w:webHidden/>
              </w:rPr>
              <w:fldChar w:fldCharType="begin"/>
            </w:r>
            <w:r w:rsidR="000F5894" w:rsidRPr="00283FC4">
              <w:rPr>
                <w:noProof/>
                <w:webHidden/>
              </w:rPr>
              <w:instrText xml:space="preserve"> PAGEREF _Toc98026791 \h </w:instrText>
            </w:r>
            <w:r w:rsidR="000F5894" w:rsidRPr="00283FC4">
              <w:rPr>
                <w:noProof/>
                <w:webHidden/>
              </w:rPr>
            </w:r>
            <w:r w:rsidR="000F5894" w:rsidRPr="00283FC4">
              <w:rPr>
                <w:noProof/>
                <w:webHidden/>
              </w:rPr>
              <w:fldChar w:fldCharType="separate"/>
            </w:r>
            <w:r w:rsidR="000F5894" w:rsidRPr="00283FC4">
              <w:rPr>
                <w:noProof/>
                <w:webHidden/>
              </w:rPr>
              <w:t>2</w:t>
            </w:r>
            <w:r w:rsidR="000F5894" w:rsidRPr="00283FC4">
              <w:rPr>
                <w:noProof/>
                <w:webHidden/>
              </w:rPr>
              <w:fldChar w:fldCharType="end"/>
            </w:r>
          </w:hyperlink>
        </w:p>
        <w:p w14:paraId="6700CD3B" w14:textId="77777777" w:rsidR="000F5894" w:rsidRPr="00283FC4" w:rsidRDefault="00DA1B0E">
          <w:pPr>
            <w:pStyle w:val="TOC2"/>
            <w:tabs>
              <w:tab w:val="right" w:leader="dot" w:pos="9350"/>
            </w:tabs>
            <w:rPr>
              <w:noProof/>
            </w:rPr>
          </w:pPr>
          <w:hyperlink w:anchor="_Toc98026792" w:history="1">
            <w:r w:rsidR="000F5894" w:rsidRPr="00283FC4">
              <w:rPr>
                <w:rStyle w:val="Hyperlink"/>
                <w:rFonts w:eastAsiaTheme="majorEastAsia" w:cstheme="majorBidi"/>
                <w:noProof/>
              </w:rPr>
              <w:t>Gibbs reflective model</w:t>
            </w:r>
            <w:r w:rsidR="000F5894" w:rsidRPr="00283FC4">
              <w:rPr>
                <w:noProof/>
                <w:webHidden/>
              </w:rPr>
              <w:tab/>
            </w:r>
            <w:r w:rsidR="000F5894" w:rsidRPr="00283FC4">
              <w:rPr>
                <w:noProof/>
                <w:webHidden/>
              </w:rPr>
              <w:fldChar w:fldCharType="begin"/>
            </w:r>
            <w:r w:rsidR="000F5894" w:rsidRPr="00283FC4">
              <w:rPr>
                <w:noProof/>
                <w:webHidden/>
              </w:rPr>
              <w:instrText xml:space="preserve"> PAGEREF _Toc98026792 \h </w:instrText>
            </w:r>
            <w:r w:rsidR="000F5894" w:rsidRPr="00283FC4">
              <w:rPr>
                <w:noProof/>
                <w:webHidden/>
              </w:rPr>
            </w:r>
            <w:r w:rsidR="000F5894" w:rsidRPr="00283FC4">
              <w:rPr>
                <w:noProof/>
                <w:webHidden/>
              </w:rPr>
              <w:fldChar w:fldCharType="separate"/>
            </w:r>
            <w:r w:rsidR="000F5894" w:rsidRPr="00283FC4">
              <w:rPr>
                <w:noProof/>
                <w:webHidden/>
              </w:rPr>
              <w:t>2</w:t>
            </w:r>
            <w:r w:rsidR="000F5894" w:rsidRPr="00283FC4">
              <w:rPr>
                <w:noProof/>
                <w:webHidden/>
              </w:rPr>
              <w:fldChar w:fldCharType="end"/>
            </w:r>
          </w:hyperlink>
        </w:p>
        <w:p w14:paraId="6700CD3C" w14:textId="77777777" w:rsidR="000F5894" w:rsidRPr="00283FC4" w:rsidRDefault="00DA1B0E">
          <w:pPr>
            <w:pStyle w:val="TOC2"/>
            <w:tabs>
              <w:tab w:val="right" w:leader="dot" w:pos="9350"/>
            </w:tabs>
            <w:rPr>
              <w:noProof/>
            </w:rPr>
          </w:pPr>
          <w:hyperlink w:anchor="_Toc98026793" w:history="1">
            <w:r w:rsidR="000F5894" w:rsidRPr="00283FC4">
              <w:rPr>
                <w:rStyle w:val="Hyperlink"/>
                <w:rFonts w:eastAsiaTheme="majorEastAsia" w:cstheme="majorBidi"/>
                <w:noProof/>
              </w:rPr>
              <w:t>Personal development plan</w:t>
            </w:r>
            <w:r w:rsidR="000F5894" w:rsidRPr="00283FC4">
              <w:rPr>
                <w:noProof/>
                <w:webHidden/>
              </w:rPr>
              <w:tab/>
            </w:r>
            <w:r w:rsidR="000F5894" w:rsidRPr="00283FC4">
              <w:rPr>
                <w:noProof/>
                <w:webHidden/>
              </w:rPr>
              <w:fldChar w:fldCharType="begin"/>
            </w:r>
            <w:r w:rsidR="000F5894" w:rsidRPr="00283FC4">
              <w:rPr>
                <w:noProof/>
                <w:webHidden/>
              </w:rPr>
              <w:instrText xml:space="preserve"> PAGEREF _Toc98026793 \h </w:instrText>
            </w:r>
            <w:r w:rsidR="000F5894" w:rsidRPr="00283FC4">
              <w:rPr>
                <w:noProof/>
                <w:webHidden/>
              </w:rPr>
            </w:r>
            <w:r w:rsidR="000F5894" w:rsidRPr="00283FC4">
              <w:rPr>
                <w:noProof/>
                <w:webHidden/>
              </w:rPr>
              <w:fldChar w:fldCharType="separate"/>
            </w:r>
            <w:r w:rsidR="000F5894" w:rsidRPr="00283FC4">
              <w:rPr>
                <w:noProof/>
                <w:webHidden/>
              </w:rPr>
              <w:t>5</w:t>
            </w:r>
            <w:r w:rsidR="000F5894" w:rsidRPr="00283FC4">
              <w:rPr>
                <w:noProof/>
                <w:webHidden/>
              </w:rPr>
              <w:fldChar w:fldCharType="end"/>
            </w:r>
          </w:hyperlink>
        </w:p>
        <w:p w14:paraId="6700CD3D" w14:textId="77777777" w:rsidR="000F5894" w:rsidRDefault="00DA1B0E">
          <w:pPr>
            <w:pStyle w:val="TOC1"/>
            <w:tabs>
              <w:tab w:val="right" w:leader="dot" w:pos="9350"/>
            </w:tabs>
            <w:rPr>
              <w:noProof/>
            </w:rPr>
          </w:pPr>
          <w:hyperlink w:anchor="_Toc98026794" w:history="1">
            <w:r w:rsidR="000F5894" w:rsidRPr="00283FC4">
              <w:rPr>
                <w:rStyle w:val="Hyperlink"/>
                <w:rFonts w:eastAsiaTheme="majorEastAsia" w:cstheme="majorBidi"/>
                <w:noProof/>
              </w:rPr>
              <w:t>Conclusion</w:t>
            </w:r>
            <w:r w:rsidR="000F5894">
              <w:rPr>
                <w:noProof/>
                <w:webHidden/>
              </w:rPr>
              <w:tab/>
            </w:r>
            <w:r w:rsidR="000F5894">
              <w:rPr>
                <w:noProof/>
                <w:webHidden/>
              </w:rPr>
              <w:fldChar w:fldCharType="begin"/>
            </w:r>
            <w:r w:rsidR="000F5894">
              <w:rPr>
                <w:noProof/>
                <w:webHidden/>
              </w:rPr>
              <w:instrText xml:space="preserve"> PAGEREF _Toc98026794 \h </w:instrText>
            </w:r>
            <w:r w:rsidR="000F5894">
              <w:rPr>
                <w:noProof/>
                <w:webHidden/>
              </w:rPr>
            </w:r>
            <w:r w:rsidR="000F5894">
              <w:rPr>
                <w:noProof/>
                <w:webHidden/>
              </w:rPr>
              <w:fldChar w:fldCharType="separate"/>
            </w:r>
            <w:r w:rsidR="000F5894">
              <w:rPr>
                <w:noProof/>
                <w:webHidden/>
              </w:rPr>
              <w:t>6</w:t>
            </w:r>
            <w:r w:rsidR="000F5894">
              <w:rPr>
                <w:noProof/>
                <w:webHidden/>
              </w:rPr>
              <w:fldChar w:fldCharType="end"/>
            </w:r>
          </w:hyperlink>
        </w:p>
        <w:p w14:paraId="6700CD3E" w14:textId="77777777" w:rsidR="000F5894" w:rsidRDefault="00DA1B0E">
          <w:pPr>
            <w:pStyle w:val="TOC1"/>
            <w:tabs>
              <w:tab w:val="right" w:leader="dot" w:pos="9350"/>
            </w:tabs>
            <w:rPr>
              <w:noProof/>
            </w:rPr>
          </w:pPr>
          <w:hyperlink w:anchor="_Toc98026795" w:history="1">
            <w:r w:rsidR="000F5894" w:rsidRPr="00274637">
              <w:rPr>
                <w:rStyle w:val="Hyperlink"/>
                <w:noProof/>
              </w:rPr>
              <w:t>Reference</w:t>
            </w:r>
            <w:r w:rsidR="000F5894">
              <w:rPr>
                <w:noProof/>
                <w:webHidden/>
              </w:rPr>
              <w:tab/>
            </w:r>
            <w:r w:rsidR="000F5894">
              <w:rPr>
                <w:noProof/>
                <w:webHidden/>
              </w:rPr>
              <w:fldChar w:fldCharType="begin"/>
            </w:r>
            <w:r w:rsidR="000F5894">
              <w:rPr>
                <w:noProof/>
                <w:webHidden/>
              </w:rPr>
              <w:instrText xml:space="preserve"> PAGEREF _Toc98026795 \h </w:instrText>
            </w:r>
            <w:r w:rsidR="000F5894">
              <w:rPr>
                <w:noProof/>
                <w:webHidden/>
              </w:rPr>
            </w:r>
            <w:r w:rsidR="000F5894">
              <w:rPr>
                <w:noProof/>
                <w:webHidden/>
              </w:rPr>
              <w:fldChar w:fldCharType="separate"/>
            </w:r>
            <w:r w:rsidR="000F5894">
              <w:rPr>
                <w:noProof/>
                <w:webHidden/>
              </w:rPr>
              <w:t>7</w:t>
            </w:r>
            <w:r w:rsidR="000F5894">
              <w:rPr>
                <w:noProof/>
                <w:webHidden/>
              </w:rPr>
              <w:fldChar w:fldCharType="end"/>
            </w:r>
          </w:hyperlink>
        </w:p>
        <w:p w14:paraId="6700CD3F" w14:textId="77777777" w:rsidR="000F5894" w:rsidRDefault="000F5894">
          <w:r>
            <w:rPr>
              <w:b/>
              <w:bCs/>
              <w:noProof/>
            </w:rPr>
            <w:fldChar w:fldCharType="end"/>
          </w:r>
        </w:p>
      </w:sdtContent>
    </w:sdt>
    <w:p w14:paraId="6700CD40" w14:textId="77777777" w:rsidR="000F5894" w:rsidRDefault="000F5894" w:rsidP="00D479A6">
      <w:pPr>
        <w:pStyle w:val="Heading1"/>
        <w:rPr>
          <w:rFonts w:ascii="Times New Roman" w:hAnsi="Times New Roman"/>
        </w:rPr>
      </w:pPr>
    </w:p>
    <w:p w14:paraId="6700CD41" w14:textId="77777777" w:rsidR="00283FC4" w:rsidRDefault="00283FC4" w:rsidP="00D479A6">
      <w:pPr>
        <w:pStyle w:val="Heading1"/>
        <w:rPr>
          <w:rFonts w:ascii="Times New Roman" w:hAnsi="Times New Roman"/>
        </w:rPr>
      </w:pPr>
      <w:bookmarkStart w:id="1" w:name="_Toc98026790"/>
    </w:p>
    <w:p w14:paraId="6700CD42" w14:textId="77777777" w:rsidR="00283FC4" w:rsidRDefault="00283FC4" w:rsidP="00D479A6">
      <w:pPr>
        <w:pStyle w:val="Heading1"/>
        <w:rPr>
          <w:rFonts w:ascii="Times New Roman" w:hAnsi="Times New Roman"/>
        </w:rPr>
      </w:pPr>
    </w:p>
    <w:p w14:paraId="6700CD43" w14:textId="77777777" w:rsidR="00283FC4" w:rsidRDefault="00283FC4" w:rsidP="00D479A6">
      <w:pPr>
        <w:pStyle w:val="Heading1"/>
        <w:rPr>
          <w:rFonts w:ascii="Times New Roman" w:hAnsi="Times New Roman"/>
        </w:rPr>
      </w:pPr>
    </w:p>
    <w:p w14:paraId="6700CD44" w14:textId="77777777" w:rsidR="00283FC4" w:rsidRDefault="00283FC4" w:rsidP="00D479A6">
      <w:pPr>
        <w:pStyle w:val="Heading1"/>
        <w:rPr>
          <w:rFonts w:ascii="Times New Roman" w:hAnsi="Times New Roman"/>
        </w:rPr>
      </w:pPr>
    </w:p>
    <w:p w14:paraId="6700CD45" w14:textId="77777777" w:rsidR="00283FC4" w:rsidRDefault="00283FC4" w:rsidP="00D479A6">
      <w:pPr>
        <w:pStyle w:val="Heading1"/>
        <w:rPr>
          <w:rFonts w:ascii="Times New Roman" w:hAnsi="Times New Roman"/>
        </w:rPr>
      </w:pPr>
    </w:p>
    <w:p w14:paraId="6700CD46" w14:textId="77777777" w:rsidR="00283FC4" w:rsidRDefault="00283FC4" w:rsidP="00D479A6">
      <w:pPr>
        <w:pStyle w:val="Heading1"/>
        <w:rPr>
          <w:rFonts w:ascii="Times New Roman" w:hAnsi="Times New Roman"/>
        </w:rPr>
      </w:pPr>
    </w:p>
    <w:p w14:paraId="6700CD47" w14:textId="77777777" w:rsidR="00283FC4" w:rsidRDefault="00283FC4" w:rsidP="00D479A6">
      <w:pPr>
        <w:pStyle w:val="Heading1"/>
        <w:rPr>
          <w:rFonts w:ascii="Times New Roman" w:eastAsiaTheme="minorHAnsi" w:hAnsi="Times New Roman" w:cstheme="minorBidi"/>
          <w:b w:val="0"/>
          <w:color w:val="auto"/>
          <w:sz w:val="24"/>
          <w:szCs w:val="22"/>
        </w:rPr>
      </w:pPr>
    </w:p>
    <w:p w14:paraId="6700CD48" w14:textId="77777777" w:rsidR="00283FC4" w:rsidRDefault="00283FC4" w:rsidP="00283FC4"/>
    <w:p w14:paraId="6700CD49" w14:textId="77777777" w:rsidR="00241643" w:rsidRDefault="00241643" w:rsidP="00283FC4"/>
    <w:p w14:paraId="6700CD4A" w14:textId="77777777" w:rsidR="00241643" w:rsidRPr="00283FC4" w:rsidRDefault="00241643" w:rsidP="00283FC4"/>
    <w:p w14:paraId="6700CD4B" w14:textId="77777777" w:rsidR="00D479A6" w:rsidRPr="00D479A6" w:rsidRDefault="00D479A6" w:rsidP="00D479A6">
      <w:pPr>
        <w:pStyle w:val="Heading1"/>
        <w:rPr>
          <w:rFonts w:ascii="Times New Roman" w:hAnsi="Times New Roman"/>
        </w:rPr>
      </w:pPr>
      <w:r w:rsidRPr="00D479A6">
        <w:rPr>
          <w:rFonts w:ascii="Times New Roman" w:hAnsi="Times New Roman"/>
        </w:rPr>
        <w:t>Task 2: Reflective report</w:t>
      </w:r>
      <w:bookmarkEnd w:id="1"/>
      <w:bookmarkEnd w:id="0"/>
      <w:r w:rsidRPr="00D479A6">
        <w:rPr>
          <w:rFonts w:ascii="Times New Roman" w:hAnsi="Times New Roman"/>
        </w:rPr>
        <w:t xml:space="preserve"> </w:t>
      </w:r>
    </w:p>
    <w:p w14:paraId="6700CD4C" w14:textId="77777777" w:rsidR="002471DE" w:rsidRDefault="002471DE" w:rsidP="00D479A6">
      <w:pPr>
        <w:keepNext/>
        <w:keepLines/>
        <w:spacing w:before="40" w:beforeAutospacing="1" w:after="0" w:afterAutospacing="1"/>
        <w:outlineLvl w:val="1"/>
        <w:rPr>
          <w:rFonts w:eastAsiaTheme="majorEastAsia" w:cstheme="majorBidi"/>
          <w:b/>
          <w:color w:val="2E74B5" w:themeColor="accent1" w:themeShade="BF"/>
          <w:sz w:val="28"/>
          <w:szCs w:val="26"/>
        </w:rPr>
      </w:pPr>
      <w:bookmarkStart w:id="2" w:name="_Toc98026791"/>
      <w:bookmarkStart w:id="3" w:name="_Toc98025099"/>
      <w:r>
        <w:rPr>
          <w:rFonts w:eastAsiaTheme="majorEastAsia" w:cstheme="majorBidi"/>
          <w:b/>
          <w:color w:val="2E74B5" w:themeColor="accent1" w:themeShade="BF"/>
          <w:sz w:val="28"/>
          <w:szCs w:val="26"/>
        </w:rPr>
        <w:t>Introduction</w:t>
      </w:r>
      <w:bookmarkEnd w:id="2"/>
      <w:r>
        <w:rPr>
          <w:rFonts w:eastAsiaTheme="majorEastAsia" w:cstheme="majorBidi"/>
          <w:b/>
          <w:color w:val="2E74B5" w:themeColor="accent1" w:themeShade="BF"/>
          <w:sz w:val="28"/>
          <w:szCs w:val="26"/>
        </w:rPr>
        <w:t xml:space="preserve"> </w:t>
      </w:r>
    </w:p>
    <w:p w14:paraId="6700CD4D" w14:textId="77777777" w:rsidR="002471DE" w:rsidRDefault="002471DE" w:rsidP="002471DE">
      <w:r w:rsidRPr="00D479A6">
        <w:t>Gibbs reflective model is one of the most popular cycle model of reflection that play a supportive role during learning justification of individuals. Professor Graham Gibbs introduced this very effective learning cycle in 1988 to his learning by doing book. There have six stages of Gibbs reflective model like-descriptions, feeling, evaluation, analysis, conclusion and action plan</w:t>
      </w:r>
      <w:r w:rsidR="00711E3F">
        <w:t xml:space="preserve"> (</w:t>
      </w:r>
      <w:proofErr w:type="spellStart"/>
      <w:r w:rsidR="00711E3F" w:rsidRPr="002165D4">
        <w:rPr>
          <w:rFonts w:eastAsia="Times New Roman" w:cs="Times New Roman"/>
          <w:szCs w:val="24"/>
        </w:rPr>
        <w:t>Ta</w:t>
      </w:r>
      <w:r w:rsidR="00711E3F">
        <w:rPr>
          <w:rFonts w:eastAsia="Times New Roman" w:cs="Times New Roman"/>
          <w:szCs w:val="24"/>
        </w:rPr>
        <w:t>wanwongsri</w:t>
      </w:r>
      <w:proofErr w:type="spellEnd"/>
      <w:r w:rsidR="00711E3F">
        <w:rPr>
          <w:rFonts w:eastAsia="Times New Roman" w:cs="Times New Roman"/>
          <w:szCs w:val="24"/>
        </w:rPr>
        <w:t xml:space="preserve"> &amp; </w:t>
      </w:r>
      <w:proofErr w:type="spellStart"/>
      <w:r w:rsidR="00711E3F">
        <w:rPr>
          <w:rFonts w:eastAsia="Times New Roman" w:cs="Times New Roman"/>
          <w:szCs w:val="24"/>
        </w:rPr>
        <w:t>Phenwan</w:t>
      </w:r>
      <w:proofErr w:type="spellEnd"/>
      <w:r w:rsidR="00711E3F">
        <w:rPr>
          <w:rFonts w:eastAsia="Times New Roman" w:cs="Times New Roman"/>
          <w:szCs w:val="24"/>
        </w:rPr>
        <w:t xml:space="preserve"> </w:t>
      </w:r>
      <w:r w:rsidR="00711E3F" w:rsidRPr="002165D4">
        <w:rPr>
          <w:rFonts w:eastAsia="Times New Roman" w:cs="Times New Roman"/>
          <w:szCs w:val="24"/>
        </w:rPr>
        <w:t>2019</w:t>
      </w:r>
      <w:r w:rsidR="00711E3F">
        <w:t>)</w:t>
      </w:r>
      <w:r w:rsidRPr="00D479A6">
        <w:t>. Any individual can find out different strengths, weakness and also can take effective decision and strategy by applying Gibbs reflective model.</w:t>
      </w:r>
    </w:p>
    <w:p w14:paraId="6700CD4E" w14:textId="77777777" w:rsidR="00D479A6" w:rsidRPr="00D479A6" w:rsidRDefault="00D479A6" w:rsidP="00D479A6">
      <w:pPr>
        <w:keepNext/>
        <w:keepLines/>
        <w:spacing w:before="40" w:beforeAutospacing="1" w:after="0" w:afterAutospacing="1"/>
        <w:outlineLvl w:val="1"/>
        <w:rPr>
          <w:rFonts w:eastAsiaTheme="majorEastAsia" w:cstheme="majorBidi"/>
          <w:b/>
          <w:color w:val="2E74B5" w:themeColor="accent1" w:themeShade="BF"/>
          <w:sz w:val="28"/>
          <w:szCs w:val="26"/>
        </w:rPr>
      </w:pPr>
      <w:bookmarkStart w:id="4" w:name="_Toc98026792"/>
      <w:r w:rsidRPr="00D479A6">
        <w:rPr>
          <w:rFonts w:eastAsiaTheme="majorEastAsia" w:cstheme="majorBidi"/>
          <w:b/>
          <w:color w:val="2E74B5" w:themeColor="accent1" w:themeShade="BF"/>
          <w:sz w:val="28"/>
          <w:szCs w:val="26"/>
        </w:rPr>
        <w:lastRenderedPageBreak/>
        <w:t>Gibbs reflective model</w:t>
      </w:r>
      <w:bookmarkEnd w:id="3"/>
      <w:bookmarkEnd w:id="4"/>
    </w:p>
    <w:p w14:paraId="6700CD4F" w14:textId="77777777" w:rsidR="00D479A6" w:rsidRPr="00D479A6" w:rsidRDefault="000923FB" w:rsidP="00D479A6">
      <w:r w:rsidRPr="00D479A6">
        <w:rPr>
          <w:rFonts w:eastAsiaTheme="majorEastAsia" w:cstheme="majorBidi"/>
          <w:b/>
          <w:noProof/>
          <w:color w:val="2E74B5" w:themeColor="accent1" w:themeShade="BF"/>
          <w:sz w:val="28"/>
          <w:szCs w:val="26"/>
        </w:rPr>
        <w:drawing>
          <wp:anchor distT="0" distB="0" distL="114300" distR="114300" simplePos="0" relativeHeight="251659264" behindDoc="1" locked="0" layoutInCell="1" allowOverlap="1" wp14:anchorId="6700CD7A" wp14:editId="6700CD7B">
            <wp:simplePos x="0" y="0"/>
            <wp:positionH relativeFrom="column">
              <wp:posOffset>3266440</wp:posOffset>
            </wp:positionH>
            <wp:positionV relativeFrom="paragraph">
              <wp:posOffset>1110615</wp:posOffset>
            </wp:positionV>
            <wp:extent cx="2802255" cy="1884680"/>
            <wp:effectExtent l="0" t="0" r="0" b="1270"/>
            <wp:wrapTight wrapText="bothSides">
              <wp:wrapPolygon edited="0">
                <wp:start x="9691" y="0"/>
                <wp:lineTo x="8957" y="1092"/>
                <wp:lineTo x="8517" y="2402"/>
                <wp:lineTo x="8663" y="3493"/>
                <wp:lineTo x="5580" y="3712"/>
                <wp:lineTo x="3818" y="5022"/>
                <wp:lineTo x="3818" y="6987"/>
                <wp:lineTo x="4993" y="10480"/>
                <wp:lineTo x="3965" y="13973"/>
                <wp:lineTo x="3965" y="15501"/>
                <wp:lineTo x="4846" y="17466"/>
                <wp:lineTo x="5580" y="17466"/>
                <wp:lineTo x="9838" y="21396"/>
                <wp:lineTo x="9985" y="21396"/>
                <wp:lineTo x="11307" y="21396"/>
                <wp:lineTo x="20557" y="21178"/>
                <wp:lineTo x="20851" y="20523"/>
                <wp:lineTo x="15712" y="17466"/>
                <wp:lineTo x="16593" y="17466"/>
                <wp:lineTo x="17621" y="15283"/>
                <wp:lineTo x="17474" y="13973"/>
                <wp:lineTo x="16446" y="10480"/>
                <wp:lineTo x="17474" y="6987"/>
                <wp:lineTo x="17621" y="5022"/>
                <wp:lineTo x="15859" y="3712"/>
                <wp:lineTo x="12628" y="3493"/>
                <wp:lineTo x="12775" y="2620"/>
                <wp:lineTo x="12334" y="655"/>
                <wp:lineTo x="11600" y="0"/>
                <wp:lineTo x="969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ibbs-reflective-learning-cycl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2255" cy="1884680"/>
                    </a:xfrm>
                    <a:prstGeom prst="rect">
                      <a:avLst/>
                    </a:prstGeom>
                  </pic:spPr>
                </pic:pic>
              </a:graphicData>
            </a:graphic>
            <wp14:sizeRelH relativeFrom="margin">
              <wp14:pctWidth>0</wp14:pctWidth>
            </wp14:sizeRelH>
            <wp14:sizeRelV relativeFrom="margin">
              <wp14:pctHeight>0</wp14:pctHeight>
            </wp14:sizeRelV>
          </wp:anchor>
        </w:drawing>
      </w:r>
      <w:r w:rsidR="00F10148">
        <w:t xml:space="preserve">Gibbs reflective cycle is one of the best model to find out own, </w:t>
      </w:r>
      <w:r w:rsidR="00E67E77">
        <w:t xml:space="preserve">strengths, weakness and areas to improvement after learning program. </w:t>
      </w:r>
      <w:r w:rsidR="00F10148">
        <w:t xml:space="preserve"> </w:t>
      </w:r>
      <w:r w:rsidR="00E67E77">
        <w:t>As a student also follow Gibbs reflective model to</w:t>
      </w:r>
      <w:r w:rsidR="00D479A6" w:rsidRPr="00D479A6">
        <w:t xml:space="preserve"> find out my experience and learning about the most effective way to motivate staff of any company. Besides, I also clearly understand different stren</w:t>
      </w:r>
      <w:r w:rsidR="00F10148">
        <w:t>gths and weakness side during</w:t>
      </w:r>
    </w:p>
    <w:p w14:paraId="6700CD50" w14:textId="77777777" w:rsidR="00D479A6" w:rsidRPr="00D479A6" w:rsidRDefault="000923FB" w:rsidP="00D479A6">
      <w:r w:rsidRPr="00D479A6">
        <w:rPr>
          <w:noProof/>
        </w:rPr>
        <mc:AlternateContent>
          <mc:Choice Requires="wps">
            <w:drawing>
              <wp:anchor distT="0" distB="0" distL="114300" distR="114300" simplePos="0" relativeHeight="251660288" behindDoc="1" locked="0" layoutInCell="1" allowOverlap="1" wp14:anchorId="6700CD7C" wp14:editId="6700CD7D">
                <wp:simplePos x="0" y="0"/>
                <wp:positionH relativeFrom="column">
                  <wp:posOffset>3904615</wp:posOffset>
                </wp:positionH>
                <wp:positionV relativeFrom="paragraph">
                  <wp:posOffset>1974215</wp:posOffset>
                </wp:positionV>
                <wp:extent cx="2802255"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802255" cy="635"/>
                        </a:xfrm>
                        <a:prstGeom prst="rect">
                          <a:avLst/>
                        </a:prstGeom>
                        <a:solidFill>
                          <a:prstClr val="white"/>
                        </a:solidFill>
                        <a:ln>
                          <a:noFill/>
                        </a:ln>
                        <a:effectLst/>
                      </wps:spPr>
                      <wps:txbx>
                        <w:txbxContent>
                          <w:p w14:paraId="6700CD84" w14:textId="77777777" w:rsidR="00D479A6" w:rsidRPr="001F1DD0" w:rsidRDefault="00D479A6" w:rsidP="00D479A6">
                            <w:pPr>
                              <w:pStyle w:val="Caption"/>
                              <w:rPr>
                                <w:b/>
                                <w:noProof/>
                                <w:sz w:val="28"/>
                              </w:rPr>
                            </w:pPr>
                            <w:r>
                              <w:t xml:space="preserve">Figure </w:t>
                            </w:r>
                            <w:r w:rsidR="00DA1B0E">
                              <w:fldChar w:fldCharType="begin"/>
                            </w:r>
                            <w:r w:rsidR="00DA1B0E">
                              <w:instrText xml:space="preserve"> SEQ Figure \* ARABIC </w:instrText>
                            </w:r>
                            <w:r w:rsidR="00DA1B0E">
                              <w:fldChar w:fldCharType="separate"/>
                            </w:r>
                            <w:r>
                              <w:rPr>
                                <w:noProof/>
                              </w:rPr>
                              <w:t>2</w:t>
                            </w:r>
                            <w:r w:rsidR="00DA1B0E">
                              <w:rPr>
                                <w:noProof/>
                              </w:rPr>
                              <w:fldChar w:fldCharType="end"/>
                            </w:r>
                            <w:r>
                              <w:t>Source: (Gibbs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00CD7C" id="_x0000_t202" coordsize="21600,21600" o:spt="202" path="m,l,21600r21600,l21600,xe">
                <v:stroke joinstyle="miter"/>
                <v:path gradientshapeok="t" o:connecttype="rect"/>
              </v:shapetype>
              <v:shape id="Text Box 4" o:spid="_x0000_s1026" type="#_x0000_t202" style="position:absolute;left:0;text-align:left;margin-left:307.45pt;margin-top:155.45pt;width:220.65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" stroked="f">
                <v:textbox style="mso-fit-shape-to-text:t" inset="0,0,0,0">
                  <w:txbxContent>
                    <w:p w14:paraId="6700CD84" w14:textId="77777777" w:rsidR="00D479A6" w:rsidRPr="001F1DD0" w:rsidRDefault="00D479A6" w:rsidP="00D479A6">
                      <w:pPr>
                        <w:pStyle w:val="Caption"/>
                        <w:rPr>
                          <w:b/>
                          <w:noProof/>
                          <w:sz w:val="28"/>
                        </w:rPr>
                      </w:pPr>
                      <w:r>
                        <w:t xml:space="preserve">Figure </w:t>
                      </w:r>
                      <w:r w:rsidR="00DA1B0E">
                        <w:fldChar w:fldCharType="begin"/>
                      </w:r>
                      <w:r w:rsidR="00DA1B0E">
                        <w:instrText xml:space="preserve"> SEQ Figure \* ARABIC </w:instrText>
                      </w:r>
                      <w:r w:rsidR="00DA1B0E">
                        <w:fldChar w:fldCharType="separate"/>
                      </w:r>
                      <w:r>
                        <w:rPr>
                          <w:noProof/>
                        </w:rPr>
                        <w:t>2</w:t>
                      </w:r>
                      <w:r w:rsidR="00DA1B0E">
                        <w:rPr>
                          <w:noProof/>
                        </w:rPr>
                        <w:fldChar w:fldCharType="end"/>
                      </w:r>
                      <w:r>
                        <w:t>Source: (Gibbs 2018)</w:t>
                      </w:r>
                    </w:p>
                  </w:txbxContent>
                </v:textbox>
                <w10:wrap type="tight"/>
              </v:shape>
            </w:pict>
          </mc:Fallback>
        </mc:AlternateContent>
      </w:r>
      <w:r w:rsidR="00D479A6" w:rsidRPr="00D479A6">
        <w:rPr>
          <w:b/>
        </w:rPr>
        <w:t>Description:</w:t>
      </w:r>
      <w:r w:rsidR="00D479A6" w:rsidRPr="00D479A6">
        <w:t xml:space="preserve"> This is the first step of Gibbs reflective model where any student or individual normally describes about the situation or learning. During writing report, I clearly understood that the leaders of each company follows different steps or strategies like-high salary, recognition and awards, additional holiday, good working environment and other tactical action procedures for motivating employees about their dedicated activities in the workplace. For gathering this information, I visited different business marketplace and discussed with leaders about different strategies for satisfying employees. Besides, I also gathered accurate and authentic information from various reliable online source about the strategies to motivate and satisfy employees and staffs by providing different innovative support and facilities. For gathering this online and offline data and information about the ways to motive staff I worked within a group which played an effective role to improve my communication and dealing with unfamiliar person in the society. Moreover, by writing such report, I also developed my reference and citation quality, which increase the value and acceptance of any writing materials. Some questions can be arise in description step such as-</w:t>
      </w:r>
    </w:p>
    <w:p w14:paraId="6700CD51" w14:textId="77777777" w:rsidR="00D479A6" w:rsidRPr="00D479A6" w:rsidRDefault="00D479A6" w:rsidP="00D479A6">
      <w:pPr>
        <w:numPr>
          <w:ilvl w:val="0"/>
          <w:numId w:val="12"/>
        </w:numPr>
        <w:spacing w:before="100" w:beforeAutospacing="1" w:after="100" w:afterAutospacing="1"/>
        <w:contextualSpacing/>
      </w:pPr>
      <w:r w:rsidRPr="00D479A6">
        <w:t>Where and when did happen this?</w:t>
      </w:r>
    </w:p>
    <w:p w14:paraId="6700CD52" w14:textId="77777777" w:rsidR="00D479A6" w:rsidRPr="00D479A6" w:rsidRDefault="00D479A6" w:rsidP="00D479A6">
      <w:pPr>
        <w:numPr>
          <w:ilvl w:val="0"/>
          <w:numId w:val="12"/>
        </w:numPr>
        <w:spacing w:before="100" w:beforeAutospacing="1" w:after="100" w:afterAutospacing="1"/>
        <w:contextualSpacing/>
      </w:pPr>
      <w:r w:rsidRPr="00D479A6">
        <w:t>What did another individual do?</w:t>
      </w:r>
    </w:p>
    <w:p w14:paraId="6700CD53" w14:textId="77777777" w:rsidR="00D479A6" w:rsidRPr="00D479A6" w:rsidRDefault="00D479A6" w:rsidP="00D479A6">
      <w:pPr>
        <w:numPr>
          <w:ilvl w:val="0"/>
          <w:numId w:val="12"/>
        </w:numPr>
        <w:spacing w:before="100" w:beforeAutospacing="1" w:after="100" w:afterAutospacing="1"/>
        <w:contextualSpacing/>
      </w:pPr>
      <w:r w:rsidRPr="00D479A6">
        <w:t>What was the out of the situation?</w:t>
      </w:r>
    </w:p>
    <w:p w14:paraId="6700CD54" w14:textId="77777777" w:rsidR="00D479A6" w:rsidRPr="00D479A6" w:rsidRDefault="00D479A6" w:rsidP="00D479A6">
      <w:r w:rsidRPr="00D479A6">
        <w:rPr>
          <w:b/>
        </w:rPr>
        <w:t>Feelings:</w:t>
      </w:r>
      <w:r w:rsidRPr="00D479A6">
        <w:t xml:space="preserve"> In this step of Gibb’s reflective model, individual share his or her feeling about the learning or experience. During writing such topic about the ways to motivate employees, I felt well because I gathered different interesting information about leadership qualities and expectation of employees for becoming satisfied and motivated to employees. During writing such repot, I felt </w:t>
      </w:r>
      <w:r w:rsidRPr="00D479A6">
        <w:lastRenderedPageBreak/>
        <w:t>that the organizational performance or action procedures are extremely relies on effective motivation of employees and their maximum satisfaction in the business place. Before writing such report, I did not have any authentic knowledge, skill and experience about the role of motivation to improve organizational performance in any complex business place</w:t>
      </w:r>
      <w:r w:rsidR="00145C49">
        <w:t xml:space="preserve"> (</w:t>
      </w:r>
      <w:proofErr w:type="spellStart"/>
      <w:r w:rsidR="00145C49">
        <w:rPr>
          <w:rFonts w:eastAsia="Times New Roman" w:cs="Times New Roman"/>
          <w:szCs w:val="24"/>
        </w:rPr>
        <w:t>Nestel</w:t>
      </w:r>
      <w:proofErr w:type="spellEnd"/>
      <w:r w:rsidR="00145C49">
        <w:rPr>
          <w:rFonts w:eastAsia="Times New Roman" w:cs="Times New Roman"/>
          <w:szCs w:val="24"/>
        </w:rPr>
        <w:t xml:space="preserve"> &amp; Other </w:t>
      </w:r>
      <w:r w:rsidR="00145C49" w:rsidRPr="002165D4">
        <w:rPr>
          <w:rFonts w:eastAsia="Times New Roman" w:cs="Times New Roman"/>
          <w:szCs w:val="24"/>
        </w:rPr>
        <w:t xml:space="preserve"> 2015</w:t>
      </w:r>
      <w:r w:rsidR="00145C49">
        <w:t>)</w:t>
      </w:r>
      <w:r w:rsidRPr="00D479A6">
        <w:t>. Now I am verily concern that different ways like-high salary of employees, recognition and awards, additional holiday and good working conditions play an effective role for motivating and satisfying employees in the competitive business workplace. Besides, as a group member, I also gathered different skill, knowledge and quality from other members, which made me confident and optimistic about future activities. Some questions can be in this stage such as-</w:t>
      </w:r>
    </w:p>
    <w:p w14:paraId="6700CD55" w14:textId="77777777" w:rsidR="00D479A6" w:rsidRPr="00D479A6" w:rsidRDefault="00D479A6" w:rsidP="00D479A6">
      <w:pPr>
        <w:numPr>
          <w:ilvl w:val="0"/>
          <w:numId w:val="13"/>
        </w:numPr>
        <w:spacing w:before="100" w:beforeAutospacing="1" w:after="100" w:afterAutospacing="1"/>
        <w:contextualSpacing/>
      </w:pPr>
      <w:r w:rsidRPr="00D479A6">
        <w:t>What did you feel before writing such report?</w:t>
      </w:r>
    </w:p>
    <w:p w14:paraId="6700CD56" w14:textId="77777777" w:rsidR="00D479A6" w:rsidRPr="00D479A6" w:rsidRDefault="00D479A6" w:rsidP="00D479A6">
      <w:pPr>
        <w:numPr>
          <w:ilvl w:val="0"/>
          <w:numId w:val="13"/>
        </w:numPr>
        <w:spacing w:before="100" w:beforeAutospacing="1" w:after="100" w:afterAutospacing="1"/>
        <w:contextualSpacing/>
      </w:pPr>
      <w:r w:rsidRPr="00D479A6">
        <w:t>What did you feeling after writing such report?</w:t>
      </w:r>
    </w:p>
    <w:p w14:paraId="6700CD57" w14:textId="77777777" w:rsidR="00D479A6" w:rsidRPr="00D479A6" w:rsidRDefault="00D479A6" w:rsidP="00D479A6">
      <w:pPr>
        <w:numPr>
          <w:ilvl w:val="0"/>
          <w:numId w:val="13"/>
        </w:numPr>
        <w:spacing w:before="100" w:beforeAutospacing="1" w:after="100" w:afterAutospacing="1"/>
        <w:contextualSpacing/>
      </w:pPr>
      <w:r w:rsidRPr="00D479A6">
        <w:t>What do you think another people feel about this topic?</w:t>
      </w:r>
    </w:p>
    <w:p w14:paraId="6700CD58" w14:textId="77777777" w:rsidR="00D479A6" w:rsidRPr="00D479A6" w:rsidRDefault="00D479A6" w:rsidP="00D479A6">
      <w:r w:rsidRPr="00D479A6">
        <w:rPr>
          <w:b/>
        </w:rPr>
        <w:t>Evaluation:</w:t>
      </w:r>
      <w:r w:rsidRPr="00D479A6">
        <w:t xml:space="preserve"> In evaluation stage, the individuals evaluate the positive and negative aspects of the learning or experience. During writing such report, I had to take support from different physical and online marketplace and the strategies of leaders to stimulate employees and staff to improve both the performance of workers and business organization. Sometimes, I got different incorrect information from different online or offline sources about the strategies to motivate staffs. As a writer on selected topic, I strongly tried to gather most accurate and authentic data and information for improving my writing quality and validity (</w:t>
      </w:r>
      <w:r w:rsidRPr="00D479A6">
        <w:rPr>
          <w:rFonts w:eastAsia="Times New Roman" w:cs="Times New Roman"/>
          <w:szCs w:val="24"/>
        </w:rPr>
        <w:t>Nguyen 2020</w:t>
      </w:r>
      <w:r w:rsidRPr="00D479A6">
        <w:t>). Besides, each of my team member also played a supportive role for performing our desired actions. During performing actions, I faced various positive and negative situations but I was very determined to perform better action for reaching desired goals and objectives. Moreover, this report writing also improve my overall writing quality, skill and experience which make me confident to perform well in my academic and professional life. Some questions can be in evaluation step as like as-</w:t>
      </w:r>
    </w:p>
    <w:p w14:paraId="6700CD59" w14:textId="77777777" w:rsidR="00D479A6" w:rsidRPr="00D479A6" w:rsidRDefault="00D479A6" w:rsidP="00D479A6">
      <w:pPr>
        <w:numPr>
          <w:ilvl w:val="0"/>
          <w:numId w:val="14"/>
        </w:numPr>
        <w:spacing w:before="100" w:beforeAutospacing="1" w:after="100" w:afterAutospacing="1"/>
        <w:contextualSpacing/>
      </w:pPr>
      <w:r w:rsidRPr="00D479A6">
        <w:t>What was positive and negative situation during writing report?</w:t>
      </w:r>
    </w:p>
    <w:p w14:paraId="6700CD5A" w14:textId="77777777" w:rsidR="00D479A6" w:rsidRPr="00D479A6" w:rsidRDefault="00D479A6" w:rsidP="00D479A6">
      <w:pPr>
        <w:numPr>
          <w:ilvl w:val="0"/>
          <w:numId w:val="14"/>
        </w:numPr>
        <w:spacing w:before="100" w:beforeAutospacing="1" w:after="100" w:afterAutospacing="1"/>
        <w:contextualSpacing/>
      </w:pPr>
      <w:r w:rsidRPr="00D479A6">
        <w:t>What did go well?</w:t>
      </w:r>
    </w:p>
    <w:p w14:paraId="6700CD5B" w14:textId="77777777" w:rsidR="00D479A6" w:rsidRPr="00D479A6" w:rsidRDefault="00D479A6" w:rsidP="00D479A6">
      <w:pPr>
        <w:numPr>
          <w:ilvl w:val="0"/>
          <w:numId w:val="14"/>
        </w:numPr>
        <w:spacing w:before="100" w:beforeAutospacing="1" w:after="100" w:afterAutospacing="1"/>
        <w:contextualSpacing/>
      </w:pPr>
      <w:r w:rsidRPr="00D479A6">
        <w:t>What did other individual contribute to the overall group program?</w:t>
      </w:r>
    </w:p>
    <w:p w14:paraId="6700CD5C" w14:textId="77777777" w:rsidR="00D479A6" w:rsidRPr="00D479A6" w:rsidRDefault="00D479A6" w:rsidP="00D479A6">
      <w:r w:rsidRPr="00D479A6">
        <w:rPr>
          <w:b/>
        </w:rPr>
        <w:t>Analysis:</w:t>
      </w:r>
      <w:r w:rsidRPr="00D479A6">
        <w:t xml:space="preserve"> This is the fourth step of Gibbs reflective model where individual analysis different factors during learning program. Besides individuals also analysis why the experience or learning program was positive or negative. After competing such report on the ways to motivate staffs and </w:t>
      </w:r>
      <w:r w:rsidRPr="00D479A6">
        <w:lastRenderedPageBreak/>
        <w:t>other employees, I can understand different positive impact of this dynamic and reliable knowledge and information to my academic and professional life. During writing such report, I took support from different scholar person about the appropriate method of Harvard referencing and citation. This learning and experience about Harvard referencing method make me more optimistic and confident to improve the validity and value of any academic writing in personal and professional life</w:t>
      </w:r>
      <w:r w:rsidR="00791D73">
        <w:t xml:space="preserve"> (</w:t>
      </w:r>
      <w:proofErr w:type="spellStart"/>
      <w:r w:rsidR="00791D73">
        <w:rPr>
          <w:rFonts w:eastAsia="Times New Roman" w:cs="Times New Roman"/>
          <w:szCs w:val="24"/>
        </w:rPr>
        <w:t>Syafryadin</w:t>
      </w:r>
      <w:proofErr w:type="spellEnd"/>
      <w:r w:rsidR="00791D73">
        <w:rPr>
          <w:rFonts w:eastAsia="Times New Roman" w:cs="Times New Roman"/>
          <w:szCs w:val="24"/>
        </w:rPr>
        <w:t xml:space="preserve"> &amp; Other</w:t>
      </w:r>
      <w:r w:rsidR="00791D73" w:rsidRPr="00CB34D4">
        <w:rPr>
          <w:rFonts w:eastAsia="Times New Roman" w:cs="Times New Roman"/>
          <w:szCs w:val="24"/>
        </w:rPr>
        <w:t xml:space="preserve"> 2020</w:t>
      </w:r>
      <w:r w:rsidR="00791D73">
        <w:t>)</w:t>
      </w:r>
      <w:r w:rsidRPr="00D479A6">
        <w:t>. Moreover, for writing such report, I gathered different versatile knowledge, data and strategies to motivate and encourage employees and other staff to practice effective functions in the business workplace. Every of my team member followed different effective and strategic policy for writing such report on ways to motivate staffs. Some questions in this context can be such as-</w:t>
      </w:r>
    </w:p>
    <w:p w14:paraId="6700CD5D" w14:textId="77777777" w:rsidR="00D479A6" w:rsidRPr="00D479A6" w:rsidRDefault="00D479A6" w:rsidP="00D479A6">
      <w:pPr>
        <w:numPr>
          <w:ilvl w:val="0"/>
          <w:numId w:val="15"/>
        </w:numPr>
        <w:spacing w:before="100" w:beforeAutospacing="1" w:after="100" w:afterAutospacing="1"/>
        <w:contextualSpacing/>
      </w:pPr>
      <w:r w:rsidRPr="00D479A6">
        <w:t>Could I perform well?</w:t>
      </w:r>
    </w:p>
    <w:p w14:paraId="6700CD5E" w14:textId="77777777" w:rsidR="00D479A6" w:rsidRPr="00D479A6" w:rsidRDefault="00D479A6" w:rsidP="00D479A6">
      <w:pPr>
        <w:numPr>
          <w:ilvl w:val="0"/>
          <w:numId w:val="15"/>
        </w:numPr>
        <w:spacing w:before="100" w:beforeAutospacing="1" w:after="100" w:afterAutospacing="1"/>
        <w:contextualSpacing/>
      </w:pPr>
      <w:r w:rsidRPr="00D479A6">
        <w:t>Could I follow different innovative and strategic policy?</w:t>
      </w:r>
    </w:p>
    <w:p w14:paraId="6700CD5F" w14:textId="77777777" w:rsidR="00D479A6" w:rsidRPr="00D479A6" w:rsidRDefault="00D479A6" w:rsidP="00D479A6">
      <w:pPr>
        <w:numPr>
          <w:ilvl w:val="0"/>
          <w:numId w:val="15"/>
        </w:numPr>
        <w:spacing w:before="100" w:beforeAutospacing="1" w:after="100" w:afterAutospacing="1"/>
        <w:contextualSpacing/>
      </w:pPr>
      <w:r w:rsidRPr="00D479A6">
        <w:t>What might have improved?</w:t>
      </w:r>
    </w:p>
    <w:p w14:paraId="6700CD60" w14:textId="77777777" w:rsidR="00D479A6" w:rsidRPr="00D479A6" w:rsidRDefault="00D479A6" w:rsidP="00D479A6">
      <w:r w:rsidRPr="00D479A6">
        <w:rPr>
          <w:b/>
        </w:rPr>
        <w:t>Conclusion:</w:t>
      </w:r>
      <w:r w:rsidRPr="00D479A6">
        <w:t xml:space="preserve"> Gibbs proposed two types of conclusions, one is general conclusion and another is specific conclusion. In general conclusion, individual can transfer skill experience and learning to other individuals living in the society. But in specific conclusion, individuals </w:t>
      </w:r>
      <w:proofErr w:type="spellStart"/>
      <w:r w:rsidRPr="00D479A6">
        <w:t>can not</w:t>
      </w:r>
      <w:proofErr w:type="spellEnd"/>
      <w:r w:rsidRPr="00D479A6">
        <w:t xml:space="preserve"> transfer it rather he can applies it to own situation and activities facing in personal and professional life. After completing such report, I have developed my writing quality and capability, which make me confident to ensure a competitive performance during my personal and professional life. For writing well, I gathered different dynamic and authentic knowledge about different strategies, models and principles to motivate employees for improving performance. But I need to develop my knowledge about the strategies to motivate employees because in future time I want to be a good leader of any multinational company. Moreover, I need to improve my communication skill for performing well in my future activities. After completing such report, it is clear to me that high salary is the best way to motivate employees in the workplace. Some questions in conclusion step such as-</w:t>
      </w:r>
    </w:p>
    <w:p w14:paraId="6700CD61" w14:textId="77777777" w:rsidR="00D479A6" w:rsidRPr="00D479A6" w:rsidRDefault="00D479A6" w:rsidP="00D479A6">
      <w:pPr>
        <w:numPr>
          <w:ilvl w:val="0"/>
          <w:numId w:val="16"/>
        </w:numPr>
        <w:spacing w:before="100" w:beforeAutospacing="1" w:after="100" w:afterAutospacing="1"/>
        <w:contextualSpacing/>
      </w:pPr>
      <w:r w:rsidRPr="00D479A6">
        <w:t>What could have been more positive or attractive during writing program?</w:t>
      </w:r>
    </w:p>
    <w:p w14:paraId="6700CD62" w14:textId="77777777" w:rsidR="00D479A6" w:rsidRPr="00D479A6" w:rsidRDefault="00D479A6" w:rsidP="00D479A6">
      <w:pPr>
        <w:numPr>
          <w:ilvl w:val="0"/>
          <w:numId w:val="16"/>
        </w:numPr>
        <w:spacing w:before="100" w:beforeAutospacing="1" w:after="100" w:afterAutospacing="1"/>
        <w:contextualSpacing/>
      </w:pPr>
      <w:r w:rsidRPr="00D479A6">
        <w:t>What will you do during writing report on same topic?</w:t>
      </w:r>
    </w:p>
    <w:p w14:paraId="6700CD63" w14:textId="77777777" w:rsidR="00D479A6" w:rsidRPr="00D479A6" w:rsidRDefault="00D479A6" w:rsidP="00D479A6">
      <w:r w:rsidRPr="00D479A6">
        <w:rPr>
          <w:b/>
        </w:rPr>
        <w:t>Action plan:</w:t>
      </w:r>
      <w:r w:rsidRPr="00D479A6">
        <w:t xml:space="preserve"> This is the last step of Gibbs reflective model where an individual take different action plan for building up knowledge, skill and experience in future time. This time, individual </w:t>
      </w:r>
      <w:r w:rsidRPr="00D479A6">
        <w:lastRenderedPageBreak/>
        <w:t>find out different lacking or weakness and take improvement plan for the future development. After writing such report, I also detected various lacking which need to improve. Firstly, I need to maintain time schedule for performing any writing or action before desired time (</w:t>
      </w:r>
      <w:r w:rsidRPr="00D479A6">
        <w:rPr>
          <w:rFonts w:eastAsia="Times New Roman" w:cs="Times New Roman"/>
          <w:szCs w:val="24"/>
        </w:rPr>
        <w:t xml:space="preserve">Erceg &amp; </w:t>
      </w:r>
      <w:proofErr w:type="spellStart"/>
      <w:r w:rsidRPr="00D479A6">
        <w:rPr>
          <w:rFonts w:eastAsia="Times New Roman" w:cs="Times New Roman"/>
          <w:szCs w:val="24"/>
        </w:rPr>
        <w:t>Šuljug</w:t>
      </w:r>
      <w:proofErr w:type="spellEnd"/>
      <w:r w:rsidRPr="00D479A6">
        <w:rPr>
          <w:rFonts w:eastAsia="Times New Roman" w:cs="Times New Roman"/>
          <w:szCs w:val="24"/>
        </w:rPr>
        <w:t xml:space="preserve"> 2016</w:t>
      </w:r>
      <w:r w:rsidRPr="00D479A6">
        <w:t xml:space="preserve">). Moreover, I need to improve the speed of writing for submitting any writing materials before specific time schedule. During conducting any group work, I have to focus on the approaches and activities of other team member for performing well and handling any critical situation facing in the workplace. I have to develop my quotation, reference and citation quality for enhancing the value and acceptance of any writing. This learning and writing experience will play an effective role during any competitive writing program in my personal and professional life. </w:t>
      </w:r>
    </w:p>
    <w:p w14:paraId="6700CD64" w14:textId="77777777" w:rsidR="00D479A6" w:rsidRPr="00D479A6" w:rsidRDefault="00D479A6" w:rsidP="00D479A6">
      <w:pPr>
        <w:keepNext/>
        <w:keepLines/>
        <w:spacing w:before="40" w:beforeAutospacing="1" w:after="0" w:afterAutospacing="1"/>
        <w:outlineLvl w:val="1"/>
        <w:rPr>
          <w:rFonts w:eastAsiaTheme="majorEastAsia" w:cstheme="majorBidi"/>
          <w:b/>
          <w:color w:val="2E74B5" w:themeColor="accent1" w:themeShade="BF"/>
          <w:sz w:val="28"/>
          <w:szCs w:val="26"/>
        </w:rPr>
      </w:pPr>
      <w:bookmarkStart w:id="5" w:name="_Toc98025100"/>
      <w:bookmarkStart w:id="6" w:name="_Toc98026793"/>
      <w:r w:rsidRPr="00D479A6">
        <w:rPr>
          <w:rFonts w:eastAsiaTheme="majorEastAsia" w:cstheme="majorBidi"/>
          <w:b/>
          <w:color w:val="2E74B5" w:themeColor="accent1" w:themeShade="BF"/>
          <w:sz w:val="28"/>
          <w:szCs w:val="26"/>
        </w:rPr>
        <w:t>Personal development plan</w:t>
      </w:r>
      <w:bookmarkEnd w:id="5"/>
      <w:bookmarkEnd w:id="6"/>
      <w:r w:rsidRPr="00D479A6">
        <w:rPr>
          <w:rFonts w:eastAsiaTheme="majorEastAsia" w:cstheme="majorBidi"/>
          <w:b/>
          <w:color w:val="2E74B5" w:themeColor="accent1" w:themeShade="BF"/>
          <w:sz w:val="28"/>
          <w:szCs w:val="26"/>
        </w:rPr>
        <w:t xml:space="preserve"> </w:t>
      </w:r>
    </w:p>
    <w:p w14:paraId="6700CD65" w14:textId="77777777" w:rsidR="00D479A6" w:rsidRPr="00D479A6" w:rsidRDefault="00D479A6" w:rsidP="00D479A6">
      <w:r w:rsidRPr="00D479A6">
        <w:t xml:space="preserve">After writing such report, I can clearly understand my different lacking which need to improve for the development of my personal and professional life. </w:t>
      </w:r>
    </w:p>
    <w:p w14:paraId="6700CD66" w14:textId="77777777" w:rsidR="00D479A6" w:rsidRPr="00D479A6" w:rsidRDefault="00D479A6" w:rsidP="00D479A6">
      <w:r w:rsidRPr="00D479A6">
        <w:t>First of all I need to improve my time management skills for completing desired function before specific time schedule. During writing such report on different ways to motivate employees, I had to collect various reliable and relevant information. Sometimes I had to face different obstacles situation for poor management or utilization of time during writing such report. I will develop my time management skills within next two months by following various innovative models and principles. Moreover, I need to improve my writing skills for ensuring outstanding performance during any competitive situation in my personal and professional life. I will develop my writing skill by taking support from my academic teacher and other scholar person in the society.</w:t>
      </w:r>
    </w:p>
    <w:p w14:paraId="6700CD67" w14:textId="77777777" w:rsidR="00D479A6" w:rsidRPr="00D479A6" w:rsidRDefault="00D479A6" w:rsidP="00D479A6">
      <w:r w:rsidRPr="00D479A6">
        <w:t xml:space="preserve">My communication skill is not so good, which makes me sometime bemused to build up effective relationship with different unfamiliar person or performing actions within a team. I will try to improve my communication skill within upcoming two months by engaging with various social, cultural and debating organization in the society. During performing actions within a team sometimes, I felt shame to communicate and take help from different unfamiliar person in my own group. </w:t>
      </w:r>
    </w:p>
    <w:p w14:paraId="6700CD68" w14:textId="77777777" w:rsidR="00D479A6" w:rsidRPr="00D479A6" w:rsidRDefault="00D479A6" w:rsidP="00D479A6">
      <w:r w:rsidRPr="00D479A6">
        <w:t xml:space="preserve">My technological knowledge is not satisfied to me to use various modern tools in any workplace for getting competitive advantages. During my writing program on the strategies to motivate </w:t>
      </w:r>
      <w:r w:rsidRPr="00D479A6">
        <w:lastRenderedPageBreak/>
        <w:t xml:space="preserve">employees, I had to take support from various technological tools and other modern equipment in the workplace. I noticed that maximum business organization used various technological instruments for performing better functions and satisfying consumers. I will develop my technological knowledge and skill within four months by taking different training and learning from various </w:t>
      </w:r>
      <w:proofErr w:type="spellStart"/>
      <w:r w:rsidRPr="00D479A6">
        <w:t>expertize</w:t>
      </w:r>
      <w:proofErr w:type="spellEnd"/>
      <w:r w:rsidRPr="00D479A6">
        <w:t xml:space="preserve"> or educational institution (</w:t>
      </w:r>
      <w:r w:rsidRPr="00D479A6">
        <w:rPr>
          <w:rFonts w:eastAsia="Times New Roman" w:cs="Times New Roman"/>
          <w:szCs w:val="24"/>
        </w:rPr>
        <w:t>Hughes 2018</w:t>
      </w:r>
      <w:r w:rsidRPr="00D479A6">
        <w:t>). Moreover, I have to reduce grammatical or pronunciation errors for improving the value and validity any academic or professional writing. Besides, I have to develop my Harvard reference and citation policy for enhancing the validity of academic writing. I will develop my overall writing skills within four months by following different instructions and guidance’s of different scholar person.</w:t>
      </w:r>
    </w:p>
    <w:p w14:paraId="6700CD69" w14:textId="77777777" w:rsidR="00D479A6" w:rsidRPr="00D479A6" w:rsidRDefault="00D479A6" w:rsidP="00D479A6">
      <w:pPr>
        <w:keepNext/>
        <w:keepLines/>
        <w:spacing w:before="240" w:beforeAutospacing="1" w:after="0" w:afterAutospacing="1"/>
        <w:outlineLvl w:val="0"/>
        <w:rPr>
          <w:rFonts w:eastAsiaTheme="majorEastAsia" w:cstheme="majorBidi"/>
          <w:b/>
          <w:color w:val="2E74B5" w:themeColor="accent1" w:themeShade="BF"/>
          <w:sz w:val="32"/>
          <w:szCs w:val="32"/>
        </w:rPr>
      </w:pPr>
      <w:bookmarkStart w:id="7" w:name="_Toc98025101"/>
      <w:bookmarkStart w:id="8" w:name="_Toc98026794"/>
      <w:r w:rsidRPr="00D479A6">
        <w:rPr>
          <w:rFonts w:eastAsiaTheme="majorEastAsia" w:cstheme="majorBidi"/>
          <w:b/>
          <w:color w:val="2E74B5" w:themeColor="accent1" w:themeShade="BF"/>
          <w:sz w:val="32"/>
          <w:szCs w:val="32"/>
        </w:rPr>
        <w:t>Conclusion</w:t>
      </w:r>
      <w:bookmarkEnd w:id="7"/>
      <w:bookmarkEnd w:id="8"/>
      <w:r w:rsidRPr="00D479A6">
        <w:rPr>
          <w:rFonts w:eastAsiaTheme="majorEastAsia" w:cstheme="majorBidi"/>
          <w:b/>
          <w:color w:val="2E74B5" w:themeColor="accent1" w:themeShade="BF"/>
          <w:sz w:val="32"/>
          <w:szCs w:val="32"/>
        </w:rPr>
        <w:t xml:space="preserve"> </w:t>
      </w:r>
    </w:p>
    <w:p w14:paraId="6700CD6A" w14:textId="77777777" w:rsidR="00D479A6" w:rsidRPr="00D479A6" w:rsidRDefault="00D479A6" w:rsidP="00D479A6">
      <w:r w:rsidRPr="00D479A6">
        <w:t>In conclusion, we can say employee’s motivation is very important issue for each business organization, which has a great influence to the overall functions or activities of company. The leaders of each business organization follow different strategy like-high salary of employee, recognition and rewords, additional holiday and good working conditions for satisfying and motivating employees to improve performance in the workplace (</w:t>
      </w:r>
      <w:proofErr w:type="spellStart"/>
      <w:r w:rsidRPr="00D479A6">
        <w:rPr>
          <w:rFonts w:eastAsia="Times New Roman" w:cs="Times New Roman"/>
          <w:szCs w:val="24"/>
        </w:rPr>
        <w:t>Akanbi</w:t>
      </w:r>
      <w:proofErr w:type="spellEnd"/>
      <w:r w:rsidRPr="00D479A6">
        <w:rPr>
          <w:rFonts w:eastAsia="Times New Roman" w:cs="Times New Roman"/>
          <w:szCs w:val="24"/>
        </w:rPr>
        <w:t xml:space="preserve">  2011</w:t>
      </w:r>
      <w:r w:rsidRPr="00D479A6">
        <w:t>). High payment is the best way to motivate and stimulate employees about the welfare of company.</w:t>
      </w:r>
    </w:p>
    <w:p w14:paraId="6700CD6B" w14:textId="77777777" w:rsidR="00D479A6" w:rsidRDefault="00363686" w:rsidP="00363686">
      <w:pPr>
        <w:pStyle w:val="Heading1"/>
      </w:pPr>
      <w:bookmarkStart w:id="9" w:name="_Toc98026795"/>
      <w:r>
        <w:t>Reference</w:t>
      </w:r>
      <w:bookmarkEnd w:id="9"/>
      <w:r>
        <w:t xml:space="preserve"> </w:t>
      </w:r>
    </w:p>
    <w:p w14:paraId="6700CD6C" w14:textId="77777777" w:rsidR="00CD0643" w:rsidRDefault="00CD0643" w:rsidP="00CD0643">
      <w:pPr>
        <w:spacing w:after="0" w:line="240" w:lineRule="auto"/>
        <w:jc w:val="left"/>
        <w:rPr>
          <w:rFonts w:eastAsia="Times New Roman" w:cs="Times New Roman"/>
          <w:szCs w:val="24"/>
        </w:rPr>
      </w:pPr>
      <w:r w:rsidRPr="00D35A1E">
        <w:rPr>
          <w:rFonts w:eastAsia="Times New Roman" w:cs="Times New Roman"/>
          <w:szCs w:val="24"/>
        </w:rPr>
        <w:t xml:space="preserve">Nguyen, N.T., 2020. A Study on Millennial Generation in Vietnam on the Factors to Motivate Employees. </w:t>
      </w:r>
      <w:r w:rsidRPr="00D35A1E">
        <w:rPr>
          <w:rFonts w:eastAsia="Times New Roman" w:cs="Times New Roman"/>
          <w:i/>
          <w:iCs/>
          <w:szCs w:val="24"/>
        </w:rPr>
        <w:t>International Journal of Analysis and Applications</w:t>
      </w:r>
      <w:r w:rsidRPr="00D35A1E">
        <w:rPr>
          <w:rFonts w:eastAsia="Times New Roman" w:cs="Times New Roman"/>
          <w:szCs w:val="24"/>
        </w:rPr>
        <w:t xml:space="preserve">, </w:t>
      </w:r>
      <w:r w:rsidRPr="00D35A1E">
        <w:rPr>
          <w:rFonts w:eastAsia="Times New Roman" w:cs="Times New Roman"/>
          <w:i/>
          <w:iCs/>
          <w:szCs w:val="24"/>
        </w:rPr>
        <w:t>18</w:t>
      </w:r>
      <w:r w:rsidRPr="00D35A1E">
        <w:rPr>
          <w:rFonts w:eastAsia="Times New Roman" w:cs="Times New Roman"/>
          <w:szCs w:val="24"/>
        </w:rPr>
        <w:t>(5), pp.699-717.</w:t>
      </w:r>
    </w:p>
    <w:p w14:paraId="6700CD6D" w14:textId="77777777" w:rsidR="00CD0643" w:rsidRDefault="00CD0643" w:rsidP="00CD0643">
      <w:pPr>
        <w:spacing w:after="0" w:line="240" w:lineRule="auto"/>
        <w:jc w:val="left"/>
        <w:rPr>
          <w:rFonts w:eastAsia="Times New Roman" w:cs="Times New Roman"/>
          <w:szCs w:val="24"/>
        </w:rPr>
      </w:pPr>
    </w:p>
    <w:p w14:paraId="6700CD6E" w14:textId="77777777" w:rsidR="00CD0643" w:rsidRPr="00CD5262" w:rsidRDefault="00CD0643" w:rsidP="00CD0643">
      <w:pPr>
        <w:spacing w:line="240" w:lineRule="auto"/>
        <w:jc w:val="left"/>
        <w:rPr>
          <w:rFonts w:eastAsia="Times New Roman" w:cs="Times New Roman"/>
          <w:szCs w:val="24"/>
        </w:rPr>
      </w:pPr>
      <w:r w:rsidRPr="00CD5262">
        <w:rPr>
          <w:rFonts w:eastAsia="Times New Roman" w:cs="Times New Roman"/>
          <w:szCs w:val="24"/>
        </w:rPr>
        <w:t xml:space="preserve">Nguyen, N.T., 2020. How to Motivate Employees? Special Case of Millennial Generation in Vietnam. </w:t>
      </w:r>
      <w:r w:rsidRPr="00CD5262">
        <w:rPr>
          <w:rFonts w:eastAsia="Times New Roman" w:cs="Times New Roman"/>
          <w:i/>
          <w:iCs/>
          <w:szCs w:val="24"/>
        </w:rPr>
        <w:t xml:space="preserve">Journal of Southwest </w:t>
      </w:r>
      <w:proofErr w:type="spellStart"/>
      <w:r w:rsidRPr="00CD5262">
        <w:rPr>
          <w:rFonts w:eastAsia="Times New Roman" w:cs="Times New Roman"/>
          <w:i/>
          <w:iCs/>
          <w:szCs w:val="24"/>
        </w:rPr>
        <w:t>Jiaotong</w:t>
      </w:r>
      <w:proofErr w:type="spellEnd"/>
      <w:r w:rsidRPr="00CD5262">
        <w:rPr>
          <w:rFonts w:eastAsia="Times New Roman" w:cs="Times New Roman"/>
          <w:i/>
          <w:iCs/>
          <w:szCs w:val="24"/>
        </w:rPr>
        <w:t xml:space="preserve"> University</w:t>
      </w:r>
      <w:r w:rsidRPr="00CD5262">
        <w:rPr>
          <w:rFonts w:eastAsia="Times New Roman" w:cs="Times New Roman"/>
          <w:szCs w:val="24"/>
        </w:rPr>
        <w:t xml:space="preserve">, </w:t>
      </w:r>
      <w:r w:rsidRPr="00CD5262">
        <w:rPr>
          <w:rFonts w:eastAsia="Times New Roman" w:cs="Times New Roman"/>
          <w:i/>
          <w:iCs/>
          <w:szCs w:val="24"/>
        </w:rPr>
        <w:t>55</w:t>
      </w:r>
      <w:r w:rsidRPr="00CD5262">
        <w:rPr>
          <w:rFonts w:eastAsia="Times New Roman" w:cs="Times New Roman"/>
          <w:szCs w:val="24"/>
        </w:rPr>
        <w:t>(2).</w:t>
      </w:r>
    </w:p>
    <w:p w14:paraId="6700CD6F" w14:textId="77777777" w:rsidR="00CD0643" w:rsidRDefault="00CD0643" w:rsidP="00CD0643">
      <w:pPr>
        <w:spacing w:after="0" w:line="240" w:lineRule="auto"/>
        <w:jc w:val="left"/>
        <w:rPr>
          <w:rFonts w:eastAsia="Times New Roman" w:cs="Times New Roman"/>
          <w:szCs w:val="24"/>
        </w:rPr>
      </w:pPr>
      <w:proofErr w:type="spellStart"/>
      <w:r w:rsidRPr="00A453A4">
        <w:rPr>
          <w:rFonts w:eastAsia="Times New Roman" w:cs="Times New Roman"/>
          <w:szCs w:val="24"/>
        </w:rPr>
        <w:t>Nimri</w:t>
      </w:r>
      <w:proofErr w:type="spellEnd"/>
      <w:r w:rsidRPr="00A453A4">
        <w:rPr>
          <w:rFonts w:eastAsia="Times New Roman" w:cs="Times New Roman"/>
          <w:szCs w:val="24"/>
        </w:rPr>
        <w:t xml:space="preserve">, M., </w:t>
      </w:r>
      <w:proofErr w:type="spellStart"/>
      <w:r w:rsidRPr="00A453A4">
        <w:rPr>
          <w:rFonts w:eastAsia="Times New Roman" w:cs="Times New Roman"/>
          <w:szCs w:val="24"/>
        </w:rPr>
        <w:t>Bdair</w:t>
      </w:r>
      <w:proofErr w:type="spellEnd"/>
      <w:r w:rsidRPr="00A453A4">
        <w:rPr>
          <w:rFonts w:eastAsia="Times New Roman" w:cs="Times New Roman"/>
          <w:szCs w:val="24"/>
        </w:rPr>
        <w:t xml:space="preserve">, A. and Al </w:t>
      </w:r>
      <w:proofErr w:type="spellStart"/>
      <w:r w:rsidRPr="00A453A4">
        <w:rPr>
          <w:rFonts w:eastAsia="Times New Roman" w:cs="Times New Roman"/>
          <w:szCs w:val="24"/>
        </w:rPr>
        <w:t>Bitar</w:t>
      </w:r>
      <w:proofErr w:type="spellEnd"/>
      <w:r w:rsidRPr="00A453A4">
        <w:rPr>
          <w:rFonts w:eastAsia="Times New Roman" w:cs="Times New Roman"/>
          <w:szCs w:val="24"/>
        </w:rPr>
        <w:t xml:space="preserve">, H., 2015. Applying the expectancy theory to explain the motivation of public sector employees in Jordan. </w:t>
      </w:r>
      <w:r w:rsidRPr="00A453A4">
        <w:rPr>
          <w:rFonts w:eastAsia="Times New Roman" w:cs="Times New Roman"/>
          <w:i/>
          <w:iCs/>
          <w:szCs w:val="24"/>
        </w:rPr>
        <w:t>Middle east journal of business</w:t>
      </w:r>
      <w:r w:rsidRPr="00A453A4">
        <w:rPr>
          <w:rFonts w:eastAsia="Times New Roman" w:cs="Times New Roman"/>
          <w:szCs w:val="24"/>
        </w:rPr>
        <w:t xml:space="preserve">, </w:t>
      </w:r>
      <w:r w:rsidRPr="00A453A4">
        <w:rPr>
          <w:rFonts w:eastAsia="Times New Roman" w:cs="Times New Roman"/>
          <w:i/>
          <w:iCs/>
          <w:szCs w:val="24"/>
        </w:rPr>
        <w:t>10</w:t>
      </w:r>
      <w:r w:rsidRPr="00A453A4">
        <w:rPr>
          <w:rFonts w:eastAsia="Times New Roman" w:cs="Times New Roman"/>
          <w:szCs w:val="24"/>
        </w:rPr>
        <w:t>(3), pp.70-82.</w:t>
      </w:r>
    </w:p>
    <w:p w14:paraId="6700CD70" w14:textId="77777777" w:rsidR="00CD0643" w:rsidRDefault="00CD0643" w:rsidP="00CD0643">
      <w:pPr>
        <w:spacing w:after="0" w:line="240" w:lineRule="auto"/>
        <w:jc w:val="left"/>
        <w:rPr>
          <w:rFonts w:eastAsia="Times New Roman" w:cs="Times New Roman"/>
          <w:szCs w:val="24"/>
        </w:rPr>
      </w:pPr>
    </w:p>
    <w:p w14:paraId="6700CD71" w14:textId="77777777" w:rsidR="00CD0643" w:rsidRDefault="00CD0643" w:rsidP="00CD0643">
      <w:pPr>
        <w:spacing w:after="0" w:line="240" w:lineRule="auto"/>
        <w:jc w:val="left"/>
        <w:rPr>
          <w:rFonts w:eastAsia="Times New Roman" w:cs="Times New Roman"/>
          <w:szCs w:val="24"/>
        </w:rPr>
      </w:pPr>
      <w:r w:rsidRPr="00125C94">
        <w:rPr>
          <w:rFonts w:eastAsia="Times New Roman" w:cs="Times New Roman"/>
          <w:szCs w:val="24"/>
        </w:rPr>
        <w:t xml:space="preserve">Sandhya, K. and Kumar, D.P., 2011. Employee retention by motivation. </w:t>
      </w:r>
      <w:r w:rsidRPr="00125C94">
        <w:rPr>
          <w:rFonts w:eastAsia="Times New Roman" w:cs="Times New Roman"/>
          <w:i/>
          <w:iCs/>
          <w:szCs w:val="24"/>
        </w:rPr>
        <w:t>Indian Journal of science and technology</w:t>
      </w:r>
      <w:r w:rsidRPr="00125C94">
        <w:rPr>
          <w:rFonts w:eastAsia="Times New Roman" w:cs="Times New Roman"/>
          <w:szCs w:val="24"/>
        </w:rPr>
        <w:t xml:space="preserve">, </w:t>
      </w:r>
      <w:r w:rsidRPr="00125C94">
        <w:rPr>
          <w:rFonts w:eastAsia="Times New Roman" w:cs="Times New Roman"/>
          <w:i/>
          <w:iCs/>
          <w:szCs w:val="24"/>
        </w:rPr>
        <w:t>4</w:t>
      </w:r>
      <w:r w:rsidRPr="00125C94">
        <w:rPr>
          <w:rFonts w:eastAsia="Times New Roman" w:cs="Times New Roman"/>
          <w:szCs w:val="24"/>
        </w:rPr>
        <w:t>(12), pp.1778-1782.</w:t>
      </w:r>
    </w:p>
    <w:p w14:paraId="6700CD72" w14:textId="77777777" w:rsidR="00CB34D4" w:rsidRPr="00125C94" w:rsidRDefault="00CB34D4" w:rsidP="00CB34D4">
      <w:pPr>
        <w:spacing w:after="0" w:line="240" w:lineRule="auto"/>
        <w:jc w:val="left"/>
        <w:rPr>
          <w:rFonts w:eastAsia="Times New Roman" w:cs="Times New Roman"/>
          <w:szCs w:val="24"/>
        </w:rPr>
      </w:pPr>
    </w:p>
    <w:p w14:paraId="6700CD73" w14:textId="77777777" w:rsidR="00CB34D4" w:rsidRPr="009B6A22" w:rsidRDefault="00CB34D4" w:rsidP="00CB34D4">
      <w:proofErr w:type="spellStart"/>
      <w:r w:rsidRPr="0026176D">
        <w:rPr>
          <w:rFonts w:eastAsia="Times New Roman" w:cs="Times New Roman"/>
          <w:szCs w:val="24"/>
        </w:rPr>
        <w:t>Akanbi</w:t>
      </w:r>
      <w:proofErr w:type="spellEnd"/>
      <w:r w:rsidRPr="0026176D">
        <w:rPr>
          <w:rFonts w:eastAsia="Times New Roman" w:cs="Times New Roman"/>
          <w:szCs w:val="24"/>
        </w:rPr>
        <w:t xml:space="preserve">, P.A., 2011. Influence of extrinsic and intrinsic motivation on employees’ performance. </w:t>
      </w:r>
      <w:r w:rsidRPr="0026176D">
        <w:rPr>
          <w:rFonts w:eastAsia="Times New Roman" w:cs="Times New Roman"/>
          <w:i/>
          <w:iCs/>
          <w:szCs w:val="24"/>
        </w:rPr>
        <w:t>Retrieved September</w:t>
      </w:r>
      <w:r w:rsidRPr="0026176D">
        <w:rPr>
          <w:rFonts w:eastAsia="Times New Roman" w:cs="Times New Roman"/>
          <w:szCs w:val="24"/>
        </w:rPr>
        <w:t xml:space="preserve">, </w:t>
      </w:r>
      <w:r w:rsidRPr="0026176D">
        <w:rPr>
          <w:rFonts w:eastAsia="Times New Roman" w:cs="Times New Roman"/>
          <w:i/>
          <w:iCs/>
          <w:szCs w:val="24"/>
        </w:rPr>
        <w:t>18</w:t>
      </w:r>
      <w:r w:rsidRPr="0026176D">
        <w:rPr>
          <w:rFonts w:eastAsia="Times New Roman" w:cs="Times New Roman"/>
          <w:szCs w:val="24"/>
        </w:rPr>
        <w:t>, p.2016.</w:t>
      </w:r>
    </w:p>
    <w:p w14:paraId="6700CD74" w14:textId="77777777" w:rsidR="00CB34D4" w:rsidRDefault="002165D4" w:rsidP="00CB34D4">
      <w:pPr>
        <w:spacing w:after="0" w:line="240" w:lineRule="auto"/>
        <w:jc w:val="left"/>
        <w:rPr>
          <w:rFonts w:eastAsia="Times New Roman" w:cs="Times New Roman"/>
          <w:szCs w:val="24"/>
        </w:rPr>
      </w:pPr>
      <w:proofErr w:type="spellStart"/>
      <w:r w:rsidRPr="00CB34D4">
        <w:rPr>
          <w:rFonts w:eastAsia="Times New Roman" w:cs="Times New Roman"/>
          <w:szCs w:val="24"/>
        </w:rPr>
        <w:lastRenderedPageBreak/>
        <w:t>Adeani</w:t>
      </w:r>
      <w:proofErr w:type="spellEnd"/>
      <w:r w:rsidRPr="00CB34D4">
        <w:rPr>
          <w:rFonts w:eastAsia="Times New Roman" w:cs="Times New Roman"/>
          <w:szCs w:val="24"/>
        </w:rPr>
        <w:t xml:space="preserve">, I.S., </w:t>
      </w:r>
      <w:proofErr w:type="spellStart"/>
      <w:r w:rsidRPr="00CB34D4">
        <w:rPr>
          <w:rFonts w:eastAsia="Times New Roman" w:cs="Times New Roman"/>
          <w:szCs w:val="24"/>
        </w:rPr>
        <w:t>Febriani</w:t>
      </w:r>
      <w:proofErr w:type="spellEnd"/>
      <w:r w:rsidRPr="00CB34D4">
        <w:rPr>
          <w:rFonts w:eastAsia="Times New Roman" w:cs="Times New Roman"/>
          <w:szCs w:val="24"/>
        </w:rPr>
        <w:t xml:space="preserve">, R.B. And </w:t>
      </w:r>
      <w:proofErr w:type="spellStart"/>
      <w:r w:rsidRPr="00CB34D4">
        <w:rPr>
          <w:rFonts w:eastAsia="Times New Roman" w:cs="Times New Roman"/>
          <w:szCs w:val="24"/>
        </w:rPr>
        <w:t>Syafryadin</w:t>
      </w:r>
      <w:proofErr w:type="spellEnd"/>
      <w:r w:rsidRPr="00CB34D4">
        <w:rPr>
          <w:rFonts w:eastAsia="Times New Roman" w:cs="Times New Roman"/>
          <w:szCs w:val="24"/>
        </w:rPr>
        <w:t xml:space="preserve">, S., 2020. Using </w:t>
      </w:r>
      <w:proofErr w:type="spellStart"/>
      <w:r w:rsidRPr="00CB34D4">
        <w:rPr>
          <w:rFonts w:eastAsia="Times New Roman" w:cs="Times New Roman"/>
          <w:szCs w:val="24"/>
        </w:rPr>
        <w:t>Gibbs’reflective</w:t>
      </w:r>
      <w:proofErr w:type="spellEnd"/>
      <w:r w:rsidRPr="00CB34D4">
        <w:rPr>
          <w:rFonts w:eastAsia="Times New Roman" w:cs="Times New Roman"/>
          <w:szCs w:val="24"/>
        </w:rPr>
        <w:t xml:space="preserve"> Cycle In Making Reflections Of Literary Analysis. </w:t>
      </w:r>
      <w:r w:rsidRPr="00CB34D4">
        <w:rPr>
          <w:rFonts w:eastAsia="Times New Roman" w:cs="Times New Roman"/>
          <w:i/>
          <w:iCs/>
          <w:szCs w:val="24"/>
        </w:rPr>
        <w:t xml:space="preserve">Indonesian </w:t>
      </w:r>
      <w:proofErr w:type="spellStart"/>
      <w:r w:rsidRPr="00CB34D4">
        <w:rPr>
          <w:rFonts w:eastAsia="Times New Roman" w:cs="Times New Roman"/>
          <w:i/>
          <w:iCs/>
          <w:szCs w:val="24"/>
        </w:rPr>
        <w:t>Efl</w:t>
      </w:r>
      <w:proofErr w:type="spellEnd"/>
      <w:r w:rsidRPr="00CB34D4">
        <w:rPr>
          <w:rFonts w:eastAsia="Times New Roman" w:cs="Times New Roman"/>
          <w:i/>
          <w:iCs/>
          <w:szCs w:val="24"/>
        </w:rPr>
        <w:t xml:space="preserve"> Journal</w:t>
      </w:r>
      <w:r w:rsidRPr="00CB34D4">
        <w:rPr>
          <w:rFonts w:eastAsia="Times New Roman" w:cs="Times New Roman"/>
          <w:szCs w:val="24"/>
        </w:rPr>
        <w:t xml:space="preserve">, </w:t>
      </w:r>
      <w:r w:rsidRPr="00CB34D4">
        <w:rPr>
          <w:rFonts w:eastAsia="Times New Roman" w:cs="Times New Roman"/>
          <w:i/>
          <w:iCs/>
          <w:szCs w:val="24"/>
        </w:rPr>
        <w:t>6</w:t>
      </w:r>
      <w:r w:rsidRPr="00CB34D4">
        <w:rPr>
          <w:rFonts w:eastAsia="Times New Roman" w:cs="Times New Roman"/>
          <w:szCs w:val="24"/>
        </w:rPr>
        <w:t>(2), Pp.139-148.</w:t>
      </w:r>
    </w:p>
    <w:p w14:paraId="6700CD75" w14:textId="77777777" w:rsidR="002165D4" w:rsidRPr="00CB34D4" w:rsidRDefault="002165D4" w:rsidP="00CB34D4">
      <w:pPr>
        <w:spacing w:after="0" w:line="240" w:lineRule="auto"/>
        <w:jc w:val="left"/>
        <w:rPr>
          <w:rFonts w:eastAsia="Times New Roman" w:cs="Times New Roman"/>
          <w:szCs w:val="24"/>
        </w:rPr>
      </w:pPr>
    </w:p>
    <w:p w14:paraId="6700CD76" w14:textId="77777777" w:rsidR="002165D4" w:rsidRDefault="002165D4" w:rsidP="002165D4">
      <w:pPr>
        <w:spacing w:after="0" w:line="240" w:lineRule="auto"/>
        <w:jc w:val="left"/>
        <w:rPr>
          <w:rFonts w:eastAsia="Times New Roman" w:cs="Times New Roman"/>
          <w:szCs w:val="24"/>
        </w:rPr>
      </w:pPr>
      <w:proofErr w:type="spellStart"/>
      <w:r w:rsidRPr="002165D4">
        <w:rPr>
          <w:rFonts w:eastAsia="Times New Roman" w:cs="Times New Roman"/>
          <w:szCs w:val="24"/>
        </w:rPr>
        <w:t>Husebø</w:t>
      </w:r>
      <w:proofErr w:type="spellEnd"/>
      <w:r w:rsidRPr="002165D4">
        <w:rPr>
          <w:rFonts w:eastAsia="Times New Roman" w:cs="Times New Roman"/>
          <w:szCs w:val="24"/>
        </w:rPr>
        <w:t xml:space="preserve">, S.E., </w:t>
      </w:r>
      <w:proofErr w:type="spellStart"/>
      <w:r w:rsidRPr="002165D4">
        <w:rPr>
          <w:rFonts w:eastAsia="Times New Roman" w:cs="Times New Roman"/>
          <w:szCs w:val="24"/>
        </w:rPr>
        <w:t>O'Regan</w:t>
      </w:r>
      <w:proofErr w:type="spellEnd"/>
      <w:r w:rsidRPr="002165D4">
        <w:rPr>
          <w:rFonts w:eastAsia="Times New Roman" w:cs="Times New Roman"/>
          <w:szCs w:val="24"/>
        </w:rPr>
        <w:t xml:space="preserve">, S. and </w:t>
      </w:r>
      <w:proofErr w:type="spellStart"/>
      <w:r w:rsidRPr="002165D4">
        <w:rPr>
          <w:rFonts w:eastAsia="Times New Roman" w:cs="Times New Roman"/>
          <w:szCs w:val="24"/>
        </w:rPr>
        <w:t>Nestel</w:t>
      </w:r>
      <w:proofErr w:type="spellEnd"/>
      <w:r w:rsidRPr="002165D4">
        <w:rPr>
          <w:rFonts w:eastAsia="Times New Roman" w:cs="Times New Roman"/>
          <w:szCs w:val="24"/>
        </w:rPr>
        <w:t xml:space="preserve">, D., 2015. Reflective practice and its role in simulation. </w:t>
      </w:r>
      <w:r w:rsidRPr="002165D4">
        <w:rPr>
          <w:rFonts w:eastAsia="Times New Roman" w:cs="Times New Roman"/>
          <w:i/>
          <w:iCs/>
          <w:szCs w:val="24"/>
        </w:rPr>
        <w:t>Clinical Simulation in Nursing</w:t>
      </w:r>
      <w:r w:rsidRPr="002165D4">
        <w:rPr>
          <w:rFonts w:eastAsia="Times New Roman" w:cs="Times New Roman"/>
          <w:szCs w:val="24"/>
        </w:rPr>
        <w:t xml:space="preserve">, </w:t>
      </w:r>
      <w:r w:rsidRPr="002165D4">
        <w:rPr>
          <w:rFonts w:eastAsia="Times New Roman" w:cs="Times New Roman"/>
          <w:i/>
          <w:iCs/>
          <w:szCs w:val="24"/>
        </w:rPr>
        <w:t>11</w:t>
      </w:r>
      <w:r w:rsidRPr="002165D4">
        <w:rPr>
          <w:rFonts w:eastAsia="Times New Roman" w:cs="Times New Roman"/>
          <w:szCs w:val="24"/>
        </w:rPr>
        <w:t>(8), pp.368-375.</w:t>
      </w:r>
    </w:p>
    <w:p w14:paraId="6700CD77" w14:textId="77777777" w:rsidR="002165D4" w:rsidRPr="002165D4" w:rsidRDefault="002165D4" w:rsidP="002165D4">
      <w:pPr>
        <w:spacing w:after="0" w:line="240" w:lineRule="auto"/>
        <w:jc w:val="left"/>
        <w:rPr>
          <w:rFonts w:eastAsia="Times New Roman" w:cs="Times New Roman"/>
          <w:szCs w:val="24"/>
        </w:rPr>
      </w:pPr>
    </w:p>
    <w:p w14:paraId="6700CD78" w14:textId="77777777" w:rsidR="002165D4" w:rsidRPr="002165D4" w:rsidRDefault="002165D4" w:rsidP="002165D4">
      <w:pPr>
        <w:spacing w:after="0" w:line="240" w:lineRule="auto"/>
        <w:jc w:val="left"/>
        <w:rPr>
          <w:rFonts w:eastAsia="Times New Roman" w:cs="Times New Roman"/>
          <w:szCs w:val="24"/>
        </w:rPr>
      </w:pPr>
      <w:proofErr w:type="spellStart"/>
      <w:r w:rsidRPr="002165D4">
        <w:rPr>
          <w:rFonts w:eastAsia="Times New Roman" w:cs="Times New Roman"/>
          <w:szCs w:val="24"/>
        </w:rPr>
        <w:t>Tawanwongsri</w:t>
      </w:r>
      <w:proofErr w:type="spellEnd"/>
      <w:r w:rsidRPr="002165D4">
        <w:rPr>
          <w:rFonts w:eastAsia="Times New Roman" w:cs="Times New Roman"/>
          <w:szCs w:val="24"/>
        </w:rPr>
        <w:t xml:space="preserve">, W. and </w:t>
      </w:r>
      <w:proofErr w:type="spellStart"/>
      <w:r w:rsidRPr="002165D4">
        <w:rPr>
          <w:rFonts w:eastAsia="Times New Roman" w:cs="Times New Roman"/>
          <w:szCs w:val="24"/>
        </w:rPr>
        <w:t>Phenwan</w:t>
      </w:r>
      <w:proofErr w:type="spellEnd"/>
      <w:r w:rsidRPr="002165D4">
        <w:rPr>
          <w:rFonts w:eastAsia="Times New Roman" w:cs="Times New Roman"/>
          <w:szCs w:val="24"/>
        </w:rPr>
        <w:t xml:space="preserve">, T., 2019. Reflective and feedback performances on Thai medical students’ patient history-taking skills. </w:t>
      </w:r>
      <w:r w:rsidRPr="002165D4">
        <w:rPr>
          <w:rFonts w:eastAsia="Times New Roman" w:cs="Times New Roman"/>
          <w:i/>
          <w:iCs/>
          <w:szCs w:val="24"/>
        </w:rPr>
        <w:t>BMC medical education</w:t>
      </w:r>
      <w:r w:rsidRPr="002165D4">
        <w:rPr>
          <w:rFonts w:eastAsia="Times New Roman" w:cs="Times New Roman"/>
          <w:szCs w:val="24"/>
        </w:rPr>
        <w:t xml:space="preserve">, </w:t>
      </w:r>
      <w:r w:rsidRPr="002165D4">
        <w:rPr>
          <w:rFonts w:eastAsia="Times New Roman" w:cs="Times New Roman"/>
          <w:i/>
          <w:iCs/>
          <w:szCs w:val="24"/>
        </w:rPr>
        <w:t>19</w:t>
      </w:r>
      <w:r w:rsidRPr="002165D4">
        <w:rPr>
          <w:rFonts w:eastAsia="Times New Roman" w:cs="Times New Roman"/>
          <w:szCs w:val="24"/>
        </w:rPr>
        <w:t>(1), pp.1-8.</w:t>
      </w:r>
    </w:p>
    <w:p w14:paraId="6700CD79" w14:textId="77777777" w:rsidR="00363686" w:rsidRPr="00D479A6" w:rsidRDefault="00363686" w:rsidP="00D479A6">
      <w:pPr>
        <w:rPr>
          <w:szCs w:val="24"/>
        </w:rPr>
      </w:pPr>
    </w:p>
    <w:sectPr w:rsidR="00363686" w:rsidRPr="00D479A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F8063" w14:textId="77777777" w:rsidR="0021309D" w:rsidRDefault="0021309D" w:rsidP="002F6E5A">
      <w:pPr>
        <w:spacing w:after="0" w:line="240" w:lineRule="auto"/>
      </w:pPr>
      <w:r>
        <w:separator/>
      </w:r>
    </w:p>
  </w:endnote>
  <w:endnote w:type="continuationSeparator" w:id="0">
    <w:p w14:paraId="33BB834F" w14:textId="77777777" w:rsidR="0021309D" w:rsidRDefault="0021309D" w:rsidP="002F6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0638369"/>
      <w:docPartObj>
        <w:docPartGallery w:val="Page Numbers (Bottom of Page)"/>
        <w:docPartUnique/>
      </w:docPartObj>
    </w:sdtPr>
    <w:sdtEndPr>
      <w:rPr>
        <w:noProof/>
      </w:rPr>
    </w:sdtEndPr>
    <w:sdtContent>
      <w:p w14:paraId="6700CD82" w14:textId="77777777" w:rsidR="002F6E5A" w:rsidRDefault="002F6E5A">
        <w:pPr>
          <w:pStyle w:val="Footer"/>
          <w:jc w:val="center"/>
        </w:pPr>
        <w:r>
          <w:fldChar w:fldCharType="begin"/>
        </w:r>
        <w:r>
          <w:instrText xml:space="preserve"> PAGE   \* MERGEFORMAT </w:instrText>
        </w:r>
        <w:r>
          <w:fldChar w:fldCharType="separate"/>
        </w:r>
        <w:r w:rsidR="000923FB">
          <w:rPr>
            <w:noProof/>
          </w:rPr>
          <w:t>3</w:t>
        </w:r>
        <w:r>
          <w:rPr>
            <w:noProof/>
          </w:rPr>
          <w:fldChar w:fldCharType="end"/>
        </w:r>
      </w:p>
    </w:sdtContent>
  </w:sdt>
  <w:p w14:paraId="6700CD83" w14:textId="77777777" w:rsidR="002F6E5A" w:rsidRDefault="002F6E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90283" w14:textId="77777777" w:rsidR="0021309D" w:rsidRDefault="0021309D" w:rsidP="002F6E5A">
      <w:pPr>
        <w:spacing w:after="0" w:line="240" w:lineRule="auto"/>
      </w:pPr>
      <w:r>
        <w:separator/>
      </w:r>
    </w:p>
  </w:footnote>
  <w:footnote w:type="continuationSeparator" w:id="0">
    <w:p w14:paraId="21D31B83" w14:textId="77777777" w:rsidR="0021309D" w:rsidRDefault="0021309D" w:rsidP="002F6E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F55DE"/>
    <w:multiLevelType w:val="hybridMultilevel"/>
    <w:tmpl w:val="F122252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17804F26"/>
    <w:multiLevelType w:val="hybridMultilevel"/>
    <w:tmpl w:val="59380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4C18BD"/>
    <w:multiLevelType w:val="hybridMultilevel"/>
    <w:tmpl w:val="77183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131BA5"/>
    <w:multiLevelType w:val="hybridMultilevel"/>
    <w:tmpl w:val="8328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593E7D"/>
    <w:multiLevelType w:val="hybridMultilevel"/>
    <w:tmpl w:val="27DA2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ED61E9"/>
    <w:multiLevelType w:val="hybridMultilevel"/>
    <w:tmpl w:val="FD16D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631C7C"/>
    <w:multiLevelType w:val="hybridMultilevel"/>
    <w:tmpl w:val="0F76A3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C74BE0"/>
    <w:multiLevelType w:val="hybridMultilevel"/>
    <w:tmpl w:val="3EF22D9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3013E4"/>
    <w:multiLevelType w:val="hybridMultilevel"/>
    <w:tmpl w:val="75E08A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CDD1DC8"/>
    <w:multiLevelType w:val="hybridMultilevel"/>
    <w:tmpl w:val="9DC289B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122EB0"/>
    <w:multiLevelType w:val="hybridMultilevel"/>
    <w:tmpl w:val="8C30A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B2C5F9A"/>
    <w:multiLevelType w:val="hybridMultilevel"/>
    <w:tmpl w:val="CBD09A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72577D"/>
    <w:multiLevelType w:val="hybridMultilevel"/>
    <w:tmpl w:val="44B41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3EE3764"/>
    <w:multiLevelType w:val="hybridMultilevel"/>
    <w:tmpl w:val="546C12C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79F20198"/>
    <w:multiLevelType w:val="hybridMultilevel"/>
    <w:tmpl w:val="C88087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FCF6B89"/>
    <w:multiLevelType w:val="hybridMultilevel"/>
    <w:tmpl w:val="51E2AA7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16cid:durableId="1649817272">
    <w:abstractNumId w:val="7"/>
  </w:num>
  <w:num w:numId="2" w16cid:durableId="202908431">
    <w:abstractNumId w:val="13"/>
  </w:num>
  <w:num w:numId="3" w16cid:durableId="971328999">
    <w:abstractNumId w:val="5"/>
  </w:num>
  <w:num w:numId="4" w16cid:durableId="2074085537">
    <w:abstractNumId w:val="2"/>
  </w:num>
  <w:num w:numId="5" w16cid:durableId="1862891495">
    <w:abstractNumId w:val="3"/>
  </w:num>
  <w:num w:numId="6" w16cid:durableId="2131123798">
    <w:abstractNumId w:val="6"/>
  </w:num>
  <w:num w:numId="7" w16cid:durableId="1310011826">
    <w:abstractNumId w:val="11"/>
  </w:num>
  <w:num w:numId="8" w16cid:durableId="69161891">
    <w:abstractNumId w:val="14"/>
  </w:num>
  <w:num w:numId="9" w16cid:durableId="655299265">
    <w:abstractNumId w:val="8"/>
  </w:num>
  <w:num w:numId="10" w16cid:durableId="17589379">
    <w:abstractNumId w:val="1"/>
  </w:num>
  <w:num w:numId="11" w16cid:durableId="558708531">
    <w:abstractNumId w:val="9"/>
  </w:num>
  <w:num w:numId="12" w16cid:durableId="624386371">
    <w:abstractNumId w:val="15"/>
  </w:num>
  <w:num w:numId="13" w16cid:durableId="1524904020">
    <w:abstractNumId w:val="4"/>
  </w:num>
  <w:num w:numId="14" w16cid:durableId="1621837051">
    <w:abstractNumId w:val="10"/>
  </w:num>
  <w:num w:numId="15" w16cid:durableId="184446224">
    <w:abstractNumId w:val="12"/>
  </w:num>
  <w:num w:numId="16" w16cid:durableId="13265886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DBC"/>
    <w:rsid w:val="00000AE3"/>
    <w:rsid w:val="0000758F"/>
    <w:rsid w:val="00014B6B"/>
    <w:rsid w:val="0001689B"/>
    <w:rsid w:val="000214F9"/>
    <w:rsid w:val="00040E87"/>
    <w:rsid w:val="00041EB3"/>
    <w:rsid w:val="000423FD"/>
    <w:rsid w:val="00042723"/>
    <w:rsid w:val="000541A8"/>
    <w:rsid w:val="00057951"/>
    <w:rsid w:val="00057BE6"/>
    <w:rsid w:val="00062DBC"/>
    <w:rsid w:val="0007115D"/>
    <w:rsid w:val="00073E7F"/>
    <w:rsid w:val="000878E1"/>
    <w:rsid w:val="0009211A"/>
    <w:rsid w:val="000923FB"/>
    <w:rsid w:val="00094AFF"/>
    <w:rsid w:val="000A0E6C"/>
    <w:rsid w:val="000A6510"/>
    <w:rsid w:val="000A7526"/>
    <w:rsid w:val="000B1222"/>
    <w:rsid w:val="000B5A23"/>
    <w:rsid w:val="000B7377"/>
    <w:rsid w:val="000C2005"/>
    <w:rsid w:val="000C378A"/>
    <w:rsid w:val="000C64CE"/>
    <w:rsid w:val="000E4EEE"/>
    <w:rsid w:val="000E7BFD"/>
    <w:rsid w:val="000F2716"/>
    <w:rsid w:val="000F5894"/>
    <w:rsid w:val="001020FB"/>
    <w:rsid w:val="00110A24"/>
    <w:rsid w:val="00115B1A"/>
    <w:rsid w:val="001164D8"/>
    <w:rsid w:val="001207CC"/>
    <w:rsid w:val="00122209"/>
    <w:rsid w:val="00124650"/>
    <w:rsid w:val="00132339"/>
    <w:rsid w:val="00135547"/>
    <w:rsid w:val="00145C49"/>
    <w:rsid w:val="00145D5A"/>
    <w:rsid w:val="00154821"/>
    <w:rsid w:val="001578F6"/>
    <w:rsid w:val="00164B13"/>
    <w:rsid w:val="001711C3"/>
    <w:rsid w:val="00192F93"/>
    <w:rsid w:val="001A0BD6"/>
    <w:rsid w:val="001B08DD"/>
    <w:rsid w:val="001B5156"/>
    <w:rsid w:val="001B5203"/>
    <w:rsid w:val="001B7020"/>
    <w:rsid w:val="001C0EF2"/>
    <w:rsid w:val="001C45F0"/>
    <w:rsid w:val="001F4CA8"/>
    <w:rsid w:val="002008BA"/>
    <w:rsid w:val="0021309D"/>
    <w:rsid w:val="002165D4"/>
    <w:rsid w:val="00230FB5"/>
    <w:rsid w:val="00241643"/>
    <w:rsid w:val="0024538B"/>
    <w:rsid w:val="00246EA8"/>
    <w:rsid w:val="002471DE"/>
    <w:rsid w:val="00250583"/>
    <w:rsid w:val="002519E8"/>
    <w:rsid w:val="00283FC4"/>
    <w:rsid w:val="00291FE3"/>
    <w:rsid w:val="00293FDB"/>
    <w:rsid w:val="002941A8"/>
    <w:rsid w:val="00296885"/>
    <w:rsid w:val="002A46A2"/>
    <w:rsid w:val="002B15A3"/>
    <w:rsid w:val="002B40CB"/>
    <w:rsid w:val="002B6A11"/>
    <w:rsid w:val="002B732A"/>
    <w:rsid w:val="002C3532"/>
    <w:rsid w:val="002C7481"/>
    <w:rsid w:val="002D2DA3"/>
    <w:rsid w:val="002E5320"/>
    <w:rsid w:val="002E7D55"/>
    <w:rsid w:val="002F4087"/>
    <w:rsid w:val="002F6E5A"/>
    <w:rsid w:val="003116DB"/>
    <w:rsid w:val="00311E9A"/>
    <w:rsid w:val="00313E42"/>
    <w:rsid w:val="00314B73"/>
    <w:rsid w:val="00316631"/>
    <w:rsid w:val="00333DEB"/>
    <w:rsid w:val="00345EAA"/>
    <w:rsid w:val="003469A3"/>
    <w:rsid w:val="003536F2"/>
    <w:rsid w:val="00354D0A"/>
    <w:rsid w:val="00363686"/>
    <w:rsid w:val="00364C2D"/>
    <w:rsid w:val="00371D9B"/>
    <w:rsid w:val="003818FF"/>
    <w:rsid w:val="00390A24"/>
    <w:rsid w:val="00393937"/>
    <w:rsid w:val="003A615B"/>
    <w:rsid w:val="003A70B7"/>
    <w:rsid w:val="003B5984"/>
    <w:rsid w:val="003E1684"/>
    <w:rsid w:val="003F1AC6"/>
    <w:rsid w:val="003F32AB"/>
    <w:rsid w:val="003F5949"/>
    <w:rsid w:val="003F72A9"/>
    <w:rsid w:val="00415222"/>
    <w:rsid w:val="00425F7D"/>
    <w:rsid w:val="00434B97"/>
    <w:rsid w:val="00441480"/>
    <w:rsid w:val="00443C8C"/>
    <w:rsid w:val="004463DE"/>
    <w:rsid w:val="00446785"/>
    <w:rsid w:val="0045390E"/>
    <w:rsid w:val="004901B1"/>
    <w:rsid w:val="0049577C"/>
    <w:rsid w:val="004A03E5"/>
    <w:rsid w:val="004A1F7A"/>
    <w:rsid w:val="004A4EE7"/>
    <w:rsid w:val="004A6963"/>
    <w:rsid w:val="004B5399"/>
    <w:rsid w:val="004B5884"/>
    <w:rsid w:val="004C0E78"/>
    <w:rsid w:val="004C1D99"/>
    <w:rsid w:val="004C38EF"/>
    <w:rsid w:val="004C693F"/>
    <w:rsid w:val="004D37E2"/>
    <w:rsid w:val="004D5FAB"/>
    <w:rsid w:val="004E1861"/>
    <w:rsid w:val="004E2C0E"/>
    <w:rsid w:val="004E7F62"/>
    <w:rsid w:val="00517FB7"/>
    <w:rsid w:val="00535362"/>
    <w:rsid w:val="0053601E"/>
    <w:rsid w:val="005556B3"/>
    <w:rsid w:val="00560AD3"/>
    <w:rsid w:val="00560E04"/>
    <w:rsid w:val="00561768"/>
    <w:rsid w:val="00565A4D"/>
    <w:rsid w:val="00567D0A"/>
    <w:rsid w:val="005700C8"/>
    <w:rsid w:val="00570136"/>
    <w:rsid w:val="005856A6"/>
    <w:rsid w:val="00592D0A"/>
    <w:rsid w:val="00596A68"/>
    <w:rsid w:val="005A1D36"/>
    <w:rsid w:val="005A786F"/>
    <w:rsid w:val="005C495F"/>
    <w:rsid w:val="005D1573"/>
    <w:rsid w:val="005E5012"/>
    <w:rsid w:val="005E6EEC"/>
    <w:rsid w:val="0061032C"/>
    <w:rsid w:val="00613EE6"/>
    <w:rsid w:val="006308D5"/>
    <w:rsid w:val="00630C0A"/>
    <w:rsid w:val="006332B6"/>
    <w:rsid w:val="006368AB"/>
    <w:rsid w:val="006462C5"/>
    <w:rsid w:val="00650EA6"/>
    <w:rsid w:val="006558EA"/>
    <w:rsid w:val="006562C9"/>
    <w:rsid w:val="00656973"/>
    <w:rsid w:val="006610E4"/>
    <w:rsid w:val="00675F07"/>
    <w:rsid w:val="00676D4B"/>
    <w:rsid w:val="006851D6"/>
    <w:rsid w:val="00687BB4"/>
    <w:rsid w:val="00693A1D"/>
    <w:rsid w:val="00695CDB"/>
    <w:rsid w:val="0069752C"/>
    <w:rsid w:val="006A21A1"/>
    <w:rsid w:val="006B762E"/>
    <w:rsid w:val="006C3A6E"/>
    <w:rsid w:val="006F36F1"/>
    <w:rsid w:val="00711E3F"/>
    <w:rsid w:val="00714F32"/>
    <w:rsid w:val="0071669C"/>
    <w:rsid w:val="0072054F"/>
    <w:rsid w:val="0073527F"/>
    <w:rsid w:val="007465BC"/>
    <w:rsid w:val="007515AA"/>
    <w:rsid w:val="00766561"/>
    <w:rsid w:val="007678F7"/>
    <w:rsid w:val="007706FD"/>
    <w:rsid w:val="007735EE"/>
    <w:rsid w:val="00776BD4"/>
    <w:rsid w:val="00786623"/>
    <w:rsid w:val="00791474"/>
    <w:rsid w:val="00791D73"/>
    <w:rsid w:val="0079405E"/>
    <w:rsid w:val="007C0435"/>
    <w:rsid w:val="007D3593"/>
    <w:rsid w:val="007D75F1"/>
    <w:rsid w:val="007D7E83"/>
    <w:rsid w:val="007E2C60"/>
    <w:rsid w:val="007E68B4"/>
    <w:rsid w:val="007F371C"/>
    <w:rsid w:val="00810FCF"/>
    <w:rsid w:val="008263B6"/>
    <w:rsid w:val="008263FE"/>
    <w:rsid w:val="00832FB4"/>
    <w:rsid w:val="00846A9B"/>
    <w:rsid w:val="00850EAB"/>
    <w:rsid w:val="008555EF"/>
    <w:rsid w:val="008744DD"/>
    <w:rsid w:val="00874C69"/>
    <w:rsid w:val="008754F5"/>
    <w:rsid w:val="0088283E"/>
    <w:rsid w:val="00885B3D"/>
    <w:rsid w:val="008929CF"/>
    <w:rsid w:val="00893068"/>
    <w:rsid w:val="008941C7"/>
    <w:rsid w:val="008A2DDD"/>
    <w:rsid w:val="008A46E0"/>
    <w:rsid w:val="008B5311"/>
    <w:rsid w:val="008B5BA0"/>
    <w:rsid w:val="008C4D94"/>
    <w:rsid w:val="008E229A"/>
    <w:rsid w:val="008E3215"/>
    <w:rsid w:val="008E77C1"/>
    <w:rsid w:val="009060CC"/>
    <w:rsid w:val="00914193"/>
    <w:rsid w:val="00914ECF"/>
    <w:rsid w:val="00914FBB"/>
    <w:rsid w:val="00923DAC"/>
    <w:rsid w:val="0093083C"/>
    <w:rsid w:val="00941ADA"/>
    <w:rsid w:val="00953698"/>
    <w:rsid w:val="00971260"/>
    <w:rsid w:val="0099063A"/>
    <w:rsid w:val="00994017"/>
    <w:rsid w:val="00995E69"/>
    <w:rsid w:val="009A1602"/>
    <w:rsid w:val="009A66CA"/>
    <w:rsid w:val="009B0DF8"/>
    <w:rsid w:val="009D118F"/>
    <w:rsid w:val="009D2A77"/>
    <w:rsid w:val="009D3B53"/>
    <w:rsid w:val="009D6EAA"/>
    <w:rsid w:val="009E0911"/>
    <w:rsid w:val="009E0F60"/>
    <w:rsid w:val="009E63AB"/>
    <w:rsid w:val="00A00EC2"/>
    <w:rsid w:val="00A010DA"/>
    <w:rsid w:val="00A020F6"/>
    <w:rsid w:val="00A16000"/>
    <w:rsid w:val="00A21A09"/>
    <w:rsid w:val="00A276C5"/>
    <w:rsid w:val="00A329EF"/>
    <w:rsid w:val="00A34554"/>
    <w:rsid w:val="00A362E0"/>
    <w:rsid w:val="00A40286"/>
    <w:rsid w:val="00A40B01"/>
    <w:rsid w:val="00A46AC1"/>
    <w:rsid w:val="00A4718E"/>
    <w:rsid w:val="00A55A42"/>
    <w:rsid w:val="00A61C9C"/>
    <w:rsid w:val="00A6277A"/>
    <w:rsid w:val="00A76BFF"/>
    <w:rsid w:val="00A76CED"/>
    <w:rsid w:val="00A770C1"/>
    <w:rsid w:val="00A77248"/>
    <w:rsid w:val="00A80A20"/>
    <w:rsid w:val="00A82A51"/>
    <w:rsid w:val="00A84D33"/>
    <w:rsid w:val="00A85C0D"/>
    <w:rsid w:val="00AB6300"/>
    <w:rsid w:val="00AB66E2"/>
    <w:rsid w:val="00AC52EF"/>
    <w:rsid w:val="00AD6120"/>
    <w:rsid w:val="00AE1B0E"/>
    <w:rsid w:val="00AE47B5"/>
    <w:rsid w:val="00AE69C1"/>
    <w:rsid w:val="00AF76A0"/>
    <w:rsid w:val="00B0798A"/>
    <w:rsid w:val="00B1137A"/>
    <w:rsid w:val="00B1160A"/>
    <w:rsid w:val="00B23C22"/>
    <w:rsid w:val="00B2685A"/>
    <w:rsid w:val="00B27368"/>
    <w:rsid w:val="00B30D3C"/>
    <w:rsid w:val="00B34525"/>
    <w:rsid w:val="00B36E06"/>
    <w:rsid w:val="00B456B9"/>
    <w:rsid w:val="00B50876"/>
    <w:rsid w:val="00B6239C"/>
    <w:rsid w:val="00B64910"/>
    <w:rsid w:val="00B82EDB"/>
    <w:rsid w:val="00B86250"/>
    <w:rsid w:val="00B87E0A"/>
    <w:rsid w:val="00B92E38"/>
    <w:rsid w:val="00B95751"/>
    <w:rsid w:val="00BB6A13"/>
    <w:rsid w:val="00BB6C24"/>
    <w:rsid w:val="00BC5C3D"/>
    <w:rsid w:val="00BD307C"/>
    <w:rsid w:val="00BD3160"/>
    <w:rsid w:val="00BD442D"/>
    <w:rsid w:val="00BE1A3D"/>
    <w:rsid w:val="00BE2476"/>
    <w:rsid w:val="00BF01E2"/>
    <w:rsid w:val="00BF080D"/>
    <w:rsid w:val="00C002BF"/>
    <w:rsid w:val="00C0357E"/>
    <w:rsid w:val="00C1002B"/>
    <w:rsid w:val="00C21BBF"/>
    <w:rsid w:val="00C25E28"/>
    <w:rsid w:val="00C33EA3"/>
    <w:rsid w:val="00C4199D"/>
    <w:rsid w:val="00C41CCF"/>
    <w:rsid w:val="00C47A92"/>
    <w:rsid w:val="00C55EEC"/>
    <w:rsid w:val="00C60F99"/>
    <w:rsid w:val="00C637DE"/>
    <w:rsid w:val="00C67F53"/>
    <w:rsid w:val="00C73CAE"/>
    <w:rsid w:val="00C910C7"/>
    <w:rsid w:val="00CA4D65"/>
    <w:rsid w:val="00CB34D4"/>
    <w:rsid w:val="00CB6DB5"/>
    <w:rsid w:val="00CB7448"/>
    <w:rsid w:val="00CC1026"/>
    <w:rsid w:val="00CC32C5"/>
    <w:rsid w:val="00CC79BB"/>
    <w:rsid w:val="00CD0643"/>
    <w:rsid w:val="00CD28D6"/>
    <w:rsid w:val="00CD3BED"/>
    <w:rsid w:val="00CE3B43"/>
    <w:rsid w:val="00D00EA5"/>
    <w:rsid w:val="00D04251"/>
    <w:rsid w:val="00D064EA"/>
    <w:rsid w:val="00D071FD"/>
    <w:rsid w:val="00D150C2"/>
    <w:rsid w:val="00D343B3"/>
    <w:rsid w:val="00D479A6"/>
    <w:rsid w:val="00D5128F"/>
    <w:rsid w:val="00D514C9"/>
    <w:rsid w:val="00D52F8E"/>
    <w:rsid w:val="00D54071"/>
    <w:rsid w:val="00D732F4"/>
    <w:rsid w:val="00D779D1"/>
    <w:rsid w:val="00D86EF2"/>
    <w:rsid w:val="00D92229"/>
    <w:rsid w:val="00D92497"/>
    <w:rsid w:val="00D95E29"/>
    <w:rsid w:val="00D97F23"/>
    <w:rsid w:val="00DA1B0E"/>
    <w:rsid w:val="00DA1B4E"/>
    <w:rsid w:val="00DA290C"/>
    <w:rsid w:val="00DA7AB7"/>
    <w:rsid w:val="00DB593B"/>
    <w:rsid w:val="00DB7FAD"/>
    <w:rsid w:val="00DC101B"/>
    <w:rsid w:val="00DC151B"/>
    <w:rsid w:val="00DC1AF3"/>
    <w:rsid w:val="00DC3BD1"/>
    <w:rsid w:val="00DC5455"/>
    <w:rsid w:val="00DC5667"/>
    <w:rsid w:val="00DC6248"/>
    <w:rsid w:val="00DD3323"/>
    <w:rsid w:val="00DE2663"/>
    <w:rsid w:val="00DE60EC"/>
    <w:rsid w:val="00E000AB"/>
    <w:rsid w:val="00E05179"/>
    <w:rsid w:val="00E10176"/>
    <w:rsid w:val="00E11693"/>
    <w:rsid w:val="00E174A8"/>
    <w:rsid w:val="00E243EE"/>
    <w:rsid w:val="00E25E85"/>
    <w:rsid w:val="00E31E75"/>
    <w:rsid w:val="00E36914"/>
    <w:rsid w:val="00E40205"/>
    <w:rsid w:val="00E46BC4"/>
    <w:rsid w:val="00E525CA"/>
    <w:rsid w:val="00E62E69"/>
    <w:rsid w:val="00E63FF9"/>
    <w:rsid w:val="00E646E7"/>
    <w:rsid w:val="00E67E77"/>
    <w:rsid w:val="00E8035C"/>
    <w:rsid w:val="00E806B1"/>
    <w:rsid w:val="00E84EC0"/>
    <w:rsid w:val="00EB0F81"/>
    <w:rsid w:val="00EB261A"/>
    <w:rsid w:val="00EB72B8"/>
    <w:rsid w:val="00EB78B3"/>
    <w:rsid w:val="00EC2C1E"/>
    <w:rsid w:val="00ED1202"/>
    <w:rsid w:val="00ED3412"/>
    <w:rsid w:val="00ED4B81"/>
    <w:rsid w:val="00EE7A3E"/>
    <w:rsid w:val="00EF48D9"/>
    <w:rsid w:val="00EF6AEA"/>
    <w:rsid w:val="00EF6F5E"/>
    <w:rsid w:val="00F07386"/>
    <w:rsid w:val="00F10148"/>
    <w:rsid w:val="00F13611"/>
    <w:rsid w:val="00F15902"/>
    <w:rsid w:val="00F1729B"/>
    <w:rsid w:val="00F265C2"/>
    <w:rsid w:val="00F41AFF"/>
    <w:rsid w:val="00F43183"/>
    <w:rsid w:val="00F4398D"/>
    <w:rsid w:val="00F4482E"/>
    <w:rsid w:val="00F478FB"/>
    <w:rsid w:val="00F566E7"/>
    <w:rsid w:val="00F67BF9"/>
    <w:rsid w:val="00F7021E"/>
    <w:rsid w:val="00F746E6"/>
    <w:rsid w:val="00F77539"/>
    <w:rsid w:val="00F85AA0"/>
    <w:rsid w:val="00F927D4"/>
    <w:rsid w:val="00FC30F3"/>
    <w:rsid w:val="00FC7E33"/>
    <w:rsid w:val="00FE0EE1"/>
    <w:rsid w:val="00FE49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0CD23"/>
  <w15:chartTrackingRefBased/>
  <w15:docId w15:val="{FE9B7D8A-D150-451A-8EE3-C4546A29A0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5F1"/>
    <w:pPr>
      <w:spacing w:line="360" w:lineRule="auto"/>
      <w:jc w:val="both"/>
    </w:pPr>
    <w:rPr>
      <w:rFonts w:ascii="Times New Roman" w:hAnsi="Times New Roman"/>
      <w:sz w:val="24"/>
    </w:rPr>
  </w:style>
  <w:style w:type="paragraph" w:styleId="Heading1">
    <w:name w:val="heading 1"/>
    <w:basedOn w:val="Normal"/>
    <w:next w:val="Normal"/>
    <w:link w:val="Heading1Char"/>
    <w:qFormat/>
    <w:rsid w:val="00EB78B3"/>
    <w:pPr>
      <w:keepNext/>
      <w:keepLines/>
      <w:spacing w:before="240" w:beforeAutospacing="1" w:after="0" w:afterAutospacing="1"/>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semiHidden/>
    <w:unhideWhenUsed/>
    <w:qFormat/>
    <w:rsid w:val="00EB78B3"/>
    <w:pPr>
      <w:keepNext/>
      <w:keepLines/>
      <w:spacing w:before="40" w:beforeAutospacing="1" w:after="0" w:afterAutospacing="1"/>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B78B3"/>
    <w:rPr>
      <w:rFonts w:asciiTheme="majorHAnsi" w:eastAsiaTheme="majorEastAsia" w:hAnsiTheme="majorHAnsi" w:cstheme="majorBidi"/>
      <w:b/>
      <w:color w:val="2E74B5" w:themeColor="accent1" w:themeShade="BF"/>
      <w:sz w:val="32"/>
      <w:szCs w:val="32"/>
    </w:rPr>
  </w:style>
  <w:style w:type="character" w:customStyle="1" w:styleId="Heading2Char">
    <w:name w:val="Heading 2 Char"/>
    <w:basedOn w:val="DefaultParagraphFont"/>
    <w:link w:val="Heading2"/>
    <w:uiPriority w:val="9"/>
    <w:semiHidden/>
    <w:rsid w:val="00EB78B3"/>
    <w:rPr>
      <w:rFonts w:asciiTheme="majorHAnsi" w:eastAsiaTheme="majorEastAsia" w:hAnsiTheme="majorHAnsi" w:cstheme="majorBidi"/>
      <w:b/>
      <w:color w:val="2E74B5" w:themeColor="accent1" w:themeShade="BF"/>
      <w:sz w:val="26"/>
      <w:szCs w:val="26"/>
    </w:rPr>
  </w:style>
  <w:style w:type="paragraph" w:styleId="ListParagraph">
    <w:name w:val="List Paragraph"/>
    <w:basedOn w:val="Normal"/>
    <w:uiPriority w:val="34"/>
    <w:qFormat/>
    <w:rsid w:val="00AB6300"/>
    <w:pPr>
      <w:spacing w:before="100" w:beforeAutospacing="1" w:after="100" w:afterAutospacing="1"/>
      <w:ind w:left="720"/>
      <w:contextualSpacing/>
    </w:pPr>
  </w:style>
  <w:style w:type="table" w:styleId="TableGrid">
    <w:name w:val="Table Grid"/>
    <w:basedOn w:val="TableNormal"/>
    <w:uiPriority w:val="39"/>
    <w:rsid w:val="00995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E84EC0"/>
    <w:rPr>
      <w:b/>
      <w:bCs/>
      <w:i/>
      <w:iCs/>
      <w:spacing w:val="5"/>
    </w:rPr>
  </w:style>
  <w:style w:type="paragraph" w:styleId="Quote">
    <w:name w:val="Quote"/>
    <w:basedOn w:val="Normal"/>
    <w:next w:val="Normal"/>
    <w:link w:val="QuoteChar"/>
    <w:uiPriority w:val="29"/>
    <w:qFormat/>
    <w:rsid w:val="00687BB4"/>
    <w:pPr>
      <w:spacing w:before="200" w:beforeAutospacing="1" w:afterAutospacing="1"/>
      <w:ind w:left="864" w:right="864"/>
      <w:jc w:val="center"/>
    </w:pPr>
    <w:rPr>
      <w:i/>
      <w:iCs/>
      <w:color w:val="404040" w:themeColor="text1" w:themeTint="BF"/>
    </w:rPr>
  </w:style>
  <w:style w:type="character" w:customStyle="1" w:styleId="QuoteChar">
    <w:name w:val="Quote Char"/>
    <w:basedOn w:val="DefaultParagraphFont"/>
    <w:link w:val="Quote"/>
    <w:uiPriority w:val="29"/>
    <w:rsid w:val="00687BB4"/>
    <w:rPr>
      <w:rFonts w:ascii="Times New Roman" w:hAnsi="Times New Roman"/>
      <w:i/>
      <w:iCs/>
      <w:color w:val="404040" w:themeColor="text1" w:themeTint="BF"/>
      <w:sz w:val="24"/>
    </w:rPr>
  </w:style>
  <w:style w:type="paragraph" w:styleId="Caption">
    <w:name w:val="caption"/>
    <w:basedOn w:val="Normal"/>
    <w:next w:val="Normal"/>
    <w:uiPriority w:val="35"/>
    <w:unhideWhenUsed/>
    <w:qFormat/>
    <w:rsid w:val="00D479A6"/>
    <w:pPr>
      <w:spacing w:after="200" w:line="240" w:lineRule="auto"/>
    </w:pPr>
    <w:rPr>
      <w:i/>
      <w:iCs/>
      <w:color w:val="44546A" w:themeColor="text2"/>
      <w:sz w:val="18"/>
      <w:szCs w:val="18"/>
    </w:rPr>
  </w:style>
  <w:style w:type="paragraph" w:styleId="Header">
    <w:name w:val="header"/>
    <w:basedOn w:val="Normal"/>
    <w:link w:val="HeaderChar"/>
    <w:uiPriority w:val="99"/>
    <w:unhideWhenUsed/>
    <w:rsid w:val="002F6E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6E5A"/>
    <w:rPr>
      <w:rFonts w:ascii="Times New Roman" w:hAnsi="Times New Roman"/>
      <w:sz w:val="24"/>
    </w:rPr>
  </w:style>
  <w:style w:type="paragraph" w:styleId="Footer">
    <w:name w:val="footer"/>
    <w:basedOn w:val="Normal"/>
    <w:link w:val="FooterChar"/>
    <w:uiPriority w:val="99"/>
    <w:unhideWhenUsed/>
    <w:rsid w:val="002F6E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6E5A"/>
    <w:rPr>
      <w:rFonts w:ascii="Times New Roman" w:hAnsi="Times New Roman"/>
      <w:sz w:val="24"/>
    </w:rPr>
  </w:style>
  <w:style w:type="paragraph" w:styleId="TOCHeading">
    <w:name w:val="TOC Heading"/>
    <w:basedOn w:val="Heading1"/>
    <w:next w:val="Normal"/>
    <w:uiPriority w:val="39"/>
    <w:unhideWhenUsed/>
    <w:qFormat/>
    <w:rsid w:val="000F5894"/>
    <w:pPr>
      <w:spacing w:beforeAutospacing="0" w:afterAutospacing="0" w:line="259" w:lineRule="auto"/>
      <w:jc w:val="left"/>
      <w:outlineLvl w:val="9"/>
    </w:pPr>
    <w:rPr>
      <w:b w:val="0"/>
    </w:rPr>
  </w:style>
  <w:style w:type="paragraph" w:styleId="TOC1">
    <w:name w:val="toc 1"/>
    <w:basedOn w:val="Normal"/>
    <w:next w:val="Normal"/>
    <w:autoRedefine/>
    <w:uiPriority w:val="39"/>
    <w:unhideWhenUsed/>
    <w:rsid w:val="000F5894"/>
    <w:pPr>
      <w:spacing w:after="100"/>
    </w:pPr>
  </w:style>
  <w:style w:type="paragraph" w:styleId="TOC2">
    <w:name w:val="toc 2"/>
    <w:basedOn w:val="Normal"/>
    <w:next w:val="Normal"/>
    <w:autoRedefine/>
    <w:uiPriority w:val="39"/>
    <w:unhideWhenUsed/>
    <w:rsid w:val="000F5894"/>
    <w:pPr>
      <w:spacing w:after="100"/>
      <w:ind w:left="240"/>
    </w:pPr>
  </w:style>
  <w:style w:type="character" w:styleId="Hyperlink">
    <w:name w:val="Hyperlink"/>
    <w:basedOn w:val="DefaultParagraphFont"/>
    <w:uiPriority w:val="99"/>
    <w:unhideWhenUsed/>
    <w:rsid w:val="000F589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682290">
      <w:bodyDiv w:val="1"/>
      <w:marLeft w:val="0"/>
      <w:marRight w:val="0"/>
      <w:marTop w:val="0"/>
      <w:marBottom w:val="0"/>
      <w:divBdr>
        <w:top w:val="none" w:sz="0" w:space="0" w:color="auto"/>
        <w:left w:val="none" w:sz="0" w:space="0" w:color="auto"/>
        <w:bottom w:val="none" w:sz="0" w:space="0" w:color="auto"/>
        <w:right w:val="none" w:sz="0" w:space="0" w:color="auto"/>
      </w:divBdr>
      <w:divsChild>
        <w:div w:id="1552157584">
          <w:marLeft w:val="0"/>
          <w:marRight w:val="0"/>
          <w:marTop w:val="0"/>
          <w:marBottom w:val="0"/>
          <w:divBdr>
            <w:top w:val="none" w:sz="0" w:space="0" w:color="auto"/>
            <w:left w:val="none" w:sz="0" w:space="0" w:color="auto"/>
            <w:bottom w:val="none" w:sz="0" w:space="0" w:color="auto"/>
            <w:right w:val="none" w:sz="0" w:space="0" w:color="auto"/>
          </w:divBdr>
        </w:div>
      </w:divsChild>
    </w:div>
    <w:div w:id="1164592799">
      <w:bodyDiv w:val="1"/>
      <w:marLeft w:val="0"/>
      <w:marRight w:val="0"/>
      <w:marTop w:val="0"/>
      <w:marBottom w:val="0"/>
      <w:divBdr>
        <w:top w:val="none" w:sz="0" w:space="0" w:color="auto"/>
        <w:left w:val="none" w:sz="0" w:space="0" w:color="auto"/>
        <w:bottom w:val="none" w:sz="0" w:space="0" w:color="auto"/>
        <w:right w:val="none" w:sz="0" w:space="0" w:color="auto"/>
      </w:divBdr>
      <w:divsChild>
        <w:div w:id="191455114">
          <w:marLeft w:val="0"/>
          <w:marRight w:val="0"/>
          <w:marTop w:val="0"/>
          <w:marBottom w:val="0"/>
          <w:divBdr>
            <w:top w:val="none" w:sz="0" w:space="0" w:color="auto"/>
            <w:left w:val="none" w:sz="0" w:space="0" w:color="auto"/>
            <w:bottom w:val="none" w:sz="0" w:space="0" w:color="auto"/>
            <w:right w:val="none" w:sz="0" w:space="0" w:color="auto"/>
          </w:divBdr>
        </w:div>
      </w:divsChild>
    </w:div>
    <w:div w:id="1242253721">
      <w:bodyDiv w:val="1"/>
      <w:marLeft w:val="0"/>
      <w:marRight w:val="0"/>
      <w:marTop w:val="0"/>
      <w:marBottom w:val="0"/>
      <w:divBdr>
        <w:top w:val="none" w:sz="0" w:space="0" w:color="auto"/>
        <w:left w:val="none" w:sz="0" w:space="0" w:color="auto"/>
        <w:bottom w:val="none" w:sz="0" w:space="0" w:color="auto"/>
        <w:right w:val="none" w:sz="0" w:space="0" w:color="auto"/>
      </w:divBdr>
      <w:divsChild>
        <w:div w:id="1085951657">
          <w:marLeft w:val="0"/>
          <w:marRight w:val="0"/>
          <w:marTop w:val="0"/>
          <w:marBottom w:val="0"/>
          <w:divBdr>
            <w:top w:val="none" w:sz="0" w:space="0" w:color="auto"/>
            <w:left w:val="none" w:sz="0" w:space="0" w:color="auto"/>
            <w:bottom w:val="none" w:sz="0" w:space="0" w:color="auto"/>
            <w:right w:val="none" w:sz="0" w:space="0" w:color="auto"/>
          </w:divBdr>
        </w:div>
      </w:divsChild>
    </w:div>
    <w:div w:id="1545602868">
      <w:bodyDiv w:val="1"/>
      <w:marLeft w:val="0"/>
      <w:marRight w:val="0"/>
      <w:marTop w:val="0"/>
      <w:marBottom w:val="0"/>
      <w:divBdr>
        <w:top w:val="none" w:sz="0" w:space="0" w:color="auto"/>
        <w:left w:val="none" w:sz="0" w:space="0" w:color="auto"/>
        <w:bottom w:val="none" w:sz="0" w:space="0" w:color="auto"/>
        <w:right w:val="none" w:sz="0" w:space="0" w:color="auto"/>
      </w:divBdr>
      <w:divsChild>
        <w:div w:id="2072340179">
          <w:marLeft w:val="0"/>
          <w:marRight w:val="0"/>
          <w:marTop w:val="0"/>
          <w:marBottom w:val="0"/>
          <w:divBdr>
            <w:top w:val="none" w:sz="0" w:space="0" w:color="auto"/>
            <w:left w:val="none" w:sz="0" w:space="0" w:color="auto"/>
            <w:bottom w:val="none" w:sz="0" w:space="0" w:color="auto"/>
            <w:right w:val="none" w:sz="0" w:space="0" w:color="auto"/>
          </w:divBdr>
        </w:div>
      </w:divsChild>
    </w:div>
    <w:div w:id="1566718812">
      <w:bodyDiv w:val="1"/>
      <w:marLeft w:val="0"/>
      <w:marRight w:val="0"/>
      <w:marTop w:val="0"/>
      <w:marBottom w:val="0"/>
      <w:divBdr>
        <w:top w:val="none" w:sz="0" w:space="0" w:color="auto"/>
        <w:left w:val="none" w:sz="0" w:space="0" w:color="auto"/>
        <w:bottom w:val="none" w:sz="0" w:space="0" w:color="auto"/>
        <w:right w:val="none" w:sz="0" w:space="0" w:color="auto"/>
      </w:divBdr>
      <w:divsChild>
        <w:div w:id="1782340730">
          <w:marLeft w:val="0"/>
          <w:marRight w:val="0"/>
          <w:marTop w:val="0"/>
          <w:marBottom w:val="0"/>
          <w:divBdr>
            <w:top w:val="none" w:sz="0" w:space="0" w:color="auto"/>
            <w:left w:val="none" w:sz="0" w:space="0" w:color="auto"/>
            <w:bottom w:val="none" w:sz="0" w:space="0" w:color="auto"/>
            <w:right w:val="none" w:sz="0" w:space="0" w:color="auto"/>
          </w:divBdr>
        </w:div>
      </w:divsChild>
    </w:div>
    <w:div w:id="2005356963">
      <w:bodyDiv w:val="1"/>
      <w:marLeft w:val="0"/>
      <w:marRight w:val="0"/>
      <w:marTop w:val="0"/>
      <w:marBottom w:val="0"/>
      <w:divBdr>
        <w:top w:val="none" w:sz="0" w:space="0" w:color="auto"/>
        <w:left w:val="none" w:sz="0" w:space="0" w:color="auto"/>
        <w:bottom w:val="none" w:sz="0" w:space="0" w:color="auto"/>
        <w:right w:val="none" w:sz="0" w:space="0" w:color="auto"/>
      </w:divBdr>
      <w:divsChild>
        <w:div w:id="1689060322">
          <w:marLeft w:val="0"/>
          <w:marRight w:val="0"/>
          <w:marTop w:val="0"/>
          <w:marBottom w:val="0"/>
          <w:divBdr>
            <w:top w:val="none" w:sz="0" w:space="0" w:color="auto"/>
            <w:left w:val="none" w:sz="0" w:space="0" w:color="auto"/>
            <w:bottom w:val="none" w:sz="0" w:space="0" w:color="auto"/>
            <w:right w:val="none" w:sz="0" w:space="0" w:color="auto"/>
          </w:divBdr>
        </w:div>
      </w:divsChild>
    </w:div>
    <w:div w:id="2042127615">
      <w:bodyDiv w:val="1"/>
      <w:marLeft w:val="0"/>
      <w:marRight w:val="0"/>
      <w:marTop w:val="0"/>
      <w:marBottom w:val="0"/>
      <w:divBdr>
        <w:top w:val="none" w:sz="0" w:space="0" w:color="auto"/>
        <w:left w:val="none" w:sz="0" w:space="0" w:color="auto"/>
        <w:bottom w:val="none" w:sz="0" w:space="0" w:color="auto"/>
        <w:right w:val="none" w:sz="0" w:space="0" w:color="auto"/>
      </w:divBdr>
      <w:divsChild>
        <w:div w:id="821190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ACC14-7D63-485E-9F87-3CBD116F6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Ashik</dc:creator>
  <cp:keywords/>
  <dc:description/>
  <cp:lastModifiedBy>juraj kalok</cp:lastModifiedBy>
  <cp:revision>13</cp:revision>
  <cp:lastPrinted>2021-05-02T05:05:00Z</cp:lastPrinted>
  <dcterms:created xsi:type="dcterms:W3CDTF">2022-03-12T19:07:00Z</dcterms:created>
  <dcterms:modified xsi:type="dcterms:W3CDTF">2022-04-02T13:45:00Z</dcterms:modified>
</cp:coreProperties>
</file>