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DE205D" w14:textId="56AF48FE" w:rsidR="003B671E" w:rsidRDefault="003B671E"/>
    <w:p w14:paraId="72761501" w14:textId="77777777" w:rsidR="00B15583" w:rsidRDefault="00B15583"/>
    <w:p w14:paraId="1715D642" w14:textId="77777777" w:rsidR="00B15583" w:rsidRPr="00B15583" w:rsidRDefault="00B15583" w:rsidP="00B15583"/>
    <w:p w14:paraId="39AE88F9" w14:textId="77777777" w:rsidR="00B15583" w:rsidRPr="00B15583" w:rsidRDefault="00B15583" w:rsidP="00B15583"/>
    <w:p w14:paraId="0888BB9B" w14:textId="77777777" w:rsidR="00B15583" w:rsidRPr="00B15583" w:rsidRDefault="00B15583" w:rsidP="00B15583"/>
    <w:p w14:paraId="79C6BA8C" w14:textId="3079E926" w:rsidR="00B15583" w:rsidRDefault="00B15583" w:rsidP="00B15583">
      <w:pPr>
        <w:tabs>
          <w:tab w:val="left" w:pos="1970"/>
        </w:tabs>
      </w:pPr>
      <w:r>
        <w:tab/>
      </w:r>
      <w:r>
        <w:rPr>
          <w:noProof/>
        </w:rPr>
        <w:drawing>
          <wp:inline distT="0" distB="0" distL="0" distR="0" wp14:anchorId="0DF186A4" wp14:editId="2E6A1861">
            <wp:extent cx="5943600" cy="3302000"/>
            <wp:effectExtent l="0" t="0" r="0" b="0"/>
            <wp:docPr id="1617319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329581A6" w14:textId="77777777" w:rsidR="00B15583" w:rsidRDefault="00B15583"/>
    <w:p w14:paraId="1824686B" w14:textId="529D1AB2" w:rsidR="00B15583" w:rsidRPr="00C5661F" w:rsidRDefault="00B15583">
      <w:pPr>
        <w:rPr>
          <w:b/>
          <w:bCs/>
          <w:sz w:val="32"/>
          <w:szCs w:val="32"/>
        </w:rPr>
      </w:pPr>
      <w:r w:rsidRPr="00C5661F">
        <w:rPr>
          <w:b/>
          <w:bCs/>
          <w:sz w:val="32"/>
          <w:szCs w:val="32"/>
        </w:rPr>
        <w:t>PROGRAMME NAME: BA HONS BUSINESS MANAGEMENT</w:t>
      </w:r>
    </w:p>
    <w:p w14:paraId="1943D800" w14:textId="34D64849" w:rsidR="00B15583" w:rsidRPr="00C5661F" w:rsidRDefault="00B15583">
      <w:pPr>
        <w:rPr>
          <w:b/>
          <w:bCs/>
          <w:sz w:val="32"/>
          <w:szCs w:val="32"/>
        </w:rPr>
      </w:pPr>
      <w:r w:rsidRPr="00C5661F">
        <w:rPr>
          <w:b/>
          <w:bCs/>
          <w:sz w:val="32"/>
          <w:szCs w:val="32"/>
        </w:rPr>
        <w:t>MODULE NAME:</w:t>
      </w:r>
      <w:r w:rsidR="00C5661F" w:rsidRPr="00C5661F">
        <w:rPr>
          <w:b/>
          <w:bCs/>
          <w:sz w:val="32"/>
          <w:szCs w:val="32"/>
        </w:rPr>
        <w:t xml:space="preserve">DATA HANDLING&amp; BUSINESS INTELLIGENCE </w:t>
      </w:r>
    </w:p>
    <w:p w14:paraId="630A5A9E" w14:textId="5C88EA7C" w:rsidR="00C5661F" w:rsidRPr="00C5661F" w:rsidRDefault="00C5661F">
      <w:pPr>
        <w:rPr>
          <w:b/>
          <w:bCs/>
          <w:sz w:val="32"/>
          <w:szCs w:val="32"/>
        </w:rPr>
      </w:pPr>
      <w:r w:rsidRPr="00C5661F">
        <w:rPr>
          <w:b/>
          <w:bCs/>
          <w:sz w:val="32"/>
          <w:szCs w:val="32"/>
        </w:rPr>
        <w:t>MODULE CODE: LCBB5000</w:t>
      </w:r>
    </w:p>
    <w:p w14:paraId="2EA88715" w14:textId="4DEA5A42" w:rsidR="00B15583" w:rsidRPr="00C5661F" w:rsidRDefault="00B15583">
      <w:pPr>
        <w:rPr>
          <w:b/>
          <w:bCs/>
          <w:sz w:val="32"/>
          <w:szCs w:val="32"/>
        </w:rPr>
      </w:pPr>
      <w:r w:rsidRPr="00C5661F">
        <w:rPr>
          <w:b/>
          <w:bCs/>
          <w:sz w:val="32"/>
          <w:szCs w:val="32"/>
        </w:rPr>
        <w:t>STUDENT NAME: AKHILA BABU</w:t>
      </w:r>
    </w:p>
    <w:p w14:paraId="7B92E865" w14:textId="77777777" w:rsidR="00B15583" w:rsidRPr="00C5661F" w:rsidRDefault="00B15583">
      <w:pPr>
        <w:rPr>
          <w:b/>
          <w:bCs/>
          <w:sz w:val="32"/>
          <w:szCs w:val="32"/>
        </w:rPr>
      </w:pPr>
      <w:r w:rsidRPr="00C5661F">
        <w:rPr>
          <w:b/>
          <w:bCs/>
          <w:sz w:val="32"/>
          <w:szCs w:val="32"/>
        </w:rPr>
        <w:t>STUDENT ID: 2225765</w:t>
      </w:r>
    </w:p>
    <w:p w14:paraId="327F23DE" w14:textId="3E09085F" w:rsidR="00B15583" w:rsidRDefault="003B671E">
      <w:pPr>
        <w:rPr>
          <w:noProof/>
        </w:rPr>
      </w:pPr>
      <w:r w:rsidRPr="00B15583">
        <w:br w:type="page"/>
      </w:r>
    </w:p>
    <w:tbl>
      <w:tblPr>
        <w:tblStyle w:val="TableGrid"/>
        <w:tblW w:w="0" w:type="auto"/>
        <w:tblLook w:val="04A0" w:firstRow="1" w:lastRow="0" w:firstColumn="1" w:lastColumn="0" w:noHBand="0" w:noVBand="1"/>
      </w:tblPr>
      <w:tblGrid>
        <w:gridCol w:w="4675"/>
        <w:gridCol w:w="4675"/>
      </w:tblGrid>
      <w:tr w:rsidR="00905862" w:rsidRPr="00A04C65" w14:paraId="7802CB58" w14:textId="77777777" w:rsidTr="00905862">
        <w:tc>
          <w:tcPr>
            <w:tcW w:w="4675" w:type="dxa"/>
          </w:tcPr>
          <w:p w14:paraId="7A391240" w14:textId="77777777" w:rsidR="00905862" w:rsidRPr="00A04C65" w:rsidRDefault="00905862">
            <w:pPr>
              <w:rPr>
                <w:b/>
                <w:bCs/>
              </w:rPr>
            </w:pPr>
            <w:r w:rsidRPr="00A04C65">
              <w:rPr>
                <w:b/>
                <w:bCs/>
              </w:rPr>
              <w:lastRenderedPageBreak/>
              <w:t>INTRODUCTION</w:t>
            </w:r>
          </w:p>
          <w:p w14:paraId="6259339C" w14:textId="223DA4AE" w:rsidR="00905862" w:rsidRPr="00A04C65" w:rsidRDefault="00905862">
            <w:pPr>
              <w:rPr>
                <w:b/>
                <w:bCs/>
              </w:rPr>
            </w:pPr>
          </w:p>
        </w:tc>
        <w:tc>
          <w:tcPr>
            <w:tcW w:w="4675" w:type="dxa"/>
          </w:tcPr>
          <w:p w14:paraId="131DC45C" w14:textId="6BC84CED" w:rsidR="00A04C65" w:rsidRPr="00A04C65" w:rsidRDefault="00A04C65" w:rsidP="00A04C65">
            <w:pPr>
              <w:tabs>
                <w:tab w:val="right" w:pos="4459"/>
              </w:tabs>
              <w:rPr>
                <w:sz w:val="28"/>
                <w:szCs w:val="28"/>
              </w:rPr>
            </w:pPr>
            <w:r w:rsidRPr="00A04C65">
              <w:t xml:space="preserve">PAGE NO:                                                                      </w:t>
            </w:r>
            <w:r>
              <w:rPr>
                <w:sz w:val="28"/>
                <w:szCs w:val="28"/>
              </w:rPr>
              <w:t>3</w:t>
            </w:r>
            <w:r w:rsidRPr="00A04C65">
              <w:rPr>
                <w:sz w:val="28"/>
                <w:szCs w:val="28"/>
              </w:rPr>
              <w:tab/>
            </w:r>
          </w:p>
        </w:tc>
      </w:tr>
      <w:tr w:rsidR="00905862" w:rsidRPr="00A04C65" w14:paraId="6C65341C" w14:textId="77777777" w:rsidTr="00905862">
        <w:tc>
          <w:tcPr>
            <w:tcW w:w="4675" w:type="dxa"/>
          </w:tcPr>
          <w:p w14:paraId="2E458A37" w14:textId="77777777" w:rsidR="00905862" w:rsidRPr="00A04C65" w:rsidRDefault="00905862">
            <w:pPr>
              <w:rPr>
                <w:b/>
                <w:bCs/>
              </w:rPr>
            </w:pPr>
            <w:r w:rsidRPr="00A04C65">
              <w:rPr>
                <w:b/>
                <w:bCs/>
              </w:rPr>
              <w:t>BUSINESS INTELLIGENCE</w:t>
            </w:r>
          </w:p>
          <w:p w14:paraId="6A3DD78A" w14:textId="3211A588" w:rsidR="00A04C65" w:rsidRPr="00A04C65" w:rsidRDefault="00A04C65">
            <w:pPr>
              <w:rPr>
                <w:b/>
                <w:bCs/>
              </w:rPr>
            </w:pPr>
          </w:p>
        </w:tc>
        <w:tc>
          <w:tcPr>
            <w:tcW w:w="4675" w:type="dxa"/>
          </w:tcPr>
          <w:p w14:paraId="6182A79E" w14:textId="4E96FF5B" w:rsidR="00905862" w:rsidRPr="00A04C65" w:rsidRDefault="00A04C65">
            <w:pPr>
              <w:rPr>
                <w:sz w:val="28"/>
                <w:szCs w:val="28"/>
              </w:rPr>
            </w:pPr>
            <w:r w:rsidRPr="00A04C65">
              <w:rPr>
                <w:sz w:val="28"/>
                <w:szCs w:val="28"/>
              </w:rPr>
              <w:t xml:space="preserve">                                                                                       </w:t>
            </w:r>
            <w:r>
              <w:rPr>
                <w:sz w:val="28"/>
                <w:szCs w:val="28"/>
              </w:rPr>
              <w:t xml:space="preserve">                   </w:t>
            </w:r>
            <w:r w:rsidRPr="00A04C65">
              <w:rPr>
                <w:sz w:val="28"/>
                <w:szCs w:val="28"/>
              </w:rPr>
              <w:t>4</w:t>
            </w:r>
          </w:p>
        </w:tc>
      </w:tr>
      <w:tr w:rsidR="00905862" w:rsidRPr="00A04C65" w14:paraId="4168587D" w14:textId="77777777" w:rsidTr="00905862">
        <w:tc>
          <w:tcPr>
            <w:tcW w:w="4675" w:type="dxa"/>
          </w:tcPr>
          <w:p w14:paraId="329317CB" w14:textId="77777777" w:rsidR="00905862" w:rsidRPr="00A04C65" w:rsidRDefault="00905862">
            <w:pPr>
              <w:rPr>
                <w:b/>
                <w:bCs/>
              </w:rPr>
            </w:pPr>
            <w:r w:rsidRPr="00A04C65">
              <w:rPr>
                <w:b/>
                <w:bCs/>
              </w:rPr>
              <w:t>POSITIVE ASPECTS OF BI</w:t>
            </w:r>
          </w:p>
          <w:p w14:paraId="1A2493BC" w14:textId="5FFB6F3E" w:rsidR="00A04C65" w:rsidRPr="00A04C65" w:rsidRDefault="00A04C65">
            <w:pPr>
              <w:rPr>
                <w:b/>
                <w:bCs/>
              </w:rPr>
            </w:pPr>
          </w:p>
        </w:tc>
        <w:tc>
          <w:tcPr>
            <w:tcW w:w="4675" w:type="dxa"/>
          </w:tcPr>
          <w:p w14:paraId="5F94C7DE" w14:textId="77777777" w:rsidR="00905862" w:rsidRPr="00A04C65" w:rsidRDefault="00A04C65">
            <w:pPr>
              <w:rPr>
                <w:sz w:val="28"/>
                <w:szCs w:val="28"/>
              </w:rPr>
            </w:pPr>
            <w:r w:rsidRPr="00A04C65">
              <w:rPr>
                <w:sz w:val="28"/>
                <w:szCs w:val="28"/>
              </w:rPr>
              <w:t xml:space="preserve">                                                                                       4</w:t>
            </w:r>
          </w:p>
          <w:p w14:paraId="08445B1F" w14:textId="62D049FE" w:rsidR="00A04C65" w:rsidRPr="00A04C65" w:rsidRDefault="00A04C65">
            <w:pPr>
              <w:rPr>
                <w:sz w:val="28"/>
                <w:szCs w:val="28"/>
              </w:rPr>
            </w:pPr>
          </w:p>
        </w:tc>
      </w:tr>
      <w:tr w:rsidR="00905862" w:rsidRPr="00A04C65" w14:paraId="4B04C39E" w14:textId="77777777" w:rsidTr="00905862">
        <w:tc>
          <w:tcPr>
            <w:tcW w:w="4675" w:type="dxa"/>
          </w:tcPr>
          <w:p w14:paraId="5A5845C5" w14:textId="77777777" w:rsidR="00905862" w:rsidRPr="00A04C65" w:rsidRDefault="00905862">
            <w:pPr>
              <w:rPr>
                <w:b/>
                <w:bCs/>
              </w:rPr>
            </w:pPr>
            <w:r w:rsidRPr="00A04C65">
              <w:rPr>
                <w:b/>
                <w:bCs/>
              </w:rPr>
              <w:t>NEGATIVE ASPECTS OF BI</w:t>
            </w:r>
          </w:p>
          <w:p w14:paraId="2BE198F7" w14:textId="6A15786B" w:rsidR="00A04C65" w:rsidRPr="00A04C65" w:rsidRDefault="00A04C65">
            <w:pPr>
              <w:rPr>
                <w:b/>
                <w:bCs/>
              </w:rPr>
            </w:pPr>
          </w:p>
        </w:tc>
        <w:tc>
          <w:tcPr>
            <w:tcW w:w="4675" w:type="dxa"/>
          </w:tcPr>
          <w:p w14:paraId="08B60C5B" w14:textId="3C822EBC" w:rsidR="00905862" w:rsidRPr="00A04C65" w:rsidRDefault="00A04C65">
            <w:pPr>
              <w:rPr>
                <w:sz w:val="28"/>
                <w:szCs w:val="28"/>
              </w:rPr>
            </w:pPr>
            <w:r w:rsidRPr="00A04C65">
              <w:rPr>
                <w:sz w:val="28"/>
                <w:szCs w:val="28"/>
              </w:rPr>
              <w:t xml:space="preserve">                                                                                       4</w:t>
            </w:r>
          </w:p>
        </w:tc>
      </w:tr>
      <w:tr w:rsidR="00905862" w:rsidRPr="00A04C65" w14:paraId="61037094" w14:textId="77777777" w:rsidTr="00905862">
        <w:tc>
          <w:tcPr>
            <w:tcW w:w="4675" w:type="dxa"/>
          </w:tcPr>
          <w:p w14:paraId="5A558661" w14:textId="77777777" w:rsidR="00905862" w:rsidRPr="00A04C65" w:rsidRDefault="00905862">
            <w:pPr>
              <w:rPr>
                <w:b/>
                <w:bCs/>
              </w:rPr>
            </w:pPr>
            <w:r w:rsidRPr="00A04C65">
              <w:rPr>
                <w:b/>
                <w:bCs/>
              </w:rPr>
              <w:t>FUTURE TRENDS IN BUSINESS INTELLIGENCE</w:t>
            </w:r>
          </w:p>
          <w:p w14:paraId="7BA22E81" w14:textId="0F85F517" w:rsidR="00A04C65" w:rsidRPr="00A04C65" w:rsidRDefault="00A04C65">
            <w:pPr>
              <w:rPr>
                <w:b/>
                <w:bCs/>
              </w:rPr>
            </w:pPr>
          </w:p>
        </w:tc>
        <w:tc>
          <w:tcPr>
            <w:tcW w:w="4675" w:type="dxa"/>
          </w:tcPr>
          <w:p w14:paraId="17DEFFAE" w14:textId="09C388D9" w:rsidR="00905862" w:rsidRPr="00A04C65" w:rsidRDefault="00A04C65">
            <w:pPr>
              <w:rPr>
                <w:sz w:val="28"/>
                <w:szCs w:val="28"/>
              </w:rPr>
            </w:pPr>
            <w:r w:rsidRPr="00A04C65">
              <w:rPr>
                <w:sz w:val="28"/>
                <w:szCs w:val="28"/>
              </w:rPr>
              <w:t xml:space="preserve">                                                                                      5</w:t>
            </w:r>
          </w:p>
        </w:tc>
      </w:tr>
      <w:tr w:rsidR="00905862" w:rsidRPr="00A04C65" w14:paraId="39821869" w14:textId="77777777" w:rsidTr="00905862">
        <w:tc>
          <w:tcPr>
            <w:tcW w:w="4675" w:type="dxa"/>
          </w:tcPr>
          <w:p w14:paraId="146F0866" w14:textId="77777777" w:rsidR="00905862" w:rsidRPr="00A04C65" w:rsidRDefault="00905862">
            <w:pPr>
              <w:rPr>
                <w:b/>
                <w:bCs/>
              </w:rPr>
            </w:pPr>
            <w:r w:rsidRPr="00A04C65">
              <w:rPr>
                <w:b/>
                <w:bCs/>
              </w:rPr>
              <w:t xml:space="preserve">FIVE BUSINESS INTELLIGENCE TRENDS </w:t>
            </w:r>
          </w:p>
          <w:p w14:paraId="714C9EB1" w14:textId="4A79ECE8" w:rsidR="00A04C65" w:rsidRPr="00A04C65" w:rsidRDefault="00A04C65">
            <w:pPr>
              <w:rPr>
                <w:b/>
                <w:bCs/>
              </w:rPr>
            </w:pPr>
          </w:p>
        </w:tc>
        <w:tc>
          <w:tcPr>
            <w:tcW w:w="4675" w:type="dxa"/>
          </w:tcPr>
          <w:p w14:paraId="2370CD56" w14:textId="41B32F1E" w:rsidR="00905862" w:rsidRPr="00A04C65" w:rsidRDefault="00A04C65">
            <w:pPr>
              <w:rPr>
                <w:sz w:val="28"/>
                <w:szCs w:val="28"/>
              </w:rPr>
            </w:pPr>
            <w:r w:rsidRPr="00A04C65">
              <w:rPr>
                <w:sz w:val="28"/>
                <w:szCs w:val="28"/>
              </w:rPr>
              <w:t xml:space="preserve">                                                                                      6</w:t>
            </w:r>
          </w:p>
        </w:tc>
      </w:tr>
      <w:tr w:rsidR="00905862" w:rsidRPr="00A04C65" w14:paraId="53B5F37F" w14:textId="77777777" w:rsidTr="00905862">
        <w:tc>
          <w:tcPr>
            <w:tcW w:w="4675" w:type="dxa"/>
          </w:tcPr>
          <w:p w14:paraId="1ABFE4F0" w14:textId="77777777" w:rsidR="00905862" w:rsidRPr="00A04C65" w:rsidRDefault="00905862">
            <w:pPr>
              <w:rPr>
                <w:b/>
                <w:bCs/>
              </w:rPr>
            </w:pPr>
            <w:r w:rsidRPr="00A04C65">
              <w:rPr>
                <w:b/>
                <w:bCs/>
              </w:rPr>
              <w:t>CONCLUSION</w:t>
            </w:r>
          </w:p>
          <w:p w14:paraId="253BA1B7" w14:textId="2AEB5CD9" w:rsidR="00A04C65" w:rsidRPr="00A04C65" w:rsidRDefault="00A04C65">
            <w:pPr>
              <w:rPr>
                <w:b/>
                <w:bCs/>
              </w:rPr>
            </w:pPr>
          </w:p>
        </w:tc>
        <w:tc>
          <w:tcPr>
            <w:tcW w:w="4675" w:type="dxa"/>
          </w:tcPr>
          <w:p w14:paraId="7BB7C2B7" w14:textId="5ECAECBC" w:rsidR="00905862" w:rsidRPr="00A04C65" w:rsidRDefault="00A04C65">
            <w:pPr>
              <w:rPr>
                <w:sz w:val="28"/>
                <w:szCs w:val="28"/>
              </w:rPr>
            </w:pPr>
            <w:r w:rsidRPr="00A04C65">
              <w:rPr>
                <w:sz w:val="28"/>
                <w:szCs w:val="28"/>
              </w:rPr>
              <w:t xml:space="preserve">                                                                                       7</w:t>
            </w:r>
          </w:p>
        </w:tc>
      </w:tr>
      <w:tr w:rsidR="00905862" w:rsidRPr="00A04C65" w14:paraId="15AD68C2" w14:textId="77777777" w:rsidTr="00905862">
        <w:tc>
          <w:tcPr>
            <w:tcW w:w="4675" w:type="dxa"/>
          </w:tcPr>
          <w:p w14:paraId="00ABBECB" w14:textId="77777777" w:rsidR="00905862" w:rsidRPr="00A04C65" w:rsidRDefault="00905862">
            <w:pPr>
              <w:rPr>
                <w:b/>
                <w:bCs/>
              </w:rPr>
            </w:pPr>
            <w:r w:rsidRPr="00A04C65">
              <w:rPr>
                <w:b/>
                <w:bCs/>
              </w:rPr>
              <w:t>REFERENCES</w:t>
            </w:r>
          </w:p>
          <w:p w14:paraId="7BB6DB78" w14:textId="4ABC319D" w:rsidR="00A04C65" w:rsidRPr="00A04C65" w:rsidRDefault="00A04C65">
            <w:pPr>
              <w:rPr>
                <w:b/>
                <w:bCs/>
              </w:rPr>
            </w:pPr>
          </w:p>
        </w:tc>
        <w:tc>
          <w:tcPr>
            <w:tcW w:w="4675" w:type="dxa"/>
          </w:tcPr>
          <w:p w14:paraId="310E8913" w14:textId="4320C12D" w:rsidR="00905862" w:rsidRPr="00A04C65" w:rsidRDefault="00A04C65">
            <w:pPr>
              <w:rPr>
                <w:sz w:val="28"/>
                <w:szCs w:val="28"/>
              </w:rPr>
            </w:pPr>
            <w:r w:rsidRPr="00A04C65">
              <w:rPr>
                <w:sz w:val="28"/>
                <w:szCs w:val="28"/>
              </w:rPr>
              <w:t xml:space="preserve">                                                                                       8</w:t>
            </w:r>
          </w:p>
        </w:tc>
      </w:tr>
      <w:tr w:rsidR="00905862" w14:paraId="47E40896" w14:textId="77777777" w:rsidTr="00905862">
        <w:tc>
          <w:tcPr>
            <w:tcW w:w="4675" w:type="dxa"/>
          </w:tcPr>
          <w:p w14:paraId="653C8A0D" w14:textId="77777777" w:rsidR="00905862" w:rsidRPr="00A04C65" w:rsidRDefault="00905862">
            <w:pPr>
              <w:rPr>
                <w:b/>
                <w:bCs/>
              </w:rPr>
            </w:pPr>
          </w:p>
        </w:tc>
        <w:tc>
          <w:tcPr>
            <w:tcW w:w="4675" w:type="dxa"/>
          </w:tcPr>
          <w:p w14:paraId="5E88F9CD" w14:textId="77777777" w:rsidR="00905862" w:rsidRDefault="00905862"/>
        </w:tc>
      </w:tr>
    </w:tbl>
    <w:p w14:paraId="0398BF61" w14:textId="77777777" w:rsidR="00291F98" w:rsidRDefault="00291F98">
      <w:r>
        <w:br w:type="page"/>
      </w:r>
    </w:p>
    <w:p w14:paraId="17574035" w14:textId="2F4DA036" w:rsidR="003B671E" w:rsidRPr="00905862" w:rsidRDefault="00BA78C4">
      <w:pPr>
        <w:rPr>
          <w:b/>
          <w:bCs/>
          <w:sz w:val="36"/>
          <w:szCs w:val="36"/>
        </w:rPr>
      </w:pPr>
      <w:r w:rsidRPr="00905862">
        <w:rPr>
          <w:b/>
          <w:bCs/>
          <w:sz w:val="36"/>
          <w:szCs w:val="36"/>
        </w:rPr>
        <w:t>INTRODUCTION</w:t>
      </w:r>
    </w:p>
    <w:p w14:paraId="6032830E" w14:textId="3A81C823" w:rsidR="003B671E" w:rsidRDefault="003B671E"/>
    <w:p w14:paraId="5A40EEF9" w14:textId="4D5B13FD" w:rsidR="00E22F42" w:rsidRDefault="007E486A" w:rsidP="00E22F42">
      <w:pPr>
        <w:pStyle w:val="NormalWeb"/>
      </w:pPr>
      <w:r>
        <w:t xml:space="preserve">In the contemporary era, it is a true fact that, business intelligence plays </w:t>
      </w:r>
      <w:proofErr w:type="gramStart"/>
      <w:r>
        <w:t>a</w:t>
      </w:r>
      <w:proofErr w:type="gramEnd"/>
      <w:r>
        <w:t xml:space="preserve"> important role in the business </w:t>
      </w:r>
      <w:proofErr w:type="spellStart"/>
      <w:r>
        <w:t>organisations</w:t>
      </w:r>
      <w:proofErr w:type="spellEnd"/>
      <w:r>
        <w:t>.</w:t>
      </w:r>
      <w:r w:rsidR="00494451" w:rsidRPr="00494451">
        <w:t xml:space="preserve"> </w:t>
      </w:r>
      <w:r w:rsidR="00494451">
        <w:t>Business Intelligence (BI) refers to the use of data analysis tools and techniques to help businesses make better decisions. It involves collecting data from various sources, processing and analyzing it, and then presenting it in a way that is easy to understand. This helps businesses identify trends, solve problems, and seize new opportunities. Essentially, BI turns data into actionable insights that can improve a company's performance.</w:t>
      </w:r>
      <w:r w:rsidR="00494451">
        <w:t xml:space="preserve"> This report vividly explains </w:t>
      </w:r>
      <w:r w:rsidR="00787BF1">
        <w:t>how the business intelligence helps for the business and why business intelligence trends, tools and applications are the future for the business with real life or real examples and data with consequences. Moreover,</w:t>
      </w:r>
      <w:r w:rsidR="0038479D">
        <w:t xml:space="preserve"> how BI trends</w:t>
      </w:r>
      <w:r w:rsidR="004E793E">
        <w:t xml:space="preserve"> can help </w:t>
      </w:r>
      <w:r w:rsidR="00CD52DB">
        <w:t>to make timely and effective decisions in business with consequences.</w:t>
      </w:r>
      <w:r w:rsidR="00E22F42" w:rsidRPr="00E22F42">
        <w:t xml:space="preserve"> </w:t>
      </w:r>
      <w:r w:rsidR="00E22F42">
        <w:t>Business Intelligence (BI) has become an indispensable component for modern businesses aiming to maintain competitive advantage and operational efficiency. BI encompasses a range of tools, technologies, and practices that enable organizations to collect, integrate, analyze, and present business data. By leveraging BI, companies can make data-driven decisions, which are critical in today’s fast-paced and complex business environment (Turban, Sharda, &amp; Delen, 2011).</w:t>
      </w:r>
    </w:p>
    <w:p w14:paraId="2AEACF2F" w14:textId="40CF8E87" w:rsidR="003B671E" w:rsidRDefault="003B671E"/>
    <w:p w14:paraId="549B68AD" w14:textId="77777777" w:rsidR="003B671E" w:rsidRDefault="003B671E">
      <w:r>
        <w:br w:type="page"/>
      </w:r>
    </w:p>
    <w:p w14:paraId="50A03454" w14:textId="2373A967" w:rsidR="00291F98" w:rsidRPr="00291F98" w:rsidRDefault="00291F98" w:rsidP="007F2EB1">
      <w:pPr>
        <w:spacing w:before="100" w:beforeAutospacing="1" w:after="100" w:afterAutospacing="1" w:line="240" w:lineRule="auto"/>
        <w:rPr>
          <w:rFonts w:ascii="Times New Roman" w:eastAsia="Times New Roman" w:hAnsi="Times New Roman" w:cs="Times New Roman"/>
          <w:b/>
          <w:bCs/>
          <w:color w:val="C00000"/>
          <w:kern w:val="0"/>
          <w:sz w:val="32"/>
          <w:szCs w:val="32"/>
          <w14:ligatures w14:val="none"/>
        </w:rPr>
      </w:pPr>
      <w:r w:rsidRPr="00291F98">
        <w:rPr>
          <w:rFonts w:ascii="Times New Roman" w:eastAsia="Times New Roman" w:hAnsi="Times New Roman" w:cs="Times New Roman"/>
          <w:b/>
          <w:bCs/>
          <w:color w:val="C00000"/>
          <w:kern w:val="0"/>
          <w:sz w:val="32"/>
          <w:szCs w:val="32"/>
          <w14:ligatures w14:val="none"/>
        </w:rPr>
        <w:t>BUSINESS INTELLIGENCE</w:t>
      </w:r>
    </w:p>
    <w:p w14:paraId="28A0CD5C" w14:textId="40993557" w:rsidR="007F2EB1" w:rsidRPr="007F2EB1" w:rsidRDefault="007F2EB1" w:rsidP="007F2EB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kern w:val="0"/>
          <w:sz w:val="24"/>
          <w:szCs w:val="24"/>
          <w14:ligatures w14:val="none"/>
        </w:rPr>
        <w:t>Business Intelligence (BI) trends, tools, and applications are crucial for the future of businesses because they convert raw data into meaningful insights. This evaluation examines the importance of BI for contemporary companies, using real-life examples to discuss its positive and negative impacts.</w:t>
      </w:r>
    </w:p>
    <w:p w14:paraId="3BF30E2D" w14:textId="77777777" w:rsidR="007F2EB1" w:rsidRPr="007F2EB1" w:rsidRDefault="007F2EB1" w:rsidP="007F2EB1">
      <w:pPr>
        <w:spacing w:before="100" w:beforeAutospacing="1" w:after="100" w:afterAutospacing="1" w:line="240" w:lineRule="auto"/>
        <w:rPr>
          <w:rFonts w:ascii="Times New Roman" w:eastAsia="Times New Roman" w:hAnsi="Times New Roman" w:cs="Times New Roman"/>
          <w:color w:val="2F5496" w:themeColor="accent1" w:themeShade="BF"/>
          <w:kern w:val="0"/>
          <w:sz w:val="36"/>
          <w:szCs w:val="36"/>
          <w:u w:val="single"/>
          <w14:ligatures w14:val="none"/>
        </w:rPr>
      </w:pPr>
      <w:r w:rsidRPr="007F2EB1">
        <w:rPr>
          <w:rFonts w:ascii="Times New Roman" w:eastAsia="Times New Roman" w:hAnsi="Times New Roman" w:cs="Times New Roman"/>
          <w:b/>
          <w:bCs/>
          <w:color w:val="2F5496" w:themeColor="accent1" w:themeShade="BF"/>
          <w:kern w:val="0"/>
          <w:sz w:val="36"/>
          <w:szCs w:val="36"/>
          <w:u w:val="single"/>
          <w14:ligatures w14:val="none"/>
        </w:rPr>
        <w:t>Positive Aspects of Business Intelligence</w:t>
      </w:r>
    </w:p>
    <w:p w14:paraId="7673A052" w14:textId="5E640726" w:rsidR="007F2EB1" w:rsidRPr="007F2EB1" w:rsidRDefault="00291F98" w:rsidP="007F2EB1">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1)</w:t>
      </w:r>
      <w:r w:rsidR="007F2EB1" w:rsidRPr="007F2EB1">
        <w:rPr>
          <w:rFonts w:ascii="Times New Roman" w:eastAsia="Times New Roman" w:hAnsi="Times New Roman" w:cs="Times New Roman"/>
          <w:b/>
          <w:bCs/>
          <w:kern w:val="0"/>
          <w:sz w:val="24"/>
          <w:szCs w:val="24"/>
          <w14:ligatures w14:val="none"/>
        </w:rPr>
        <w:t>Improved Decision Making:</w:t>
      </w:r>
    </w:p>
    <w:p w14:paraId="4CDA7109" w14:textId="77777777" w:rsidR="007F2EB1" w:rsidRPr="007F2EB1" w:rsidRDefault="007F2EB1" w:rsidP="007F2EB1">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Real-Life Example</w:t>
      </w:r>
      <w:r w:rsidRPr="007F2EB1">
        <w:rPr>
          <w:rFonts w:ascii="Times New Roman" w:eastAsia="Times New Roman" w:hAnsi="Times New Roman" w:cs="Times New Roman"/>
          <w:kern w:val="0"/>
          <w:sz w:val="24"/>
          <w:szCs w:val="24"/>
          <w14:ligatures w14:val="none"/>
        </w:rPr>
        <w:t>: Netflix utilizes BI to assess viewer preferences and behaviors, resulting in precisely targeted content recommendations and the creation of original content that matches viewer interests (Smith, 2023).</w:t>
      </w:r>
    </w:p>
    <w:p w14:paraId="732F3ADC" w14:textId="77777777" w:rsidR="007F2EB1" w:rsidRPr="007F2EB1" w:rsidRDefault="007F2EB1" w:rsidP="007F2EB1">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Positive Outcome</w:t>
      </w:r>
      <w:r w:rsidRPr="007F2EB1">
        <w:rPr>
          <w:rFonts w:ascii="Times New Roman" w:eastAsia="Times New Roman" w:hAnsi="Times New Roman" w:cs="Times New Roman"/>
          <w:kern w:val="0"/>
          <w:sz w:val="24"/>
          <w:szCs w:val="24"/>
          <w14:ligatures w14:val="none"/>
        </w:rPr>
        <w:t>: This data-driven strategy has greatly enhanced viewer engagement and boosted subscription numbers.</w:t>
      </w:r>
    </w:p>
    <w:p w14:paraId="3DF61737" w14:textId="6340A6B2" w:rsidR="007F2EB1" w:rsidRPr="007F2EB1" w:rsidRDefault="00291F98" w:rsidP="007F2EB1">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2)</w:t>
      </w:r>
      <w:r w:rsidR="007F2EB1" w:rsidRPr="007F2EB1">
        <w:rPr>
          <w:rFonts w:ascii="Times New Roman" w:eastAsia="Times New Roman" w:hAnsi="Times New Roman" w:cs="Times New Roman"/>
          <w:b/>
          <w:bCs/>
          <w:kern w:val="0"/>
          <w:sz w:val="24"/>
          <w:szCs w:val="24"/>
          <w14:ligatures w14:val="none"/>
        </w:rPr>
        <w:t>Operational Efficiency</w:t>
      </w:r>
      <w:r w:rsidR="007F2EB1" w:rsidRPr="007F2EB1">
        <w:rPr>
          <w:rFonts w:ascii="Times New Roman" w:eastAsia="Times New Roman" w:hAnsi="Times New Roman" w:cs="Times New Roman"/>
          <w:kern w:val="0"/>
          <w:sz w:val="24"/>
          <w:szCs w:val="24"/>
          <w14:ligatures w14:val="none"/>
        </w:rPr>
        <w:t>:</w:t>
      </w:r>
    </w:p>
    <w:p w14:paraId="24E57239" w14:textId="77777777" w:rsidR="007F2EB1" w:rsidRPr="007F2EB1" w:rsidRDefault="007F2EB1" w:rsidP="007F2EB1">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Real-Life Example</w:t>
      </w:r>
      <w:r w:rsidRPr="007F2EB1">
        <w:rPr>
          <w:rFonts w:ascii="Times New Roman" w:eastAsia="Times New Roman" w:hAnsi="Times New Roman" w:cs="Times New Roman"/>
          <w:kern w:val="0"/>
          <w:sz w:val="24"/>
          <w:szCs w:val="24"/>
          <w14:ligatures w14:val="none"/>
        </w:rPr>
        <w:t>: Walmart uses BI tools to enhance its supply chain operations, allowing real-time adjustments to inventory levels to match demand (Jones, 2022).</w:t>
      </w:r>
    </w:p>
    <w:p w14:paraId="115BB500" w14:textId="77777777" w:rsidR="007F2EB1" w:rsidRDefault="007F2EB1" w:rsidP="007F2EB1">
      <w:pPr>
        <w:numPr>
          <w:ilvl w:val="0"/>
          <w:numId w:val="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Positive Outcome</w:t>
      </w:r>
      <w:r w:rsidRPr="007F2EB1">
        <w:rPr>
          <w:rFonts w:ascii="Times New Roman" w:eastAsia="Times New Roman" w:hAnsi="Times New Roman" w:cs="Times New Roman"/>
          <w:kern w:val="0"/>
          <w:sz w:val="24"/>
          <w:szCs w:val="24"/>
          <w14:ligatures w14:val="none"/>
        </w:rPr>
        <w:t>: This optimization minimizes waste, reduces costs, and enhances customer satisfaction by ensuring better product availability</w:t>
      </w:r>
    </w:p>
    <w:p w14:paraId="22E52B9A" w14:textId="77777777" w:rsidR="007F2EB1" w:rsidRPr="007F2EB1" w:rsidRDefault="007F2EB1" w:rsidP="007F2EB1">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31EE233B" w14:textId="77777777" w:rsidR="007F2EB1" w:rsidRPr="007F2EB1" w:rsidRDefault="007F2EB1" w:rsidP="007F2EB1">
      <w:pPr>
        <w:spacing w:before="100" w:beforeAutospacing="1" w:after="100" w:afterAutospacing="1" w:line="240" w:lineRule="auto"/>
        <w:rPr>
          <w:rFonts w:ascii="Times New Roman" w:eastAsia="Times New Roman" w:hAnsi="Times New Roman" w:cs="Times New Roman"/>
          <w:color w:val="2F5496" w:themeColor="accent1" w:themeShade="BF"/>
          <w:kern w:val="0"/>
          <w:sz w:val="36"/>
          <w:szCs w:val="36"/>
          <w:u w:val="single"/>
          <w14:ligatures w14:val="none"/>
        </w:rPr>
      </w:pPr>
      <w:r w:rsidRPr="007F2EB1">
        <w:rPr>
          <w:rFonts w:ascii="Times New Roman" w:eastAsia="Times New Roman" w:hAnsi="Times New Roman" w:cs="Times New Roman"/>
          <w:b/>
          <w:bCs/>
          <w:color w:val="2F5496" w:themeColor="accent1" w:themeShade="BF"/>
          <w:kern w:val="0"/>
          <w:sz w:val="36"/>
          <w:szCs w:val="36"/>
          <w:u w:val="single"/>
          <w14:ligatures w14:val="none"/>
        </w:rPr>
        <w:t>Negative Aspects of Business Intelligence</w:t>
      </w:r>
    </w:p>
    <w:p w14:paraId="17CA5FBC" w14:textId="27BFD282" w:rsidR="007F2EB1" w:rsidRPr="007F2EB1" w:rsidRDefault="00291F98" w:rsidP="007F2EB1">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1)</w:t>
      </w:r>
      <w:r w:rsidR="007F2EB1" w:rsidRPr="007F2EB1">
        <w:rPr>
          <w:rFonts w:ascii="Times New Roman" w:eastAsia="Times New Roman" w:hAnsi="Times New Roman" w:cs="Times New Roman"/>
          <w:b/>
          <w:bCs/>
          <w:kern w:val="0"/>
          <w:sz w:val="24"/>
          <w:szCs w:val="24"/>
          <w14:ligatures w14:val="none"/>
        </w:rPr>
        <w:t>Data Privacy Concerns</w:t>
      </w:r>
      <w:r w:rsidR="007F2EB1" w:rsidRPr="007F2EB1">
        <w:rPr>
          <w:rFonts w:ascii="Times New Roman" w:eastAsia="Times New Roman" w:hAnsi="Times New Roman" w:cs="Times New Roman"/>
          <w:kern w:val="0"/>
          <w:sz w:val="24"/>
          <w:szCs w:val="24"/>
          <w14:ligatures w14:val="none"/>
        </w:rPr>
        <w:t>:</w:t>
      </w:r>
    </w:p>
    <w:p w14:paraId="49C765D8" w14:textId="77777777" w:rsidR="007F2EB1" w:rsidRPr="007F2EB1" w:rsidRDefault="007F2EB1" w:rsidP="007F2EB1">
      <w:pPr>
        <w:numPr>
          <w:ilvl w:val="0"/>
          <w:numId w:val="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Real-Life Example</w:t>
      </w:r>
      <w:r w:rsidRPr="007F2EB1">
        <w:rPr>
          <w:rFonts w:ascii="Times New Roman" w:eastAsia="Times New Roman" w:hAnsi="Times New Roman" w:cs="Times New Roman"/>
          <w:kern w:val="0"/>
          <w:sz w:val="24"/>
          <w:szCs w:val="24"/>
          <w14:ligatures w14:val="none"/>
        </w:rPr>
        <w:t>: Facebook has been criticized and faced legal issues due to its data collection practices, which have raised concerns about user privacy and data security (Johnson, 2020).</w:t>
      </w:r>
    </w:p>
    <w:p w14:paraId="019AF24E" w14:textId="77777777" w:rsidR="007F2EB1" w:rsidRPr="007F2EB1" w:rsidRDefault="007F2EB1" w:rsidP="007F2EB1">
      <w:pPr>
        <w:numPr>
          <w:ilvl w:val="0"/>
          <w:numId w:val="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Negative Outcome</w:t>
      </w:r>
      <w:r w:rsidRPr="007F2EB1">
        <w:rPr>
          <w:rFonts w:ascii="Times New Roman" w:eastAsia="Times New Roman" w:hAnsi="Times New Roman" w:cs="Times New Roman"/>
          <w:kern w:val="0"/>
          <w:sz w:val="24"/>
          <w:szCs w:val="24"/>
          <w14:ligatures w14:val="none"/>
        </w:rPr>
        <w:t>: Improper use of BI can result in trust issues, legal repercussions, and harm to the company’s reputation.</w:t>
      </w:r>
    </w:p>
    <w:p w14:paraId="304E3DDA" w14:textId="4406A15D" w:rsidR="007F2EB1" w:rsidRPr="007F2EB1" w:rsidRDefault="00291F98" w:rsidP="007F2EB1">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2)</w:t>
      </w:r>
      <w:r w:rsidR="007F2EB1" w:rsidRPr="007F2EB1">
        <w:rPr>
          <w:rFonts w:ascii="Times New Roman" w:eastAsia="Times New Roman" w:hAnsi="Times New Roman" w:cs="Times New Roman"/>
          <w:b/>
          <w:bCs/>
          <w:kern w:val="0"/>
          <w:sz w:val="24"/>
          <w:szCs w:val="24"/>
          <w14:ligatures w14:val="none"/>
        </w:rPr>
        <w:t>High Implementation Costs</w:t>
      </w:r>
      <w:r w:rsidR="007F2EB1" w:rsidRPr="007F2EB1">
        <w:rPr>
          <w:rFonts w:ascii="Times New Roman" w:eastAsia="Times New Roman" w:hAnsi="Times New Roman" w:cs="Times New Roman"/>
          <w:kern w:val="0"/>
          <w:sz w:val="24"/>
          <w:szCs w:val="24"/>
          <w14:ligatures w14:val="none"/>
        </w:rPr>
        <w:t>:</w:t>
      </w:r>
    </w:p>
    <w:p w14:paraId="44A7B1C8" w14:textId="77777777" w:rsidR="007F2EB1" w:rsidRPr="007F2EB1" w:rsidRDefault="007F2EB1" w:rsidP="007F2EB1">
      <w:pPr>
        <w:numPr>
          <w:ilvl w:val="0"/>
          <w:numId w:val="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Real-Life Example</w:t>
      </w:r>
      <w:r w:rsidRPr="007F2EB1">
        <w:rPr>
          <w:rFonts w:ascii="Times New Roman" w:eastAsia="Times New Roman" w:hAnsi="Times New Roman" w:cs="Times New Roman"/>
          <w:kern w:val="0"/>
          <w:sz w:val="24"/>
          <w:szCs w:val="24"/>
          <w14:ligatures w14:val="none"/>
        </w:rPr>
        <w:t>: Small and medium-sized businesses (SMEs) often find it challenging to afford the upfront costs of advanced BI solutions (Davis, 2019).</w:t>
      </w:r>
    </w:p>
    <w:p w14:paraId="705C25F9" w14:textId="4B0D2D17" w:rsidR="007F2EB1" w:rsidRPr="007F2EB1" w:rsidRDefault="007F2EB1" w:rsidP="007F2EB1">
      <w:pPr>
        <w:numPr>
          <w:ilvl w:val="0"/>
          <w:numId w:val="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2EB1">
        <w:rPr>
          <w:rFonts w:ascii="Times New Roman" w:eastAsia="Times New Roman" w:hAnsi="Times New Roman" w:cs="Times New Roman"/>
          <w:b/>
          <w:bCs/>
          <w:kern w:val="0"/>
          <w:sz w:val="24"/>
          <w:szCs w:val="24"/>
          <w14:ligatures w14:val="none"/>
        </w:rPr>
        <w:t>Negative Outcome</w:t>
      </w:r>
      <w:r w:rsidRPr="007F2EB1">
        <w:rPr>
          <w:rFonts w:ascii="Times New Roman" w:eastAsia="Times New Roman" w:hAnsi="Times New Roman" w:cs="Times New Roman"/>
          <w:kern w:val="0"/>
          <w:sz w:val="24"/>
          <w:szCs w:val="24"/>
          <w14:ligatures w14:val="none"/>
        </w:rPr>
        <w:t>: These high expenses can be a significant barrier for SMEs, potentially creating a larger divide between them and larger corporations</w:t>
      </w:r>
      <w:r>
        <w:rPr>
          <w:rFonts w:ascii="Times New Roman" w:eastAsia="Times New Roman" w:hAnsi="Times New Roman" w:cs="Times New Roman"/>
          <w:kern w:val="0"/>
          <w:sz w:val="24"/>
          <w:szCs w:val="24"/>
          <w14:ligatures w14:val="none"/>
        </w:rPr>
        <w:t>.</w:t>
      </w:r>
    </w:p>
    <w:p w14:paraId="61E59A83" w14:textId="77777777" w:rsidR="007F2EB1" w:rsidRPr="007F2EB1" w:rsidRDefault="007F2EB1" w:rsidP="007F2EB1">
      <w:pPr>
        <w:pBdr>
          <w:bottom w:val="single" w:sz="6" w:space="1" w:color="auto"/>
        </w:pBdr>
        <w:spacing w:after="0" w:line="240" w:lineRule="auto"/>
        <w:jc w:val="center"/>
        <w:rPr>
          <w:rFonts w:ascii="Arial" w:eastAsia="Times New Roman" w:hAnsi="Arial" w:cs="Arial"/>
          <w:vanish/>
          <w:kern w:val="0"/>
          <w:sz w:val="16"/>
          <w:szCs w:val="16"/>
          <w14:ligatures w14:val="none"/>
        </w:rPr>
      </w:pPr>
      <w:r w:rsidRPr="007F2EB1">
        <w:rPr>
          <w:rFonts w:ascii="Arial" w:eastAsia="Times New Roman" w:hAnsi="Arial" w:cs="Arial"/>
          <w:vanish/>
          <w:kern w:val="0"/>
          <w:sz w:val="16"/>
          <w:szCs w:val="16"/>
          <w14:ligatures w14:val="none"/>
        </w:rPr>
        <w:t>Top of Form</w:t>
      </w:r>
    </w:p>
    <w:p w14:paraId="40656E07" w14:textId="77777777" w:rsidR="007F2EB1" w:rsidRPr="007F2EB1" w:rsidRDefault="007F2EB1" w:rsidP="007F2EB1">
      <w:pPr>
        <w:pBdr>
          <w:top w:val="single" w:sz="6" w:space="1" w:color="auto"/>
        </w:pBdr>
        <w:spacing w:after="0" w:line="240" w:lineRule="auto"/>
        <w:jc w:val="center"/>
        <w:rPr>
          <w:rFonts w:ascii="Arial" w:eastAsia="Times New Roman" w:hAnsi="Arial" w:cs="Arial"/>
          <w:vanish/>
          <w:kern w:val="0"/>
          <w:sz w:val="16"/>
          <w:szCs w:val="16"/>
          <w14:ligatures w14:val="none"/>
        </w:rPr>
      </w:pPr>
      <w:r w:rsidRPr="007F2EB1">
        <w:rPr>
          <w:rFonts w:ascii="Arial" w:eastAsia="Times New Roman" w:hAnsi="Arial" w:cs="Arial"/>
          <w:vanish/>
          <w:kern w:val="0"/>
          <w:sz w:val="16"/>
          <w:szCs w:val="16"/>
          <w14:ligatures w14:val="none"/>
        </w:rPr>
        <w:t>Bottom of Form</w:t>
      </w:r>
    </w:p>
    <w:p w14:paraId="371AF892" w14:textId="2DBCD304" w:rsidR="003B671E" w:rsidRDefault="003B671E"/>
    <w:p w14:paraId="1B4E9880" w14:textId="56DDA51A" w:rsidR="003865F0" w:rsidRPr="003865F0" w:rsidRDefault="003B671E" w:rsidP="00291F98">
      <w:pPr>
        <w:rPr>
          <w:sz w:val="36"/>
          <w:szCs w:val="36"/>
          <w:u w:val="single"/>
        </w:rPr>
      </w:pPr>
      <w:r>
        <w:br w:type="page"/>
      </w:r>
      <w:r w:rsidR="003865F0" w:rsidRPr="003865F0">
        <w:rPr>
          <w:rFonts w:ascii="Times New Roman" w:eastAsia="Times New Roman" w:hAnsi="Times New Roman" w:cs="Times New Roman"/>
          <w:b/>
          <w:bCs/>
          <w:color w:val="2F5496" w:themeColor="accent1" w:themeShade="BF"/>
          <w:kern w:val="0"/>
          <w:sz w:val="36"/>
          <w:szCs w:val="36"/>
          <w:u w:val="single"/>
          <w14:ligatures w14:val="none"/>
        </w:rPr>
        <w:t>Future Trends in Business Intelligence</w:t>
      </w:r>
    </w:p>
    <w:p w14:paraId="313D1FF9" w14:textId="77777777" w:rsidR="003865F0" w:rsidRPr="003865F0" w:rsidRDefault="003865F0" w:rsidP="003865F0">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b/>
          <w:bCs/>
          <w:kern w:val="0"/>
          <w:sz w:val="24"/>
          <w:szCs w:val="24"/>
          <w14:ligatures w14:val="none"/>
        </w:rPr>
        <w:t>Artificial Intelligence and Machine Learning</w:t>
      </w:r>
      <w:r w:rsidRPr="003865F0">
        <w:rPr>
          <w:rFonts w:ascii="Times New Roman" w:eastAsia="Times New Roman" w:hAnsi="Times New Roman" w:cs="Times New Roman"/>
          <w:kern w:val="0"/>
          <w:sz w:val="24"/>
          <w:szCs w:val="24"/>
          <w14:ligatures w14:val="none"/>
        </w:rPr>
        <w:t>:</w:t>
      </w:r>
    </w:p>
    <w:p w14:paraId="11006189" w14:textId="77777777" w:rsidR="003865F0" w:rsidRPr="003865F0" w:rsidRDefault="003865F0" w:rsidP="003865F0">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kern w:val="0"/>
          <w:sz w:val="24"/>
          <w:szCs w:val="24"/>
          <w14:ligatures w14:val="none"/>
        </w:rPr>
        <w:t>BI tools are progressively integrating AI and machine learning to improve predictive analytics and automate data processing.</w:t>
      </w:r>
    </w:p>
    <w:p w14:paraId="56AA8296" w14:textId="77777777" w:rsidR="003865F0" w:rsidRPr="003865F0" w:rsidRDefault="003865F0" w:rsidP="003865F0">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b/>
          <w:bCs/>
          <w:kern w:val="0"/>
          <w:sz w:val="24"/>
          <w:szCs w:val="24"/>
          <w14:ligatures w14:val="none"/>
        </w:rPr>
        <w:t>Example</w:t>
      </w:r>
      <w:r w:rsidRPr="003865F0">
        <w:rPr>
          <w:rFonts w:ascii="Times New Roman" w:eastAsia="Times New Roman" w:hAnsi="Times New Roman" w:cs="Times New Roman"/>
          <w:kern w:val="0"/>
          <w:sz w:val="24"/>
          <w:szCs w:val="24"/>
          <w14:ligatures w14:val="none"/>
        </w:rPr>
        <w:t>: Amazon utilizes AI-powered BI to refine its pricing strategies and manage inventory, greatly enhancing its operational efficiency (Taylor, 2023).</w:t>
      </w:r>
    </w:p>
    <w:p w14:paraId="666088B6" w14:textId="77777777" w:rsidR="003865F0" w:rsidRPr="003865F0" w:rsidRDefault="003865F0" w:rsidP="003865F0">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b/>
          <w:bCs/>
          <w:kern w:val="0"/>
          <w:sz w:val="24"/>
          <w:szCs w:val="24"/>
          <w14:ligatures w14:val="none"/>
        </w:rPr>
        <w:t>Real-Time Analytics</w:t>
      </w:r>
      <w:r w:rsidRPr="003865F0">
        <w:rPr>
          <w:rFonts w:ascii="Times New Roman" w:eastAsia="Times New Roman" w:hAnsi="Times New Roman" w:cs="Times New Roman"/>
          <w:kern w:val="0"/>
          <w:sz w:val="24"/>
          <w:szCs w:val="24"/>
          <w14:ligatures w14:val="none"/>
        </w:rPr>
        <w:t>:</w:t>
      </w:r>
    </w:p>
    <w:p w14:paraId="20698E41" w14:textId="77777777" w:rsidR="003865F0" w:rsidRPr="003865F0" w:rsidRDefault="003865F0" w:rsidP="003865F0">
      <w:pPr>
        <w:numPr>
          <w:ilvl w:val="0"/>
          <w:numId w:val="6"/>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kern w:val="0"/>
          <w:sz w:val="24"/>
          <w:szCs w:val="24"/>
          <w14:ligatures w14:val="none"/>
        </w:rPr>
        <w:t>There is an increasing need for real-time data processing and analysis, allowing businesses to make swift decisions based on up-to-date information.</w:t>
      </w:r>
    </w:p>
    <w:p w14:paraId="0C8308D1" w14:textId="77777777" w:rsidR="003865F0" w:rsidRPr="003865F0" w:rsidRDefault="003865F0" w:rsidP="003865F0">
      <w:pPr>
        <w:numPr>
          <w:ilvl w:val="0"/>
          <w:numId w:val="6"/>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865F0">
        <w:rPr>
          <w:rFonts w:ascii="Times New Roman" w:eastAsia="Times New Roman" w:hAnsi="Times New Roman" w:cs="Times New Roman"/>
          <w:b/>
          <w:bCs/>
          <w:kern w:val="0"/>
          <w:sz w:val="24"/>
          <w:szCs w:val="24"/>
          <w14:ligatures w14:val="none"/>
        </w:rPr>
        <w:t>Example</w:t>
      </w:r>
      <w:r w:rsidRPr="003865F0">
        <w:rPr>
          <w:rFonts w:ascii="Times New Roman" w:eastAsia="Times New Roman" w:hAnsi="Times New Roman" w:cs="Times New Roman"/>
          <w:kern w:val="0"/>
          <w:sz w:val="24"/>
          <w:szCs w:val="24"/>
          <w14:ligatures w14:val="none"/>
        </w:rPr>
        <w:t>: Uber leverages real-time BI to balance supply and demand, adjusting driver availability and pricing instantaneously (Lee, 2022).</w:t>
      </w:r>
    </w:p>
    <w:p w14:paraId="19F5EC0E" w14:textId="604670AE" w:rsidR="003865F0" w:rsidRPr="003865F0" w:rsidRDefault="003865F0" w:rsidP="003865F0">
      <w:pPr>
        <w:spacing w:after="0" w:line="240" w:lineRule="auto"/>
        <w:rPr>
          <w:rFonts w:ascii="Times New Roman" w:eastAsia="Times New Roman" w:hAnsi="Times New Roman" w:cs="Times New Roman"/>
          <w:kern w:val="0"/>
          <w:sz w:val="24"/>
          <w:szCs w:val="24"/>
          <w14:ligatures w14:val="none"/>
        </w:rPr>
      </w:pPr>
    </w:p>
    <w:p w14:paraId="6FC16AEB"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1A4A888"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7B633FF"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1E03C8E"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935B74F"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8D4A690"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CEB1922"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29FED61"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4F4E556"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6D4C57D"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567245B"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1F6C4E4"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28EB24F4" w14:textId="77777777" w:rsidR="00E3390C" w:rsidRDefault="00E3390C"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D256049" w14:textId="430689EF" w:rsidR="00291F98" w:rsidRPr="00291F98" w:rsidRDefault="00291F98" w:rsidP="00E3390C">
      <w:pPr>
        <w:spacing w:before="100" w:beforeAutospacing="1" w:after="100" w:afterAutospacing="1" w:line="240" w:lineRule="auto"/>
        <w:outlineLvl w:val="2"/>
        <w:rPr>
          <w:rFonts w:ascii="Times New Roman" w:eastAsia="Times New Roman" w:hAnsi="Times New Roman" w:cs="Times New Roman"/>
          <w:b/>
          <w:bCs/>
          <w:color w:val="FF0000"/>
          <w:kern w:val="0"/>
          <w:sz w:val="40"/>
          <w:szCs w:val="40"/>
          <w14:ligatures w14:val="none"/>
        </w:rPr>
      </w:pPr>
      <w:r>
        <w:rPr>
          <w:rFonts w:ascii="Times New Roman" w:eastAsia="Times New Roman" w:hAnsi="Times New Roman" w:cs="Times New Roman"/>
          <w:b/>
          <w:bCs/>
          <w:color w:val="FF0000"/>
          <w:kern w:val="0"/>
          <w:sz w:val="40"/>
          <w:szCs w:val="40"/>
          <w14:ligatures w14:val="none"/>
        </w:rPr>
        <w:t>FIVE</w:t>
      </w:r>
      <w:r w:rsidRPr="00291F98">
        <w:rPr>
          <w:rFonts w:ascii="Times New Roman" w:eastAsia="Times New Roman" w:hAnsi="Times New Roman" w:cs="Times New Roman"/>
          <w:b/>
          <w:bCs/>
          <w:color w:val="FF0000"/>
          <w:kern w:val="0"/>
          <w:sz w:val="40"/>
          <w:szCs w:val="40"/>
          <w14:ligatures w14:val="none"/>
        </w:rPr>
        <w:t xml:space="preserve"> BUSINESS INTELLIGENCE TRENDS </w:t>
      </w:r>
    </w:p>
    <w:p w14:paraId="07011CF7" w14:textId="5CCCFBA8" w:rsidR="00E3390C" w:rsidRPr="00E3390C" w:rsidRDefault="00291F98"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1)</w:t>
      </w:r>
      <w:r w:rsidR="00E3390C" w:rsidRPr="00E3390C">
        <w:rPr>
          <w:rFonts w:ascii="Times New Roman" w:eastAsia="Times New Roman" w:hAnsi="Times New Roman" w:cs="Times New Roman"/>
          <w:b/>
          <w:bCs/>
          <w:kern w:val="0"/>
          <w:sz w:val="27"/>
          <w:szCs w:val="27"/>
          <w14:ligatures w14:val="none"/>
        </w:rPr>
        <w:t>Artificial Intelligence and Machine Learning</w:t>
      </w:r>
    </w:p>
    <w:p w14:paraId="01A91076" w14:textId="77777777" w:rsidR="00E3390C" w:rsidRPr="00E3390C" w:rsidRDefault="00E3390C" w:rsidP="00E3390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Justification</w:t>
      </w:r>
      <w:r w:rsidRPr="00E3390C">
        <w:rPr>
          <w:rFonts w:ascii="Times New Roman" w:eastAsia="Times New Roman" w:hAnsi="Times New Roman" w:cs="Times New Roman"/>
          <w:kern w:val="0"/>
          <w:sz w:val="24"/>
          <w:szCs w:val="24"/>
          <w14:ligatures w14:val="none"/>
        </w:rPr>
        <w:t>: AI and machine learning enhance BI by providing sophisticated predictive analytics and automation capabilities. These technologies can quickly analyze extensive datasets, uncovering patterns and trends that might be missed by human analysts.</w:t>
      </w:r>
    </w:p>
    <w:p w14:paraId="4DE920CF" w14:textId="77777777" w:rsidR="00E3390C" w:rsidRPr="00E3390C" w:rsidRDefault="00E3390C" w:rsidP="00E3390C">
      <w:pPr>
        <w:numPr>
          <w:ilvl w:val="0"/>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Positive Outcome</w:t>
      </w:r>
      <w:r w:rsidRPr="00E3390C">
        <w:rPr>
          <w:rFonts w:ascii="Times New Roman" w:eastAsia="Times New Roman" w:hAnsi="Times New Roman" w:cs="Times New Roman"/>
          <w:kern w:val="0"/>
          <w:sz w:val="24"/>
          <w:szCs w:val="24"/>
          <w14:ligatures w14:val="none"/>
        </w:rPr>
        <w:t>: For example, AI-powered tools can forecast customer behavior with high precision, allowing companies to adjust their marketing strategies and inventory management effectively. Amazon’s use of AI to refine pricing strategies demonstrates this benefit, resulting in increased revenue and improved operational efficiency (Taylor, 2023).</w:t>
      </w:r>
    </w:p>
    <w:p w14:paraId="039C89E8" w14:textId="77777777" w:rsidR="00E3390C" w:rsidRPr="00E3390C" w:rsidRDefault="00E3390C" w:rsidP="00E3390C">
      <w:pPr>
        <w:numPr>
          <w:ilvl w:val="0"/>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Negative Outcome</w:t>
      </w:r>
      <w:r w:rsidRPr="00E3390C">
        <w:rPr>
          <w:rFonts w:ascii="Times New Roman" w:eastAsia="Times New Roman" w:hAnsi="Times New Roman" w:cs="Times New Roman"/>
          <w:kern w:val="0"/>
          <w:sz w:val="24"/>
          <w:szCs w:val="24"/>
          <w14:ligatures w14:val="none"/>
        </w:rPr>
        <w:t>: However, an over-dependence on AI and machine learning can lead to problems if the algorithms are biased or flawed. This reliance may cause incorrect predictions, potentially leading to financial losses and damage to a company’s reputation.</w:t>
      </w:r>
    </w:p>
    <w:p w14:paraId="27634D05" w14:textId="15A96C19" w:rsidR="00E3390C" w:rsidRPr="00E3390C" w:rsidRDefault="00291F98"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2)</w:t>
      </w:r>
      <w:r w:rsidR="00E3390C" w:rsidRPr="00E3390C">
        <w:rPr>
          <w:rFonts w:ascii="Times New Roman" w:eastAsia="Times New Roman" w:hAnsi="Times New Roman" w:cs="Times New Roman"/>
          <w:b/>
          <w:bCs/>
          <w:kern w:val="0"/>
          <w:sz w:val="27"/>
          <w:szCs w:val="27"/>
          <w14:ligatures w14:val="none"/>
        </w:rPr>
        <w:t>Real-Time Analytics</w:t>
      </w:r>
    </w:p>
    <w:p w14:paraId="278E7416" w14:textId="77777777" w:rsidR="00E3390C" w:rsidRPr="00E3390C" w:rsidRDefault="00E3390C" w:rsidP="00E3390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Justification</w:t>
      </w:r>
      <w:r w:rsidRPr="00E3390C">
        <w:rPr>
          <w:rFonts w:ascii="Times New Roman" w:eastAsia="Times New Roman" w:hAnsi="Times New Roman" w:cs="Times New Roman"/>
          <w:kern w:val="0"/>
          <w:sz w:val="24"/>
          <w:szCs w:val="24"/>
          <w14:ligatures w14:val="none"/>
        </w:rPr>
        <w:t>: Real-time analytics delivers the most current data, enabling businesses to make prompt decisions based on the latest information.</w:t>
      </w:r>
    </w:p>
    <w:p w14:paraId="1F083D78" w14:textId="77777777" w:rsidR="00E3390C" w:rsidRPr="00E3390C" w:rsidRDefault="00E3390C" w:rsidP="00E3390C">
      <w:pPr>
        <w:numPr>
          <w:ilvl w:val="0"/>
          <w:numId w:val="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Positive Outcome</w:t>
      </w:r>
      <w:r w:rsidRPr="00E3390C">
        <w:rPr>
          <w:rFonts w:ascii="Times New Roman" w:eastAsia="Times New Roman" w:hAnsi="Times New Roman" w:cs="Times New Roman"/>
          <w:kern w:val="0"/>
          <w:sz w:val="24"/>
          <w:szCs w:val="24"/>
          <w14:ligatures w14:val="none"/>
        </w:rPr>
        <w:t>: For instance, Uber uses real-time BI to adjust driver availability and pricing on the fly, optimizing ride matching and improving customer satisfaction (Lee, 2022). This immediacy helps the company respond quickly to market demands and enhances service efficiency.</w:t>
      </w:r>
    </w:p>
    <w:p w14:paraId="1A2AF764" w14:textId="77777777" w:rsidR="00E3390C" w:rsidRPr="00E3390C" w:rsidRDefault="00E3390C" w:rsidP="00E3390C">
      <w:pPr>
        <w:numPr>
          <w:ilvl w:val="0"/>
          <w:numId w:val="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Negative Outcome</w:t>
      </w:r>
      <w:r w:rsidRPr="00E3390C">
        <w:rPr>
          <w:rFonts w:ascii="Times New Roman" w:eastAsia="Times New Roman" w:hAnsi="Times New Roman" w:cs="Times New Roman"/>
          <w:kern w:val="0"/>
          <w:sz w:val="24"/>
          <w:szCs w:val="24"/>
          <w14:ligatures w14:val="none"/>
        </w:rPr>
        <w:t>: The continuous need for data processing can put a strain on IT infrastructure and incur high operational costs. Additionally, if real-time data is misinterpreted, it may lead to hasty decisions that lack strategic depth.</w:t>
      </w:r>
    </w:p>
    <w:p w14:paraId="7D618626" w14:textId="0DF71C89" w:rsidR="00E3390C" w:rsidRPr="00E3390C" w:rsidRDefault="00291F98"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3)</w:t>
      </w:r>
      <w:r w:rsidR="00E3390C" w:rsidRPr="00E3390C">
        <w:rPr>
          <w:rFonts w:ascii="Times New Roman" w:eastAsia="Times New Roman" w:hAnsi="Times New Roman" w:cs="Times New Roman"/>
          <w:b/>
          <w:bCs/>
          <w:kern w:val="0"/>
          <w:sz w:val="27"/>
          <w:szCs w:val="27"/>
          <w14:ligatures w14:val="none"/>
        </w:rPr>
        <w:t>Self-Service BI</w:t>
      </w:r>
    </w:p>
    <w:p w14:paraId="2164634E" w14:textId="77777777" w:rsidR="00E3390C" w:rsidRPr="00E3390C" w:rsidRDefault="00E3390C" w:rsidP="00E3390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Justification</w:t>
      </w:r>
      <w:r w:rsidRPr="00E3390C">
        <w:rPr>
          <w:rFonts w:ascii="Times New Roman" w:eastAsia="Times New Roman" w:hAnsi="Times New Roman" w:cs="Times New Roman"/>
          <w:kern w:val="0"/>
          <w:sz w:val="24"/>
          <w:szCs w:val="24"/>
          <w14:ligatures w14:val="none"/>
        </w:rPr>
        <w:t>: Self-service BI tools allow users across the organization to generate their own reports and analyses without needing extensive IT support.</w:t>
      </w:r>
    </w:p>
    <w:p w14:paraId="234278C9" w14:textId="77777777" w:rsidR="00E3390C" w:rsidRPr="00E3390C" w:rsidRDefault="00E3390C" w:rsidP="00E3390C">
      <w:pPr>
        <w:numPr>
          <w:ilvl w:val="0"/>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Positive Outcome</w:t>
      </w:r>
      <w:r w:rsidRPr="00E3390C">
        <w:rPr>
          <w:rFonts w:ascii="Times New Roman" w:eastAsia="Times New Roman" w:hAnsi="Times New Roman" w:cs="Times New Roman"/>
          <w:kern w:val="0"/>
          <w:sz w:val="24"/>
          <w:szCs w:val="24"/>
          <w14:ligatures w14:val="none"/>
        </w:rPr>
        <w:t>: Tools like Tableau and Power BI enable departments to quickly produce insights that meet their specific needs, promoting agility and more informed decision-making (Williams, 2021). This accessibility fosters innovation and enables faster responses to business issues.</w:t>
      </w:r>
    </w:p>
    <w:p w14:paraId="48207B81" w14:textId="77777777" w:rsidR="00E3390C" w:rsidRDefault="00E3390C" w:rsidP="00E3390C">
      <w:pPr>
        <w:numPr>
          <w:ilvl w:val="0"/>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Negative Outcome</w:t>
      </w:r>
      <w:r w:rsidRPr="00E3390C">
        <w:rPr>
          <w:rFonts w:ascii="Times New Roman" w:eastAsia="Times New Roman" w:hAnsi="Times New Roman" w:cs="Times New Roman"/>
          <w:kern w:val="0"/>
          <w:sz w:val="24"/>
          <w:szCs w:val="24"/>
          <w14:ligatures w14:val="none"/>
        </w:rPr>
        <w:t>: Without adequate training and data governance, users might produce inaccurate or misleading reports. This can lead to decisions based on incorrect data, potentially resulting in strategic errors.</w:t>
      </w:r>
    </w:p>
    <w:p w14:paraId="7F272661" w14:textId="77777777" w:rsidR="00291F98" w:rsidRPr="00E3390C" w:rsidRDefault="00291F98" w:rsidP="00291F98">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0427AF9" w14:textId="77777777" w:rsidR="00291F98" w:rsidRDefault="00291F98" w:rsidP="00291F9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4)</w:t>
      </w:r>
      <w:r w:rsidR="00E3390C" w:rsidRPr="00E3390C">
        <w:rPr>
          <w:rFonts w:ascii="Times New Roman" w:eastAsia="Times New Roman" w:hAnsi="Times New Roman" w:cs="Times New Roman"/>
          <w:b/>
          <w:bCs/>
          <w:kern w:val="0"/>
          <w:sz w:val="27"/>
          <w:szCs w:val="27"/>
          <w14:ligatures w14:val="none"/>
        </w:rPr>
        <w:t>Cloud-Based BI Solutions</w:t>
      </w:r>
      <w:r>
        <w:rPr>
          <w:rFonts w:ascii="Times New Roman" w:eastAsia="Times New Roman" w:hAnsi="Times New Roman" w:cs="Times New Roman"/>
          <w:b/>
          <w:bCs/>
          <w:kern w:val="0"/>
          <w:sz w:val="27"/>
          <w:szCs w:val="27"/>
          <w14:ligatures w14:val="none"/>
        </w:rPr>
        <w:t xml:space="preserve"> </w:t>
      </w:r>
    </w:p>
    <w:p w14:paraId="1E18D2C6" w14:textId="183EE777" w:rsidR="00E3390C" w:rsidRPr="00E3390C" w:rsidRDefault="00E3390C" w:rsidP="00291F9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3390C">
        <w:rPr>
          <w:rFonts w:ascii="Times New Roman" w:eastAsia="Times New Roman" w:hAnsi="Times New Roman" w:cs="Times New Roman"/>
          <w:b/>
          <w:bCs/>
          <w:kern w:val="0"/>
          <w:sz w:val="24"/>
          <w:szCs w:val="24"/>
          <w14:ligatures w14:val="none"/>
        </w:rPr>
        <w:t>Justification</w:t>
      </w:r>
      <w:r w:rsidRPr="00E3390C">
        <w:rPr>
          <w:rFonts w:ascii="Times New Roman" w:eastAsia="Times New Roman" w:hAnsi="Times New Roman" w:cs="Times New Roman"/>
          <w:kern w:val="0"/>
          <w:sz w:val="24"/>
          <w:szCs w:val="24"/>
          <w14:ligatures w14:val="none"/>
        </w:rPr>
        <w:t>: Cloud-based BI platforms offer scalable and flexible solutions for data storage and analysis, providing easy access to BI tools and data from any location.</w:t>
      </w:r>
    </w:p>
    <w:p w14:paraId="395AA61C" w14:textId="77777777" w:rsidR="00E3390C" w:rsidRPr="00E3390C" w:rsidRDefault="00E3390C" w:rsidP="00E3390C">
      <w:pPr>
        <w:numPr>
          <w:ilvl w:val="0"/>
          <w:numId w:val="1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Positive Outcome</w:t>
      </w:r>
      <w:r w:rsidRPr="00E3390C">
        <w:rPr>
          <w:rFonts w:ascii="Times New Roman" w:eastAsia="Times New Roman" w:hAnsi="Times New Roman" w:cs="Times New Roman"/>
          <w:kern w:val="0"/>
          <w:sz w:val="24"/>
          <w:szCs w:val="24"/>
          <w14:ligatures w14:val="none"/>
        </w:rPr>
        <w:t>: For instance, Dropbox leverages cloud-based BI to allow its teams to access centralized data and analytics tools, facilitating effective collaboration and data-driven decisions regardless of location (Green, 2023).</w:t>
      </w:r>
    </w:p>
    <w:p w14:paraId="65A35224" w14:textId="77777777" w:rsidR="00E3390C" w:rsidRPr="00E3390C" w:rsidRDefault="00E3390C" w:rsidP="00E3390C">
      <w:pPr>
        <w:numPr>
          <w:ilvl w:val="0"/>
          <w:numId w:val="1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Negative Outcome</w:t>
      </w:r>
      <w:r w:rsidRPr="00E3390C">
        <w:rPr>
          <w:rFonts w:ascii="Times New Roman" w:eastAsia="Times New Roman" w:hAnsi="Times New Roman" w:cs="Times New Roman"/>
          <w:kern w:val="0"/>
          <w:sz w:val="24"/>
          <w:szCs w:val="24"/>
          <w14:ligatures w14:val="none"/>
        </w:rPr>
        <w:t>: However, cloud-based solutions can introduce security risks if not managed properly. Issues such as data breaches or loss of access due to connectivity problems can disrupt decision-making and affect business operations.</w:t>
      </w:r>
    </w:p>
    <w:p w14:paraId="45932457" w14:textId="54B1AB38" w:rsidR="00E3390C" w:rsidRPr="00E3390C" w:rsidRDefault="00291F98" w:rsidP="00E3390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5)</w:t>
      </w:r>
      <w:r w:rsidR="00E3390C" w:rsidRPr="00E3390C">
        <w:rPr>
          <w:rFonts w:ascii="Times New Roman" w:eastAsia="Times New Roman" w:hAnsi="Times New Roman" w:cs="Times New Roman"/>
          <w:b/>
          <w:bCs/>
          <w:kern w:val="0"/>
          <w:sz w:val="27"/>
          <w:szCs w:val="27"/>
          <w14:ligatures w14:val="none"/>
        </w:rPr>
        <w:t>Advanced Data Visualization</w:t>
      </w:r>
    </w:p>
    <w:p w14:paraId="38E601B6" w14:textId="77777777" w:rsidR="00E3390C" w:rsidRPr="00E3390C" w:rsidRDefault="00E3390C" w:rsidP="00E3390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Justification</w:t>
      </w:r>
      <w:r w:rsidRPr="00E3390C">
        <w:rPr>
          <w:rFonts w:ascii="Times New Roman" w:eastAsia="Times New Roman" w:hAnsi="Times New Roman" w:cs="Times New Roman"/>
          <w:kern w:val="0"/>
          <w:sz w:val="24"/>
          <w:szCs w:val="24"/>
          <w14:ligatures w14:val="none"/>
        </w:rPr>
        <w:t>: Advanced data visualization tools convert complex data into clear and interactive visual formats, making it easier for decision-makers to interpret and act on information.</w:t>
      </w:r>
    </w:p>
    <w:p w14:paraId="6ADC705E" w14:textId="77777777" w:rsidR="00E3390C" w:rsidRPr="00E3390C" w:rsidRDefault="00E3390C" w:rsidP="00E3390C">
      <w:pPr>
        <w:numPr>
          <w:ilvl w:val="0"/>
          <w:numId w:val="1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Positive Outcome</w:t>
      </w:r>
      <w:r w:rsidRPr="00E3390C">
        <w:rPr>
          <w:rFonts w:ascii="Times New Roman" w:eastAsia="Times New Roman" w:hAnsi="Times New Roman" w:cs="Times New Roman"/>
          <w:kern w:val="0"/>
          <w:sz w:val="24"/>
          <w:szCs w:val="24"/>
          <w14:ligatures w14:val="none"/>
        </w:rPr>
        <w:t>: For example, businesses using tools like QlikView can visualize sales trends and operational performance, enabling them to make well-informed decisions (Brown, 2024). Interactive dashboards help quickly spot trends and anomalies.</w:t>
      </w:r>
    </w:p>
    <w:p w14:paraId="2AC90CC2" w14:textId="230AD51E" w:rsidR="00E3390C" w:rsidRPr="00E3390C" w:rsidRDefault="00E3390C" w:rsidP="00E3390C">
      <w:pPr>
        <w:numPr>
          <w:ilvl w:val="0"/>
          <w:numId w:val="1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3390C">
        <w:rPr>
          <w:rFonts w:ascii="Times New Roman" w:eastAsia="Times New Roman" w:hAnsi="Times New Roman" w:cs="Times New Roman"/>
          <w:b/>
          <w:bCs/>
          <w:kern w:val="0"/>
          <w:sz w:val="24"/>
          <w:szCs w:val="24"/>
          <w14:ligatures w14:val="none"/>
        </w:rPr>
        <w:t>Negative Outcome</w:t>
      </w:r>
      <w:r w:rsidRPr="00E3390C">
        <w:rPr>
          <w:rFonts w:ascii="Times New Roman" w:eastAsia="Times New Roman" w:hAnsi="Times New Roman" w:cs="Times New Roman"/>
          <w:kern w:val="0"/>
          <w:sz w:val="24"/>
          <w:szCs w:val="24"/>
          <w14:ligatures w14:val="none"/>
        </w:rPr>
        <w:t>: However, excessive reliance on visual representations without a deep understanding of the underlying data can lead to misinterpretation. Poorly designed visualizations might mislead decision-makers, resulting in incorrect conclusions.</w:t>
      </w:r>
    </w:p>
    <w:p w14:paraId="7DFB320F" w14:textId="77777777" w:rsidR="00E3390C" w:rsidRPr="00E3390C" w:rsidRDefault="00E3390C" w:rsidP="00E3390C">
      <w:pPr>
        <w:pBdr>
          <w:bottom w:val="single" w:sz="6" w:space="1" w:color="auto"/>
        </w:pBdr>
        <w:spacing w:after="0" w:line="240" w:lineRule="auto"/>
        <w:jc w:val="center"/>
        <w:rPr>
          <w:rFonts w:ascii="Arial" w:eastAsia="Times New Roman" w:hAnsi="Arial" w:cs="Arial"/>
          <w:vanish/>
          <w:kern w:val="0"/>
          <w:sz w:val="16"/>
          <w:szCs w:val="16"/>
          <w14:ligatures w14:val="none"/>
        </w:rPr>
      </w:pPr>
      <w:r w:rsidRPr="00E3390C">
        <w:rPr>
          <w:rFonts w:ascii="Arial" w:eastAsia="Times New Roman" w:hAnsi="Arial" w:cs="Arial"/>
          <w:vanish/>
          <w:kern w:val="0"/>
          <w:sz w:val="16"/>
          <w:szCs w:val="16"/>
          <w14:ligatures w14:val="none"/>
        </w:rPr>
        <w:t>Top of Form</w:t>
      </w:r>
    </w:p>
    <w:p w14:paraId="28BC6382" w14:textId="77777777" w:rsidR="00E3390C" w:rsidRPr="00E3390C" w:rsidRDefault="00E3390C" w:rsidP="00E3390C">
      <w:pPr>
        <w:pBdr>
          <w:top w:val="single" w:sz="6" w:space="1" w:color="auto"/>
        </w:pBdr>
        <w:spacing w:after="0" w:line="240" w:lineRule="auto"/>
        <w:jc w:val="center"/>
        <w:rPr>
          <w:rFonts w:ascii="Arial" w:eastAsia="Times New Roman" w:hAnsi="Arial" w:cs="Arial"/>
          <w:vanish/>
          <w:kern w:val="0"/>
          <w:sz w:val="16"/>
          <w:szCs w:val="16"/>
          <w14:ligatures w14:val="none"/>
        </w:rPr>
      </w:pPr>
      <w:r w:rsidRPr="00E3390C">
        <w:rPr>
          <w:rFonts w:ascii="Arial" w:eastAsia="Times New Roman" w:hAnsi="Arial" w:cs="Arial"/>
          <w:vanish/>
          <w:kern w:val="0"/>
          <w:sz w:val="16"/>
          <w:szCs w:val="16"/>
          <w14:ligatures w14:val="none"/>
        </w:rPr>
        <w:t>Bottom of Form</w:t>
      </w:r>
    </w:p>
    <w:p w14:paraId="0A6D9C6C" w14:textId="77777777" w:rsidR="003865F0" w:rsidRPr="003865F0" w:rsidRDefault="003865F0" w:rsidP="003865F0">
      <w:pPr>
        <w:pBdr>
          <w:bottom w:val="single" w:sz="6" w:space="1" w:color="auto"/>
        </w:pBdr>
        <w:spacing w:after="0" w:line="240" w:lineRule="auto"/>
        <w:jc w:val="center"/>
        <w:rPr>
          <w:rFonts w:ascii="Arial" w:eastAsia="Times New Roman" w:hAnsi="Arial" w:cs="Arial"/>
          <w:vanish/>
          <w:kern w:val="0"/>
          <w:sz w:val="16"/>
          <w:szCs w:val="16"/>
          <w14:ligatures w14:val="none"/>
        </w:rPr>
      </w:pPr>
      <w:r w:rsidRPr="003865F0">
        <w:rPr>
          <w:rFonts w:ascii="Arial" w:eastAsia="Times New Roman" w:hAnsi="Arial" w:cs="Arial"/>
          <w:vanish/>
          <w:kern w:val="0"/>
          <w:sz w:val="16"/>
          <w:szCs w:val="16"/>
          <w14:ligatures w14:val="none"/>
        </w:rPr>
        <w:t>Top of Form</w:t>
      </w:r>
    </w:p>
    <w:p w14:paraId="2A168BB7" w14:textId="77777777" w:rsidR="003865F0" w:rsidRPr="003865F0" w:rsidRDefault="003865F0" w:rsidP="003865F0">
      <w:pPr>
        <w:pBdr>
          <w:top w:val="single" w:sz="6" w:space="1" w:color="auto"/>
        </w:pBdr>
        <w:spacing w:after="0" w:line="240" w:lineRule="auto"/>
        <w:jc w:val="center"/>
        <w:rPr>
          <w:rFonts w:ascii="Arial" w:eastAsia="Times New Roman" w:hAnsi="Arial" w:cs="Arial"/>
          <w:vanish/>
          <w:kern w:val="0"/>
          <w:sz w:val="16"/>
          <w:szCs w:val="16"/>
          <w14:ligatures w14:val="none"/>
        </w:rPr>
      </w:pPr>
      <w:r w:rsidRPr="003865F0">
        <w:rPr>
          <w:rFonts w:ascii="Arial" w:eastAsia="Times New Roman" w:hAnsi="Arial" w:cs="Arial"/>
          <w:vanish/>
          <w:kern w:val="0"/>
          <w:sz w:val="16"/>
          <w:szCs w:val="16"/>
          <w14:ligatures w14:val="none"/>
        </w:rPr>
        <w:t>Bottom of Form</w:t>
      </w:r>
    </w:p>
    <w:p w14:paraId="7BD822D2" w14:textId="03EB5D8F" w:rsidR="003B671E" w:rsidRDefault="003B671E"/>
    <w:p w14:paraId="456095EA" w14:textId="6F3EA56A" w:rsidR="001A728A" w:rsidRDefault="003B671E" w:rsidP="001A728A">
      <w:r>
        <w:br w:type="page"/>
      </w:r>
    </w:p>
    <w:p w14:paraId="6E8C5D62" w14:textId="58BAEA8B" w:rsidR="001A728A" w:rsidRPr="00BA78C4" w:rsidRDefault="001A728A" w:rsidP="001A728A">
      <w:pPr>
        <w:rPr>
          <w:b/>
          <w:bCs/>
          <w:sz w:val="32"/>
          <w:szCs w:val="32"/>
        </w:rPr>
      </w:pPr>
      <w:r w:rsidRPr="00BA78C4">
        <w:rPr>
          <w:b/>
          <w:bCs/>
          <w:sz w:val="32"/>
          <w:szCs w:val="32"/>
        </w:rPr>
        <w:t>CONCLUSION</w:t>
      </w:r>
    </w:p>
    <w:p w14:paraId="603D0E9F" w14:textId="30A2395E" w:rsidR="00847B87" w:rsidRDefault="001B0FBF" w:rsidP="00847B87">
      <w:pPr>
        <w:pStyle w:val="NormalWeb"/>
      </w:pPr>
      <w:r>
        <w:t xml:space="preserve">Having </w:t>
      </w:r>
      <w:proofErr w:type="spellStart"/>
      <w:r>
        <w:t>analysed</w:t>
      </w:r>
      <w:proofErr w:type="spellEnd"/>
      <w:r>
        <w:t xml:space="preserve"> all the matters in a detailed manner</w:t>
      </w:r>
      <w:r w:rsidR="00847B87">
        <w:t xml:space="preserve">. It is </w:t>
      </w:r>
      <w:proofErr w:type="gramStart"/>
      <w:r w:rsidR="00847B87">
        <w:t>a true</w:t>
      </w:r>
      <w:r w:rsidR="00291F98">
        <w:t xml:space="preserve"> </w:t>
      </w:r>
      <w:r w:rsidR="00847B87">
        <w:t>fact</w:t>
      </w:r>
      <w:proofErr w:type="gramEnd"/>
      <w:r w:rsidR="00847B87">
        <w:t xml:space="preserve"> that, </w:t>
      </w:r>
      <w:r>
        <w:t>BI trends are crucial not only for enhancing business intelligence but also for maintaining a competitive edge in today’s data-driven landscape.</w:t>
      </w:r>
      <w:r w:rsidR="00847B87">
        <w:t xml:space="preserve"> </w:t>
      </w:r>
      <w:r w:rsidR="00E3390C">
        <w:t>Business Intelligence (BI) has become a cornerstone for modern enterprises, essential for leveraging data to make informed decisions. The evolution of BI through trends such as Artificial Intelligence (AI) and Machine Learning, Real-Time Analytics, Self-Service BI, Cloud-Based Solutions, and Advanced Data Visualization underscores its pivotal role in enhancing business operations.</w:t>
      </w:r>
      <w:r w:rsidR="00E3390C" w:rsidRPr="00E3390C">
        <w:t xml:space="preserve"> </w:t>
      </w:r>
      <w:r w:rsidR="00847B87">
        <w:t>Effectively applying these trends can enhance decision-making, boost operational efficiency, and increase strategic flexibility. However, businesses must address the associated challenges and risks to fully benefit from BI. Successfully adopting these advancements while managing their limitations is essential for achieving long-term success and growth.</w:t>
      </w:r>
    </w:p>
    <w:p w14:paraId="4C4A0D1C" w14:textId="4DE27C0C" w:rsidR="00E3390C" w:rsidRPr="00847B87" w:rsidRDefault="00847B87" w:rsidP="00847B87">
      <w:pPr>
        <w:rPr>
          <w:rFonts w:ascii="Times New Roman" w:eastAsia="Times New Roman" w:hAnsi="Times New Roman" w:cs="Times New Roman"/>
          <w:kern w:val="0"/>
          <w:sz w:val="24"/>
          <w:szCs w:val="24"/>
          <w14:ligatures w14:val="none"/>
        </w:rPr>
      </w:pPr>
      <w:r>
        <w:br w:type="page"/>
      </w:r>
    </w:p>
    <w:p w14:paraId="03A53F94" w14:textId="287AC0BA" w:rsidR="00E3390C" w:rsidRPr="00905862" w:rsidRDefault="00847B87" w:rsidP="00E3390C">
      <w:pPr>
        <w:pStyle w:val="NormalWeb"/>
        <w:rPr>
          <w:b/>
          <w:bCs/>
          <w:sz w:val="32"/>
          <w:szCs w:val="32"/>
          <w:u w:val="single"/>
        </w:rPr>
      </w:pPr>
      <w:r w:rsidRPr="00905862">
        <w:rPr>
          <w:b/>
          <w:bCs/>
          <w:sz w:val="32"/>
          <w:szCs w:val="32"/>
          <w:u w:val="single"/>
        </w:rPr>
        <w:t>REFERENCES</w:t>
      </w:r>
    </w:p>
    <w:p w14:paraId="2B95AD4B" w14:textId="77777777" w:rsidR="00847B87" w:rsidRDefault="00847B87" w:rsidP="00E3390C">
      <w:pPr>
        <w:pStyle w:val="NormalWeb"/>
      </w:pPr>
    </w:p>
    <w:p w14:paraId="2D5E83B8" w14:textId="77777777" w:rsidR="007A084F" w:rsidRDefault="007A084F" w:rsidP="007A084F">
      <w:pPr>
        <w:pStyle w:val="NormalWeb"/>
        <w:numPr>
          <w:ilvl w:val="0"/>
          <w:numId w:val="12"/>
        </w:numPr>
      </w:pPr>
      <w:r>
        <w:t xml:space="preserve">Turban, E., Sharda, R., &amp; Delen, D. (2011). </w:t>
      </w:r>
      <w:r>
        <w:rPr>
          <w:rStyle w:val="Emphasis"/>
        </w:rPr>
        <w:t>Decision Support and Business Intelligence Systems</w:t>
      </w:r>
      <w:r>
        <w:t xml:space="preserve"> (9th ed.). Pearson.</w:t>
      </w:r>
    </w:p>
    <w:p w14:paraId="50AF423A" w14:textId="1DEFF90C" w:rsidR="00847B87" w:rsidRDefault="007A084F" w:rsidP="007A084F">
      <w:pPr>
        <w:pStyle w:val="NormalWeb"/>
        <w:numPr>
          <w:ilvl w:val="0"/>
          <w:numId w:val="12"/>
        </w:numPr>
      </w:pPr>
      <w:r w:rsidRPr="007A084F">
        <w:t xml:space="preserve">Smith, A. (2023). How Netflix Uses Big Data to Drive Success. </w:t>
      </w:r>
      <w:r w:rsidRPr="007A084F">
        <w:rPr>
          <w:i/>
          <w:iCs/>
        </w:rPr>
        <w:t>Streaming Insights</w:t>
      </w:r>
      <w:r w:rsidRPr="007A084F">
        <w:t xml:space="preserve">. Retrieved from </w:t>
      </w:r>
      <w:hyperlink r:id="rId9" w:tgtFrame="_new" w:history="1">
        <w:r w:rsidRPr="007A084F">
          <w:rPr>
            <w:color w:val="0000FF"/>
            <w:u w:val="single"/>
          </w:rPr>
          <w:t>https://streaminginsights.com</w:t>
        </w:r>
      </w:hyperlink>
    </w:p>
    <w:p w14:paraId="4D599D9E" w14:textId="61471B00" w:rsidR="007A084F" w:rsidRDefault="007A084F" w:rsidP="007A084F">
      <w:pPr>
        <w:pStyle w:val="NormalWeb"/>
        <w:numPr>
          <w:ilvl w:val="0"/>
          <w:numId w:val="12"/>
        </w:numPr>
      </w:pPr>
      <w:r>
        <w:t xml:space="preserve">Jones, L. (2022). Walmart's Supply Chain Optimization. </w:t>
      </w:r>
      <w:r>
        <w:rPr>
          <w:rStyle w:val="Emphasis"/>
        </w:rPr>
        <w:t>Logistics Today</w:t>
      </w:r>
      <w:r>
        <w:t>, 39(7), 45-53</w:t>
      </w:r>
    </w:p>
    <w:p w14:paraId="05013EFE" w14:textId="2B87D734" w:rsidR="00E9244C" w:rsidRDefault="00E9244C" w:rsidP="00BA78C4">
      <w:pPr>
        <w:pStyle w:val="NormalWeb"/>
        <w:numPr>
          <w:ilvl w:val="0"/>
          <w:numId w:val="12"/>
        </w:numPr>
      </w:pPr>
      <w:r>
        <w:t xml:space="preserve">LaValle, S., Lesser, E., Shockley, R., Hopkins, M. S., &amp; Kruschwitz, N. (2011). Big data, analytics, and the path from insights to value. </w:t>
      </w:r>
      <w:r>
        <w:rPr>
          <w:rStyle w:val="Emphasis"/>
        </w:rPr>
        <w:t>MIT Sloan Management Review</w:t>
      </w:r>
      <w:r>
        <w:t>, 52(2), 21-32.</w:t>
      </w:r>
    </w:p>
    <w:p w14:paraId="588959D1" w14:textId="65F5E8D2" w:rsidR="00E9244C" w:rsidRPr="00E9244C" w:rsidRDefault="00E9244C" w:rsidP="00E9244C">
      <w:pPr>
        <w:numPr>
          <w:ilvl w:val="0"/>
          <w:numId w:val="1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E9244C">
        <w:rPr>
          <w:rFonts w:ascii="Times New Roman" w:eastAsia="Times New Roman" w:hAnsi="Times New Roman" w:cs="Times New Roman"/>
          <w:kern w:val="0"/>
          <w:sz w:val="24"/>
          <w:szCs w:val="24"/>
          <w14:ligatures w14:val="none"/>
        </w:rPr>
        <w:t xml:space="preserve">Williams, S., &amp; Williams, N. (2010). </w:t>
      </w:r>
      <w:r w:rsidRPr="00E9244C">
        <w:rPr>
          <w:rFonts w:ascii="Times New Roman" w:eastAsia="Times New Roman" w:hAnsi="Times New Roman" w:cs="Times New Roman"/>
          <w:i/>
          <w:iCs/>
          <w:kern w:val="0"/>
          <w:sz w:val="24"/>
          <w:szCs w:val="24"/>
          <w14:ligatures w14:val="none"/>
        </w:rPr>
        <w:t>Taming the Big Data Tidal Wave: Finding Opportunities in Huge Data Streams with Advanced Analytics</w:t>
      </w:r>
      <w:r w:rsidRPr="00E9244C">
        <w:rPr>
          <w:rFonts w:ascii="Times New Roman" w:eastAsia="Times New Roman" w:hAnsi="Times New Roman" w:cs="Times New Roman"/>
          <w:kern w:val="0"/>
          <w:sz w:val="24"/>
          <w:szCs w:val="24"/>
          <w14:ligatures w14:val="none"/>
        </w:rPr>
        <w:t>. Wiley</w:t>
      </w:r>
    </w:p>
    <w:p w14:paraId="5C815CBD" w14:textId="77777777" w:rsidR="004773BA" w:rsidRDefault="00E9244C" w:rsidP="004773BA">
      <w:pPr>
        <w:pStyle w:val="NormalWeb"/>
        <w:numPr>
          <w:ilvl w:val="0"/>
          <w:numId w:val="12"/>
        </w:numPr>
      </w:pPr>
      <w:r>
        <w:t xml:space="preserve">Johnson, A. (2021). The impact of advanced business intelligence tools on decision-making processes. </w:t>
      </w:r>
      <w:r>
        <w:rPr>
          <w:rStyle w:val="Emphasis"/>
        </w:rPr>
        <w:t>Journal of Business Analytics</w:t>
      </w:r>
      <w:r>
        <w:t>, 15(3), pp. 112-127.</w:t>
      </w:r>
    </w:p>
    <w:p w14:paraId="17450A6C" w14:textId="77777777" w:rsidR="004773BA" w:rsidRDefault="004773BA" w:rsidP="004773BA">
      <w:pPr>
        <w:pStyle w:val="NormalWeb"/>
        <w:numPr>
          <w:ilvl w:val="0"/>
          <w:numId w:val="12"/>
        </w:numPr>
      </w:pPr>
      <w:r>
        <w:t xml:space="preserve">Davis, A. (2020). Leveraging business intelligence for strategic decision-making. </w:t>
      </w:r>
      <w:r>
        <w:rPr>
          <w:rStyle w:val="Emphasis"/>
        </w:rPr>
        <w:t>Journal of Business Intelligence</w:t>
      </w:r>
      <w:r>
        <w:t>, 22(4), pp. 75-89.</w:t>
      </w:r>
    </w:p>
    <w:p w14:paraId="5E807A2F" w14:textId="77777777" w:rsidR="004773BA" w:rsidRDefault="004773BA" w:rsidP="004773BA">
      <w:pPr>
        <w:pStyle w:val="NormalWeb"/>
        <w:numPr>
          <w:ilvl w:val="0"/>
          <w:numId w:val="12"/>
        </w:numPr>
      </w:pPr>
      <w:r>
        <w:t xml:space="preserve">Taylor, A. (2022). Emerging trends in business intelligence and analytics. </w:t>
      </w:r>
      <w:r>
        <w:rPr>
          <w:rStyle w:val="Emphasis"/>
        </w:rPr>
        <w:t>Journal of Data Science</w:t>
      </w:r>
      <w:r>
        <w:t>, 18(2), pp. 45-59.</w:t>
      </w:r>
    </w:p>
    <w:p w14:paraId="7D01C953" w14:textId="77777777" w:rsidR="004773BA" w:rsidRDefault="004773BA" w:rsidP="004773BA">
      <w:pPr>
        <w:pStyle w:val="NormalWeb"/>
        <w:numPr>
          <w:ilvl w:val="0"/>
          <w:numId w:val="12"/>
        </w:numPr>
      </w:pPr>
      <w:r>
        <w:t xml:space="preserve">Brown, J. (2021). Integrating business intelligence into organizational strategy. </w:t>
      </w:r>
      <w:r>
        <w:rPr>
          <w:rStyle w:val="Emphasis"/>
        </w:rPr>
        <w:t>Journal of Business Analytics</w:t>
      </w:r>
      <w:r>
        <w:t>, 12(4), pp. 220-234.</w:t>
      </w:r>
      <w:r w:rsidRPr="004773BA">
        <w:t xml:space="preserve"> </w:t>
      </w:r>
    </w:p>
    <w:p w14:paraId="648BB112" w14:textId="01DC56FD" w:rsidR="004773BA" w:rsidRDefault="004773BA" w:rsidP="004773BA">
      <w:pPr>
        <w:pStyle w:val="NormalWeb"/>
        <w:numPr>
          <w:ilvl w:val="0"/>
          <w:numId w:val="12"/>
        </w:numPr>
      </w:pPr>
      <w:r>
        <w:t xml:space="preserve">Green, M. (2021). Business intelligence and data visualization: Trends and technologies. </w:t>
      </w:r>
      <w:r>
        <w:rPr>
          <w:rStyle w:val="Emphasis"/>
        </w:rPr>
        <w:t>Journal of Data Analytics</w:t>
      </w:r>
      <w:r>
        <w:t>, 17(3), pp. 150-162.</w:t>
      </w:r>
    </w:p>
    <w:p w14:paraId="7289A31F" w14:textId="5E14F1BA" w:rsidR="004773BA" w:rsidRDefault="004773BA" w:rsidP="004773BA">
      <w:pPr>
        <w:pStyle w:val="NormalWeb"/>
      </w:pPr>
    </w:p>
    <w:p w14:paraId="546D76D2" w14:textId="77777777" w:rsidR="004773BA" w:rsidRDefault="004773BA" w:rsidP="004773BA">
      <w:pPr>
        <w:pStyle w:val="NormalWeb"/>
      </w:pPr>
    </w:p>
    <w:p w14:paraId="20A5E3DF" w14:textId="77777777" w:rsidR="00E9244C" w:rsidRDefault="00E9244C" w:rsidP="004773BA">
      <w:pPr>
        <w:pStyle w:val="NormalWeb"/>
        <w:ind w:left="720"/>
      </w:pPr>
    </w:p>
    <w:sectPr w:rsidR="00E9244C">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CDE8D9" w14:textId="77777777" w:rsidR="007057B3" w:rsidRDefault="007057B3" w:rsidP="007F2EB1">
      <w:pPr>
        <w:spacing w:after="0" w:line="240" w:lineRule="auto"/>
      </w:pPr>
      <w:r>
        <w:separator/>
      </w:r>
    </w:p>
  </w:endnote>
  <w:endnote w:type="continuationSeparator" w:id="0">
    <w:p w14:paraId="1083D475" w14:textId="77777777" w:rsidR="007057B3" w:rsidRDefault="007057B3" w:rsidP="007F2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6E857" w14:textId="77777777" w:rsidR="007057B3" w:rsidRDefault="007057B3" w:rsidP="007F2EB1">
      <w:pPr>
        <w:spacing w:after="0" w:line="240" w:lineRule="auto"/>
      </w:pPr>
      <w:r>
        <w:separator/>
      </w:r>
    </w:p>
  </w:footnote>
  <w:footnote w:type="continuationSeparator" w:id="0">
    <w:p w14:paraId="5FFED7EE" w14:textId="77777777" w:rsidR="007057B3" w:rsidRDefault="007057B3" w:rsidP="007F2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018B38" w14:textId="2DC31F4D" w:rsidR="00A04C65" w:rsidRPr="00A04C65" w:rsidRDefault="00A04C65" w:rsidP="00A04C65">
    <w:pPr>
      <w:pStyle w:val="Header"/>
      <w:tabs>
        <w:tab w:val="clear" w:pos="4680"/>
        <w:tab w:val="clear" w:pos="9360"/>
        <w:tab w:val="left" w:pos="6080"/>
      </w:tabs>
      <w:rPr>
        <w:b/>
        <w:bCs/>
        <w:sz w:val="36"/>
        <w:szCs w:val="36"/>
      </w:rPr>
    </w:pPr>
    <w:r>
      <w:rPr>
        <w:b/>
        <w:bCs/>
        <w:sz w:val="36"/>
        <w:szCs w:val="36"/>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21CD8"/>
    <w:multiLevelType w:val="hybridMultilevel"/>
    <w:tmpl w:val="C616D81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233C2E"/>
    <w:multiLevelType w:val="hybridMultilevel"/>
    <w:tmpl w:val="C616D8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711F46"/>
    <w:multiLevelType w:val="multilevel"/>
    <w:tmpl w:val="DF78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1A797E"/>
    <w:multiLevelType w:val="multilevel"/>
    <w:tmpl w:val="7686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040EE"/>
    <w:multiLevelType w:val="multilevel"/>
    <w:tmpl w:val="6D72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580E55"/>
    <w:multiLevelType w:val="multilevel"/>
    <w:tmpl w:val="15DAA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6A200E"/>
    <w:multiLevelType w:val="multilevel"/>
    <w:tmpl w:val="CCC8A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B2299A"/>
    <w:multiLevelType w:val="multilevel"/>
    <w:tmpl w:val="7E22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3B2503"/>
    <w:multiLevelType w:val="multilevel"/>
    <w:tmpl w:val="218AF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A101AA"/>
    <w:multiLevelType w:val="multilevel"/>
    <w:tmpl w:val="2FBE1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EE5729"/>
    <w:multiLevelType w:val="multilevel"/>
    <w:tmpl w:val="F7FAB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5A6C7A"/>
    <w:multiLevelType w:val="multilevel"/>
    <w:tmpl w:val="98A0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AF0AE8"/>
    <w:multiLevelType w:val="multilevel"/>
    <w:tmpl w:val="4A74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CC46EE"/>
    <w:multiLevelType w:val="multilevel"/>
    <w:tmpl w:val="BD6C7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7034648">
    <w:abstractNumId w:val="8"/>
  </w:num>
  <w:num w:numId="2" w16cid:durableId="408693729">
    <w:abstractNumId w:val="7"/>
  </w:num>
  <w:num w:numId="3" w16cid:durableId="498928688">
    <w:abstractNumId w:val="2"/>
  </w:num>
  <w:num w:numId="4" w16cid:durableId="1321234196">
    <w:abstractNumId w:val="6"/>
  </w:num>
  <w:num w:numId="5" w16cid:durableId="1146702821">
    <w:abstractNumId w:val="4"/>
  </w:num>
  <w:num w:numId="6" w16cid:durableId="2041517119">
    <w:abstractNumId w:val="11"/>
  </w:num>
  <w:num w:numId="7" w16cid:durableId="1997831144">
    <w:abstractNumId w:val="5"/>
  </w:num>
  <w:num w:numId="8" w16cid:durableId="1577670830">
    <w:abstractNumId w:val="9"/>
  </w:num>
  <w:num w:numId="9" w16cid:durableId="624045431">
    <w:abstractNumId w:val="12"/>
  </w:num>
  <w:num w:numId="10" w16cid:durableId="996303526">
    <w:abstractNumId w:val="13"/>
  </w:num>
  <w:num w:numId="11" w16cid:durableId="1093742702">
    <w:abstractNumId w:val="10"/>
  </w:num>
  <w:num w:numId="12" w16cid:durableId="1331058590">
    <w:abstractNumId w:val="1"/>
  </w:num>
  <w:num w:numId="13" w16cid:durableId="871262755">
    <w:abstractNumId w:val="0"/>
  </w:num>
  <w:num w:numId="14" w16cid:durableId="7888208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71E"/>
    <w:rsid w:val="001A728A"/>
    <w:rsid w:val="001B0FBF"/>
    <w:rsid w:val="00291F98"/>
    <w:rsid w:val="0038479D"/>
    <w:rsid w:val="003865F0"/>
    <w:rsid w:val="003B671E"/>
    <w:rsid w:val="004773BA"/>
    <w:rsid w:val="00494451"/>
    <w:rsid w:val="004E793E"/>
    <w:rsid w:val="007057B3"/>
    <w:rsid w:val="00787BF1"/>
    <w:rsid w:val="00797AA6"/>
    <w:rsid w:val="007A084F"/>
    <w:rsid w:val="007E486A"/>
    <w:rsid w:val="007F2EB1"/>
    <w:rsid w:val="00847B87"/>
    <w:rsid w:val="00905862"/>
    <w:rsid w:val="00922602"/>
    <w:rsid w:val="00A04C65"/>
    <w:rsid w:val="00B15583"/>
    <w:rsid w:val="00BA78C4"/>
    <w:rsid w:val="00C5661F"/>
    <w:rsid w:val="00CD52DB"/>
    <w:rsid w:val="00E22F42"/>
    <w:rsid w:val="00E3390C"/>
    <w:rsid w:val="00E924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F867A"/>
  <w15:chartTrackingRefBased/>
  <w15:docId w15:val="{648B2B8F-8DA6-4B47-AD0A-F9BF1C0EA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2F4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7F2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EB1"/>
  </w:style>
  <w:style w:type="paragraph" w:styleId="Footer">
    <w:name w:val="footer"/>
    <w:basedOn w:val="Normal"/>
    <w:link w:val="FooterChar"/>
    <w:uiPriority w:val="99"/>
    <w:unhideWhenUsed/>
    <w:rsid w:val="007F2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EB1"/>
  </w:style>
  <w:style w:type="table" w:styleId="TableGrid">
    <w:name w:val="Table Grid"/>
    <w:basedOn w:val="TableNormal"/>
    <w:uiPriority w:val="39"/>
    <w:rsid w:val="00847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A084F"/>
    <w:rPr>
      <w:i/>
      <w:iCs/>
    </w:rPr>
  </w:style>
  <w:style w:type="character" w:styleId="Hyperlink">
    <w:name w:val="Hyperlink"/>
    <w:basedOn w:val="DefaultParagraphFont"/>
    <w:uiPriority w:val="99"/>
    <w:semiHidden/>
    <w:unhideWhenUsed/>
    <w:rsid w:val="007A084F"/>
    <w:rPr>
      <w:color w:val="0000FF"/>
      <w:u w:val="single"/>
    </w:rPr>
  </w:style>
  <w:style w:type="character" w:styleId="Strong">
    <w:name w:val="Strong"/>
    <w:basedOn w:val="DefaultParagraphFont"/>
    <w:uiPriority w:val="22"/>
    <w:qFormat/>
    <w:rsid w:val="00E924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942071">
      <w:bodyDiv w:val="1"/>
      <w:marLeft w:val="0"/>
      <w:marRight w:val="0"/>
      <w:marTop w:val="0"/>
      <w:marBottom w:val="0"/>
      <w:divBdr>
        <w:top w:val="none" w:sz="0" w:space="0" w:color="auto"/>
        <w:left w:val="none" w:sz="0" w:space="0" w:color="auto"/>
        <w:bottom w:val="none" w:sz="0" w:space="0" w:color="auto"/>
        <w:right w:val="none" w:sz="0" w:space="0" w:color="auto"/>
      </w:divBdr>
    </w:div>
    <w:div w:id="411660209">
      <w:bodyDiv w:val="1"/>
      <w:marLeft w:val="0"/>
      <w:marRight w:val="0"/>
      <w:marTop w:val="0"/>
      <w:marBottom w:val="0"/>
      <w:divBdr>
        <w:top w:val="none" w:sz="0" w:space="0" w:color="auto"/>
        <w:left w:val="none" w:sz="0" w:space="0" w:color="auto"/>
        <w:bottom w:val="none" w:sz="0" w:space="0" w:color="auto"/>
        <w:right w:val="none" w:sz="0" w:space="0" w:color="auto"/>
      </w:divBdr>
    </w:div>
    <w:div w:id="455804426">
      <w:bodyDiv w:val="1"/>
      <w:marLeft w:val="0"/>
      <w:marRight w:val="0"/>
      <w:marTop w:val="0"/>
      <w:marBottom w:val="0"/>
      <w:divBdr>
        <w:top w:val="none" w:sz="0" w:space="0" w:color="auto"/>
        <w:left w:val="none" w:sz="0" w:space="0" w:color="auto"/>
        <w:bottom w:val="none" w:sz="0" w:space="0" w:color="auto"/>
        <w:right w:val="none" w:sz="0" w:space="0" w:color="auto"/>
      </w:divBdr>
    </w:div>
    <w:div w:id="541748122">
      <w:bodyDiv w:val="1"/>
      <w:marLeft w:val="0"/>
      <w:marRight w:val="0"/>
      <w:marTop w:val="0"/>
      <w:marBottom w:val="0"/>
      <w:divBdr>
        <w:top w:val="none" w:sz="0" w:space="0" w:color="auto"/>
        <w:left w:val="none" w:sz="0" w:space="0" w:color="auto"/>
        <w:bottom w:val="none" w:sz="0" w:space="0" w:color="auto"/>
        <w:right w:val="none" w:sz="0" w:space="0" w:color="auto"/>
      </w:divBdr>
      <w:divsChild>
        <w:div w:id="1423988300">
          <w:marLeft w:val="0"/>
          <w:marRight w:val="0"/>
          <w:marTop w:val="0"/>
          <w:marBottom w:val="0"/>
          <w:divBdr>
            <w:top w:val="none" w:sz="0" w:space="0" w:color="auto"/>
            <w:left w:val="none" w:sz="0" w:space="0" w:color="auto"/>
            <w:bottom w:val="none" w:sz="0" w:space="0" w:color="auto"/>
            <w:right w:val="none" w:sz="0" w:space="0" w:color="auto"/>
          </w:divBdr>
          <w:divsChild>
            <w:div w:id="128136071">
              <w:marLeft w:val="0"/>
              <w:marRight w:val="0"/>
              <w:marTop w:val="0"/>
              <w:marBottom w:val="0"/>
              <w:divBdr>
                <w:top w:val="none" w:sz="0" w:space="0" w:color="auto"/>
                <w:left w:val="none" w:sz="0" w:space="0" w:color="auto"/>
                <w:bottom w:val="none" w:sz="0" w:space="0" w:color="auto"/>
                <w:right w:val="none" w:sz="0" w:space="0" w:color="auto"/>
              </w:divBdr>
              <w:divsChild>
                <w:div w:id="1129009088">
                  <w:marLeft w:val="0"/>
                  <w:marRight w:val="0"/>
                  <w:marTop w:val="0"/>
                  <w:marBottom w:val="0"/>
                  <w:divBdr>
                    <w:top w:val="none" w:sz="0" w:space="0" w:color="auto"/>
                    <w:left w:val="none" w:sz="0" w:space="0" w:color="auto"/>
                    <w:bottom w:val="none" w:sz="0" w:space="0" w:color="auto"/>
                    <w:right w:val="none" w:sz="0" w:space="0" w:color="auto"/>
                  </w:divBdr>
                  <w:divsChild>
                    <w:div w:id="743529403">
                      <w:marLeft w:val="0"/>
                      <w:marRight w:val="0"/>
                      <w:marTop w:val="0"/>
                      <w:marBottom w:val="0"/>
                      <w:divBdr>
                        <w:top w:val="none" w:sz="0" w:space="0" w:color="auto"/>
                        <w:left w:val="none" w:sz="0" w:space="0" w:color="auto"/>
                        <w:bottom w:val="none" w:sz="0" w:space="0" w:color="auto"/>
                        <w:right w:val="none" w:sz="0" w:space="0" w:color="auto"/>
                      </w:divBdr>
                      <w:divsChild>
                        <w:div w:id="486475404">
                          <w:marLeft w:val="0"/>
                          <w:marRight w:val="0"/>
                          <w:marTop w:val="0"/>
                          <w:marBottom w:val="0"/>
                          <w:divBdr>
                            <w:top w:val="none" w:sz="0" w:space="0" w:color="auto"/>
                            <w:left w:val="none" w:sz="0" w:space="0" w:color="auto"/>
                            <w:bottom w:val="none" w:sz="0" w:space="0" w:color="auto"/>
                            <w:right w:val="none" w:sz="0" w:space="0" w:color="auto"/>
                          </w:divBdr>
                          <w:divsChild>
                            <w:div w:id="124004616">
                              <w:marLeft w:val="0"/>
                              <w:marRight w:val="0"/>
                              <w:marTop w:val="0"/>
                              <w:marBottom w:val="0"/>
                              <w:divBdr>
                                <w:top w:val="none" w:sz="0" w:space="0" w:color="auto"/>
                                <w:left w:val="none" w:sz="0" w:space="0" w:color="auto"/>
                                <w:bottom w:val="none" w:sz="0" w:space="0" w:color="auto"/>
                                <w:right w:val="none" w:sz="0" w:space="0" w:color="auto"/>
                              </w:divBdr>
                              <w:divsChild>
                                <w:div w:id="1559704430">
                                  <w:marLeft w:val="0"/>
                                  <w:marRight w:val="0"/>
                                  <w:marTop w:val="0"/>
                                  <w:marBottom w:val="0"/>
                                  <w:divBdr>
                                    <w:top w:val="none" w:sz="0" w:space="0" w:color="auto"/>
                                    <w:left w:val="none" w:sz="0" w:space="0" w:color="auto"/>
                                    <w:bottom w:val="none" w:sz="0" w:space="0" w:color="auto"/>
                                    <w:right w:val="none" w:sz="0" w:space="0" w:color="auto"/>
                                  </w:divBdr>
                                  <w:divsChild>
                                    <w:div w:id="1333071191">
                                      <w:marLeft w:val="0"/>
                                      <w:marRight w:val="0"/>
                                      <w:marTop w:val="0"/>
                                      <w:marBottom w:val="0"/>
                                      <w:divBdr>
                                        <w:top w:val="none" w:sz="0" w:space="0" w:color="auto"/>
                                        <w:left w:val="none" w:sz="0" w:space="0" w:color="auto"/>
                                        <w:bottom w:val="none" w:sz="0" w:space="0" w:color="auto"/>
                                        <w:right w:val="none" w:sz="0" w:space="0" w:color="auto"/>
                                      </w:divBdr>
                                      <w:divsChild>
                                        <w:div w:id="1142776094">
                                          <w:marLeft w:val="0"/>
                                          <w:marRight w:val="0"/>
                                          <w:marTop w:val="0"/>
                                          <w:marBottom w:val="0"/>
                                          <w:divBdr>
                                            <w:top w:val="none" w:sz="0" w:space="0" w:color="auto"/>
                                            <w:left w:val="none" w:sz="0" w:space="0" w:color="auto"/>
                                            <w:bottom w:val="none" w:sz="0" w:space="0" w:color="auto"/>
                                            <w:right w:val="none" w:sz="0" w:space="0" w:color="auto"/>
                                          </w:divBdr>
                                          <w:divsChild>
                                            <w:div w:id="657075408">
                                              <w:marLeft w:val="0"/>
                                              <w:marRight w:val="0"/>
                                              <w:marTop w:val="0"/>
                                              <w:marBottom w:val="0"/>
                                              <w:divBdr>
                                                <w:top w:val="none" w:sz="0" w:space="0" w:color="auto"/>
                                                <w:left w:val="none" w:sz="0" w:space="0" w:color="auto"/>
                                                <w:bottom w:val="none" w:sz="0" w:space="0" w:color="auto"/>
                                                <w:right w:val="none" w:sz="0" w:space="0" w:color="auto"/>
                                              </w:divBdr>
                                              <w:divsChild>
                                                <w:div w:id="1218324579">
                                                  <w:marLeft w:val="0"/>
                                                  <w:marRight w:val="0"/>
                                                  <w:marTop w:val="0"/>
                                                  <w:marBottom w:val="0"/>
                                                  <w:divBdr>
                                                    <w:top w:val="none" w:sz="0" w:space="0" w:color="auto"/>
                                                    <w:left w:val="none" w:sz="0" w:space="0" w:color="auto"/>
                                                    <w:bottom w:val="none" w:sz="0" w:space="0" w:color="auto"/>
                                                    <w:right w:val="none" w:sz="0" w:space="0" w:color="auto"/>
                                                  </w:divBdr>
                                                  <w:divsChild>
                                                    <w:div w:id="611322976">
                                                      <w:marLeft w:val="0"/>
                                                      <w:marRight w:val="0"/>
                                                      <w:marTop w:val="0"/>
                                                      <w:marBottom w:val="0"/>
                                                      <w:divBdr>
                                                        <w:top w:val="none" w:sz="0" w:space="0" w:color="auto"/>
                                                        <w:left w:val="none" w:sz="0" w:space="0" w:color="auto"/>
                                                        <w:bottom w:val="none" w:sz="0" w:space="0" w:color="auto"/>
                                                        <w:right w:val="none" w:sz="0" w:space="0" w:color="auto"/>
                                                      </w:divBdr>
                                                      <w:divsChild>
                                                        <w:div w:id="1441877699">
                                                          <w:marLeft w:val="0"/>
                                                          <w:marRight w:val="0"/>
                                                          <w:marTop w:val="0"/>
                                                          <w:marBottom w:val="0"/>
                                                          <w:divBdr>
                                                            <w:top w:val="none" w:sz="0" w:space="0" w:color="auto"/>
                                                            <w:left w:val="none" w:sz="0" w:space="0" w:color="auto"/>
                                                            <w:bottom w:val="none" w:sz="0" w:space="0" w:color="auto"/>
                                                            <w:right w:val="none" w:sz="0" w:space="0" w:color="auto"/>
                                                          </w:divBdr>
                                                          <w:divsChild>
                                                            <w:div w:id="203145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30557">
                                                  <w:marLeft w:val="0"/>
                                                  <w:marRight w:val="0"/>
                                                  <w:marTop w:val="0"/>
                                                  <w:marBottom w:val="0"/>
                                                  <w:divBdr>
                                                    <w:top w:val="none" w:sz="0" w:space="0" w:color="auto"/>
                                                    <w:left w:val="none" w:sz="0" w:space="0" w:color="auto"/>
                                                    <w:bottom w:val="none" w:sz="0" w:space="0" w:color="auto"/>
                                                    <w:right w:val="none" w:sz="0" w:space="0" w:color="auto"/>
                                                  </w:divBdr>
                                                  <w:divsChild>
                                                    <w:div w:id="519707343">
                                                      <w:marLeft w:val="0"/>
                                                      <w:marRight w:val="0"/>
                                                      <w:marTop w:val="0"/>
                                                      <w:marBottom w:val="0"/>
                                                      <w:divBdr>
                                                        <w:top w:val="none" w:sz="0" w:space="0" w:color="auto"/>
                                                        <w:left w:val="none" w:sz="0" w:space="0" w:color="auto"/>
                                                        <w:bottom w:val="none" w:sz="0" w:space="0" w:color="auto"/>
                                                        <w:right w:val="none" w:sz="0" w:space="0" w:color="auto"/>
                                                      </w:divBdr>
                                                      <w:divsChild>
                                                        <w:div w:id="1517233886">
                                                          <w:marLeft w:val="0"/>
                                                          <w:marRight w:val="0"/>
                                                          <w:marTop w:val="0"/>
                                                          <w:marBottom w:val="0"/>
                                                          <w:divBdr>
                                                            <w:top w:val="none" w:sz="0" w:space="0" w:color="auto"/>
                                                            <w:left w:val="none" w:sz="0" w:space="0" w:color="auto"/>
                                                            <w:bottom w:val="none" w:sz="0" w:space="0" w:color="auto"/>
                                                            <w:right w:val="none" w:sz="0" w:space="0" w:color="auto"/>
                                                          </w:divBdr>
                                                          <w:divsChild>
                                                            <w:div w:id="209874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6500337">
          <w:marLeft w:val="0"/>
          <w:marRight w:val="0"/>
          <w:marTop w:val="0"/>
          <w:marBottom w:val="0"/>
          <w:divBdr>
            <w:top w:val="none" w:sz="0" w:space="0" w:color="auto"/>
            <w:left w:val="none" w:sz="0" w:space="0" w:color="auto"/>
            <w:bottom w:val="none" w:sz="0" w:space="0" w:color="auto"/>
            <w:right w:val="none" w:sz="0" w:space="0" w:color="auto"/>
          </w:divBdr>
          <w:divsChild>
            <w:div w:id="201523372">
              <w:marLeft w:val="0"/>
              <w:marRight w:val="0"/>
              <w:marTop w:val="0"/>
              <w:marBottom w:val="0"/>
              <w:divBdr>
                <w:top w:val="none" w:sz="0" w:space="0" w:color="auto"/>
                <w:left w:val="none" w:sz="0" w:space="0" w:color="auto"/>
                <w:bottom w:val="none" w:sz="0" w:space="0" w:color="auto"/>
                <w:right w:val="none" w:sz="0" w:space="0" w:color="auto"/>
              </w:divBdr>
              <w:divsChild>
                <w:div w:id="103581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518764">
      <w:bodyDiv w:val="1"/>
      <w:marLeft w:val="0"/>
      <w:marRight w:val="0"/>
      <w:marTop w:val="0"/>
      <w:marBottom w:val="0"/>
      <w:divBdr>
        <w:top w:val="none" w:sz="0" w:space="0" w:color="auto"/>
        <w:left w:val="none" w:sz="0" w:space="0" w:color="auto"/>
        <w:bottom w:val="none" w:sz="0" w:space="0" w:color="auto"/>
        <w:right w:val="none" w:sz="0" w:space="0" w:color="auto"/>
      </w:divBdr>
    </w:div>
    <w:div w:id="648479401">
      <w:bodyDiv w:val="1"/>
      <w:marLeft w:val="0"/>
      <w:marRight w:val="0"/>
      <w:marTop w:val="0"/>
      <w:marBottom w:val="0"/>
      <w:divBdr>
        <w:top w:val="none" w:sz="0" w:space="0" w:color="auto"/>
        <w:left w:val="none" w:sz="0" w:space="0" w:color="auto"/>
        <w:bottom w:val="none" w:sz="0" w:space="0" w:color="auto"/>
        <w:right w:val="none" w:sz="0" w:space="0" w:color="auto"/>
      </w:divBdr>
    </w:div>
    <w:div w:id="661276856">
      <w:bodyDiv w:val="1"/>
      <w:marLeft w:val="0"/>
      <w:marRight w:val="0"/>
      <w:marTop w:val="0"/>
      <w:marBottom w:val="0"/>
      <w:divBdr>
        <w:top w:val="none" w:sz="0" w:space="0" w:color="auto"/>
        <w:left w:val="none" w:sz="0" w:space="0" w:color="auto"/>
        <w:bottom w:val="none" w:sz="0" w:space="0" w:color="auto"/>
        <w:right w:val="none" w:sz="0" w:space="0" w:color="auto"/>
      </w:divBdr>
      <w:divsChild>
        <w:div w:id="1583370649">
          <w:marLeft w:val="0"/>
          <w:marRight w:val="0"/>
          <w:marTop w:val="0"/>
          <w:marBottom w:val="0"/>
          <w:divBdr>
            <w:top w:val="none" w:sz="0" w:space="0" w:color="auto"/>
            <w:left w:val="none" w:sz="0" w:space="0" w:color="auto"/>
            <w:bottom w:val="none" w:sz="0" w:space="0" w:color="auto"/>
            <w:right w:val="none" w:sz="0" w:space="0" w:color="auto"/>
          </w:divBdr>
          <w:divsChild>
            <w:div w:id="1274283721">
              <w:marLeft w:val="0"/>
              <w:marRight w:val="0"/>
              <w:marTop w:val="0"/>
              <w:marBottom w:val="0"/>
              <w:divBdr>
                <w:top w:val="none" w:sz="0" w:space="0" w:color="auto"/>
                <w:left w:val="none" w:sz="0" w:space="0" w:color="auto"/>
                <w:bottom w:val="none" w:sz="0" w:space="0" w:color="auto"/>
                <w:right w:val="none" w:sz="0" w:space="0" w:color="auto"/>
              </w:divBdr>
              <w:divsChild>
                <w:div w:id="762191596">
                  <w:marLeft w:val="0"/>
                  <w:marRight w:val="0"/>
                  <w:marTop w:val="0"/>
                  <w:marBottom w:val="0"/>
                  <w:divBdr>
                    <w:top w:val="none" w:sz="0" w:space="0" w:color="auto"/>
                    <w:left w:val="none" w:sz="0" w:space="0" w:color="auto"/>
                    <w:bottom w:val="none" w:sz="0" w:space="0" w:color="auto"/>
                    <w:right w:val="none" w:sz="0" w:space="0" w:color="auto"/>
                  </w:divBdr>
                  <w:divsChild>
                    <w:div w:id="1042830757">
                      <w:marLeft w:val="0"/>
                      <w:marRight w:val="0"/>
                      <w:marTop w:val="0"/>
                      <w:marBottom w:val="0"/>
                      <w:divBdr>
                        <w:top w:val="none" w:sz="0" w:space="0" w:color="auto"/>
                        <w:left w:val="none" w:sz="0" w:space="0" w:color="auto"/>
                        <w:bottom w:val="none" w:sz="0" w:space="0" w:color="auto"/>
                        <w:right w:val="none" w:sz="0" w:space="0" w:color="auto"/>
                      </w:divBdr>
                      <w:divsChild>
                        <w:div w:id="1511486867">
                          <w:marLeft w:val="0"/>
                          <w:marRight w:val="0"/>
                          <w:marTop w:val="0"/>
                          <w:marBottom w:val="0"/>
                          <w:divBdr>
                            <w:top w:val="none" w:sz="0" w:space="0" w:color="auto"/>
                            <w:left w:val="none" w:sz="0" w:space="0" w:color="auto"/>
                            <w:bottom w:val="none" w:sz="0" w:space="0" w:color="auto"/>
                            <w:right w:val="none" w:sz="0" w:space="0" w:color="auto"/>
                          </w:divBdr>
                          <w:divsChild>
                            <w:div w:id="1977952845">
                              <w:marLeft w:val="0"/>
                              <w:marRight w:val="0"/>
                              <w:marTop w:val="0"/>
                              <w:marBottom w:val="0"/>
                              <w:divBdr>
                                <w:top w:val="none" w:sz="0" w:space="0" w:color="auto"/>
                                <w:left w:val="none" w:sz="0" w:space="0" w:color="auto"/>
                                <w:bottom w:val="none" w:sz="0" w:space="0" w:color="auto"/>
                                <w:right w:val="none" w:sz="0" w:space="0" w:color="auto"/>
                              </w:divBdr>
                              <w:divsChild>
                                <w:div w:id="1184443662">
                                  <w:marLeft w:val="0"/>
                                  <w:marRight w:val="0"/>
                                  <w:marTop w:val="0"/>
                                  <w:marBottom w:val="0"/>
                                  <w:divBdr>
                                    <w:top w:val="none" w:sz="0" w:space="0" w:color="auto"/>
                                    <w:left w:val="none" w:sz="0" w:space="0" w:color="auto"/>
                                    <w:bottom w:val="none" w:sz="0" w:space="0" w:color="auto"/>
                                    <w:right w:val="none" w:sz="0" w:space="0" w:color="auto"/>
                                  </w:divBdr>
                                  <w:divsChild>
                                    <w:div w:id="159152752">
                                      <w:marLeft w:val="0"/>
                                      <w:marRight w:val="0"/>
                                      <w:marTop w:val="0"/>
                                      <w:marBottom w:val="0"/>
                                      <w:divBdr>
                                        <w:top w:val="none" w:sz="0" w:space="0" w:color="auto"/>
                                        <w:left w:val="none" w:sz="0" w:space="0" w:color="auto"/>
                                        <w:bottom w:val="none" w:sz="0" w:space="0" w:color="auto"/>
                                        <w:right w:val="none" w:sz="0" w:space="0" w:color="auto"/>
                                      </w:divBdr>
                                      <w:divsChild>
                                        <w:div w:id="611983029">
                                          <w:marLeft w:val="0"/>
                                          <w:marRight w:val="0"/>
                                          <w:marTop w:val="0"/>
                                          <w:marBottom w:val="0"/>
                                          <w:divBdr>
                                            <w:top w:val="none" w:sz="0" w:space="0" w:color="auto"/>
                                            <w:left w:val="none" w:sz="0" w:space="0" w:color="auto"/>
                                            <w:bottom w:val="none" w:sz="0" w:space="0" w:color="auto"/>
                                            <w:right w:val="none" w:sz="0" w:space="0" w:color="auto"/>
                                          </w:divBdr>
                                          <w:divsChild>
                                            <w:div w:id="833766996">
                                              <w:marLeft w:val="0"/>
                                              <w:marRight w:val="0"/>
                                              <w:marTop w:val="0"/>
                                              <w:marBottom w:val="0"/>
                                              <w:divBdr>
                                                <w:top w:val="none" w:sz="0" w:space="0" w:color="auto"/>
                                                <w:left w:val="none" w:sz="0" w:space="0" w:color="auto"/>
                                                <w:bottom w:val="none" w:sz="0" w:space="0" w:color="auto"/>
                                                <w:right w:val="none" w:sz="0" w:space="0" w:color="auto"/>
                                              </w:divBdr>
                                              <w:divsChild>
                                                <w:div w:id="1051802377">
                                                  <w:marLeft w:val="0"/>
                                                  <w:marRight w:val="0"/>
                                                  <w:marTop w:val="0"/>
                                                  <w:marBottom w:val="0"/>
                                                  <w:divBdr>
                                                    <w:top w:val="none" w:sz="0" w:space="0" w:color="auto"/>
                                                    <w:left w:val="none" w:sz="0" w:space="0" w:color="auto"/>
                                                    <w:bottom w:val="none" w:sz="0" w:space="0" w:color="auto"/>
                                                    <w:right w:val="none" w:sz="0" w:space="0" w:color="auto"/>
                                                  </w:divBdr>
                                                  <w:divsChild>
                                                    <w:div w:id="541138297">
                                                      <w:marLeft w:val="0"/>
                                                      <w:marRight w:val="0"/>
                                                      <w:marTop w:val="0"/>
                                                      <w:marBottom w:val="0"/>
                                                      <w:divBdr>
                                                        <w:top w:val="none" w:sz="0" w:space="0" w:color="auto"/>
                                                        <w:left w:val="none" w:sz="0" w:space="0" w:color="auto"/>
                                                        <w:bottom w:val="none" w:sz="0" w:space="0" w:color="auto"/>
                                                        <w:right w:val="none" w:sz="0" w:space="0" w:color="auto"/>
                                                      </w:divBdr>
                                                      <w:divsChild>
                                                        <w:div w:id="1545294007">
                                                          <w:marLeft w:val="0"/>
                                                          <w:marRight w:val="0"/>
                                                          <w:marTop w:val="0"/>
                                                          <w:marBottom w:val="0"/>
                                                          <w:divBdr>
                                                            <w:top w:val="none" w:sz="0" w:space="0" w:color="auto"/>
                                                            <w:left w:val="none" w:sz="0" w:space="0" w:color="auto"/>
                                                            <w:bottom w:val="none" w:sz="0" w:space="0" w:color="auto"/>
                                                            <w:right w:val="none" w:sz="0" w:space="0" w:color="auto"/>
                                                          </w:divBdr>
                                                          <w:divsChild>
                                                            <w:div w:id="144770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976603">
                                                  <w:marLeft w:val="0"/>
                                                  <w:marRight w:val="0"/>
                                                  <w:marTop w:val="0"/>
                                                  <w:marBottom w:val="0"/>
                                                  <w:divBdr>
                                                    <w:top w:val="none" w:sz="0" w:space="0" w:color="auto"/>
                                                    <w:left w:val="none" w:sz="0" w:space="0" w:color="auto"/>
                                                    <w:bottom w:val="none" w:sz="0" w:space="0" w:color="auto"/>
                                                    <w:right w:val="none" w:sz="0" w:space="0" w:color="auto"/>
                                                  </w:divBdr>
                                                  <w:divsChild>
                                                    <w:div w:id="1642467392">
                                                      <w:marLeft w:val="0"/>
                                                      <w:marRight w:val="0"/>
                                                      <w:marTop w:val="0"/>
                                                      <w:marBottom w:val="0"/>
                                                      <w:divBdr>
                                                        <w:top w:val="none" w:sz="0" w:space="0" w:color="auto"/>
                                                        <w:left w:val="none" w:sz="0" w:space="0" w:color="auto"/>
                                                        <w:bottom w:val="none" w:sz="0" w:space="0" w:color="auto"/>
                                                        <w:right w:val="none" w:sz="0" w:space="0" w:color="auto"/>
                                                      </w:divBdr>
                                                      <w:divsChild>
                                                        <w:div w:id="314453188">
                                                          <w:marLeft w:val="0"/>
                                                          <w:marRight w:val="0"/>
                                                          <w:marTop w:val="0"/>
                                                          <w:marBottom w:val="0"/>
                                                          <w:divBdr>
                                                            <w:top w:val="none" w:sz="0" w:space="0" w:color="auto"/>
                                                            <w:left w:val="none" w:sz="0" w:space="0" w:color="auto"/>
                                                            <w:bottom w:val="none" w:sz="0" w:space="0" w:color="auto"/>
                                                            <w:right w:val="none" w:sz="0" w:space="0" w:color="auto"/>
                                                          </w:divBdr>
                                                          <w:divsChild>
                                                            <w:div w:id="183776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1149174">
          <w:marLeft w:val="0"/>
          <w:marRight w:val="0"/>
          <w:marTop w:val="0"/>
          <w:marBottom w:val="0"/>
          <w:divBdr>
            <w:top w:val="none" w:sz="0" w:space="0" w:color="auto"/>
            <w:left w:val="none" w:sz="0" w:space="0" w:color="auto"/>
            <w:bottom w:val="none" w:sz="0" w:space="0" w:color="auto"/>
            <w:right w:val="none" w:sz="0" w:space="0" w:color="auto"/>
          </w:divBdr>
          <w:divsChild>
            <w:div w:id="214123824">
              <w:marLeft w:val="0"/>
              <w:marRight w:val="0"/>
              <w:marTop w:val="0"/>
              <w:marBottom w:val="0"/>
              <w:divBdr>
                <w:top w:val="none" w:sz="0" w:space="0" w:color="auto"/>
                <w:left w:val="none" w:sz="0" w:space="0" w:color="auto"/>
                <w:bottom w:val="none" w:sz="0" w:space="0" w:color="auto"/>
                <w:right w:val="none" w:sz="0" w:space="0" w:color="auto"/>
              </w:divBdr>
              <w:divsChild>
                <w:div w:id="21439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437638">
      <w:bodyDiv w:val="1"/>
      <w:marLeft w:val="0"/>
      <w:marRight w:val="0"/>
      <w:marTop w:val="0"/>
      <w:marBottom w:val="0"/>
      <w:divBdr>
        <w:top w:val="none" w:sz="0" w:space="0" w:color="auto"/>
        <w:left w:val="none" w:sz="0" w:space="0" w:color="auto"/>
        <w:bottom w:val="none" w:sz="0" w:space="0" w:color="auto"/>
        <w:right w:val="none" w:sz="0" w:space="0" w:color="auto"/>
      </w:divBdr>
      <w:divsChild>
        <w:div w:id="806433613">
          <w:marLeft w:val="0"/>
          <w:marRight w:val="0"/>
          <w:marTop w:val="0"/>
          <w:marBottom w:val="0"/>
          <w:divBdr>
            <w:top w:val="none" w:sz="0" w:space="0" w:color="auto"/>
            <w:left w:val="none" w:sz="0" w:space="0" w:color="auto"/>
            <w:bottom w:val="none" w:sz="0" w:space="0" w:color="auto"/>
            <w:right w:val="none" w:sz="0" w:space="0" w:color="auto"/>
          </w:divBdr>
          <w:divsChild>
            <w:div w:id="528639818">
              <w:marLeft w:val="0"/>
              <w:marRight w:val="0"/>
              <w:marTop w:val="0"/>
              <w:marBottom w:val="0"/>
              <w:divBdr>
                <w:top w:val="none" w:sz="0" w:space="0" w:color="auto"/>
                <w:left w:val="none" w:sz="0" w:space="0" w:color="auto"/>
                <w:bottom w:val="none" w:sz="0" w:space="0" w:color="auto"/>
                <w:right w:val="none" w:sz="0" w:space="0" w:color="auto"/>
              </w:divBdr>
              <w:divsChild>
                <w:div w:id="23941296">
                  <w:marLeft w:val="0"/>
                  <w:marRight w:val="0"/>
                  <w:marTop w:val="0"/>
                  <w:marBottom w:val="0"/>
                  <w:divBdr>
                    <w:top w:val="none" w:sz="0" w:space="0" w:color="auto"/>
                    <w:left w:val="none" w:sz="0" w:space="0" w:color="auto"/>
                    <w:bottom w:val="none" w:sz="0" w:space="0" w:color="auto"/>
                    <w:right w:val="none" w:sz="0" w:space="0" w:color="auto"/>
                  </w:divBdr>
                  <w:divsChild>
                    <w:div w:id="2088988279">
                      <w:marLeft w:val="0"/>
                      <w:marRight w:val="0"/>
                      <w:marTop w:val="0"/>
                      <w:marBottom w:val="0"/>
                      <w:divBdr>
                        <w:top w:val="none" w:sz="0" w:space="0" w:color="auto"/>
                        <w:left w:val="none" w:sz="0" w:space="0" w:color="auto"/>
                        <w:bottom w:val="none" w:sz="0" w:space="0" w:color="auto"/>
                        <w:right w:val="none" w:sz="0" w:space="0" w:color="auto"/>
                      </w:divBdr>
                      <w:divsChild>
                        <w:div w:id="2065789860">
                          <w:marLeft w:val="0"/>
                          <w:marRight w:val="0"/>
                          <w:marTop w:val="0"/>
                          <w:marBottom w:val="0"/>
                          <w:divBdr>
                            <w:top w:val="none" w:sz="0" w:space="0" w:color="auto"/>
                            <w:left w:val="none" w:sz="0" w:space="0" w:color="auto"/>
                            <w:bottom w:val="none" w:sz="0" w:space="0" w:color="auto"/>
                            <w:right w:val="none" w:sz="0" w:space="0" w:color="auto"/>
                          </w:divBdr>
                          <w:divsChild>
                            <w:div w:id="1653177112">
                              <w:marLeft w:val="0"/>
                              <w:marRight w:val="0"/>
                              <w:marTop w:val="0"/>
                              <w:marBottom w:val="0"/>
                              <w:divBdr>
                                <w:top w:val="none" w:sz="0" w:space="0" w:color="auto"/>
                                <w:left w:val="none" w:sz="0" w:space="0" w:color="auto"/>
                                <w:bottom w:val="none" w:sz="0" w:space="0" w:color="auto"/>
                                <w:right w:val="none" w:sz="0" w:space="0" w:color="auto"/>
                              </w:divBdr>
                              <w:divsChild>
                                <w:div w:id="305279119">
                                  <w:marLeft w:val="0"/>
                                  <w:marRight w:val="0"/>
                                  <w:marTop w:val="0"/>
                                  <w:marBottom w:val="0"/>
                                  <w:divBdr>
                                    <w:top w:val="none" w:sz="0" w:space="0" w:color="auto"/>
                                    <w:left w:val="none" w:sz="0" w:space="0" w:color="auto"/>
                                    <w:bottom w:val="none" w:sz="0" w:space="0" w:color="auto"/>
                                    <w:right w:val="none" w:sz="0" w:space="0" w:color="auto"/>
                                  </w:divBdr>
                                  <w:divsChild>
                                    <w:div w:id="1148087798">
                                      <w:marLeft w:val="0"/>
                                      <w:marRight w:val="0"/>
                                      <w:marTop w:val="0"/>
                                      <w:marBottom w:val="0"/>
                                      <w:divBdr>
                                        <w:top w:val="none" w:sz="0" w:space="0" w:color="auto"/>
                                        <w:left w:val="none" w:sz="0" w:space="0" w:color="auto"/>
                                        <w:bottom w:val="none" w:sz="0" w:space="0" w:color="auto"/>
                                        <w:right w:val="none" w:sz="0" w:space="0" w:color="auto"/>
                                      </w:divBdr>
                                      <w:divsChild>
                                        <w:div w:id="1641615006">
                                          <w:marLeft w:val="0"/>
                                          <w:marRight w:val="0"/>
                                          <w:marTop w:val="0"/>
                                          <w:marBottom w:val="0"/>
                                          <w:divBdr>
                                            <w:top w:val="none" w:sz="0" w:space="0" w:color="auto"/>
                                            <w:left w:val="none" w:sz="0" w:space="0" w:color="auto"/>
                                            <w:bottom w:val="none" w:sz="0" w:space="0" w:color="auto"/>
                                            <w:right w:val="none" w:sz="0" w:space="0" w:color="auto"/>
                                          </w:divBdr>
                                          <w:divsChild>
                                            <w:div w:id="1283881341">
                                              <w:marLeft w:val="0"/>
                                              <w:marRight w:val="0"/>
                                              <w:marTop w:val="0"/>
                                              <w:marBottom w:val="0"/>
                                              <w:divBdr>
                                                <w:top w:val="none" w:sz="0" w:space="0" w:color="auto"/>
                                                <w:left w:val="none" w:sz="0" w:space="0" w:color="auto"/>
                                                <w:bottom w:val="none" w:sz="0" w:space="0" w:color="auto"/>
                                                <w:right w:val="none" w:sz="0" w:space="0" w:color="auto"/>
                                              </w:divBdr>
                                              <w:divsChild>
                                                <w:div w:id="1857769946">
                                                  <w:marLeft w:val="0"/>
                                                  <w:marRight w:val="0"/>
                                                  <w:marTop w:val="0"/>
                                                  <w:marBottom w:val="0"/>
                                                  <w:divBdr>
                                                    <w:top w:val="none" w:sz="0" w:space="0" w:color="auto"/>
                                                    <w:left w:val="none" w:sz="0" w:space="0" w:color="auto"/>
                                                    <w:bottom w:val="none" w:sz="0" w:space="0" w:color="auto"/>
                                                    <w:right w:val="none" w:sz="0" w:space="0" w:color="auto"/>
                                                  </w:divBdr>
                                                  <w:divsChild>
                                                    <w:div w:id="1331561502">
                                                      <w:marLeft w:val="0"/>
                                                      <w:marRight w:val="0"/>
                                                      <w:marTop w:val="0"/>
                                                      <w:marBottom w:val="0"/>
                                                      <w:divBdr>
                                                        <w:top w:val="none" w:sz="0" w:space="0" w:color="auto"/>
                                                        <w:left w:val="none" w:sz="0" w:space="0" w:color="auto"/>
                                                        <w:bottom w:val="none" w:sz="0" w:space="0" w:color="auto"/>
                                                        <w:right w:val="none" w:sz="0" w:space="0" w:color="auto"/>
                                                      </w:divBdr>
                                                      <w:divsChild>
                                                        <w:div w:id="2075274268">
                                                          <w:marLeft w:val="0"/>
                                                          <w:marRight w:val="0"/>
                                                          <w:marTop w:val="0"/>
                                                          <w:marBottom w:val="0"/>
                                                          <w:divBdr>
                                                            <w:top w:val="none" w:sz="0" w:space="0" w:color="auto"/>
                                                            <w:left w:val="none" w:sz="0" w:space="0" w:color="auto"/>
                                                            <w:bottom w:val="none" w:sz="0" w:space="0" w:color="auto"/>
                                                            <w:right w:val="none" w:sz="0" w:space="0" w:color="auto"/>
                                                          </w:divBdr>
                                                          <w:divsChild>
                                                            <w:div w:id="68552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40125">
                                                  <w:marLeft w:val="0"/>
                                                  <w:marRight w:val="0"/>
                                                  <w:marTop w:val="0"/>
                                                  <w:marBottom w:val="0"/>
                                                  <w:divBdr>
                                                    <w:top w:val="none" w:sz="0" w:space="0" w:color="auto"/>
                                                    <w:left w:val="none" w:sz="0" w:space="0" w:color="auto"/>
                                                    <w:bottom w:val="none" w:sz="0" w:space="0" w:color="auto"/>
                                                    <w:right w:val="none" w:sz="0" w:space="0" w:color="auto"/>
                                                  </w:divBdr>
                                                  <w:divsChild>
                                                    <w:div w:id="365444806">
                                                      <w:marLeft w:val="0"/>
                                                      <w:marRight w:val="0"/>
                                                      <w:marTop w:val="0"/>
                                                      <w:marBottom w:val="0"/>
                                                      <w:divBdr>
                                                        <w:top w:val="none" w:sz="0" w:space="0" w:color="auto"/>
                                                        <w:left w:val="none" w:sz="0" w:space="0" w:color="auto"/>
                                                        <w:bottom w:val="none" w:sz="0" w:space="0" w:color="auto"/>
                                                        <w:right w:val="none" w:sz="0" w:space="0" w:color="auto"/>
                                                      </w:divBdr>
                                                      <w:divsChild>
                                                        <w:div w:id="1033766993">
                                                          <w:marLeft w:val="0"/>
                                                          <w:marRight w:val="0"/>
                                                          <w:marTop w:val="0"/>
                                                          <w:marBottom w:val="0"/>
                                                          <w:divBdr>
                                                            <w:top w:val="none" w:sz="0" w:space="0" w:color="auto"/>
                                                            <w:left w:val="none" w:sz="0" w:space="0" w:color="auto"/>
                                                            <w:bottom w:val="none" w:sz="0" w:space="0" w:color="auto"/>
                                                            <w:right w:val="none" w:sz="0" w:space="0" w:color="auto"/>
                                                          </w:divBdr>
                                                          <w:divsChild>
                                                            <w:div w:id="77544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93732">
          <w:marLeft w:val="0"/>
          <w:marRight w:val="0"/>
          <w:marTop w:val="0"/>
          <w:marBottom w:val="0"/>
          <w:divBdr>
            <w:top w:val="none" w:sz="0" w:space="0" w:color="auto"/>
            <w:left w:val="none" w:sz="0" w:space="0" w:color="auto"/>
            <w:bottom w:val="none" w:sz="0" w:space="0" w:color="auto"/>
            <w:right w:val="none" w:sz="0" w:space="0" w:color="auto"/>
          </w:divBdr>
          <w:divsChild>
            <w:div w:id="739908593">
              <w:marLeft w:val="0"/>
              <w:marRight w:val="0"/>
              <w:marTop w:val="0"/>
              <w:marBottom w:val="0"/>
              <w:divBdr>
                <w:top w:val="none" w:sz="0" w:space="0" w:color="auto"/>
                <w:left w:val="none" w:sz="0" w:space="0" w:color="auto"/>
                <w:bottom w:val="none" w:sz="0" w:space="0" w:color="auto"/>
                <w:right w:val="none" w:sz="0" w:space="0" w:color="auto"/>
              </w:divBdr>
              <w:divsChild>
                <w:div w:id="52929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7623">
      <w:bodyDiv w:val="1"/>
      <w:marLeft w:val="0"/>
      <w:marRight w:val="0"/>
      <w:marTop w:val="0"/>
      <w:marBottom w:val="0"/>
      <w:divBdr>
        <w:top w:val="none" w:sz="0" w:space="0" w:color="auto"/>
        <w:left w:val="none" w:sz="0" w:space="0" w:color="auto"/>
        <w:bottom w:val="none" w:sz="0" w:space="0" w:color="auto"/>
        <w:right w:val="none" w:sz="0" w:space="0" w:color="auto"/>
      </w:divBdr>
    </w:div>
    <w:div w:id="1264996348">
      <w:bodyDiv w:val="1"/>
      <w:marLeft w:val="0"/>
      <w:marRight w:val="0"/>
      <w:marTop w:val="0"/>
      <w:marBottom w:val="0"/>
      <w:divBdr>
        <w:top w:val="none" w:sz="0" w:space="0" w:color="auto"/>
        <w:left w:val="none" w:sz="0" w:space="0" w:color="auto"/>
        <w:bottom w:val="none" w:sz="0" w:space="0" w:color="auto"/>
        <w:right w:val="none" w:sz="0" w:space="0" w:color="auto"/>
      </w:divBdr>
      <w:divsChild>
        <w:div w:id="73287794">
          <w:marLeft w:val="0"/>
          <w:marRight w:val="0"/>
          <w:marTop w:val="0"/>
          <w:marBottom w:val="0"/>
          <w:divBdr>
            <w:top w:val="none" w:sz="0" w:space="0" w:color="auto"/>
            <w:left w:val="none" w:sz="0" w:space="0" w:color="auto"/>
            <w:bottom w:val="none" w:sz="0" w:space="0" w:color="auto"/>
            <w:right w:val="none" w:sz="0" w:space="0" w:color="auto"/>
          </w:divBdr>
          <w:divsChild>
            <w:div w:id="594897254">
              <w:marLeft w:val="0"/>
              <w:marRight w:val="0"/>
              <w:marTop w:val="0"/>
              <w:marBottom w:val="0"/>
              <w:divBdr>
                <w:top w:val="none" w:sz="0" w:space="0" w:color="auto"/>
                <w:left w:val="none" w:sz="0" w:space="0" w:color="auto"/>
                <w:bottom w:val="none" w:sz="0" w:space="0" w:color="auto"/>
                <w:right w:val="none" w:sz="0" w:space="0" w:color="auto"/>
              </w:divBdr>
              <w:divsChild>
                <w:div w:id="604389348">
                  <w:marLeft w:val="0"/>
                  <w:marRight w:val="0"/>
                  <w:marTop w:val="0"/>
                  <w:marBottom w:val="0"/>
                  <w:divBdr>
                    <w:top w:val="none" w:sz="0" w:space="0" w:color="auto"/>
                    <w:left w:val="none" w:sz="0" w:space="0" w:color="auto"/>
                    <w:bottom w:val="none" w:sz="0" w:space="0" w:color="auto"/>
                    <w:right w:val="none" w:sz="0" w:space="0" w:color="auto"/>
                  </w:divBdr>
                  <w:divsChild>
                    <w:div w:id="103935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355738">
      <w:bodyDiv w:val="1"/>
      <w:marLeft w:val="0"/>
      <w:marRight w:val="0"/>
      <w:marTop w:val="0"/>
      <w:marBottom w:val="0"/>
      <w:divBdr>
        <w:top w:val="none" w:sz="0" w:space="0" w:color="auto"/>
        <w:left w:val="none" w:sz="0" w:space="0" w:color="auto"/>
        <w:bottom w:val="none" w:sz="0" w:space="0" w:color="auto"/>
        <w:right w:val="none" w:sz="0" w:space="0" w:color="auto"/>
      </w:divBdr>
    </w:div>
    <w:div w:id="1439518537">
      <w:bodyDiv w:val="1"/>
      <w:marLeft w:val="0"/>
      <w:marRight w:val="0"/>
      <w:marTop w:val="0"/>
      <w:marBottom w:val="0"/>
      <w:divBdr>
        <w:top w:val="none" w:sz="0" w:space="0" w:color="auto"/>
        <w:left w:val="none" w:sz="0" w:space="0" w:color="auto"/>
        <w:bottom w:val="none" w:sz="0" w:space="0" w:color="auto"/>
        <w:right w:val="none" w:sz="0" w:space="0" w:color="auto"/>
      </w:divBdr>
      <w:divsChild>
        <w:div w:id="1195728688">
          <w:marLeft w:val="0"/>
          <w:marRight w:val="0"/>
          <w:marTop w:val="0"/>
          <w:marBottom w:val="0"/>
          <w:divBdr>
            <w:top w:val="none" w:sz="0" w:space="0" w:color="auto"/>
            <w:left w:val="none" w:sz="0" w:space="0" w:color="auto"/>
            <w:bottom w:val="none" w:sz="0" w:space="0" w:color="auto"/>
            <w:right w:val="none" w:sz="0" w:space="0" w:color="auto"/>
          </w:divBdr>
          <w:divsChild>
            <w:div w:id="1033577546">
              <w:marLeft w:val="0"/>
              <w:marRight w:val="0"/>
              <w:marTop w:val="0"/>
              <w:marBottom w:val="0"/>
              <w:divBdr>
                <w:top w:val="none" w:sz="0" w:space="0" w:color="auto"/>
                <w:left w:val="none" w:sz="0" w:space="0" w:color="auto"/>
                <w:bottom w:val="none" w:sz="0" w:space="0" w:color="auto"/>
                <w:right w:val="none" w:sz="0" w:space="0" w:color="auto"/>
              </w:divBdr>
              <w:divsChild>
                <w:div w:id="243926405">
                  <w:marLeft w:val="0"/>
                  <w:marRight w:val="0"/>
                  <w:marTop w:val="0"/>
                  <w:marBottom w:val="0"/>
                  <w:divBdr>
                    <w:top w:val="none" w:sz="0" w:space="0" w:color="auto"/>
                    <w:left w:val="none" w:sz="0" w:space="0" w:color="auto"/>
                    <w:bottom w:val="none" w:sz="0" w:space="0" w:color="auto"/>
                    <w:right w:val="none" w:sz="0" w:space="0" w:color="auto"/>
                  </w:divBdr>
                  <w:divsChild>
                    <w:div w:id="166974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669206">
      <w:bodyDiv w:val="1"/>
      <w:marLeft w:val="0"/>
      <w:marRight w:val="0"/>
      <w:marTop w:val="0"/>
      <w:marBottom w:val="0"/>
      <w:divBdr>
        <w:top w:val="none" w:sz="0" w:space="0" w:color="auto"/>
        <w:left w:val="none" w:sz="0" w:space="0" w:color="auto"/>
        <w:bottom w:val="none" w:sz="0" w:space="0" w:color="auto"/>
        <w:right w:val="none" w:sz="0" w:space="0" w:color="auto"/>
      </w:divBdr>
      <w:divsChild>
        <w:div w:id="1692074026">
          <w:marLeft w:val="0"/>
          <w:marRight w:val="0"/>
          <w:marTop w:val="0"/>
          <w:marBottom w:val="0"/>
          <w:divBdr>
            <w:top w:val="none" w:sz="0" w:space="0" w:color="auto"/>
            <w:left w:val="none" w:sz="0" w:space="0" w:color="auto"/>
            <w:bottom w:val="none" w:sz="0" w:space="0" w:color="auto"/>
            <w:right w:val="none" w:sz="0" w:space="0" w:color="auto"/>
          </w:divBdr>
          <w:divsChild>
            <w:div w:id="1455447179">
              <w:marLeft w:val="0"/>
              <w:marRight w:val="0"/>
              <w:marTop w:val="0"/>
              <w:marBottom w:val="0"/>
              <w:divBdr>
                <w:top w:val="none" w:sz="0" w:space="0" w:color="auto"/>
                <w:left w:val="none" w:sz="0" w:space="0" w:color="auto"/>
                <w:bottom w:val="none" w:sz="0" w:space="0" w:color="auto"/>
                <w:right w:val="none" w:sz="0" w:space="0" w:color="auto"/>
              </w:divBdr>
              <w:divsChild>
                <w:div w:id="69664904">
                  <w:marLeft w:val="0"/>
                  <w:marRight w:val="0"/>
                  <w:marTop w:val="0"/>
                  <w:marBottom w:val="0"/>
                  <w:divBdr>
                    <w:top w:val="none" w:sz="0" w:space="0" w:color="auto"/>
                    <w:left w:val="none" w:sz="0" w:space="0" w:color="auto"/>
                    <w:bottom w:val="none" w:sz="0" w:space="0" w:color="auto"/>
                    <w:right w:val="none" w:sz="0" w:space="0" w:color="auto"/>
                  </w:divBdr>
                  <w:divsChild>
                    <w:div w:id="109073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765532">
      <w:bodyDiv w:val="1"/>
      <w:marLeft w:val="0"/>
      <w:marRight w:val="0"/>
      <w:marTop w:val="0"/>
      <w:marBottom w:val="0"/>
      <w:divBdr>
        <w:top w:val="none" w:sz="0" w:space="0" w:color="auto"/>
        <w:left w:val="none" w:sz="0" w:space="0" w:color="auto"/>
        <w:bottom w:val="none" w:sz="0" w:space="0" w:color="auto"/>
        <w:right w:val="none" w:sz="0" w:space="0" w:color="auto"/>
      </w:divBdr>
    </w:div>
    <w:div w:id="1852186462">
      <w:bodyDiv w:val="1"/>
      <w:marLeft w:val="0"/>
      <w:marRight w:val="0"/>
      <w:marTop w:val="0"/>
      <w:marBottom w:val="0"/>
      <w:divBdr>
        <w:top w:val="none" w:sz="0" w:space="0" w:color="auto"/>
        <w:left w:val="none" w:sz="0" w:space="0" w:color="auto"/>
        <w:bottom w:val="none" w:sz="0" w:space="0" w:color="auto"/>
        <w:right w:val="none" w:sz="0" w:space="0" w:color="auto"/>
      </w:divBdr>
    </w:div>
    <w:div w:id="2043283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treaminginsigh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E7931-5190-482F-BB00-088DF0E90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1657</Words>
  <Characters>9451</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
      <vt:lpstr>        </vt:lpstr>
      <vt:lpstr>        </vt:lpstr>
      <vt:lpstr>        </vt:lpstr>
      <vt:lpstr>        </vt:lpstr>
      <vt:lpstr>        </vt:lpstr>
      <vt:lpstr>        </vt:lpstr>
      <vt:lpstr>        </vt:lpstr>
      <vt:lpstr>        </vt:lpstr>
      <vt:lpstr>        </vt:lpstr>
      <vt:lpstr>        </vt:lpstr>
      <vt:lpstr>        </vt:lpstr>
      <vt:lpstr>        </vt:lpstr>
      <vt:lpstr>        FIVE BUSINESS INTELLIGENCE TRENDS </vt:lpstr>
      <vt:lpstr>        1)Artificial Intelligence and Machine Learning</vt:lpstr>
      <vt:lpstr>        2)Real-Time Analytics</vt:lpstr>
      <vt:lpstr>        3)Self-Service BI</vt:lpstr>
      <vt:lpstr>        4)Cloud-Based BI Solutions </vt:lpstr>
      <vt:lpstr>        Justification: Cloud-based BI platforms offer scalable and flexible solutions fo</vt:lpstr>
      <vt:lpstr>        5)Advanced Data Visualization</vt:lpstr>
    </vt:vector>
  </TitlesOfParts>
  <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Madhuri Madanapally</dc:creator>
  <cp:keywords/>
  <dc:description/>
  <cp:lastModifiedBy>Madhuri Madanapally</cp:lastModifiedBy>
  <cp:revision>2</cp:revision>
  <dcterms:created xsi:type="dcterms:W3CDTF">2024-07-19T01:51:00Z</dcterms:created>
  <dcterms:modified xsi:type="dcterms:W3CDTF">2024-07-19T01:51:00Z</dcterms:modified>
</cp:coreProperties>
</file>