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DD10B" w14:textId="77777777" w:rsidR="00DF32D7" w:rsidRDefault="00DF32D7" w:rsidP="00DF32D7">
      <w:pPr>
        <w:jc w:val="center"/>
        <w:rPr>
          <w:b/>
          <w:sz w:val="28"/>
          <w:szCs w:val="28"/>
        </w:rPr>
      </w:pPr>
    </w:p>
    <w:p w14:paraId="3C691723" w14:textId="77777777" w:rsidR="00DF32D7" w:rsidRDefault="00DF32D7" w:rsidP="00DF32D7">
      <w:pPr>
        <w:jc w:val="center"/>
        <w:rPr>
          <w:b/>
          <w:sz w:val="28"/>
          <w:szCs w:val="28"/>
        </w:rPr>
      </w:pPr>
    </w:p>
    <w:p w14:paraId="5D889591" w14:textId="5F561741" w:rsidR="00DF32D7" w:rsidRDefault="00DF32D7" w:rsidP="00DF32D7">
      <w:pPr>
        <w:jc w:val="center"/>
        <w:rPr>
          <w:b/>
          <w:sz w:val="28"/>
          <w:szCs w:val="28"/>
        </w:rPr>
      </w:pPr>
    </w:p>
    <w:p w14:paraId="04C701BE" w14:textId="619A836E" w:rsidR="00DF32D7" w:rsidRDefault="00DF32D7" w:rsidP="00DF32D7">
      <w:pPr>
        <w:jc w:val="center"/>
        <w:rPr>
          <w:b/>
          <w:sz w:val="28"/>
          <w:szCs w:val="28"/>
        </w:rPr>
      </w:pPr>
    </w:p>
    <w:p w14:paraId="7FB0EFA5" w14:textId="77777777" w:rsidR="00DF32D7" w:rsidRDefault="00DF32D7" w:rsidP="00DF32D7">
      <w:pPr>
        <w:jc w:val="center"/>
        <w:rPr>
          <w:b/>
          <w:sz w:val="28"/>
          <w:szCs w:val="28"/>
        </w:rPr>
      </w:pPr>
    </w:p>
    <w:p w14:paraId="0BA9A653" w14:textId="77777777" w:rsidR="00DF32D7" w:rsidRDefault="00DF32D7" w:rsidP="00DF32D7">
      <w:pPr>
        <w:jc w:val="center"/>
        <w:rPr>
          <w:b/>
          <w:sz w:val="28"/>
          <w:szCs w:val="28"/>
        </w:rPr>
      </w:pPr>
    </w:p>
    <w:p w14:paraId="4E5D2E0D" w14:textId="727BB903" w:rsidR="00DF32D7" w:rsidRDefault="00DF32D7" w:rsidP="00DF32D7">
      <w:pPr>
        <w:jc w:val="center"/>
        <w:rPr>
          <w:b/>
          <w:sz w:val="28"/>
          <w:szCs w:val="28"/>
        </w:rPr>
      </w:pPr>
      <w:r>
        <w:rPr>
          <w:b/>
          <w:sz w:val="28"/>
          <w:szCs w:val="28"/>
        </w:rPr>
        <w:t>BA BUSINESS MANAGEMNET</w:t>
      </w:r>
    </w:p>
    <w:p w14:paraId="5FBCB4E1" w14:textId="30EE29C0" w:rsidR="00DF32D7" w:rsidRDefault="00DF32D7" w:rsidP="00DF32D7">
      <w:pPr>
        <w:jc w:val="center"/>
        <w:rPr>
          <w:b/>
          <w:sz w:val="28"/>
          <w:szCs w:val="28"/>
        </w:rPr>
      </w:pPr>
      <w:r>
        <w:rPr>
          <w:b/>
          <w:sz w:val="28"/>
          <w:szCs w:val="28"/>
        </w:rPr>
        <w:t>Global Business Environment</w:t>
      </w:r>
    </w:p>
    <w:p w14:paraId="3BC4693E" w14:textId="790635BA" w:rsidR="00DF32D7" w:rsidRDefault="00DF32D7" w:rsidP="00DF32D7">
      <w:pPr>
        <w:jc w:val="center"/>
        <w:rPr>
          <w:b/>
          <w:sz w:val="28"/>
          <w:szCs w:val="28"/>
        </w:rPr>
      </w:pPr>
    </w:p>
    <w:p w14:paraId="7E482856" w14:textId="3140708A" w:rsidR="00DF32D7" w:rsidRDefault="00DF32D7" w:rsidP="00DF32D7">
      <w:pPr>
        <w:jc w:val="center"/>
        <w:rPr>
          <w:b/>
          <w:sz w:val="28"/>
          <w:szCs w:val="28"/>
        </w:rPr>
      </w:pPr>
    </w:p>
    <w:p w14:paraId="102A3D5F" w14:textId="3F8113D1" w:rsidR="00DF32D7" w:rsidRDefault="00DF32D7" w:rsidP="00DF32D7">
      <w:pPr>
        <w:jc w:val="center"/>
        <w:rPr>
          <w:b/>
          <w:sz w:val="28"/>
          <w:szCs w:val="28"/>
        </w:rPr>
      </w:pPr>
    </w:p>
    <w:p w14:paraId="55E21C81" w14:textId="5E6C6A10" w:rsidR="00DF32D7" w:rsidRDefault="00DF32D7" w:rsidP="00DF32D7">
      <w:pPr>
        <w:jc w:val="center"/>
        <w:rPr>
          <w:b/>
          <w:sz w:val="28"/>
          <w:szCs w:val="28"/>
        </w:rPr>
      </w:pPr>
    </w:p>
    <w:p w14:paraId="002DC28E" w14:textId="07C411C1" w:rsidR="00DF32D7" w:rsidRDefault="00DF32D7" w:rsidP="00DF32D7">
      <w:pPr>
        <w:jc w:val="center"/>
        <w:rPr>
          <w:rFonts w:cs="Arial"/>
          <w:b/>
          <w:sz w:val="28"/>
          <w:szCs w:val="28"/>
        </w:rPr>
      </w:pPr>
    </w:p>
    <w:p w14:paraId="07E9BFDB" w14:textId="2D71E484" w:rsidR="00DF32D7" w:rsidRDefault="00DF32D7" w:rsidP="00DF32D7">
      <w:pPr>
        <w:jc w:val="center"/>
        <w:rPr>
          <w:rFonts w:cs="Arial"/>
          <w:b/>
          <w:sz w:val="28"/>
          <w:szCs w:val="28"/>
        </w:rPr>
      </w:pPr>
    </w:p>
    <w:p w14:paraId="05585906" w14:textId="295BF015" w:rsidR="00DF32D7" w:rsidRDefault="00DF32D7" w:rsidP="00DF32D7">
      <w:pPr>
        <w:jc w:val="center"/>
        <w:rPr>
          <w:rFonts w:cs="Arial"/>
          <w:b/>
          <w:sz w:val="28"/>
          <w:szCs w:val="28"/>
        </w:rPr>
      </w:pPr>
    </w:p>
    <w:p w14:paraId="4716123F" w14:textId="34C6D2B4" w:rsidR="00DF32D7" w:rsidRDefault="00DF32D7" w:rsidP="00DF32D7">
      <w:pPr>
        <w:jc w:val="center"/>
        <w:rPr>
          <w:rFonts w:cs="Arial"/>
          <w:b/>
          <w:sz w:val="28"/>
          <w:szCs w:val="28"/>
        </w:rPr>
      </w:pPr>
    </w:p>
    <w:p w14:paraId="4A8E18BC" w14:textId="4857B9DD" w:rsidR="00DF32D7" w:rsidRDefault="00DF32D7" w:rsidP="00DF32D7">
      <w:pPr>
        <w:jc w:val="center"/>
        <w:rPr>
          <w:rFonts w:cs="Arial"/>
          <w:b/>
          <w:sz w:val="28"/>
          <w:szCs w:val="28"/>
        </w:rPr>
      </w:pPr>
    </w:p>
    <w:p w14:paraId="68823DC2" w14:textId="67881996" w:rsidR="00DF32D7" w:rsidRDefault="00DF32D7" w:rsidP="00DF32D7">
      <w:pPr>
        <w:jc w:val="center"/>
        <w:rPr>
          <w:rFonts w:cs="Arial"/>
          <w:b/>
          <w:sz w:val="28"/>
          <w:szCs w:val="28"/>
        </w:rPr>
      </w:pPr>
    </w:p>
    <w:p w14:paraId="6B4A6EB9" w14:textId="2186AA3E" w:rsidR="00DF32D7" w:rsidRDefault="00DF32D7" w:rsidP="00DF32D7">
      <w:pPr>
        <w:jc w:val="center"/>
        <w:rPr>
          <w:rFonts w:cs="Arial"/>
          <w:b/>
          <w:sz w:val="28"/>
          <w:szCs w:val="28"/>
        </w:rPr>
      </w:pPr>
    </w:p>
    <w:p w14:paraId="463DC9E4" w14:textId="4B77009A" w:rsidR="00DF32D7" w:rsidRDefault="00DF32D7" w:rsidP="00DF32D7">
      <w:pPr>
        <w:jc w:val="center"/>
        <w:rPr>
          <w:rFonts w:cs="Arial"/>
          <w:b/>
          <w:sz w:val="28"/>
          <w:szCs w:val="28"/>
        </w:rPr>
      </w:pPr>
    </w:p>
    <w:p w14:paraId="2F5EE671" w14:textId="66BB565D" w:rsidR="00DF32D7" w:rsidRDefault="00DF32D7" w:rsidP="00DF32D7">
      <w:pPr>
        <w:jc w:val="center"/>
        <w:rPr>
          <w:rFonts w:cs="Arial"/>
          <w:b/>
          <w:sz w:val="28"/>
          <w:szCs w:val="28"/>
        </w:rPr>
      </w:pPr>
    </w:p>
    <w:p w14:paraId="3BED1B68" w14:textId="124134A8" w:rsidR="00DF32D7" w:rsidRDefault="00DF32D7" w:rsidP="00DF32D7">
      <w:pPr>
        <w:jc w:val="center"/>
        <w:rPr>
          <w:rFonts w:cs="Arial"/>
          <w:b/>
          <w:sz w:val="28"/>
          <w:szCs w:val="28"/>
        </w:rPr>
      </w:pPr>
    </w:p>
    <w:p w14:paraId="6A8DDCA2" w14:textId="77777777" w:rsidR="00DF32D7" w:rsidRPr="00DF32D7" w:rsidRDefault="00DF32D7" w:rsidP="00DF32D7">
      <w:pPr>
        <w:jc w:val="center"/>
        <w:rPr>
          <w:rFonts w:cs="Arial"/>
          <w:b/>
          <w:sz w:val="28"/>
          <w:szCs w:val="28"/>
        </w:rPr>
      </w:pPr>
    </w:p>
    <w:p w14:paraId="08D46F4C" w14:textId="0C163E23" w:rsidR="00DF32D7" w:rsidRPr="00DF32D7" w:rsidRDefault="00DF32D7" w:rsidP="00DF32D7">
      <w:pPr>
        <w:pStyle w:val="Header"/>
        <w:spacing w:after="120"/>
        <w:jc w:val="left"/>
        <w:rPr>
          <w:rFonts w:ascii="Arial" w:eastAsia="Times New Roman" w:hAnsi="Arial" w:cs="Arial"/>
          <w:b/>
          <w:color w:val="333333"/>
          <w:sz w:val="28"/>
          <w:szCs w:val="28"/>
        </w:rPr>
      </w:pPr>
      <w:r w:rsidRPr="00DF32D7">
        <w:rPr>
          <w:rFonts w:ascii="Arial" w:eastAsia="Times New Roman" w:hAnsi="Arial" w:cs="Arial"/>
          <w:b/>
          <w:color w:val="333333"/>
          <w:sz w:val="28"/>
          <w:szCs w:val="28"/>
        </w:rPr>
        <w:t>Module code: LCBB400</w:t>
      </w:r>
      <w:r>
        <w:rPr>
          <w:rFonts w:ascii="Arial" w:eastAsia="Times New Roman" w:hAnsi="Arial" w:cs="Arial"/>
          <w:b/>
          <w:color w:val="333333"/>
          <w:sz w:val="28"/>
          <w:szCs w:val="28"/>
        </w:rPr>
        <w:t>5</w:t>
      </w:r>
    </w:p>
    <w:p w14:paraId="58BE62F7" w14:textId="77777777" w:rsidR="00DF32D7" w:rsidRPr="00DF32D7" w:rsidRDefault="00DF32D7" w:rsidP="00DF32D7">
      <w:pPr>
        <w:shd w:val="clear" w:color="auto" w:fill="FFFFFF"/>
        <w:spacing w:after="120" w:line="240" w:lineRule="auto"/>
        <w:jc w:val="left"/>
        <w:rPr>
          <w:rFonts w:cs="Arial"/>
          <w:b/>
          <w:color w:val="333333"/>
          <w:sz w:val="28"/>
          <w:szCs w:val="28"/>
        </w:rPr>
      </w:pPr>
      <w:r w:rsidRPr="00DF32D7">
        <w:rPr>
          <w:rFonts w:cs="Arial"/>
          <w:b/>
          <w:color w:val="333333"/>
          <w:sz w:val="28"/>
          <w:szCs w:val="28"/>
        </w:rPr>
        <w:t>Student: Elena Porcescu</w:t>
      </w:r>
    </w:p>
    <w:p w14:paraId="1AE78BF4" w14:textId="77777777" w:rsidR="00DF32D7" w:rsidRPr="00DF32D7" w:rsidRDefault="00DF32D7" w:rsidP="00DF32D7">
      <w:pPr>
        <w:shd w:val="clear" w:color="auto" w:fill="FFFFFF"/>
        <w:spacing w:after="120" w:line="240" w:lineRule="auto"/>
        <w:jc w:val="left"/>
        <w:rPr>
          <w:rFonts w:cs="Arial"/>
          <w:b/>
          <w:color w:val="333333"/>
          <w:sz w:val="28"/>
          <w:szCs w:val="28"/>
        </w:rPr>
      </w:pPr>
      <w:r w:rsidRPr="00DF32D7">
        <w:rPr>
          <w:rFonts w:cs="Arial"/>
          <w:b/>
          <w:color w:val="333333"/>
          <w:sz w:val="28"/>
          <w:szCs w:val="28"/>
        </w:rPr>
        <w:t xml:space="preserve">Lecturer name: </w:t>
      </w:r>
      <w:proofErr w:type="spellStart"/>
      <w:proofErr w:type="gramStart"/>
      <w:r w:rsidRPr="00DF32D7">
        <w:rPr>
          <w:rFonts w:cs="Arial"/>
          <w:b/>
          <w:color w:val="333333"/>
          <w:sz w:val="28"/>
          <w:szCs w:val="28"/>
        </w:rPr>
        <w:t>Dr.Anupam</w:t>
      </w:r>
      <w:proofErr w:type="spellEnd"/>
      <w:proofErr w:type="gramEnd"/>
      <w:r w:rsidRPr="00DF32D7">
        <w:rPr>
          <w:rFonts w:cs="Arial"/>
          <w:b/>
          <w:color w:val="333333"/>
          <w:sz w:val="28"/>
          <w:szCs w:val="28"/>
        </w:rPr>
        <w:t xml:space="preserve"> Mazumdar</w:t>
      </w:r>
    </w:p>
    <w:p w14:paraId="3FF0CA89" w14:textId="77777777" w:rsidR="00DF32D7" w:rsidRPr="00DF32D7" w:rsidRDefault="00DF32D7" w:rsidP="00DF32D7">
      <w:pPr>
        <w:shd w:val="clear" w:color="auto" w:fill="FFFFFF"/>
        <w:spacing w:after="120" w:line="240" w:lineRule="auto"/>
        <w:jc w:val="left"/>
        <w:rPr>
          <w:rFonts w:cs="Arial"/>
          <w:b/>
          <w:color w:val="333333"/>
          <w:sz w:val="28"/>
          <w:szCs w:val="28"/>
        </w:rPr>
      </w:pPr>
      <w:r w:rsidRPr="00DF32D7">
        <w:rPr>
          <w:rFonts w:cs="Arial"/>
          <w:b/>
          <w:color w:val="333333"/>
          <w:sz w:val="28"/>
          <w:szCs w:val="28"/>
        </w:rPr>
        <w:t>Student ID: 2123762</w:t>
      </w:r>
    </w:p>
    <w:p w14:paraId="2B9FDAB0" w14:textId="77777777" w:rsidR="00DF32D7" w:rsidRDefault="00DF32D7" w:rsidP="00DF32D7">
      <w:pPr>
        <w:jc w:val="center"/>
        <w:rPr>
          <w:b/>
          <w:sz w:val="28"/>
          <w:szCs w:val="28"/>
        </w:rPr>
      </w:pPr>
    </w:p>
    <w:p w14:paraId="6573FC18" w14:textId="77777777" w:rsidR="00DF32D7" w:rsidRDefault="00DF32D7" w:rsidP="00DF32D7">
      <w:r>
        <w:br w:type="page"/>
      </w:r>
    </w:p>
    <w:p w14:paraId="2D9B1530" w14:textId="77777777" w:rsidR="00DF32D7" w:rsidRDefault="00DF32D7" w:rsidP="00DF32D7">
      <w:r>
        <w:lastRenderedPageBreak/>
        <w:t xml:space="preserve">Table of Contents </w:t>
      </w:r>
    </w:p>
    <w:p w14:paraId="31889E91" w14:textId="77777777" w:rsidR="00DF32D7" w:rsidRDefault="00DF32D7" w:rsidP="00DF32D7"/>
    <w:sdt>
      <w:sdtPr>
        <w:id w:val="-553383969"/>
        <w:docPartObj>
          <w:docPartGallery w:val="Table of Contents"/>
          <w:docPartUnique/>
        </w:docPartObj>
      </w:sdtPr>
      <w:sdtContent>
        <w:p w14:paraId="6137E921" w14:textId="77777777" w:rsidR="00DF32D7" w:rsidRDefault="00DF32D7" w:rsidP="00DF32D7">
          <w:pPr>
            <w:pStyle w:val="TOC1"/>
            <w:tabs>
              <w:tab w:val="right" w:pos="9019"/>
            </w:tabs>
            <w:rPr>
              <w:rFonts w:asciiTheme="minorHAnsi" w:eastAsiaTheme="minorEastAsia" w:hAnsiTheme="minorHAnsi" w:cstheme="minorBidi"/>
              <w:noProof/>
              <w:kern w:val="2"/>
              <w:szCs w:val="22"/>
              <w:lang w:val="en-US"/>
              <w14:ligatures w14:val="standardContextual"/>
            </w:rPr>
          </w:pPr>
          <w:r>
            <w:fldChar w:fldCharType="begin"/>
          </w:r>
          <w:r>
            <w:instrText xml:space="preserve"> TOC \h \u \z \t "Heading 1,1,Heading 2,2,Heading 3,3,Heading 4,4,Heading 5,5,Heading 6,6,"</w:instrText>
          </w:r>
          <w:r>
            <w:fldChar w:fldCharType="separate"/>
          </w:r>
          <w:hyperlink w:anchor="_Toc138185027" w:history="1">
            <w:r w:rsidRPr="008D7D5A">
              <w:rPr>
                <w:rStyle w:val="Hyperlink"/>
                <w:noProof/>
              </w:rPr>
              <w:t>Task-1</w:t>
            </w:r>
            <w:r>
              <w:rPr>
                <w:noProof/>
                <w:webHidden/>
              </w:rPr>
              <w:tab/>
            </w:r>
            <w:r>
              <w:rPr>
                <w:noProof/>
                <w:webHidden/>
              </w:rPr>
              <w:fldChar w:fldCharType="begin"/>
            </w:r>
            <w:r>
              <w:rPr>
                <w:noProof/>
                <w:webHidden/>
              </w:rPr>
              <w:instrText xml:space="preserve"> PAGEREF _Toc138185027 \h </w:instrText>
            </w:r>
            <w:r>
              <w:rPr>
                <w:noProof/>
                <w:webHidden/>
              </w:rPr>
            </w:r>
            <w:r>
              <w:rPr>
                <w:noProof/>
                <w:webHidden/>
              </w:rPr>
              <w:fldChar w:fldCharType="separate"/>
            </w:r>
            <w:r>
              <w:rPr>
                <w:noProof/>
                <w:webHidden/>
              </w:rPr>
              <w:t>3</w:t>
            </w:r>
            <w:r>
              <w:rPr>
                <w:noProof/>
                <w:webHidden/>
              </w:rPr>
              <w:fldChar w:fldCharType="end"/>
            </w:r>
          </w:hyperlink>
        </w:p>
        <w:p w14:paraId="38F789A1" w14:textId="77777777" w:rsidR="00DF32D7" w:rsidRDefault="00DF32D7" w:rsidP="00DF32D7">
          <w:pPr>
            <w:pStyle w:val="TOC1"/>
            <w:tabs>
              <w:tab w:val="right" w:pos="9019"/>
            </w:tabs>
            <w:rPr>
              <w:rFonts w:asciiTheme="minorHAnsi" w:eastAsiaTheme="minorEastAsia" w:hAnsiTheme="minorHAnsi" w:cstheme="minorBidi"/>
              <w:noProof/>
              <w:kern w:val="2"/>
              <w:szCs w:val="22"/>
              <w:lang w:val="en-US"/>
              <w14:ligatures w14:val="standardContextual"/>
            </w:rPr>
          </w:pPr>
          <w:hyperlink w:anchor="_Toc138185028" w:history="1">
            <w:r w:rsidRPr="008D7D5A">
              <w:rPr>
                <w:rStyle w:val="Hyperlink"/>
                <w:noProof/>
              </w:rPr>
              <w:t>Introduction</w:t>
            </w:r>
            <w:r>
              <w:rPr>
                <w:noProof/>
                <w:webHidden/>
              </w:rPr>
              <w:tab/>
            </w:r>
            <w:r>
              <w:rPr>
                <w:noProof/>
                <w:webHidden/>
              </w:rPr>
              <w:fldChar w:fldCharType="begin"/>
            </w:r>
            <w:r>
              <w:rPr>
                <w:noProof/>
                <w:webHidden/>
              </w:rPr>
              <w:instrText xml:space="preserve"> PAGEREF _Toc138185028 \h </w:instrText>
            </w:r>
            <w:r>
              <w:rPr>
                <w:noProof/>
                <w:webHidden/>
              </w:rPr>
            </w:r>
            <w:r>
              <w:rPr>
                <w:noProof/>
                <w:webHidden/>
              </w:rPr>
              <w:fldChar w:fldCharType="separate"/>
            </w:r>
            <w:r>
              <w:rPr>
                <w:noProof/>
                <w:webHidden/>
              </w:rPr>
              <w:t>3</w:t>
            </w:r>
            <w:r>
              <w:rPr>
                <w:noProof/>
                <w:webHidden/>
              </w:rPr>
              <w:fldChar w:fldCharType="end"/>
            </w:r>
          </w:hyperlink>
        </w:p>
        <w:p w14:paraId="0B67BBE2" w14:textId="77777777" w:rsidR="00DF32D7" w:rsidRDefault="00DF32D7" w:rsidP="00DF32D7">
          <w:pPr>
            <w:pStyle w:val="TOC1"/>
            <w:tabs>
              <w:tab w:val="right" w:pos="9019"/>
            </w:tabs>
            <w:rPr>
              <w:rFonts w:asciiTheme="minorHAnsi" w:eastAsiaTheme="minorEastAsia" w:hAnsiTheme="minorHAnsi" w:cstheme="minorBidi"/>
              <w:noProof/>
              <w:kern w:val="2"/>
              <w:szCs w:val="22"/>
              <w:lang w:val="en-US"/>
              <w14:ligatures w14:val="standardContextual"/>
            </w:rPr>
          </w:pPr>
          <w:hyperlink w:anchor="_Toc138185029" w:history="1">
            <w:r w:rsidRPr="008D7D5A">
              <w:rPr>
                <w:rStyle w:val="Hyperlink"/>
                <w:noProof/>
              </w:rPr>
              <w:t>A Short Introduction to Albania (developing country)</w:t>
            </w:r>
            <w:r>
              <w:rPr>
                <w:noProof/>
                <w:webHidden/>
              </w:rPr>
              <w:tab/>
            </w:r>
            <w:r>
              <w:rPr>
                <w:noProof/>
                <w:webHidden/>
              </w:rPr>
              <w:fldChar w:fldCharType="begin"/>
            </w:r>
            <w:r>
              <w:rPr>
                <w:noProof/>
                <w:webHidden/>
              </w:rPr>
              <w:instrText xml:space="preserve"> PAGEREF _Toc138185029 \h </w:instrText>
            </w:r>
            <w:r>
              <w:rPr>
                <w:noProof/>
                <w:webHidden/>
              </w:rPr>
            </w:r>
            <w:r>
              <w:rPr>
                <w:noProof/>
                <w:webHidden/>
              </w:rPr>
              <w:fldChar w:fldCharType="separate"/>
            </w:r>
            <w:r>
              <w:rPr>
                <w:noProof/>
                <w:webHidden/>
              </w:rPr>
              <w:t>3</w:t>
            </w:r>
            <w:r>
              <w:rPr>
                <w:noProof/>
                <w:webHidden/>
              </w:rPr>
              <w:fldChar w:fldCharType="end"/>
            </w:r>
          </w:hyperlink>
        </w:p>
        <w:p w14:paraId="259F9123" w14:textId="77777777" w:rsidR="00DF32D7" w:rsidRDefault="00DF32D7" w:rsidP="00DF32D7">
          <w:pPr>
            <w:pStyle w:val="TOC1"/>
            <w:tabs>
              <w:tab w:val="right" w:pos="9019"/>
            </w:tabs>
            <w:rPr>
              <w:rFonts w:asciiTheme="minorHAnsi" w:eastAsiaTheme="minorEastAsia" w:hAnsiTheme="minorHAnsi" w:cstheme="minorBidi"/>
              <w:noProof/>
              <w:kern w:val="2"/>
              <w:szCs w:val="22"/>
              <w:lang w:val="en-US"/>
              <w14:ligatures w14:val="standardContextual"/>
            </w:rPr>
          </w:pPr>
          <w:hyperlink w:anchor="_Toc138185030" w:history="1">
            <w:r w:rsidRPr="008D7D5A">
              <w:rPr>
                <w:rStyle w:val="Hyperlink"/>
                <w:noProof/>
              </w:rPr>
              <w:t>Application of the Theories of the Business Environment of Albania</w:t>
            </w:r>
            <w:r>
              <w:rPr>
                <w:noProof/>
                <w:webHidden/>
              </w:rPr>
              <w:tab/>
            </w:r>
            <w:r>
              <w:rPr>
                <w:noProof/>
                <w:webHidden/>
              </w:rPr>
              <w:fldChar w:fldCharType="begin"/>
            </w:r>
            <w:r>
              <w:rPr>
                <w:noProof/>
                <w:webHidden/>
              </w:rPr>
              <w:instrText xml:space="preserve"> PAGEREF _Toc138185030 \h </w:instrText>
            </w:r>
            <w:r>
              <w:rPr>
                <w:noProof/>
                <w:webHidden/>
              </w:rPr>
            </w:r>
            <w:r>
              <w:rPr>
                <w:noProof/>
                <w:webHidden/>
              </w:rPr>
              <w:fldChar w:fldCharType="separate"/>
            </w:r>
            <w:r>
              <w:rPr>
                <w:noProof/>
                <w:webHidden/>
              </w:rPr>
              <w:t>4</w:t>
            </w:r>
            <w:r>
              <w:rPr>
                <w:noProof/>
                <w:webHidden/>
              </w:rPr>
              <w:fldChar w:fldCharType="end"/>
            </w:r>
          </w:hyperlink>
        </w:p>
        <w:p w14:paraId="758FC2DA" w14:textId="77777777" w:rsidR="00DF32D7" w:rsidRDefault="00DF32D7" w:rsidP="00DF32D7">
          <w:pPr>
            <w:pStyle w:val="TOC1"/>
            <w:tabs>
              <w:tab w:val="right" w:pos="9019"/>
            </w:tabs>
            <w:rPr>
              <w:rFonts w:asciiTheme="minorHAnsi" w:eastAsiaTheme="minorEastAsia" w:hAnsiTheme="minorHAnsi" w:cstheme="minorBidi"/>
              <w:noProof/>
              <w:kern w:val="2"/>
              <w:szCs w:val="22"/>
              <w:lang w:val="en-US"/>
              <w14:ligatures w14:val="standardContextual"/>
            </w:rPr>
          </w:pPr>
          <w:hyperlink w:anchor="_Toc138185031" w:history="1">
            <w:r w:rsidRPr="008D7D5A">
              <w:rPr>
                <w:rStyle w:val="Hyperlink"/>
                <w:noProof/>
              </w:rPr>
              <w:t>Critical evaluation Opportunities, challenges, and managing corporate governance, strategy, and cultural sensitivity in Albania supported by relevant examples</w:t>
            </w:r>
            <w:r>
              <w:rPr>
                <w:noProof/>
                <w:webHidden/>
              </w:rPr>
              <w:tab/>
            </w:r>
            <w:r>
              <w:rPr>
                <w:noProof/>
                <w:webHidden/>
              </w:rPr>
              <w:fldChar w:fldCharType="begin"/>
            </w:r>
            <w:r>
              <w:rPr>
                <w:noProof/>
                <w:webHidden/>
              </w:rPr>
              <w:instrText xml:space="preserve"> PAGEREF _Toc138185031 \h </w:instrText>
            </w:r>
            <w:r>
              <w:rPr>
                <w:noProof/>
                <w:webHidden/>
              </w:rPr>
            </w:r>
            <w:r>
              <w:rPr>
                <w:noProof/>
                <w:webHidden/>
              </w:rPr>
              <w:fldChar w:fldCharType="separate"/>
            </w:r>
            <w:r>
              <w:rPr>
                <w:noProof/>
                <w:webHidden/>
              </w:rPr>
              <w:t>6</w:t>
            </w:r>
            <w:r>
              <w:rPr>
                <w:noProof/>
                <w:webHidden/>
              </w:rPr>
              <w:fldChar w:fldCharType="end"/>
            </w:r>
          </w:hyperlink>
        </w:p>
        <w:p w14:paraId="27332EEA" w14:textId="77777777" w:rsidR="00DF32D7" w:rsidRDefault="00DF32D7" w:rsidP="00DF32D7">
          <w:pPr>
            <w:pStyle w:val="TOC1"/>
            <w:tabs>
              <w:tab w:val="right" w:pos="9019"/>
            </w:tabs>
            <w:rPr>
              <w:rFonts w:asciiTheme="minorHAnsi" w:eastAsiaTheme="minorEastAsia" w:hAnsiTheme="minorHAnsi" w:cstheme="minorBidi"/>
              <w:noProof/>
              <w:kern w:val="2"/>
              <w:szCs w:val="22"/>
              <w:lang w:val="en-US"/>
              <w14:ligatures w14:val="standardContextual"/>
            </w:rPr>
          </w:pPr>
          <w:hyperlink w:anchor="_Toc138185032" w:history="1">
            <w:r w:rsidRPr="008D7D5A">
              <w:rPr>
                <w:rStyle w:val="Hyperlink"/>
                <w:noProof/>
              </w:rPr>
              <w:t>Discuss and analyze the different barriers experienced by foreign businesses in the selected country supported by different examples</w:t>
            </w:r>
            <w:r>
              <w:rPr>
                <w:noProof/>
                <w:webHidden/>
              </w:rPr>
              <w:tab/>
            </w:r>
            <w:r>
              <w:rPr>
                <w:noProof/>
                <w:webHidden/>
              </w:rPr>
              <w:fldChar w:fldCharType="begin"/>
            </w:r>
            <w:r>
              <w:rPr>
                <w:noProof/>
                <w:webHidden/>
              </w:rPr>
              <w:instrText xml:space="preserve"> PAGEREF _Toc138185032 \h </w:instrText>
            </w:r>
            <w:r>
              <w:rPr>
                <w:noProof/>
                <w:webHidden/>
              </w:rPr>
            </w:r>
            <w:r>
              <w:rPr>
                <w:noProof/>
                <w:webHidden/>
              </w:rPr>
              <w:fldChar w:fldCharType="separate"/>
            </w:r>
            <w:r>
              <w:rPr>
                <w:noProof/>
                <w:webHidden/>
              </w:rPr>
              <w:t>7</w:t>
            </w:r>
            <w:r>
              <w:rPr>
                <w:noProof/>
                <w:webHidden/>
              </w:rPr>
              <w:fldChar w:fldCharType="end"/>
            </w:r>
          </w:hyperlink>
        </w:p>
        <w:p w14:paraId="719B9B73" w14:textId="77777777" w:rsidR="00DF32D7" w:rsidRDefault="00DF32D7" w:rsidP="00DF32D7">
          <w:pPr>
            <w:pStyle w:val="TOC1"/>
            <w:tabs>
              <w:tab w:val="right" w:pos="9019"/>
            </w:tabs>
            <w:rPr>
              <w:rFonts w:asciiTheme="minorHAnsi" w:eastAsiaTheme="minorEastAsia" w:hAnsiTheme="minorHAnsi" w:cstheme="minorBidi"/>
              <w:noProof/>
              <w:kern w:val="2"/>
              <w:szCs w:val="22"/>
              <w:lang w:val="en-US"/>
              <w14:ligatures w14:val="standardContextual"/>
            </w:rPr>
          </w:pPr>
          <w:hyperlink w:anchor="_Toc138185033" w:history="1">
            <w:r w:rsidRPr="008D7D5A">
              <w:rPr>
                <w:rStyle w:val="Hyperlink"/>
                <w:noProof/>
              </w:rPr>
              <w:t>Strategies and Recommendations</w:t>
            </w:r>
            <w:r>
              <w:rPr>
                <w:noProof/>
                <w:webHidden/>
              </w:rPr>
              <w:tab/>
            </w:r>
            <w:r>
              <w:rPr>
                <w:noProof/>
                <w:webHidden/>
              </w:rPr>
              <w:fldChar w:fldCharType="begin"/>
            </w:r>
            <w:r>
              <w:rPr>
                <w:noProof/>
                <w:webHidden/>
              </w:rPr>
              <w:instrText xml:space="preserve"> PAGEREF _Toc138185033 \h </w:instrText>
            </w:r>
            <w:r>
              <w:rPr>
                <w:noProof/>
                <w:webHidden/>
              </w:rPr>
            </w:r>
            <w:r>
              <w:rPr>
                <w:noProof/>
                <w:webHidden/>
              </w:rPr>
              <w:fldChar w:fldCharType="separate"/>
            </w:r>
            <w:r>
              <w:rPr>
                <w:noProof/>
                <w:webHidden/>
              </w:rPr>
              <w:t>8</w:t>
            </w:r>
            <w:r>
              <w:rPr>
                <w:noProof/>
                <w:webHidden/>
              </w:rPr>
              <w:fldChar w:fldCharType="end"/>
            </w:r>
          </w:hyperlink>
        </w:p>
        <w:p w14:paraId="79A77FD0" w14:textId="77777777" w:rsidR="00DF32D7" w:rsidRDefault="00DF32D7" w:rsidP="00DF32D7">
          <w:pPr>
            <w:pStyle w:val="TOC1"/>
            <w:tabs>
              <w:tab w:val="right" w:pos="9019"/>
            </w:tabs>
            <w:rPr>
              <w:rFonts w:asciiTheme="minorHAnsi" w:eastAsiaTheme="minorEastAsia" w:hAnsiTheme="minorHAnsi" w:cstheme="minorBidi"/>
              <w:noProof/>
              <w:kern w:val="2"/>
              <w:szCs w:val="22"/>
              <w:lang w:val="en-US"/>
              <w14:ligatures w14:val="standardContextual"/>
            </w:rPr>
          </w:pPr>
          <w:hyperlink w:anchor="_Toc138185034" w:history="1">
            <w:r w:rsidRPr="008D7D5A">
              <w:rPr>
                <w:rStyle w:val="Hyperlink"/>
                <w:noProof/>
              </w:rPr>
              <w:t>Conclusion</w:t>
            </w:r>
            <w:r>
              <w:rPr>
                <w:noProof/>
                <w:webHidden/>
              </w:rPr>
              <w:tab/>
            </w:r>
            <w:r>
              <w:rPr>
                <w:noProof/>
                <w:webHidden/>
              </w:rPr>
              <w:fldChar w:fldCharType="begin"/>
            </w:r>
            <w:r>
              <w:rPr>
                <w:noProof/>
                <w:webHidden/>
              </w:rPr>
              <w:instrText xml:space="preserve"> PAGEREF _Toc138185034 \h </w:instrText>
            </w:r>
            <w:r>
              <w:rPr>
                <w:noProof/>
                <w:webHidden/>
              </w:rPr>
            </w:r>
            <w:r>
              <w:rPr>
                <w:noProof/>
                <w:webHidden/>
              </w:rPr>
              <w:fldChar w:fldCharType="separate"/>
            </w:r>
            <w:r>
              <w:rPr>
                <w:noProof/>
                <w:webHidden/>
              </w:rPr>
              <w:t>8</w:t>
            </w:r>
            <w:r>
              <w:rPr>
                <w:noProof/>
                <w:webHidden/>
              </w:rPr>
              <w:fldChar w:fldCharType="end"/>
            </w:r>
          </w:hyperlink>
        </w:p>
        <w:p w14:paraId="29DF4447" w14:textId="77777777" w:rsidR="00DF32D7" w:rsidRDefault="00DF32D7" w:rsidP="00DF32D7">
          <w:pPr>
            <w:pStyle w:val="TOC1"/>
            <w:tabs>
              <w:tab w:val="right" w:pos="9019"/>
            </w:tabs>
            <w:rPr>
              <w:rFonts w:asciiTheme="minorHAnsi" w:eastAsiaTheme="minorEastAsia" w:hAnsiTheme="minorHAnsi" w:cstheme="minorBidi"/>
              <w:noProof/>
              <w:kern w:val="2"/>
              <w:szCs w:val="22"/>
              <w:lang w:val="en-US"/>
              <w14:ligatures w14:val="standardContextual"/>
            </w:rPr>
          </w:pPr>
          <w:hyperlink w:anchor="_Toc138185035" w:history="1">
            <w:r w:rsidRPr="008D7D5A">
              <w:rPr>
                <w:rStyle w:val="Hyperlink"/>
                <w:noProof/>
              </w:rPr>
              <w:t>References</w:t>
            </w:r>
            <w:r>
              <w:rPr>
                <w:noProof/>
                <w:webHidden/>
              </w:rPr>
              <w:tab/>
            </w:r>
            <w:r>
              <w:rPr>
                <w:noProof/>
                <w:webHidden/>
              </w:rPr>
              <w:fldChar w:fldCharType="begin"/>
            </w:r>
            <w:r>
              <w:rPr>
                <w:noProof/>
                <w:webHidden/>
              </w:rPr>
              <w:instrText xml:space="preserve"> PAGEREF _Toc138185035 \h </w:instrText>
            </w:r>
            <w:r>
              <w:rPr>
                <w:noProof/>
                <w:webHidden/>
              </w:rPr>
            </w:r>
            <w:r>
              <w:rPr>
                <w:noProof/>
                <w:webHidden/>
              </w:rPr>
              <w:fldChar w:fldCharType="separate"/>
            </w:r>
            <w:r>
              <w:rPr>
                <w:noProof/>
                <w:webHidden/>
              </w:rPr>
              <w:t>10</w:t>
            </w:r>
            <w:r>
              <w:rPr>
                <w:noProof/>
                <w:webHidden/>
              </w:rPr>
              <w:fldChar w:fldCharType="end"/>
            </w:r>
          </w:hyperlink>
        </w:p>
        <w:p w14:paraId="754B190D" w14:textId="77777777" w:rsidR="00DF32D7" w:rsidRDefault="00DF32D7" w:rsidP="00DF32D7">
          <w:pPr>
            <w:pStyle w:val="TOC1"/>
            <w:tabs>
              <w:tab w:val="right" w:pos="9019"/>
            </w:tabs>
            <w:rPr>
              <w:rFonts w:asciiTheme="minorHAnsi" w:eastAsiaTheme="minorEastAsia" w:hAnsiTheme="minorHAnsi" w:cstheme="minorBidi"/>
              <w:noProof/>
              <w:kern w:val="2"/>
              <w:szCs w:val="22"/>
              <w:lang w:val="en-US"/>
              <w14:ligatures w14:val="standardContextual"/>
            </w:rPr>
          </w:pPr>
          <w:hyperlink w:anchor="_Toc138185036" w:history="1">
            <w:r w:rsidRPr="008D7D5A">
              <w:rPr>
                <w:rStyle w:val="Hyperlink"/>
                <w:noProof/>
              </w:rPr>
              <w:t>Appendix</w:t>
            </w:r>
            <w:r>
              <w:rPr>
                <w:noProof/>
                <w:webHidden/>
              </w:rPr>
              <w:tab/>
            </w:r>
            <w:r>
              <w:rPr>
                <w:noProof/>
                <w:webHidden/>
              </w:rPr>
              <w:fldChar w:fldCharType="begin"/>
            </w:r>
            <w:r>
              <w:rPr>
                <w:noProof/>
                <w:webHidden/>
              </w:rPr>
              <w:instrText xml:space="preserve"> PAGEREF _Toc138185036 \h </w:instrText>
            </w:r>
            <w:r>
              <w:rPr>
                <w:noProof/>
                <w:webHidden/>
              </w:rPr>
            </w:r>
            <w:r>
              <w:rPr>
                <w:noProof/>
                <w:webHidden/>
              </w:rPr>
              <w:fldChar w:fldCharType="separate"/>
            </w:r>
            <w:r>
              <w:rPr>
                <w:noProof/>
                <w:webHidden/>
              </w:rPr>
              <w:t>13</w:t>
            </w:r>
            <w:r>
              <w:rPr>
                <w:noProof/>
                <w:webHidden/>
              </w:rPr>
              <w:fldChar w:fldCharType="end"/>
            </w:r>
          </w:hyperlink>
        </w:p>
        <w:p w14:paraId="5D0D0FF1" w14:textId="77777777" w:rsidR="00DF32D7" w:rsidRDefault="00DF32D7" w:rsidP="00DF32D7">
          <w:pPr>
            <w:widowControl w:val="0"/>
            <w:tabs>
              <w:tab w:val="right" w:pos="9025"/>
            </w:tabs>
            <w:spacing w:before="60" w:line="240" w:lineRule="auto"/>
            <w:jc w:val="left"/>
            <w:rPr>
              <w:b/>
              <w:color w:val="000000"/>
            </w:rPr>
          </w:pPr>
          <w:r>
            <w:fldChar w:fldCharType="end"/>
          </w:r>
        </w:p>
      </w:sdtContent>
    </w:sdt>
    <w:p w14:paraId="59297315" w14:textId="77777777" w:rsidR="00DF32D7" w:rsidRDefault="00DF32D7" w:rsidP="00DF32D7"/>
    <w:p w14:paraId="2630C100" w14:textId="77777777" w:rsidR="00DF32D7" w:rsidRDefault="00DF32D7" w:rsidP="00DF32D7">
      <w:pPr>
        <w:pStyle w:val="Heading1"/>
      </w:pPr>
      <w:bookmarkStart w:id="0" w:name="_u4qo00z672fp" w:colFirst="0" w:colLast="0"/>
      <w:bookmarkEnd w:id="0"/>
      <w:r>
        <w:br w:type="page"/>
      </w:r>
    </w:p>
    <w:p w14:paraId="3768E4B5" w14:textId="77777777" w:rsidR="00DF32D7" w:rsidRDefault="00DF32D7" w:rsidP="00DF32D7">
      <w:pPr>
        <w:pStyle w:val="Heading1"/>
      </w:pPr>
      <w:bookmarkStart w:id="1" w:name="_Toc138185027"/>
      <w:r>
        <w:lastRenderedPageBreak/>
        <w:t>Task-1</w:t>
      </w:r>
      <w:bookmarkEnd w:id="1"/>
      <w:r>
        <w:t xml:space="preserve"> </w:t>
      </w:r>
    </w:p>
    <w:p w14:paraId="4E1AC713" w14:textId="77777777" w:rsidR="00DF32D7" w:rsidRDefault="00DF32D7" w:rsidP="00DF32D7">
      <w:pPr>
        <w:pStyle w:val="Heading1"/>
      </w:pPr>
      <w:bookmarkStart w:id="2" w:name="_Toc138185028"/>
      <w:r>
        <w:t>Introduction</w:t>
      </w:r>
      <w:bookmarkEnd w:id="2"/>
      <w:r>
        <w:t xml:space="preserve"> </w:t>
      </w:r>
    </w:p>
    <w:p w14:paraId="7453FD24" w14:textId="77777777" w:rsidR="00DF32D7" w:rsidRDefault="00DF32D7" w:rsidP="00DF32D7">
      <w:pPr>
        <w:rPr>
          <w:color w:val="0E101A"/>
        </w:rPr>
      </w:pPr>
      <w:r>
        <w:rPr>
          <w:color w:val="0E101A"/>
        </w:rPr>
        <w:t xml:space="preserve">This assessment is related to the global business environment and in this assessment choose a developing country that is Albania. After that select a UK-based business that is </w:t>
      </w:r>
      <w:r>
        <w:rPr>
          <w:b/>
          <w:color w:val="0E101A"/>
        </w:rPr>
        <w:t>Ocado Group plc</w:t>
      </w:r>
      <w:r>
        <w:rPr>
          <w:color w:val="0E101A"/>
        </w:rPr>
        <w:t xml:space="preserve"> which is an online grocery retail. This business will be open in </w:t>
      </w:r>
      <w:proofErr w:type="gramStart"/>
      <w:r>
        <w:rPr>
          <w:color w:val="0E101A"/>
        </w:rPr>
        <w:t>Albania</w:t>
      </w:r>
      <w:proofErr w:type="gramEnd"/>
      <w:r>
        <w:rPr>
          <w:color w:val="0E101A"/>
        </w:rPr>
        <w:t xml:space="preserve"> so it is very essential to analyse this country's environment with the help of some theories. There will be the application of PESTLE analysis, Porter’s diamond as well as a value network. These theories will help to get a broader understanding of the external market of Albania so that it could be easy for this UK-based online grocery retail company to expand into the market. After that, there will be a focus on the various opportunities for Albania as well as finding some challenges that can create hindrances in the expansion of the company. Along with these also lay focus on corporate governance, cultural sensitivity, and business strategies at the time of doing business in these countries and for obvious understanding provides some examples. Then also analyse the barriers related to the other business when they started to expand in Albania. Provide some strategies and recommendations for the operation of this business in Albania so that this can operate flexibly. </w:t>
      </w:r>
    </w:p>
    <w:p w14:paraId="552334BB" w14:textId="77777777" w:rsidR="00DF32D7" w:rsidRDefault="00DF32D7" w:rsidP="00DF32D7">
      <w:pPr>
        <w:pStyle w:val="Heading1"/>
      </w:pPr>
      <w:bookmarkStart w:id="3" w:name="_Toc138185029"/>
      <w:r>
        <w:t>A Short Introduction to Albania (developing country)</w:t>
      </w:r>
      <w:bookmarkEnd w:id="3"/>
      <w:r>
        <w:t xml:space="preserve">  </w:t>
      </w:r>
    </w:p>
    <w:p w14:paraId="42AABE14" w14:textId="77777777" w:rsidR="00DF32D7" w:rsidRDefault="00DF32D7" w:rsidP="00DF32D7">
      <w:r>
        <w:rPr>
          <w:color w:val="0E101A"/>
        </w:rPr>
        <w:t xml:space="preserve">Albania is a developing </w:t>
      </w:r>
      <w:proofErr w:type="gramStart"/>
      <w:r>
        <w:rPr>
          <w:color w:val="0E101A"/>
        </w:rPr>
        <w:t>country</w:t>
      </w:r>
      <w:proofErr w:type="gramEnd"/>
      <w:r>
        <w:rPr>
          <w:color w:val="0E101A"/>
        </w:rPr>
        <w:t xml:space="preserve"> and this country is located in the </w:t>
      </w:r>
      <w:proofErr w:type="spellStart"/>
      <w:r>
        <w:rPr>
          <w:color w:val="0E101A"/>
        </w:rPr>
        <w:t>Southeastern</w:t>
      </w:r>
      <w:proofErr w:type="spellEnd"/>
      <w:r>
        <w:rPr>
          <w:color w:val="0E101A"/>
        </w:rPr>
        <w:t xml:space="preserve"> part of Europe. This place is also considered a rich place in </w:t>
      </w:r>
      <w:proofErr w:type="gramStart"/>
      <w:r>
        <w:rPr>
          <w:color w:val="0E101A"/>
        </w:rPr>
        <w:t>history</w:t>
      </w:r>
      <w:proofErr w:type="gramEnd"/>
      <w:r>
        <w:rPr>
          <w:color w:val="0E101A"/>
        </w:rPr>
        <w:t xml:space="preserve"> and it has a vibrant culture that shows a good place for opening a business throughout Europe. This country is bounded by four countries that are Kosovo, Greece, Macedonia, and Montenegro and the population in this country is 2.8 million. As per its history, the company has made significant progress toward development and economic growth (</w:t>
      </w:r>
      <w:proofErr w:type="spellStart"/>
      <w:r>
        <w:rPr>
          <w:color w:val="0E101A"/>
        </w:rPr>
        <w:t>Bbc</w:t>
      </w:r>
      <w:proofErr w:type="spellEnd"/>
      <w:r>
        <w:rPr>
          <w:color w:val="0E101A"/>
        </w:rPr>
        <w:t xml:space="preserve">, 2023). In recent times, the company faced many challenges related to the unemployment </w:t>
      </w:r>
      <w:proofErr w:type="gramStart"/>
      <w:r>
        <w:rPr>
          <w:color w:val="0E101A"/>
        </w:rPr>
        <w:t>rate</w:t>
      </w:r>
      <w:proofErr w:type="gramEnd"/>
      <w:r>
        <w:rPr>
          <w:color w:val="0E101A"/>
        </w:rPr>
        <w:t xml:space="preserve"> but Albania also moved with resilience and determination in its progress and this is a good sign that directly shows that the country can deal with the challenges. Albania’s economy is based on tourism, mining as well as agriculture, and in recent times this country has made efforts to attract foreign investment in the country to enhance manufacturing and other (</w:t>
      </w:r>
      <w:proofErr w:type="spellStart"/>
      <w:r>
        <w:rPr>
          <w:color w:val="0E101A"/>
        </w:rPr>
        <w:t>Oecd</w:t>
      </w:r>
      <w:proofErr w:type="spellEnd"/>
      <w:r>
        <w:rPr>
          <w:color w:val="0E101A"/>
        </w:rPr>
        <w:t xml:space="preserve">, 2021). In this way, </w:t>
      </w:r>
      <w:proofErr w:type="gramStart"/>
      <w:r>
        <w:rPr>
          <w:color w:val="0E101A"/>
        </w:rPr>
        <w:t>it can be seen that this</w:t>
      </w:r>
      <w:proofErr w:type="gramEnd"/>
      <w:r>
        <w:rPr>
          <w:color w:val="0E101A"/>
        </w:rPr>
        <w:t xml:space="preserve"> is a developing country that is making good efforts and on the other hand this is a good place for Ocado Group plc to choose this country because it will support through providing a suitable environment in its expansion. </w:t>
      </w:r>
      <w:r>
        <w:br w:type="page"/>
      </w:r>
    </w:p>
    <w:p w14:paraId="2B4ADE6F" w14:textId="77777777" w:rsidR="00DF32D7" w:rsidRDefault="00DF32D7" w:rsidP="00DF32D7">
      <w:pPr>
        <w:pStyle w:val="Heading1"/>
      </w:pPr>
      <w:bookmarkStart w:id="4" w:name="_zhc6chuqqc51" w:colFirst="0" w:colLast="0"/>
      <w:bookmarkStart w:id="5" w:name="_Toc138185030"/>
      <w:bookmarkEnd w:id="4"/>
      <w:r>
        <w:lastRenderedPageBreak/>
        <w:t>Application of the Theories of the Business Environment of Albania</w:t>
      </w:r>
      <w:bookmarkEnd w:id="5"/>
    </w:p>
    <w:p w14:paraId="724401A4" w14:textId="77777777" w:rsidR="00DF32D7" w:rsidRDefault="00DF32D7" w:rsidP="00DF32D7">
      <w:pPr>
        <w:rPr>
          <w:color w:val="0E101A"/>
        </w:rPr>
      </w:pPr>
      <w:r>
        <w:rPr>
          <w:color w:val="0E101A"/>
        </w:rPr>
        <w:t xml:space="preserve">The development of the different types of frameworks is helpful for the identification of the differences between the two countries. Albania is considered the poorest country within Europe and this reflects on the different areas of the businesses in the organisation. Therefore, Ocado needs to consider external factors to develop the business areas of the organisation in Albania. </w:t>
      </w:r>
    </w:p>
    <w:p w14:paraId="35FFEF0F" w14:textId="77777777" w:rsidR="00DF32D7" w:rsidRDefault="00DF32D7" w:rsidP="00DF32D7">
      <w:pPr>
        <w:rPr>
          <w:b/>
          <w:i/>
          <w:color w:val="0E101A"/>
        </w:rPr>
      </w:pPr>
      <w:r>
        <w:rPr>
          <w:b/>
          <w:i/>
          <w:color w:val="0E101A"/>
        </w:rPr>
        <w:t xml:space="preserve">PESTLE Analysis </w:t>
      </w:r>
    </w:p>
    <w:p w14:paraId="3682DD4E" w14:textId="77777777" w:rsidR="00DF32D7" w:rsidRDefault="00DF32D7" w:rsidP="00DF32D7">
      <w:pPr>
        <w:rPr>
          <w:color w:val="0E101A"/>
        </w:rPr>
      </w:pPr>
      <w:r>
        <w:rPr>
          <w:color w:val="0E101A"/>
        </w:rPr>
        <w:t xml:space="preserve">This refers to the tool that is considered for the analysis of the external environment. Here this is used for the development of the decision-making for the business of Ocado in Albania. </w:t>
      </w:r>
    </w:p>
    <w:p w14:paraId="5570BE6B" w14:textId="77777777" w:rsidR="00DF32D7" w:rsidRDefault="00DF32D7" w:rsidP="00DF32D7">
      <w:pPr>
        <w:rPr>
          <w:color w:val="0E101A"/>
        </w:rPr>
      </w:pPr>
      <w:r>
        <w:rPr>
          <w:b/>
          <w:color w:val="0E101A"/>
        </w:rPr>
        <w:t xml:space="preserve">Political - </w:t>
      </w:r>
      <w:r>
        <w:rPr>
          <w:color w:val="0E101A"/>
        </w:rPr>
        <w:t xml:space="preserve">Albania is a country that is free of the corruption which will create an opportunity for Ocado. On this note, structural reform is also a major area to make the business in the country. </w:t>
      </w:r>
    </w:p>
    <w:p w14:paraId="6145FAD7" w14:textId="77777777" w:rsidR="00DF32D7" w:rsidRDefault="00DF32D7" w:rsidP="00DF32D7">
      <w:pPr>
        <w:rPr>
          <w:color w:val="0E101A"/>
        </w:rPr>
      </w:pPr>
      <w:r>
        <w:rPr>
          <w:b/>
          <w:color w:val="0E101A"/>
        </w:rPr>
        <w:t xml:space="preserve">Economical - </w:t>
      </w:r>
      <w:r>
        <w:rPr>
          <w:color w:val="0E101A"/>
        </w:rPr>
        <w:t xml:space="preserve">Albania's economy is fast expanding. It has had rapid economic growth in recent years, with GDP per capita growing by more than 30% since 2010. The country has a low unemployment rate and a huge labour force that is well-educated. In addition, the country has a favourable tax environment, with a corporation tax rate of about 10% (Statista, 2022). COVID-19 effects on the different businesses of Albania. A report mentioned that the companies stopped exporting. This makes a serious concern for developing the business of Ocado (Aida.gov.al, 2023). </w:t>
      </w:r>
    </w:p>
    <w:p w14:paraId="54B5007E" w14:textId="77777777" w:rsidR="00DF32D7" w:rsidRDefault="00DF32D7" w:rsidP="00DF32D7">
      <w:pPr>
        <w:rPr>
          <w:color w:val="0E101A"/>
        </w:rPr>
      </w:pPr>
      <w:r>
        <w:rPr>
          <w:b/>
          <w:color w:val="0E101A"/>
        </w:rPr>
        <w:t xml:space="preserve">Social - </w:t>
      </w:r>
      <w:r>
        <w:rPr>
          <w:color w:val="0E101A"/>
        </w:rPr>
        <w:t xml:space="preserve">The people of Albania are </w:t>
      </w:r>
      <w:proofErr w:type="gramStart"/>
      <w:r>
        <w:rPr>
          <w:color w:val="0E101A"/>
        </w:rPr>
        <w:t>educated</w:t>
      </w:r>
      <w:proofErr w:type="gramEnd"/>
      <w:r>
        <w:rPr>
          <w:color w:val="0E101A"/>
        </w:rPr>
        <w:t xml:space="preserve"> and this means that they will be aware of the products of the company. So, Ocado needs to be focused on the development of the clarifications of the products on the market of Albania. </w:t>
      </w:r>
    </w:p>
    <w:p w14:paraId="3EE0BB50" w14:textId="77777777" w:rsidR="00DF32D7" w:rsidRDefault="00DF32D7" w:rsidP="00DF32D7">
      <w:pPr>
        <w:rPr>
          <w:color w:val="0E101A"/>
        </w:rPr>
      </w:pPr>
      <w:r>
        <w:rPr>
          <w:b/>
          <w:color w:val="0E101A"/>
        </w:rPr>
        <w:t xml:space="preserve">Technological - </w:t>
      </w:r>
      <w:r>
        <w:rPr>
          <w:color w:val="0E101A"/>
        </w:rPr>
        <w:t xml:space="preserve">In recent years, Albania has invested a lot in its technological infrastructure. It has made significant progress in digitalizing its public services and has a robust internet and mobile network. The nation is also making a lot of investments in renewable energy, and it intends to have 100 per cent renewable energy by 2030 (WB, 2022). So, it will be an effective area for Ocado to focus on the technological transformation in Albania that leads to the development of the business opportunities. </w:t>
      </w:r>
    </w:p>
    <w:p w14:paraId="4E7EC839" w14:textId="77777777" w:rsidR="00DF32D7" w:rsidRDefault="00DF32D7" w:rsidP="00DF32D7">
      <w:pPr>
        <w:rPr>
          <w:color w:val="0E101A"/>
        </w:rPr>
      </w:pPr>
      <w:r>
        <w:rPr>
          <w:b/>
          <w:color w:val="0E101A"/>
        </w:rPr>
        <w:t xml:space="preserve">Legal - </w:t>
      </w:r>
      <w:r>
        <w:rPr>
          <w:color w:val="0E101A"/>
        </w:rPr>
        <w:t xml:space="preserve">Albania is committed to the rule of law and has a robust legal system. Additionally, the country's legal framework for foreign investment is well-developed. Additionally, the nation is a member of the World Trade Organization and has </w:t>
      </w:r>
      <w:proofErr w:type="gramStart"/>
      <w:r>
        <w:rPr>
          <w:color w:val="0E101A"/>
        </w:rPr>
        <w:t>a number of</w:t>
      </w:r>
      <w:proofErr w:type="gramEnd"/>
      <w:r>
        <w:rPr>
          <w:color w:val="0E101A"/>
        </w:rPr>
        <w:t xml:space="preserve"> free trade agreements (</w:t>
      </w:r>
      <w:proofErr w:type="spellStart"/>
      <w:r>
        <w:rPr>
          <w:color w:val="0E101A"/>
        </w:rPr>
        <w:t>Wto</w:t>
      </w:r>
      <w:proofErr w:type="spellEnd"/>
      <w:r>
        <w:rPr>
          <w:color w:val="0E101A"/>
        </w:rPr>
        <w:t>, 2023).</w:t>
      </w:r>
    </w:p>
    <w:p w14:paraId="70D41C94" w14:textId="77777777" w:rsidR="00DF32D7" w:rsidRDefault="00DF32D7" w:rsidP="00DF32D7">
      <w:pPr>
        <w:rPr>
          <w:color w:val="0E101A"/>
        </w:rPr>
      </w:pPr>
      <w:r>
        <w:rPr>
          <w:color w:val="0E101A"/>
        </w:rPr>
        <w:t>On this note, it can also be said that there are no legal requirements for using the distributor or agent within Albania. This is the area that leads to opportunities for Ocado.</w:t>
      </w:r>
    </w:p>
    <w:p w14:paraId="14594CDC" w14:textId="77777777" w:rsidR="00DF32D7" w:rsidRDefault="00DF32D7" w:rsidP="00DF32D7">
      <w:pPr>
        <w:rPr>
          <w:color w:val="0E101A"/>
        </w:rPr>
      </w:pPr>
      <w:r>
        <w:rPr>
          <w:b/>
          <w:color w:val="0E101A"/>
        </w:rPr>
        <w:t xml:space="preserve">Environmental - </w:t>
      </w:r>
      <w:r>
        <w:rPr>
          <w:color w:val="0E101A"/>
        </w:rPr>
        <w:t xml:space="preserve">Albania has made significant progress toward enhancing its environmental practices and policies. The nation has taken </w:t>
      </w:r>
      <w:proofErr w:type="gramStart"/>
      <w:r>
        <w:rPr>
          <w:color w:val="0E101A"/>
        </w:rPr>
        <w:t>a number of</w:t>
      </w:r>
      <w:proofErr w:type="gramEnd"/>
      <w:r>
        <w:rPr>
          <w:color w:val="0E101A"/>
        </w:rPr>
        <w:t xml:space="preserve"> steps to lessen its carbon footprint and has committed to the Paris Climate Agreement (UNFCCC, 2023).</w:t>
      </w:r>
    </w:p>
    <w:p w14:paraId="40E64766" w14:textId="77777777" w:rsidR="00DF32D7" w:rsidRDefault="00DF32D7" w:rsidP="00DF32D7">
      <w:pPr>
        <w:rPr>
          <w:b/>
          <w:i/>
          <w:color w:val="0E101A"/>
        </w:rPr>
      </w:pPr>
      <w:r>
        <w:rPr>
          <w:b/>
          <w:i/>
          <w:color w:val="0E101A"/>
        </w:rPr>
        <w:t xml:space="preserve">Porter's Five Forces </w:t>
      </w:r>
    </w:p>
    <w:p w14:paraId="5D4DE5BA" w14:textId="77777777" w:rsidR="00DF32D7" w:rsidRDefault="00DF32D7" w:rsidP="00DF32D7">
      <w:pPr>
        <w:rPr>
          <w:color w:val="0E101A"/>
        </w:rPr>
      </w:pPr>
      <w:r>
        <w:rPr>
          <w:b/>
          <w:color w:val="0E101A"/>
        </w:rPr>
        <w:lastRenderedPageBreak/>
        <w:t xml:space="preserve">Competitive Rivalry - </w:t>
      </w:r>
      <w:r>
        <w:rPr>
          <w:color w:val="0E101A"/>
        </w:rPr>
        <w:t>As per the report of 2021, there are 5 food chains in Albania (</w:t>
      </w:r>
      <w:proofErr w:type="spellStart"/>
      <w:r>
        <w:rPr>
          <w:color w:val="0E101A"/>
        </w:rPr>
        <w:t>Sabanoglu</w:t>
      </w:r>
      <w:proofErr w:type="spellEnd"/>
      <w:r>
        <w:rPr>
          <w:color w:val="0E101A"/>
        </w:rPr>
        <w:t xml:space="preserve">, 2022). This means that there is not a high competition in the market and Ocado can get the opportunity to expand their business. </w:t>
      </w:r>
    </w:p>
    <w:p w14:paraId="1072E9F7" w14:textId="77777777" w:rsidR="00DF32D7" w:rsidRDefault="00DF32D7" w:rsidP="00DF32D7">
      <w:pPr>
        <w:rPr>
          <w:color w:val="0E101A"/>
        </w:rPr>
      </w:pPr>
      <w:r>
        <w:rPr>
          <w:b/>
          <w:color w:val="0E101A"/>
        </w:rPr>
        <w:t xml:space="preserve">Bargaining power of the consumers - </w:t>
      </w:r>
      <w:r>
        <w:rPr>
          <w:color w:val="0E101A"/>
        </w:rPr>
        <w:t xml:space="preserve">As there are limited options for the consumers in the market, the consumer’s power will also be low. They can attract Ocado when they will get better service. This will be an opportunity for the company. </w:t>
      </w:r>
    </w:p>
    <w:p w14:paraId="23865098" w14:textId="77777777" w:rsidR="00DF32D7" w:rsidRDefault="00DF32D7" w:rsidP="00DF32D7">
      <w:pPr>
        <w:rPr>
          <w:color w:val="0E101A"/>
        </w:rPr>
      </w:pPr>
      <w:r>
        <w:rPr>
          <w:b/>
          <w:color w:val="0E101A"/>
        </w:rPr>
        <w:t xml:space="preserve">Bargaining power of the suppliers - </w:t>
      </w:r>
      <w:r>
        <w:rPr>
          <w:color w:val="0E101A"/>
        </w:rPr>
        <w:t xml:space="preserve">As there is a limited number of the companies, the supplier power in the market will be high. So, it is important to make a great deal with the suppliers to improve the effectiveness of the business organisation.  </w:t>
      </w:r>
    </w:p>
    <w:p w14:paraId="72CEA2F8" w14:textId="77777777" w:rsidR="00DF32D7" w:rsidRDefault="00DF32D7" w:rsidP="00DF32D7">
      <w:pPr>
        <w:rPr>
          <w:color w:val="0E101A"/>
        </w:rPr>
      </w:pPr>
      <w:r>
        <w:rPr>
          <w:b/>
          <w:color w:val="0E101A"/>
        </w:rPr>
        <w:t xml:space="preserve">Power of the substitutes - </w:t>
      </w:r>
      <w:r>
        <w:rPr>
          <w:color w:val="0E101A"/>
        </w:rPr>
        <w:t xml:space="preserve">The substitute of the retail chain is also limited. Therefore, the substitute power is also low in this area. </w:t>
      </w:r>
    </w:p>
    <w:p w14:paraId="7C4EF66E" w14:textId="77777777" w:rsidR="00DF32D7" w:rsidRDefault="00DF32D7" w:rsidP="00DF32D7">
      <w:r>
        <w:rPr>
          <w:b/>
          <w:color w:val="0E101A"/>
        </w:rPr>
        <w:t xml:space="preserve">Threats of the new entrants - </w:t>
      </w:r>
      <w:r>
        <w:rPr>
          <w:color w:val="0E101A"/>
        </w:rPr>
        <w:t xml:space="preserve">The economy of the country is comparably </w:t>
      </w:r>
      <w:proofErr w:type="gramStart"/>
      <w:r>
        <w:rPr>
          <w:color w:val="0E101A"/>
        </w:rPr>
        <w:t>low</w:t>
      </w:r>
      <w:proofErr w:type="gramEnd"/>
      <w:r>
        <w:rPr>
          <w:color w:val="0E101A"/>
        </w:rPr>
        <w:t xml:space="preserve"> and the new company needs to make a better investment to develop the business. So, it is expected that there is low power from the new companies in the market of Albania. </w:t>
      </w:r>
    </w:p>
    <w:p w14:paraId="7C50E15A" w14:textId="77777777" w:rsidR="00DF32D7" w:rsidRDefault="00DF32D7" w:rsidP="00DF32D7">
      <w:pPr>
        <w:rPr>
          <w:b/>
          <w:i/>
        </w:rPr>
      </w:pPr>
      <w:r>
        <w:rPr>
          <w:b/>
          <w:i/>
        </w:rPr>
        <w:t xml:space="preserve">Hofstede Cultural Dimension </w:t>
      </w:r>
    </w:p>
    <w:p w14:paraId="45E24297" w14:textId="77777777" w:rsidR="00DF32D7" w:rsidRDefault="00DF32D7" w:rsidP="00DF32D7">
      <w:r>
        <w:rPr>
          <w:noProof/>
        </w:rPr>
        <w:drawing>
          <wp:inline distT="114300" distB="114300" distL="114300" distR="114300" wp14:anchorId="71EE3138" wp14:editId="59E32B40">
            <wp:extent cx="5731200" cy="2806700"/>
            <wp:effectExtent l="0" t="0" r="0" b="0"/>
            <wp:docPr id="5" name="Picture 1" descr="A graph of different colored bar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 name="Picture 1" descr="A graph of different colored bars&#10;&#10;Description automatically generated with medium confidence"/>
                    <pic:cNvPicPr preferRelativeResize="0"/>
                  </pic:nvPicPr>
                  <pic:blipFill>
                    <a:blip r:embed="rId4"/>
                    <a:srcRect/>
                    <a:stretch>
                      <a:fillRect/>
                    </a:stretch>
                  </pic:blipFill>
                  <pic:spPr>
                    <a:xfrm>
                      <a:off x="0" y="0"/>
                      <a:ext cx="5731200" cy="2806700"/>
                    </a:xfrm>
                    <a:prstGeom prst="rect">
                      <a:avLst/>
                    </a:prstGeom>
                    <a:ln/>
                  </pic:spPr>
                </pic:pic>
              </a:graphicData>
            </a:graphic>
          </wp:inline>
        </w:drawing>
      </w:r>
    </w:p>
    <w:p w14:paraId="14216F4D" w14:textId="77777777" w:rsidR="00DF32D7" w:rsidRDefault="00DF32D7" w:rsidP="00DF32D7">
      <w:r>
        <w:t xml:space="preserve">Figure 1: Hofstede Cultural Dimension between UK and Albania </w:t>
      </w:r>
    </w:p>
    <w:p w14:paraId="61B7ABA5" w14:textId="77777777" w:rsidR="00DF32D7" w:rsidRDefault="00DF32D7" w:rsidP="00DF32D7">
      <w:r>
        <w:t>Source: (</w:t>
      </w:r>
      <w:proofErr w:type="spellStart"/>
      <w:r>
        <w:t>HofstedeInsights</w:t>
      </w:r>
      <w:proofErr w:type="spellEnd"/>
      <w:r>
        <w:t>, 2023)</w:t>
      </w:r>
    </w:p>
    <w:p w14:paraId="5E40CE81" w14:textId="77777777" w:rsidR="00DF32D7" w:rsidRDefault="00DF32D7" w:rsidP="00DF32D7">
      <w:r>
        <w:t xml:space="preserve">The figure presents </w:t>
      </w:r>
      <w:proofErr w:type="gramStart"/>
      <w:r>
        <w:t>the  differences</w:t>
      </w:r>
      <w:proofErr w:type="gramEnd"/>
      <w:r>
        <w:t xml:space="preserve"> of the culture between the UK and Albania. This is an important area to make an effective decision regarding the development of the business decision in the market of Albania. </w:t>
      </w:r>
    </w:p>
    <w:p w14:paraId="773F0479" w14:textId="77777777" w:rsidR="00DF32D7" w:rsidRDefault="00DF32D7" w:rsidP="00DF32D7">
      <w:r>
        <w:t xml:space="preserve">There is the high score in the power distance (90) in Albania and there is the low score in this area in the UK. This is the area that refers to the fact that Ocado needs to focus on the development of the hierarchical order through the management of the organisation.  </w:t>
      </w:r>
    </w:p>
    <w:p w14:paraId="479B9F73" w14:textId="77777777" w:rsidR="00DF32D7" w:rsidRDefault="00DF32D7" w:rsidP="00DF32D7">
      <w:r>
        <w:t xml:space="preserve">Albania believes in the collectivist society. This means that there is the importance of long-term commitment. On this note, Ocado needs to focus on managing better relations among </w:t>
      </w:r>
      <w:r>
        <w:lastRenderedPageBreak/>
        <w:t xml:space="preserve">the employees and management. There is not a huge difference in the masculinity area. So, Ocado does not need many changes in the workplace management. </w:t>
      </w:r>
    </w:p>
    <w:p w14:paraId="3840E49B" w14:textId="77777777" w:rsidR="00DF32D7" w:rsidRDefault="00DF32D7" w:rsidP="00DF32D7">
      <w:r>
        <w:t>However, the low score in the indulgence can suggest that the society wants pessimism, which means Ocado needs to be specific through the business decision making in Albania (</w:t>
      </w:r>
      <w:proofErr w:type="spellStart"/>
      <w:r>
        <w:t>HofstedeInsights</w:t>
      </w:r>
      <w:proofErr w:type="spellEnd"/>
      <w:r>
        <w:t xml:space="preserve">, 2023) </w:t>
      </w:r>
    </w:p>
    <w:p w14:paraId="2C8EE261" w14:textId="77777777" w:rsidR="00DF32D7" w:rsidRDefault="00DF32D7" w:rsidP="00DF32D7">
      <w:pPr>
        <w:pStyle w:val="Heading1"/>
      </w:pPr>
      <w:bookmarkStart w:id="6" w:name="_Toc138185031"/>
      <w:r>
        <w:t>Critical evaluation Opportunities, challenges, and managing corporate governance, strategy, and cultural sensitivity in Albania supported by relevant examples</w:t>
      </w:r>
      <w:bookmarkEnd w:id="6"/>
    </w:p>
    <w:p w14:paraId="008F7570" w14:textId="77777777" w:rsidR="00DF32D7" w:rsidRDefault="00DF32D7" w:rsidP="00DF32D7">
      <w:pPr>
        <w:rPr>
          <w:color w:val="0E101A"/>
        </w:rPr>
      </w:pPr>
      <w:r>
        <w:rPr>
          <w:color w:val="0E101A"/>
        </w:rPr>
        <w:t xml:space="preserve">There are some opportunities, and challenges related to this country and going to be considered </w:t>
      </w:r>
      <w:proofErr w:type="gramStart"/>
      <w:r>
        <w:rPr>
          <w:color w:val="0E101A"/>
        </w:rPr>
        <w:t>on the basis of</w:t>
      </w:r>
      <w:proofErr w:type="gramEnd"/>
      <w:r>
        <w:rPr>
          <w:color w:val="0E101A"/>
        </w:rPr>
        <w:t xml:space="preserve"> Ocado Group plc which is planning to open its business in Albania. </w:t>
      </w:r>
    </w:p>
    <w:p w14:paraId="1A990722" w14:textId="77777777" w:rsidR="00DF32D7" w:rsidRDefault="00DF32D7" w:rsidP="00DF32D7">
      <w:pPr>
        <w:rPr>
          <w:b/>
          <w:color w:val="0E101A"/>
        </w:rPr>
      </w:pPr>
      <w:r>
        <w:rPr>
          <w:b/>
          <w:color w:val="0E101A"/>
        </w:rPr>
        <w:t xml:space="preserve">Opportunities to Ocado Group plc in Albania </w:t>
      </w:r>
    </w:p>
    <w:p w14:paraId="7BB354BA" w14:textId="77777777" w:rsidR="00DF32D7" w:rsidRDefault="00DF32D7" w:rsidP="00DF32D7">
      <w:pPr>
        <w:rPr>
          <w:color w:val="0E101A"/>
        </w:rPr>
      </w:pPr>
      <w:r>
        <w:rPr>
          <w:color w:val="0E101A"/>
        </w:rPr>
        <w:t xml:space="preserve">Albania has wider opportunities to export and investment than many countries as it is the emerging economy in Europe (Trade.gov, 2022). This country has great potential for Ocado Group plc because Albania has a high growing customer spending power that shows significant opportunities for this company in Albania. In this way, Ocado can expand its customer base to catch the new market potential. In this country, the technology advancement is </w:t>
      </w:r>
      <w:proofErr w:type="gramStart"/>
      <w:r>
        <w:rPr>
          <w:color w:val="0E101A"/>
        </w:rPr>
        <w:t>increasing</w:t>
      </w:r>
      <w:proofErr w:type="gramEnd"/>
      <w:r>
        <w:rPr>
          <w:color w:val="0E101A"/>
        </w:rPr>
        <w:t xml:space="preserve"> and this company is heavily reliant on it so the combination of both will fit here (Ambasadat.gov.al, 2023). There is a growing demand for online retail services in Albania and Ocado Group plc has great potential to meet the demand of this country. As this country is aligned through the border with four countries it provides opportunities to get access to the neighbouring countries and in this way, Ocado can open distribution centres as well as logistic hubs to expand its customer base. </w:t>
      </w:r>
    </w:p>
    <w:p w14:paraId="29C663D0" w14:textId="77777777" w:rsidR="00DF32D7" w:rsidRDefault="00DF32D7" w:rsidP="00DF32D7">
      <w:pPr>
        <w:rPr>
          <w:b/>
          <w:color w:val="0E101A"/>
        </w:rPr>
      </w:pPr>
      <w:r>
        <w:rPr>
          <w:b/>
          <w:color w:val="0E101A"/>
        </w:rPr>
        <w:t>Challenges to Ocado Group plc in Albania</w:t>
      </w:r>
    </w:p>
    <w:p w14:paraId="3AEFE493" w14:textId="77777777" w:rsidR="00DF32D7" w:rsidRDefault="00DF32D7" w:rsidP="00DF32D7">
      <w:pPr>
        <w:rPr>
          <w:color w:val="0E101A"/>
        </w:rPr>
      </w:pPr>
      <w:r>
        <w:rPr>
          <w:color w:val="0E101A"/>
        </w:rPr>
        <w:t xml:space="preserve">Along with some opportunities, Ocado can face some challenges while operating its business in Albania. One of the essential challenges is the regulatory environment because it is associated with frequent changes in the tax system, unpredictable and complex regulatory framework, corruption, skills mismatch, and many others. These are the complications for </w:t>
      </w:r>
      <w:proofErr w:type="spellStart"/>
      <w:r>
        <w:rPr>
          <w:color w:val="0E101A"/>
        </w:rPr>
        <w:t>Occado</w:t>
      </w:r>
      <w:proofErr w:type="spellEnd"/>
      <w:r>
        <w:rPr>
          <w:color w:val="0E101A"/>
        </w:rPr>
        <w:t xml:space="preserve">. In this way, the company needs to rely on the administration process, and local law (Kavaja, 2023). When Albania has made progress in the sector of infrastructure it may badly impact the supply chain of </w:t>
      </w:r>
      <w:proofErr w:type="spellStart"/>
      <w:proofErr w:type="gramStart"/>
      <w:r>
        <w:rPr>
          <w:color w:val="0E101A"/>
        </w:rPr>
        <w:t>Occado</w:t>
      </w:r>
      <w:proofErr w:type="spellEnd"/>
      <w:proofErr w:type="gramEnd"/>
      <w:r>
        <w:rPr>
          <w:color w:val="0E101A"/>
        </w:rPr>
        <w:t xml:space="preserve"> so this is also a major challenge for this company in Albania. </w:t>
      </w:r>
    </w:p>
    <w:p w14:paraId="2020B638" w14:textId="77777777" w:rsidR="00DF32D7" w:rsidRDefault="00DF32D7" w:rsidP="00DF32D7">
      <w:pPr>
        <w:rPr>
          <w:b/>
          <w:color w:val="0E101A"/>
        </w:rPr>
      </w:pPr>
      <w:r>
        <w:rPr>
          <w:b/>
          <w:color w:val="0E101A"/>
        </w:rPr>
        <w:t>Manage corporate governance, strategies, and cultural sensitivity in Albania</w:t>
      </w:r>
    </w:p>
    <w:p w14:paraId="21FB3B84" w14:textId="77777777" w:rsidR="00DF32D7" w:rsidRDefault="00DF32D7" w:rsidP="00DF32D7">
      <w:pPr>
        <w:rPr>
          <w:color w:val="0E101A"/>
        </w:rPr>
      </w:pPr>
      <w:r>
        <w:rPr>
          <w:color w:val="0E101A"/>
        </w:rPr>
        <w:t xml:space="preserve">At the time of managing these activities, it is very essential to enhance corporate governance practices to enhance accountability, integrity, and transparency in its operation. For example, </w:t>
      </w:r>
      <w:proofErr w:type="spellStart"/>
      <w:r>
        <w:rPr>
          <w:color w:val="0E101A"/>
        </w:rPr>
        <w:t>Occado</w:t>
      </w:r>
      <w:proofErr w:type="spellEnd"/>
      <w:r>
        <w:rPr>
          <w:color w:val="0E101A"/>
        </w:rPr>
        <w:t xml:space="preserve"> can demonstrate its commitment by implementing accurate financial reports (Ndreu, 2014). For adopting business strategies Ocado needs to adopt new and effective market strategies in this business. It comprises pricing strategies, delivering demanded products to the customer, and others. For example, Ocado can offer some products related to Albania’s </w:t>
      </w:r>
      <w:r>
        <w:rPr>
          <w:color w:val="0E101A"/>
        </w:rPr>
        <w:lastRenderedPageBreak/>
        <w:t xml:space="preserve">preference (Transparency, 2021). The company should adopt marketing communication, and business etiquette to build a strong relationship with the customer. For instance, the company can hire local employees to improve effectiveness in this country. </w:t>
      </w:r>
    </w:p>
    <w:p w14:paraId="3E270122" w14:textId="77777777" w:rsidR="00DF32D7" w:rsidRDefault="00DF32D7" w:rsidP="00DF32D7">
      <w:pPr>
        <w:pStyle w:val="Heading1"/>
      </w:pPr>
      <w:bookmarkStart w:id="7" w:name="_Toc138185032"/>
      <w:r>
        <w:t xml:space="preserve">Discuss and </w:t>
      </w:r>
      <w:proofErr w:type="spellStart"/>
      <w:r>
        <w:t>analyze</w:t>
      </w:r>
      <w:proofErr w:type="spellEnd"/>
      <w:r>
        <w:t xml:space="preserve"> the different barriers experienced by foreign businesses in the selected country supported by different examples</w:t>
      </w:r>
      <w:bookmarkEnd w:id="7"/>
    </w:p>
    <w:p w14:paraId="79634872" w14:textId="77777777" w:rsidR="00DF32D7" w:rsidRDefault="00DF32D7" w:rsidP="00DF32D7">
      <w:pPr>
        <w:rPr>
          <w:color w:val="0E101A"/>
        </w:rPr>
      </w:pPr>
      <w:r>
        <w:rPr>
          <w:color w:val="0E101A"/>
        </w:rPr>
        <w:t xml:space="preserve">In the context of foreign countries, there are some different barriers associated with it that create many hindrances for foreign businesses in Albania. The below segment explains some barriers for foreign companies. </w:t>
      </w:r>
    </w:p>
    <w:p w14:paraId="70DF281C" w14:textId="77777777" w:rsidR="00DF32D7" w:rsidRDefault="00DF32D7" w:rsidP="00DF32D7">
      <w:pPr>
        <w:rPr>
          <w:color w:val="0E101A"/>
        </w:rPr>
      </w:pPr>
      <w:r>
        <w:rPr>
          <w:b/>
          <w:color w:val="0E101A"/>
        </w:rPr>
        <w:t xml:space="preserve">Legal and regulatory barriers: </w:t>
      </w:r>
      <w:r>
        <w:rPr>
          <w:color w:val="0E101A"/>
        </w:rPr>
        <w:t xml:space="preserve">The legal and regulatory framework of this country is very complex and creates issues for foreign businesses in Albania. The laws are an ulcer in Albania that results as delayed in the operation. For example, taking a license for a construction project is a time-consuming process in this country (Kalaj, 2022). </w:t>
      </w:r>
    </w:p>
    <w:p w14:paraId="3C12AD30" w14:textId="77777777" w:rsidR="00DF32D7" w:rsidRDefault="00DF32D7" w:rsidP="00DF32D7">
      <w:pPr>
        <w:rPr>
          <w:color w:val="0E101A"/>
        </w:rPr>
      </w:pPr>
      <w:r>
        <w:rPr>
          <w:b/>
          <w:color w:val="0E101A"/>
        </w:rPr>
        <w:t xml:space="preserve">Corruption: </w:t>
      </w:r>
      <w:r>
        <w:rPr>
          <w:color w:val="0E101A"/>
        </w:rPr>
        <w:t xml:space="preserve">Corruption is one of the significant issues for other foreign businesses in Albania. The foreign business faces a demand for bribes, and it disturbs the fair competition in Albania. The government is also involved in corruption which creates issues for foreign businesses to operate smoothly. </w:t>
      </w:r>
    </w:p>
    <w:p w14:paraId="338ADD62" w14:textId="77777777" w:rsidR="00DF32D7" w:rsidRDefault="00DF32D7" w:rsidP="00DF32D7">
      <w:pPr>
        <w:rPr>
          <w:color w:val="0E101A"/>
        </w:rPr>
      </w:pPr>
      <w:r>
        <w:rPr>
          <w:b/>
          <w:color w:val="0E101A"/>
        </w:rPr>
        <w:t>Cultural and Language differences:</w:t>
      </w:r>
      <w:r>
        <w:rPr>
          <w:color w:val="0E101A"/>
        </w:rPr>
        <w:t xml:space="preserve"> This is very essential to have the same language and culture in the foreign business but while operating in Albania in the context of foreign </w:t>
      </w:r>
      <w:proofErr w:type="gramStart"/>
      <w:r>
        <w:rPr>
          <w:color w:val="0E101A"/>
        </w:rPr>
        <w:t>it can be seen that it</w:t>
      </w:r>
      <w:proofErr w:type="gramEnd"/>
      <w:r>
        <w:rPr>
          <w:color w:val="0E101A"/>
        </w:rPr>
        <w:t xml:space="preserve"> is different. In this way, foreign businesses need to understand business etiquette, understand the local customers and others are very essential to building relationships as well as providing support to the company. For example, customer service provides support to businesses to create alignment with the customers.</w:t>
      </w:r>
    </w:p>
    <w:p w14:paraId="715BD55C" w14:textId="77777777" w:rsidR="00DF32D7" w:rsidRDefault="00DF32D7" w:rsidP="00DF32D7">
      <w:pPr>
        <w:rPr>
          <w:color w:val="0E101A"/>
        </w:rPr>
      </w:pPr>
      <w:r>
        <w:rPr>
          <w:b/>
          <w:color w:val="0E101A"/>
        </w:rPr>
        <w:t xml:space="preserve">Human resource and skill gap: </w:t>
      </w:r>
      <w:r>
        <w:rPr>
          <w:color w:val="0E101A"/>
        </w:rPr>
        <w:t xml:space="preserve">The education system of this country is not up to the mark in the context of industrial education leading to a rise in the skills gap in </w:t>
      </w:r>
      <w:proofErr w:type="spellStart"/>
      <w:r>
        <w:rPr>
          <w:color w:val="0E101A"/>
        </w:rPr>
        <w:t>labor</w:t>
      </w:r>
      <w:proofErr w:type="spellEnd"/>
      <w:r>
        <w:rPr>
          <w:color w:val="0E101A"/>
        </w:rPr>
        <w:t xml:space="preserve">. If the businesses will go through external </w:t>
      </w:r>
      <w:proofErr w:type="spellStart"/>
      <w:proofErr w:type="gramStart"/>
      <w:r>
        <w:rPr>
          <w:color w:val="0E101A"/>
        </w:rPr>
        <w:t>labor</w:t>
      </w:r>
      <w:proofErr w:type="spellEnd"/>
      <w:proofErr w:type="gramEnd"/>
      <w:r>
        <w:rPr>
          <w:color w:val="0E101A"/>
        </w:rPr>
        <w:t xml:space="preserve"> then the government creates hindrances as well as importing external </w:t>
      </w:r>
      <w:proofErr w:type="spellStart"/>
      <w:r>
        <w:rPr>
          <w:color w:val="0E101A"/>
        </w:rPr>
        <w:t>labor</w:t>
      </w:r>
      <w:proofErr w:type="spellEnd"/>
      <w:r>
        <w:rPr>
          <w:color w:val="0E101A"/>
        </w:rPr>
        <w:t xml:space="preserve"> is costly (Kalaj </w:t>
      </w:r>
      <w:r>
        <w:rPr>
          <w:i/>
          <w:color w:val="0E101A"/>
        </w:rPr>
        <w:t>et al.</w:t>
      </w:r>
      <w:r>
        <w:rPr>
          <w:color w:val="0E101A"/>
        </w:rPr>
        <w:t xml:space="preserve"> 2022). For example, foreign countries find difficulties in the local talent for the technological </w:t>
      </w:r>
      <w:proofErr w:type="gramStart"/>
      <w:r>
        <w:rPr>
          <w:color w:val="0E101A"/>
        </w:rPr>
        <w:t>industry</w:t>
      </w:r>
      <w:proofErr w:type="gramEnd"/>
      <w:r>
        <w:rPr>
          <w:color w:val="0E101A"/>
        </w:rPr>
        <w:t xml:space="preserve"> and this is a great issue for this business. </w:t>
      </w:r>
    </w:p>
    <w:p w14:paraId="6B1525AD" w14:textId="77777777" w:rsidR="00DF32D7" w:rsidRDefault="00DF32D7" w:rsidP="00DF32D7">
      <w:pPr>
        <w:rPr>
          <w:color w:val="0E101A"/>
        </w:rPr>
      </w:pPr>
      <w:r>
        <w:rPr>
          <w:b/>
          <w:color w:val="0E101A"/>
        </w:rPr>
        <w:t>Limited infrastructure:</w:t>
      </w:r>
      <w:r>
        <w:rPr>
          <w:color w:val="0E101A"/>
        </w:rPr>
        <w:t xml:space="preserve"> As this country comes in the list of developing countries, Albania is in the continuous process of transportation, digital connectivity, logistics, and others. </w:t>
      </w:r>
      <w:proofErr w:type="gramStart"/>
      <w:r>
        <w:rPr>
          <w:color w:val="0E101A"/>
        </w:rPr>
        <w:t>So</w:t>
      </w:r>
      <w:proofErr w:type="gramEnd"/>
      <w:r>
        <w:rPr>
          <w:color w:val="0E101A"/>
        </w:rPr>
        <w:t xml:space="preserve"> owing to not having a proper network of the road, it impacts the supply chain for the other countries and in this way, it directly impacts on the efficiency of the business in these countries. </w:t>
      </w:r>
    </w:p>
    <w:p w14:paraId="25535669" w14:textId="77777777" w:rsidR="00DF32D7" w:rsidRDefault="00DF32D7" w:rsidP="00DF32D7">
      <w:pPr>
        <w:rPr>
          <w:color w:val="0E101A"/>
        </w:rPr>
      </w:pPr>
      <w:r>
        <w:rPr>
          <w:color w:val="0E101A"/>
        </w:rPr>
        <w:t xml:space="preserve">It is very essential for effective strategies to deal with that situation so that other companies can grow smoothly. </w:t>
      </w:r>
    </w:p>
    <w:p w14:paraId="0926B7AA" w14:textId="77777777" w:rsidR="00DF32D7" w:rsidRDefault="00DF32D7" w:rsidP="00DF32D7">
      <w:pPr>
        <w:pStyle w:val="Heading1"/>
      </w:pPr>
      <w:bookmarkStart w:id="8" w:name="_Toc138185033"/>
      <w:r>
        <w:t>Strategies and Recommendations</w:t>
      </w:r>
      <w:bookmarkEnd w:id="8"/>
      <w:r>
        <w:t xml:space="preserve"> </w:t>
      </w:r>
    </w:p>
    <w:p w14:paraId="2D60AD1B" w14:textId="77777777" w:rsidR="00DF32D7" w:rsidRDefault="00DF32D7" w:rsidP="00DF32D7">
      <w:r>
        <w:rPr>
          <w:color w:val="0E101A"/>
        </w:rPr>
        <w:t xml:space="preserve">Ocado Group plc has some opportunities and some </w:t>
      </w:r>
      <w:proofErr w:type="gramStart"/>
      <w:r>
        <w:rPr>
          <w:color w:val="0E101A"/>
        </w:rPr>
        <w:t>challenges</w:t>
      </w:r>
      <w:proofErr w:type="gramEnd"/>
      <w:r>
        <w:rPr>
          <w:color w:val="0E101A"/>
        </w:rPr>
        <w:t xml:space="preserve"> but it is very essential to go with effective strategies to open its business in foreign countries. In this way, the company can move through the help of franchises because the company doesn't have proper ideas about </w:t>
      </w:r>
      <w:r>
        <w:rPr>
          <w:color w:val="0E101A"/>
        </w:rPr>
        <w:lastRenderedPageBreak/>
        <w:t>this country so that is the best effective way to enter the market of Albania (</w:t>
      </w:r>
      <w:proofErr w:type="spellStart"/>
      <w:r>
        <w:rPr>
          <w:color w:val="0E101A"/>
        </w:rPr>
        <w:t>Mamuti</w:t>
      </w:r>
      <w:proofErr w:type="spellEnd"/>
      <w:r>
        <w:rPr>
          <w:color w:val="0E101A"/>
        </w:rPr>
        <w:t xml:space="preserve"> </w:t>
      </w:r>
      <w:r>
        <w:rPr>
          <w:i/>
          <w:color w:val="0E101A"/>
        </w:rPr>
        <w:t>et al.</w:t>
      </w:r>
      <w:r>
        <w:rPr>
          <w:color w:val="0E101A"/>
        </w:rPr>
        <w:t xml:space="preserve"> 2022). Along with this, the company can make partnerships with others in this country to open its branch because it would help the company to navigate all the existing challenges in the country. Along with these the company needs to focus on the specific needs and demands of the people and serve in this way so that the company can make a positive image in the mind of the customers. After that, the company needs to focus on digital transformation. This company and the country are recently experiencing a digital revolution so this is the perfect time to enter into the market. Furthermore, provides some recommendations to Ocado Group plc for the effectiveness of the organization (Berisha </w:t>
      </w:r>
      <w:r>
        <w:rPr>
          <w:i/>
          <w:color w:val="0E101A"/>
        </w:rPr>
        <w:t>et al.</w:t>
      </w:r>
      <w:r>
        <w:rPr>
          <w:color w:val="0E101A"/>
        </w:rPr>
        <w:t xml:space="preserve"> 2022). The company should hire local people so that the company can get a better understanding of the market as well as other crucial expectations. In addition to this, the company needs to hire a diverse team for type marketing so that it becomes easy to go through the proper routes for the business expansion of this business. After that, the company needs to continuously monitor the market to get a better idea about the market and this is the best way to make a deep dive into the market. </w:t>
      </w:r>
    </w:p>
    <w:p w14:paraId="70DDAF0F" w14:textId="77777777" w:rsidR="00DF32D7" w:rsidRDefault="00DF32D7" w:rsidP="00DF32D7">
      <w:pPr>
        <w:pStyle w:val="Heading1"/>
      </w:pPr>
      <w:bookmarkStart w:id="9" w:name="_Toc138185034"/>
      <w:r>
        <w:t>Conclusion</w:t>
      </w:r>
      <w:bookmarkEnd w:id="9"/>
      <w:r>
        <w:t xml:space="preserve">  </w:t>
      </w:r>
    </w:p>
    <w:p w14:paraId="0391D2E1" w14:textId="77777777" w:rsidR="00DF32D7" w:rsidRDefault="00DF32D7" w:rsidP="00DF32D7">
      <w:r>
        <w:t xml:space="preserve">As per the analysis of the report it can be said that the business environment in Albania presents a number of opportunities and threats that require careful consideration. By applying theories of the business environment, it is possible to comprehend the numerous difficulties that international businesses face in Albania. It is essential to keep in mind the necessity of good corporate governance, sound business strategy, and an awareness of local customs and values when expanding into the Albanian or British markets. Ocado Group's ability to </w:t>
      </w:r>
      <w:proofErr w:type="spellStart"/>
      <w:r>
        <w:t>analyze</w:t>
      </w:r>
      <w:proofErr w:type="spellEnd"/>
      <w:r>
        <w:t xml:space="preserve"> these factors and select the most effective methods for achieving them is essential to the company's success in Albania. Understanding and sensitivity to Albania's distinctive cultural norms and practices are necessary for commercial success. Last but not least, the success of Ocado Group in Albania will depend on the company's ability to comprehend and adhere to Albanian culture, laws, and regulations, as well as its foresight and adaptability in responding to an ever-changing commercial landscape. With the appropriate amount of preparation, risk management, and familiarity with the business climate in Albania, Ocado Group stands a chance of success there. </w:t>
      </w:r>
    </w:p>
    <w:p w14:paraId="0C53C21B" w14:textId="77777777" w:rsidR="00DF32D7" w:rsidRDefault="00DF32D7" w:rsidP="00DF32D7">
      <w:pPr>
        <w:pStyle w:val="Heading1"/>
      </w:pPr>
      <w:bookmarkStart w:id="10" w:name="_vbdwoqngnb7p" w:colFirst="0" w:colLast="0"/>
      <w:bookmarkEnd w:id="10"/>
      <w:r>
        <w:br w:type="page"/>
      </w:r>
    </w:p>
    <w:p w14:paraId="044A3A6A" w14:textId="77777777" w:rsidR="00DF32D7" w:rsidRDefault="00DF32D7" w:rsidP="00DF32D7">
      <w:pPr>
        <w:pStyle w:val="Heading1"/>
      </w:pPr>
      <w:bookmarkStart w:id="11" w:name="_Toc138185035"/>
      <w:r>
        <w:lastRenderedPageBreak/>
        <w:t>References</w:t>
      </w:r>
      <w:bookmarkEnd w:id="11"/>
    </w:p>
    <w:p w14:paraId="2EAF9541" w14:textId="77777777" w:rsidR="00DF32D7" w:rsidRDefault="00DF32D7" w:rsidP="00DF32D7">
      <w:pPr>
        <w:spacing w:before="240" w:after="240"/>
      </w:pPr>
      <w:r>
        <w:t>Aida.gov.al (2023). Available at: https://aida.gov.al/images/PDF/EN_AIDA_Report_Analysis_on_the_IMPACT_OF_COVID-19_for_Albanian_Businesses.pdf (Accessed: 20 June 2023).</w:t>
      </w:r>
    </w:p>
    <w:p w14:paraId="20FDA08D" w14:textId="77777777" w:rsidR="00DF32D7" w:rsidRDefault="00DF32D7" w:rsidP="00DF32D7">
      <w:pPr>
        <w:spacing w:before="240" w:after="240"/>
      </w:pPr>
      <w:r>
        <w:t xml:space="preserve">Ambasadat.gov.al, (2023). </w:t>
      </w:r>
      <w:r>
        <w:rPr>
          <w:i/>
        </w:rPr>
        <w:t>Albania, the destination of foreign investments</w:t>
      </w:r>
      <w:r>
        <w:t xml:space="preserve">   </w:t>
      </w:r>
      <w:r>
        <w:rPr>
          <w:i/>
        </w:rPr>
        <w:t>Mission of Albania to the UN</w:t>
      </w:r>
      <w:r>
        <w:t xml:space="preserve">. Available at: </w:t>
      </w:r>
      <w:proofErr w:type="gramStart"/>
      <w:r>
        <w:t>https://ambasadat.gov.al/united-nations/albania-the-destination-of-foreign-investments/  [</w:t>
      </w:r>
      <w:proofErr w:type="gramEnd"/>
      <w:r>
        <w:t>Accessed: March 20, 2023]</w:t>
      </w:r>
    </w:p>
    <w:p w14:paraId="3D051511" w14:textId="77777777" w:rsidR="00DF32D7" w:rsidRDefault="00DF32D7" w:rsidP="00DF32D7">
      <w:pPr>
        <w:spacing w:before="240" w:after="240"/>
      </w:pPr>
      <w:proofErr w:type="spellStart"/>
      <w:r>
        <w:t>Bbc</w:t>
      </w:r>
      <w:proofErr w:type="spellEnd"/>
      <w:r>
        <w:t xml:space="preserve">, (2023). </w:t>
      </w:r>
      <w:r>
        <w:rPr>
          <w:i/>
        </w:rPr>
        <w:t>Albania Country Profile</w:t>
      </w:r>
      <w:r>
        <w:t xml:space="preserve"> </w:t>
      </w:r>
      <w:r>
        <w:rPr>
          <w:i/>
        </w:rPr>
        <w:t>BBC News</w:t>
      </w:r>
      <w:r>
        <w:t xml:space="preserve">. Available at: </w:t>
      </w:r>
      <w:proofErr w:type="gramStart"/>
      <w:r>
        <w:t>https://www.bbc.com/news/world-europe-17679574[</w:t>
      </w:r>
      <w:proofErr w:type="gramEnd"/>
      <w:r>
        <w:t>Accessed: March 20, 2023]</w:t>
      </w:r>
    </w:p>
    <w:p w14:paraId="070610D6" w14:textId="77777777" w:rsidR="00DF32D7" w:rsidRDefault="00DF32D7" w:rsidP="00DF32D7">
      <w:r>
        <w:t>Berisha, A., Kruja, A. and Hysa, E., (2022). Perspective of Critical Factors toward Successful Public–Private Partnerships for Emerging Economies. Administrative Sciences, 12(4), p.160.</w:t>
      </w:r>
    </w:p>
    <w:p w14:paraId="0EC08530" w14:textId="77777777" w:rsidR="00DF32D7" w:rsidRDefault="00DF32D7" w:rsidP="00DF32D7">
      <w:proofErr w:type="spellStart"/>
      <w:r>
        <w:t>HofstedeInsights</w:t>
      </w:r>
      <w:proofErr w:type="spellEnd"/>
      <w:r>
        <w:t xml:space="preserve"> (2023) Country comparison tool, Hofstede Insights. Available at: https://www.hofstede-insights.com/country-comparison-tool?countries=albania%2A%2Cunited%2Bkingdom (Accessed: 20 June 2023). </w:t>
      </w:r>
    </w:p>
    <w:p w14:paraId="0AC232B2" w14:textId="77777777" w:rsidR="00DF32D7" w:rsidRDefault="00DF32D7" w:rsidP="00DF32D7">
      <w:r>
        <w:t>Kalaj, E., (2022). Female Entrepreneurship in Albania: Financial Incentives and Disincentives. In Towards Economic Inclusion in the Western Balkans (pp. 229-247). Cham: Springer International Publishing.</w:t>
      </w:r>
    </w:p>
    <w:p w14:paraId="571F893D" w14:textId="77777777" w:rsidR="00DF32D7" w:rsidRDefault="00DF32D7" w:rsidP="00DF32D7">
      <w:r>
        <w:t xml:space="preserve">Kalaj, E., </w:t>
      </w:r>
      <w:proofErr w:type="spellStart"/>
      <w:r>
        <w:t>Merko</w:t>
      </w:r>
      <w:proofErr w:type="spellEnd"/>
      <w:r>
        <w:t>, F. and Golemi, E., (2022). Reflections on the link between digitalisation and firm performance during the pandemic: the case of Albania. SEER Journal for Labour and Social Affairs in Eastern Europe, 25(1), pp.101-118.</w:t>
      </w:r>
    </w:p>
    <w:p w14:paraId="6FE0DA4D" w14:textId="77777777" w:rsidR="00DF32D7" w:rsidRDefault="00DF32D7" w:rsidP="00DF32D7">
      <w:pPr>
        <w:spacing w:before="240" w:after="240"/>
      </w:pPr>
      <w:r>
        <w:t xml:space="preserve">Kavaja, D. (2023) </w:t>
      </w:r>
      <w:r>
        <w:rPr>
          <w:i/>
        </w:rPr>
        <w:t>Key business constraints in Albania</w:t>
      </w:r>
      <w:r>
        <w:t xml:space="preserve">, </w:t>
      </w:r>
      <w:r>
        <w:rPr>
          <w:i/>
        </w:rPr>
        <w:t>IDRA</w:t>
      </w:r>
      <w:r>
        <w:t>. Available at: https://www.idrainstitute.org/en/projects/veshtiresite-kryesore-qe-hasin-bizneset-ne-shqiperi [Accessed: March 20, 2023]</w:t>
      </w:r>
    </w:p>
    <w:p w14:paraId="2023A074" w14:textId="77777777" w:rsidR="00DF32D7" w:rsidRDefault="00DF32D7" w:rsidP="00DF32D7">
      <w:proofErr w:type="spellStart"/>
      <w:r>
        <w:t>Mamuti</w:t>
      </w:r>
      <w:proofErr w:type="spellEnd"/>
      <w:r>
        <w:t>, A., Ikonomi, M. and Caputo, F., (2022). Starbucks Corporation in Albania: a discussion about franchising path and opportunities in global economy. International Journal of Business and Globalisation, 31(4), pp.412-432.</w:t>
      </w:r>
    </w:p>
    <w:p w14:paraId="11CF4BF3" w14:textId="77777777" w:rsidR="00DF32D7" w:rsidRDefault="00DF32D7" w:rsidP="00DF32D7">
      <w:pPr>
        <w:spacing w:before="240" w:after="240"/>
      </w:pPr>
      <w:r>
        <w:t xml:space="preserve">Ndreu, A. (2014) </w:t>
      </w:r>
      <w:r>
        <w:rPr>
          <w:i/>
        </w:rPr>
        <w:t>Corporate governance in Albania. comparison and harmonisation with EU law.</w:t>
      </w:r>
      <w:r>
        <w:t xml:space="preserve">, </w:t>
      </w:r>
      <w:r>
        <w:rPr>
          <w:i/>
        </w:rPr>
        <w:t>Academia.edu</w:t>
      </w:r>
      <w:r>
        <w:t>. Available at: https://www.academia.edu/9344568/Corporate_governance_in_Albania_Comparison_and_harmonisation_with_EU_law [Accessed: March 20, 2023]</w:t>
      </w:r>
    </w:p>
    <w:p w14:paraId="58A15988" w14:textId="77777777" w:rsidR="00DF32D7" w:rsidRDefault="00DF32D7" w:rsidP="00DF32D7">
      <w:pPr>
        <w:spacing w:before="240" w:after="240"/>
      </w:pPr>
      <w:proofErr w:type="spellStart"/>
      <w:r>
        <w:lastRenderedPageBreak/>
        <w:t>Oecd</w:t>
      </w:r>
      <w:proofErr w:type="spellEnd"/>
      <w:r>
        <w:t xml:space="preserve"> (2021) </w:t>
      </w:r>
      <w:r>
        <w:rPr>
          <w:i/>
        </w:rPr>
        <w:t>Albania profile</w:t>
      </w:r>
      <w:r>
        <w:t xml:space="preserve">, </w:t>
      </w:r>
      <w:r>
        <w:rPr>
          <w:i/>
        </w:rPr>
        <w:t xml:space="preserve">OECD </w:t>
      </w:r>
      <w:proofErr w:type="spellStart"/>
      <w:r>
        <w:rPr>
          <w:i/>
        </w:rPr>
        <w:t>iLibrary</w:t>
      </w:r>
      <w:proofErr w:type="spellEnd"/>
      <w:r>
        <w:t>. Available at: https://www.oecd-ilibrary.org/development/competitiveness-in-south-east-europe-2021_6275e653-en [Accessed: March 20, 2023]</w:t>
      </w:r>
    </w:p>
    <w:p w14:paraId="40F48F59" w14:textId="77777777" w:rsidR="00DF32D7" w:rsidRDefault="00DF32D7" w:rsidP="00DF32D7">
      <w:proofErr w:type="spellStart"/>
      <w:r>
        <w:t>Sabanoglu</w:t>
      </w:r>
      <w:proofErr w:type="spellEnd"/>
      <w:r>
        <w:t>, T. (2022) Albania: Retail chains by sector 2021, Statista. Available at: https://www.statista.com/statistics/642344/retail-chains-number-by-sector-albania/ (Accessed: 20 June 2023).</w:t>
      </w:r>
    </w:p>
    <w:p w14:paraId="012C141D" w14:textId="77777777" w:rsidR="00DF32D7" w:rsidRDefault="00DF32D7" w:rsidP="00DF32D7">
      <w:pPr>
        <w:spacing w:before="240" w:after="240"/>
      </w:pPr>
      <w:proofErr w:type="spellStart"/>
      <w:r>
        <w:t>Statitsa</w:t>
      </w:r>
      <w:proofErr w:type="spellEnd"/>
      <w:r>
        <w:t>, (2022), “Albania: Gross domestic product (GDP) per capita in current prices from 1987 to 2027”, Available at https://www.statista.com/statistics/444463/gross-domestic-product-gdp-per-capita-in-albania/ [Accessed: March 20, 2023]</w:t>
      </w:r>
    </w:p>
    <w:p w14:paraId="130C5AA7" w14:textId="77777777" w:rsidR="00DF32D7" w:rsidRDefault="00DF32D7" w:rsidP="00DF32D7">
      <w:pPr>
        <w:spacing w:before="240" w:after="240"/>
      </w:pPr>
      <w:r>
        <w:t xml:space="preserve">Trade.gov, (2022) </w:t>
      </w:r>
      <w:r>
        <w:rPr>
          <w:i/>
        </w:rPr>
        <w:t>Albania - market opportunities</w:t>
      </w:r>
      <w:r>
        <w:t xml:space="preserve">, </w:t>
      </w:r>
      <w:r>
        <w:rPr>
          <w:i/>
        </w:rPr>
        <w:t>International Trade Administration | Trade.gov</w:t>
      </w:r>
      <w:r>
        <w:t>. Available at: https://www.trade.gov/country-commercial-guides/albania-market-opportunities [Accessed: March 20, 2023]</w:t>
      </w:r>
    </w:p>
    <w:p w14:paraId="5BFE8266" w14:textId="77777777" w:rsidR="00DF32D7" w:rsidRDefault="00DF32D7" w:rsidP="00DF32D7">
      <w:pPr>
        <w:spacing w:before="240" w:after="240"/>
      </w:pPr>
      <w:r>
        <w:t xml:space="preserve">Transparency, (2021). </w:t>
      </w:r>
      <w:r>
        <w:rPr>
          <w:i/>
        </w:rPr>
        <w:t>2021 corruption perceptions index - explore the results</w:t>
      </w:r>
      <w:r>
        <w:t xml:space="preserve"> (no date) </w:t>
      </w:r>
      <w:r>
        <w:rPr>
          <w:i/>
        </w:rPr>
        <w:t>Transparency.org</w:t>
      </w:r>
      <w:r>
        <w:t>. Available at: https://www.transparency.org/en/cpi/2021/ [Accessed: March 20, 2023]</w:t>
      </w:r>
    </w:p>
    <w:p w14:paraId="4DDD5E34" w14:textId="77777777" w:rsidR="00DF32D7" w:rsidRDefault="00DF32D7" w:rsidP="00DF32D7">
      <w:pPr>
        <w:spacing w:before="240" w:after="240"/>
      </w:pPr>
      <w:r>
        <w:t>UNFCCC, (2023), “City of Paris: Carbon Neutral by 2050 for a Fair, Inclusive and Resilient Transition | France”, Available at https://unfccc.int/climate-action/un-global-climate-action-awards/climate-leaders/city-of-paris (Accessed: 20 June 2023)</w:t>
      </w:r>
    </w:p>
    <w:p w14:paraId="4073DCA3" w14:textId="77777777" w:rsidR="00DF32D7" w:rsidRDefault="00DF32D7" w:rsidP="00DF32D7">
      <w:pPr>
        <w:spacing w:before="240" w:after="240"/>
      </w:pPr>
      <w:r>
        <w:t>WB, 2022, “Helping Albania seize the digital trade opportunity”, Available at https://blogs.worldbank.org/trade/helping-albania-seize-digital-trade-opportunity (Accessed: 20 June 2023)</w:t>
      </w:r>
    </w:p>
    <w:p w14:paraId="37E43AB3" w14:textId="77777777" w:rsidR="00DF32D7" w:rsidRDefault="00DF32D7" w:rsidP="00DF32D7">
      <w:pPr>
        <w:spacing w:before="240" w:after="240"/>
      </w:pPr>
      <w:proofErr w:type="spellStart"/>
      <w:r>
        <w:t>Wto</w:t>
      </w:r>
      <w:proofErr w:type="spellEnd"/>
      <w:r>
        <w:t xml:space="preserve"> (2023). </w:t>
      </w:r>
      <w:r>
        <w:rPr>
          <w:i/>
        </w:rPr>
        <w:t>World Trade Organization</w:t>
      </w:r>
      <w:r>
        <w:t xml:space="preserve"> </w:t>
      </w:r>
      <w:r>
        <w:rPr>
          <w:i/>
        </w:rPr>
        <w:t>WTO</w:t>
      </w:r>
      <w:r>
        <w:t xml:space="preserve">. Available at: https://www.wto.org/english/tratop_e/tpr_e/s229-02_e.doc (Accessed: 20 June 2023). </w:t>
      </w:r>
    </w:p>
    <w:p w14:paraId="49ACA491" w14:textId="77777777" w:rsidR="00DF32D7" w:rsidRDefault="00DF32D7" w:rsidP="00DF32D7">
      <w:pPr>
        <w:spacing w:before="240" w:after="240"/>
      </w:pPr>
    </w:p>
    <w:p w14:paraId="7F3229B6" w14:textId="77777777" w:rsidR="00DF32D7" w:rsidRDefault="00DF32D7" w:rsidP="00DF32D7">
      <w:pPr>
        <w:spacing w:before="240" w:after="240"/>
      </w:pPr>
    </w:p>
    <w:p w14:paraId="42771F8E" w14:textId="77777777" w:rsidR="00DF32D7" w:rsidRDefault="00DF32D7" w:rsidP="00DF32D7">
      <w:r>
        <w:br w:type="page"/>
      </w:r>
    </w:p>
    <w:p w14:paraId="6F026EEA" w14:textId="77777777" w:rsidR="00DF32D7" w:rsidRDefault="00DF32D7" w:rsidP="00DF32D7">
      <w:pPr>
        <w:pStyle w:val="Heading1"/>
      </w:pPr>
      <w:bookmarkStart w:id="12" w:name="_Toc138185036"/>
      <w:r>
        <w:lastRenderedPageBreak/>
        <w:t>Appendix</w:t>
      </w:r>
      <w:bookmarkEnd w:id="12"/>
    </w:p>
    <w:p w14:paraId="4B65E92A" w14:textId="77777777" w:rsidR="00DF32D7" w:rsidRPr="002E4D3A" w:rsidRDefault="00DF32D7" w:rsidP="00DF32D7">
      <w:r>
        <w:rPr>
          <w:b/>
          <w:sz w:val="24"/>
        </w:rPr>
        <w:t>Task-2 PPT (12 slides)</w:t>
      </w:r>
    </w:p>
    <w:p w14:paraId="1FAEC84D" w14:textId="77777777" w:rsidR="00DF32D7" w:rsidRDefault="00DF32D7" w:rsidP="00DF32D7">
      <w:pPr>
        <w:rPr>
          <w:b/>
        </w:rPr>
      </w:pPr>
      <w:r>
        <w:rPr>
          <w:b/>
          <w:noProof/>
        </w:rPr>
        <w:drawing>
          <wp:inline distT="114300" distB="114300" distL="114300" distR="114300" wp14:anchorId="7AFF2477" wp14:editId="2926F0DA">
            <wp:extent cx="5731200" cy="3225800"/>
            <wp:effectExtent l="0" t="0" r="0" b="0"/>
            <wp:docPr id="6" name="Picture 2"/>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5"/>
                    <a:srcRect/>
                    <a:stretch>
                      <a:fillRect/>
                    </a:stretch>
                  </pic:blipFill>
                  <pic:spPr>
                    <a:xfrm>
                      <a:off x="0" y="0"/>
                      <a:ext cx="5731200" cy="3225800"/>
                    </a:xfrm>
                    <a:prstGeom prst="rect">
                      <a:avLst/>
                    </a:prstGeom>
                    <a:ln/>
                  </pic:spPr>
                </pic:pic>
              </a:graphicData>
            </a:graphic>
          </wp:inline>
        </w:drawing>
      </w:r>
    </w:p>
    <w:p w14:paraId="0F46F5DC" w14:textId="77777777" w:rsidR="00DF32D7" w:rsidRDefault="00DF32D7" w:rsidP="00DF32D7">
      <w:pPr>
        <w:rPr>
          <w:b/>
        </w:rPr>
      </w:pPr>
      <w:r>
        <w:rPr>
          <w:b/>
          <w:noProof/>
        </w:rPr>
        <w:lastRenderedPageBreak/>
        <w:drawing>
          <wp:inline distT="114300" distB="114300" distL="114300" distR="114300" wp14:anchorId="55F2AC57" wp14:editId="59CA7AF1">
            <wp:extent cx="5731200" cy="3225800"/>
            <wp:effectExtent l="0" t="0" r="0" b="0"/>
            <wp:docPr id="3" name="Picture 3" descr="A person standing next to a truck&#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A person standing next to a truck&#10;&#10;Description automatically generated"/>
                    <pic:cNvPicPr preferRelativeResize="0"/>
                  </pic:nvPicPr>
                  <pic:blipFill>
                    <a:blip r:embed="rId6"/>
                    <a:srcRect/>
                    <a:stretch>
                      <a:fillRect/>
                    </a:stretch>
                  </pic:blipFill>
                  <pic:spPr>
                    <a:xfrm>
                      <a:off x="0" y="0"/>
                      <a:ext cx="5731200" cy="3225800"/>
                    </a:xfrm>
                    <a:prstGeom prst="rect">
                      <a:avLst/>
                    </a:prstGeom>
                    <a:ln/>
                  </pic:spPr>
                </pic:pic>
              </a:graphicData>
            </a:graphic>
          </wp:inline>
        </w:drawing>
      </w:r>
      <w:r>
        <w:rPr>
          <w:b/>
          <w:noProof/>
        </w:rPr>
        <w:drawing>
          <wp:inline distT="114300" distB="114300" distL="114300" distR="114300" wp14:anchorId="47DB5AA0" wp14:editId="45307541">
            <wp:extent cx="5731200" cy="3225800"/>
            <wp:effectExtent l="0" t="0" r="0" b="0"/>
            <wp:docPr id="8" name="Picture 4"/>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3225800"/>
                    </a:xfrm>
                    <a:prstGeom prst="rect">
                      <a:avLst/>
                    </a:prstGeom>
                    <a:ln/>
                  </pic:spPr>
                </pic:pic>
              </a:graphicData>
            </a:graphic>
          </wp:inline>
        </w:drawing>
      </w:r>
      <w:r>
        <w:rPr>
          <w:b/>
          <w:noProof/>
        </w:rPr>
        <w:lastRenderedPageBreak/>
        <w:drawing>
          <wp:inline distT="114300" distB="114300" distL="114300" distR="114300" wp14:anchorId="6F0F233D" wp14:editId="32C7D931">
            <wp:extent cx="5731200" cy="3225800"/>
            <wp:effectExtent l="0" t="0" r="0" b="0"/>
            <wp:docPr id="12" name="Picture 5" descr="A graph on a purpl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2" name="Picture 5" descr="A graph on a purple background&#10;&#10;Description automatically generated"/>
                    <pic:cNvPicPr preferRelativeResize="0"/>
                  </pic:nvPicPr>
                  <pic:blipFill>
                    <a:blip r:embed="rId8"/>
                    <a:srcRect/>
                    <a:stretch>
                      <a:fillRect/>
                    </a:stretch>
                  </pic:blipFill>
                  <pic:spPr>
                    <a:xfrm>
                      <a:off x="0" y="0"/>
                      <a:ext cx="5731200" cy="3225800"/>
                    </a:xfrm>
                    <a:prstGeom prst="rect">
                      <a:avLst/>
                    </a:prstGeom>
                    <a:ln/>
                  </pic:spPr>
                </pic:pic>
              </a:graphicData>
            </a:graphic>
          </wp:inline>
        </w:drawing>
      </w:r>
      <w:r>
        <w:rPr>
          <w:b/>
          <w:noProof/>
        </w:rPr>
        <w:drawing>
          <wp:inline distT="114300" distB="114300" distL="114300" distR="114300" wp14:anchorId="37E3F45C" wp14:editId="3F2232CE">
            <wp:extent cx="5731200" cy="3225800"/>
            <wp:effectExtent l="0" t="0" r="0" b="0"/>
            <wp:docPr id="10" name="Picture 6"/>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r>
        <w:rPr>
          <w:b/>
          <w:noProof/>
        </w:rPr>
        <w:lastRenderedPageBreak/>
        <w:drawing>
          <wp:inline distT="114300" distB="114300" distL="114300" distR="114300" wp14:anchorId="1E03EA52" wp14:editId="17410B55">
            <wp:extent cx="5731200" cy="3225800"/>
            <wp:effectExtent l="0" t="0" r="0" b="0"/>
            <wp:docPr id="7" name="Picture 7" descr="A purple square with text and colorful gears&#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purple square with text and colorful gears&#10;&#10;Description automatically generated"/>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r>
        <w:rPr>
          <w:b/>
          <w:noProof/>
        </w:rPr>
        <w:drawing>
          <wp:inline distT="114300" distB="114300" distL="114300" distR="114300" wp14:anchorId="355C708E" wp14:editId="3656C5AA">
            <wp:extent cx="5731200" cy="3225800"/>
            <wp:effectExtent l="0" t="0" r="0" b="0"/>
            <wp:docPr id="1" name="Picture 8" descr="A close-up of a purple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8" descr="A close-up of a purple sign&#10;&#10;Description automatically generated"/>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r>
        <w:rPr>
          <w:b/>
          <w:noProof/>
        </w:rPr>
        <w:lastRenderedPageBreak/>
        <w:drawing>
          <wp:inline distT="114300" distB="114300" distL="114300" distR="114300" wp14:anchorId="39E9C893" wp14:editId="58C0839F">
            <wp:extent cx="5731200" cy="3225800"/>
            <wp:effectExtent l="0" t="0" r="0" b="0"/>
            <wp:docPr id="2" name="Picture 9"/>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r>
        <w:rPr>
          <w:b/>
          <w:noProof/>
        </w:rPr>
        <w:drawing>
          <wp:inline distT="114300" distB="114300" distL="114300" distR="114300" wp14:anchorId="6C864AE4" wp14:editId="76F40EC0">
            <wp:extent cx="5731200" cy="3225800"/>
            <wp:effectExtent l="0" t="0" r="0" b="0"/>
            <wp:docPr id="4" name="Picture 10"/>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r>
        <w:rPr>
          <w:b/>
          <w:noProof/>
        </w:rPr>
        <w:lastRenderedPageBreak/>
        <w:drawing>
          <wp:inline distT="114300" distB="114300" distL="114300" distR="114300" wp14:anchorId="0BE6DAC2" wp14:editId="3262F375">
            <wp:extent cx="5731200" cy="3225800"/>
            <wp:effectExtent l="0" t="0" r="0" b="0"/>
            <wp:docPr id="15" name="Picture 11" descr="A screenshot of a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15" name="Picture 11" descr="A screenshot of a website&#10;&#10;Description automatically generated"/>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r>
        <w:rPr>
          <w:b/>
          <w:noProof/>
        </w:rPr>
        <w:drawing>
          <wp:inline distT="114300" distB="114300" distL="114300" distR="114300" wp14:anchorId="1922A513" wp14:editId="61238E03">
            <wp:extent cx="5731200" cy="3225800"/>
            <wp:effectExtent l="0" t="0" r="0" b="0"/>
            <wp:docPr id="13" name="Picture 12"/>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r>
        <w:rPr>
          <w:b/>
          <w:noProof/>
        </w:rPr>
        <w:lastRenderedPageBreak/>
        <w:drawing>
          <wp:inline distT="114300" distB="114300" distL="114300" distR="114300" wp14:anchorId="2C0BE734" wp14:editId="5FB16EC2">
            <wp:extent cx="5731200" cy="3225800"/>
            <wp:effectExtent l="0" t="0" r="0" b="0"/>
            <wp:docPr id="11" name="Picture 13"/>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r>
        <w:rPr>
          <w:b/>
          <w:noProof/>
        </w:rPr>
        <w:drawing>
          <wp:inline distT="114300" distB="114300" distL="114300" distR="114300" wp14:anchorId="34F30383" wp14:editId="69DA75CE">
            <wp:extent cx="5731200" cy="3225800"/>
            <wp:effectExtent l="0" t="0" r="0" b="0"/>
            <wp:docPr id="9" name="Picture 14" descr="A close-up of a text&#10;&#10;Description automatically generated"/>
            <wp:cNvGraphicFramePr/>
            <a:graphic xmlns:a="http://schemas.openxmlformats.org/drawingml/2006/main">
              <a:graphicData uri="http://schemas.openxmlformats.org/drawingml/2006/picture">
                <pic:pic xmlns:pic="http://schemas.openxmlformats.org/drawingml/2006/picture">
                  <pic:nvPicPr>
                    <pic:cNvPr id="9" name="Picture 14" descr="A close-up of a text&#10;&#10;Description automatically generated"/>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r>
        <w:rPr>
          <w:b/>
          <w:noProof/>
        </w:rPr>
        <w:lastRenderedPageBreak/>
        <w:drawing>
          <wp:inline distT="114300" distB="114300" distL="114300" distR="114300" wp14:anchorId="7CE64908" wp14:editId="298CB902">
            <wp:extent cx="5731200" cy="3225800"/>
            <wp:effectExtent l="0" t="0" r="0" b="0"/>
            <wp:docPr id="14" name="Picture 15"/>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3052C221" w14:textId="77777777" w:rsidR="00DF32D7" w:rsidRDefault="00DF32D7" w:rsidP="00DF32D7"/>
    <w:p w14:paraId="21831AB3" w14:textId="77777777" w:rsidR="00B94920" w:rsidRDefault="00B94920"/>
    <w:sectPr w:rsidR="00B94920" w:rsidSect="002E4D3A">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459266"/>
      <w:docPartObj>
        <w:docPartGallery w:val="Page Numbers (Bottom of Page)"/>
        <w:docPartUnique/>
      </w:docPartObj>
    </w:sdtPr>
    <w:sdtEndPr>
      <w:rPr>
        <w:noProof/>
      </w:rPr>
    </w:sdtEndPr>
    <w:sdtContent>
      <w:p w14:paraId="16A25A5F" w14:textId="77777777" w:rsidR="002E4D3A"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719D6A" w14:textId="77777777" w:rsidR="002E4D3A"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2D7"/>
    <w:rsid w:val="00B94920"/>
    <w:rsid w:val="00DF3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5BF0D"/>
  <w15:chartTrackingRefBased/>
  <w15:docId w15:val="{DE38D417-4B66-4B34-B65B-57DE99AF3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2D7"/>
    <w:pPr>
      <w:spacing w:after="0" w:line="360" w:lineRule="auto"/>
      <w:jc w:val="both"/>
    </w:pPr>
    <w:rPr>
      <w:rFonts w:ascii="Arial" w:eastAsia="Times New Roman" w:hAnsi="Arial" w:cs="Times New Roman"/>
      <w:szCs w:val="24"/>
    </w:rPr>
  </w:style>
  <w:style w:type="paragraph" w:styleId="Heading1">
    <w:name w:val="heading 1"/>
    <w:basedOn w:val="Normal"/>
    <w:next w:val="Normal"/>
    <w:link w:val="Heading1Char"/>
    <w:uiPriority w:val="9"/>
    <w:qFormat/>
    <w:rsid w:val="00DF32D7"/>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2D7"/>
    <w:rPr>
      <w:rFonts w:ascii="Arial" w:eastAsia="Times New Roman" w:hAnsi="Arial" w:cs="Times New Roman"/>
      <w:b/>
      <w:szCs w:val="24"/>
    </w:rPr>
  </w:style>
  <w:style w:type="paragraph" w:styleId="Footer">
    <w:name w:val="footer"/>
    <w:basedOn w:val="Normal"/>
    <w:link w:val="FooterChar"/>
    <w:uiPriority w:val="99"/>
    <w:unhideWhenUsed/>
    <w:rsid w:val="00DF32D7"/>
    <w:pPr>
      <w:tabs>
        <w:tab w:val="center" w:pos="4680"/>
        <w:tab w:val="right" w:pos="9360"/>
      </w:tabs>
      <w:spacing w:line="240" w:lineRule="auto"/>
    </w:pPr>
  </w:style>
  <w:style w:type="character" w:customStyle="1" w:styleId="FooterChar">
    <w:name w:val="Footer Char"/>
    <w:basedOn w:val="DefaultParagraphFont"/>
    <w:link w:val="Footer"/>
    <w:uiPriority w:val="99"/>
    <w:rsid w:val="00DF32D7"/>
    <w:rPr>
      <w:rFonts w:ascii="Arial" w:eastAsia="Times New Roman" w:hAnsi="Arial" w:cs="Times New Roman"/>
      <w:szCs w:val="24"/>
    </w:rPr>
  </w:style>
  <w:style w:type="paragraph" w:styleId="TOC1">
    <w:name w:val="toc 1"/>
    <w:basedOn w:val="Normal"/>
    <w:next w:val="Normal"/>
    <w:autoRedefine/>
    <w:uiPriority w:val="39"/>
    <w:unhideWhenUsed/>
    <w:rsid w:val="00DF32D7"/>
    <w:pPr>
      <w:spacing w:after="100"/>
    </w:pPr>
  </w:style>
  <w:style w:type="character" w:styleId="Hyperlink">
    <w:name w:val="Hyperlink"/>
    <w:basedOn w:val="DefaultParagraphFont"/>
    <w:uiPriority w:val="99"/>
    <w:unhideWhenUsed/>
    <w:rsid w:val="00DF32D7"/>
    <w:rPr>
      <w:color w:val="0563C1" w:themeColor="hyperlink"/>
      <w:u w:val="single"/>
    </w:rPr>
  </w:style>
  <w:style w:type="paragraph" w:styleId="Header">
    <w:name w:val="header"/>
    <w:basedOn w:val="Normal"/>
    <w:link w:val="HeaderChar"/>
    <w:uiPriority w:val="99"/>
    <w:unhideWhenUsed/>
    <w:rsid w:val="00DF32D7"/>
    <w:pPr>
      <w:tabs>
        <w:tab w:val="center" w:pos="4513"/>
        <w:tab w:val="right" w:pos="9026"/>
      </w:tabs>
      <w:spacing w:line="240" w:lineRule="auto"/>
    </w:pPr>
    <w:rPr>
      <w:rFonts w:ascii="Times New Roman" w:eastAsiaTheme="minorHAnsi" w:hAnsi="Times New Roman" w:cstheme="minorBidi"/>
      <w:kern w:val="2"/>
      <w:sz w:val="24"/>
      <w:szCs w:val="22"/>
    </w:rPr>
  </w:style>
  <w:style w:type="character" w:customStyle="1" w:styleId="HeaderChar">
    <w:name w:val="Header Char"/>
    <w:basedOn w:val="DefaultParagraphFont"/>
    <w:link w:val="Header"/>
    <w:uiPriority w:val="99"/>
    <w:rsid w:val="00DF32D7"/>
    <w:rPr>
      <w:rFonts w:ascii="Times New Roman" w:hAnsi="Times New Roman"/>
      <w:kern w:val="2"/>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oter" Target="footer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3142</Words>
  <Characters>17910</Characters>
  <Application>Microsoft Office Word</Application>
  <DocSecurity>0</DocSecurity>
  <Lines>149</Lines>
  <Paragraphs>42</Paragraphs>
  <ScaleCrop>false</ScaleCrop>
  <Company/>
  <LinksUpToDate>false</LinksUpToDate>
  <CharactersWithSpaces>21010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Porcescu</dc:creator>
  <cp:keywords/>
  <dc:description/>
  <cp:lastModifiedBy>Elena Porcescu</cp:lastModifiedBy>
  <cp:revision>1</cp:revision>
  <dcterms:created xsi:type="dcterms:W3CDTF">2023-12-20T10:43:00Z</dcterms:created>
  <dcterms:modified xsi:type="dcterms:W3CDTF">2023-12-20T10:48:00Z</dcterms:modified>
</cp:coreProperties>
</file>