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9C6" w:rsidRPr="00AE556B" w:rsidRDefault="001E09C6">
      <w:pPr>
        <w:pStyle w:val="Normal1"/>
        <w:spacing w:line="360" w:lineRule="auto"/>
        <w:jc w:val="center"/>
        <w:rPr>
          <w:rFonts w:ascii="Times New Roman" w:eastAsia="Times New Roman" w:hAnsi="Times New Roman" w:cs="Times New Roman"/>
          <w:b/>
          <w:sz w:val="32"/>
          <w:szCs w:val="32"/>
          <w:lang w:val="en-GB"/>
        </w:rPr>
      </w:pPr>
      <w:bookmarkStart w:id="0" w:name="_GoBack"/>
      <w:bookmarkEnd w:id="0"/>
    </w:p>
    <w:p w:rsidR="001E09C6" w:rsidRPr="00AE556B" w:rsidRDefault="001E09C6">
      <w:pPr>
        <w:pStyle w:val="Normal1"/>
        <w:spacing w:line="360" w:lineRule="auto"/>
        <w:jc w:val="center"/>
        <w:rPr>
          <w:rFonts w:ascii="Times New Roman" w:eastAsia="Times New Roman" w:hAnsi="Times New Roman" w:cs="Times New Roman"/>
          <w:b/>
          <w:sz w:val="32"/>
          <w:szCs w:val="32"/>
          <w:lang w:val="en-GB"/>
        </w:rPr>
      </w:pPr>
    </w:p>
    <w:p w:rsidR="001E09C6" w:rsidRPr="00AE556B" w:rsidRDefault="00566D67" w:rsidP="00566D67">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Student ID </w:t>
      </w:r>
      <w:proofErr w:type="gramStart"/>
      <w:r>
        <w:rPr>
          <w:rFonts w:ascii="Times New Roman" w:eastAsia="Times New Roman" w:hAnsi="Times New Roman" w:cs="Times New Roman"/>
          <w:b/>
          <w:sz w:val="32"/>
          <w:szCs w:val="32"/>
          <w:lang w:val="en-GB"/>
        </w:rPr>
        <w:t>Number :</w:t>
      </w:r>
      <w:proofErr w:type="gramEnd"/>
      <w:r>
        <w:rPr>
          <w:rFonts w:ascii="Times New Roman" w:eastAsia="Times New Roman" w:hAnsi="Times New Roman" w:cs="Times New Roman"/>
          <w:b/>
          <w:sz w:val="32"/>
          <w:szCs w:val="32"/>
          <w:lang w:val="en-GB"/>
        </w:rPr>
        <w:t xml:space="preserve"> 1814071</w:t>
      </w:r>
    </w:p>
    <w:p w:rsidR="001E09C6" w:rsidRPr="00AE556B" w:rsidRDefault="001E09C6">
      <w:pPr>
        <w:pStyle w:val="Normal1"/>
        <w:spacing w:line="360" w:lineRule="auto"/>
        <w:jc w:val="center"/>
        <w:rPr>
          <w:rFonts w:ascii="Times New Roman" w:eastAsia="Times New Roman" w:hAnsi="Times New Roman" w:cs="Times New Roman"/>
          <w:b/>
          <w:sz w:val="32"/>
          <w:szCs w:val="32"/>
          <w:lang w:val="en-GB"/>
        </w:rPr>
      </w:pPr>
    </w:p>
    <w:p w:rsidR="00432993" w:rsidRDefault="00D86551">
      <w:pPr>
        <w:pStyle w:val="Normal1"/>
        <w:spacing w:line="360" w:lineRule="auto"/>
        <w:jc w:val="center"/>
        <w:rPr>
          <w:rFonts w:ascii="Times New Roman" w:eastAsia="Times New Roman" w:hAnsi="Times New Roman" w:cs="Times New Roman"/>
          <w:b/>
          <w:sz w:val="32"/>
          <w:szCs w:val="32"/>
          <w:lang w:val="en-GB"/>
        </w:rPr>
      </w:pPr>
      <w:r w:rsidRPr="00AE556B">
        <w:rPr>
          <w:rFonts w:ascii="Times New Roman" w:eastAsia="Times New Roman" w:hAnsi="Times New Roman" w:cs="Times New Roman"/>
          <w:b/>
          <w:sz w:val="32"/>
          <w:szCs w:val="32"/>
          <w:lang w:val="en-GB"/>
        </w:rPr>
        <w:t>EFFECTIVE TEAM WORKING AND COMMUNICATION</w:t>
      </w:r>
    </w:p>
    <w:p w:rsidR="001E09C6" w:rsidRPr="00AE556B" w:rsidRDefault="00432993">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NAME:PAUL LUPU</w:t>
      </w:r>
      <w:r w:rsidR="00D86551" w:rsidRPr="00AE556B">
        <w:rPr>
          <w:lang w:val="en-GB"/>
        </w:rPr>
        <w:br w:type="page"/>
      </w:r>
    </w:p>
    <w:p w:rsidR="002632FE" w:rsidRPr="002632FE" w:rsidRDefault="002632FE" w:rsidP="002632FE">
      <w:pPr>
        <w:pStyle w:val="TOC1"/>
      </w:pPr>
      <w:r w:rsidRPr="002632FE">
        <w:lastRenderedPageBreak/>
        <w:t>Table of Content</w:t>
      </w:r>
    </w:p>
    <w:p w:rsidR="002632FE" w:rsidRPr="002632FE" w:rsidRDefault="002632FE" w:rsidP="002632FE">
      <w:pPr>
        <w:rPr>
          <w:lang w:val="en-GB"/>
        </w:rPr>
      </w:pPr>
    </w:p>
    <w:p w:rsidR="002632FE" w:rsidRPr="002632FE" w:rsidRDefault="0078636E" w:rsidP="002632FE">
      <w:pPr>
        <w:pStyle w:val="TOC1"/>
        <w:rPr>
          <w:b w:val="0"/>
          <w:noProof/>
          <w:sz w:val="24"/>
        </w:rPr>
      </w:pPr>
      <w:r w:rsidRPr="002632FE">
        <w:rPr>
          <w:sz w:val="24"/>
        </w:rPr>
        <w:fldChar w:fldCharType="begin"/>
      </w:r>
      <w:r w:rsidR="002632FE" w:rsidRPr="002632FE">
        <w:rPr>
          <w:sz w:val="24"/>
        </w:rPr>
        <w:instrText xml:space="preserve"> TOC \o "1-3" \h \z \u </w:instrText>
      </w:r>
      <w:r w:rsidRPr="002632FE">
        <w:rPr>
          <w:sz w:val="24"/>
        </w:rPr>
        <w:fldChar w:fldCharType="separate"/>
      </w:r>
      <w:hyperlink w:anchor="_Toc7530732" w:history="1">
        <w:r w:rsidR="002632FE" w:rsidRPr="002632FE">
          <w:rPr>
            <w:rStyle w:val="Hyperlink"/>
            <w:b w:val="0"/>
            <w:noProof/>
            <w:sz w:val="24"/>
          </w:rPr>
          <w:t>Introduction</w:t>
        </w:r>
        <w:r w:rsidR="002632FE" w:rsidRPr="002632FE">
          <w:rPr>
            <w:b w:val="0"/>
            <w:noProof/>
            <w:webHidden/>
            <w:sz w:val="24"/>
          </w:rPr>
          <w:tab/>
        </w:r>
        <w:r w:rsidRPr="002632FE">
          <w:rPr>
            <w:b w:val="0"/>
            <w:noProof/>
            <w:webHidden/>
            <w:sz w:val="24"/>
          </w:rPr>
          <w:fldChar w:fldCharType="begin"/>
        </w:r>
        <w:r w:rsidR="002632FE" w:rsidRPr="002632FE">
          <w:rPr>
            <w:b w:val="0"/>
            <w:noProof/>
            <w:webHidden/>
            <w:sz w:val="24"/>
          </w:rPr>
          <w:instrText xml:space="preserve"> PAGEREF _Toc7530732 \h </w:instrText>
        </w:r>
        <w:r w:rsidRPr="002632FE">
          <w:rPr>
            <w:b w:val="0"/>
            <w:noProof/>
            <w:webHidden/>
            <w:sz w:val="24"/>
          </w:rPr>
        </w:r>
        <w:r w:rsidRPr="002632FE">
          <w:rPr>
            <w:b w:val="0"/>
            <w:noProof/>
            <w:webHidden/>
            <w:sz w:val="24"/>
          </w:rPr>
          <w:fldChar w:fldCharType="separate"/>
        </w:r>
        <w:r w:rsidR="005D3B76">
          <w:rPr>
            <w:b w:val="0"/>
            <w:noProof/>
            <w:webHidden/>
            <w:sz w:val="24"/>
          </w:rPr>
          <w:t>3</w:t>
        </w:r>
        <w:r w:rsidRPr="002632FE">
          <w:rPr>
            <w:b w:val="0"/>
            <w:noProof/>
            <w:webHidden/>
            <w:sz w:val="24"/>
          </w:rPr>
          <w:fldChar w:fldCharType="end"/>
        </w:r>
      </w:hyperlink>
    </w:p>
    <w:p w:rsidR="002632FE" w:rsidRPr="002632FE" w:rsidRDefault="00D4531E" w:rsidP="002632FE">
      <w:pPr>
        <w:pStyle w:val="TOC1"/>
        <w:rPr>
          <w:b w:val="0"/>
          <w:noProof/>
          <w:sz w:val="24"/>
        </w:rPr>
      </w:pPr>
      <w:hyperlink w:anchor="_Toc7530733" w:history="1">
        <w:r w:rsidR="002632FE" w:rsidRPr="002632FE">
          <w:rPr>
            <w:rStyle w:val="Hyperlink"/>
            <w:b w:val="0"/>
            <w:noProof/>
            <w:sz w:val="24"/>
          </w:rPr>
          <w:t>Different communication skills at workplace</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_Toc7530733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3</w:t>
        </w:r>
        <w:r w:rsidR="0078636E" w:rsidRPr="002632FE">
          <w:rPr>
            <w:b w:val="0"/>
            <w:noProof/>
            <w:webHidden/>
            <w:sz w:val="24"/>
          </w:rPr>
          <w:fldChar w:fldCharType="end"/>
        </w:r>
      </w:hyperlink>
    </w:p>
    <w:p w:rsidR="002632FE" w:rsidRPr="002632FE" w:rsidRDefault="00D4531E" w:rsidP="002632FE">
      <w:pPr>
        <w:pStyle w:val="TOC1"/>
        <w:rPr>
          <w:b w:val="0"/>
          <w:noProof/>
          <w:sz w:val="24"/>
        </w:rPr>
      </w:pPr>
      <w:hyperlink w:anchor="_Toc7530734" w:history="1">
        <w:r w:rsidR="002632FE" w:rsidRPr="002632FE">
          <w:rPr>
            <w:rStyle w:val="Hyperlink"/>
            <w:b w:val="0"/>
            <w:noProof/>
            <w:sz w:val="24"/>
          </w:rPr>
          <w:t>Managing conflicts within the team player</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_Toc7530734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5</w:t>
        </w:r>
        <w:r w:rsidR="0078636E" w:rsidRPr="002632FE">
          <w:rPr>
            <w:b w:val="0"/>
            <w:noProof/>
            <w:webHidden/>
            <w:sz w:val="24"/>
          </w:rPr>
          <w:fldChar w:fldCharType="end"/>
        </w:r>
      </w:hyperlink>
    </w:p>
    <w:p w:rsidR="002632FE" w:rsidRPr="002632FE" w:rsidRDefault="00D4531E" w:rsidP="002632FE">
      <w:pPr>
        <w:pStyle w:val="TOC1"/>
        <w:rPr>
          <w:b w:val="0"/>
          <w:noProof/>
          <w:sz w:val="24"/>
        </w:rPr>
      </w:pPr>
      <w:hyperlink w:anchor="_Toc7530735" w:history="1">
        <w:r w:rsidR="002632FE" w:rsidRPr="002632FE">
          <w:rPr>
            <w:rStyle w:val="Hyperlink"/>
            <w:b w:val="0"/>
            <w:noProof/>
            <w:sz w:val="24"/>
          </w:rPr>
          <w:t>Theory of communication (Shannon Weaver Model)</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_Toc7530735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6</w:t>
        </w:r>
        <w:r w:rsidR="0078636E" w:rsidRPr="002632FE">
          <w:rPr>
            <w:b w:val="0"/>
            <w:noProof/>
            <w:webHidden/>
            <w:sz w:val="24"/>
          </w:rPr>
          <w:fldChar w:fldCharType="end"/>
        </w:r>
      </w:hyperlink>
    </w:p>
    <w:p w:rsidR="002632FE" w:rsidRPr="002632FE" w:rsidRDefault="00D4531E" w:rsidP="002632FE">
      <w:pPr>
        <w:pStyle w:val="TOC1"/>
        <w:rPr>
          <w:b w:val="0"/>
          <w:noProof/>
          <w:sz w:val="24"/>
        </w:rPr>
      </w:pPr>
      <w:hyperlink w:anchor="_Toc7530736" w:history="1">
        <w:r w:rsidR="002632FE" w:rsidRPr="002632FE">
          <w:rPr>
            <w:rStyle w:val="Hyperlink"/>
            <w:b w:val="0"/>
            <w:noProof/>
            <w:sz w:val="24"/>
          </w:rPr>
          <w:t>Schramm Model for effective Communication styles and skills</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_Toc7530736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7</w:t>
        </w:r>
        <w:r w:rsidR="0078636E" w:rsidRPr="002632FE">
          <w:rPr>
            <w:b w:val="0"/>
            <w:noProof/>
            <w:webHidden/>
            <w:sz w:val="24"/>
          </w:rPr>
          <w:fldChar w:fldCharType="end"/>
        </w:r>
      </w:hyperlink>
    </w:p>
    <w:p w:rsidR="002632FE" w:rsidRPr="002632FE" w:rsidRDefault="00D4531E" w:rsidP="002632FE">
      <w:pPr>
        <w:pStyle w:val="TOC1"/>
        <w:rPr>
          <w:b w:val="0"/>
          <w:noProof/>
          <w:sz w:val="24"/>
        </w:rPr>
      </w:pPr>
      <w:hyperlink w:anchor="_Toc7530737" w:history="1">
        <w:r w:rsidR="002632FE" w:rsidRPr="002632FE">
          <w:rPr>
            <w:rStyle w:val="Hyperlink"/>
            <w:b w:val="0"/>
            <w:noProof/>
            <w:sz w:val="24"/>
          </w:rPr>
          <w:t>Gap analysis to introduce skills and plan to improve</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_Toc7530737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8</w:t>
        </w:r>
        <w:r w:rsidR="0078636E" w:rsidRPr="002632FE">
          <w:rPr>
            <w:b w:val="0"/>
            <w:noProof/>
            <w:webHidden/>
            <w:sz w:val="24"/>
          </w:rPr>
          <w:fldChar w:fldCharType="end"/>
        </w:r>
      </w:hyperlink>
    </w:p>
    <w:p w:rsidR="002632FE" w:rsidRPr="002632FE" w:rsidRDefault="00D4531E" w:rsidP="002632FE">
      <w:pPr>
        <w:pStyle w:val="TOC1"/>
        <w:rPr>
          <w:b w:val="0"/>
          <w:noProof/>
          <w:sz w:val="24"/>
        </w:rPr>
      </w:pPr>
      <w:hyperlink w:anchor="_Toc7530738" w:history="1">
        <w:r w:rsidR="002632FE" w:rsidRPr="002632FE">
          <w:rPr>
            <w:rStyle w:val="Hyperlink"/>
            <w:b w:val="0"/>
            <w:noProof/>
            <w:sz w:val="24"/>
          </w:rPr>
          <w:t>Recommendation for improvement</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_Toc7530738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9</w:t>
        </w:r>
        <w:r w:rsidR="0078636E" w:rsidRPr="002632FE">
          <w:rPr>
            <w:b w:val="0"/>
            <w:noProof/>
            <w:webHidden/>
            <w:sz w:val="24"/>
          </w:rPr>
          <w:fldChar w:fldCharType="end"/>
        </w:r>
      </w:hyperlink>
    </w:p>
    <w:p w:rsidR="002632FE" w:rsidRPr="002632FE" w:rsidRDefault="00D4531E" w:rsidP="002632FE">
      <w:pPr>
        <w:pStyle w:val="TOC1"/>
        <w:rPr>
          <w:b w:val="0"/>
          <w:noProof/>
          <w:sz w:val="24"/>
        </w:rPr>
      </w:pPr>
      <w:hyperlink w:anchor="_Toc7530739" w:history="1">
        <w:r w:rsidR="002632FE" w:rsidRPr="002632FE">
          <w:rPr>
            <w:rStyle w:val="Hyperlink"/>
            <w:b w:val="0"/>
            <w:noProof/>
            <w:sz w:val="24"/>
          </w:rPr>
          <w:t>Conclusion</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_Toc7530739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9</w:t>
        </w:r>
        <w:r w:rsidR="0078636E" w:rsidRPr="002632FE">
          <w:rPr>
            <w:b w:val="0"/>
            <w:noProof/>
            <w:webHidden/>
            <w:sz w:val="24"/>
          </w:rPr>
          <w:fldChar w:fldCharType="end"/>
        </w:r>
      </w:hyperlink>
    </w:p>
    <w:p w:rsidR="002632FE" w:rsidRPr="002632FE" w:rsidRDefault="00D4531E" w:rsidP="002632FE">
      <w:pPr>
        <w:pStyle w:val="TOC1"/>
        <w:rPr>
          <w:b w:val="0"/>
          <w:noProof/>
          <w:sz w:val="24"/>
        </w:rPr>
      </w:pPr>
      <w:hyperlink w:anchor="_Toc7530740" w:history="1">
        <w:r w:rsidR="002632FE" w:rsidRPr="002632FE">
          <w:rPr>
            <w:rStyle w:val="Hyperlink"/>
            <w:b w:val="0"/>
            <w:noProof/>
            <w:sz w:val="24"/>
          </w:rPr>
          <w:t>References</w:t>
        </w:r>
        <w:r w:rsidR="002632FE" w:rsidRPr="002632FE">
          <w:rPr>
            <w:b w:val="0"/>
            <w:noProof/>
            <w:webHidden/>
            <w:sz w:val="24"/>
          </w:rPr>
          <w:tab/>
        </w:r>
        <w:r w:rsidR="0078636E" w:rsidRPr="002632FE">
          <w:rPr>
            <w:b w:val="0"/>
            <w:noProof/>
            <w:webHidden/>
            <w:sz w:val="24"/>
          </w:rPr>
          <w:fldChar w:fldCharType="begin"/>
        </w:r>
        <w:r w:rsidR="002632FE" w:rsidRPr="002632FE">
          <w:rPr>
            <w:b w:val="0"/>
            <w:noProof/>
            <w:webHidden/>
            <w:sz w:val="24"/>
          </w:rPr>
          <w:instrText xml:space="preserve"> PAGEREF _Toc7530740 \h </w:instrText>
        </w:r>
        <w:r w:rsidR="0078636E" w:rsidRPr="002632FE">
          <w:rPr>
            <w:b w:val="0"/>
            <w:noProof/>
            <w:webHidden/>
            <w:sz w:val="24"/>
          </w:rPr>
        </w:r>
        <w:r w:rsidR="0078636E" w:rsidRPr="002632FE">
          <w:rPr>
            <w:b w:val="0"/>
            <w:noProof/>
            <w:webHidden/>
            <w:sz w:val="24"/>
          </w:rPr>
          <w:fldChar w:fldCharType="separate"/>
        </w:r>
        <w:r w:rsidR="005D3B76">
          <w:rPr>
            <w:b w:val="0"/>
            <w:noProof/>
            <w:webHidden/>
            <w:sz w:val="24"/>
          </w:rPr>
          <w:t>11</w:t>
        </w:r>
        <w:r w:rsidR="0078636E" w:rsidRPr="002632FE">
          <w:rPr>
            <w:b w:val="0"/>
            <w:noProof/>
            <w:webHidden/>
            <w:sz w:val="24"/>
          </w:rPr>
          <w:fldChar w:fldCharType="end"/>
        </w:r>
      </w:hyperlink>
    </w:p>
    <w:p w:rsidR="002632FE" w:rsidRPr="002632FE" w:rsidRDefault="0078636E" w:rsidP="002632FE">
      <w:pPr>
        <w:spacing w:line="360" w:lineRule="auto"/>
        <w:jc w:val="both"/>
        <w:rPr>
          <w:rFonts w:ascii="Times New Roman" w:hAnsi="Times New Roman" w:cs="Times New Roman"/>
          <w:sz w:val="24"/>
          <w:szCs w:val="24"/>
          <w:lang w:val="en-GB"/>
        </w:rPr>
      </w:pPr>
      <w:r w:rsidRPr="002632FE">
        <w:rPr>
          <w:rFonts w:ascii="Times New Roman" w:hAnsi="Times New Roman" w:cs="Times New Roman"/>
          <w:sz w:val="24"/>
          <w:szCs w:val="24"/>
          <w:lang w:val="en-GB"/>
        </w:rPr>
        <w:fldChar w:fldCharType="end"/>
      </w:r>
      <w:r w:rsidR="002632FE" w:rsidRPr="002632FE">
        <w:rPr>
          <w:rFonts w:ascii="Times New Roman" w:hAnsi="Times New Roman" w:cs="Times New Roman"/>
          <w:sz w:val="24"/>
          <w:szCs w:val="24"/>
          <w:lang w:val="en-GB"/>
        </w:rPr>
        <w:br w:type="page"/>
      </w:r>
    </w:p>
    <w:p w:rsidR="001E09C6" w:rsidRPr="00AE556B" w:rsidRDefault="00D86551" w:rsidP="002632FE">
      <w:pPr>
        <w:pStyle w:val="Heading1"/>
        <w:rPr>
          <w:lang w:val="en-GB"/>
        </w:rPr>
      </w:pPr>
      <w:bookmarkStart w:id="1" w:name="_Toc7530732"/>
      <w:r w:rsidRPr="00AE556B">
        <w:rPr>
          <w:lang w:val="en-GB"/>
        </w:rPr>
        <w:lastRenderedPageBreak/>
        <w:t>Introduction</w:t>
      </w:r>
      <w:bookmarkEnd w:id="1"/>
    </w:p>
    <w:p w:rsidR="001E09C6" w:rsidRPr="00AE556B" w:rsidRDefault="00D43B74">
      <w:pPr>
        <w:pStyle w:val="Normal1"/>
        <w:spacing w:line="360" w:lineRule="auto"/>
        <w:jc w:val="both"/>
        <w:rPr>
          <w:rFonts w:ascii="Times New Roman" w:eastAsia="Times New Roman" w:hAnsi="Times New Roman" w:cs="Times New Roman"/>
          <w:sz w:val="24"/>
          <w:szCs w:val="24"/>
          <w:lang w:val="en-GB"/>
        </w:rPr>
      </w:pPr>
      <w:r w:rsidRPr="00D43B74">
        <w:rPr>
          <w:rFonts w:ascii="Times New Roman" w:eastAsia="Times New Roman" w:hAnsi="Times New Roman" w:cs="Times New Roman"/>
          <w:sz w:val="24"/>
          <w:szCs w:val="24"/>
          <w:lang w:val="en-GB"/>
        </w:rPr>
        <w:t xml:space="preserve">Communication </w:t>
      </w:r>
      <w:r>
        <w:rPr>
          <w:rFonts w:ascii="Times New Roman" w:eastAsia="Times New Roman" w:hAnsi="Times New Roman" w:cs="Times New Roman"/>
          <w:sz w:val="24"/>
          <w:szCs w:val="24"/>
          <w:lang w:val="en-GB"/>
        </w:rPr>
        <w:t xml:space="preserve">influences organisational </w:t>
      </w:r>
      <w:r w:rsidRPr="00D43B74">
        <w:rPr>
          <w:rFonts w:ascii="Times New Roman" w:eastAsia="Times New Roman" w:hAnsi="Times New Roman" w:cs="Times New Roman"/>
          <w:sz w:val="24"/>
          <w:szCs w:val="24"/>
          <w:lang w:val="en-GB"/>
        </w:rPr>
        <w:t xml:space="preserve">teamwork in </w:t>
      </w:r>
      <w:r>
        <w:rPr>
          <w:rFonts w:ascii="Times New Roman" w:eastAsia="Times New Roman" w:hAnsi="Times New Roman" w:cs="Times New Roman"/>
          <w:sz w:val="24"/>
          <w:szCs w:val="24"/>
          <w:lang w:val="en-GB"/>
        </w:rPr>
        <w:t xml:space="preserve">both </w:t>
      </w:r>
      <w:r w:rsidRPr="00D43B74">
        <w:rPr>
          <w:rFonts w:ascii="Times New Roman" w:eastAsia="Times New Roman" w:hAnsi="Times New Roman" w:cs="Times New Roman"/>
          <w:sz w:val="24"/>
          <w:szCs w:val="24"/>
          <w:lang w:val="en-GB"/>
        </w:rPr>
        <w:t xml:space="preserve">negative </w:t>
      </w:r>
      <w:r>
        <w:rPr>
          <w:rFonts w:ascii="Times New Roman" w:eastAsia="Times New Roman" w:hAnsi="Times New Roman" w:cs="Times New Roman"/>
          <w:sz w:val="24"/>
          <w:szCs w:val="24"/>
          <w:lang w:val="en-GB"/>
        </w:rPr>
        <w:t xml:space="preserve">and </w:t>
      </w:r>
      <w:r w:rsidRPr="00D43B74">
        <w:rPr>
          <w:rFonts w:ascii="Times New Roman" w:eastAsia="Times New Roman" w:hAnsi="Times New Roman" w:cs="Times New Roman"/>
          <w:sz w:val="24"/>
          <w:szCs w:val="24"/>
          <w:lang w:val="en-GB"/>
        </w:rPr>
        <w:t xml:space="preserve">positive </w:t>
      </w:r>
      <w:r>
        <w:rPr>
          <w:rFonts w:ascii="Times New Roman" w:eastAsia="Times New Roman" w:hAnsi="Times New Roman" w:cs="Times New Roman"/>
          <w:sz w:val="24"/>
          <w:szCs w:val="24"/>
          <w:lang w:val="en-GB"/>
        </w:rPr>
        <w:t xml:space="preserve">manners. Quality and </w:t>
      </w:r>
      <w:r w:rsidRPr="00D43B74">
        <w:rPr>
          <w:rFonts w:ascii="Times New Roman" w:eastAsia="Times New Roman" w:hAnsi="Times New Roman" w:cs="Times New Roman"/>
          <w:sz w:val="24"/>
          <w:szCs w:val="24"/>
          <w:lang w:val="en-GB"/>
        </w:rPr>
        <w:t xml:space="preserve">quantity of communication </w:t>
      </w:r>
      <w:r>
        <w:rPr>
          <w:rFonts w:ascii="Times New Roman" w:eastAsia="Times New Roman" w:hAnsi="Times New Roman" w:cs="Times New Roman"/>
          <w:sz w:val="24"/>
          <w:szCs w:val="24"/>
          <w:lang w:val="en-GB"/>
        </w:rPr>
        <w:t xml:space="preserve">in </w:t>
      </w:r>
      <w:r w:rsidRPr="00D43B74">
        <w:rPr>
          <w:rFonts w:ascii="Times New Roman" w:eastAsia="Times New Roman" w:hAnsi="Times New Roman" w:cs="Times New Roman"/>
          <w:sz w:val="24"/>
          <w:szCs w:val="24"/>
          <w:lang w:val="en-GB"/>
        </w:rPr>
        <w:t xml:space="preserve">a team </w:t>
      </w:r>
      <w:r>
        <w:rPr>
          <w:rFonts w:ascii="Times New Roman" w:eastAsia="Times New Roman" w:hAnsi="Times New Roman" w:cs="Times New Roman"/>
          <w:sz w:val="24"/>
          <w:szCs w:val="24"/>
          <w:lang w:val="en-GB"/>
        </w:rPr>
        <w:t xml:space="preserve">can be affected by </w:t>
      </w:r>
      <w:r w:rsidRPr="00D43B74">
        <w:rPr>
          <w:rFonts w:ascii="Times New Roman" w:eastAsia="Times New Roman" w:hAnsi="Times New Roman" w:cs="Times New Roman"/>
          <w:sz w:val="24"/>
          <w:szCs w:val="24"/>
          <w:lang w:val="en-GB"/>
        </w:rPr>
        <w:t xml:space="preserve">leadership </w:t>
      </w:r>
      <w:r>
        <w:rPr>
          <w:rFonts w:ascii="Times New Roman" w:eastAsia="Times New Roman" w:hAnsi="Times New Roman" w:cs="Times New Roman"/>
          <w:sz w:val="24"/>
          <w:szCs w:val="24"/>
          <w:lang w:val="en-GB"/>
        </w:rPr>
        <w:t xml:space="preserve">strategies. </w:t>
      </w:r>
      <w:r w:rsidR="00D86551" w:rsidRPr="00AE556B">
        <w:rPr>
          <w:rFonts w:ascii="Times New Roman" w:eastAsia="Times New Roman" w:hAnsi="Times New Roman" w:cs="Times New Roman"/>
          <w:sz w:val="24"/>
          <w:szCs w:val="24"/>
          <w:lang w:val="en-GB"/>
        </w:rPr>
        <w:t xml:space="preserve">The aim of this study is to analysis different types of communication skills </w:t>
      </w:r>
      <w:r w:rsidR="00FC72FB">
        <w:rPr>
          <w:rFonts w:ascii="Times New Roman" w:eastAsia="Times New Roman" w:hAnsi="Times New Roman" w:cs="Times New Roman"/>
          <w:sz w:val="24"/>
          <w:szCs w:val="24"/>
          <w:lang w:val="en-GB"/>
        </w:rPr>
        <w:t xml:space="preserve">that </w:t>
      </w:r>
      <w:r w:rsidR="00FC72FB" w:rsidRPr="00AE556B">
        <w:rPr>
          <w:rFonts w:ascii="Times New Roman" w:eastAsia="Times New Roman" w:hAnsi="Times New Roman" w:cs="Times New Roman"/>
          <w:sz w:val="24"/>
          <w:szCs w:val="24"/>
          <w:lang w:val="en-GB"/>
        </w:rPr>
        <w:t>have</w:t>
      </w:r>
      <w:r w:rsidR="00D86551" w:rsidRPr="00AE556B">
        <w:rPr>
          <w:rFonts w:ascii="Times New Roman" w:eastAsia="Times New Roman" w:hAnsi="Times New Roman" w:cs="Times New Roman"/>
          <w:sz w:val="24"/>
          <w:szCs w:val="24"/>
          <w:lang w:val="en-GB"/>
        </w:rPr>
        <w:t xml:space="preserve"> significant role in workplace for enhancement of </w:t>
      </w:r>
      <w:r w:rsidR="00FC72FB">
        <w:rPr>
          <w:rFonts w:ascii="Times New Roman" w:eastAsia="Times New Roman" w:hAnsi="Times New Roman" w:cs="Times New Roman"/>
          <w:sz w:val="24"/>
          <w:szCs w:val="24"/>
          <w:lang w:val="en-GB"/>
        </w:rPr>
        <w:t xml:space="preserve">employee </w:t>
      </w:r>
      <w:r w:rsidR="00FC72FB" w:rsidRPr="00AE556B">
        <w:rPr>
          <w:rFonts w:ascii="Times New Roman" w:eastAsia="Times New Roman" w:hAnsi="Times New Roman" w:cs="Times New Roman"/>
          <w:sz w:val="24"/>
          <w:szCs w:val="24"/>
          <w:lang w:val="en-GB"/>
        </w:rPr>
        <w:t>performance</w:t>
      </w:r>
      <w:r w:rsidR="00D86551" w:rsidRPr="00AE556B">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The report analyses </w:t>
      </w:r>
      <w:r w:rsidR="00D86551" w:rsidRPr="00AE556B">
        <w:rPr>
          <w:rFonts w:ascii="Times New Roman" w:eastAsia="Times New Roman" w:hAnsi="Times New Roman" w:cs="Times New Roman"/>
          <w:sz w:val="24"/>
          <w:szCs w:val="24"/>
          <w:lang w:val="en-GB"/>
        </w:rPr>
        <w:t xml:space="preserve">different communication model such as Schramm Model, Shannon Weaver Model for effective skills and managing styles. Moreover, this study supplies efficient recommendation for reduction of communication gap through appropriate planning for their employees.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Legal &amp; General Group PLC is one of the prominent financial services company in UK. </w:t>
      </w:r>
      <w:r w:rsidR="00AE556B" w:rsidRPr="00AE556B">
        <w:rPr>
          <w:rFonts w:ascii="Times New Roman" w:eastAsia="Times New Roman" w:hAnsi="Times New Roman" w:cs="Times New Roman"/>
          <w:sz w:val="24"/>
          <w:szCs w:val="24"/>
          <w:lang w:val="en-GB"/>
        </w:rPr>
        <w:t xml:space="preserve">Objective of the company is to deliver quality facilities to their customers to enhance their financial market size. </w:t>
      </w:r>
      <w:r w:rsidRPr="00AE556B">
        <w:rPr>
          <w:rFonts w:ascii="Times New Roman" w:eastAsia="Times New Roman" w:hAnsi="Times New Roman" w:cs="Times New Roman"/>
          <w:sz w:val="24"/>
          <w:szCs w:val="24"/>
          <w:lang w:val="en-GB"/>
        </w:rPr>
        <w:t xml:space="preserve">Their total revenue and income from finance service industry can be accounted as £1,264 and £2,049 million. Total </w:t>
      </w:r>
      <w:r w:rsidR="00AE556B" w:rsidRPr="00AE556B">
        <w:rPr>
          <w:rFonts w:ascii="Times New Roman" w:eastAsia="Times New Roman" w:hAnsi="Times New Roman" w:cs="Times New Roman"/>
          <w:sz w:val="24"/>
          <w:szCs w:val="24"/>
          <w:lang w:val="en-GB"/>
        </w:rPr>
        <w:t>number of employees is</w:t>
      </w:r>
      <w:r w:rsidRPr="00AE556B">
        <w:rPr>
          <w:rFonts w:ascii="Times New Roman" w:eastAsia="Times New Roman" w:hAnsi="Times New Roman" w:cs="Times New Roman"/>
          <w:sz w:val="24"/>
          <w:szCs w:val="24"/>
          <w:lang w:val="en-GB"/>
        </w:rPr>
        <w:t xml:space="preserve"> 8,770 in UK as well as US to deliver quality finance services. </w:t>
      </w:r>
    </w:p>
    <w:p w:rsidR="001E09C6" w:rsidRPr="00AE556B" w:rsidRDefault="00D86551" w:rsidP="002632FE">
      <w:pPr>
        <w:pStyle w:val="Heading1"/>
        <w:rPr>
          <w:lang w:val="en-GB"/>
        </w:rPr>
      </w:pPr>
      <w:bookmarkStart w:id="2" w:name="_Toc7530733"/>
      <w:r w:rsidRPr="00AE556B">
        <w:rPr>
          <w:lang w:val="en-GB"/>
        </w:rPr>
        <w:t>Different communi</w:t>
      </w:r>
      <w:r w:rsidR="00AE6752">
        <w:rPr>
          <w:lang w:val="en-GB"/>
        </w:rPr>
        <w:t>cation skills at workplace</w:t>
      </w:r>
      <w:bookmarkEnd w:id="2"/>
      <w:r w:rsidR="00AE6752">
        <w:rPr>
          <w:lang w:val="en-GB"/>
        </w:rPr>
        <w:t xml:space="preserve">  </w:t>
      </w:r>
    </w:p>
    <w:p w:rsidR="001E09C6" w:rsidRPr="00AE556B"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sz w:val="24"/>
          <w:szCs w:val="24"/>
          <w:lang w:val="en-GB"/>
        </w:rPr>
        <w:t>Communication can be defined as the ways through which an individual can transfer information to other to enhance their engagement</w:t>
      </w:r>
      <w:r w:rsidR="00AE6752">
        <w:rPr>
          <w:rFonts w:ascii="Times New Roman" w:eastAsia="Times New Roman" w:hAnsi="Times New Roman" w:cs="Times New Roman"/>
          <w:sz w:val="24"/>
          <w:szCs w:val="24"/>
          <w:lang w:val="en-GB"/>
        </w:rPr>
        <w:t xml:space="preserve"> (</w:t>
      </w:r>
      <w:r w:rsidR="00AE6752" w:rsidRPr="00D011BA">
        <w:rPr>
          <w:rFonts w:ascii="Times New Roman" w:hAnsi="Times New Roman" w:cs="Times New Roman"/>
          <w:sz w:val="24"/>
          <w:szCs w:val="24"/>
          <w:shd w:val="clear" w:color="auto" w:fill="FFFFFF"/>
        </w:rPr>
        <w:t>Jung</w:t>
      </w:r>
      <w:r w:rsidR="00AE6752">
        <w:rPr>
          <w:rFonts w:ascii="Times New Roman" w:hAnsi="Times New Roman" w:cs="Times New Roman"/>
          <w:sz w:val="24"/>
          <w:szCs w:val="24"/>
          <w:shd w:val="clear" w:color="auto" w:fill="FFFFFF"/>
        </w:rPr>
        <w:t xml:space="preserve"> et al. 2015: 236</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Communication is one of the relevant to manage different activities to retain experience of employees for performance enhancement in challenging market. There are several types of communication </w:t>
      </w:r>
      <w:r w:rsidR="00AE6752" w:rsidRPr="00AE556B">
        <w:rPr>
          <w:rFonts w:ascii="Times New Roman" w:eastAsia="Times New Roman" w:hAnsi="Times New Roman" w:cs="Times New Roman"/>
          <w:sz w:val="24"/>
          <w:szCs w:val="24"/>
          <w:lang w:val="en-GB"/>
        </w:rPr>
        <w:t>is</w:t>
      </w:r>
      <w:r w:rsidRPr="00AE556B">
        <w:rPr>
          <w:rFonts w:ascii="Times New Roman" w:eastAsia="Times New Roman" w:hAnsi="Times New Roman" w:cs="Times New Roman"/>
          <w:sz w:val="24"/>
          <w:szCs w:val="24"/>
          <w:lang w:val="en-GB"/>
        </w:rPr>
        <w:t xml:space="preserve"> a workplace to develop effective business environment.  </w:t>
      </w:r>
      <w:r w:rsidRPr="00AE556B">
        <w:rPr>
          <w:rFonts w:ascii="Times New Roman" w:eastAsia="Times New Roman" w:hAnsi="Times New Roman" w:cs="Times New Roman"/>
          <w:b/>
          <w:sz w:val="24"/>
          <w:szCs w:val="24"/>
          <w:lang w:val="en-GB"/>
        </w:rPr>
        <w:t xml:space="preserve">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b/>
          <w:sz w:val="24"/>
          <w:szCs w:val="24"/>
          <w:lang w:val="en-GB"/>
        </w:rPr>
        <w:t xml:space="preserve">Active listening skills: </w:t>
      </w:r>
      <w:r w:rsidRPr="00AE556B">
        <w:rPr>
          <w:rFonts w:ascii="Times New Roman" w:eastAsia="Times New Roman" w:hAnsi="Times New Roman" w:cs="Times New Roman"/>
          <w:sz w:val="24"/>
          <w:szCs w:val="24"/>
          <w:lang w:val="en-GB"/>
        </w:rPr>
        <w:t xml:space="preserve">In order to meet success in communication every individual of an organisation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understand another person's thinking and attentions for effective communication skills. Similarly, </w:t>
      </w:r>
      <w:r w:rsidR="00AE556B" w:rsidRPr="00AE556B">
        <w:rPr>
          <w:rFonts w:ascii="Times New Roman" w:eastAsia="Times New Roman" w:hAnsi="Times New Roman" w:cs="Times New Roman"/>
          <w:sz w:val="24"/>
          <w:szCs w:val="24"/>
          <w:lang w:val="en-GB"/>
        </w:rPr>
        <w:t xml:space="preserve">employee </w:t>
      </w:r>
      <w:proofErr w:type="gramStart"/>
      <w:r w:rsidR="00AE556B" w:rsidRPr="00AE556B">
        <w:rPr>
          <w:rFonts w:ascii="Times New Roman" w:eastAsia="Times New Roman" w:hAnsi="Times New Roman" w:cs="Times New Roman"/>
          <w:sz w:val="24"/>
          <w:szCs w:val="24"/>
          <w:lang w:val="en-GB"/>
        </w:rPr>
        <w:t>has</w:t>
      </w:r>
      <w:r w:rsidRPr="00AE556B">
        <w:rPr>
          <w:rFonts w:ascii="Times New Roman" w:eastAsia="Times New Roman" w:hAnsi="Times New Roman" w:cs="Times New Roman"/>
          <w:sz w:val="24"/>
          <w:szCs w:val="24"/>
          <w:lang w:val="en-GB"/>
        </w:rPr>
        <w:t xml:space="preserve"> to</w:t>
      </w:r>
      <w:proofErr w:type="gramEnd"/>
      <w:r w:rsidRPr="00AE556B">
        <w:rPr>
          <w:rFonts w:ascii="Times New Roman" w:eastAsia="Times New Roman" w:hAnsi="Times New Roman" w:cs="Times New Roman"/>
          <w:sz w:val="24"/>
          <w:szCs w:val="24"/>
          <w:lang w:val="en-GB"/>
        </w:rPr>
        <w:t xml:space="preserve"> rephrase whatever other </w:t>
      </w:r>
      <w:r w:rsidR="00AE556B" w:rsidRPr="00AE556B">
        <w:rPr>
          <w:rFonts w:ascii="Times New Roman" w:eastAsia="Times New Roman" w:hAnsi="Times New Roman" w:cs="Times New Roman"/>
          <w:sz w:val="24"/>
          <w:szCs w:val="24"/>
          <w:lang w:val="en-GB"/>
        </w:rPr>
        <w:t>person says</w:t>
      </w:r>
      <w:r w:rsidRPr="00AE556B">
        <w:rPr>
          <w:rFonts w:ascii="Times New Roman" w:eastAsia="Times New Roman" w:hAnsi="Times New Roman" w:cs="Times New Roman"/>
          <w:sz w:val="24"/>
          <w:szCs w:val="24"/>
          <w:lang w:val="en-GB"/>
        </w:rPr>
        <w:t xml:space="preserve"> to evaluate relevant attentions for sustainable development. Similarly, listening may reduce confusion between two </w:t>
      </w:r>
      <w:proofErr w:type="gramStart"/>
      <w:r w:rsidRPr="00AE556B">
        <w:rPr>
          <w:rFonts w:ascii="Times New Roman" w:eastAsia="Times New Roman" w:hAnsi="Times New Roman" w:cs="Times New Roman"/>
          <w:sz w:val="24"/>
          <w:szCs w:val="24"/>
          <w:lang w:val="en-GB"/>
        </w:rPr>
        <w:t>individual</w:t>
      </w:r>
      <w:proofErr w:type="gramEnd"/>
      <w:r w:rsidRPr="00AE556B">
        <w:rPr>
          <w:rFonts w:ascii="Times New Roman" w:eastAsia="Times New Roman" w:hAnsi="Times New Roman" w:cs="Times New Roman"/>
          <w:sz w:val="24"/>
          <w:szCs w:val="24"/>
          <w:lang w:val="en-GB"/>
        </w:rPr>
        <w:t xml:space="preserve"> for success of communication channel. </w:t>
      </w:r>
    </w:p>
    <w:p w:rsidR="001E09C6"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b/>
          <w:sz w:val="24"/>
          <w:szCs w:val="24"/>
          <w:lang w:val="en-GB"/>
        </w:rPr>
        <w:t xml:space="preserve">Communication style: </w:t>
      </w:r>
      <w:r w:rsidRPr="00AE556B">
        <w:rPr>
          <w:rFonts w:ascii="Times New Roman" w:eastAsia="Times New Roman" w:hAnsi="Times New Roman" w:cs="Times New Roman"/>
          <w:sz w:val="24"/>
          <w:szCs w:val="24"/>
          <w:lang w:val="en-GB"/>
        </w:rPr>
        <w:t>Managers or team leaders may communicate with their employees through several ways such as verbal, nonverbal. Team leader can communicate with their team member by using eye contact, hand movement, body language to handle several situations. Similarly, staffs of Legal &amp; General Group PLC communicate with different staff by using mails, phone calls to implement exact communication</w:t>
      </w:r>
      <w:r w:rsidR="00AE6752">
        <w:rPr>
          <w:rFonts w:ascii="Times New Roman" w:eastAsia="Times New Roman" w:hAnsi="Times New Roman" w:cs="Times New Roman"/>
          <w:sz w:val="24"/>
          <w:szCs w:val="24"/>
          <w:lang w:val="en-GB"/>
        </w:rPr>
        <w:t xml:space="preserve"> (</w:t>
      </w:r>
      <w:proofErr w:type="spellStart"/>
      <w:r w:rsidR="00AE6752">
        <w:rPr>
          <w:rFonts w:ascii="Times New Roman" w:hAnsi="Times New Roman" w:cs="Times New Roman"/>
          <w:sz w:val="24"/>
          <w:szCs w:val="24"/>
          <w:shd w:val="clear" w:color="auto" w:fill="FFFFFF"/>
        </w:rPr>
        <w:t>Mahasneh</w:t>
      </w:r>
      <w:proofErr w:type="spellEnd"/>
      <w:r w:rsidR="00AE6752" w:rsidRPr="00D011BA">
        <w:rPr>
          <w:rFonts w:ascii="Times New Roman" w:hAnsi="Times New Roman" w:cs="Times New Roman"/>
          <w:sz w:val="24"/>
          <w:szCs w:val="24"/>
          <w:shd w:val="clear" w:color="auto" w:fill="FFFFFF"/>
        </w:rPr>
        <w:t xml:space="preserve"> &amp; </w:t>
      </w:r>
      <w:proofErr w:type="spellStart"/>
      <w:r w:rsidR="00AE6752" w:rsidRPr="00D011BA">
        <w:rPr>
          <w:rFonts w:ascii="Times New Roman" w:hAnsi="Times New Roman" w:cs="Times New Roman"/>
          <w:sz w:val="24"/>
          <w:szCs w:val="24"/>
          <w:shd w:val="clear" w:color="auto" w:fill="FFFFFF"/>
        </w:rPr>
        <w:t>Thabet</w:t>
      </w:r>
      <w:proofErr w:type="spellEnd"/>
      <w:r w:rsidR="00AE6752">
        <w:rPr>
          <w:rFonts w:ascii="Times New Roman" w:hAnsi="Times New Roman" w:cs="Times New Roman"/>
          <w:sz w:val="24"/>
          <w:szCs w:val="24"/>
          <w:shd w:val="clear" w:color="auto" w:fill="FFFFFF"/>
        </w:rPr>
        <w:t>, 2015: 246</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w:t>
      </w:r>
      <w:r w:rsidR="00AE556B" w:rsidRPr="00AE556B">
        <w:rPr>
          <w:rFonts w:ascii="Times New Roman" w:eastAsia="Times New Roman" w:hAnsi="Times New Roman" w:cs="Times New Roman"/>
          <w:sz w:val="24"/>
          <w:szCs w:val="24"/>
          <w:lang w:val="en-GB"/>
        </w:rPr>
        <w:lastRenderedPageBreak/>
        <w:t xml:space="preserve">Manager </w:t>
      </w:r>
      <w:proofErr w:type="gramStart"/>
      <w:r w:rsidR="00AE556B" w:rsidRPr="00AE556B">
        <w:rPr>
          <w:rFonts w:ascii="Times New Roman" w:eastAsia="Times New Roman" w:hAnsi="Times New Roman" w:cs="Times New Roman"/>
          <w:sz w:val="24"/>
          <w:szCs w:val="24"/>
          <w:lang w:val="en-GB"/>
        </w:rPr>
        <w:t>has</w:t>
      </w:r>
      <w:r w:rsidRPr="00AE556B">
        <w:rPr>
          <w:rFonts w:ascii="Times New Roman" w:eastAsia="Times New Roman" w:hAnsi="Times New Roman" w:cs="Times New Roman"/>
          <w:sz w:val="24"/>
          <w:szCs w:val="24"/>
          <w:lang w:val="en-GB"/>
        </w:rPr>
        <w:t xml:space="preserve"> to</w:t>
      </w:r>
      <w:proofErr w:type="gramEnd"/>
      <w:r w:rsidRPr="00AE556B">
        <w:rPr>
          <w:rFonts w:ascii="Times New Roman" w:eastAsia="Times New Roman" w:hAnsi="Times New Roman" w:cs="Times New Roman"/>
          <w:sz w:val="24"/>
          <w:szCs w:val="24"/>
          <w:lang w:val="en-GB"/>
        </w:rPr>
        <w:t xml:space="preserve"> launch friend</w:t>
      </w:r>
      <w:r w:rsidR="00AE6752">
        <w:rPr>
          <w:rFonts w:ascii="Times New Roman" w:eastAsia="Times New Roman" w:hAnsi="Times New Roman" w:cs="Times New Roman"/>
          <w:sz w:val="24"/>
          <w:szCs w:val="24"/>
          <w:lang w:val="en-GB"/>
        </w:rPr>
        <w:t>ly behaviour to retain employee</w:t>
      </w:r>
      <w:r w:rsidRPr="00AE556B">
        <w:rPr>
          <w:rFonts w:ascii="Times New Roman" w:eastAsia="Times New Roman" w:hAnsi="Times New Roman" w:cs="Times New Roman"/>
          <w:sz w:val="24"/>
          <w:szCs w:val="24"/>
          <w:lang w:val="en-GB"/>
        </w:rPr>
        <w:t xml:space="preserve"> interest to reduce negative employee turnover or complaints regarding management.   </w:t>
      </w:r>
    </w:p>
    <w:p w:rsidR="004D1B44" w:rsidRDefault="004D1B4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5486400" cy="26860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D1B44" w:rsidRPr="004D1B44" w:rsidRDefault="004D1B44" w:rsidP="004D1B44">
      <w:pPr>
        <w:pStyle w:val="Normal1"/>
        <w:spacing w:line="360" w:lineRule="auto"/>
        <w:jc w:val="center"/>
        <w:rPr>
          <w:rFonts w:ascii="Times New Roman" w:eastAsia="Times New Roman" w:hAnsi="Times New Roman" w:cs="Times New Roman"/>
          <w:b/>
          <w:sz w:val="24"/>
          <w:szCs w:val="24"/>
          <w:lang w:val="en-GB"/>
        </w:rPr>
      </w:pPr>
      <w:r w:rsidRPr="004D1B44">
        <w:rPr>
          <w:rFonts w:ascii="Times New Roman" w:eastAsia="Times New Roman" w:hAnsi="Times New Roman" w:cs="Times New Roman"/>
          <w:b/>
          <w:sz w:val="24"/>
          <w:szCs w:val="24"/>
          <w:lang w:val="en-GB"/>
        </w:rPr>
        <w:t>Figure 1: Different communication skills</w:t>
      </w:r>
    </w:p>
    <w:p w:rsidR="004D1B44" w:rsidRPr="00AE556B" w:rsidRDefault="004D1B44" w:rsidP="004D1B44">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Given by Researcher)</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b/>
          <w:sz w:val="24"/>
          <w:szCs w:val="24"/>
          <w:lang w:val="en-GB"/>
        </w:rPr>
        <w:t xml:space="preserve">Interrelationship among staffs: </w:t>
      </w:r>
      <w:r w:rsidRPr="00AE556B">
        <w:rPr>
          <w:rFonts w:ascii="Times New Roman" w:eastAsia="Times New Roman" w:hAnsi="Times New Roman" w:cs="Times New Roman"/>
          <w:sz w:val="24"/>
          <w:szCs w:val="24"/>
          <w:lang w:val="en-GB"/>
        </w:rPr>
        <w:t xml:space="preserve">Friendly behaviour can plays vital role in effective interrelationship for evaluation of workplace communication. Furthermore, management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encourage or motivate their employees through excellent interaction to follow their needs. Therefore, managers can reduce different complaints through involvement in friendly behavioural approaches.</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b/>
          <w:sz w:val="24"/>
          <w:szCs w:val="24"/>
          <w:lang w:val="en-GB"/>
        </w:rPr>
        <w:t xml:space="preserve">Flexible approaches: </w:t>
      </w:r>
      <w:r w:rsidRPr="00AE556B">
        <w:rPr>
          <w:rFonts w:ascii="Times New Roman" w:eastAsia="Times New Roman" w:hAnsi="Times New Roman" w:cs="Times New Roman"/>
          <w:sz w:val="24"/>
          <w:szCs w:val="24"/>
          <w:lang w:val="en-GB"/>
        </w:rPr>
        <w:t xml:space="preserve">Performance of different operations in workplace depends on flexible approaches of managers of team leaders to reduce several issues. Managers should introduce advance communication strategies for productive conversation among individual of organisation. Additionally, employees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deliver respects to their higher authority for success in challenging market to focus on performance. Therefore, higher </w:t>
      </w:r>
      <w:r w:rsidR="00AE556B" w:rsidRPr="00AE556B">
        <w:rPr>
          <w:rFonts w:ascii="Times New Roman" w:eastAsia="Times New Roman" w:hAnsi="Times New Roman" w:cs="Times New Roman"/>
          <w:sz w:val="24"/>
          <w:szCs w:val="24"/>
          <w:lang w:val="en-GB"/>
        </w:rPr>
        <w:t xml:space="preserve">authority </w:t>
      </w:r>
      <w:proofErr w:type="gramStart"/>
      <w:r w:rsidR="00AE556B" w:rsidRPr="00AE556B">
        <w:rPr>
          <w:rFonts w:ascii="Times New Roman" w:eastAsia="Times New Roman" w:hAnsi="Times New Roman" w:cs="Times New Roman"/>
          <w:sz w:val="24"/>
          <w:szCs w:val="24"/>
          <w:lang w:val="en-GB"/>
        </w:rPr>
        <w:t>has</w:t>
      </w:r>
      <w:r w:rsidRPr="00AE556B">
        <w:rPr>
          <w:rFonts w:ascii="Times New Roman" w:eastAsia="Times New Roman" w:hAnsi="Times New Roman" w:cs="Times New Roman"/>
          <w:sz w:val="24"/>
          <w:szCs w:val="24"/>
          <w:lang w:val="en-GB"/>
        </w:rPr>
        <w:t xml:space="preserve"> to</w:t>
      </w:r>
      <w:proofErr w:type="gramEnd"/>
      <w:r w:rsidRPr="00AE556B">
        <w:rPr>
          <w:rFonts w:ascii="Times New Roman" w:eastAsia="Times New Roman" w:hAnsi="Times New Roman" w:cs="Times New Roman"/>
          <w:sz w:val="24"/>
          <w:szCs w:val="24"/>
          <w:lang w:val="en-GB"/>
        </w:rPr>
        <w:t xml:space="preserve"> guide their employees through understanding their questions and wellness to make effective solutions for prominent communication.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b/>
          <w:sz w:val="24"/>
          <w:szCs w:val="24"/>
          <w:lang w:val="en-GB"/>
        </w:rPr>
        <w:t xml:space="preserve">Feedback appraisal program: </w:t>
      </w:r>
      <w:r w:rsidRPr="00AE556B">
        <w:rPr>
          <w:rFonts w:ascii="Times New Roman" w:eastAsia="Times New Roman" w:hAnsi="Times New Roman" w:cs="Times New Roman"/>
          <w:sz w:val="24"/>
          <w:szCs w:val="24"/>
          <w:lang w:val="en-GB"/>
        </w:rPr>
        <w:t xml:space="preserve">A majority of business organisation uses different advance technologies such as social media, online software, </w:t>
      </w:r>
      <w:r w:rsidR="00AE556B" w:rsidRPr="00AE556B">
        <w:rPr>
          <w:rFonts w:ascii="Times New Roman" w:eastAsia="Times New Roman" w:hAnsi="Times New Roman" w:cs="Times New Roman"/>
          <w:sz w:val="24"/>
          <w:szCs w:val="24"/>
          <w:lang w:val="en-GB"/>
        </w:rPr>
        <w:t>and internet</w:t>
      </w:r>
      <w:r w:rsidRPr="00AE556B">
        <w:rPr>
          <w:rFonts w:ascii="Times New Roman" w:eastAsia="Times New Roman" w:hAnsi="Times New Roman" w:cs="Times New Roman"/>
          <w:sz w:val="24"/>
          <w:szCs w:val="24"/>
          <w:lang w:val="en-GB"/>
        </w:rPr>
        <w:t xml:space="preserve"> application to collect review from employees. </w:t>
      </w:r>
      <w:r w:rsidR="00AE6752">
        <w:rPr>
          <w:rFonts w:ascii="Times New Roman" w:eastAsia="Times New Roman" w:hAnsi="Times New Roman" w:cs="Times New Roman"/>
          <w:sz w:val="24"/>
          <w:szCs w:val="24"/>
          <w:lang w:val="en-GB"/>
        </w:rPr>
        <w:t xml:space="preserve">In reference to </w:t>
      </w:r>
      <w:proofErr w:type="spellStart"/>
      <w:r w:rsidR="00AE6752">
        <w:rPr>
          <w:rFonts w:ascii="Times New Roman" w:hAnsi="Times New Roman" w:cs="Times New Roman"/>
          <w:sz w:val="24"/>
          <w:szCs w:val="24"/>
          <w:shd w:val="clear" w:color="auto" w:fill="FFFFFF"/>
        </w:rPr>
        <w:t>Barbuto</w:t>
      </w:r>
      <w:proofErr w:type="spellEnd"/>
      <w:r w:rsidR="00AE6752" w:rsidRPr="00D011BA">
        <w:rPr>
          <w:rFonts w:ascii="Times New Roman" w:hAnsi="Times New Roman" w:cs="Times New Roman"/>
          <w:sz w:val="24"/>
          <w:szCs w:val="24"/>
          <w:shd w:val="clear" w:color="auto" w:fill="FFFFFF"/>
        </w:rPr>
        <w:t xml:space="preserve"> &amp; Jaya</w:t>
      </w:r>
      <w:r w:rsidR="00AE6752">
        <w:rPr>
          <w:rFonts w:ascii="Times New Roman" w:eastAsia="Times New Roman" w:hAnsi="Times New Roman" w:cs="Times New Roman"/>
          <w:sz w:val="24"/>
          <w:szCs w:val="24"/>
          <w:lang w:val="en-GB"/>
        </w:rPr>
        <w:t xml:space="preserve"> (2016; 809)</w:t>
      </w:r>
      <w:r w:rsidRPr="00AE556B">
        <w:rPr>
          <w:rFonts w:ascii="Times New Roman" w:eastAsia="Times New Roman" w:hAnsi="Times New Roman" w:cs="Times New Roman"/>
          <w:sz w:val="24"/>
          <w:szCs w:val="24"/>
          <w:lang w:val="en-GB"/>
        </w:rPr>
        <w:t xml:space="preserve">, managers of Legal &amp; General Group PLC can collect feedbacks from different software for correction of different mistakes in </w:t>
      </w:r>
      <w:r w:rsidRPr="00AE556B">
        <w:rPr>
          <w:rFonts w:ascii="Times New Roman" w:eastAsia="Times New Roman" w:hAnsi="Times New Roman" w:cs="Times New Roman"/>
          <w:sz w:val="24"/>
          <w:szCs w:val="24"/>
          <w:lang w:val="en-GB"/>
        </w:rPr>
        <w:lastRenderedPageBreak/>
        <w:t xml:space="preserve">communication channel. Manager also can show </w:t>
      </w:r>
      <w:r w:rsidR="00AE556B">
        <w:rPr>
          <w:rFonts w:ascii="Times New Roman" w:eastAsia="Times New Roman" w:hAnsi="Times New Roman" w:cs="Times New Roman"/>
          <w:sz w:val="24"/>
          <w:szCs w:val="24"/>
          <w:lang w:val="en-GB"/>
        </w:rPr>
        <w:t>interest to understand employee</w:t>
      </w:r>
      <w:r w:rsidRPr="00AE556B">
        <w:rPr>
          <w:rFonts w:ascii="Times New Roman" w:eastAsia="Times New Roman" w:hAnsi="Times New Roman" w:cs="Times New Roman"/>
          <w:sz w:val="24"/>
          <w:szCs w:val="24"/>
          <w:lang w:val="en-GB"/>
        </w:rPr>
        <w:t xml:space="preserve"> suggestions to avoid conflicts in conflictions.    </w:t>
      </w:r>
    </w:p>
    <w:p w:rsidR="001E09C6" w:rsidRPr="00AE556B" w:rsidRDefault="00D86551" w:rsidP="002632FE">
      <w:pPr>
        <w:pStyle w:val="Heading1"/>
        <w:rPr>
          <w:lang w:val="en-GB"/>
        </w:rPr>
      </w:pPr>
      <w:bookmarkStart w:id="3" w:name="_Toc7530734"/>
      <w:r w:rsidRPr="00AE556B">
        <w:rPr>
          <w:lang w:val="en-GB"/>
        </w:rPr>
        <w:t>Managing conflicts within the team player</w:t>
      </w:r>
      <w:bookmarkEnd w:id="3"/>
      <w:r w:rsidRPr="00AE556B">
        <w:rPr>
          <w:lang w:val="en-GB"/>
        </w:rPr>
        <w:t xml:space="preserve">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There </w:t>
      </w:r>
      <w:r w:rsidR="002632FE" w:rsidRPr="00AE556B">
        <w:rPr>
          <w:rFonts w:ascii="Times New Roman" w:eastAsia="Times New Roman" w:hAnsi="Times New Roman" w:cs="Times New Roman"/>
          <w:sz w:val="24"/>
          <w:szCs w:val="24"/>
          <w:lang w:val="en-GB"/>
        </w:rPr>
        <w:t>are</w:t>
      </w:r>
      <w:r w:rsidRPr="00AE556B">
        <w:rPr>
          <w:rFonts w:ascii="Times New Roman" w:eastAsia="Times New Roman" w:hAnsi="Times New Roman" w:cs="Times New Roman"/>
          <w:sz w:val="24"/>
          <w:szCs w:val="24"/>
          <w:lang w:val="en-GB"/>
        </w:rPr>
        <w:t xml:space="preserve"> several </w:t>
      </w:r>
      <w:r w:rsidR="002632FE" w:rsidRPr="00AE556B">
        <w:rPr>
          <w:rFonts w:ascii="Times New Roman" w:eastAsia="Times New Roman" w:hAnsi="Times New Roman" w:cs="Times New Roman"/>
          <w:sz w:val="24"/>
          <w:szCs w:val="24"/>
          <w:lang w:val="en-GB"/>
        </w:rPr>
        <w:t>kinds</w:t>
      </w:r>
      <w:r w:rsidRPr="00AE556B">
        <w:rPr>
          <w:rFonts w:ascii="Times New Roman" w:eastAsia="Times New Roman" w:hAnsi="Times New Roman" w:cs="Times New Roman"/>
          <w:sz w:val="24"/>
          <w:szCs w:val="24"/>
          <w:lang w:val="en-GB"/>
        </w:rPr>
        <w:t xml:space="preserve"> of employees</w:t>
      </w:r>
      <w:r w:rsidR="002632FE">
        <w:rPr>
          <w:rFonts w:ascii="Times New Roman" w:eastAsia="Times New Roman" w:hAnsi="Times New Roman" w:cs="Times New Roman"/>
          <w:sz w:val="24"/>
          <w:szCs w:val="24"/>
          <w:lang w:val="en-GB"/>
        </w:rPr>
        <w:t xml:space="preserve"> in an organisation as well as</w:t>
      </w:r>
      <w:r w:rsidRPr="00AE556B">
        <w:rPr>
          <w:rFonts w:ascii="Times New Roman" w:eastAsia="Times New Roman" w:hAnsi="Times New Roman" w:cs="Times New Roman"/>
          <w:sz w:val="24"/>
          <w:szCs w:val="24"/>
          <w:lang w:val="en-GB"/>
        </w:rPr>
        <w:t xml:space="preserve"> </w:t>
      </w:r>
      <w:r w:rsidR="002632FE">
        <w:rPr>
          <w:rFonts w:ascii="Times New Roman" w:eastAsia="Times New Roman" w:hAnsi="Times New Roman" w:cs="Times New Roman"/>
          <w:sz w:val="24"/>
          <w:szCs w:val="24"/>
          <w:lang w:val="en-GB"/>
        </w:rPr>
        <w:t xml:space="preserve">they have </w:t>
      </w:r>
      <w:r w:rsidRPr="00AE556B">
        <w:rPr>
          <w:rFonts w:ascii="Times New Roman" w:eastAsia="Times New Roman" w:hAnsi="Times New Roman" w:cs="Times New Roman"/>
          <w:sz w:val="24"/>
          <w:szCs w:val="24"/>
          <w:lang w:val="en-GB"/>
        </w:rPr>
        <w:t>different thinking style for various operations to achieve organisational objective. Thus, conflict is vital factor for business environment which can play negative impact on revenue generation for enlargement of market size. However, some conflicts can helps management to develop new ideas or business management strategies. Conflict management can be implemented through following strategies.</w:t>
      </w:r>
    </w:p>
    <w:p w:rsidR="001E09C6" w:rsidRPr="00AE556B" w:rsidRDefault="00D86551">
      <w:pPr>
        <w:pStyle w:val="Normal1"/>
        <w:numPr>
          <w:ilvl w:val="0"/>
          <w:numId w:val="1"/>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Managers or owner of </w:t>
      </w:r>
      <w:r w:rsidR="00005884" w:rsidRPr="00AE556B">
        <w:rPr>
          <w:rFonts w:ascii="Times New Roman" w:eastAsia="Times New Roman" w:hAnsi="Times New Roman" w:cs="Times New Roman"/>
          <w:sz w:val="24"/>
          <w:szCs w:val="24"/>
          <w:lang w:val="en-GB"/>
        </w:rPr>
        <w:t>a</w:t>
      </w:r>
      <w:r w:rsidRPr="00AE556B">
        <w:rPr>
          <w:rFonts w:ascii="Times New Roman" w:eastAsia="Times New Roman" w:hAnsi="Times New Roman" w:cs="Times New Roman"/>
          <w:sz w:val="24"/>
          <w:szCs w:val="24"/>
          <w:lang w:val="en-GB"/>
        </w:rPr>
        <w:t xml:space="preserve"> business organisation should evaluate that conflict may take place inside workplace to introduce relevant actions</w:t>
      </w:r>
      <w:r w:rsidR="00AE6752">
        <w:rPr>
          <w:rFonts w:ascii="Times New Roman" w:eastAsia="Times New Roman" w:hAnsi="Times New Roman" w:cs="Times New Roman"/>
          <w:sz w:val="24"/>
          <w:szCs w:val="24"/>
          <w:lang w:val="en-GB"/>
        </w:rPr>
        <w:t xml:space="preserve"> (</w:t>
      </w:r>
      <w:proofErr w:type="spellStart"/>
      <w:r w:rsidR="00AE6752" w:rsidRPr="00D011BA">
        <w:rPr>
          <w:rFonts w:ascii="Times New Roman" w:hAnsi="Times New Roman" w:cs="Times New Roman"/>
          <w:sz w:val="24"/>
          <w:szCs w:val="24"/>
          <w:shd w:val="clear" w:color="auto" w:fill="FFFFFF"/>
        </w:rPr>
        <w:t>Gartmeier</w:t>
      </w:r>
      <w:proofErr w:type="spellEnd"/>
      <w:r w:rsidR="00AE6752">
        <w:rPr>
          <w:rFonts w:ascii="Times New Roman" w:hAnsi="Times New Roman" w:cs="Times New Roman"/>
          <w:sz w:val="24"/>
          <w:szCs w:val="24"/>
          <w:shd w:val="clear" w:color="auto" w:fill="FFFFFF"/>
        </w:rPr>
        <w:t xml:space="preserve"> et al. 2016: 207)</w:t>
      </w:r>
      <w:r w:rsidRPr="00AE556B">
        <w:rPr>
          <w:rFonts w:ascii="Times New Roman" w:eastAsia="Times New Roman" w:hAnsi="Times New Roman" w:cs="Times New Roman"/>
          <w:sz w:val="24"/>
          <w:szCs w:val="24"/>
          <w:lang w:val="en-GB"/>
        </w:rPr>
        <w:t xml:space="preserve">. </w:t>
      </w:r>
    </w:p>
    <w:p w:rsidR="001E09C6" w:rsidRPr="00AE556B" w:rsidRDefault="00D86551">
      <w:pPr>
        <w:pStyle w:val="Normal1"/>
        <w:numPr>
          <w:ilvl w:val="0"/>
          <w:numId w:val="1"/>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Similarly, managers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introduce policies and codes to ensure effective communication techniques for their employees. Policies can deliver different rules to employees to dismiss conflicts from workplace. </w:t>
      </w:r>
    </w:p>
    <w:p w:rsidR="001E09C6" w:rsidRPr="00AE556B" w:rsidRDefault="00D86551">
      <w:pPr>
        <w:pStyle w:val="Normal1"/>
        <w:numPr>
          <w:ilvl w:val="0"/>
          <w:numId w:val="1"/>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Since, conflicts has destructive impact on business environment of an organisation, team leaders should introduce effective communication </w:t>
      </w:r>
      <w:r w:rsidR="00AE556B" w:rsidRPr="00AE556B">
        <w:rPr>
          <w:rFonts w:ascii="Times New Roman" w:eastAsia="Times New Roman" w:hAnsi="Times New Roman" w:cs="Times New Roman"/>
          <w:sz w:val="24"/>
          <w:szCs w:val="24"/>
          <w:lang w:val="en-GB"/>
        </w:rPr>
        <w:t>supervision activities</w:t>
      </w:r>
      <w:r w:rsidRPr="00AE556B">
        <w:rPr>
          <w:rFonts w:ascii="Times New Roman" w:eastAsia="Times New Roman" w:hAnsi="Times New Roman" w:cs="Times New Roman"/>
          <w:sz w:val="24"/>
          <w:szCs w:val="24"/>
          <w:lang w:val="en-GB"/>
        </w:rPr>
        <w:t xml:space="preserve">. Hence, management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w:t>
      </w:r>
      <w:r w:rsidR="00AE556B" w:rsidRPr="00AE556B">
        <w:rPr>
          <w:rFonts w:ascii="Times New Roman" w:eastAsia="Times New Roman" w:hAnsi="Times New Roman" w:cs="Times New Roman"/>
          <w:sz w:val="24"/>
          <w:szCs w:val="24"/>
          <w:lang w:val="en-GB"/>
        </w:rPr>
        <w:t>learn</w:t>
      </w:r>
      <w:r w:rsidRPr="00AE556B">
        <w:rPr>
          <w:rFonts w:ascii="Times New Roman" w:eastAsia="Times New Roman" w:hAnsi="Times New Roman" w:cs="Times New Roman"/>
          <w:sz w:val="24"/>
          <w:szCs w:val="24"/>
          <w:lang w:val="en-GB"/>
        </w:rPr>
        <w:t xml:space="preserve"> different models of communication to make effective plan to take immediate action for eliminations of different conflict issues</w:t>
      </w:r>
      <w:r w:rsidR="00AE6752">
        <w:rPr>
          <w:rFonts w:ascii="Times New Roman" w:eastAsia="Times New Roman" w:hAnsi="Times New Roman" w:cs="Times New Roman"/>
          <w:sz w:val="24"/>
          <w:szCs w:val="24"/>
          <w:lang w:val="en-GB"/>
        </w:rPr>
        <w:t xml:space="preserve"> (</w:t>
      </w:r>
      <w:r w:rsidR="00AE6752" w:rsidRPr="00D011BA">
        <w:rPr>
          <w:rFonts w:ascii="Times New Roman" w:hAnsi="Times New Roman" w:cs="Times New Roman"/>
          <w:sz w:val="24"/>
          <w:szCs w:val="24"/>
          <w:shd w:val="clear" w:color="auto" w:fill="FFFFFF"/>
        </w:rPr>
        <w:t>Krumm</w:t>
      </w:r>
      <w:r w:rsidR="00AE6752">
        <w:rPr>
          <w:rFonts w:ascii="Times New Roman" w:hAnsi="Times New Roman" w:cs="Times New Roman"/>
          <w:sz w:val="24"/>
          <w:szCs w:val="24"/>
          <w:shd w:val="clear" w:color="auto" w:fill="FFFFFF"/>
        </w:rPr>
        <w:t xml:space="preserve"> et al. 2017: 142</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w:t>
      </w:r>
    </w:p>
    <w:p w:rsidR="001E09C6" w:rsidRPr="00AE556B" w:rsidRDefault="00D86551">
      <w:pPr>
        <w:pStyle w:val="Normal1"/>
        <w:numPr>
          <w:ilvl w:val="0"/>
          <w:numId w:val="1"/>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Respectively, managers can introduce board meeting to access of different information regarding workplace from their employees to discuss for improvement several conflicts issues. </w:t>
      </w:r>
    </w:p>
    <w:p w:rsidR="001E09C6" w:rsidRPr="00AE556B" w:rsidRDefault="00D86551">
      <w:pPr>
        <w:pStyle w:val="Normal1"/>
        <w:numPr>
          <w:ilvl w:val="0"/>
          <w:numId w:val="1"/>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Therefore, managers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understand whole matter about any conflicts to make resolutions for taking appropriate action. Similarly, managers may involve in conflict management to pick prominent judgments for their staffs to escalate problems.</w:t>
      </w:r>
    </w:p>
    <w:p w:rsidR="001E09C6" w:rsidRPr="00AE556B" w:rsidRDefault="00D86551">
      <w:pPr>
        <w:pStyle w:val="Normal1"/>
        <w:numPr>
          <w:ilvl w:val="0"/>
          <w:numId w:val="1"/>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To reduce conflicts between two departments or employees of an organisation's managers can separate several tasks for better solutions of various operations. </w:t>
      </w:r>
    </w:p>
    <w:p w:rsidR="001E09C6" w:rsidRPr="00AE556B" w:rsidRDefault="00D86551">
      <w:pPr>
        <w:pStyle w:val="Normal1"/>
        <w:numPr>
          <w:ilvl w:val="0"/>
          <w:numId w:val="1"/>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Business owner or management must introduce training and development program for employees to develop constructive conflict management approaches. Similarly, managers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take responsibilities to manage their subordinate such as team leaders, supervisors to enhance their leadership skills</w:t>
      </w:r>
      <w:r w:rsidR="00AE6752">
        <w:rPr>
          <w:rFonts w:ascii="Times New Roman" w:eastAsia="Times New Roman" w:hAnsi="Times New Roman" w:cs="Times New Roman"/>
          <w:sz w:val="24"/>
          <w:szCs w:val="24"/>
          <w:lang w:val="en-GB"/>
        </w:rPr>
        <w:t xml:space="preserve"> (</w:t>
      </w:r>
      <w:r w:rsidR="00AE6752" w:rsidRPr="00D011BA">
        <w:rPr>
          <w:rFonts w:ascii="Times New Roman" w:hAnsi="Times New Roman" w:cs="Times New Roman"/>
          <w:sz w:val="24"/>
          <w:szCs w:val="24"/>
          <w:shd w:val="clear" w:color="auto" w:fill="FFFFFF"/>
        </w:rPr>
        <w:t>Krumm</w:t>
      </w:r>
      <w:r w:rsidR="00AE6752">
        <w:rPr>
          <w:rFonts w:ascii="Times New Roman" w:hAnsi="Times New Roman" w:cs="Times New Roman"/>
          <w:sz w:val="24"/>
          <w:szCs w:val="24"/>
          <w:shd w:val="clear" w:color="auto" w:fill="FFFFFF"/>
        </w:rPr>
        <w:t xml:space="preserve"> et al. 2017: 142</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w:t>
      </w:r>
    </w:p>
    <w:p w:rsidR="001E09C6" w:rsidRPr="00AE556B" w:rsidRDefault="002632FE" w:rsidP="002632FE">
      <w:pPr>
        <w:pStyle w:val="Heading1"/>
        <w:rPr>
          <w:lang w:val="en-GB"/>
        </w:rPr>
      </w:pPr>
      <w:bookmarkStart w:id="4" w:name="_Toc7530735"/>
      <w:r>
        <w:rPr>
          <w:lang w:val="en-GB"/>
        </w:rPr>
        <w:lastRenderedPageBreak/>
        <w:t>Theory of communication</w:t>
      </w:r>
      <w:r w:rsidR="00D86551" w:rsidRPr="00AE556B">
        <w:rPr>
          <w:lang w:val="en-GB"/>
        </w:rPr>
        <w:t xml:space="preserve"> (Shannon Weaver Model)</w:t>
      </w:r>
      <w:bookmarkEnd w:id="4"/>
      <w:r w:rsidR="00D86551" w:rsidRPr="00AE556B">
        <w:rPr>
          <w:lang w:val="en-GB"/>
        </w:rPr>
        <w:t xml:space="preserve"> </w:t>
      </w:r>
    </w:p>
    <w:p w:rsidR="001E09C6"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Shannon Weaver Model was developed by Claude Elwood Shannon, was an American mathematician. This theory helps managers to communicate with their employees to understand relevant business environment in challenging finance service industry. </w:t>
      </w:r>
    </w:p>
    <w:p w:rsidR="005D3B76" w:rsidRPr="00AE556B" w:rsidRDefault="005D3B76">
      <w:pPr>
        <w:pStyle w:val="Normal1"/>
        <w:spacing w:line="360" w:lineRule="auto"/>
        <w:jc w:val="both"/>
        <w:rPr>
          <w:rFonts w:ascii="Times New Roman" w:eastAsia="Times New Roman" w:hAnsi="Times New Roman" w:cs="Times New Roman"/>
          <w:sz w:val="24"/>
          <w:szCs w:val="24"/>
          <w:lang w:val="en-GB"/>
        </w:rPr>
      </w:pPr>
      <w:r>
        <w:rPr>
          <w:noProof/>
        </w:rPr>
        <w:drawing>
          <wp:inline distT="0" distB="0" distL="0" distR="0">
            <wp:extent cx="5940316" cy="2506718"/>
            <wp:effectExtent l="19050" t="0" r="3284" b="0"/>
            <wp:docPr id="2" name="Picture 1" descr="Image result for Shannon Weav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 Weaver Model"/>
                    <pic:cNvPicPr>
                      <a:picLocks noChangeAspect="1" noChangeArrowheads="1"/>
                    </pic:cNvPicPr>
                  </pic:nvPicPr>
                  <pic:blipFill>
                    <a:blip r:embed="rId13"/>
                    <a:srcRect b="18878"/>
                    <a:stretch>
                      <a:fillRect/>
                    </a:stretch>
                  </pic:blipFill>
                  <pic:spPr bwMode="auto">
                    <a:xfrm>
                      <a:off x="0" y="0"/>
                      <a:ext cx="5940316" cy="2506718"/>
                    </a:xfrm>
                    <a:prstGeom prst="rect">
                      <a:avLst/>
                    </a:prstGeom>
                    <a:noFill/>
                    <a:ln w="9525">
                      <a:noFill/>
                      <a:miter lim="800000"/>
                      <a:headEnd/>
                      <a:tailEnd/>
                    </a:ln>
                  </pic:spPr>
                </pic:pic>
              </a:graphicData>
            </a:graphic>
          </wp:inline>
        </w:drawing>
      </w:r>
    </w:p>
    <w:p w:rsidR="001E09C6" w:rsidRDefault="005D3B76" w:rsidP="005D3B76">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1: </w:t>
      </w:r>
      <w:r w:rsidR="00D86551" w:rsidRPr="00AE556B">
        <w:rPr>
          <w:rFonts w:ascii="Times New Roman" w:eastAsia="Times New Roman" w:hAnsi="Times New Roman" w:cs="Times New Roman"/>
          <w:b/>
          <w:sz w:val="24"/>
          <w:szCs w:val="24"/>
          <w:lang w:val="en-GB"/>
        </w:rPr>
        <w:t>Conceptual model</w:t>
      </w:r>
      <w:r>
        <w:rPr>
          <w:rFonts w:ascii="Times New Roman" w:eastAsia="Times New Roman" w:hAnsi="Times New Roman" w:cs="Times New Roman"/>
          <w:b/>
          <w:sz w:val="24"/>
          <w:szCs w:val="24"/>
          <w:lang w:val="en-GB"/>
        </w:rPr>
        <w:t xml:space="preserve"> of Shannon Weaver</w:t>
      </w:r>
    </w:p>
    <w:p w:rsidR="005D3B76" w:rsidRPr="005D3B76" w:rsidRDefault="005D3B76" w:rsidP="005D3B76">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sidRPr="00D011BA">
        <w:rPr>
          <w:rFonts w:ascii="Times New Roman" w:hAnsi="Times New Roman" w:cs="Times New Roman"/>
          <w:sz w:val="24"/>
          <w:szCs w:val="24"/>
          <w:shd w:val="clear" w:color="auto" w:fill="FFFFFF"/>
        </w:rPr>
        <w:t>Merckaert</w:t>
      </w:r>
      <w:proofErr w:type="spellEnd"/>
      <w:r>
        <w:rPr>
          <w:rFonts w:ascii="Times New Roman" w:hAnsi="Times New Roman" w:cs="Times New Roman"/>
          <w:sz w:val="24"/>
          <w:szCs w:val="24"/>
          <w:shd w:val="clear" w:color="auto" w:fill="FFFFFF"/>
        </w:rPr>
        <w:t xml:space="preserve"> et al. 2015: 909</w:t>
      </w:r>
      <w:r>
        <w:rPr>
          <w:rFonts w:ascii="Times New Roman" w:eastAsia="Times New Roman" w:hAnsi="Times New Roman" w:cs="Times New Roman"/>
          <w:sz w:val="24"/>
          <w:szCs w:val="24"/>
          <w:lang w:val="en-GB"/>
        </w:rPr>
        <w:t>)</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According to this model, </w:t>
      </w:r>
      <w:r w:rsidR="00AE556B" w:rsidRPr="00AE556B">
        <w:rPr>
          <w:rFonts w:ascii="Times New Roman" w:eastAsia="Times New Roman" w:hAnsi="Times New Roman" w:cs="Times New Roman"/>
          <w:sz w:val="24"/>
          <w:szCs w:val="24"/>
          <w:lang w:val="en-GB"/>
        </w:rPr>
        <w:t>information</w:t>
      </w:r>
      <w:r w:rsidRPr="00AE556B">
        <w:rPr>
          <w:rFonts w:ascii="Times New Roman" w:eastAsia="Times New Roman" w:hAnsi="Times New Roman" w:cs="Times New Roman"/>
          <w:sz w:val="24"/>
          <w:szCs w:val="24"/>
          <w:lang w:val="en-GB"/>
        </w:rPr>
        <w:t xml:space="preserve"> can transfer through proper channel and different steps. Moreover, this model has some major part between sender and receiver to improve success factor in challenging market.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b/>
          <w:sz w:val="24"/>
          <w:szCs w:val="24"/>
          <w:lang w:val="en-GB"/>
        </w:rPr>
        <w:t>Sender:</w:t>
      </w:r>
      <w:r w:rsidRPr="00AE556B">
        <w:rPr>
          <w:rFonts w:ascii="Times New Roman" w:eastAsia="Times New Roman" w:hAnsi="Times New Roman" w:cs="Times New Roman"/>
          <w:sz w:val="24"/>
          <w:szCs w:val="24"/>
          <w:lang w:val="en-GB"/>
        </w:rPr>
        <w:t xml:space="preserve"> Sender may be anyone of an organisation who is the developer of information to make enhance communication. Sender may be an employee or manager of a company to </w:t>
      </w:r>
      <w:r w:rsidR="00AE556B" w:rsidRPr="00AE556B">
        <w:rPr>
          <w:rFonts w:ascii="Times New Roman" w:eastAsia="Times New Roman" w:hAnsi="Times New Roman" w:cs="Times New Roman"/>
          <w:sz w:val="24"/>
          <w:szCs w:val="24"/>
          <w:lang w:val="en-GB"/>
        </w:rPr>
        <w:t>express</w:t>
      </w:r>
      <w:r w:rsidRPr="00AE556B">
        <w:rPr>
          <w:rFonts w:ascii="Times New Roman" w:eastAsia="Times New Roman" w:hAnsi="Times New Roman" w:cs="Times New Roman"/>
          <w:sz w:val="24"/>
          <w:szCs w:val="24"/>
          <w:lang w:val="en-GB"/>
        </w:rPr>
        <w:t xml:space="preserve"> their viewpoint relating different operations</w:t>
      </w:r>
      <w:r w:rsidR="00AE6752">
        <w:rPr>
          <w:rFonts w:ascii="Times New Roman" w:eastAsia="Times New Roman" w:hAnsi="Times New Roman" w:cs="Times New Roman"/>
          <w:sz w:val="24"/>
          <w:szCs w:val="24"/>
          <w:lang w:val="en-GB"/>
        </w:rPr>
        <w:t xml:space="preserve"> (</w:t>
      </w:r>
      <w:proofErr w:type="spellStart"/>
      <w:r w:rsidR="00AE6752" w:rsidRPr="00D011BA">
        <w:rPr>
          <w:rFonts w:ascii="Times New Roman" w:hAnsi="Times New Roman" w:cs="Times New Roman"/>
          <w:sz w:val="24"/>
          <w:szCs w:val="24"/>
          <w:shd w:val="clear" w:color="auto" w:fill="FFFFFF"/>
        </w:rPr>
        <w:t>Merckaert</w:t>
      </w:r>
      <w:proofErr w:type="spellEnd"/>
      <w:r w:rsidR="00AE6752">
        <w:rPr>
          <w:rFonts w:ascii="Times New Roman" w:hAnsi="Times New Roman" w:cs="Times New Roman"/>
          <w:sz w:val="24"/>
          <w:szCs w:val="24"/>
          <w:shd w:val="clear" w:color="auto" w:fill="FFFFFF"/>
        </w:rPr>
        <w:t xml:space="preserve"> et al. 2015: 909</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b/>
          <w:sz w:val="24"/>
          <w:szCs w:val="24"/>
          <w:lang w:val="en-GB"/>
        </w:rPr>
        <w:t>Encoder:</w:t>
      </w:r>
      <w:r w:rsidR="00005884">
        <w:rPr>
          <w:rFonts w:ascii="Times New Roman" w:eastAsia="Times New Roman" w:hAnsi="Times New Roman" w:cs="Times New Roman"/>
          <w:b/>
          <w:sz w:val="24"/>
          <w:szCs w:val="24"/>
          <w:lang w:val="en-GB"/>
        </w:rPr>
        <w:t xml:space="preserve"> </w:t>
      </w:r>
      <w:r w:rsidRPr="00AE556B">
        <w:rPr>
          <w:rFonts w:ascii="Times New Roman" w:eastAsia="Times New Roman" w:hAnsi="Times New Roman" w:cs="Times New Roman"/>
          <w:sz w:val="24"/>
          <w:szCs w:val="24"/>
          <w:lang w:val="en-GB"/>
        </w:rPr>
        <w:t xml:space="preserve">Encoder is the transmitter such as machine through which </w:t>
      </w:r>
      <w:r w:rsidR="00AE556B" w:rsidRPr="00AE556B">
        <w:rPr>
          <w:rFonts w:ascii="Times New Roman" w:eastAsia="Times New Roman" w:hAnsi="Times New Roman" w:cs="Times New Roman"/>
          <w:sz w:val="24"/>
          <w:szCs w:val="24"/>
          <w:lang w:val="en-GB"/>
        </w:rPr>
        <w:t>information</w:t>
      </w:r>
      <w:r w:rsidRPr="00AE556B">
        <w:rPr>
          <w:rFonts w:ascii="Times New Roman" w:eastAsia="Times New Roman" w:hAnsi="Times New Roman" w:cs="Times New Roman"/>
          <w:sz w:val="24"/>
          <w:szCs w:val="24"/>
          <w:lang w:val="en-GB"/>
        </w:rPr>
        <w:t xml:space="preserve"> has been converted into signals. Signals may be electronic signals such as binary data or satellite </w:t>
      </w:r>
      <w:r w:rsidR="00AE556B" w:rsidRPr="00AE556B">
        <w:rPr>
          <w:rFonts w:ascii="Times New Roman" w:eastAsia="Times New Roman" w:hAnsi="Times New Roman" w:cs="Times New Roman"/>
          <w:sz w:val="24"/>
          <w:szCs w:val="24"/>
          <w:lang w:val="en-GB"/>
        </w:rPr>
        <w:t>information</w:t>
      </w:r>
      <w:r w:rsidRPr="00AE556B">
        <w:rPr>
          <w:rFonts w:ascii="Times New Roman" w:eastAsia="Times New Roman" w:hAnsi="Times New Roman" w:cs="Times New Roman"/>
          <w:sz w:val="24"/>
          <w:szCs w:val="24"/>
          <w:lang w:val="en-GB"/>
        </w:rPr>
        <w:t xml:space="preserve"> by using compatible devices.  </w:t>
      </w:r>
    </w:p>
    <w:p w:rsidR="001E09C6" w:rsidRPr="00005884"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b/>
          <w:sz w:val="24"/>
          <w:szCs w:val="24"/>
          <w:lang w:val="en-GB"/>
        </w:rPr>
        <w:t>Channel:</w:t>
      </w:r>
      <w:r w:rsidR="00005884">
        <w:rPr>
          <w:rFonts w:ascii="Times New Roman" w:eastAsia="Times New Roman" w:hAnsi="Times New Roman" w:cs="Times New Roman"/>
          <w:b/>
          <w:sz w:val="24"/>
          <w:szCs w:val="24"/>
          <w:lang w:val="en-GB"/>
        </w:rPr>
        <w:t xml:space="preserve"> </w:t>
      </w:r>
      <w:r w:rsidRPr="00AE556B">
        <w:rPr>
          <w:rFonts w:ascii="Times New Roman" w:eastAsia="Times New Roman" w:hAnsi="Times New Roman" w:cs="Times New Roman"/>
          <w:sz w:val="24"/>
          <w:szCs w:val="24"/>
          <w:lang w:val="en-GB"/>
        </w:rPr>
        <w:t xml:space="preserve">Channel is the medium or ways which are uses in communication process in challenging market. Managers or </w:t>
      </w:r>
      <w:r w:rsidR="00AE556B" w:rsidRPr="00AE556B">
        <w:rPr>
          <w:rFonts w:ascii="Times New Roman" w:eastAsia="Times New Roman" w:hAnsi="Times New Roman" w:cs="Times New Roman"/>
          <w:sz w:val="24"/>
          <w:szCs w:val="24"/>
          <w:lang w:val="en-GB"/>
        </w:rPr>
        <w:t>an employee of an organisation introduces</w:t>
      </w:r>
      <w:r w:rsidRPr="00AE556B">
        <w:rPr>
          <w:rFonts w:ascii="Times New Roman" w:eastAsia="Times New Roman" w:hAnsi="Times New Roman" w:cs="Times New Roman"/>
          <w:sz w:val="24"/>
          <w:szCs w:val="24"/>
          <w:lang w:val="en-GB"/>
        </w:rPr>
        <w:t xml:space="preserve"> emails, social media, </w:t>
      </w:r>
      <w:r w:rsidR="00AE6752" w:rsidRPr="00AE556B">
        <w:rPr>
          <w:rFonts w:ascii="Times New Roman" w:eastAsia="Times New Roman" w:hAnsi="Times New Roman" w:cs="Times New Roman"/>
          <w:sz w:val="24"/>
          <w:szCs w:val="24"/>
          <w:lang w:val="en-GB"/>
        </w:rPr>
        <w:t>and online</w:t>
      </w:r>
      <w:r w:rsidRPr="00AE556B">
        <w:rPr>
          <w:rFonts w:ascii="Times New Roman" w:eastAsia="Times New Roman" w:hAnsi="Times New Roman" w:cs="Times New Roman"/>
          <w:sz w:val="24"/>
          <w:szCs w:val="24"/>
          <w:lang w:val="en-GB"/>
        </w:rPr>
        <w:t xml:space="preserve"> application for communication channel.</w:t>
      </w:r>
    </w:p>
    <w:p w:rsidR="001E09C6" w:rsidRPr="00005884"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b/>
          <w:sz w:val="24"/>
          <w:szCs w:val="24"/>
          <w:lang w:val="en-GB"/>
        </w:rPr>
        <w:t>Decoder:</w:t>
      </w:r>
      <w:r w:rsidR="00005884">
        <w:rPr>
          <w:rFonts w:ascii="Times New Roman" w:eastAsia="Times New Roman" w:hAnsi="Times New Roman" w:cs="Times New Roman"/>
          <w:b/>
          <w:sz w:val="24"/>
          <w:szCs w:val="24"/>
          <w:lang w:val="en-GB"/>
        </w:rPr>
        <w:t xml:space="preserve"> </w:t>
      </w:r>
      <w:r w:rsidRPr="00AE556B">
        <w:rPr>
          <w:rFonts w:ascii="Times New Roman" w:eastAsia="Times New Roman" w:hAnsi="Times New Roman" w:cs="Times New Roman"/>
          <w:sz w:val="24"/>
          <w:szCs w:val="24"/>
          <w:lang w:val="en-GB"/>
        </w:rPr>
        <w:t>Similarly, decoder is also one type of machine which can convert signal or binary data into message to make understa</w:t>
      </w:r>
      <w:r w:rsidR="00AE556B">
        <w:rPr>
          <w:rFonts w:ascii="Times New Roman" w:eastAsia="Times New Roman" w:hAnsi="Times New Roman" w:cs="Times New Roman"/>
          <w:sz w:val="24"/>
          <w:szCs w:val="24"/>
          <w:lang w:val="en-GB"/>
        </w:rPr>
        <w:t>nda</w:t>
      </w:r>
      <w:r w:rsidRPr="00AE556B">
        <w:rPr>
          <w:rFonts w:ascii="Times New Roman" w:eastAsia="Times New Roman" w:hAnsi="Times New Roman" w:cs="Times New Roman"/>
          <w:sz w:val="24"/>
          <w:szCs w:val="24"/>
          <w:lang w:val="en-GB"/>
        </w:rPr>
        <w:t>ble for receiver.</w:t>
      </w:r>
    </w:p>
    <w:p w:rsidR="001E09C6" w:rsidRPr="00005884"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b/>
          <w:sz w:val="24"/>
          <w:szCs w:val="24"/>
          <w:lang w:val="en-GB"/>
        </w:rPr>
        <w:lastRenderedPageBreak/>
        <w:t>Receiver:</w:t>
      </w:r>
      <w:r w:rsidR="00005884">
        <w:rPr>
          <w:rFonts w:ascii="Times New Roman" w:eastAsia="Times New Roman" w:hAnsi="Times New Roman" w:cs="Times New Roman"/>
          <w:b/>
          <w:sz w:val="24"/>
          <w:szCs w:val="24"/>
          <w:lang w:val="en-GB"/>
        </w:rPr>
        <w:t xml:space="preserve"> </w:t>
      </w:r>
      <w:r w:rsidRPr="00AE556B">
        <w:rPr>
          <w:rFonts w:ascii="Times New Roman" w:eastAsia="Times New Roman" w:hAnsi="Times New Roman" w:cs="Times New Roman"/>
          <w:sz w:val="24"/>
          <w:szCs w:val="24"/>
          <w:lang w:val="en-GB"/>
        </w:rPr>
        <w:t xml:space="preserve">Receiver is the </w:t>
      </w:r>
      <w:r w:rsidR="00AE556B" w:rsidRPr="00AE556B">
        <w:rPr>
          <w:rFonts w:ascii="Times New Roman" w:eastAsia="Times New Roman" w:hAnsi="Times New Roman" w:cs="Times New Roman"/>
          <w:sz w:val="24"/>
          <w:szCs w:val="24"/>
          <w:lang w:val="en-GB"/>
        </w:rPr>
        <w:t>person who collects</w:t>
      </w:r>
      <w:r w:rsidRPr="00AE556B">
        <w:rPr>
          <w:rFonts w:ascii="Times New Roman" w:eastAsia="Times New Roman" w:hAnsi="Times New Roman" w:cs="Times New Roman"/>
          <w:sz w:val="24"/>
          <w:szCs w:val="24"/>
          <w:lang w:val="en-GB"/>
        </w:rPr>
        <w:t xml:space="preserve"> messages from sender to make effective reply through different communication channel. Similarly, receiver also encoded feedback message as reply of sender message</w:t>
      </w:r>
      <w:r w:rsidR="00AE6752">
        <w:rPr>
          <w:rFonts w:ascii="Times New Roman" w:eastAsia="Times New Roman" w:hAnsi="Times New Roman" w:cs="Times New Roman"/>
          <w:sz w:val="24"/>
          <w:szCs w:val="24"/>
          <w:lang w:val="en-GB"/>
        </w:rPr>
        <w:t xml:space="preserve"> (</w:t>
      </w:r>
      <w:proofErr w:type="spellStart"/>
      <w:r w:rsidR="00AE6752" w:rsidRPr="00D011BA">
        <w:rPr>
          <w:rFonts w:ascii="Times New Roman" w:hAnsi="Times New Roman" w:cs="Times New Roman"/>
          <w:sz w:val="24"/>
          <w:szCs w:val="24"/>
          <w:shd w:val="clear" w:color="auto" w:fill="FFFFFF"/>
        </w:rPr>
        <w:t>Gartmeier</w:t>
      </w:r>
      <w:proofErr w:type="spellEnd"/>
      <w:r w:rsidR="00AE6752">
        <w:rPr>
          <w:rFonts w:ascii="Times New Roman" w:hAnsi="Times New Roman" w:cs="Times New Roman"/>
          <w:sz w:val="24"/>
          <w:szCs w:val="24"/>
          <w:shd w:val="clear" w:color="auto" w:fill="FFFFFF"/>
        </w:rPr>
        <w:t xml:space="preserve"> et al. 2016: 207</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w:t>
      </w:r>
    </w:p>
    <w:p w:rsidR="001E09C6" w:rsidRPr="00005884"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b/>
          <w:sz w:val="24"/>
          <w:szCs w:val="24"/>
          <w:lang w:val="en-GB"/>
        </w:rPr>
        <w:t>Noise:</w:t>
      </w:r>
      <w:r w:rsidR="00005884">
        <w:rPr>
          <w:rFonts w:ascii="Times New Roman" w:eastAsia="Times New Roman" w:hAnsi="Times New Roman" w:cs="Times New Roman"/>
          <w:b/>
          <w:sz w:val="24"/>
          <w:szCs w:val="24"/>
          <w:lang w:val="en-GB"/>
        </w:rPr>
        <w:t xml:space="preserve"> </w:t>
      </w:r>
      <w:r w:rsidRPr="00AE556B">
        <w:rPr>
          <w:rFonts w:ascii="Times New Roman" w:eastAsia="Times New Roman" w:hAnsi="Times New Roman" w:cs="Times New Roman"/>
          <w:sz w:val="24"/>
          <w:szCs w:val="24"/>
          <w:lang w:val="en-GB"/>
        </w:rPr>
        <w:t xml:space="preserve">Noise is one of the major inconveniences in communication process like environment, channel. Huge amount of noise can hamper </w:t>
      </w:r>
      <w:r w:rsidR="00005884" w:rsidRPr="00AE556B">
        <w:rPr>
          <w:rFonts w:ascii="Times New Roman" w:eastAsia="Times New Roman" w:hAnsi="Times New Roman" w:cs="Times New Roman"/>
          <w:sz w:val="24"/>
          <w:szCs w:val="24"/>
          <w:lang w:val="en-GB"/>
        </w:rPr>
        <w:t>affectivity</w:t>
      </w:r>
      <w:r w:rsidRPr="00AE556B">
        <w:rPr>
          <w:rFonts w:ascii="Times New Roman" w:eastAsia="Times New Roman" w:hAnsi="Times New Roman" w:cs="Times New Roman"/>
          <w:sz w:val="24"/>
          <w:szCs w:val="24"/>
          <w:lang w:val="en-GB"/>
        </w:rPr>
        <w:t xml:space="preserve"> of communication process for improvement of performance. </w:t>
      </w:r>
    </w:p>
    <w:p w:rsidR="001E09C6" w:rsidRPr="00AE556B"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b/>
          <w:sz w:val="24"/>
          <w:szCs w:val="24"/>
          <w:lang w:val="en-GB"/>
        </w:rPr>
        <w:t>Implementation of Shannon Model:</w:t>
      </w:r>
    </w:p>
    <w:p w:rsidR="001E09C6" w:rsidRPr="00AE556B" w:rsidRDefault="00DF52BD">
      <w:pPr>
        <w:pStyle w:val="Normal1"/>
        <w:spacing w:line="360" w:lineRule="auto"/>
        <w:jc w:val="both"/>
        <w:rPr>
          <w:rFonts w:ascii="Times New Roman" w:eastAsia="Times New Roman" w:hAnsi="Times New Roman" w:cs="Times New Roman"/>
          <w:b/>
          <w:sz w:val="24"/>
          <w:szCs w:val="24"/>
          <w:lang w:val="en-GB"/>
        </w:rPr>
      </w:pPr>
      <w:r w:rsidRPr="00096CDE">
        <w:rPr>
          <w:rFonts w:ascii="Times New Roman" w:eastAsia="Times New Roman" w:hAnsi="Times New Roman" w:cs="Times New Roman"/>
          <w:sz w:val="24"/>
          <w:szCs w:val="24"/>
          <w:lang w:val="en-GB"/>
        </w:rPr>
        <w:t>Hence</w:t>
      </w:r>
      <w:r w:rsidR="00D86551" w:rsidRPr="00096CDE">
        <w:rPr>
          <w:rFonts w:ascii="Times New Roman" w:eastAsia="Times New Roman" w:hAnsi="Times New Roman" w:cs="Times New Roman"/>
          <w:sz w:val="24"/>
          <w:szCs w:val="24"/>
          <w:lang w:val="en-GB"/>
        </w:rPr>
        <w:t xml:space="preserve">, </w:t>
      </w:r>
      <w:r w:rsidRPr="00096CDE">
        <w:rPr>
          <w:rFonts w:ascii="Times New Roman" w:eastAsia="Times New Roman" w:hAnsi="Times New Roman" w:cs="Times New Roman"/>
          <w:sz w:val="24"/>
          <w:szCs w:val="24"/>
          <w:lang w:val="en-GB"/>
        </w:rPr>
        <w:t xml:space="preserve">analysis of business processes in </w:t>
      </w:r>
      <w:r w:rsidR="00D86551" w:rsidRPr="00096CDE">
        <w:rPr>
          <w:rFonts w:ascii="Times New Roman" w:eastAsia="Times New Roman" w:hAnsi="Times New Roman" w:cs="Times New Roman"/>
          <w:sz w:val="24"/>
          <w:szCs w:val="24"/>
          <w:lang w:val="en-GB"/>
        </w:rPr>
        <w:t xml:space="preserve">Legal &amp; General Group PLC </w:t>
      </w:r>
      <w:r w:rsidRPr="00096CDE">
        <w:rPr>
          <w:rFonts w:ascii="Times New Roman" w:eastAsia="Times New Roman" w:hAnsi="Times New Roman" w:cs="Times New Roman"/>
          <w:sz w:val="24"/>
          <w:szCs w:val="24"/>
          <w:lang w:val="en-GB"/>
        </w:rPr>
        <w:t xml:space="preserve">through Shannon Weaver model </w:t>
      </w:r>
      <w:r w:rsidR="00096CDE" w:rsidRPr="00096CDE">
        <w:rPr>
          <w:rFonts w:ascii="Times New Roman" w:eastAsia="Times New Roman" w:hAnsi="Times New Roman" w:cs="Times New Roman"/>
          <w:sz w:val="24"/>
          <w:szCs w:val="24"/>
          <w:lang w:val="en-GB"/>
        </w:rPr>
        <w:t>has shed light on its information communication protocol</w:t>
      </w:r>
      <w:r w:rsidR="00D86551" w:rsidRPr="00096CDE">
        <w:rPr>
          <w:rFonts w:ascii="Times New Roman" w:eastAsia="Times New Roman" w:hAnsi="Times New Roman" w:cs="Times New Roman"/>
          <w:sz w:val="24"/>
          <w:szCs w:val="24"/>
          <w:lang w:val="en-GB"/>
        </w:rPr>
        <w:t>.</w:t>
      </w:r>
      <w:r w:rsidR="00D86551" w:rsidRPr="00AE556B">
        <w:rPr>
          <w:rFonts w:ascii="Times New Roman" w:eastAsia="Times New Roman" w:hAnsi="Times New Roman" w:cs="Times New Roman"/>
          <w:sz w:val="24"/>
          <w:szCs w:val="24"/>
          <w:lang w:val="en-GB"/>
        </w:rPr>
        <w:t xml:space="preserve"> On aspect of technical issues in communication process, </w:t>
      </w:r>
      <w:r w:rsidR="00AE556B" w:rsidRPr="00AE556B">
        <w:rPr>
          <w:rFonts w:ascii="Times New Roman" w:eastAsia="Times New Roman" w:hAnsi="Times New Roman" w:cs="Times New Roman"/>
          <w:sz w:val="24"/>
          <w:szCs w:val="24"/>
          <w:lang w:val="en-GB"/>
        </w:rPr>
        <w:t xml:space="preserve">manager </w:t>
      </w:r>
      <w:proofErr w:type="gramStart"/>
      <w:r w:rsidR="00AE556B" w:rsidRPr="00AE556B">
        <w:rPr>
          <w:rFonts w:ascii="Times New Roman" w:eastAsia="Times New Roman" w:hAnsi="Times New Roman" w:cs="Times New Roman"/>
          <w:sz w:val="24"/>
          <w:szCs w:val="24"/>
          <w:lang w:val="en-GB"/>
        </w:rPr>
        <w:t>has</w:t>
      </w:r>
      <w:r w:rsidR="00D86551" w:rsidRPr="00AE556B">
        <w:rPr>
          <w:rFonts w:ascii="Times New Roman" w:eastAsia="Times New Roman" w:hAnsi="Times New Roman" w:cs="Times New Roman"/>
          <w:sz w:val="24"/>
          <w:szCs w:val="24"/>
          <w:lang w:val="en-GB"/>
        </w:rPr>
        <w:t xml:space="preserve"> to</w:t>
      </w:r>
      <w:proofErr w:type="gramEnd"/>
      <w:r w:rsidR="00D86551" w:rsidRPr="00AE556B">
        <w:rPr>
          <w:rFonts w:ascii="Times New Roman" w:eastAsia="Times New Roman" w:hAnsi="Times New Roman" w:cs="Times New Roman"/>
          <w:sz w:val="24"/>
          <w:szCs w:val="24"/>
          <w:lang w:val="en-GB"/>
        </w:rPr>
        <w:t xml:space="preserve"> introduce relevant communication channel to understand issues in interrelationship.</w:t>
      </w:r>
      <w:r w:rsidR="00AE6752">
        <w:rPr>
          <w:rFonts w:ascii="Times New Roman" w:eastAsia="Times New Roman" w:hAnsi="Times New Roman" w:cs="Times New Roman"/>
          <w:sz w:val="24"/>
          <w:szCs w:val="24"/>
          <w:lang w:val="en-GB"/>
        </w:rPr>
        <w:t xml:space="preserve"> </w:t>
      </w:r>
      <w:r w:rsidR="00AE6752">
        <w:rPr>
          <w:rFonts w:ascii="Times New Roman" w:hAnsi="Times New Roman" w:cs="Times New Roman"/>
          <w:sz w:val="24"/>
          <w:szCs w:val="24"/>
          <w:shd w:val="clear" w:color="auto" w:fill="FFFFFF"/>
        </w:rPr>
        <w:t>Quintanilla</w:t>
      </w:r>
      <w:r w:rsidR="00AE6752" w:rsidRPr="00D011BA">
        <w:rPr>
          <w:rFonts w:ascii="Times New Roman" w:hAnsi="Times New Roman" w:cs="Times New Roman"/>
          <w:sz w:val="24"/>
          <w:szCs w:val="24"/>
          <w:shd w:val="clear" w:color="auto" w:fill="FFFFFF"/>
        </w:rPr>
        <w:t xml:space="preserve"> &amp; Wahl</w:t>
      </w:r>
      <w:r w:rsidR="00AE6752">
        <w:rPr>
          <w:rFonts w:ascii="Times New Roman" w:hAnsi="Times New Roman" w:cs="Times New Roman"/>
          <w:sz w:val="24"/>
          <w:szCs w:val="24"/>
          <w:shd w:val="clear" w:color="auto" w:fill="FFFFFF"/>
        </w:rPr>
        <w:t xml:space="preserve"> (2018: 569) state</w:t>
      </w:r>
      <w:r w:rsidR="00D86551" w:rsidRPr="00AE556B">
        <w:rPr>
          <w:rFonts w:ascii="Times New Roman" w:eastAsia="Times New Roman" w:hAnsi="Times New Roman" w:cs="Times New Roman"/>
          <w:sz w:val="24"/>
          <w:szCs w:val="24"/>
          <w:lang w:val="en-GB"/>
        </w:rPr>
        <w:t xml:space="preserve">, there are several noise issues in communication channel such as </w:t>
      </w:r>
      <w:r w:rsidR="00AE556B" w:rsidRPr="00AE556B">
        <w:rPr>
          <w:rFonts w:ascii="Times New Roman" w:eastAsia="Times New Roman" w:hAnsi="Times New Roman" w:cs="Times New Roman"/>
          <w:sz w:val="24"/>
          <w:szCs w:val="24"/>
          <w:lang w:val="en-GB"/>
        </w:rPr>
        <w:t>signalling</w:t>
      </w:r>
      <w:r w:rsidR="00D86551" w:rsidRPr="00AE556B">
        <w:rPr>
          <w:rFonts w:ascii="Times New Roman" w:eastAsia="Times New Roman" w:hAnsi="Times New Roman" w:cs="Times New Roman"/>
          <w:sz w:val="24"/>
          <w:szCs w:val="24"/>
          <w:lang w:val="en-GB"/>
        </w:rPr>
        <w:t xml:space="preserve"> problem in telephone. Shannon Model </w:t>
      </w:r>
      <w:r w:rsidR="00AE556B" w:rsidRPr="00AE556B">
        <w:rPr>
          <w:rFonts w:ascii="Times New Roman" w:eastAsia="Times New Roman" w:hAnsi="Times New Roman" w:cs="Times New Roman"/>
          <w:sz w:val="24"/>
          <w:szCs w:val="24"/>
          <w:lang w:val="en-GB"/>
        </w:rPr>
        <w:t>delivers</w:t>
      </w:r>
      <w:r w:rsidR="00D86551" w:rsidRPr="00AE556B">
        <w:rPr>
          <w:rFonts w:ascii="Times New Roman" w:eastAsia="Times New Roman" w:hAnsi="Times New Roman" w:cs="Times New Roman"/>
          <w:sz w:val="24"/>
          <w:szCs w:val="24"/>
          <w:lang w:val="en-GB"/>
        </w:rPr>
        <w:t xml:space="preserve"> quantitative information to management of an organisation to evaluate interpersonal communication process. Since, this model defined communication is two </w:t>
      </w:r>
      <w:r w:rsidR="00AE556B" w:rsidRPr="00AE556B">
        <w:rPr>
          <w:rFonts w:ascii="Times New Roman" w:eastAsia="Times New Roman" w:hAnsi="Times New Roman" w:cs="Times New Roman"/>
          <w:sz w:val="24"/>
          <w:szCs w:val="24"/>
          <w:lang w:val="en-GB"/>
        </w:rPr>
        <w:t>ways</w:t>
      </w:r>
      <w:r w:rsidR="00D86551" w:rsidRPr="00AE556B">
        <w:rPr>
          <w:rFonts w:ascii="Times New Roman" w:eastAsia="Times New Roman" w:hAnsi="Times New Roman" w:cs="Times New Roman"/>
          <w:sz w:val="24"/>
          <w:szCs w:val="24"/>
          <w:lang w:val="en-GB"/>
        </w:rPr>
        <w:t xml:space="preserve"> process, thus, this model is not applicable for announcement at workplace or radio program. </w:t>
      </w:r>
      <w:r w:rsidR="00D86551" w:rsidRPr="00AE556B">
        <w:rPr>
          <w:rFonts w:ascii="Times New Roman" w:eastAsia="Times New Roman" w:hAnsi="Times New Roman" w:cs="Times New Roman"/>
          <w:b/>
          <w:sz w:val="24"/>
          <w:szCs w:val="24"/>
          <w:lang w:val="en-GB"/>
        </w:rPr>
        <w:t xml:space="preserve">  </w:t>
      </w:r>
    </w:p>
    <w:p w:rsidR="001E09C6" w:rsidRPr="00AE556B" w:rsidRDefault="00D86551" w:rsidP="002632FE">
      <w:pPr>
        <w:pStyle w:val="Heading1"/>
        <w:rPr>
          <w:lang w:val="en-GB"/>
        </w:rPr>
      </w:pPr>
      <w:bookmarkStart w:id="5" w:name="_Toc7530736"/>
      <w:r w:rsidRPr="00AE556B">
        <w:rPr>
          <w:lang w:val="en-GB"/>
        </w:rPr>
        <w:t>Schramm Model for effective Communication styles and skills</w:t>
      </w:r>
      <w:bookmarkEnd w:id="5"/>
      <w:r w:rsidRPr="00AE556B">
        <w:rPr>
          <w:lang w:val="en-GB"/>
        </w:rPr>
        <w:t xml:space="preserve">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Schramm Model was developed in 1954 to implement sustainable communication model for organisational goal. According to Schramm Model, </w:t>
      </w:r>
      <w:r w:rsidR="00AE6752" w:rsidRPr="00AE556B">
        <w:rPr>
          <w:rFonts w:ascii="Times New Roman" w:eastAsia="Times New Roman" w:hAnsi="Times New Roman" w:cs="Times New Roman"/>
          <w:sz w:val="24"/>
          <w:szCs w:val="24"/>
          <w:lang w:val="en-GB"/>
        </w:rPr>
        <w:t>information</w:t>
      </w:r>
      <w:r w:rsidR="00AE556B">
        <w:rPr>
          <w:rFonts w:ascii="Times New Roman" w:eastAsia="Times New Roman" w:hAnsi="Times New Roman" w:cs="Times New Roman"/>
          <w:sz w:val="24"/>
          <w:szCs w:val="24"/>
          <w:lang w:val="en-GB"/>
        </w:rPr>
        <w:t xml:space="preserve"> </w:t>
      </w:r>
      <w:r w:rsidR="00AE6752">
        <w:rPr>
          <w:rFonts w:ascii="Times New Roman" w:eastAsia="Times New Roman" w:hAnsi="Times New Roman" w:cs="Times New Roman"/>
          <w:sz w:val="24"/>
          <w:szCs w:val="24"/>
          <w:lang w:val="en-GB"/>
        </w:rPr>
        <w:t>is</w:t>
      </w:r>
      <w:r w:rsidRPr="00AE556B">
        <w:rPr>
          <w:rFonts w:ascii="Times New Roman" w:eastAsia="Times New Roman" w:hAnsi="Times New Roman" w:cs="Times New Roman"/>
          <w:sz w:val="24"/>
          <w:szCs w:val="24"/>
          <w:lang w:val="en-GB"/>
        </w:rPr>
        <w:t xml:space="preserve"> useless if it </w:t>
      </w:r>
      <w:r w:rsidR="00AE556B" w:rsidRPr="00AE556B">
        <w:rPr>
          <w:rFonts w:ascii="Times New Roman" w:eastAsia="Times New Roman" w:hAnsi="Times New Roman" w:cs="Times New Roman"/>
          <w:sz w:val="24"/>
          <w:szCs w:val="24"/>
          <w:lang w:val="en-GB"/>
        </w:rPr>
        <w:t>cannot</w:t>
      </w:r>
      <w:r w:rsidRPr="00AE556B">
        <w:rPr>
          <w:rFonts w:ascii="Times New Roman" w:eastAsia="Times New Roman" w:hAnsi="Times New Roman" w:cs="Times New Roman"/>
          <w:sz w:val="24"/>
          <w:szCs w:val="24"/>
          <w:lang w:val="en-GB"/>
        </w:rPr>
        <w:t xml:space="preserve"> carefully </w:t>
      </w:r>
      <w:r w:rsidR="00AE556B" w:rsidRPr="00AE556B">
        <w:rPr>
          <w:rFonts w:ascii="Times New Roman" w:eastAsia="Times New Roman" w:hAnsi="Times New Roman" w:cs="Times New Roman"/>
          <w:sz w:val="24"/>
          <w:szCs w:val="24"/>
          <w:lang w:val="en-GB"/>
        </w:rPr>
        <w:t>convert</w:t>
      </w:r>
      <w:r w:rsidRPr="00AE556B">
        <w:rPr>
          <w:rFonts w:ascii="Times New Roman" w:eastAsia="Times New Roman" w:hAnsi="Times New Roman" w:cs="Times New Roman"/>
          <w:sz w:val="24"/>
          <w:szCs w:val="24"/>
          <w:lang w:val="en-GB"/>
        </w:rPr>
        <w:t xml:space="preserve"> into words orb message to others. Thus, encoding and decoding plays crucial role in communication process to initiate relevant communication process through powerful communication channel</w:t>
      </w:r>
      <w:r w:rsidR="00AE6752">
        <w:rPr>
          <w:rFonts w:ascii="Times New Roman" w:eastAsia="Times New Roman" w:hAnsi="Times New Roman" w:cs="Times New Roman"/>
          <w:sz w:val="24"/>
          <w:szCs w:val="24"/>
          <w:lang w:val="en-GB"/>
        </w:rPr>
        <w:t xml:space="preserve"> (</w:t>
      </w:r>
      <w:proofErr w:type="spellStart"/>
      <w:r w:rsidR="00AE6752" w:rsidRPr="00D011BA">
        <w:rPr>
          <w:rFonts w:ascii="Times New Roman" w:hAnsi="Times New Roman" w:cs="Times New Roman"/>
          <w:sz w:val="24"/>
          <w:szCs w:val="24"/>
          <w:shd w:val="clear" w:color="auto" w:fill="FFFFFF"/>
        </w:rPr>
        <w:t>Merckaert</w:t>
      </w:r>
      <w:proofErr w:type="spellEnd"/>
      <w:r w:rsidR="00AE6752">
        <w:rPr>
          <w:rFonts w:ascii="Times New Roman" w:hAnsi="Times New Roman" w:cs="Times New Roman"/>
          <w:sz w:val="24"/>
          <w:szCs w:val="24"/>
          <w:shd w:val="clear" w:color="auto" w:fill="FFFFFF"/>
        </w:rPr>
        <w:t xml:space="preserve"> et al. 2015: 901</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Thus, both sender and receiver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take responsibility to understand content message to make effective feedback for success in communication process. Therefore, owner of an organisation should introduce excellent conversion process or channel for improvement of communication process to enhance performance. Schramm Model also helps management to involve in essential improvement of different communication process in workplace. This model also explained that, communication may not complete if sender do not get any type of effective feedback from receiver. This model has been followed by others models to enhance advantages of communication process in challenging market.  </w:t>
      </w:r>
    </w:p>
    <w:p w:rsidR="001E09C6" w:rsidRPr="00AE556B"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sz w:val="24"/>
          <w:szCs w:val="24"/>
          <w:lang w:val="en-GB"/>
        </w:rPr>
        <w:lastRenderedPageBreak/>
        <w:t xml:space="preserve">Schramm believed that skills, experience, knowledge of individual also important for performance enhancement of communication process. </w:t>
      </w:r>
      <w:r w:rsidR="00AE6752">
        <w:rPr>
          <w:rFonts w:ascii="Times New Roman" w:eastAsia="Times New Roman" w:hAnsi="Times New Roman" w:cs="Times New Roman"/>
          <w:sz w:val="24"/>
          <w:szCs w:val="24"/>
          <w:lang w:val="en-GB"/>
        </w:rPr>
        <w:t xml:space="preserve">As per the opinion of </w:t>
      </w:r>
      <w:proofErr w:type="spellStart"/>
      <w:r w:rsidR="00AE6752" w:rsidRPr="00D011BA">
        <w:rPr>
          <w:rFonts w:ascii="Times New Roman" w:hAnsi="Times New Roman" w:cs="Times New Roman"/>
          <w:sz w:val="24"/>
          <w:szCs w:val="24"/>
          <w:shd w:val="clear" w:color="auto" w:fill="FFFFFF"/>
        </w:rPr>
        <w:t>DeCenzo</w:t>
      </w:r>
      <w:proofErr w:type="spellEnd"/>
      <w:r w:rsidR="00AE6752">
        <w:rPr>
          <w:rFonts w:ascii="Times New Roman" w:eastAsia="Times New Roman" w:hAnsi="Times New Roman" w:cs="Times New Roman"/>
          <w:sz w:val="24"/>
          <w:szCs w:val="24"/>
          <w:lang w:val="en-GB"/>
        </w:rPr>
        <w:t xml:space="preserve"> et al. (2016: 869)</w:t>
      </w:r>
      <w:r w:rsidRPr="00AE556B">
        <w:rPr>
          <w:rFonts w:ascii="Times New Roman" w:eastAsia="Times New Roman" w:hAnsi="Times New Roman" w:cs="Times New Roman"/>
          <w:sz w:val="24"/>
          <w:szCs w:val="24"/>
          <w:lang w:val="en-GB"/>
        </w:rPr>
        <w:t xml:space="preserve">, social culture, religion, and educational background of employees has impact on communication </w:t>
      </w:r>
      <w:r w:rsidR="00AE6752" w:rsidRPr="00AE556B">
        <w:rPr>
          <w:rFonts w:ascii="Times New Roman" w:eastAsia="Times New Roman" w:hAnsi="Times New Roman" w:cs="Times New Roman"/>
          <w:sz w:val="24"/>
          <w:szCs w:val="24"/>
          <w:lang w:val="en-GB"/>
        </w:rPr>
        <w:t>process,</w:t>
      </w:r>
      <w:r w:rsidRPr="00AE556B">
        <w:rPr>
          <w:rFonts w:ascii="Times New Roman" w:eastAsia="Times New Roman" w:hAnsi="Times New Roman" w:cs="Times New Roman"/>
          <w:sz w:val="24"/>
          <w:szCs w:val="24"/>
          <w:lang w:val="en-GB"/>
        </w:rPr>
        <w:t xml:space="preserve"> thus, management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deliver different ways of communication. There are several complexities in communication process which may hamper the effectiveness of communication process. According to this model communication has three different parts to gain three different elements for success in competitive markets. These are source, message, and destination which are major factors of </w:t>
      </w:r>
      <w:r w:rsidR="00AE6752" w:rsidRPr="00AE556B">
        <w:rPr>
          <w:rFonts w:ascii="Times New Roman" w:eastAsia="Times New Roman" w:hAnsi="Times New Roman" w:cs="Times New Roman"/>
          <w:sz w:val="24"/>
          <w:szCs w:val="24"/>
          <w:lang w:val="en-GB"/>
        </w:rPr>
        <w:t>an</w:t>
      </w:r>
      <w:r w:rsidRPr="00AE556B">
        <w:rPr>
          <w:rFonts w:ascii="Times New Roman" w:eastAsia="Times New Roman" w:hAnsi="Times New Roman" w:cs="Times New Roman"/>
          <w:sz w:val="24"/>
          <w:szCs w:val="24"/>
          <w:lang w:val="en-GB"/>
        </w:rPr>
        <w:t xml:space="preserve"> organisation</w:t>
      </w:r>
      <w:r w:rsidR="00AE6752">
        <w:rPr>
          <w:rFonts w:ascii="Times New Roman" w:eastAsia="Times New Roman" w:hAnsi="Times New Roman" w:cs="Times New Roman"/>
          <w:sz w:val="24"/>
          <w:szCs w:val="24"/>
          <w:lang w:val="en-GB"/>
        </w:rPr>
        <w:t xml:space="preserve"> (</w:t>
      </w:r>
      <w:r w:rsidR="00AE6752">
        <w:rPr>
          <w:rFonts w:ascii="Times New Roman" w:hAnsi="Times New Roman" w:cs="Times New Roman"/>
          <w:sz w:val="24"/>
          <w:szCs w:val="24"/>
          <w:shd w:val="clear" w:color="auto" w:fill="FFFFFF"/>
        </w:rPr>
        <w:t>McGuinness</w:t>
      </w:r>
      <w:r w:rsidR="00AE6752" w:rsidRPr="00D011BA">
        <w:rPr>
          <w:rFonts w:ascii="Times New Roman" w:hAnsi="Times New Roman" w:cs="Times New Roman"/>
          <w:sz w:val="24"/>
          <w:szCs w:val="24"/>
          <w:shd w:val="clear" w:color="auto" w:fill="FFFFFF"/>
        </w:rPr>
        <w:t xml:space="preserve"> &amp; Ortiz</w:t>
      </w:r>
      <w:r w:rsidR="00AE6752">
        <w:rPr>
          <w:rFonts w:ascii="Times New Roman" w:hAnsi="Times New Roman" w:cs="Times New Roman"/>
          <w:sz w:val="24"/>
          <w:szCs w:val="24"/>
          <w:shd w:val="clear" w:color="auto" w:fill="FFFFFF"/>
        </w:rPr>
        <w:t>, 2016: 278</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Similarly, Schramm also analysis different sociological aspects of communication process to implement relevant communication channel for improvement.    </w:t>
      </w:r>
    </w:p>
    <w:p w:rsidR="001E09C6" w:rsidRPr="00AE556B" w:rsidRDefault="00D86551" w:rsidP="002632FE">
      <w:pPr>
        <w:pStyle w:val="Heading1"/>
        <w:rPr>
          <w:lang w:val="en-GB"/>
        </w:rPr>
      </w:pPr>
      <w:bookmarkStart w:id="6" w:name="_Toc7530737"/>
      <w:r w:rsidRPr="00AE556B">
        <w:rPr>
          <w:lang w:val="en-GB"/>
        </w:rPr>
        <w:t>Gap analysis to introduce skills and plan to improve</w:t>
      </w:r>
      <w:bookmarkEnd w:id="6"/>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Gap analysis is one of significant tool of management to raise performance level of different communication process. Thus, management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collect information from different online software or introduce survey to understand gap between employees and management. Similarly, it is essential to analysis previous gap and recent gap of communication to implement effective communication process for their employees. There </w:t>
      </w:r>
      <w:r w:rsidR="00AE6752" w:rsidRPr="00AE556B">
        <w:rPr>
          <w:rFonts w:ascii="Times New Roman" w:eastAsia="Times New Roman" w:hAnsi="Times New Roman" w:cs="Times New Roman"/>
          <w:sz w:val="24"/>
          <w:szCs w:val="24"/>
          <w:lang w:val="en-GB"/>
        </w:rPr>
        <w:t>are</w:t>
      </w:r>
      <w:r w:rsidRPr="00AE556B">
        <w:rPr>
          <w:rFonts w:ascii="Times New Roman" w:eastAsia="Times New Roman" w:hAnsi="Times New Roman" w:cs="Times New Roman"/>
          <w:sz w:val="24"/>
          <w:szCs w:val="24"/>
          <w:lang w:val="en-GB"/>
        </w:rPr>
        <w:t xml:space="preserve"> several </w:t>
      </w:r>
      <w:r w:rsidR="00AE6752" w:rsidRPr="00AE556B">
        <w:rPr>
          <w:rFonts w:ascii="Times New Roman" w:eastAsia="Times New Roman" w:hAnsi="Times New Roman" w:cs="Times New Roman"/>
          <w:sz w:val="24"/>
          <w:szCs w:val="24"/>
          <w:lang w:val="en-GB"/>
        </w:rPr>
        <w:t>processes</w:t>
      </w:r>
      <w:r w:rsidRPr="00AE556B">
        <w:rPr>
          <w:rFonts w:ascii="Times New Roman" w:eastAsia="Times New Roman" w:hAnsi="Times New Roman" w:cs="Times New Roman"/>
          <w:sz w:val="24"/>
          <w:szCs w:val="24"/>
          <w:lang w:val="en-GB"/>
        </w:rPr>
        <w:t xml:space="preserve"> in gap analysis which are given below:</w:t>
      </w:r>
    </w:p>
    <w:p w:rsidR="001E09C6" w:rsidRPr="00AE556B" w:rsidRDefault="00D86551">
      <w:pPr>
        <w:pStyle w:val="Normal1"/>
        <w:numPr>
          <w:ilvl w:val="0"/>
          <w:numId w:val="2"/>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Management of Legal &amp; General Group PLC </w:t>
      </w:r>
      <w:r w:rsidR="00AE6752">
        <w:rPr>
          <w:rFonts w:ascii="Times New Roman" w:eastAsia="Times New Roman" w:hAnsi="Times New Roman" w:cs="Times New Roman"/>
          <w:sz w:val="24"/>
          <w:szCs w:val="24"/>
          <w:lang w:val="en-GB"/>
        </w:rPr>
        <w:t>may analyse</w:t>
      </w:r>
      <w:r w:rsidRPr="00AE556B">
        <w:rPr>
          <w:rFonts w:ascii="Times New Roman" w:eastAsia="Times New Roman" w:hAnsi="Times New Roman" w:cs="Times New Roman"/>
          <w:sz w:val="24"/>
          <w:szCs w:val="24"/>
          <w:lang w:val="en-GB"/>
        </w:rPr>
        <w:t xml:space="preserve">s different areas of business process to evaluate effective recommendation for improvement of communication process. </w:t>
      </w:r>
    </w:p>
    <w:p w:rsidR="001E09C6" w:rsidRPr="00AE556B" w:rsidRDefault="00D86551">
      <w:pPr>
        <w:pStyle w:val="Normal1"/>
        <w:numPr>
          <w:ilvl w:val="0"/>
          <w:numId w:val="2"/>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At this step, managers can identify different improvement areas of communication process to determine targets. </w:t>
      </w:r>
      <w:r w:rsidR="00AE556B" w:rsidRPr="00AE556B">
        <w:rPr>
          <w:rFonts w:ascii="Times New Roman" w:eastAsia="Times New Roman" w:hAnsi="Times New Roman" w:cs="Times New Roman"/>
          <w:sz w:val="24"/>
          <w:szCs w:val="24"/>
          <w:lang w:val="en-GB"/>
        </w:rPr>
        <w:t>Hence, they</w:t>
      </w:r>
      <w:r w:rsidRPr="00AE556B">
        <w:rPr>
          <w:rFonts w:ascii="Times New Roman" w:eastAsia="Times New Roman" w:hAnsi="Times New Roman" w:cs="Times New Roman"/>
          <w:sz w:val="24"/>
          <w:szCs w:val="24"/>
          <w:lang w:val="en-GB"/>
        </w:rPr>
        <w:t xml:space="preserve"> can introduce forecasting analysis for different operation to access dispute areas</w:t>
      </w:r>
      <w:r w:rsidR="00AE6752">
        <w:rPr>
          <w:rFonts w:ascii="Times New Roman" w:eastAsia="Times New Roman" w:hAnsi="Times New Roman" w:cs="Times New Roman"/>
          <w:sz w:val="24"/>
          <w:szCs w:val="24"/>
          <w:lang w:val="en-GB"/>
        </w:rPr>
        <w:t xml:space="preserve"> (</w:t>
      </w:r>
      <w:proofErr w:type="spellStart"/>
      <w:r w:rsidR="00AE6752" w:rsidRPr="00D011BA">
        <w:rPr>
          <w:rFonts w:ascii="Times New Roman" w:hAnsi="Times New Roman" w:cs="Times New Roman"/>
          <w:sz w:val="24"/>
          <w:szCs w:val="24"/>
          <w:shd w:val="clear" w:color="auto" w:fill="FFFFFF"/>
        </w:rPr>
        <w:t>Junod</w:t>
      </w:r>
      <w:proofErr w:type="spellEnd"/>
      <w:r w:rsidR="00AE6752" w:rsidRPr="00D011BA">
        <w:rPr>
          <w:rFonts w:ascii="Times New Roman" w:hAnsi="Times New Roman" w:cs="Times New Roman"/>
          <w:sz w:val="24"/>
          <w:szCs w:val="24"/>
          <w:shd w:val="clear" w:color="auto" w:fill="FFFFFF"/>
        </w:rPr>
        <w:t xml:space="preserve"> </w:t>
      </w:r>
      <w:proofErr w:type="spellStart"/>
      <w:r w:rsidR="00AE6752" w:rsidRPr="00D011BA">
        <w:rPr>
          <w:rFonts w:ascii="Times New Roman" w:hAnsi="Times New Roman" w:cs="Times New Roman"/>
          <w:sz w:val="24"/>
          <w:szCs w:val="24"/>
          <w:shd w:val="clear" w:color="auto" w:fill="FFFFFF"/>
        </w:rPr>
        <w:t>Perron</w:t>
      </w:r>
      <w:proofErr w:type="spellEnd"/>
      <w:r w:rsidR="00AE6752">
        <w:rPr>
          <w:rFonts w:ascii="Times New Roman" w:hAnsi="Times New Roman" w:cs="Times New Roman"/>
          <w:sz w:val="24"/>
          <w:szCs w:val="24"/>
          <w:shd w:val="clear" w:color="auto" w:fill="FFFFFF"/>
        </w:rPr>
        <w:t xml:space="preserve"> et al. 2015: 253</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w:t>
      </w:r>
    </w:p>
    <w:p w:rsidR="001E09C6" w:rsidRPr="00AE556B" w:rsidRDefault="00D86551">
      <w:pPr>
        <w:pStyle w:val="Normal1"/>
        <w:numPr>
          <w:ilvl w:val="0"/>
          <w:numId w:val="2"/>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They may involve in inventory process to analysis different working activities to evaluate missing skills of their employees. Therefore, management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communicate with team leaders to make development plan for reduction of gap in communication process. </w:t>
      </w:r>
    </w:p>
    <w:p w:rsidR="001E09C6" w:rsidRPr="00AE556B" w:rsidRDefault="00D86551">
      <w:pPr>
        <w:pStyle w:val="Normal1"/>
        <w:numPr>
          <w:ilvl w:val="0"/>
          <w:numId w:val="2"/>
        </w:numPr>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Moreover, managers should access current position of communication process to take relevant action for improvement of communication process to reduce workplace conflicts. </w:t>
      </w:r>
    </w:p>
    <w:p w:rsidR="001E09C6" w:rsidRPr="00AE556B" w:rsidRDefault="00D86551" w:rsidP="002632FE">
      <w:pPr>
        <w:pStyle w:val="Heading1"/>
        <w:rPr>
          <w:lang w:val="en-GB"/>
        </w:rPr>
      </w:pPr>
      <w:bookmarkStart w:id="7" w:name="_Toc7530738"/>
      <w:r w:rsidRPr="00AE556B">
        <w:rPr>
          <w:lang w:val="en-GB"/>
        </w:rPr>
        <w:lastRenderedPageBreak/>
        <w:t>Recommendation for improvement</w:t>
      </w:r>
      <w:bookmarkEnd w:id="7"/>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Management of Legal &amp; General Group PLC </w:t>
      </w:r>
      <w:proofErr w:type="gramStart"/>
      <w:r w:rsidR="00AE556B" w:rsidRPr="00AE556B">
        <w:rPr>
          <w:rFonts w:ascii="Times New Roman" w:eastAsia="Times New Roman" w:hAnsi="Times New Roman" w:cs="Times New Roman"/>
          <w:sz w:val="24"/>
          <w:szCs w:val="24"/>
          <w:lang w:val="en-GB"/>
        </w:rPr>
        <w:t>has</w:t>
      </w:r>
      <w:r w:rsidRPr="00AE556B">
        <w:rPr>
          <w:rFonts w:ascii="Times New Roman" w:eastAsia="Times New Roman" w:hAnsi="Times New Roman" w:cs="Times New Roman"/>
          <w:sz w:val="24"/>
          <w:szCs w:val="24"/>
          <w:lang w:val="en-GB"/>
        </w:rPr>
        <w:t xml:space="preserve"> to</w:t>
      </w:r>
      <w:proofErr w:type="gramEnd"/>
      <w:r w:rsidRPr="00AE556B">
        <w:rPr>
          <w:rFonts w:ascii="Times New Roman" w:eastAsia="Times New Roman" w:hAnsi="Times New Roman" w:cs="Times New Roman"/>
          <w:sz w:val="24"/>
          <w:szCs w:val="24"/>
          <w:lang w:val="en-GB"/>
        </w:rPr>
        <w:t xml:space="preserve"> introduce different types of board meeting to understand issues at workplace to take relevant action</w:t>
      </w:r>
      <w:r w:rsidR="00AE6752">
        <w:rPr>
          <w:rFonts w:ascii="Times New Roman" w:eastAsia="Times New Roman" w:hAnsi="Times New Roman" w:cs="Times New Roman"/>
          <w:sz w:val="24"/>
          <w:szCs w:val="24"/>
          <w:lang w:val="en-GB"/>
        </w:rPr>
        <w:t xml:space="preserve"> (</w:t>
      </w:r>
      <w:r w:rsidR="00AE6752" w:rsidRPr="00D011BA">
        <w:rPr>
          <w:rFonts w:ascii="Times New Roman" w:hAnsi="Times New Roman" w:cs="Times New Roman"/>
          <w:sz w:val="24"/>
          <w:szCs w:val="24"/>
          <w:shd w:val="clear" w:color="auto" w:fill="FFFFFF"/>
        </w:rPr>
        <w:t>Back</w:t>
      </w:r>
      <w:r w:rsidR="00AE6752">
        <w:rPr>
          <w:rFonts w:ascii="Times New Roman" w:hAnsi="Times New Roman" w:cs="Times New Roman"/>
          <w:sz w:val="24"/>
          <w:szCs w:val="24"/>
          <w:shd w:val="clear" w:color="auto" w:fill="FFFFFF"/>
        </w:rPr>
        <w:t xml:space="preserve"> et al. 2015: 145</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w:t>
      </w:r>
      <w:r w:rsidR="00005884" w:rsidRPr="00AE556B">
        <w:rPr>
          <w:rFonts w:ascii="Times New Roman" w:eastAsia="Times New Roman" w:hAnsi="Times New Roman" w:cs="Times New Roman"/>
          <w:sz w:val="24"/>
          <w:szCs w:val="24"/>
          <w:lang w:val="en-GB"/>
        </w:rPr>
        <w:t>There are several recommendations for improvement of communication process for enhancement of employee exp</w:t>
      </w:r>
      <w:r w:rsidR="00005884">
        <w:rPr>
          <w:rFonts w:ascii="Times New Roman" w:eastAsia="Times New Roman" w:hAnsi="Times New Roman" w:cs="Times New Roman"/>
          <w:sz w:val="24"/>
          <w:szCs w:val="24"/>
          <w:lang w:val="en-GB"/>
        </w:rPr>
        <w:t>ectation</w:t>
      </w:r>
      <w:r w:rsidR="00005884" w:rsidRPr="00AE556B">
        <w:rPr>
          <w:rFonts w:ascii="Times New Roman" w:eastAsia="Times New Roman" w:hAnsi="Times New Roman" w:cs="Times New Roman"/>
          <w:sz w:val="24"/>
          <w:szCs w:val="24"/>
          <w:lang w:val="en-GB"/>
        </w:rPr>
        <w:t xml:space="preserve">. </w:t>
      </w:r>
      <w:r w:rsidRPr="00AE556B">
        <w:rPr>
          <w:rFonts w:ascii="Times New Roman" w:eastAsia="Times New Roman" w:hAnsi="Times New Roman" w:cs="Times New Roman"/>
          <w:sz w:val="24"/>
          <w:szCs w:val="24"/>
          <w:lang w:val="en-GB"/>
        </w:rPr>
        <w:t xml:space="preserve">In reference to the above discussion, management also can enhance their engagement through different online social media such as Facebook, Twitter, and Instagram to understand their trends. Alternatively, management can notify their employees regarding communicational behaviour of employees at workplace to eliminate different types of issues at workplace. Managers or team leaders also can communicate with their employees to enable maintenance program for retention of staffs for success in competitive market. </w:t>
      </w:r>
    </w:p>
    <w:p w:rsidR="001E09C6" w:rsidRPr="00AE556B" w:rsidRDefault="00D86551">
      <w:pPr>
        <w:pStyle w:val="Normal1"/>
        <w:spacing w:line="360" w:lineRule="auto"/>
        <w:jc w:val="both"/>
        <w:rPr>
          <w:rFonts w:ascii="Times New Roman" w:eastAsia="Times New Roman" w:hAnsi="Times New Roman" w:cs="Times New Roman"/>
          <w:sz w:val="24"/>
          <w:szCs w:val="24"/>
          <w:lang w:val="en-GB"/>
        </w:rPr>
      </w:pPr>
      <w:r w:rsidRPr="00AE556B">
        <w:rPr>
          <w:rFonts w:ascii="Times New Roman" w:eastAsia="Times New Roman" w:hAnsi="Times New Roman" w:cs="Times New Roman"/>
          <w:sz w:val="24"/>
          <w:szCs w:val="24"/>
          <w:lang w:val="en-GB"/>
        </w:rPr>
        <w:t xml:space="preserve">Nowadays, management can communicate with their employees through effective training and development program to gain valuable information from their employees. Since, 90% of employees </w:t>
      </w:r>
      <w:r w:rsidR="00AE556B" w:rsidRPr="00AE556B">
        <w:rPr>
          <w:rFonts w:ascii="Times New Roman" w:eastAsia="Times New Roman" w:hAnsi="Times New Roman" w:cs="Times New Roman"/>
          <w:sz w:val="24"/>
          <w:szCs w:val="24"/>
          <w:lang w:val="en-GB"/>
        </w:rPr>
        <w:t>want</w:t>
      </w:r>
      <w:r w:rsidRPr="00AE556B">
        <w:rPr>
          <w:rFonts w:ascii="Times New Roman" w:eastAsia="Times New Roman" w:hAnsi="Times New Roman" w:cs="Times New Roman"/>
          <w:sz w:val="24"/>
          <w:szCs w:val="24"/>
          <w:lang w:val="en-GB"/>
        </w:rPr>
        <w:t xml:space="preserve"> to get confidence from their higher authority from motivational program to increase performance of working. Hence, management of every companies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be serious about communication process to increase believe of employees to gain their interest regarding different working operations. </w:t>
      </w:r>
      <w:proofErr w:type="spellStart"/>
      <w:r w:rsidR="00AE6752" w:rsidRPr="00D011BA">
        <w:rPr>
          <w:rFonts w:ascii="Times New Roman" w:hAnsi="Times New Roman" w:cs="Times New Roman"/>
          <w:sz w:val="24"/>
          <w:szCs w:val="24"/>
          <w:shd w:val="clear" w:color="auto" w:fill="FFFFFF"/>
        </w:rPr>
        <w:t>Baudais</w:t>
      </w:r>
      <w:proofErr w:type="spellEnd"/>
      <w:r w:rsidR="00AE6752">
        <w:rPr>
          <w:rFonts w:ascii="Times New Roman" w:hAnsi="Times New Roman" w:cs="Times New Roman"/>
          <w:sz w:val="24"/>
          <w:szCs w:val="24"/>
          <w:shd w:val="clear" w:color="auto" w:fill="FFFFFF"/>
        </w:rPr>
        <w:t xml:space="preserve"> (2017: 144) state that</w:t>
      </w:r>
      <w:r w:rsidRPr="00AE556B">
        <w:rPr>
          <w:rFonts w:ascii="Times New Roman" w:eastAsia="Times New Roman" w:hAnsi="Times New Roman" w:cs="Times New Roman"/>
          <w:sz w:val="24"/>
          <w:szCs w:val="24"/>
          <w:lang w:val="en-GB"/>
        </w:rPr>
        <w:t xml:space="preserve">, team leaders </w:t>
      </w:r>
      <w:proofErr w:type="gramStart"/>
      <w:r w:rsidRPr="00AE556B">
        <w:rPr>
          <w:rFonts w:ascii="Times New Roman" w:eastAsia="Times New Roman" w:hAnsi="Times New Roman" w:cs="Times New Roman"/>
          <w:sz w:val="24"/>
          <w:szCs w:val="24"/>
          <w:lang w:val="en-GB"/>
        </w:rPr>
        <w:t>have to</w:t>
      </w:r>
      <w:proofErr w:type="gramEnd"/>
      <w:r w:rsidRPr="00AE556B">
        <w:rPr>
          <w:rFonts w:ascii="Times New Roman" w:eastAsia="Times New Roman" w:hAnsi="Times New Roman" w:cs="Times New Roman"/>
          <w:sz w:val="24"/>
          <w:szCs w:val="24"/>
          <w:lang w:val="en-GB"/>
        </w:rPr>
        <w:t xml:space="preserve"> communicate with their team members to understand their needs to encourage them through providing attractive opportunities. Legal &amp; General Group PLC may introduce career opportunities and take legal actions regarding any type of workplace conflict for better improvement of service quality to gain huge amount of revenue. </w:t>
      </w:r>
    </w:p>
    <w:p w:rsidR="001E09C6" w:rsidRPr="00AE556B"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sz w:val="24"/>
          <w:szCs w:val="24"/>
          <w:lang w:val="en-GB"/>
        </w:rPr>
        <w:t>Interrelationship between employees and management depends on attitude or communicational approaches of team leaders, thus, manager can introduce polite behaviour to their staffs</w:t>
      </w:r>
      <w:r w:rsidR="00AE6752">
        <w:rPr>
          <w:rFonts w:ascii="Times New Roman" w:eastAsia="Times New Roman" w:hAnsi="Times New Roman" w:cs="Times New Roman"/>
          <w:sz w:val="24"/>
          <w:szCs w:val="24"/>
          <w:lang w:val="en-GB"/>
        </w:rPr>
        <w:t xml:space="preserve"> (</w:t>
      </w:r>
      <w:r w:rsidR="00AE6752" w:rsidRPr="00D011BA">
        <w:rPr>
          <w:rFonts w:ascii="Times New Roman" w:hAnsi="Times New Roman" w:cs="Times New Roman"/>
          <w:sz w:val="24"/>
          <w:szCs w:val="24"/>
          <w:shd w:val="clear" w:color="auto" w:fill="FFFFFF"/>
        </w:rPr>
        <w:t>John</w:t>
      </w:r>
      <w:r w:rsidR="00AE6752">
        <w:rPr>
          <w:rFonts w:ascii="Times New Roman" w:hAnsi="Times New Roman" w:cs="Times New Roman"/>
          <w:sz w:val="24"/>
          <w:szCs w:val="24"/>
          <w:shd w:val="clear" w:color="auto" w:fill="FFFFFF"/>
        </w:rPr>
        <w:t xml:space="preserve"> et al. 2019: 21</w:t>
      </w:r>
      <w:r w:rsidR="00AE6752">
        <w:rPr>
          <w:rFonts w:ascii="Times New Roman" w:eastAsia="Times New Roman" w:hAnsi="Times New Roman" w:cs="Times New Roman"/>
          <w:sz w:val="24"/>
          <w:szCs w:val="24"/>
          <w:lang w:val="en-GB"/>
        </w:rPr>
        <w:t>)</w:t>
      </w:r>
      <w:r w:rsidRPr="00AE556B">
        <w:rPr>
          <w:rFonts w:ascii="Times New Roman" w:eastAsia="Times New Roman" w:hAnsi="Times New Roman" w:cs="Times New Roman"/>
          <w:sz w:val="24"/>
          <w:szCs w:val="24"/>
          <w:lang w:val="en-GB"/>
        </w:rPr>
        <w:t xml:space="preserve">. On the other, presentation different behavioural strategies through appropriate </w:t>
      </w:r>
      <w:r w:rsidR="00AE556B">
        <w:rPr>
          <w:rFonts w:ascii="Times New Roman" w:eastAsia="Times New Roman" w:hAnsi="Times New Roman" w:cs="Times New Roman"/>
          <w:sz w:val="24"/>
          <w:szCs w:val="24"/>
          <w:lang w:val="en-GB"/>
        </w:rPr>
        <w:t>power p</w:t>
      </w:r>
      <w:r w:rsidR="00AE556B" w:rsidRPr="00AE556B">
        <w:rPr>
          <w:rFonts w:ascii="Times New Roman" w:eastAsia="Times New Roman" w:hAnsi="Times New Roman" w:cs="Times New Roman"/>
          <w:sz w:val="24"/>
          <w:szCs w:val="24"/>
          <w:lang w:val="en-GB"/>
        </w:rPr>
        <w:t>oint</w:t>
      </w:r>
      <w:r w:rsidRPr="00AE556B">
        <w:rPr>
          <w:rFonts w:ascii="Times New Roman" w:eastAsia="Times New Roman" w:hAnsi="Times New Roman" w:cs="Times New Roman"/>
          <w:sz w:val="24"/>
          <w:szCs w:val="24"/>
          <w:lang w:val="en-GB"/>
        </w:rPr>
        <w:t xml:space="preserve"> presentation. Further, higher </w:t>
      </w:r>
      <w:r w:rsidR="00AE556B" w:rsidRPr="00AE556B">
        <w:rPr>
          <w:rFonts w:ascii="Times New Roman" w:eastAsia="Times New Roman" w:hAnsi="Times New Roman" w:cs="Times New Roman"/>
          <w:sz w:val="24"/>
          <w:szCs w:val="24"/>
          <w:lang w:val="en-GB"/>
        </w:rPr>
        <w:t xml:space="preserve">authority </w:t>
      </w:r>
      <w:proofErr w:type="gramStart"/>
      <w:r w:rsidR="00AE556B" w:rsidRPr="00AE556B">
        <w:rPr>
          <w:rFonts w:ascii="Times New Roman" w:eastAsia="Times New Roman" w:hAnsi="Times New Roman" w:cs="Times New Roman"/>
          <w:sz w:val="24"/>
          <w:szCs w:val="24"/>
          <w:lang w:val="en-GB"/>
        </w:rPr>
        <w:t>has</w:t>
      </w:r>
      <w:r w:rsidRPr="00AE556B">
        <w:rPr>
          <w:rFonts w:ascii="Times New Roman" w:eastAsia="Times New Roman" w:hAnsi="Times New Roman" w:cs="Times New Roman"/>
          <w:sz w:val="24"/>
          <w:szCs w:val="24"/>
          <w:lang w:val="en-GB"/>
        </w:rPr>
        <w:t xml:space="preserve"> to</w:t>
      </w:r>
      <w:proofErr w:type="gramEnd"/>
      <w:r w:rsidRPr="00AE556B">
        <w:rPr>
          <w:rFonts w:ascii="Times New Roman" w:eastAsia="Times New Roman" w:hAnsi="Times New Roman" w:cs="Times New Roman"/>
          <w:sz w:val="24"/>
          <w:szCs w:val="24"/>
          <w:lang w:val="en-GB"/>
        </w:rPr>
        <w:t xml:space="preserve"> provide clear voice tune to enhance listening skills of employees to increase listening opportunity.    </w:t>
      </w:r>
      <w:r w:rsidRPr="00AE556B">
        <w:rPr>
          <w:rFonts w:ascii="Times New Roman" w:eastAsia="Times New Roman" w:hAnsi="Times New Roman" w:cs="Times New Roman"/>
          <w:b/>
          <w:sz w:val="24"/>
          <w:szCs w:val="24"/>
          <w:lang w:val="en-GB"/>
        </w:rPr>
        <w:t xml:space="preserve"> </w:t>
      </w:r>
    </w:p>
    <w:p w:rsidR="001E09C6" w:rsidRPr="00AE556B" w:rsidRDefault="00D86551" w:rsidP="002632FE">
      <w:pPr>
        <w:pStyle w:val="Heading1"/>
        <w:rPr>
          <w:lang w:val="en-GB"/>
        </w:rPr>
      </w:pPr>
      <w:bookmarkStart w:id="8" w:name="_Toc7530739"/>
      <w:r w:rsidRPr="00AE556B">
        <w:rPr>
          <w:lang w:val="en-GB"/>
        </w:rPr>
        <w:t>Conclusion</w:t>
      </w:r>
      <w:bookmarkEnd w:id="8"/>
    </w:p>
    <w:p w:rsidR="001E09C6" w:rsidRPr="00AE556B" w:rsidRDefault="00D86551">
      <w:pPr>
        <w:pStyle w:val="Normal1"/>
        <w:spacing w:line="360" w:lineRule="auto"/>
        <w:jc w:val="both"/>
        <w:rPr>
          <w:rFonts w:ascii="Times New Roman" w:eastAsia="Times New Roman" w:hAnsi="Times New Roman" w:cs="Times New Roman"/>
          <w:b/>
          <w:sz w:val="24"/>
          <w:szCs w:val="24"/>
          <w:lang w:val="en-GB"/>
        </w:rPr>
      </w:pPr>
      <w:r w:rsidRPr="00AE556B">
        <w:rPr>
          <w:rFonts w:ascii="Times New Roman" w:eastAsia="Times New Roman" w:hAnsi="Times New Roman" w:cs="Times New Roman"/>
          <w:sz w:val="24"/>
          <w:szCs w:val="24"/>
          <w:lang w:val="en-GB"/>
        </w:rPr>
        <w:t xml:space="preserve">Based on the above analysis, there are several steps in communication process to introduce effective communication in workplace. In conclusion to, this study discusses different managing strategies for conflict management in workplace to enhance employee retentions. Therefore, this </w:t>
      </w:r>
      <w:r w:rsidRPr="00AE556B">
        <w:rPr>
          <w:rFonts w:ascii="Times New Roman" w:eastAsia="Times New Roman" w:hAnsi="Times New Roman" w:cs="Times New Roman"/>
          <w:sz w:val="24"/>
          <w:szCs w:val="24"/>
          <w:lang w:val="en-GB"/>
        </w:rPr>
        <w:lastRenderedPageBreak/>
        <w:t xml:space="preserve">analysis about different communication process also analysis different models of communication process for prominent communication process to increase employee experience to retain their engagement for success. It can be state </w:t>
      </w:r>
      <w:r w:rsidR="00AE556B" w:rsidRPr="00AE556B">
        <w:rPr>
          <w:rFonts w:ascii="Times New Roman" w:eastAsia="Times New Roman" w:hAnsi="Times New Roman" w:cs="Times New Roman"/>
          <w:sz w:val="24"/>
          <w:szCs w:val="24"/>
          <w:lang w:val="en-GB"/>
        </w:rPr>
        <w:t>that;</w:t>
      </w:r>
      <w:r w:rsidRPr="00AE556B">
        <w:rPr>
          <w:rFonts w:ascii="Times New Roman" w:eastAsia="Times New Roman" w:hAnsi="Times New Roman" w:cs="Times New Roman"/>
          <w:sz w:val="24"/>
          <w:szCs w:val="24"/>
          <w:lang w:val="en-GB"/>
        </w:rPr>
        <w:t xml:space="preserve"> there are several ways through which management </w:t>
      </w:r>
      <w:r w:rsidR="00AE556B" w:rsidRPr="00AE556B">
        <w:rPr>
          <w:rFonts w:ascii="Times New Roman" w:eastAsia="Times New Roman" w:hAnsi="Times New Roman" w:cs="Times New Roman"/>
          <w:sz w:val="24"/>
          <w:szCs w:val="24"/>
          <w:lang w:val="en-GB"/>
        </w:rPr>
        <w:t>of Legal</w:t>
      </w:r>
      <w:r w:rsidRPr="00AE556B">
        <w:rPr>
          <w:rFonts w:ascii="Times New Roman" w:eastAsia="Times New Roman" w:hAnsi="Times New Roman" w:cs="Times New Roman"/>
          <w:sz w:val="24"/>
          <w:szCs w:val="24"/>
          <w:lang w:val="en-GB"/>
        </w:rPr>
        <w:t xml:space="preserve"> &amp; General Group PLC can enhance performance of communication in workplace. Therefore, there are several noises in communication process which plays negative impact on effectiveness of communication channel. Researchers also supplies relevant recommendation to management to implement quality communication process.  </w:t>
      </w:r>
      <w:r w:rsidRPr="00AE556B">
        <w:rPr>
          <w:rFonts w:ascii="Times New Roman" w:eastAsia="Times New Roman" w:hAnsi="Times New Roman" w:cs="Times New Roman"/>
          <w:b/>
          <w:sz w:val="24"/>
          <w:szCs w:val="24"/>
          <w:lang w:val="en-GB"/>
        </w:rPr>
        <w:t xml:space="preserve"> </w:t>
      </w:r>
    </w:p>
    <w:p w:rsidR="00AE6752" w:rsidRDefault="00AE6752">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AE6752" w:rsidRPr="00D011BA" w:rsidRDefault="00AE6752" w:rsidP="002632FE">
      <w:pPr>
        <w:pStyle w:val="Heading1"/>
      </w:pPr>
      <w:bookmarkStart w:id="9" w:name="_Toc7530740"/>
      <w:r w:rsidRPr="00D011BA">
        <w:lastRenderedPageBreak/>
        <w:t>References</w:t>
      </w:r>
      <w:bookmarkEnd w:id="9"/>
    </w:p>
    <w:p w:rsidR="00AE6752" w:rsidRPr="00D011BA" w:rsidRDefault="00AE6752" w:rsidP="00AE6752">
      <w:pPr>
        <w:spacing w:line="360" w:lineRule="auto"/>
        <w:jc w:val="both"/>
        <w:rPr>
          <w:rFonts w:ascii="Times New Roman" w:hAnsi="Times New Roman" w:cs="Times New Roman"/>
          <w:b/>
          <w:sz w:val="24"/>
          <w:szCs w:val="24"/>
        </w:rPr>
      </w:pPr>
      <w:r w:rsidRPr="00D011BA">
        <w:rPr>
          <w:rFonts w:ascii="Times New Roman" w:hAnsi="Times New Roman" w:cs="Times New Roman"/>
          <w:b/>
          <w:sz w:val="24"/>
          <w:szCs w:val="24"/>
        </w:rPr>
        <w:t>Book</w:t>
      </w:r>
    </w:p>
    <w:p w:rsidR="00AE6752" w:rsidRPr="00D011BA" w:rsidRDefault="00AE6752" w:rsidP="00AE6752">
      <w:pPr>
        <w:spacing w:line="360" w:lineRule="auto"/>
        <w:jc w:val="both"/>
        <w:rPr>
          <w:rFonts w:ascii="Times New Roman" w:hAnsi="Times New Roman" w:cs="Times New Roman"/>
          <w:sz w:val="24"/>
          <w:szCs w:val="24"/>
        </w:rPr>
      </w:pPr>
      <w:proofErr w:type="spellStart"/>
      <w:r w:rsidRPr="00D011BA">
        <w:rPr>
          <w:rFonts w:ascii="Times New Roman" w:hAnsi="Times New Roman" w:cs="Times New Roman"/>
          <w:sz w:val="24"/>
          <w:szCs w:val="24"/>
          <w:shd w:val="clear" w:color="auto" w:fill="FFFFFF"/>
        </w:rPr>
        <w:t>DeCenzo</w:t>
      </w:r>
      <w:proofErr w:type="spellEnd"/>
      <w:r w:rsidRPr="00D011BA">
        <w:rPr>
          <w:rFonts w:ascii="Times New Roman" w:hAnsi="Times New Roman" w:cs="Times New Roman"/>
          <w:sz w:val="24"/>
          <w:szCs w:val="24"/>
          <w:shd w:val="clear" w:color="auto" w:fill="FFFFFF"/>
        </w:rPr>
        <w:t>, D. A., Robbins, S. P., &amp; Verhulst, S. L. (2016</w:t>
      </w:r>
      <w:r>
        <w:rPr>
          <w:rFonts w:ascii="Times New Roman" w:hAnsi="Times New Roman" w:cs="Times New Roman"/>
          <w:sz w:val="24"/>
          <w:szCs w:val="24"/>
          <w:shd w:val="clear" w:color="auto" w:fill="FFFFFF"/>
        </w:rPr>
        <w:t xml:space="preserve">) </w:t>
      </w:r>
      <w:r w:rsidRPr="00D011BA">
        <w:rPr>
          <w:rFonts w:ascii="Times New Roman" w:hAnsi="Times New Roman" w:cs="Times New Roman"/>
          <w:i/>
          <w:iCs/>
          <w:sz w:val="24"/>
          <w:szCs w:val="24"/>
          <w:shd w:val="clear" w:color="auto" w:fill="FFFFFF"/>
        </w:rPr>
        <w:t>Fundamentals of Human Resource Management, Binder Ready Version</w:t>
      </w:r>
      <w:r w:rsidRPr="00D011BA">
        <w:rPr>
          <w:rFonts w:ascii="Times New Roman" w:hAnsi="Times New Roman" w:cs="Times New Roman"/>
          <w:sz w:val="24"/>
          <w:szCs w:val="24"/>
          <w:shd w:val="clear" w:color="auto" w:fill="FFFFFF"/>
        </w:rPr>
        <w:t>. New Jersey, USA, John Wiley &amp; Sons.</w:t>
      </w:r>
    </w:p>
    <w:p w:rsidR="00AE6752" w:rsidRPr="00D011BA" w:rsidRDefault="00AE6752" w:rsidP="00AE6752">
      <w:pPr>
        <w:spacing w:line="360" w:lineRule="auto"/>
        <w:jc w:val="both"/>
        <w:rPr>
          <w:rFonts w:ascii="Times New Roman" w:hAnsi="Times New Roman" w:cs="Times New Roman"/>
          <w:sz w:val="24"/>
          <w:szCs w:val="24"/>
        </w:rPr>
      </w:pPr>
      <w:r w:rsidRPr="00D011BA">
        <w:rPr>
          <w:rFonts w:ascii="Times New Roman" w:hAnsi="Times New Roman" w:cs="Times New Roman"/>
          <w:sz w:val="24"/>
          <w:szCs w:val="24"/>
          <w:shd w:val="clear" w:color="auto" w:fill="FFFFFF"/>
        </w:rPr>
        <w:t>Quintanilla, K. M., &amp; Wahl, S. T. (2018</w:t>
      </w:r>
      <w:r>
        <w:rPr>
          <w:rFonts w:ascii="Times New Roman" w:hAnsi="Times New Roman" w:cs="Times New Roman"/>
          <w:sz w:val="24"/>
          <w:szCs w:val="24"/>
          <w:shd w:val="clear" w:color="auto" w:fill="FFFFFF"/>
        </w:rPr>
        <w:t xml:space="preserve">) </w:t>
      </w:r>
      <w:r w:rsidRPr="00D011BA">
        <w:rPr>
          <w:rFonts w:ascii="Times New Roman" w:hAnsi="Times New Roman" w:cs="Times New Roman"/>
          <w:i/>
          <w:iCs/>
          <w:sz w:val="24"/>
          <w:szCs w:val="24"/>
          <w:shd w:val="clear" w:color="auto" w:fill="FFFFFF"/>
        </w:rPr>
        <w:t>Business and professional communication: keys for workplace excellence</w:t>
      </w:r>
      <w:r w:rsidRPr="00D011BA">
        <w:rPr>
          <w:rFonts w:ascii="Times New Roman" w:hAnsi="Times New Roman" w:cs="Times New Roman"/>
          <w:sz w:val="24"/>
          <w:szCs w:val="24"/>
          <w:shd w:val="clear" w:color="auto" w:fill="FFFFFF"/>
        </w:rPr>
        <w:t>. California, United States, Sage Publications.</w:t>
      </w:r>
    </w:p>
    <w:p w:rsidR="00AE6752" w:rsidRPr="00D011BA" w:rsidRDefault="00AE6752" w:rsidP="00AE6752">
      <w:pPr>
        <w:spacing w:line="360" w:lineRule="auto"/>
        <w:jc w:val="both"/>
        <w:rPr>
          <w:rFonts w:ascii="Times New Roman" w:hAnsi="Times New Roman" w:cs="Times New Roman"/>
          <w:b/>
          <w:sz w:val="24"/>
          <w:szCs w:val="24"/>
        </w:rPr>
      </w:pPr>
      <w:r w:rsidRPr="00D011BA">
        <w:rPr>
          <w:rFonts w:ascii="Times New Roman" w:hAnsi="Times New Roman" w:cs="Times New Roman"/>
          <w:b/>
          <w:sz w:val="24"/>
          <w:szCs w:val="24"/>
        </w:rPr>
        <w:t>Journal</w:t>
      </w:r>
    </w:p>
    <w:p w:rsidR="00AE6752" w:rsidRPr="00D011BA" w:rsidRDefault="00AE6752" w:rsidP="00AE6752">
      <w:pPr>
        <w:spacing w:line="360" w:lineRule="auto"/>
        <w:jc w:val="both"/>
        <w:rPr>
          <w:rFonts w:ascii="Times New Roman" w:hAnsi="Times New Roman" w:cs="Times New Roman"/>
          <w:sz w:val="24"/>
          <w:szCs w:val="24"/>
        </w:rPr>
      </w:pPr>
      <w:proofErr w:type="spellStart"/>
      <w:r w:rsidRPr="00D011BA">
        <w:rPr>
          <w:rFonts w:ascii="Times New Roman" w:hAnsi="Times New Roman" w:cs="Times New Roman"/>
          <w:sz w:val="24"/>
          <w:szCs w:val="24"/>
          <w:shd w:val="clear" w:color="auto" w:fill="FFFFFF"/>
        </w:rPr>
        <w:t>Merckaert</w:t>
      </w:r>
      <w:proofErr w:type="spellEnd"/>
      <w:r w:rsidRPr="00D011BA">
        <w:rPr>
          <w:rFonts w:ascii="Times New Roman" w:hAnsi="Times New Roman" w:cs="Times New Roman"/>
          <w:sz w:val="24"/>
          <w:szCs w:val="24"/>
          <w:shd w:val="clear" w:color="auto" w:fill="FFFFFF"/>
        </w:rPr>
        <w:t xml:space="preserve">, I., </w:t>
      </w:r>
      <w:proofErr w:type="spellStart"/>
      <w:r w:rsidRPr="00D011BA">
        <w:rPr>
          <w:rFonts w:ascii="Times New Roman" w:hAnsi="Times New Roman" w:cs="Times New Roman"/>
          <w:sz w:val="24"/>
          <w:szCs w:val="24"/>
          <w:shd w:val="clear" w:color="auto" w:fill="FFFFFF"/>
        </w:rPr>
        <w:t>Delevallez</w:t>
      </w:r>
      <w:proofErr w:type="spellEnd"/>
      <w:r w:rsidRPr="00D011BA">
        <w:rPr>
          <w:rFonts w:ascii="Times New Roman" w:hAnsi="Times New Roman" w:cs="Times New Roman"/>
          <w:sz w:val="24"/>
          <w:szCs w:val="24"/>
          <w:shd w:val="clear" w:color="auto" w:fill="FFFFFF"/>
        </w:rPr>
        <w:t xml:space="preserve">, F., </w:t>
      </w:r>
      <w:proofErr w:type="spellStart"/>
      <w:r w:rsidRPr="00D011BA">
        <w:rPr>
          <w:rFonts w:ascii="Times New Roman" w:hAnsi="Times New Roman" w:cs="Times New Roman"/>
          <w:sz w:val="24"/>
          <w:szCs w:val="24"/>
          <w:shd w:val="clear" w:color="auto" w:fill="FFFFFF"/>
        </w:rPr>
        <w:t>Gibon</w:t>
      </w:r>
      <w:proofErr w:type="spellEnd"/>
      <w:r w:rsidRPr="00D011BA">
        <w:rPr>
          <w:rFonts w:ascii="Times New Roman" w:hAnsi="Times New Roman" w:cs="Times New Roman"/>
          <w:sz w:val="24"/>
          <w:szCs w:val="24"/>
          <w:shd w:val="clear" w:color="auto" w:fill="FFFFFF"/>
        </w:rPr>
        <w:t xml:space="preserve">, A. S., </w:t>
      </w:r>
      <w:proofErr w:type="spellStart"/>
      <w:r w:rsidRPr="00D011BA">
        <w:rPr>
          <w:rFonts w:ascii="Times New Roman" w:hAnsi="Times New Roman" w:cs="Times New Roman"/>
          <w:sz w:val="24"/>
          <w:szCs w:val="24"/>
          <w:shd w:val="clear" w:color="auto" w:fill="FFFFFF"/>
        </w:rPr>
        <w:t>Liénard</w:t>
      </w:r>
      <w:proofErr w:type="spellEnd"/>
      <w:r w:rsidRPr="00D011BA">
        <w:rPr>
          <w:rFonts w:ascii="Times New Roman" w:hAnsi="Times New Roman" w:cs="Times New Roman"/>
          <w:sz w:val="24"/>
          <w:szCs w:val="24"/>
          <w:shd w:val="clear" w:color="auto" w:fill="FFFFFF"/>
        </w:rPr>
        <w:t xml:space="preserve">, A., </w:t>
      </w:r>
      <w:proofErr w:type="spellStart"/>
      <w:r w:rsidRPr="00D011BA">
        <w:rPr>
          <w:rFonts w:ascii="Times New Roman" w:hAnsi="Times New Roman" w:cs="Times New Roman"/>
          <w:sz w:val="24"/>
          <w:szCs w:val="24"/>
          <w:shd w:val="clear" w:color="auto" w:fill="FFFFFF"/>
        </w:rPr>
        <w:t>Libert</w:t>
      </w:r>
      <w:proofErr w:type="spellEnd"/>
      <w:r w:rsidRPr="00D011BA">
        <w:rPr>
          <w:rFonts w:ascii="Times New Roman" w:hAnsi="Times New Roman" w:cs="Times New Roman"/>
          <w:sz w:val="24"/>
          <w:szCs w:val="24"/>
          <w:shd w:val="clear" w:color="auto" w:fill="FFFFFF"/>
        </w:rPr>
        <w:t xml:space="preserve">, Y., </w:t>
      </w:r>
      <w:proofErr w:type="spellStart"/>
      <w:r w:rsidRPr="00D011BA">
        <w:rPr>
          <w:rFonts w:ascii="Times New Roman" w:hAnsi="Times New Roman" w:cs="Times New Roman"/>
          <w:sz w:val="24"/>
          <w:szCs w:val="24"/>
          <w:shd w:val="clear" w:color="auto" w:fill="FFFFFF"/>
        </w:rPr>
        <w:t>Delvaux</w:t>
      </w:r>
      <w:proofErr w:type="spellEnd"/>
      <w:r w:rsidRPr="00D011BA">
        <w:rPr>
          <w:rFonts w:ascii="Times New Roman" w:hAnsi="Times New Roman" w:cs="Times New Roman"/>
          <w:sz w:val="24"/>
          <w:szCs w:val="24"/>
          <w:shd w:val="clear" w:color="auto" w:fill="FFFFFF"/>
        </w:rPr>
        <w:t xml:space="preserve">, N., ... &amp; </w:t>
      </w:r>
      <w:proofErr w:type="spellStart"/>
      <w:r w:rsidRPr="00D011BA">
        <w:rPr>
          <w:rFonts w:ascii="Times New Roman" w:hAnsi="Times New Roman" w:cs="Times New Roman"/>
          <w:sz w:val="24"/>
          <w:szCs w:val="24"/>
          <w:shd w:val="clear" w:color="auto" w:fill="FFFFFF"/>
        </w:rPr>
        <w:t>Slachmuylder</w:t>
      </w:r>
      <w:proofErr w:type="spellEnd"/>
      <w:r w:rsidRPr="00D011BA">
        <w:rPr>
          <w:rFonts w:ascii="Times New Roman" w:hAnsi="Times New Roman" w:cs="Times New Roman"/>
          <w:sz w:val="24"/>
          <w:szCs w:val="24"/>
          <w:shd w:val="clear" w:color="auto" w:fill="FFFFFF"/>
        </w:rPr>
        <w:t>, J. L. (2015</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Transfer of communication skills to the workplace: impact of a 38-hour communication skills training program designed for radiotherapy teams. </w:t>
      </w:r>
      <w:r w:rsidRPr="00D011BA">
        <w:rPr>
          <w:rFonts w:ascii="Times New Roman" w:hAnsi="Times New Roman" w:cs="Times New Roman"/>
          <w:i/>
          <w:iCs/>
          <w:sz w:val="24"/>
          <w:szCs w:val="24"/>
          <w:shd w:val="clear" w:color="auto" w:fill="FFFFFF"/>
        </w:rPr>
        <w:t>Journal of Clinical Oncology</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33</w:t>
      </w:r>
      <w:r w:rsidRPr="00D011BA">
        <w:rPr>
          <w:rFonts w:ascii="Times New Roman" w:hAnsi="Times New Roman" w:cs="Times New Roman"/>
          <w:sz w:val="24"/>
          <w:szCs w:val="24"/>
          <w:shd w:val="clear" w:color="auto" w:fill="FFFFFF"/>
        </w:rPr>
        <w:t>(8), 901-909.</w:t>
      </w:r>
    </w:p>
    <w:p w:rsidR="00AE6752" w:rsidRPr="00D011BA" w:rsidRDefault="00AE6752" w:rsidP="00AE6752">
      <w:pPr>
        <w:spacing w:line="360" w:lineRule="auto"/>
        <w:jc w:val="both"/>
        <w:rPr>
          <w:rFonts w:ascii="Times New Roman" w:hAnsi="Times New Roman" w:cs="Times New Roman"/>
          <w:sz w:val="24"/>
          <w:szCs w:val="24"/>
        </w:rPr>
      </w:pPr>
      <w:proofErr w:type="spellStart"/>
      <w:r w:rsidRPr="00D011BA">
        <w:rPr>
          <w:rFonts w:ascii="Times New Roman" w:hAnsi="Times New Roman" w:cs="Times New Roman"/>
          <w:sz w:val="24"/>
          <w:szCs w:val="24"/>
          <w:shd w:val="clear" w:color="auto" w:fill="FFFFFF"/>
        </w:rPr>
        <w:t>Gartmeier</w:t>
      </w:r>
      <w:proofErr w:type="spellEnd"/>
      <w:r w:rsidRPr="00D011BA">
        <w:rPr>
          <w:rFonts w:ascii="Times New Roman" w:hAnsi="Times New Roman" w:cs="Times New Roman"/>
          <w:sz w:val="24"/>
          <w:szCs w:val="24"/>
          <w:shd w:val="clear" w:color="auto" w:fill="FFFFFF"/>
        </w:rPr>
        <w:t xml:space="preserve">, M., Gebhardt, M., &amp; </w:t>
      </w:r>
      <w:proofErr w:type="spellStart"/>
      <w:r w:rsidRPr="00D011BA">
        <w:rPr>
          <w:rFonts w:ascii="Times New Roman" w:hAnsi="Times New Roman" w:cs="Times New Roman"/>
          <w:sz w:val="24"/>
          <w:szCs w:val="24"/>
          <w:shd w:val="clear" w:color="auto" w:fill="FFFFFF"/>
        </w:rPr>
        <w:t>Dotger</w:t>
      </w:r>
      <w:proofErr w:type="spellEnd"/>
      <w:r w:rsidRPr="00D011BA">
        <w:rPr>
          <w:rFonts w:ascii="Times New Roman" w:hAnsi="Times New Roman" w:cs="Times New Roman"/>
          <w:sz w:val="24"/>
          <w:szCs w:val="24"/>
          <w:shd w:val="clear" w:color="auto" w:fill="FFFFFF"/>
        </w:rPr>
        <w:t>, B. (2016</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How do teachers evaluate their parent communication competence? Latent profiles and relationships to workplace behaviors. </w:t>
      </w:r>
      <w:r w:rsidRPr="00D011BA">
        <w:rPr>
          <w:rFonts w:ascii="Times New Roman" w:hAnsi="Times New Roman" w:cs="Times New Roman"/>
          <w:i/>
          <w:iCs/>
          <w:sz w:val="24"/>
          <w:szCs w:val="24"/>
          <w:shd w:val="clear" w:color="auto" w:fill="FFFFFF"/>
        </w:rPr>
        <w:t>Teaching and Teacher Education</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55</w:t>
      </w:r>
      <w:r w:rsidRPr="00D011BA">
        <w:rPr>
          <w:rFonts w:ascii="Times New Roman" w:hAnsi="Times New Roman" w:cs="Times New Roman"/>
          <w:sz w:val="24"/>
          <w:szCs w:val="24"/>
          <w:shd w:val="clear" w:color="auto" w:fill="FFFFFF"/>
        </w:rPr>
        <w:t>, 207-216.</w:t>
      </w:r>
    </w:p>
    <w:p w:rsidR="00AE6752" w:rsidRPr="00D011BA" w:rsidRDefault="00AE6752" w:rsidP="00AE6752">
      <w:pPr>
        <w:spacing w:line="360" w:lineRule="auto"/>
        <w:jc w:val="both"/>
        <w:rPr>
          <w:rFonts w:ascii="Times New Roman" w:hAnsi="Times New Roman" w:cs="Times New Roman"/>
          <w:sz w:val="24"/>
          <w:szCs w:val="24"/>
        </w:rPr>
      </w:pPr>
      <w:r w:rsidRPr="00D011BA">
        <w:rPr>
          <w:rFonts w:ascii="Times New Roman" w:hAnsi="Times New Roman" w:cs="Times New Roman"/>
          <w:sz w:val="24"/>
          <w:szCs w:val="24"/>
          <w:shd w:val="clear" w:color="auto" w:fill="FFFFFF"/>
        </w:rPr>
        <w:t xml:space="preserve">Krumm, S., </w:t>
      </w:r>
      <w:proofErr w:type="spellStart"/>
      <w:r w:rsidRPr="00D011BA">
        <w:rPr>
          <w:rFonts w:ascii="Times New Roman" w:hAnsi="Times New Roman" w:cs="Times New Roman"/>
          <w:sz w:val="24"/>
          <w:szCs w:val="24"/>
          <w:shd w:val="clear" w:color="auto" w:fill="FFFFFF"/>
        </w:rPr>
        <w:t>Kanthak</w:t>
      </w:r>
      <w:proofErr w:type="spellEnd"/>
      <w:r w:rsidRPr="00D011BA">
        <w:rPr>
          <w:rFonts w:ascii="Times New Roman" w:hAnsi="Times New Roman" w:cs="Times New Roman"/>
          <w:sz w:val="24"/>
          <w:szCs w:val="24"/>
          <w:shd w:val="clear" w:color="auto" w:fill="FFFFFF"/>
        </w:rPr>
        <w:t>, J., Hartmann, K., &amp; Hertel, G. (2016</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What does it take to be a virtual team player? The knowledge, skills, abilities, and other characteristics required in virtual teams. </w:t>
      </w:r>
      <w:r w:rsidRPr="00D011BA">
        <w:rPr>
          <w:rFonts w:ascii="Times New Roman" w:hAnsi="Times New Roman" w:cs="Times New Roman"/>
          <w:i/>
          <w:iCs/>
          <w:sz w:val="24"/>
          <w:szCs w:val="24"/>
          <w:shd w:val="clear" w:color="auto" w:fill="FFFFFF"/>
        </w:rPr>
        <w:t>Human Performance</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29</w:t>
      </w:r>
      <w:r w:rsidRPr="00D011BA">
        <w:rPr>
          <w:rFonts w:ascii="Times New Roman" w:hAnsi="Times New Roman" w:cs="Times New Roman"/>
          <w:sz w:val="24"/>
          <w:szCs w:val="24"/>
          <w:shd w:val="clear" w:color="auto" w:fill="FFFFFF"/>
        </w:rPr>
        <w:t>(2), 123-142.</w:t>
      </w:r>
    </w:p>
    <w:p w:rsidR="00AE6752" w:rsidRPr="00D011BA" w:rsidRDefault="00AE6752" w:rsidP="00AE6752">
      <w:pPr>
        <w:spacing w:line="360" w:lineRule="auto"/>
        <w:jc w:val="both"/>
        <w:rPr>
          <w:rFonts w:ascii="Times New Roman" w:hAnsi="Times New Roman" w:cs="Times New Roman"/>
          <w:sz w:val="24"/>
          <w:szCs w:val="24"/>
        </w:rPr>
      </w:pPr>
      <w:r w:rsidRPr="00D011BA">
        <w:rPr>
          <w:rFonts w:ascii="Times New Roman" w:hAnsi="Times New Roman" w:cs="Times New Roman"/>
          <w:sz w:val="24"/>
          <w:szCs w:val="24"/>
          <w:shd w:val="clear" w:color="auto" w:fill="FFFFFF"/>
        </w:rPr>
        <w:t xml:space="preserve">Jung, M. F., </w:t>
      </w:r>
      <w:proofErr w:type="spellStart"/>
      <w:r w:rsidRPr="00D011BA">
        <w:rPr>
          <w:rFonts w:ascii="Times New Roman" w:hAnsi="Times New Roman" w:cs="Times New Roman"/>
          <w:sz w:val="24"/>
          <w:szCs w:val="24"/>
          <w:shd w:val="clear" w:color="auto" w:fill="FFFFFF"/>
        </w:rPr>
        <w:t>Martelaro</w:t>
      </w:r>
      <w:proofErr w:type="spellEnd"/>
      <w:r w:rsidRPr="00D011BA">
        <w:rPr>
          <w:rFonts w:ascii="Times New Roman" w:hAnsi="Times New Roman" w:cs="Times New Roman"/>
          <w:sz w:val="24"/>
          <w:szCs w:val="24"/>
          <w:shd w:val="clear" w:color="auto" w:fill="FFFFFF"/>
        </w:rPr>
        <w:t>, N., &amp; Hinds, P. J. (2015, March</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Using robots to moderate team conflict: the case of repairing violations. In </w:t>
      </w:r>
      <w:r w:rsidRPr="00D011BA">
        <w:rPr>
          <w:rFonts w:ascii="Times New Roman" w:hAnsi="Times New Roman" w:cs="Times New Roman"/>
          <w:i/>
          <w:iCs/>
          <w:sz w:val="24"/>
          <w:szCs w:val="24"/>
          <w:shd w:val="clear" w:color="auto" w:fill="FFFFFF"/>
        </w:rPr>
        <w:t>Proceedings of the Tenth Annual ACM/IEEE International Conference on Human-Robot Interaction</w:t>
      </w:r>
      <w:r w:rsidRPr="00D011BA">
        <w:rPr>
          <w:rFonts w:ascii="Times New Roman" w:hAnsi="Times New Roman" w:cs="Times New Roman"/>
          <w:sz w:val="24"/>
          <w:szCs w:val="24"/>
          <w:shd w:val="clear" w:color="auto" w:fill="FFFFFF"/>
        </w:rPr>
        <w:t> (pp. 229-236</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ACM.</w:t>
      </w:r>
    </w:p>
    <w:p w:rsidR="00AE6752" w:rsidRPr="00D011BA" w:rsidRDefault="00AE6752" w:rsidP="00AE6752">
      <w:pPr>
        <w:spacing w:line="360" w:lineRule="auto"/>
        <w:jc w:val="both"/>
        <w:rPr>
          <w:rFonts w:ascii="Times New Roman" w:hAnsi="Times New Roman" w:cs="Times New Roman"/>
          <w:sz w:val="24"/>
          <w:szCs w:val="24"/>
        </w:rPr>
      </w:pPr>
      <w:proofErr w:type="spellStart"/>
      <w:r w:rsidRPr="00D011BA">
        <w:rPr>
          <w:rFonts w:ascii="Times New Roman" w:hAnsi="Times New Roman" w:cs="Times New Roman"/>
          <w:sz w:val="24"/>
          <w:szCs w:val="24"/>
          <w:shd w:val="clear" w:color="auto" w:fill="FFFFFF"/>
        </w:rPr>
        <w:t>Barbuto</w:t>
      </w:r>
      <w:proofErr w:type="spellEnd"/>
      <w:r w:rsidRPr="00D011BA">
        <w:rPr>
          <w:rFonts w:ascii="Times New Roman" w:hAnsi="Times New Roman" w:cs="Times New Roman"/>
          <w:sz w:val="24"/>
          <w:szCs w:val="24"/>
          <w:shd w:val="clear" w:color="auto" w:fill="FFFFFF"/>
        </w:rPr>
        <w:t xml:space="preserve"> Jr, J. E., &amp; Jaya, P. S. (2016</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Communication Breakdowns in Interpersonal Settings: An Experiential Application of a Process-Based Model. </w:t>
      </w:r>
      <w:r w:rsidRPr="00D011BA">
        <w:rPr>
          <w:rFonts w:ascii="Times New Roman" w:hAnsi="Times New Roman" w:cs="Times New Roman"/>
          <w:i/>
          <w:iCs/>
          <w:sz w:val="24"/>
          <w:szCs w:val="24"/>
          <w:shd w:val="clear" w:color="auto" w:fill="FFFFFF"/>
        </w:rPr>
        <w:t>Journal of Behavioral and Applied Management</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2</w:t>
      </w:r>
      <w:r w:rsidRPr="00D011BA">
        <w:rPr>
          <w:rFonts w:ascii="Times New Roman" w:hAnsi="Times New Roman" w:cs="Times New Roman"/>
          <w:sz w:val="24"/>
          <w:szCs w:val="24"/>
          <w:shd w:val="clear" w:color="auto" w:fill="FFFFFF"/>
        </w:rPr>
        <w:t>(1), 809.</w:t>
      </w:r>
    </w:p>
    <w:p w:rsidR="00AE6752" w:rsidRPr="00D011BA" w:rsidRDefault="00AE6752" w:rsidP="00AE6752">
      <w:pPr>
        <w:spacing w:line="360" w:lineRule="auto"/>
        <w:jc w:val="both"/>
        <w:rPr>
          <w:rFonts w:ascii="Times New Roman" w:hAnsi="Times New Roman" w:cs="Times New Roman"/>
          <w:sz w:val="24"/>
          <w:szCs w:val="24"/>
        </w:rPr>
      </w:pPr>
      <w:proofErr w:type="spellStart"/>
      <w:r w:rsidRPr="00D011BA">
        <w:rPr>
          <w:rFonts w:ascii="Times New Roman" w:hAnsi="Times New Roman" w:cs="Times New Roman"/>
          <w:sz w:val="24"/>
          <w:szCs w:val="24"/>
          <w:shd w:val="clear" w:color="auto" w:fill="FFFFFF"/>
        </w:rPr>
        <w:t>Mahasneh</w:t>
      </w:r>
      <w:proofErr w:type="spellEnd"/>
      <w:r w:rsidRPr="00D011BA">
        <w:rPr>
          <w:rFonts w:ascii="Times New Roman" w:hAnsi="Times New Roman" w:cs="Times New Roman"/>
          <w:sz w:val="24"/>
          <w:szCs w:val="24"/>
          <w:shd w:val="clear" w:color="auto" w:fill="FFFFFF"/>
        </w:rPr>
        <w:t xml:space="preserve">, J. K., &amp; </w:t>
      </w:r>
      <w:proofErr w:type="spellStart"/>
      <w:r w:rsidRPr="00D011BA">
        <w:rPr>
          <w:rFonts w:ascii="Times New Roman" w:hAnsi="Times New Roman" w:cs="Times New Roman"/>
          <w:sz w:val="24"/>
          <w:szCs w:val="24"/>
          <w:shd w:val="clear" w:color="auto" w:fill="FFFFFF"/>
        </w:rPr>
        <w:t>Thabet</w:t>
      </w:r>
      <w:proofErr w:type="spellEnd"/>
      <w:r w:rsidRPr="00D011BA">
        <w:rPr>
          <w:rFonts w:ascii="Times New Roman" w:hAnsi="Times New Roman" w:cs="Times New Roman"/>
          <w:sz w:val="24"/>
          <w:szCs w:val="24"/>
          <w:shd w:val="clear" w:color="auto" w:fill="FFFFFF"/>
        </w:rPr>
        <w:t>, W. (2015</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Rethinking construction curriculum: A descriptive cause analysis for the soft skills gap among construction graduates. In </w:t>
      </w:r>
      <w:r w:rsidRPr="00D011BA">
        <w:rPr>
          <w:rFonts w:ascii="Times New Roman" w:hAnsi="Times New Roman" w:cs="Times New Roman"/>
          <w:i/>
          <w:iCs/>
          <w:sz w:val="24"/>
          <w:szCs w:val="24"/>
          <w:shd w:val="clear" w:color="auto" w:fill="FFFFFF"/>
        </w:rPr>
        <w:t>51st ASC Annual International Conference Proceedings</w:t>
      </w:r>
      <w:r w:rsidRPr="00D011BA">
        <w:rPr>
          <w:rFonts w:ascii="Times New Roman" w:hAnsi="Times New Roman" w:cs="Times New Roman"/>
          <w:sz w:val="24"/>
          <w:szCs w:val="24"/>
          <w:shd w:val="clear" w:color="auto" w:fill="FFFFFF"/>
        </w:rPr>
        <w:t>.</w:t>
      </w:r>
    </w:p>
    <w:p w:rsidR="00AE6752" w:rsidRPr="00D011BA" w:rsidRDefault="00AE6752" w:rsidP="00AE6752">
      <w:pPr>
        <w:spacing w:line="360" w:lineRule="auto"/>
        <w:jc w:val="both"/>
        <w:rPr>
          <w:rFonts w:ascii="Times New Roman" w:hAnsi="Times New Roman" w:cs="Times New Roman"/>
          <w:sz w:val="24"/>
          <w:szCs w:val="24"/>
        </w:rPr>
      </w:pPr>
      <w:r w:rsidRPr="00D011BA">
        <w:rPr>
          <w:rFonts w:ascii="Times New Roman" w:hAnsi="Times New Roman" w:cs="Times New Roman"/>
          <w:sz w:val="24"/>
          <w:szCs w:val="24"/>
          <w:shd w:val="clear" w:color="auto" w:fill="FFFFFF"/>
        </w:rPr>
        <w:t>McGuinness, S., &amp; Ortiz, L. (2016</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Skill gaps in the workplace: measurement, determinants and impacts. </w:t>
      </w:r>
      <w:r w:rsidRPr="00D011BA">
        <w:rPr>
          <w:rFonts w:ascii="Times New Roman" w:hAnsi="Times New Roman" w:cs="Times New Roman"/>
          <w:i/>
          <w:iCs/>
          <w:sz w:val="24"/>
          <w:szCs w:val="24"/>
          <w:shd w:val="clear" w:color="auto" w:fill="FFFFFF"/>
        </w:rPr>
        <w:t>Industrial relations journal</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47</w:t>
      </w:r>
      <w:r w:rsidRPr="00D011BA">
        <w:rPr>
          <w:rFonts w:ascii="Times New Roman" w:hAnsi="Times New Roman" w:cs="Times New Roman"/>
          <w:sz w:val="24"/>
          <w:szCs w:val="24"/>
          <w:shd w:val="clear" w:color="auto" w:fill="FFFFFF"/>
        </w:rPr>
        <w:t>(3), 253-278.</w:t>
      </w:r>
    </w:p>
    <w:p w:rsidR="00AE6752" w:rsidRPr="00D011BA" w:rsidRDefault="00AE6752" w:rsidP="00AE6752">
      <w:pPr>
        <w:spacing w:line="360" w:lineRule="auto"/>
        <w:jc w:val="both"/>
        <w:rPr>
          <w:rFonts w:ascii="Times New Roman" w:hAnsi="Times New Roman" w:cs="Times New Roman"/>
          <w:b/>
          <w:sz w:val="24"/>
          <w:szCs w:val="24"/>
        </w:rPr>
      </w:pPr>
      <w:r w:rsidRPr="00D011BA">
        <w:rPr>
          <w:rFonts w:ascii="Times New Roman" w:hAnsi="Times New Roman" w:cs="Times New Roman"/>
          <w:b/>
          <w:sz w:val="24"/>
          <w:szCs w:val="24"/>
        </w:rPr>
        <w:t>Online article</w:t>
      </w:r>
    </w:p>
    <w:p w:rsidR="00AE6752" w:rsidRPr="00D011BA" w:rsidRDefault="00AE6752" w:rsidP="00AE6752">
      <w:pPr>
        <w:spacing w:line="360" w:lineRule="auto"/>
        <w:jc w:val="both"/>
        <w:rPr>
          <w:rFonts w:ascii="Times New Roman" w:hAnsi="Times New Roman" w:cs="Times New Roman"/>
          <w:sz w:val="24"/>
          <w:szCs w:val="24"/>
        </w:rPr>
      </w:pPr>
      <w:proofErr w:type="spellStart"/>
      <w:r w:rsidRPr="00D011BA">
        <w:rPr>
          <w:rFonts w:ascii="Times New Roman" w:hAnsi="Times New Roman" w:cs="Times New Roman"/>
          <w:sz w:val="24"/>
          <w:szCs w:val="24"/>
          <w:shd w:val="clear" w:color="auto" w:fill="FFFFFF"/>
        </w:rPr>
        <w:lastRenderedPageBreak/>
        <w:t>Junod</w:t>
      </w:r>
      <w:proofErr w:type="spellEnd"/>
      <w:r w:rsidRPr="00D011BA">
        <w:rPr>
          <w:rFonts w:ascii="Times New Roman" w:hAnsi="Times New Roman" w:cs="Times New Roman"/>
          <w:sz w:val="24"/>
          <w:szCs w:val="24"/>
          <w:shd w:val="clear" w:color="auto" w:fill="FFFFFF"/>
        </w:rPr>
        <w:t xml:space="preserve"> </w:t>
      </w:r>
      <w:proofErr w:type="spellStart"/>
      <w:r w:rsidRPr="00D011BA">
        <w:rPr>
          <w:rFonts w:ascii="Times New Roman" w:hAnsi="Times New Roman" w:cs="Times New Roman"/>
          <w:sz w:val="24"/>
          <w:szCs w:val="24"/>
          <w:shd w:val="clear" w:color="auto" w:fill="FFFFFF"/>
        </w:rPr>
        <w:t>Perron</w:t>
      </w:r>
      <w:proofErr w:type="spellEnd"/>
      <w:r w:rsidRPr="00D011BA">
        <w:rPr>
          <w:rFonts w:ascii="Times New Roman" w:hAnsi="Times New Roman" w:cs="Times New Roman"/>
          <w:sz w:val="24"/>
          <w:szCs w:val="24"/>
          <w:shd w:val="clear" w:color="auto" w:fill="FFFFFF"/>
        </w:rPr>
        <w:t>, N., Sommer, J., Louis-</w:t>
      </w:r>
      <w:proofErr w:type="spellStart"/>
      <w:r w:rsidRPr="00D011BA">
        <w:rPr>
          <w:rFonts w:ascii="Times New Roman" w:hAnsi="Times New Roman" w:cs="Times New Roman"/>
          <w:sz w:val="24"/>
          <w:szCs w:val="24"/>
          <w:shd w:val="clear" w:color="auto" w:fill="FFFFFF"/>
        </w:rPr>
        <w:t>Simonet</w:t>
      </w:r>
      <w:proofErr w:type="spellEnd"/>
      <w:r w:rsidRPr="00D011BA">
        <w:rPr>
          <w:rFonts w:ascii="Times New Roman" w:hAnsi="Times New Roman" w:cs="Times New Roman"/>
          <w:sz w:val="24"/>
          <w:szCs w:val="24"/>
          <w:shd w:val="clear" w:color="auto" w:fill="FFFFFF"/>
        </w:rPr>
        <w:t xml:space="preserve">, M., &amp; </w:t>
      </w:r>
      <w:proofErr w:type="spellStart"/>
      <w:r w:rsidRPr="00D011BA">
        <w:rPr>
          <w:rFonts w:ascii="Times New Roman" w:hAnsi="Times New Roman" w:cs="Times New Roman"/>
          <w:sz w:val="24"/>
          <w:szCs w:val="24"/>
          <w:shd w:val="clear" w:color="auto" w:fill="FFFFFF"/>
        </w:rPr>
        <w:t>Nendaz</w:t>
      </w:r>
      <w:proofErr w:type="spellEnd"/>
      <w:r w:rsidRPr="00D011BA">
        <w:rPr>
          <w:rFonts w:ascii="Times New Roman" w:hAnsi="Times New Roman" w:cs="Times New Roman"/>
          <w:sz w:val="24"/>
          <w:szCs w:val="24"/>
          <w:shd w:val="clear" w:color="auto" w:fill="FFFFFF"/>
        </w:rPr>
        <w:t>, M. (2015</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Teaching communication skills: beyond wishful thinking. </w:t>
      </w:r>
      <w:r w:rsidRPr="00D011BA">
        <w:rPr>
          <w:rFonts w:ascii="Times New Roman" w:hAnsi="Times New Roman" w:cs="Times New Roman"/>
          <w:i/>
          <w:iCs/>
          <w:sz w:val="24"/>
          <w:szCs w:val="24"/>
          <w:shd w:val="clear" w:color="auto" w:fill="FFFFFF"/>
        </w:rPr>
        <w:t>Swiss Medical Weekly</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145</w:t>
      </w:r>
      <w:r w:rsidRPr="00D011BA">
        <w:rPr>
          <w:rFonts w:ascii="Times New Roman" w:hAnsi="Times New Roman" w:cs="Times New Roman"/>
          <w:sz w:val="24"/>
          <w:szCs w:val="24"/>
          <w:shd w:val="clear" w:color="auto" w:fill="FFFFFF"/>
        </w:rPr>
        <w:t>(0708</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(Online) Available at: https://smw.ch/en/article/doi/smw.2015.14064/ (Accessed on 8 April 2019)</w:t>
      </w:r>
    </w:p>
    <w:p w:rsidR="00AE6752" w:rsidRPr="00D011BA" w:rsidRDefault="00AE6752" w:rsidP="00AE6752">
      <w:pPr>
        <w:spacing w:line="360" w:lineRule="auto"/>
        <w:jc w:val="both"/>
        <w:rPr>
          <w:rFonts w:ascii="Times New Roman" w:hAnsi="Times New Roman" w:cs="Times New Roman"/>
          <w:sz w:val="24"/>
          <w:szCs w:val="24"/>
        </w:rPr>
      </w:pPr>
      <w:r w:rsidRPr="00D011BA">
        <w:rPr>
          <w:rFonts w:ascii="Times New Roman" w:hAnsi="Times New Roman" w:cs="Times New Roman"/>
          <w:sz w:val="24"/>
          <w:szCs w:val="24"/>
          <w:shd w:val="clear" w:color="auto" w:fill="FFFFFF"/>
        </w:rPr>
        <w:t xml:space="preserve">Back, A. L., </w:t>
      </w:r>
      <w:proofErr w:type="spellStart"/>
      <w:r w:rsidRPr="00D011BA">
        <w:rPr>
          <w:rFonts w:ascii="Times New Roman" w:hAnsi="Times New Roman" w:cs="Times New Roman"/>
          <w:sz w:val="24"/>
          <w:szCs w:val="24"/>
          <w:shd w:val="clear" w:color="auto" w:fill="FFFFFF"/>
        </w:rPr>
        <w:t>Steinhauser</w:t>
      </w:r>
      <w:proofErr w:type="spellEnd"/>
      <w:r w:rsidRPr="00D011BA">
        <w:rPr>
          <w:rFonts w:ascii="Times New Roman" w:hAnsi="Times New Roman" w:cs="Times New Roman"/>
          <w:sz w:val="24"/>
          <w:szCs w:val="24"/>
          <w:shd w:val="clear" w:color="auto" w:fill="FFFFFF"/>
        </w:rPr>
        <w:t>, K. E., Kamal, A. H., &amp; Jackson, V. A. (2016</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Building resilience for palliative care clinicians: an approach to burnout prevention based on individual skills and workplace factors. </w:t>
      </w:r>
      <w:r w:rsidRPr="00D011BA">
        <w:rPr>
          <w:rFonts w:ascii="Times New Roman" w:hAnsi="Times New Roman" w:cs="Times New Roman"/>
          <w:i/>
          <w:iCs/>
          <w:sz w:val="24"/>
          <w:szCs w:val="24"/>
          <w:shd w:val="clear" w:color="auto" w:fill="FFFFFF"/>
        </w:rPr>
        <w:t>Journal of pain and symptom management</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52</w:t>
      </w:r>
      <w:r w:rsidRPr="00D011BA">
        <w:rPr>
          <w:rFonts w:ascii="Times New Roman" w:hAnsi="Times New Roman" w:cs="Times New Roman"/>
          <w:sz w:val="24"/>
          <w:szCs w:val="24"/>
          <w:shd w:val="clear" w:color="auto" w:fill="FFFFFF"/>
        </w:rPr>
        <w:t xml:space="preserve">(2), 284-291. (Online) Available at: https://www.jpsmjournal.com/article/S0885-3924(16)00073-7/fulltext (Accessed on 8 April 2019) </w:t>
      </w:r>
    </w:p>
    <w:p w:rsidR="00AE6752" w:rsidRPr="00D011BA" w:rsidRDefault="00AE6752" w:rsidP="00AE6752">
      <w:pPr>
        <w:spacing w:line="360" w:lineRule="auto"/>
        <w:jc w:val="both"/>
        <w:rPr>
          <w:rFonts w:ascii="Times New Roman" w:hAnsi="Times New Roman" w:cs="Times New Roman"/>
          <w:sz w:val="24"/>
          <w:szCs w:val="24"/>
        </w:rPr>
      </w:pPr>
      <w:proofErr w:type="spellStart"/>
      <w:r w:rsidRPr="00D011BA">
        <w:rPr>
          <w:rFonts w:ascii="Times New Roman" w:hAnsi="Times New Roman" w:cs="Times New Roman"/>
          <w:sz w:val="24"/>
          <w:szCs w:val="24"/>
          <w:shd w:val="clear" w:color="auto" w:fill="FFFFFF"/>
        </w:rPr>
        <w:t>Baudais</w:t>
      </w:r>
      <w:proofErr w:type="spellEnd"/>
      <w:r w:rsidRPr="00D011BA">
        <w:rPr>
          <w:rFonts w:ascii="Times New Roman" w:hAnsi="Times New Roman" w:cs="Times New Roman"/>
          <w:sz w:val="24"/>
          <w:szCs w:val="24"/>
          <w:shd w:val="clear" w:color="auto" w:fill="FFFFFF"/>
        </w:rPr>
        <w:t>, J. Y. (2017</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Fundamental energetic limits of radio communication systems. </w:t>
      </w:r>
      <w:proofErr w:type="spellStart"/>
      <w:r w:rsidRPr="00D011BA">
        <w:rPr>
          <w:rFonts w:ascii="Times New Roman" w:hAnsi="Times New Roman" w:cs="Times New Roman"/>
          <w:i/>
          <w:iCs/>
          <w:sz w:val="24"/>
          <w:szCs w:val="24"/>
          <w:shd w:val="clear" w:color="auto" w:fill="FFFFFF"/>
        </w:rPr>
        <w:t>Comptes</w:t>
      </w:r>
      <w:proofErr w:type="spellEnd"/>
      <w:r w:rsidRPr="00D011BA">
        <w:rPr>
          <w:rFonts w:ascii="Times New Roman" w:hAnsi="Times New Roman" w:cs="Times New Roman"/>
          <w:i/>
          <w:iCs/>
          <w:sz w:val="24"/>
          <w:szCs w:val="24"/>
          <w:shd w:val="clear" w:color="auto" w:fill="FFFFFF"/>
        </w:rPr>
        <w:t xml:space="preserve"> </w:t>
      </w:r>
      <w:proofErr w:type="spellStart"/>
      <w:r w:rsidRPr="00D011BA">
        <w:rPr>
          <w:rFonts w:ascii="Times New Roman" w:hAnsi="Times New Roman" w:cs="Times New Roman"/>
          <w:i/>
          <w:iCs/>
          <w:sz w:val="24"/>
          <w:szCs w:val="24"/>
          <w:shd w:val="clear" w:color="auto" w:fill="FFFFFF"/>
        </w:rPr>
        <w:t>Rendus</w:t>
      </w:r>
      <w:proofErr w:type="spellEnd"/>
      <w:r w:rsidRPr="00D011BA">
        <w:rPr>
          <w:rFonts w:ascii="Times New Roman" w:hAnsi="Times New Roman" w:cs="Times New Roman"/>
          <w:i/>
          <w:iCs/>
          <w:sz w:val="24"/>
          <w:szCs w:val="24"/>
          <w:shd w:val="clear" w:color="auto" w:fill="FFFFFF"/>
        </w:rPr>
        <w:t xml:space="preserve"> Physique</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18</w:t>
      </w:r>
      <w:r w:rsidRPr="00D011BA">
        <w:rPr>
          <w:rFonts w:ascii="Times New Roman" w:hAnsi="Times New Roman" w:cs="Times New Roman"/>
          <w:sz w:val="24"/>
          <w:szCs w:val="24"/>
          <w:shd w:val="clear" w:color="auto" w:fill="FFFFFF"/>
        </w:rPr>
        <w:t>(2), 144-155. (Online) Available at: https://www.sciencedirect.com/science/article/pii/S1631070516301621 (Accessed on 9 April 2019)</w:t>
      </w:r>
    </w:p>
    <w:p w:rsidR="00AE6752" w:rsidRPr="00D011BA" w:rsidRDefault="00AE6752" w:rsidP="00AE6752">
      <w:pPr>
        <w:spacing w:line="360" w:lineRule="auto"/>
        <w:jc w:val="both"/>
        <w:rPr>
          <w:rFonts w:ascii="Times New Roman" w:hAnsi="Times New Roman" w:cs="Times New Roman"/>
          <w:sz w:val="24"/>
          <w:szCs w:val="24"/>
        </w:rPr>
      </w:pPr>
      <w:r w:rsidRPr="00D011BA">
        <w:rPr>
          <w:rFonts w:ascii="Times New Roman" w:hAnsi="Times New Roman" w:cs="Times New Roman"/>
          <w:sz w:val="24"/>
          <w:szCs w:val="24"/>
          <w:shd w:val="clear" w:color="auto" w:fill="FFFFFF"/>
        </w:rPr>
        <w:t>John, P., Brooks, B., &amp; Schriever, U. (2019</w:t>
      </w:r>
      <w:r>
        <w:rPr>
          <w:rFonts w:ascii="Times New Roman" w:hAnsi="Times New Roman" w:cs="Times New Roman"/>
          <w:sz w:val="24"/>
          <w:szCs w:val="24"/>
          <w:shd w:val="clear" w:color="auto" w:fill="FFFFFF"/>
        </w:rPr>
        <w:t xml:space="preserve">) </w:t>
      </w:r>
      <w:r w:rsidRPr="00D011BA">
        <w:rPr>
          <w:rFonts w:ascii="Times New Roman" w:hAnsi="Times New Roman" w:cs="Times New Roman"/>
          <w:sz w:val="24"/>
          <w:szCs w:val="24"/>
          <w:shd w:val="clear" w:color="auto" w:fill="FFFFFF"/>
        </w:rPr>
        <w:t xml:space="preserve">Speech acts in professional maritime discourse: A pragmatic risk analysis of bridge team communication directives and </w:t>
      </w:r>
      <w:proofErr w:type="spellStart"/>
      <w:r w:rsidRPr="00D011BA">
        <w:rPr>
          <w:rFonts w:ascii="Times New Roman" w:hAnsi="Times New Roman" w:cs="Times New Roman"/>
          <w:sz w:val="24"/>
          <w:szCs w:val="24"/>
          <w:shd w:val="clear" w:color="auto" w:fill="FFFFFF"/>
        </w:rPr>
        <w:t>commissives</w:t>
      </w:r>
      <w:proofErr w:type="spellEnd"/>
      <w:r w:rsidRPr="00D011BA">
        <w:rPr>
          <w:rFonts w:ascii="Times New Roman" w:hAnsi="Times New Roman" w:cs="Times New Roman"/>
          <w:sz w:val="24"/>
          <w:szCs w:val="24"/>
          <w:shd w:val="clear" w:color="auto" w:fill="FFFFFF"/>
        </w:rPr>
        <w:t xml:space="preserve"> in full-mission simulation. </w:t>
      </w:r>
      <w:r w:rsidRPr="00D011BA">
        <w:rPr>
          <w:rFonts w:ascii="Times New Roman" w:hAnsi="Times New Roman" w:cs="Times New Roman"/>
          <w:i/>
          <w:iCs/>
          <w:sz w:val="24"/>
          <w:szCs w:val="24"/>
          <w:shd w:val="clear" w:color="auto" w:fill="FFFFFF"/>
        </w:rPr>
        <w:t>Journal of Pragmatics</w:t>
      </w:r>
      <w:r w:rsidRPr="00D011BA">
        <w:rPr>
          <w:rFonts w:ascii="Times New Roman" w:hAnsi="Times New Roman" w:cs="Times New Roman"/>
          <w:sz w:val="24"/>
          <w:szCs w:val="24"/>
          <w:shd w:val="clear" w:color="auto" w:fill="FFFFFF"/>
        </w:rPr>
        <w:t>, </w:t>
      </w:r>
      <w:r w:rsidRPr="00D011BA">
        <w:rPr>
          <w:rFonts w:ascii="Times New Roman" w:hAnsi="Times New Roman" w:cs="Times New Roman"/>
          <w:i/>
          <w:iCs/>
          <w:sz w:val="24"/>
          <w:szCs w:val="24"/>
          <w:shd w:val="clear" w:color="auto" w:fill="FFFFFF"/>
        </w:rPr>
        <w:t>140</w:t>
      </w:r>
      <w:r w:rsidRPr="00D011BA">
        <w:rPr>
          <w:rFonts w:ascii="Times New Roman" w:hAnsi="Times New Roman" w:cs="Times New Roman"/>
          <w:sz w:val="24"/>
          <w:szCs w:val="24"/>
          <w:shd w:val="clear" w:color="auto" w:fill="FFFFFF"/>
        </w:rPr>
        <w:t xml:space="preserve">, 12-21. (Online) Available at: https://www.sciencedirect.com/science/article/pii/S037821661830033X (Accessed on 9 April 2019) </w:t>
      </w:r>
    </w:p>
    <w:p w:rsidR="001E09C6" w:rsidRPr="00AE556B" w:rsidRDefault="001E09C6">
      <w:pPr>
        <w:pStyle w:val="Normal1"/>
        <w:spacing w:line="360" w:lineRule="auto"/>
        <w:jc w:val="both"/>
        <w:rPr>
          <w:rFonts w:ascii="Times New Roman" w:eastAsia="Times New Roman" w:hAnsi="Times New Roman" w:cs="Times New Roman"/>
          <w:b/>
          <w:sz w:val="24"/>
          <w:szCs w:val="24"/>
          <w:lang w:val="en-GB"/>
        </w:rPr>
      </w:pPr>
    </w:p>
    <w:sectPr w:rsidR="001E09C6" w:rsidRPr="00AE556B" w:rsidSect="004D1B44">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31E" w:rsidRDefault="00D4531E" w:rsidP="004D1B44">
      <w:pPr>
        <w:spacing w:line="240" w:lineRule="auto"/>
      </w:pPr>
      <w:r>
        <w:separator/>
      </w:r>
    </w:p>
  </w:endnote>
  <w:endnote w:type="continuationSeparator" w:id="0">
    <w:p w:rsidR="00D4531E" w:rsidRDefault="00D4531E" w:rsidP="004D1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90735"/>
      <w:docPartObj>
        <w:docPartGallery w:val="Page Numbers (Bottom of Page)"/>
        <w:docPartUnique/>
      </w:docPartObj>
    </w:sdtPr>
    <w:sdtEndPr/>
    <w:sdtContent>
      <w:p w:rsidR="004D1B44" w:rsidRDefault="0078636E" w:rsidP="004D1B44">
        <w:pPr>
          <w:pStyle w:val="Footer"/>
          <w:spacing w:line="360" w:lineRule="auto"/>
          <w:jc w:val="right"/>
        </w:pPr>
        <w:r w:rsidRPr="004D1B44">
          <w:rPr>
            <w:rFonts w:ascii="Times New Roman" w:hAnsi="Times New Roman" w:cs="Times New Roman"/>
            <w:sz w:val="20"/>
            <w:szCs w:val="20"/>
          </w:rPr>
          <w:fldChar w:fldCharType="begin"/>
        </w:r>
        <w:r w:rsidR="004D1B44" w:rsidRPr="004D1B44">
          <w:rPr>
            <w:rFonts w:ascii="Times New Roman" w:hAnsi="Times New Roman" w:cs="Times New Roman"/>
            <w:sz w:val="20"/>
            <w:szCs w:val="20"/>
          </w:rPr>
          <w:instrText xml:space="preserve"> PAGE   \* MERGEFORMAT </w:instrText>
        </w:r>
        <w:r w:rsidRPr="004D1B44">
          <w:rPr>
            <w:rFonts w:ascii="Times New Roman" w:hAnsi="Times New Roman" w:cs="Times New Roman"/>
            <w:sz w:val="20"/>
            <w:szCs w:val="20"/>
          </w:rPr>
          <w:fldChar w:fldCharType="separate"/>
        </w:r>
        <w:r w:rsidR="00096CDE">
          <w:rPr>
            <w:rFonts w:ascii="Times New Roman" w:hAnsi="Times New Roman" w:cs="Times New Roman"/>
            <w:noProof/>
            <w:sz w:val="20"/>
            <w:szCs w:val="20"/>
          </w:rPr>
          <w:t>2</w:t>
        </w:r>
        <w:r w:rsidRPr="004D1B44">
          <w:rPr>
            <w:rFonts w:ascii="Times New Roman" w:hAnsi="Times New Roman" w:cs="Times New Roman"/>
            <w:sz w:val="20"/>
            <w:szCs w:val="20"/>
          </w:rPr>
          <w:fldChar w:fldCharType="end"/>
        </w:r>
      </w:p>
    </w:sdtContent>
  </w:sdt>
  <w:p w:rsidR="004D1B44" w:rsidRDefault="004D1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31E" w:rsidRDefault="00D4531E" w:rsidP="004D1B44">
      <w:pPr>
        <w:spacing w:line="240" w:lineRule="auto"/>
      </w:pPr>
      <w:r>
        <w:separator/>
      </w:r>
    </w:p>
  </w:footnote>
  <w:footnote w:type="continuationSeparator" w:id="0">
    <w:p w:rsidR="00D4531E" w:rsidRDefault="00D4531E" w:rsidP="004D1B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25856"/>
    <w:multiLevelType w:val="multilevel"/>
    <w:tmpl w:val="63960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56454A"/>
    <w:multiLevelType w:val="multilevel"/>
    <w:tmpl w:val="16FE6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09C6"/>
    <w:rsid w:val="00005884"/>
    <w:rsid w:val="00096CDE"/>
    <w:rsid w:val="001E09C6"/>
    <w:rsid w:val="00204E4D"/>
    <w:rsid w:val="002632FE"/>
    <w:rsid w:val="00432993"/>
    <w:rsid w:val="004D1B44"/>
    <w:rsid w:val="00566D67"/>
    <w:rsid w:val="00570A2E"/>
    <w:rsid w:val="00575135"/>
    <w:rsid w:val="005D3B76"/>
    <w:rsid w:val="00637F9C"/>
    <w:rsid w:val="006F619B"/>
    <w:rsid w:val="0078636E"/>
    <w:rsid w:val="007D59E3"/>
    <w:rsid w:val="00870E6F"/>
    <w:rsid w:val="009F1D55"/>
    <w:rsid w:val="00AE556B"/>
    <w:rsid w:val="00AE6752"/>
    <w:rsid w:val="00C41DBD"/>
    <w:rsid w:val="00C55F76"/>
    <w:rsid w:val="00CB396A"/>
    <w:rsid w:val="00D43B74"/>
    <w:rsid w:val="00D4531E"/>
    <w:rsid w:val="00D86551"/>
    <w:rsid w:val="00DF52BD"/>
    <w:rsid w:val="00FC7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7C175"/>
  <w15:docId w15:val="{9649F5A7-1945-48F4-9EB6-495E3ACF1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96A"/>
  </w:style>
  <w:style w:type="paragraph" w:styleId="Heading1">
    <w:name w:val="heading 1"/>
    <w:basedOn w:val="Normal1"/>
    <w:next w:val="Normal1"/>
    <w:rsid w:val="002632F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2632FE"/>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1E09C6"/>
    <w:pPr>
      <w:keepNext/>
      <w:keepLines/>
      <w:spacing w:before="320" w:after="80"/>
      <w:outlineLvl w:val="2"/>
    </w:pPr>
    <w:rPr>
      <w:color w:val="434343"/>
      <w:sz w:val="28"/>
      <w:szCs w:val="28"/>
    </w:rPr>
  </w:style>
  <w:style w:type="paragraph" w:styleId="Heading4">
    <w:name w:val="heading 4"/>
    <w:basedOn w:val="Normal1"/>
    <w:next w:val="Normal1"/>
    <w:rsid w:val="001E09C6"/>
    <w:pPr>
      <w:keepNext/>
      <w:keepLines/>
      <w:spacing w:before="280" w:after="80"/>
      <w:outlineLvl w:val="3"/>
    </w:pPr>
    <w:rPr>
      <w:color w:val="666666"/>
      <w:sz w:val="24"/>
      <w:szCs w:val="24"/>
    </w:rPr>
  </w:style>
  <w:style w:type="paragraph" w:styleId="Heading5">
    <w:name w:val="heading 5"/>
    <w:basedOn w:val="Normal1"/>
    <w:next w:val="Normal1"/>
    <w:rsid w:val="001E09C6"/>
    <w:pPr>
      <w:keepNext/>
      <w:keepLines/>
      <w:spacing w:before="240" w:after="80"/>
      <w:outlineLvl w:val="4"/>
    </w:pPr>
    <w:rPr>
      <w:color w:val="666666"/>
    </w:rPr>
  </w:style>
  <w:style w:type="paragraph" w:styleId="Heading6">
    <w:name w:val="heading 6"/>
    <w:basedOn w:val="Normal1"/>
    <w:next w:val="Normal1"/>
    <w:rsid w:val="001E09C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09C6"/>
  </w:style>
  <w:style w:type="paragraph" w:styleId="Title">
    <w:name w:val="Title"/>
    <w:basedOn w:val="Normal1"/>
    <w:next w:val="Normal1"/>
    <w:rsid w:val="001E09C6"/>
    <w:pPr>
      <w:keepNext/>
      <w:keepLines/>
      <w:spacing w:after="60"/>
    </w:pPr>
    <w:rPr>
      <w:sz w:val="52"/>
      <w:szCs w:val="52"/>
    </w:rPr>
  </w:style>
  <w:style w:type="paragraph" w:styleId="Subtitle">
    <w:name w:val="Subtitle"/>
    <w:basedOn w:val="Normal1"/>
    <w:next w:val="Normal1"/>
    <w:rsid w:val="001E09C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E09C6"/>
    <w:pPr>
      <w:spacing w:line="240" w:lineRule="auto"/>
    </w:pPr>
    <w:rPr>
      <w:sz w:val="20"/>
      <w:szCs w:val="20"/>
    </w:rPr>
  </w:style>
  <w:style w:type="character" w:customStyle="1" w:styleId="CommentTextChar">
    <w:name w:val="Comment Text Char"/>
    <w:basedOn w:val="DefaultParagraphFont"/>
    <w:link w:val="CommentText"/>
    <w:uiPriority w:val="99"/>
    <w:semiHidden/>
    <w:rsid w:val="001E09C6"/>
    <w:rPr>
      <w:sz w:val="20"/>
      <w:szCs w:val="20"/>
    </w:rPr>
  </w:style>
  <w:style w:type="character" w:styleId="CommentReference">
    <w:name w:val="annotation reference"/>
    <w:basedOn w:val="DefaultParagraphFont"/>
    <w:uiPriority w:val="99"/>
    <w:semiHidden/>
    <w:unhideWhenUsed/>
    <w:rsid w:val="001E09C6"/>
    <w:rPr>
      <w:sz w:val="16"/>
      <w:szCs w:val="16"/>
    </w:rPr>
  </w:style>
  <w:style w:type="paragraph" w:styleId="BalloonText">
    <w:name w:val="Balloon Text"/>
    <w:basedOn w:val="Normal"/>
    <w:link w:val="BalloonTextChar"/>
    <w:uiPriority w:val="99"/>
    <w:semiHidden/>
    <w:unhideWhenUsed/>
    <w:rsid w:val="00AE55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56B"/>
    <w:rPr>
      <w:rFonts w:ascii="Tahoma" w:hAnsi="Tahoma" w:cs="Tahoma"/>
      <w:sz w:val="16"/>
      <w:szCs w:val="16"/>
    </w:rPr>
  </w:style>
  <w:style w:type="paragraph" w:styleId="TOC1">
    <w:name w:val="toc 1"/>
    <w:basedOn w:val="Normal"/>
    <w:next w:val="Normal"/>
    <w:autoRedefine/>
    <w:uiPriority w:val="39"/>
    <w:unhideWhenUsed/>
    <w:rsid w:val="002632FE"/>
    <w:pPr>
      <w:tabs>
        <w:tab w:val="right" w:leader="dot" w:pos="9350"/>
      </w:tabs>
      <w:spacing w:after="100" w:line="360" w:lineRule="auto"/>
      <w:jc w:val="center"/>
    </w:pPr>
    <w:rPr>
      <w:rFonts w:ascii="Times New Roman" w:hAnsi="Times New Roman" w:cs="Times New Roman"/>
      <w:b/>
      <w:sz w:val="28"/>
      <w:szCs w:val="24"/>
      <w:lang w:val="en-GB"/>
    </w:rPr>
  </w:style>
  <w:style w:type="character" w:styleId="Hyperlink">
    <w:name w:val="Hyperlink"/>
    <w:basedOn w:val="DefaultParagraphFont"/>
    <w:uiPriority w:val="99"/>
    <w:unhideWhenUsed/>
    <w:rsid w:val="002632FE"/>
    <w:rPr>
      <w:color w:val="0000FF" w:themeColor="hyperlink"/>
      <w:u w:val="single"/>
    </w:rPr>
  </w:style>
  <w:style w:type="paragraph" w:styleId="Header">
    <w:name w:val="header"/>
    <w:basedOn w:val="Normal"/>
    <w:link w:val="HeaderChar"/>
    <w:uiPriority w:val="99"/>
    <w:semiHidden/>
    <w:unhideWhenUsed/>
    <w:rsid w:val="004D1B4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D1B44"/>
  </w:style>
  <w:style w:type="paragraph" w:styleId="Footer">
    <w:name w:val="footer"/>
    <w:basedOn w:val="Normal"/>
    <w:link w:val="FooterChar"/>
    <w:uiPriority w:val="99"/>
    <w:unhideWhenUsed/>
    <w:rsid w:val="004D1B44"/>
    <w:pPr>
      <w:tabs>
        <w:tab w:val="center" w:pos="4680"/>
        <w:tab w:val="right" w:pos="9360"/>
      </w:tabs>
      <w:spacing w:line="240" w:lineRule="auto"/>
    </w:pPr>
  </w:style>
  <w:style w:type="character" w:customStyle="1" w:styleId="FooterChar">
    <w:name w:val="Footer Char"/>
    <w:basedOn w:val="DefaultParagraphFont"/>
    <w:link w:val="Footer"/>
    <w:uiPriority w:val="99"/>
    <w:rsid w:val="004D1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4866410">
      <w:bodyDiv w:val="1"/>
      <w:marLeft w:val="0"/>
      <w:marRight w:val="0"/>
      <w:marTop w:val="0"/>
      <w:marBottom w:val="0"/>
      <w:divBdr>
        <w:top w:val="none" w:sz="0" w:space="0" w:color="auto"/>
        <w:left w:val="none" w:sz="0" w:space="0" w:color="auto"/>
        <w:bottom w:val="none" w:sz="0" w:space="0" w:color="auto"/>
        <w:right w:val="none" w:sz="0" w:space="0" w:color="auto"/>
      </w:divBdr>
      <w:divsChild>
        <w:div w:id="17649157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B701A3-246A-4E26-BDE5-1352261F40DC}" type="doc">
      <dgm:prSet loTypeId="urn:microsoft.com/office/officeart/2005/8/layout/process4" loCatId="list" qsTypeId="urn:microsoft.com/office/officeart/2005/8/quickstyle/simple1" qsCatId="simple" csTypeId="urn:microsoft.com/office/officeart/2005/8/colors/colorful3" csCatId="colorful" phldr="1"/>
      <dgm:spPr/>
      <dgm:t>
        <a:bodyPr/>
        <a:lstStyle/>
        <a:p>
          <a:endParaRPr lang="en-US"/>
        </a:p>
      </dgm:t>
    </dgm:pt>
    <dgm:pt modelId="{6177D414-2AA5-450E-828C-F06B21F8A286}">
      <dgm:prSet phldrT="[Text]"/>
      <dgm:spPr/>
      <dgm:t>
        <a:bodyPr/>
        <a:lstStyle/>
        <a:p>
          <a:r>
            <a:rPr lang="en-GB" b="1"/>
            <a:t>Active listening skills</a:t>
          </a:r>
          <a:endParaRPr lang="en-US"/>
        </a:p>
      </dgm:t>
    </dgm:pt>
    <dgm:pt modelId="{2DFB1A73-DD83-41D6-B29F-0A9BC62EDDA0}" type="parTrans" cxnId="{4F1294C9-4C07-4A20-A774-573639705C79}">
      <dgm:prSet/>
      <dgm:spPr/>
      <dgm:t>
        <a:bodyPr/>
        <a:lstStyle/>
        <a:p>
          <a:endParaRPr lang="en-US"/>
        </a:p>
      </dgm:t>
    </dgm:pt>
    <dgm:pt modelId="{690978B7-D04C-402F-84A6-95F9E6BAFD8B}" type="sibTrans" cxnId="{4F1294C9-4C07-4A20-A774-573639705C79}">
      <dgm:prSet/>
      <dgm:spPr/>
      <dgm:t>
        <a:bodyPr/>
        <a:lstStyle/>
        <a:p>
          <a:endParaRPr lang="en-US"/>
        </a:p>
      </dgm:t>
    </dgm:pt>
    <dgm:pt modelId="{7C6E9EA7-BF91-4C01-B0ED-7A7207A5EE54}">
      <dgm:prSet/>
      <dgm:spPr/>
      <dgm:t>
        <a:bodyPr/>
        <a:lstStyle/>
        <a:p>
          <a:r>
            <a:rPr lang="en-GB" b="1"/>
            <a:t>Communication style</a:t>
          </a:r>
          <a:endParaRPr lang="en-US"/>
        </a:p>
      </dgm:t>
    </dgm:pt>
    <dgm:pt modelId="{D888DFC9-4DC4-4000-85C2-67C1627A295B}" type="parTrans" cxnId="{B9545955-7ADC-41C9-AB99-A337E65A3AA6}">
      <dgm:prSet/>
      <dgm:spPr/>
      <dgm:t>
        <a:bodyPr/>
        <a:lstStyle/>
        <a:p>
          <a:endParaRPr lang="en-US"/>
        </a:p>
      </dgm:t>
    </dgm:pt>
    <dgm:pt modelId="{5242532C-2EA2-44D0-8A1B-04E7BD470467}" type="sibTrans" cxnId="{B9545955-7ADC-41C9-AB99-A337E65A3AA6}">
      <dgm:prSet/>
      <dgm:spPr/>
      <dgm:t>
        <a:bodyPr/>
        <a:lstStyle/>
        <a:p>
          <a:endParaRPr lang="en-US"/>
        </a:p>
      </dgm:t>
    </dgm:pt>
    <dgm:pt modelId="{183185E3-949A-4C0D-8A9E-0B36B6D590F0}">
      <dgm:prSet/>
      <dgm:spPr/>
      <dgm:t>
        <a:bodyPr/>
        <a:lstStyle/>
        <a:p>
          <a:r>
            <a:rPr lang="en-GB" b="1"/>
            <a:t>Interrelationship among staffs</a:t>
          </a:r>
          <a:endParaRPr lang="en-US"/>
        </a:p>
      </dgm:t>
    </dgm:pt>
    <dgm:pt modelId="{8943C0B3-AAD8-4338-B77C-5ED3DB698FA7}" type="parTrans" cxnId="{29013B9A-CF95-473B-892B-15AEFC04BB6A}">
      <dgm:prSet/>
      <dgm:spPr/>
      <dgm:t>
        <a:bodyPr/>
        <a:lstStyle/>
        <a:p>
          <a:endParaRPr lang="en-US"/>
        </a:p>
      </dgm:t>
    </dgm:pt>
    <dgm:pt modelId="{4B25B704-26D3-4D39-A6B1-09577A5B2791}" type="sibTrans" cxnId="{29013B9A-CF95-473B-892B-15AEFC04BB6A}">
      <dgm:prSet/>
      <dgm:spPr/>
      <dgm:t>
        <a:bodyPr/>
        <a:lstStyle/>
        <a:p>
          <a:endParaRPr lang="en-US"/>
        </a:p>
      </dgm:t>
    </dgm:pt>
    <dgm:pt modelId="{4AFDD8D5-CABC-4DEB-9021-4FC41DF3C14A}">
      <dgm:prSet/>
      <dgm:spPr/>
      <dgm:t>
        <a:bodyPr/>
        <a:lstStyle/>
        <a:p>
          <a:r>
            <a:rPr lang="en-GB" b="1"/>
            <a:t>Flexible approaches</a:t>
          </a:r>
          <a:endParaRPr lang="en-US"/>
        </a:p>
      </dgm:t>
    </dgm:pt>
    <dgm:pt modelId="{3F2973BF-E2F9-47C7-84A2-DD44CB55DB26}" type="parTrans" cxnId="{5B7C846B-3C7A-43DC-9B49-576EF2879D16}">
      <dgm:prSet/>
      <dgm:spPr/>
      <dgm:t>
        <a:bodyPr/>
        <a:lstStyle/>
        <a:p>
          <a:endParaRPr lang="en-US"/>
        </a:p>
      </dgm:t>
    </dgm:pt>
    <dgm:pt modelId="{C8A2BC5E-CE47-480D-9376-F7E2EE072BBE}" type="sibTrans" cxnId="{5B7C846B-3C7A-43DC-9B49-576EF2879D16}">
      <dgm:prSet/>
      <dgm:spPr/>
      <dgm:t>
        <a:bodyPr/>
        <a:lstStyle/>
        <a:p>
          <a:endParaRPr lang="en-US"/>
        </a:p>
      </dgm:t>
    </dgm:pt>
    <dgm:pt modelId="{735E6D4A-4469-4735-AAA0-69D973D4925E}">
      <dgm:prSet/>
      <dgm:spPr/>
      <dgm:t>
        <a:bodyPr/>
        <a:lstStyle/>
        <a:p>
          <a:r>
            <a:rPr lang="en-GB" b="1"/>
            <a:t>Feedback appraisal program</a:t>
          </a:r>
          <a:endParaRPr lang="en-US"/>
        </a:p>
      </dgm:t>
    </dgm:pt>
    <dgm:pt modelId="{3C919FEE-15E6-4CA0-9D57-FDC7A22FC3A5}" type="parTrans" cxnId="{9335A210-5627-48A9-A893-9896E3403197}">
      <dgm:prSet/>
      <dgm:spPr/>
      <dgm:t>
        <a:bodyPr/>
        <a:lstStyle/>
        <a:p>
          <a:endParaRPr lang="en-US"/>
        </a:p>
      </dgm:t>
    </dgm:pt>
    <dgm:pt modelId="{34EFA285-E616-443A-ABAD-34F5C3FF5D6D}" type="sibTrans" cxnId="{9335A210-5627-48A9-A893-9896E3403197}">
      <dgm:prSet/>
      <dgm:spPr/>
      <dgm:t>
        <a:bodyPr/>
        <a:lstStyle/>
        <a:p>
          <a:endParaRPr lang="en-US"/>
        </a:p>
      </dgm:t>
    </dgm:pt>
    <dgm:pt modelId="{713DCC50-59B2-41E3-9209-175945FE7080}" type="pres">
      <dgm:prSet presAssocID="{A2B701A3-246A-4E26-BDE5-1352261F40DC}" presName="Name0" presStyleCnt="0">
        <dgm:presLayoutVars>
          <dgm:dir/>
          <dgm:animLvl val="lvl"/>
          <dgm:resizeHandles val="exact"/>
        </dgm:presLayoutVars>
      </dgm:prSet>
      <dgm:spPr/>
    </dgm:pt>
    <dgm:pt modelId="{F36B33CA-E8D0-4D61-82A6-E557B311B291}" type="pres">
      <dgm:prSet presAssocID="{735E6D4A-4469-4735-AAA0-69D973D4925E}" presName="boxAndChildren" presStyleCnt="0"/>
      <dgm:spPr/>
    </dgm:pt>
    <dgm:pt modelId="{5D9F8F7F-C63E-4077-9569-61810BE38967}" type="pres">
      <dgm:prSet presAssocID="{735E6D4A-4469-4735-AAA0-69D973D4925E}" presName="parentTextBox" presStyleLbl="node1" presStyleIdx="0" presStyleCnt="5"/>
      <dgm:spPr/>
    </dgm:pt>
    <dgm:pt modelId="{A7787A70-1CA7-4DB0-80DE-03AE6167D4FF}" type="pres">
      <dgm:prSet presAssocID="{C8A2BC5E-CE47-480D-9376-F7E2EE072BBE}" presName="sp" presStyleCnt="0"/>
      <dgm:spPr/>
    </dgm:pt>
    <dgm:pt modelId="{7ECA749D-EEAE-4296-A03E-ABE390351726}" type="pres">
      <dgm:prSet presAssocID="{4AFDD8D5-CABC-4DEB-9021-4FC41DF3C14A}" presName="arrowAndChildren" presStyleCnt="0"/>
      <dgm:spPr/>
    </dgm:pt>
    <dgm:pt modelId="{194120CB-C34C-4D91-A236-D369355C82BB}" type="pres">
      <dgm:prSet presAssocID="{4AFDD8D5-CABC-4DEB-9021-4FC41DF3C14A}" presName="parentTextArrow" presStyleLbl="node1" presStyleIdx="1" presStyleCnt="5"/>
      <dgm:spPr/>
    </dgm:pt>
    <dgm:pt modelId="{8F08B5CC-2E37-4283-9688-6649309B4B11}" type="pres">
      <dgm:prSet presAssocID="{4B25B704-26D3-4D39-A6B1-09577A5B2791}" presName="sp" presStyleCnt="0"/>
      <dgm:spPr/>
    </dgm:pt>
    <dgm:pt modelId="{79237FD8-3DC3-49B7-8296-9A167D045582}" type="pres">
      <dgm:prSet presAssocID="{183185E3-949A-4C0D-8A9E-0B36B6D590F0}" presName="arrowAndChildren" presStyleCnt="0"/>
      <dgm:spPr/>
    </dgm:pt>
    <dgm:pt modelId="{012AE0DE-A839-4CDA-9A93-6F6A145F7DD3}" type="pres">
      <dgm:prSet presAssocID="{183185E3-949A-4C0D-8A9E-0B36B6D590F0}" presName="parentTextArrow" presStyleLbl="node1" presStyleIdx="2" presStyleCnt="5"/>
      <dgm:spPr/>
    </dgm:pt>
    <dgm:pt modelId="{9D378239-02B3-4EF1-A7C2-C0AE88D4EAB8}" type="pres">
      <dgm:prSet presAssocID="{5242532C-2EA2-44D0-8A1B-04E7BD470467}" presName="sp" presStyleCnt="0"/>
      <dgm:spPr/>
    </dgm:pt>
    <dgm:pt modelId="{BC8C4AA0-22C4-4509-B9A8-6FEAF3D966EB}" type="pres">
      <dgm:prSet presAssocID="{7C6E9EA7-BF91-4C01-B0ED-7A7207A5EE54}" presName="arrowAndChildren" presStyleCnt="0"/>
      <dgm:spPr/>
    </dgm:pt>
    <dgm:pt modelId="{10D728D2-4BED-4EF3-ABF7-533EF1BB515A}" type="pres">
      <dgm:prSet presAssocID="{7C6E9EA7-BF91-4C01-B0ED-7A7207A5EE54}" presName="parentTextArrow" presStyleLbl="node1" presStyleIdx="3" presStyleCnt="5"/>
      <dgm:spPr/>
    </dgm:pt>
    <dgm:pt modelId="{E2F71CF4-E65B-4EC2-B293-D82E7ADC3D64}" type="pres">
      <dgm:prSet presAssocID="{690978B7-D04C-402F-84A6-95F9E6BAFD8B}" presName="sp" presStyleCnt="0"/>
      <dgm:spPr/>
    </dgm:pt>
    <dgm:pt modelId="{B64060F5-4EDF-4A13-8BBA-9D52BE83E91C}" type="pres">
      <dgm:prSet presAssocID="{6177D414-2AA5-450E-828C-F06B21F8A286}" presName="arrowAndChildren" presStyleCnt="0"/>
      <dgm:spPr/>
    </dgm:pt>
    <dgm:pt modelId="{70F95C0F-B52D-4721-B54D-A4C888BE4BFB}" type="pres">
      <dgm:prSet presAssocID="{6177D414-2AA5-450E-828C-F06B21F8A286}" presName="parentTextArrow" presStyleLbl="node1" presStyleIdx="4" presStyleCnt="5"/>
      <dgm:spPr/>
    </dgm:pt>
  </dgm:ptLst>
  <dgm:cxnLst>
    <dgm:cxn modelId="{2436E500-4E60-4127-8883-A2A558122CA4}" type="presOf" srcId="{6177D414-2AA5-450E-828C-F06B21F8A286}" destId="{70F95C0F-B52D-4721-B54D-A4C888BE4BFB}" srcOrd="0" destOrd="0" presId="urn:microsoft.com/office/officeart/2005/8/layout/process4"/>
    <dgm:cxn modelId="{9335A210-5627-48A9-A893-9896E3403197}" srcId="{A2B701A3-246A-4E26-BDE5-1352261F40DC}" destId="{735E6D4A-4469-4735-AAA0-69D973D4925E}" srcOrd="4" destOrd="0" parTransId="{3C919FEE-15E6-4CA0-9D57-FDC7A22FC3A5}" sibTransId="{34EFA285-E616-443A-ABAD-34F5C3FF5D6D}"/>
    <dgm:cxn modelId="{5B7C846B-3C7A-43DC-9B49-576EF2879D16}" srcId="{A2B701A3-246A-4E26-BDE5-1352261F40DC}" destId="{4AFDD8D5-CABC-4DEB-9021-4FC41DF3C14A}" srcOrd="3" destOrd="0" parTransId="{3F2973BF-E2F9-47C7-84A2-DD44CB55DB26}" sibTransId="{C8A2BC5E-CE47-480D-9376-F7E2EE072BBE}"/>
    <dgm:cxn modelId="{516D9F72-0210-4E9E-A176-19C83F7322C0}" type="presOf" srcId="{4AFDD8D5-CABC-4DEB-9021-4FC41DF3C14A}" destId="{194120CB-C34C-4D91-A236-D369355C82BB}" srcOrd="0" destOrd="0" presId="urn:microsoft.com/office/officeart/2005/8/layout/process4"/>
    <dgm:cxn modelId="{B9545955-7ADC-41C9-AB99-A337E65A3AA6}" srcId="{A2B701A3-246A-4E26-BDE5-1352261F40DC}" destId="{7C6E9EA7-BF91-4C01-B0ED-7A7207A5EE54}" srcOrd="1" destOrd="0" parTransId="{D888DFC9-4DC4-4000-85C2-67C1627A295B}" sibTransId="{5242532C-2EA2-44D0-8A1B-04E7BD470467}"/>
    <dgm:cxn modelId="{C43C8158-1233-4B7E-8756-1B09E8C54994}" type="presOf" srcId="{735E6D4A-4469-4735-AAA0-69D973D4925E}" destId="{5D9F8F7F-C63E-4077-9569-61810BE38967}" srcOrd="0" destOrd="0" presId="urn:microsoft.com/office/officeart/2005/8/layout/process4"/>
    <dgm:cxn modelId="{5BFCFE96-703E-4392-94D5-1452E04055D5}" type="presOf" srcId="{7C6E9EA7-BF91-4C01-B0ED-7A7207A5EE54}" destId="{10D728D2-4BED-4EF3-ABF7-533EF1BB515A}" srcOrd="0" destOrd="0" presId="urn:microsoft.com/office/officeart/2005/8/layout/process4"/>
    <dgm:cxn modelId="{29013B9A-CF95-473B-892B-15AEFC04BB6A}" srcId="{A2B701A3-246A-4E26-BDE5-1352261F40DC}" destId="{183185E3-949A-4C0D-8A9E-0B36B6D590F0}" srcOrd="2" destOrd="0" parTransId="{8943C0B3-AAD8-4338-B77C-5ED3DB698FA7}" sibTransId="{4B25B704-26D3-4D39-A6B1-09577A5B2791}"/>
    <dgm:cxn modelId="{88B8AAC1-5DDA-4719-B24C-4A6BD999E321}" type="presOf" srcId="{183185E3-949A-4C0D-8A9E-0B36B6D590F0}" destId="{012AE0DE-A839-4CDA-9A93-6F6A145F7DD3}" srcOrd="0" destOrd="0" presId="urn:microsoft.com/office/officeart/2005/8/layout/process4"/>
    <dgm:cxn modelId="{4F1294C9-4C07-4A20-A774-573639705C79}" srcId="{A2B701A3-246A-4E26-BDE5-1352261F40DC}" destId="{6177D414-2AA5-450E-828C-F06B21F8A286}" srcOrd="0" destOrd="0" parTransId="{2DFB1A73-DD83-41D6-B29F-0A9BC62EDDA0}" sibTransId="{690978B7-D04C-402F-84A6-95F9E6BAFD8B}"/>
    <dgm:cxn modelId="{1412D2D2-8DB4-4780-85FC-B8C1B1A3BA20}" type="presOf" srcId="{A2B701A3-246A-4E26-BDE5-1352261F40DC}" destId="{713DCC50-59B2-41E3-9209-175945FE7080}" srcOrd="0" destOrd="0" presId="urn:microsoft.com/office/officeart/2005/8/layout/process4"/>
    <dgm:cxn modelId="{53B03C67-CD12-46B7-B6D4-F10B114D157B}" type="presParOf" srcId="{713DCC50-59B2-41E3-9209-175945FE7080}" destId="{F36B33CA-E8D0-4D61-82A6-E557B311B291}" srcOrd="0" destOrd="0" presId="urn:microsoft.com/office/officeart/2005/8/layout/process4"/>
    <dgm:cxn modelId="{B4FD9E42-74BB-462D-A766-793427E8F724}" type="presParOf" srcId="{F36B33CA-E8D0-4D61-82A6-E557B311B291}" destId="{5D9F8F7F-C63E-4077-9569-61810BE38967}" srcOrd="0" destOrd="0" presId="urn:microsoft.com/office/officeart/2005/8/layout/process4"/>
    <dgm:cxn modelId="{4D61B827-A1F2-4BB5-9BCA-3C597C04BB68}" type="presParOf" srcId="{713DCC50-59B2-41E3-9209-175945FE7080}" destId="{A7787A70-1CA7-4DB0-80DE-03AE6167D4FF}" srcOrd="1" destOrd="0" presId="urn:microsoft.com/office/officeart/2005/8/layout/process4"/>
    <dgm:cxn modelId="{EE060F6C-C0BF-4416-AB62-3CB636434BFA}" type="presParOf" srcId="{713DCC50-59B2-41E3-9209-175945FE7080}" destId="{7ECA749D-EEAE-4296-A03E-ABE390351726}" srcOrd="2" destOrd="0" presId="urn:microsoft.com/office/officeart/2005/8/layout/process4"/>
    <dgm:cxn modelId="{AF144FC6-4C1C-45D9-87C0-01781F675BA9}" type="presParOf" srcId="{7ECA749D-EEAE-4296-A03E-ABE390351726}" destId="{194120CB-C34C-4D91-A236-D369355C82BB}" srcOrd="0" destOrd="0" presId="urn:microsoft.com/office/officeart/2005/8/layout/process4"/>
    <dgm:cxn modelId="{2F23002D-48DF-4D61-A544-5D938DDE2600}" type="presParOf" srcId="{713DCC50-59B2-41E3-9209-175945FE7080}" destId="{8F08B5CC-2E37-4283-9688-6649309B4B11}" srcOrd="3" destOrd="0" presId="urn:microsoft.com/office/officeart/2005/8/layout/process4"/>
    <dgm:cxn modelId="{38680531-D870-4DE6-9B8A-52DE15C6C77E}" type="presParOf" srcId="{713DCC50-59B2-41E3-9209-175945FE7080}" destId="{79237FD8-3DC3-49B7-8296-9A167D045582}" srcOrd="4" destOrd="0" presId="urn:microsoft.com/office/officeart/2005/8/layout/process4"/>
    <dgm:cxn modelId="{07F6B6FE-A22F-4089-AF7F-B2D56423EB64}" type="presParOf" srcId="{79237FD8-3DC3-49B7-8296-9A167D045582}" destId="{012AE0DE-A839-4CDA-9A93-6F6A145F7DD3}" srcOrd="0" destOrd="0" presId="urn:microsoft.com/office/officeart/2005/8/layout/process4"/>
    <dgm:cxn modelId="{9A18FFB7-915E-4AE1-B637-3268D06557B3}" type="presParOf" srcId="{713DCC50-59B2-41E3-9209-175945FE7080}" destId="{9D378239-02B3-4EF1-A7C2-C0AE88D4EAB8}" srcOrd="5" destOrd="0" presId="urn:microsoft.com/office/officeart/2005/8/layout/process4"/>
    <dgm:cxn modelId="{90553498-F689-4704-A6B2-FA12BA34DA95}" type="presParOf" srcId="{713DCC50-59B2-41E3-9209-175945FE7080}" destId="{BC8C4AA0-22C4-4509-B9A8-6FEAF3D966EB}" srcOrd="6" destOrd="0" presId="urn:microsoft.com/office/officeart/2005/8/layout/process4"/>
    <dgm:cxn modelId="{EF5300C0-AE3B-4DF7-8397-D27D80996A21}" type="presParOf" srcId="{BC8C4AA0-22C4-4509-B9A8-6FEAF3D966EB}" destId="{10D728D2-4BED-4EF3-ABF7-533EF1BB515A}" srcOrd="0" destOrd="0" presId="urn:microsoft.com/office/officeart/2005/8/layout/process4"/>
    <dgm:cxn modelId="{F9681566-C19F-490F-ABB4-6BA147DE7338}" type="presParOf" srcId="{713DCC50-59B2-41E3-9209-175945FE7080}" destId="{E2F71CF4-E65B-4EC2-B293-D82E7ADC3D64}" srcOrd="7" destOrd="0" presId="urn:microsoft.com/office/officeart/2005/8/layout/process4"/>
    <dgm:cxn modelId="{B8EECBAC-6AAA-4CD0-B800-C425E534CB38}" type="presParOf" srcId="{713DCC50-59B2-41E3-9209-175945FE7080}" destId="{B64060F5-4EDF-4A13-8BBA-9D52BE83E91C}" srcOrd="8" destOrd="0" presId="urn:microsoft.com/office/officeart/2005/8/layout/process4"/>
    <dgm:cxn modelId="{B007E071-409E-4D77-B6F3-25A390C256EE}" type="presParOf" srcId="{B64060F5-4EDF-4A13-8BBA-9D52BE83E91C}" destId="{70F95C0F-B52D-4721-B54D-A4C888BE4BFB}" srcOrd="0" destOrd="0" presId="urn:microsoft.com/office/officeart/2005/8/layout/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9F8F7F-C63E-4077-9569-61810BE38967}">
      <dsp:nvSpPr>
        <dsp:cNvPr id="0" name=""/>
        <dsp:cNvSpPr/>
      </dsp:nvSpPr>
      <dsp:spPr>
        <a:xfrm>
          <a:off x="0" y="2306384"/>
          <a:ext cx="5486400" cy="378381"/>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Feedback appraisal program</a:t>
          </a:r>
          <a:endParaRPr lang="en-US" sz="1300" kern="1200"/>
        </a:p>
      </dsp:txBody>
      <dsp:txXfrm>
        <a:off x="0" y="2306384"/>
        <a:ext cx="5486400" cy="378381"/>
      </dsp:txXfrm>
    </dsp:sp>
    <dsp:sp modelId="{194120CB-C34C-4D91-A236-D369355C82BB}">
      <dsp:nvSpPr>
        <dsp:cNvPr id="0" name=""/>
        <dsp:cNvSpPr/>
      </dsp:nvSpPr>
      <dsp:spPr>
        <a:xfrm rot="10800000">
          <a:off x="0" y="1730109"/>
          <a:ext cx="5486400" cy="581950"/>
        </a:xfrm>
        <a:prstGeom prst="upArrowCallout">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Flexible approaches</a:t>
          </a:r>
          <a:endParaRPr lang="en-US" sz="1300" kern="1200"/>
        </a:p>
      </dsp:txBody>
      <dsp:txXfrm rot="10800000">
        <a:off x="0" y="1730109"/>
        <a:ext cx="5486400" cy="378134"/>
      </dsp:txXfrm>
    </dsp:sp>
    <dsp:sp modelId="{012AE0DE-A839-4CDA-9A93-6F6A145F7DD3}">
      <dsp:nvSpPr>
        <dsp:cNvPr id="0" name=""/>
        <dsp:cNvSpPr/>
      </dsp:nvSpPr>
      <dsp:spPr>
        <a:xfrm rot="10800000">
          <a:off x="0" y="1153834"/>
          <a:ext cx="5486400" cy="581950"/>
        </a:xfrm>
        <a:prstGeom prst="upArrowCallou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Interrelationship among staffs</a:t>
          </a:r>
          <a:endParaRPr lang="en-US" sz="1300" kern="1200"/>
        </a:p>
      </dsp:txBody>
      <dsp:txXfrm rot="10800000">
        <a:off x="0" y="1153834"/>
        <a:ext cx="5486400" cy="378134"/>
      </dsp:txXfrm>
    </dsp:sp>
    <dsp:sp modelId="{10D728D2-4BED-4EF3-ABF7-533EF1BB515A}">
      <dsp:nvSpPr>
        <dsp:cNvPr id="0" name=""/>
        <dsp:cNvSpPr/>
      </dsp:nvSpPr>
      <dsp:spPr>
        <a:xfrm rot="10800000">
          <a:off x="0" y="577559"/>
          <a:ext cx="5486400" cy="581950"/>
        </a:xfrm>
        <a:prstGeom prst="upArrowCallout">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Communication style</a:t>
          </a:r>
          <a:endParaRPr lang="en-US" sz="1300" kern="1200"/>
        </a:p>
      </dsp:txBody>
      <dsp:txXfrm rot="10800000">
        <a:off x="0" y="577559"/>
        <a:ext cx="5486400" cy="378134"/>
      </dsp:txXfrm>
    </dsp:sp>
    <dsp:sp modelId="{70F95C0F-B52D-4721-B54D-A4C888BE4BFB}">
      <dsp:nvSpPr>
        <dsp:cNvPr id="0" name=""/>
        <dsp:cNvSpPr/>
      </dsp:nvSpPr>
      <dsp:spPr>
        <a:xfrm rot="10800000">
          <a:off x="0" y="1284"/>
          <a:ext cx="5486400" cy="581950"/>
        </a:xfrm>
        <a:prstGeom prst="upArrowCallou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Active listening skills</a:t>
          </a:r>
          <a:endParaRPr lang="en-US" sz="1300" kern="1200"/>
        </a:p>
      </dsp:txBody>
      <dsp:txXfrm rot="10800000">
        <a:off x="0" y="1284"/>
        <a:ext cx="5486400" cy="37813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E92EC0B-A852-49F2-91C6-A5EF3EFE2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2898</Words>
  <Characters>16521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user</dc:creator>
  <cp:lastModifiedBy>Paul Lupu</cp:lastModifiedBy>
  <cp:revision>3</cp:revision>
  <dcterms:created xsi:type="dcterms:W3CDTF">2019-05-01T10:48:00Z</dcterms:created>
  <dcterms:modified xsi:type="dcterms:W3CDTF">2019-05-08T16:14:00Z</dcterms:modified>
</cp:coreProperties>
</file>