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color w:val="000000" w:themeColor="text1"/>
          <w:kern w:val="2"/>
          <w:sz w:val="24"/>
          <w:szCs w:val="24"/>
          <w:lang w:val="en-IN"/>
          <w14:ligatures w14:val="standardContextual"/>
        </w:rPr>
        <w:id w:val="1172995029"/>
        <w:docPartObj>
          <w:docPartGallery w:val="Cover Pages"/>
          <w:docPartUnique/>
        </w:docPartObj>
      </w:sdtPr>
      <w:sdtEndPr>
        <w:rPr>
          <w:b/>
          <w:bCs/>
        </w:rPr>
      </w:sdtEndPr>
      <w:sdtContent>
        <w:p w14:paraId="5A44A4FA" w14:textId="44F26ABC" w:rsidR="00BA4181" w:rsidRPr="006F31C1" w:rsidRDefault="00BA4181" w:rsidP="006F31C1">
          <w:pPr>
            <w:pStyle w:val="NoSpacing"/>
            <w:spacing w:before="1540" w:after="240" w:line="480" w:lineRule="auto"/>
            <w:jc w:val="center"/>
            <w:rPr>
              <w:rFonts w:ascii="Times New Roman" w:hAnsi="Times New Roman" w:cs="Times New Roman"/>
              <w:color w:val="000000" w:themeColor="text1"/>
              <w:sz w:val="24"/>
              <w:szCs w:val="24"/>
            </w:rPr>
          </w:pPr>
          <w:r w:rsidRPr="006F31C1">
            <w:rPr>
              <w:rFonts w:ascii="Times New Roman" w:hAnsi="Times New Roman" w:cs="Times New Roman"/>
              <w:noProof/>
              <w:color w:val="000000" w:themeColor="text1"/>
              <w:sz w:val="24"/>
              <w:szCs w:val="24"/>
            </w:rPr>
            <w:drawing>
              <wp:inline distT="0" distB="0" distL="0" distR="0" wp14:anchorId="04D8A506" wp14:editId="063F95F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Heading1Char"/>
              <w:rFonts w:ascii="Times New Roman" w:hAnsi="Times New Roman" w:cs="Times New Roman"/>
              <w:sz w:val="72"/>
              <w:szCs w:val="72"/>
              <w:shd w:val="clear" w:color="auto" w:fill="FFFFFF"/>
            </w:rPr>
            <w:alias w:val="Title"/>
            <w:tag w:val=""/>
            <w:id w:val="1735040861"/>
            <w:placeholder>
              <w:docPart w:val="05827320F75E4FECB40932699BA2EB98"/>
            </w:placeholder>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p w14:paraId="1679E27D" w14:textId="12631B3C" w:rsidR="00BA4181" w:rsidRPr="006F31C1" w:rsidRDefault="00BA4181" w:rsidP="006F31C1">
              <w:pPr>
                <w:pStyle w:val="NoSpacing"/>
                <w:pBdr>
                  <w:top w:val="single" w:sz="6" w:space="6" w:color="4472C4" w:themeColor="accent1"/>
                  <w:bottom w:val="single" w:sz="6" w:space="6" w:color="4472C4" w:themeColor="accent1"/>
                </w:pBdr>
                <w:spacing w:after="240" w:line="480" w:lineRule="auto"/>
                <w:jc w:val="center"/>
                <w:rPr>
                  <w:rFonts w:ascii="Times New Roman" w:eastAsiaTheme="majorEastAsia" w:hAnsi="Times New Roman" w:cs="Times New Roman"/>
                  <w:caps/>
                  <w:color w:val="000000" w:themeColor="text1"/>
                  <w:sz w:val="72"/>
                  <w:szCs w:val="72"/>
                </w:rPr>
              </w:pPr>
              <w:r w:rsidRPr="006F31C1">
                <w:rPr>
                  <w:rStyle w:val="Heading1Char"/>
                  <w:rFonts w:ascii="Times New Roman" w:hAnsi="Times New Roman" w:cs="Times New Roman"/>
                  <w:sz w:val="72"/>
                  <w:szCs w:val="72"/>
                  <w:shd w:val="clear" w:color="auto" w:fill="FFFFFF"/>
                </w:rPr>
                <w:t>Financial Management for the Hotel Industry</w:t>
              </w:r>
            </w:p>
          </w:sdtContent>
        </w:sdt>
        <w:sdt>
          <w:sdtPr>
            <w:rPr>
              <w:rFonts w:ascii="Times New Roman" w:hAnsi="Times New Roman" w:cs="Times New Roman"/>
              <w:color w:val="000000" w:themeColor="text1"/>
              <w:sz w:val="24"/>
              <w:szCs w:val="24"/>
            </w:rPr>
            <w:alias w:val="Subtitle"/>
            <w:tag w:val=""/>
            <w:id w:val="328029620"/>
            <w:placeholder>
              <w:docPart w:val="226676F518EE44DFB8F4B4F3387D846F"/>
            </w:placeholder>
            <w:dataBinding w:prefixMappings="xmlns:ns0='http://purl.org/dc/elements/1.1/' xmlns:ns1='http://schemas.openxmlformats.org/package/2006/metadata/core-properties' " w:xpath="/ns1:coreProperties[1]/ns0:subject[1]" w:storeItemID="{6C3C8BC8-F283-45AE-878A-BAB7291924A1}"/>
            <w:text/>
          </w:sdtPr>
          <w:sdtEndPr/>
          <w:sdtContent>
            <w:p w14:paraId="5CF29CD1" w14:textId="02B15522" w:rsidR="00BA4181" w:rsidRPr="006F31C1" w:rsidRDefault="00BA4181" w:rsidP="006F31C1">
              <w:pPr>
                <w:pStyle w:val="NoSpacing"/>
                <w:spacing w:line="480" w:lineRule="auto"/>
                <w:jc w:val="center"/>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(Student Details)</w:t>
              </w:r>
            </w:p>
          </w:sdtContent>
        </w:sdt>
        <w:p w14:paraId="6276DBBC" w14:textId="1EA93F2D" w:rsidR="00BA4181" w:rsidRPr="006F31C1" w:rsidRDefault="00BA4181" w:rsidP="006F31C1">
          <w:pPr>
            <w:pStyle w:val="NoSpacing"/>
            <w:spacing w:before="480" w:line="480" w:lineRule="auto"/>
            <w:jc w:val="right"/>
            <w:rPr>
              <w:rFonts w:ascii="Times New Roman" w:hAnsi="Times New Roman" w:cs="Times New Roman"/>
              <w:color w:val="000000" w:themeColor="text1"/>
              <w:sz w:val="24"/>
              <w:szCs w:val="24"/>
            </w:rPr>
          </w:pPr>
        </w:p>
        <w:p w14:paraId="71764966" w14:textId="2641CDCD" w:rsidR="00BA4181" w:rsidRPr="006F31C1" w:rsidRDefault="00BA4181" w:rsidP="006F31C1">
          <w:pPr>
            <w:spacing w:line="480" w:lineRule="auto"/>
            <w:jc w:val="right"/>
            <w:rPr>
              <w:rFonts w:ascii="Times New Roman" w:hAnsi="Times New Roman" w:cs="Times New Roman"/>
              <w:b/>
              <w:bCs/>
              <w:color w:val="000000" w:themeColor="text1"/>
              <w:sz w:val="24"/>
              <w:szCs w:val="24"/>
            </w:rPr>
          </w:pPr>
          <w:r w:rsidRPr="006F31C1">
            <w:rPr>
              <w:rFonts w:ascii="Times New Roman" w:hAnsi="Times New Roman" w:cs="Times New Roman"/>
              <w:b/>
              <w:bCs/>
              <w:color w:val="000000" w:themeColor="text1"/>
              <w:sz w:val="24"/>
              <w:szCs w:val="24"/>
            </w:rPr>
            <w:br w:type="page"/>
          </w:r>
        </w:p>
      </w:sdtContent>
    </w:sdt>
    <w:p w14:paraId="65D1E465" w14:textId="540F7E8A" w:rsidR="00775A2F" w:rsidRPr="006F31C1" w:rsidRDefault="00775A2F" w:rsidP="009B01AF">
      <w:pPr>
        <w:spacing w:line="480" w:lineRule="auto"/>
        <w:jc w:val="both"/>
        <w:rPr>
          <w:rFonts w:ascii="Times New Roman" w:hAnsi="Times New Roman" w:cs="Times New Roman"/>
          <w:b/>
          <w:bCs/>
          <w:color w:val="000000" w:themeColor="text1"/>
          <w:sz w:val="24"/>
          <w:szCs w:val="24"/>
        </w:rPr>
      </w:pPr>
      <w:r w:rsidRPr="006F31C1">
        <w:rPr>
          <w:rFonts w:ascii="Times New Roman" w:hAnsi="Times New Roman" w:cs="Times New Roman"/>
          <w:b/>
          <w:bCs/>
          <w:color w:val="000000" w:themeColor="text1"/>
          <w:sz w:val="24"/>
          <w:szCs w:val="24"/>
        </w:rPr>
        <w:lastRenderedPageBreak/>
        <w:t>Abstract</w:t>
      </w:r>
    </w:p>
    <w:p w14:paraId="7DF3BE6E" w14:textId="18E7AF24" w:rsidR="00C15E0A" w:rsidRPr="006F31C1" w:rsidRDefault="00775A2F"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 xml:space="preserve">The following report will present the comparison of two biggest hotel chains </w:t>
      </w:r>
      <w:r w:rsidR="00AF6565" w:rsidRPr="006F31C1">
        <w:rPr>
          <w:rFonts w:ascii="Times New Roman" w:hAnsi="Times New Roman" w:cs="Times New Roman"/>
          <w:b/>
          <w:bCs/>
          <w:color w:val="000000" w:themeColor="text1"/>
          <w:sz w:val="24"/>
          <w:szCs w:val="24"/>
        </w:rPr>
        <w:t>M</w:t>
      </w:r>
      <w:r w:rsidRPr="006F31C1">
        <w:rPr>
          <w:rFonts w:ascii="Times New Roman" w:hAnsi="Times New Roman" w:cs="Times New Roman"/>
          <w:b/>
          <w:bCs/>
          <w:color w:val="000000" w:themeColor="text1"/>
          <w:sz w:val="24"/>
          <w:szCs w:val="24"/>
        </w:rPr>
        <w:t xml:space="preserve">andarin </w:t>
      </w:r>
      <w:r w:rsidR="00522E09" w:rsidRPr="006F31C1">
        <w:rPr>
          <w:rFonts w:ascii="Times New Roman" w:hAnsi="Times New Roman" w:cs="Times New Roman"/>
          <w:b/>
          <w:bCs/>
          <w:color w:val="000000" w:themeColor="text1"/>
          <w:sz w:val="24"/>
          <w:szCs w:val="24"/>
        </w:rPr>
        <w:t>O</w:t>
      </w:r>
      <w:r w:rsidRPr="006F31C1">
        <w:rPr>
          <w:rFonts w:ascii="Times New Roman" w:hAnsi="Times New Roman" w:cs="Times New Roman"/>
          <w:b/>
          <w:bCs/>
          <w:color w:val="000000" w:themeColor="text1"/>
          <w:sz w:val="24"/>
          <w:szCs w:val="24"/>
        </w:rPr>
        <w:t xml:space="preserve">riental, </w:t>
      </w:r>
      <w:r w:rsidRPr="006F31C1">
        <w:rPr>
          <w:rFonts w:ascii="Times New Roman" w:hAnsi="Times New Roman" w:cs="Times New Roman"/>
          <w:color w:val="000000" w:themeColor="text1"/>
          <w:sz w:val="24"/>
          <w:szCs w:val="24"/>
        </w:rPr>
        <w:t xml:space="preserve">operator of some of the World’s most luxurious hotels, resorts and residences. Having grown from its Asian </w:t>
      </w:r>
      <w:r w:rsidR="006014D5" w:rsidRPr="006F31C1">
        <w:rPr>
          <w:rFonts w:ascii="Times New Roman" w:hAnsi="Times New Roman" w:cs="Times New Roman"/>
          <w:color w:val="000000" w:themeColor="text1"/>
          <w:sz w:val="24"/>
          <w:szCs w:val="24"/>
        </w:rPr>
        <w:t>routes</w:t>
      </w:r>
      <w:r w:rsidRPr="006F31C1">
        <w:rPr>
          <w:rFonts w:ascii="Times New Roman" w:hAnsi="Times New Roman" w:cs="Times New Roman"/>
          <w:color w:val="000000" w:themeColor="text1"/>
          <w:sz w:val="24"/>
          <w:szCs w:val="24"/>
        </w:rPr>
        <w:t xml:space="preserve"> into </w:t>
      </w:r>
      <w:r w:rsidR="004D000D" w:rsidRPr="006F31C1">
        <w:rPr>
          <w:rFonts w:ascii="Times New Roman" w:hAnsi="Times New Roman" w:cs="Times New Roman"/>
          <w:color w:val="000000" w:themeColor="text1"/>
          <w:sz w:val="24"/>
          <w:szCs w:val="24"/>
        </w:rPr>
        <w:t>a</w:t>
      </w:r>
      <w:r w:rsidRPr="006F31C1">
        <w:rPr>
          <w:rFonts w:ascii="Times New Roman" w:hAnsi="Times New Roman" w:cs="Times New Roman"/>
          <w:color w:val="000000" w:themeColor="text1"/>
          <w:sz w:val="24"/>
          <w:szCs w:val="24"/>
        </w:rPr>
        <w:t xml:space="preserve"> global brand, the group now operates 37 hotels and nine residences in 25 countries and territories, with each property reflecting the Group’s oriental heritage, local culture and unique design. Mandarin Oriental has </w:t>
      </w:r>
      <w:r w:rsidR="004D000D" w:rsidRPr="006F31C1">
        <w:rPr>
          <w:rFonts w:ascii="Times New Roman" w:hAnsi="Times New Roman" w:cs="Times New Roman"/>
          <w:color w:val="000000" w:themeColor="text1"/>
          <w:sz w:val="24"/>
          <w:szCs w:val="24"/>
        </w:rPr>
        <w:t xml:space="preserve">a </w:t>
      </w:r>
      <w:r w:rsidRPr="006F31C1">
        <w:rPr>
          <w:rFonts w:ascii="Times New Roman" w:hAnsi="Times New Roman" w:cs="Times New Roman"/>
          <w:color w:val="000000" w:themeColor="text1"/>
          <w:sz w:val="24"/>
          <w:szCs w:val="24"/>
        </w:rPr>
        <w:t>strong pipeline of hotels and residence</w:t>
      </w:r>
      <w:r w:rsidR="004D000D" w:rsidRPr="006F31C1">
        <w:rPr>
          <w:rFonts w:ascii="Times New Roman" w:hAnsi="Times New Roman" w:cs="Times New Roman"/>
          <w:color w:val="000000" w:themeColor="text1"/>
          <w:sz w:val="24"/>
          <w:szCs w:val="24"/>
        </w:rPr>
        <w:t>s</w:t>
      </w:r>
      <w:r w:rsidRPr="006F31C1">
        <w:rPr>
          <w:rFonts w:ascii="Times New Roman" w:hAnsi="Times New Roman" w:cs="Times New Roman"/>
          <w:color w:val="000000" w:themeColor="text1"/>
          <w:sz w:val="24"/>
          <w:szCs w:val="24"/>
        </w:rPr>
        <w:t xml:space="preserve"> under development and is a member of the Jardine Matheson group. And </w:t>
      </w:r>
      <w:r w:rsidR="00C15E0A" w:rsidRPr="006F31C1">
        <w:rPr>
          <w:rFonts w:ascii="Times New Roman" w:hAnsi="Times New Roman" w:cs="Times New Roman"/>
          <w:b/>
          <w:bCs/>
          <w:color w:val="000000" w:themeColor="text1"/>
          <w:sz w:val="24"/>
          <w:szCs w:val="24"/>
        </w:rPr>
        <w:t xml:space="preserve">Premier Inn, </w:t>
      </w:r>
      <w:r w:rsidR="00C15E0A" w:rsidRPr="006F31C1">
        <w:rPr>
          <w:rFonts w:ascii="Times New Roman" w:hAnsi="Times New Roman" w:cs="Times New Roman"/>
          <w:color w:val="000000" w:themeColor="text1"/>
          <w:sz w:val="24"/>
          <w:szCs w:val="24"/>
        </w:rPr>
        <w:t>based in Dunstable, England, has roughly 750 hotels in the UK and Ireland, and two in Germany. At present it offers almost 80,000 rooms and has around 20,000 employees looking after the need</w:t>
      </w:r>
      <w:r w:rsidR="004D000D" w:rsidRPr="006F31C1">
        <w:rPr>
          <w:rFonts w:ascii="Times New Roman" w:hAnsi="Times New Roman" w:cs="Times New Roman"/>
          <w:color w:val="000000" w:themeColor="text1"/>
          <w:sz w:val="24"/>
          <w:szCs w:val="24"/>
        </w:rPr>
        <w:t>s</w:t>
      </w:r>
      <w:r w:rsidR="00C15E0A" w:rsidRPr="006F31C1">
        <w:rPr>
          <w:rFonts w:ascii="Times New Roman" w:hAnsi="Times New Roman" w:cs="Times New Roman"/>
          <w:color w:val="000000" w:themeColor="text1"/>
          <w:sz w:val="24"/>
          <w:szCs w:val="24"/>
        </w:rPr>
        <w:t xml:space="preserve"> of the guests, making </w:t>
      </w:r>
      <w:r w:rsidR="004D000D" w:rsidRPr="006F31C1">
        <w:rPr>
          <w:rFonts w:ascii="Times New Roman" w:hAnsi="Times New Roman" w:cs="Times New Roman"/>
          <w:color w:val="000000" w:themeColor="text1"/>
          <w:sz w:val="24"/>
          <w:szCs w:val="24"/>
        </w:rPr>
        <w:t>P</w:t>
      </w:r>
      <w:r w:rsidR="00C15E0A" w:rsidRPr="006F31C1">
        <w:rPr>
          <w:rFonts w:ascii="Times New Roman" w:hAnsi="Times New Roman" w:cs="Times New Roman"/>
          <w:color w:val="000000" w:themeColor="text1"/>
          <w:sz w:val="24"/>
          <w:szCs w:val="24"/>
        </w:rPr>
        <w:t xml:space="preserve">remier Inn one of the UK’s biggest hotel chains. </w:t>
      </w:r>
    </w:p>
    <w:p w14:paraId="2E7E3C3C" w14:textId="2CAC3BD1" w:rsidR="000D5F63" w:rsidRPr="006F31C1" w:rsidRDefault="00544D69"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This report covers</w:t>
      </w:r>
      <w:r w:rsidR="00C15E0A" w:rsidRPr="006F31C1">
        <w:rPr>
          <w:rFonts w:ascii="Times New Roman" w:hAnsi="Times New Roman" w:cs="Times New Roman"/>
          <w:color w:val="000000" w:themeColor="text1"/>
          <w:sz w:val="24"/>
          <w:szCs w:val="24"/>
        </w:rPr>
        <w:t xml:space="preserve"> a comprehensive business report that critically incorporate</w:t>
      </w:r>
      <w:r w:rsidR="004D000D" w:rsidRPr="006F31C1">
        <w:rPr>
          <w:rFonts w:ascii="Times New Roman" w:hAnsi="Times New Roman" w:cs="Times New Roman"/>
          <w:color w:val="000000" w:themeColor="text1"/>
          <w:sz w:val="24"/>
          <w:szCs w:val="24"/>
        </w:rPr>
        <w:t>s</w:t>
      </w:r>
      <w:r w:rsidR="00C15E0A" w:rsidRPr="006F31C1">
        <w:rPr>
          <w:rFonts w:ascii="Times New Roman" w:hAnsi="Times New Roman" w:cs="Times New Roman"/>
          <w:color w:val="000000" w:themeColor="text1"/>
          <w:sz w:val="24"/>
          <w:szCs w:val="24"/>
        </w:rPr>
        <w:t xml:space="preserve"> industry-specific technology, standards, and best practice</w:t>
      </w:r>
      <w:r w:rsidR="004D000D" w:rsidRPr="006F31C1">
        <w:rPr>
          <w:rFonts w:ascii="Times New Roman" w:hAnsi="Times New Roman" w:cs="Times New Roman"/>
          <w:color w:val="000000" w:themeColor="text1"/>
          <w:sz w:val="24"/>
          <w:szCs w:val="24"/>
        </w:rPr>
        <w:t>s</w:t>
      </w:r>
      <w:r w:rsidR="00C15E0A" w:rsidRPr="006F31C1">
        <w:rPr>
          <w:rFonts w:ascii="Times New Roman" w:hAnsi="Times New Roman" w:cs="Times New Roman"/>
          <w:color w:val="000000" w:themeColor="text1"/>
          <w:sz w:val="24"/>
          <w:szCs w:val="24"/>
        </w:rPr>
        <w:t xml:space="preserve"> such as academic articles, </w:t>
      </w:r>
      <w:r w:rsidR="005A5534" w:rsidRPr="006F31C1">
        <w:rPr>
          <w:rFonts w:ascii="Times New Roman" w:hAnsi="Times New Roman" w:cs="Times New Roman"/>
          <w:color w:val="000000" w:themeColor="text1"/>
          <w:sz w:val="24"/>
          <w:szCs w:val="24"/>
        </w:rPr>
        <w:t>i</w:t>
      </w:r>
      <w:r w:rsidR="00C15E0A" w:rsidRPr="006F31C1">
        <w:rPr>
          <w:rFonts w:ascii="Times New Roman" w:hAnsi="Times New Roman" w:cs="Times New Roman"/>
          <w:color w:val="000000" w:themeColor="text1"/>
          <w:sz w:val="24"/>
          <w:szCs w:val="24"/>
        </w:rPr>
        <w:t>ndustry reports, and financial statement</w:t>
      </w:r>
      <w:r w:rsidR="004D000D" w:rsidRPr="006F31C1">
        <w:rPr>
          <w:rFonts w:ascii="Times New Roman" w:hAnsi="Times New Roman" w:cs="Times New Roman"/>
          <w:color w:val="000000" w:themeColor="text1"/>
          <w:sz w:val="24"/>
          <w:szCs w:val="24"/>
        </w:rPr>
        <w:t>s</w:t>
      </w:r>
      <w:r w:rsidR="00C15E0A" w:rsidRPr="006F31C1">
        <w:rPr>
          <w:rFonts w:ascii="Times New Roman" w:hAnsi="Times New Roman" w:cs="Times New Roman"/>
          <w:color w:val="000000" w:themeColor="text1"/>
          <w:sz w:val="24"/>
          <w:szCs w:val="24"/>
        </w:rPr>
        <w:t xml:space="preserve"> of the two companies</w:t>
      </w:r>
      <w:r w:rsidR="000D5F63" w:rsidRPr="006F31C1">
        <w:rPr>
          <w:rFonts w:ascii="Times New Roman" w:hAnsi="Times New Roman" w:cs="Times New Roman"/>
          <w:color w:val="000000" w:themeColor="text1"/>
          <w:sz w:val="24"/>
          <w:szCs w:val="24"/>
        </w:rPr>
        <w:t xml:space="preserve">, </w:t>
      </w:r>
      <w:r w:rsidR="00C15E0A" w:rsidRPr="006F31C1">
        <w:rPr>
          <w:rFonts w:ascii="Times New Roman" w:hAnsi="Times New Roman" w:cs="Times New Roman"/>
          <w:color w:val="000000" w:themeColor="text1"/>
          <w:sz w:val="24"/>
          <w:szCs w:val="24"/>
        </w:rPr>
        <w:t xml:space="preserve">comparing these two organisations in </w:t>
      </w:r>
      <w:r w:rsidR="000D5F63" w:rsidRPr="006F31C1">
        <w:rPr>
          <w:rFonts w:ascii="Times New Roman" w:hAnsi="Times New Roman" w:cs="Times New Roman"/>
          <w:color w:val="000000" w:themeColor="text1"/>
          <w:sz w:val="24"/>
          <w:szCs w:val="24"/>
        </w:rPr>
        <w:t xml:space="preserve">areas like </w:t>
      </w:r>
      <w:r w:rsidR="00E32F43" w:rsidRPr="006F31C1">
        <w:rPr>
          <w:rFonts w:ascii="Times New Roman" w:hAnsi="Times New Roman" w:cs="Times New Roman"/>
          <w:color w:val="000000" w:themeColor="text1"/>
          <w:sz w:val="24"/>
          <w:szCs w:val="24"/>
        </w:rPr>
        <w:t>t</w:t>
      </w:r>
      <w:r w:rsidR="000D5F63" w:rsidRPr="006F31C1">
        <w:rPr>
          <w:rFonts w:ascii="Times New Roman" w:hAnsi="Times New Roman" w:cs="Times New Roman"/>
          <w:color w:val="000000" w:themeColor="text1"/>
          <w:sz w:val="24"/>
          <w:szCs w:val="24"/>
        </w:rPr>
        <w:t xml:space="preserve">otal revenue, </w:t>
      </w:r>
      <w:r w:rsidR="00E643FC" w:rsidRPr="006F31C1">
        <w:rPr>
          <w:rFonts w:ascii="Times New Roman" w:hAnsi="Times New Roman" w:cs="Times New Roman"/>
          <w:color w:val="000000" w:themeColor="text1"/>
          <w:sz w:val="24"/>
          <w:szCs w:val="24"/>
        </w:rPr>
        <w:t>m</w:t>
      </w:r>
      <w:r w:rsidR="000D5F63" w:rsidRPr="006F31C1">
        <w:rPr>
          <w:rFonts w:ascii="Times New Roman" w:hAnsi="Times New Roman" w:cs="Times New Roman"/>
          <w:color w:val="000000" w:themeColor="text1"/>
          <w:sz w:val="24"/>
          <w:szCs w:val="24"/>
        </w:rPr>
        <w:t xml:space="preserve">arket position, growth potential, Financial Commitment to CSR and range of deploy models, methods, techniques or theories for </w:t>
      </w:r>
      <w:r w:rsidR="004D000D" w:rsidRPr="006F31C1">
        <w:rPr>
          <w:rFonts w:ascii="Times New Roman" w:hAnsi="Times New Roman" w:cs="Times New Roman"/>
          <w:color w:val="000000" w:themeColor="text1"/>
          <w:sz w:val="24"/>
          <w:szCs w:val="24"/>
        </w:rPr>
        <w:t xml:space="preserve">the </w:t>
      </w:r>
      <w:r w:rsidR="000D5F63" w:rsidRPr="006F31C1">
        <w:rPr>
          <w:rFonts w:ascii="Times New Roman" w:hAnsi="Times New Roman" w:cs="Times New Roman"/>
          <w:color w:val="000000" w:themeColor="text1"/>
          <w:sz w:val="24"/>
          <w:szCs w:val="24"/>
        </w:rPr>
        <w:t xml:space="preserve">current situation to formulate plans or solution to solve problems, or to create </w:t>
      </w:r>
      <w:r w:rsidR="008A1D91" w:rsidRPr="006F31C1">
        <w:rPr>
          <w:rFonts w:ascii="Times New Roman" w:hAnsi="Times New Roman" w:cs="Times New Roman"/>
          <w:color w:val="000000" w:themeColor="text1"/>
          <w:sz w:val="24"/>
          <w:szCs w:val="24"/>
        </w:rPr>
        <w:t>artefacts</w:t>
      </w:r>
      <w:r w:rsidR="000D5F63" w:rsidRPr="006F31C1">
        <w:rPr>
          <w:rFonts w:ascii="Times New Roman" w:hAnsi="Times New Roman" w:cs="Times New Roman"/>
          <w:color w:val="000000" w:themeColor="text1"/>
          <w:sz w:val="24"/>
          <w:szCs w:val="24"/>
        </w:rPr>
        <w:t>.</w:t>
      </w:r>
    </w:p>
    <w:p w14:paraId="0C38ED49" w14:textId="3EB68CB4" w:rsidR="000A57C9" w:rsidRPr="006F31C1" w:rsidRDefault="000A57C9"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 xml:space="preserve">After </w:t>
      </w:r>
      <w:r w:rsidR="00522445" w:rsidRPr="006F31C1">
        <w:rPr>
          <w:rFonts w:ascii="Times New Roman" w:hAnsi="Times New Roman" w:cs="Times New Roman"/>
          <w:color w:val="000000" w:themeColor="text1"/>
          <w:sz w:val="24"/>
          <w:szCs w:val="24"/>
        </w:rPr>
        <w:t xml:space="preserve">the </w:t>
      </w:r>
      <w:r w:rsidRPr="006F31C1">
        <w:rPr>
          <w:rFonts w:ascii="Times New Roman" w:hAnsi="Times New Roman" w:cs="Times New Roman"/>
          <w:color w:val="000000" w:themeColor="text1"/>
          <w:sz w:val="24"/>
          <w:szCs w:val="24"/>
        </w:rPr>
        <w:t>analys</w:t>
      </w:r>
      <w:r w:rsidR="00522445" w:rsidRPr="006F31C1">
        <w:rPr>
          <w:rFonts w:ascii="Times New Roman" w:hAnsi="Times New Roman" w:cs="Times New Roman"/>
          <w:color w:val="000000" w:themeColor="text1"/>
          <w:sz w:val="24"/>
          <w:szCs w:val="24"/>
        </w:rPr>
        <w:t>is of</w:t>
      </w:r>
      <w:r w:rsidRPr="006F31C1">
        <w:rPr>
          <w:rFonts w:ascii="Times New Roman" w:hAnsi="Times New Roman" w:cs="Times New Roman"/>
          <w:color w:val="000000" w:themeColor="text1"/>
          <w:sz w:val="24"/>
          <w:szCs w:val="24"/>
        </w:rPr>
        <w:t xml:space="preserve"> both the companies</w:t>
      </w:r>
      <w:r w:rsidR="00522445" w:rsidRPr="006F31C1">
        <w:rPr>
          <w:rFonts w:ascii="Times New Roman" w:hAnsi="Times New Roman" w:cs="Times New Roman"/>
          <w:color w:val="000000" w:themeColor="text1"/>
          <w:sz w:val="24"/>
          <w:szCs w:val="24"/>
        </w:rPr>
        <w:t xml:space="preserve"> follows </w:t>
      </w:r>
      <w:r w:rsidR="004D000D" w:rsidRPr="006F31C1">
        <w:rPr>
          <w:rFonts w:ascii="Times New Roman" w:hAnsi="Times New Roman" w:cs="Times New Roman"/>
          <w:color w:val="000000" w:themeColor="text1"/>
          <w:sz w:val="24"/>
          <w:szCs w:val="24"/>
        </w:rPr>
        <w:t>the</w:t>
      </w:r>
      <w:r w:rsidR="00522445" w:rsidRPr="006F31C1">
        <w:rPr>
          <w:rFonts w:ascii="Times New Roman" w:hAnsi="Times New Roman" w:cs="Times New Roman"/>
          <w:color w:val="000000" w:themeColor="text1"/>
          <w:sz w:val="24"/>
          <w:szCs w:val="24"/>
        </w:rPr>
        <w:t xml:space="preserve"> </w:t>
      </w:r>
      <w:r w:rsidRPr="006F31C1">
        <w:rPr>
          <w:rFonts w:ascii="Times New Roman" w:hAnsi="Times New Roman" w:cs="Times New Roman"/>
          <w:color w:val="000000" w:themeColor="text1"/>
          <w:sz w:val="24"/>
          <w:szCs w:val="24"/>
        </w:rPr>
        <w:t>conclusion that both companies target different customers and have good financial and social p</w:t>
      </w:r>
      <w:r w:rsidR="004D000D" w:rsidRPr="006F31C1">
        <w:rPr>
          <w:rFonts w:ascii="Times New Roman" w:hAnsi="Times New Roman" w:cs="Times New Roman"/>
          <w:color w:val="000000" w:themeColor="text1"/>
          <w:sz w:val="24"/>
          <w:szCs w:val="24"/>
        </w:rPr>
        <w:t>erspectives</w:t>
      </w:r>
      <w:r w:rsidRPr="006F31C1">
        <w:rPr>
          <w:rFonts w:ascii="Times New Roman" w:hAnsi="Times New Roman" w:cs="Times New Roman"/>
          <w:color w:val="000000" w:themeColor="text1"/>
          <w:sz w:val="24"/>
          <w:szCs w:val="24"/>
        </w:rPr>
        <w:t xml:space="preserve"> for </w:t>
      </w:r>
      <w:r w:rsidR="004D000D" w:rsidRPr="006F31C1">
        <w:rPr>
          <w:rFonts w:ascii="Times New Roman" w:hAnsi="Times New Roman" w:cs="Times New Roman"/>
          <w:color w:val="000000" w:themeColor="text1"/>
          <w:sz w:val="24"/>
          <w:szCs w:val="24"/>
        </w:rPr>
        <w:t xml:space="preserve">the </w:t>
      </w:r>
      <w:r w:rsidRPr="006F31C1">
        <w:rPr>
          <w:rFonts w:ascii="Times New Roman" w:hAnsi="Times New Roman" w:cs="Times New Roman"/>
          <w:color w:val="000000" w:themeColor="text1"/>
          <w:sz w:val="24"/>
          <w:szCs w:val="24"/>
        </w:rPr>
        <w:t>future so to diversify the portfolio</w:t>
      </w:r>
      <w:r w:rsidR="004D000D" w:rsidRPr="006F31C1">
        <w:rPr>
          <w:rFonts w:ascii="Times New Roman" w:hAnsi="Times New Roman" w:cs="Times New Roman"/>
          <w:color w:val="000000" w:themeColor="text1"/>
          <w:sz w:val="24"/>
          <w:szCs w:val="24"/>
        </w:rPr>
        <w:t>,</w:t>
      </w:r>
      <w:r w:rsidRPr="006F31C1">
        <w:rPr>
          <w:rFonts w:ascii="Times New Roman" w:hAnsi="Times New Roman" w:cs="Times New Roman"/>
          <w:color w:val="000000" w:themeColor="text1"/>
          <w:sz w:val="24"/>
          <w:szCs w:val="24"/>
        </w:rPr>
        <w:t xml:space="preserve"> </w:t>
      </w:r>
      <w:r w:rsidR="00522445" w:rsidRPr="006F31C1">
        <w:rPr>
          <w:rFonts w:ascii="Times New Roman" w:hAnsi="Times New Roman" w:cs="Times New Roman"/>
          <w:color w:val="000000" w:themeColor="text1"/>
          <w:sz w:val="24"/>
          <w:szCs w:val="24"/>
        </w:rPr>
        <w:t xml:space="preserve">one </w:t>
      </w:r>
      <w:r w:rsidRPr="006F31C1">
        <w:rPr>
          <w:rFonts w:ascii="Times New Roman" w:hAnsi="Times New Roman" w:cs="Times New Roman"/>
          <w:color w:val="000000" w:themeColor="text1"/>
          <w:sz w:val="24"/>
          <w:szCs w:val="24"/>
        </w:rPr>
        <w:t>should</w:t>
      </w:r>
      <w:r w:rsidR="00522445" w:rsidRPr="006F31C1">
        <w:rPr>
          <w:rFonts w:ascii="Times New Roman" w:hAnsi="Times New Roman" w:cs="Times New Roman"/>
          <w:color w:val="000000" w:themeColor="text1"/>
          <w:sz w:val="24"/>
          <w:szCs w:val="24"/>
        </w:rPr>
        <w:t xml:space="preserve"> consider</w:t>
      </w:r>
      <w:r w:rsidRPr="006F31C1">
        <w:rPr>
          <w:rFonts w:ascii="Times New Roman" w:hAnsi="Times New Roman" w:cs="Times New Roman"/>
          <w:color w:val="000000" w:themeColor="text1"/>
          <w:sz w:val="24"/>
          <w:szCs w:val="24"/>
        </w:rPr>
        <w:t xml:space="preserve"> invest</w:t>
      </w:r>
      <w:r w:rsidR="00522445" w:rsidRPr="006F31C1">
        <w:rPr>
          <w:rFonts w:ascii="Times New Roman" w:hAnsi="Times New Roman" w:cs="Times New Roman"/>
          <w:color w:val="000000" w:themeColor="text1"/>
          <w:sz w:val="24"/>
          <w:szCs w:val="24"/>
        </w:rPr>
        <w:t>ment</w:t>
      </w:r>
      <w:r w:rsidRPr="006F31C1">
        <w:rPr>
          <w:rFonts w:ascii="Times New Roman" w:hAnsi="Times New Roman" w:cs="Times New Roman"/>
          <w:color w:val="000000" w:themeColor="text1"/>
          <w:sz w:val="24"/>
          <w:szCs w:val="24"/>
        </w:rPr>
        <w:t xml:space="preserve"> in both companies.</w:t>
      </w:r>
    </w:p>
    <w:p w14:paraId="286E59A8" w14:textId="77777777" w:rsidR="00023F87" w:rsidRPr="006F31C1" w:rsidRDefault="00023F87" w:rsidP="009B01AF">
      <w:pPr>
        <w:spacing w:line="480" w:lineRule="auto"/>
        <w:jc w:val="both"/>
        <w:rPr>
          <w:rFonts w:ascii="Times New Roman" w:hAnsi="Times New Roman" w:cs="Times New Roman"/>
          <w:color w:val="000000" w:themeColor="text1"/>
          <w:sz w:val="24"/>
          <w:szCs w:val="24"/>
        </w:rPr>
      </w:pPr>
    </w:p>
    <w:p w14:paraId="37E286B7" w14:textId="77777777" w:rsidR="00023F87" w:rsidRPr="006F31C1" w:rsidRDefault="00023F87" w:rsidP="009B01AF">
      <w:pPr>
        <w:spacing w:line="480" w:lineRule="auto"/>
        <w:jc w:val="both"/>
        <w:rPr>
          <w:rFonts w:ascii="Times New Roman" w:hAnsi="Times New Roman" w:cs="Times New Roman"/>
          <w:color w:val="000000" w:themeColor="text1"/>
          <w:sz w:val="24"/>
          <w:szCs w:val="24"/>
        </w:rPr>
      </w:pPr>
    </w:p>
    <w:p w14:paraId="0812B515" w14:textId="1D773136" w:rsidR="000A57C9" w:rsidRPr="006F31C1" w:rsidRDefault="000A57C9" w:rsidP="009B01AF">
      <w:pPr>
        <w:spacing w:line="480" w:lineRule="auto"/>
        <w:jc w:val="both"/>
        <w:rPr>
          <w:rFonts w:ascii="Times New Roman" w:hAnsi="Times New Roman" w:cs="Times New Roman"/>
          <w:color w:val="000000" w:themeColor="text1"/>
          <w:sz w:val="24"/>
          <w:szCs w:val="24"/>
        </w:rPr>
      </w:pPr>
    </w:p>
    <w:p w14:paraId="2E5CEAEA" w14:textId="77777777" w:rsidR="000A57C9" w:rsidRPr="006F31C1" w:rsidRDefault="000A57C9" w:rsidP="009B01AF">
      <w:pPr>
        <w:spacing w:line="480" w:lineRule="auto"/>
        <w:jc w:val="both"/>
        <w:rPr>
          <w:rFonts w:ascii="Times New Roman" w:hAnsi="Times New Roman" w:cs="Times New Roman"/>
          <w:color w:val="000000" w:themeColor="text1"/>
          <w:sz w:val="24"/>
          <w:szCs w:val="24"/>
        </w:rPr>
      </w:pPr>
    </w:p>
    <w:sdt>
      <w:sdtPr>
        <w:rPr>
          <w:rFonts w:ascii="Times New Roman" w:eastAsiaTheme="minorHAnsi" w:hAnsi="Times New Roman" w:cs="Times New Roman"/>
          <w:color w:val="000000" w:themeColor="text1"/>
          <w:kern w:val="2"/>
          <w:sz w:val="24"/>
          <w:szCs w:val="24"/>
          <w:lang w:val="en-IN"/>
          <w14:ligatures w14:val="standardContextual"/>
        </w:rPr>
        <w:id w:val="218863540"/>
        <w:docPartObj>
          <w:docPartGallery w:val="Table of Contents"/>
          <w:docPartUnique/>
        </w:docPartObj>
      </w:sdtPr>
      <w:sdtEndPr>
        <w:rPr>
          <w:b/>
          <w:bCs/>
          <w:noProof/>
        </w:rPr>
      </w:sdtEndPr>
      <w:sdtContent>
        <w:p w14:paraId="315FEA51" w14:textId="2B87744D" w:rsidR="00023F87" w:rsidRPr="006F31C1" w:rsidRDefault="00023F87" w:rsidP="009B01AF">
          <w:pPr>
            <w:pStyle w:val="TOCHeading"/>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Table of Contents</w:t>
          </w:r>
        </w:p>
        <w:p w14:paraId="5754EC8E" w14:textId="258668E7" w:rsidR="00023F87" w:rsidRPr="006F31C1" w:rsidRDefault="00023F87" w:rsidP="009B01AF">
          <w:pPr>
            <w:pStyle w:val="TOC1"/>
            <w:tabs>
              <w:tab w:val="right" w:leader="dot" w:pos="9016"/>
            </w:tabs>
            <w:spacing w:line="480" w:lineRule="auto"/>
            <w:jc w:val="both"/>
            <w:rPr>
              <w:rFonts w:ascii="Times New Roman" w:eastAsiaTheme="minorEastAsia" w:hAnsi="Times New Roman" w:cs="Times New Roman"/>
              <w:noProof/>
              <w:color w:val="000000" w:themeColor="text1"/>
              <w:sz w:val="24"/>
              <w:szCs w:val="24"/>
              <w:lang w:eastAsia="en-IN"/>
            </w:rPr>
          </w:pPr>
          <w:r w:rsidRPr="006F31C1">
            <w:rPr>
              <w:rFonts w:ascii="Times New Roman" w:hAnsi="Times New Roman" w:cs="Times New Roman"/>
              <w:color w:val="000000" w:themeColor="text1"/>
              <w:sz w:val="24"/>
              <w:szCs w:val="24"/>
            </w:rPr>
            <w:fldChar w:fldCharType="begin"/>
          </w:r>
          <w:r w:rsidRPr="006F31C1">
            <w:rPr>
              <w:rFonts w:ascii="Times New Roman" w:hAnsi="Times New Roman" w:cs="Times New Roman"/>
              <w:color w:val="000000" w:themeColor="text1"/>
              <w:sz w:val="24"/>
              <w:szCs w:val="24"/>
            </w:rPr>
            <w:instrText xml:space="preserve"> TOC \o "1-3" \h \z \u </w:instrText>
          </w:r>
          <w:r w:rsidRPr="006F31C1">
            <w:rPr>
              <w:rFonts w:ascii="Times New Roman" w:hAnsi="Times New Roman" w:cs="Times New Roman"/>
              <w:color w:val="000000" w:themeColor="text1"/>
              <w:sz w:val="24"/>
              <w:szCs w:val="24"/>
            </w:rPr>
            <w:fldChar w:fldCharType="separate"/>
          </w:r>
          <w:hyperlink w:anchor="_Toc147928809" w:history="1">
            <w:r w:rsidRPr="006F31C1">
              <w:rPr>
                <w:rStyle w:val="Hyperlink"/>
                <w:rFonts w:ascii="Times New Roman" w:hAnsi="Times New Roman" w:cs="Times New Roman"/>
                <w:noProof/>
                <w:color w:val="000000" w:themeColor="text1"/>
                <w:sz w:val="24"/>
                <w:szCs w:val="24"/>
              </w:rPr>
              <w:t>Introduction</w:t>
            </w:r>
            <w:r w:rsidRPr="006F31C1">
              <w:rPr>
                <w:rFonts w:ascii="Times New Roman" w:hAnsi="Times New Roman" w:cs="Times New Roman"/>
                <w:noProof/>
                <w:webHidden/>
                <w:color w:val="000000" w:themeColor="text1"/>
                <w:sz w:val="24"/>
                <w:szCs w:val="24"/>
              </w:rPr>
              <w:tab/>
            </w:r>
            <w:r w:rsidRPr="006F31C1">
              <w:rPr>
                <w:rFonts w:ascii="Times New Roman" w:hAnsi="Times New Roman" w:cs="Times New Roman"/>
                <w:noProof/>
                <w:webHidden/>
                <w:color w:val="000000" w:themeColor="text1"/>
                <w:sz w:val="24"/>
                <w:szCs w:val="24"/>
              </w:rPr>
              <w:fldChar w:fldCharType="begin"/>
            </w:r>
            <w:r w:rsidRPr="006F31C1">
              <w:rPr>
                <w:rFonts w:ascii="Times New Roman" w:hAnsi="Times New Roman" w:cs="Times New Roman"/>
                <w:noProof/>
                <w:webHidden/>
                <w:color w:val="000000" w:themeColor="text1"/>
                <w:sz w:val="24"/>
                <w:szCs w:val="24"/>
              </w:rPr>
              <w:instrText xml:space="preserve"> PAGEREF _Toc147928809 \h </w:instrText>
            </w:r>
            <w:r w:rsidRPr="006F31C1">
              <w:rPr>
                <w:rFonts w:ascii="Times New Roman" w:hAnsi="Times New Roman" w:cs="Times New Roman"/>
                <w:noProof/>
                <w:webHidden/>
                <w:color w:val="000000" w:themeColor="text1"/>
                <w:sz w:val="24"/>
                <w:szCs w:val="24"/>
              </w:rPr>
            </w:r>
            <w:r w:rsidRPr="006F31C1">
              <w:rPr>
                <w:rFonts w:ascii="Times New Roman" w:hAnsi="Times New Roman" w:cs="Times New Roman"/>
                <w:noProof/>
                <w:webHidden/>
                <w:color w:val="000000" w:themeColor="text1"/>
                <w:sz w:val="24"/>
                <w:szCs w:val="24"/>
              </w:rPr>
              <w:fldChar w:fldCharType="separate"/>
            </w:r>
            <w:r w:rsidRPr="006F31C1">
              <w:rPr>
                <w:rFonts w:ascii="Times New Roman" w:hAnsi="Times New Roman" w:cs="Times New Roman"/>
                <w:noProof/>
                <w:webHidden/>
                <w:color w:val="000000" w:themeColor="text1"/>
                <w:sz w:val="24"/>
                <w:szCs w:val="24"/>
              </w:rPr>
              <w:t>3</w:t>
            </w:r>
            <w:r w:rsidRPr="006F31C1">
              <w:rPr>
                <w:rFonts w:ascii="Times New Roman" w:hAnsi="Times New Roman" w:cs="Times New Roman"/>
                <w:noProof/>
                <w:webHidden/>
                <w:color w:val="000000" w:themeColor="text1"/>
                <w:sz w:val="24"/>
                <w:szCs w:val="24"/>
              </w:rPr>
              <w:fldChar w:fldCharType="end"/>
            </w:r>
          </w:hyperlink>
        </w:p>
        <w:p w14:paraId="7003F300" w14:textId="19C2DD47" w:rsidR="00023F87" w:rsidRPr="006F31C1" w:rsidRDefault="00E6302E" w:rsidP="009B01AF">
          <w:pPr>
            <w:pStyle w:val="TOC2"/>
            <w:tabs>
              <w:tab w:val="right" w:leader="dot" w:pos="9016"/>
            </w:tabs>
            <w:spacing w:line="480" w:lineRule="auto"/>
            <w:jc w:val="both"/>
            <w:rPr>
              <w:rFonts w:ascii="Times New Roman" w:hAnsi="Times New Roman"/>
              <w:noProof/>
              <w:color w:val="000000" w:themeColor="text1"/>
              <w:kern w:val="2"/>
              <w:sz w:val="24"/>
              <w:szCs w:val="24"/>
              <w:lang w:val="en-IN" w:eastAsia="en-IN"/>
              <w14:ligatures w14:val="standardContextual"/>
            </w:rPr>
          </w:pPr>
          <w:hyperlink w:anchor="_Toc147928810" w:history="1">
            <w:r w:rsidR="00023F87" w:rsidRPr="006F31C1">
              <w:rPr>
                <w:rStyle w:val="Hyperlink"/>
                <w:rFonts w:ascii="Times New Roman" w:hAnsi="Times New Roman"/>
                <w:noProof/>
                <w:color w:val="000000" w:themeColor="text1"/>
                <w:sz w:val="24"/>
                <w:szCs w:val="24"/>
              </w:rPr>
              <w:t>Overview of company</w:t>
            </w:r>
            <w:r w:rsidR="00023F87" w:rsidRPr="006F31C1">
              <w:rPr>
                <w:rFonts w:ascii="Times New Roman" w:hAnsi="Times New Roman"/>
                <w:noProof/>
                <w:webHidden/>
                <w:color w:val="000000" w:themeColor="text1"/>
                <w:sz w:val="24"/>
                <w:szCs w:val="24"/>
              </w:rPr>
              <w:tab/>
            </w:r>
            <w:r w:rsidR="00023F87" w:rsidRPr="006F31C1">
              <w:rPr>
                <w:rFonts w:ascii="Times New Roman" w:hAnsi="Times New Roman"/>
                <w:noProof/>
                <w:webHidden/>
                <w:color w:val="000000" w:themeColor="text1"/>
                <w:sz w:val="24"/>
                <w:szCs w:val="24"/>
              </w:rPr>
              <w:fldChar w:fldCharType="begin"/>
            </w:r>
            <w:r w:rsidR="00023F87" w:rsidRPr="006F31C1">
              <w:rPr>
                <w:rFonts w:ascii="Times New Roman" w:hAnsi="Times New Roman"/>
                <w:noProof/>
                <w:webHidden/>
                <w:color w:val="000000" w:themeColor="text1"/>
                <w:sz w:val="24"/>
                <w:szCs w:val="24"/>
              </w:rPr>
              <w:instrText xml:space="preserve"> PAGEREF _Toc147928810 \h </w:instrText>
            </w:r>
            <w:r w:rsidR="00023F87" w:rsidRPr="006F31C1">
              <w:rPr>
                <w:rFonts w:ascii="Times New Roman" w:hAnsi="Times New Roman"/>
                <w:noProof/>
                <w:webHidden/>
                <w:color w:val="000000" w:themeColor="text1"/>
                <w:sz w:val="24"/>
                <w:szCs w:val="24"/>
              </w:rPr>
            </w:r>
            <w:r w:rsidR="00023F87" w:rsidRPr="006F31C1">
              <w:rPr>
                <w:rFonts w:ascii="Times New Roman" w:hAnsi="Times New Roman"/>
                <w:noProof/>
                <w:webHidden/>
                <w:color w:val="000000" w:themeColor="text1"/>
                <w:sz w:val="24"/>
                <w:szCs w:val="24"/>
              </w:rPr>
              <w:fldChar w:fldCharType="separate"/>
            </w:r>
            <w:r w:rsidR="00023F87" w:rsidRPr="006F31C1">
              <w:rPr>
                <w:rFonts w:ascii="Times New Roman" w:hAnsi="Times New Roman"/>
                <w:noProof/>
                <w:webHidden/>
                <w:color w:val="000000" w:themeColor="text1"/>
                <w:sz w:val="24"/>
                <w:szCs w:val="24"/>
              </w:rPr>
              <w:t>3</w:t>
            </w:r>
            <w:r w:rsidR="00023F87" w:rsidRPr="006F31C1">
              <w:rPr>
                <w:rFonts w:ascii="Times New Roman" w:hAnsi="Times New Roman"/>
                <w:noProof/>
                <w:webHidden/>
                <w:color w:val="000000" w:themeColor="text1"/>
                <w:sz w:val="24"/>
                <w:szCs w:val="24"/>
              </w:rPr>
              <w:fldChar w:fldCharType="end"/>
            </w:r>
          </w:hyperlink>
        </w:p>
        <w:p w14:paraId="628E4B06" w14:textId="05597A79" w:rsidR="00023F87" w:rsidRPr="006F31C1" w:rsidRDefault="00E6302E" w:rsidP="009B01AF">
          <w:pPr>
            <w:pStyle w:val="TOC3"/>
            <w:tabs>
              <w:tab w:val="right" w:leader="dot" w:pos="9016"/>
            </w:tabs>
            <w:spacing w:line="480" w:lineRule="auto"/>
            <w:jc w:val="both"/>
            <w:rPr>
              <w:rFonts w:ascii="Times New Roman" w:hAnsi="Times New Roman"/>
              <w:noProof/>
              <w:color w:val="000000" w:themeColor="text1"/>
              <w:kern w:val="2"/>
              <w:sz w:val="24"/>
              <w:szCs w:val="24"/>
              <w:lang w:val="en-IN" w:eastAsia="en-IN"/>
              <w14:ligatures w14:val="standardContextual"/>
            </w:rPr>
          </w:pPr>
          <w:hyperlink w:anchor="_Toc147928811" w:history="1">
            <w:r w:rsidR="00023F87" w:rsidRPr="006F31C1">
              <w:rPr>
                <w:rStyle w:val="Hyperlink"/>
                <w:rFonts w:ascii="Times New Roman" w:hAnsi="Times New Roman"/>
                <w:noProof/>
                <w:color w:val="000000" w:themeColor="text1"/>
                <w:sz w:val="24"/>
                <w:szCs w:val="24"/>
              </w:rPr>
              <w:t>Mandarin oriental hotel group</w:t>
            </w:r>
            <w:r w:rsidR="00023F87" w:rsidRPr="006F31C1">
              <w:rPr>
                <w:rFonts w:ascii="Times New Roman" w:hAnsi="Times New Roman"/>
                <w:noProof/>
                <w:webHidden/>
                <w:color w:val="000000" w:themeColor="text1"/>
                <w:sz w:val="24"/>
                <w:szCs w:val="24"/>
              </w:rPr>
              <w:tab/>
            </w:r>
            <w:r w:rsidR="00023F87" w:rsidRPr="006F31C1">
              <w:rPr>
                <w:rFonts w:ascii="Times New Roman" w:hAnsi="Times New Roman"/>
                <w:noProof/>
                <w:webHidden/>
                <w:color w:val="000000" w:themeColor="text1"/>
                <w:sz w:val="24"/>
                <w:szCs w:val="24"/>
              </w:rPr>
              <w:fldChar w:fldCharType="begin"/>
            </w:r>
            <w:r w:rsidR="00023F87" w:rsidRPr="006F31C1">
              <w:rPr>
                <w:rFonts w:ascii="Times New Roman" w:hAnsi="Times New Roman"/>
                <w:noProof/>
                <w:webHidden/>
                <w:color w:val="000000" w:themeColor="text1"/>
                <w:sz w:val="24"/>
                <w:szCs w:val="24"/>
              </w:rPr>
              <w:instrText xml:space="preserve"> PAGEREF _Toc147928811 \h </w:instrText>
            </w:r>
            <w:r w:rsidR="00023F87" w:rsidRPr="006F31C1">
              <w:rPr>
                <w:rFonts w:ascii="Times New Roman" w:hAnsi="Times New Roman"/>
                <w:noProof/>
                <w:webHidden/>
                <w:color w:val="000000" w:themeColor="text1"/>
                <w:sz w:val="24"/>
                <w:szCs w:val="24"/>
              </w:rPr>
            </w:r>
            <w:r w:rsidR="00023F87" w:rsidRPr="006F31C1">
              <w:rPr>
                <w:rFonts w:ascii="Times New Roman" w:hAnsi="Times New Roman"/>
                <w:noProof/>
                <w:webHidden/>
                <w:color w:val="000000" w:themeColor="text1"/>
                <w:sz w:val="24"/>
                <w:szCs w:val="24"/>
              </w:rPr>
              <w:fldChar w:fldCharType="separate"/>
            </w:r>
            <w:r w:rsidR="00023F87" w:rsidRPr="006F31C1">
              <w:rPr>
                <w:rFonts w:ascii="Times New Roman" w:hAnsi="Times New Roman"/>
                <w:noProof/>
                <w:webHidden/>
                <w:color w:val="000000" w:themeColor="text1"/>
                <w:sz w:val="24"/>
                <w:szCs w:val="24"/>
              </w:rPr>
              <w:t>3</w:t>
            </w:r>
            <w:r w:rsidR="00023F87" w:rsidRPr="006F31C1">
              <w:rPr>
                <w:rFonts w:ascii="Times New Roman" w:hAnsi="Times New Roman"/>
                <w:noProof/>
                <w:webHidden/>
                <w:color w:val="000000" w:themeColor="text1"/>
                <w:sz w:val="24"/>
                <w:szCs w:val="24"/>
              </w:rPr>
              <w:fldChar w:fldCharType="end"/>
            </w:r>
          </w:hyperlink>
        </w:p>
        <w:p w14:paraId="07E1011F" w14:textId="4DC9E116" w:rsidR="00023F87" w:rsidRPr="006F31C1" w:rsidRDefault="00E6302E" w:rsidP="009B01AF">
          <w:pPr>
            <w:pStyle w:val="TOC3"/>
            <w:tabs>
              <w:tab w:val="right" w:leader="dot" w:pos="9016"/>
            </w:tabs>
            <w:spacing w:line="480" w:lineRule="auto"/>
            <w:jc w:val="both"/>
            <w:rPr>
              <w:rFonts w:ascii="Times New Roman" w:hAnsi="Times New Roman"/>
              <w:noProof/>
              <w:color w:val="000000" w:themeColor="text1"/>
              <w:kern w:val="2"/>
              <w:sz w:val="24"/>
              <w:szCs w:val="24"/>
              <w:lang w:val="en-IN" w:eastAsia="en-IN"/>
              <w14:ligatures w14:val="standardContextual"/>
            </w:rPr>
          </w:pPr>
          <w:hyperlink w:anchor="_Toc147928812" w:history="1">
            <w:r w:rsidR="00023F87" w:rsidRPr="006F31C1">
              <w:rPr>
                <w:rStyle w:val="Hyperlink"/>
                <w:rFonts w:ascii="Times New Roman" w:hAnsi="Times New Roman"/>
                <w:noProof/>
                <w:color w:val="000000" w:themeColor="text1"/>
                <w:sz w:val="24"/>
                <w:szCs w:val="24"/>
              </w:rPr>
              <w:t>Premier Inn limited</w:t>
            </w:r>
            <w:r w:rsidR="00023F87" w:rsidRPr="006F31C1">
              <w:rPr>
                <w:rFonts w:ascii="Times New Roman" w:hAnsi="Times New Roman"/>
                <w:noProof/>
                <w:webHidden/>
                <w:color w:val="000000" w:themeColor="text1"/>
                <w:sz w:val="24"/>
                <w:szCs w:val="24"/>
              </w:rPr>
              <w:tab/>
            </w:r>
            <w:r w:rsidR="00023F87" w:rsidRPr="006F31C1">
              <w:rPr>
                <w:rFonts w:ascii="Times New Roman" w:hAnsi="Times New Roman"/>
                <w:noProof/>
                <w:webHidden/>
                <w:color w:val="000000" w:themeColor="text1"/>
                <w:sz w:val="24"/>
                <w:szCs w:val="24"/>
              </w:rPr>
              <w:fldChar w:fldCharType="begin"/>
            </w:r>
            <w:r w:rsidR="00023F87" w:rsidRPr="006F31C1">
              <w:rPr>
                <w:rFonts w:ascii="Times New Roman" w:hAnsi="Times New Roman"/>
                <w:noProof/>
                <w:webHidden/>
                <w:color w:val="000000" w:themeColor="text1"/>
                <w:sz w:val="24"/>
                <w:szCs w:val="24"/>
              </w:rPr>
              <w:instrText xml:space="preserve"> PAGEREF _Toc147928812 \h </w:instrText>
            </w:r>
            <w:r w:rsidR="00023F87" w:rsidRPr="006F31C1">
              <w:rPr>
                <w:rFonts w:ascii="Times New Roman" w:hAnsi="Times New Roman"/>
                <w:noProof/>
                <w:webHidden/>
                <w:color w:val="000000" w:themeColor="text1"/>
                <w:sz w:val="24"/>
                <w:szCs w:val="24"/>
              </w:rPr>
            </w:r>
            <w:r w:rsidR="00023F87" w:rsidRPr="006F31C1">
              <w:rPr>
                <w:rFonts w:ascii="Times New Roman" w:hAnsi="Times New Roman"/>
                <w:noProof/>
                <w:webHidden/>
                <w:color w:val="000000" w:themeColor="text1"/>
                <w:sz w:val="24"/>
                <w:szCs w:val="24"/>
              </w:rPr>
              <w:fldChar w:fldCharType="separate"/>
            </w:r>
            <w:r w:rsidR="00023F87" w:rsidRPr="006F31C1">
              <w:rPr>
                <w:rFonts w:ascii="Times New Roman" w:hAnsi="Times New Roman"/>
                <w:noProof/>
                <w:webHidden/>
                <w:color w:val="000000" w:themeColor="text1"/>
                <w:sz w:val="24"/>
                <w:szCs w:val="24"/>
              </w:rPr>
              <w:t>3</w:t>
            </w:r>
            <w:r w:rsidR="00023F87" w:rsidRPr="006F31C1">
              <w:rPr>
                <w:rFonts w:ascii="Times New Roman" w:hAnsi="Times New Roman"/>
                <w:noProof/>
                <w:webHidden/>
                <w:color w:val="000000" w:themeColor="text1"/>
                <w:sz w:val="24"/>
                <w:szCs w:val="24"/>
              </w:rPr>
              <w:fldChar w:fldCharType="end"/>
            </w:r>
          </w:hyperlink>
        </w:p>
        <w:p w14:paraId="5DF4B0DE" w14:textId="0DC4A964" w:rsidR="00023F87" w:rsidRPr="006F31C1" w:rsidRDefault="00E6302E" w:rsidP="009B01AF">
          <w:pPr>
            <w:pStyle w:val="TOC2"/>
            <w:tabs>
              <w:tab w:val="right" w:leader="dot" w:pos="9016"/>
            </w:tabs>
            <w:spacing w:line="480" w:lineRule="auto"/>
            <w:jc w:val="both"/>
            <w:rPr>
              <w:rFonts w:ascii="Times New Roman" w:hAnsi="Times New Roman"/>
              <w:noProof/>
              <w:color w:val="000000" w:themeColor="text1"/>
              <w:kern w:val="2"/>
              <w:sz w:val="24"/>
              <w:szCs w:val="24"/>
              <w:lang w:val="en-IN" w:eastAsia="en-IN"/>
              <w14:ligatures w14:val="standardContextual"/>
            </w:rPr>
          </w:pPr>
          <w:hyperlink w:anchor="_Toc147928813" w:history="1">
            <w:r w:rsidR="00023F87" w:rsidRPr="006F31C1">
              <w:rPr>
                <w:rStyle w:val="Hyperlink"/>
                <w:rFonts w:ascii="Times New Roman" w:hAnsi="Times New Roman"/>
                <w:noProof/>
                <w:color w:val="000000" w:themeColor="text1"/>
                <w:sz w:val="24"/>
                <w:szCs w:val="24"/>
              </w:rPr>
              <w:t>Comparison</w:t>
            </w:r>
            <w:r w:rsidR="00023F87" w:rsidRPr="006F31C1">
              <w:rPr>
                <w:rFonts w:ascii="Times New Roman" w:hAnsi="Times New Roman"/>
                <w:noProof/>
                <w:webHidden/>
                <w:color w:val="000000" w:themeColor="text1"/>
                <w:sz w:val="24"/>
                <w:szCs w:val="24"/>
              </w:rPr>
              <w:tab/>
            </w:r>
            <w:r w:rsidR="00023F87" w:rsidRPr="006F31C1">
              <w:rPr>
                <w:rFonts w:ascii="Times New Roman" w:hAnsi="Times New Roman"/>
                <w:noProof/>
                <w:webHidden/>
                <w:color w:val="000000" w:themeColor="text1"/>
                <w:sz w:val="24"/>
                <w:szCs w:val="24"/>
              </w:rPr>
              <w:fldChar w:fldCharType="begin"/>
            </w:r>
            <w:r w:rsidR="00023F87" w:rsidRPr="006F31C1">
              <w:rPr>
                <w:rFonts w:ascii="Times New Roman" w:hAnsi="Times New Roman"/>
                <w:noProof/>
                <w:webHidden/>
                <w:color w:val="000000" w:themeColor="text1"/>
                <w:sz w:val="24"/>
                <w:szCs w:val="24"/>
              </w:rPr>
              <w:instrText xml:space="preserve"> PAGEREF _Toc147928813 \h </w:instrText>
            </w:r>
            <w:r w:rsidR="00023F87" w:rsidRPr="006F31C1">
              <w:rPr>
                <w:rFonts w:ascii="Times New Roman" w:hAnsi="Times New Roman"/>
                <w:noProof/>
                <w:webHidden/>
                <w:color w:val="000000" w:themeColor="text1"/>
                <w:sz w:val="24"/>
                <w:szCs w:val="24"/>
              </w:rPr>
            </w:r>
            <w:r w:rsidR="00023F87" w:rsidRPr="006F31C1">
              <w:rPr>
                <w:rFonts w:ascii="Times New Roman" w:hAnsi="Times New Roman"/>
                <w:noProof/>
                <w:webHidden/>
                <w:color w:val="000000" w:themeColor="text1"/>
                <w:sz w:val="24"/>
                <w:szCs w:val="24"/>
              </w:rPr>
              <w:fldChar w:fldCharType="separate"/>
            </w:r>
            <w:r w:rsidR="00023F87" w:rsidRPr="006F31C1">
              <w:rPr>
                <w:rFonts w:ascii="Times New Roman" w:hAnsi="Times New Roman"/>
                <w:noProof/>
                <w:webHidden/>
                <w:color w:val="000000" w:themeColor="text1"/>
                <w:sz w:val="24"/>
                <w:szCs w:val="24"/>
              </w:rPr>
              <w:t>4</w:t>
            </w:r>
            <w:r w:rsidR="00023F87" w:rsidRPr="006F31C1">
              <w:rPr>
                <w:rFonts w:ascii="Times New Roman" w:hAnsi="Times New Roman"/>
                <w:noProof/>
                <w:webHidden/>
                <w:color w:val="000000" w:themeColor="text1"/>
                <w:sz w:val="24"/>
                <w:szCs w:val="24"/>
              </w:rPr>
              <w:fldChar w:fldCharType="end"/>
            </w:r>
          </w:hyperlink>
        </w:p>
        <w:p w14:paraId="0F320DBE" w14:textId="761316E4" w:rsidR="00023F87" w:rsidRPr="006F31C1" w:rsidRDefault="00E6302E" w:rsidP="009B01AF">
          <w:pPr>
            <w:pStyle w:val="TOC3"/>
            <w:tabs>
              <w:tab w:val="right" w:leader="dot" w:pos="9016"/>
            </w:tabs>
            <w:spacing w:line="480" w:lineRule="auto"/>
            <w:jc w:val="both"/>
            <w:rPr>
              <w:rFonts w:ascii="Times New Roman" w:hAnsi="Times New Roman"/>
              <w:noProof/>
              <w:color w:val="000000" w:themeColor="text1"/>
              <w:kern w:val="2"/>
              <w:sz w:val="24"/>
              <w:szCs w:val="24"/>
              <w:lang w:val="en-IN" w:eastAsia="en-IN"/>
              <w14:ligatures w14:val="standardContextual"/>
            </w:rPr>
          </w:pPr>
          <w:hyperlink w:anchor="_Toc147928814" w:history="1">
            <w:r w:rsidR="00023F87" w:rsidRPr="006F31C1">
              <w:rPr>
                <w:rStyle w:val="Hyperlink"/>
                <w:rFonts w:ascii="Times New Roman" w:hAnsi="Times New Roman"/>
                <w:i/>
                <w:iCs/>
                <w:noProof/>
                <w:color w:val="000000" w:themeColor="text1"/>
                <w:sz w:val="24"/>
                <w:szCs w:val="24"/>
              </w:rPr>
              <w:t>Total revenue</w:t>
            </w:r>
            <w:r w:rsidR="00023F87" w:rsidRPr="006F31C1">
              <w:rPr>
                <w:rFonts w:ascii="Times New Roman" w:hAnsi="Times New Roman"/>
                <w:noProof/>
                <w:webHidden/>
                <w:color w:val="000000" w:themeColor="text1"/>
                <w:sz w:val="24"/>
                <w:szCs w:val="24"/>
              </w:rPr>
              <w:tab/>
            </w:r>
            <w:r w:rsidR="00023F87" w:rsidRPr="006F31C1">
              <w:rPr>
                <w:rFonts w:ascii="Times New Roman" w:hAnsi="Times New Roman"/>
                <w:noProof/>
                <w:webHidden/>
                <w:color w:val="000000" w:themeColor="text1"/>
                <w:sz w:val="24"/>
                <w:szCs w:val="24"/>
              </w:rPr>
              <w:fldChar w:fldCharType="begin"/>
            </w:r>
            <w:r w:rsidR="00023F87" w:rsidRPr="006F31C1">
              <w:rPr>
                <w:rFonts w:ascii="Times New Roman" w:hAnsi="Times New Roman"/>
                <w:noProof/>
                <w:webHidden/>
                <w:color w:val="000000" w:themeColor="text1"/>
                <w:sz w:val="24"/>
                <w:szCs w:val="24"/>
              </w:rPr>
              <w:instrText xml:space="preserve"> PAGEREF _Toc147928814 \h </w:instrText>
            </w:r>
            <w:r w:rsidR="00023F87" w:rsidRPr="006F31C1">
              <w:rPr>
                <w:rFonts w:ascii="Times New Roman" w:hAnsi="Times New Roman"/>
                <w:noProof/>
                <w:webHidden/>
                <w:color w:val="000000" w:themeColor="text1"/>
                <w:sz w:val="24"/>
                <w:szCs w:val="24"/>
              </w:rPr>
            </w:r>
            <w:r w:rsidR="00023F87" w:rsidRPr="006F31C1">
              <w:rPr>
                <w:rFonts w:ascii="Times New Roman" w:hAnsi="Times New Roman"/>
                <w:noProof/>
                <w:webHidden/>
                <w:color w:val="000000" w:themeColor="text1"/>
                <w:sz w:val="24"/>
                <w:szCs w:val="24"/>
              </w:rPr>
              <w:fldChar w:fldCharType="separate"/>
            </w:r>
            <w:r w:rsidR="00023F87" w:rsidRPr="006F31C1">
              <w:rPr>
                <w:rFonts w:ascii="Times New Roman" w:hAnsi="Times New Roman"/>
                <w:noProof/>
                <w:webHidden/>
                <w:color w:val="000000" w:themeColor="text1"/>
                <w:sz w:val="24"/>
                <w:szCs w:val="24"/>
              </w:rPr>
              <w:t>4</w:t>
            </w:r>
            <w:r w:rsidR="00023F87" w:rsidRPr="006F31C1">
              <w:rPr>
                <w:rFonts w:ascii="Times New Roman" w:hAnsi="Times New Roman"/>
                <w:noProof/>
                <w:webHidden/>
                <w:color w:val="000000" w:themeColor="text1"/>
                <w:sz w:val="24"/>
                <w:szCs w:val="24"/>
              </w:rPr>
              <w:fldChar w:fldCharType="end"/>
            </w:r>
          </w:hyperlink>
        </w:p>
        <w:p w14:paraId="0E45E461" w14:textId="701AAE40" w:rsidR="00023F87" w:rsidRPr="006F31C1" w:rsidRDefault="00E6302E" w:rsidP="009B01AF">
          <w:pPr>
            <w:pStyle w:val="TOC3"/>
            <w:tabs>
              <w:tab w:val="right" w:leader="dot" w:pos="9016"/>
            </w:tabs>
            <w:spacing w:line="480" w:lineRule="auto"/>
            <w:jc w:val="both"/>
            <w:rPr>
              <w:rFonts w:ascii="Times New Roman" w:hAnsi="Times New Roman"/>
              <w:noProof/>
              <w:color w:val="000000" w:themeColor="text1"/>
              <w:kern w:val="2"/>
              <w:sz w:val="24"/>
              <w:szCs w:val="24"/>
              <w:lang w:val="en-IN" w:eastAsia="en-IN"/>
              <w14:ligatures w14:val="standardContextual"/>
            </w:rPr>
          </w:pPr>
          <w:hyperlink w:anchor="_Toc147928815" w:history="1">
            <w:r w:rsidR="00023F87" w:rsidRPr="006F31C1">
              <w:rPr>
                <w:rStyle w:val="Hyperlink"/>
                <w:rFonts w:ascii="Times New Roman" w:hAnsi="Times New Roman"/>
                <w:noProof/>
                <w:color w:val="000000" w:themeColor="text1"/>
                <w:sz w:val="24"/>
                <w:szCs w:val="24"/>
              </w:rPr>
              <w:t>Market position</w:t>
            </w:r>
            <w:r w:rsidR="00023F87" w:rsidRPr="006F31C1">
              <w:rPr>
                <w:rFonts w:ascii="Times New Roman" w:hAnsi="Times New Roman"/>
                <w:noProof/>
                <w:webHidden/>
                <w:color w:val="000000" w:themeColor="text1"/>
                <w:sz w:val="24"/>
                <w:szCs w:val="24"/>
              </w:rPr>
              <w:tab/>
            </w:r>
            <w:r w:rsidR="00023F87" w:rsidRPr="006F31C1">
              <w:rPr>
                <w:rFonts w:ascii="Times New Roman" w:hAnsi="Times New Roman"/>
                <w:noProof/>
                <w:webHidden/>
                <w:color w:val="000000" w:themeColor="text1"/>
                <w:sz w:val="24"/>
                <w:szCs w:val="24"/>
              </w:rPr>
              <w:fldChar w:fldCharType="begin"/>
            </w:r>
            <w:r w:rsidR="00023F87" w:rsidRPr="006F31C1">
              <w:rPr>
                <w:rFonts w:ascii="Times New Roman" w:hAnsi="Times New Roman"/>
                <w:noProof/>
                <w:webHidden/>
                <w:color w:val="000000" w:themeColor="text1"/>
                <w:sz w:val="24"/>
                <w:szCs w:val="24"/>
              </w:rPr>
              <w:instrText xml:space="preserve"> PAGEREF _Toc147928815 \h </w:instrText>
            </w:r>
            <w:r w:rsidR="00023F87" w:rsidRPr="006F31C1">
              <w:rPr>
                <w:rFonts w:ascii="Times New Roman" w:hAnsi="Times New Roman"/>
                <w:noProof/>
                <w:webHidden/>
                <w:color w:val="000000" w:themeColor="text1"/>
                <w:sz w:val="24"/>
                <w:szCs w:val="24"/>
              </w:rPr>
            </w:r>
            <w:r w:rsidR="00023F87" w:rsidRPr="006F31C1">
              <w:rPr>
                <w:rFonts w:ascii="Times New Roman" w:hAnsi="Times New Roman"/>
                <w:noProof/>
                <w:webHidden/>
                <w:color w:val="000000" w:themeColor="text1"/>
                <w:sz w:val="24"/>
                <w:szCs w:val="24"/>
              </w:rPr>
              <w:fldChar w:fldCharType="separate"/>
            </w:r>
            <w:r w:rsidR="00023F87" w:rsidRPr="006F31C1">
              <w:rPr>
                <w:rFonts w:ascii="Times New Roman" w:hAnsi="Times New Roman"/>
                <w:noProof/>
                <w:webHidden/>
                <w:color w:val="000000" w:themeColor="text1"/>
                <w:sz w:val="24"/>
                <w:szCs w:val="24"/>
              </w:rPr>
              <w:t>4</w:t>
            </w:r>
            <w:r w:rsidR="00023F87" w:rsidRPr="006F31C1">
              <w:rPr>
                <w:rFonts w:ascii="Times New Roman" w:hAnsi="Times New Roman"/>
                <w:noProof/>
                <w:webHidden/>
                <w:color w:val="000000" w:themeColor="text1"/>
                <w:sz w:val="24"/>
                <w:szCs w:val="24"/>
              </w:rPr>
              <w:fldChar w:fldCharType="end"/>
            </w:r>
          </w:hyperlink>
        </w:p>
        <w:p w14:paraId="2A57131D" w14:textId="02EED799" w:rsidR="00023F87" w:rsidRPr="006F31C1" w:rsidRDefault="00E6302E" w:rsidP="009B01AF">
          <w:pPr>
            <w:pStyle w:val="TOC3"/>
            <w:tabs>
              <w:tab w:val="right" w:leader="dot" w:pos="9016"/>
            </w:tabs>
            <w:spacing w:line="480" w:lineRule="auto"/>
            <w:jc w:val="both"/>
            <w:rPr>
              <w:rFonts w:ascii="Times New Roman" w:hAnsi="Times New Roman"/>
              <w:noProof/>
              <w:color w:val="000000" w:themeColor="text1"/>
              <w:kern w:val="2"/>
              <w:sz w:val="24"/>
              <w:szCs w:val="24"/>
              <w:lang w:val="en-IN" w:eastAsia="en-IN"/>
              <w14:ligatures w14:val="standardContextual"/>
            </w:rPr>
          </w:pPr>
          <w:hyperlink w:anchor="_Toc147928816" w:history="1">
            <w:r w:rsidR="00023F87" w:rsidRPr="006F31C1">
              <w:rPr>
                <w:rStyle w:val="Hyperlink"/>
                <w:rFonts w:ascii="Times New Roman" w:hAnsi="Times New Roman"/>
                <w:noProof/>
                <w:color w:val="000000" w:themeColor="text1"/>
                <w:sz w:val="24"/>
                <w:szCs w:val="24"/>
              </w:rPr>
              <w:t>Growth Potential</w:t>
            </w:r>
            <w:r w:rsidR="00023F87" w:rsidRPr="006F31C1">
              <w:rPr>
                <w:rFonts w:ascii="Times New Roman" w:hAnsi="Times New Roman"/>
                <w:noProof/>
                <w:webHidden/>
                <w:color w:val="000000" w:themeColor="text1"/>
                <w:sz w:val="24"/>
                <w:szCs w:val="24"/>
              </w:rPr>
              <w:tab/>
            </w:r>
            <w:r w:rsidR="00023F87" w:rsidRPr="006F31C1">
              <w:rPr>
                <w:rFonts w:ascii="Times New Roman" w:hAnsi="Times New Roman"/>
                <w:noProof/>
                <w:webHidden/>
                <w:color w:val="000000" w:themeColor="text1"/>
                <w:sz w:val="24"/>
                <w:szCs w:val="24"/>
              </w:rPr>
              <w:fldChar w:fldCharType="begin"/>
            </w:r>
            <w:r w:rsidR="00023F87" w:rsidRPr="006F31C1">
              <w:rPr>
                <w:rFonts w:ascii="Times New Roman" w:hAnsi="Times New Roman"/>
                <w:noProof/>
                <w:webHidden/>
                <w:color w:val="000000" w:themeColor="text1"/>
                <w:sz w:val="24"/>
                <w:szCs w:val="24"/>
              </w:rPr>
              <w:instrText xml:space="preserve"> PAGEREF _Toc147928816 \h </w:instrText>
            </w:r>
            <w:r w:rsidR="00023F87" w:rsidRPr="006F31C1">
              <w:rPr>
                <w:rFonts w:ascii="Times New Roman" w:hAnsi="Times New Roman"/>
                <w:noProof/>
                <w:webHidden/>
                <w:color w:val="000000" w:themeColor="text1"/>
                <w:sz w:val="24"/>
                <w:szCs w:val="24"/>
              </w:rPr>
            </w:r>
            <w:r w:rsidR="00023F87" w:rsidRPr="006F31C1">
              <w:rPr>
                <w:rFonts w:ascii="Times New Roman" w:hAnsi="Times New Roman"/>
                <w:noProof/>
                <w:webHidden/>
                <w:color w:val="000000" w:themeColor="text1"/>
                <w:sz w:val="24"/>
                <w:szCs w:val="24"/>
              </w:rPr>
              <w:fldChar w:fldCharType="separate"/>
            </w:r>
            <w:r w:rsidR="00023F87" w:rsidRPr="006F31C1">
              <w:rPr>
                <w:rFonts w:ascii="Times New Roman" w:hAnsi="Times New Roman"/>
                <w:noProof/>
                <w:webHidden/>
                <w:color w:val="000000" w:themeColor="text1"/>
                <w:sz w:val="24"/>
                <w:szCs w:val="24"/>
              </w:rPr>
              <w:t>5</w:t>
            </w:r>
            <w:r w:rsidR="00023F87" w:rsidRPr="006F31C1">
              <w:rPr>
                <w:rFonts w:ascii="Times New Roman" w:hAnsi="Times New Roman"/>
                <w:noProof/>
                <w:webHidden/>
                <w:color w:val="000000" w:themeColor="text1"/>
                <w:sz w:val="24"/>
                <w:szCs w:val="24"/>
              </w:rPr>
              <w:fldChar w:fldCharType="end"/>
            </w:r>
          </w:hyperlink>
        </w:p>
        <w:p w14:paraId="69850A03" w14:textId="0AEC2B86" w:rsidR="00023F87" w:rsidRPr="006F31C1" w:rsidRDefault="00E6302E" w:rsidP="009B01AF">
          <w:pPr>
            <w:pStyle w:val="TOC3"/>
            <w:tabs>
              <w:tab w:val="right" w:leader="dot" w:pos="9016"/>
            </w:tabs>
            <w:spacing w:line="480" w:lineRule="auto"/>
            <w:jc w:val="both"/>
            <w:rPr>
              <w:rFonts w:ascii="Times New Roman" w:hAnsi="Times New Roman"/>
              <w:noProof/>
              <w:color w:val="000000" w:themeColor="text1"/>
              <w:kern w:val="2"/>
              <w:sz w:val="24"/>
              <w:szCs w:val="24"/>
              <w:lang w:val="en-IN" w:eastAsia="en-IN"/>
              <w14:ligatures w14:val="standardContextual"/>
            </w:rPr>
          </w:pPr>
          <w:hyperlink w:anchor="_Toc147928817" w:history="1">
            <w:r w:rsidR="00023F87" w:rsidRPr="006F31C1">
              <w:rPr>
                <w:rStyle w:val="Hyperlink"/>
                <w:rFonts w:ascii="Times New Roman" w:hAnsi="Times New Roman"/>
                <w:noProof/>
                <w:color w:val="000000" w:themeColor="text1"/>
                <w:sz w:val="24"/>
                <w:szCs w:val="24"/>
              </w:rPr>
              <w:t>Corporate social responsibility</w:t>
            </w:r>
            <w:r w:rsidR="00023F87" w:rsidRPr="006F31C1">
              <w:rPr>
                <w:rFonts w:ascii="Times New Roman" w:hAnsi="Times New Roman"/>
                <w:noProof/>
                <w:webHidden/>
                <w:color w:val="000000" w:themeColor="text1"/>
                <w:sz w:val="24"/>
                <w:szCs w:val="24"/>
              </w:rPr>
              <w:tab/>
            </w:r>
            <w:r w:rsidR="00023F87" w:rsidRPr="006F31C1">
              <w:rPr>
                <w:rFonts w:ascii="Times New Roman" w:hAnsi="Times New Roman"/>
                <w:noProof/>
                <w:webHidden/>
                <w:color w:val="000000" w:themeColor="text1"/>
                <w:sz w:val="24"/>
                <w:szCs w:val="24"/>
              </w:rPr>
              <w:fldChar w:fldCharType="begin"/>
            </w:r>
            <w:r w:rsidR="00023F87" w:rsidRPr="006F31C1">
              <w:rPr>
                <w:rFonts w:ascii="Times New Roman" w:hAnsi="Times New Roman"/>
                <w:noProof/>
                <w:webHidden/>
                <w:color w:val="000000" w:themeColor="text1"/>
                <w:sz w:val="24"/>
                <w:szCs w:val="24"/>
              </w:rPr>
              <w:instrText xml:space="preserve"> PAGEREF _Toc147928817 \h </w:instrText>
            </w:r>
            <w:r w:rsidR="00023F87" w:rsidRPr="006F31C1">
              <w:rPr>
                <w:rFonts w:ascii="Times New Roman" w:hAnsi="Times New Roman"/>
                <w:noProof/>
                <w:webHidden/>
                <w:color w:val="000000" w:themeColor="text1"/>
                <w:sz w:val="24"/>
                <w:szCs w:val="24"/>
              </w:rPr>
            </w:r>
            <w:r w:rsidR="00023F87" w:rsidRPr="006F31C1">
              <w:rPr>
                <w:rFonts w:ascii="Times New Roman" w:hAnsi="Times New Roman"/>
                <w:noProof/>
                <w:webHidden/>
                <w:color w:val="000000" w:themeColor="text1"/>
                <w:sz w:val="24"/>
                <w:szCs w:val="24"/>
              </w:rPr>
              <w:fldChar w:fldCharType="separate"/>
            </w:r>
            <w:r w:rsidR="00023F87" w:rsidRPr="006F31C1">
              <w:rPr>
                <w:rFonts w:ascii="Times New Roman" w:hAnsi="Times New Roman"/>
                <w:noProof/>
                <w:webHidden/>
                <w:color w:val="000000" w:themeColor="text1"/>
                <w:sz w:val="24"/>
                <w:szCs w:val="24"/>
              </w:rPr>
              <w:t>5</w:t>
            </w:r>
            <w:r w:rsidR="00023F87" w:rsidRPr="006F31C1">
              <w:rPr>
                <w:rFonts w:ascii="Times New Roman" w:hAnsi="Times New Roman"/>
                <w:noProof/>
                <w:webHidden/>
                <w:color w:val="000000" w:themeColor="text1"/>
                <w:sz w:val="24"/>
                <w:szCs w:val="24"/>
              </w:rPr>
              <w:fldChar w:fldCharType="end"/>
            </w:r>
          </w:hyperlink>
        </w:p>
        <w:p w14:paraId="2FDE040F" w14:textId="44E341D7" w:rsidR="00023F87" w:rsidRPr="006F31C1" w:rsidRDefault="00E6302E" w:rsidP="009B01AF">
          <w:pPr>
            <w:pStyle w:val="TOC1"/>
            <w:tabs>
              <w:tab w:val="right" w:leader="dot" w:pos="9016"/>
            </w:tabs>
            <w:spacing w:line="480" w:lineRule="auto"/>
            <w:jc w:val="both"/>
            <w:rPr>
              <w:rFonts w:ascii="Times New Roman" w:eastAsiaTheme="minorEastAsia" w:hAnsi="Times New Roman" w:cs="Times New Roman"/>
              <w:noProof/>
              <w:color w:val="000000" w:themeColor="text1"/>
              <w:sz w:val="24"/>
              <w:szCs w:val="24"/>
              <w:lang w:eastAsia="en-IN"/>
            </w:rPr>
          </w:pPr>
          <w:hyperlink w:anchor="_Toc147928818" w:history="1">
            <w:r w:rsidR="00023F87" w:rsidRPr="006F31C1">
              <w:rPr>
                <w:rStyle w:val="Hyperlink"/>
                <w:rFonts w:ascii="Times New Roman" w:hAnsi="Times New Roman" w:cs="Times New Roman"/>
                <w:noProof/>
                <w:color w:val="000000" w:themeColor="text1"/>
                <w:sz w:val="24"/>
                <w:szCs w:val="24"/>
              </w:rPr>
              <w:t>Conclusion</w:t>
            </w:r>
            <w:r w:rsidR="00023F87" w:rsidRPr="006F31C1">
              <w:rPr>
                <w:rFonts w:ascii="Times New Roman" w:hAnsi="Times New Roman" w:cs="Times New Roman"/>
                <w:noProof/>
                <w:webHidden/>
                <w:color w:val="000000" w:themeColor="text1"/>
                <w:sz w:val="24"/>
                <w:szCs w:val="24"/>
              </w:rPr>
              <w:tab/>
            </w:r>
            <w:r w:rsidR="00023F87" w:rsidRPr="006F31C1">
              <w:rPr>
                <w:rFonts w:ascii="Times New Roman" w:hAnsi="Times New Roman" w:cs="Times New Roman"/>
                <w:noProof/>
                <w:webHidden/>
                <w:color w:val="000000" w:themeColor="text1"/>
                <w:sz w:val="24"/>
                <w:szCs w:val="24"/>
              </w:rPr>
              <w:fldChar w:fldCharType="begin"/>
            </w:r>
            <w:r w:rsidR="00023F87" w:rsidRPr="006F31C1">
              <w:rPr>
                <w:rFonts w:ascii="Times New Roman" w:hAnsi="Times New Roman" w:cs="Times New Roman"/>
                <w:noProof/>
                <w:webHidden/>
                <w:color w:val="000000" w:themeColor="text1"/>
                <w:sz w:val="24"/>
                <w:szCs w:val="24"/>
              </w:rPr>
              <w:instrText xml:space="preserve"> PAGEREF _Toc147928818 \h </w:instrText>
            </w:r>
            <w:r w:rsidR="00023F87" w:rsidRPr="006F31C1">
              <w:rPr>
                <w:rFonts w:ascii="Times New Roman" w:hAnsi="Times New Roman" w:cs="Times New Roman"/>
                <w:noProof/>
                <w:webHidden/>
                <w:color w:val="000000" w:themeColor="text1"/>
                <w:sz w:val="24"/>
                <w:szCs w:val="24"/>
              </w:rPr>
            </w:r>
            <w:r w:rsidR="00023F87" w:rsidRPr="006F31C1">
              <w:rPr>
                <w:rFonts w:ascii="Times New Roman" w:hAnsi="Times New Roman" w:cs="Times New Roman"/>
                <w:noProof/>
                <w:webHidden/>
                <w:color w:val="000000" w:themeColor="text1"/>
                <w:sz w:val="24"/>
                <w:szCs w:val="24"/>
              </w:rPr>
              <w:fldChar w:fldCharType="separate"/>
            </w:r>
            <w:r w:rsidR="00023F87" w:rsidRPr="006F31C1">
              <w:rPr>
                <w:rFonts w:ascii="Times New Roman" w:hAnsi="Times New Roman" w:cs="Times New Roman"/>
                <w:noProof/>
                <w:webHidden/>
                <w:color w:val="000000" w:themeColor="text1"/>
                <w:sz w:val="24"/>
                <w:szCs w:val="24"/>
              </w:rPr>
              <w:t>6</w:t>
            </w:r>
            <w:r w:rsidR="00023F87" w:rsidRPr="006F31C1">
              <w:rPr>
                <w:rFonts w:ascii="Times New Roman" w:hAnsi="Times New Roman" w:cs="Times New Roman"/>
                <w:noProof/>
                <w:webHidden/>
                <w:color w:val="000000" w:themeColor="text1"/>
                <w:sz w:val="24"/>
                <w:szCs w:val="24"/>
              </w:rPr>
              <w:fldChar w:fldCharType="end"/>
            </w:r>
          </w:hyperlink>
        </w:p>
        <w:p w14:paraId="734E8DA9" w14:textId="13EB26A7" w:rsidR="00023F87" w:rsidRPr="006F31C1" w:rsidRDefault="00E6302E" w:rsidP="009B01AF">
          <w:pPr>
            <w:pStyle w:val="TOC1"/>
            <w:tabs>
              <w:tab w:val="right" w:leader="dot" w:pos="9016"/>
            </w:tabs>
            <w:spacing w:line="480" w:lineRule="auto"/>
            <w:jc w:val="both"/>
            <w:rPr>
              <w:rFonts w:ascii="Times New Roman" w:eastAsiaTheme="minorEastAsia" w:hAnsi="Times New Roman" w:cs="Times New Roman"/>
              <w:noProof/>
              <w:color w:val="000000" w:themeColor="text1"/>
              <w:sz w:val="24"/>
              <w:szCs w:val="24"/>
              <w:lang w:eastAsia="en-IN"/>
            </w:rPr>
          </w:pPr>
          <w:hyperlink w:anchor="_Toc147928819" w:history="1">
            <w:r w:rsidR="00023F87" w:rsidRPr="006F31C1">
              <w:rPr>
                <w:rStyle w:val="Hyperlink"/>
                <w:rFonts w:ascii="Times New Roman" w:hAnsi="Times New Roman" w:cs="Times New Roman"/>
                <w:noProof/>
                <w:color w:val="000000" w:themeColor="text1"/>
                <w:sz w:val="24"/>
                <w:szCs w:val="24"/>
              </w:rPr>
              <w:t>References</w:t>
            </w:r>
            <w:r w:rsidR="00023F87" w:rsidRPr="006F31C1">
              <w:rPr>
                <w:rFonts w:ascii="Times New Roman" w:hAnsi="Times New Roman" w:cs="Times New Roman"/>
                <w:noProof/>
                <w:webHidden/>
                <w:color w:val="000000" w:themeColor="text1"/>
                <w:sz w:val="24"/>
                <w:szCs w:val="24"/>
              </w:rPr>
              <w:tab/>
            </w:r>
            <w:r w:rsidR="00023F87" w:rsidRPr="006F31C1">
              <w:rPr>
                <w:rFonts w:ascii="Times New Roman" w:hAnsi="Times New Roman" w:cs="Times New Roman"/>
                <w:noProof/>
                <w:webHidden/>
                <w:color w:val="000000" w:themeColor="text1"/>
                <w:sz w:val="24"/>
                <w:szCs w:val="24"/>
              </w:rPr>
              <w:fldChar w:fldCharType="begin"/>
            </w:r>
            <w:r w:rsidR="00023F87" w:rsidRPr="006F31C1">
              <w:rPr>
                <w:rFonts w:ascii="Times New Roman" w:hAnsi="Times New Roman" w:cs="Times New Roman"/>
                <w:noProof/>
                <w:webHidden/>
                <w:color w:val="000000" w:themeColor="text1"/>
                <w:sz w:val="24"/>
                <w:szCs w:val="24"/>
              </w:rPr>
              <w:instrText xml:space="preserve"> PAGEREF _Toc147928819 \h </w:instrText>
            </w:r>
            <w:r w:rsidR="00023F87" w:rsidRPr="006F31C1">
              <w:rPr>
                <w:rFonts w:ascii="Times New Roman" w:hAnsi="Times New Roman" w:cs="Times New Roman"/>
                <w:noProof/>
                <w:webHidden/>
                <w:color w:val="000000" w:themeColor="text1"/>
                <w:sz w:val="24"/>
                <w:szCs w:val="24"/>
              </w:rPr>
            </w:r>
            <w:r w:rsidR="00023F87" w:rsidRPr="006F31C1">
              <w:rPr>
                <w:rFonts w:ascii="Times New Roman" w:hAnsi="Times New Roman" w:cs="Times New Roman"/>
                <w:noProof/>
                <w:webHidden/>
                <w:color w:val="000000" w:themeColor="text1"/>
                <w:sz w:val="24"/>
                <w:szCs w:val="24"/>
              </w:rPr>
              <w:fldChar w:fldCharType="separate"/>
            </w:r>
            <w:r w:rsidR="00023F87" w:rsidRPr="006F31C1">
              <w:rPr>
                <w:rFonts w:ascii="Times New Roman" w:hAnsi="Times New Roman" w:cs="Times New Roman"/>
                <w:noProof/>
                <w:webHidden/>
                <w:color w:val="000000" w:themeColor="text1"/>
                <w:sz w:val="24"/>
                <w:szCs w:val="24"/>
              </w:rPr>
              <w:t>7</w:t>
            </w:r>
            <w:r w:rsidR="00023F87" w:rsidRPr="006F31C1">
              <w:rPr>
                <w:rFonts w:ascii="Times New Roman" w:hAnsi="Times New Roman" w:cs="Times New Roman"/>
                <w:noProof/>
                <w:webHidden/>
                <w:color w:val="000000" w:themeColor="text1"/>
                <w:sz w:val="24"/>
                <w:szCs w:val="24"/>
              </w:rPr>
              <w:fldChar w:fldCharType="end"/>
            </w:r>
          </w:hyperlink>
        </w:p>
        <w:p w14:paraId="47AD0569" w14:textId="3F3691E2" w:rsidR="00023F87" w:rsidRPr="006F31C1" w:rsidRDefault="00023F87"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b/>
              <w:bCs/>
              <w:noProof/>
              <w:color w:val="000000" w:themeColor="text1"/>
              <w:sz w:val="24"/>
              <w:szCs w:val="24"/>
            </w:rPr>
            <w:fldChar w:fldCharType="end"/>
          </w:r>
        </w:p>
      </w:sdtContent>
    </w:sdt>
    <w:p w14:paraId="3957E820" w14:textId="49D534F0" w:rsidR="00023F87" w:rsidRPr="006F31C1" w:rsidRDefault="00023F87" w:rsidP="009B01AF">
      <w:pPr>
        <w:spacing w:line="480" w:lineRule="auto"/>
        <w:jc w:val="both"/>
        <w:rPr>
          <w:rFonts w:ascii="Times New Roman" w:hAnsi="Times New Roman" w:cs="Times New Roman"/>
          <w:color w:val="000000" w:themeColor="text1"/>
          <w:sz w:val="24"/>
          <w:szCs w:val="24"/>
        </w:rPr>
      </w:pPr>
    </w:p>
    <w:p w14:paraId="25175088" w14:textId="5BC1A17C" w:rsidR="000D5F63" w:rsidRPr="006F31C1" w:rsidRDefault="000D5F63"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br w:type="page"/>
      </w:r>
    </w:p>
    <w:p w14:paraId="40961AF2" w14:textId="3E1B33EA" w:rsidR="000D5F63" w:rsidRPr="006F31C1" w:rsidRDefault="000D5F63" w:rsidP="009B01AF">
      <w:pPr>
        <w:pStyle w:val="Heading1"/>
        <w:numPr>
          <w:ilvl w:val="0"/>
          <w:numId w:val="0"/>
        </w:numPr>
        <w:spacing w:line="480" w:lineRule="auto"/>
        <w:rPr>
          <w:rFonts w:ascii="Times New Roman" w:hAnsi="Times New Roman" w:cs="Times New Roman"/>
          <w:sz w:val="24"/>
          <w:szCs w:val="24"/>
        </w:rPr>
      </w:pPr>
      <w:bookmarkStart w:id="0" w:name="_Toc147928724"/>
      <w:bookmarkStart w:id="1" w:name="_Toc147928809"/>
      <w:r w:rsidRPr="006F31C1">
        <w:rPr>
          <w:rFonts w:ascii="Times New Roman" w:hAnsi="Times New Roman" w:cs="Times New Roman"/>
          <w:sz w:val="24"/>
          <w:szCs w:val="24"/>
        </w:rPr>
        <w:lastRenderedPageBreak/>
        <w:t>Introduction</w:t>
      </w:r>
      <w:bookmarkEnd w:id="0"/>
      <w:bookmarkEnd w:id="1"/>
      <w:r w:rsidRPr="006F31C1">
        <w:rPr>
          <w:rFonts w:ascii="Times New Roman" w:hAnsi="Times New Roman" w:cs="Times New Roman"/>
          <w:sz w:val="24"/>
          <w:szCs w:val="24"/>
        </w:rPr>
        <w:t xml:space="preserve"> </w:t>
      </w:r>
    </w:p>
    <w:p w14:paraId="1BF99330" w14:textId="1F9FC3C9" w:rsidR="008A1D91" w:rsidRPr="006F31C1" w:rsidRDefault="000D5F63"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 xml:space="preserve">In </w:t>
      </w:r>
      <w:r w:rsidR="00FE292A" w:rsidRPr="006F31C1">
        <w:rPr>
          <w:rFonts w:ascii="Times New Roman" w:hAnsi="Times New Roman" w:cs="Times New Roman"/>
          <w:color w:val="000000" w:themeColor="text1"/>
          <w:sz w:val="24"/>
          <w:szCs w:val="24"/>
        </w:rPr>
        <w:t>report</w:t>
      </w:r>
      <w:r w:rsidRPr="006F31C1">
        <w:rPr>
          <w:rFonts w:ascii="Times New Roman" w:hAnsi="Times New Roman" w:cs="Times New Roman"/>
          <w:color w:val="000000" w:themeColor="text1"/>
          <w:sz w:val="24"/>
          <w:szCs w:val="24"/>
        </w:rPr>
        <w:t xml:space="preserve"> </w:t>
      </w:r>
      <w:r w:rsidR="008A1D91" w:rsidRPr="006F31C1">
        <w:rPr>
          <w:rFonts w:ascii="Times New Roman" w:hAnsi="Times New Roman" w:cs="Times New Roman"/>
          <w:color w:val="000000" w:themeColor="text1"/>
          <w:sz w:val="24"/>
          <w:szCs w:val="24"/>
        </w:rPr>
        <w:t>develop</w:t>
      </w:r>
      <w:r w:rsidR="00FE292A" w:rsidRPr="006F31C1">
        <w:rPr>
          <w:rFonts w:ascii="Times New Roman" w:hAnsi="Times New Roman" w:cs="Times New Roman"/>
          <w:color w:val="000000" w:themeColor="text1"/>
          <w:sz w:val="24"/>
          <w:szCs w:val="24"/>
        </w:rPr>
        <w:t>s</w:t>
      </w:r>
      <w:r w:rsidR="008A1D91" w:rsidRPr="006F31C1">
        <w:rPr>
          <w:rFonts w:ascii="Times New Roman" w:hAnsi="Times New Roman" w:cs="Times New Roman"/>
          <w:color w:val="000000" w:themeColor="text1"/>
          <w:sz w:val="24"/>
          <w:szCs w:val="24"/>
        </w:rPr>
        <w:t xml:space="preserve"> a critical understanding of the principles of financial management, concepts and application of financial and management accounting of two hotel chains </w:t>
      </w:r>
      <w:r w:rsidR="00FE292A" w:rsidRPr="006F31C1">
        <w:rPr>
          <w:rFonts w:ascii="Times New Roman" w:hAnsi="Times New Roman" w:cs="Times New Roman"/>
          <w:color w:val="000000" w:themeColor="text1"/>
          <w:sz w:val="24"/>
          <w:szCs w:val="24"/>
        </w:rPr>
        <w:t>M</w:t>
      </w:r>
      <w:r w:rsidR="008A1D91" w:rsidRPr="006F31C1">
        <w:rPr>
          <w:rFonts w:ascii="Times New Roman" w:hAnsi="Times New Roman" w:cs="Times New Roman"/>
          <w:color w:val="000000" w:themeColor="text1"/>
          <w:sz w:val="24"/>
          <w:szCs w:val="24"/>
        </w:rPr>
        <w:t xml:space="preserve">andarin </w:t>
      </w:r>
      <w:r w:rsidR="00FE292A" w:rsidRPr="006F31C1">
        <w:rPr>
          <w:rFonts w:ascii="Times New Roman" w:hAnsi="Times New Roman" w:cs="Times New Roman"/>
          <w:color w:val="000000" w:themeColor="text1"/>
          <w:sz w:val="24"/>
          <w:szCs w:val="24"/>
        </w:rPr>
        <w:t>O</w:t>
      </w:r>
      <w:r w:rsidR="008A1D91" w:rsidRPr="006F31C1">
        <w:rPr>
          <w:rFonts w:ascii="Times New Roman" w:hAnsi="Times New Roman" w:cs="Times New Roman"/>
          <w:color w:val="000000" w:themeColor="text1"/>
          <w:sz w:val="24"/>
          <w:szCs w:val="24"/>
        </w:rPr>
        <w:t>riental Hotel Group and Premier Inn and provide one well-reasoned recommendation for each of the chosen organisation based on analysis.</w:t>
      </w:r>
    </w:p>
    <w:p w14:paraId="55B0BC3A" w14:textId="1E5FBFBC" w:rsidR="00EE2958" w:rsidRPr="006F31C1" w:rsidRDefault="008A1D91" w:rsidP="009B01AF">
      <w:pPr>
        <w:pStyle w:val="Heading2"/>
        <w:spacing w:line="480" w:lineRule="auto"/>
        <w:jc w:val="both"/>
        <w:rPr>
          <w:rFonts w:ascii="Times New Roman" w:hAnsi="Times New Roman" w:cs="Times New Roman"/>
          <w:b/>
          <w:bCs/>
          <w:color w:val="000000" w:themeColor="text1"/>
          <w:sz w:val="24"/>
          <w:szCs w:val="24"/>
        </w:rPr>
      </w:pPr>
      <w:bookmarkStart w:id="2" w:name="_Toc147928725"/>
      <w:bookmarkStart w:id="3" w:name="_Toc147928810"/>
      <w:r w:rsidRPr="006F31C1">
        <w:rPr>
          <w:rFonts w:ascii="Times New Roman" w:hAnsi="Times New Roman" w:cs="Times New Roman"/>
          <w:b/>
          <w:bCs/>
          <w:color w:val="000000" w:themeColor="text1"/>
          <w:sz w:val="24"/>
          <w:szCs w:val="24"/>
        </w:rPr>
        <w:t>Overview of company</w:t>
      </w:r>
      <w:bookmarkEnd w:id="2"/>
      <w:bookmarkEnd w:id="3"/>
    </w:p>
    <w:p w14:paraId="68F422AD" w14:textId="3EAC2FC5" w:rsidR="008A1D91" w:rsidRPr="006F31C1" w:rsidRDefault="008A1D91" w:rsidP="009B01AF">
      <w:pPr>
        <w:pStyle w:val="Heading3"/>
        <w:spacing w:line="480" w:lineRule="auto"/>
        <w:jc w:val="both"/>
        <w:rPr>
          <w:rFonts w:ascii="Times New Roman" w:hAnsi="Times New Roman" w:cs="Times New Roman"/>
          <w:b/>
          <w:bCs/>
          <w:color w:val="000000" w:themeColor="text1"/>
        </w:rPr>
      </w:pPr>
      <w:bookmarkStart w:id="4" w:name="_Toc147928726"/>
      <w:bookmarkStart w:id="5" w:name="_Toc147928811"/>
      <w:r w:rsidRPr="006F31C1">
        <w:rPr>
          <w:rFonts w:ascii="Times New Roman" w:hAnsi="Times New Roman" w:cs="Times New Roman"/>
          <w:b/>
          <w:bCs/>
          <w:color w:val="000000" w:themeColor="text1"/>
        </w:rPr>
        <w:t>Mandarin</w:t>
      </w:r>
      <w:r w:rsidR="00EE2958" w:rsidRPr="006F31C1">
        <w:rPr>
          <w:rFonts w:ascii="Times New Roman" w:hAnsi="Times New Roman" w:cs="Times New Roman"/>
          <w:b/>
          <w:bCs/>
          <w:color w:val="000000" w:themeColor="text1"/>
        </w:rPr>
        <w:t xml:space="preserve"> oriental hotel group</w:t>
      </w:r>
      <w:bookmarkEnd w:id="4"/>
      <w:bookmarkEnd w:id="5"/>
    </w:p>
    <w:p w14:paraId="3FC6D923" w14:textId="20251F81" w:rsidR="00EE2958" w:rsidRPr="006F31C1" w:rsidRDefault="00EE2958"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The serene Oriental Hotel got off to a Wobbly start. The first record of the guesthouse of that name, operated by two American</w:t>
      </w:r>
      <w:r w:rsidR="004D000D" w:rsidRPr="006F31C1">
        <w:rPr>
          <w:rFonts w:ascii="Times New Roman" w:hAnsi="Times New Roman" w:cs="Times New Roman"/>
          <w:color w:val="000000" w:themeColor="text1"/>
          <w:sz w:val="24"/>
          <w:szCs w:val="24"/>
        </w:rPr>
        <w:t>s</w:t>
      </w:r>
      <w:r w:rsidRPr="006F31C1">
        <w:rPr>
          <w:rFonts w:ascii="Times New Roman" w:hAnsi="Times New Roman" w:cs="Times New Roman"/>
          <w:color w:val="000000" w:themeColor="text1"/>
          <w:sz w:val="24"/>
          <w:szCs w:val="24"/>
        </w:rPr>
        <w:t>, date</w:t>
      </w:r>
      <w:r w:rsidR="004D000D" w:rsidRPr="006F31C1">
        <w:rPr>
          <w:rFonts w:ascii="Times New Roman" w:hAnsi="Times New Roman" w:cs="Times New Roman"/>
          <w:color w:val="000000" w:themeColor="text1"/>
          <w:sz w:val="24"/>
          <w:szCs w:val="24"/>
        </w:rPr>
        <w:t>s</w:t>
      </w:r>
      <w:r w:rsidRPr="006F31C1">
        <w:rPr>
          <w:rFonts w:ascii="Times New Roman" w:hAnsi="Times New Roman" w:cs="Times New Roman"/>
          <w:color w:val="000000" w:themeColor="text1"/>
          <w:sz w:val="24"/>
          <w:szCs w:val="24"/>
        </w:rPr>
        <w:t xml:space="preserve"> back to 1863. A fire in 1865 destroyed 70 buildings along the river, including the original hotel structure. New owners tried to make a go of the rebuilt hotel with moderate success until </w:t>
      </w:r>
      <w:r w:rsidR="00650034" w:rsidRPr="006F31C1">
        <w:rPr>
          <w:rFonts w:ascii="Times New Roman" w:hAnsi="Times New Roman" w:cs="Times New Roman"/>
          <w:color w:val="000000" w:themeColor="text1"/>
          <w:sz w:val="24"/>
          <w:szCs w:val="24"/>
        </w:rPr>
        <w:t xml:space="preserve">1881 when it was purchased by a 29-year-old Dane named Hans Niels Andersen along with the business partner, Siam’s </w:t>
      </w:r>
      <w:r w:rsidR="004D000D" w:rsidRPr="006F31C1">
        <w:rPr>
          <w:rFonts w:ascii="Times New Roman" w:hAnsi="Times New Roman" w:cs="Times New Roman"/>
          <w:color w:val="000000" w:themeColor="text1"/>
          <w:sz w:val="24"/>
          <w:szCs w:val="24"/>
        </w:rPr>
        <w:t xml:space="preserve">Prince </w:t>
      </w:r>
      <w:proofErr w:type="spellStart"/>
      <w:r w:rsidR="004D000D" w:rsidRPr="006F31C1">
        <w:rPr>
          <w:rFonts w:ascii="Times New Roman" w:hAnsi="Times New Roman" w:cs="Times New Roman"/>
          <w:color w:val="000000" w:themeColor="text1"/>
          <w:sz w:val="24"/>
          <w:szCs w:val="24"/>
        </w:rPr>
        <w:t>P</w:t>
      </w:r>
      <w:r w:rsidR="00650034" w:rsidRPr="006F31C1">
        <w:rPr>
          <w:rFonts w:ascii="Times New Roman" w:hAnsi="Times New Roman" w:cs="Times New Roman"/>
          <w:color w:val="000000" w:themeColor="text1"/>
          <w:sz w:val="24"/>
          <w:szCs w:val="24"/>
        </w:rPr>
        <w:t>risdang</w:t>
      </w:r>
      <w:proofErr w:type="spellEnd"/>
      <w:r w:rsidR="009C50D8" w:rsidRPr="006F31C1">
        <w:rPr>
          <w:rFonts w:ascii="Times New Roman" w:hAnsi="Times New Roman" w:cs="Times New Roman"/>
          <w:color w:val="000000" w:themeColor="text1"/>
          <w:sz w:val="24"/>
          <w:szCs w:val="24"/>
        </w:rPr>
        <w:t xml:space="preserve"> (Adams, 2019)</w:t>
      </w:r>
      <w:r w:rsidR="00650034" w:rsidRPr="006F31C1">
        <w:rPr>
          <w:rFonts w:ascii="Times New Roman" w:hAnsi="Times New Roman" w:cs="Times New Roman"/>
          <w:color w:val="000000" w:themeColor="text1"/>
          <w:sz w:val="24"/>
          <w:szCs w:val="24"/>
        </w:rPr>
        <w:t>.</w:t>
      </w:r>
    </w:p>
    <w:p w14:paraId="6E74CDDA" w14:textId="51D397E9" w:rsidR="009C50D8" w:rsidRPr="006F31C1" w:rsidRDefault="00650034"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The new oriental was a place of firsts: the first luxury hotel in the country, the first hotel with electric light, imported chandeliers, carpeted hallways, and Parisian wallpaper; it was Bangkok’s first hotel bar, with an adjoining billiards salon. Its 12 river-facing suite</w:t>
      </w:r>
      <w:r w:rsidR="004216D0" w:rsidRPr="006F31C1">
        <w:rPr>
          <w:rFonts w:ascii="Times New Roman" w:hAnsi="Times New Roman" w:cs="Times New Roman"/>
          <w:color w:val="000000" w:themeColor="text1"/>
          <w:sz w:val="24"/>
          <w:szCs w:val="24"/>
        </w:rPr>
        <w:t>s</w:t>
      </w:r>
      <w:r w:rsidRPr="006F31C1">
        <w:rPr>
          <w:rFonts w:ascii="Times New Roman" w:hAnsi="Times New Roman" w:cs="Times New Roman"/>
          <w:color w:val="000000" w:themeColor="text1"/>
          <w:sz w:val="24"/>
          <w:szCs w:val="24"/>
        </w:rPr>
        <w:t xml:space="preserve"> with private balconies presented an obvious choice fo</w:t>
      </w:r>
      <w:r w:rsidR="004216D0" w:rsidRPr="006F31C1">
        <w:rPr>
          <w:rFonts w:ascii="Times New Roman" w:hAnsi="Times New Roman" w:cs="Times New Roman"/>
          <w:color w:val="000000" w:themeColor="text1"/>
          <w:sz w:val="24"/>
          <w:szCs w:val="24"/>
        </w:rPr>
        <w:t>r</w:t>
      </w:r>
      <w:r w:rsidRPr="006F31C1">
        <w:rPr>
          <w:rFonts w:ascii="Times New Roman" w:hAnsi="Times New Roman" w:cs="Times New Roman"/>
          <w:color w:val="000000" w:themeColor="text1"/>
          <w:sz w:val="24"/>
          <w:szCs w:val="24"/>
        </w:rPr>
        <w:t xml:space="preserve"> well-heeled travellers seeking comfortable place</w:t>
      </w:r>
      <w:r w:rsidR="004216D0" w:rsidRPr="006F31C1">
        <w:rPr>
          <w:rFonts w:ascii="Times New Roman" w:hAnsi="Times New Roman" w:cs="Times New Roman"/>
          <w:color w:val="000000" w:themeColor="text1"/>
          <w:sz w:val="24"/>
          <w:szCs w:val="24"/>
        </w:rPr>
        <w:t>s</w:t>
      </w:r>
      <w:r w:rsidRPr="006F31C1">
        <w:rPr>
          <w:rFonts w:ascii="Times New Roman" w:hAnsi="Times New Roman" w:cs="Times New Roman"/>
          <w:color w:val="000000" w:themeColor="text1"/>
          <w:sz w:val="24"/>
          <w:szCs w:val="24"/>
        </w:rPr>
        <w:t xml:space="preserve"> to stay</w:t>
      </w:r>
      <w:r w:rsidR="009C50D8" w:rsidRPr="006F31C1">
        <w:rPr>
          <w:rFonts w:ascii="Times New Roman" w:hAnsi="Times New Roman" w:cs="Times New Roman"/>
          <w:color w:val="000000" w:themeColor="text1"/>
          <w:sz w:val="24"/>
          <w:szCs w:val="24"/>
        </w:rPr>
        <w:t xml:space="preserve">. Now, </w:t>
      </w:r>
      <w:r w:rsidR="004216D0" w:rsidRPr="006F31C1">
        <w:rPr>
          <w:rFonts w:ascii="Times New Roman" w:hAnsi="Times New Roman" w:cs="Times New Roman"/>
          <w:color w:val="000000" w:themeColor="text1"/>
          <w:sz w:val="24"/>
          <w:szCs w:val="24"/>
        </w:rPr>
        <w:t xml:space="preserve">the </w:t>
      </w:r>
      <w:r w:rsidR="009C50D8" w:rsidRPr="006F31C1">
        <w:rPr>
          <w:rFonts w:ascii="Times New Roman" w:hAnsi="Times New Roman" w:cs="Times New Roman"/>
          <w:color w:val="000000" w:themeColor="text1"/>
          <w:sz w:val="24"/>
          <w:szCs w:val="24"/>
        </w:rPr>
        <w:t xml:space="preserve">hotel is designed </w:t>
      </w:r>
      <w:r w:rsidR="00D603B5" w:rsidRPr="006F31C1">
        <w:rPr>
          <w:rFonts w:ascii="Times New Roman" w:hAnsi="Times New Roman" w:cs="Times New Roman"/>
          <w:color w:val="000000" w:themeColor="text1"/>
          <w:sz w:val="24"/>
          <w:szCs w:val="24"/>
        </w:rPr>
        <w:t xml:space="preserve">as </w:t>
      </w:r>
      <w:r w:rsidR="004216D0" w:rsidRPr="006F31C1">
        <w:rPr>
          <w:rFonts w:ascii="Times New Roman" w:hAnsi="Times New Roman" w:cs="Times New Roman"/>
          <w:color w:val="000000" w:themeColor="text1"/>
          <w:sz w:val="24"/>
          <w:szCs w:val="24"/>
        </w:rPr>
        <w:t xml:space="preserve">an </w:t>
      </w:r>
      <w:r w:rsidR="00D603B5" w:rsidRPr="006F31C1">
        <w:rPr>
          <w:rFonts w:ascii="Times New Roman" w:hAnsi="Times New Roman" w:cs="Times New Roman"/>
          <w:color w:val="000000" w:themeColor="text1"/>
          <w:sz w:val="24"/>
          <w:szCs w:val="24"/>
        </w:rPr>
        <w:t>element</w:t>
      </w:r>
      <w:r w:rsidR="009C50D8" w:rsidRPr="006F31C1">
        <w:rPr>
          <w:rFonts w:ascii="Times New Roman" w:hAnsi="Times New Roman" w:cs="Times New Roman"/>
          <w:color w:val="000000" w:themeColor="text1"/>
          <w:sz w:val="24"/>
          <w:szCs w:val="24"/>
        </w:rPr>
        <w:t xml:space="preserve"> of Thai culture the river, and the hotel’s past.</w:t>
      </w:r>
      <w:r w:rsidR="00C301DC" w:rsidRPr="006F31C1">
        <w:rPr>
          <w:rFonts w:ascii="Times New Roman" w:hAnsi="Times New Roman" w:cs="Times New Roman"/>
          <w:color w:val="000000" w:themeColor="text1"/>
          <w:sz w:val="24"/>
          <w:szCs w:val="24"/>
        </w:rPr>
        <w:t xml:space="preserve"> Culture refers to the norm</w:t>
      </w:r>
      <w:r w:rsidR="004216D0" w:rsidRPr="006F31C1">
        <w:rPr>
          <w:rFonts w:ascii="Times New Roman" w:hAnsi="Times New Roman" w:cs="Times New Roman"/>
          <w:color w:val="000000" w:themeColor="text1"/>
          <w:sz w:val="24"/>
          <w:szCs w:val="24"/>
        </w:rPr>
        <w:t>s</w:t>
      </w:r>
      <w:r w:rsidR="00C301DC" w:rsidRPr="006F31C1">
        <w:rPr>
          <w:rFonts w:ascii="Times New Roman" w:hAnsi="Times New Roman" w:cs="Times New Roman"/>
          <w:color w:val="000000" w:themeColor="text1"/>
          <w:sz w:val="24"/>
          <w:szCs w:val="24"/>
        </w:rPr>
        <w:t>, beliefs, and customs that are learned from society and lead to common behaviour patterns. Cross</w:t>
      </w:r>
      <w:r w:rsidR="004216D0" w:rsidRPr="006F31C1">
        <w:rPr>
          <w:rFonts w:ascii="Times New Roman" w:hAnsi="Times New Roman" w:cs="Times New Roman"/>
          <w:color w:val="000000" w:themeColor="text1"/>
          <w:sz w:val="24"/>
          <w:szCs w:val="24"/>
        </w:rPr>
        <w:t>-</w:t>
      </w:r>
      <w:r w:rsidR="00C301DC" w:rsidRPr="006F31C1">
        <w:rPr>
          <w:rFonts w:ascii="Times New Roman" w:hAnsi="Times New Roman" w:cs="Times New Roman"/>
          <w:color w:val="000000" w:themeColor="text1"/>
          <w:sz w:val="24"/>
          <w:szCs w:val="24"/>
        </w:rPr>
        <w:t>cultur</w:t>
      </w:r>
      <w:r w:rsidR="004D000D" w:rsidRPr="006F31C1">
        <w:rPr>
          <w:rFonts w:ascii="Times New Roman" w:hAnsi="Times New Roman" w:cs="Times New Roman"/>
          <w:color w:val="000000" w:themeColor="text1"/>
          <w:sz w:val="24"/>
          <w:szCs w:val="24"/>
        </w:rPr>
        <w:t>al</w:t>
      </w:r>
      <w:r w:rsidR="00C301DC" w:rsidRPr="006F31C1">
        <w:rPr>
          <w:rFonts w:ascii="Times New Roman" w:hAnsi="Times New Roman" w:cs="Times New Roman"/>
          <w:color w:val="000000" w:themeColor="text1"/>
          <w:sz w:val="24"/>
          <w:szCs w:val="24"/>
        </w:rPr>
        <w:t xml:space="preserve"> psychology theories suggest that national cultural values and culture </w:t>
      </w:r>
      <w:r w:rsidR="004216D0" w:rsidRPr="006F31C1">
        <w:rPr>
          <w:rFonts w:ascii="Times New Roman" w:hAnsi="Times New Roman" w:cs="Times New Roman"/>
          <w:color w:val="000000" w:themeColor="text1"/>
          <w:sz w:val="24"/>
          <w:szCs w:val="24"/>
        </w:rPr>
        <w:t>are</w:t>
      </w:r>
      <w:r w:rsidR="00C301DC" w:rsidRPr="006F31C1">
        <w:rPr>
          <w:rFonts w:ascii="Times New Roman" w:hAnsi="Times New Roman" w:cs="Times New Roman"/>
          <w:color w:val="000000" w:themeColor="text1"/>
          <w:sz w:val="24"/>
          <w:szCs w:val="24"/>
        </w:rPr>
        <w:t xml:space="preserve"> a</w:t>
      </w:r>
      <w:r w:rsidR="00891750" w:rsidRPr="006F31C1">
        <w:rPr>
          <w:rFonts w:ascii="Times New Roman" w:hAnsi="Times New Roman" w:cs="Times New Roman"/>
          <w:color w:val="000000" w:themeColor="text1"/>
          <w:sz w:val="24"/>
          <w:szCs w:val="24"/>
        </w:rPr>
        <w:t xml:space="preserve"> contributing, </w:t>
      </w:r>
      <w:r w:rsidR="00C301DC" w:rsidRPr="006F31C1">
        <w:rPr>
          <w:rFonts w:ascii="Times New Roman" w:hAnsi="Times New Roman" w:cs="Times New Roman"/>
          <w:color w:val="000000" w:themeColor="text1"/>
          <w:sz w:val="24"/>
          <w:szCs w:val="24"/>
        </w:rPr>
        <w:t xml:space="preserve">if not the major, factor </w:t>
      </w:r>
      <w:r w:rsidR="00592171" w:rsidRPr="006F31C1">
        <w:rPr>
          <w:rFonts w:ascii="Times New Roman" w:hAnsi="Times New Roman" w:cs="Times New Roman"/>
          <w:color w:val="000000" w:themeColor="text1"/>
          <w:sz w:val="24"/>
          <w:szCs w:val="24"/>
        </w:rPr>
        <w:t>in terms of</w:t>
      </w:r>
      <w:r w:rsidR="00C301DC" w:rsidRPr="006F31C1">
        <w:rPr>
          <w:rFonts w:ascii="Times New Roman" w:hAnsi="Times New Roman" w:cs="Times New Roman"/>
          <w:color w:val="000000" w:themeColor="text1"/>
          <w:sz w:val="24"/>
          <w:szCs w:val="24"/>
        </w:rPr>
        <w:t xml:space="preserve"> individual difference</w:t>
      </w:r>
      <w:r w:rsidR="004216D0" w:rsidRPr="006F31C1">
        <w:rPr>
          <w:rFonts w:ascii="Times New Roman" w:hAnsi="Times New Roman" w:cs="Times New Roman"/>
          <w:color w:val="000000" w:themeColor="text1"/>
          <w:sz w:val="24"/>
          <w:szCs w:val="24"/>
        </w:rPr>
        <w:t>s</w:t>
      </w:r>
      <w:r w:rsidR="00C301DC" w:rsidRPr="006F31C1">
        <w:rPr>
          <w:rFonts w:ascii="Times New Roman" w:hAnsi="Times New Roman" w:cs="Times New Roman"/>
          <w:color w:val="000000" w:themeColor="text1"/>
          <w:sz w:val="24"/>
          <w:szCs w:val="24"/>
        </w:rPr>
        <w:t xml:space="preserve"> in behaviour (</w:t>
      </w:r>
      <w:proofErr w:type="spellStart"/>
      <w:r w:rsidR="00C301DC" w:rsidRPr="006F31C1">
        <w:rPr>
          <w:rFonts w:ascii="Times New Roman" w:hAnsi="Times New Roman" w:cs="Times New Roman"/>
          <w:color w:val="000000" w:themeColor="text1"/>
          <w:sz w:val="24"/>
          <w:szCs w:val="24"/>
          <w:shd w:val="clear" w:color="auto" w:fill="FFFFFF"/>
        </w:rPr>
        <w:t>Hoa</w:t>
      </w:r>
      <w:proofErr w:type="spellEnd"/>
      <w:r w:rsidR="009B01AF" w:rsidRPr="006F31C1">
        <w:rPr>
          <w:rFonts w:ascii="Times New Roman" w:hAnsi="Times New Roman" w:cs="Times New Roman"/>
          <w:color w:val="000000" w:themeColor="text1"/>
          <w:sz w:val="24"/>
          <w:szCs w:val="24"/>
          <w:shd w:val="clear" w:color="auto" w:fill="FFFFFF"/>
        </w:rPr>
        <w:t xml:space="preserve"> </w:t>
      </w:r>
      <w:r w:rsidR="00C301DC" w:rsidRPr="006F31C1">
        <w:rPr>
          <w:rFonts w:ascii="Times New Roman" w:hAnsi="Times New Roman" w:cs="Times New Roman"/>
          <w:color w:val="000000" w:themeColor="text1"/>
          <w:sz w:val="24"/>
          <w:szCs w:val="24"/>
          <w:shd w:val="clear" w:color="auto" w:fill="FFFFFF"/>
        </w:rPr>
        <w:t>and May</w:t>
      </w:r>
      <w:r w:rsidR="004D000D" w:rsidRPr="006F31C1">
        <w:rPr>
          <w:rFonts w:ascii="Times New Roman" w:hAnsi="Times New Roman" w:cs="Times New Roman"/>
          <w:color w:val="000000" w:themeColor="text1"/>
          <w:sz w:val="24"/>
          <w:szCs w:val="24"/>
          <w:shd w:val="clear" w:color="auto" w:fill="FFFFFF"/>
        </w:rPr>
        <w:t>,</w:t>
      </w:r>
      <w:r w:rsidR="00C301DC" w:rsidRPr="006F31C1">
        <w:rPr>
          <w:rFonts w:ascii="Times New Roman" w:hAnsi="Times New Roman" w:cs="Times New Roman"/>
          <w:color w:val="000000" w:themeColor="text1"/>
          <w:sz w:val="24"/>
          <w:szCs w:val="24"/>
          <w:shd w:val="clear" w:color="auto" w:fill="FFFFFF"/>
        </w:rPr>
        <w:t xml:space="preserve"> 2021</w:t>
      </w:r>
      <w:r w:rsidR="00C301DC" w:rsidRPr="006F31C1">
        <w:rPr>
          <w:rFonts w:ascii="Times New Roman" w:eastAsia="Times New Roman" w:hAnsi="Times New Roman" w:cs="Times New Roman"/>
          <w:color w:val="000000" w:themeColor="text1"/>
          <w:kern w:val="0"/>
          <w:sz w:val="24"/>
          <w:szCs w:val="24"/>
          <w:lang w:eastAsia="en-IN"/>
          <w14:ligatures w14:val="none"/>
        </w:rPr>
        <w:t>)</w:t>
      </w:r>
      <w:r w:rsidR="00C301DC" w:rsidRPr="006F31C1">
        <w:rPr>
          <w:rFonts w:ascii="Times New Roman" w:hAnsi="Times New Roman" w:cs="Times New Roman"/>
          <w:color w:val="000000" w:themeColor="text1"/>
          <w:sz w:val="24"/>
          <w:szCs w:val="24"/>
        </w:rPr>
        <w:t xml:space="preserve">. </w:t>
      </w:r>
    </w:p>
    <w:p w14:paraId="4F8B7EF3" w14:textId="32B1CCAC" w:rsidR="009C50D8" w:rsidRPr="006F31C1" w:rsidRDefault="009C50D8"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In 1974, the oriental in Bangkok was partially acquired by the group mandarin oriental hotels limited (</w:t>
      </w:r>
      <w:r w:rsidR="00AE0BBC" w:rsidRPr="006F31C1">
        <w:rPr>
          <w:rFonts w:ascii="Times New Roman" w:hAnsi="Times New Roman" w:cs="Times New Roman"/>
          <w:color w:val="000000" w:themeColor="text1"/>
          <w:sz w:val="24"/>
          <w:szCs w:val="24"/>
        </w:rPr>
        <w:t xml:space="preserve">The Mandarin opened in Hong Kong in 1963, and soon built an enviable reputation </w:t>
      </w:r>
      <w:r w:rsidR="00AE0BBC" w:rsidRPr="006F31C1">
        <w:rPr>
          <w:rFonts w:ascii="Times New Roman" w:hAnsi="Times New Roman" w:cs="Times New Roman"/>
          <w:color w:val="000000" w:themeColor="text1"/>
          <w:sz w:val="24"/>
          <w:szCs w:val="24"/>
        </w:rPr>
        <w:lastRenderedPageBreak/>
        <w:t xml:space="preserve">for service excellence) </w:t>
      </w:r>
      <w:r w:rsidRPr="006F31C1">
        <w:rPr>
          <w:rFonts w:ascii="Times New Roman" w:hAnsi="Times New Roman" w:cs="Times New Roman"/>
          <w:color w:val="000000" w:themeColor="text1"/>
          <w:sz w:val="24"/>
          <w:szCs w:val="24"/>
        </w:rPr>
        <w:t xml:space="preserve">and </w:t>
      </w:r>
      <w:r w:rsidR="00AE0BBC" w:rsidRPr="006F31C1">
        <w:rPr>
          <w:rFonts w:ascii="Times New Roman" w:hAnsi="Times New Roman" w:cs="Times New Roman"/>
          <w:color w:val="000000" w:themeColor="text1"/>
          <w:sz w:val="24"/>
          <w:szCs w:val="24"/>
        </w:rPr>
        <w:t>in</w:t>
      </w:r>
      <w:r w:rsidRPr="006F31C1">
        <w:rPr>
          <w:rFonts w:ascii="Times New Roman" w:hAnsi="Times New Roman" w:cs="Times New Roman"/>
          <w:color w:val="000000" w:themeColor="text1"/>
          <w:sz w:val="24"/>
          <w:szCs w:val="24"/>
        </w:rPr>
        <w:t xml:space="preserve"> 1985 the name of these </w:t>
      </w:r>
      <w:r w:rsidR="00AE0BBC" w:rsidRPr="006F31C1">
        <w:rPr>
          <w:rFonts w:ascii="Times New Roman" w:hAnsi="Times New Roman" w:cs="Times New Roman"/>
          <w:color w:val="000000" w:themeColor="text1"/>
          <w:sz w:val="24"/>
          <w:szCs w:val="24"/>
        </w:rPr>
        <w:t xml:space="preserve">two flagship properties combined formed the basis of country – </w:t>
      </w:r>
      <w:r w:rsidR="00AE0BBC" w:rsidRPr="006F31C1">
        <w:rPr>
          <w:rFonts w:ascii="Times New Roman" w:hAnsi="Times New Roman" w:cs="Times New Roman"/>
          <w:b/>
          <w:bCs/>
          <w:color w:val="000000" w:themeColor="text1"/>
          <w:sz w:val="24"/>
          <w:szCs w:val="24"/>
        </w:rPr>
        <w:t xml:space="preserve">Mandarin Oriental </w:t>
      </w:r>
      <w:r w:rsidR="00AE0BBC" w:rsidRPr="006F31C1">
        <w:rPr>
          <w:rFonts w:ascii="Times New Roman" w:hAnsi="Times New Roman" w:cs="Times New Roman"/>
          <w:color w:val="000000" w:themeColor="text1"/>
          <w:sz w:val="24"/>
          <w:szCs w:val="24"/>
        </w:rPr>
        <w:t>(Merger in 1985) (Mandarinoriental.com</w:t>
      </w:r>
      <w:r w:rsidR="009B01AF" w:rsidRPr="006F31C1">
        <w:rPr>
          <w:rFonts w:ascii="Times New Roman" w:hAnsi="Times New Roman" w:cs="Times New Roman"/>
          <w:color w:val="000000" w:themeColor="text1"/>
          <w:sz w:val="24"/>
          <w:szCs w:val="24"/>
        </w:rPr>
        <w:t>,</w:t>
      </w:r>
      <w:r w:rsidR="00AE0BBC" w:rsidRPr="006F31C1">
        <w:rPr>
          <w:rFonts w:ascii="Times New Roman" w:hAnsi="Times New Roman" w:cs="Times New Roman"/>
          <w:color w:val="000000" w:themeColor="text1"/>
          <w:sz w:val="24"/>
          <w:szCs w:val="24"/>
        </w:rPr>
        <w:t xml:space="preserve"> 2013).</w:t>
      </w:r>
    </w:p>
    <w:p w14:paraId="08ADD590" w14:textId="436C3740" w:rsidR="00AE0BBC" w:rsidRPr="006F31C1" w:rsidRDefault="00AE0BBC"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 xml:space="preserve">Today they are established as a truly global luxury player, with a presence in the major cities and resort destinations around the world. </w:t>
      </w:r>
    </w:p>
    <w:p w14:paraId="237E58F4" w14:textId="41275930" w:rsidR="00AE0BBC" w:rsidRPr="006F31C1" w:rsidRDefault="00AE0BBC" w:rsidP="009B01AF">
      <w:pPr>
        <w:pStyle w:val="Heading3"/>
        <w:spacing w:line="480" w:lineRule="auto"/>
        <w:jc w:val="both"/>
        <w:rPr>
          <w:rFonts w:ascii="Times New Roman" w:hAnsi="Times New Roman" w:cs="Times New Roman"/>
          <w:b/>
          <w:bCs/>
          <w:color w:val="000000" w:themeColor="text1"/>
        </w:rPr>
      </w:pPr>
      <w:bookmarkStart w:id="6" w:name="_Toc147928727"/>
      <w:bookmarkStart w:id="7" w:name="_Toc147928812"/>
      <w:r w:rsidRPr="006F31C1">
        <w:rPr>
          <w:rFonts w:ascii="Times New Roman" w:hAnsi="Times New Roman" w:cs="Times New Roman"/>
          <w:b/>
          <w:bCs/>
          <w:color w:val="000000" w:themeColor="text1"/>
        </w:rPr>
        <w:t>Premier Inn limited</w:t>
      </w:r>
      <w:bookmarkEnd w:id="6"/>
      <w:bookmarkEnd w:id="7"/>
    </w:p>
    <w:p w14:paraId="2BFDCE69" w14:textId="56EF8A3A" w:rsidR="00AE0BBC" w:rsidRPr="006F31C1" w:rsidRDefault="0048680F"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Premier Inn is a well-known hotel chain with hotel</w:t>
      </w:r>
      <w:r w:rsidR="004216D0" w:rsidRPr="006F31C1">
        <w:rPr>
          <w:rFonts w:ascii="Times New Roman" w:hAnsi="Times New Roman" w:cs="Times New Roman"/>
          <w:color w:val="000000" w:themeColor="text1"/>
          <w:sz w:val="24"/>
          <w:szCs w:val="24"/>
        </w:rPr>
        <w:t>s</w:t>
      </w:r>
      <w:r w:rsidRPr="006F31C1">
        <w:rPr>
          <w:rFonts w:ascii="Times New Roman" w:hAnsi="Times New Roman" w:cs="Times New Roman"/>
          <w:color w:val="000000" w:themeColor="text1"/>
          <w:sz w:val="24"/>
          <w:szCs w:val="24"/>
        </w:rPr>
        <w:t xml:space="preserve"> in many cities around the world. Premier Inn includes 800 hotels with more than 70 thousand rooms. Most of the chain’s hotels are located in the United Kingdom (only London is a home city for 30 premier Inn hotels), although the company keeps expanding to the international market. In 2006, </w:t>
      </w:r>
      <w:r w:rsidR="004216D0" w:rsidRPr="006F31C1">
        <w:rPr>
          <w:rFonts w:ascii="Times New Roman" w:hAnsi="Times New Roman" w:cs="Times New Roman"/>
          <w:color w:val="000000" w:themeColor="text1"/>
          <w:sz w:val="24"/>
          <w:szCs w:val="24"/>
        </w:rPr>
        <w:t>P</w:t>
      </w:r>
      <w:r w:rsidRPr="006F31C1">
        <w:rPr>
          <w:rFonts w:ascii="Times New Roman" w:hAnsi="Times New Roman" w:cs="Times New Roman"/>
          <w:color w:val="000000" w:themeColor="text1"/>
          <w:sz w:val="24"/>
          <w:szCs w:val="24"/>
        </w:rPr>
        <w:t xml:space="preserve">remier Inn expanded beyond the British Isles by signing </w:t>
      </w:r>
      <w:r w:rsidR="004216D0" w:rsidRPr="006F31C1">
        <w:rPr>
          <w:rFonts w:ascii="Times New Roman" w:hAnsi="Times New Roman" w:cs="Times New Roman"/>
          <w:color w:val="000000" w:themeColor="text1"/>
          <w:sz w:val="24"/>
          <w:szCs w:val="24"/>
        </w:rPr>
        <w:t xml:space="preserve">a </w:t>
      </w:r>
      <w:r w:rsidRPr="006F31C1">
        <w:rPr>
          <w:rFonts w:ascii="Times New Roman" w:hAnsi="Times New Roman" w:cs="Times New Roman"/>
          <w:color w:val="000000" w:themeColor="text1"/>
          <w:sz w:val="24"/>
          <w:szCs w:val="24"/>
        </w:rPr>
        <w:t>contract to build hotel</w:t>
      </w:r>
      <w:r w:rsidR="004216D0" w:rsidRPr="006F31C1">
        <w:rPr>
          <w:rFonts w:ascii="Times New Roman" w:hAnsi="Times New Roman" w:cs="Times New Roman"/>
          <w:color w:val="000000" w:themeColor="text1"/>
          <w:sz w:val="24"/>
          <w:szCs w:val="24"/>
        </w:rPr>
        <w:t>s</w:t>
      </w:r>
      <w:r w:rsidRPr="006F31C1">
        <w:rPr>
          <w:rFonts w:ascii="Times New Roman" w:hAnsi="Times New Roman" w:cs="Times New Roman"/>
          <w:color w:val="000000" w:themeColor="text1"/>
          <w:sz w:val="24"/>
          <w:szCs w:val="24"/>
        </w:rPr>
        <w:t xml:space="preserve"> in India and the UAE.</w:t>
      </w:r>
    </w:p>
    <w:p w14:paraId="7EC794C0" w14:textId="4EAC2683" w:rsidR="00EC39F3" w:rsidRPr="006F31C1" w:rsidRDefault="0048680F"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 xml:space="preserve">The chain started trading in 1987 as Travel Inn. In 2004, </w:t>
      </w:r>
      <w:proofErr w:type="spellStart"/>
      <w:r w:rsidR="00A86734" w:rsidRPr="006F31C1">
        <w:rPr>
          <w:rFonts w:ascii="Times New Roman" w:hAnsi="Times New Roman" w:cs="Times New Roman"/>
          <w:color w:val="000000" w:themeColor="text1"/>
          <w:sz w:val="24"/>
          <w:szCs w:val="24"/>
        </w:rPr>
        <w:t>Whitebread</w:t>
      </w:r>
      <w:proofErr w:type="spellEnd"/>
      <w:r w:rsidR="00A86734" w:rsidRPr="006F31C1">
        <w:rPr>
          <w:rFonts w:ascii="Times New Roman" w:hAnsi="Times New Roman" w:cs="Times New Roman"/>
          <w:color w:val="000000" w:themeColor="text1"/>
          <w:sz w:val="24"/>
          <w:szCs w:val="24"/>
        </w:rPr>
        <w:t xml:space="preserve"> acquired another hotel chain, </w:t>
      </w:r>
      <w:r w:rsidR="004216D0" w:rsidRPr="006F31C1">
        <w:rPr>
          <w:rFonts w:ascii="Times New Roman" w:hAnsi="Times New Roman" w:cs="Times New Roman"/>
          <w:color w:val="000000" w:themeColor="text1"/>
          <w:sz w:val="24"/>
          <w:szCs w:val="24"/>
        </w:rPr>
        <w:t>Premier L</w:t>
      </w:r>
      <w:r w:rsidR="00A86734" w:rsidRPr="006F31C1">
        <w:rPr>
          <w:rFonts w:ascii="Times New Roman" w:hAnsi="Times New Roman" w:cs="Times New Roman"/>
          <w:color w:val="000000" w:themeColor="text1"/>
          <w:sz w:val="24"/>
          <w:szCs w:val="24"/>
        </w:rPr>
        <w:t xml:space="preserve">odge, for £536 million. In </w:t>
      </w:r>
      <w:proofErr w:type="gramStart"/>
      <w:r w:rsidR="00A86734" w:rsidRPr="006F31C1">
        <w:rPr>
          <w:rFonts w:ascii="Times New Roman" w:hAnsi="Times New Roman" w:cs="Times New Roman"/>
          <w:color w:val="000000" w:themeColor="text1"/>
          <w:sz w:val="24"/>
          <w:szCs w:val="24"/>
        </w:rPr>
        <w:t xml:space="preserve">2005, </w:t>
      </w:r>
      <w:r w:rsidR="004216D0" w:rsidRPr="006F31C1">
        <w:rPr>
          <w:rFonts w:ascii="Times New Roman" w:hAnsi="Times New Roman" w:cs="Times New Roman"/>
          <w:color w:val="000000" w:themeColor="text1"/>
          <w:sz w:val="24"/>
          <w:szCs w:val="24"/>
        </w:rPr>
        <w:t xml:space="preserve">  </w:t>
      </w:r>
      <w:proofErr w:type="gramEnd"/>
      <w:r w:rsidR="004216D0" w:rsidRPr="006F31C1">
        <w:rPr>
          <w:rFonts w:ascii="Times New Roman" w:hAnsi="Times New Roman" w:cs="Times New Roman"/>
          <w:color w:val="000000" w:themeColor="text1"/>
          <w:sz w:val="24"/>
          <w:szCs w:val="24"/>
        </w:rPr>
        <w:t xml:space="preserve">                                    </w:t>
      </w:r>
      <w:r w:rsidR="00C1121A" w:rsidRPr="006F31C1">
        <w:rPr>
          <w:rFonts w:ascii="Times New Roman" w:hAnsi="Times New Roman" w:cs="Times New Roman"/>
          <w:color w:val="000000" w:themeColor="text1"/>
          <w:sz w:val="24"/>
          <w:szCs w:val="24"/>
        </w:rPr>
        <w:t xml:space="preserve">the </w:t>
      </w:r>
      <w:r w:rsidR="004216D0" w:rsidRPr="006F31C1">
        <w:rPr>
          <w:rFonts w:ascii="Times New Roman" w:hAnsi="Times New Roman" w:cs="Times New Roman"/>
          <w:color w:val="000000" w:themeColor="text1"/>
          <w:sz w:val="24"/>
          <w:szCs w:val="24"/>
        </w:rPr>
        <w:t>Premier T</w:t>
      </w:r>
      <w:r w:rsidR="00A86734" w:rsidRPr="006F31C1">
        <w:rPr>
          <w:rFonts w:ascii="Times New Roman" w:hAnsi="Times New Roman" w:cs="Times New Roman"/>
          <w:color w:val="000000" w:themeColor="text1"/>
          <w:sz w:val="24"/>
          <w:szCs w:val="24"/>
        </w:rPr>
        <w:t>ravel Inn opened its 500</w:t>
      </w:r>
      <w:r w:rsidR="00A86734" w:rsidRPr="006F31C1">
        <w:rPr>
          <w:rFonts w:ascii="Times New Roman" w:hAnsi="Times New Roman" w:cs="Times New Roman"/>
          <w:color w:val="000000" w:themeColor="text1"/>
          <w:sz w:val="24"/>
          <w:szCs w:val="24"/>
          <w:vertAlign w:val="superscript"/>
        </w:rPr>
        <w:t>th</w:t>
      </w:r>
      <w:r w:rsidR="00A86734" w:rsidRPr="006F31C1">
        <w:rPr>
          <w:rFonts w:ascii="Times New Roman" w:hAnsi="Times New Roman" w:cs="Times New Roman"/>
          <w:color w:val="000000" w:themeColor="text1"/>
          <w:sz w:val="24"/>
          <w:szCs w:val="24"/>
        </w:rPr>
        <w:t xml:space="preserve"> hotel in Hemel Hempstead. In September 2007, Whitbread announced the purchase of Golden </w:t>
      </w:r>
      <w:r w:rsidR="004216D0" w:rsidRPr="006F31C1">
        <w:rPr>
          <w:rFonts w:ascii="Times New Roman" w:hAnsi="Times New Roman" w:cs="Times New Roman"/>
          <w:color w:val="000000" w:themeColor="text1"/>
          <w:sz w:val="24"/>
          <w:szCs w:val="24"/>
        </w:rPr>
        <w:t>T</w:t>
      </w:r>
      <w:r w:rsidR="00A86734" w:rsidRPr="006F31C1">
        <w:rPr>
          <w:rFonts w:ascii="Times New Roman" w:hAnsi="Times New Roman" w:cs="Times New Roman"/>
          <w:color w:val="000000" w:themeColor="text1"/>
          <w:sz w:val="24"/>
          <w:szCs w:val="24"/>
        </w:rPr>
        <w:t xml:space="preserve">ulip UK including six hotels trading in the UK under the Tulip Inn and Golden Tulip Brands. In April 2008, </w:t>
      </w:r>
      <w:proofErr w:type="spellStart"/>
      <w:r w:rsidR="00A86734" w:rsidRPr="006F31C1">
        <w:rPr>
          <w:rFonts w:ascii="Times New Roman" w:hAnsi="Times New Roman" w:cs="Times New Roman"/>
          <w:color w:val="000000" w:themeColor="text1"/>
          <w:sz w:val="24"/>
          <w:szCs w:val="24"/>
        </w:rPr>
        <w:t>Whitebread</w:t>
      </w:r>
      <w:proofErr w:type="spellEnd"/>
      <w:r w:rsidR="00A86734" w:rsidRPr="006F31C1">
        <w:rPr>
          <w:rFonts w:ascii="Times New Roman" w:hAnsi="Times New Roman" w:cs="Times New Roman"/>
          <w:color w:val="000000" w:themeColor="text1"/>
          <w:sz w:val="24"/>
          <w:szCs w:val="24"/>
        </w:rPr>
        <w:t xml:space="preserve"> announced a £100 million expansion of </w:t>
      </w:r>
      <w:r w:rsidR="004216D0" w:rsidRPr="006F31C1">
        <w:rPr>
          <w:rFonts w:ascii="Times New Roman" w:hAnsi="Times New Roman" w:cs="Times New Roman"/>
          <w:color w:val="000000" w:themeColor="text1"/>
          <w:sz w:val="24"/>
          <w:szCs w:val="24"/>
        </w:rPr>
        <w:t>P</w:t>
      </w:r>
      <w:r w:rsidR="00A86734" w:rsidRPr="006F31C1">
        <w:rPr>
          <w:rFonts w:ascii="Times New Roman" w:hAnsi="Times New Roman" w:cs="Times New Roman"/>
          <w:color w:val="000000" w:themeColor="text1"/>
          <w:sz w:val="24"/>
          <w:szCs w:val="24"/>
        </w:rPr>
        <w:t>remier Inn in London over the following three years. In 2011, the 600</w:t>
      </w:r>
      <w:r w:rsidR="00A86734" w:rsidRPr="006F31C1">
        <w:rPr>
          <w:rFonts w:ascii="Times New Roman" w:hAnsi="Times New Roman" w:cs="Times New Roman"/>
          <w:color w:val="000000" w:themeColor="text1"/>
          <w:sz w:val="24"/>
          <w:szCs w:val="24"/>
          <w:vertAlign w:val="superscript"/>
        </w:rPr>
        <w:t>th</w:t>
      </w:r>
      <w:r w:rsidR="00A86734" w:rsidRPr="006F31C1">
        <w:rPr>
          <w:rFonts w:ascii="Times New Roman" w:hAnsi="Times New Roman" w:cs="Times New Roman"/>
          <w:color w:val="000000" w:themeColor="text1"/>
          <w:sz w:val="24"/>
          <w:szCs w:val="24"/>
        </w:rPr>
        <w:t xml:space="preserve"> hotel was opened in Stratford-upon-Avon. In July 2015, the 700</w:t>
      </w:r>
      <w:r w:rsidR="00A86734" w:rsidRPr="006F31C1">
        <w:rPr>
          <w:rFonts w:ascii="Times New Roman" w:hAnsi="Times New Roman" w:cs="Times New Roman"/>
          <w:color w:val="000000" w:themeColor="text1"/>
          <w:sz w:val="24"/>
          <w:szCs w:val="24"/>
          <w:vertAlign w:val="superscript"/>
        </w:rPr>
        <w:t>th</w:t>
      </w:r>
      <w:r w:rsidR="00A86734" w:rsidRPr="006F31C1">
        <w:rPr>
          <w:rFonts w:ascii="Times New Roman" w:hAnsi="Times New Roman" w:cs="Times New Roman"/>
          <w:color w:val="000000" w:themeColor="text1"/>
          <w:sz w:val="24"/>
          <w:szCs w:val="24"/>
        </w:rPr>
        <w:t xml:space="preserve"> premier inn was opened in Kingdom-upon-Thames, London</w:t>
      </w:r>
      <w:r w:rsidR="00791DB2" w:rsidRPr="006F31C1">
        <w:rPr>
          <w:rFonts w:ascii="Times New Roman" w:hAnsi="Times New Roman" w:cs="Times New Roman"/>
          <w:color w:val="000000" w:themeColor="text1"/>
          <w:sz w:val="24"/>
          <w:szCs w:val="24"/>
        </w:rPr>
        <w:t>.</w:t>
      </w:r>
      <w:r w:rsidR="00363FA9" w:rsidRPr="006F31C1">
        <w:rPr>
          <w:rFonts w:ascii="Times New Roman" w:hAnsi="Times New Roman" w:cs="Times New Roman"/>
          <w:color w:val="000000" w:themeColor="text1"/>
          <w:sz w:val="24"/>
          <w:szCs w:val="24"/>
        </w:rPr>
        <w:t xml:space="preserve"> </w:t>
      </w:r>
      <w:r w:rsidR="00EC39F3" w:rsidRPr="006F31C1">
        <w:rPr>
          <w:rFonts w:ascii="Times New Roman" w:hAnsi="Times New Roman" w:cs="Times New Roman"/>
          <w:color w:val="000000" w:themeColor="text1"/>
          <w:sz w:val="24"/>
          <w:szCs w:val="24"/>
        </w:rPr>
        <w:t xml:space="preserve">Budget hotels have been identified as an important and distinctive segment in the travel and hospitality industry since mid of </w:t>
      </w:r>
      <w:r w:rsidR="004216D0" w:rsidRPr="006F31C1">
        <w:rPr>
          <w:rFonts w:ascii="Times New Roman" w:hAnsi="Times New Roman" w:cs="Times New Roman"/>
          <w:color w:val="000000" w:themeColor="text1"/>
          <w:sz w:val="24"/>
          <w:szCs w:val="24"/>
        </w:rPr>
        <w:t>the mid-</w:t>
      </w:r>
      <w:r w:rsidR="00EC39F3" w:rsidRPr="006F31C1">
        <w:rPr>
          <w:rFonts w:ascii="Times New Roman" w:hAnsi="Times New Roman" w:cs="Times New Roman"/>
          <w:color w:val="000000" w:themeColor="text1"/>
          <w:sz w:val="24"/>
          <w:szCs w:val="24"/>
        </w:rPr>
        <w:t>1990s. With a unique market position of offering good service quality and value for money</w:t>
      </w:r>
      <w:r w:rsidR="00363FA9" w:rsidRPr="006F31C1">
        <w:rPr>
          <w:rFonts w:ascii="Times New Roman" w:hAnsi="Times New Roman" w:cs="Times New Roman"/>
          <w:color w:val="000000" w:themeColor="text1"/>
          <w:sz w:val="24"/>
          <w:szCs w:val="24"/>
        </w:rPr>
        <w:t xml:space="preserve"> (Lei</w:t>
      </w:r>
      <w:r w:rsidR="009B01AF" w:rsidRPr="006F31C1">
        <w:rPr>
          <w:rFonts w:ascii="Times New Roman" w:hAnsi="Times New Roman" w:cs="Times New Roman"/>
          <w:color w:val="000000" w:themeColor="text1"/>
          <w:sz w:val="24"/>
          <w:szCs w:val="24"/>
        </w:rPr>
        <w:t xml:space="preserve"> et al.,</w:t>
      </w:r>
      <w:r w:rsidR="00363FA9" w:rsidRPr="006F31C1">
        <w:rPr>
          <w:rFonts w:ascii="Times New Roman" w:hAnsi="Times New Roman" w:cs="Times New Roman"/>
          <w:color w:val="000000" w:themeColor="text1"/>
          <w:sz w:val="24"/>
          <w:szCs w:val="24"/>
        </w:rPr>
        <w:t xml:space="preserve"> 2019).</w:t>
      </w:r>
    </w:p>
    <w:p w14:paraId="61513575" w14:textId="77777777" w:rsidR="00023F87" w:rsidRPr="006F31C1" w:rsidRDefault="00791DB2" w:rsidP="009B01AF">
      <w:pPr>
        <w:pStyle w:val="Heading2"/>
        <w:spacing w:line="480" w:lineRule="auto"/>
        <w:jc w:val="both"/>
        <w:rPr>
          <w:rFonts w:ascii="Times New Roman" w:hAnsi="Times New Roman" w:cs="Times New Roman"/>
          <w:b/>
          <w:bCs/>
          <w:color w:val="000000" w:themeColor="text1"/>
          <w:sz w:val="24"/>
          <w:szCs w:val="24"/>
        </w:rPr>
      </w:pPr>
      <w:bookmarkStart w:id="8" w:name="_Toc147928728"/>
      <w:bookmarkStart w:id="9" w:name="_Toc147928813"/>
      <w:r w:rsidRPr="006F31C1">
        <w:rPr>
          <w:rFonts w:ascii="Times New Roman" w:hAnsi="Times New Roman" w:cs="Times New Roman"/>
          <w:b/>
          <w:bCs/>
          <w:color w:val="000000" w:themeColor="text1"/>
          <w:sz w:val="24"/>
          <w:szCs w:val="24"/>
        </w:rPr>
        <w:t>Comparison</w:t>
      </w:r>
      <w:bookmarkEnd w:id="8"/>
      <w:bookmarkEnd w:id="9"/>
    </w:p>
    <w:p w14:paraId="1C98E18B" w14:textId="485789E0" w:rsidR="00791DB2" w:rsidRPr="006F31C1" w:rsidRDefault="00791DB2" w:rsidP="009B01AF">
      <w:pPr>
        <w:pStyle w:val="Heading4"/>
        <w:spacing w:line="480" w:lineRule="auto"/>
        <w:jc w:val="both"/>
        <w:rPr>
          <w:rStyle w:val="Heading3Char"/>
          <w:rFonts w:ascii="Times New Roman" w:hAnsi="Times New Roman" w:cs="Times New Roman"/>
          <w:b/>
          <w:bCs/>
          <w:color w:val="000000" w:themeColor="text1"/>
        </w:rPr>
      </w:pPr>
      <w:bookmarkStart w:id="10" w:name="_Toc147928729"/>
      <w:bookmarkStart w:id="11" w:name="_Toc147928814"/>
      <w:r w:rsidRPr="006F31C1">
        <w:rPr>
          <w:rStyle w:val="Heading3Char"/>
          <w:rFonts w:ascii="Times New Roman" w:hAnsi="Times New Roman" w:cs="Times New Roman"/>
          <w:b/>
          <w:bCs/>
          <w:color w:val="000000" w:themeColor="text1"/>
        </w:rPr>
        <w:t>Total revenue</w:t>
      </w:r>
      <w:bookmarkEnd w:id="10"/>
      <w:bookmarkEnd w:id="11"/>
    </w:p>
    <w:p w14:paraId="757489AB" w14:textId="664F1172" w:rsidR="00791DB2" w:rsidRPr="006F31C1" w:rsidRDefault="00642164" w:rsidP="009B01AF">
      <w:pPr>
        <w:spacing w:line="480" w:lineRule="auto"/>
        <w:jc w:val="both"/>
        <w:rPr>
          <w:rFonts w:ascii="Times New Roman" w:hAnsi="Times New Roman" w:cs="Times New Roman"/>
          <w:color w:val="000000" w:themeColor="text1"/>
          <w:sz w:val="24"/>
          <w:szCs w:val="24"/>
        </w:rPr>
      </w:pPr>
      <w:r w:rsidRPr="006F31C1">
        <w:rPr>
          <w:rStyle w:val="Heading4Char"/>
          <w:rFonts w:ascii="Times New Roman" w:hAnsi="Times New Roman" w:cs="Times New Roman"/>
          <w:b/>
          <w:bCs/>
          <w:color w:val="000000" w:themeColor="text1"/>
          <w:sz w:val="24"/>
          <w:szCs w:val="24"/>
        </w:rPr>
        <w:t>Mandarin oriental hotel:</w:t>
      </w:r>
      <w:r w:rsidRPr="006F31C1">
        <w:rPr>
          <w:rFonts w:ascii="Times New Roman" w:hAnsi="Times New Roman" w:cs="Times New Roman"/>
          <w:b/>
          <w:bCs/>
          <w:color w:val="000000" w:themeColor="text1"/>
          <w:sz w:val="24"/>
          <w:szCs w:val="24"/>
        </w:rPr>
        <w:t xml:space="preserve"> </w:t>
      </w:r>
      <w:r w:rsidR="00D603B5" w:rsidRPr="006F31C1">
        <w:rPr>
          <w:rFonts w:ascii="Times New Roman" w:hAnsi="Times New Roman" w:cs="Times New Roman"/>
          <w:color w:val="000000" w:themeColor="text1"/>
          <w:sz w:val="24"/>
          <w:szCs w:val="24"/>
        </w:rPr>
        <w:t xml:space="preserve">The underlying </w:t>
      </w:r>
      <w:r w:rsidRPr="006F31C1">
        <w:rPr>
          <w:rFonts w:ascii="Times New Roman" w:hAnsi="Times New Roman" w:cs="Times New Roman"/>
          <w:color w:val="000000" w:themeColor="text1"/>
          <w:sz w:val="24"/>
          <w:szCs w:val="24"/>
        </w:rPr>
        <w:t>earnings</w:t>
      </w:r>
      <w:r w:rsidR="00D603B5" w:rsidRPr="006F31C1">
        <w:rPr>
          <w:rFonts w:ascii="Times New Roman" w:hAnsi="Times New Roman" w:cs="Times New Roman"/>
          <w:color w:val="000000" w:themeColor="text1"/>
          <w:sz w:val="24"/>
          <w:szCs w:val="24"/>
        </w:rPr>
        <w:t xml:space="preserve"> before interest, tax, depreciation and amortisation (EBI</w:t>
      </w:r>
      <w:r w:rsidR="004216D0" w:rsidRPr="006F31C1">
        <w:rPr>
          <w:rFonts w:ascii="Times New Roman" w:hAnsi="Times New Roman" w:cs="Times New Roman"/>
          <w:color w:val="000000" w:themeColor="text1"/>
          <w:sz w:val="24"/>
          <w:szCs w:val="24"/>
        </w:rPr>
        <w:t>TD</w:t>
      </w:r>
      <w:r w:rsidR="00D603B5" w:rsidRPr="006F31C1">
        <w:rPr>
          <w:rFonts w:ascii="Times New Roman" w:hAnsi="Times New Roman" w:cs="Times New Roman"/>
          <w:color w:val="000000" w:themeColor="text1"/>
          <w:sz w:val="24"/>
          <w:szCs w:val="24"/>
        </w:rPr>
        <w:t>A) of Mandarin</w:t>
      </w:r>
      <w:r w:rsidR="00DD09D0" w:rsidRPr="006F31C1">
        <w:rPr>
          <w:rFonts w:ascii="Times New Roman" w:hAnsi="Times New Roman" w:cs="Times New Roman"/>
          <w:color w:val="000000" w:themeColor="text1"/>
          <w:sz w:val="24"/>
          <w:szCs w:val="24"/>
        </w:rPr>
        <w:t xml:space="preserve"> oriental</w:t>
      </w:r>
      <w:r w:rsidR="00D603B5" w:rsidRPr="006F31C1">
        <w:rPr>
          <w:rFonts w:ascii="Times New Roman" w:hAnsi="Times New Roman" w:cs="Times New Roman"/>
          <w:color w:val="000000" w:themeColor="text1"/>
          <w:sz w:val="24"/>
          <w:szCs w:val="24"/>
        </w:rPr>
        <w:t xml:space="preserve"> hotel group were US$111 million, compared to </w:t>
      </w:r>
      <w:r w:rsidR="00D603B5" w:rsidRPr="006F31C1">
        <w:rPr>
          <w:rFonts w:ascii="Times New Roman" w:hAnsi="Times New Roman" w:cs="Times New Roman"/>
          <w:color w:val="000000" w:themeColor="text1"/>
          <w:sz w:val="24"/>
          <w:szCs w:val="24"/>
        </w:rPr>
        <w:lastRenderedPageBreak/>
        <w:t xml:space="preserve">US$41 million in 2021. The group achieved an underlying profit of US$8 million for the full year, Its first profit since 2019. Although profitability remained significantly below pre-pandemic levels this is </w:t>
      </w:r>
      <w:r w:rsidR="004216D0" w:rsidRPr="006F31C1">
        <w:rPr>
          <w:rFonts w:ascii="Times New Roman" w:hAnsi="Times New Roman" w:cs="Times New Roman"/>
          <w:color w:val="000000" w:themeColor="text1"/>
          <w:sz w:val="24"/>
          <w:szCs w:val="24"/>
        </w:rPr>
        <w:t xml:space="preserve">a </w:t>
      </w:r>
      <w:r w:rsidR="00D603B5" w:rsidRPr="006F31C1">
        <w:rPr>
          <w:rFonts w:ascii="Times New Roman" w:hAnsi="Times New Roman" w:cs="Times New Roman"/>
          <w:color w:val="000000" w:themeColor="text1"/>
          <w:sz w:val="24"/>
          <w:szCs w:val="24"/>
        </w:rPr>
        <w:t>substantial improvement compared with 2021, when the group recorded an underlying loss of US$68 million.</w:t>
      </w:r>
    </w:p>
    <w:p w14:paraId="171AB5C7" w14:textId="0D99F765" w:rsidR="003C5CF0" w:rsidRPr="006F31C1" w:rsidRDefault="003C5CF0"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Combined total revenue from hotels under management was US$1568 million, a 49% increase compared to 2021, supporting the Group’s return to profitability. EBI</w:t>
      </w:r>
      <w:r w:rsidR="004216D0" w:rsidRPr="006F31C1">
        <w:rPr>
          <w:rFonts w:ascii="Times New Roman" w:hAnsi="Times New Roman" w:cs="Times New Roman"/>
          <w:color w:val="000000" w:themeColor="text1"/>
          <w:sz w:val="24"/>
          <w:szCs w:val="24"/>
        </w:rPr>
        <w:t>TD</w:t>
      </w:r>
      <w:r w:rsidRPr="006F31C1">
        <w:rPr>
          <w:rFonts w:ascii="Times New Roman" w:hAnsi="Times New Roman" w:cs="Times New Roman"/>
          <w:color w:val="000000" w:themeColor="text1"/>
          <w:sz w:val="24"/>
          <w:szCs w:val="24"/>
        </w:rPr>
        <w:t xml:space="preserve">A was US$8 million. This performance represents a marked improvement compared to </w:t>
      </w:r>
      <w:r w:rsidR="004D000D" w:rsidRPr="006F31C1">
        <w:rPr>
          <w:rFonts w:ascii="Times New Roman" w:hAnsi="Times New Roman" w:cs="Times New Roman"/>
          <w:color w:val="000000" w:themeColor="text1"/>
          <w:sz w:val="24"/>
          <w:szCs w:val="24"/>
        </w:rPr>
        <w:t xml:space="preserve">the </w:t>
      </w:r>
      <w:r w:rsidR="008570BF" w:rsidRPr="006F31C1">
        <w:rPr>
          <w:rFonts w:ascii="Times New Roman" w:hAnsi="Times New Roman" w:cs="Times New Roman"/>
          <w:color w:val="000000" w:themeColor="text1"/>
          <w:sz w:val="24"/>
          <w:szCs w:val="24"/>
        </w:rPr>
        <w:t xml:space="preserve">year </w:t>
      </w:r>
      <w:r w:rsidRPr="006F31C1">
        <w:rPr>
          <w:rFonts w:ascii="Times New Roman" w:hAnsi="Times New Roman" w:cs="Times New Roman"/>
          <w:color w:val="000000" w:themeColor="text1"/>
          <w:sz w:val="24"/>
          <w:szCs w:val="24"/>
        </w:rPr>
        <w:t xml:space="preserve">2021 financial performance when </w:t>
      </w:r>
      <w:r w:rsidR="00145ADA" w:rsidRPr="006F31C1">
        <w:rPr>
          <w:rFonts w:ascii="Times New Roman" w:hAnsi="Times New Roman" w:cs="Times New Roman"/>
          <w:color w:val="000000" w:themeColor="text1"/>
          <w:sz w:val="24"/>
          <w:szCs w:val="24"/>
        </w:rPr>
        <w:t>it</w:t>
      </w:r>
      <w:r w:rsidRPr="006F31C1">
        <w:rPr>
          <w:rFonts w:ascii="Times New Roman" w:hAnsi="Times New Roman" w:cs="Times New Roman"/>
          <w:color w:val="000000" w:themeColor="text1"/>
          <w:sz w:val="24"/>
          <w:szCs w:val="24"/>
        </w:rPr>
        <w:t xml:space="preserve"> reported an EBI</w:t>
      </w:r>
      <w:r w:rsidR="004216D0" w:rsidRPr="006F31C1">
        <w:rPr>
          <w:rFonts w:ascii="Times New Roman" w:hAnsi="Times New Roman" w:cs="Times New Roman"/>
          <w:color w:val="000000" w:themeColor="text1"/>
          <w:sz w:val="24"/>
          <w:szCs w:val="24"/>
        </w:rPr>
        <w:t>TD</w:t>
      </w:r>
      <w:r w:rsidRPr="006F31C1">
        <w:rPr>
          <w:rFonts w:ascii="Times New Roman" w:hAnsi="Times New Roman" w:cs="Times New Roman"/>
          <w:color w:val="000000" w:themeColor="text1"/>
          <w:sz w:val="24"/>
          <w:szCs w:val="24"/>
        </w:rPr>
        <w:t xml:space="preserve">A of US$41 million and </w:t>
      </w:r>
      <w:r w:rsidR="004216D0" w:rsidRPr="006F31C1">
        <w:rPr>
          <w:rFonts w:ascii="Times New Roman" w:hAnsi="Times New Roman" w:cs="Times New Roman"/>
          <w:color w:val="000000" w:themeColor="text1"/>
          <w:sz w:val="24"/>
          <w:szCs w:val="24"/>
        </w:rPr>
        <w:t xml:space="preserve">an </w:t>
      </w:r>
      <w:r w:rsidRPr="006F31C1">
        <w:rPr>
          <w:rFonts w:ascii="Times New Roman" w:hAnsi="Times New Roman" w:cs="Times New Roman"/>
          <w:color w:val="000000" w:themeColor="text1"/>
          <w:sz w:val="24"/>
          <w:szCs w:val="24"/>
        </w:rPr>
        <w:t>underlying loss of US$68 million (Mandarinoriental.com</w:t>
      </w:r>
      <w:r w:rsidR="009B01AF" w:rsidRPr="006F31C1">
        <w:rPr>
          <w:rFonts w:ascii="Times New Roman" w:hAnsi="Times New Roman" w:cs="Times New Roman"/>
          <w:color w:val="000000" w:themeColor="text1"/>
          <w:sz w:val="24"/>
          <w:szCs w:val="24"/>
        </w:rPr>
        <w:t>,</w:t>
      </w:r>
      <w:r w:rsidRPr="006F31C1">
        <w:rPr>
          <w:rFonts w:ascii="Times New Roman" w:hAnsi="Times New Roman" w:cs="Times New Roman"/>
          <w:color w:val="000000" w:themeColor="text1"/>
          <w:sz w:val="24"/>
          <w:szCs w:val="24"/>
        </w:rPr>
        <w:t xml:space="preserve"> 2022).</w:t>
      </w:r>
    </w:p>
    <w:p w14:paraId="2E359BA4" w14:textId="6D615B47" w:rsidR="003C5CF0" w:rsidRPr="006F31C1" w:rsidRDefault="003C5CF0"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Overall, the Group’s financial performance improved significantly in 2022. Following the removal of travel restrictions in most parts of the world, the Group experienced strong demand, and occupancy increased considerably compared to 2021.</w:t>
      </w:r>
    </w:p>
    <w:p w14:paraId="3CD2477B" w14:textId="22C08F28" w:rsidR="00642164" w:rsidRPr="006F31C1" w:rsidRDefault="00642164" w:rsidP="009B01AF">
      <w:pPr>
        <w:spacing w:line="480" w:lineRule="auto"/>
        <w:jc w:val="both"/>
        <w:rPr>
          <w:rFonts w:ascii="Times New Roman" w:hAnsi="Times New Roman" w:cs="Times New Roman"/>
          <w:color w:val="000000" w:themeColor="text1"/>
          <w:sz w:val="24"/>
          <w:szCs w:val="24"/>
        </w:rPr>
      </w:pPr>
      <w:r w:rsidRPr="006F31C1">
        <w:rPr>
          <w:rStyle w:val="Heading4Char"/>
          <w:rFonts w:ascii="Times New Roman" w:hAnsi="Times New Roman" w:cs="Times New Roman"/>
          <w:color w:val="000000" w:themeColor="text1"/>
          <w:sz w:val="24"/>
          <w:szCs w:val="24"/>
        </w:rPr>
        <w:t xml:space="preserve">Premier </w:t>
      </w:r>
      <w:r w:rsidR="004216D0" w:rsidRPr="006F31C1">
        <w:rPr>
          <w:rStyle w:val="Heading4Char"/>
          <w:rFonts w:ascii="Times New Roman" w:hAnsi="Times New Roman" w:cs="Times New Roman"/>
          <w:color w:val="000000" w:themeColor="text1"/>
          <w:sz w:val="24"/>
          <w:szCs w:val="24"/>
        </w:rPr>
        <w:t>I</w:t>
      </w:r>
      <w:r w:rsidRPr="006F31C1">
        <w:rPr>
          <w:rStyle w:val="Heading4Char"/>
          <w:rFonts w:ascii="Times New Roman" w:hAnsi="Times New Roman" w:cs="Times New Roman"/>
          <w:color w:val="000000" w:themeColor="text1"/>
          <w:sz w:val="24"/>
          <w:szCs w:val="24"/>
        </w:rPr>
        <w:t>nn</w:t>
      </w:r>
      <w:r w:rsidRPr="006F31C1">
        <w:rPr>
          <w:rFonts w:ascii="Times New Roman" w:hAnsi="Times New Roman" w:cs="Times New Roman"/>
          <w:b/>
          <w:bCs/>
          <w:color w:val="000000" w:themeColor="text1"/>
          <w:sz w:val="24"/>
          <w:szCs w:val="24"/>
        </w:rPr>
        <w:t xml:space="preserve">: </w:t>
      </w:r>
      <w:r w:rsidRPr="006F31C1">
        <w:rPr>
          <w:rFonts w:ascii="Times New Roman" w:hAnsi="Times New Roman" w:cs="Times New Roman"/>
          <w:color w:val="000000" w:themeColor="text1"/>
          <w:sz w:val="24"/>
          <w:szCs w:val="24"/>
        </w:rPr>
        <w:t xml:space="preserve">The statutory profit before tax of £58.2 million benefited from £170.8 million of COVID – </w:t>
      </w:r>
      <w:r w:rsidR="004216D0" w:rsidRPr="006F31C1">
        <w:rPr>
          <w:rFonts w:ascii="Times New Roman" w:hAnsi="Times New Roman" w:cs="Times New Roman"/>
          <w:color w:val="000000" w:themeColor="text1"/>
          <w:sz w:val="24"/>
          <w:szCs w:val="24"/>
        </w:rPr>
        <w:t>COVID-related g</w:t>
      </w:r>
      <w:r w:rsidRPr="006F31C1">
        <w:rPr>
          <w:rFonts w:ascii="Times New Roman" w:hAnsi="Times New Roman" w:cs="Times New Roman"/>
          <w:color w:val="000000" w:themeColor="text1"/>
          <w:sz w:val="24"/>
          <w:szCs w:val="24"/>
        </w:rPr>
        <w:t xml:space="preserve">overnment support scheme in the UK and Germany. And £74.0 million adjusting items credits (including £33.2 million profit from property impairment reversal). The group retains a strong balance sheet and liquidity position, with a cash inflow before debt repayment of £80.3 million in the second half. Net cash at the end of the was 140.5 million. This balance sheet position is enabling investment in </w:t>
      </w:r>
      <w:r w:rsidR="004D000D" w:rsidRPr="006F31C1">
        <w:rPr>
          <w:rFonts w:ascii="Times New Roman" w:hAnsi="Times New Roman" w:cs="Times New Roman"/>
          <w:color w:val="000000" w:themeColor="text1"/>
          <w:sz w:val="24"/>
          <w:szCs w:val="24"/>
        </w:rPr>
        <w:t xml:space="preserve">the </w:t>
      </w:r>
      <w:r w:rsidRPr="006F31C1">
        <w:rPr>
          <w:rFonts w:ascii="Times New Roman" w:hAnsi="Times New Roman" w:cs="Times New Roman"/>
          <w:color w:val="000000" w:themeColor="text1"/>
          <w:sz w:val="24"/>
          <w:szCs w:val="24"/>
        </w:rPr>
        <w:t>comprehensive growth strategy.</w:t>
      </w:r>
    </w:p>
    <w:p w14:paraId="3649E0EB" w14:textId="4FEA0B0B" w:rsidR="00642164" w:rsidRPr="006F31C1" w:rsidRDefault="00642164"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 xml:space="preserve">As </w:t>
      </w:r>
      <w:r w:rsidR="004216D0" w:rsidRPr="006F31C1">
        <w:rPr>
          <w:rFonts w:ascii="Times New Roman" w:hAnsi="Times New Roman" w:cs="Times New Roman"/>
          <w:color w:val="000000" w:themeColor="text1"/>
          <w:sz w:val="24"/>
          <w:szCs w:val="24"/>
        </w:rPr>
        <w:t xml:space="preserve">a </w:t>
      </w:r>
      <w:r w:rsidRPr="006F31C1">
        <w:rPr>
          <w:rFonts w:ascii="Times New Roman" w:hAnsi="Times New Roman" w:cs="Times New Roman"/>
          <w:color w:val="000000" w:themeColor="text1"/>
          <w:sz w:val="24"/>
          <w:szCs w:val="24"/>
        </w:rPr>
        <w:t xml:space="preserve">result of this performance, the </w:t>
      </w:r>
      <w:r w:rsidR="00DA2331" w:rsidRPr="006F31C1">
        <w:rPr>
          <w:rFonts w:ascii="Times New Roman" w:hAnsi="Times New Roman" w:cs="Times New Roman"/>
          <w:color w:val="000000" w:themeColor="text1"/>
          <w:sz w:val="24"/>
          <w:szCs w:val="24"/>
        </w:rPr>
        <w:t xml:space="preserve">board recommended a final dividend of 34.7 pence per share. The final dividend </w:t>
      </w:r>
      <w:r w:rsidR="004216D0" w:rsidRPr="006F31C1">
        <w:rPr>
          <w:rFonts w:ascii="Times New Roman" w:hAnsi="Times New Roman" w:cs="Times New Roman"/>
          <w:color w:val="000000" w:themeColor="text1"/>
          <w:sz w:val="24"/>
          <w:szCs w:val="24"/>
        </w:rPr>
        <w:t>w</w:t>
      </w:r>
      <w:r w:rsidR="00DA2331" w:rsidRPr="006F31C1">
        <w:rPr>
          <w:rFonts w:ascii="Times New Roman" w:hAnsi="Times New Roman" w:cs="Times New Roman"/>
          <w:color w:val="000000" w:themeColor="text1"/>
          <w:sz w:val="24"/>
          <w:szCs w:val="24"/>
        </w:rPr>
        <w:t xml:space="preserve">as paid </w:t>
      </w:r>
      <w:r w:rsidR="004216D0" w:rsidRPr="006F31C1">
        <w:rPr>
          <w:rFonts w:ascii="Times New Roman" w:hAnsi="Times New Roman" w:cs="Times New Roman"/>
          <w:color w:val="000000" w:themeColor="text1"/>
          <w:sz w:val="24"/>
          <w:szCs w:val="24"/>
        </w:rPr>
        <w:t>o</w:t>
      </w:r>
      <w:r w:rsidR="00DA2331" w:rsidRPr="006F31C1">
        <w:rPr>
          <w:rFonts w:ascii="Times New Roman" w:hAnsi="Times New Roman" w:cs="Times New Roman"/>
          <w:color w:val="000000" w:themeColor="text1"/>
          <w:sz w:val="24"/>
          <w:szCs w:val="24"/>
        </w:rPr>
        <w:t>n 1 July 2022 to shareholder</w:t>
      </w:r>
      <w:r w:rsidR="004216D0" w:rsidRPr="006F31C1">
        <w:rPr>
          <w:rFonts w:ascii="Times New Roman" w:hAnsi="Times New Roman" w:cs="Times New Roman"/>
          <w:color w:val="000000" w:themeColor="text1"/>
          <w:sz w:val="24"/>
          <w:szCs w:val="24"/>
        </w:rPr>
        <w:t>s</w:t>
      </w:r>
      <w:r w:rsidR="00DA2331" w:rsidRPr="006F31C1">
        <w:rPr>
          <w:rFonts w:ascii="Times New Roman" w:hAnsi="Times New Roman" w:cs="Times New Roman"/>
          <w:color w:val="000000" w:themeColor="text1"/>
          <w:sz w:val="24"/>
          <w:szCs w:val="24"/>
        </w:rPr>
        <w:t xml:space="preserve"> on the register on 27 </w:t>
      </w:r>
      <w:r w:rsidR="004216D0" w:rsidRPr="006F31C1">
        <w:rPr>
          <w:rFonts w:ascii="Times New Roman" w:hAnsi="Times New Roman" w:cs="Times New Roman"/>
          <w:color w:val="000000" w:themeColor="text1"/>
          <w:sz w:val="24"/>
          <w:szCs w:val="24"/>
        </w:rPr>
        <w:t>M</w:t>
      </w:r>
      <w:r w:rsidR="00DA2331" w:rsidRPr="006F31C1">
        <w:rPr>
          <w:rFonts w:ascii="Times New Roman" w:hAnsi="Times New Roman" w:cs="Times New Roman"/>
          <w:color w:val="000000" w:themeColor="text1"/>
          <w:sz w:val="24"/>
          <w:szCs w:val="24"/>
        </w:rPr>
        <w:t xml:space="preserve">ay 2022. The dividend reinvestment plan has </w:t>
      </w:r>
      <w:r w:rsidR="004216D0" w:rsidRPr="006F31C1">
        <w:rPr>
          <w:rFonts w:ascii="Times New Roman" w:hAnsi="Times New Roman" w:cs="Times New Roman"/>
          <w:color w:val="000000" w:themeColor="text1"/>
          <w:sz w:val="24"/>
          <w:szCs w:val="24"/>
        </w:rPr>
        <w:t xml:space="preserve">been </w:t>
      </w:r>
      <w:r w:rsidR="00DA2331" w:rsidRPr="006F31C1">
        <w:rPr>
          <w:rFonts w:ascii="Times New Roman" w:hAnsi="Times New Roman" w:cs="Times New Roman"/>
          <w:color w:val="000000" w:themeColor="text1"/>
          <w:sz w:val="24"/>
          <w:szCs w:val="24"/>
        </w:rPr>
        <w:t>operated</w:t>
      </w:r>
      <w:r w:rsidR="00CA3A0D" w:rsidRPr="006F31C1">
        <w:rPr>
          <w:rFonts w:ascii="Times New Roman" w:hAnsi="Times New Roman" w:cs="Times New Roman"/>
          <w:color w:val="000000" w:themeColor="text1"/>
          <w:sz w:val="24"/>
          <w:szCs w:val="24"/>
        </w:rPr>
        <w:t xml:space="preserve"> (PREMIER INN Annual Report and Accounts</w:t>
      </w:r>
      <w:r w:rsidR="009B01AF" w:rsidRPr="006F31C1">
        <w:rPr>
          <w:rFonts w:ascii="Times New Roman" w:hAnsi="Times New Roman" w:cs="Times New Roman"/>
          <w:color w:val="000000" w:themeColor="text1"/>
          <w:sz w:val="24"/>
          <w:szCs w:val="24"/>
        </w:rPr>
        <w:t xml:space="preserve">, </w:t>
      </w:r>
      <w:r w:rsidR="00CA3A0D" w:rsidRPr="006F31C1">
        <w:rPr>
          <w:rFonts w:ascii="Times New Roman" w:hAnsi="Times New Roman" w:cs="Times New Roman"/>
          <w:color w:val="000000" w:themeColor="text1"/>
          <w:sz w:val="24"/>
          <w:szCs w:val="24"/>
        </w:rPr>
        <w:t>2021/22)</w:t>
      </w:r>
      <w:r w:rsidR="00DA2331" w:rsidRPr="006F31C1">
        <w:rPr>
          <w:rFonts w:ascii="Times New Roman" w:hAnsi="Times New Roman" w:cs="Times New Roman"/>
          <w:color w:val="000000" w:themeColor="text1"/>
          <w:sz w:val="24"/>
          <w:szCs w:val="24"/>
        </w:rPr>
        <w:t xml:space="preserve">. </w:t>
      </w:r>
    </w:p>
    <w:p w14:paraId="1BFC6DFD" w14:textId="64F12EF3" w:rsidR="003C5CF0" w:rsidRPr="006F31C1" w:rsidRDefault="003C5CF0" w:rsidP="009B01AF">
      <w:pPr>
        <w:pStyle w:val="Heading3"/>
        <w:spacing w:line="480" w:lineRule="auto"/>
        <w:jc w:val="both"/>
        <w:rPr>
          <w:rStyle w:val="Heading2Char"/>
          <w:rFonts w:ascii="Times New Roman" w:hAnsi="Times New Roman" w:cs="Times New Roman"/>
          <w:b/>
          <w:bCs/>
          <w:color w:val="000000" w:themeColor="text1"/>
          <w:sz w:val="24"/>
          <w:szCs w:val="24"/>
        </w:rPr>
      </w:pPr>
      <w:bookmarkStart w:id="12" w:name="_Toc147928730"/>
      <w:bookmarkStart w:id="13" w:name="_Toc147928815"/>
      <w:r w:rsidRPr="006F31C1">
        <w:rPr>
          <w:rStyle w:val="Heading3Char"/>
          <w:rFonts w:ascii="Times New Roman" w:hAnsi="Times New Roman" w:cs="Times New Roman"/>
          <w:b/>
          <w:bCs/>
          <w:color w:val="000000" w:themeColor="text1"/>
        </w:rPr>
        <w:lastRenderedPageBreak/>
        <w:t>Market position</w:t>
      </w:r>
      <w:bookmarkEnd w:id="12"/>
      <w:bookmarkEnd w:id="13"/>
      <w:r w:rsidRPr="006F31C1">
        <w:rPr>
          <w:rStyle w:val="Heading2Char"/>
          <w:rFonts w:ascii="Times New Roman" w:hAnsi="Times New Roman" w:cs="Times New Roman"/>
          <w:b/>
          <w:bCs/>
          <w:color w:val="000000" w:themeColor="text1"/>
          <w:sz w:val="24"/>
          <w:szCs w:val="24"/>
        </w:rPr>
        <w:t xml:space="preserve"> </w:t>
      </w:r>
    </w:p>
    <w:p w14:paraId="6DEC9937" w14:textId="6506A1DF" w:rsidR="003C5CF0" w:rsidRPr="006F31C1" w:rsidRDefault="00C4693D" w:rsidP="009B01AF">
      <w:pPr>
        <w:spacing w:line="480" w:lineRule="auto"/>
        <w:jc w:val="both"/>
        <w:rPr>
          <w:rFonts w:ascii="Times New Roman" w:hAnsi="Times New Roman" w:cs="Times New Roman"/>
          <w:color w:val="000000" w:themeColor="text1"/>
          <w:sz w:val="24"/>
          <w:szCs w:val="24"/>
        </w:rPr>
      </w:pPr>
      <w:r w:rsidRPr="006F31C1">
        <w:rPr>
          <w:rStyle w:val="Heading4Char"/>
          <w:rFonts w:ascii="Times New Roman" w:hAnsi="Times New Roman" w:cs="Times New Roman"/>
          <w:b/>
          <w:bCs/>
          <w:color w:val="000000" w:themeColor="text1"/>
          <w:sz w:val="24"/>
          <w:szCs w:val="24"/>
        </w:rPr>
        <w:t xml:space="preserve">Mandarin </w:t>
      </w:r>
      <w:r w:rsidR="004216D0" w:rsidRPr="006F31C1">
        <w:rPr>
          <w:rStyle w:val="Heading4Char"/>
          <w:rFonts w:ascii="Times New Roman" w:hAnsi="Times New Roman" w:cs="Times New Roman"/>
          <w:b/>
          <w:bCs/>
          <w:color w:val="000000" w:themeColor="text1"/>
          <w:sz w:val="24"/>
          <w:szCs w:val="24"/>
        </w:rPr>
        <w:t>O</w:t>
      </w:r>
      <w:r w:rsidRPr="006F31C1">
        <w:rPr>
          <w:rStyle w:val="Heading4Char"/>
          <w:rFonts w:ascii="Times New Roman" w:hAnsi="Times New Roman" w:cs="Times New Roman"/>
          <w:b/>
          <w:bCs/>
          <w:color w:val="000000" w:themeColor="text1"/>
          <w:sz w:val="24"/>
          <w:szCs w:val="24"/>
        </w:rPr>
        <w:t>riental Group</w:t>
      </w:r>
      <w:r w:rsidRPr="006F31C1">
        <w:rPr>
          <w:rFonts w:ascii="Times New Roman" w:hAnsi="Times New Roman" w:cs="Times New Roman"/>
          <w:b/>
          <w:bCs/>
          <w:color w:val="000000" w:themeColor="text1"/>
          <w:sz w:val="24"/>
          <w:szCs w:val="24"/>
        </w:rPr>
        <w:t>:</w:t>
      </w:r>
      <w:r w:rsidRPr="006F31C1">
        <w:rPr>
          <w:rFonts w:ascii="Times New Roman" w:hAnsi="Times New Roman" w:cs="Times New Roman"/>
          <w:color w:val="000000" w:themeColor="text1"/>
          <w:sz w:val="24"/>
          <w:szCs w:val="24"/>
        </w:rPr>
        <w:t xml:space="preserve"> </w:t>
      </w:r>
      <w:r w:rsidR="006B5C08" w:rsidRPr="006F31C1">
        <w:rPr>
          <w:rFonts w:ascii="Times New Roman" w:hAnsi="Times New Roman" w:cs="Times New Roman"/>
          <w:color w:val="000000" w:themeColor="text1"/>
          <w:sz w:val="24"/>
          <w:szCs w:val="24"/>
        </w:rPr>
        <w:t>As a leader in luxury hospitality for over 50 years, the group is well</w:t>
      </w:r>
      <w:r w:rsidR="004216D0" w:rsidRPr="006F31C1">
        <w:rPr>
          <w:rFonts w:ascii="Times New Roman" w:hAnsi="Times New Roman" w:cs="Times New Roman"/>
          <w:color w:val="000000" w:themeColor="text1"/>
          <w:sz w:val="24"/>
          <w:szCs w:val="24"/>
        </w:rPr>
        <w:t>-</w:t>
      </w:r>
      <w:r w:rsidR="006B5C08" w:rsidRPr="006F31C1">
        <w:rPr>
          <w:rFonts w:ascii="Times New Roman" w:hAnsi="Times New Roman" w:cs="Times New Roman"/>
          <w:color w:val="000000" w:themeColor="text1"/>
          <w:sz w:val="24"/>
          <w:szCs w:val="24"/>
        </w:rPr>
        <w:t xml:space="preserve">recognised for delivering service excellence and operating hotels and residences </w:t>
      </w:r>
      <w:r w:rsidR="004216D0" w:rsidRPr="006F31C1">
        <w:rPr>
          <w:rFonts w:ascii="Times New Roman" w:hAnsi="Times New Roman" w:cs="Times New Roman"/>
          <w:color w:val="000000" w:themeColor="text1"/>
          <w:sz w:val="24"/>
          <w:szCs w:val="24"/>
        </w:rPr>
        <w:t>responsibly and sustainabl</w:t>
      </w:r>
      <w:r w:rsidR="006B5C08" w:rsidRPr="006F31C1">
        <w:rPr>
          <w:rFonts w:ascii="Times New Roman" w:hAnsi="Times New Roman" w:cs="Times New Roman"/>
          <w:color w:val="000000" w:themeColor="text1"/>
          <w:sz w:val="24"/>
          <w:szCs w:val="24"/>
        </w:rPr>
        <w:t>y. Manda</w:t>
      </w:r>
      <w:r w:rsidR="004216D0" w:rsidRPr="006F31C1">
        <w:rPr>
          <w:rFonts w:ascii="Times New Roman" w:hAnsi="Times New Roman" w:cs="Times New Roman"/>
          <w:color w:val="000000" w:themeColor="text1"/>
          <w:sz w:val="24"/>
          <w:szCs w:val="24"/>
        </w:rPr>
        <w:t>r</w:t>
      </w:r>
      <w:r w:rsidR="006B5C08" w:rsidRPr="006F31C1">
        <w:rPr>
          <w:rFonts w:ascii="Times New Roman" w:hAnsi="Times New Roman" w:cs="Times New Roman"/>
          <w:color w:val="000000" w:themeColor="text1"/>
          <w:sz w:val="24"/>
          <w:szCs w:val="24"/>
        </w:rPr>
        <w:t xml:space="preserve">in </w:t>
      </w:r>
      <w:r w:rsidR="004216D0" w:rsidRPr="006F31C1">
        <w:rPr>
          <w:rFonts w:ascii="Times New Roman" w:hAnsi="Times New Roman" w:cs="Times New Roman"/>
          <w:color w:val="000000" w:themeColor="text1"/>
          <w:sz w:val="24"/>
          <w:szCs w:val="24"/>
        </w:rPr>
        <w:t>O</w:t>
      </w:r>
      <w:r w:rsidR="006B5C08" w:rsidRPr="006F31C1">
        <w:rPr>
          <w:rFonts w:ascii="Times New Roman" w:hAnsi="Times New Roman" w:cs="Times New Roman"/>
          <w:color w:val="000000" w:themeColor="text1"/>
          <w:sz w:val="24"/>
          <w:szCs w:val="24"/>
        </w:rPr>
        <w:t xml:space="preserve">riental Hotel </w:t>
      </w:r>
      <w:r w:rsidR="004216D0" w:rsidRPr="006F31C1">
        <w:rPr>
          <w:rFonts w:ascii="Times New Roman" w:hAnsi="Times New Roman" w:cs="Times New Roman"/>
          <w:color w:val="000000" w:themeColor="text1"/>
          <w:sz w:val="24"/>
          <w:szCs w:val="24"/>
        </w:rPr>
        <w:t>G</w:t>
      </w:r>
      <w:r w:rsidR="006B5C08" w:rsidRPr="006F31C1">
        <w:rPr>
          <w:rFonts w:ascii="Times New Roman" w:hAnsi="Times New Roman" w:cs="Times New Roman"/>
          <w:color w:val="000000" w:themeColor="text1"/>
          <w:sz w:val="24"/>
          <w:szCs w:val="24"/>
        </w:rPr>
        <w:t xml:space="preserve">roup is committed to sustaining profitability and </w:t>
      </w:r>
      <w:r w:rsidR="006D2A71" w:rsidRPr="006F31C1">
        <w:rPr>
          <w:rFonts w:ascii="Times New Roman" w:hAnsi="Times New Roman" w:cs="Times New Roman"/>
          <w:color w:val="000000" w:themeColor="text1"/>
          <w:sz w:val="24"/>
          <w:szCs w:val="24"/>
        </w:rPr>
        <w:t>long-term</w:t>
      </w:r>
      <w:r w:rsidR="006B5C08" w:rsidRPr="006F31C1">
        <w:rPr>
          <w:rFonts w:ascii="Times New Roman" w:hAnsi="Times New Roman" w:cs="Times New Roman"/>
          <w:color w:val="000000" w:themeColor="text1"/>
          <w:sz w:val="24"/>
          <w:szCs w:val="24"/>
        </w:rPr>
        <w:t xml:space="preserve"> shareholder value</w:t>
      </w:r>
      <w:r w:rsidR="006D2A71" w:rsidRPr="006F31C1">
        <w:rPr>
          <w:rFonts w:ascii="Times New Roman" w:hAnsi="Times New Roman" w:cs="Times New Roman"/>
          <w:color w:val="000000" w:themeColor="text1"/>
          <w:sz w:val="24"/>
          <w:szCs w:val="24"/>
        </w:rPr>
        <w:t>. Careful research is undertaken to determine how each property can maximise the context of specific market characteristic</w:t>
      </w:r>
      <w:r w:rsidR="004216D0" w:rsidRPr="006F31C1">
        <w:rPr>
          <w:rFonts w:ascii="Times New Roman" w:hAnsi="Times New Roman" w:cs="Times New Roman"/>
          <w:color w:val="000000" w:themeColor="text1"/>
          <w:sz w:val="24"/>
          <w:szCs w:val="24"/>
        </w:rPr>
        <w:t>s</w:t>
      </w:r>
      <w:r w:rsidR="006D2A71" w:rsidRPr="006F31C1">
        <w:rPr>
          <w:rFonts w:ascii="Times New Roman" w:hAnsi="Times New Roman" w:cs="Times New Roman"/>
          <w:color w:val="000000" w:themeColor="text1"/>
          <w:sz w:val="24"/>
          <w:szCs w:val="24"/>
        </w:rPr>
        <w:t xml:space="preserve"> and the competitive environment in which it operates. T</w:t>
      </w:r>
      <w:r w:rsidR="00B0404A" w:rsidRPr="006F31C1">
        <w:rPr>
          <w:rFonts w:ascii="Times New Roman" w:hAnsi="Times New Roman" w:cs="Times New Roman"/>
          <w:color w:val="000000" w:themeColor="text1"/>
          <w:sz w:val="24"/>
          <w:szCs w:val="24"/>
        </w:rPr>
        <w:t>he Group’s marketing investment provide</w:t>
      </w:r>
      <w:r w:rsidR="004216D0" w:rsidRPr="006F31C1">
        <w:rPr>
          <w:rFonts w:ascii="Times New Roman" w:hAnsi="Times New Roman" w:cs="Times New Roman"/>
          <w:color w:val="000000" w:themeColor="text1"/>
          <w:sz w:val="24"/>
          <w:szCs w:val="24"/>
        </w:rPr>
        <w:t>s</w:t>
      </w:r>
      <w:r w:rsidR="00B0404A" w:rsidRPr="006F31C1">
        <w:rPr>
          <w:rFonts w:ascii="Times New Roman" w:hAnsi="Times New Roman" w:cs="Times New Roman"/>
          <w:color w:val="000000" w:themeColor="text1"/>
          <w:sz w:val="24"/>
          <w:szCs w:val="24"/>
        </w:rPr>
        <w:t xml:space="preserve"> maximum impact for the brand. </w:t>
      </w:r>
      <w:r w:rsidR="003C606E" w:rsidRPr="006F31C1">
        <w:rPr>
          <w:rFonts w:ascii="Times New Roman" w:hAnsi="Times New Roman" w:cs="Times New Roman"/>
          <w:color w:val="000000" w:themeColor="text1"/>
          <w:sz w:val="24"/>
          <w:szCs w:val="24"/>
        </w:rPr>
        <w:t>The sharing economy refers to a wide array of activities in which consumer</w:t>
      </w:r>
      <w:r w:rsidR="004216D0" w:rsidRPr="006F31C1">
        <w:rPr>
          <w:rFonts w:ascii="Times New Roman" w:hAnsi="Times New Roman" w:cs="Times New Roman"/>
          <w:color w:val="000000" w:themeColor="text1"/>
          <w:sz w:val="24"/>
          <w:szCs w:val="24"/>
        </w:rPr>
        <w:t>s</w:t>
      </w:r>
      <w:r w:rsidR="003C606E" w:rsidRPr="006F31C1">
        <w:rPr>
          <w:rFonts w:ascii="Times New Roman" w:hAnsi="Times New Roman" w:cs="Times New Roman"/>
          <w:color w:val="000000" w:themeColor="text1"/>
          <w:sz w:val="24"/>
          <w:szCs w:val="24"/>
        </w:rPr>
        <w:t xml:space="preserve"> share privately owned good</w:t>
      </w:r>
      <w:r w:rsidR="004216D0" w:rsidRPr="006F31C1">
        <w:rPr>
          <w:rFonts w:ascii="Times New Roman" w:hAnsi="Times New Roman" w:cs="Times New Roman"/>
          <w:color w:val="000000" w:themeColor="text1"/>
          <w:sz w:val="24"/>
          <w:szCs w:val="24"/>
        </w:rPr>
        <w:t>s</w:t>
      </w:r>
      <w:r w:rsidR="003C606E" w:rsidRPr="006F31C1">
        <w:rPr>
          <w:rFonts w:ascii="Times New Roman" w:hAnsi="Times New Roman" w:cs="Times New Roman"/>
          <w:color w:val="000000" w:themeColor="text1"/>
          <w:sz w:val="24"/>
          <w:szCs w:val="24"/>
        </w:rPr>
        <w:t xml:space="preserve"> outside the boundaries of the traditional business model (</w:t>
      </w:r>
      <w:proofErr w:type="spellStart"/>
      <w:r w:rsidR="003C606E" w:rsidRPr="006F31C1">
        <w:rPr>
          <w:rFonts w:ascii="Times New Roman" w:hAnsi="Times New Roman" w:cs="Times New Roman"/>
          <w:color w:val="000000" w:themeColor="text1"/>
          <w:sz w:val="24"/>
          <w:szCs w:val="24"/>
          <w:shd w:val="clear" w:color="auto" w:fill="FFFFFF"/>
        </w:rPr>
        <w:t>Belarmino</w:t>
      </w:r>
      <w:proofErr w:type="spellEnd"/>
      <w:r w:rsidR="009B01AF" w:rsidRPr="006F31C1">
        <w:rPr>
          <w:rFonts w:ascii="Times New Roman" w:hAnsi="Times New Roman" w:cs="Times New Roman"/>
          <w:color w:val="000000" w:themeColor="text1"/>
          <w:sz w:val="24"/>
          <w:szCs w:val="24"/>
          <w:shd w:val="clear" w:color="auto" w:fill="FFFFFF"/>
        </w:rPr>
        <w:t xml:space="preserve"> </w:t>
      </w:r>
      <w:r w:rsidR="003C606E" w:rsidRPr="006F31C1">
        <w:rPr>
          <w:rFonts w:ascii="Times New Roman" w:hAnsi="Times New Roman" w:cs="Times New Roman"/>
          <w:color w:val="000000" w:themeColor="text1"/>
          <w:sz w:val="24"/>
          <w:szCs w:val="24"/>
          <w:shd w:val="clear" w:color="auto" w:fill="FFFFFF"/>
        </w:rPr>
        <w:t>and Koh, 2020)</w:t>
      </w:r>
      <w:r w:rsidR="003C606E" w:rsidRPr="006F31C1">
        <w:rPr>
          <w:rFonts w:ascii="Times New Roman" w:hAnsi="Times New Roman" w:cs="Times New Roman"/>
          <w:color w:val="000000" w:themeColor="text1"/>
          <w:sz w:val="24"/>
          <w:szCs w:val="24"/>
        </w:rPr>
        <w:t>.</w:t>
      </w:r>
    </w:p>
    <w:p w14:paraId="4FB6D9F2" w14:textId="4A2B6AD1" w:rsidR="00613455" w:rsidRPr="006F31C1" w:rsidRDefault="0072150C"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 xml:space="preserve">The Group’s European hotels contributed the majority of the subsidiary hotels’ revenue and EBIDTA, driven by the strong demand for travel to the region. Key cities such as London and Paris delivered </w:t>
      </w:r>
      <w:r w:rsidR="004216D0" w:rsidRPr="006F31C1">
        <w:rPr>
          <w:rFonts w:ascii="Times New Roman" w:hAnsi="Times New Roman" w:cs="Times New Roman"/>
          <w:color w:val="000000" w:themeColor="text1"/>
          <w:sz w:val="24"/>
          <w:szCs w:val="24"/>
        </w:rPr>
        <w:t xml:space="preserve">a </w:t>
      </w:r>
      <w:r w:rsidRPr="006F31C1">
        <w:rPr>
          <w:rFonts w:ascii="Times New Roman" w:hAnsi="Times New Roman" w:cs="Times New Roman"/>
          <w:color w:val="000000" w:themeColor="text1"/>
          <w:sz w:val="24"/>
          <w:szCs w:val="24"/>
        </w:rPr>
        <w:t xml:space="preserve">robust performance with higher revenue than </w:t>
      </w:r>
      <w:r w:rsidR="004216D0" w:rsidRPr="006F31C1">
        <w:rPr>
          <w:rFonts w:ascii="Times New Roman" w:hAnsi="Times New Roman" w:cs="Times New Roman"/>
          <w:color w:val="000000" w:themeColor="text1"/>
          <w:sz w:val="24"/>
          <w:szCs w:val="24"/>
        </w:rPr>
        <w:t xml:space="preserve">in </w:t>
      </w:r>
      <w:r w:rsidRPr="006F31C1">
        <w:rPr>
          <w:rFonts w:ascii="Times New Roman" w:hAnsi="Times New Roman" w:cs="Times New Roman"/>
          <w:color w:val="000000" w:themeColor="text1"/>
          <w:sz w:val="24"/>
          <w:szCs w:val="24"/>
        </w:rPr>
        <w:t>2021 and exceeded pre-pandemic business levels in 2019. In Asia, Hong Kong and Tokyo remained subject to travel restrictions for the vast majority of the year which hampered any recovery in performance from these hotels</w:t>
      </w:r>
      <w:r w:rsidR="002D2E24" w:rsidRPr="006F31C1">
        <w:rPr>
          <w:rFonts w:ascii="Times New Roman" w:hAnsi="Times New Roman" w:cs="Times New Roman"/>
          <w:color w:val="000000" w:themeColor="text1"/>
          <w:sz w:val="24"/>
          <w:szCs w:val="24"/>
        </w:rPr>
        <w:t xml:space="preserve"> (</w:t>
      </w:r>
      <w:r w:rsidR="002D2E24" w:rsidRPr="006F31C1">
        <w:rPr>
          <w:rFonts w:ascii="Times New Roman" w:hAnsi="Times New Roman" w:cs="Times New Roman"/>
          <w:color w:val="000000" w:themeColor="text1"/>
          <w:sz w:val="24"/>
          <w:szCs w:val="24"/>
          <w:shd w:val="clear" w:color="auto" w:fill="FFFFFF"/>
        </w:rPr>
        <w:t>Bi,</w:t>
      </w:r>
      <w:r w:rsidR="009B01AF" w:rsidRPr="006F31C1">
        <w:rPr>
          <w:rFonts w:ascii="Times New Roman" w:hAnsi="Times New Roman" w:cs="Times New Roman"/>
          <w:color w:val="000000" w:themeColor="text1"/>
          <w:sz w:val="24"/>
          <w:szCs w:val="24"/>
          <w:shd w:val="clear" w:color="auto" w:fill="FFFFFF"/>
        </w:rPr>
        <w:t xml:space="preserve"> et al., </w:t>
      </w:r>
      <w:r w:rsidR="002D2E24" w:rsidRPr="006F31C1">
        <w:rPr>
          <w:rFonts w:ascii="Times New Roman" w:hAnsi="Times New Roman" w:cs="Times New Roman"/>
          <w:color w:val="000000" w:themeColor="text1"/>
          <w:sz w:val="24"/>
          <w:szCs w:val="24"/>
          <w:shd w:val="clear" w:color="auto" w:fill="FFFFFF"/>
        </w:rPr>
        <w:t>2020)</w:t>
      </w:r>
      <w:r w:rsidR="00C4693D" w:rsidRPr="006F31C1">
        <w:rPr>
          <w:rFonts w:ascii="Times New Roman" w:hAnsi="Times New Roman" w:cs="Times New Roman"/>
          <w:color w:val="000000" w:themeColor="text1"/>
          <w:sz w:val="24"/>
          <w:szCs w:val="24"/>
        </w:rPr>
        <w:t>.</w:t>
      </w:r>
    </w:p>
    <w:p w14:paraId="0B21612D" w14:textId="7EADA512" w:rsidR="00455FB3" w:rsidRPr="006F31C1" w:rsidRDefault="00455FB3"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In the tourism industry, it is said that brand loyalty is not been only strengthened by service consumption experienced but also by CEBs (VO,</w:t>
      </w:r>
      <w:r w:rsidR="009B01AF" w:rsidRPr="006F31C1">
        <w:rPr>
          <w:rFonts w:ascii="Times New Roman" w:hAnsi="Times New Roman" w:cs="Times New Roman"/>
          <w:color w:val="000000" w:themeColor="text1"/>
          <w:sz w:val="24"/>
          <w:szCs w:val="24"/>
          <w:shd w:val="clear" w:color="auto" w:fill="FFFFFF"/>
        </w:rPr>
        <w:t xml:space="preserve"> et al., </w:t>
      </w:r>
      <w:r w:rsidRPr="006F31C1">
        <w:rPr>
          <w:rFonts w:ascii="Times New Roman" w:hAnsi="Times New Roman" w:cs="Times New Roman"/>
          <w:color w:val="000000" w:themeColor="text1"/>
          <w:sz w:val="24"/>
          <w:szCs w:val="24"/>
        </w:rPr>
        <w:t>2019).</w:t>
      </w:r>
    </w:p>
    <w:p w14:paraId="47BB1D52" w14:textId="57894E3A" w:rsidR="00C4693D" w:rsidRPr="006F31C1" w:rsidRDefault="00B81F24" w:rsidP="009B01AF">
      <w:pPr>
        <w:spacing w:line="480" w:lineRule="auto"/>
        <w:jc w:val="both"/>
        <w:rPr>
          <w:rFonts w:ascii="Times New Roman" w:hAnsi="Times New Roman" w:cs="Times New Roman"/>
          <w:color w:val="000000" w:themeColor="text1"/>
          <w:sz w:val="24"/>
          <w:szCs w:val="24"/>
        </w:rPr>
      </w:pPr>
      <w:r w:rsidRPr="006F31C1">
        <w:rPr>
          <w:rStyle w:val="Heading4Char"/>
          <w:rFonts w:ascii="Times New Roman" w:hAnsi="Times New Roman" w:cs="Times New Roman"/>
          <w:color w:val="000000" w:themeColor="text1"/>
          <w:sz w:val="24"/>
          <w:szCs w:val="24"/>
        </w:rPr>
        <w:t>Premier Inn</w:t>
      </w:r>
      <w:r w:rsidRPr="006F31C1">
        <w:rPr>
          <w:rFonts w:ascii="Times New Roman" w:hAnsi="Times New Roman" w:cs="Times New Roman"/>
          <w:b/>
          <w:bCs/>
          <w:color w:val="000000" w:themeColor="text1"/>
          <w:sz w:val="24"/>
          <w:szCs w:val="24"/>
        </w:rPr>
        <w:t xml:space="preserve">: </w:t>
      </w:r>
      <w:r w:rsidRPr="006F31C1">
        <w:rPr>
          <w:rFonts w:ascii="Times New Roman" w:hAnsi="Times New Roman" w:cs="Times New Roman"/>
          <w:color w:val="000000" w:themeColor="text1"/>
          <w:sz w:val="24"/>
          <w:szCs w:val="24"/>
        </w:rPr>
        <w:t xml:space="preserve">They continue to execute a clear and consistent strategy to grow and innovate in the UK, to focus on the strengths to grow in Germany and to build the capabilities required to support </w:t>
      </w:r>
      <w:r w:rsidR="004D000D" w:rsidRPr="006F31C1">
        <w:rPr>
          <w:rFonts w:ascii="Times New Roman" w:hAnsi="Times New Roman" w:cs="Times New Roman"/>
          <w:color w:val="000000" w:themeColor="text1"/>
          <w:sz w:val="24"/>
          <w:szCs w:val="24"/>
        </w:rPr>
        <w:t>the</w:t>
      </w:r>
      <w:r w:rsidRPr="006F31C1">
        <w:rPr>
          <w:rFonts w:ascii="Times New Roman" w:hAnsi="Times New Roman" w:cs="Times New Roman"/>
          <w:color w:val="000000" w:themeColor="text1"/>
          <w:sz w:val="24"/>
          <w:szCs w:val="24"/>
        </w:rPr>
        <w:t xml:space="preserve"> growth over the long term.</w:t>
      </w:r>
    </w:p>
    <w:p w14:paraId="41B68967" w14:textId="36975B27" w:rsidR="00B81F24" w:rsidRPr="006F31C1" w:rsidRDefault="00B81F24"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The budget</w:t>
      </w:r>
      <w:r w:rsidR="004216D0" w:rsidRPr="006F31C1">
        <w:rPr>
          <w:rFonts w:ascii="Times New Roman" w:hAnsi="Times New Roman" w:cs="Times New Roman"/>
          <w:color w:val="000000" w:themeColor="text1"/>
          <w:sz w:val="24"/>
          <w:szCs w:val="24"/>
        </w:rPr>
        <w:t>-</w:t>
      </w:r>
      <w:r w:rsidRPr="006F31C1">
        <w:rPr>
          <w:rFonts w:ascii="Times New Roman" w:hAnsi="Times New Roman" w:cs="Times New Roman"/>
          <w:color w:val="000000" w:themeColor="text1"/>
          <w:sz w:val="24"/>
          <w:szCs w:val="24"/>
        </w:rPr>
        <w:t>branded hotel sector operate</w:t>
      </w:r>
      <w:r w:rsidR="002C4A0C" w:rsidRPr="006F31C1">
        <w:rPr>
          <w:rFonts w:ascii="Times New Roman" w:hAnsi="Times New Roman" w:cs="Times New Roman"/>
          <w:color w:val="000000" w:themeColor="text1"/>
          <w:sz w:val="24"/>
          <w:szCs w:val="24"/>
        </w:rPr>
        <w:t>s</w:t>
      </w:r>
      <w:r w:rsidR="00026176" w:rsidRPr="006F31C1">
        <w:rPr>
          <w:rFonts w:ascii="Times New Roman" w:hAnsi="Times New Roman" w:cs="Times New Roman"/>
          <w:color w:val="000000" w:themeColor="text1"/>
          <w:sz w:val="24"/>
          <w:szCs w:val="24"/>
        </w:rPr>
        <w:t xml:space="preserve"> h</w:t>
      </w:r>
      <w:r w:rsidRPr="006F31C1">
        <w:rPr>
          <w:rFonts w:ascii="Times New Roman" w:hAnsi="Times New Roman" w:cs="Times New Roman"/>
          <w:color w:val="000000" w:themeColor="text1"/>
          <w:sz w:val="24"/>
          <w:szCs w:val="24"/>
        </w:rPr>
        <w:t>istorically</w:t>
      </w:r>
      <w:r w:rsidR="0079739A" w:rsidRPr="006F31C1">
        <w:rPr>
          <w:rFonts w:ascii="Times New Roman" w:hAnsi="Times New Roman" w:cs="Times New Roman"/>
          <w:color w:val="000000" w:themeColor="text1"/>
          <w:sz w:val="24"/>
          <w:szCs w:val="24"/>
        </w:rPr>
        <w:t>,</w:t>
      </w:r>
      <w:r w:rsidRPr="006F31C1">
        <w:rPr>
          <w:rFonts w:ascii="Times New Roman" w:hAnsi="Times New Roman" w:cs="Times New Roman"/>
          <w:color w:val="000000" w:themeColor="text1"/>
          <w:sz w:val="24"/>
          <w:szCs w:val="24"/>
        </w:rPr>
        <w:t xml:space="preserve"> the highest growth segment in the hotel market. It has proved more resilient in previous downturns and is also outperforming the rest of the hotel market </w:t>
      </w:r>
      <w:r w:rsidR="00027C78" w:rsidRPr="006F31C1">
        <w:rPr>
          <w:rFonts w:ascii="Times New Roman" w:hAnsi="Times New Roman" w:cs="Times New Roman"/>
          <w:color w:val="000000" w:themeColor="text1"/>
          <w:sz w:val="24"/>
          <w:szCs w:val="24"/>
        </w:rPr>
        <w:t xml:space="preserve">during this recovery period. Premier Inn has historically been a net </w:t>
      </w:r>
      <w:r w:rsidR="00027C78" w:rsidRPr="006F31C1">
        <w:rPr>
          <w:rFonts w:ascii="Times New Roman" w:hAnsi="Times New Roman" w:cs="Times New Roman"/>
          <w:color w:val="000000" w:themeColor="text1"/>
          <w:sz w:val="24"/>
          <w:szCs w:val="24"/>
        </w:rPr>
        <w:lastRenderedPageBreak/>
        <w:t>beneficiary from consumers “trading down” in the time when consumer spend</w:t>
      </w:r>
      <w:r w:rsidR="004216D0" w:rsidRPr="006F31C1">
        <w:rPr>
          <w:rFonts w:ascii="Times New Roman" w:hAnsi="Times New Roman" w:cs="Times New Roman"/>
          <w:color w:val="000000" w:themeColor="text1"/>
          <w:sz w:val="24"/>
          <w:szCs w:val="24"/>
        </w:rPr>
        <w:t>ing</w:t>
      </w:r>
      <w:r w:rsidR="00027C78" w:rsidRPr="006F31C1">
        <w:rPr>
          <w:rFonts w:ascii="Times New Roman" w:hAnsi="Times New Roman" w:cs="Times New Roman"/>
          <w:color w:val="000000" w:themeColor="text1"/>
          <w:sz w:val="24"/>
          <w:szCs w:val="24"/>
        </w:rPr>
        <w:t xml:space="preserve"> has tightened. </w:t>
      </w:r>
      <w:r w:rsidR="004216D0" w:rsidRPr="006F31C1">
        <w:rPr>
          <w:rFonts w:ascii="Times New Roman" w:hAnsi="Times New Roman" w:cs="Times New Roman"/>
          <w:color w:val="000000" w:themeColor="text1"/>
          <w:sz w:val="24"/>
          <w:szCs w:val="24"/>
        </w:rPr>
        <w:t>Before</w:t>
      </w:r>
      <w:r w:rsidR="00027C78" w:rsidRPr="006F31C1">
        <w:rPr>
          <w:rFonts w:ascii="Times New Roman" w:hAnsi="Times New Roman" w:cs="Times New Roman"/>
          <w:color w:val="000000" w:themeColor="text1"/>
          <w:sz w:val="24"/>
          <w:szCs w:val="24"/>
        </w:rPr>
        <w:t xml:space="preserve"> the COVID pandemic, in 2019 the independent sector still represented 48% of the UK market and 72% of the </w:t>
      </w:r>
      <w:r w:rsidR="00CA3A0D" w:rsidRPr="006F31C1">
        <w:rPr>
          <w:rFonts w:ascii="Times New Roman" w:hAnsi="Times New Roman" w:cs="Times New Roman"/>
          <w:color w:val="000000" w:themeColor="text1"/>
          <w:sz w:val="24"/>
          <w:szCs w:val="24"/>
        </w:rPr>
        <w:t>German market, but both were in long-term decline as customers migrate</w:t>
      </w:r>
      <w:r w:rsidR="004216D0" w:rsidRPr="006F31C1">
        <w:rPr>
          <w:rFonts w:ascii="Times New Roman" w:hAnsi="Times New Roman" w:cs="Times New Roman"/>
          <w:color w:val="000000" w:themeColor="text1"/>
          <w:sz w:val="24"/>
          <w:szCs w:val="24"/>
        </w:rPr>
        <w:t>d</w:t>
      </w:r>
      <w:r w:rsidR="00CA3A0D" w:rsidRPr="006F31C1">
        <w:rPr>
          <w:rFonts w:ascii="Times New Roman" w:hAnsi="Times New Roman" w:cs="Times New Roman"/>
          <w:color w:val="000000" w:themeColor="text1"/>
          <w:sz w:val="24"/>
          <w:szCs w:val="24"/>
        </w:rPr>
        <w:t xml:space="preserve"> from independent to budget</w:t>
      </w:r>
      <w:r w:rsidR="004216D0" w:rsidRPr="006F31C1">
        <w:rPr>
          <w:rFonts w:ascii="Times New Roman" w:hAnsi="Times New Roman" w:cs="Times New Roman"/>
          <w:color w:val="000000" w:themeColor="text1"/>
          <w:sz w:val="24"/>
          <w:szCs w:val="24"/>
        </w:rPr>
        <w:t>-</w:t>
      </w:r>
      <w:r w:rsidR="00CA3A0D" w:rsidRPr="006F31C1">
        <w:rPr>
          <w:rFonts w:ascii="Times New Roman" w:hAnsi="Times New Roman" w:cs="Times New Roman"/>
          <w:color w:val="000000" w:themeColor="text1"/>
          <w:sz w:val="24"/>
          <w:szCs w:val="24"/>
        </w:rPr>
        <w:t>branded hotels</w:t>
      </w:r>
      <w:r w:rsidR="002D2E24" w:rsidRPr="006F31C1">
        <w:rPr>
          <w:rFonts w:ascii="Times New Roman" w:hAnsi="Times New Roman" w:cs="Times New Roman"/>
          <w:color w:val="000000" w:themeColor="text1"/>
          <w:sz w:val="24"/>
          <w:szCs w:val="24"/>
        </w:rPr>
        <w:t xml:space="preserve"> (</w:t>
      </w:r>
      <w:proofErr w:type="spellStart"/>
      <w:r w:rsidR="002D2E24" w:rsidRPr="006F31C1">
        <w:rPr>
          <w:rFonts w:ascii="Times New Roman" w:hAnsi="Times New Roman" w:cs="Times New Roman"/>
          <w:color w:val="000000" w:themeColor="text1"/>
          <w:sz w:val="24"/>
          <w:szCs w:val="24"/>
          <w:shd w:val="clear" w:color="auto" w:fill="FFFFFF"/>
        </w:rPr>
        <w:t>Chiny</w:t>
      </w:r>
      <w:proofErr w:type="spellEnd"/>
      <w:r w:rsidR="009B01AF" w:rsidRPr="006F31C1">
        <w:rPr>
          <w:rFonts w:ascii="Times New Roman" w:hAnsi="Times New Roman" w:cs="Times New Roman"/>
          <w:color w:val="000000" w:themeColor="text1"/>
          <w:sz w:val="24"/>
          <w:szCs w:val="24"/>
          <w:shd w:val="clear" w:color="auto" w:fill="FFFFFF"/>
        </w:rPr>
        <w:t>, et al.,</w:t>
      </w:r>
      <w:r w:rsidR="002D2E24" w:rsidRPr="006F31C1">
        <w:rPr>
          <w:rFonts w:ascii="Times New Roman" w:hAnsi="Times New Roman" w:cs="Times New Roman"/>
          <w:color w:val="000000" w:themeColor="text1"/>
          <w:sz w:val="24"/>
          <w:szCs w:val="24"/>
          <w:shd w:val="clear" w:color="auto" w:fill="FFFFFF"/>
        </w:rPr>
        <w:t xml:space="preserve"> 2021)</w:t>
      </w:r>
      <w:r w:rsidR="00CA3A0D" w:rsidRPr="006F31C1">
        <w:rPr>
          <w:rFonts w:ascii="Times New Roman" w:hAnsi="Times New Roman" w:cs="Times New Roman"/>
          <w:color w:val="000000" w:themeColor="text1"/>
          <w:sz w:val="24"/>
          <w:szCs w:val="24"/>
        </w:rPr>
        <w:t xml:space="preserve">. They now have evidence that the number of independents exiting the market has increased significantly from </w:t>
      </w:r>
      <w:r w:rsidR="004216D0" w:rsidRPr="006F31C1">
        <w:rPr>
          <w:rFonts w:ascii="Times New Roman" w:hAnsi="Times New Roman" w:cs="Times New Roman"/>
          <w:color w:val="000000" w:themeColor="text1"/>
          <w:sz w:val="24"/>
          <w:szCs w:val="24"/>
        </w:rPr>
        <w:t xml:space="preserve">a </w:t>
      </w:r>
      <w:r w:rsidR="00CA3A0D" w:rsidRPr="006F31C1">
        <w:rPr>
          <w:rFonts w:ascii="Times New Roman" w:hAnsi="Times New Roman" w:cs="Times New Roman"/>
          <w:color w:val="000000" w:themeColor="text1"/>
          <w:sz w:val="24"/>
          <w:szCs w:val="24"/>
        </w:rPr>
        <w:t xml:space="preserve">historic level, undoubtedly as a result of the pandemic. The group expects that the heightened level of independent exits will continue for the next 12-36 months and that this pattern will also be evidenced in Germany. Premier </w:t>
      </w:r>
      <w:r w:rsidR="004216D0" w:rsidRPr="006F31C1">
        <w:rPr>
          <w:rFonts w:ascii="Times New Roman" w:hAnsi="Times New Roman" w:cs="Times New Roman"/>
          <w:color w:val="000000" w:themeColor="text1"/>
          <w:sz w:val="24"/>
          <w:szCs w:val="24"/>
        </w:rPr>
        <w:t>I</w:t>
      </w:r>
      <w:r w:rsidR="00CA3A0D" w:rsidRPr="006F31C1">
        <w:rPr>
          <w:rFonts w:ascii="Times New Roman" w:hAnsi="Times New Roman" w:cs="Times New Roman"/>
          <w:color w:val="000000" w:themeColor="text1"/>
          <w:sz w:val="24"/>
          <w:szCs w:val="24"/>
        </w:rPr>
        <w:t xml:space="preserve">nn is well-placed to capitalise on this contraction in competitor supply and take market share in both </w:t>
      </w:r>
      <w:r w:rsidR="00363FA9" w:rsidRPr="006F31C1">
        <w:rPr>
          <w:rFonts w:ascii="Times New Roman" w:hAnsi="Times New Roman" w:cs="Times New Roman"/>
          <w:color w:val="000000" w:themeColor="text1"/>
          <w:sz w:val="24"/>
          <w:szCs w:val="24"/>
        </w:rPr>
        <w:t>these markets</w:t>
      </w:r>
      <w:r w:rsidR="00CA3A0D" w:rsidRPr="006F31C1">
        <w:rPr>
          <w:rFonts w:ascii="Times New Roman" w:hAnsi="Times New Roman" w:cs="Times New Roman"/>
          <w:color w:val="000000" w:themeColor="text1"/>
          <w:sz w:val="24"/>
          <w:szCs w:val="24"/>
        </w:rPr>
        <w:t>.</w:t>
      </w:r>
      <w:r w:rsidR="00B75184" w:rsidRPr="006F31C1">
        <w:rPr>
          <w:rFonts w:ascii="Times New Roman" w:hAnsi="Times New Roman" w:cs="Times New Roman"/>
          <w:color w:val="000000" w:themeColor="text1"/>
          <w:sz w:val="24"/>
          <w:szCs w:val="24"/>
        </w:rPr>
        <w:t xml:space="preserve"> The hotel industry is highly competitive and achieving superior position is a major goal for hotel managers, so identifying and implementing effective performance strategies is of crucial importance </w:t>
      </w:r>
      <w:proofErr w:type="gramStart"/>
      <w:r w:rsidR="00B75184" w:rsidRPr="006F31C1">
        <w:rPr>
          <w:rFonts w:ascii="Times New Roman" w:hAnsi="Times New Roman" w:cs="Times New Roman"/>
          <w:color w:val="000000" w:themeColor="text1"/>
          <w:sz w:val="24"/>
          <w:szCs w:val="24"/>
        </w:rPr>
        <w:t>(</w:t>
      </w:r>
      <w:r w:rsidR="00CA3A0D" w:rsidRPr="006F31C1">
        <w:rPr>
          <w:rFonts w:ascii="Times New Roman" w:hAnsi="Times New Roman" w:cs="Times New Roman"/>
          <w:color w:val="000000" w:themeColor="text1"/>
          <w:sz w:val="24"/>
          <w:szCs w:val="24"/>
        </w:rPr>
        <w:t xml:space="preserve"> </w:t>
      </w:r>
      <w:proofErr w:type="spellStart"/>
      <w:r w:rsidR="00DD36EB" w:rsidRPr="006F31C1">
        <w:rPr>
          <w:rFonts w:ascii="Times New Roman" w:eastAsia="Times New Roman" w:hAnsi="Times New Roman" w:cs="Times New Roman"/>
          <w:color w:val="000000" w:themeColor="text1"/>
          <w:kern w:val="0"/>
          <w:sz w:val="24"/>
          <w:szCs w:val="24"/>
          <w:lang w:eastAsia="en-IN"/>
          <w14:ligatures w14:val="none"/>
        </w:rPr>
        <w:t>Alrawadieh</w:t>
      </w:r>
      <w:proofErr w:type="spellEnd"/>
      <w:proofErr w:type="gramEnd"/>
      <w:r w:rsidR="00DD36EB" w:rsidRPr="006F31C1">
        <w:rPr>
          <w:rFonts w:ascii="Times New Roman" w:eastAsia="Times New Roman" w:hAnsi="Times New Roman" w:cs="Times New Roman"/>
          <w:color w:val="000000" w:themeColor="text1"/>
          <w:kern w:val="0"/>
          <w:sz w:val="24"/>
          <w:szCs w:val="24"/>
          <w:lang w:eastAsia="en-IN"/>
          <w14:ligatures w14:val="none"/>
        </w:rPr>
        <w:t xml:space="preserve">, </w:t>
      </w:r>
      <w:r w:rsidR="009B01AF" w:rsidRPr="006F31C1">
        <w:rPr>
          <w:rFonts w:ascii="Times New Roman" w:hAnsi="Times New Roman" w:cs="Times New Roman"/>
          <w:color w:val="000000" w:themeColor="text1"/>
          <w:sz w:val="24"/>
          <w:szCs w:val="24"/>
          <w:shd w:val="clear" w:color="auto" w:fill="FFFFFF"/>
        </w:rPr>
        <w:t xml:space="preserve">et al., </w:t>
      </w:r>
      <w:r w:rsidR="00DD36EB" w:rsidRPr="006F31C1">
        <w:rPr>
          <w:rFonts w:ascii="Times New Roman" w:eastAsia="Times New Roman" w:hAnsi="Times New Roman" w:cs="Times New Roman"/>
          <w:color w:val="000000" w:themeColor="text1"/>
          <w:kern w:val="0"/>
          <w:sz w:val="24"/>
          <w:szCs w:val="24"/>
          <w:lang w:eastAsia="en-IN"/>
          <w14:ligatures w14:val="none"/>
        </w:rPr>
        <w:t xml:space="preserve"> 2020</w:t>
      </w:r>
      <w:r w:rsidR="00DD36EB" w:rsidRPr="006F31C1">
        <w:rPr>
          <w:rFonts w:ascii="Times New Roman" w:hAnsi="Times New Roman" w:cs="Times New Roman"/>
          <w:color w:val="000000" w:themeColor="text1"/>
          <w:sz w:val="24"/>
          <w:szCs w:val="24"/>
        </w:rPr>
        <w:t>).</w:t>
      </w:r>
    </w:p>
    <w:p w14:paraId="2A3FED83" w14:textId="44100DEE" w:rsidR="009C50D8" w:rsidRPr="006F31C1" w:rsidRDefault="005308CE" w:rsidP="009B01AF">
      <w:pPr>
        <w:pStyle w:val="Heading3"/>
        <w:spacing w:line="480" w:lineRule="auto"/>
        <w:jc w:val="both"/>
        <w:rPr>
          <w:rFonts w:ascii="Times New Roman" w:hAnsi="Times New Roman" w:cs="Times New Roman"/>
          <w:b/>
          <w:bCs/>
          <w:color w:val="000000" w:themeColor="text1"/>
        </w:rPr>
      </w:pPr>
      <w:bookmarkStart w:id="14" w:name="_Toc147928731"/>
      <w:bookmarkStart w:id="15" w:name="_Toc147928816"/>
      <w:r w:rsidRPr="006F31C1">
        <w:rPr>
          <w:rFonts w:ascii="Times New Roman" w:hAnsi="Times New Roman" w:cs="Times New Roman"/>
          <w:b/>
          <w:bCs/>
          <w:color w:val="000000" w:themeColor="text1"/>
        </w:rPr>
        <w:t>Growth Potential</w:t>
      </w:r>
      <w:bookmarkEnd w:id="14"/>
      <w:bookmarkEnd w:id="15"/>
    </w:p>
    <w:p w14:paraId="6F6F1256" w14:textId="2BCB022B" w:rsidR="00C4693D" w:rsidRPr="006F31C1" w:rsidRDefault="007470A4" w:rsidP="009B01AF">
      <w:pPr>
        <w:spacing w:line="480" w:lineRule="auto"/>
        <w:jc w:val="both"/>
        <w:rPr>
          <w:rFonts w:ascii="Times New Roman" w:hAnsi="Times New Roman" w:cs="Times New Roman"/>
          <w:color w:val="000000" w:themeColor="text1"/>
          <w:sz w:val="24"/>
          <w:szCs w:val="24"/>
        </w:rPr>
      </w:pPr>
      <w:r w:rsidRPr="006F31C1">
        <w:rPr>
          <w:rStyle w:val="Heading4Char"/>
          <w:rFonts w:ascii="Times New Roman" w:hAnsi="Times New Roman" w:cs="Times New Roman"/>
          <w:b/>
          <w:bCs/>
          <w:color w:val="000000" w:themeColor="text1"/>
          <w:sz w:val="24"/>
          <w:szCs w:val="24"/>
        </w:rPr>
        <w:t xml:space="preserve">Mandarin </w:t>
      </w:r>
      <w:r w:rsidR="004216D0" w:rsidRPr="006F31C1">
        <w:rPr>
          <w:rStyle w:val="Heading4Char"/>
          <w:rFonts w:ascii="Times New Roman" w:hAnsi="Times New Roman" w:cs="Times New Roman"/>
          <w:b/>
          <w:bCs/>
          <w:color w:val="000000" w:themeColor="text1"/>
          <w:sz w:val="24"/>
          <w:szCs w:val="24"/>
        </w:rPr>
        <w:t>O</w:t>
      </w:r>
      <w:r w:rsidRPr="006F31C1">
        <w:rPr>
          <w:rStyle w:val="Heading4Char"/>
          <w:rFonts w:ascii="Times New Roman" w:hAnsi="Times New Roman" w:cs="Times New Roman"/>
          <w:b/>
          <w:bCs/>
          <w:color w:val="000000" w:themeColor="text1"/>
          <w:sz w:val="24"/>
          <w:szCs w:val="24"/>
        </w:rPr>
        <w:t>riental Group</w:t>
      </w:r>
      <w:r w:rsidRPr="006F31C1">
        <w:rPr>
          <w:rFonts w:ascii="Times New Roman" w:hAnsi="Times New Roman" w:cs="Times New Roman"/>
          <w:b/>
          <w:bCs/>
          <w:color w:val="000000" w:themeColor="text1"/>
          <w:sz w:val="24"/>
          <w:szCs w:val="24"/>
        </w:rPr>
        <w:t>:</w:t>
      </w:r>
      <w:r w:rsidRPr="006F31C1">
        <w:rPr>
          <w:rFonts w:ascii="Times New Roman" w:hAnsi="Times New Roman" w:cs="Times New Roman"/>
          <w:color w:val="000000" w:themeColor="text1"/>
          <w:sz w:val="24"/>
          <w:szCs w:val="24"/>
        </w:rPr>
        <w:t xml:space="preserve"> </w:t>
      </w:r>
      <w:r w:rsidR="005308CE" w:rsidRPr="006F31C1">
        <w:rPr>
          <w:rFonts w:ascii="Times New Roman" w:hAnsi="Times New Roman" w:cs="Times New Roman"/>
          <w:color w:val="000000" w:themeColor="text1"/>
          <w:sz w:val="24"/>
          <w:szCs w:val="24"/>
        </w:rPr>
        <w:t>Mandarin Oriental is a globally recognised brand and the Group’s most powerful asset. The foundation lies in our portfolio of unique properties delivering 21</w:t>
      </w:r>
      <w:r w:rsidR="005308CE" w:rsidRPr="006F31C1">
        <w:rPr>
          <w:rFonts w:ascii="Times New Roman" w:hAnsi="Times New Roman" w:cs="Times New Roman"/>
          <w:color w:val="000000" w:themeColor="text1"/>
          <w:sz w:val="24"/>
          <w:szCs w:val="24"/>
          <w:vertAlign w:val="superscript"/>
        </w:rPr>
        <w:t>st</w:t>
      </w:r>
      <w:r w:rsidR="004216D0" w:rsidRPr="006F31C1">
        <w:rPr>
          <w:rFonts w:ascii="Times New Roman" w:hAnsi="Times New Roman" w:cs="Times New Roman"/>
          <w:color w:val="000000" w:themeColor="text1"/>
          <w:sz w:val="24"/>
          <w:szCs w:val="24"/>
        </w:rPr>
        <w:t>-</w:t>
      </w:r>
      <w:r w:rsidR="005308CE" w:rsidRPr="006F31C1">
        <w:rPr>
          <w:rFonts w:ascii="Times New Roman" w:hAnsi="Times New Roman" w:cs="Times New Roman"/>
          <w:color w:val="000000" w:themeColor="text1"/>
          <w:sz w:val="24"/>
          <w:szCs w:val="24"/>
        </w:rPr>
        <w:t xml:space="preserve">century luxury and legendary, personalised and empathetic service reflecting the Group’s oriental heritage. they continue to develop the brand’s presence by expanding </w:t>
      </w:r>
      <w:r w:rsidR="004D000D" w:rsidRPr="006F31C1">
        <w:rPr>
          <w:rFonts w:ascii="Times New Roman" w:hAnsi="Times New Roman" w:cs="Times New Roman"/>
          <w:color w:val="000000" w:themeColor="text1"/>
          <w:sz w:val="24"/>
          <w:szCs w:val="24"/>
        </w:rPr>
        <w:t xml:space="preserve">the </w:t>
      </w:r>
      <w:r w:rsidR="00A258C4" w:rsidRPr="006F31C1">
        <w:rPr>
          <w:rFonts w:ascii="Times New Roman" w:hAnsi="Times New Roman" w:cs="Times New Roman"/>
          <w:color w:val="000000" w:themeColor="text1"/>
          <w:sz w:val="24"/>
          <w:szCs w:val="24"/>
        </w:rPr>
        <w:t>global footprint through new hotels and residences. Partnership</w:t>
      </w:r>
      <w:r w:rsidR="004216D0" w:rsidRPr="006F31C1">
        <w:rPr>
          <w:rFonts w:ascii="Times New Roman" w:hAnsi="Times New Roman" w:cs="Times New Roman"/>
          <w:color w:val="000000" w:themeColor="text1"/>
          <w:sz w:val="24"/>
          <w:szCs w:val="24"/>
        </w:rPr>
        <w:t>s</w:t>
      </w:r>
      <w:r w:rsidR="00A258C4" w:rsidRPr="006F31C1">
        <w:rPr>
          <w:rFonts w:ascii="Times New Roman" w:hAnsi="Times New Roman" w:cs="Times New Roman"/>
          <w:color w:val="000000" w:themeColor="text1"/>
          <w:sz w:val="24"/>
          <w:szCs w:val="24"/>
        </w:rPr>
        <w:t xml:space="preserve"> with other luxury brands continue to enhance the brand beyond the four walls of </w:t>
      </w:r>
      <w:r w:rsidR="004D000D" w:rsidRPr="006F31C1">
        <w:rPr>
          <w:rFonts w:ascii="Times New Roman" w:hAnsi="Times New Roman" w:cs="Times New Roman"/>
          <w:color w:val="000000" w:themeColor="text1"/>
          <w:sz w:val="24"/>
          <w:szCs w:val="24"/>
        </w:rPr>
        <w:t>its</w:t>
      </w:r>
      <w:r w:rsidR="00A258C4" w:rsidRPr="006F31C1">
        <w:rPr>
          <w:rFonts w:ascii="Times New Roman" w:hAnsi="Times New Roman" w:cs="Times New Roman"/>
          <w:color w:val="000000" w:themeColor="text1"/>
          <w:sz w:val="24"/>
          <w:szCs w:val="24"/>
        </w:rPr>
        <w:t xml:space="preserve"> hotels. They remain</w:t>
      </w:r>
      <w:r w:rsidR="005308CE" w:rsidRPr="006F31C1">
        <w:rPr>
          <w:rFonts w:ascii="Times New Roman" w:hAnsi="Times New Roman" w:cs="Times New Roman"/>
          <w:color w:val="000000" w:themeColor="text1"/>
          <w:sz w:val="24"/>
          <w:szCs w:val="24"/>
        </w:rPr>
        <w:t xml:space="preserve"> </w:t>
      </w:r>
      <w:r w:rsidR="00A258C4" w:rsidRPr="006F31C1">
        <w:rPr>
          <w:rFonts w:ascii="Times New Roman" w:hAnsi="Times New Roman" w:cs="Times New Roman"/>
          <w:color w:val="000000" w:themeColor="text1"/>
          <w:sz w:val="24"/>
          <w:szCs w:val="24"/>
        </w:rPr>
        <w:t xml:space="preserve">focused on growing the Group’s existing venture, including the continual expansion of </w:t>
      </w:r>
      <w:r w:rsidR="004216D0" w:rsidRPr="006F31C1">
        <w:rPr>
          <w:rFonts w:ascii="Times New Roman" w:hAnsi="Times New Roman" w:cs="Times New Roman"/>
          <w:b/>
          <w:bCs/>
          <w:color w:val="000000" w:themeColor="text1"/>
          <w:sz w:val="24"/>
          <w:szCs w:val="24"/>
        </w:rPr>
        <w:t>M</w:t>
      </w:r>
      <w:r w:rsidR="00A258C4" w:rsidRPr="006F31C1">
        <w:rPr>
          <w:rFonts w:ascii="Times New Roman" w:hAnsi="Times New Roman" w:cs="Times New Roman"/>
          <w:b/>
          <w:bCs/>
          <w:color w:val="000000" w:themeColor="text1"/>
          <w:sz w:val="24"/>
          <w:szCs w:val="24"/>
        </w:rPr>
        <w:t xml:space="preserve">andarin </w:t>
      </w:r>
      <w:r w:rsidR="004216D0" w:rsidRPr="006F31C1">
        <w:rPr>
          <w:rFonts w:ascii="Times New Roman" w:hAnsi="Times New Roman" w:cs="Times New Roman"/>
          <w:b/>
          <w:bCs/>
          <w:color w:val="000000" w:themeColor="text1"/>
          <w:sz w:val="24"/>
          <w:szCs w:val="24"/>
        </w:rPr>
        <w:t>O</w:t>
      </w:r>
      <w:r w:rsidR="00A258C4" w:rsidRPr="006F31C1">
        <w:rPr>
          <w:rFonts w:ascii="Times New Roman" w:hAnsi="Times New Roman" w:cs="Times New Roman"/>
          <w:b/>
          <w:bCs/>
          <w:color w:val="000000" w:themeColor="text1"/>
          <w:sz w:val="24"/>
          <w:szCs w:val="24"/>
        </w:rPr>
        <w:t xml:space="preserve">riental Homes, </w:t>
      </w:r>
      <w:r w:rsidR="00A258C4" w:rsidRPr="006F31C1">
        <w:rPr>
          <w:rFonts w:ascii="Times New Roman" w:hAnsi="Times New Roman" w:cs="Times New Roman"/>
          <w:color w:val="000000" w:themeColor="text1"/>
          <w:sz w:val="24"/>
          <w:szCs w:val="24"/>
        </w:rPr>
        <w:t xml:space="preserve">their online retail store </w:t>
      </w:r>
      <w:r w:rsidR="00A258C4" w:rsidRPr="006F31C1">
        <w:rPr>
          <w:rFonts w:ascii="Times New Roman" w:hAnsi="Times New Roman" w:cs="Times New Roman"/>
          <w:b/>
          <w:bCs/>
          <w:color w:val="000000" w:themeColor="text1"/>
          <w:sz w:val="24"/>
          <w:szCs w:val="24"/>
        </w:rPr>
        <w:t>shop M.O.</w:t>
      </w:r>
      <w:r w:rsidR="00A258C4" w:rsidRPr="006F31C1">
        <w:rPr>
          <w:rFonts w:ascii="Times New Roman" w:hAnsi="Times New Roman" w:cs="Times New Roman"/>
          <w:color w:val="000000" w:themeColor="text1"/>
          <w:sz w:val="24"/>
          <w:szCs w:val="24"/>
        </w:rPr>
        <w:t xml:space="preserve">, and their strategic alliance with the Oberoi Group. </w:t>
      </w:r>
      <w:r w:rsidR="004D000D" w:rsidRPr="006F31C1">
        <w:rPr>
          <w:rFonts w:ascii="Times New Roman" w:hAnsi="Times New Roman" w:cs="Times New Roman"/>
          <w:color w:val="000000" w:themeColor="text1"/>
          <w:sz w:val="24"/>
          <w:szCs w:val="24"/>
        </w:rPr>
        <w:t xml:space="preserve">The </w:t>
      </w:r>
      <w:r w:rsidR="00A258C4" w:rsidRPr="006F31C1">
        <w:rPr>
          <w:rFonts w:ascii="Times New Roman" w:hAnsi="Times New Roman" w:cs="Times New Roman"/>
          <w:color w:val="000000" w:themeColor="text1"/>
          <w:sz w:val="24"/>
          <w:szCs w:val="24"/>
        </w:rPr>
        <w:t xml:space="preserve">long-term objective is to evolve from a luxury hospitality brand to </w:t>
      </w:r>
      <w:r w:rsidR="004216D0" w:rsidRPr="006F31C1">
        <w:rPr>
          <w:rFonts w:ascii="Times New Roman" w:hAnsi="Times New Roman" w:cs="Times New Roman"/>
          <w:color w:val="000000" w:themeColor="text1"/>
          <w:sz w:val="24"/>
          <w:szCs w:val="24"/>
        </w:rPr>
        <w:t xml:space="preserve">a </w:t>
      </w:r>
      <w:r w:rsidR="00A258C4" w:rsidRPr="006F31C1">
        <w:rPr>
          <w:rFonts w:ascii="Times New Roman" w:hAnsi="Times New Roman" w:cs="Times New Roman"/>
          <w:color w:val="000000" w:themeColor="text1"/>
          <w:sz w:val="24"/>
          <w:szCs w:val="24"/>
        </w:rPr>
        <w:t>luxury</w:t>
      </w:r>
      <w:r w:rsidR="002D2E24" w:rsidRPr="006F31C1">
        <w:rPr>
          <w:rFonts w:ascii="Times New Roman" w:hAnsi="Times New Roman" w:cs="Times New Roman"/>
          <w:color w:val="000000" w:themeColor="text1"/>
          <w:sz w:val="24"/>
          <w:szCs w:val="24"/>
        </w:rPr>
        <w:t xml:space="preserve"> (</w:t>
      </w:r>
      <w:proofErr w:type="spellStart"/>
      <w:r w:rsidR="002D2E24" w:rsidRPr="006F31C1">
        <w:rPr>
          <w:rFonts w:ascii="Times New Roman" w:hAnsi="Times New Roman" w:cs="Times New Roman"/>
          <w:color w:val="000000" w:themeColor="text1"/>
          <w:sz w:val="24"/>
          <w:szCs w:val="24"/>
          <w:shd w:val="clear" w:color="auto" w:fill="FFFFFF"/>
        </w:rPr>
        <w:t>Buhagiar</w:t>
      </w:r>
      <w:proofErr w:type="spellEnd"/>
      <w:r w:rsidR="002D2E24" w:rsidRPr="006F31C1">
        <w:rPr>
          <w:rFonts w:ascii="Times New Roman" w:hAnsi="Times New Roman" w:cs="Times New Roman"/>
          <w:color w:val="000000" w:themeColor="text1"/>
          <w:sz w:val="24"/>
          <w:szCs w:val="24"/>
          <w:shd w:val="clear" w:color="auto" w:fill="FFFFFF"/>
        </w:rPr>
        <w:t xml:space="preserve">, </w:t>
      </w:r>
      <w:r w:rsidR="009B01AF" w:rsidRPr="006F31C1">
        <w:rPr>
          <w:rFonts w:ascii="Times New Roman" w:hAnsi="Times New Roman" w:cs="Times New Roman"/>
          <w:color w:val="000000" w:themeColor="text1"/>
          <w:sz w:val="24"/>
          <w:szCs w:val="24"/>
          <w:shd w:val="clear" w:color="auto" w:fill="FFFFFF"/>
        </w:rPr>
        <w:t xml:space="preserve">et al., </w:t>
      </w:r>
      <w:r w:rsidR="002D2E24" w:rsidRPr="006F31C1">
        <w:rPr>
          <w:rFonts w:ascii="Times New Roman" w:hAnsi="Times New Roman" w:cs="Times New Roman"/>
          <w:color w:val="000000" w:themeColor="text1"/>
          <w:sz w:val="24"/>
          <w:szCs w:val="24"/>
          <w:shd w:val="clear" w:color="auto" w:fill="FFFFFF"/>
        </w:rPr>
        <w:t>2023)</w:t>
      </w:r>
      <w:r w:rsidR="00C4693D" w:rsidRPr="006F31C1">
        <w:rPr>
          <w:rFonts w:ascii="Times New Roman" w:hAnsi="Times New Roman" w:cs="Times New Roman"/>
          <w:color w:val="000000" w:themeColor="text1"/>
          <w:sz w:val="24"/>
          <w:szCs w:val="24"/>
        </w:rPr>
        <w:t>.</w:t>
      </w:r>
    </w:p>
    <w:p w14:paraId="49CDB6AC" w14:textId="4646F7D1" w:rsidR="005308CE" w:rsidRPr="006F31C1" w:rsidRDefault="00A258C4"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 xml:space="preserve"> </w:t>
      </w:r>
      <w:r w:rsidR="00363FA9" w:rsidRPr="006F31C1">
        <w:rPr>
          <w:rFonts w:ascii="Times New Roman" w:hAnsi="Times New Roman" w:cs="Times New Roman"/>
          <w:color w:val="000000" w:themeColor="text1"/>
          <w:sz w:val="24"/>
          <w:szCs w:val="24"/>
        </w:rPr>
        <w:t xml:space="preserve">The Luxury Hospitality environment is complex and diverse, facing many challenges (structural and perceptual) relating to “low productivity, high level of labour turnover, poor </w:t>
      </w:r>
      <w:r w:rsidR="00363FA9" w:rsidRPr="006F31C1">
        <w:rPr>
          <w:rFonts w:ascii="Times New Roman" w:hAnsi="Times New Roman" w:cs="Times New Roman"/>
          <w:color w:val="000000" w:themeColor="text1"/>
          <w:sz w:val="24"/>
          <w:szCs w:val="24"/>
        </w:rPr>
        <w:lastRenderedPageBreak/>
        <w:t>remuneration, demanding working conditions and limited opportunities of personal development (</w:t>
      </w:r>
      <w:proofErr w:type="spellStart"/>
      <w:r w:rsidR="00455FB3" w:rsidRPr="006F31C1">
        <w:rPr>
          <w:rFonts w:ascii="Times New Roman" w:hAnsi="Times New Roman" w:cs="Times New Roman"/>
          <w:color w:val="000000" w:themeColor="text1"/>
          <w:sz w:val="24"/>
          <w:szCs w:val="24"/>
          <w:shd w:val="clear" w:color="auto" w:fill="FFFFFF"/>
        </w:rPr>
        <w:t>Marinakou</w:t>
      </w:r>
      <w:proofErr w:type="spellEnd"/>
      <w:r w:rsidR="009B01AF" w:rsidRPr="006F31C1">
        <w:rPr>
          <w:rFonts w:ascii="Times New Roman" w:hAnsi="Times New Roman" w:cs="Times New Roman"/>
          <w:color w:val="000000" w:themeColor="text1"/>
          <w:sz w:val="24"/>
          <w:szCs w:val="24"/>
          <w:shd w:val="clear" w:color="auto" w:fill="FFFFFF"/>
        </w:rPr>
        <w:t xml:space="preserve"> </w:t>
      </w:r>
      <w:r w:rsidR="00455FB3" w:rsidRPr="006F31C1">
        <w:rPr>
          <w:rFonts w:ascii="Times New Roman" w:hAnsi="Times New Roman" w:cs="Times New Roman"/>
          <w:color w:val="000000" w:themeColor="text1"/>
          <w:sz w:val="24"/>
          <w:szCs w:val="24"/>
          <w:shd w:val="clear" w:color="auto" w:fill="FFFFFF"/>
        </w:rPr>
        <w:t xml:space="preserve">and </w:t>
      </w:r>
      <w:proofErr w:type="spellStart"/>
      <w:r w:rsidR="00455FB3" w:rsidRPr="006F31C1">
        <w:rPr>
          <w:rFonts w:ascii="Times New Roman" w:hAnsi="Times New Roman" w:cs="Times New Roman"/>
          <w:color w:val="000000" w:themeColor="text1"/>
          <w:sz w:val="24"/>
          <w:szCs w:val="24"/>
          <w:shd w:val="clear" w:color="auto" w:fill="FFFFFF"/>
        </w:rPr>
        <w:t>Giousmpasoglou</w:t>
      </w:r>
      <w:proofErr w:type="spellEnd"/>
      <w:r w:rsidR="00455FB3" w:rsidRPr="006F31C1">
        <w:rPr>
          <w:rFonts w:ascii="Times New Roman" w:hAnsi="Times New Roman" w:cs="Times New Roman"/>
          <w:color w:val="000000" w:themeColor="text1"/>
          <w:sz w:val="24"/>
          <w:szCs w:val="24"/>
          <w:shd w:val="clear" w:color="auto" w:fill="FFFFFF"/>
        </w:rPr>
        <w:t>, 2019).</w:t>
      </w:r>
    </w:p>
    <w:p w14:paraId="4E62C9BB" w14:textId="4B0BC319" w:rsidR="007470A4" w:rsidRPr="006F31C1" w:rsidRDefault="007470A4" w:rsidP="009B01AF">
      <w:pPr>
        <w:spacing w:line="480" w:lineRule="auto"/>
        <w:jc w:val="both"/>
        <w:rPr>
          <w:rFonts w:ascii="Times New Roman" w:hAnsi="Times New Roman" w:cs="Times New Roman"/>
          <w:color w:val="000000" w:themeColor="text1"/>
          <w:sz w:val="24"/>
          <w:szCs w:val="24"/>
        </w:rPr>
      </w:pPr>
      <w:r w:rsidRPr="006F31C1">
        <w:rPr>
          <w:rStyle w:val="Heading4Char"/>
          <w:rFonts w:ascii="Times New Roman" w:hAnsi="Times New Roman" w:cs="Times New Roman"/>
          <w:b/>
          <w:bCs/>
          <w:color w:val="000000" w:themeColor="text1"/>
          <w:sz w:val="24"/>
          <w:szCs w:val="24"/>
        </w:rPr>
        <w:t>Premier Inn</w:t>
      </w:r>
      <w:r w:rsidRPr="006F31C1">
        <w:rPr>
          <w:rFonts w:ascii="Times New Roman" w:hAnsi="Times New Roman" w:cs="Times New Roman"/>
          <w:b/>
          <w:bCs/>
          <w:color w:val="000000" w:themeColor="text1"/>
          <w:sz w:val="24"/>
          <w:szCs w:val="24"/>
        </w:rPr>
        <w:t xml:space="preserve">: </w:t>
      </w:r>
      <w:r w:rsidRPr="006F31C1">
        <w:rPr>
          <w:rFonts w:ascii="Times New Roman" w:hAnsi="Times New Roman" w:cs="Times New Roman"/>
          <w:color w:val="000000" w:themeColor="text1"/>
          <w:sz w:val="24"/>
          <w:szCs w:val="24"/>
        </w:rPr>
        <w:t>As they move through the year in the UK, and in the absence of further COVID restriction</w:t>
      </w:r>
      <w:r w:rsidR="004216D0" w:rsidRPr="006F31C1">
        <w:rPr>
          <w:rFonts w:ascii="Times New Roman" w:hAnsi="Times New Roman" w:cs="Times New Roman"/>
          <w:color w:val="000000" w:themeColor="text1"/>
          <w:sz w:val="24"/>
          <w:szCs w:val="24"/>
        </w:rPr>
        <w:t>s</w:t>
      </w:r>
      <w:r w:rsidRPr="006F31C1">
        <w:rPr>
          <w:rFonts w:ascii="Times New Roman" w:hAnsi="Times New Roman" w:cs="Times New Roman"/>
          <w:color w:val="000000" w:themeColor="text1"/>
          <w:sz w:val="24"/>
          <w:szCs w:val="24"/>
        </w:rPr>
        <w:t>, they expect international inbound demand to increase, alongside recovering office-based corporate demand, compl</w:t>
      </w:r>
      <w:r w:rsidR="004216D0" w:rsidRPr="006F31C1">
        <w:rPr>
          <w:rFonts w:ascii="Times New Roman" w:hAnsi="Times New Roman" w:cs="Times New Roman"/>
          <w:color w:val="000000" w:themeColor="text1"/>
          <w:sz w:val="24"/>
          <w:szCs w:val="24"/>
        </w:rPr>
        <w:t>e</w:t>
      </w:r>
      <w:r w:rsidRPr="006F31C1">
        <w:rPr>
          <w:rFonts w:ascii="Times New Roman" w:hAnsi="Times New Roman" w:cs="Times New Roman"/>
          <w:color w:val="000000" w:themeColor="text1"/>
          <w:sz w:val="24"/>
          <w:szCs w:val="24"/>
        </w:rPr>
        <w:t xml:space="preserve">menting the already high levels of leisure and business trade demand. </w:t>
      </w:r>
      <w:r w:rsidR="00C4693D" w:rsidRPr="006F31C1">
        <w:rPr>
          <w:rFonts w:ascii="Times New Roman" w:hAnsi="Times New Roman" w:cs="Times New Roman"/>
          <w:color w:val="000000" w:themeColor="text1"/>
          <w:sz w:val="24"/>
          <w:szCs w:val="24"/>
        </w:rPr>
        <w:t>Their ability to take market share through estate growth and the increased pressures faced by competitors their wide-ranging investment in commercial initiatives, will drive revenue growth and operating leverage improvements</w:t>
      </w:r>
      <w:r w:rsidR="002D2E24" w:rsidRPr="006F31C1">
        <w:rPr>
          <w:rFonts w:ascii="Times New Roman" w:hAnsi="Times New Roman" w:cs="Times New Roman"/>
          <w:color w:val="000000" w:themeColor="text1"/>
          <w:sz w:val="24"/>
          <w:szCs w:val="24"/>
        </w:rPr>
        <w:t xml:space="preserve"> (</w:t>
      </w:r>
      <w:proofErr w:type="spellStart"/>
      <w:r w:rsidR="002D2E24" w:rsidRPr="006F31C1">
        <w:rPr>
          <w:rFonts w:ascii="Times New Roman" w:hAnsi="Times New Roman" w:cs="Times New Roman"/>
          <w:color w:val="000000" w:themeColor="text1"/>
          <w:sz w:val="24"/>
          <w:szCs w:val="24"/>
          <w:shd w:val="clear" w:color="auto" w:fill="FFFFFF"/>
        </w:rPr>
        <w:t>Gursoy</w:t>
      </w:r>
      <w:proofErr w:type="spellEnd"/>
      <w:r w:rsidR="002D2E24" w:rsidRPr="006F31C1">
        <w:rPr>
          <w:rFonts w:ascii="Times New Roman" w:hAnsi="Times New Roman" w:cs="Times New Roman"/>
          <w:color w:val="000000" w:themeColor="text1"/>
          <w:sz w:val="24"/>
          <w:szCs w:val="24"/>
          <w:shd w:val="clear" w:color="auto" w:fill="FFFFFF"/>
        </w:rPr>
        <w:t>,</w:t>
      </w:r>
      <w:r w:rsidR="003B42CD" w:rsidRPr="006F31C1">
        <w:rPr>
          <w:rFonts w:ascii="Times New Roman" w:hAnsi="Times New Roman" w:cs="Times New Roman"/>
          <w:color w:val="000000" w:themeColor="text1"/>
          <w:sz w:val="24"/>
          <w:szCs w:val="24"/>
          <w:shd w:val="clear" w:color="auto" w:fill="FFFFFF"/>
        </w:rPr>
        <w:t xml:space="preserve"> et al., </w:t>
      </w:r>
      <w:r w:rsidR="002D2E24" w:rsidRPr="006F31C1">
        <w:rPr>
          <w:rFonts w:ascii="Times New Roman" w:hAnsi="Times New Roman" w:cs="Times New Roman"/>
          <w:color w:val="000000" w:themeColor="text1"/>
          <w:sz w:val="24"/>
          <w:szCs w:val="24"/>
          <w:shd w:val="clear" w:color="auto" w:fill="FFFFFF"/>
        </w:rPr>
        <w:t>2022)</w:t>
      </w:r>
      <w:r w:rsidR="00C4693D" w:rsidRPr="006F31C1">
        <w:rPr>
          <w:rFonts w:ascii="Times New Roman" w:hAnsi="Times New Roman" w:cs="Times New Roman"/>
          <w:color w:val="000000" w:themeColor="text1"/>
          <w:sz w:val="24"/>
          <w:szCs w:val="24"/>
        </w:rPr>
        <w:t>. Their pricing power in an inflationary cycle, the revenue uplift from</w:t>
      </w:r>
      <w:r w:rsidR="004D000D" w:rsidRPr="006F31C1">
        <w:rPr>
          <w:rFonts w:ascii="Times New Roman" w:hAnsi="Times New Roman" w:cs="Times New Roman"/>
          <w:color w:val="000000" w:themeColor="text1"/>
          <w:sz w:val="24"/>
          <w:szCs w:val="24"/>
        </w:rPr>
        <w:t xml:space="preserve"> the</w:t>
      </w:r>
      <w:r w:rsidR="00C4693D" w:rsidRPr="006F31C1">
        <w:rPr>
          <w:rFonts w:ascii="Times New Roman" w:hAnsi="Times New Roman" w:cs="Times New Roman"/>
          <w:color w:val="000000" w:themeColor="text1"/>
          <w:sz w:val="24"/>
          <w:szCs w:val="24"/>
        </w:rPr>
        <w:t xml:space="preserve"> refurbishment programme and investment in premier plus rooms, the higher profitability of new hotels and </w:t>
      </w:r>
      <w:r w:rsidR="004D000D" w:rsidRPr="006F31C1">
        <w:rPr>
          <w:rFonts w:ascii="Times New Roman" w:hAnsi="Times New Roman" w:cs="Times New Roman"/>
          <w:color w:val="000000" w:themeColor="text1"/>
          <w:sz w:val="24"/>
          <w:szCs w:val="24"/>
        </w:rPr>
        <w:t>their</w:t>
      </w:r>
      <w:r w:rsidR="00C4693D" w:rsidRPr="006F31C1">
        <w:rPr>
          <w:rFonts w:ascii="Times New Roman" w:hAnsi="Times New Roman" w:cs="Times New Roman"/>
          <w:color w:val="000000" w:themeColor="text1"/>
          <w:sz w:val="24"/>
          <w:szCs w:val="24"/>
        </w:rPr>
        <w:t xml:space="preserve"> long-standing cost reduction efficiency programme, combine to give a substantial profit margin potential. </w:t>
      </w:r>
      <w:r w:rsidR="001D6330" w:rsidRPr="006F31C1">
        <w:rPr>
          <w:rFonts w:ascii="Times New Roman" w:hAnsi="Times New Roman" w:cs="Times New Roman"/>
          <w:color w:val="000000" w:themeColor="text1"/>
          <w:sz w:val="24"/>
          <w:szCs w:val="24"/>
        </w:rPr>
        <w:t>This is expected</w:t>
      </w:r>
      <w:r w:rsidR="00C4693D" w:rsidRPr="006F31C1">
        <w:rPr>
          <w:rFonts w:ascii="Times New Roman" w:hAnsi="Times New Roman" w:cs="Times New Roman"/>
          <w:color w:val="000000" w:themeColor="text1"/>
          <w:sz w:val="24"/>
          <w:szCs w:val="24"/>
        </w:rPr>
        <w:t xml:space="preserve"> to enable a return to pre-pandemic UK profit margin in the medium term and to drive attractive returns on capital deployed. </w:t>
      </w:r>
      <w:r w:rsidR="00DD36EB" w:rsidRPr="006F31C1">
        <w:rPr>
          <w:rFonts w:ascii="Times New Roman" w:hAnsi="Times New Roman" w:cs="Times New Roman"/>
          <w:color w:val="000000" w:themeColor="text1"/>
          <w:sz w:val="24"/>
          <w:szCs w:val="24"/>
        </w:rPr>
        <w:t>The Hotel industry is highly competitive and achieving superior performance is a major goal for hotel managers, so identifying and implementing effective competitive strategies is of crucial importance (</w:t>
      </w:r>
      <w:proofErr w:type="spellStart"/>
      <w:r w:rsidR="003C606E" w:rsidRPr="006F31C1">
        <w:rPr>
          <w:rFonts w:ascii="Times New Roman" w:eastAsia="Times New Roman" w:hAnsi="Times New Roman" w:cs="Times New Roman"/>
          <w:color w:val="000000" w:themeColor="text1"/>
          <w:kern w:val="0"/>
          <w:sz w:val="24"/>
          <w:szCs w:val="24"/>
          <w:lang w:eastAsia="en-IN"/>
          <w14:ligatures w14:val="none"/>
        </w:rPr>
        <w:t>Ozdemir</w:t>
      </w:r>
      <w:proofErr w:type="spellEnd"/>
      <w:r w:rsidR="003C606E" w:rsidRPr="006F31C1">
        <w:rPr>
          <w:rFonts w:ascii="Times New Roman" w:eastAsia="Times New Roman" w:hAnsi="Times New Roman" w:cs="Times New Roman"/>
          <w:color w:val="000000" w:themeColor="text1"/>
          <w:kern w:val="0"/>
          <w:sz w:val="24"/>
          <w:szCs w:val="24"/>
          <w:lang w:eastAsia="en-IN"/>
          <w14:ligatures w14:val="none"/>
        </w:rPr>
        <w:t xml:space="preserve">, </w:t>
      </w:r>
      <w:r w:rsidR="003B42CD" w:rsidRPr="006F31C1">
        <w:rPr>
          <w:rFonts w:ascii="Times New Roman" w:hAnsi="Times New Roman" w:cs="Times New Roman"/>
          <w:color w:val="000000" w:themeColor="text1"/>
          <w:sz w:val="24"/>
          <w:szCs w:val="24"/>
          <w:shd w:val="clear" w:color="auto" w:fill="FFFFFF"/>
        </w:rPr>
        <w:t>et al.</w:t>
      </w:r>
      <w:proofErr w:type="gramStart"/>
      <w:r w:rsidR="003B42CD" w:rsidRPr="006F31C1">
        <w:rPr>
          <w:rFonts w:ascii="Times New Roman" w:hAnsi="Times New Roman" w:cs="Times New Roman"/>
          <w:color w:val="000000" w:themeColor="text1"/>
          <w:sz w:val="24"/>
          <w:szCs w:val="24"/>
          <w:shd w:val="clear" w:color="auto" w:fill="FFFFFF"/>
        </w:rPr>
        <w:t xml:space="preserve">, </w:t>
      </w:r>
      <w:r w:rsidR="003C606E" w:rsidRPr="006F31C1">
        <w:rPr>
          <w:rFonts w:ascii="Times New Roman" w:eastAsia="Times New Roman" w:hAnsi="Times New Roman" w:cs="Times New Roman"/>
          <w:color w:val="000000" w:themeColor="text1"/>
          <w:kern w:val="0"/>
          <w:sz w:val="24"/>
          <w:szCs w:val="24"/>
          <w:lang w:eastAsia="en-IN"/>
          <w14:ligatures w14:val="none"/>
        </w:rPr>
        <w:t xml:space="preserve"> 2021</w:t>
      </w:r>
      <w:proofErr w:type="gramEnd"/>
      <w:r w:rsidR="003C606E" w:rsidRPr="006F31C1">
        <w:rPr>
          <w:rFonts w:ascii="Times New Roman" w:eastAsia="Times New Roman" w:hAnsi="Times New Roman" w:cs="Times New Roman"/>
          <w:color w:val="000000" w:themeColor="text1"/>
          <w:kern w:val="0"/>
          <w:sz w:val="24"/>
          <w:szCs w:val="24"/>
          <w:lang w:eastAsia="en-IN"/>
          <w14:ligatures w14:val="none"/>
        </w:rPr>
        <w:t>)</w:t>
      </w:r>
    </w:p>
    <w:p w14:paraId="0983BA1D" w14:textId="77777777" w:rsidR="00DE599B" w:rsidRPr="006F31C1" w:rsidRDefault="00C62927" w:rsidP="009B01AF">
      <w:pPr>
        <w:pStyle w:val="Heading3"/>
        <w:spacing w:line="480" w:lineRule="auto"/>
        <w:jc w:val="both"/>
        <w:rPr>
          <w:rFonts w:ascii="Times New Roman" w:hAnsi="Times New Roman" w:cs="Times New Roman"/>
          <w:b/>
          <w:bCs/>
          <w:color w:val="000000" w:themeColor="text1"/>
        </w:rPr>
      </w:pPr>
      <w:bookmarkStart w:id="16" w:name="_Toc147928732"/>
      <w:bookmarkStart w:id="17" w:name="_Toc147928817"/>
      <w:r w:rsidRPr="006F31C1">
        <w:rPr>
          <w:rFonts w:ascii="Times New Roman" w:hAnsi="Times New Roman" w:cs="Times New Roman"/>
          <w:b/>
          <w:bCs/>
          <w:color w:val="000000" w:themeColor="text1"/>
        </w:rPr>
        <w:t>Corporate social responsibility</w:t>
      </w:r>
      <w:bookmarkEnd w:id="16"/>
      <w:bookmarkEnd w:id="17"/>
    </w:p>
    <w:p w14:paraId="08FEBD5D" w14:textId="06F232DF" w:rsidR="006014D5" w:rsidRPr="006F31C1" w:rsidRDefault="00DA2331" w:rsidP="009B01AF">
      <w:pPr>
        <w:spacing w:line="480" w:lineRule="auto"/>
        <w:jc w:val="both"/>
        <w:rPr>
          <w:rFonts w:ascii="Times New Roman" w:hAnsi="Times New Roman" w:cs="Times New Roman"/>
          <w:b/>
          <w:bCs/>
          <w:color w:val="000000" w:themeColor="text1"/>
          <w:sz w:val="24"/>
          <w:szCs w:val="24"/>
        </w:rPr>
      </w:pPr>
      <w:r w:rsidRPr="006F31C1">
        <w:rPr>
          <w:rStyle w:val="Heading4Char"/>
          <w:rFonts w:ascii="Times New Roman" w:hAnsi="Times New Roman" w:cs="Times New Roman"/>
          <w:b/>
          <w:bCs/>
          <w:color w:val="000000" w:themeColor="text1"/>
          <w:sz w:val="24"/>
          <w:szCs w:val="24"/>
        </w:rPr>
        <w:t>Mandarin oriental group</w:t>
      </w:r>
      <w:r w:rsidRPr="006F31C1">
        <w:rPr>
          <w:rFonts w:ascii="Times New Roman" w:hAnsi="Times New Roman" w:cs="Times New Roman"/>
          <w:b/>
          <w:bCs/>
          <w:color w:val="000000" w:themeColor="text1"/>
          <w:sz w:val="24"/>
          <w:szCs w:val="24"/>
        </w:rPr>
        <w:t xml:space="preserve">: </w:t>
      </w:r>
      <w:r w:rsidR="004216D0" w:rsidRPr="006F31C1">
        <w:rPr>
          <w:rFonts w:ascii="Times New Roman" w:hAnsi="Times New Roman" w:cs="Times New Roman"/>
          <w:color w:val="000000" w:themeColor="text1"/>
          <w:sz w:val="24"/>
          <w:szCs w:val="24"/>
        </w:rPr>
        <w:t>The</w:t>
      </w:r>
      <w:r w:rsidR="004216D0" w:rsidRPr="006F31C1">
        <w:rPr>
          <w:rFonts w:ascii="Times New Roman" w:hAnsi="Times New Roman" w:cs="Times New Roman"/>
          <w:b/>
          <w:bCs/>
          <w:color w:val="000000" w:themeColor="text1"/>
          <w:sz w:val="24"/>
          <w:szCs w:val="24"/>
        </w:rPr>
        <w:t xml:space="preserve"> </w:t>
      </w:r>
      <w:r w:rsidRPr="006F31C1">
        <w:rPr>
          <w:rFonts w:ascii="Times New Roman" w:hAnsi="Times New Roman" w:cs="Times New Roman"/>
          <w:color w:val="000000" w:themeColor="text1"/>
          <w:sz w:val="24"/>
          <w:szCs w:val="24"/>
        </w:rPr>
        <w:t>company</w:t>
      </w:r>
      <w:r w:rsidR="00C62927" w:rsidRPr="006F31C1">
        <w:rPr>
          <w:rFonts w:ascii="Times New Roman" w:hAnsi="Times New Roman" w:cs="Times New Roman"/>
          <w:color w:val="000000" w:themeColor="text1"/>
          <w:sz w:val="24"/>
          <w:szCs w:val="24"/>
        </w:rPr>
        <w:t xml:space="preserve"> place</w:t>
      </w:r>
      <w:r w:rsidR="00C53E5F" w:rsidRPr="006F31C1">
        <w:rPr>
          <w:rFonts w:ascii="Times New Roman" w:hAnsi="Times New Roman" w:cs="Times New Roman"/>
          <w:color w:val="000000" w:themeColor="text1"/>
          <w:sz w:val="24"/>
          <w:szCs w:val="24"/>
        </w:rPr>
        <w:t>s</w:t>
      </w:r>
      <w:r w:rsidR="00C62927" w:rsidRPr="006F31C1">
        <w:rPr>
          <w:rFonts w:ascii="Times New Roman" w:hAnsi="Times New Roman" w:cs="Times New Roman"/>
          <w:color w:val="000000" w:themeColor="text1"/>
          <w:sz w:val="24"/>
          <w:szCs w:val="24"/>
        </w:rPr>
        <w:t xml:space="preserve"> great importance on operating sustainably over </w:t>
      </w:r>
      <w:r w:rsidR="00C53E5F" w:rsidRPr="006F31C1">
        <w:rPr>
          <w:rFonts w:ascii="Times New Roman" w:hAnsi="Times New Roman" w:cs="Times New Roman"/>
          <w:color w:val="000000" w:themeColor="text1"/>
          <w:sz w:val="24"/>
          <w:szCs w:val="24"/>
        </w:rPr>
        <w:t>a</w:t>
      </w:r>
      <w:r w:rsidR="00C62927" w:rsidRPr="006F31C1">
        <w:rPr>
          <w:rFonts w:ascii="Times New Roman" w:hAnsi="Times New Roman" w:cs="Times New Roman"/>
          <w:color w:val="000000" w:themeColor="text1"/>
          <w:sz w:val="24"/>
          <w:szCs w:val="24"/>
        </w:rPr>
        <w:t xml:space="preserve"> long term as they grow </w:t>
      </w:r>
      <w:r w:rsidR="004D000D" w:rsidRPr="006F31C1">
        <w:rPr>
          <w:rFonts w:ascii="Times New Roman" w:hAnsi="Times New Roman" w:cs="Times New Roman"/>
          <w:color w:val="000000" w:themeColor="text1"/>
          <w:sz w:val="24"/>
          <w:szCs w:val="24"/>
        </w:rPr>
        <w:t>their</w:t>
      </w:r>
      <w:r w:rsidR="00C62927" w:rsidRPr="006F31C1">
        <w:rPr>
          <w:rFonts w:ascii="Times New Roman" w:hAnsi="Times New Roman" w:cs="Times New Roman"/>
          <w:color w:val="000000" w:themeColor="text1"/>
          <w:sz w:val="24"/>
          <w:szCs w:val="24"/>
        </w:rPr>
        <w:t xml:space="preserve"> portfolio of hotels, residence, and homes around the world. They have </w:t>
      </w:r>
      <w:r w:rsidR="004216D0" w:rsidRPr="006F31C1">
        <w:rPr>
          <w:rFonts w:ascii="Times New Roman" w:hAnsi="Times New Roman" w:cs="Times New Roman"/>
          <w:color w:val="000000" w:themeColor="text1"/>
          <w:sz w:val="24"/>
          <w:szCs w:val="24"/>
        </w:rPr>
        <w:t>committe</w:t>
      </w:r>
      <w:r w:rsidR="00C62927" w:rsidRPr="006F31C1">
        <w:rPr>
          <w:rFonts w:ascii="Times New Roman" w:hAnsi="Times New Roman" w:cs="Times New Roman"/>
          <w:color w:val="000000" w:themeColor="text1"/>
          <w:sz w:val="24"/>
          <w:szCs w:val="24"/>
        </w:rPr>
        <w:t xml:space="preserve">d </w:t>
      </w:r>
      <w:r w:rsidR="004216D0" w:rsidRPr="006F31C1">
        <w:rPr>
          <w:rFonts w:ascii="Times New Roman" w:hAnsi="Times New Roman" w:cs="Times New Roman"/>
          <w:color w:val="000000" w:themeColor="text1"/>
          <w:sz w:val="24"/>
          <w:szCs w:val="24"/>
        </w:rPr>
        <w:t xml:space="preserve">to </w:t>
      </w:r>
      <w:r w:rsidR="00C62927" w:rsidRPr="006F31C1">
        <w:rPr>
          <w:rFonts w:ascii="Times New Roman" w:hAnsi="Times New Roman" w:cs="Times New Roman"/>
          <w:color w:val="000000" w:themeColor="text1"/>
          <w:sz w:val="24"/>
          <w:szCs w:val="24"/>
        </w:rPr>
        <w:t>‘eliminating single-use plastic’ and established a programme for responsible procurement that</w:t>
      </w:r>
      <w:r w:rsidR="004D000D" w:rsidRPr="006F31C1">
        <w:rPr>
          <w:rFonts w:ascii="Times New Roman" w:hAnsi="Times New Roman" w:cs="Times New Roman"/>
          <w:color w:val="000000" w:themeColor="text1"/>
          <w:sz w:val="24"/>
          <w:szCs w:val="24"/>
        </w:rPr>
        <w:t xml:space="preserve"> is</w:t>
      </w:r>
      <w:r w:rsidR="00C62927" w:rsidRPr="006F31C1">
        <w:rPr>
          <w:rFonts w:ascii="Times New Roman" w:hAnsi="Times New Roman" w:cs="Times New Roman"/>
          <w:color w:val="000000" w:themeColor="text1"/>
          <w:sz w:val="24"/>
          <w:szCs w:val="24"/>
        </w:rPr>
        <w:t xml:space="preserve"> intend</w:t>
      </w:r>
      <w:r w:rsidR="004D000D" w:rsidRPr="006F31C1">
        <w:rPr>
          <w:rFonts w:ascii="Times New Roman" w:hAnsi="Times New Roman" w:cs="Times New Roman"/>
          <w:color w:val="000000" w:themeColor="text1"/>
          <w:sz w:val="24"/>
          <w:szCs w:val="24"/>
        </w:rPr>
        <w:t>ed</w:t>
      </w:r>
      <w:r w:rsidR="00C62927" w:rsidRPr="006F31C1">
        <w:rPr>
          <w:rFonts w:ascii="Times New Roman" w:hAnsi="Times New Roman" w:cs="Times New Roman"/>
          <w:color w:val="000000" w:themeColor="text1"/>
          <w:sz w:val="24"/>
          <w:szCs w:val="24"/>
        </w:rPr>
        <w:t xml:space="preserve"> to steadily grow. The</w:t>
      </w:r>
      <w:r w:rsidR="004216D0" w:rsidRPr="006F31C1">
        <w:rPr>
          <w:rFonts w:ascii="Times New Roman" w:hAnsi="Times New Roman" w:cs="Times New Roman"/>
          <w:color w:val="000000" w:themeColor="text1"/>
          <w:sz w:val="24"/>
          <w:szCs w:val="24"/>
        </w:rPr>
        <w:t>ir</w:t>
      </w:r>
      <w:r w:rsidR="00C62927" w:rsidRPr="006F31C1">
        <w:rPr>
          <w:rFonts w:ascii="Times New Roman" w:hAnsi="Times New Roman" w:cs="Times New Roman"/>
          <w:color w:val="000000" w:themeColor="text1"/>
          <w:sz w:val="24"/>
          <w:szCs w:val="24"/>
        </w:rPr>
        <w:t xml:space="preserve"> respect for nature and for people who work in </w:t>
      </w:r>
      <w:r w:rsidR="004216D0" w:rsidRPr="006F31C1">
        <w:rPr>
          <w:rFonts w:ascii="Times New Roman" w:hAnsi="Times New Roman" w:cs="Times New Roman"/>
          <w:color w:val="000000" w:themeColor="text1"/>
          <w:sz w:val="24"/>
          <w:szCs w:val="24"/>
        </w:rPr>
        <w:t xml:space="preserve">the </w:t>
      </w:r>
      <w:r w:rsidR="00C62927" w:rsidRPr="006F31C1">
        <w:rPr>
          <w:rFonts w:ascii="Times New Roman" w:hAnsi="Times New Roman" w:cs="Times New Roman"/>
          <w:color w:val="000000" w:themeColor="text1"/>
          <w:sz w:val="24"/>
          <w:szCs w:val="24"/>
        </w:rPr>
        <w:t xml:space="preserve">supply chain has been an important factor in driving this initiative. Environmental targets for 2030 </w:t>
      </w:r>
      <w:r w:rsidR="00023F87" w:rsidRPr="006F31C1">
        <w:rPr>
          <w:rFonts w:ascii="Times New Roman" w:hAnsi="Times New Roman" w:cs="Times New Roman"/>
          <w:color w:val="000000" w:themeColor="text1"/>
          <w:sz w:val="24"/>
          <w:szCs w:val="24"/>
        </w:rPr>
        <w:t>have</w:t>
      </w:r>
      <w:r w:rsidR="00C62927" w:rsidRPr="006F31C1">
        <w:rPr>
          <w:rFonts w:ascii="Times New Roman" w:hAnsi="Times New Roman" w:cs="Times New Roman"/>
          <w:color w:val="000000" w:themeColor="text1"/>
          <w:sz w:val="24"/>
          <w:szCs w:val="24"/>
        </w:rPr>
        <w:t xml:space="preserve"> been determined for each hotel through a group-wide inventory management plan with consideration of unique location</w:t>
      </w:r>
      <w:r w:rsidR="006014D5" w:rsidRPr="006F31C1">
        <w:rPr>
          <w:rFonts w:ascii="Times New Roman" w:hAnsi="Times New Roman" w:cs="Times New Roman"/>
          <w:color w:val="000000" w:themeColor="text1"/>
          <w:sz w:val="24"/>
          <w:szCs w:val="24"/>
        </w:rPr>
        <w:t>s, utility types used, and on-site renewable sources.</w:t>
      </w:r>
      <w:r w:rsidR="00DE599B" w:rsidRPr="006F31C1">
        <w:rPr>
          <w:rFonts w:ascii="Times New Roman" w:hAnsi="Times New Roman" w:cs="Times New Roman"/>
          <w:color w:val="000000" w:themeColor="text1"/>
          <w:sz w:val="24"/>
          <w:szCs w:val="24"/>
        </w:rPr>
        <w:t xml:space="preserve"> </w:t>
      </w:r>
    </w:p>
    <w:p w14:paraId="7A6907F5" w14:textId="786B3307" w:rsidR="00C62927" w:rsidRPr="006F31C1" w:rsidRDefault="006014D5"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lastRenderedPageBreak/>
        <w:t xml:space="preserve">They are well known for </w:t>
      </w:r>
      <w:r w:rsidR="004216D0" w:rsidRPr="006F31C1">
        <w:rPr>
          <w:rFonts w:ascii="Times New Roman" w:hAnsi="Times New Roman" w:cs="Times New Roman"/>
          <w:color w:val="000000" w:themeColor="text1"/>
          <w:sz w:val="24"/>
          <w:szCs w:val="24"/>
        </w:rPr>
        <w:t xml:space="preserve">their </w:t>
      </w:r>
      <w:r w:rsidRPr="006F31C1">
        <w:rPr>
          <w:rFonts w:ascii="Times New Roman" w:hAnsi="Times New Roman" w:cs="Times New Roman"/>
          <w:color w:val="000000" w:themeColor="text1"/>
          <w:sz w:val="24"/>
          <w:szCs w:val="24"/>
        </w:rPr>
        <w:t>health and wellness philosophy and the holistic care of the body, mind and spirit. They offer sustainably sourced in-room and spa amenities across their portfolio, complimentary fitness classes, in-room wellness videos and signature spa treatment</w:t>
      </w:r>
      <w:r w:rsidR="004216D0" w:rsidRPr="006F31C1">
        <w:rPr>
          <w:rFonts w:ascii="Times New Roman" w:hAnsi="Times New Roman" w:cs="Times New Roman"/>
          <w:color w:val="000000" w:themeColor="text1"/>
          <w:sz w:val="24"/>
          <w:szCs w:val="24"/>
        </w:rPr>
        <w:t>s</w:t>
      </w:r>
      <w:r w:rsidRPr="006F31C1">
        <w:rPr>
          <w:rFonts w:ascii="Times New Roman" w:hAnsi="Times New Roman" w:cs="Times New Roman"/>
          <w:color w:val="000000" w:themeColor="text1"/>
          <w:sz w:val="24"/>
          <w:szCs w:val="24"/>
        </w:rPr>
        <w:t xml:space="preserve"> for strong healthy bodies a</w:t>
      </w:r>
      <w:bookmarkStart w:id="18" w:name="_GoBack"/>
      <w:bookmarkEnd w:id="18"/>
      <w:r w:rsidRPr="006F31C1">
        <w:rPr>
          <w:rFonts w:ascii="Times New Roman" w:hAnsi="Times New Roman" w:cs="Times New Roman"/>
          <w:color w:val="000000" w:themeColor="text1"/>
          <w:sz w:val="24"/>
          <w:szCs w:val="24"/>
        </w:rPr>
        <w:t xml:space="preserve">nd promote mindfulness. They foster a culture of inclusion and empowerment, where colleagues feel comfortable to be themselves and voice their ideas. Their diversity and inclusion principles are incorporated across </w:t>
      </w:r>
      <w:r w:rsidR="004D000D" w:rsidRPr="006F31C1">
        <w:rPr>
          <w:rFonts w:ascii="Times New Roman" w:hAnsi="Times New Roman" w:cs="Times New Roman"/>
          <w:color w:val="000000" w:themeColor="text1"/>
          <w:sz w:val="24"/>
          <w:szCs w:val="24"/>
        </w:rPr>
        <w:t>the</w:t>
      </w:r>
      <w:r w:rsidRPr="006F31C1">
        <w:rPr>
          <w:rFonts w:ascii="Times New Roman" w:hAnsi="Times New Roman" w:cs="Times New Roman"/>
          <w:color w:val="000000" w:themeColor="text1"/>
          <w:sz w:val="24"/>
          <w:szCs w:val="24"/>
        </w:rPr>
        <w:t xml:space="preserve"> business and HR practice</w:t>
      </w:r>
      <w:r w:rsidR="002D2E24" w:rsidRPr="006F31C1">
        <w:rPr>
          <w:rFonts w:ascii="Times New Roman" w:hAnsi="Times New Roman" w:cs="Times New Roman"/>
          <w:color w:val="000000" w:themeColor="text1"/>
          <w:sz w:val="24"/>
          <w:szCs w:val="24"/>
        </w:rPr>
        <w:t xml:space="preserve"> (</w:t>
      </w:r>
      <w:r w:rsidR="002D2E24" w:rsidRPr="006F31C1">
        <w:rPr>
          <w:rFonts w:ascii="Times New Roman" w:hAnsi="Times New Roman" w:cs="Times New Roman"/>
          <w:color w:val="000000" w:themeColor="text1"/>
          <w:sz w:val="24"/>
          <w:szCs w:val="24"/>
          <w:shd w:val="clear" w:color="auto" w:fill="FFFFFF"/>
        </w:rPr>
        <w:t>Dominique-Ferreira and Antunes, 2019)</w:t>
      </w:r>
      <w:r w:rsidRPr="006F31C1">
        <w:rPr>
          <w:rFonts w:ascii="Times New Roman" w:hAnsi="Times New Roman" w:cs="Times New Roman"/>
          <w:color w:val="000000" w:themeColor="text1"/>
          <w:sz w:val="24"/>
          <w:szCs w:val="24"/>
        </w:rPr>
        <w:t>.</w:t>
      </w:r>
    </w:p>
    <w:p w14:paraId="56D1102B" w14:textId="5A0D6A61" w:rsidR="0016280B" w:rsidRPr="006F31C1" w:rsidRDefault="00DA2331" w:rsidP="009B01AF">
      <w:pPr>
        <w:spacing w:line="480" w:lineRule="auto"/>
        <w:jc w:val="both"/>
        <w:rPr>
          <w:rFonts w:ascii="Times New Roman" w:hAnsi="Times New Roman" w:cs="Times New Roman"/>
          <w:color w:val="000000" w:themeColor="text1"/>
          <w:sz w:val="24"/>
          <w:szCs w:val="24"/>
        </w:rPr>
      </w:pPr>
      <w:r w:rsidRPr="006F31C1">
        <w:rPr>
          <w:rStyle w:val="Heading4Char"/>
          <w:rFonts w:ascii="Times New Roman" w:hAnsi="Times New Roman" w:cs="Times New Roman"/>
          <w:b/>
          <w:bCs/>
          <w:color w:val="000000" w:themeColor="text1"/>
          <w:sz w:val="24"/>
          <w:szCs w:val="24"/>
        </w:rPr>
        <w:t>Premier Inn</w:t>
      </w:r>
      <w:r w:rsidRPr="006F31C1">
        <w:rPr>
          <w:rFonts w:ascii="Times New Roman" w:hAnsi="Times New Roman" w:cs="Times New Roman"/>
          <w:b/>
          <w:bCs/>
          <w:color w:val="000000" w:themeColor="text1"/>
          <w:sz w:val="24"/>
          <w:szCs w:val="24"/>
        </w:rPr>
        <w:t xml:space="preserve">: </w:t>
      </w:r>
      <w:r w:rsidRPr="006F31C1">
        <w:rPr>
          <w:rFonts w:ascii="Times New Roman" w:hAnsi="Times New Roman" w:cs="Times New Roman"/>
          <w:color w:val="000000" w:themeColor="text1"/>
          <w:sz w:val="24"/>
          <w:szCs w:val="24"/>
        </w:rPr>
        <w:t>This year they ha</w:t>
      </w:r>
      <w:r w:rsidR="004216D0" w:rsidRPr="006F31C1">
        <w:rPr>
          <w:rFonts w:ascii="Times New Roman" w:hAnsi="Times New Roman" w:cs="Times New Roman"/>
          <w:color w:val="000000" w:themeColor="text1"/>
          <w:sz w:val="24"/>
          <w:szCs w:val="24"/>
        </w:rPr>
        <w:t>ve</w:t>
      </w:r>
      <w:r w:rsidRPr="006F31C1">
        <w:rPr>
          <w:rFonts w:ascii="Times New Roman" w:hAnsi="Times New Roman" w:cs="Times New Roman"/>
          <w:color w:val="000000" w:themeColor="text1"/>
          <w:sz w:val="24"/>
          <w:szCs w:val="24"/>
        </w:rPr>
        <w:t xml:space="preserve"> been working hard to deli</w:t>
      </w:r>
      <w:r w:rsidR="0016280B" w:rsidRPr="006F31C1">
        <w:rPr>
          <w:rFonts w:ascii="Times New Roman" w:hAnsi="Times New Roman" w:cs="Times New Roman"/>
          <w:color w:val="000000" w:themeColor="text1"/>
          <w:sz w:val="24"/>
          <w:szCs w:val="24"/>
        </w:rPr>
        <w:t xml:space="preserve">ver against targets and continue to seek out new opportunities to reduce </w:t>
      </w:r>
      <w:r w:rsidR="004D000D" w:rsidRPr="006F31C1">
        <w:rPr>
          <w:rFonts w:ascii="Times New Roman" w:hAnsi="Times New Roman" w:cs="Times New Roman"/>
          <w:color w:val="000000" w:themeColor="text1"/>
          <w:sz w:val="24"/>
          <w:szCs w:val="24"/>
        </w:rPr>
        <w:t>its</w:t>
      </w:r>
      <w:r w:rsidR="0016280B" w:rsidRPr="006F31C1">
        <w:rPr>
          <w:rFonts w:ascii="Times New Roman" w:hAnsi="Times New Roman" w:cs="Times New Roman"/>
          <w:color w:val="000000" w:themeColor="text1"/>
          <w:sz w:val="24"/>
          <w:szCs w:val="24"/>
        </w:rPr>
        <w:t xml:space="preserve"> impact on the environment and to ensure they are doing their best for their people and the communities they operate in. As well as signing up to </w:t>
      </w:r>
      <w:r w:rsidR="004216D0" w:rsidRPr="006F31C1">
        <w:rPr>
          <w:rFonts w:ascii="Times New Roman" w:hAnsi="Times New Roman" w:cs="Times New Roman"/>
          <w:color w:val="000000" w:themeColor="text1"/>
          <w:sz w:val="24"/>
          <w:szCs w:val="24"/>
        </w:rPr>
        <w:t>R</w:t>
      </w:r>
      <w:r w:rsidR="0016280B" w:rsidRPr="006F31C1">
        <w:rPr>
          <w:rFonts w:ascii="Times New Roman" w:hAnsi="Times New Roman" w:cs="Times New Roman"/>
          <w:color w:val="000000" w:themeColor="text1"/>
          <w:sz w:val="24"/>
          <w:szCs w:val="24"/>
        </w:rPr>
        <w:t xml:space="preserve">ace to Zero and bringing forward their commitments to reach net zero carbon for their scope 1 and 2 emissions by ten years to 2040, they have also set their targets to reduce their scope 3 emissions. Another stand out for me has been the external recognition of their diversity index and most recently the FTSE </w:t>
      </w:r>
      <w:r w:rsidR="004216D0" w:rsidRPr="006F31C1">
        <w:rPr>
          <w:rFonts w:ascii="Times New Roman" w:hAnsi="Times New Roman" w:cs="Times New Roman"/>
          <w:color w:val="000000" w:themeColor="text1"/>
          <w:sz w:val="24"/>
          <w:szCs w:val="24"/>
        </w:rPr>
        <w:t>W</w:t>
      </w:r>
      <w:r w:rsidR="0016280B" w:rsidRPr="006F31C1">
        <w:rPr>
          <w:rFonts w:ascii="Times New Roman" w:hAnsi="Times New Roman" w:cs="Times New Roman"/>
          <w:color w:val="000000" w:themeColor="text1"/>
          <w:sz w:val="24"/>
          <w:szCs w:val="24"/>
        </w:rPr>
        <w:t xml:space="preserve">omen Leaders </w:t>
      </w:r>
      <w:r w:rsidR="004216D0" w:rsidRPr="006F31C1">
        <w:rPr>
          <w:rFonts w:ascii="Times New Roman" w:hAnsi="Times New Roman" w:cs="Times New Roman"/>
          <w:color w:val="000000" w:themeColor="text1"/>
          <w:sz w:val="24"/>
          <w:szCs w:val="24"/>
        </w:rPr>
        <w:t>I</w:t>
      </w:r>
      <w:r w:rsidR="0016280B" w:rsidRPr="006F31C1">
        <w:rPr>
          <w:rFonts w:ascii="Times New Roman" w:hAnsi="Times New Roman" w:cs="Times New Roman"/>
          <w:color w:val="000000" w:themeColor="text1"/>
          <w:sz w:val="24"/>
          <w:szCs w:val="24"/>
        </w:rPr>
        <w:t>ndex</w:t>
      </w:r>
      <w:r w:rsidR="002D2E24" w:rsidRPr="006F31C1">
        <w:rPr>
          <w:rFonts w:ascii="Times New Roman" w:hAnsi="Times New Roman" w:cs="Times New Roman"/>
          <w:color w:val="000000" w:themeColor="text1"/>
          <w:sz w:val="24"/>
          <w:szCs w:val="24"/>
        </w:rPr>
        <w:t xml:space="preserve"> (</w:t>
      </w:r>
      <w:proofErr w:type="spellStart"/>
      <w:r w:rsidR="002D2E24" w:rsidRPr="006F31C1">
        <w:rPr>
          <w:rFonts w:ascii="Times New Roman" w:hAnsi="Times New Roman" w:cs="Times New Roman"/>
          <w:color w:val="000000" w:themeColor="text1"/>
          <w:sz w:val="24"/>
          <w:szCs w:val="24"/>
          <w:shd w:val="clear" w:color="auto" w:fill="FFFFFF"/>
        </w:rPr>
        <w:t>Sahelices</w:t>
      </w:r>
      <w:proofErr w:type="spellEnd"/>
      <w:r w:rsidR="002D2E24" w:rsidRPr="006F31C1">
        <w:rPr>
          <w:rFonts w:ascii="Times New Roman" w:hAnsi="Times New Roman" w:cs="Times New Roman"/>
          <w:color w:val="000000" w:themeColor="text1"/>
          <w:sz w:val="24"/>
          <w:szCs w:val="24"/>
          <w:shd w:val="clear" w:color="auto" w:fill="FFFFFF"/>
        </w:rPr>
        <w:t xml:space="preserve">-Pinto, </w:t>
      </w:r>
      <w:r w:rsidR="003B42CD" w:rsidRPr="006F31C1">
        <w:rPr>
          <w:rFonts w:ascii="Times New Roman" w:hAnsi="Times New Roman" w:cs="Times New Roman"/>
          <w:color w:val="000000" w:themeColor="text1"/>
          <w:sz w:val="24"/>
          <w:szCs w:val="24"/>
          <w:shd w:val="clear" w:color="auto" w:fill="FFFFFF"/>
        </w:rPr>
        <w:t>et al.</w:t>
      </w:r>
      <w:proofErr w:type="gramStart"/>
      <w:r w:rsidR="003B42CD" w:rsidRPr="006F31C1">
        <w:rPr>
          <w:rFonts w:ascii="Times New Roman" w:hAnsi="Times New Roman" w:cs="Times New Roman"/>
          <w:color w:val="000000" w:themeColor="text1"/>
          <w:sz w:val="24"/>
          <w:szCs w:val="24"/>
          <w:shd w:val="clear" w:color="auto" w:fill="FFFFFF"/>
        </w:rPr>
        <w:t xml:space="preserve">, </w:t>
      </w:r>
      <w:r w:rsidR="002D2E24" w:rsidRPr="006F31C1">
        <w:rPr>
          <w:rFonts w:ascii="Times New Roman" w:hAnsi="Times New Roman" w:cs="Times New Roman"/>
          <w:color w:val="000000" w:themeColor="text1"/>
          <w:sz w:val="24"/>
          <w:szCs w:val="24"/>
          <w:shd w:val="clear" w:color="auto" w:fill="FFFFFF"/>
        </w:rPr>
        <w:t xml:space="preserve"> 2019</w:t>
      </w:r>
      <w:proofErr w:type="gramEnd"/>
      <w:r w:rsidR="002D2E24" w:rsidRPr="006F31C1">
        <w:rPr>
          <w:rFonts w:ascii="Times New Roman" w:hAnsi="Times New Roman" w:cs="Times New Roman"/>
          <w:color w:val="000000" w:themeColor="text1"/>
          <w:sz w:val="24"/>
          <w:szCs w:val="24"/>
          <w:shd w:val="clear" w:color="auto" w:fill="FFFFFF"/>
        </w:rPr>
        <w:t>)</w:t>
      </w:r>
      <w:r w:rsidR="0016280B" w:rsidRPr="006F31C1">
        <w:rPr>
          <w:rFonts w:ascii="Times New Roman" w:hAnsi="Times New Roman" w:cs="Times New Roman"/>
          <w:color w:val="000000" w:themeColor="text1"/>
          <w:sz w:val="24"/>
          <w:szCs w:val="24"/>
        </w:rPr>
        <w:t>.</w:t>
      </w:r>
    </w:p>
    <w:p w14:paraId="0D5B2DEC" w14:textId="11EEECB8" w:rsidR="00DE599B" w:rsidRPr="006F31C1" w:rsidRDefault="0016280B"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rPr>
        <w:t xml:space="preserve">This year also hit their £20 million target with their charity partner, </w:t>
      </w:r>
      <w:r w:rsidR="007470A4" w:rsidRPr="006F31C1">
        <w:rPr>
          <w:rFonts w:ascii="Times New Roman" w:hAnsi="Times New Roman" w:cs="Times New Roman"/>
          <w:color w:val="000000" w:themeColor="text1"/>
          <w:sz w:val="24"/>
          <w:szCs w:val="24"/>
        </w:rPr>
        <w:t>Great Ormond Street</w:t>
      </w:r>
      <w:r w:rsidRPr="006F31C1">
        <w:rPr>
          <w:rFonts w:ascii="Times New Roman" w:hAnsi="Times New Roman" w:cs="Times New Roman"/>
          <w:color w:val="000000" w:themeColor="text1"/>
          <w:sz w:val="24"/>
          <w:szCs w:val="24"/>
        </w:rPr>
        <w:t xml:space="preserve"> </w:t>
      </w:r>
      <w:r w:rsidR="007470A4" w:rsidRPr="006F31C1">
        <w:rPr>
          <w:rFonts w:ascii="Times New Roman" w:hAnsi="Times New Roman" w:cs="Times New Roman"/>
          <w:color w:val="000000" w:themeColor="text1"/>
          <w:sz w:val="24"/>
          <w:szCs w:val="24"/>
        </w:rPr>
        <w:t>Hospital</w:t>
      </w:r>
      <w:r w:rsidRPr="006F31C1">
        <w:rPr>
          <w:rFonts w:ascii="Times New Roman" w:hAnsi="Times New Roman" w:cs="Times New Roman"/>
          <w:color w:val="000000" w:themeColor="text1"/>
          <w:sz w:val="24"/>
          <w:szCs w:val="24"/>
        </w:rPr>
        <w:t xml:space="preserve"> Children’s</w:t>
      </w:r>
      <w:r w:rsidR="007470A4" w:rsidRPr="006F31C1">
        <w:rPr>
          <w:rFonts w:ascii="Times New Roman" w:hAnsi="Times New Roman" w:cs="Times New Roman"/>
          <w:color w:val="000000" w:themeColor="text1"/>
          <w:sz w:val="24"/>
          <w:szCs w:val="24"/>
        </w:rPr>
        <w:t xml:space="preserve"> </w:t>
      </w:r>
      <w:r w:rsidR="004216D0" w:rsidRPr="006F31C1">
        <w:rPr>
          <w:rFonts w:ascii="Times New Roman" w:hAnsi="Times New Roman" w:cs="Times New Roman"/>
          <w:color w:val="000000" w:themeColor="text1"/>
          <w:sz w:val="24"/>
          <w:szCs w:val="24"/>
        </w:rPr>
        <w:t>C</w:t>
      </w:r>
      <w:r w:rsidR="007470A4" w:rsidRPr="006F31C1">
        <w:rPr>
          <w:rFonts w:ascii="Times New Roman" w:hAnsi="Times New Roman" w:cs="Times New Roman"/>
          <w:color w:val="000000" w:themeColor="text1"/>
          <w:sz w:val="24"/>
          <w:szCs w:val="24"/>
        </w:rPr>
        <w:t>harity (GOSH Charity). This has been a big year for their partnership with GOSH Charity.</w:t>
      </w:r>
    </w:p>
    <w:p w14:paraId="2DA0B2E8" w14:textId="0AD0F5D3" w:rsidR="00DE599B" w:rsidRPr="006F31C1" w:rsidRDefault="00DB17AB" w:rsidP="009B01AF">
      <w:pPr>
        <w:pStyle w:val="Heading1"/>
        <w:numPr>
          <w:ilvl w:val="0"/>
          <w:numId w:val="0"/>
        </w:numPr>
        <w:spacing w:line="480" w:lineRule="auto"/>
        <w:rPr>
          <w:rFonts w:ascii="Times New Roman" w:hAnsi="Times New Roman" w:cs="Times New Roman"/>
          <w:sz w:val="24"/>
          <w:szCs w:val="24"/>
        </w:rPr>
      </w:pPr>
      <w:bookmarkStart w:id="19" w:name="_Toc147928733"/>
      <w:bookmarkStart w:id="20" w:name="_Toc147928818"/>
      <w:r w:rsidRPr="006F31C1">
        <w:rPr>
          <w:rFonts w:ascii="Times New Roman" w:hAnsi="Times New Roman" w:cs="Times New Roman"/>
          <w:sz w:val="24"/>
          <w:szCs w:val="24"/>
        </w:rPr>
        <w:t>Conclusion</w:t>
      </w:r>
      <w:bookmarkEnd w:id="19"/>
      <w:bookmarkEnd w:id="20"/>
      <w:r w:rsidRPr="006F31C1">
        <w:rPr>
          <w:rFonts w:ascii="Times New Roman" w:hAnsi="Times New Roman" w:cs="Times New Roman"/>
          <w:sz w:val="24"/>
          <w:szCs w:val="24"/>
        </w:rPr>
        <w:t xml:space="preserve"> </w:t>
      </w:r>
    </w:p>
    <w:p w14:paraId="041F24F9" w14:textId="1C2BF811" w:rsidR="00424F02" w:rsidRPr="006F31C1" w:rsidRDefault="004216D0" w:rsidP="009B01AF">
      <w:pPr>
        <w:spacing w:line="480" w:lineRule="auto"/>
        <w:jc w:val="both"/>
        <w:rPr>
          <w:rFonts w:ascii="Times New Roman" w:hAnsi="Times New Roman" w:cs="Times New Roman"/>
          <w:color w:val="000000" w:themeColor="text1"/>
          <w:sz w:val="24"/>
          <w:szCs w:val="24"/>
          <w:shd w:val="clear" w:color="auto" w:fill="FFFFFF"/>
        </w:rPr>
      </w:pPr>
      <w:r w:rsidRPr="006F31C1">
        <w:rPr>
          <w:rFonts w:ascii="Times New Roman" w:hAnsi="Times New Roman" w:cs="Times New Roman"/>
          <w:color w:val="000000" w:themeColor="text1"/>
          <w:sz w:val="24"/>
          <w:szCs w:val="24"/>
        </w:rPr>
        <w:t xml:space="preserve">Based on the above report it can be </w:t>
      </w:r>
      <w:r w:rsidR="00DE599B" w:rsidRPr="006F31C1">
        <w:rPr>
          <w:rFonts w:ascii="Times New Roman" w:hAnsi="Times New Roman" w:cs="Times New Roman"/>
          <w:color w:val="000000" w:themeColor="text1"/>
          <w:sz w:val="24"/>
          <w:szCs w:val="24"/>
        </w:rPr>
        <w:t>co</w:t>
      </w:r>
      <w:r w:rsidRPr="006F31C1">
        <w:rPr>
          <w:rFonts w:ascii="Times New Roman" w:hAnsi="Times New Roman" w:cs="Times New Roman"/>
          <w:color w:val="000000" w:themeColor="text1"/>
          <w:sz w:val="24"/>
          <w:szCs w:val="24"/>
        </w:rPr>
        <w:t xml:space="preserve">ncluded </w:t>
      </w:r>
      <w:r w:rsidR="00235E64" w:rsidRPr="006F31C1">
        <w:rPr>
          <w:rFonts w:ascii="Times New Roman" w:hAnsi="Times New Roman" w:cs="Times New Roman"/>
          <w:color w:val="000000" w:themeColor="text1"/>
          <w:sz w:val="24"/>
          <w:szCs w:val="24"/>
        </w:rPr>
        <w:t>t</w:t>
      </w:r>
      <w:r w:rsidR="00DE599B" w:rsidRPr="006F31C1">
        <w:rPr>
          <w:rFonts w:ascii="Times New Roman" w:hAnsi="Times New Roman" w:cs="Times New Roman"/>
          <w:color w:val="000000" w:themeColor="text1"/>
          <w:sz w:val="24"/>
          <w:szCs w:val="24"/>
        </w:rPr>
        <w:t xml:space="preserve">hat both companies work in different business segments, and both companies </w:t>
      </w:r>
      <w:r w:rsidR="00AA4F68" w:rsidRPr="006F31C1">
        <w:rPr>
          <w:rFonts w:ascii="Times New Roman" w:hAnsi="Times New Roman" w:cs="Times New Roman"/>
          <w:color w:val="000000" w:themeColor="text1"/>
          <w:sz w:val="24"/>
          <w:szCs w:val="24"/>
        </w:rPr>
        <w:t xml:space="preserve">are </w:t>
      </w:r>
      <w:r w:rsidR="00DE599B" w:rsidRPr="006F31C1">
        <w:rPr>
          <w:rFonts w:ascii="Times New Roman" w:hAnsi="Times New Roman" w:cs="Times New Roman"/>
          <w:color w:val="000000" w:themeColor="text1"/>
          <w:sz w:val="24"/>
          <w:szCs w:val="24"/>
        </w:rPr>
        <w:t xml:space="preserve">doing great in their </w:t>
      </w:r>
      <w:r w:rsidR="00AA4F68" w:rsidRPr="006F31C1">
        <w:rPr>
          <w:rFonts w:ascii="Times New Roman" w:hAnsi="Times New Roman" w:cs="Times New Roman"/>
          <w:color w:val="000000" w:themeColor="text1"/>
          <w:sz w:val="24"/>
          <w:szCs w:val="24"/>
        </w:rPr>
        <w:t xml:space="preserve">individual </w:t>
      </w:r>
      <w:r w:rsidR="00DE599B" w:rsidRPr="006F31C1">
        <w:rPr>
          <w:rFonts w:ascii="Times New Roman" w:hAnsi="Times New Roman" w:cs="Times New Roman"/>
          <w:color w:val="000000" w:themeColor="text1"/>
          <w:sz w:val="24"/>
          <w:szCs w:val="24"/>
        </w:rPr>
        <w:t xml:space="preserve">segments. </w:t>
      </w:r>
      <w:r w:rsidR="008570BF" w:rsidRPr="006F31C1">
        <w:rPr>
          <w:rFonts w:ascii="Times New Roman" w:hAnsi="Times New Roman" w:cs="Times New Roman"/>
          <w:color w:val="000000" w:themeColor="text1"/>
          <w:sz w:val="24"/>
          <w:szCs w:val="24"/>
        </w:rPr>
        <w:t>The m</w:t>
      </w:r>
      <w:r w:rsidR="00DB17AB" w:rsidRPr="006F31C1">
        <w:rPr>
          <w:rFonts w:ascii="Times New Roman" w:hAnsi="Times New Roman" w:cs="Times New Roman"/>
          <w:color w:val="000000" w:themeColor="text1"/>
          <w:sz w:val="24"/>
          <w:szCs w:val="24"/>
        </w:rPr>
        <w:t>iddle class has seen an increase in their disposable income, in the recent past</w:t>
      </w:r>
      <w:r w:rsidR="00AA4F68" w:rsidRPr="006F31C1">
        <w:rPr>
          <w:rFonts w:ascii="Times New Roman" w:hAnsi="Times New Roman" w:cs="Times New Roman"/>
          <w:color w:val="000000" w:themeColor="text1"/>
          <w:sz w:val="24"/>
          <w:szCs w:val="24"/>
        </w:rPr>
        <w:t>,</w:t>
      </w:r>
      <w:r w:rsidR="00DB17AB" w:rsidRPr="006F31C1">
        <w:rPr>
          <w:rFonts w:ascii="Times New Roman" w:hAnsi="Times New Roman" w:cs="Times New Roman"/>
          <w:color w:val="000000" w:themeColor="text1"/>
          <w:sz w:val="24"/>
          <w:szCs w:val="24"/>
        </w:rPr>
        <w:t xml:space="preserve"> this has increased their focus on leisure and travel activities this has become one of the reasons </w:t>
      </w:r>
      <w:r w:rsidR="008570BF" w:rsidRPr="006F31C1">
        <w:rPr>
          <w:rFonts w:ascii="Times New Roman" w:hAnsi="Times New Roman" w:cs="Times New Roman"/>
          <w:color w:val="000000" w:themeColor="text1"/>
          <w:sz w:val="24"/>
          <w:szCs w:val="24"/>
        </w:rPr>
        <w:t xml:space="preserve">for </w:t>
      </w:r>
      <w:r w:rsidR="00DB17AB" w:rsidRPr="006F31C1">
        <w:rPr>
          <w:rFonts w:ascii="Times New Roman" w:hAnsi="Times New Roman" w:cs="Times New Roman"/>
          <w:color w:val="000000" w:themeColor="text1"/>
          <w:sz w:val="24"/>
          <w:szCs w:val="24"/>
        </w:rPr>
        <w:t>that expansion in the budget segment of hospitality (</w:t>
      </w:r>
      <w:proofErr w:type="spellStart"/>
      <w:r w:rsidR="00DB17AB" w:rsidRPr="006F31C1">
        <w:rPr>
          <w:rFonts w:ascii="Times New Roman" w:hAnsi="Times New Roman" w:cs="Times New Roman"/>
          <w:color w:val="000000" w:themeColor="text1"/>
          <w:sz w:val="24"/>
          <w:szCs w:val="24"/>
          <w:shd w:val="clear" w:color="auto" w:fill="FFFFFF"/>
        </w:rPr>
        <w:t>Ramgade</w:t>
      </w:r>
      <w:proofErr w:type="spellEnd"/>
      <w:r w:rsidR="00DB17AB" w:rsidRPr="006F31C1">
        <w:rPr>
          <w:rFonts w:ascii="Times New Roman" w:hAnsi="Times New Roman" w:cs="Times New Roman"/>
          <w:color w:val="000000" w:themeColor="text1"/>
          <w:sz w:val="24"/>
          <w:szCs w:val="24"/>
          <w:shd w:val="clear" w:color="auto" w:fill="FFFFFF"/>
        </w:rPr>
        <w:t>,</w:t>
      </w:r>
      <w:r w:rsidR="003B42CD" w:rsidRPr="006F31C1">
        <w:rPr>
          <w:rFonts w:ascii="Times New Roman" w:hAnsi="Times New Roman" w:cs="Times New Roman"/>
          <w:color w:val="000000" w:themeColor="text1"/>
          <w:sz w:val="24"/>
          <w:szCs w:val="24"/>
          <w:shd w:val="clear" w:color="auto" w:fill="FFFFFF"/>
        </w:rPr>
        <w:t xml:space="preserve"> </w:t>
      </w:r>
      <w:r w:rsidR="00DB17AB" w:rsidRPr="006F31C1">
        <w:rPr>
          <w:rFonts w:ascii="Times New Roman" w:hAnsi="Times New Roman" w:cs="Times New Roman"/>
          <w:color w:val="000000" w:themeColor="text1"/>
          <w:sz w:val="24"/>
          <w:szCs w:val="24"/>
          <w:shd w:val="clear" w:color="auto" w:fill="FFFFFF"/>
        </w:rPr>
        <w:t xml:space="preserve">2021). Despite the importance worldwide of constantly analysing the environmental management models of main hotel companies for the </w:t>
      </w:r>
      <w:r w:rsidR="00DB17AB" w:rsidRPr="006F31C1">
        <w:rPr>
          <w:rFonts w:ascii="Times New Roman" w:hAnsi="Times New Roman" w:cs="Times New Roman"/>
          <w:color w:val="000000" w:themeColor="text1"/>
          <w:sz w:val="24"/>
          <w:szCs w:val="24"/>
          <w:shd w:val="clear" w:color="auto" w:fill="FFFFFF"/>
        </w:rPr>
        <w:lastRenderedPageBreak/>
        <w:t xml:space="preserve">improvement of existing strategies and to increasingly reduce the negative impact generated by this industry, very little research has been done in Cuba on </w:t>
      </w:r>
      <w:r w:rsidR="008570BF" w:rsidRPr="006F31C1">
        <w:rPr>
          <w:rFonts w:ascii="Times New Roman" w:hAnsi="Times New Roman" w:cs="Times New Roman"/>
          <w:color w:val="000000" w:themeColor="text1"/>
          <w:sz w:val="24"/>
          <w:szCs w:val="24"/>
          <w:shd w:val="clear" w:color="auto" w:fill="FFFFFF"/>
        </w:rPr>
        <w:t xml:space="preserve">the </w:t>
      </w:r>
      <w:r w:rsidR="00DB17AB" w:rsidRPr="006F31C1">
        <w:rPr>
          <w:rFonts w:ascii="Times New Roman" w:hAnsi="Times New Roman" w:cs="Times New Roman"/>
          <w:color w:val="000000" w:themeColor="text1"/>
          <w:sz w:val="24"/>
          <w:szCs w:val="24"/>
          <w:shd w:val="clear" w:color="auto" w:fill="FFFFFF"/>
        </w:rPr>
        <w:t>communication of environmental management of hotel companies (Leyva and Parra, 2021).</w:t>
      </w:r>
    </w:p>
    <w:p w14:paraId="6ED0AB9B" w14:textId="613C9432" w:rsidR="000A57C9" w:rsidRPr="006F31C1" w:rsidRDefault="00424F02" w:rsidP="009B01AF">
      <w:pPr>
        <w:spacing w:line="480" w:lineRule="auto"/>
        <w:jc w:val="both"/>
        <w:rPr>
          <w:rFonts w:ascii="Times New Roman" w:hAnsi="Times New Roman" w:cs="Times New Roman"/>
          <w:color w:val="000000" w:themeColor="text1"/>
          <w:sz w:val="24"/>
          <w:szCs w:val="24"/>
          <w:shd w:val="clear" w:color="auto" w:fill="FFFFFF"/>
        </w:rPr>
      </w:pPr>
      <w:r w:rsidRPr="006F31C1">
        <w:rPr>
          <w:rFonts w:ascii="Times New Roman" w:hAnsi="Times New Roman" w:cs="Times New Roman"/>
          <w:color w:val="000000" w:themeColor="text1"/>
          <w:sz w:val="24"/>
          <w:szCs w:val="24"/>
          <w:shd w:val="clear" w:color="auto" w:fill="FFFFFF"/>
        </w:rPr>
        <w:t xml:space="preserve">The increasing number </w:t>
      </w:r>
      <w:r w:rsidR="008570BF" w:rsidRPr="006F31C1">
        <w:rPr>
          <w:rFonts w:ascii="Times New Roman" w:hAnsi="Times New Roman" w:cs="Times New Roman"/>
          <w:color w:val="000000" w:themeColor="text1"/>
          <w:sz w:val="24"/>
          <w:szCs w:val="24"/>
          <w:shd w:val="clear" w:color="auto" w:fill="FFFFFF"/>
        </w:rPr>
        <w:t xml:space="preserve">of </w:t>
      </w:r>
      <w:r w:rsidRPr="006F31C1">
        <w:rPr>
          <w:rFonts w:ascii="Times New Roman" w:hAnsi="Times New Roman" w:cs="Times New Roman"/>
          <w:color w:val="000000" w:themeColor="text1"/>
          <w:sz w:val="24"/>
          <w:szCs w:val="24"/>
          <w:shd w:val="clear" w:color="auto" w:fill="FFFFFF"/>
        </w:rPr>
        <w:t>boutique hotels has contributed to the distinctiveness of lodging accommodation</w:t>
      </w:r>
      <w:r w:rsidR="008570BF" w:rsidRPr="006F31C1">
        <w:rPr>
          <w:rFonts w:ascii="Times New Roman" w:hAnsi="Times New Roman" w:cs="Times New Roman"/>
          <w:color w:val="000000" w:themeColor="text1"/>
          <w:sz w:val="24"/>
          <w:szCs w:val="24"/>
          <w:shd w:val="clear" w:color="auto" w:fill="FFFFFF"/>
        </w:rPr>
        <w:t>s</w:t>
      </w:r>
      <w:r w:rsidRPr="006F31C1">
        <w:rPr>
          <w:rFonts w:ascii="Times New Roman" w:hAnsi="Times New Roman" w:cs="Times New Roman"/>
          <w:color w:val="000000" w:themeColor="text1"/>
          <w:sz w:val="24"/>
          <w:szCs w:val="24"/>
          <w:shd w:val="clear" w:color="auto" w:fill="FFFFFF"/>
        </w:rPr>
        <w:t xml:space="preserve">. In many </w:t>
      </w:r>
      <w:r w:rsidR="000A57C9" w:rsidRPr="006F31C1">
        <w:rPr>
          <w:rFonts w:ascii="Times New Roman" w:hAnsi="Times New Roman" w:cs="Times New Roman"/>
          <w:color w:val="000000" w:themeColor="text1"/>
          <w:sz w:val="24"/>
          <w:szCs w:val="24"/>
          <w:shd w:val="clear" w:color="auto" w:fill="FFFFFF"/>
        </w:rPr>
        <w:t>cases</w:t>
      </w:r>
      <w:r w:rsidRPr="006F31C1">
        <w:rPr>
          <w:rFonts w:ascii="Times New Roman" w:hAnsi="Times New Roman" w:cs="Times New Roman"/>
          <w:color w:val="000000" w:themeColor="text1"/>
          <w:sz w:val="24"/>
          <w:szCs w:val="24"/>
          <w:shd w:val="clear" w:color="auto" w:fill="FFFFFF"/>
        </w:rPr>
        <w:t xml:space="preserve">, this has led to the commodification of the built historic environment and </w:t>
      </w:r>
      <w:r w:rsidR="008570BF" w:rsidRPr="006F31C1">
        <w:rPr>
          <w:rFonts w:ascii="Times New Roman" w:hAnsi="Times New Roman" w:cs="Times New Roman"/>
          <w:color w:val="000000" w:themeColor="text1"/>
          <w:sz w:val="24"/>
          <w:szCs w:val="24"/>
          <w:shd w:val="clear" w:color="auto" w:fill="FFFFFF"/>
        </w:rPr>
        <w:t>it</w:t>
      </w:r>
      <w:r w:rsidRPr="006F31C1">
        <w:rPr>
          <w:rFonts w:ascii="Times New Roman" w:hAnsi="Times New Roman" w:cs="Times New Roman"/>
          <w:color w:val="000000" w:themeColor="text1"/>
          <w:sz w:val="24"/>
          <w:szCs w:val="24"/>
          <w:shd w:val="clear" w:color="auto" w:fill="FFFFFF"/>
        </w:rPr>
        <w:t>s history into a form of tourism product (</w:t>
      </w:r>
      <w:r w:rsidR="000A57C9" w:rsidRPr="006F31C1">
        <w:rPr>
          <w:rFonts w:ascii="Times New Roman" w:hAnsi="Times New Roman" w:cs="Times New Roman"/>
          <w:color w:val="000000" w:themeColor="text1"/>
          <w:sz w:val="24"/>
          <w:szCs w:val="24"/>
          <w:shd w:val="clear" w:color="auto" w:fill="FFFFFF"/>
        </w:rPr>
        <w:t>Rahman, 2018).</w:t>
      </w:r>
    </w:p>
    <w:p w14:paraId="74232D82" w14:textId="19101C98" w:rsidR="009C50D8" w:rsidRPr="006F31C1" w:rsidRDefault="000A57C9" w:rsidP="009B01AF">
      <w:pPr>
        <w:spacing w:line="480" w:lineRule="auto"/>
        <w:jc w:val="both"/>
        <w:rPr>
          <w:rFonts w:ascii="Times New Roman" w:hAnsi="Times New Roman" w:cs="Times New Roman"/>
          <w:color w:val="000000" w:themeColor="text1"/>
          <w:sz w:val="24"/>
          <w:szCs w:val="24"/>
        </w:rPr>
      </w:pPr>
      <w:r w:rsidRPr="006F31C1">
        <w:rPr>
          <w:rFonts w:ascii="Times New Roman" w:hAnsi="Times New Roman" w:cs="Times New Roman"/>
          <w:color w:val="000000" w:themeColor="text1"/>
          <w:sz w:val="24"/>
          <w:szCs w:val="24"/>
          <w:shd w:val="clear" w:color="auto" w:fill="FFFFFF"/>
        </w:rPr>
        <w:t>Both companies have good prospect</w:t>
      </w:r>
      <w:r w:rsidR="008570BF" w:rsidRPr="006F31C1">
        <w:rPr>
          <w:rFonts w:ascii="Times New Roman" w:hAnsi="Times New Roman" w:cs="Times New Roman"/>
          <w:color w:val="000000" w:themeColor="text1"/>
          <w:sz w:val="24"/>
          <w:szCs w:val="24"/>
          <w:shd w:val="clear" w:color="auto" w:fill="FFFFFF"/>
        </w:rPr>
        <w:t>s</w:t>
      </w:r>
      <w:r w:rsidRPr="006F31C1">
        <w:rPr>
          <w:rFonts w:ascii="Times New Roman" w:hAnsi="Times New Roman" w:cs="Times New Roman"/>
          <w:color w:val="000000" w:themeColor="text1"/>
          <w:sz w:val="24"/>
          <w:szCs w:val="24"/>
          <w:shd w:val="clear" w:color="auto" w:fill="FFFFFF"/>
        </w:rPr>
        <w:t xml:space="preserve"> of doing business and to diversify the portfolio</w:t>
      </w:r>
      <w:r w:rsidR="00127B68" w:rsidRPr="006F31C1">
        <w:rPr>
          <w:rFonts w:ascii="Times New Roman" w:hAnsi="Times New Roman" w:cs="Times New Roman"/>
          <w:color w:val="000000" w:themeColor="text1"/>
          <w:sz w:val="24"/>
          <w:szCs w:val="24"/>
          <w:shd w:val="clear" w:color="auto" w:fill="FFFFFF"/>
        </w:rPr>
        <w:t xml:space="preserve">; </w:t>
      </w:r>
      <w:r w:rsidRPr="006F31C1">
        <w:rPr>
          <w:rFonts w:ascii="Times New Roman" w:hAnsi="Times New Roman" w:cs="Times New Roman"/>
          <w:color w:val="000000" w:themeColor="text1"/>
          <w:sz w:val="24"/>
          <w:szCs w:val="24"/>
          <w:shd w:val="clear" w:color="auto" w:fill="FFFFFF"/>
        </w:rPr>
        <w:t>both companies are good for investment as one company targets middle</w:t>
      </w:r>
      <w:r w:rsidR="008570BF" w:rsidRPr="006F31C1">
        <w:rPr>
          <w:rFonts w:ascii="Times New Roman" w:hAnsi="Times New Roman" w:cs="Times New Roman"/>
          <w:color w:val="000000" w:themeColor="text1"/>
          <w:sz w:val="24"/>
          <w:szCs w:val="24"/>
          <w:shd w:val="clear" w:color="auto" w:fill="FFFFFF"/>
        </w:rPr>
        <w:t>-</w:t>
      </w:r>
      <w:r w:rsidRPr="006F31C1">
        <w:rPr>
          <w:rFonts w:ascii="Times New Roman" w:hAnsi="Times New Roman" w:cs="Times New Roman"/>
          <w:color w:val="000000" w:themeColor="text1"/>
          <w:sz w:val="24"/>
          <w:szCs w:val="24"/>
          <w:shd w:val="clear" w:color="auto" w:fill="FFFFFF"/>
        </w:rPr>
        <w:t>class c</w:t>
      </w:r>
      <w:r w:rsidR="008570BF" w:rsidRPr="006F31C1">
        <w:rPr>
          <w:rFonts w:ascii="Times New Roman" w:hAnsi="Times New Roman" w:cs="Times New Roman"/>
          <w:color w:val="000000" w:themeColor="text1"/>
          <w:sz w:val="24"/>
          <w:szCs w:val="24"/>
          <w:shd w:val="clear" w:color="auto" w:fill="FFFFFF"/>
        </w:rPr>
        <w:t>ustomers</w:t>
      </w:r>
      <w:r w:rsidRPr="006F31C1">
        <w:rPr>
          <w:rFonts w:ascii="Times New Roman" w:hAnsi="Times New Roman" w:cs="Times New Roman"/>
          <w:color w:val="000000" w:themeColor="text1"/>
          <w:sz w:val="24"/>
          <w:szCs w:val="24"/>
          <w:shd w:val="clear" w:color="auto" w:fill="FFFFFF"/>
        </w:rPr>
        <w:t xml:space="preserve"> and another one targets </w:t>
      </w:r>
      <w:r w:rsidR="008570BF" w:rsidRPr="006F31C1">
        <w:rPr>
          <w:rFonts w:ascii="Times New Roman" w:hAnsi="Times New Roman" w:cs="Times New Roman"/>
          <w:color w:val="000000" w:themeColor="text1"/>
          <w:sz w:val="24"/>
          <w:szCs w:val="24"/>
          <w:shd w:val="clear" w:color="auto" w:fill="FFFFFF"/>
        </w:rPr>
        <w:t xml:space="preserve">the </w:t>
      </w:r>
      <w:r w:rsidRPr="006F31C1">
        <w:rPr>
          <w:rFonts w:ascii="Times New Roman" w:hAnsi="Times New Roman" w:cs="Times New Roman"/>
          <w:color w:val="000000" w:themeColor="text1"/>
          <w:sz w:val="24"/>
          <w:szCs w:val="24"/>
          <w:shd w:val="clear" w:color="auto" w:fill="FFFFFF"/>
        </w:rPr>
        <w:t xml:space="preserve">wealthy public. </w:t>
      </w:r>
      <w:r w:rsidR="009C50D8" w:rsidRPr="006F31C1">
        <w:rPr>
          <w:rFonts w:ascii="Times New Roman" w:hAnsi="Times New Roman" w:cs="Times New Roman"/>
          <w:color w:val="000000" w:themeColor="text1"/>
          <w:sz w:val="24"/>
          <w:szCs w:val="24"/>
        </w:rPr>
        <w:br w:type="page"/>
      </w:r>
    </w:p>
    <w:p w14:paraId="09ED8467" w14:textId="3EB0184E" w:rsidR="00023F87" w:rsidRPr="006F31C1" w:rsidRDefault="00023F87" w:rsidP="009B01AF">
      <w:pPr>
        <w:pStyle w:val="Heading1"/>
        <w:numPr>
          <w:ilvl w:val="0"/>
          <w:numId w:val="0"/>
        </w:numPr>
        <w:spacing w:line="480" w:lineRule="auto"/>
        <w:rPr>
          <w:rFonts w:ascii="Times New Roman" w:hAnsi="Times New Roman" w:cs="Times New Roman"/>
          <w:sz w:val="24"/>
          <w:szCs w:val="24"/>
        </w:rPr>
      </w:pPr>
      <w:bookmarkStart w:id="21" w:name="_Toc147928819"/>
      <w:r w:rsidRPr="006F31C1">
        <w:rPr>
          <w:rFonts w:ascii="Times New Roman" w:hAnsi="Times New Roman" w:cs="Times New Roman"/>
          <w:sz w:val="24"/>
          <w:szCs w:val="24"/>
        </w:rPr>
        <w:lastRenderedPageBreak/>
        <w:t>References</w:t>
      </w:r>
      <w:bookmarkEnd w:id="21"/>
    </w:p>
    <w:p w14:paraId="409861F3" w14:textId="77777777" w:rsidR="00434EF5" w:rsidRPr="006F31C1" w:rsidRDefault="00434EF5" w:rsidP="00434EF5">
      <w:pPr>
        <w:pStyle w:val="NormalWeb"/>
        <w:spacing w:line="480" w:lineRule="auto"/>
        <w:jc w:val="both"/>
        <w:rPr>
          <w:color w:val="000000" w:themeColor="text1"/>
        </w:rPr>
      </w:pPr>
      <w:r w:rsidRPr="006F31C1">
        <w:rPr>
          <w:color w:val="000000" w:themeColor="text1"/>
        </w:rPr>
        <w:t xml:space="preserve">‌ </w:t>
      </w:r>
      <w:proofErr w:type="spellStart"/>
      <w:r w:rsidRPr="006F31C1">
        <w:rPr>
          <w:color w:val="000000" w:themeColor="text1"/>
        </w:rPr>
        <w:t>Alrawadieh</w:t>
      </w:r>
      <w:proofErr w:type="spellEnd"/>
      <w:r w:rsidRPr="006F31C1">
        <w:rPr>
          <w:color w:val="000000" w:themeColor="text1"/>
        </w:rPr>
        <w:t xml:space="preserve">, Z., </w:t>
      </w:r>
      <w:proofErr w:type="spellStart"/>
      <w:r w:rsidRPr="006F31C1">
        <w:rPr>
          <w:color w:val="000000" w:themeColor="text1"/>
        </w:rPr>
        <w:t>Guttentag</w:t>
      </w:r>
      <w:proofErr w:type="spellEnd"/>
      <w:r w:rsidRPr="006F31C1">
        <w:rPr>
          <w:color w:val="000000" w:themeColor="text1"/>
        </w:rPr>
        <w:t xml:space="preserve">, D., </w:t>
      </w:r>
      <w:proofErr w:type="spellStart"/>
      <w:r w:rsidRPr="006F31C1">
        <w:rPr>
          <w:color w:val="000000" w:themeColor="text1"/>
        </w:rPr>
        <w:t>Aydogan</w:t>
      </w:r>
      <w:proofErr w:type="spellEnd"/>
      <w:r w:rsidRPr="006F31C1">
        <w:rPr>
          <w:color w:val="000000" w:themeColor="text1"/>
        </w:rPr>
        <w:t xml:space="preserve"> </w:t>
      </w:r>
      <w:proofErr w:type="spellStart"/>
      <w:r w:rsidRPr="006F31C1">
        <w:rPr>
          <w:color w:val="000000" w:themeColor="text1"/>
        </w:rPr>
        <w:t>Cifci</w:t>
      </w:r>
      <w:proofErr w:type="spellEnd"/>
      <w:r w:rsidRPr="006F31C1">
        <w:rPr>
          <w:color w:val="000000" w:themeColor="text1"/>
        </w:rPr>
        <w:t>, M. and Cetin, G., 2020. Budget and midrange hotel managers’ perceptions of and responses to Airbnb: evidence from Istanbul. </w:t>
      </w:r>
      <w:r w:rsidRPr="006F31C1">
        <w:rPr>
          <w:i/>
          <w:iCs/>
          <w:color w:val="000000" w:themeColor="text1"/>
        </w:rPr>
        <w:t>International Journal of Contemporary Hospitality Management</w:t>
      </w:r>
      <w:r w:rsidRPr="006F31C1">
        <w:rPr>
          <w:color w:val="000000" w:themeColor="text1"/>
        </w:rPr>
        <w:t>, </w:t>
      </w:r>
      <w:r w:rsidRPr="006F31C1">
        <w:rPr>
          <w:i/>
          <w:iCs/>
          <w:color w:val="000000" w:themeColor="text1"/>
        </w:rPr>
        <w:t>32</w:t>
      </w:r>
      <w:r w:rsidRPr="006F31C1">
        <w:rPr>
          <w:color w:val="000000" w:themeColor="text1"/>
        </w:rPr>
        <w:t>(2), pp.588-604.</w:t>
      </w:r>
    </w:p>
    <w:p w14:paraId="30F27EA5" w14:textId="77777777" w:rsidR="00434EF5" w:rsidRPr="006F31C1" w:rsidRDefault="00434EF5" w:rsidP="00434EF5">
      <w:pPr>
        <w:pStyle w:val="NormalWeb"/>
        <w:spacing w:before="0" w:beforeAutospacing="0" w:after="240" w:afterAutospacing="0" w:line="480" w:lineRule="auto"/>
        <w:jc w:val="both"/>
        <w:rPr>
          <w:rStyle w:val="Hyperlink"/>
          <w:color w:val="000000" w:themeColor="text1"/>
        </w:rPr>
      </w:pPr>
      <w:r w:rsidRPr="006F31C1">
        <w:rPr>
          <w:color w:val="000000" w:themeColor="text1"/>
        </w:rPr>
        <w:t>Adams, J. (2019). </w:t>
      </w:r>
      <w:r w:rsidRPr="006F31C1">
        <w:rPr>
          <w:i/>
          <w:iCs/>
          <w:color w:val="000000" w:themeColor="text1"/>
        </w:rPr>
        <w:t>The History of the Mandarin Oriental Bangkok</w:t>
      </w:r>
      <w:r w:rsidRPr="006F31C1">
        <w:rPr>
          <w:color w:val="000000" w:themeColor="text1"/>
        </w:rPr>
        <w:t xml:space="preserve">. [online] AFAR Media. Available at: </w:t>
      </w:r>
      <w:hyperlink r:id="rId7" w:history="1">
        <w:r w:rsidRPr="006F31C1">
          <w:rPr>
            <w:rStyle w:val="Hyperlink"/>
            <w:color w:val="000000" w:themeColor="text1"/>
          </w:rPr>
          <w:t>https://www.afar.com/magazine/the-history-of-the-mandarin-oriental-bangkok [Accessed 10 Oct. 2023].</w:t>
        </w:r>
      </w:hyperlink>
    </w:p>
    <w:p w14:paraId="61F151D6" w14:textId="77777777" w:rsidR="00434EF5" w:rsidRPr="006F31C1" w:rsidRDefault="00434EF5" w:rsidP="00434EF5">
      <w:pPr>
        <w:pStyle w:val="NormalWeb"/>
        <w:spacing w:before="0" w:beforeAutospacing="0" w:after="240" w:afterAutospacing="0" w:line="480" w:lineRule="auto"/>
        <w:jc w:val="both"/>
        <w:rPr>
          <w:color w:val="000000" w:themeColor="text1"/>
        </w:rPr>
      </w:pPr>
      <w:proofErr w:type="spellStart"/>
      <w:r w:rsidRPr="006F31C1">
        <w:rPr>
          <w:color w:val="000000" w:themeColor="text1"/>
          <w:shd w:val="clear" w:color="auto" w:fill="FFFFFF"/>
        </w:rPr>
        <w:t>Belarmino</w:t>
      </w:r>
      <w:proofErr w:type="spellEnd"/>
      <w:r w:rsidRPr="006F31C1">
        <w:rPr>
          <w:color w:val="000000" w:themeColor="text1"/>
          <w:shd w:val="clear" w:color="auto" w:fill="FFFFFF"/>
        </w:rPr>
        <w:t>, A. and Koh, Y., 2020. A critical review of research regarding peer-to-peer accommodations. </w:t>
      </w:r>
      <w:r w:rsidRPr="006F31C1">
        <w:rPr>
          <w:i/>
          <w:iCs/>
          <w:color w:val="000000" w:themeColor="text1"/>
          <w:shd w:val="clear" w:color="auto" w:fill="FFFFFF"/>
        </w:rPr>
        <w:t>International Journal of Hospitality Management</w:t>
      </w:r>
      <w:r w:rsidRPr="006F31C1">
        <w:rPr>
          <w:color w:val="000000" w:themeColor="text1"/>
          <w:shd w:val="clear" w:color="auto" w:fill="FFFFFF"/>
        </w:rPr>
        <w:t>, </w:t>
      </w:r>
      <w:r w:rsidRPr="006F31C1">
        <w:rPr>
          <w:i/>
          <w:iCs/>
          <w:color w:val="000000" w:themeColor="text1"/>
          <w:shd w:val="clear" w:color="auto" w:fill="FFFFFF"/>
        </w:rPr>
        <w:t>84</w:t>
      </w:r>
      <w:r w:rsidRPr="006F31C1">
        <w:rPr>
          <w:color w:val="000000" w:themeColor="text1"/>
          <w:shd w:val="clear" w:color="auto" w:fill="FFFFFF"/>
        </w:rPr>
        <w:t>, p.102315.</w:t>
      </w:r>
    </w:p>
    <w:p w14:paraId="01DD6D0A" w14:textId="77777777" w:rsidR="00434EF5" w:rsidRPr="006F31C1" w:rsidRDefault="00434EF5" w:rsidP="00434EF5">
      <w:pPr>
        <w:pStyle w:val="NormalWeb"/>
        <w:spacing w:before="0" w:beforeAutospacing="0" w:after="240" w:afterAutospacing="0" w:line="480" w:lineRule="auto"/>
        <w:jc w:val="both"/>
        <w:rPr>
          <w:color w:val="000000" w:themeColor="text1"/>
        </w:rPr>
      </w:pPr>
      <w:r w:rsidRPr="006F31C1">
        <w:rPr>
          <w:color w:val="000000" w:themeColor="text1"/>
          <w:shd w:val="clear" w:color="auto" w:fill="FFFFFF"/>
        </w:rPr>
        <w:t>Bi, J.W., Liu, Y., Fan, Z.P. and Zhang, J., 2020. Exploring asymmetric effects of attribute performance on customer satisfaction in the hotel industry. </w:t>
      </w:r>
      <w:r w:rsidRPr="006F31C1">
        <w:rPr>
          <w:i/>
          <w:iCs/>
          <w:color w:val="000000" w:themeColor="text1"/>
          <w:shd w:val="clear" w:color="auto" w:fill="FFFFFF"/>
        </w:rPr>
        <w:t>Tourism Management</w:t>
      </w:r>
      <w:r w:rsidRPr="006F31C1">
        <w:rPr>
          <w:color w:val="000000" w:themeColor="text1"/>
          <w:shd w:val="clear" w:color="auto" w:fill="FFFFFF"/>
        </w:rPr>
        <w:t>, </w:t>
      </w:r>
      <w:r w:rsidRPr="006F31C1">
        <w:rPr>
          <w:i/>
          <w:iCs/>
          <w:color w:val="000000" w:themeColor="text1"/>
          <w:shd w:val="clear" w:color="auto" w:fill="FFFFFF"/>
        </w:rPr>
        <w:t>77</w:t>
      </w:r>
      <w:r w:rsidRPr="006F31C1">
        <w:rPr>
          <w:color w:val="000000" w:themeColor="text1"/>
          <w:shd w:val="clear" w:color="auto" w:fill="FFFFFF"/>
        </w:rPr>
        <w:t>, p.104006.</w:t>
      </w:r>
    </w:p>
    <w:p w14:paraId="26ACDA7F" w14:textId="77777777" w:rsidR="00434EF5" w:rsidRPr="006F31C1" w:rsidRDefault="00434EF5" w:rsidP="00434EF5">
      <w:pPr>
        <w:pStyle w:val="NormalWeb"/>
        <w:spacing w:line="480" w:lineRule="auto"/>
        <w:jc w:val="both"/>
        <w:rPr>
          <w:color w:val="000000" w:themeColor="text1"/>
        </w:rPr>
      </w:pPr>
      <w:proofErr w:type="spellStart"/>
      <w:r w:rsidRPr="006F31C1">
        <w:rPr>
          <w:color w:val="000000" w:themeColor="text1"/>
          <w:shd w:val="clear" w:color="auto" w:fill="FFFFFF"/>
        </w:rPr>
        <w:t>Buhagiar</w:t>
      </w:r>
      <w:proofErr w:type="spellEnd"/>
      <w:r w:rsidRPr="006F31C1">
        <w:rPr>
          <w:color w:val="000000" w:themeColor="text1"/>
          <w:shd w:val="clear" w:color="auto" w:fill="FFFFFF"/>
        </w:rPr>
        <w:t xml:space="preserve">, K., Pace, L.A. and </w:t>
      </w:r>
      <w:proofErr w:type="spellStart"/>
      <w:r w:rsidRPr="006F31C1">
        <w:rPr>
          <w:color w:val="000000" w:themeColor="text1"/>
          <w:shd w:val="clear" w:color="auto" w:fill="FFFFFF"/>
        </w:rPr>
        <w:t>Dingli</w:t>
      </w:r>
      <w:proofErr w:type="spellEnd"/>
      <w:r w:rsidRPr="006F31C1">
        <w:rPr>
          <w:color w:val="000000" w:themeColor="text1"/>
          <w:shd w:val="clear" w:color="auto" w:fill="FFFFFF"/>
        </w:rPr>
        <w:t>, S.M., 2023. Defining attributes of boutique hotels: a systematic literature review. </w:t>
      </w:r>
      <w:r w:rsidRPr="006F31C1">
        <w:rPr>
          <w:i/>
          <w:iCs/>
          <w:color w:val="000000" w:themeColor="text1"/>
          <w:shd w:val="clear" w:color="auto" w:fill="FFFFFF"/>
        </w:rPr>
        <w:t>Journal of Hospitality and Tourism Insights</w:t>
      </w:r>
      <w:r w:rsidRPr="006F31C1">
        <w:rPr>
          <w:color w:val="000000" w:themeColor="text1"/>
          <w:shd w:val="clear" w:color="auto" w:fill="FFFFFF"/>
        </w:rPr>
        <w:t>.</w:t>
      </w:r>
    </w:p>
    <w:p w14:paraId="50470704" w14:textId="13EF4485" w:rsidR="00434EF5" w:rsidRPr="006F31C1" w:rsidRDefault="00434EF5" w:rsidP="00434EF5">
      <w:pPr>
        <w:pStyle w:val="NormalWeb"/>
        <w:spacing w:before="0" w:beforeAutospacing="0" w:after="240" w:afterAutospacing="0" w:line="480" w:lineRule="auto"/>
        <w:jc w:val="both"/>
        <w:rPr>
          <w:color w:val="000000" w:themeColor="text1"/>
        </w:rPr>
      </w:pPr>
      <w:proofErr w:type="spellStart"/>
      <w:r w:rsidRPr="006F31C1">
        <w:rPr>
          <w:color w:val="000000" w:themeColor="text1"/>
          <w:shd w:val="clear" w:color="auto" w:fill="FFFFFF"/>
        </w:rPr>
        <w:t>Chiny</w:t>
      </w:r>
      <w:proofErr w:type="spellEnd"/>
      <w:r w:rsidRPr="006F31C1">
        <w:rPr>
          <w:color w:val="000000" w:themeColor="text1"/>
          <w:shd w:val="clear" w:color="auto" w:fill="FFFFFF"/>
        </w:rPr>
        <w:t xml:space="preserve">, M., </w:t>
      </w:r>
      <w:proofErr w:type="spellStart"/>
      <w:r w:rsidRPr="006F31C1">
        <w:rPr>
          <w:color w:val="000000" w:themeColor="text1"/>
          <w:shd w:val="clear" w:color="auto" w:fill="FFFFFF"/>
        </w:rPr>
        <w:t>Bencharef</w:t>
      </w:r>
      <w:proofErr w:type="spellEnd"/>
      <w:r w:rsidRPr="006F31C1">
        <w:rPr>
          <w:color w:val="000000" w:themeColor="text1"/>
          <w:shd w:val="clear" w:color="auto" w:fill="FFFFFF"/>
        </w:rPr>
        <w:t xml:space="preserve">, O., </w:t>
      </w:r>
      <w:proofErr w:type="spellStart"/>
      <w:r w:rsidRPr="006F31C1">
        <w:rPr>
          <w:color w:val="000000" w:themeColor="text1"/>
          <w:shd w:val="clear" w:color="auto" w:fill="FFFFFF"/>
        </w:rPr>
        <w:t>Hadi</w:t>
      </w:r>
      <w:proofErr w:type="spellEnd"/>
      <w:r w:rsidRPr="006F31C1">
        <w:rPr>
          <w:color w:val="000000" w:themeColor="text1"/>
          <w:shd w:val="clear" w:color="auto" w:fill="FFFFFF"/>
        </w:rPr>
        <w:t xml:space="preserve">, M.Y. and </w:t>
      </w:r>
      <w:proofErr w:type="spellStart"/>
      <w:r w:rsidRPr="006F31C1">
        <w:rPr>
          <w:color w:val="000000" w:themeColor="text1"/>
          <w:shd w:val="clear" w:color="auto" w:fill="FFFFFF"/>
        </w:rPr>
        <w:t>Chihab</w:t>
      </w:r>
      <w:proofErr w:type="spellEnd"/>
      <w:r w:rsidRPr="006F31C1">
        <w:rPr>
          <w:color w:val="000000" w:themeColor="text1"/>
          <w:shd w:val="clear" w:color="auto" w:fill="FFFFFF"/>
        </w:rPr>
        <w:t>, Y., 2021. A client-centric evaluation system to evaluate guest</w:t>
      </w:r>
      <w:r w:rsidR="008570BF" w:rsidRPr="006F31C1">
        <w:rPr>
          <w:color w:val="000000" w:themeColor="text1"/>
          <w:shd w:val="clear" w:color="auto" w:fill="FFFFFF"/>
        </w:rPr>
        <w:t>s’</w:t>
      </w:r>
      <w:r w:rsidRPr="006F31C1">
        <w:rPr>
          <w:color w:val="000000" w:themeColor="text1"/>
          <w:shd w:val="clear" w:color="auto" w:fill="FFFFFF"/>
        </w:rPr>
        <w:t xml:space="preserve"> satisfaction on </w:t>
      </w:r>
      <w:proofErr w:type="spellStart"/>
      <w:r w:rsidRPr="006F31C1">
        <w:rPr>
          <w:color w:val="000000" w:themeColor="text1"/>
          <w:shd w:val="clear" w:color="auto" w:fill="FFFFFF"/>
        </w:rPr>
        <w:t>AirBNB</w:t>
      </w:r>
      <w:proofErr w:type="spellEnd"/>
      <w:r w:rsidRPr="006F31C1">
        <w:rPr>
          <w:color w:val="000000" w:themeColor="text1"/>
          <w:shd w:val="clear" w:color="auto" w:fill="FFFFFF"/>
        </w:rPr>
        <w:t xml:space="preserve"> using machine learning and NLP. </w:t>
      </w:r>
      <w:r w:rsidRPr="006F31C1">
        <w:rPr>
          <w:i/>
          <w:iCs/>
          <w:color w:val="000000" w:themeColor="text1"/>
          <w:shd w:val="clear" w:color="auto" w:fill="FFFFFF"/>
        </w:rPr>
        <w:t>Applied Computational Intelligence and Soft Computing</w:t>
      </w:r>
      <w:r w:rsidRPr="006F31C1">
        <w:rPr>
          <w:color w:val="000000" w:themeColor="text1"/>
          <w:shd w:val="clear" w:color="auto" w:fill="FFFFFF"/>
        </w:rPr>
        <w:t>, </w:t>
      </w:r>
      <w:r w:rsidRPr="006F31C1">
        <w:rPr>
          <w:i/>
          <w:iCs/>
          <w:color w:val="000000" w:themeColor="text1"/>
          <w:shd w:val="clear" w:color="auto" w:fill="FFFFFF"/>
        </w:rPr>
        <w:t>2021</w:t>
      </w:r>
      <w:r w:rsidRPr="006F31C1">
        <w:rPr>
          <w:color w:val="000000" w:themeColor="text1"/>
          <w:shd w:val="clear" w:color="auto" w:fill="FFFFFF"/>
        </w:rPr>
        <w:t>, pp.1-14.</w:t>
      </w:r>
    </w:p>
    <w:p w14:paraId="4FE4FCDE" w14:textId="77777777" w:rsidR="00434EF5" w:rsidRPr="006F31C1" w:rsidRDefault="00434EF5" w:rsidP="00434EF5">
      <w:pPr>
        <w:pStyle w:val="NormalWeb"/>
        <w:spacing w:line="480" w:lineRule="auto"/>
        <w:jc w:val="both"/>
        <w:rPr>
          <w:color w:val="000000" w:themeColor="text1"/>
        </w:rPr>
      </w:pPr>
      <w:r w:rsidRPr="006F31C1">
        <w:rPr>
          <w:color w:val="000000" w:themeColor="text1"/>
          <w:shd w:val="clear" w:color="auto" w:fill="FFFFFF"/>
        </w:rPr>
        <w:t>Dominique-Ferreira, S. and Antunes, C., 2019. Estimating the price range and the effect of price bundling strategies: An application to the hotel sector. </w:t>
      </w:r>
      <w:r w:rsidRPr="006F31C1">
        <w:rPr>
          <w:i/>
          <w:iCs/>
          <w:color w:val="000000" w:themeColor="text1"/>
          <w:shd w:val="clear" w:color="auto" w:fill="FFFFFF"/>
        </w:rPr>
        <w:t>European journal of management and business economics</w:t>
      </w:r>
      <w:r w:rsidRPr="006F31C1">
        <w:rPr>
          <w:color w:val="000000" w:themeColor="text1"/>
          <w:shd w:val="clear" w:color="auto" w:fill="FFFFFF"/>
        </w:rPr>
        <w:t>, </w:t>
      </w:r>
      <w:r w:rsidRPr="006F31C1">
        <w:rPr>
          <w:i/>
          <w:iCs/>
          <w:color w:val="000000" w:themeColor="text1"/>
          <w:shd w:val="clear" w:color="auto" w:fill="FFFFFF"/>
        </w:rPr>
        <w:t>29</w:t>
      </w:r>
      <w:r w:rsidRPr="006F31C1">
        <w:rPr>
          <w:color w:val="000000" w:themeColor="text1"/>
          <w:shd w:val="clear" w:color="auto" w:fill="FFFFFF"/>
        </w:rPr>
        <w:t>(2), pp.166-181.</w:t>
      </w:r>
    </w:p>
    <w:p w14:paraId="1EC5B761" w14:textId="77777777" w:rsidR="00434EF5" w:rsidRPr="006F31C1" w:rsidRDefault="00434EF5" w:rsidP="00434EF5">
      <w:pPr>
        <w:pStyle w:val="NormalWeb"/>
        <w:spacing w:line="480" w:lineRule="auto"/>
        <w:jc w:val="both"/>
        <w:rPr>
          <w:color w:val="000000" w:themeColor="text1"/>
          <w:shd w:val="clear" w:color="auto" w:fill="FFFFFF"/>
        </w:rPr>
      </w:pPr>
      <w:proofErr w:type="spellStart"/>
      <w:r w:rsidRPr="006F31C1">
        <w:rPr>
          <w:color w:val="000000" w:themeColor="text1"/>
          <w:shd w:val="clear" w:color="auto" w:fill="FFFFFF"/>
        </w:rPr>
        <w:lastRenderedPageBreak/>
        <w:t>Gursoy</w:t>
      </w:r>
      <w:proofErr w:type="spellEnd"/>
      <w:r w:rsidRPr="006F31C1">
        <w:rPr>
          <w:color w:val="000000" w:themeColor="text1"/>
          <w:shd w:val="clear" w:color="auto" w:fill="FFFFFF"/>
        </w:rPr>
        <w:t xml:space="preserve">, D., </w:t>
      </w:r>
      <w:proofErr w:type="spellStart"/>
      <w:r w:rsidRPr="006F31C1">
        <w:rPr>
          <w:color w:val="000000" w:themeColor="text1"/>
          <w:shd w:val="clear" w:color="auto" w:fill="FFFFFF"/>
        </w:rPr>
        <w:t>Malodia</w:t>
      </w:r>
      <w:proofErr w:type="spellEnd"/>
      <w:r w:rsidRPr="006F31C1">
        <w:rPr>
          <w:color w:val="000000" w:themeColor="text1"/>
          <w:shd w:val="clear" w:color="auto" w:fill="FFFFFF"/>
        </w:rPr>
        <w:t xml:space="preserve">, S. and </w:t>
      </w:r>
      <w:proofErr w:type="spellStart"/>
      <w:r w:rsidRPr="006F31C1">
        <w:rPr>
          <w:color w:val="000000" w:themeColor="text1"/>
          <w:shd w:val="clear" w:color="auto" w:fill="FFFFFF"/>
        </w:rPr>
        <w:t>Dhir</w:t>
      </w:r>
      <w:proofErr w:type="spellEnd"/>
      <w:r w:rsidRPr="006F31C1">
        <w:rPr>
          <w:color w:val="000000" w:themeColor="text1"/>
          <w:shd w:val="clear" w:color="auto" w:fill="FFFFFF"/>
        </w:rPr>
        <w:t>, A., 2022. The metaverse in the hospitality and tourism industry: An overview of current trends and future research directions. </w:t>
      </w:r>
      <w:r w:rsidRPr="006F31C1">
        <w:rPr>
          <w:i/>
          <w:iCs/>
          <w:color w:val="000000" w:themeColor="text1"/>
          <w:shd w:val="clear" w:color="auto" w:fill="FFFFFF"/>
        </w:rPr>
        <w:t>Journal of Hospitality Marketing &amp; Management</w:t>
      </w:r>
      <w:r w:rsidRPr="006F31C1">
        <w:rPr>
          <w:color w:val="000000" w:themeColor="text1"/>
          <w:shd w:val="clear" w:color="auto" w:fill="FFFFFF"/>
        </w:rPr>
        <w:t>, </w:t>
      </w:r>
      <w:r w:rsidRPr="006F31C1">
        <w:rPr>
          <w:i/>
          <w:iCs/>
          <w:color w:val="000000" w:themeColor="text1"/>
          <w:shd w:val="clear" w:color="auto" w:fill="FFFFFF"/>
        </w:rPr>
        <w:t>31</w:t>
      </w:r>
      <w:r w:rsidRPr="006F31C1">
        <w:rPr>
          <w:color w:val="000000" w:themeColor="text1"/>
          <w:shd w:val="clear" w:color="auto" w:fill="FFFFFF"/>
        </w:rPr>
        <w:t>(5), pp.527-534.</w:t>
      </w:r>
    </w:p>
    <w:p w14:paraId="2218B8D7" w14:textId="77777777" w:rsidR="00434EF5" w:rsidRPr="006F31C1" w:rsidRDefault="00434EF5" w:rsidP="00434EF5">
      <w:pPr>
        <w:pStyle w:val="NormalWeb"/>
        <w:spacing w:before="0" w:beforeAutospacing="0" w:after="240" w:afterAutospacing="0" w:line="480" w:lineRule="auto"/>
        <w:jc w:val="both"/>
        <w:rPr>
          <w:rStyle w:val="Hyperlink"/>
          <w:color w:val="000000" w:themeColor="text1"/>
        </w:rPr>
      </w:pPr>
      <w:proofErr w:type="spellStart"/>
      <w:r w:rsidRPr="006F31C1">
        <w:rPr>
          <w:color w:val="000000" w:themeColor="text1"/>
          <w:shd w:val="clear" w:color="auto" w:fill="FFFFFF"/>
        </w:rPr>
        <w:t>Hoa</w:t>
      </w:r>
      <w:proofErr w:type="spellEnd"/>
      <w:r w:rsidRPr="006F31C1">
        <w:rPr>
          <w:color w:val="000000" w:themeColor="text1"/>
          <w:shd w:val="clear" w:color="auto" w:fill="FFFFFF"/>
        </w:rPr>
        <w:t>, N.V. and May, I., 2021. A reflection on the story, current positioning, offerings and the darker side of the luxury gastronomy book, the Michelin Guide. </w:t>
      </w:r>
      <w:r w:rsidRPr="006F31C1">
        <w:rPr>
          <w:i/>
          <w:iCs/>
          <w:color w:val="000000" w:themeColor="text1"/>
          <w:shd w:val="clear" w:color="auto" w:fill="FFFFFF"/>
        </w:rPr>
        <w:t>Research in Hospitality Management</w:t>
      </w:r>
      <w:r w:rsidRPr="006F31C1">
        <w:rPr>
          <w:color w:val="000000" w:themeColor="text1"/>
          <w:shd w:val="clear" w:color="auto" w:fill="FFFFFF"/>
        </w:rPr>
        <w:t>, </w:t>
      </w:r>
      <w:r w:rsidRPr="006F31C1">
        <w:rPr>
          <w:i/>
          <w:iCs/>
          <w:color w:val="000000" w:themeColor="text1"/>
          <w:shd w:val="clear" w:color="auto" w:fill="FFFFFF"/>
        </w:rPr>
        <w:t>11</w:t>
      </w:r>
      <w:r w:rsidRPr="006F31C1">
        <w:rPr>
          <w:color w:val="000000" w:themeColor="text1"/>
          <w:shd w:val="clear" w:color="auto" w:fill="FFFFFF"/>
        </w:rPr>
        <w:t>(1), pp.59-65.</w:t>
      </w:r>
    </w:p>
    <w:p w14:paraId="2977D737" w14:textId="77777777" w:rsidR="00434EF5" w:rsidRPr="006F31C1" w:rsidRDefault="00434EF5" w:rsidP="00434EF5">
      <w:pPr>
        <w:pStyle w:val="NormalWeb"/>
        <w:spacing w:before="0" w:beforeAutospacing="0" w:after="240" w:afterAutospacing="0" w:line="480" w:lineRule="auto"/>
        <w:jc w:val="both"/>
        <w:rPr>
          <w:color w:val="000000" w:themeColor="text1"/>
        </w:rPr>
      </w:pPr>
      <w:r w:rsidRPr="006F31C1">
        <w:rPr>
          <w:color w:val="000000" w:themeColor="text1"/>
        </w:rPr>
        <w:t xml:space="preserve">Lei, S.S.I., </w:t>
      </w:r>
      <w:proofErr w:type="spellStart"/>
      <w:r w:rsidRPr="006F31C1">
        <w:rPr>
          <w:color w:val="000000" w:themeColor="text1"/>
        </w:rPr>
        <w:t>Nicolau</w:t>
      </w:r>
      <w:proofErr w:type="spellEnd"/>
      <w:r w:rsidRPr="006F31C1">
        <w:rPr>
          <w:color w:val="000000" w:themeColor="text1"/>
        </w:rPr>
        <w:t>, J.L. and Wang, D. (2019). The impact of distribution channels on budget hotel performance. </w:t>
      </w:r>
      <w:r w:rsidRPr="006F31C1">
        <w:rPr>
          <w:i/>
          <w:iCs/>
          <w:color w:val="000000" w:themeColor="text1"/>
        </w:rPr>
        <w:t>International Journal of Hospitality Management</w:t>
      </w:r>
      <w:r w:rsidRPr="006F31C1">
        <w:rPr>
          <w:color w:val="000000" w:themeColor="text1"/>
        </w:rPr>
        <w:t xml:space="preserve">, [online] 81, pp.141–149. </w:t>
      </w:r>
      <w:proofErr w:type="spellStart"/>
      <w:proofErr w:type="gramStart"/>
      <w:r w:rsidRPr="006F31C1">
        <w:rPr>
          <w:color w:val="000000" w:themeColor="text1"/>
        </w:rPr>
        <w:t>doi:https</w:t>
      </w:r>
      <w:proofErr w:type="spellEnd"/>
      <w:r w:rsidRPr="006F31C1">
        <w:rPr>
          <w:color w:val="000000" w:themeColor="text1"/>
        </w:rPr>
        <w:t>://doi.org/10.1016/j.ijhm.2019.03.005</w:t>
      </w:r>
      <w:proofErr w:type="gramEnd"/>
      <w:r w:rsidRPr="006F31C1">
        <w:rPr>
          <w:color w:val="000000" w:themeColor="text1"/>
        </w:rPr>
        <w:t>.</w:t>
      </w:r>
    </w:p>
    <w:p w14:paraId="75881AEA" w14:textId="77777777" w:rsidR="00434EF5" w:rsidRPr="006F31C1" w:rsidRDefault="00434EF5" w:rsidP="00434EF5">
      <w:pPr>
        <w:pStyle w:val="NormalWeb"/>
        <w:spacing w:line="480" w:lineRule="auto"/>
        <w:jc w:val="both"/>
        <w:rPr>
          <w:color w:val="000000" w:themeColor="text1"/>
        </w:rPr>
      </w:pPr>
      <w:r w:rsidRPr="006F31C1">
        <w:rPr>
          <w:color w:val="000000" w:themeColor="text1"/>
          <w:shd w:val="clear" w:color="auto" w:fill="FFFFFF"/>
        </w:rPr>
        <w:t>Leyva, E.S. and Parra, D.P., 2021. Environmental approach in the hotel industry: Riding the wave of change. </w:t>
      </w:r>
      <w:r w:rsidRPr="006F31C1">
        <w:rPr>
          <w:i/>
          <w:iCs/>
          <w:color w:val="000000" w:themeColor="text1"/>
          <w:shd w:val="clear" w:color="auto" w:fill="FFFFFF"/>
        </w:rPr>
        <w:t>Sustainable Futures</w:t>
      </w:r>
      <w:r w:rsidRPr="006F31C1">
        <w:rPr>
          <w:color w:val="000000" w:themeColor="text1"/>
          <w:shd w:val="clear" w:color="auto" w:fill="FFFFFF"/>
        </w:rPr>
        <w:t>, </w:t>
      </w:r>
      <w:r w:rsidRPr="006F31C1">
        <w:rPr>
          <w:i/>
          <w:iCs/>
          <w:color w:val="000000" w:themeColor="text1"/>
          <w:shd w:val="clear" w:color="auto" w:fill="FFFFFF"/>
        </w:rPr>
        <w:t>3</w:t>
      </w:r>
      <w:r w:rsidRPr="006F31C1">
        <w:rPr>
          <w:color w:val="000000" w:themeColor="text1"/>
          <w:shd w:val="clear" w:color="auto" w:fill="FFFFFF"/>
        </w:rPr>
        <w:t>, p.100050.</w:t>
      </w:r>
    </w:p>
    <w:p w14:paraId="017D7D38" w14:textId="77777777" w:rsidR="00434EF5" w:rsidRPr="006F31C1" w:rsidRDefault="00434EF5" w:rsidP="00434EF5">
      <w:pPr>
        <w:pStyle w:val="NormalWeb"/>
        <w:spacing w:before="0" w:beforeAutospacing="0" w:after="240" w:afterAutospacing="0" w:line="480" w:lineRule="auto"/>
        <w:jc w:val="both"/>
        <w:rPr>
          <w:rStyle w:val="Hyperlink"/>
          <w:color w:val="000000" w:themeColor="text1"/>
        </w:rPr>
      </w:pPr>
      <w:r w:rsidRPr="006F31C1">
        <w:rPr>
          <w:color w:val="000000" w:themeColor="text1"/>
        </w:rPr>
        <w:t>Mandarinoriental.com. (2013). </w:t>
      </w:r>
      <w:r w:rsidRPr="006F31C1">
        <w:rPr>
          <w:i/>
          <w:iCs/>
          <w:color w:val="000000" w:themeColor="text1"/>
        </w:rPr>
        <w:t>Our-History</w:t>
      </w:r>
      <w:r w:rsidRPr="006F31C1">
        <w:rPr>
          <w:color w:val="000000" w:themeColor="text1"/>
        </w:rPr>
        <w:t xml:space="preserve">. [online] Available at: </w:t>
      </w:r>
      <w:hyperlink r:id="rId8" w:history="1">
        <w:r w:rsidRPr="006F31C1">
          <w:rPr>
            <w:rStyle w:val="Hyperlink"/>
            <w:color w:val="000000" w:themeColor="text1"/>
          </w:rPr>
          <w:t>https://www.mandarinoriental.com/en/our-company/our-history#:~:text=The%20Mandarin%20opened%20in%20Hong,enviable%20reputation%20for%20service%20excellence.&amp;text=In%201974%2C%20The%20Oriental%20in,partially%20acquired%20by%20the%20Group.&amp;text=The%20names%20of%20these%20two,of%20the%20company%20%2D%20Mandarin%20Oriental. [Accessed 10 Oct. 2023].</w:t>
        </w:r>
      </w:hyperlink>
    </w:p>
    <w:p w14:paraId="46398AB6" w14:textId="77777777" w:rsidR="00434EF5" w:rsidRPr="006F31C1" w:rsidRDefault="00434EF5" w:rsidP="00434EF5">
      <w:pPr>
        <w:pStyle w:val="NormalWeb"/>
        <w:spacing w:before="0" w:beforeAutospacing="0" w:after="240" w:afterAutospacing="0" w:line="480" w:lineRule="auto"/>
        <w:jc w:val="both"/>
        <w:rPr>
          <w:color w:val="000000" w:themeColor="text1"/>
        </w:rPr>
      </w:pPr>
      <w:r w:rsidRPr="006F31C1">
        <w:rPr>
          <w:color w:val="000000" w:themeColor="text1"/>
        </w:rPr>
        <w:t>‌Mandarinoriental.com. (2022). </w:t>
      </w:r>
      <w:r w:rsidRPr="006F31C1">
        <w:rPr>
          <w:i/>
          <w:iCs/>
          <w:color w:val="000000" w:themeColor="text1"/>
        </w:rPr>
        <w:t>Analyst Presentations</w:t>
      </w:r>
      <w:r w:rsidRPr="006F31C1">
        <w:rPr>
          <w:color w:val="000000" w:themeColor="text1"/>
        </w:rPr>
        <w:t>. [online] Available at: https://www.mandarinoriental.com/en/investors/analyst-presentations [Accessed 10 Oct. 2023].</w:t>
      </w:r>
    </w:p>
    <w:p w14:paraId="288B38E5" w14:textId="77777777" w:rsidR="00434EF5" w:rsidRPr="006F31C1" w:rsidRDefault="00434EF5" w:rsidP="00434EF5">
      <w:pPr>
        <w:pStyle w:val="NormalWeb"/>
        <w:spacing w:line="480" w:lineRule="auto"/>
        <w:jc w:val="both"/>
        <w:rPr>
          <w:color w:val="000000" w:themeColor="text1"/>
          <w:shd w:val="clear" w:color="auto" w:fill="FFFFFF"/>
        </w:rPr>
      </w:pPr>
      <w:r w:rsidRPr="006F31C1">
        <w:rPr>
          <w:color w:val="000000" w:themeColor="text1"/>
          <w:shd w:val="clear" w:color="auto" w:fill="FFFFFF"/>
        </w:rPr>
        <w:lastRenderedPageBreak/>
        <w:t xml:space="preserve"> </w:t>
      </w:r>
      <w:proofErr w:type="spellStart"/>
      <w:r w:rsidRPr="006F31C1">
        <w:rPr>
          <w:color w:val="000000" w:themeColor="text1"/>
          <w:shd w:val="clear" w:color="auto" w:fill="FFFFFF"/>
        </w:rPr>
        <w:t>Marinakou</w:t>
      </w:r>
      <w:proofErr w:type="spellEnd"/>
      <w:r w:rsidRPr="006F31C1">
        <w:rPr>
          <w:color w:val="000000" w:themeColor="text1"/>
          <w:shd w:val="clear" w:color="auto" w:fill="FFFFFF"/>
        </w:rPr>
        <w:t xml:space="preserve">, E. and </w:t>
      </w:r>
      <w:proofErr w:type="spellStart"/>
      <w:r w:rsidRPr="006F31C1">
        <w:rPr>
          <w:color w:val="000000" w:themeColor="text1"/>
          <w:shd w:val="clear" w:color="auto" w:fill="FFFFFF"/>
        </w:rPr>
        <w:t>Giousmpasoglou</w:t>
      </w:r>
      <w:proofErr w:type="spellEnd"/>
      <w:r w:rsidRPr="006F31C1">
        <w:rPr>
          <w:color w:val="000000" w:themeColor="text1"/>
          <w:shd w:val="clear" w:color="auto" w:fill="FFFFFF"/>
        </w:rPr>
        <w:t>, C., 2019. Talent management and retention strategies in luxury hotels: evidence from four countries. </w:t>
      </w:r>
      <w:r w:rsidRPr="006F31C1">
        <w:rPr>
          <w:i/>
          <w:iCs/>
          <w:color w:val="000000" w:themeColor="text1"/>
          <w:shd w:val="clear" w:color="auto" w:fill="FFFFFF"/>
        </w:rPr>
        <w:t>International Journal of Contemporary Hospitality Management</w:t>
      </w:r>
      <w:r w:rsidRPr="006F31C1">
        <w:rPr>
          <w:color w:val="000000" w:themeColor="text1"/>
          <w:shd w:val="clear" w:color="auto" w:fill="FFFFFF"/>
        </w:rPr>
        <w:t>, </w:t>
      </w:r>
      <w:r w:rsidRPr="006F31C1">
        <w:rPr>
          <w:i/>
          <w:iCs/>
          <w:color w:val="000000" w:themeColor="text1"/>
          <w:shd w:val="clear" w:color="auto" w:fill="FFFFFF"/>
        </w:rPr>
        <w:t>31</w:t>
      </w:r>
      <w:r w:rsidRPr="006F31C1">
        <w:rPr>
          <w:color w:val="000000" w:themeColor="text1"/>
          <w:shd w:val="clear" w:color="auto" w:fill="FFFFFF"/>
        </w:rPr>
        <w:t>(10), pp.3855-3878.</w:t>
      </w:r>
    </w:p>
    <w:p w14:paraId="001260CB" w14:textId="77777777" w:rsidR="00434EF5" w:rsidRPr="006F31C1" w:rsidRDefault="00434EF5" w:rsidP="00434EF5">
      <w:pPr>
        <w:spacing w:after="0" w:line="480" w:lineRule="auto"/>
        <w:jc w:val="both"/>
        <w:rPr>
          <w:rFonts w:ascii="Times New Roman" w:eastAsia="Times New Roman" w:hAnsi="Times New Roman" w:cs="Times New Roman"/>
          <w:color w:val="000000" w:themeColor="text1"/>
          <w:kern w:val="0"/>
          <w:sz w:val="24"/>
          <w:szCs w:val="24"/>
          <w:lang w:eastAsia="en-IN"/>
          <w14:ligatures w14:val="none"/>
        </w:rPr>
      </w:pPr>
      <w:proofErr w:type="spellStart"/>
      <w:r w:rsidRPr="006F31C1">
        <w:rPr>
          <w:rFonts w:ascii="Times New Roman" w:eastAsia="Times New Roman" w:hAnsi="Times New Roman" w:cs="Times New Roman"/>
          <w:color w:val="000000" w:themeColor="text1"/>
          <w:kern w:val="0"/>
          <w:sz w:val="24"/>
          <w:szCs w:val="24"/>
          <w:lang w:eastAsia="en-IN"/>
          <w14:ligatures w14:val="none"/>
        </w:rPr>
        <w:t>Ozdemir</w:t>
      </w:r>
      <w:proofErr w:type="spellEnd"/>
      <w:r w:rsidRPr="006F31C1">
        <w:rPr>
          <w:rFonts w:ascii="Times New Roman" w:eastAsia="Times New Roman" w:hAnsi="Times New Roman" w:cs="Times New Roman"/>
          <w:color w:val="000000" w:themeColor="text1"/>
          <w:kern w:val="0"/>
          <w:sz w:val="24"/>
          <w:szCs w:val="24"/>
          <w:lang w:eastAsia="en-IN"/>
          <w14:ligatures w14:val="none"/>
        </w:rPr>
        <w:t xml:space="preserve">, O., </w:t>
      </w:r>
      <w:proofErr w:type="spellStart"/>
      <w:r w:rsidRPr="006F31C1">
        <w:rPr>
          <w:rFonts w:ascii="Times New Roman" w:eastAsia="Times New Roman" w:hAnsi="Times New Roman" w:cs="Times New Roman"/>
          <w:color w:val="000000" w:themeColor="text1"/>
          <w:kern w:val="0"/>
          <w:sz w:val="24"/>
          <w:szCs w:val="24"/>
          <w:lang w:eastAsia="en-IN"/>
          <w14:ligatures w14:val="none"/>
        </w:rPr>
        <w:t>Dogru</w:t>
      </w:r>
      <w:proofErr w:type="spellEnd"/>
      <w:r w:rsidRPr="006F31C1">
        <w:rPr>
          <w:rFonts w:ascii="Times New Roman" w:eastAsia="Times New Roman" w:hAnsi="Times New Roman" w:cs="Times New Roman"/>
          <w:color w:val="000000" w:themeColor="text1"/>
          <w:kern w:val="0"/>
          <w:sz w:val="24"/>
          <w:szCs w:val="24"/>
          <w:lang w:eastAsia="en-IN"/>
          <w14:ligatures w14:val="none"/>
        </w:rPr>
        <w:t xml:space="preserve">, T., </w:t>
      </w:r>
      <w:proofErr w:type="spellStart"/>
      <w:r w:rsidRPr="006F31C1">
        <w:rPr>
          <w:rFonts w:ascii="Times New Roman" w:eastAsia="Times New Roman" w:hAnsi="Times New Roman" w:cs="Times New Roman"/>
          <w:color w:val="000000" w:themeColor="text1"/>
          <w:kern w:val="0"/>
          <w:sz w:val="24"/>
          <w:szCs w:val="24"/>
          <w:lang w:eastAsia="en-IN"/>
          <w14:ligatures w14:val="none"/>
        </w:rPr>
        <w:t>Kizildag</w:t>
      </w:r>
      <w:proofErr w:type="spellEnd"/>
      <w:r w:rsidRPr="006F31C1">
        <w:rPr>
          <w:rFonts w:ascii="Times New Roman" w:eastAsia="Times New Roman" w:hAnsi="Times New Roman" w:cs="Times New Roman"/>
          <w:color w:val="000000" w:themeColor="text1"/>
          <w:kern w:val="0"/>
          <w:sz w:val="24"/>
          <w:szCs w:val="24"/>
          <w:lang w:eastAsia="en-IN"/>
          <w14:ligatures w14:val="none"/>
        </w:rPr>
        <w:t xml:space="preserve">, M., </w:t>
      </w:r>
      <w:proofErr w:type="spellStart"/>
      <w:r w:rsidRPr="006F31C1">
        <w:rPr>
          <w:rFonts w:ascii="Times New Roman" w:eastAsia="Times New Roman" w:hAnsi="Times New Roman" w:cs="Times New Roman"/>
          <w:color w:val="000000" w:themeColor="text1"/>
          <w:kern w:val="0"/>
          <w:sz w:val="24"/>
          <w:szCs w:val="24"/>
          <w:lang w:eastAsia="en-IN"/>
          <w14:ligatures w14:val="none"/>
        </w:rPr>
        <w:t>Mody</w:t>
      </w:r>
      <w:proofErr w:type="spellEnd"/>
      <w:r w:rsidRPr="006F31C1">
        <w:rPr>
          <w:rFonts w:ascii="Times New Roman" w:eastAsia="Times New Roman" w:hAnsi="Times New Roman" w:cs="Times New Roman"/>
          <w:color w:val="000000" w:themeColor="text1"/>
          <w:kern w:val="0"/>
          <w:sz w:val="24"/>
          <w:szCs w:val="24"/>
          <w:lang w:eastAsia="en-IN"/>
          <w14:ligatures w14:val="none"/>
        </w:rPr>
        <w:t xml:space="preserve">, M. and </w:t>
      </w:r>
      <w:proofErr w:type="spellStart"/>
      <w:r w:rsidRPr="006F31C1">
        <w:rPr>
          <w:rFonts w:ascii="Times New Roman" w:eastAsia="Times New Roman" w:hAnsi="Times New Roman" w:cs="Times New Roman"/>
          <w:color w:val="000000" w:themeColor="text1"/>
          <w:kern w:val="0"/>
          <w:sz w:val="24"/>
          <w:szCs w:val="24"/>
          <w:lang w:eastAsia="en-IN"/>
          <w14:ligatures w14:val="none"/>
        </w:rPr>
        <w:t>Suess</w:t>
      </w:r>
      <w:proofErr w:type="spellEnd"/>
      <w:r w:rsidRPr="006F31C1">
        <w:rPr>
          <w:rFonts w:ascii="Times New Roman" w:eastAsia="Times New Roman" w:hAnsi="Times New Roman" w:cs="Times New Roman"/>
          <w:color w:val="000000" w:themeColor="text1"/>
          <w:kern w:val="0"/>
          <w:sz w:val="24"/>
          <w:szCs w:val="24"/>
          <w:lang w:eastAsia="en-IN"/>
          <w14:ligatures w14:val="none"/>
        </w:rPr>
        <w:t>, C., 2021. Quantifying the economic impact of COVID-19 on the US hotel industry: Examination of hotel segments and operational structures. </w:t>
      </w:r>
      <w:r w:rsidRPr="006F31C1">
        <w:rPr>
          <w:rFonts w:ascii="Times New Roman" w:eastAsia="Times New Roman" w:hAnsi="Times New Roman" w:cs="Times New Roman"/>
          <w:i/>
          <w:iCs/>
          <w:color w:val="000000" w:themeColor="text1"/>
          <w:kern w:val="0"/>
          <w:sz w:val="24"/>
          <w:szCs w:val="24"/>
          <w:lang w:eastAsia="en-IN"/>
          <w14:ligatures w14:val="none"/>
        </w:rPr>
        <w:t>Tourism Management Perspectives</w:t>
      </w:r>
      <w:r w:rsidRPr="006F31C1">
        <w:rPr>
          <w:rFonts w:ascii="Times New Roman" w:eastAsia="Times New Roman" w:hAnsi="Times New Roman" w:cs="Times New Roman"/>
          <w:color w:val="000000" w:themeColor="text1"/>
          <w:kern w:val="0"/>
          <w:sz w:val="24"/>
          <w:szCs w:val="24"/>
          <w:lang w:eastAsia="en-IN"/>
          <w14:ligatures w14:val="none"/>
        </w:rPr>
        <w:t>, </w:t>
      </w:r>
      <w:r w:rsidRPr="006F31C1">
        <w:rPr>
          <w:rFonts w:ascii="Times New Roman" w:eastAsia="Times New Roman" w:hAnsi="Times New Roman" w:cs="Times New Roman"/>
          <w:i/>
          <w:iCs/>
          <w:color w:val="000000" w:themeColor="text1"/>
          <w:kern w:val="0"/>
          <w:sz w:val="24"/>
          <w:szCs w:val="24"/>
          <w:lang w:eastAsia="en-IN"/>
          <w14:ligatures w14:val="none"/>
        </w:rPr>
        <w:t>39</w:t>
      </w:r>
      <w:r w:rsidRPr="006F31C1">
        <w:rPr>
          <w:rFonts w:ascii="Times New Roman" w:eastAsia="Times New Roman" w:hAnsi="Times New Roman" w:cs="Times New Roman"/>
          <w:color w:val="000000" w:themeColor="text1"/>
          <w:kern w:val="0"/>
          <w:sz w:val="24"/>
          <w:szCs w:val="24"/>
          <w:lang w:eastAsia="en-IN"/>
          <w14:ligatures w14:val="none"/>
        </w:rPr>
        <w:t>, p.100864.</w:t>
      </w:r>
    </w:p>
    <w:p w14:paraId="5C17F6AE" w14:textId="77777777" w:rsidR="00434EF5" w:rsidRPr="006F31C1" w:rsidRDefault="00434EF5" w:rsidP="00434EF5">
      <w:pPr>
        <w:pStyle w:val="NormalWeb"/>
        <w:spacing w:before="0" w:beforeAutospacing="0" w:after="240" w:afterAutospacing="0" w:line="480" w:lineRule="auto"/>
        <w:jc w:val="both"/>
        <w:rPr>
          <w:color w:val="000000" w:themeColor="text1"/>
        </w:rPr>
      </w:pPr>
      <w:r w:rsidRPr="006F31C1">
        <w:rPr>
          <w:color w:val="000000" w:themeColor="text1"/>
        </w:rPr>
        <w:t xml:space="preserve">‌PREMIER INN Annual Report and Accounts 2021/22. (n.d.). Available at: </w:t>
      </w:r>
      <w:hyperlink r:id="rId9" w:history="1">
        <w:r w:rsidRPr="006F31C1">
          <w:rPr>
            <w:rStyle w:val="Hyperlink"/>
            <w:color w:val="000000" w:themeColor="text1"/>
          </w:rPr>
          <w:t>https://www.annualreports.com/HostedData/AnnualReports/PDF/LSE_WTB_2022.pdf</w:t>
        </w:r>
      </w:hyperlink>
      <w:r w:rsidRPr="006F31C1">
        <w:rPr>
          <w:color w:val="000000" w:themeColor="text1"/>
        </w:rPr>
        <w:t>.</w:t>
      </w:r>
    </w:p>
    <w:p w14:paraId="1E5F4E20" w14:textId="77777777" w:rsidR="00434EF5" w:rsidRPr="006F31C1" w:rsidRDefault="00434EF5" w:rsidP="00434EF5">
      <w:pPr>
        <w:pStyle w:val="NormalWeb"/>
        <w:spacing w:line="480" w:lineRule="auto"/>
        <w:jc w:val="both"/>
        <w:rPr>
          <w:color w:val="000000" w:themeColor="text1"/>
        </w:rPr>
      </w:pPr>
      <w:r w:rsidRPr="006F31C1">
        <w:rPr>
          <w:color w:val="000000" w:themeColor="text1"/>
          <w:shd w:val="clear" w:color="auto" w:fill="FFFFFF"/>
        </w:rPr>
        <w:t>Rahman, S., 2018. Emerging built heritage commodification of boutique hotels in world heritage site: Evidence from George Town, Penang, Malaysia. </w:t>
      </w:r>
      <w:r w:rsidRPr="006F31C1">
        <w:rPr>
          <w:i/>
          <w:iCs/>
          <w:color w:val="000000" w:themeColor="text1"/>
          <w:shd w:val="clear" w:color="auto" w:fill="FFFFFF"/>
        </w:rPr>
        <w:t>Planning Malaysia</w:t>
      </w:r>
      <w:r w:rsidRPr="006F31C1">
        <w:rPr>
          <w:color w:val="000000" w:themeColor="text1"/>
          <w:shd w:val="clear" w:color="auto" w:fill="FFFFFF"/>
        </w:rPr>
        <w:t>, </w:t>
      </w:r>
      <w:r w:rsidRPr="006F31C1">
        <w:rPr>
          <w:i/>
          <w:iCs/>
          <w:color w:val="000000" w:themeColor="text1"/>
          <w:shd w:val="clear" w:color="auto" w:fill="FFFFFF"/>
        </w:rPr>
        <w:t>16</w:t>
      </w:r>
      <w:r w:rsidRPr="006F31C1">
        <w:rPr>
          <w:color w:val="000000" w:themeColor="text1"/>
          <w:shd w:val="clear" w:color="auto" w:fill="FFFFFF"/>
        </w:rPr>
        <w:t>.</w:t>
      </w:r>
    </w:p>
    <w:p w14:paraId="4944EBBB" w14:textId="77777777" w:rsidR="00434EF5" w:rsidRPr="006F31C1" w:rsidRDefault="00434EF5" w:rsidP="00434EF5">
      <w:pPr>
        <w:pStyle w:val="NormalWeb"/>
        <w:spacing w:line="480" w:lineRule="auto"/>
        <w:jc w:val="both"/>
        <w:rPr>
          <w:color w:val="000000" w:themeColor="text1"/>
        </w:rPr>
      </w:pPr>
      <w:proofErr w:type="spellStart"/>
      <w:r w:rsidRPr="006F31C1">
        <w:rPr>
          <w:color w:val="000000" w:themeColor="text1"/>
          <w:shd w:val="clear" w:color="auto" w:fill="FFFFFF"/>
        </w:rPr>
        <w:t>Ramgade</w:t>
      </w:r>
      <w:proofErr w:type="spellEnd"/>
      <w:r w:rsidRPr="006F31C1">
        <w:rPr>
          <w:color w:val="000000" w:themeColor="text1"/>
          <w:shd w:val="clear" w:color="auto" w:fill="FFFFFF"/>
        </w:rPr>
        <w:t>, A., 2021. HOTEL INDUSTRY EXPERIENCES BOOM IN BUDGET SEGMENT. </w:t>
      </w:r>
      <w:r w:rsidRPr="006F31C1">
        <w:rPr>
          <w:i/>
          <w:iCs/>
          <w:color w:val="000000" w:themeColor="text1"/>
          <w:shd w:val="clear" w:color="auto" w:fill="FFFFFF"/>
        </w:rPr>
        <w:t>NIU International Journal of Human Rights</w:t>
      </w:r>
      <w:r w:rsidRPr="006F31C1">
        <w:rPr>
          <w:color w:val="000000" w:themeColor="text1"/>
          <w:shd w:val="clear" w:color="auto" w:fill="FFFFFF"/>
        </w:rPr>
        <w:t>, </w:t>
      </w:r>
      <w:r w:rsidRPr="006F31C1">
        <w:rPr>
          <w:i/>
          <w:iCs/>
          <w:color w:val="000000" w:themeColor="text1"/>
          <w:shd w:val="clear" w:color="auto" w:fill="FFFFFF"/>
        </w:rPr>
        <w:t>8</w:t>
      </w:r>
      <w:r w:rsidRPr="006F31C1">
        <w:rPr>
          <w:color w:val="000000" w:themeColor="text1"/>
          <w:shd w:val="clear" w:color="auto" w:fill="FFFFFF"/>
        </w:rPr>
        <w:t>, pp.2394-0298.</w:t>
      </w:r>
    </w:p>
    <w:p w14:paraId="7414310F" w14:textId="77777777" w:rsidR="00434EF5" w:rsidRPr="006F31C1" w:rsidRDefault="00434EF5" w:rsidP="00434EF5">
      <w:pPr>
        <w:pStyle w:val="NormalWeb"/>
        <w:spacing w:line="480" w:lineRule="auto"/>
        <w:jc w:val="both"/>
        <w:rPr>
          <w:color w:val="000000" w:themeColor="text1"/>
          <w:shd w:val="clear" w:color="auto" w:fill="FFFFFF"/>
        </w:rPr>
      </w:pPr>
      <w:proofErr w:type="spellStart"/>
      <w:r w:rsidRPr="006F31C1">
        <w:rPr>
          <w:color w:val="000000" w:themeColor="text1"/>
          <w:shd w:val="clear" w:color="auto" w:fill="FFFFFF"/>
        </w:rPr>
        <w:t>Sahelices</w:t>
      </w:r>
      <w:proofErr w:type="spellEnd"/>
      <w:r w:rsidRPr="006F31C1">
        <w:rPr>
          <w:color w:val="000000" w:themeColor="text1"/>
          <w:shd w:val="clear" w:color="auto" w:fill="FFFFFF"/>
        </w:rPr>
        <w:t xml:space="preserve">-Pinto, C., </w:t>
      </w:r>
      <w:proofErr w:type="spellStart"/>
      <w:r w:rsidRPr="006F31C1">
        <w:rPr>
          <w:color w:val="000000" w:themeColor="text1"/>
          <w:shd w:val="clear" w:color="auto" w:fill="FFFFFF"/>
        </w:rPr>
        <w:t>Lanero</w:t>
      </w:r>
      <w:proofErr w:type="spellEnd"/>
      <w:r w:rsidRPr="006F31C1">
        <w:rPr>
          <w:color w:val="000000" w:themeColor="text1"/>
          <w:shd w:val="clear" w:color="auto" w:fill="FFFFFF"/>
        </w:rPr>
        <w:t>-Carrizo, A. and Vázquez-</w:t>
      </w:r>
      <w:proofErr w:type="spellStart"/>
      <w:r w:rsidRPr="006F31C1">
        <w:rPr>
          <w:color w:val="000000" w:themeColor="text1"/>
          <w:shd w:val="clear" w:color="auto" w:fill="FFFFFF"/>
        </w:rPr>
        <w:t>Burguete</w:t>
      </w:r>
      <w:proofErr w:type="spellEnd"/>
      <w:r w:rsidRPr="006F31C1">
        <w:rPr>
          <w:color w:val="000000" w:themeColor="text1"/>
          <w:shd w:val="clear" w:color="auto" w:fill="FFFFFF"/>
        </w:rPr>
        <w:t>, J.L., 2019. Corporate social responsibility and consumer behaviour in the hospitality sector: its effects on the decision-making process. </w:t>
      </w:r>
      <w:r w:rsidRPr="006F31C1">
        <w:rPr>
          <w:i/>
          <w:iCs/>
          <w:color w:val="000000" w:themeColor="text1"/>
          <w:shd w:val="clear" w:color="auto" w:fill="FFFFFF"/>
        </w:rPr>
        <w:t>World Review of Entrepreneurship, Management and Sustainable Development</w:t>
      </w:r>
      <w:r w:rsidRPr="006F31C1">
        <w:rPr>
          <w:color w:val="000000" w:themeColor="text1"/>
          <w:shd w:val="clear" w:color="auto" w:fill="FFFFFF"/>
        </w:rPr>
        <w:t>, </w:t>
      </w:r>
      <w:r w:rsidRPr="006F31C1">
        <w:rPr>
          <w:i/>
          <w:iCs/>
          <w:color w:val="000000" w:themeColor="text1"/>
          <w:shd w:val="clear" w:color="auto" w:fill="FFFFFF"/>
        </w:rPr>
        <w:t>15</w:t>
      </w:r>
      <w:r w:rsidRPr="006F31C1">
        <w:rPr>
          <w:color w:val="000000" w:themeColor="text1"/>
          <w:shd w:val="clear" w:color="auto" w:fill="FFFFFF"/>
        </w:rPr>
        <w:t>(1-2), pp.132-150.</w:t>
      </w:r>
    </w:p>
    <w:p w14:paraId="45AAFB45" w14:textId="77777777" w:rsidR="00434EF5" w:rsidRPr="006F31C1" w:rsidRDefault="00434EF5" w:rsidP="00434EF5">
      <w:pPr>
        <w:pStyle w:val="NormalWeb"/>
        <w:spacing w:before="0" w:beforeAutospacing="0" w:after="240" w:afterAutospacing="0" w:line="480" w:lineRule="auto"/>
        <w:jc w:val="both"/>
        <w:rPr>
          <w:color w:val="000000" w:themeColor="text1"/>
        </w:rPr>
      </w:pPr>
      <w:r w:rsidRPr="006F31C1">
        <w:rPr>
          <w:color w:val="000000" w:themeColor="text1"/>
        </w:rPr>
        <w:t xml:space="preserve">VO, N.T., </w:t>
      </w:r>
      <w:proofErr w:type="spellStart"/>
      <w:r w:rsidRPr="006F31C1">
        <w:rPr>
          <w:color w:val="000000" w:themeColor="text1"/>
        </w:rPr>
        <w:t>Chovancová</w:t>
      </w:r>
      <w:proofErr w:type="spellEnd"/>
      <w:r w:rsidRPr="006F31C1">
        <w:rPr>
          <w:color w:val="000000" w:themeColor="text1"/>
        </w:rPr>
        <w:t xml:space="preserve">, M. and Tri, H.T. (2019). The Impact of E-service Quality on the Customer Satisfaction and Consumer Engagement </w:t>
      </w:r>
      <w:proofErr w:type="spellStart"/>
      <w:r w:rsidRPr="006F31C1">
        <w:rPr>
          <w:color w:val="000000" w:themeColor="text1"/>
        </w:rPr>
        <w:t>Behaviors</w:t>
      </w:r>
      <w:proofErr w:type="spellEnd"/>
      <w:r w:rsidRPr="006F31C1">
        <w:rPr>
          <w:color w:val="000000" w:themeColor="text1"/>
        </w:rPr>
        <w:t xml:space="preserve"> Toward Luxury Hotels. </w:t>
      </w:r>
      <w:r w:rsidRPr="006F31C1">
        <w:rPr>
          <w:i/>
          <w:iCs/>
          <w:color w:val="000000" w:themeColor="text1"/>
        </w:rPr>
        <w:t>Journal of Quality Assurance in Hospitality &amp; Tourism</w:t>
      </w:r>
      <w:r w:rsidRPr="006F31C1">
        <w:rPr>
          <w:color w:val="000000" w:themeColor="text1"/>
        </w:rPr>
        <w:t xml:space="preserve">, pp.1–25. </w:t>
      </w:r>
      <w:proofErr w:type="spellStart"/>
      <w:proofErr w:type="gramStart"/>
      <w:r w:rsidRPr="006F31C1">
        <w:rPr>
          <w:color w:val="000000" w:themeColor="text1"/>
        </w:rPr>
        <w:t>doi:https</w:t>
      </w:r>
      <w:proofErr w:type="spellEnd"/>
      <w:r w:rsidRPr="006F31C1">
        <w:rPr>
          <w:color w:val="000000" w:themeColor="text1"/>
        </w:rPr>
        <w:t>://doi.org/10.1080/1528008x.2019.1695701</w:t>
      </w:r>
      <w:proofErr w:type="gramEnd"/>
      <w:r w:rsidRPr="006F31C1">
        <w:rPr>
          <w:color w:val="000000" w:themeColor="text1"/>
        </w:rPr>
        <w:t>.</w:t>
      </w:r>
    </w:p>
    <w:p w14:paraId="4B76526B" w14:textId="77777777" w:rsidR="00434EF5" w:rsidRPr="006F31C1" w:rsidRDefault="00434EF5" w:rsidP="00434EF5">
      <w:pPr>
        <w:pStyle w:val="NormalWeb"/>
        <w:spacing w:before="0" w:beforeAutospacing="0" w:after="240" w:afterAutospacing="0" w:line="480" w:lineRule="auto"/>
        <w:jc w:val="both"/>
        <w:rPr>
          <w:color w:val="000000" w:themeColor="text1"/>
        </w:rPr>
      </w:pPr>
      <w:r w:rsidRPr="006F31C1">
        <w:rPr>
          <w:color w:val="000000" w:themeColor="text1"/>
        </w:rPr>
        <w:lastRenderedPageBreak/>
        <w:t>‌Zippia.com. (2020). </w:t>
      </w:r>
      <w:r w:rsidRPr="006F31C1">
        <w:rPr>
          <w:i/>
          <w:iCs/>
          <w:color w:val="000000" w:themeColor="text1"/>
        </w:rPr>
        <w:t xml:space="preserve">Premier Inn History: Founding, Timeline, and Milestones - </w:t>
      </w:r>
      <w:proofErr w:type="spellStart"/>
      <w:r w:rsidRPr="006F31C1">
        <w:rPr>
          <w:i/>
          <w:iCs/>
          <w:color w:val="000000" w:themeColor="text1"/>
        </w:rPr>
        <w:t>Zippia</w:t>
      </w:r>
      <w:proofErr w:type="spellEnd"/>
      <w:r w:rsidRPr="006F31C1">
        <w:rPr>
          <w:color w:val="000000" w:themeColor="text1"/>
        </w:rPr>
        <w:t>. [online] Available at: https://www.zippia.com/premier-inn-careers-645194/history/ [Accessed 10 Oct. 2023].</w:t>
      </w:r>
    </w:p>
    <w:p w14:paraId="5622E649" w14:textId="7741965D" w:rsidR="009C50D8" w:rsidRPr="006F31C1" w:rsidRDefault="009C50D8" w:rsidP="009B01AF">
      <w:pPr>
        <w:pStyle w:val="NormalWeb"/>
        <w:spacing w:line="480" w:lineRule="auto"/>
        <w:jc w:val="both"/>
        <w:rPr>
          <w:color w:val="000000" w:themeColor="text1"/>
        </w:rPr>
      </w:pPr>
    </w:p>
    <w:sectPr w:rsidR="009C50D8" w:rsidRPr="006F31C1" w:rsidSect="00BA418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AC771C"/>
    <w:multiLevelType w:val="multilevel"/>
    <w:tmpl w:val="A9D28A66"/>
    <w:lvl w:ilvl="0">
      <w:start w:val="1"/>
      <w:numFmt w:val="decimal"/>
      <w:lvlText w:val="%1"/>
      <w:lvlJc w:val="left"/>
      <w:pPr>
        <w:ind w:left="720" w:hanging="360"/>
      </w:pPr>
      <w:rPr>
        <w:rFonts w:hint="default"/>
      </w:rPr>
    </w:lvl>
    <w:lvl w:ilvl="1">
      <w:start w:val="2"/>
      <w:numFmt w:val="decimal"/>
      <w:isLgl/>
      <w:lvlText w:val="%1.%2"/>
      <w:lvlJc w:val="left"/>
      <w:pPr>
        <w:ind w:left="1008" w:hanging="648"/>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41134A4"/>
    <w:multiLevelType w:val="multilevel"/>
    <w:tmpl w:val="9022F7A6"/>
    <w:lvl w:ilvl="0">
      <w:start w:val="1"/>
      <w:numFmt w:val="decimal"/>
      <w:pStyle w:val="Heading1"/>
      <w:lvlText w:val="%1."/>
      <w:lvlJc w:val="left"/>
      <w:pPr>
        <w:ind w:left="720" w:hanging="360"/>
      </w:pPr>
      <w:rPr>
        <w:rFonts w:hint="default"/>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1661782"/>
    <w:multiLevelType w:val="hybridMultilevel"/>
    <w:tmpl w:val="3C2CB738"/>
    <w:lvl w:ilvl="0" w:tplc="03FAFA48">
      <w:start w:val="1"/>
      <w:numFmt w:val="decimal"/>
      <w:lvlText w:val="%1."/>
      <w:lvlJc w:val="left"/>
      <w:pPr>
        <w:ind w:left="720" w:hanging="360"/>
      </w:pPr>
      <w:rPr>
        <w:rFonts w:hint="default"/>
        <w:color w:val="000000" w:themeColor="text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CC56993"/>
    <w:multiLevelType w:val="multilevel"/>
    <w:tmpl w:val="FD86A462"/>
    <w:lvl w:ilvl="0">
      <w:start w:val="1"/>
      <w:numFmt w:val="decimal"/>
      <w:lvlText w:val="%1"/>
      <w:lvlJc w:val="left"/>
      <w:pPr>
        <w:ind w:left="444" w:hanging="444"/>
      </w:pPr>
      <w:rPr>
        <w:rFonts w:hint="default"/>
        <w:b/>
      </w:rPr>
    </w:lvl>
    <w:lvl w:ilvl="1">
      <w:start w:val="1"/>
      <w:numFmt w:val="decimal"/>
      <w:lvlText w:val="%1.%2"/>
      <w:lvlJc w:val="left"/>
      <w:pPr>
        <w:ind w:left="444" w:hanging="44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3NbUwNDQ3sTC3NLRU0lEKTi0uzszPAykwqgUAtIwMIywAAAA="/>
  </w:docVars>
  <w:rsids>
    <w:rsidRoot w:val="00775A2F"/>
    <w:rsid w:val="00023F87"/>
    <w:rsid w:val="00026176"/>
    <w:rsid w:val="00027C78"/>
    <w:rsid w:val="000A57C9"/>
    <w:rsid w:val="000D5F63"/>
    <w:rsid w:val="0010189B"/>
    <w:rsid w:val="00127B68"/>
    <w:rsid w:val="00145ADA"/>
    <w:rsid w:val="0016280B"/>
    <w:rsid w:val="001D6330"/>
    <w:rsid w:val="00235E64"/>
    <w:rsid w:val="00251F91"/>
    <w:rsid w:val="0029613F"/>
    <w:rsid w:val="002C4A0C"/>
    <w:rsid w:val="002D2E24"/>
    <w:rsid w:val="00363FA9"/>
    <w:rsid w:val="003B42CD"/>
    <w:rsid w:val="003C5CF0"/>
    <w:rsid w:val="003C606E"/>
    <w:rsid w:val="003E0BC7"/>
    <w:rsid w:val="004216D0"/>
    <w:rsid w:val="00424F02"/>
    <w:rsid w:val="00434EF5"/>
    <w:rsid w:val="00455FB3"/>
    <w:rsid w:val="0048680F"/>
    <w:rsid w:val="004D000D"/>
    <w:rsid w:val="00522445"/>
    <w:rsid w:val="00522E09"/>
    <w:rsid w:val="005308CE"/>
    <w:rsid w:val="00544D69"/>
    <w:rsid w:val="00592171"/>
    <w:rsid w:val="005A5534"/>
    <w:rsid w:val="006014D5"/>
    <w:rsid w:val="00613455"/>
    <w:rsid w:val="00642164"/>
    <w:rsid w:val="00650034"/>
    <w:rsid w:val="006B5C08"/>
    <w:rsid w:val="006D2A71"/>
    <w:rsid w:val="006F0654"/>
    <w:rsid w:val="006F31C1"/>
    <w:rsid w:val="0072150C"/>
    <w:rsid w:val="007470A4"/>
    <w:rsid w:val="00775A2F"/>
    <w:rsid w:val="00791DB2"/>
    <w:rsid w:val="0079739A"/>
    <w:rsid w:val="008570BF"/>
    <w:rsid w:val="00891750"/>
    <w:rsid w:val="008A1D91"/>
    <w:rsid w:val="009B01AF"/>
    <w:rsid w:val="009C50D8"/>
    <w:rsid w:val="00A258C4"/>
    <w:rsid w:val="00A86734"/>
    <w:rsid w:val="00AA4F68"/>
    <w:rsid w:val="00AD55A9"/>
    <w:rsid w:val="00AE0BBC"/>
    <w:rsid w:val="00AF6565"/>
    <w:rsid w:val="00B0404A"/>
    <w:rsid w:val="00B71A8B"/>
    <w:rsid w:val="00B75184"/>
    <w:rsid w:val="00B81F24"/>
    <w:rsid w:val="00BA4181"/>
    <w:rsid w:val="00C1121A"/>
    <w:rsid w:val="00C15E0A"/>
    <w:rsid w:val="00C236AF"/>
    <w:rsid w:val="00C301DC"/>
    <w:rsid w:val="00C4693D"/>
    <w:rsid w:val="00C53E5F"/>
    <w:rsid w:val="00C62927"/>
    <w:rsid w:val="00CA3A0D"/>
    <w:rsid w:val="00D603B5"/>
    <w:rsid w:val="00DA2331"/>
    <w:rsid w:val="00DA6CEE"/>
    <w:rsid w:val="00DB17AB"/>
    <w:rsid w:val="00DC5DF6"/>
    <w:rsid w:val="00DD09D0"/>
    <w:rsid w:val="00DD36EB"/>
    <w:rsid w:val="00DE599B"/>
    <w:rsid w:val="00E32F43"/>
    <w:rsid w:val="00E6302E"/>
    <w:rsid w:val="00E643FC"/>
    <w:rsid w:val="00EC39F3"/>
    <w:rsid w:val="00ED6150"/>
    <w:rsid w:val="00EE2958"/>
    <w:rsid w:val="00FE292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B9907"/>
  <w15:chartTrackingRefBased/>
  <w15:docId w15:val="{C6A11775-2B90-493F-8068-4CAC4A2C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1D91"/>
    <w:pPr>
      <w:keepNext/>
      <w:keepLines/>
      <w:numPr>
        <w:numId w:val="2"/>
      </w:numPr>
      <w:spacing w:before="240" w:after="0"/>
      <w:jc w:val="both"/>
      <w:outlineLvl w:val="0"/>
    </w:pPr>
    <w:rPr>
      <w:rFonts w:asciiTheme="majorHAnsi" w:eastAsiaTheme="majorEastAsia" w:hAnsiTheme="majorHAnsi" w:cstheme="majorBidi"/>
      <w:b/>
      <w:bCs/>
      <w:color w:val="000000" w:themeColor="text1"/>
      <w:sz w:val="32"/>
      <w:szCs w:val="32"/>
    </w:rPr>
  </w:style>
  <w:style w:type="paragraph" w:styleId="Heading2">
    <w:name w:val="heading 2"/>
    <w:basedOn w:val="Normal"/>
    <w:next w:val="Normal"/>
    <w:link w:val="Heading2Char"/>
    <w:uiPriority w:val="9"/>
    <w:unhideWhenUsed/>
    <w:qFormat/>
    <w:rsid w:val="00791D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57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23F8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D91"/>
    <w:rPr>
      <w:rFonts w:asciiTheme="majorHAnsi" w:eastAsiaTheme="majorEastAsia" w:hAnsiTheme="majorHAnsi" w:cstheme="majorBidi"/>
      <w:b/>
      <w:bCs/>
      <w:color w:val="000000" w:themeColor="text1"/>
      <w:sz w:val="32"/>
      <w:szCs w:val="32"/>
    </w:rPr>
  </w:style>
  <w:style w:type="paragraph" w:styleId="ListParagraph">
    <w:name w:val="List Paragraph"/>
    <w:basedOn w:val="Normal"/>
    <w:uiPriority w:val="34"/>
    <w:qFormat/>
    <w:rsid w:val="008A1D91"/>
    <w:pPr>
      <w:ind w:left="720"/>
      <w:contextualSpacing/>
    </w:pPr>
  </w:style>
  <w:style w:type="paragraph" w:styleId="NormalWeb">
    <w:name w:val="Normal (Web)"/>
    <w:basedOn w:val="Normal"/>
    <w:uiPriority w:val="99"/>
    <w:semiHidden/>
    <w:unhideWhenUsed/>
    <w:rsid w:val="009C50D8"/>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Hyperlink">
    <w:name w:val="Hyperlink"/>
    <w:basedOn w:val="DefaultParagraphFont"/>
    <w:uiPriority w:val="99"/>
    <w:unhideWhenUsed/>
    <w:rsid w:val="0048680F"/>
    <w:rPr>
      <w:color w:val="0563C1" w:themeColor="hyperlink"/>
      <w:u w:val="single"/>
    </w:rPr>
  </w:style>
  <w:style w:type="character" w:styleId="UnresolvedMention">
    <w:name w:val="Unresolved Mention"/>
    <w:basedOn w:val="DefaultParagraphFont"/>
    <w:uiPriority w:val="99"/>
    <w:semiHidden/>
    <w:unhideWhenUsed/>
    <w:rsid w:val="0048680F"/>
    <w:rPr>
      <w:color w:val="605E5C"/>
      <w:shd w:val="clear" w:color="auto" w:fill="E1DFDD"/>
    </w:rPr>
  </w:style>
  <w:style w:type="character" w:customStyle="1" w:styleId="Heading2Char">
    <w:name w:val="Heading 2 Char"/>
    <w:basedOn w:val="DefaultParagraphFont"/>
    <w:link w:val="Heading2"/>
    <w:uiPriority w:val="9"/>
    <w:rsid w:val="00791DB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A57C9"/>
    <w:pPr>
      <w:numPr>
        <w:numId w:val="0"/>
      </w:numPr>
      <w:jc w:val="left"/>
      <w:outlineLvl w:val="9"/>
    </w:pPr>
    <w:rPr>
      <w:b w:val="0"/>
      <w:bCs w:val="0"/>
      <w:color w:val="2F5496" w:themeColor="accent1" w:themeShade="BF"/>
      <w:kern w:val="0"/>
      <w:lang w:val="en-US"/>
      <w14:ligatures w14:val="none"/>
    </w:rPr>
  </w:style>
  <w:style w:type="paragraph" w:styleId="TOC1">
    <w:name w:val="toc 1"/>
    <w:basedOn w:val="Normal"/>
    <w:next w:val="Normal"/>
    <w:autoRedefine/>
    <w:uiPriority w:val="39"/>
    <w:unhideWhenUsed/>
    <w:rsid w:val="000A57C9"/>
    <w:pPr>
      <w:spacing w:after="100"/>
    </w:pPr>
  </w:style>
  <w:style w:type="paragraph" w:styleId="TOC2">
    <w:name w:val="toc 2"/>
    <w:basedOn w:val="Normal"/>
    <w:next w:val="Normal"/>
    <w:autoRedefine/>
    <w:uiPriority w:val="39"/>
    <w:unhideWhenUsed/>
    <w:rsid w:val="000A57C9"/>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0A57C9"/>
    <w:pPr>
      <w:spacing w:after="100"/>
      <w:ind w:left="440"/>
    </w:pPr>
    <w:rPr>
      <w:rFonts w:eastAsiaTheme="minorEastAsia" w:cs="Times New Roman"/>
      <w:kern w:val="0"/>
      <w:lang w:val="en-US"/>
      <w14:ligatures w14:val="none"/>
    </w:rPr>
  </w:style>
  <w:style w:type="character" w:customStyle="1" w:styleId="Heading3Char">
    <w:name w:val="Heading 3 Char"/>
    <w:basedOn w:val="DefaultParagraphFont"/>
    <w:link w:val="Heading3"/>
    <w:uiPriority w:val="9"/>
    <w:rsid w:val="000A57C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23F87"/>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BA418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A4181"/>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928038">
      <w:bodyDiv w:val="1"/>
      <w:marLeft w:val="0"/>
      <w:marRight w:val="0"/>
      <w:marTop w:val="0"/>
      <w:marBottom w:val="0"/>
      <w:divBdr>
        <w:top w:val="none" w:sz="0" w:space="0" w:color="auto"/>
        <w:left w:val="none" w:sz="0" w:space="0" w:color="auto"/>
        <w:bottom w:val="none" w:sz="0" w:space="0" w:color="auto"/>
        <w:right w:val="none" w:sz="0" w:space="0" w:color="auto"/>
      </w:divBdr>
      <w:divsChild>
        <w:div w:id="2044094889">
          <w:marLeft w:val="0"/>
          <w:marRight w:val="0"/>
          <w:marTop w:val="0"/>
          <w:marBottom w:val="0"/>
          <w:divBdr>
            <w:top w:val="none" w:sz="0" w:space="0" w:color="auto"/>
            <w:left w:val="none" w:sz="0" w:space="0" w:color="auto"/>
            <w:bottom w:val="none" w:sz="0" w:space="0" w:color="auto"/>
            <w:right w:val="none" w:sz="0" w:space="0" w:color="auto"/>
          </w:divBdr>
        </w:div>
      </w:divsChild>
    </w:div>
    <w:div w:id="261497358">
      <w:bodyDiv w:val="1"/>
      <w:marLeft w:val="0"/>
      <w:marRight w:val="0"/>
      <w:marTop w:val="0"/>
      <w:marBottom w:val="0"/>
      <w:divBdr>
        <w:top w:val="none" w:sz="0" w:space="0" w:color="auto"/>
        <w:left w:val="none" w:sz="0" w:space="0" w:color="auto"/>
        <w:bottom w:val="none" w:sz="0" w:space="0" w:color="auto"/>
        <w:right w:val="none" w:sz="0" w:space="0" w:color="auto"/>
      </w:divBdr>
    </w:div>
    <w:div w:id="303245006">
      <w:bodyDiv w:val="1"/>
      <w:marLeft w:val="0"/>
      <w:marRight w:val="0"/>
      <w:marTop w:val="0"/>
      <w:marBottom w:val="0"/>
      <w:divBdr>
        <w:top w:val="none" w:sz="0" w:space="0" w:color="auto"/>
        <w:left w:val="none" w:sz="0" w:space="0" w:color="auto"/>
        <w:bottom w:val="none" w:sz="0" w:space="0" w:color="auto"/>
        <w:right w:val="none" w:sz="0" w:space="0" w:color="auto"/>
      </w:divBdr>
    </w:div>
    <w:div w:id="1148321847">
      <w:bodyDiv w:val="1"/>
      <w:marLeft w:val="0"/>
      <w:marRight w:val="0"/>
      <w:marTop w:val="0"/>
      <w:marBottom w:val="0"/>
      <w:divBdr>
        <w:top w:val="none" w:sz="0" w:space="0" w:color="auto"/>
        <w:left w:val="none" w:sz="0" w:space="0" w:color="auto"/>
        <w:bottom w:val="none" w:sz="0" w:space="0" w:color="auto"/>
        <w:right w:val="none" w:sz="0" w:space="0" w:color="auto"/>
      </w:divBdr>
    </w:div>
    <w:div w:id="1198809507">
      <w:bodyDiv w:val="1"/>
      <w:marLeft w:val="0"/>
      <w:marRight w:val="0"/>
      <w:marTop w:val="0"/>
      <w:marBottom w:val="0"/>
      <w:divBdr>
        <w:top w:val="none" w:sz="0" w:space="0" w:color="auto"/>
        <w:left w:val="none" w:sz="0" w:space="0" w:color="auto"/>
        <w:bottom w:val="none" w:sz="0" w:space="0" w:color="auto"/>
        <w:right w:val="none" w:sz="0" w:space="0" w:color="auto"/>
      </w:divBdr>
    </w:div>
    <w:div w:id="1242832884">
      <w:bodyDiv w:val="1"/>
      <w:marLeft w:val="0"/>
      <w:marRight w:val="0"/>
      <w:marTop w:val="0"/>
      <w:marBottom w:val="0"/>
      <w:divBdr>
        <w:top w:val="none" w:sz="0" w:space="0" w:color="auto"/>
        <w:left w:val="none" w:sz="0" w:space="0" w:color="auto"/>
        <w:bottom w:val="none" w:sz="0" w:space="0" w:color="auto"/>
        <w:right w:val="none" w:sz="0" w:space="0" w:color="auto"/>
      </w:divBdr>
      <w:divsChild>
        <w:div w:id="1723285946">
          <w:marLeft w:val="0"/>
          <w:marRight w:val="0"/>
          <w:marTop w:val="0"/>
          <w:marBottom w:val="0"/>
          <w:divBdr>
            <w:top w:val="none" w:sz="0" w:space="0" w:color="auto"/>
            <w:left w:val="none" w:sz="0" w:space="0" w:color="auto"/>
            <w:bottom w:val="none" w:sz="0" w:space="0" w:color="auto"/>
            <w:right w:val="none" w:sz="0" w:space="0" w:color="auto"/>
          </w:divBdr>
        </w:div>
      </w:divsChild>
    </w:div>
    <w:div w:id="1293247709">
      <w:bodyDiv w:val="1"/>
      <w:marLeft w:val="0"/>
      <w:marRight w:val="0"/>
      <w:marTop w:val="0"/>
      <w:marBottom w:val="0"/>
      <w:divBdr>
        <w:top w:val="none" w:sz="0" w:space="0" w:color="auto"/>
        <w:left w:val="none" w:sz="0" w:space="0" w:color="auto"/>
        <w:bottom w:val="none" w:sz="0" w:space="0" w:color="auto"/>
        <w:right w:val="none" w:sz="0" w:space="0" w:color="auto"/>
      </w:divBdr>
    </w:div>
    <w:div w:id="1304700475">
      <w:bodyDiv w:val="1"/>
      <w:marLeft w:val="0"/>
      <w:marRight w:val="0"/>
      <w:marTop w:val="0"/>
      <w:marBottom w:val="0"/>
      <w:divBdr>
        <w:top w:val="none" w:sz="0" w:space="0" w:color="auto"/>
        <w:left w:val="none" w:sz="0" w:space="0" w:color="auto"/>
        <w:bottom w:val="none" w:sz="0" w:space="0" w:color="auto"/>
        <w:right w:val="none" w:sz="0" w:space="0" w:color="auto"/>
      </w:divBdr>
    </w:div>
    <w:div w:id="1341926959">
      <w:bodyDiv w:val="1"/>
      <w:marLeft w:val="0"/>
      <w:marRight w:val="0"/>
      <w:marTop w:val="0"/>
      <w:marBottom w:val="0"/>
      <w:divBdr>
        <w:top w:val="none" w:sz="0" w:space="0" w:color="auto"/>
        <w:left w:val="none" w:sz="0" w:space="0" w:color="auto"/>
        <w:bottom w:val="none" w:sz="0" w:space="0" w:color="auto"/>
        <w:right w:val="none" w:sz="0" w:space="0" w:color="auto"/>
      </w:divBdr>
    </w:div>
    <w:div w:id="1586496232">
      <w:bodyDiv w:val="1"/>
      <w:marLeft w:val="0"/>
      <w:marRight w:val="0"/>
      <w:marTop w:val="0"/>
      <w:marBottom w:val="0"/>
      <w:divBdr>
        <w:top w:val="none" w:sz="0" w:space="0" w:color="auto"/>
        <w:left w:val="none" w:sz="0" w:space="0" w:color="auto"/>
        <w:bottom w:val="none" w:sz="0" w:space="0" w:color="auto"/>
        <w:right w:val="none" w:sz="0" w:space="0" w:color="auto"/>
      </w:divBdr>
    </w:div>
    <w:div w:id="1658804805">
      <w:bodyDiv w:val="1"/>
      <w:marLeft w:val="0"/>
      <w:marRight w:val="0"/>
      <w:marTop w:val="0"/>
      <w:marBottom w:val="0"/>
      <w:divBdr>
        <w:top w:val="none" w:sz="0" w:space="0" w:color="auto"/>
        <w:left w:val="none" w:sz="0" w:space="0" w:color="auto"/>
        <w:bottom w:val="none" w:sz="0" w:space="0" w:color="auto"/>
        <w:right w:val="none" w:sz="0" w:space="0" w:color="auto"/>
      </w:divBdr>
    </w:div>
    <w:div w:id="1920751655">
      <w:bodyDiv w:val="1"/>
      <w:marLeft w:val="0"/>
      <w:marRight w:val="0"/>
      <w:marTop w:val="0"/>
      <w:marBottom w:val="0"/>
      <w:divBdr>
        <w:top w:val="none" w:sz="0" w:space="0" w:color="auto"/>
        <w:left w:val="none" w:sz="0" w:space="0" w:color="auto"/>
        <w:bottom w:val="none" w:sz="0" w:space="0" w:color="auto"/>
        <w:right w:val="none" w:sz="0" w:space="0" w:color="auto"/>
      </w:divBdr>
      <w:divsChild>
        <w:div w:id="1193149490">
          <w:marLeft w:val="0"/>
          <w:marRight w:val="0"/>
          <w:marTop w:val="0"/>
          <w:marBottom w:val="0"/>
          <w:divBdr>
            <w:top w:val="none" w:sz="0" w:space="0" w:color="auto"/>
            <w:left w:val="none" w:sz="0" w:space="0" w:color="auto"/>
            <w:bottom w:val="none" w:sz="0" w:space="0" w:color="auto"/>
            <w:right w:val="none" w:sz="0" w:space="0" w:color="auto"/>
          </w:divBdr>
        </w:div>
      </w:divsChild>
    </w:div>
    <w:div w:id="1997297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darinoriental.com/en/our-company/our-history%23:~:text=The%20Mandarin%20opened%20in%20Hong,enviable%20reputation%20for%20service%20excellence.&amp;text=In%201974%2C%20The%20Oriental%20in,partially%20acquired%20by%20the%20Group.&amp;text=The%20names%20of%20these%20two,of%20the%20company%20%2D%20Mandarin%20Oriental.%20%5bAccessed%2010%20Oct.%202023%5d." TargetMode="External"/><Relationship Id="rId3" Type="http://schemas.openxmlformats.org/officeDocument/2006/relationships/styles" Target="styles.xml"/><Relationship Id="rId7" Type="http://schemas.openxmlformats.org/officeDocument/2006/relationships/hyperlink" Target="https://www.afar.com/magazine/the-history-of-the-mandarin-oriental-bangkok%20%5bAccessed%2010%20Oct.%202023%5d."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nnualreports.com/HostedData/AnnualReports/PDF/LSE_WTB_2022.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5827320F75E4FECB40932699BA2EB98"/>
        <w:category>
          <w:name w:val="General"/>
          <w:gallery w:val="placeholder"/>
        </w:category>
        <w:types>
          <w:type w:val="bbPlcHdr"/>
        </w:types>
        <w:behaviors>
          <w:behavior w:val="content"/>
        </w:behaviors>
        <w:guid w:val="{4A293543-6970-4886-98D6-3F8C7FBD23AA}"/>
      </w:docPartPr>
      <w:docPartBody>
        <w:p w:rsidR="00454175" w:rsidRDefault="00717E22" w:rsidP="00717E22">
          <w:pPr>
            <w:pStyle w:val="05827320F75E4FECB40932699BA2EB98"/>
          </w:pPr>
          <w:r>
            <w:rPr>
              <w:rFonts w:asciiTheme="majorHAnsi" w:eastAsiaTheme="majorEastAsia" w:hAnsiTheme="majorHAnsi" w:cstheme="majorBidi"/>
              <w:caps/>
              <w:color w:val="4472C4" w:themeColor="accent1"/>
              <w:sz w:val="80"/>
              <w:szCs w:val="80"/>
            </w:rPr>
            <w:t>[Document title]</w:t>
          </w:r>
        </w:p>
      </w:docPartBody>
    </w:docPart>
    <w:docPart>
      <w:docPartPr>
        <w:name w:val="226676F518EE44DFB8F4B4F3387D846F"/>
        <w:category>
          <w:name w:val="General"/>
          <w:gallery w:val="placeholder"/>
        </w:category>
        <w:types>
          <w:type w:val="bbPlcHdr"/>
        </w:types>
        <w:behaviors>
          <w:behavior w:val="content"/>
        </w:behaviors>
        <w:guid w:val="{3D2FAA64-D7C3-4515-AEB8-9F2F4540072B}"/>
      </w:docPartPr>
      <w:docPartBody>
        <w:p w:rsidR="00454175" w:rsidRDefault="00717E22" w:rsidP="00717E22">
          <w:pPr>
            <w:pStyle w:val="226676F518EE44DFB8F4B4F3387D846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E22"/>
    <w:rsid w:val="0000708B"/>
    <w:rsid w:val="00454175"/>
    <w:rsid w:val="00717E22"/>
    <w:rsid w:val="00775B4E"/>
    <w:rsid w:val="00A3641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827320F75E4FECB40932699BA2EB98">
    <w:name w:val="05827320F75E4FECB40932699BA2EB98"/>
    <w:rsid w:val="00717E22"/>
  </w:style>
  <w:style w:type="paragraph" w:customStyle="1" w:styleId="226676F518EE44DFB8F4B4F3387D846F">
    <w:name w:val="226676F518EE44DFB8F4B4F3387D846F"/>
    <w:rsid w:val="00717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1A8EE-CCD8-4BF2-AE6A-11CE8812E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3279</Words>
  <Characters>18696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Financial Management for the Hotel Industry</vt:lpstr>
    </vt:vector>
  </TitlesOfParts>
  <Company/>
  <LinksUpToDate>false</LinksUpToDate>
  <CharactersWithSpaces>21932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Hotel Industry</dc:title>
  <dc:subject>(Student Details)</dc:subject>
  <dc:creator>hp</dc:creator>
  <cp:keywords/>
  <dc:description/>
  <cp:lastModifiedBy>HP</cp:lastModifiedBy>
  <cp:revision>4</cp:revision>
  <dcterms:created xsi:type="dcterms:W3CDTF">2023-10-16T03:30:00Z</dcterms:created>
  <dcterms:modified xsi:type="dcterms:W3CDTF">2023-10-16T08:23:00Z</dcterms:modified>
</cp:coreProperties>
</file>