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15DA1" w14:textId="65B1CA3A" w:rsidR="00C0285F" w:rsidRDefault="002A034B">
      <w:pPr>
        <w:pStyle w:val="NoSpacing"/>
      </w:pPr>
      <w:r>
        <w:t xml:space="preserve">Learning In </w:t>
      </w:r>
      <w:proofErr w:type="gramStart"/>
      <w:r>
        <w:t>The</w:t>
      </w:r>
      <w:proofErr w:type="gramEnd"/>
      <w:r>
        <w:t xml:space="preserve"> Digital Era</w:t>
      </w:r>
    </w:p>
    <w:p w14:paraId="70A8021D" w14:textId="77777777" w:rsidR="002A034B" w:rsidRDefault="002A034B">
      <w:pPr>
        <w:pStyle w:val="NoSpacing"/>
      </w:pPr>
    </w:p>
    <w:p w14:paraId="4B3EB241" w14:textId="77777777" w:rsidR="00C0285F" w:rsidRDefault="00C0285F">
      <w:pPr>
        <w:pStyle w:val="NoSpacing"/>
      </w:pPr>
    </w:p>
    <w:p w14:paraId="22DDA58B" w14:textId="77777777" w:rsidR="00C0285F" w:rsidRDefault="00C0285F">
      <w:pPr>
        <w:pStyle w:val="NoSpacing"/>
      </w:pPr>
    </w:p>
    <w:p w14:paraId="104CE298" w14:textId="77777777" w:rsidR="00C0285F" w:rsidRDefault="00C0285F">
      <w:pPr>
        <w:pStyle w:val="NoSpacing"/>
      </w:pPr>
    </w:p>
    <w:p w14:paraId="283A5CFC" w14:textId="2C24869C" w:rsidR="00184CD1" w:rsidRDefault="00064649">
      <w:pPr>
        <w:pStyle w:val="NoSpacing"/>
      </w:pPr>
      <w:r>
        <w:t>[Atlanta Moore]</w:t>
      </w:r>
    </w:p>
    <w:p w14:paraId="620DF527" w14:textId="23B3FD46" w:rsidR="00184CD1" w:rsidRDefault="00064649">
      <w:pPr>
        <w:pStyle w:val="NoSpacing"/>
      </w:pPr>
      <w:r>
        <w:t>[2200038]</w:t>
      </w:r>
    </w:p>
    <w:p w14:paraId="4C82CF8E" w14:textId="1A62208D" w:rsidR="00184CD1" w:rsidRDefault="00064649">
      <w:pPr>
        <w:pStyle w:val="NoSpacing"/>
      </w:pPr>
      <w:r>
        <w:t>[Learning in the Digital Era]</w:t>
      </w:r>
    </w:p>
    <w:p w14:paraId="070EEC1B" w14:textId="7D73CEFA" w:rsidR="00064649" w:rsidRDefault="00064649">
      <w:pPr>
        <w:pStyle w:val="NoSpacing"/>
      </w:pPr>
      <w:r>
        <w:t>[ADPA4001]</w:t>
      </w:r>
    </w:p>
    <w:p w14:paraId="14FA84A9" w14:textId="0150B58B" w:rsidR="00064649" w:rsidRDefault="00064649">
      <w:pPr>
        <w:pStyle w:val="NoSpacing"/>
      </w:pPr>
      <w:r>
        <w:t>[30/01/2023]</w:t>
      </w:r>
    </w:p>
    <w:p w14:paraId="1986CB57" w14:textId="303EC72D" w:rsidR="00F30C87" w:rsidRDefault="00F30C87">
      <w:pPr>
        <w:pStyle w:val="Title"/>
      </w:pPr>
    </w:p>
    <w:p w14:paraId="3E0FEC3B" w14:textId="4A6DC950" w:rsidR="00F30C87" w:rsidRDefault="00F30C87" w:rsidP="00F30C87">
      <w:pPr>
        <w:ind w:firstLine="0"/>
        <w:rPr>
          <w:sz w:val="44"/>
          <w:szCs w:val="44"/>
        </w:rPr>
      </w:pPr>
      <w:r w:rsidRPr="00F30C87">
        <w:rPr>
          <w:sz w:val="44"/>
          <w:szCs w:val="44"/>
        </w:rPr>
        <w:t>Content Page</w:t>
      </w:r>
    </w:p>
    <w:p w14:paraId="70D0E7AA" w14:textId="18B3492B" w:rsidR="00F30C87" w:rsidRDefault="00F30C87" w:rsidP="00F30C87">
      <w:pPr>
        <w:ind w:firstLine="0"/>
        <w:rPr>
          <w:sz w:val="32"/>
          <w:szCs w:val="32"/>
        </w:rPr>
      </w:pPr>
      <w:r>
        <w:rPr>
          <w:sz w:val="32"/>
          <w:szCs w:val="32"/>
        </w:rPr>
        <w:t xml:space="preserve">Page </w:t>
      </w:r>
      <w:r w:rsidR="007F0696">
        <w:rPr>
          <w:sz w:val="32"/>
          <w:szCs w:val="32"/>
        </w:rPr>
        <w:t>2-</w:t>
      </w:r>
      <w:proofErr w:type="gramStart"/>
      <w:r w:rsidR="002D2EAC">
        <w:rPr>
          <w:sz w:val="32"/>
          <w:szCs w:val="32"/>
        </w:rPr>
        <w:t>4</w:t>
      </w:r>
      <w:r w:rsidR="007F0696">
        <w:rPr>
          <w:sz w:val="32"/>
          <w:szCs w:val="32"/>
        </w:rPr>
        <w:t xml:space="preserve"> </w:t>
      </w:r>
      <w:r>
        <w:rPr>
          <w:sz w:val="32"/>
          <w:szCs w:val="32"/>
        </w:rPr>
        <w:t>:</w:t>
      </w:r>
      <w:proofErr w:type="gramEnd"/>
      <w:r>
        <w:rPr>
          <w:sz w:val="32"/>
          <w:szCs w:val="32"/>
        </w:rPr>
        <w:t xml:space="preserve"> Reflective Essay</w:t>
      </w:r>
    </w:p>
    <w:p w14:paraId="77E16E4D" w14:textId="5030EFE7" w:rsidR="00F30C87" w:rsidRPr="00F30C87" w:rsidRDefault="00F30C87" w:rsidP="00F30C87">
      <w:pPr>
        <w:ind w:firstLine="0"/>
        <w:rPr>
          <w:sz w:val="32"/>
          <w:szCs w:val="32"/>
        </w:rPr>
      </w:pPr>
      <w:r>
        <w:rPr>
          <w:sz w:val="32"/>
          <w:szCs w:val="32"/>
        </w:rPr>
        <w:t xml:space="preserve">Page </w:t>
      </w:r>
      <w:r w:rsidR="002D2EAC">
        <w:rPr>
          <w:sz w:val="32"/>
          <w:szCs w:val="32"/>
        </w:rPr>
        <w:t>5-</w:t>
      </w:r>
      <w:r w:rsidR="003A59BF">
        <w:rPr>
          <w:sz w:val="32"/>
          <w:szCs w:val="32"/>
        </w:rPr>
        <w:t>8</w:t>
      </w:r>
      <w:r>
        <w:rPr>
          <w:sz w:val="32"/>
          <w:szCs w:val="32"/>
        </w:rPr>
        <w:t xml:space="preserve">: </w:t>
      </w:r>
      <w:r w:rsidR="007F0696">
        <w:rPr>
          <w:sz w:val="32"/>
          <w:szCs w:val="32"/>
        </w:rPr>
        <w:t>Musical Review</w:t>
      </w:r>
    </w:p>
    <w:p w14:paraId="4A20584F" w14:textId="77777777" w:rsidR="00F30C87" w:rsidRDefault="00F30C87">
      <w:pPr>
        <w:pStyle w:val="Title"/>
      </w:pPr>
    </w:p>
    <w:p w14:paraId="58C4B13F" w14:textId="77777777" w:rsidR="00F30C87" w:rsidRDefault="00F30C87">
      <w:pPr>
        <w:pStyle w:val="Title"/>
      </w:pPr>
    </w:p>
    <w:p w14:paraId="385F777F" w14:textId="77777777" w:rsidR="00F30C87" w:rsidRDefault="00F30C87">
      <w:pPr>
        <w:pStyle w:val="Title"/>
      </w:pPr>
    </w:p>
    <w:p w14:paraId="34284098" w14:textId="77777777" w:rsidR="00F30C87" w:rsidRDefault="00F30C87">
      <w:pPr>
        <w:pStyle w:val="Title"/>
      </w:pPr>
    </w:p>
    <w:p w14:paraId="29904757" w14:textId="77777777" w:rsidR="00F30C87" w:rsidRDefault="00F30C87">
      <w:pPr>
        <w:pStyle w:val="Title"/>
      </w:pPr>
    </w:p>
    <w:p w14:paraId="6A8B415A" w14:textId="77777777" w:rsidR="00F30C87" w:rsidRDefault="00F30C87">
      <w:pPr>
        <w:pStyle w:val="Title"/>
      </w:pPr>
    </w:p>
    <w:p w14:paraId="54DA5D22" w14:textId="77777777" w:rsidR="00F30C87" w:rsidRDefault="00F30C87">
      <w:pPr>
        <w:pStyle w:val="Title"/>
      </w:pPr>
    </w:p>
    <w:p w14:paraId="57726C80" w14:textId="77777777" w:rsidR="00F30C87" w:rsidRDefault="00F30C87">
      <w:pPr>
        <w:pStyle w:val="Title"/>
      </w:pPr>
    </w:p>
    <w:p w14:paraId="702BB07F" w14:textId="77777777" w:rsidR="00F30C87" w:rsidRDefault="00F30C87">
      <w:pPr>
        <w:pStyle w:val="Title"/>
      </w:pPr>
    </w:p>
    <w:p w14:paraId="56D719A2" w14:textId="77777777" w:rsidR="00F30C87" w:rsidRDefault="00F30C87">
      <w:pPr>
        <w:pStyle w:val="Title"/>
      </w:pPr>
    </w:p>
    <w:p w14:paraId="0C160A94" w14:textId="77777777" w:rsidR="00D84CA0" w:rsidRDefault="00D84CA0" w:rsidP="007C2FED">
      <w:pPr>
        <w:pStyle w:val="Title"/>
        <w:jc w:val="left"/>
      </w:pPr>
    </w:p>
    <w:p w14:paraId="1DE52BCA" w14:textId="471858DE" w:rsidR="00184CD1" w:rsidRDefault="00064649" w:rsidP="007C2FED">
      <w:pPr>
        <w:pStyle w:val="Title"/>
        <w:jc w:val="left"/>
      </w:pPr>
      <w:r>
        <w:t>Reflective Essay</w:t>
      </w:r>
    </w:p>
    <w:p w14:paraId="1BF41E4B" w14:textId="15A63B2E" w:rsidR="00184CD1" w:rsidRDefault="00184CD1" w:rsidP="008A0219"/>
    <w:p w14:paraId="2942D9A2" w14:textId="77777777" w:rsidR="00466ECF" w:rsidRDefault="00466ECF" w:rsidP="00466ECF">
      <w:pPr>
        <w:ind w:firstLine="0"/>
      </w:pPr>
      <w:r>
        <w:t xml:space="preserve">During this essay, I will be discussing a Performance Class lesson on the 15th of November 2022 with </w:t>
      </w:r>
      <w:proofErr w:type="spellStart"/>
      <w:r>
        <w:t>Eilir</w:t>
      </w:r>
      <w:proofErr w:type="spellEnd"/>
      <w:r>
        <w:t xml:space="preserve"> Owen-Griffiths. This lesson comes under the module of Performance Class. During this class, I performed for the second time this term. I watched and gave constructive criticism to others as well as received some for my piece.</w:t>
      </w:r>
    </w:p>
    <w:p w14:paraId="04A3D34D" w14:textId="77777777" w:rsidR="00466ECF" w:rsidRDefault="00466ECF" w:rsidP="00466ECF">
      <w:pPr>
        <w:ind w:firstLine="0"/>
      </w:pPr>
      <w:r>
        <w:t xml:space="preserve">         Before performance class, we had an acting class where I took part in a physical warmup. However, during lunch, I executed a five-minute vocal warm-up and practised in front of a few of my peers. Two were from the dance course, meaning I could gain a different perspective and have a fresh pair of eyes review my piece. I did this before both of my performance class sessions this term. I believe this benefited my confidence every time I would do this as I hadn’t performed in front of anyone for a year.      </w:t>
      </w:r>
    </w:p>
    <w:p w14:paraId="1BEDF456" w14:textId="77777777" w:rsidR="00466ECF" w:rsidRDefault="00466ECF" w:rsidP="00466ECF">
      <w:pPr>
        <w:ind w:firstLine="0"/>
      </w:pPr>
      <w:r>
        <w:t xml:space="preserve">     The piece I performed was called ‘Roxie’ from the musical Chicago, written by Fred Ebb. Having read the script and watched a performance of this musical in 2019, I felt that I had a deep complex understanding of my character. She is sexy yet immature, clever yet unhinged.  I researched the historical context of this character, including the environmental and social factors that affected Beulah Annan (the real-life Roxie). This would help me understand the character psychologically. I had a deeper understanding of what she had faced to make her this way. From that point, I decided to play on Roxie Hart's unhinged characteristics. I investigated using Stanislavski’s techniques in naturalism such as ‘The Magic If’. I read the book ‘Stanislavski: an introduction’ by Jean Benedetti to gain a further understanding of Stanislavski’s techniques and how to use them in my work. I would focus on becoming a part of the dark side every single person has but never shows. This progressed into watching YouTube videos of this character being played by multiple performers, then progressed </w:t>
      </w:r>
      <w:r>
        <w:lastRenderedPageBreak/>
        <w:t>further to watching performances of Shakespeare monologues. Joan of Arc and Constance from King John were the ones I gained inspiration from. When researching a specific character, I always try to look at similar characters written by Shakespeare. This is because the language can be complicated, therefore I can focus solely on the raw emotions behind the words. I believe this benefitted me as watching performances like this, helps you strip back and observe certain emotions and the layers behind them.</w:t>
      </w:r>
    </w:p>
    <w:p w14:paraId="12C34609" w14:textId="77777777" w:rsidR="00466ECF" w:rsidRDefault="00466ECF" w:rsidP="00466ECF">
      <w:pPr>
        <w:ind w:firstLine="0"/>
      </w:pPr>
      <w:r>
        <w:t xml:space="preserve">                    After focusing on the acting side of it, I moved on to studying Fosse. I watched the BBC Fosse/Verdon to further understand Bob Fosse’s personal life and choices, and why he would include such precise movements in his work. I enjoyed learning about his realistic approach to recording Cabaret when he brought real-life sex workers. The presentation of dance was revolutionised by Bob </w:t>
      </w:r>
      <w:proofErr w:type="gramStart"/>
      <w:r>
        <w:t>Fosse</w:t>
      </w:r>
      <w:proofErr w:type="gramEnd"/>
      <w:r>
        <w:t xml:space="preserve"> so it was important for me to at least understand his work. If I at least understood his work, it would naturally come out as I move in the piece.</w:t>
      </w:r>
    </w:p>
    <w:p w14:paraId="686282FC" w14:textId="77777777" w:rsidR="00466ECF" w:rsidRDefault="00466ECF" w:rsidP="00466ECF">
      <w:pPr>
        <w:ind w:firstLine="0"/>
      </w:pPr>
      <w:r>
        <w:t xml:space="preserve">                       Despite performing in front of my peers at lunchtime, I believe that the nervousness took over, resulting in a loss of a lot of the detail I had put into the piece beforehand. </w:t>
      </w:r>
    </w:p>
    <w:p w14:paraId="2647F4D6" w14:textId="77777777" w:rsidR="00466ECF" w:rsidRDefault="00466ECF" w:rsidP="00466ECF">
      <w:pPr>
        <w:ind w:firstLine="0"/>
      </w:pPr>
      <w:r>
        <w:t xml:space="preserve">There was still work to do on this character, as I didn’t fully command the stage as Roxie Hart would. My teacher gave me an exercise to lose the prop I had (which was a hat) and to focus solely on the way I walk. I would imagine my character walking similarly to a cat, swaying my shoulders and having a rhythm in my legs as I move. I did this multiple times to gain confidence in myself, indulging in the selfish facade of my character. My teacher also advised me to use the piano as something to lean on, meaning I could ground myself. I felt as though this helped me personally as I tend to sway or move a lot during my performances. I got asked the question of ‘who’ Roxie sings this to. The factor that makes this piece more complicated than other pieces is that she sings it to an audience. Therefore, I had to picture </w:t>
      </w:r>
      <w:r>
        <w:lastRenderedPageBreak/>
        <w:t xml:space="preserve">someone in my head, while singing that I would personally say this to, to build that connection between the audience and the character. </w:t>
      </w:r>
    </w:p>
    <w:p w14:paraId="31886FD0" w14:textId="77777777" w:rsidR="00466ECF" w:rsidRDefault="00466ECF" w:rsidP="00466ECF">
      <w:pPr>
        <w:ind w:firstLine="0"/>
      </w:pPr>
      <w:r>
        <w:t>My teacher then asked me to bring in something more personal for the next session. This was because I tend to bring pieces with big characters. It is useful to try and become a versatile performer.</w:t>
      </w:r>
    </w:p>
    <w:p w14:paraId="5A364FA2" w14:textId="77777777" w:rsidR="00466ECF" w:rsidRDefault="00466ECF" w:rsidP="00466ECF">
      <w:pPr>
        <w:ind w:firstLine="0"/>
      </w:pPr>
      <w:r>
        <w:t xml:space="preserve">      I also received some criticism from peers, including the fact that it was appreciated that I used precise Fosse movements. I also got the note that it was nice to see someone who plays the character a bit differently than usual, it was described as fresh.</w:t>
      </w:r>
    </w:p>
    <w:p w14:paraId="7099E838" w14:textId="77777777" w:rsidR="00466ECF" w:rsidRDefault="00466ECF" w:rsidP="00466ECF">
      <w:pPr>
        <w:ind w:firstLine="0"/>
      </w:pPr>
      <w:r>
        <w:t xml:space="preserve">                  For future performances, I would possibly work on layering more emotions and characteristics, instead of just focusing on one. I would possibly research other ‘sneaky’ characters that I could intertwine with Roxie. This way, I could still have some individuality to my performance as well as remember the key factors of Roxie’s personality. I would also investigate different practitioners such as Lee Strasberg or Stella Adler. I am also going to practice somewhere new every week, somewhat public places. This will regain my confidence in singing in front of people. </w:t>
      </w:r>
    </w:p>
    <w:p w14:paraId="158E8EC2" w14:textId="2B8041B3" w:rsidR="00E65803" w:rsidRDefault="00466ECF" w:rsidP="00466ECF">
      <w:pPr>
        <w:ind w:firstLine="0"/>
      </w:pPr>
      <w:r>
        <w:t xml:space="preserve">  On the bright side, I appreciated that people described it as fresh and enjoyed seeing a different type of Roxie Hart. I have goals of grounding my feet, commanding the stage and focusing on layering my character. I will move on to a contrasting contemporary piece for the next lesson, hoping to gain new skills on new characters.</w:t>
      </w:r>
    </w:p>
    <w:p w14:paraId="72653EA0" w14:textId="31206EB8" w:rsidR="003A59BF" w:rsidRDefault="003A59BF" w:rsidP="00466ECF">
      <w:pPr>
        <w:ind w:firstLine="0"/>
      </w:pPr>
    </w:p>
    <w:p w14:paraId="44446694" w14:textId="77777777" w:rsidR="003A59BF" w:rsidRDefault="003A59BF" w:rsidP="00466ECF">
      <w:pPr>
        <w:ind w:firstLine="0"/>
      </w:pPr>
    </w:p>
    <w:p w14:paraId="491D7FCC" w14:textId="0BBC8FB4" w:rsidR="00E65803" w:rsidRDefault="00E65803" w:rsidP="00872605">
      <w:pPr>
        <w:ind w:firstLine="0"/>
      </w:pPr>
    </w:p>
    <w:p w14:paraId="5BE190A8" w14:textId="77775392" w:rsidR="00E65803" w:rsidRDefault="00E65803" w:rsidP="00872605">
      <w:pPr>
        <w:ind w:firstLine="0"/>
      </w:pPr>
    </w:p>
    <w:p w14:paraId="5C8E1A66" w14:textId="72A9FBA8" w:rsidR="00E65803" w:rsidRDefault="00E65803" w:rsidP="00872605">
      <w:pPr>
        <w:ind w:firstLine="0"/>
      </w:pPr>
    </w:p>
    <w:p w14:paraId="1CD04003" w14:textId="7C3471E0" w:rsidR="00E65803" w:rsidRDefault="00E65803" w:rsidP="00872605">
      <w:pPr>
        <w:ind w:firstLine="0"/>
      </w:pPr>
    </w:p>
    <w:p w14:paraId="5D094516" w14:textId="77777777" w:rsidR="002D2EAC" w:rsidRDefault="002D2EAC" w:rsidP="00872605">
      <w:pPr>
        <w:ind w:firstLine="0"/>
      </w:pPr>
    </w:p>
    <w:p w14:paraId="75112D50" w14:textId="47AC558D" w:rsidR="00E65803" w:rsidRDefault="00E65803" w:rsidP="00872605">
      <w:pPr>
        <w:ind w:firstLine="0"/>
      </w:pPr>
      <w:r>
        <w:t>Bugsy Malone the Musical</w:t>
      </w:r>
    </w:p>
    <w:p w14:paraId="60F262C8" w14:textId="36D3C7B0" w:rsidR="00E65803" w:rsidRDefault="00E65803" w:rsidP="00872605">
      <w:pPr>
        <w:ind w:firstLine="0"/>
      </w:pPr>
    </w:p>
    <w:p w14:paraId="6100DEF5" w14:textId="5F332649" w:rsidR="0063397D" w:rsidRDefault="0063397D" w:rsidP="0063397D">
      <w:r>
        <w:t>Everyone has seen the (1976) film Bugsy Malone, do you think the musical lives up to the expectation? I experienced the showing of the musical in Cardiff Millennium Centre on the 17th of January and am here to give you a complete</w:t>
      </w:r>
      <w:r w:rsidR="00CD65EB">
        <w:t xml:space="preserve"> honest r</w:t>
      </w:r>
      <w:r>
        <w:t xml:space="preserve">eview. </w:t>
      </w:r>
    </w:p>
    <w:p w14:paraId="797644ED" w14:textId="77777777" w:rsidR="0063397D" w:rsidRDefault="0063397D" w:rsidP="0063397D">
      <w:r>
        <w:t xml:space="preserve">  Before visiting the Millennium Centre, I researched the musical. I ensured extensive research into the cast, producers, original showing, historical context etcetera. I had high expectations considering the musical had just transferred from the West End. It had been touring around the </w:t>
      </w:r>
      <w:proofErr w:type="spellStart"/>
      <w:r>
        <w:t>Uk</w:t>
      </w:r>
      <w:proofErr w:type="spellEnd"/>
      <w:r>
        <w:t xml:space="preserve"> since 2022. The play was originally written by Alan Parker, with lyrics and music written by Paul Williams. Kenny Wax Productions produced this musical as well as ‘Peter Pan Gone Wrong’, ‘Six </w:t>
      </w:r>
      <w:proofErr w:type="gramStart"/>
      <w:r>
        <w:t>The</w:t>
      </w:r>
      <w:proofErr w:type="gramEnd"/>
      <w:r>
        <w:t xml:space="preserve"> Musical’ and ‘The Play That Goes Wrong’. Based on the 1920’s Speakeasy and Prohibition era, we gain insight into the lives of showgirls, gangsters and dreamers. Bugsy Malone is a one-time boxer who’s penniless. He’s in love with a dreamer called </w:t>
      </w:r>
      <w:proofErr w:type="spellStart"/>
      <w:r>
        <w:t>Blousey</w:t>
      </w:r>
      <w:proofErr w:type="spellEnd"/>
      <w:r>
        <w:t xml:space="preserve">, the show follows their love journey and how he attempts to support her with her dreams of becoming a singer. </w:t>
      </w:r>
    </w:p>
    <w:p w14:paraId="493F35D4" w14:textId="77777777" w:rsidR="0063397D" w:rsidRDefault="0063397D" w:rsidP="0063397D">
      <w:r>
        <w:t xml:space="preserve">Upon walking into the Millennium Centre, it had a lively atmosphere. It was a positive experience as there were people everywhere. It was a delightful feeling to know so many people still come and support the arts after the COVID-19 pandemic. Reading the programme, I noticed a blue, gold and red theme which gave a nostalgic, old-fashioned feel to it. I would want to praise that this musical had an option for BSL if someone had a hearing impairment. </w:t>
      </w:r>
    </w:p>
    <w:p w14:paraId="1900D811" w14:textId="77777777" w:rsidR="0063397D" w:rsidRDefault="0063397D" w:rsidP="0063397D">
      <w:r>
        <w:t xml:space="preserve">    It was interesting to see where some of the performers have trained and what other </w:t>
      </w:r>
      <w:proofErr w:type="gramStart"/>
      <w:r>
        <w:t>shows</w:t>
      </w:r>
      <w:proofErr w:type="gramEnd"/>
      <w:r>
        <w:t xml:space="preserve"> they’ve performed in. A few performers had trained in high-end schools and had a long list of theatre credits, including performing in the West End and numerous musicals </w:t>
      </w:r>
      <w:r>
        <w:lastRenderedPageBreak/>
        <w:t xml:space="preserve">such as ‘Wicked’, ‘9 to 5’ and ‘Sweet Charity’. This solidified my high expectations. Although the production was in the stunning Gordon Theatre, the only </w:t>
      </w:r>
      <w:proofErr w:type="spellStart"/>
      <w:r>
        <w:t>letdown</w:t>
      </w:r>
      <w:proofErr w:type="spellEnd"/>
      <w:r>
        <w:t xml:space="preserve"> about the location was the uncomfortable seats. By the end of the two-hour production, my lower back was aching due to the unnatural upright shape of the seats.  Therefore, I would not recommend this theatre to the older generation. </w:t>
      </w:r>
    </w:p>
    <w:p w14:paraId="506DB3AE" w14:textId="77777777" w:rsidR="0063397D" w:rsidRDefault="0063397D" w:rsidP="0063397D">
      <w:r>
        <w:t xml:space="preserve">Bugsy Malone started fifteen minutes later than it was meant to, which didn’t give a great start to this review. After critically analysing the production and soaking in all the information from the choreography to the set, my expectations weren’t entirely met. </w:t>
      </w:r>
    </w:p>
    <w:p w14:paraId="1B92FA32" w14:textId="77777777" w:rsidR="0063397D" w:rsidRDefault="0063397D" w:rsidP="0063397D">
      <w:r>
        <w:t xml:space="preserve">I liked the set design, it was a beautiful grey colour set of stairs, which represented the darkness behind the big lights in that era, with The Great Depression affecting everyone’s lives. The ensemble members would then bring in extra little parts for different scenes. I believed that the set for Fat Sam’s Speakeasy was eye-catching. The ensemble brought in tables, a piano, chairs and a bar. These were painted colours such as red, black, white and brown. This was not only easy on the eyes, but it made it easily noticeable what time period it was set in, and it successfully looked like a speakeasy. One major piece of the set which I thought was brilliant was the ‘Fat Sam’s’ sign. It was big and bright and gave away the whole 1920’s theme. </w:t>
      </w:r>
    </w:p>
    <w:p w14:paraId="70951DCA" w14:textId="77777777" w:rsidR="0063397D" w:rsidRDefault="0063397D" w:rsidP="0063397D">
      <w:r>
        <w:t xml:space="preserve">The lighting work was beautifully set as well by using colours such as red, blue and white. The spotlight was used as well, which gave us a tunnel vision sight of specific characters when needed. I enjoyed the scene where Bugsy was involved in a driving job for Fat </w:t>
      </w:r>
      <w:proofErr w:type="gramStart"/>
      <w:r>
        <w:t>Sam</w:t>
      </w:r>
      <w:proofErr w:type="gramEnd"/>
      <w:r>
        <w:t xml:space="preserve"> and they intertwined the choreography to work with strobe lighting.</w:t>
      </w:r>
    </w:p>
    <w:p w14:paraId="23A4AF1E" w14:textId="77777777" w:rsidR="0063397D" w:rsidRDefault="0063397D" w:rsidP="0063397D">
      <w:r>
        <w:t xml:space="preserve"> I noticed how the Musical had taken a few ideas from other influential films/musicals. ‘Chicago’ by John </w:t>
      </w:r>
      <w:proofErr w:type="spellStart"/>
      <w:r>
        <w:t>Kander</w:t>
      </w:r>
      <w:proofErr w:type="spellEnd"/>
      <w:r>
        <w:t xml:space="preserve">, Fred Ebb is one example. Bugsy Malone would have the same type of news beats where the ensemble would be holding big cards and shouting out the headlines. It also had similar scene changes with big jazzy music. Another </w:t>
      </w:r>
      <w:r>
        <w:lastRenderedPageBreak/>
        <w:t>example is Home Alone. It had a scene where people would say ‘give this to Baby Face’ and it would travel back one by one. I believe this was effective and enjoyed it as I knew where the reference was from.</w:t>
      </w:r>
    </w:p>
    <w:p w14:paraId="7FDED88D" w14:textId="77777777" w:rsidR="0063397D" w:rsidRDefault="0063397D" w:rsidP="0063397D">
      <w:r>
        <w:t xml:space="preserve">Next, I’d like to discuss the acting, I don’t believe it was good on a professional level. I know that this sparks the debate of if it’s justified because it’s a cast of kids. In my opinion, it’s not justified as I’ve seen brilliant performances from children before. I also paid £28 a ticket, it’s still money that I was spending to watch a ‘good’ performance. An example is, in the scenes in which the character Fat Sam was angry like when he found out his enemy Dancy had killed members of his gang, he would just shout to display the emotion. Instead of displaying the true layers that there are when you’re angry. This also meant that the shouting lost its emphasis as the show went on and would make me switch off and get bored. Acting through song wasn’t all that impressive either as I felt like there was no connection to the audience. A prime example of this was Tallulah, one of Fat Sam’s showgirls. Her role seemed to be a narrator. She would often sing songs of what should be storytelling. I don’t believe that she was connecting with the audience. There seemed to be no heartfelt emotion behind her. I have also taken into consideration that the style of performance is quite unnatural and uses slapstick comedy, almost melodramatic but I still feel as though it could’ve been better. </w:t>
      </w:r>
    </w:p>
    <w:p w14:paraId="2326A471" w14:textId="77777777" w:rsidR="0063397D" w:rsidRDefault="0063397D" w:rsidP="0063397D">
      <w:r>
        <w:t xml:space="preserve">       On the other hand, I enjoyed the ensemble performances, specifically the men. They had good use of harmonising, acting and movement. I believe that the character ‘knuckles’ performed the best, as he was able to bring the story forward while still playing to the slapstick theme. He had a tricky character to play but he managed to melt the hearts of the audience. He would also successfully make the audience cringe when he’d crack his knuckles. </w:t>
      </w:r>
    </w:p>
    <w:p w14:paraId="43C2D3DF" w14:textId="1C7F4969" w:rsidR="00CF4745" w:rsidRPr="00CF4745" w:rsidRDefault="0063397D" w:rsidP="0063397D">
      <w:r>
        <w:lastRenderedPageBreak/>
        <w:t>Overall, I believe that this musical had potential. I the technical side of the performance, and I enjoyed it thoroughly. I believe that the external qualities were let down by the heart of the production (the performers) due to substandard acting. I don’t believe it was worth my £28.</w:t>
      </w:r>
    </w:p>
    <w:p w14:paraId="6B7ACFC2" w14:textId="0F3F6483" w:rsidR="000772F0" w:rsidRDefault="000772F0" w:rsidP="00872605">
      <w:pPr>
        <w:ind w:firstLine="0"/>
      </w:pPr>
    </w:p>
    <w:p w14:paraId="2AE06074" w14:textId="77777777" w:rsidR="000772F0" w:rsidRDefault="000772F0" w:rsidP="00872605">
      <w:pPr>
        <w:ind w:firstLine="0"/>
      </w:pPr>
    </w:p>
    <w:p w14:paraId="067D7DF0" w14:textId="09A33215" w:rsidR="00E65803" w:rsidRDefault="00E65803" w:rsidP="00872605">
      <w:pPr>
        <w:ind w:firstLine="0"/>
      </w:pPr>
    </w:p>
    <w:p w14:paraId="76030FDF" w14:textId="58D14D58" w:rsidR="00184CD1" w:rsidRDefault="00184CD1"/>
    <w:p w14:paraId="70910D38" w14:textId="07B51EE6" w:rsidR="00C12750" w:rsidRDefault="00C12750"/>
    <w:p w14:paraId="4A6F1347" w14:textId="22436DB3" w:rsidR="00C12750" w:rsidRDefault="00C12750"/>
    <w:p w14:paraId="0FD43CE1" w14:textId="5C3036D7" w:rsidR="00C12750" w:rsidRDefault="00C12750"/>
    <w:p w14:paraId="40B4AB4D" w14:textId="6E1C709A" w:rsidR="00C12750" w:rsidRDefault="00C12750"/>
    <w:p w14:paraId="5418B6A9" w14:textId="53244ED4" w:rsidR="00C12750" w:rsidRDefault="00C12750"/>
    <w:p w14:paraId="32F10843" w14:textId="63D6C5BC" w:rsidR="00C12750" w:rsidRDefault="00C12750"/>
    <w:p w14:paraId="416C9D81" w14:textId="7EE34064" w:rsidR="00C12750" w:rsidRDefault="00C12750"/>
    <w:p w14:paraId="6F2A370F" w14:textId="418F28AB" w:rsidR="00C12750" w:rsidRDefault="00C12750"/>
    <w:p w14:paraId="2C180974" w14:textId="312F7F1C" w:rsidR="00C12750" w:rsidRDefault="00C12750"/>
    <w:p w14:paraId="062C1218" w14:textId="63BEC9AE" w:rsidR="00C12750" w:rsidRDefault="00C12750"/>
    <w:p w14:paraId="294C036F" w14:textId="642C9064" w:rsidR="00C12750" w:rsidRDefault="00C12750"/>
    <w:p w14:paraId="1CAC28B8" w14:textId="13A2CCE6" w:rsidR="00C12750" w:rsidRDefault="00C12750"/>
    <w:p w14:paraId="5E3FBD97" w14:textId="77777777" w:rsidR="003A59BF" w:rsidRDefault="003A59BF"/>
    <w:p w14:paraId="505A1911" w14:textId="2B8071A6" w:rsidR="00C12750" w:rsidRDefault="00C12750"/>
    <w:p w14:paraId="7994CA4A" w14:textId="5C2162AE" w:rsidR="00C12750" w:rsidRDefault="00C12750"/>
    <w:p w14:paraId="07D39956" w14:textId="5BAE2FD6" w:rsidR="00C12750" w:rsidRDefault="00C12750"/>
    <w:p w14:paraId="446E1C67" w14:textId="4F447854" w:rsidR="00C12750" w:rsidRDefault="00C12750"/>
    <w:p w14:paraId="10C91159" w14:textId="0CAB4D37" w:rsidR="00C12750" w:rsidRDefault="00C12750"/>
    <w:p w14:paraId="22BDEE34" w14:textId="6B6815B5" w:rsidR="00C12750" w:rsidRDefault="00C12750"/>
    <w:p w14:paraId="73ABD70F" w14:textId="496624CC" w:rsidR="00F10E6C" w:rsidRDefault="00C12750" w:rsidP="00F10E6C">
      <w:pPr>
        <w:ind w:firstLine="0"/>
        <w:jc w:val="both"/>
      </w:pPr>
      <w:r>
        <w:t>Bibliography</w:t>
      </w:r>
    </w:p>
    <w:p w14:paraId="2616F230" w14:textId="77777777" w:rsidR="00895AA1" w:rsidRDefault="00570F6B" w:rsidP="00895AA1">
      <w:pPr>
        <w:ind w:firstLine="0"/>
        <w:jc w:val="both"/>
      </w:pPr>
      <w:proofErr w:type="spellStart"/>
      <w:r>
        <w:t>Auhtor</w:t>
      </w:r>
      <w:proofErr w:type="spellEnd"/>
      <w:r>
        <w:t xml:space="preserve"> Unknown (2023) The Guide to Musical Theatre, WEBSITE </w:t>
      </w:r>
    </w:p>
    <w:p w14:paraId="45C145E2" w14:textId="0D9334D4" w:rsidR="00570F6B" w:rsidRDefault="00895AA1" w:rsidP="00570F6B">
      <w:pPr>
        <w:ind w:firstLine="0"/>
        <w:jc w:val="both"/>
      </w:pPr>
      <w:hyperlink r:id="rId9" w:history="1">
        <w:r w:rsidRPr="00781E55">
          <w:rPr>
            <w:rStyle w:val="Hyperlink"/>
          </w:rPr>
          <w:t>https://bugsymalonethemusical.com/about/</w:t>
        </w:r>
      </w:hyperlink>
    </w:p>
    <w:p w14:paraId="22A2D5C1" w14:textId="635E71D8" w:rsidR="00570F6B" w:rsidRDefault="00570F6B" w:rsidP="00570F6B">
      <w:pPr>
        <w:ind w:firstLine="0"/>
        <w:jc w:val="both"/>
      </w:pPr>
      <w:r>
        <w:t xml:space="preserve">BBC (2019) ‘Fosse/Verdon’ LONDON. Available at: </w:t>
      </w:r>
    </w:p>
    <w:p w14:paraId="39425A97" w14:textId="1D2099FE" w:rsidR="00895AA1" w:rsidRDefault="00895AA1" w:rsidP="00570F6B">
      <w:pPr>
        <w:ind w:firstLine="0"/>
        <w:jc w:val="both"/>
      </w:pPr>
      <w:hyperlink r:id="rId10" w:history="1">
        <w:r w:rsidRPr="00781E55">
          <w:rPr>
            <w:rStyle w:val="Hyperlink"/>
          </w:rPr>
          <w:t>https://www.bbc.co.uk/iplayer/episodes/m00077ck/fosseverdon</w:t>
        </w:r>
      </w:hyperlink>
    </w:p>
    <w:p w14:paraId="5BEF211B" w14:textId="77777777" w:rsidR="00570F6B" w:rsidRPr="00570F6B" w:rsidRDefault="00570F6B" w:rsidP="00570F6B">
      <w:pPr>
        <w:ind w:firstLine="0"/>
        <w:jc w:val="both"/>
        <w:rPr>
          <w:rFonts w:ascii="Times New Roman" w:eastAsia="Times New Roman" w:hAnsi="Times New Roman" w:cs="Times New Roman"/>
          <w:lang w:eastAsia="en-GB"/>
        </w:rPr>
      </w:pPr>
      <w:r>
        <w:t xml:space="preserve">Benedetti, J. (2015). ‘Stanislavski: an introduction’ </w:t>
      </w:r>
      <w:r w:rsidRPr="00570F6B">
        <w:rPr>
          <w:rFonts w:ascii="Times New Roman" w:eastAsia="Times New Roman" w:hAnsi="Times New Roman" w:cs="Times New Roman"/>
          <w:lang w:eastAsia="en-GB"/>
        </w:rPr>
        <w:t>Bloomsbury Methuen Drama Book</w:t>
      </w:r>
    </w:p>
    <w:p w14:paraId="7FD5FA65" w14:textId="2462C317" w:rsidR="00570F6B" w:rsidRDefault="00570F6B" w:rsidP="00570F6B">
      <w:pPr>
        <w:ind w:firstLine="0"/>
        <w:jc w:val="both"/>
      </w:pPr>
      <w:r>
        <w:t xml:space="preserve">Cross, L. (Date Unknown) ‘Bob Fosse’ M Broadway, </w:t>
      </w:r>
      <w:proofErr w:type="gramStart"/>
      <w:r>
        <w:t>Website :</w:t>
      </w:r>
      <w:proofErr w:type="gramEnd"/>
    </w:p>
    <w:p w14:paraId="7BE31AB9" w14:textId="587481B6" w:rsidR="001C4E2C" w:rsidRDefault="001C4E2C" w:rsidP="00570F6B">
      <w:pPr>
        <w:ind w:firstLine="0"/>
        <w:jc w:val="both"/>
      </w:pPr>
      <w:hyperlink r:id="rId11" w:history="1">
        <w:r w:rsidRPr="00781E55">
          <w:rPr>
            <w:rStyle w:val="Hyperlink"/>
          </w:rPr>
          <w:t>https://masterworksbroadway.com/artist/bob-fosse/</w:t>
        </w:r>
      </w:hyperlink>
    </w:p>
    <w:p w14:paraId="4EF402FB" w14:textId="77777777" w:rsidR="00570F6B" w:rsidRDefault="00570F6B" w:rsidP="00570F6B">
      <w:pPr>
        <w:ind w:firstLine="0"/>
        <w:jc w:val="both"/>
      </w:pPr>
      <w:proofErr w:type="spellStart"/>
      <w:r>
        <w:t>Fierberg</w:t>
      </w:r>
      <w:proofErr w:type="spellEnd"/>
      <w:r>
        <w:t>, R (April 2019) ‘Fosse/Verdon’ Episode 1 Recap: Life is a Cabaret’ Website:</w:t>
      </w:r>
    </w:p>
    <w:p w14:paraId="56DD994E" w14:textId="52EC3FF0" w:rsidR="009779BC" w:rsidRDefault="009779BC" w:rsidP="00570F6B">
      <w:pPr>
        <w:ind w:firstLine="0"/>
        <w:jc w:val="both"/>
      </w:pPr>
      <w:hyperlink r:id="rId12" w:history="1">
        <w:r w:rsidRPr="00781E55">
          <w:rPr>
            <w:rStyle w:val="Hyperlink"/>
          </w:rPr>
          <w:t>https://playbill.com/articl</w:t>
        </w:r>
        <w:r w:rsidRPr="00781E55">
          <w:rPr>
            <w:rStyle w:val="Hyperlink"/>
          </w:rPr>
          <w:t>e</w:t>
        </w:r>
        <w:r w:rsidRPr="00781E55">
          <w:rPr>
            <w:rStyle w:val="Hyperlink"/>
          </w:rPr>
          <w:t>/fosse-verdon-episode-1-recap-life-is-a-cabaret</w:t>
        </w:r>
      </w:hyperlink>
    </w:p>
    <w:p w14:paraId="40F5CC0B" w14:textId="77777777" w:rsidR="00CA3E67" w:rsidRDefault="00CA3E67" w:rsidP="00CA3E67">
      <w:pPr>
        <w:ind w:firstLine="0"/>
        <w:rPr>
          <w:lang w:eastAsia="en-GB"/>
        </w:rPr>
      </w:pPr>
      <w:r>
        <w:rPr>
          <w:lang w:eastAsia="en-GB"/>
        </w:rPr>
        <w:t xml:space="preserve">Guardian Culture, (2017) Camille O’Sullivan as Constance in King John: ‘Thou art not holy’ | Shakespeare Solos AVAILABLE </w:t>
      </w:r>
      <w:proofErr w:type="gramStart"/>
      <w:r>
        <w:rPr>
          <w:lang w:eastAsia="en-GB"/>
        </w:rPr>
        <w:t>AT :</w:t>
      </w:r>
      <w:proofErr w:type="gramEnd"/>
      <w:r>
        <w:rPr>
          <w:lang w:eastAsia="en-GB"/>
        </w:rPr>
        <w:t xml:space="preserve"> </w:t>
      </w:r>
      <w:hyperlink r:id="rId13" w:history="1">
        <w:r w:rsidRPr="00781E55">
          <w:rPr>
            <w:rStyle w:val="Hyperlink"/>
            <w:lang w:eastAsia="en-GB"/>
          </w:rPr>
          <w:t>https://youtu.be/fpAZju8RbiI</w:t>
        </w:r>
      </w:hyperlink>
    </w:p>
    <w:p w14:paraId="7909E713" w14:textId="030C3B77" w:rsidR="007A1423" w:rsidRDefault="002C2A7D" w:rsidP="007A1423">
      <w:pPr>
        <w:pStyle w:val="Heading1"/>
      </w:pPr>
      <w:r>
        <w:t>Shelby Loves Shakespeare (2022</w:t>
      </w:r>
      <w:r w:rsidR="007A1423">
        <w:t xml:space="preserve">) ‘Joan of Arc Monologue (Henry VI Part 1) // </w:t>
      </w:r>
      <w:proofErr w:type="spellStart"/>
      <w:r w:rsidR="007A1423">
        <w:t>Shakespare</w:t>
      </w:r>
      <w:proofErr w:type="spellEnd"/>
      <w:r w:rsidR="007A1423">
        <w:t xml:space="preserve"> Monologue</w:t>
      </w:r>
      <w:r w:rsidR="006857A7">
        <w:t xml:space="preserve">, Available at </w:t>
      </w:r>
      <w:hyperlink r:id="rId14" w:history="1">
        <w:r w:rsidR="006857A7" w:rsidRPr="00781E55">
          <w:rPr>
            <w:rStyle w:val="Hyperlink"/>
          </w:rPr>
          <w:t>https://youtu.be/nfQopS98KYE</w:t>
        </w:r>
      </w:hyperlink>
    </w:p>
    <w:p w14:paraId="065F6427" w14:textId="77777777" w:rsidR="00CA3E67" w:rsidRPr="006857A7" w:rsidRDefault="00CA3E67" w:rsidP="006857A7">
      <w:pPr>
        <w:rPr>
          <w:lang w:eastAsia="en-GB"/>
        </w:rPr>
      </w:pPr>
    </w:p>
    <w:p w14:paraId="1B6AC63E" w14:textId="0BF2C442" w:rsidR="009779BC" w:rsidRPr="002C2A7D" w:rsidRDefault="009779BC" w:rsidP="00570F6B">
      <w:pPr>
        <w:ind w:firstLine="0"/>
        <w:jc w:val="both"/>
        <w:rPr>
          <w:color w:val="A6A6A6" w:themeColor="background1" w:themeShade="A6"/>
        </w:rPr>
      </w:pPr>
    </w:p>
    <w:p w14:paraId="5D6592B5" w14:textId="77777777" w:rsidR="00FF3294" w:rsidRDefault="00FF3294" w:rsidP="00F10E6C">
      <w:pPr>
        <w:ind w:firstLine="0"/>
        <w:jc w:val="both"/>
      </w:pPr>
    </w:p>
    <w:p w14:paraId="378ECAB7" w14:textId="77777777" w:rsidR="00E9759E" w:rsidRDefault="00E9759E" w:rsidP="00F10E6C">
      <w:pPr>
        <w:ind w:firstLine="0"/>
        <w:jc w:val="both"/>
      </w:pPr>
    </w:p>
    <w:p w14:paraId="7029F6B9" w14:textId="77777777" w:rsidR="00EA5BCA" w:rsidRDefault="00EA5BCA" w:rsidP="00F10E6C">
      <w:pPr>
        <w:ind w:firstLine="0"/>
        <w:jc w:val="both"/>
      </w:pPr>
    </w:p>
    <w:p w14:paraId="481ACC85" w14:textId="250AD856" w:rsidR="00C12750" w:rsidRDefault="00C12750"/>
    <w:p w14:paraId="2C1A2C77" w14:textId="0328A72D" w:rsidR="005E1819" w:rsidRDefault="005E1819"/>
    <w:p w14:paraId="49A229F0" w14:textId="6D2FA5B1" w:rsidR="005E1819" w:rsidRDefault="005E1819"/>
    <w:p w14:paraId="57F46F69" w14:textId="5762EF93" w:rsidR="005E1819" w:rsidRDefault="005E1819"/>
    <w:p w14:paraId="098DD1D7" w14:textId="20B7ED1D" w:rsidR="005E1819" w:rsidRDefault="005E1819"/>
    <w:p w14:paraId="4B103A5D" w14:textId="489BF0E7" w:rsidR="005E1819" w:rsidRDefault="005E1819"/>
    <w:p w14:paraId="2175B612" w14:textId="3BD69673" w:rsidR="005E1819" w:rsidRDefault="005E1819"/>
    <w:p w14:paraId="32567F50" w14:textId="3B5EE91E" w:rsidR="005E1819" w:rsidRDefault="005E1819"/>
    <w:p w14:paraId="4322018F" w14:textId="0AA2A6BD" w:rsidR="005E1819" w:rsidRDefault="005E1819"/>
    <w:p w14:paraId="1CE367B2" w14:textId="5B0DD2A2" w:rsidR="005E1819" w:rsidRDefault="005E1819"/>
    <w:p w14:paraId="3C5668D1" w14:textId="59FFFD34" w:rsidR="005E1819" w:rsidRDefault="005E1819"/>
    <w:p w14:paraId="4CA1A794" w14:textId="70A6C3FC" w:rsidR="005E1819" w:rsidRDefault="005E1819"/>
    <w:p w14:paraId="48B997FA" w14:textId="13082E5C" w:rsidR="005E1819" w:rsidRDefault="005E1819"/>
    <w:p w14:paraId="3BE73F69" w14:textId="31787DA1" w:rsidR="005E1819" w:rsidRDefault="005E1819"/>
    <w:p w14:paraId="76786533" w14:textId="03CF3BF5" w:rsidR="005E1819" w:rsidRDefault="005E1819"/>
    <w:p w14:paraId="403BE52B" w14:textId="54D3812E" w:rsidR="005E1819" w:rsidRDefault="005E1819"/>
    <w:p w14:paraId="510FA464" w14:textId="602272A2" w:rsidR="005E1819" w:rsidRDefault="005E1819"/>
    <w:p w14:paraId="249496AE" w14:textId="73656547" w:rsidR="005E1819" w:rsidRDefault="005E1819"/>
    <w:p w14:paraId="3959B95D" w14:textId="77777777" w:rsidR="00C55E37" w:rsidRDefault="00C55E37" w:rsidP="0007010E"/>
    <w:p w14:paraId="2C903B1D" w14:textId="343891CA" w:rsidR="005E1819" w:rsidRDefault="005E1819"/>
    <w:p w14:paraId="793DCC72" w14:textId="52D917FD" w:rsidR="005E1819" w:rsidRDefault="005E1819"/>
    <w:p w14:paraId="6D7A385F" w14:textId="04D19132" w:rsidR="005E1819" w:rsidRDefault="005E1819"/>
    <w:p w14:paraId="364661CC" w14:textId="77777777" w:rsidR="005E1819" w:rsidRDefault="005E1819"/>
    <w:sectPr w:rsidR="005E1819" w:rsidSect="000A1560">
      <w:headerReference w:type="default" r:id="rId15"/>
      <w:headerReference w:type="first" r:id="rId16"/>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D80B3" w14:textId="77777777" w:rsidR="009024D7" w:rsidRDefault="009024D7">
      <w:pPr>
        <w:spacing w:line="240" w:lineRule="auto"/>
      </w:pPr>
      <w:r>
        <w:separator/>
      </w:r>
    </w:p>
  </w:endnote>
  <w:endnote w:type="continuationSeparator" w:id="0">
    <w:p w14:paraId="0076624A" w14:textId="77777777" w:rsidR="009024D7" w:rsidRDefault="009024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B205E" w14:textId="77777777" w:rsidR="009024D7" w:rsidRDefault="009024D7">
      <w:pPr>
        <w:spacing w:line="240" w:lineRule="auto"/>
      </w:pPr>
      <w:r>
        <w:separator/>
      </w:r>
    </w:p>
  </w:footnote>
  <w:footnote w:type="continuationSeparator" w:id="0">
    <w:p w14:paraId="441FF921" w14:textId="77777777" w:rsidR="009024D7" w:rsidRDefault="009024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1697A" w14:textId="0207E629" w:rsidR="00184CD1" w:rsidRDefault="00CA3E67">
    <w:pPr>
      <w:pStyle w:val="Header"/>
    </w:pPr>
    <w:sdt>
      <w:sdtPr>
        <w:id w:val="1568531701"/>
        <w:placeholder>
          <w:docPart w:val="DDC4230343FF144EB2212CF6C222DCF3"/>
        </w:placeholder>
        <w:dataBinding w:prefixMappings="xmlns:ns0='http://schemas.microsoft.com/office/2006/coverPageProps' " w:xpath="/ns0:CoverPageProperties[1]/ns0:Abstract[1]" w:storeItemID="{55AF091B-3C7A-41E3-B477-F2FDAA23CFDA}"/>
        <w15:appearance w15:val="hidden"/>
        <w:text/>
      </w:sdtPr>
      <w:sdtEndPr/>
      <w:sdtContent>
        <w:r w:rsidR="00202704">
          <w:t>Atlanta Moore</w:t>
        </w:r>
      </w:sdtContent>
    </w:sdt>
    <w:r w:rsidR="00DC24A1">
      <w:rPr>
        <w:lang w:bidi="en-GB"/>
      </w:rPr>
      <w:t xml:space="preserve"> </w:t>
    </w:r>
    <w:r w:rsidR="00DC24A1">
      <w:rPr>
        <w:lang w:bidi="en-GB"/>
      </w:rPr>
      <w:fldChar w:fldCharType="begin"/>
    </w:r>
    <w:r w:rsidR="00DC24A1">
      <w:rPr>
        <w:lang w:bidi="en-GB"/>
      </w:rPr>
      <w:instrText xml:space="preserve"> PAGE   \* MERGEFORMAT </w:instrText>
    </w:r>
    <w:r w:rsidR="00DC24A1">
      <w:rPr>
        <w:lang w:bidi="en-GB"/>
      </w:rPr>
      <w:fldChar w:fldCharType="separate"/>
    </w:r>
    <w:r w:rsidR="000A1560">
      <w:rPr>
        <w:noProof/>
        <w:lang w:bidi="en-GB"/>
      </w:rPr>
      <w:t>4</w:t>
    </w:r>
    <w:r w:rsidR="00DC24A1">
      <w:rPr>
        <w:noProof/>
        <w:lang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F1CEA" w14:textId="01207576" w:rsidR="00184CD1" w:rsidRDefault="00CA3E67">
    <w:pPr>
      <w:pStyle w:val="Header"/>
    </w:pPr>
    <w:sdt>
      <w:sdtPr>
        <w:id w:val="-348181431"/>
        <w:placeholder>
          <w:docPart w:val="31798B5CDD5C8542A782B94EE14CBAB2"/>
        </w:placeholder>
        <w:dataBinding w:prefixMappings="xmlns:ns0='http://schemas.microsoft.com/office/2006/coverPageProps' " w:xpath="/ns0:CoverPageProperties[1]/ns0:Abstract[1]" w:storeItemID="{55AF091B-3C7A-41E3-B477-F2FDAA23CFDA}"/>
        <w15:appearance w15:val="hidden"/>
        <w:text/>
      </w:sdtPr>
      <w:sdtEndPr/>
      <w:sdtContent>
        <w:r w:rsidR="00202704">
          <w:t>Atlanta Moore</w:t>
        </w:r>
      </w:sdtContent>
    </w:sdt>
    <w:r w:rsidR="00DC24A1">
      <w:rPr>
        <w:lang w:bidi="en-GB"/>
      </w:rPr>
      <w:t xml:space="preserve"> </w:t>
    </w:r>
    <w:r w:rsidR="00DC24A1">
      <w:rPr>
        <w:lang w:bidi="en-GB"/>
      </w:rPr>
      <w:fldChar w:fldCharType="begin"/>
    </w:r>
    <w:r w:rsidR="00DC24A1">
      <w:rPr>
        <w:lang w:bidi="en-GB"/>
      </w:rPr>
      <w:instrText xml:space="preserve"> PAGE   \* MERGEFORMAT </w:instrText>
    </w:r>
    <w:r w:rsidR="00DC24A1">
      <w:rPr>
        <w:lang w:bidi="en-GB"/>
      </w:rPr>
      <w:fldChar w:fldCharType="separate"/>
    </w:r>
    <w:r w:rsidR="000A1560">
      <w:rPr>
        <w:noProof/>
        <w:lang w:bidi="en-GB"/>
      </w:rPr>
      <w:t>1</w:t>
    </w:r>
    <w:r w:rsidR="00DC24A1">
      <w:rPr>
        <w:noProof/>
        <w:lang w:bidi="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6663BC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279341A"/>
    <w:multiLevelType w:val="hybridMultilevel"/>
    <w:tmpl w:val="03ECC94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B1B5787"/>
    <w:multiLevelType w:val="multilevel"/>
    <w:tmpl w:val="4572ABF8"/>
    <w:numStyleLink w:val="MLAOutline"/>
  </w:abstractNum>
  <w:abstractNum w:abstractNumId="14" w15:restartNumberingAfterBreak="0">
    <w:nsid w:val="71FA5BE6"/>
    <w:multiLevelType w:val="multilevel"/>
    <w:tmpl w:val="7F60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837074">
    <w:abstractNumId w:val="9"/>
  </w:num>
  <w:num w:numId="2" w16cid:durableId="782072499">
    <w:abstractNumId w:val="7"/>
  </w:num>
  <w:num w:numId="3" w16cid:durableId="178005007">
    <w:abstractNumId w:val="6"/>
  </w:num>
  <w:num w:numId="4" w16cid:durableId="495926075">
    <w:abstractNumId w:val="5"/>
  </w:num>
  <w:num w:numId="5" w16cid:durableId="468283131">
    <w:abstractNumId w:val="4"/>
  </w:num>
  <w:num w:numId="6" w16cid:durableId="334723735">
    <w:abstractNumId w:val="8"/>
  </w:num>
  <w:num w:numId="7" w16cid:durableId="1161849784">
    <w:abstractNumId w:val="3"/>
  </w:num>
  <w:num w:numId="8" w16cid:durableId="2129857532">
    <w:abstractNumId w:val="2"/>
  </w:num>
  <w:num w:numId="9" w16cid:durableId="1921328794">
    <w:abstractNumId w:val="1"/>
  </w:num>
  <w:num w:numId="10" w16cid:durableId="1386758283">
    <w:abstractNumId w:val="0"/>
  </w:num>
  <w:num w:numId="11" w16cid:durableId="2115321112">
    <w:abstractNumId w:val="10"/>
  </w:num>
  <w:num w:numId="12" w16cid:durableId="1451825531">
    <w:abstractNumId w:val="12"/>
  </w:num>
  <w:num w:numId="13" w16cid:durableId="2006324357">
    <w:abstractNumId w:val="13"/>
  </w:num>
  <w:num w:numId="14" w16cid:durableId="790173953">
    <w:abstractNumId w:val="14"/>
  </w:num>
  <w:num w:numId="15" w16cid:durableId="16808117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649"/>
    <w:rsid w:val="00001039"/>
    <w:rsid w:val="00002773"/>
    <w:rsid w:val="00004043"/>
    <w:rsid w:val="00005681"/>
    <w:rsid w:val="0002157B"/>
    <w:rsid w:val="00022E0A"/>
    <w:rsid w:val="00030475"/>
    <w:rsid w:val="00032F1D"/>
    <w:rsid w:val="00037685"/>
    <w:rsid w:val="000404F1"/>
    <w:rsid w:val="00045FB6"/>
    <w:rsid w:val="00047B45"/>
    <w:rsid w:val="00047D17"/>
    <w:rsid w:val="00056A2B"/>
    <w:rsid w:val="00064649"/>
    <w:rsid w:val="0007010E"/>
    <w:rsid w:val="00073BDC"/>
    <w:rsid w:val="000772F0"/>
    <w:rsid w:val="0009314E"/>
    <w:rsid w:val="000A1560"/>
    <w:rsid w:val="000A3128"/>
    <w:rsid w:val="000A5B07"/>
    <w:rsid w:val="000E22DB"/>
    <w:rsid w:val="000F2631"/>
    <w:rsid w:val="000F5C2C"/>
    <w:rsid w:val="00102939"/>
    <w:rsid w:val="00102BC5"/>
    <w:rsid w:val="00114F62"/>
    <w:rsid w:val="00115060"/>
    <w:rsid w:val="00125022"/>
    <w:rsid w:val="00127351"/>
    <w:rsid w:val="00133363"/>
    <w:rsid w:val="00136101"/>
    <w:rsid w:val="00145C63"/>
    <w:rsid w:val="0015064C"/>
    <w:rsid w:val="001506DF"/>
    <w:rsid w:val="00151645"/>
    <w:rsid w:val="00151AFE"/>
    <w:rsid w:val="00153392"/>
    <w:rsid w:val="00160DC9"/>
    <w:rsid w:val="00173E7C"/>
    <w:rsid w:val="001830B2"/>
    <w:rsid w:val="00184CD1"/>
    <w:rsid w:val="00195DCC"/>
    <w:rsid w:val="001A26ED"/>
    <w:rsid w:val="001A328F"/>
    <w:rsid w:val="001B019D"/>
    <w:rsid w:val="001B2B5F"/>
    <w:rsid w:val="001B4DB9"/>
    <w:rsid w:val="001C0387"/>
    <w:rsid w:val="001C4E2C"/>
    <w:rsid w:val="001D35C5"/>
    <w:rsid w:val="001D58D2"/>
    <w:rsid w:val="001E4CD3"/>
    <w:rsid w:val="001E5CE2"/>
    <w:rsid w:val="001F5E11"/>
    <w:rsid w:val="001F7F0F"/>
    <w:rsid w:val="00202704"/>
    <w:rsid w:val="00211579"/>
    <w:rsid w:val="00216909"/>
    <w:rsid w:val="00220BFF"/>
    <w:rsid w:val="0022146D"/>
    <w:rsid w:val="00221545"/>
    <w:rsid w:val="00222D30"/>
    <w:rsid w:val="00231266"/>
    <w:rsid w:val="00233C63"/>
    <w:rsid w:val="002429BE"/>
    <w:rsid w:val="00255524"/>
    <w:rsid w:val="0027171B"/>
    <w:rsid w:val="002779BB"/>
    <w:rsid w:val="00280B51"/>
    <w:rsid w:val="00293DC2"/>
    <w:rsid w:val="002A034B"/>
    <w:rsid w:val="002A596F"/>
    <w:rsid w:val="002B2109"/>
    <w:rsid w:val="002B3285"/>
    <w:rsid w:val="002B4FDD"/>
    <w:rsid w:val="002C2780"/>
    <w:rsid w:val="002C2A7D"/>
    <w:rsid w:val="002C3948"/>
    <w:rsid w:val="002C428D"/>
    <w:rsid w:val="002C45B8"/>
    <w:rsid w:val="002C7EC7"/>
    <w:rsid w:val="002D2376"/>
    <w:rsid w:val="002D2EAC"/>
    <w:rsid w:val="002D4117"/>
    <w:rsid w:val="002D5C90"/>
    <w:rsid w:val="002E109C"/>
    <w:rsid w:val="002E34C2"/>
    <w:rsid w:val="002E507B"/>
    <w:rsid w:val="002F3594"/>
    <w:rsid w:val="002F3D08"/>
    <w:rsid w:val="003271AE"/>
    <w:rsid w:val="003344F5"/>
    <w:rsid w:val="003416BD"/>
    <w:rsid w:val="003422E5"/>
    <w:rsid w:val="00345570"/>
    <w:rsid w:val="00382AB4"/>
    <w:rsid w:val="00390870"/>
    <w:rsid w:val="003913CA"/>
    <w:rsid w:val="003920A5"/>
    <w:rsid w:val="00395C00"/>
    <w:rsid w:val="0039663C"/>
    <w:rsid w:val="0039740F"/>
    <w:rsid w:val="003A4E19"/>
    <w:rsid w:val="003A59BF"/>
    <w:rsid w:val="003A5E9E"/>
    <w:rsid w:val="003B118C"/>
    <w:rsid w:val="003B216D"/>
    <w:rsid w:val="003B3B51"/>
    <w:rsid w:val="003B75D9"/>
    <w:rsid w:val="003C1BCD"/>
    <w:rsid w:val="003D249B"/>
    <w:rsid w:val="003D26C9"/>
    <w:rsid w:val="003D66BB"/>
    <w:rsid w:val="003E11DB"/>
    <w:rsid w:val="003E3444"/>
    <w:rsid w:val="003E4A09"/>
    <w:rsid w:val="003F6002"/>
    <w:rsid w:val="0040236E"/>
    <w:rsid w:val="00405058"/>
    <w:rsid w:val="00406B11"/>
    <w:rsid w:val="004079C3"/>
    <w:rsid w:val="004102DD"/>
    <w:rsid w:val="00413254"/>
    <w:rsid w:val="0042484D"/>
    <w:rsid w:val="00424B0D"/>
    <w:rsid w:val="004324A3"/>
    <w:rsid w:val="00447441"/>
    <w:rsid w:val="00457D25"/>
    <w:rsid w:val="00460BC2"/>
    <w:rsid w:val="00461DE0"/>
    <w:rsid w:val="00466ECF"/>
    <w:rsid w:val="00481DFE"/>
    <w:rsid w:val="0048684F"/>
    <w:rsid w:val="00493910"/>
    <w:rsid w:val="00496C74"/>
    <w:rsid w:val="00496CDC"/>
    <w:rsid w:val="00497AA6"/>
    <w:rsid w:val="004A2E3C"/>
    <w:rsid w:val="004A3EDF"/>
    <w:rsid w:val="004A624F"/>
    <w:rsid w:val="004A66B9"/>
    <w:rsid w:val="004B33A1"/>
    <w:rsid w:val="004C21A1"/>
    <w:rsid w:val="004C2FBD"/>
    <w:rsid w:val="004C3346"/>
    <w:rsid w:val="004D3878"/>
    <w:rsid w:val="004D47E3"/>
    <w:rsid w:val="005068AA"/>
    <w:rsid w:val="00512166"/>
    <w:rsid w:val="00515F9C"/>
    <w:rsid w:val="00515FAF"/>
    <w:rsid w:val="00516EF7"/>
    <w:rsid w:val="00522423"/>
    <w:rsid w:val="0054208E"/>
    <w:rsid w:val="005431E2"/>
    <w:rsid w:val="00546754"/>
    <w:rsid w:val="005609A4"/>
    <w:rsid w:val="00570A9A"/>
    <w:rsid w:val="00570F6B"/>
    <w:rsid w:val="00573717"/>
    <w:rsid w:val="0057512D"/>
    <w:rsid w:val="005857DA"/>
    <w:rsid w:val="00585BCC"/>
    <w:rsid w:val="005872A4"/>
    <w:rsid w:val="00594719"/>
    <w:rsid w:val="00597A7B"/>
    <w:rsid w:val="005A127B"/>
    <w:rsid w:val="005A7204"/>
    <w:rsid w:val="005B174E"/>
    <w:rsid w:val="005B2E55"/>
    <w:rsid w:val="005B34F4"/>
    <w:rsid w:val="005B5BB4"/>
    <w:rsid w:val="005D016B"/>
    <w:rsid w:val="005D53D3"/>
    <w:rsid w:val="005E1819"/>
    <w:rsid w:val="005F7C1C"/>
    <w:rsid w:val="00603B8B"/>
    <w:rsid w:val="00610E5D"/>
    <w:rsid w:val="00630207"/>
    <w:rsid w:val="006311AC"/>
    <w:rsid w:val="00631D35"/>
    <w:rsid w:val="0063397D"/>
    <w:rsid w:val="00650B97"/>
    <w:rsid w:val="00656DDA"/>
    <w:rsid w:val="00660E14"/>
    <w:rsid w:val="006613A6"/>
    <w:rsid w:val="00676708"/>
    <w:rsid w:val="006857A7"/>
    <w:rsid w:val="00686064"/>
    <w:rsid w:val="00691BAA"/>
    <w:rsid w:val="006A20F6"/>
    <w:rsid w:val="006A6904"/>
    <w:rsid w:val="006C2989"/>
    <w:rsid w:val="006C6695"/>
    <w:rsid w:val="006D21D0"/>
    <w:rsid w:val="006D3BC6"/>
    <w:rsid w:val="006D6D90"/>
    <w:rsid w:val="006D7E7C"/>
    <w:rsid w:val="006E2F70"/>
    <w:rsid w:val="006E5EEF"/>
    <w:rsid w:val="006F6DB7"/>
    <w:rsid w:val="00706A41"/>
    <w:rsid w:val="00711951"/>
    <w:rsid w:val="007132AC"/>
    <w:rsid w:val="00714146"/>
    <w:rsid w:val="00717766"/>
    <w:rsid w:val="00726841"/>
    <w:rsid w:val="00726B2D"/>
    <w:rsid w:val="007278E6"/>
    <w:rsid w:val="007347C3"/>
    <w:rsid w:val="00736D11"/>
    <w:rsid w:val="00743290"/>
    <w:rsid w:val="00743E7F"/>
    <w:rsid w:val="007525CE"/>
    <w:rsid w:val="00753BD7"/>
    <w:rsid w:val="007605CD"/>
    <w:rsid w:val="00762000"/>
    <w:rsid w:val="00764050"/>
    <w:rsid w:val="00772E20"/>
    <w:rsid w:val="00792114"/>
    <w:rsid w:val="007928C2"/>
    <w:rsid w:val="0079501B"/>
    <w:rsid w:val="00795F49"/>
    <w:rsid w:val="00796269"/>
    <w:rsid w:val="007A1423"/>
    <w:rsid w:val="007A29F6"/>
    <w:rsid w:val="007A39B0"/>
    <w:rsid w:val="007A4DCD"/>
    <w:rsid w:val="007B29D9"/>
    <w:rsid w:val="007B5BC1"/>
    <w:rsid w:val="007C2FED"/>
    <w:rsid w:val="007C3D7C"/>
    <w:rsid w:val="007C4AED"/>
    <w:rsid w:val="007C65D8"/>
    <w:rsid w:val="007D753A"/>
    <w:rsid w:val="007E40D4"/>
    <w:rsid w:val="007E58F4"/>
    <w:rsid w:val="007F0696"/>
    <w:rsid w:val="007F2A16"/>
    <w:rsid w:val="007F3DE0"/>
    <w:rsid w:val="008011FC"/>
    <w:rsid w:val="00801763"/>
    <w:rsid w:val="0080740B"/>
    <w:rsid w:val="00814EDE"/>
    <w:rsid w:val="008173A1"/>
    <w:rsid w:val="00817F63"/>
    <w:rsid w:val="00826AC6"/>
    <w:rsid w:val="00827BF3"/>
    <w:rsid w:val="008304A5"/>
    <w:rsid w:val="00851213"/>
    <w:rsid w:val="0086109B"/>
    <w:rsid w:val="008655C1"/>
    <w:rsid w:val="00866EB2"/>
    <w:rsid w:val="00872605"/>
    <w:rsid w:val="00876E22"/>
    <w:rsid w:val="00886AFE"/>
    <w:rsid w:val="0089348A"/>
    <w:rsid w:val="00895AA1"/>
    <w:rsid w:val="008A0219"/>
    <w:rsid w:val="008A2C9A"/>
    <w:rsid w:val="008A3F19"/>
    <w:rsid w:val="008A687C"/>
    <w:rsid w:val="008C671B"/>
    <w:rsid w:val="008D15C0"/>
    <w:rsid w:val="008D1668"/>
    <w:rsid w:val="008D51EF"/>
    <w:rsid w:val="008D6793"/>
    <w:rsid w:val="008E10F2"/>
    <w:rsid w:val="008E2CE9"/>
    <w:rsid w:val="008F4F0E"/>
    <w:rsid w:val="00901603"/>
    <w:rsid w:val="009024D7"/>
    <w:rsid w:val="00903448"/>
    <w:rsid w:val="00906B64"/>
    <w:rsid w:val="00914954"/>
    <w:rsid w:val="0091590A"/>
    <w:rsid w:val="009231AD"/>
    <w:rsid w:val="009259B7"/>
    <w:rsid w:val="00931E34"/>
    <w:rsid w:val="00932CB4"/>
    <w:rsid w:val="009358F6"/>
    <w:rsid w:val="00937FFB"/>
    <w:rsid w:val="0094590A"/>
    <w:rsid w:val="00951E9F"/>
    <w:rsid w:val="00952406"/>
    <w:rsid w:val="0095611F"/>
    <w:rsid w:val="00960F05"/>
    <w:rsid w:val="00965032"/>
    <w:rsid w:val="00975B28"/>
    <w:rsid w:val="009779BC"/>
    <w:rsid w:val="00984F53"/>
    <w:rsid w:val="009852CC"/>
    <w:rsid w:val="009855AE"/>
    <w:rsid w:val="009863F1"/>
    <w:rsid w:val="009931FC"/>
    <w:rsid w:val="00996177"/>
    <w:rsid w:val="009A33D1"/>
    <w:rsid w:val="009A3F9D"/>
    <w:rsid w:val="009A51C8"/>
    <w:rsid w:val="009A73AD"/>
    <w:rsid w:val="009B173F"/>
    <w:rsid w:val="009B1A94"/>
    <w:rsid w:val="009B4FF4"/>
    <w:rsid w:val="009B555B"/>
    <w:rsid w:val="009B67B5"/>
    <w:rsid w:val="009C4BCD"/>
    <w:rsid w:val="009D1E67"/>
    <w:rsid w:val="009D2D12"/>
    <w:rsid w:val="009D37F9"/>
    <w:rsid w:val="009D56D3"/>
    <w:rsid w:val="009D6CA6"/>
    <w:rsid w:val="009E1EF4"/>
    <w:rsid w:val="009E31FF"/>
    <w:rsid w:val="009F08F9"/>
    <w:rsid w:val="009F1057"/>
    <w:rsid w:val="009F25F5"/>
    <w:rsid w:val="009F4931"/>
    <w:rsid w:val="009F7D91"/>
    <w:rsid w:val="00A035CA"/>
    <w:rsid w:val="00A058EE"/>
    <w:rsid w:val="00A25AEF"/>
    <w:rsid w:val="00A3255E"/>
    <w:rsid w:val="00A36C1E"/>
    <w:rsid w:val="00A45B10"/>
    <w:rsid w:val="00A45CBB"/>
    <w:rsid w:val="00A46C4C"/>
    <w:rsid w:val="00A5479F"/>
    <w:rsid w:val="00A60BB2"/>
    <w:rsid w:val="00A67634"/>
    <w:rsid w:val="00A72797"/>
    <w:rsid w:val="00A81860"/>
    <w:rsid w:val="00A82C55"/>
    <w:rsid w:val="00A87565"/>
    <w:rsid w:val="00A9506F"/>
    <w:rsid w:val="00A97689"/>
    <w:rsid w:val="00AA7159"/>
    <w:rsid w:val="00AA7740"/>
    <w:rsid w:val="00AA780A"/>
    <w:rsid w:val="00AA7864"/>
    <w:rsid w:val="00AC08E9"/>
    <w:rsid w:val="00AC580A"/>
    <w:rsid w:val="00AD2B67"/>
    <w:rsid w:val="00AD62F5"/>
    <w:rsid w:val="00B05C00"/>
    <w:rsid w:val="00B06377"/>
    <w:rsid w:val="00B074F2"/>
    <w:rsid w:val="00B07ADD"/>
    <w:rsid w:val="00B113BC"/>
    <w:rsid w:val="00B13E15"/>
    <w:rsid w:val="00B16F16"/>
    <w:rsid w:val="00B2560E"/>
    <w:rsid w:val="00B26A24"/>
    <w:rsid w:val="00B271ED"/>
    <w:rsid w:val="00B33710"/>
    <w:rsid w:val="00B5183C"/>
    <w:rsid w:val="00B51BA4"/>
    <w:rsid w:val="00B56104"/>
    <w:rsid w:val="00B64CB0"/>
    <w:rsid w:val="00B7369F"/>
    <w:rsid w:val="00B76B92"/>
    <w:rsid w:val="00B836D8"/>
    <w:rsid w:val="00B83E95"/>
    <w:rsid w:val="00BA1E1E"/>
    <w:rsid w:val="00BB1B17"/>
    <w:rsid w:val="00BB1E62"/>
    <w:rsid w:val="00BC1DD9"/>
    <w:rsid w:val="00BD2B74"/>
    <w:rsid w:val="00BD2E5D"/>
    <w:rsid w:val="00BD5DBB"/>
    <w:rsid w:val="00BD6633"/>
    <w:rsid w:val="00BE6953"/>
    <w:rsid w:val="00BF2095"/>
    <w:rsid w:val="00C0285F"/>
    <w:rsid w:val="00C02A95"/>
    <w:rsid w:val="00C0627D"/>
    <w:rsid w:val="00C1089B"/>
    <w:rsid w:val="00C12750"/>
    <w:rsid w:val="00C41316"/>
    <w:rsid w:val="00C42053"/>
    <w:rsid w:val="00C42301"/>
    <w:rsid w:val="00C51B73"/>
    <w:rsid w:val="00C52B65"/>
    <w:rsid w:val="00C555A3"/>
    <w:rsid w:val="00C55E37"/>
    <w:rsid w:val="00C57BC5"/>
    <w:rsid w:val="00C63027"/>
    <w:rsid w:val="00C65C62"/>
    <w:rsid w:val="00C73ECF"/>
    <w:rsid w:val="00C7436B"/>
    <w:rsid w:val="00C76750"/>
    <w:rsid w:val="00C81FE6"/>
    <w:rsid w:val="00C90611"/>
    <w:rsid w:val="00CA0154"/>
    <w:rsid w:val="00CA3E67"/>
    <w:rsid w:val="00CB52F4"/>
    <w:rsid w:val="00CB7061"/>
    <w:rsid w:val="00CC0931"/>
    <w:rsid w:val="00CC6248"/>
    <w:rsid w:val="00CD2C54"/>
    <w:rsid w:val="00CD3EEE"/>
    <w:rsid w:val="00CD65EB"/>
    <w:rsid w:val="00CD6E11"/>
    <w:rsid w:val="00CF4745"/>
    <w:rsid w:val="00D03E22"/>
    <w:rsid w:val="00D07BEA"/>
    <w:rsid w:val="00D153B2"/>
    <w:rsid w:val="00D235A6"/>
    <w:rsid w:val="00D25427"/>
    <w:rsid w:val="00D40B72"/>
    <w:rsid w:val="00D54A7C"/>
    <w:rsid w:val="00D618A5"/>
    <w:rsid w:val="00D72E66"/>
    <w:rsid w:val="00D74D88"/>
    <w:rsid w:val="00D81112"/>
    <w:rsid w:val="00D82B91"/>
    <w:rsid w:val="00D836B1"/>
    <w:rsid w:val="00D84CA0"/>
    <w:rsid w:val="00D91CDE"/>
    <w:rsid w:val="00D92E47"/>
    <w:rsid w:val="00D960B2"/>
    <w:rsid w:val="00DA381B"/>
    <w:rsid w:val="00DB1F88"/>
    <w:rsid w:val="00DB284F"/>
    <w:rsid w:val="00DC16ED"/>
    <w:rsid w:val="00DC24A1"/>
    <w:rsid w:val="00DC3955"/>
    <w:rsid w:val="00DD6FA1"/>
    <w:rsid w:val="00DE045E"/>
    <w:rsid w:val="00DE121E"/>
    <w:rsid w:val="00DE7634"/>
    <w:rsid w:val="00DF023D"/>
    <w:rsid w:val="00DF1596"/>
    <w:rsid w:val="00DF3DCB"/>
    <w:rsid w:val="00E01C7B"/>
    <w:rsid w:val="00E14228"/>
    <w:rsid w:val="00E1481E"/>
    <w:rsid w:val="00E15385"/>
    <w:rsid w:val="00E21FE3"/>
    <w:rsid w:val="00E32005"/>
    <w:rsid w:val="00E340EB"/>
    <w:rsid w:val="00E3447C"/>
    <w:rsid w:val="00E360D0"/>
    <w:rsid w:val="00E42F79"/>
    <w:rsid w:val="00E52D25"/>
    <w:rsid w:val="00E54BBB"/>
    <w:rsid w:val="00E65803"/>
    <w:rsid w:val="00E66801"/>
    <w:rsid w:val="00E67539"/>
    <w:rsid w:val="00E749F0"/>
    <w:rsid w:val="00E803D8"/>
    <w:rsid w:val="00E83053"/>
    <w:rsid w:val="00E971F9"/>
    <w:rsid w:val="00E9759E"/>
    <w:rsid w:val="00EA2916"/>
    <w:rsid w:val="00EA3121"/>
    <w:rsid w:val="00EA3895"/>
    <w:rsid w:val="00EA5BCA"/>
    <w:rsid w:val="00EA5E0F"/>
    <w:rsid w:val="00EA6A48"/>
    <w:rsid w:val="00EB08DB"/>
    <w:rsid w:val="00EB1298"/>
    <w:rsid w:val="00EB267D"/>
    <w:rsid w:val="00EB3AF4"/>
    <w:rsid w:val="00EB49B8"/>
    <w:rsid w:val="00EC3F30"/>
    <w:rsid w:val="00EC5607"/>
    <w:rsid w:val="00EC6680"/>
    <w:rsid w:val="00EC6A86"/>
    <w:rsid w:val="00EC6C9E"/>
    <w:rsid w:val="00EC6DA9"/>
    <w:rsid w:val="00EC779C"/>
    <w:rsid w:val="00ED44F3"/>
    <w:rsid w:val="00EE1D8B"/>
    <w:rsid w:val="00EE3798"/>
    <w:rsid w:val="00EF3C89"/>
    <w:rsid w:val="00EF6533"/>
    <w:rsid w:val="00F002D4"/>
    <w:rsid w:val="00F02DB3"/>
    <w:rsid w:val="00F0716B"/>
    <w:rsid w:val="00F072CE"/>
    <w:rsid w:val="00F10E6C"/>
    <w:rsid w:val="00F115B4"/>
    <w:rsid w:val="00F15DBF"/>
    <w:rsid w:val="00F21E80"/>
    <w:rsid w:val="00F27DED"/>
    <w:rsid w:val="00F30C87"/>
    <w:rsid w:val="00F363D8"/>
    <w:rsid w:val="00F37058"/>
    <w:rsid w:val="00F462D7"/>
    <w:rsid w:val="00F47D6B"/>
    <w:rsid w:val="00F5058B"/>
    <w:rsid w:val="00F5112E"/>
    <w:rsid w:val="00F56C03"/>
    <w:rsid w:val="00F73E1E"/>
    <w:rsid w:val="00F844A0"/>
    <w:rsid w:val="00F8709F"/>
    <w:rsid w:val="00F909A5"/>
    <w:rsid w:val="00FB5063"/>
    <w:rsid w:val="00FB613A"/>
    <w:rsid w:val="00FB6B55"/>
    <w:rsid w:val="00FC394A"/>
    <w:rsid w:val="00FC41EC"/>
    <w:rsid w:val="00FC4A1D"/>
    <w:rsid w:val="00FD13D4"/>
    <w:rsid w:val="00FD1F8B"/>
    <w:rsid w:val="00FD2546"/>
    <w:rsid w:val="00FD39E9"/>
    <w:rsid w:val="00FD40A3"/>
    <w:rsid w:val="00FD6619"/>
    <w:rsid w:val="00FE62B0"/>
    <w:rsid w:val="00FE6758"/>
    <w:rsid w:val="00FF1E8A"/>
    <w:rsid w:val="00FF3294"/>
    <w:rsid w:val="00FF331A"/>
    <w:rsid w:val="00FF6815"/>
    <w:rsid w:val="00FF73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BE2A2"/>
  <w15:chartTrackingRefBased/>
  <w15:docId w15:val="{486DAD75-23FA-5C41-9DC8-5D466515B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GB"/>
    </w:rPr>
  </w:style>
  <w:style w:type="paragraph" w:styleId="Heading1">
    <w:name w:val="heading 1"/>
    <w:basedOn w:val="Normal"/>
    <w:next w:val="Normal"/>
    <w:link w:val="Heading1Char"/>
    <w:uiPriority w:val="9"/>
    <w:qFormat/>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unhideWhenUsed/>
    <w:qFormat/>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unhideWhenUsed/>
    <w:qFormat/>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ibliography">
    <w:name w:val="Bibliography"/>
    <w:basedOn w:val="Normal"/>
    <w:next w:val="Normal"/>
    <w:uiPriority w:val="37"/>
    <w:unhideWhenUsed/>
    <w:qFormat/>
    <w:pPr>
      <w:ind w:firstLine="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customStyle="1" w:styleId="TableTitle">
    <w:name w:val="Table Title"/>
    <w:basedOn w:val="Normal"/>
    <w:next w:val="Normal"/>
    <w:uiPriority w:val="3"/>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rPr>
      <w:rFonts w:asciiTheme="majorHAnsi" w:eastAsiaTheme="majorEastAsia" w:hAnsiTheme="majorHAnsi" w:cstheme="majorBidi"/>
    </w:rPr>
  </w:style>
  <w:style w:type="character" w:customStyle="1" w:styleId="Heading4Char">
    <w:name w:val="Heading 4 Char"/>
    <w:basedOn w:val="DefaultParagraphFont"/>
    <w:link w:val="Heading4"/>
    <w:uiPriority w:val="9"/>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0"/>
      <w:szCs w:val="20"/>
    </w:rPr>
  </w:style>
  <w:style w:type="character" w:customStyle="1" w:styleId="MacroTextChar">
    <w:name w:val="Macro Text Char"/>
    <w:basedOn w:val="DefaultParagraphFont"/>
    <w:link w:val="MacroText"/>
    <w:uiPriority w:val="99"/>
    <w:semiHidden/>
    <w:rPr>
      <w:rFonts w:ascii="Consolas" w:hAnsi="Consolas" w:cs="Consolas"/>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sz w:val="21"/>
      <w:szCs w:val="21"/>
    </w:rPr>
  </w:style>
  <w:style w:type="paragraph" w:styleId="Quote">
    <w:name w:val="Quote"/>
    <w:basedOn w:val="Normal"/>
    <w:next w:val="Normal"/>
    <w:link w:val="QuoteChar"/>
    <w:uiPriority w:val="5"/>
    <w:qFormat/>
    <w:pPr>
      <w:ind w:left="1440" w:firstLine="0"/>
    </w:pPr>
  </w:style>
  <w:style w:type="character" w:customStyle="1" w:styleId="QuoteChar">
    <w:name w:val="Quote Char"/>
    <w:basedOn w:val="DefaultParagraphFont"/>
    <w:link w:val="Quote"/>
    <w:uiPriority w:val="5"/>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Emphasis">
    <w:name w:val="Emphasis"/>
    <w:basedOn w:val="DefaultParagraphFont"/>
    <w:uiPriority w:val="2"/>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4"/>
    <w:qFormat/>
    <w:pPr>
      <w:spacing w:before="240"/>
    </w:pPr>
  </w:style>
  <w:style w:type="paragraph" w:customStyle="1" w:styleId="TableNote">
    <w:name w:val="Table Note"/>
    <w:basedOn w:val="Normal"/>
    <w:uiPriority w:val="4"/>
    <w:qFormat/>
    <w:pPr>
      <w:numPr>
        <w:numId w:val="11"/>
      </w:numPr>
    </w:pPr>
  </w:style>
  <w:style w:type="paragraph" w:customStyle="1" w:styleId="SectionTitle">
    <w:name w:val="Section Title"/>
    <w:basedOn w:val="Normal"/>
    <w:next w:val="Normal"/>
    <w:uiPriority w:val="3"/>
    <w:qFormat/>
    <w:pPr>
      <w:pageBreakBefore/>
      <w:ind w:firstLine="0"/>
      <w:jc w:val="center"/>
      <w:outlineLvl w:val="0"/>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DE7634"/>
    <w:rPr>
      <w:color w:val="0000FF"/>
      <w:u w:val="single"/>
    </w:rPr>
  </w:style>
  <w:style w:type="character" w:customStyle="1" w:styleId="apple-converted-space">
    <w:name w:val="apple-converted-space"/>
    <w:basedOn w:val="DefaultParagraphFont"/>
    <w:rsid w:val="00DE7634"/>
  </w:style>
  <w:style w:type="character" w:customStyle="1" w:styleId="media-delimiter">
    <w:name w:val="media-delimiter"/>
    <w:basedOn w:val="DefaultParagraphFont"/>
    <w:rsid w:val="009F7D91"/>
  </w:style>
  <w:style w:type="character" w:styleId="UnresolvedMention">
    <w:name w:val="Unresolved Mention"/>
    <w:basedOn w:val="DefaultParagraphFont"/>
    <w:uiPriority w:val="99"/>
    <w:semiHidden/>
    <w:unhideWhenUsed/>
    <w:rsid w:val="00D72E66"/>
    <w:rPr>
      <w:color w:val="605E5C"/>
      <w:shd w:val="clear" w:color="auto" w:fill="E1DFDD"/>
    </w:rPr>
  </w:style>
  <w:style w:type="character" w:styleId="FollowedHyperlink">
    <w:name w:val="FollowedHyperlink"/>
    <w:basedOn w:val="DefaultParagraphFont"/>
    <w:uiPriority w:val="99"/>
    <w:semiHidden/>
    <w:unhideWhenUsed/>
    <w:rsid w:val="00EF6533"/>
    <w:rPr>
      <w:color w:val="919191" w:themeColor="followedHyperlink"/>
      <w:u w:val="single"/>
    </w:rPr>
  </w:style>
  <w:style w:type="paragraph" w:styleId="ListParagraph">
    <w:name w:val="List Paragraph"/>
    <w:basedOn w:val="Normal"/>
    <w:uiPriority w:val="34"/>
    <w:unhideWhenUsed/>
    <w:qFormat/>
    <w:rsid w:val="00570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47262732">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63677533">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02534452">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43059125">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776172431">
      <w:bodyDiv w:val="1"/>
      <w:marLeft w:val="0"/>
      <w:marRight w:val="0"/>
      <w:marTop w:val="0"/>
      <w:marBottom w:val="0"/>
      <w:divBdr>
        <w:top w:val="none" w:sz="0" w:space="0" w:color="auto"/>
        <w:left w:val="none" w:sz="0" w:space="0" w:color="auto"/>
        <w:bottom w:val="none" w:sz="0" w:space="0" w:color="auto"/>
        <w:right w:val="none" w:sz="0" w:space="0" w:color="auto"/>
      </w:divBdr>
      <w:divsChild>
        <w:div w:id="1856263006">
          <w:marLeft w:val="0"/>
          <w:marRight w:val="0"/>
          <w:marTop w:val="0"/>
          <w:marBottom w:val="0"/>
          <w:divBdr>
            <w:top w:val="none" w:sz="0" w:space="0" w:color="auto"/>
            <w:left w:val="none" w:sz="0" w:space="0" w:color="auto"/>
            <w:bottom w:val="none" w:sz="0" w:space="0" w:color="auto"/>
            <w:right w:val="none" w:sz="0" w:space="0" w:color="auto"/>
          </w:divBdr>
        </w:div>
        <w:div w:id="1805465837">
          <w:marLeft w:val="0"/>
          <w:marRight w:val="0"/>
          <w:marTop w:val="0"/>
          <w:marBottom w:val="0"/>
          <w:divBdr>
            <w:top w:val="none" w:sz="0" w:space="0" w:color="auto"/>
            <w:left w:val="none" w:sz="0" w:space="0" w:color="auto"/>
            <w:bottom w:val="none" w:sz="0" w:space="0" w:color="auto"/>
            <w:right w:val="none" w:sz="0" w:space="0" w:color="auto"/>
          </w:divBdr>
        </w:div>
      </w:divsChild>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youtu.be/fpAZju8RbiI"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laybill.com/article/fosse-verdon-episode-1-recap-life-is-a-cabar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sterworksbroadway.com/artist/bob-fosse/"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bbc.co.uk/iplayer/episodes/m00077ck/fosseverdon"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bugsymalonethemusical.com/about/" TargetMode="External"/><Relationship Id="rId14" Type="http://schemas.openxmlformats.org/officeDocument/2006/relationships/hyperlink" Target="https://youtu.be/nfQopS98KY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tlantamoore8/Library/Containers/com.microsoft.Word/Data/Library/Application%20Support/Microsoft/Office/16.0/DTS/en-GB%7b482FF6A0-95BE-D343-AFF4-284957FD6880%7d/%7bA8FD6CF4-CE2E-EB4A-B649-6A2FE4187F53%7dtf1000209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C4230343FF144EB2212CF6C222DCF3"/>
        <w:category>
          <w:name w:val="General"/>
          <w:gallery w:val="placeholder"/>
        </w:category>
        <w:types>
          <w:type w:val="bbPlcHdr"/>
        </w:types>
        <w:behaviors>
          <w:behavior w:val="content"/>
        </w:behaviors>
        <w:guid w:val="{309A815D-2108-F44A-B61C-DEACB2258C76}"/>
      </w:docPartPr>
      <w:docPartBody>
        <w:p w:rsidR="006B1F19" w:rsidRDefault="006B1F19">
          <w:pPr>
            <w:pStyle w:val="DDC4230343FF144EB2212CF6C222DCF3"/>
          </w:pPr>
          <w:r>
            <w:rPr>
              <w:lang w:bidi="en-GB"/>
            </w:rPr>
            <w:t>Row Heading</w:t>
          </w:r>
        </w:p>
      </w:docPartBody>
    </w:docPart>
    <w:docPart>
      <w:docPartPr>
        <w:name w:val="31798B5CDD5C8542A782B94EE14CBAB2"/>
        <w:category>
          <w:name w:val="General"/>
          <w:gallery w:val="placeholder"/>
        </w:category>
        <w:types>
          <w:type w:val="bbPlcHdr"/>
        </w:types>
        <w:behaviors>
          <w:behavior w:val="content"/>
        </w:behaviors>
        <w:guid w:val="{8A207B24-5908-7F4D-9B9E-D17E0FCF8F85}"/>
      </w:docPartPr>
      <w:docPartBody>
        <w:p w:rsidR="006B1F19" w:rsidRDefault="006B1F19">
          <w:pPr>
            <w:pStyle w:val="31798B5CDD5C8542A782B94EE14CBAB2"/>
          </w:pPr>
          <w:r>
            <w:rPr>
              <w:lang w:bidi="en-GB"/>
            </w:rPr>
            <w:t>Row Heading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F19"/>
    <w:rsid w:val="000A50EC"/>
    <w:rsid w:val="006B1F19"/>
    <w:rsid w:val="00A45D3A"/>
    <w:rsid w:val="00B303DD"/>
    <w:rsid w:val="00BA2123"/>
    <w:rsid w:val="00D55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
    <w:qFormat/>
    <w:rPr>
      <w:i/>
      <w:iCs/>
    </w:rPr>
  </w:style>
  <w:style w:type="paragraph" w:customStyle="1" w:styleId="DDC4230343FF144EB2212CF6C222DCF3">
    <w:name w:val="DDC4230343FF144EB2212CF6C222DCF3"/>
  </w:style>
  <w:style w:type="paragraph" w:customStyle="1" w:styleId="31798B5CDD5C8542A782B94EE14CBAB2">
    <w:name w:val="31798B5CDD5C8542A782B94EE14CBAB2"/>
  </w:style>
  <w:style w:type="paragraph" w:styleId="Bibliography">
    <w:name w:val="Bibliography"/>
    <w:basedOn w:val="Normal"/>
    <w:next w:val="Normal"/>
    <w:uiPriority w:val="37"/>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Atlanta Moore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961EBB-2359-435E-9C77-89ACF1C0E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{A8FD6CF4-CE2E-EB4A-B649-6A2FE4187F53}tf10002092.dotx</Template>
  <TotalTime>453</TotalTime>
  <Pages>10</Pages>
  <Words>1976</Words>
  <Characters>11268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Atlanta Macphail-Moore (2200038)</cp:lastModifiedBy>
  <cp:revision>504</cp:revision>
  <dcterms:created xsi:type="dcterms:W3CDTF">2022-12-19T13:14:00Z</dcterms:created>
  <dcterms:modified xsi:type="dcterms:W3CDTF">2023-01-30T19:05:00Z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TC039848419991</vt:lpwstr>
  </property>
  <property fmtid="{D5CDD505-2E9C-101B-9397-08002B2CF9AE}" pid="3" name="AssetID">
    <vt:lpwstr>TF10002068</vt:lpwstr>
  </property>
</Properties>
</file>