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11E533A8" w:rsidP="00D027C3" w:rsidRDefault="11E533A8" w14:paraId="4BFA69EE" w14:textId="360F84CE">
      <w:pPr>
        <w:rPr>
          <w:sz w:val="22"/>
          <w:szCs w:val="22"/>
        </w:rPr>
      </w:pPr>
      <w:r w:rsidRPr="00D027C3" w:rsidR="11E533A8">
        <w:rPr>
          <w:sz w:val="22"/>
          <w:szCs w:val="22"/>
        </w:rPr>
        <w:t>Dorine Welch (1919387)</w:t>
      </w:r>
    </w:p>
    <w:p w:rsidR="262AE147" w:rsidP="00D027C3" w:rsidRDefault="262AE147" w14:paraId="7592FE23" w14:textId="0D0F09BA">
      <w:pPr>
        <w:pStyle w:val="Normal"/>
      </w:pPr>
      <w:r w:rsidRPr="00D027C3" w:rsidR="262AE147">
        <w:rPr>
          <w:rFonts w:ascii="Calibri" w:hAnsi="Calibri" w:eastAsia="Calibri" w:cs="Calibri"/>
          <w:noProof w:val="0"/>
          <w:sz w:val="22"/>
          <w:szCs w:val="22"/>
          <w:lang w:val="en-GB"/>
        </w:rPr>
        <w:t xml:space="preserve"> Certificate of Higher Education in Skills for the Workplace</w:t>
      </w:r>
    </w:p>
    <w:p w:rsidR="11E533A8" w:rsidP="00D027C3" w:rsidRDefault="11E533A8" w14:paraId="3A5B3399" w14:textId="4DDCF4FA">
      <w:pPr>
        <w:pStyle w:val="Normal"/>
      </w:pPr>
      <w:r w:rsidRPr="00D027C3" w:rsidR="11E533A8">
        <w:rPr>
          <w:rFonts w:ascii="Calibri" w:hAnsi="Calibri" w:eastAsia="Calibri" w:cs="Calibri"/>
          <w:noProof w:val="0"/>
          <w:sz w:val="22"/>
          <w:szCs w:val="22"/>
          <w:lang w:val="en-GB"/>
        </w:rPr>
        <w:t xml:space="preserve">Effective </w:t>
      </w:r>
      <w:r w:rsidRPr="00D027C3" w:rsidR="64625A9F">
        <w:rPr>
          <w:rFonts w:ascii="Calibri" w:hAnsi="Calibri" w:eastAsia="Calibri" w:cs="Calibri"/>
          <w:noProof w:val="0"/>
          <w:sz w:val="22"/>
          <w:szCs w:val="22"/>
          <w:lang w:val="en-GB"/>
        </w:rPr>
        <w:t>Teamwork</w:t>
      </w:r>
      <w:r w:rsidRPr="00D027C3" w:rsidR="11E533A8">
        <w:rPr>
          <w:rFonts w:ascii="Calibri" w:hAnsi="Calibri" w:eastAsia="Calibri" w:cs="Calibri"/>
          <w:noProof w:val="0"/>
          <w:sz w:val="22"/>
          <w:szCs w:val="22"/>
          <w:lang w:val="en-GB"/>
        </w:rPr>
        <w:t xml:space="preserve"> and Communication</w:t>
      </w:r>
    </w:p>
    <w:p w:rsidR="09A686C9" w:rsidP="00D027C3" w:rsidRDefault="09A686C9" w14:paraId="7FCD81CC" w14:textId="78F58D16">
      <w:pPr>
        <w:pStyle w:val="Normal"/>
      </w:pPr>
      <w:r w:rsidRPr="00D027C3" w:rsidR="09A686C9">
        <w:rPr>
          <w:rFonts w:ascii="Segoe UI" w:hAnsi="Segoe UI" w:eastAsia="Segoe UI" w:cs="Segoe UI"/>
          <w:b w:val="0"/>
          <w:bCs w:val="0"/>
          <w:i w:val="0"/>
          <w:iCs w:val="0"/>
          <w:noProof w:val="0"/>
          <w:color w:val="252423"/>
          <w:sz w:val="21"/>
          <w:szCs w:val="21"/>
          <w:lang w:val="en-GB"/>
        </w:rPr>
        <w:t>Magdalena Wronska</w:t>
      </w:r>
    </w:p>
    <w:p w:rsidR="00D027C3" w:rsidP="00D027C3" w:rsidRDefault="00D027C3" w14:paraId="085D2E37" w14:textId="079357FA">
      <w:pPr>
        <w:pStyle w:val="Normal"/>
        <w:rPr>
          <w:rFonts w:ascii="Calibri" w:hAnsi="Calibri" w:eastAsia="Calibri" w:cs="Calibri"/>
          <w:noProof w:val="0"/>
          <w:sz w:val="22"/>
          <w:szCs w:val="22"/>
          <w:lang w:val="en-GB"/>
        </w:rPr>
      </w:pPr>
    </w:p>
    <w:p w:rsidRPr="001C633E" w:rsidR="00D436E6" w:rsidP="3E3CD9DD" w:rsidRDefault="44EB6AD6" w14:paraId="5E5787A5" w14:textId="08909C65" w14:noSpellErr="1">
      <w:pPr>
        <w:rPr>
          <w:sz w:val="22"/>
          <w:szCs w:val="22"/>
        </w:rPr>
      </w:pPr>
      <w:r w:rsidRPr="3E3CD9DD" w:rsidR="44EB6AD6">
        <w:rPr>
          <w:sz w:val="22"/>
          <w:szCs w:val="22"/>
        </w:rPr>
        <w:t xml:space="preserve">In this </w:t>
      </w:r>
      <w:r w:rsidRPr="3E3CD9DD" w:rsidR="5B74750C">
        <w:rPr>
          <w:sz w:val="22"/>
          <w:szCs w:val="22"/>
        </w:rPr>
        <w:t>report</w:t>
      </w:r>
      <w:r w:rsidRPr="3E3CD9DD" w:rsidR="44EB6AD6">
        <w:rPr>
          <w:sz w:val="22"/>
          <w:szCs w:val="22"/>
        </w:rPr>
        <w:t xml:space="preserve"> I will be talking about communication</w:t>
      </w:r>
      <w:r w:rsidRPr="3E3CD9DD" w:rsidR="001C633E">
        <w:rPr>
          <w:sz w:val="22"/>
          <w:szCs w:val="22"/>
        </w:rPr>
        <w:t xml:space="preserve"> and the different mod</w:t>
      </w:r>
      <w:r w:rsidRPr="3E3CD9DD" w:rsidR="7200F0E9">
        <w:rPr>
          <w:sz w:val="22"/>
          <w:szCs w:val="22"/>
        </w:rPr>
        <w:t>es of communication. I will also be discussing a few case</w:t>
      </w:r>
      <w:r w:rsidRPr="3E3CD9DD" w:rsidR="001C633E">
        <w:rPr>
          <w:sz w:val="22"/>
          <w:szCs w:val="22"/>
        </w:rPr>
        <w:t>s</w:t>
      </w:r>
      <w:r w:rsidRPr="3E3CD9DD" w:rsidR="7200F0E9">
        <w:rPr>
          <w:sz w:val="22"/>
          <w:szCs w:val="22"/>
        </w:rPr>
        <w:t xml:space="preserve"> about why it is important to have effective communication and how to improve your communicating skills</w:t>
      </w:r>
    </w:p>
    <w:p w:rsidRPr="001C633E" w:rsidR="2EEB1711" w:rsidP="3E3CD9DD" w:rsidRDefault="2EEB1711" w14:paraId="7CC53CB3" w14:textId="202611AE">
      <w:pPr>
        <w:rPr>
          <w:sz w:val="22"/>
          <w:szCs w:val="22"/>
        </w:rPr>
      </w:pPr>
      <w:r w:rsidRPr="3E3CD9DD" w:rsidR="2EEB1711">
        <w:rPr>
          <w:sz w:val="22"/>
          <w:szCs w:val="22"/>
        </w:rPr>
        <w:t xml:space="preserve">There are two different </w:t>
      </w:r>
      <w:r w:rsidRPr="3E3CD9DD" w:rsidR="16AE9F31">
        <w:rPr>
          <w:sz w:val="22"/>
          <w:szCs w:val="22"/>
        </w:rPr>
        <w:t>models</w:t>
      </w:r>
      <w:r w:rsidRPr="3E3CD9DD" w:rsidR="2EEB1711">
        <w:rPr>
          <w:sz w:val="22"/>
          <w:szCs w:val="22"/>
        </w:rPr>
        <w:t xml:space="preserve"> of communication verbal and </w:t>
      </w:r>
      <w:r w:rsidRPr="3E3CD9DD" w:rsidR="469F4869">
        <w:rPr>
          <w:sz w:val="22"/>
          <w:szCs w:val="22"/>
        </w:rPr>
        <w:t>non-verbal</w:t>
      </w:r>
      <w:r w:rsidRPr="3E3CD9DD" w:rsidR="2EEB1711">
        <w:rPr>
          <w:sz w:val="22"/>
          <w:szCs w:val="22"/>
        </w:rPr>
        <w:t xml:space="preserve">. </w:t>
      </w:r>
      <w:r w:rsidRPr="3E3CD9DD" w:rsidR="546A84FC">
        <w:rPr>
          <w:sz w:val="22"/>
          <w:szCs w:val="22"/>
        </w:rPr>
        <w:t xml:space="preserve">Verbal communication is </w:t>
      </w:r>
      <w:r w:rsidRPr="3E3CD9DD" w:rsidR="006A4D61">
        <w:rPr>
          <w:sz w:val="22"/>
          <w:szCs w:val="22"/>
        </w:rPr>
        <w:t xml:space="preserve">the </w:t>
      </w:r>
      <w:r w:rsidRPr="3E3CD9DD" w:rsidR="546A84FC">
        <w:rPr>
          <w:sz w:val="22"/>
          <w:szCs w:val="22"/>
        </w:rPr>
        <w:t xml:space="preserve">use of words to express </w:t>
      </w:r>
      <w:r w:rsidRPr="3E3CD9DD" w:rsidR="546A84FC">
        <w:rPr>
          <w:sz w:val="22"/>
          <w:szCs w:val="22"/>
        </w:rPr>
        <w:t>yourself</w:t>
      </w:r>
      <w:r w:rsidRPr="3E3CD9DD" w:rsidR="546A84FC">
        <w:rPr>
          <w:sz w:val="22"/>
          <w:szCs w:val="22"/>
        </w:rPr>
        <w:t xml:space="preserve">. An example of </w:t>
      </w:r>
      <w:r w:rsidRPr="3E3CD9DD" w:rsidR="657135E0">
        <w:rPr>
          <w:sz w:val="22"/>
          <w:szCs w:val="22"/>
        </w:rPr>
        <w:t xml:space="preserve">verbal communication is saying no when someone asks you to do something you don’t want to do. Meanwhile non-verbal </w:t>
      </w:r>
      <w:r w:rsidRPr="3E3CD9DD" w:rsidR="7B749F16">
        <w:rPr>
          <w:sz w:val="22"/>
          <w:szCs w:val="22"/>
        </w:rPr>
        <w:t>communication</w:t>
      </w:r>
      <w:r w:rsidRPr="3E3CD9DD" w:rsidR="657135E0">
        <w:rPr>
          <w:sz w:val="22"/>
          <w:szCs w:val="22"/>
        </w:rPr>
        <w:t xml:space="preserve"> is </w:t>
      </w:r>
      <w:r w:rsidRPr="3E3CD9DD" w:rsidR="34B101CE">
        <w:rPr>
          <w:sz w:val="22"/>
          <w:szCs w:val="22"/>
        </w:rPr>
        <w:t xml:space="preserve">the sending of a message or signals </w:t>
      </w:r>
      <w:r w:rsidRPr="3E3CD9DD" w:rsidR="5AB6E9E6">
        <w:rPr>
          <w:sz w:val="22"/>
          <w:szCs w:val="22"/>
        </w:rPr>
        <w:t>using</w:t>
      </w:r>
      <w:r w:rsidRPr="3E3CD9DD" w:rsidR="34B101CE">
        <w:rPr>
          <w:sz w:val="22"/>
          <w:szCs w:val="22"/>
        </w:rPr>
        <w:t xml:space="preserve"> gestures. These gestures may be using eye contact, facial </w:t>
      </w:r>
      <w:r w:rsidRPr="3E3CD9DD" w:rsidR="31954422">
        <w:rPr>
          <w:sz w:val="22"/>
          <w:szCs w:val="22"/>
        </w:rPr>
        <w:t>expressions</w:t>
      </w:r>
      <w:r w:rsidRPr="3E3CD9DD" w:rsidR="001C633E">
        <w:rPr>
          <w:sz w:val="22"/>
          <w:szCs w:val="22"/>
        </w:rPr>
        <w:t xml:space="preserve"> or </w:t>
      </w:r>
      <w:r w:rsidRPr="3E3CD9DD" w:rsidR="293F6294">
        <w:rPr>
          <w:sz w:val="22"/>
          <w:szCs w:val="22"/>
        </w:rPr>
        <w:t>posture.</w:t>
      </w:r>
      <w:bookmarkStart w:name="_GoBack" w:id="0"/>
      <w:bookmarkEnd w:id="0"/>
    </w:p>
    <w:p w:rsidRPr="001C633E" w:rsidR="4E58DFD5" w:rsidP="3E3CD9DD" w:rsidRDefault="4E58DFD5" w14:paraId="47D860FA" w14:textId="726FF9DD">
      <w:pPr>
        <w:rPr>
          <w:sz w:val="22"/>
          <w:szCs w:val="22"/>
        </w:rPr>
      </w:pPr>
      <w:r w:rsidRPr="00D027C3" w:rsidR="293F6294">
        <w:rPr>
          <w:sz w:val="22"/>
          <w:szCs w:val="22"/>
        </w:rPr>
        <w:t>It is very important to have</w:t>
      </w:r>
      <w:r w:rsidRPr="00D027C3" w:rsidR="001C633E">
        <w:rPr>
          <w:sz w:val="22"/>
          <w:szCs w:val="22"/>
        </w:rPr>
        <w:t xml:space="preserve"> good</w:t>
      </w:r>
      <w:r w:rsidRPr="00D027C3" w:rsidR="293F6294">
        <w:rPr>
          <w:sz w:val="22"/>
          <w:szCs w:val="22"/>
        </w:rPr>
        <w:t xml:space="preserve"> verbal communication as it allows you to get your message </w:t>
      </w:r>
      <w:r w:rsidRPr="00D027C3" w:rsidR="001C633E">
        <w:rPr>
          <w:sz w:val="22"/>
          <w:szCs w:val="22"/>
        </w:rPr>
        <w:t xml:space="preserve">across </w:t>
      </w:r>
      <w:r w:rsidRPr="00D027C3" w:rsidR="399E7EAB">
        <w:rPr>
          <w:sz w:val="22"/>
          <w:szCs w:val="22"/>
        </w:rPr>
        <w:t>efficiently</w:t>
      </w:r>
      <w:r w:rsidRPr="00D027C3" w:rsidR="293F6294">
        <w:rPr>
          <w:sz w:val="22"/>
          <w:szCs w:val="22"/>
        </w:rPr>
        <w:t xml:space="preserve"> and quickly.</w:t>
      </w:r>
      <w:r w:rsidRPr="00D027C3" w:rsidR="60EA8C94">
        <w:rPr>
          <w:sz w:val="22"/>
          <w:szCs w:val="22"/>
        </w:rPr>
        <w:t xml:space="preserve"> </w:t>
      </w:r>
      <w:r w:rsidRPr="00D027C3" w:rsidR="001C633E">
        <w:rPr>
          <w:sz w:val="22"/>
          <w:szCs w:val="22"/>
        </w:rPr>
        <w:t>N</w:t>
      </w:r>
      <w:r w:rsidRPr="00D027C3" w:rsidR="60EA8C94">
        <w:rPr>
          <w:sz w:val="22"/>
          <w:szCs w:val="22"/>
        </w:rPr>
        <w:t xml:space="preserve">on-verbal communication </w:t>
      </w:r>
      <w:r w:rsidRPr="00D027C3" w:rsidR="001C633E">
        <w:rPr>
          <w:sz w:val="22"/>
          <w:szCs w:val="22"/>
        </w:rPr>
        <w:t xml:space="preserve">is also </w:t>
      </w:r>
      <w:r w:rsidRPr="00D027C3" w:rsidR="60EA8C94">
        <w:rPr>
          <w:sz w:val="22"/>
          <w:szCs w:val="22"/>
        </w:rPr>
        <w:t xml:space="preserve">important as facial expressions in </w:t>
      </w:r>
      <w:r w:rsidRPr="00D027C3" w:rsidR="15EE463B">
        <w:rPr>
          <w:sz w:val="22"/>
          <w:szCs w:val="22"/>
        </w:rPr>
        <w:t>the work place can demonstrate what you want to put across to other work colleagues in a more dynamic way</w:t>
      </w:r>
      <w:r w:rsidRPr="00D027C3" w:rsidR="12E16ECE">
        <w:rPr>
          <w:sz w:val="22"/>
          <w:szCs w:val="22"/>
        </w:rPr>
        <w:t xml:space="preserve"> for example in my work place </w:t>
      </w:r>
      <w:r w:rsidRPr="00D027C3" w:rsidR="62FD3311">
        <w:rPr>
          <w:sz w:val="22"/>
          <w:szCs w:val="22"/>
        </w:rPr>
        <w:t xml:space="preserve">I have to work with people who have different disabilities so it helps to </w:t>
      </w:r>
      <w:r w:rsidRPr="00D027C3" w:rsidR="6269B117">
        <w:rPr>
          <w:sz w:val="22"/>
          <w:szCs w:val="22"/>
        </w:rPr>
        <w:t xml:space="preserve">illustrate what you want to put across to them </w:t>
      </w:r>
      <w:r w:rsidRPr="00D027C3" w:rsidR="001C633E">
        <w:rPr>
          <w:sz w:val="22"/>
          <w:szCs w:val="22"/>
        </w:rPr>
        <w:t>as differently abled people</w:t>
      </w:r>
      <w:r w:rsidRPr="00D027C3" w:rsidR="609C7AE0">
        <w:rPr>
          <w:sz w:val="22"/>
          <w:szCs w:val="22"/>
        </w:rPr>
        <w:t xml:space="preserve"> </w:t>
      </w:r>
      <w:r w:rsidRPr="00D027C3" w:rsidR="001C633E">
        <w:rPr>
          <w:sz w:val="22"/>
          <w:szCs w:val="22"/>
        </w:rPr>
        <w:t xml:space="preserve">may have a </w:t>
      </w:r>
      <w:r w:rsidRPr="00D027C3" w:rsidR="609C7AE0">
        <w:rPr>
          <w:sz w:val="22"/>
          <w:szCs w:val="22"/>
        </w:rPr>
        <w:t xml:space="preserve">harder </w:t>
      </w:r>
      <w:r w:rsidRPr="00D027C3" w:rsidR="001C633E">
        <w:rPr>
          <w:sz w:val="22"/>
          <w:szCs w:val="22"/>
        </w:rPr>
        <w:t xml:space="preserve">time </w:t>
      </w:r>
      <w:r w:rsidRPr="00D027C3" w:rsidR="609C7AE0">
        <w:rPr>
          <w:sz w:val="22"/>
          <w:szCs w:val="22"/>
        </w:rPr>
        <w:t xml:space="preserve">understand verbal </w:t>
      </w:r>
      <w:r w:rsidRPr="00D027C3" w:rsidR="5617FBF0">
        <w:rPr>
          <w:sz w:val="22"/>
          <w:szCs w:val="22"/>
        </w:rPr>
        <w:t>communication</w:t>
      </w:r>
      <w:r w:rsidRPr="00D027C3" w:rsidR="78E8C051">
        <w:rPr>
          <w:sz w:val="22"/>
          <w:szCs w:val="22"/>
        </w:rPr>
        <w:t>.</w:t>
      </w:r>
    </w:p>
    <w:p w:rsidRPr="001C633E" w:rsidR="758F51A0" w:rsidP="3E3CD9DD" w:rsidRDefault="758F51A0" w14:paraId="49727CBD" w14:textId="251FA213" w14:noSpellErr="1">
      <w:pPr>
        <w:rPr>
          <w:sz w:val="22"/>
          <w:szCs w:val="22"/>
        </w:rPr>
      </w:pPr>
      <w:r w:rsidRPr="3E3CD9DD" w:rsidR="758F51A0">
        <w:rPr>
          <w:sz w:val="22"/>
          <w:szCs w:val="22"/>
        </w:rPr>
        <w:t xml:space="preserve">Empathetic </w:t>
      </w:r>
      <w:r w:rsidRPr="3E3CD9DD" w:rsidR="42F6E5A3">
        <w:rPr>
          <w:sz w:val="22"/>
          <w:szCs w:val="22"/>
        </w:rPr>
        <w:t>listening</w:t>
      </w:r>
      <w:r w:rsidRPr="3E3CD9DD" w:rsidR="001C633E">
        <w:rPr>
          <w:sz w:val="22"/>
          <w:szCs w:val="22"/>
        </w:rPr>
        <w:t xml:space="preserve"> or</w:t>
      </w:r>
      <w:r w:rsidRPr="3E3CD9DD" w:rsidR="758F51A0">
        <w:rPr>
          <w:sz w:val="22"/>
          <w:szCs w:val="22"/>
        </w:rPr>
        <w:t xml:space="preserve"> reflective listening is a way of listening and </w:t>
      </w:r>
      <w:r w:rsidRPr="3E3CD9DD" w:rsidR="48EE3622">
        <w:rPr>
          <w:sz w:val="22"/>
          <w:szCs w:val="22"/>
        </w:rPr>
        <w:t>responding</w:t>
      </w:r>
      <w:r w:rsidRPr="3E3CD9DD" w:rsidR="758F51A0">
        <w:rPr>
          <w:sz w:val="22"/>
          <w:szCs w:val="22"/>
        </w:rPr>
        <w:t xml:space="preserve"> to another person that improves mutual understanding and </w:t>
      </w:r>
      <w:r w:rsidRPr="3E3CD9DD" w:rsidR="172FA502">
        <w:rPr>
          <w:sz w:val="22"/>
          <w:szCs w:val="22"/>
        </w:rPr>
        <w:t>trust. (Empathic Listening, 2020)</w:t>
      </w:r>
      <w:r w:rsidRPr="3E3CD9DD">
        <w:rPr>
          <w:rStyle w:val="FootnoteReference"/>
          <w:sz w:val="22"/>
          <w:szCs w:val="22"/>
        </w:rPr>
        <w:footnoteReference w:id="1"/>
      </w:r>
      <w:r w:rsidRPr="3E3CD9DD" w:rsidR="2B694816">
        <w:rPr>
          <w:sz w:val="22"/>
          <w:szCs w:val="22"/>
        </w:rPr>
        <w:t xml:space="preserve"> some of the </w:t>
      </w:r>
      <w:r w:rsidRPr="3E3CD9DD" w:rsidR="0BF6513C">
        <w:rPr>
          <w:sz w:val="22"/>
          <w:szCs w:val="22"/>
        </w:rPr>
        <w:t>gu</w:t>
      </w:r>
      <w:r w:rsidRPr="3E3CD9DD" w:rsidR="2B694816">
        <w:rPr>
          <w:sz w:val="22"/>
          <w:szCs w:val="22"/>
        </w:rPr>
        <w:t xml:space="preserve">ides to empathetic </w:t>
      </w:r>
      <w:r w:rsidRPr="3E3CD9DD" w:rsidR="553236FD">
        <w:rPr>
          <w:sz w:val="22"/>
          <w:szCs w:val="22"/>
        </w:rPr>
        <w:t>listening</w:t>
      </w:r>
      <w:r w:rsidRPr="3E3CD9DD" w:rsidR="4FF3064A">
        <w:rPr>
          <w:sz w:val="22"/>
          <w:szCs w:val="22"/>
        </w:rPr>
        <w:t xml:space="preserve"> are to, offer maximum attention when someone approach</w:t>
      </w:r>
      <w:r w:rsidRPr="3E3CD9DD" w:rsidR="0A194B39">
        <w:rPr>
          <w:sz w:val="22"/>
          <w:szCs w:val="22"/>
        </w:rPr>
        <w:t>es</w:t>
      </w:r>
      <w:r w:rsidRPr="3E3CD9DD" w:rsidR="4FF3064A">
        <w:rPr>
          <w:sz w:val="22"/>
          <w:szCs w:val="22"/>
        </w:rPr>
        <w:t xml:space="preserve"> you for advice</w:t>
      </w:r>
      <w:r w:rsidRPr="3E3CD9DD" w:rsidR="5903D0CF">
        <w:rPr>
          <w:sz w:val="22"/>
          <w:szCs w:val="22"/>
        </w:rPr>
        <w:t xml:space="preserve">. </w:t>
      </w:r>
      <w:r w:rsidRPr="3E3CD9DD" w:rsidR="52DDA6FE">
        <w:rPr>
          <w:sz w:val="22"/>
          <w:szCs w:val="22"/>
        </w:rPr>
        <w:t>It is important to listen and pay attention to what someone is saying as it</w:t>
      </w:r>
      <w:r w:rsidRPr="3E3CD9DD" w:rsidR="001C633E">
        <w:rPr>
          <w:sz w:val="22"/>
          <w:szCs w:val="22"/>
        </w:rPr>
        <w:t xml:space="preserve"> makes them feel like they are being heard, taken seriously and it is basic good manners</w:t>
      </w:r>
      <w:r w:rsidRPr="3E3CD9DD" w:rsidR="73075BB2">
        <w:rPr>
          <w:sz w:val="22"/>
          <w:szCs w:val="22"/>
        </w:rPr>
        <w:t>. It is also important to respect peoples view and opinion even if you don’t agree w</w:t>
      </w:r>
      <w:r w:rsidRPr="3E3CD9DD" w:rsidR="3C1F2B2B">
        <w:rPr>
          <w:sz w:val="22"/>
          <w:szCs w:val="22"/>
        </w:rPr>
        <w:t>ith what they're saying.</w:t>
      </w:r>
    </w:p>
    <w:p w:rsidRPr="001C633E" w:rsidR="3D937737" w:rsidP="3E3CD9DD" w:rsidRDefault="3D937737" w14:paraId="741C409A" w14:textId="2560AB5C" w14:noSpellErr="1">
      <w:pPr>
        <w:rPr>
          <w:sz w:val="22"/>
          <w:szCs w:val="22"/>
        </w:rPr>
      </w:pPr>
      <w:r w:rsidRPr="3E3CD9DD" w:rsidR="3D937737">
        <w:rPr>
          <w:sz w:val="22"/>
          <w:szCs w:val="22"/>
        </w:rPr>
        <w:t>I will now go on to discuss and analyse the case study with the title the professor and the village people.</w:t>
      </w:r>
      <w:r w:rsidRPr="3E3CD9DD" w:rsidR="590B4553">
        <w:rPr>
          <w:sz w:val="22"/>
          <w:szCs w:val="22"/>
        </w:rPr>
        <w:t xml:space="preserve"> In the case study the professor look</w:t>
      </w:r>
      <w:r w:rsidRPr="3E3CD9DD" w:rsidR="0343DF67">
        <w:rPr>
          <w:sz w:val="22"/>
          <w:szCs w:val="22"/>
        </w:rPr>
        <w:t>ed</w:t>
      </w:r>
      <w:r w:rsidRPr="3E3CD9DD" w:rsidR="590B4553">
        <w:rPr>
          <w:sz w:val="22"/>
          <w:szCs w:val="22"/>
        </w:rPr>
        <w:t xml:space="preserve"> down upon</w:t>
      </w:r>
      <w:r w:rsidRPr="3E3CD9DD" w:rsidR="39D34466">
        <w:rPr>
          <w:sz w:val="22"/>
          <w:szCs w:val="22"/>
        </w:rPr>
        <w:t xml:space="preserve"> the villagers and it came back</w:t>
      </w:r>
      <w:r w:rsidRPr="3E3CD9DD" w:rsidR="7BF61850">
        <w:rPr>
          <w:sz w:val="22"/>
          <w:szCs w:val="22"/>
        </w:rPr>
        <w:t xml:space="preserve"> to harm him as the villagers couldn’t </w:t>
      </w:r>
      <w:r w:rsidRPr="3E3CD9DD" w:rsidR="7BF61850">
        <w:rPr>
          <w:sz w:val="22"/>
          <w:szCs w:val="22"/>
        </w:rPr>
        <w:t xml:space="preserve">understand what the professor was trying to say. </w:t>
      </w:r>
      <w:r w:rsidRPr="3E3CD9DD" w:rsidR="3D937737">
        <w:rPr>
          <w:sz w:val="22"/>
          <w:szCs w:val="22"/>
        </w:rPr>
        <w:t xml:space="preserve">In this case study there was a lack of appropriate communication </w:t>
      </w:r>
      <w:r w:rsidRPr="3E3CD9DD" w:rsidR="03869475">
        <w:rPr>
          <w:sz w:val="22"/>
          <w:szCs w:val="22"/>
        </w:rPr>
        <w:t xml:space="preserve">because the </w:t>
      </w:r>
      <w:r w:rsidRPr="3E3CD9DD" w:rsidR="1599E266">
        <w:rPr>
          <w:sz w:val="22"/>
          <w:szCs w:val="22"/>
        </w:rPr>
        <w:t>professor</w:t>
      </w:r>
      <w:r w:rsidRPr="3E3CD9DD" w:rsidR="03869475">
        <w:rPr>
          <w:sz w:val="22"/>
          <w:szCs w:val="22"/>
        </w:rPr>
        <w:t xml:space="preserve"> did not associate himself with the people in the community. This meant the </w:t>
      </w:r>
      <w:r w:rsidRPr="3E3CD9DD" w:rsidR="4B8C9B2D">
        <w:rPr>
          <w:sz w:val="22"/>
          <w:szCs w:val="22"/>
        </w:rPr>
        <w:t>professor</w:t>
      </w:r>
      <w:r w:rsidRPr="3E3CD9DD" w:rsidR="03869475">
        <w:rPr>
          <w:sz w:val="22"/>
          <w:szCs w:val="22"/>
        </w:rPr>
        <w:t xml:space="preserve"> was not </w:t>
      </w:r>
      <w:r w:rsidRPr="3E3CD9DD" w:rsidR="1A6294D4">
        <w:rPr>
          <w:sz w:val="22"/>
          <w:szCs w:val="22"/>
        </w:rPr>
        <w:t>able</w:t>
      </w:r>
      <w:r w:rsidRPr="3E3CD9DD" w:rsidR="03869475">
        <w:rPr>
          <w:sz w:val="22"/>
          <w:szCs w:val="22"/>
        </w:rPr>
        <w:t xml:space="preserve"> to communicate with them e</w:t>
      </w:r>
      <w:r w:rsidRPr="3E3CD9DD" w:rsidR="735647AF">
        <w:rPr>
          <w:sz w:val="22"/>
          <w:szCs w:val="22"/>
        </w:rPr>
        <w:t>ffectively in a time crisis</w:t>
      </w:r>
      <w:r w:rsidRPr="3E3CD9DD" w:rsidR="16A512EE">
        <w:rPr>
          <w:sz w:val="22"/>
          <w:szCs w:val="22"/>
        </w:rPr>
        <w:t xml:space="preserve">. If he was able to make himself </w:t>
      </w:r>
      <w:r w:rsidRPr="3E3CD9DD" w:rsidR="2D4B6DB8">
        <w:rPr>
          <w:sz w:val="22"/>
          <w:szCs w:val="22"/>
        </w:rPr>
        <w:t>known to the villagers and was</w:t>
      </w:r>
      <w:r w:rsidRPr="3E3CD9DD" w:rsidR="001C633E">
        <w:rPr>
          <w:sz w:val="22"/>
          <w:szCs w:val="22"/>
        </w:rPr>
        <w:t xml:space="preserve"> friendlier</w:t>
      </w:r>
      <w:r w:rsidRPr="3E3CD9DD" w:rsidR="2D4B6DB8">
        <w:rPr>
          <w:sz w:val="22"/>
          <w:szCs w:val="22"/>
        </w:rPr>
        <w:t xml:space="preserve"> and didn’t look down on the </w:t>
      </w:r>
      <w:r w:rsidRPr="3E3CD9DD" w:rsidR="18EF1F3A">
        <w:rPr>
          <w:sz w:val="22"/>
          <w:szCs w:val="22"/>
        </w:rPr>
        <w:t>villagers,</w:t>
      </w:r>
      <w:r w:rsidRPr="3E3CD9DD" w:rsidR="2D4B6DB8">
        <w:rPr>
          <w:sz w:val="22"/>
          <w:szCs w:val="22"/>
        </w:rPr>
        <w:t xml:space="preserve"> they </w:t>
      </w:r>
      <w:r w:rsidRPr="3E3CD9DD" w:rsidR="1EA939A1">
        <w:rPr>
          <w:sz w:val="22"/>
          <w:szCs w:val="22"/>
        </w:rPr>
        <w:t>would've</w:t>
      </w:r>
      <w:r w:rsidRPr="3E3CD9DD" w:rsidR="53BCE1D8">
        <w:rPr>
          <w:sz w:val="22"/>
          <w:szCs w:val="22"/>
        </w:rPr>
        <w:t xml:space="preserve"> been</w:t>
      </w:r>
      <w:r w:rsidRPr="3E3CD9DD" w:rsidR="001C633E">
        <w:rPr>
          <w:sz w:val="22"/>
          <w:szCs w:val="22"/>
        </w:rPr>
        <w:t xml:space="preserve"> more willing to help hi, in his time of need</w:t>
      </w:r>
      <w:r w:rsidRPr="3E3CD9DD" w:rsidR="4742BB84">
        <w:rPr>
          <w:sz w:val="22"/>
          <w:szCs w:val="22"/>
        </w:rPr>
        <w:t>.</w:t>
      </w:r>
      <w:r w:rsidRPr="3E3CD9DD" w:rsidR="5C54A5AC">
        <w:rPr>
          <w:sz w:val="22"/>
          <w:szCs w:val="22"/>
        </w:rPr>
        <w:t xml:space="preserve"> Furthermore, if he knew the education levels of the villagers </w:t>
      </w:r>
      <w:r w:rsidRPr="3E3CD9DD" w:rsidR="07A53306">
        <w:rPr>
          <w:sz w:val="22"/>
          <w:szCs w:val="22"/>
        </w:rPr>
        <w:t xml:space="preserve">and </w:t>
      </w:r>
      <w:r w:rsidRPr="3E3CD9DD" w:rsidR="2A0EB412">
        <w:rPr>
          <w:sz w:val="22"/>
          <w:szCs w:val="22"/>
        </w:rPr>
        <w:t>understood</w:t>
      </w:r>
      <w:r w:rsidRPr="3E3CD9DD" w:rsidR="07A53306">
        <w:rPr>
          <w:sz w:val="22"/>
          <w:szCs w:val="22"/>
        </w:rPr>
        <w:t xml:space="preserve"> that </w:t>
      </w:r>
      <w:r w:rsidRPr="3E3CD9DD" w:rsidR="042ED8F0">
        <w:rPr>
          <w:sz w:val="22"/>
          <w:szCs w:val="22"/>
        </w:rPr>
        <w:t>they couldn’t</w:t>
      </w:r>
      <w:r w:rsidRPr="3E3CD9DD" w:rsidR="07A53306">
        <w:rPr>
          <w:sz w:val="22"/>
          <w:szCs w:val="22"/>
        </w:rPr>
        <w:t xml:space="preserve"> speak complex </w:t>
      </w:r>
      <w:r w:rsidRPr="3E3CD9DD" w:rsidR="3BE33C56">
        <w:rPr>
          <w:sz w:val="22"/>
          <w:szCs w:val="22"/>
        </w:rPr>
        <w:t>English</w:t>
      </w:r>
      <w:r w:rsidRPr="3E3CD9DD" w:rsidR="07A53306">
        <w:rPr>
          <w:sz w:val="22"/>
          <w:szCs w:val="22"/>
        </w:rPr>
        <w:t xml:space="preserve"> then he would have been able to</w:t>
      </w:r>
      <w:r w:rsidRPr="3E3CD9DD" w:rsidR="00D83869">
        <w:rPr>
          <w:sz w:val="22"/>
          <w:szCs w:val="22"/>
        </w:rPr>
        <w:t xml:space="preserve"> speak with them in a way they would understand</w:t>
      </w:r>
      <w:r w:rsidRPr="3E3CD9DD" w:rsidR="284C29FF">
        <w:rPr>
          <w:sz w:val="22"/>
          <w:szCs w:val="22"/>
        </w:rPr>
        <w:t>.</w:t>
      </w:r>
      <w:r w:rsidRPr="3E3CD9DD" w:rsidR="5B18A9DE">
        <w:rPr>
          <w:sz w:val="22"/>
          <w:szCs w:val="22"/>
        </w:rPr>
        <w:t xml:space="preserve"> </w:t>
      </w:r>
      <w:r w:rsidRPr="3E3CD9DD" w:rsidR="00D83869">
        <w:rPr>
          <w:sz w:val="22"/>
          <w:szCs w:val="22"/>
        </w:rPr>
        <w:t>W</w:t>
      </w:r>
      <w:r w:rsidRPr="3E3CD9DD" w:rsidR="4F6F48EC">
        <w:rPr>
          <w:sz w:val="22"/>
          <w:szCs w:val="22"/>
        </w:rPr>
        <w:t xml:space="preserve">hat I would do differently if I was in the position of the professor is that I would try to make sure I knew the villagers on </w:t>
      </w:r>
      <w:r w:rsidRPr="3E3CD9DD" w:rsidR="0F4C48DE">
        <w:rPr>
          <w:sz w:val="22"/>
          <w:szCs w:val="22"/>
        </w:rPr>
        <w:t xml:space="preserve">basic level so I knew if they could understand what say. </w:t>
      </w:r>
      <w:r w:rsidRPr="3E3CD9DD" w:rsidR="66F6E73A">
        <w:rPr>
          <w:sz w:val="22"/>
          <w:szCs w:val="22"/>
        </w:rPr>
        <w:t>Furthermore,</w:t>
      </w:r>
      <w:r w:rsidRPr="3E3CD9DD" w:rsidR="0F4C48DE">
        <w:rPr>
          <w:sz w:val="22"/>
          <w:szCs w:val="22"/>
        </w:rPr>
        <w:t xml:space="preserve"> I would make sure I treat all the villagers </w:t>
      </w:r>
      <w:r w:rsidRPr="3E3CD9DD" w:rsidR="5EB05A82">
        <w:rPr>
          <w:sz w:val="22"/>
          <w:szCs w:val="22"/>
        </w:rPr>
        <w:t>as an equal to me</w:t>
      </w:r>
      <w:r w:rsidRPr="3E3CD9DD" w:rsidR="1AA00BDB">
        <w:rPr>
          <w:sz w:val="22"/>
          <w:szCs w:val="22"/>
        </w:rPr>
        <w:t xml:space="preserve"> so that it would be more likely they would help in a crisis which in this case would be my house burning down</w:t>
      </w:r>
    </w:p>
    <w:p w:rsidRPr="001C633E" w:rsidR="5B18A9DE" w:rsidP="3E3CD9DD" w:rsidRDefault="43B9DEA1" w14:paraId="05A0A683" w14:textId="7AAAFE57" w14:noSpellErr="1">
      <w:pPr>
        <w:rPr>
          <w:sz w:val="22"/>
          <w:szCs w:val="22"/>
        </w:rPr>
      </w:pPr>
      <w:r w:rsidRPr="3E3CD9DD" w:rsidR="43B9DEA1">
        <w:rPr>
          <w:sz w:val="22"/>
          <w:szCs w:val="22"/>
        </w:rPr>
        <w:t xml:space="preserve">Examples of poor communication in the </w:t>
      </w:r>
      <w:r w:rsidRPr="3E3CD9DD" w:rsidR="5397F83D">
        <w:rPr>
          <w:sz w:val="22"/>
          <w:szCs w:val="22"/>
        </w:rPr>
        <w:t>workplace</w:t>
      </w:r>
      <w:r w:rsidRPr="3E3CD9DD" w:rsidR="43B9DEA1">
        <w:rPr>
          <w:sz w:val="22"/>
          <w:szCs w:val="22"/>
        </w:rPr>
        <w:t xml:space="preserve"> </w:t>
      </w:r>
      <w:r w:rsidRPr="3E3CD9DD" w:rsidR="00D83869">
        <w:rPr>
          <w:sz w:val="22"/>
          <w:szCs w:val="22"/>
        </w:rPr>
        <w:t>are</w:t>
      </w:r>
      <w:r w:rsidRPr="3E3CD9DD" w:rsidR="6053A923">
        <w:rPr>
          <w:sz w:val="22"/>
          <w:szCs w:val="22"/>
        </w:rPr>
        <w:t xml:space="preserve"> not having a good hand over when </w:t>
      </w:r>
      <w:r w:rsidRPr="3E3CD9DD" w:rsidR="04C785CF">
        <w:rPr>
          <w:sz w:val="22"/>
          <w:szCs w:val="22"/>
        </w:rPr>
        <w:t>changing</w:t>
      </w:r>
      <w:r w:rsidRPr="3E3CD9DD" w:rsidR="6053A923">
        <w:rPr>
          <w:sz w:val="22"/>
          <w:szCs w:val="22"/>
        </w:rPr>
        <w:t xml:space="preserve"> shift. This </w:t>
      </w:r>
      <w:r w:rsidRPr="3E3CD9DD" w:rsidR="5867E87A">
        <w:rPr>
          <w:sz w:val="22"/>
          <w:szCs w:val="22"/>
        </w:rPr>
        <w:t>can</w:t>
      </w:r>
      <w:r w:rsidRPr="3E3CD9DD" w:rsidR="6053A923">
        <w:rPr>
          <w:sz w:val="22"/>
          <w:szCs w:val="22"/>
        </w:rPr>
        <w:t xml:space="preserve"> cause major pr</w:t>
      </w:r>
      <w:r w:rsidRPr="3E3CD9DD" w:rsidR="18A922EB">
        <w:rPr>
          <w:sz w:val="22"/>
          <w:szCs w:val="22"/>
        </w:rPr>
        <w:t>oblems such a</w:t>
      </w:r>
      <w:r w:rsidRPr="3E3CD9DD" w:rsidR="139A19F4">
        <w:rPr>
          <w:sz w:val="22"/>
          <w:szCs w:val="22"/>
        </w:rPr>
        <w:t>s causing the service users to not be</w:t>
      </w:r>
      <w:r w:rsidRPr="3E3CD9DD" w:rsidR="3FD1C01B">
        <w:rPr>
          <w:sz w:val="22"/>
          <w:szCs w:val="22"/>
        </w:rPr>
        <w:t xml:space="preserve"> </w:t>
      </w:r>
      <w:r w:rsidRPr="3E3CD9DD" w:rsidR="139A19F4">
        <w:rPr>
          <w:sz w:val="22"/>
          <w:szCs w:val="22"/>
        </w:rPr>
        <w:t>supervised as there is no one there to switch over</w:t>
      </w:r>
      <w:r w:rsidRPr="3E3CD9DD" w:rsidR="68CBBFF2">
        <w:rPr>
          <w:sz w:val="22"/>
          <w:szCs w:val="22"/>
        </w:rPr>
        <w:t xml:space="preserve"> </w:t>
      </w:r>
      <w:r w:rsidRPr="3E3CD9DD" w:rsidR="60AFE726">
        <w:rPr>
          <w:sz w:val="22"/>
          <w:szCs w:val="22"/>
        </w:rPr>
        <w:t xml:space="preserve">moreover not reporting about the service users </w:t>
      </w:r>
      <w:r w:rsidRPr="3E3CD9DD" w:rsidR="47676821">
        <w:rPr>
          <w:sz w:val="22"/>
          <w:szCs w:val="22"/>
        </w:rPr>
        <w:t>medication</w:t>
      </w:r>
      <w:r w:rsidRPr="3E3CD9DD" w:rsidR="60AFE726">
        <w:rPr>
          <w:sz w:val="22"/>
          <w:szCs w:val="22"/>
        </w:rPr>
        <w:t xml:space="preserve"> </w:t>
      </w:r>
      <w:r w:rsidRPr="3E3CD9DD" w:rsidR="00D83869">
        <w:rPr>
          <w:sz w:val="22"/>
          <w:szCs w:val="22"/>
        </w:rPr>
        <w:t xml:space="preserve">could be detrimental to the </w:t>
      </w:r>
      <w:r w:rsidRPr="3E3CD9DD" w:rsidR="5801C1DA">
        <w:rPr>
          <w:sz w:val="22"/>
          <w:szCs w:val="22"/>
        </w:rPr>
        <w:t xml:space="preserve">service users </w:t>
      </w:r>
      <w:r w:rsidRPr="3E3CD9DD" w:rsidR="00D83869">
        <w:rPr>
          <w:sz w:val="22"/>
          <w:szCs w:val="22"/>
        </w:rPr>
        <w:t>as they may rely on</w:t>
      </w:r>
      <w:r w:rsidRPr="3E3CD9DD" w:rsidR="5801C1DA">
        <w:rPr>
          <w:sz w:val="22"/>
          <w:szCs w:val="22"/>
        </w:rPr>
        <w:t xml:space="preserve"> tha</w:t>
      </w:r>
      <w:r w:rsidRPr="3E3CD9DD" w:rsidR="00D83869">
        <w:rPr>
          <w:sz w:val="22"/>
          <w:szCs w:val="22"/>
        </w:rPr>
        <w:t xml:space="preserve">t medication to survive and this lack of </w:t>
      </w:r>
      <w:r w:rsidRPr="3E3CD9DD" w:rsidR="5801C1DA">
        <w:rPr>
          <w:sz w:val="22"/>
          <w:szCs w:val="22"/>
        </w:rPr>
        <w:t>communicating may</w:t>
      </w:r>
      <w:r w:rsidRPr="3E3CD9DD" w:rsidR="1751DFD5">
        <w:rPr>
          <w:sz w:val="22"/>
          <w:szCs w:val="22"/>
        </w:rPr>
        <w:t xml:space="preserve"> </w:t>
      </w:r>
      <w:r w:rsidRPr="3E3CD9DD" w:rsidR="7EAC2E7F">
        <w:rPr>
          <w:sz w:val="22"/>
          <w:szCs w:val="22"/>
        </w:rPr>
        <w:t>cause</w:t>
      </w:r>
      <w:r w:rsidRPr="3E3CD9DD" w:rsidR="1751DFD5">
        <w:rPr>
          <w:sz w:val="22"/>
          <w:szCs w:val="22"/>
        </w:rPr>
        <w:t xml:space="preserve"> serious harm</w:t>
      </w:r>
      <w:r w:rsidRPr="3E3CD9DD" w:rsidR="00D83869">
        <w:rPr>
          <w:sz w:val="22"/>
          <w:szCs w:val="22"/>
        </w:rPr>
        <w:t xml:space="preserve"> or death</w:t>
      </w:r>
      <w:r w:rsidRPr="3E3CD9DD" w:rsidR="139A19F4">
        <w:rPr>
          <w:sz w:val="22"/>
          <w:szCs w:val="22"/>
        </w:rPr>
        <w:t xml:space="preserve">. </w:t>
      </w:r>
      <w:r w:rsidRPr="3E3CD9DD" w:rsidR="00D83869">
        <w:rPr>
          <w:sz w:val="22"/>
          <w:szCs w:val="22"/>
        </w:rPr>
        <w:t xml:space="preserve">To </w:t>
      </w:r>
      <w:r w:rsidRPr="3E3CD9DD" w:rsidR="5E9E2206">
        <w:rPr>
          <w:sz w:val="22"/>
          <w:szCs w:val="22"/>
        </w:rPr>
        <w:t xml:space="preserve">prevent this from happening we make </w:t>
      </w:r>
      <w:r w:rsidRPr="3E3CD9DD" w:rsidR="3D90DD0A">
        <w:rPr>
          <w:sz w:val="22"/>
          <w:szCs w:val="22"/>
        </w:rPr>
        <w:t>sure we</w:t>
      </w:r>
      <w:r w:rsidRPr="3E3CD9DD" w:rsidR="5E9E2206">
        <w:rPr>
          <w:sz w:val="22"/>
          <w:szCs w:val="22"/>
        </w:rPr>
        <w:t xml:space="preserve"> double </w:t>
      </w:r>
      <w:r w:rsidRPr="3E3CD9DD" w:rsidR="00D83869">
        <w:rPr>
          <w:sz w:val="22"/>
          <w:szCs w:val="22"/>
        </w:rPr>
        <w:t>c</w:t>
      </w:r>
      <w:r w:rsidRPr="3E3CD9DD" w:rsidR="5E9E2206">
        <w:rPr>
          <w:sz w:val="22"/>
          <w:szCs w:val="22"/>
        </w:rPr>
        <w:t xml:space="preserve">heck the medication list before the </w:t>
      </w:r>
      <w:r w:rsidRPr="3E3CD9DD" w:rsidR="1CD0A50D">
        <w:rPr>
          <w:sz w:val="22"/>
          <w:szCs w:val="22"/>
        </w:rPr>
        <w:t>handover</w:t>
      </w:r>
      <w:r w:rsidRPr="3E3CD9DD" w:rsidR="5E9E2206">
        <w:rPr>
          <w:sz w:val="22"/>
          <w:szCs w:val="22"/>
        </w:rPr>
        <w:t xml:space="preserve"> period to make sur</w:t>
      </w:r>
      <w:r w:rsidRPr="3E3CD9DD" w:rsidR="204260AE">
        <w:rPr>
          <w:sz w:val="22"/>
          <w:szCs w:val="22"/>
        </w:rPr>
        <w:t xml:space="preserve">e </w:t>
      </w:r>
      <w:r w:rsidRPr="3E3CD9DD" w:rsidR="4A7C6667">
        <w:rPr>
          <w:sz w:val="22"/>
          <w:szCs w:val="22"/>
        </w:rPr>
        <w:t>necessary</w:t>
      </w:r>
      <w:r w:rsidRPr="3E3CD9DD" w:rsidR="00D83869">
        <w:rPr>
          <w:sz w:val="22"/>
          <w:szCs w:val="22"/>
        </w:rPr>
        <w:t xml:space="preserve"> adjustments are </w:t>
      </w:r>
      <w:r w:rsidRPr="3E3CD9DD" w:rsidR="204260AE">
        <w:rPr>
          <w:sz w:val="22"/>
          <w:szCs w:val="22"/>
        </w:rPr>
        <w:t>made.</w:t>
      </w:r>
      <w:r w:rsidRPr="3E3CD9DD" w:rsidR="18A922EB">
        <w:rPr>
          <w:sz w:val="22"/>
          <w:szCs w:val="22"/>
        </w:rPr>
        <w:t xml:space="preserve"> </w:t>
      </w:r>
      <w:r w:rsidRPr="3E3CD9DD" w:rsidR="003D101E">
        <w:rPr>
          <w:sz w:val="22"/>
          <w:szCs w:val="22"/>
        </w:rPr>
        <w:t xml:space="preserve"> We also report what </w:t>
      </w:r>
      <w:r w:rsidRPr="3E3CD9DD" w:rsidR="07AA97D6">
        <w:rPr>
          <w:sz w:val="22"/>
          <w:szCs w:val="22"/>
        </w:rPr>
        <w:t>is needed to</w:t>
      </w:r>
      <w:r w:rsidRPr="3E3CD9DD" w:rsidR="63D714E0">
        <w:rPr>
          <w:sz w:val="22"/>
          <w:szCs w:val="22"/>
        </w:rPr>
        <w:t xml:space="preserve"> be</w:t>
      </w:r>
      <w:r w:rsidRPr="3E3CD9DD" w:rsidR="07AA97D6">
        <w:rPr>
          <w:sz w:val="22"/>
          <w:szCs w:val="22"/>
        </w:rPr>
        <w:t xml:space="preserve"> give</w:t>
      </w:r>
      <w:r w:rsidRPr="3E3CD9DD" w:rsidR="55145CCF">
        <w:rPr>
          <w:sz w:val="22"/>
          <w:szCs w:val="22"/>
        </w:rPr>
        <w:t>n</w:t>
      </w:r>
      <w:r w:rsidRPr="3E3CD9DD" w:rsidR="07AA97D6">
        <w:rPr>
          <w:sz w:val="22"/>
          <w:szCs w:val="22"/>
        </w:rPr>
        <w:t xml:space="preserve"> to the service users</w:t>
      </w:r>
      <w:r w:rsidRPr="3E3CD9DD" w:rsidR="49B2DEDE">
        <w:rPr>
          <w:sz w:val="22"/>
          <w:szCs w:val="22"/>
        </w:rPr>
        <w:t xml:space="preserve"> so we can prevent any accidents from </w:t>
      </w:r>
      <w:r w:rsidRPr="3E3CD9DD" w:rsidR="678C9A41">
        <w:rPr>
          <w:sz w:val="22"/>
          <w:szCs w:val="22"/>
        </w:rPr>
        <w:t>happening</w:t>
      </w:r>
      <w:r w:rsidRPr="3E3CD9DD" w:rsidR="38216BF4">
        <w:rPr>
          <w:sz w:val="22"/>
          <w:szCs w:val="22"/>
        </w:rPr>
        <w:t xml:space="preserve">. </w:t>
      </w:r>
      <w:r w:rsidRPr="3E3CD9DD" w:rsidR="00D83869">
        <w:rPr>
          <w:sz w:val="22"/>
          <w:szCs w:val="22"/>
        </w:rPr>
        <w:t>This is how we ensure good communication in my workplace.</w:t>
      </w:r>
    </w:p>
    <w:p w:rsidRPr="001C633E" w:rsidR="0F1889F5" w:rsidP="3E3CD9DD" w:rsidRDefault="0F1889F5" w14:paraId="5284D13A" w14:textId="44F41DED">
      <w:pPr>
        <w:rPr>
          <w:rFonts w:eastAsia="" w:eastAsiaTheme="minorEastAsia"/>
          <w:sz w:val="22"/>
          <w:szCs w:val="22"/>
        </w:rPr>
      </w:pPr>
      <w:r w:rsidRPr="3E3CD9DD" w:rsidR="0F1889F5">
        <w:rPr>
          <w:sz w:val="22"/>
          <w:szCs w:val="22"/>
        </w:rPr>
        <w:t xml:space="preserve">In the next case </w:t>
      </w:r>
      <w:r w:rsidRPr="3E3CD9DD" w:rsidR="4DB9A340">
        <w:rPr>
          <w:sz w:val="22"/>
          <w:szCs w:val="22"/>
        </w:rPr>
        <w:t>study,</w:t>
      </w:r>
      <w:r w:rsidRPr="3E3CD9DD" w:rsidR="0F1889F5">
        <w:rPr>
          <w:sz w:val="22"/>
          <w:szCs w:val="22"/>
        </w:rPr>
        <w:t xml:space="preserve"> I’m going to talk </w:t>
      </w:r>
      <w:r w:rsidRPr="3E3CD9DD" w:rsidR="0819B2F3">
        <w:rPr>
          <w:sz w:val="22"/>
          <w:szCs w:val="22"/>
        </w:rPr>
        <w:t>about</w:t>
      </w:r>
      <w:r w:rsidRPr="3E3CD9DD" w:rsidR="0F1889F5">
        <w:rPr>
          <w:sz w:val="22"/>
          <w:szCs w:val="22"/>
        </w:rPr>
        <w:t xml:space="preserve"> Max the multitasker. He was a good event </w:t>
      </w:r>
      <w:r w:rsidRPr="3E3CD9DD" w:rsidR="73B8390A">
        <w:rPr>
          <w:sz w:val="22"/>
          <w:szCs w:val="22"/>
        </w:rPr>
        <w:t>planner,</w:t>
      </w:r>
      <w:r w:rsidRPr="3E3CD9DD" w:rsidR="0F1889F5">
        <w:rPr>
          <w:sz w:val="22"/>
          <w:szCs w:val="22"/>
        </w:rPr>
        <w:t xml:space="preserve"> </w:t>
      </w:r>
      <w:r w:rsidRPr="3E3CD9DD" w:rsidR="5F9E3945">
        <w:rPr>
          <w:sz w:val="22"/>
          <w:szCs w:val="22"/>
        </w:rPr>
        <w:t>so he decided</w:t>
      </w:r>
      <w:r w:rsidRPr="3E3CD9DD" w:rsidR="07733436">
        <w:rPr>
          <w:sz w:val="22"/>
          <w:szCs w:val="22"/>
        </w:rPr>
        <w:t xml:space="preserve"> he wanted</w:t>
      </w:r>
      <w:r w:rsidRPr="3E3CD9DD" w:rsidR="5F9E3945">
        <w:rPr>
          <w:sz w:val="22"/>
          <w:szCs w:val="22"/>
        </w:rPr>
        <w:t xml:space="preserve"> to have a business of his own. </w:t>
      </w:r>
      <w:r w:rsidRPr="3E3CD9DD" w:rsidR="21A402DA">
        <w:rPr>
          <w:sz w:val="22"/>
          <w:szCs w:val="22"/>
        </w:rPr>
        <w:t>However,</w:t>
      </w:r>
      <w:r w:rsidRPr="3E3CD9DD" w:rsidR="71C6984A">
        <w:rPr>
          <w:sz w:val="22"/>
          <w:szCs w:val="22"/>
        </w:rPr>
        <w:t xml:space="preserve"> because of low funds he decided</w:t>
      </w:r>
      <w:r w:rsidRPr="3E3CD9DD" w:rsidR="687C6C57">
        <w:rPr>
          <w:sz w:val="22"/>
          <w:szCs w:val="22"/>
        </w:rPr>
        <w:t xml:space="preserve"> to start a business on his own</w:t>
      </w:r>
      <w:r w:rsidRPr="3E3CD9DD" w:rsidR="2202D3C3">
        <w:rPr>
          <w:sz w:val="22"/>
          <w:szCs w:val="22"/>
        </w:rPr>
        <w:t>. He had planned a wedding for</w:t>
      </w:r>
      <w:r w:rsidRPr="3E3CD9DD" w:rsidR="52275DA3">
        <w:rPr>
          <w:sz w:val="22"/>
          <w:szCs w:val="22"/>
        </w:rPr>
        <w:t xml:space="preserve"> a</w:t>
      </w:r>
      <w:r w:rsidRPr="3E3CD9DD" w:rsidR="2202D3C3">
        <w:rPr>
          <w:sz w:val="22"/>
          <w:szCs w:val="22"/>
        </w:rPr>
        <w:t xml:space="preserve"> client which w</w:t>
      </w:r>
      <w:r w:rsidRPr="3E3CD9DD" w:rsidR="529759AF">
        <w:rPr>
          <w:sz w:val="22"/>
          <w:szCs w:val="22"/>
        </w:rPr>
        <w:t xml:space="preserve">as </w:t>
      </w:r>
      <w:r w:rsidRPr="3E3CD9DD" w:rsidR="2202D3C3">
        <w:rPr>
          <w:sz w:val="22"/>
          <w:szCs w:val="22"/>
        </w:rPr>
        <w:t xml:space="preserve">major </w:t>
      </w:r>
      <w:r w:rsidRPr="3E3CD9DD" w:rsidR="20847AE5">
        <w:rPr>
          <w:sz w:val="22"/>
          <w:szCs w:val="22"/>
        </w:rPr>
        <w:t>success as his cl</w:t>
      </w:r>
      <w:r w:rsidRPr="3E3CD9DD" w:rsidR="00D83869">
        <w:rPr>
          <w:sz w:val="22"/>
          <w:szCs w:val="22"/>
        </w:rPr>
        <w:t>ients were satisfied. One of the clients which he had worked for previously wanted</w:t>
      </w:r>
      <w:r w:rsidRPr="3E3CD9DD" w:rsidR="20847AE5">
        <w:rPr>
          <w:sz w:val="22"/>
          <w:szCs w:val="22"/>
        </w:rPr>
        <w:t xml:space="preserve"> him to plan a </w:t>
      </w:r>
      <w:r w:rsidRPr="3E3CD9DD" w:rsidR="2DEB9ACC">
        <w:rPr>
          <w:rFonts w:eastAsia="" w:eastAsiaTheme="minorEastAsia"/>
          <w:sz w:val="22"/>
          <w:szCs w:val="22"/>
        </w:rPr>
        <w:t xml:space="preserve">party for her anniversary for a large number of guests at a very special venue which he had agreed to. Max found himself very </w:t>
      </w:r>
      <w:r w:rsidRPr="3E3CD9DD" w:rsidR="4080F614">
        <w:rPr>
          <w:rFonts w:eastAsia="" w:eastAsiaTheme="minorEastAsia"/>
          <w:sz w:val="22"/>
          <w:szCs w:val="22"/>
        </w:rPr>
        <w:t>busy,</w:t>
      </w:r>
      <w:r w:rsidRPr="3E3CD9DD" w:rsidR="2DEB9ACC">
        <w:rPr>
          <w:rFonts w:eastAsia="" w:eastAsiaTheme="minorEastAsia"/>
          <w:sz w:val="22"/>
          <w:szCs w:val="22"/>
        </w:rPr>
        <w:t xml:space="preserve"> so he found himself </w:t>
      </w:r>
      <w:r w:rsidRPr="3E3CD9DD" w:rsidR="00D83869">
        <w:rPr>
          <w:rFonts w:eastAsia="" w:eastAsiaTheme="minorEastAsia"/>
          <w:sz w:val="22"/>
          <w:szCs w:val="22"/>
        </w:rPr>
        <w:t>doing multiple jobs as he had no one to help him. This beca</w:t>
      </w:r>
      <w:r w:rsidRPr="3E3CD9DD" w:rsidR="0A17115B">
        <w:rPr>
          <w:rFonts w:eastAsia="" w:eastAsiaTheme="minorEastAsia"/>
          <w:sz w:val="22"/>
          <w:szCs w:val="22"/>
        </w:rPr>
        <w:t>me</w:t>
      </w:r>
      <w:r w:rsidRPr="3E3CD9DD" w:rsidR="4A1DAD64">
        <w:rPr>
          <w:rFonts w:eastAsia="" w:eastAsiaTheme="minorEastAsia"/>
          <w:sz w:val="22"/>
          <w:szCs w:val="22"/>
        </w:rPr>
        <w:t xml:space="preserve"> </w:t>
      </w:r>
      <w:r w:rsidRPr="3E3CD9DD" w:rsidR="4CB67E1E">
        <w:rPr>
          <w:rFonts w:eastAsia="" w:eastAsiaTheme="minorEastAsia"/>
          <w:sz w:val="22"/>
          <w:szCs w:val="22"/>
        </w:rPr>
        <w:t>too</w:t>
      </w:r>
      <w:r w:rsidRPr="3E3CD9DD" w:rsidR="4A1DAD64">
        <w:rPr>
          <w:rFonts w:eastAsia="" w:eastAsiaTheme="minorEastAsia"/>
          <w:sz w:val="22"/>
          <w:szCs w:val="22"/>
        </w:rPr>
        <w:t xml:space="preserve"> much for Max as he</w:t>
      </w:r>
      <w:r w:rsidRPr="3E3CD9DD" w:rsidR="00D83869">
        <w:rPr>
          <w:rFonts w:eastAsia="" w:eastAsiaTheme="minorEastAsia"/>
          <w:sz w:val="22"/>
          <w:szCs w:val="22"/>
        </w:rPr>
        <w:t xml:space="preserve"> had</w:t>
      </w:r>
      <w:r w:rsidRPr="3E3CD9DD" w:rsidR="2EB32D5B">
        <w:rPr>
          <w:rFonts w:eastAsia="" w:eastAsiaTheme="minorEastAsia"/>
          <w:sz w:val="22"/>
          <w:szCs w:val="22"/>
        </w:rPr>
        <w:t xml:space="preserve"> a large amount of expenses</w:t>
      </w:r>
      <w:r w:rsidRPr="3E3CD9DD" w:rsidR="44DD0D5D">
        <w:rPr>
          <w:rFonts w:eastAsia="" w:eastAsiaTheme="minorEastAsia"/>
          <w:sz w:val="22"/>
          <w:szCs w:val="22"/>
        </w:rPr>
        <w:t xml:space="preserve"> and he needed to help his sick mother.</w:t>
      </w:r>
      <w:r w:rsidRPr="3E3CD9DD" w:rsidR="604A0F4F">
        <w:rPr>
          <w:rFonts w:eastAsia="" w:eastAsiaTheme="minorEastAsia"/>
          <w:sz w:val="22"/>
          <w:szCs w:val="22"/>
        </w:rPr>
        <w:t xml:space="preserve"> </w:t>
      </w:r>
      <w:r w:rsidRPr="3E3CD9DD" w:rsidR="415DE604">
        <w:rPr>
          <w:rFonts w:eastAsia="" w:eastAsiaTheme="minorEastAsia"/>
          <w:sz w:val="22"/>
          <w:szCs w:val="22"/>
        </w:rPr>
        <w:t xml:space="preserve">Then </w:t>
      </w:r>
      <w:r w:rsidRPr="3E3CD9DD" w:rsidR="31BFCD84">
        <w:rPr>
          <w:rFonts w:eastAsia="" w:eastAsiaTheme="minorEastAsia"/>
          <w:sz w:val="22"/>
          <w:szCs w:val="22"/>
        </w:rPr>
        <w:t>Tamina</w:t>
      </w:r>
      <w:r w:rsidRPr="3E3CD9DD" w:rsidR="31BFCD84">
        <w:rPr>
          <w:rFonts w:eastAsia="" w:eastAsiaTheme="minorEastAsia"/>
          <w:sz w:val="22"/>
          <w:szCs w:val="22"/>
        </w:rPr>
        <w:t xml:space="preserve"> (a client of Max)</w:t>
      </w:r>
      <w:r w:rsidRPr="3E3CD9DD" w:rsidR="415DE604">
        <w:rPr>
          <w:rFonts w:eastAsia="" w:eastAsiaTheme="minorEastAsia"/>
          <w:sz w:val="22"/>
          <w:szCs w:val="22"/>
        </w:rPr>
        <w:t xml:space="preserve"> called </w:t>
      </w:r>
      <w:r w:rsidRPr="3E3CD9DD" w:rsidR="604A0F4F">
        <w:rPr>
          <w:rFonts w:eastAsia="" w:eastAsiaTheme="minorEastAsia"/>
          <w:sz w:val="22"/>
          <w:szCs w:val="22"/>
        </w:rPr>
        <w:t>Max</w:t>
      </w:r>
      <w:r w:rsidRPr="3E3CD9DD" w:rsidR="5236AEF9">
        <w:rPr>
          <w:rFonts w:eastAsia="" w:eastAsiaTheme="minorEastAsia"/>
          <w:sz w:val="22"/>
          <w:szCs w:val="22"/>
        </w:rPr>
        <w:t xml:space="preserve"> to</w:t>
      </w:r>
      <w:r w:rsidRPr="3E3CD9DD" w:rsidR="36F7F244">
        <w:rPr>
          <w:rFonts w:eastAsia="" w:eastAsiaTheme="minorEastAsia"/>
          <w:sz w:val="22"/>
          <w:szCs w:val="22"/>
        </w:rPr>
        <w:t xml:space="preserve"> change the date of her parent</w:t>
      </w:r>
      <w:r w:rsidRPr="3E3CD9DD" w:rsidR="00D83869">
        <w:rPr>
          <w:rFonts w:eastAsia="" w:eastAsiaTheme="minorEastAsia"/>
          <w:sz w:val="22"/>
          <w:szCs w:val="22"/>
        </w:rPr>
        <w:t>’</w:t>
      </w:r>
      <w:r w:rsidRPr="3E3CD9DD" w:rsidR="36F7F244">
        <w:rPr>
          <w:rFonts w:eastAsia="" w:eastAsiaTheme="minorEastAsia"/>
          <w:sz w:val="22"/>
          <w:szCs w:val="22"/>
        </w:rPr>
        <w:t>s 50</w:t>
      </w:r>
      <w:r w:rsidRPr="3E3CD9DD" w:rsidR="36F7F244">
        <w:rPr>
          <w:rFonts w:eastAsia="" w:eastAsiaTheme="minorEastAsia"/>
          <w:sz w:val="22"/>
          <w:szCs w:val="22"/>
          <w:vertAlign w:val="superscript"/>
        </w:rPr>
        <w:t>th</w:t>
      </w:r>
      <w:r w:rsidRPr="3E3CD9DD" w:rsidR="36F7F244">
        <w:rPr>
          <w:rFonts w:eastAsia="" w:eastAsiaTheme="minorEastAsia"/>
          <w:sz w:val="22"/>
          <w:szCs w:val="22"/>
        </w:rPr>
        <w:t xml:space="preserve"> </w:t>
      </w:r>
      <w:r w:rsidRPr="3E3CD9DD" w:rsidR="36F7F244">
        <w:rPr>
          <w:rFonts w:eastAsia="" w:eastAsiaTheme="minorEastAsia"/>
          <w:sz w:val="22"/>
          <w:szCs w:val="22"/>
        </w:rPr>
        <w:t xml:space="preserve">anniversary. But the Max </w:t>
      </w:r>
      <w:r w:rsidRPr="3E3CD9DD" w:rsidR="79A6D51B">
        <w:rPr>
          <w:rFonts w:eastAsia="" w:eastAsiaTheme="minorEastAsia"/>
          <w:sz w:val="22"/>
          <w:szCs w:val="22"/>
        </w:rPr>
        <w:t>didn't</w:t>
      </w:r>
      <w:r w:rsidRPr="3E3CD9DD" w:rsidR="36F7F244">
        <w:rPr>
          <w:rFonts w:eastAsia="" w:eastAsiaTheme="minorEastAsia"/>
          <w:sz w:val="22"/>
          <w:szCs w:val="22"/>
        </w:rPr>
        <w:t xml:space="preserve"> write </w:t>
      </w:r>
      <w:r w:rsidRPr="3E3CD9DD" w:rsidR="36FADCEB">
        <w:rPr>
          <w:rFonts w:eastAsia="" w:eastAsiaTheme="minorEastAsia"/>
          <w:sz w:val="22"/>
          <w:szCs w:val="22"/>
        </w:rPr>
        <w:t xml:space="preserve">down </w:t>
      </w:r>
      <w:r w:rsidRPr="3E3CD9DD" w:rsidR="36F7F244">
        <w:rPr>
          <w:rFonts w:eastAsia="" w:eastAsiaTheme="minorEastAsia"/>
          <w:sz w:val="22"/>
          <w:szCs w:val="22"/>
        </w:rPr>
        <w:t>the new da</w:t>
      </w:r>
      <w:r w:rsidRPr="3E3CD9DD" w:rsidR="141776E2">
        <w:rPr>
          <w:rFonts w:eastAsia="" w:eastAsiaTheme="minorEastAsia"/>
          <w:sz w:val="22"/>
          <w:szCs w:val="22"/>
        </w:rPr>
        <w:t>te</w:t>
      </w:r>
      <w:r w:rsidRPr="3E3CD9DD" w:rsidR="225F9666">
        <w:rPr>
          <w:rFonts w:eastAsia="" w:eastAsiaTheme="minorEastAsia"/>
          <w:sz w:val="22"/>
          <w:szCs w:val="22"/>
        </w:rPr>
        <w:t>. So</w:t>
      </w:r>
      <w:r w:rsidRPr="3E3CD9DD" w:rsidR="3D0158A7">
        <w:rPr>
          <w:rFonts w:eastAsia="" w:eastAsiaTheme="minorEastAsia"/>
          <w:sz w:val="22"/>
          <w:szCs w:val="22"/>
        </w:rPr>
        <w:t>,</w:t>
      </w:r>
      <w:r w:rsidRPr="3E3CD9DD" w:rsidR="225F9666">
        <w:rPr>
          <w:rFonts w:eastAsia="" w:eastAsiaTheme="minorEastAsia"/>
          <w:sz w:val="22"/>
          <w:szCs w:val="22"/>
        </w:rPr>
        <w:t xml:space="preserve"> this meant that there was anoth</w:t>
      </w:r>
      <w:r w:rsidRPr="3E3CD9DD" w:rsidR="206D1A39">
        <w:rPr>
          <w:rFonts w:eastAsia="" w:eastAsiaTheme="minorEastAsia"/>
          <w:sz w:val="22"/>
          <w:szCs w:val="22"/>
        </w:rPr>
        <w:t xml:space="preserve">er party in progress which made Tamara </w:t>
      </w:r>
      <w:r w:rsidRPr="3E3CD9DD" w:rsidR="206D1A39">
        <w:rPr>
          <w:rFonts w:eastAsia="" w:eastAsiaTheme="minorEastAsia"/>
          <w:sz w:val="22"/>
          <w:szCs w:val="22"/>
        </w:rPr>
        <w:t>extremely unhappy.</w:t>
      </w:r>
      <w:r w:rsidRPr="3E3CD9DD" w:rsidR="330C813C">
        <w:rPr>
          <w:rFonts w:eastAsia="" w:eastAsiaTheme="minorEastAsia"/>
          <w:sz w:val="22"/>
          <w:szCs w:val="22"/>
        </w:rPr>
        <w:t xml:space="preserve"> </w:t>
      </w:r>
      <w:r w:rsidRPr="3E3CD9DD" w:rsidR="78C3F984">
        <w:rPr>
          <w:rFonts w:eastAsia="" w:eastAsiaTheme="minorEastAsia"/>
          <w:sz w:val="22"/>
          <w:szCs w:val="22"/>
        </w:rPr>
        <w:t>T</w:t>
      </w:r>
      <w:r w:rsidRPr="3E3CD9DD" w:rsidR="330C813C">
        <w:rPr>
          <w:rFonts w:eastAsia="" w:eastAsiaTheme="minorEastAsia"/>
          <w:sz w:val="22"/>
          <w:szCs w:val="22"/>
        </w:rPr>
        <w:t xml:space="preserve">he fact that he didn’t </w:t>
      </w:r>
      <w:r w:rsidRPr="3E3CD9DD" w:rsidR="5FDB9DFB">
        <w:rPr>
          <w:rFonts w:eastAsia="" w:eastAsiaTheme="minorEastAsia"/>
          <w:sz w:val="22"/>
          <w:szCs w:val="22"/>
        </w:rPr>
        <w:t xml:space="preserve">fully </w:t>
      </w:r>
      <w:r w:rsidRPr="3E3CD9DD" w:rsidR="330C813C">
        <w:rPr>
          <w:rFonts w:eastAsia="" w:eastAsiaTheme="minorEastAsia"/>
          <w:sz w:val="22"/>
          <w:szCs w:val="22"/>
        </w:rPr>
        <w:t>listen to what Tamara was saying</w:t>
      </w:r>
      <w:r w:rsidRPr="3E3CD9DD" w:rsidR="00D83869">
        <w:rPr>
          <w:rFonts w:eastAsia="" w:eastAsiaTheme="minorEastAsia"/>
          <w:sz w:val="22"/>
          <w:szCs w:val="22"/>
        </w:rPr>
        <w:t xml:space="preserve"> meant that it caused a miscommunication and allowed </w:t>
      </w:r>
      <w:r w:rsidRPr="3E3CD9DD" w:rsidR="76B48CC8">
        <w:rPr>
          <w:rFonts w:eastAsia="" w:eastAsiaTheme="minorEastAsia"/>
          <w:sz w:val="22"/>
          <w:szCs w:val="22"/>
        </w:rPr>
        <w:t xml:space="preserve">an error in his service which </w:t>
      </w:r>
      <w:r w:rsidRPr="3E3CD9DD" w:rsidR="62F213A2">
        <w:rPr>
          <w:rFonts w:eastAsia="" w:eastAsiaTheme="minorEastAsia"/>
          <w:sz w:val="22"/>
          <w:szCs w:val="22"/>
        </w:rPr>
        <w:t>ultimately meant that he lost a client</w:t>
      </w:r>
      <w:r w:rsidRPr="3E3CD9DD" w:rsidR="00D83869">
        <w:rPr>
          <w:rFonts w:eastAsia="" w:eastAsiaTheme="minorEastAsia"/>
          <w:sz w:val="22"/>
          <w:szCs w:val="22"/>
        </w:rPr>
        <w:t>. Max</w:t>
      </w:r>
      <w:r w:rsidRPr="3E3CD9DD" w:rsidR="669A99CB">
        <w:rPr>
          <w:rFonts w:eastAsia="" w:eastAsiaTheme="minorEastAsia"/>
          <w:sz w:val="22"/>
          <w:szCs w:val="22"/>
        </w:rPr>
        <w:t xml:space="preserve"> juggling multiple tasks </w:t>
      </w:r>
      <w:r w:rsidRPr="3E3CD9DD" w:rsidR="00D83869">
        <w:rPr>
          <w:rFonts w:eastAsia="" w:eastAsiaTheme="minorEastAsia"/>
          <w:sz w:val="22"/>
          <w:szCs w:val="22"/>
        </w:rPr>
        <w:t xml:space="preserve">singlehandedly </w:t>
      </w:r>
      <w:r w:rsidRPr="3E3CD9DD" w:rsidR="669A99CB">
        <w:rPr>
          <w:rFonts w:eastAsia="" w:eastAsiaTheme="minorEastAsia"/>
          <w:sz w:val="22"/>
          <w:szCs w:val="22"/>
        </w:rPr>
        <w:t xml:space="preserve">decreased the quality of each </w:t>
      </w:r>
      <w:r w:rsidRPr="3E3CD9DD" w:rsidR="6FCB2D09">
        <w:rPr>
          <w:rFonts w:eastAsia="" w:eastAsiaTheme="minorEastAsia"/>
          <w:sz w:val="22"/>
          <w:szCs w:val="22"/>
        </w:rPr>
        <w:t xml:space="preserve">task he was completing. </w:t>
      </w:r>
    </w:p>
    <w:p w:rsidRPr="001C633E" w:rsidR="0F1889F5" w:rsidP="3E3CD9DD" w:rsidRDefault="00D83869" w14:paraId="291807AE" w14:textId="3042047D">
      <w:pPr>
        <w:spacing w:after="160" w:line="259" w:lineRule="auto"/>
        <w:rPr>
          <w:rFonts w:eastAsia="" w:eastAsiaTheme="minorEastAsia"/>
          <w:sz w:val="22"/>
          <w:szCs w:val="22"/>
        </w:rPr>
      </w:pPr>
      <w:r w:rsidRPr="3E3CD9DD" w:rsidR="4613FA23">
        <w:rPr>
          <w:rFonts w:ascii="Calibri" w:hAnsi="Calibri" w:eastAsia="Calibri" w:cs="Calibri"/>
          <w:b w:val="0"/>
          <w:bCs w:val="0"/>
          <w:i w:val="0"/>
          <w:iCs w:val="0"/>
          <w:noProof w:val="0"/>
          <w:color w:val="000000" w:themeColor="text1" w:themeTint="FF" w:themeShade="FF"/>
          <w:sz w:val="22"/>
          <w:szCs w:val="22"/>
          <w:lang w:val="en-GB"/>
        </w:rPr>
        <w:t xml:space="preserve">In the future mark should make sure that he takes a certain amount of jobs that he can manage and not to have to be multitasking because it will be more satisfying to his clients. Moreover, Mark should have been active listening to Tamara when he was on the phone with her to make sure that he got all the details right. Active listening </w:t>
      </w:r>
      <w:r w:rsidRPr="3E3CD9DD" w:rsidR="4613FA23">
        <w:rPr>
          <w:rFonts w:ascii="Calibri" w:hAnsi="Calibri" w:eastAsia="Calibri" w:cs="Calibri"/>
          <w:b w:val="0"/>
          <w:bCs w:val="0"/>
          <w:i w:val="0"/>
          <w:iCs w:val="0"/>
          <w:noProof w:val="0"/>
          <w:color w:val="111111"/>
          <w:sz w:val="22"/>
          <w:szCs w:val="22"/>
          <w:lang w:val="en-GB"/>
        </w:rPr>
        <w:t>requires that the listener fully concentrate, understand, respond and then remember what is being said. This means that you are paying full attention and not doing other things like reading your phone, filing your nails, assuming what the other person is going to say or completing their sentences. So, if Max was to active listen to Tamara then there wouldn’t be any complications as he would have known to book her at the time, she wanted which was one week earlier than what she had booked before.</w:t>
      </w:r>
      <w:r w:rsidRPr="3E3CD9DD" w:rsidR="00D83869">
        <w:rPr>
          <w:rFonts w:eastAsia="" w:eastAsiaTheme="minorEastAsia"/>
          <w:sz w:val="22"/>
          <w:szCs w:val="22"/>
        </w:rPr>
        <w:t xml:space="preserve"> He could do this by assessing his capabilities which would tell him how much he can accept at any given time in order to get better client satisfaction. This will then impact his client retention positively.</w:t>
      </w:r>
      <w:r w:rsidRPr="3E3CD9DD" w:rsidR="00D83869">
        <w:rPr>
          <w:rFonts w:eastAsia="" w:eastAsiaTheme="minorEastAsia"/>
          <w:sz w:val="22"/>
          <w:szCs w:val="22"/>
        </w:rPr>
        <w:t xml:space="preserve"> </w:t>
      </w:r>
    </w:p>
    <w:p w:rsidR="3B05645D" w:rsidP="3E3CD9DD" w:rsidRDefault="3B05645D" w14:paraId="34CE2E3D" w14:textId="21002020">
      <w:pPr>
        <w:spacing w:after="160" w:line="259" w:lineRule="auto"/>
        <w:rPr>
          <w:rFonts w:ascii="Calibri" w:hAnsi="Calibri" w:eastAsia="Calibri" w:cs="Calibri"/>
          <w:b w:val="0"/>
          <w:bCs w:val="0"/>
          <w:i w:val="0"/>
          <w:iCs w:val="0"/>
          <w:noProof w:val="0"/>
          <w:color w:val="111111"/>
          <w:sz w:val="22"/>
          <w:szCs w:val="22"/>
          <w:lang w:val="en-GB"/>
        </w:rPr>
      </w:pPr>
      <w:r w:rsidRPr="3E3CD9DD" w:rsidR="3B05645D">
        <w:rPr>
          <w:rFonts w:ascii="Calibri" w:hAnsi="Calibri" w:eastAsia="Calibri" w:cs="Calibri"/>
          <w:b w:val="0"/>
          <w:bCs w:val="0"/>
          <w:i w:val="0"/>
          <w:iCs w:val="0"/>
          <w:noProof w:val="0"/>
          <w:color w:val="111111"/>
          <w:sz w:val="22"/>
          <w:szCs w:val="22"/>
          <w:lang w:val="en-GB"/>
        </w:rPr>
        <w:t>Another thing that Mark could have done to make sure he gets the right information is through empathetic listening. This is technique where you listen and question which will allow you to develop and enhance relationship with a stronger understanding of what is being conveyed.</w:t>
      </w:r>
      <w:r w:rsidRPr="3E3CD9DD" w:rsidR="3B05645D">
        <w:rPr>
          <w:rFonts w:ascii="Calibri" w:hAnsi="Calibri" w:eastAsia="Calibri" w:cs="Calibri"/>
          <w:b w:val="0"/>
          <w:bCs w:val="0"/>
          <w:i w:val="0"/>
          <w:iCs w:val="0"/>
          <w:noProof w:val="0"/>
          <w:color w:val="111111"/>
          <w:sz w:val="22"/>
          <w:szCs w:val="22"/>
          <w:vertAlign w:val="superscript"/>
          <w:lang w:val="en-GB"/>
        </w:rPr>
        <w:t>2</w:t>
      </w:r>
      <w:r w:rsidRPr="3E3CD9DD" w:rsidR="3B05645D">
        <w:rPr>
          <w:rFonts w:ascii="Calibri" w:hAnsi="Calibri" w:eastAsia="Calibri" w:cs="Calibri"/>
          <w:b w:val="0"/>
          <w:bCs w:val="0"/>
          <w:i w:val="0"/>
          <w:iCs w:val="0"/>
          <w:noProof w:val="0"/>
          <w:color w:val="111111"/>
          <w:sz w:val="22"/>
          <w:szCs w:val="22"/>
          <w:lang w:val="en-GB"/>
        </w:rPr>
        <w:t xml:space="preserve"> This mean you should always pay full attention to the speaker which Tamara would be in this case. Furthermore, you shouldn't be quick to judge, you should genuinely try to understand what the encoder is saying which is a level far deeper than active listening. </w:t>
      </w:r>
    </w:p>
    <w:p w:rsidR="3B05645D" w:rsidP="3E3CD9DD" w:rsidRDefault="3B05645D" w14:paraId="5AD6D87F" w14:textId="2C87C2E3">
      <w:pPr>
        <w:spacing w:after="160" w:line="259" w:lineRule="auto"/>
        <w:rPr>
          <w:rFonts w:ascii="Calibri" w:hAnsi="Calibri" w:eastAsia="Calibri" w:cs="Calibri"/>
          <w:b w:val="0"/>
          <w:bCs w:val="0"/>
          <w:i w:val="0"/>
          <w:iCs w:val="0"/>
          <w:noProof w:val="0"/>
          <w:color w:val="111111"/>
          <w:sz w:val="22"/>
          <w:szCs w:val="22"/>
          <w:lang w:val="en-GB"/>
        </w:rPr>
      </w:pPr>
      <w:r w:rsidRPr="3E3CD9DD" w:rsidR="3B05645D">
        <w:rPr>
          <w:rFonts w:ascii="Calibri" w:hAnsi="Calibri" w:eastAsia="Calibri" w:cs="Calibri"/>
          <w:b w:val="0"/>
          <w:bCs w:val="0"/>
          <w:i w:val="0"/>
          <w:iCs w:val="0"/>
          <w:noProof w:val="0"/>
          <w:color w:val="111111"/>
          <w:sz w:val="22"/>
          <w:szCs w:val="22"/>
          <w:lang w:val="en-GB"/>
        </w:rPr>
        <w:t>If I were in Marks position, I would be using both my active listening skills and empathetic listening skills to make sure I get all the information that Tamara is telling me to make sure I don’t get any of the information wrong. In my workplace I must be active listening all the time to make sure I give the service users the right treatment so I would be able to get the information right and Tamara wouldn’t complain.</w:t>
      </w:r>
    </w:p>
    <w:p w:rsidRPr="001C633E" w:rsidR="5B965A46" w:rsidP="3E3CD9DD" w:rsidRDefault="5B965A46" w14:paraId="1AB61175" w14:textId="23EB16F5">
      <w:pPr>
        <w:rPr>
          <w:rFonts w:eastAsia="" w:eastAsiaTheme="minorEastAsia"/>
          <w:color w:val="000000" w:themeColor="text1"/>
          <w:sz w:val="22"/>
          <w:szCs w:val="22"/>
        </w:rPr>
      </w:pPr>
      <w:r w:rsidRPr="3E3CD9DD" w:rsidR="78A7EF03">
        <w:rPr>
          <w:rFonts w:eastAsia="" w:eastAsiaTheme="minorEastAsia"/>
          <w:sz w:val="22"/>
          <w:szCs w:val="22"/>
        </w:rPr>
        <w:t>The next case study I’m going to talk about is</w:t>
      </w:r>
      <w:r w:rsidRPr="3E3CD9DD" w:rsidR="44163D7B">
        <w:rPr>
          <w:rFonts w:eastAsia="" w:eastAsiaTheme="minorEastAsia"/>
          <w:sz w:val="22"/>
          <w:szCs w:val="22"/>
        </w:rPr>
        <w:t xml:space="preserve"> called ‘Barry and communication </w:t>
      </w:r>
      <w:r w:rsidRPr="3E3CD9DD" w:rsidR="289EB247">
        <w:rPr>
          <w:rFonts w:eastAsia="" w:eastAsiaTheme="minorEastAsia"/>
          <w:sz w:val="22"/>
          <w:szCs w:val="22"/>
        </w:rPr>
        <w:t>barriers</w:t>
      </w:r>
      <w:r w:rsidRPr="3E3CD9DD" w:rsidR="44163D7B">
        <w:rPr>
          <w:rFonts w:eastAsia="" w:eastAsiaTheme="minorEastAsia"/>
          <w:sz w:val="22"/>
          <w:szCs w:val="22"/>
        </w:rPr>
        <w:t>.</w:t>
      </w:r>
      <w:r w:rsidRPr="3E3CD9DD" w:rsidR="66AFDB49">
        <w:rPr>
          <w:rFonts w:eastAsia="" w:eastAsiaTheme="minorEastAsia"/>
          <w:sz w:val="22"/>
          <w:szCs w:val="22"/>
        </w:rPr>
        <w:t xml:space="preserve">’ this case study is about Barry who is a manager of a restaurant who is responsible for </w:t>
      </w:r>
      <w:r w:rsidRPr="3E3CD9DD" w:rsidR="0F7D3993">
        <w:rPr>
          <w:rFonts w:eastAsia="" w:eastAsiaTheme="minorEastAsia"/>
          <w:sz w:val="22"/>
          <w:szCs w:val="22"/>
        </w:rPr>
        <w:t>employees who come from diverse cul</w:t>
      </w:r>
      <w:r w:rsidRPr="3E3CD9DD" w:rsidR="38F2A07E">
        <w:rPr>
          <w:rFonts w:eastAsia="" w:eastAsiaTheme="minorEastAsia"/>
          <w:sz w:val="22"/>
          <w:szCs w:val="22"/>
        </w:rPr>
        <w:t>tural and ethnic backgrounds. Many of these employees cannot speak English v</w:t>
      </w:r>
      <w:r w:rsidRPr="3E3CD9DD" w:rsidR="75FC8980">
        <w:rPr>
          <w:rFonts w:eastAsia="" w:eastAsiaTheme="minorEastAsia"/>
          <w:sz w:val="22"/>
          <w:szCs w:val="22"/>
        </w:rPr>
        <w:t>ery well.</w:t>
      </w:r>
      <w:r w:rsidRPr="3E3CD9DD" w:rsidR="048075CB">
        <w:rPr>
          <w:rFonts w:eastAsia="" w:eastAsiaTheme="minorEastAsia"/>
          <w:sz w:val="22"/>
          <w:szCs w:val="22"/>
        </w:rPr>
        <w:t xml:space="preserve"> </w:t>
      </w:r>
      <w:r w:rsidRPr="3E3CD9DD" w:rsidR="5B965A46">
        <w:rPr>
          <w:rFonts w:eastAsia="" w:eastAsiaTheme="minorEastAsia"/>
          <w:color w:val="000000" w:themeColor="text1" w:themeTint="FF" w:themeShade="FF"/>
          <w:sz w:val="22"/>
          <w:szCs w:val="22"/>
        </w:rPr>
        <w:t>There are many problems that Barry faces for example the cultural and langua</w:t>
      </w:r>
      <w:r w:rsidRPr="3E3CD9DD" w:rsidR="00348B0B">
        <w:rPr>
          <w:rFonts w:eastAsia="" w:eastAsiaTheme="minorEastAsia"/>
          <w:color w:val="000000" w:themeColor="text1" w:themeTint="FF" w:themeShade="FF"/>
          <w:sz w:val="22"/>
          <w:szCs w:val="22"/>
        </w:rPr>
        <w:t>ge barrier between him</w:t>
      </w:r>
      <w:r w:rsidRPr="3E3CD9DD" w:rsidR="0A532B87">
        <w:rPr>
          <w:rFonts w:eastAsia="" w:eastAsiaTheme="minorEastAsia"/>
          <w:color w:val="000000" w:themeColor="text1" w:themeTint="FF" w:themeShade="FF"/>
          <w:sz w:val="22"/>
          <w:szCs w:val="22"/>
        </w:rPr>
        <w:t xml:space="preserve"> and his employees. For example, if Barry was to give</w:t>
      </w:r>
      <w:r w:rsidRPr="3E3CD9DD" w:rsidR="00348B0B">
        <w:rPr>
          <w:rFonts w:eastAsia="" w:eastAsiaTheme="minorEastAsia"/>
          <w:color w:val="000000" w:themeColor="text1" w:themeTint="FF" w:themeShade="FF"/>
          <w:sz w:val="22"/>
          <w:szCs w:val="22"/>
        </w:rPr>
        <w:t xml:space="preserve"> </w:t>
      </w:r>
      <w:r w:rsidRPr="3E3CD9DD" w:rsidR="14BCEA8C">
        <w:rPr>
          <w:rFonts w:eastAsia="" w:eastAsiaTheme="minorEastAsia"/>
          <w:color w:val="000000" w:themeColor="text1" w:themeTint="FF" w:themeShade="FF"/>
          <w:sz w:val="22"/>
          <w:szCs w:val="22"/>
        </w:rPr>
        <w:t xml:space="preserve">an excellent command of English, some phrases or words could still cause confusion to a non-native </w:t>
      </w:r>
      <w:r w:rsidRPr="3E3CD9DD" w:rsidR="10E94D2B">
        <w:rPr>
          <w:rFonts w:eastAsia="" w:eastAsiaTheme="minorEastAsia"/>
          <w:color w:val="000000" w:themeColor="text1" w:themeTint="FF" w:themeShade="FF"/>
          <w:sz w:val="22"/>
          <w:szCs w:val="22"/>
        </w:rPr>
        <w:t>speaker.</w:t>
      </w:r>
      <w:r w:rsidRPr="3E3CD9DD" w:rsidR="00D83869">
        <w:rPr>
          <w:rFonts w:eastAsia="" w:eastAsiaTheme="minorEastAsia"/>
          <w:color w:val="000000" w:themeColor="text1" w:themeTint="FF" w:themeShade="FF"/>
          <w:sz w:val="22"/>
          <w:szCs w:val="22"/>
        </w:rPr>
        <w:t xml:space="preserve"> In order to combat this</w:t>
      </w:r>
      <w:r w:rsidRPr="3E3CD9DD" w:rsidR="10E94D2B">
        <w:rPr>
          <w:rFonts w:eastAsia="" w:eastAsiaTheme="minorEastAsia"/>
          <w:color w:val="000000" w:themeColor="text1" w:themeTint="FF" w:themeShade="FF"/>
          <w:sz w:val="22"/>
          <w:szCs w:val="22"/>
        </w:rPr>
        <w:t xml:space="preserve"> Barry</w:t>
      </w:r>
      <w:r w:rsidRPr="3E3CD9DD" w:rsidR="710F6189">
        <w:rPr>
          <w:rFonts w:eastAsia="" w:eastAsiaTheme="minorEastAsia"/>
          <w:color w:val="000000" w:themeColor="text1" w:themeTint="FF" w:themeShade="FF"/>
          <w:sz w:val="22"/>
          <w:szCs w:val="22"/>
        </w:rPr>
        <w:t xml:space="preserve"> </w:t>
      </w:r>
      <w:r w:rsidRPr="3E3CD9DD" w:rsidR="58D927C5">
        <w:rPr>
          <w:rFonts w:eastAsia="" w:eastAsiaTheme="minorEastAsia"/>
          <w:color w:val="000000" w:themeColor="text1" w:themeTint="FF" w:themeShade="FF"/>
          <w:sz w:val="22"/>
          <w:szCs w:val="22"/>
        </w:rPr>
        <w:t>should</w:t>
      </w:r>
      <w:r w:rsidRPr="3E3CD9DD" w:rsidR="710F6189">
        <w:rPr>
          <w:rFonts w:eastAsia="" w:eastAsiaTheme="minorEastAsia"/>
          <w:color w:val="000000" w:themeColor="text1" w:themeTint="FF" w:themeShade="FF"/>
          <w:sz w:val="22"/>
          <w:szCs w:val="22"/>
        </w:rPr>
        <w:t xml:space="preserve"> use simple English to</w:t>
      </w:r>
      <w:r w:rsidRPr="3E3CD9DD" w:rsidR="47C27971">
        <w:rPr>
          <w:rFonts w:eastAsia="" w:eastAsiaTheme="minorEastAsia"/>
          <w:color w:val="000000" w:themeColor="text1" w:themeTint="FF" w:themeShade="FF"/>
          <w:sz w:val="22"/>
          <w:szCs w:val="22"/>
        </w:rPr>
        <w:t xml:space="preserve"> limi</w:t>
      </w:r>
      <w:r w:rsidRPr="3E3CD9DD" w:rsidR="710F6189">
        <w:rPr>
          <w:rFonts w:eastAsia="" w:eastAsiaTheme="minorEastAsia"/>
          <w:color w:val="000000" w:themeColor="text1" w:themeTint="FF" w:themeShade="FF"/>
          <w:sz w:val="22"/>
          <w:szCs w:val="22"/>
        </w:rPr>
        <w:t>t the</w:t>
      </w:r>
      <w:r w:rsidRPr="3E3CD9DD" w:rsidR="3765B848">
        <w:rPr>
          <w:rFonts w:eastAsia="" w:eastAsiaTheme="minorEastAsia"/>
          <w:color w:val="000000" w:themeColor="text1" w:themeTint="FF" w:themeShade="FF"/>
          <w:sz w:val="22"/>
          <w:szCs w:val="22"/>
        </w:rPr>
        <w:t xml:space="preserve"> amount of</w:t>
      </w:r>
      <w:r w:rsidRPr="3E3CD9DD" w:rsidR="710F6189">
        <w:rPr>
          <w:rFonts w:eastAsia="" w:eastAsiaTheme="minorEastAsia"/>
          <w:color w:val="000000" w:themeColor="text1" w:themeTint="FF" w:themeShade="FF"/>
          <w:sz w:val="22"/>
          <w:szCs w:val="22"/>
        </w:rPr>
        <w:t xml:space="preserve"> confusion that he may cause to his </w:t>
      </w:r>
      <w:r w:rsidRPr="3E3CD9DD" w:rsidR="7AA98BAF">
        <w:rPr>
          <w:rFonts w:eastAsia="" w:eastAsiaTheme="minorEastAsia"/>
          <w:color w:val="000000" w:themeColor="text1" w:themeTint="FF" w:themeShade="FF"/>
          <w:sz w:val="22"/>
          <w:szCs w:val="22"/>
        </w:rPr>
        <w:t>employees</w:t>
      </w:r>
      <w:r w:rsidRPr="3E3CD9DD" w:rsidR="006A4D61">
        <w:rPr>
          <w:rFonts w:eastAsia="" w:eastAsiaTheme="minorEastAsia"/>
          <w:color w:val="000000" w:themeColor="text1" w:themeTint="FF" w:themeShade="FF"/>
          <w:sz w:val="22"/>
          <w:szCs w:val="22"/>
        </w:rPr>
        <w:t>.</w:t>
      </w:r>
      <w:r w:rsidRPr="3E3CD9DD" w:rsidR="14BCEA8C">
        <w:rPr>
          <w:rFonts w:eastAsia="" w:eastAsiaTheme="minorEastAsia"/>
          <w:color w:val="000000" w:themeColor="text1" w:themeTint="FF" w:themeShade="FF"/>
          <w:sz w:val="22"/>
          <w:szCs w:val="22"/>
        </w:rPr>
        <w:t xml:space="preserve"> It is important to avoid using idioms like "hard nut to crack" or "Spill the beans," and be conscious of homonyms (words that sound similar but have different meanings) which could confuse non-English speakers.</w:t>
      </w:r>
      <w:r w:rsidRPr="3E3CD9DD" w:rsidR="006A4D61">
        <w:rPr>
          <w:rFonts w:eastAsia="" w:eastAsiaTheme="minorEastAsia"/>
          <w:color w:val="000000" w:themeColor="text1" w:themeTint="FF" w:themeShade="FF"/>
          <w:sz w:val="22"/>
          <w:szCs w:val="22"/>
        </w:rPr>
        <w:t xml:space="preserve"> Barry should try to slow down his</w:t>
      </w:r>
      <w:r w:rsidRPr="3E3CD9DD" w:rsidR="14BCEA8C">
        <w:rPr>
          <w:rFonts w:eastAsia="" w:eastAsiaTheme="minorEastAsia"/>
          <w:color w:val="000000" w:themeColor="text1" w:themeTint="FF" w:themeShade="FF"/>
          <w:sz w:val="22"/>
          <w:szCs w:val="22"/>
        </w:rPr>
        <w:t xml:space="preserve"> speech without it coming across as mocking or patronising, explain</w:t>
      </w:r>
      <w:r w:rsidRPr="3E3CD9DD" w:rsidR="006A4D61">
        <w:rPr>
          <w:rFonts w:eastAsia="" w:eastAsiaTheme="minorEastAsia"/>
          <w:color w:val="000000" w:themeColor="text1" w:themeTint="FF" w:themeShade="FF"/>
          <w:sz w:val="22"/>
          <w:szCs w:val="22"/>
        </w:rPr>
        <w:t>ing what he</w:t>
      </w:r>
      <w:r w:rsidRPr="3E3CD9DD" w:rsidR="14BCEA8C">
        <w:rPr>
          <w:rFonts w:eastAsia="" w:eastAsiaTheme="minorEastAsia"/>
          <w:color w:val="000000" w:themeColor="text1" w:themeTint="FF" w:themeShade="FF"/>
          <w:sz w:val="22"/>
          <w:szCs w:val="22"/>
        </w:rPr>
        <w:t xml:space="preserve"> mean</w:t>
      </w:r>
      <w:r w:rsidRPr="3E3CD9DD" w:rsidR="006A4D61">
        <w:rPr>
          <w:rFonts w:eastAsia="" w:eastAsiaTheme="minorEastAsia"/>
          <w:color w:val="000000" w:themeColor="text1" w:themeTint="FF" w:themeShade="FF"/>
          <w:sz w:val="22"/>
          <w:szCs w:val="22"/>
        </w:rPr>
        <w:t>s</w:t>
      </w:r>
      <w:r w:rsidRPr="3E3CD9DD" w:rsidR="14BCEA8C">
        <w:rPr>
          <w:rFonts w:eastAsia="" w:eastAsiaTheme="minorEastAsia"/>
          <w:color w:val="000000" w:themeColor="text1" w:themeTint="FF" w:themeShade="FF"/>
          <w:sz w:val="22"/>
          <w:szCs w:val="22"/>
        </w:rPr>
        <w:t xml:space="preserve"> in several ways, and ask</w:t>
      </w:r>
      <w:r w:rsidRPr="3E3CD9DD" w:rsidR="006A4D61">
        <w:rPr>
          <w:rFonts w:eastAsia="" w:eastAsiaTheme="minorEastAsia"/>
          <w:color w:val="000000" w:themeColor="text1" w:themeTint="FF" w:themeShade="FF"/>
          <w:sz w:val="22"/>
          <w:szCs w:val="22"/>
        </w:rPr>
        <w:t>ing</w:t>
      </w:r>
      <w:r w:rsidRPr="3E3CD9DD" w:rsidR="14BCEA8C">
        <w:rPr>
          <w:rFonts w:eastAsia="" w:eastAsiaTheme="minorEastAsia"/>
          <w:color w:val="000000" w:themeColor="text1" w:themeTint="FF" w:themeShade="FF"/>
          <w:sz w:val="22"/>
          <w:szCs w:val="22"/>
        </w:rPr>
        <w:t xml:space="preserve"> q</w:t>
      </w:r>
      <w:r w:rsidRPr="3E3CD9DD" w:rsidR="006A4D61">
        <w:rPr>
          <w:rFonts w:eastAsia="" w:eastAsiaTheme="minorEastAsia"/>
          <w:color w:val="000000" w:themeColor="text1" w:themeTint="FF" w:themeShade="FF"/>
          <w:sz w:val="22"/>
          <w:szCs w:val="22"/>
        </w:rPr>
        <w:t>uestions to verify the employee’s</w:t>
      </w:r>
      <w:r w:rsidRPr="3E3CD9DD" w:rsidR="14BCEA8C">
        <w:rPr>
          <w:rFonts w:eastAsia="" w:eastAsiaTheme="minorEastAsia"/>
          <w:color w:val="000000" w:themeColor="text1" w:themeTint="FF" w:themeShade="FF"/>
          <w:sz w:val="22"/>
          <w:szCs w:val="22"/>
        </w:rPr>
        <w:t xml:space="preserve"> comprehension.</w:t>
      </w:r>
    </w:p>
    <w:p w:rsidR="006A4D61" w:rsidP="3E3CD9DD" w:rsidRDefault="411FEAAE" w14:paraId="3F3BB02E" w14:textId="77777777" w14:noSpellErr="1">
      <w:pPr>
        <w:rPr>
          <w:rFonts w:eastAsia="" w:eastAsiaTheme="minorEastAsia"/>
          <w:color w:val="000000" w:themeColor="text1"/>
          <w:sz w:val="22"/>
          <w:szCs w:val="22"/>
        </w:rPr>
      </w:pPr>
      <w:r w:rsidRPr="3E3CD9DD" w:rsidR="411FEAAE">
        <w:rPr>
          <w:rFonts w:eastAsia="" w:eastAsiaTheme="minorEastAsia"/>
          <w:color w:val="000000" w:themeColor="text1" w:themeTint="FF" w:themeShade="FF"/>
          <w:sz w:val="22"/>
          <w:szCs w:val="22"/>
        </w:rPr>
        <w:t xml:space="preserve">Furthermore, Barry should understand how gestures and body language is used in different countries. </w:t>
      </w:r>
      <w:r w:rsidRPr="3E3CD9DD" w:rsidR="14BCEA8C">
        <w:rPr>
          <w:rFonts w:eastAsia="" w:eastAsiaTheme="minorEastAsia"/>
          <w:color w:val="000000" w:themeColor="text1" w:themeTint="FF" w:themeShade="FF"/>
          <w:sz w:val="22"/>
          <w:szCs w:val="22"/>
        </w:rPr>
        <w:t xml:space="preserve">Body language, gestures and symbols can all carry different meanings from culture to culture. For </w:t>
      </w:r>
      <w:r w:rsidRPr="3E3CD9DD" w:rsidR="37FA563C">
        <w:rPr>
          <w:rFonts w:eastAsia="" w:eastAsiaTheme="minorEastAsia"/>
          <w:color w:val="000000" w:themeColor="text1" w:themeTint="FF" w:themeShade="FF"/>
          <w:sz w:val="22"/>
          <w:szCs w:val="22"/>
        </w:rPr>
        <w:t>example,</w:t>
      </w:r>
      <w:r w:rsidRPr="3E3CD9DD" w:rsidR="14BCEA8C">
        <w:rPr>
          <w:rFonts w:eastAsia="" w:eastAsiaTheme="minorEastAsia"/>
          <w:color w:val="000000" w:themeColor="text1" w:themeTint="FF" w:themeShade="FF"/>
          <w:sz w:val="22"/>
          <w:szCs w:val="22"/>
        </w:rPr>
        <w:t xml:space="preserve"> in Turkey nodding your head means no and the most common way to show agreement and say 'yes' is to shake your head from side to side. This is in direct contrast to what these gestures mean in the U.K.</w:t>
      </w:r>
      <w:r w:rsidRPr="3E3CD9DD" w:rsidR="2A125C6D">
        <w:rPr>
          <w:rFonts w:eastAsia="" w:eastAsiaTheme="minorEastAsia"/>
          <w:color w:val="000000" w:themeColor="text1" w:themeTint="FF" w:themeShade="FF"/>
          <w:sz w:val="22"/>
          <w:szCs w:val="22"/>
        </w:rPr>
        <w:t xml:space="preserve"> </w:t>
      </w:r>
      <w:r w:rsidRPr="3E3CD9DD" w:rsidR="782148DC">
        <w:rPr>
          <w:rFonts w:eastAsia="" w:eastAsiaTheme="minorEastAsia"/>
          <w:color w:val="000000" w:themeColor="text1" w:themeTint="FF" w:themeShade="FF"/>
          <w:sz w:val="22"/>
          <w:szCs w:val="22"/>
        </w:rPr>
        <w:t>So,</w:t>
      </w:r>
      <w:r w:rsidRPr="3E3CD9DD" w:rsidR="2A125C6D">
        <w:rPr>
          <w:rFonts w:eastAsia="" w:eastAsiaTheme="minorEastAsia"/>
          <w:color w:val="000000" w:themeColor="text1" w:themeTint="FF" w:themeShade="FF"/>
          <w:sz w:val="22"/>
          <w:szCs w:val="22"/>
        </w:rPr>
        <w:t xml:space="preserve"> it’s extremely important that Barry </w:t>
      </w:r>
      <w:r w:rsidRPr="3E3CD9DD" w:rsidR="006A4D61">
        <w:rPr>
          <w:rFonts w:eastAsia="" w:eastAsiaTheme="minorEastAsia"/>
          <w:color w:val="000000" w:themeColor="text1" w:themeTint="FF" w:themeShade="FF"/>
          <w:sz w:val="22"/>
          <w:szCs w:val="22"/>
        </w:rPr>
        <w:t xml:space="preserve">tries to understand </w:t>
      </w:r>
      <w:r w:rsidRPr="3E3CD9DD" w:rsidR="2A125C6D">
        <w:rPr>
          <w:rFonts w:eastAsia="" w:eastAsiaTheme="minorEastAsia"/>
          <w:color w:val="000000" w:themeColor="text1" w:themeTint="FF" w:themeShade="FF"/>
          <w:sz w:val="22"/>
          <w:szCs w:val="22"/>
        </w:rPr>
        <w:t>the different gestures that are used in the countries his employees are from</w:t>
      </w:r>
      <w:r w:rsidRPr="3E3CD9DD" w:rsidR="2B92A060">
        <w:rPr>
          <w:rFonts w:eastAsia="" w:eastAsiaTheme="minorEastAsia"/>
          <w:color w:val="000000" w:themeColor="text1" w:themeTint="FF" w:themeShade="FF"/>
          <w:sz w:val="22"/>
          <w:szCs w:val="22"/>
        </w:rPr>
        <w:t>.</w:t>
      </w:r>
      <w:r w:rsidRPr="3E3CD9DD" w:rsidR="6B446FC8">
        <w:rPr>
          <w:rFonts w:eastAsia="" w:eastAsiaTheme="minorEastAsia"/>
          <w:color w:val="000000" w:themeColor="text1" w:themeTint="FF" w:themeShade="FF"/>
          <w:sz w:val="22"/>
          <w:szCs w:val="22"/>
        </w:rPr>
        <w:t xml:space="preserve"> </w:t>
      </w:r>
    </w:p>
    <w:p w:rsidRPr="001C633E" w:rsidR="14BCEA8C" w:rsidP="3E3CD9DD" w:rsidRDefault="6B446FC8" w14:paraId="701014F4" w14:textId="7AE0E109" w14:noSpellErr="1">
      <w:pPr>
        <w:rPr>
          <w:rFonts w:eastAsia="" w:eastAsiaTheme="minorEastAsia"/>
          <w:color w:val="000000" w:themeColor="text1"/>
          <w:sz w:val="22"/>
          <w:szCs w:val="22"/>
        </w:rPr>
      </w:pPr>
      <w:r w:rsidRPr="3E3CD9DD" w:rsidR="6B446FC8">
        <w:rPr>
          <w:rFonts w:eastAsia="" w:eastAsiaTheme="minorEastAsia"/>
          <w:color w:val="000000" w:themeColor="text1" w:themeTint="FF" w:themeShade="FF"/>
          <w:sz w:val="22"/>
          <w:szCs w:val="22"/>
        </w:rPr>
        <w:t xml:space="preserve">What I would have done if I was in Barry’s shoes is </w:t>
      </w:r>
      <w:r w:rsidRPr="3E3CD9DD" w:rsidR="677F1D40">
        <w:rPr>
          <w:rFonts w:eastAsia="" w:eastAsiaTheme="minorEastAsia"/>
          <w:color w:val="000000" w:themeColor="text1" w:themeTint="FF" w:themeShade="FF"/>
          <w:sz w:val="22"/>
          <w:szCs w:val="22"/>
        </w:rPr>
        <w:t>taken</w:t>
      </w:r>
      <w:r w:rsidRPr="3E3CD9DD" w:rsidR="6B446FC8">
        <w:rPr>
          <w:rFonts w:eastAsia="" w:eastAsiaTheme="minorEastAsia"/>
          <w:color w:val="000000" w:themeColor="text1" w:themeTint="FF" w:themeShade="FF"/>
          <w:sz w:val="22"/>
          <w:szCs w:val="22"/>
        </w:rPr>
        <w:t xml:space="preserve"> the time to understand the culture of each</w:t>
      </w:r>
      <w:r w:rsidRPr="3E3CD9DD" w:rsidR="469FE796">
        <w:rPr>
          <w:rFonts w:eastAsia="" w:eastAsiaTheme="minorEastAsia"/>
          <w:color w:val="000000" w:themeColor="text1" w:themeTint="FF" w:themeShade="FF"/>
          <w:sz w:val="22"/>
          <w:szCs w:val="22"/>
        </w:rPr>
        <w:t xml:space="preserve"> </w:t>
      </w:r>
      <w:r w:rsidRPr="3E3CD9DD" w:rsidR="7D126B6B">
        <w:rPr>
          <w:rFonts w:eastAsia="" w:eastAsiaTheme="minorEastAsia"/>
          <w:color w:val="000000" w:themeColor="text1" w:themeTint="FF" w:themeShade="FF"/>
          <w:sz w:val="22"/>
          <w:szCs w:val="22"/>
        </w:rPr>
        <w:t xml:space="preserve">employee </w:t>
      </w:r>
      <w:r w:rsidRPr="3E3CD9DD" w:rsidR="35795836">
        <w:rPr>
          <w:rFonts w:eastAsia="" w:eastAsiaTheme="minorEastAsia"/>
          <w:color w:val="000000" w:themeColor="text1" w:themeTint="FF" w:themeShade="FF"/>
          <w:sz w:val="22"/>
          <w:szCs w:val="22"/>
        </w:rPr>
        <w:t xml:space="preserve">so therefore I could use some of the gestures that is used in different countries to be able to communicate better </w:t>
      </w:r>
      <w:r w:rsidRPr="3E3CD9DD" w:rsidR="2AC7B5F2">
        <w:rPr>
          <w:rFonts w:eastAsia="" w:eastAsiaTheme="minorEastAsia"/>
          <w:color w:val="000000" w:themeColor="text1" w:themeTint="FF" w:themeShade="FF"/>
          <w:sz w:val="22"/>
          <w:szCs w:val="22"/>
        </w:rPr>
        <w:t xml:space="preserve">with the employees. </w:t>
      </w:r>
      <w:r w:rsidRPr="3E3CD9DD" w:rsidR="006A4D61">
        <w:rPr>
          <w:rFonts w:eastAsia="" w:eastAsiaTheme="minorEastAsia"/>
          <w:color w:val="000000" w:themeColor="text1" w:themeTint="FF" w:themeShade="FF"/>
          <w:sz w:val="22"/>
          <w:szCs w:val="22"/>
        </w:rPr>
        <w:t>A</w:t>
      </w:r>
      <w:r w:rsidRPr="3E3CD9DD" w:rsidR="7D126B6B">
        <w:rPr>
          <w:rFonts w:eastAsia="" w:eastAsiaTheme="minorEastAsia"/>
          <w:color w:val="000000" w:themeColor="text1" w:themeTint="FF" w:themeShade="FF"/>
          <w:sz w:val="22"/>
          <w:szCs w:val="22"/>
        </w:rPr>
        <w:t xml:space="preserve">nd I would have tried to make my words as simple as </w:t>
      </w:r>
      <w:r w:rsidRPr="3E3CD9DD" w:rsidR="7D126B6B">
        <w:rPr>
          <w:rFonts w:eastAsia="" w:eastAsiaTheme="minorEastAsia"/>
          <w:color w:val="000000" w:themeColor="text1" w:themeTint="FF" w:themeShade="FF"/>
          <w:sz w:val="22"/>
          <w:szCs w:val="22"/>
        </w:rPr>
        <w:t>possible so they would understand due to the fac</w:t>
      </w:r>
      <w:r w:rsidRPr="3E3CD9DD" w:rsidR="006A4D61">
        <w:rPr>
          <w:rFonts w:eastAsia="" w:eastAsiaTheme="minorEastAsia"/>
          <w:color w:val="000000" w:themeColor="text1" w:themeTint="FF" w:themeShade="FF"/>
          <w:sz w:val="22"/>
          <w:szCs w:val="22"/>
        </w:rPr>
        <w:t xml:space="preserve">t they may not speak fluent </w:t>
      </w:r>
      <w:r w:rsidRPr="3E3CD9DD" w:rsidR="4934418E">
        <w:rPr>
          <w:rFonts w:eastAsia="" w:eastAsiaTheme="minorEastAsia"/>
          <w:color w:val="000000" w:themeColor="text1" w:themeTint="FF" w:themeShade="FF"/>
          <w:sz w:val="22"/>
          <w:szCs w:val="22"/>
        </w:rPr>
        <w:t>English.</w:t>
      </w:r>
      <w:r w:rsidRPr="3E3CD9DD" w:rsidR="006A4D61">
        <w:rPr>
          <w:rFonts w:eastAsia="" w:eastAsiaTheme="minorEastAsia"/>
          <w:color w:val="000000" w:themeColor="text1" w:themeTint="FF" w:themeShade="FF"/>
          <w:sz w:val="22"/>
          <w:szCs w:val="22"/>
        </w:rPr>
        <w:t xml:space="preserve"> </w:t>
      </w:r>
      <w:r w:rsidRPr="3E3CD9DD" w:rsidR="14BCEA8C">
        <w:rPr>
          <w:rFonts w:eastAsia="" w:eastAsiaTheme="minorEastAsia"/>
          <w:color w:val="000000" w:themeColor="text1" w:themeTint="FF" w:themeShade="FF"/>
          <w:sz w:val="22"/>
          <w:szCs w:val="22"/>
        </w:rPr>
        <w:t>Communication is a symbiotic process, involving a sender and a receiver. It's the sender's responsibility to be as specific as possible and it’s the receiver's responsibility to listen keenly in order to comprehend what is being communicated. Both parties are responsible for ensuring comprehension by asking questions and clarifying possible miscommunications.</w:t>
      </w:r>
    </w:p>
    <w:p w:rsidRPr="001C633E" w:rsidR="7118A3FD" w:rsidP="00D027C3" w:rsidRDefault="7118A3FD" w14:paraId="3C5E0807" w14:textId="752640EB">
      <w:pPr>
        <w:pStyle w:val="Normal"/>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00D027C3" w:rsidR="3F368196">
        <w:rPr>
          <w:rFonts w:eastAsia="" w:eastAsiaTheme="minorEastAsia"/>
          <w:color w:val="000000" w:themeColor="text1" w:themeTint="FF" w:themeShade="FF"/>
          <w:sz w:val="28"/>
          <w:szCs w:val="28"/>
        </w:rPr>
        <w:t xml:space="preserve"> </w:t>
      </w:r>
      <w:r w:rsidRPr="00D027C3" w:rsidR="16522B8D">
        <w:rPr>
          <w:rFonts w:ascii="Calibri" w:hAnsi="Calibri" w:eastAsia="Calibri" w:cs="Calibri"/>
          <w:b w:val="0"/>
          <w:bCs w:val="0"/>
          <w:i w:val="0"/>
          <w:iCs w:val="0"/>
          <w:noProof w:val="0"/>
          <w:color w:val="000000" w:themeColor="text1" w:themeTint="FF" w:themeShade="FF"/>
          <w:sz w:val="22"/>
          <w:szCs w:val="22"/>
          <w:lang w:val="en-GB"/>
        </w:rPr>
        <w:t>I’m now going to talk about the Schramm's model of communication. There are two people who are involved in this model of communication. The Schramm's model of communication is a circular rather than linear experience that involves a sender who encodes a message and a recipient who decodes it.</w:t>
      </w:r>
      <w:r w:rsidRPr="00D027C3" w:rsidR="16522B8D">
        <w:rPr>
          <w:rFonts w:ascii="Calibri" w:hAnsi="Calibri" w:eastAsia="Calibri" w:cs="Calibri"/>
          <w:b w:val="1"/>
          <w:bCs w:val="1"/>
          <w:i w:val="0"/>
          <w:iCs w:val="0"/>
          <w:noProof w:val="0"/>
          <w:color w:val="666666"/>
          <w:sz w:val="19"/>
          <w:szCs w:val="19"/>
          <w:lang w:val="en-GB"/>
        </w:rPr>
        <w:t xml:space="preserve"> </w:t>
      </w:r>
      <w:r w:rsidRPr="00D027C3" w:rsidR="16522B8D">
        <w:rPr>
          <w:rFonts w:ascii="Calibri" w:hAnsi="Calibri" w:eastAsia="Calibri" w:cs="Calibri"/>
          <w:b w:val="0"/>
          <w:bCs w:val="0"/>
          <w:i w:val="0"/>
          <w:iCs w:val="0"/>
          <w:noProof w:val="0"/>
          <w:color w:val="000000" w:themeColor="text1" w:themeTint="FF" w:themeShade="FF"/>
          <w:sz w:val="19"/>
          <w:szCs w:val="19"/>
          <w:lang w:val="en-GB"/>
        </w:rPr>
        <w:t xml:space="preserve">(Schramm Communication Model | </w:t>
      </w:r>
      <w:proofErr w:type="spellStart"/>
      <w:r w:rsidRPr="00D027C3" w:rsidR="16522B8D">
        <w:rPr>
          <w:rFonts w:ascii="Calibri" w:hAnsi="Calibri" w:eastAsia="Calibri" w:cs="Calibri"/>
          <w:b w:val="0"/>
          <w:bCs w:val="0"/>
          <w:i w:val="0"/>
          <w:iCs w:val="0"/>
          <w:noProof w:val="0"/>
          <w:color w:val="000000" w:themeColor="text1" w:themeTint="FF" w:themeShade="FF"/>
          <w:sz w:val="19"/>
          <w:szCs w:val="19"/>
          <w:lang w:val="en-GB"/>
        </w:rPr>
        <w:t>toolshero</w:t>
      </w:r>
      <w:proofErr w:type="spellEnd"/>
      <w:r w:rsidRPr="00D027C3" w:rsidR="16522B8D">
        <w:rPr>
          <w:rFonts w:ascii="Calibri" w:hAnsi="Calibri" w:eastAsia="Calibri" w:cs="Calibri"/>
          <w:b w:val="0"/>
          <w:bCs w:val="0"/>
          <w:i w:val="0"/>
          <w:iCs w:val="0"/>
          <w:noProof w:val="0"/>
          <w:color w:val="000000" w:themeColor="text1" w:themeTint="FF" w:themeShade="FF"/>
          <w:sz w:val="19"/>
          <w:szCs w:val="19"/>
          <w:lang w:val="en-GB"/>
        </w:rPr>
        <w:t>, 2020)</w:t>
      </w:r>
      <w:r w:rsidRPr="00D027C3" w:rsidR="16522B8D">
        <w:rPr>
          <w:rFonts w:ascii="Calibri" w:hAnsi="Calibri" w:eastAsia="Calibri" w:cs="Calibri"/>
          <w:b w:val="0"/>
          <w:bCs w:val="0"/>
          <w:i w:val="0"/>
          <w:iCs w:val="0"/>
          <w:noProof w:val="0"/>
          <w:color w:val="000000" w:themeColor="text1" w:themeTint="FF" w:themeShade="FF"/>
          <w:sz w:val="22"/>
          <w:szCs w:val="22"/>
          <w:lang w:val="en-GB"/>
        </w:rPr>
        <w:t xml:space="preserve"> The sender is known as the source who encoder which means he or she turns information he or she has into a code. The recipient is known as the decoder which means that he receives some information which is in code form which he </w:t>
      </w:r>
      <w:r w:rsidRPr="00D027C3" w:rsidR="2DD65FAC">
        <w:rPr>
          <w:rFonts w:ascii="Calibri" w:hAnsi="Calibri" w:eastAsia="Calibri" w:cs="Calibri"/>
          <w:b w:val="0"/>
          <w:bCs w:val="0"/>
          <w:i w:val="0"/>
          <w:iCs w:val="0"/>
          <w:noProof w:val="0"/>
          <w:color w:val="000000" w:themeColor="text1" w:themeTint="FF" w:themeShade="FF"/>
          <w:sz w:val="22"/>
          <w:szCs w:val="22"/>
          <w:lang w:val="en-GB"/>
        </w:rPr>
        <w:t>must</w:t>
      </w:r>
      <w:r w:rsidRPr="00D027C3" w:rsidR="16522B8D">
        <w:rPr>
          <w:rFonts w:ascii="Calibri" w:hAnsi="Calibri" w:eastAsia="Calibri" w:cs="Calibri"/>
          <w:b w:val="0"/>
          <w:bCs w:val="0"/>
          <w:i w:val="0"/>
          <w:iCs w:val="0"/>
          <w:noProof w:val="0"/>
          <w:color w:val="000000" w:themeColor="text1" w:themeTint="FF" w:themeShade="FF"/>
          <w:sz w:val="22"/>
          <w:szCs w:val="22"/>
          <w:lang w:val="en-GB"/>
        </w:rPr>
        <w:t xml:space="preserve"> decode/translate into its original message. This is the way that Barry should have communicated towards the people he was managing.</w:t>
      </w:r>
    </w:p>
    <w:p w:rsidRPr="001C633E" w:rsidR="7118A3FD" w:rsidP="3E3CD9DD" w:rsidRDefault="7118A3FD" w14:paraId="5B52864A" w14:textId="39BA1503">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3E3CD9DD" w:rsidR="16522B8D">
        <w:rPr>
          <w:rFonts w:ascii="Calibri" w:hAnsi="Calibri" w:eastAsia="Calibri" w:cs="Calibri"/>
          <w:b w:val="0"/>
          <w:bCs w:val="0"/>
          <w:i w:val="0"/>
          <w:iCs w:val="0"/>
          <w:noProof w:val="0"/>
          <w:color w:val="000000" w:themeColor="text1" w:themeTint="FF" w:themeShade="FF"/>
          <w:sz w:val="22"/>
          <w:szCs w:val="22"/>
          <w:lang w:val="en-GB"/>
        </w:rPr>
        <w:t>Communication is a symbiotic process, involving a sender and a receiver. It's the sender's responsibility to be as specific as possible and it’s the receiver's responsibility to listen keenly in order to comprehend what is being communicated. Both parties are responsible for ensuring comprehension by asking questions and clarifying possible miscommunications.</w:t>
      </w:r>
    </w:p>
    <w:p w:rsidRPr="001C633E" w:rsidR="7118A3FD" w:rsidP="00D027C3" w:rsidRDefault="7118A3FD" w14:paraId="346FB980" w14:textId="797C8C9D">
      <w:pPr>
        <w:spacing w:after="160" w:line="259" w:lineRule="auto"/>
        <w:rPr>
          <w:rFonts w:ascii="Calibri" w:hAnsi="Calibri" w:eastAsia="Calibri" w:cs="Calibri"/>
          <w:b w:val="0"/>
          <w:bCs w:val="0"/>
          <w:i w:val="0"/>
          <w:iCs w:val="0"/>
          <w:noProof w:val="0"/>
          <w:color w:val="000000" w:themeColor="text1" w:themeTint="FF" w:themeShade="FF"/>
          <w:sz w:val="22"/>
          <w:szCs w:val="22"/>
          <w:lang w:val="en-GB"/>
        </w:rPr>
      </w:pPr>
      <w:r w:rsidRPr="00D027C3" w:rsidR="16522B8D">
        <w:rPr>
          <w:rFonts w:ascii="Calibri" w:hAnsi="Calibri" w:eastAsia="Calibri" w:cs="Calibri"/>
          <w:b w:val="0"/>
          <w:bCs w:val="0"/>
          <w:i w:val="0"/>
          <w:iCs w:val="0"/>
          <w:noProof w:val="0"/>
          <w:color w:val="000000" w:themeColor="text1" w:themeTint="FF" w:themeShade="FF"/>
          <w:sz w:val="22"/>
          <w:szCs w:val="22"/>
          <w:lang w:val="en-GB"/>
        </w:rPr>
        <w:t>To summarise the totality of the argument, communication is extremely important. Whether you are giving information or your receiving communication. When you are receiving information, you must use active listening or empathetic listening to make sure you understand the information that has being given to you. Furthermore, when you are sending information to someone else you must be able to give in its simple form to make sure that people can understand it easily whether it be using actions or gestures to help you or if you are using simple words to allow people to understand it easier and quicker which will benefit you and them.</w:t>
      </w:r>
      <w:r w:rsidRPr="00D027C3" w:rsidR="5EDB325E">
        <w:rPr>
          <w:rFonts w:ascii="Calibri" w:hAnsi="Calibri" w:eastAsia="Calibri" w:cs="Calibri"/>
          <w:b w:val="0"/>
          <w:bCs w:val="0"/>
          <w:i w:val="0"/>
          <w:iCs w:val="0"/>
          <w:noProof w:val="0"/>
          <w:color w:val="000000" w:themeColor="text1" w:themeTint="FF" w:themeShade="FF"/>
          <w:sz w:val="22"/>
          <w:szCs w:val="22"/>
          <w:lang w:val="en-GB"/>
        </w:rPr>
        <w:t xml:space="preserve"> Moreover both </w:t>
      </w:r>
      <w:r w:rsidRPr="00D027C3" w:rsidR="2C09FD3D">
        <w:rPr>
          <w:rFonts w:ascii="Calibri" w:hAnsi="Calibri" w:eastAsia="Calibri" w:cs="Calibri"/>
          <w:b w:val="0"/>
          <w:bCs w:val="0"/>
          <w:i w:val="0"/>
          <w:iCs w:val="0"/>
          <w:noProof w:val="0"/>
          <w:color w:val="000000" w:themeColor="text1" w:themeTint="FF" w:themeShade="FF"/>
          <w:sz w:val="22"/>
          <w:szCs w:val="22"/>
          <w:lang w:val="en-GB"/>
        </w:rPr>
        <w:t>non-verbal</w:t>
      </w:r>
      <w:r w:rsidRPr="00D027C3" w:rsidR="5EDB325E">
        <w:rPr>
          <w:rFonts w:ascii="Calibri" w:hAnsi="Calibri" w:eastAsia="Calibri" w:cs="Calibri"/>
          <w:b w:val="0"/>
          <w:bCs w:val="0"/>
          <w:i w:val="0"/>
          <w:iCs w:val="0"/>
          <w:noProof w:val="0"/>
          <w:color w:val="000000" w:themeColor="text1" w:themeTint="FF" w:themeShade="FF"/>
          <w:sz w:val="22"/>
          <w:szCs w:val="22"/>
          <w:lang w:val="en-GB"/>
        </w:rPr>
        <w:t xml:space="preserve"> and verbal communication is extremely important for everyone to use as you are going to have to give </w:t>
      </w:r>
      <w:r w:rsidRPr="00D027C3" w:rsidR="04C095BF">
        <w:rPr>
          <w:rFonts w:ascii="Calibri" w:hAnsi="Calibri" w:eastAsia="Calibri" w:cs="Calibri"/>
          <w:b w:val="0"/>
          <w:bCs w:val="0"/>
          <w:i w:val="0"/>
          <w:iCs w:val="0"/>
          <w:noProof w:val="0"/>
          <w:color w:val="000000" w:themeColor="text1" w:themeTint="FF" w:themeShade="FF"/>
          <w:sz w:val="22"/>
          <w:szCs w:val="22"/>
          <w:lang w:val="en-GB"/>
        </w:rPr>
        <w:t>someone</w:t>
      </w:r>
      <w:r w:rsidRPr="00D027C3" w:rsidR="5EDB325E">
        <w:rPr>
          <w:rFonts w:ascii="Calibri" w:hAnsi="Calibri" w:eastAsia="Calibri" w:cs="Calibri"/>
          <w:b w:val="0"/>
          <w:bCs w:val="0"/>
          <w:i w:val="0"/>
          <w:iCs w:val="0"/>
          <w:noProof w:val="0"/>
          <w:color w:val="000000" w:themeColor="text1" w:themeTint="FF" w:themeShade="FF"/>
          <w:sz w:val="22"/>
          <w:szCs w:val="22"/>
          <w:lang w:val="en-GB"/>
        </w:rPr>
        <w:t xml:space="preserve"> a message at you</w:t>
      </w:r>
      <w:r w:rsidRPr="00D027C3" w:rsidR="006F502B">
        <w:rPr>
          <w:rFonts w:ascii="Calibri" w:hAnsi="Calibri" w:eastAsia="Calibri" w:cs="Calibri"/>
          <w:b w:val="0"/>
          <w:bCs w:val="0"/>
          <w:i w:val="0"/>
          <w:iCs w:val="0"/>
          <w:noProof w:val="0"/>
          <w:color w:val="000000" w:themeColor="text1" w:themeTint="FF" w:themeShade="FF"/>
          <w:sz w:val="22"/>
          <w:szCs w:val="22"/>
          <w:lang w:val="en-GB"/>
        </w:rPr>
        <w:t xml:space="preserve">r work place so you need to know when it is better to use </w:t>
      </w:r>
      <w:r w:rsidRPr="00D027C3" w:rsidR="59B67BA1">
        <w:rPr>
          <w:rFonts w:ascii="Calibri" w:hAnsi="Calibri" w:eastAsia="Calibri" w:cs="Calibri"/>
          <w:b w:val="0"/>
          <w:bCs w:val="0"/>
          <w:i w:val="0"/>
          <w:iCs w:val="0"/>
          <w:noProof w:val="0"/>
          <w:color w:val="000000" w:themeColor="text1" w:themeTint="FF" w:themeShade="FF"/>
          <w:sz w:val="22"/>
          <w:szCs w:val="22"/>
          <w:lang w:val="en-GB"/>
        </w:rPr>
        <w:t>non-verbal</w:t>
      </w:r>
      <w:r w:rsidRPr="00D027C3" w:rsidR="006F502B">
        <w:rPr>
          <w:rFonts w:ascii="Calibri" w:hAnsi="Calibri" w:eastAsia="Calibri" w:cs="Calibri"/>
          <w:b w:val="0"/>
          <w:bCs w:val="0"/>
          <w:i w:val="0"/>
          <w:iCs w:val="0"/>
          <w:noProof w:val="0"/>
          <w:color w:val="000000" w:themeColor="text1" w:themeTint="FF" w:themeShade="FF"/>
          <w:sz w:val="22"/>
          <w:szCs w:val="22"/>
          <w:lang w:val="en-GB"/>
        </w:rPr>
        <w:t xml:space="preserve"> communication and when it time to use verbal communication. </w:t>
      </w:r>
      <w:r w:rsidRPr="00D027C3" w:rsidR="0F2D5ED7">
        <w:rPr>
          <w:rFonts w:ascii="Calibri" w:hAnsi="Calibri" w:eastAsia="Calibri" w:cs="Calibri"/>
          <w:b w:val="0"/>
          <w:bCs w:val="0"/>
          <w:i w:val="0"/>
          <w:iCs w:val="0"/>
          <w:noProof w:val="0"/>
          <w:color w:val="000000" w:themeColor="text1" w:themeTint="FF" w:themeShade="FF"/>
          <w:sz w:val="22"/>
          <w:szCs w:val="22"/>
          <w:lang w:val="en-GB"/>
        </w:rPr>
        <w:t>Furthermore,</w:t>
      </w:r>
      <w:r w:rsidRPr="00D027C3" w:rsidR="006F502B">
        <w:rPr>
          <w:rFonts w:ascii="Calibri" w:hAnsi="Calibri" w:eastAsia="Calibri" w:cs="Calibri"/>
          <w:b w:val="0"/>
          <w:bCs w:val="0"/>
          <w:i w:val="0"/>
          <w:iCs w:val="0"/>
          <w:noProof w:val="0"/>
          <w:color w:val="000000" w:themeColor="text1" w:themeTint="FF" w:themeShade="FF"/>
          <w:sz w:val="22"/>
          <w:szCs w:val="22"/>
          <w:lang w:val="en-GB"/>
        </w:rPr>
        <w:t xml:space="preserve"> you need to know whether you need to use s</w:t>
      </w:r>
      <w:r w:rsidRPr="00D027C3" w:rsidR="059BD91E">
        <w:rPr>
          <w:rFonts w:ascii="Calibri" w:hAnsi="Calibri" w:eastAsia="Calibri" w:cs="Calibri"/>
          <w:b w:val="0"/>
          <w:bCs w:val="0"/>
          <w:i w:val="0"/>
          <w:iCs w:val="0"/>
          <w:noProof w:val="0"/>
          <w:color w:val="000000" w:themeColor="text1" w:themeTint="FF" w:themeShade="FF"/>
          <w:sz w:val="22"/>
          <w:szCs w:val="22"/>
          <w:lang w:val="en-GB"/>
        </w:rPr>
        <w:t xml:space="preserve">mall </w:t>
      </w:r>
      <w:r w:rsidRPr="00D027C3" w:rsidR="006F502B">
        <w:rPr>
          <w:rFonts w:ascii="Calibri" w:hAnsi="Calibri" w:eastAsia="Calibri" w:cs="Calibri"/>
          <w:b w:val="0"/>
          <w:bCs w:val="0"/>
          <w:i w:val="0"/>
          <w:iCs w:val="0"/>
          <w:noProof w:val="0"/>
          <w:color w:val="000000" w:themeColor="text1" w:themeTint="FF" w:themeShade="FF"/>
          <w:sz w:val="22"/>
          <w:szCs w:val="22"/>
          <w:lang w:val="en-GB"/>
        </w:rPr>
        <w:t>words that will a</w:t>
      </w:r>
      <w:r w:rsidRPr="00D027C3" w:rsidR="2EA4D929">
        <w:rPr>
          <w:rFonts w:ascii="Calibri" w:hAnsi="Calibri" w:eastAsia="Calibri" w:cs="Calibri"/>
          <w:b w:val="0"/>
          <w:bCs w:val="0"/>
          <w:i w:val="0"/>
          <w:iCs w:val="0"/>
          <w:noProof w:val="0"/>
          <w:color w:val="000000" w:themeColor="text1" w:themeTint="FF" w:themeShade="FF"/>
          <w:sz w:val="22"/>
          <w:szCs w:val="22"/>
          <w:lang w:val="en-GB"/>
        </w:rPr>
        <w:t xml:space="preserve">llow everyone to understand or whether you need to use big words to </w:t>
      </w:r>
      <w:r w:rsidRPr="00D027C3" w:rsidR="00B7235B">
        <w:rPr>
          <w:rFonts w:ascii="Calibri" w:hAnsi="Calibri" w:eastAsia="Calibri" w:cs="Calibri"/>
          <w:b w:val="0"/>
          <w:bCs w:val="0"/>
          <w:i w:val="0"/>
          <w:iCs w:val="0"/>
          <w:noProof w:val="0"/>
          <w:color w:val="000000" w:themeColor="text1" w:themeTint="FF" w:themeShade="FF"/>
          <w:sz w:val="22"/>
          <w:szCs w:val="22"/>
          <w:lang w:val="en-GB"/>
        </w:rPr>
        <w:t xml:space="preserve">sound smarter. Or even when you need to use big </w:t>
      </w:r>
      <w:r w:rsidRPr="00D027C3" w:rsidR="68052FA1">
        <w:rPr>
          <w:rFonts w:ascii="Calibri" w:hAnsi="Calibri" w:eastAsia="Calibri" w:cs="Calibri"/>
          <w:b w:val="0"/>
          <w:bCs w:val="0"/>
          <w:i w:val="0"/>
          <w:iCs w:val="0"/>
          <w:noProof w:val="0"/>
          <w:color w:val="000000" w:themeColor="text1" w:themeTint="FF" w:themeShade="FF"/>
          <w:sz w:val="22"/>
          <w:szCs w:val="22"/>
          <w:lang w:val="en-GB"/>
        </w:rPr>
        <w:t>actions,</w:t>
      </w:r>
      <w:r w:rsidRPr="00D027C3" w:rsidR="00B7235B">
        <w:rPr>
          <w:rFonts w:ascii="Calibri" w:hAnsi="Calibri" w:eastAsia="Calibri" w:cs="Calibri"/>
          <w:b w:val="0"/>
          <w:bCs w:val="0"/>
          <w:i w:val="0"/>
          <w:iCs w:val="0"/>
          <w:noProof w:val="0"/>
          <w:color w:val="000000" w:themeColor="text1" w:themeTint="FF" w:themeShade="FF"/>
          <w:sz w:val="22"/>
          <w:szCs w:val="22"/>
          <w:lang w:val="en-GB"/>
        </w:rPr>
        <w:t xml:space="preserve"> or you need to make your actions/gestures as subtle as possible</w:t>
      </w:r>
    </w:p>
    <w:p w:rsidRPr="001C633E" w:rsidR="7118A3FD" w:rsidP="3E3CD9DD" w:rsidRDefault="7118A3FD" w14:paraId="2382F15B" w14:textId="45601E1E">
      <w:pPr>
        <w:pStyle w:val="Normal"/>
        <w:rPr>
          <w:rFonts w:eastAsia="" w:eastAsiaTheme="minorEastAsia"/>
          <w:color w:val="000000" w:themeColor="text1"/>
          <w:sz w:val="28"/>
          <w:szCs w:val="28"/>
        </w:rPr>
      </w:pPr>
    </w:p>
    <w:p w:rsidRPr="001C633E" w:rsidR="14BCEA8C" w:rsidP="4E58DFD5" w:rsidRDefault="14BCEA8C" w14:paraId="180EA069" w14:textId="6661747A">
      <w:pPr/>
      <w:r>
        <w:br/>
      </w:r>
    </w:p>
    <w:p w:rsidR="00D027C3" w:rsidP="00D027C3" w:rsidRDefault="00D027C3" w14:paraId="6AA70070" w14:textId="3E4422D1">
      <w:pPr>
        <w:pStyle w:val="Normal"/>
      </w:pPr>
    </w:p>
    <w:p w:rsidR="00D027C3" w:rsidP="00D027C3" w:rsidRDefault="00D027C3" w14:paraId="21544557" w14:textId="41B4ACA7">
      <w:pPr>
        <w:pStyle w:val="Normal"/>
      </w:pPr>
    </w:p>
    <w:p w:rsidR="00D027C3" w:rsidP="00D027C3" w:rsidRDefault="00D027C3" w14:paraId="183044DD" w14:textId="2CBEFBEE">
      <w:pPr>
        <w:pStyle w:val="Normal"/>
      </w:pPr>
    </w:p>
    <w:p w:rsidR="00D027C3" w:rsidP="00D027C3" w:rsidRDefault="00D027C3" w14:paraId="5D6E0739" w14:textId="3AA734BF">
      <w:pPr>
        <w:pStyle w:val="Normal"/>
      </w:pPr>
    </w:p>
    <w:p w:rsidR="00D027C3" w:rsidP="00D027C3" w:rsidRDefault="00D027C3" w14:paraId="66A35FC1" w14:textId="645E0547">
      <w:pPr>
        <w:pStyle w:val="Normal"/>
      </w:pPr>
    </w:p>
    <w:p w:rsidR="00D027C3" w:rsidP="00D027C3" w:rsidRDefault="00D027C3" w14:paraId="694A6212" w14:textId="0204D8FA">
      <w:pPr>
        <w:pStyle w:val="Normal"/>
      </w:pPr>
    </w:p>
    <w:p w:rsidR="00D027C3" w:rsidP="00D027C3" w:rsidRDefault="00D027C3" w14:paraId="5AC5B64E" w14:textId="0D607CCF">
      <w:pPr>
        <w:pStyle w:val="Normal"/>
      </w:pPr>
    </w:p>
    <w:p w:rsidR="00D027C3" w:rsidP="00D027C3" w:rsidRDefault="00D027C3" w14:paraId="35419B92" w14:textId="2FF1219C">
      <w:pPr>
        <w:pStyle w:val="Normal"/>
      </w:pPr>
    </w:p>
    <w:p w:rsidR="4244548F" w:rsidP="00D027C3" w:rsidRDefault="4244548F" w14:paraId="231AEC33" w14:textId="06042CA1">
      <w:pPr>
        <w:pStyle w:val="Normal"/>
      </w:pPr>
      <w:r w:rsidR="4244548F">
        <w:rPr/>
        <w:t>References</w:t>
      </w:r>
    </w:p>
    <w:p w:rsidR="4244548F" w:rsidP="00D027C3" w:rsidRDefault="4244548F" w14:paraId="5AA5FB00" w14:textId="36176125">
      <w:pPr>
        <w:pStyle w:val="Normal"/>
      </w:pPr>
      <w:r w:rsidRPr="00D027C3" w:rsidR="4244548F">
        <w:rPr>
          <w:color w:val="000000" w:themeColor="text1" w:themeTint="FF" w:themeShade="FF"/>
          <w:sz w:val="19"/>
          <w:szCs w:val="19"/>
        </w:rPr>
        <w:t xml:space="preserve">Beyond Intractability. 2020. </w:t>
      </w:r>
      <w:r w:rsidRPr="00D027C3" w:rsidR="4244548F">
        <w:rPr>
          <w:i w:val="1"/>
          <w:iCs w:val="1"/>
          <w:color w:val="000000" w:themeColor="text1" w:themeTint="FF" w:themeShade="FF"/>
          <w:sz w:val="19"/>
          <w:szCs w:val="19"/>
        </w:rPr>
        <w:t>Empathic Listening</w:t>
      </w:r>
      <w:r w:rsidRPr="00D027C3" w:rsidR="4244548F">
        <w:rPr>
          <w:color w:val="000000" w:themeColor="text1" w:themeTint="FF" w:themeShade="FF"/>
          <w:sz w:val="19"/>
          <w:szCs w:val="19"/>
        </w:rPr>
        <w:t>. [online] Available at: &lt;https://www.beyondintractability.org/essay/</w:t>
      </w:r>
      <w:proofErr w:type="spellStart"/>
      <w:r w:rsidRPr="00D027C3" w:rsidR="4244548F">
        <w:rPr>
          <w:color w:val="000000" w:themeColor="text1" w:themeTint="FF" w:themeShade="FF"/>
          <w:sz w:val="19"/>
          <w:szCs w:val="19"/>
        </w:rPr>
        <w:t>empathic_listening</w:t>
      </w:r>
      <w:proofErr w:type="spellEnd"/>
      <w:r w:rsidRPr="00D027C3" w:rsidR="4244548F">
        <w:rPr>
          <w:color w:val="000000" w:themeColor="text1" w:themeTint="FF" w:themeShade="FF"/>
          <w:sz w:val="19"/>
          <w:szCs w:val="19"/>
        </w:rPr>
        <w:t>&gt; [Accessed 22 August 2020].</w:t>
      </w:r>
    </w:p>
    <w:p w:rsidR="4244548F" w:rsidP="00D027C3" w:rsidRDefault="4244548F" w14:paraId="52ABB224" w14:textId="10DC2850">
      <w:pPr>
        <w:pStyle w:val="FootnoteText"/>
        <w:spacing w:after="0" w:line="240" w:lineRule="auto"/>
        <w:rPr>
          <w:rFonts w:ascii="Calibri" w:hAnsi="Calibri" w:eastAsia="Calibri" w:cs="Calibri"/>
          <w:b w:val="0"/>
          <w:bCs w:val="0"/>
          <w:i w:val="0"/>
          <w:iCs w:val="0"/>
          <w:noProof w:val="0"/>
          <w:color w:val="000000" w:themeColor="text1" w:themeTint="FF" w:themeShade="FF"/>
          <w:sz w:val="19"/>
          <w:szCs w:val="19"/>
          <w:lang w:val="en-GB"/>
        </w:rPr>
      </w:pPr>
      <w:proofErr w:type="spellStart"/>
      <w:r w:rsidRPr="00D027C3" w:rsidR="4244548F">
        <w:rPr>
          <w:rFonts w:ascii="Calibri" w:hAnsi="Calibri" w:eastAsia="Calibri" w:cs="Calibri"/>
          <w:b w:val="0"/>
          <w:bCs w:val="0"/>
          <w:i w:val="0"/>
          <w:iCs w:val="0"/>
          <w:noProof w:val="0"/>
          <w:color w:val="000000" w:themeColor="text1" w:themeTint="FF" w:themeShade="FF"/>
          <w:sz w:val="19"/>
          <w:szCs w:val="19"/>
          <w:lang w:val="en-GB"/>
        </w:rPr>
        <w:t>toolshero</w:t>
      </w:r>
      <w:proofErr w:type="spellEnd"/>
      <w:r w:rsidRPr="00D027C3" w:rsidR="4244548F">
        <w:rPr>
          <w:rFonts w:ascii="Calibri" w:hAnsi="Calibri" w:eastAsia="Calibri" w:cs="Calibri"/>
          <w:b w:val="0"/>
          <w:bCs w:val="0"/>
          <w:i w:val="0"/>
          <w:iCs w:val="0"/>
          <w:noProof w:val="0"/>
          <w:color w:val="000000" w:themeColor="text1" w:themeTint="FF" w:themeShade="FF"/>
          <w:sz w:val="19"/>
          <w:szCs w:val="19"/>
          <w:lang w:val="en-GB"/>
        </w:rPr>
        <w:t xml:space="preserve">. 2020. </w:t>
      </w:r>
      <w:r w:rsidRPr="00D027C3" w:rsidR="4244548F">
        <w:rPr>
          <w:rFonts w:ascii="Calibri" w:hAnsi="Calibri" w:eastAsia="Calibri" w:cs="Calibri"/>
          <w:b w:val="0"/>
          <w:bCs w:val="0"/>
          <w:i w:val="1"/>
          <w:iCs w:val="1"/>
          <w:noProof w:val="0"/>
          <w:color w:val="000000" w:themeColor="text1" w:themeTint="FF" w:themeShade="FF"/>
          <w:sz w:val="19"/>
          <w:szCs w:val="19"/>
          <w:lang w:val="en-GB"/>
        </w:rPr>
        <w:t xml:space="preserve">Empathic Listening Skills </w:t>
      </w:r>
      <w:proofErr w:type="gramStart"/>
      <w:r w:rsidRPr="00D027C3" w:rsidR="4244548F">
        <w:rPr>
          <w:rFonts w:ascii="Calibri" w:hAnsi="Calibri" w:eastAsia="Calibri" w:cs="Calibri"/>
          <w:b w:val="0"/>
          <w:bCs w:val="0"/>
          <w:i w:val="1"/>
          <w:iCs w:val="1"/>
          <w:noProof w:val="0"/>
          <w:color w:val="000000" w:themeColor="text1" w:themeTint="FF" w:themeShade="FF"/>
          <w:sz w:val="19"/>
          <w:szCs w:val="19"/>
          <w:lang w:val="en-GB"/>
        </w:rPr>
        <w:t>To</w:t>
      </w:r>
      <w:proofErr w:type="gramEnd"/>
      <w:r w:rsidRPr="00D027C3" w:rsidR="4244548F">
        <w:rPr>
          <w:rFonts w:ascii="Calibri" w:hAnsi="Calibri" w:eastAsia="Calibri" w:cs="Calibri"/>
          <w:b w:val="0"/>
          <w:bCs w:val="0"/>
          <w:i w:val="1"/>
          <w:iCs w:val="1"/>
          <w:noProof w:val="0"/>
          <w:color w:val="000000" w:themeColor="text1" w:themeTint="FF" w:themeShade="FF"/>
          <w:sz w:val="19"/>
          <w:szCs w:val="19"/>
          <w:lang w:val="en-GB"/>
        </w:rPr>
        <w:t xml:space="preserve"> Improve Communication | </w:t>
      </w:r>
      <w:proofErr w:type="spellStart"/>
      <w:r w:rsidRPr="00D027C3" w:rsidR="4244548F">
        <w:rPr>
          <w:rFonts w:ascii="Calibri" w:hAnsi="Calibri" w:eastAsia="Calibri" w:cs="Calibri"/>
          <w:b w:val="0"/>
          <w:bCs w:val="0"/>
          <w:i w:val="1"/>
          <w:iCs w:val="1"/>
          <w:noProof w:val="0"/>
          <w:color w:val="000000" w:themeColor="text1" w:themeTint="FF" w:themeShade="FF"/>
          <w:sz w:val="19"/>
          <w:szCs w:val="19"/>
          <w:lang w:val="en-GB"/>
        </w:rPr>
        <w:t>Toolshero</w:t>
      </w:r>
      <w:proofErr w:type="spellEnd"/>
      <w:r w:rsidRPr="00D027C3" w:rsidR="4244548F">
        <w:rPr>
          <w:rFonts w:ascii="Calibri" w:hAnsi="Calibri" w:eastAsia="Calibri" w:cs="Calibri"/>
          <w:b w:val="0"/>
          <w:bCs w:val="0"/>
          <w:i w:val="0"/>
          <w:iCs w:val="0"/>
          <w:noProof w:val="0"/>
          <w:color w:val="000000" w:themeColor="text1" w:themeTint="FF" w:themeShade="FF"/>
          <w:sz w:val="19"/>
          <w:szCs w:val="19"/>
          <w:lang w:val="en-GB"/>
        </w:rPr>
        <w:t>. [online] Available at: &lt;https://www.toolshero.com/communication-skills/empathic-listening/#:~:text=Empathic%20listening%20is%20about%20really%20understanding%20the%20person,continue%20talking.%20Empathic%20listening%20goes%20a%20step%20further.&gt; [Accessed 26 August 2020].</w:t>
      </w:r>
    </w:p>
    <w:p w:rsidR="00D027C3" w:rsidP="00D027C3" w:rsidRDefault="00D027C3" w14:paraId="36E3BD39" w14:textId="60AEA656">
      <w:pPr>
        <w:pStyle w:val="FootnoteText"/>
        <w:spacing w:after="0" w:line="240" w:lineRule="auto"/>
        <w:rPr>
          <w:rFonts w:ascii="Calibri" w:hAnsi="Calibri" w:eastAsia="Calibri" w:cs="Calibri"/>
          <w:b w:val="0"/>
          <w:bCs w:val="0"/>
          <w:i w:val="0"/>
          <w:iCs w:val="0"/>
          <w:noProof w:val="0"/>
          <w:color w:val="000000" w:themeColor="text1" w:themeTint="FF" w:themeShade="FF"/>
          <w:sz w:val="19"/>
          <w:szCs w:val="19"/>
          <w:lang w:val="en-GB"/>
        </w:rPr>
      </w:pPr>
    </w:p>
    <w:p w:rsidR="4244548F" w:rsidP="00D027C3" w:rsidRDefault="4244548F" w14:paraId="3AC85770" w14:textId="10F6F3C7">
      <w:pPr>
        <w:pStyle w:val="FootnoteText"/>
        <w:spacing w:after="0" w:line="240" w:lineRule="auto"/>
      </w:pPr>
      <w:r w:rsidRPr="00D027C3" w:rsidR="4244548F">
        <w:rPr>
          <w:rFonts w:ascii="Calibri" w:hAnsi="Calibri" w:eastAsia="Calibri" w:cs="Calibri"/>
          <w:b w:val="0"/>
          <w:bCs w:val="0"/>
          <w:i w:val="0"/>
          <w:iCs w:val="0"/>
          <w:noProof w:val="0"/>
          <w:color w:val="000000" w:themeColor="text1" w:themeTint="FF" w:themeShade="FF"/>
          <w:sz w:val="19"/>
          <w:szCs w:val="19"/>
          <w:lang w:val="en-GB"/>
        </w:rPr>
        <w:t xml:space="preserve">toolshero. 2020. </w:t>
      </w:r>
      <w:r w:rsidRPr="00D027C3" w:rsidR="4244548F">
        <w:rPr>
          <w:rFonts w:ascii="Calibri" w:hAnsi="Calibri" w:eastAsia="Calibri" w:cs="Calibri"/>
          <w:b w:val="0"/>
          <w:bCs w:val="0"/>
          <w:i w:val="1"/>
          <w:iCs w:val="1"/>
          <w:noProof w:val="0"/>
          <w:color w:val="000000" w:themeColor="text1" w:themeTint="FF" w:themeShade="FF"/>
          <w:sz w:val="19"/>
          <w:szCs w:val="19"/>
          <w:lang w:val="en-GB"/>
        </w:rPr>
        <w:t>Schramm Communication Model, A Communication Theory | Toolshero</w:t>
      </w:r>
      <w:r w:rsidRPr="00D027C3" w:rsidR="4244548F">
        <w:rPr>
          <w:rFonts w:ascii="Calibri" w:hAnsi="Calibri" w:eastAsia="Calibri" w:cs="Calibri"/>
          <w:b w:val="0"/>
          <w:bCs w:val="0"/>
          <w:i w:val="0"/>
          <w:iCs w:val="0"/>
          <w:noProof w:val="0"/>
          <w:color w:val="000000" w:themeColor="text1" w:themeTint="FF" w:themeShade="FF"/>
          <w:sz w:val="19"/>
          <w:szCs w:val="19"/>
          <w:lang w:val="en-GB"/>
        </w:rPr>
        <w:t>. [online] Available at: &lt;https://www.toolshero.com/communication-skills/schramm-communication-model/&gt; [Accessed 25 August 2020].</w:t>
      </w:r>
    </w:p>
    <w:p w:rsidR="00D027C3" w:rsidP="00D027C3" w:rsidRDefault="00D027C3" w14:paraId="6E7CD283" w14:textId="4F690E44">
      <w:pPr>
        <w:pStyle w:val="Normal"/>
        <w:rPr>
          <w:color w:val="000000" w:themeColor="text1" w:themeTint="FF" w:themeShade="FF"/>
          <w:sz w:val="19"/>
          <w:szCs w:val="19"/>
        </w:rPr>
      </w:pPr>
    </w:p>
    <w:p w:rsidRPr="001C633E" w:rsidR="16F19F99" w:rsidP="16F19F99" w:rsidRDefault="16F19F99" w14:paraId="0FD1585C" w14:textId="6919BD72">
      <w:pPr>
        <w:rPr>
          <w:sz w:val="28"/>
        </w:rPr>
      </w:pPr>
    </w:p>
    <w:sectPr w:rsidRPr="001C633E" w:rsidR="16F19F9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DE0" w:rsidRDefault="006D5DE0" w14:paraId="2596C573" w14:textId="77777777">
      <w:pPr>
        <w:spacing w:after="0" w:line="240" w:lineRule="auto"/>
      </w:pPr>
      <w:r>
        <w:separator/>
      </w:r>
    </w:p>
  </w:endnote>
  <w:endnote w:type="continuationSeparator" w:id="0">
    <w:p w:rsidR="006D5DE0" w:rsidRDefault="006D5DE0" w14:paraId="35CEBD7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DE0" w:rsidRDefault="006D5DE0" w14:paraId="12ABC148" w14:textId="77777777">
      <w:pPr>
        <w:spacing w:after="0" w:line="240" w:lineRule="auto"/>
      </w:pPr>
      <w:r>
        <w:separator/>
      </w:r>
    </w:p>
  </w:footnote>
  <w:footnote w:type="continuationSeparator" w:id="0">
    <w:p w:rsidR="006D5DE0" w:rsidRDefault="006D5DE0" w14:paraId="65B83D55" w14:textId="77777777">
      <w:pPr>
        <w:spacing w:after="0" w:line="240" w:lineRule="auto"/>
      </w:pPr>
      <w:r>
        <w:continuationSeparator/>
      </w:r>
    </w:p>
  </w:footnote>
  <w:footnote w:id="1">
    <w:p w:rsidR="16F19F99" w:rsidP="16F19F99" w:rsidRDefault="16F19F99" w14:paraId="1D72EE59" w14:textId="5A84CF57">
      <w:pPr>
        <w:ind w:left="120" w:hanging="120"/>
      </w:pPr>
      <w:r w:rsidRPr="16F19F99">
        <w:rPr>
          <w:rStyle w:val="FootnoteReference"/>
        </w:rPr>
        <w:footnoteRef/>
      </w:r>
      <w:r>
        <w:t xml:space="preserve"> </w:t>
      </w:r>
      <w:proofErr w:type="gramStart"/>
      <w:r w:rsidRPr="16F19F99">
        <w:rPr>
          <w:color w:val="000000" w:themeColor="text1"/>
          <w:sz w:val="19"/>
          <w:szCs w:val="19"/>
        </w:rPr>
        <w:t>Beyond Intractability.</w:t>
      </w:r>
      <w:proofErr w:type="gramEnd"/>
      <w:r w:rsidRPr="16F19F99">
        <w:rPr>
          <w:color w:val="000000" w:themeColor="text1"/>
          <w:sz w:val="19"/>
          <w:szCs w:val="19"/>
        </w:rPr>
        <w:t xml:space="preserve"> 2020. </w:t>
      </w:r>
      <w:r w:rsidRPr="16F19F99">
        <w:rPr>
          <w:i/>
          <w:iCs/>
          <w:color w:val="000000" w:themeColor="text1"/>
          <w:sz w:val="19"/>
          <w:szCs w:val="19"/>
        </w:rPr>
        <w:t>Empathic Listening</w:t>
      </w:r>
      <w:r w:rsidRPr="16F19F99">
        <w:rPr>
          <w:color w:val="000000" w:themeColor="text1"/>
          <w:sz w:val="19"/>
          <w:szCs w:val="19"/>
        </w:rPr>
        <w:t>. [online] Available at: &lt;https://www.beyondintractability.org/essay/empathic_listening&gt; [Accessed 22 August 2020].</w:t>
      </w:r>
    </w:p>
    <w:p w:rsidR="16F19F99" w:rsidP="16F19F99" w:rsidRDefault="16F19F99" w14:paraId="64F30EAE" w14:textId="5962B792">
      <w:pPr>
        <w:pStyle w:val="FootnoteText"/>
      </w:pPr>
      <w:r>
        <w:b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rackRevisions w:val="fal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429EF5"/>
    <w:rsid w:val="000B45E9"/>
    <w:rsid w:val="001C633E"/>
    <w:rsid w:val="00348B0B"/>
    <w:rsid w:val="003D101E"/>
    <w:rsid w:val="006A4D61"/>
    <w:rsid w:val="006D5DE0"/>
    <w:rsid w:val="006F502B"/>
    <w:rsid w:val="00B7235B"/>
    <w:rsid w:val="00D027C3"/>
    <w:rsid w:val="00D1D8B8"/>
    <w:rsid w:val="00D436E6"/>
    <w:rsid w:val="00D83869"/>
    <w:rsid w:val="01182D5A"/>
    <w:rsid w:val="0159403A"/>
    <w:rsid w:val="02013987"/>
    <w:rsid w:val="029DCC25"/>
    <w:rsid w:val="0343DF67"/>
    <w:rsid w:val="035199F2"/>
    <w:rsid w:val="03668454"/>
    <w:rsid w:val="03869475"/>
    <w:rsid w:val="042ED8F0"/>
    <w:rsid w:val="048075CB"/>
    <w:rsid w:val="04BB02C9"/>
    <w:rsid w:val="04C095BF"/>
    <w:rsid w:val="04C785CF"/>
    <w:rsid w:val="0535882A"/>
    <w:rsid w:val="0552060B"/>
    <w:rsid w:val="059BD91E"/>
    <w:rsid w:val="059BF4FE"/>
    <w:rsid w:val="05F93995"/>
    <w:rsid w:val="05FD4BE9"/>
    <w:rsid w:val="06E0132A"/>
    <w:rsid w:val="0733D6A2"/>
    <w:rsid w:val="076FBC09"/>
    <w:rsid w:val="07733436"/>
    <w:rsid w:val="07A53306"/>
    <w:rsid w:val="07AA97D6"/>
    <w:rsid w:val="07BA76F8"/>
    <w:rsid w:val="07FC4BF4"/>
    <w:rsid w:val="0819B2F3"/>
    <w:rsid w:val="08907E13"/>
    <w:rsid w:val="0992C500"/>
    <w:rsid w:val="09A686C9"/>
    <w:rsid w:val="09ACD644"/>
    <w:rsid w:val="09FDF93D"/>
    <w:rsid w:val="0A17115B"/>
    <w:rsid w:val="0A194B39"/>
    <w:rsid w:val="0A3FB5AF"/>
    <w:rsid w:val="0A443B45"/>
    <w:rsid w:val="0A532B87"/>
    <w:rsid w:val="0A86940C"/>
    <w:rsid w:val="0A9ADD98"/>
    <w:rsid w:val="0B671276"/>
    <w:rsid w:val="0BC84BF4"/>
    <w:rsid w:val="0BF41A86"/>
    <w:rsid w:val="0BF6513C"/>
    <w:rsid w:val="0C7FA4C1"/>
    <w:rsid w:val="0CCFAEE3"/>
    <w:rsid w:val="0D38653E"/>
    <w:rsid w:val="0D4ED4F6"/>
    <w:rsid w:val="0DE1F960"/>
    <w:rsid w:val="0E228DC7"/>
    <w:rsid w:val="0E2F10BD"/>
    <w:rsid w:val="0ED0CFB1"/>
    <w:rsid w:val="0ED245F7"/>
    <w:rsid w:val="0F1889F5"/>
    <w:rsid w:val="0F2D5ED7"/>
    <w:rsid w:val="0F4C48DE"/>
    <w:rsid w:val="0F7D3993"/>
    <w:rsid w:val="0FE42E29"/>
    <w:rsid w:val="104326F6"/>
    <w:rsid w:val="109EA2EA"/>
    <w:rsid w:val="10E94D2B"/>
    <w:rsid w:val="10F8F561"/>
    <w:rsid w:val="11035C16"/>
    <w:rsid w:val="119488F5"/>
    <w:rsid w:val="11E533A8"/>
    <w:rsid w:val="11EAC87A"/>
    <w:rsid w:val="11EC22F7"/>
    <w:rsid w:val="121402CC"/>
    <w:rsid w:val="1271047E"/>
    <w:rsid w:val="12C02271"/>
    <w:rsid w:val="12D7D0B3"/>
    <w:rsid w:val="12E16ECE"/>
    <w:rsid w:val="139A19F4"/>
    <w:rsid w:val="13BDF9D4"/>
    <w:rsid w:val="141776E2"/>
    <w:rsid w:val="1435F0DD"/>
    <w:rsid w:val="146BFC8A"/>
    <w:rsid w:val="14BCEA8C"/>
    <w:rsid w:val="1599E266"/>
    <w:rsid w:val="15BADAFD"/>
    <w:rsid w:val="15EE463B"/>
    <w:rsid w:val="1644F5CB"/>
    <w:rsid w:val="16522B8D"/>
    <w:rsid w:val="16622C96"/>
    <w:rsid w:val="16A512EE"/>
    <w:rsid w:val="16ABB972"/>
    <w:rsid w:val="16AE9F31"/>
    <w:rsid w:val="16F19F99"/>
    <w:rsid w:val="172FA502"/>
    <w:rsid w:val="1751DFD5"/>
    <w:rsid w:val="1843B540"/>
    <w:rsid w:val="1895FA4D"/>
    <w:rsid w:val="18A922EB"/>
    <w:rsid w:val="18CB0F1C"/>
    <w:rsid w:val="18D1742F"/>
    <w:rsid w:val="18EF1F3A"/>
    <w:rsid w:val="192AB494"/>
    <w:rsid w:val="19974C71"/>
    <w:rsid w:val="19C74C27"/>
    <w:rsid w:val="19DA7655"/>
    <w:rsid w:val="1A0BA860"/>
    <w:rsid w:val="1A14C034"/>
    <w:rsid w:val="1A6294D4"/>
    <w:rsid w:val="1AA00BDB"/>
    <w:rsid w:val="1BC3BCEC"/>
    <w:rsid w:val="1BD04336"/>
    <w:rsid w:val="1C5409EA"/>
    <w:rsid w:val="1CD0A50D"/>
    <w:rsid w:val="1D232DBE"/>
    <w:rsid w:val="1D9A8CC6"/>
    <w:rsid w:val="1EA939A1"/>
    <w:rsid w:val="1F05CBE7"/>
    <w:rsid w:val="204260AE"/>
    <w:rsid w:val="206A9BF2"/>
    <w:rsid w:val="206D1A39"/>
    <w:rsid w:val="207228D5"/>
    <w:rsid w:val="20847AE5"/>
    <w:rsid w:val="21A402DA"/>
    <w:rsid w:val="21C8874B"/>
    <w:rsid w:val="2202D3C3"/>
    <w:rsid w:val="222F253F"/>
    <w:rsid w:val="225F9666"/>
    <w:rsid w:val="239EB932"/>
    <w:rsid w:val="23CE2412"/>
    <w:rsid w:val="23F26567"/>
    <w:rsid w:val="25F33A46"/>
    <w:rsid w:val="262AE147"/>
    <w:rsid w:val="2734834F"/>
    <w:rsid w:val="283B6EA9"/>
    <w:rsid w:val="284C29FF"/>
    <w:rsid w:val="289EB247"/>
    <w:rsid w:val="28AED257"/>
    <w:rsid w:val="2929842B"/>
    <w:rsid w:val="293F6294"/>
    <w:rsid w:val="296592DD"/>
    <w:rsid w:val="2A0EB412"/>
    <w:rsid w:val="2A125C6D"/>
    <w:rsid w:val="2A58B3EA"/>
    <w:rsid w:val="2A9D84D4"/>
    <w:rsid w:val="2AC7B5F2"/>
    <w:rsid w:val="2B1FADD2"/>
    <w:rsid w:val="2B694816"/>
    <w:rsid w:val="2B92A060"/>
    <w:rsid w:val="2C09FD3D"/>
    <w:rsid w:val="2C32EE39"/>
    <w:rsid w:val="2C653A4E"/>
    <w:rsid w:val="2C67C62A"/>
    <w:rsid w:val="2D4B6DB8"/>
    <w:rsid w:val="2DD65FAC"/>
    <w:rsid w:val="2DEB9ACC"/>
    <w:rsid w:val="2E649A78"/>
    <w:rsid w:val="2E711219"/>
    <w:rsid w:val="2EA4D929"/>
    <w:rsid w:val="2EB32D5B"/>
    <w:rsid w:val="2EEB1711"/>
    <w:rsid w:val="2F547079"/>
    <w:rsid w:val="303017CD"/>
    <w:rsid w:val="307B1F46"/>
    <w:rsid w:val="307FA671"/>
    <w:rsid w:val="30BE841A"/>
    <w:rsid w:val="312F7892"/>
    <w:rsid w:val="31954422"/>
    <w:rsid w:val="31A9F2A1"/>
    <w:rsid w:val="31BE8861"/>
    <w:rsid w:val="31BFCD84"/>
    <w:rsid w:val="31FDE512"/>
    <w:rsid w:val="3212BFFE"/>
    <w:rsid w:val="3290FF57"/>
    <w:rsid w:val="32AF09DE"/>
    <w:rsid w:val="330C813C"/>
    <w:rsid w:val="330E1FFC"/>
    <w:rsid w:val="33195645"/>
    <w:rsid w:val="34B101CE"/>
    <w:rsid w:val="34DC70C4"/>
    <w:rsid w:val="35744973"/>
    <w:rsid w:val="35795836"/>
    <w:rsid w:val="3579B508"/>
    <w:rsid w:val="3588F3F1"/>
    <w:rsid w:val="35C6D188"/>
    <w:rsid w:val="3685B2BE"/>
    <w:rsid w:val="368AC51E"/>
    <w:rsid w:val="36B0DB7D"/>
    <w:rsid w:val="36B6F1CC"/>
    <w:rsid w:val="36F7F244"/>
    <w:rsid w:val="36FADCEB"/>
    <w:rsid w:val="3705E788"/>
    <w:rsid w:val="37354B6E"/>
    <w:rsid w:val="3765B848"/>
    <w:rsid w:val="37EEED08"/>
    <w:rsid w:val="37FA563C"/>
    <w:rsid w:val="38017226"/>
    <w:rsid w:val="38216BF4"/>
    <w:rsid w:val="38310BCE"/>
    <w:rsid w:val="389CE69F"/>
    <w:rsid w:val="38B82E78"/>
    <w:rsid w:val="38F2A07E"/>
    <w:rsid w:val="39027C34"/>
    <w:rsid w:val="391B2264"/>
    <w:rsid w:val="3930108F"/>
    <w:rsid w:val="3937D192"/>
    <w:rsid w:val="399E7EAB"/>
    <w:rsid w:val="39D34466"/>
    <w:rsid w:val="39F4729A"/>
    <w:rsid w:val="3AB3E3EC"/>
    <w:rsid w:val="3B05645D"/>
    <w:rsid w:val="3B0A5BDA"/>
    <w:rsid w:val="3BE33C56"/>
    <w:rsid w:val="3C1F2B2B"/>
    <w:rsid w:val="3C56393D"/>
    <w:rsid w:val="3CC89943"/>
    <w:rsid w:val="3CFFD857"/>
    <w:rsid w:val="3D0158A7"/>
    <w:rsid w:val="3D296274"/>
    <w:rsid w:val="3D6E8110"/>
    <w:rsid w:val="3D90DD0A"/>
    <w:rsid w:val="3D937737"/>
    <w:rsid w:val="3E050000"/>
    <w:rsid w:val="3E3CD9DD"/>
    <w:rsid w:val="3E479D85"/>
    <w:rsid w:val="3E50175D"/>
    <w:rsid w:val="3F04EF71"/>
    <w:rsid w:val="3F368196"/>
    <w:rsid w:val="3F3CAA7C"/>
    <w:rsid w:val="3F5A2D65"/>
    <w:rsid w:val="3F5DBC67"/>
    <w:rsid w:val="3FD1C01B"/>
    <w:rsid w:val="401622C5"/>
    <w:rsid w:val="407AF84B"/>
    <w:rsid w:val="4080F614"/>
    <w:rsid w:val="411FEAAE"/>
    <w:rsid w:val="41267382"/>
    <w:rsid w:val="412C1590"/>
    <w:rsid w:val="415DE604"/>
    <w:rsid w:val="420E9F28"/>
    <w:rsid w:val="4244548F"/>
    <w:rsid w:val="42F6E5A3"/>
    <w:rsid w:val="4344CF89"/>
    <w:rsid w:val="4366C496"/>
    <w:rsid w:val="43B9DEA1"/>
    <w:rsid w:val="43C6AB47"/>
    <w:rsid w:val="44163D7B"/>
    <w:rsid w:val="44DD0D5D"/>
    <w:rsid w:val="44EB6AD6"/>
    <w:rsid w:val="454CF2AA"/>
    <w:rsid w:val="45593ECB"/>
    <w:rsid w:val="45BD8939"/>
    <w:rsid w:val="45DC586E"/>
    <w:rsid w:val="45E31EAE"/>
    <w:rsid w:val="4613FA23"/>
    <w:rsid w:val="4645DCD8"/>
    <w:rsid w:val="46965500"/>
    <w:rsid w:val="469F4869"/>
    <w:rsid w:val="469FE796"/>
    <w:rsid w:val="4742BB84"/>
    <w:rsid w:val="47676821"/>
    <w:rsid w:val="4782B7E4"/>
    <w:rsid w:val="47A6B66A"/>
    <w:rsid w:val="47C27971"/>
    <w:rsid w:val="47F6C707"/>
    <w:rsid w:val="48113949"/>
    <w:rsid w:val="4867ED98"/>
    <w:rsid w:val="4876110A"/>
    <w:rsid w:val="48EE3622"/>
    <w:rsid w:val="490FCD79"/>
    <w:rsid w:val="4934418E"/>
    <w:rsid w:val="497577D1"/>
    <w:rsid w:val="49B2DEDE"/>
    <w:rsid w:val="49BC6BFD"/>
    <w:rsid w:val="4A1DAD64"/>
    <w:rsid w:val="4A7C6667"/>
    <w:rsid w:val="4B13D4BB"/>
    <w:rsid w:val="4B4B6FDC"/>
    <w:rsid w:val="4B8C9B2D"/>
    <w:rsid w:val="4BE28C29"/>
    <w:rsid w:val="4BE483CD"/>
    <w:rsid w:val="4C722561"/>
    <w:rsid w:val="4C839534"/>
    <w:rsid w:val="4CB67E1E"/>
    <w:rsid w:val="4CB9B790"/>
    <w:rsid w:val="4DB9A340"/>
    <w:rsid w:val="4DD78606"/>
    <w:rsid w:val="4E0AE4A9"/>
    <w:rsid w:val="4E58DFD5"/>
    <w:rsid w:val="4EE8BABC"/>
    <w:rsid w:val="4F6F48EC"/>
    <w:rsid w:val="4F8AC5BC"/>
    <w:rsid w:val="4FF3064A"/>
    <w:rsid w:val="516C0D88"/>
    <w:rsid w:val="51B66624"/>
    <w:rsid w:val="51BF61ED"/>
    <w:rsid w:val="51E4DC5E"/>
    <w:rsid w:val="52275DA3"/>
    <w:rsid w:val="5236AEF9"/>
    <w:rsid w:val="529759AF"/>
    <w:rsid w:val="52C73DB5"/>
    <w:rsid w:val="52DDA6FE"/>
    <w:rsid w:val="52EFF450"/>
    <w:rsid w:val="537D8A0A"/>
    <w:rsid w:val="53918F5F"/>
    <w:rsid w:val="5397F83D"/>
    <w:rsid w:val="539D807B"/>
    <w:rsid w:val="53BCE1D8"/>
    <w:rsid w:val="53F29D13"/>
    <w:rsid w:val="546A84FC"/>
    <w:rsid w:val="55145CCF"/>
    <w:rsid w:val="551B2533"/>
    <w:rsid w:val="553236FD"/>
    <w:rsid w:val="554D05C1"/>
    <w:rsid w:val="55C60192"/>
    <w:rsid w:val="5617FBF0"/>
    <w:rsid w:val="5655A692"/>
    <w:rsid w:val="5688B59F"/>
    <w:rsid w:val="57EFE22E"/>
    <w:rsid w:val="5801C1DA"/>
    <w:rsid w:val="5867E87A"/>
    <w:rsid w:val="58D927C5"/>
    <w:rsid w:val="58E0FF67"/>
    <w:rsid w:val="58E5F84B"/>
    <w:rsid w:val="5903D0CF"/>
    <w:rsid w:val="590B4553"/>
    <w:rsid w:val="59429EF5"/>
    <w:rsid w:val="599BB5F9"/>
    <w:rsid w:val="59B67BA1"/>
    <w:rsid w:val="5AB6E9E6"/>
    <w:rsid w:val="5B18A9DE"/>
    <w:rsid w:val="5B74750C"/>
    <w:rsid w:val="5B780516"/>
    <w:rsid w:val="5B965A46"/>
    <w:rsid w:val="5C54A5AC"/>
    <w:rsid w:val="5CC3D61A"/>
    <w:rsid w:val="5CD0A934"/>
    <w:rsid w:val="5CF845DC"/>
    <w:rsid w:val="5D3C5693"/>
    <w:rsid w:val="5D7A461F"/>
    <w:rsid w:val="5DB43231"/>
    <w:rsid w:val="5E3B7559"/>
    <w:rsid w:val="5E9E2206"/>
    <w:rsid w:val="5EA13F46"/>
    <w:rsid w:val="5EB05A82"/>
    <w:rsid w:val="5EDB325E"/>
    <w:rsid w:val="5F27BABD"/>
    <w:rsid w:val="5F9E3945"/>
    <w:rsid w:val="5FDB9DFB"/>
    <w:rsid w:val="600DC440"/>
    <w:rsid w:val="604A0F4F"/>
    <w:rsid w:val="6053A923"/>
    <w:rsid w:val="609C7AE0"/>
    <w:rsid w:val="60AFE726"/>
    <w:rsid w:val="60DC5910"/>
    <w:rsid w:val="60EA8C94"/>
    <w:rsid w:val="61640A70"/>
    <w:rsid w:val="61FB2096"/>
    <w:rsid w:val="6269B117"/>
    <w:rsid w:val="62A53BA2"/>
    <w:rsid w:val="62F213A2"/>
    <w:rsid w:val="62FD3311"/>
    <w:rsid w:val="638961AA"/>
    <w:rsid w:val="63AE7A98"/>
    <w:rsid w:val="63D714E0"/>
    <w:rsid w:val="63E06B5C"/>
    <w:rsid w:val="63E561F5"/>
    <w:rsid w:val="640543D0"/>
    <w:rsid w:val="64625A9F"/>
    <w:rsid w:val="64CF617C"/>
    <w:rsid w:val="6503F800"/>
    <w:rsid w:val="657135E0"/>
    <w:rsid w:val="65A287D4"/>
    <w:rsid w:val="669A99CB"/>
    <w:rsid w:val="66AFDB49"/>
    <w:rsid w:val="66BFFDC5"/>
    <w:rsid w:val="66F6E73A"/>
    <w:rsid w:val="677833B2"/>
    <w:rsid w:val="677F1D40"/>
    <w:rsid w:val="678C9A41"/>
    <w:rsid w:val="67BFF7D9"/>
    <w:rsid w:val="68052FA1"/>
    <w:rsid w:val="687C6C57"/>
    <w:rsid w:val="68AAAE06"/>
    <w:rsid w:val="68CBBFF2"/>
    <w:rsid w:val="69029FA0"/>
    <w:rsid w:val="69593083"/>
    <w:rsid w:val="69987F55"/>
    <w:rsid w:val="69A032D5"/>
    <w:rsid w:val="6A6D1A03"/>
    <w:rsid w:val="6A73F38E"/>
    <w:rsid w:val="6B446FC8"/>
    <w:rsid w:val="6B9641BA"/>
    <w:rsid w:val="6C857EA9"/>
    <w:rsid w:val="6CA98FFE"/>
    <w:rsid w:val="6CD8755E"/>
    <w:rsid w:val="6D69169B"/>
    <w:rsid w:val="6DD82521"/>
    <w:rsid w:val="6E127987"/>
    <w:rsid w:val="6ECEDEC9"/>
    <w:rsid w:val="6EF84B61"/>
    <w:rsid w:val="6EFA5477"/>
    <w:rsid w:val="6F896441"/>
    <w:rsid w:val="6F8EB9F3"/>
    <w:rsid w:val="6FCB2D09"/>
    <w:rsid w:val="70126CA0"/>
    <w:rsid w:val="709CDB20"/>
    <w:rsid w:val="70CD3DF2"/>
    <w:rsid w:val="70E09BBD"/>
    <w:rsid w:val="710F6189"/>
    <w:rsid w:val="7118A3FD"/>
    <w:rsid w:val="7127611E"/>
    <w:rsid w:val="7137EA3B"/>
    <w:rsid w:val="71457BA6"/>
    <w:rsid w:val="71C6984A"/>
    <w:rsid w:val="7200F0E9"/>
    <w:rsid w:val="72D091AF"/>
    <w:rsid w:val="72E63E65"/>
    <w:rsid w:val="73075BB2"/>
    <w:rsid w:val="73380D44"/>
    <w:rsid w:val="735647AF"/>
    <w:rsid w:val="73B8390A"/>
    <w:rsid w:val="73D28F89"/>
    <w:rsid w:val="7459F254"/>
    <w:rsid w:val="755D15B9"/>
    <w:rsid w:val="758F51A0"/>
    <w:rsid w:val="75FC8980"/>
    <w:rsid w:val="76020938"/>
    <w:rsid w:val="7683FA3C"/>
    <w:rsid w:val="76B48CC8"/>
    <w:rsid w:val="774A73E0"/>
    <w:rsid w:val="77E7FD46"/>
    <w:rsid w:val="782148DC"/>
    <w:rsid w:val="7840C79B"/>
    <w:rsid w:val="786FC3EF"/>
    <w:rsid w:val="78A7EF03"/>
    <w:rsid w:val="78B5992C"/>
    <w:rsid w:val="78C3F984"/>
    <w:rsid w:val="78E8C051"/>
    <w:rsid w:val="79A6D51B"/>
    <w:rsid w:val="7A6423DD"/>
    <w:rsid w:val="7AA98BAF"/>
    <w:rsid w:val="7B749F16"/>
    <w:rsid w:val="7BF61850"/>
    <w:rsid w:val="7C20804C"/>
    <w:rsid w:val="7CD1FB64"/>
    <w:rsid w:val="7D126B6B"/>
    <w:rsid w:val="7D85BB2A"/>
    <w:rsid w:val="7DF7FA1D"/>
    <w:rsid w:val="7E063923"/>
    <w:rsid w:val="7E27C4C0"/>
    <w:rsid w:val="7E3643E8"/>
    <w:rsid w:val="7EAC2E7F"/>
    <w:rsid w:val="7ED4BEF5"/>
    <w:rsid w:val="7EF398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2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microsoft.com/office/2007/relationships/stylesWithEffects" Target="stylesWithEffects.xml" Id="rId2" /><Relationship Type="http://schemas.openxmlformats.org/officeDocument/2006/relationships/styles" Target="styles.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Hewlett-Packard Company</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Dorine Welch (1919387)</dc:creator>
  <lastModifiedBy>Dorine Welch (1919387)</lastModifiedBy>
  <revision>4</revision>
  <dcterms:created xsi:type="dcterms:W3CDTF">2020-08-27T23:43:00.0000000Z</dcterms:created>
  <dcterms:modified xsi:type="dcterms:W3CDTF">2020-09-01T01:21:15.0058376Z</dcterms:modified>
</coreProperties>
</file>