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C08491" w14:textId="77777777" w:rsidR="00F2338A" w:rsidRDefault="00F2338A" w:rsidP="00991EF7">
      <w:pPr>
        <w:spacing w:line="360" w:lineRule="auto"/>
        <w:jc w:val="center"/>
        <w:rPr>
          <w:rFonts w:ascii="Arial" w:eastAsia="Arial" w:hAnsi="Arial" w:cs="Arial"/>
          <w:b/>
          <w:color w:val="244061" w:themeColor="accent1" w:themeShade="80"/>
          <w:sz w:val="48"/>
          <w:szCs w:val="48"/>
        </w:rPr>
      </w:pPr>
      <w:bookmarkStart w:id="0" w:name="_gjdgxs" w:colFirst="0" w:colLast="0"/>
      <w:bookmarkEnd w:id="0"/>
    </w:p>
    <w:p w14:paraId="36D08CE0" w14:textId="36C16907" w:rsidR="00622AB4" w:rsidRPr="00991EF7" w:rsidRDefault="00991EF7" w:rsidP="00991EF7">
      <w:pPr>
        <w:spacing w:line="360" w:lineRule="auto"/>
        <w:jc w:val="center"/>
        <w:rPr>
          <w:rFonts w:ascii="Arial" w:eastAsia="Arial" w:hAnsi="Arial" w:cs="Arial"/>
          <w:b/>
          <w:color w:val="244061" w:themeColor="accent1" w:themeShade="80"/>
          <w:sz w:val="48"/>
          <w:szCs w:val="48"/>
        </w:rPr>
      </w:pPr>
      <w:r w:rsidRPr="00991EF7">
        <w:rPr>
          <w:rFonts w:ascii="Arial" w:eastAsia="Arial" w:hAnsi="Arial" w:cs="Arial"/>
          <w:b/>
          <w:color w:val="244061" w:themeColor="accent1" w:themeShade="80"/>
          <w:sz w:val="48"/>
          <w:szCs w:val="48"/>
        </w:rPr>
        <w:t>Health Assessment Report</w:t>
      </w:r>
    </w:p>
    <w:p w14:paraId="79B92BF0" w14:textId="77777777" w:rsidR="00622AB4" w:rsidRPr="0015645B" w:rsidRDefault="00622AB4" w:rsidP="0015645B">
      <w:pPr>
        <w:spacing w:line="360" w:lineRule="auto"/>
        <w:jc w:val="both"/>
        <w:rPr>
          <w:rFonts w:ascii="Arial" w:eastAsia="Arial" w:hAnsi="Arial" w:cs="Arial"/>
          <w:b/>
          <w:color w:val="244061" w:themeColor="accent1" w:themeShade="80"/>
          <w:sz w:val="24"/>
          <w:szCs w:val="24"/>
        </w:rPr>
      </w:pPr>
    </w:p>
    <w:p w14:paraId="216721F3" w14:textId="77777777" w:rsidR="00A73719" w:rsidRPr="0015645B" w:rsidRDefault="00A73719" w:rsidP="0015645B">
      <w:pPr>
        <w:spacing w:line="360" w:lineRule="auto"/>
        <w:jc w:val="both"/>
        <w:rPr>
          <w:rFonts w:ascii="Arial" w:eastAsia="Arial" w:hAnsi="Arial" w:cs="Arial"/>
          <w:b/>
          <w:color w:val="244061" w:themeColor="accent1" w:themeShade="80"/>
          <w:sz w:val="24"/>
          <w:szCs w:val="24"/>
        </w:rPr>
      </w:pPr>
    </w:p>
    <w:p w14:paraId="0C8E1EE1" w14:textId="77777777" w:rsidR="00A73719" w:rsidRPr="0015645B" w:rsidRDefault="00A73719" w:rsidP="0015645B">
      <w:pPr>
        <w:spacing w:line="360" w:lineRule="auto"/>
        <w:jc w:val="both"/>
        <w:rPr>
          <w:rFonts w:ascii="Arial" w:eastAsia="Arial" w:hAnsi="Arial" w:cs="Arial"/>
          <w:b/>
          <w:color w:val="244061" w:themeColor="accent1" w:themeShade="80"/>
          <w:sz w:val="24"/>
          <w:szCs w:val="24"/>
        </w:rPr>
      </w:pPr>
    </w:p>
    <w:p w14:paraId="1917FC65" w14:textId="77777777" w:rsidR="00303E98" w:rsidRDefault="00622AB4" w:rsidP="0015645B">
      <w:pPr>
        <w:spacing w:line="360" w:lineRule="auto"/>
        <w:jc w:val="both"/>
        <w:rPr>
          <w:rFonts w:ascii="Arial" w:eastAsia="Arial" w:hAnsi="Arial" w:cs="Arial"/>
          <w:sz w:val="24"/>
          <w:szCs w:val="24"/>
        </w:rPr>
      </w:pPr>
      <w:r w:rsidRPr="0015645B">
        <w:rPr>
          <w:rFonts w:ascii="Arial" w:eastAsia="Arial" w:hAnsi="Arial" w:cs="Arial"/>
          <w:b/>
          <w:color w:val="244061" w:themeColor="accent1" w:themeShade="80"/>
          <w:sz w:val="24"/>
          <w:szCs w:val="24"/>
        </w:rPr>
        <w:t>Course Module:</w:t>
      </w:r>
      <w:r w:rsidRPr="0015645B">
        <w:rPr>
          <w:rFonts w:ascii="Arial" w:eastAsia="Arial" w:hAnsi="Arial" w:cs="Arial"/>
          <w:color w:val="244061" w:themeColor="accent1" w:themeShade="80"/>
          <w:sz w:val="24"/>
          <w:szCs w:val="24"/>
        </w:rPr>
        <w:t xml:space="preserve"> </w:t>
      </w:r>
      <w:r w:rsidR="00303E98" w:rsidRPr="00303E98">
        <w:rPr>
          <w:rFonts w:ascii="Arial" w:eastAsia="Arial" w:hAnsi="Arial" w:cs="Arial"/>
          <w:sz w:val="24"/>
          <w:szCs w:val="24"/>
        </w:rPr>
        <w:t xml:space="preserve">Introduction to Physiology </w:t>
      </w:r>
    </w:p>
    <w:p w14:paraId="131CCD12" w14:textId="3A5BD8F2" w:rsidR="00622AB4" w:rsidRPr="0015645B" w:rsidRDefault="00622AB4" w:rsidP="0015645B">
      <w:pPr>
        <w:spacing w:line="360" w:lineRule="auto"/>
        <w:jc w:val="both"/>
        <w:rPr>
          <w:rFonts w:ascii="Arial" w:eastAsia="Arial" w:hAnsi="Arial" w:cs="Arial"/>
          <w:sz w:val="24"/>
          <w:szCs w:val="24"/>
        </w:rPr>
      </w:pPr>
      <w:r w:rsidRPr="0015645B">
        <w:rPr>
          <w:rFonts w:ascii="Arial" w:eastAsia="Arial" w:hAnsi="Arial" w:cs="Arial"/>
          <w:b/>
          <w:color w:val="244061" w:themeColor="accent1" w:themeShade="80"/>
          <w:sz w:val="24"/>
          <w:szCs w:val="24"/>
        </w:rPr>
        <w:t>Course Code:</w:t>
      </w:r>
      <w:r w:rsidRPr="0015645B">
        <w:rPr>
          <w:rFonts w:ascii="Arial" w:eastAsia="Arial" w:hAnsi="Arial" w:cs="Arial"/>
          <w:color w:val="244061" w:themeColor="accent1" w:themeShade="80"/>
          <w:sz w:val="24"/>
          <w:szCs w:val="24"/>
        </w:rPr>
        <w:t xml:space="preserve"> </w:t>
      </w:r>
      <w:r w:rsidR="00303E98" w:rsidRPr="00303E98">
        <w:rPr>
          <w:rFonts w:ascii="Arial" w:eastAsia="Arial" w:hAnsi="Arial" w:cs="Arial"/>
          <w:sz w:val="24"/>
          <w:szCs w:val="24"/>
        </w:rPr>
        <w:t>BMHP5003_BIRM</w:t>
      </w:r>
    </w:p>
    <w:p w14:paraId="52F3DAE5" w14:textId="1F1A2C40" w:rsidR="00622AB4" w:rsidRPr="0015645B" w:rsidRDefault="00622AB4" w:rsidP="0015645B">
      <w:pPr>
        <w:spacing w:line="360" w:lineRule="auto"/>
        <w:jc w:val="both"/>
        <w:rPr>
          <w:rFonts w:ascii="Arial" w:eastAsia="Arial" w:hAnsi="Arial" w:cs="Arial"/>
          <w:sz w:val="24"/>
          <w:szCs w:val="24"/>
        </w:rPr>
      </w:pPr>
      <w:r w:rsidRPr="0015645B">
        <w:rPr>
          <w:rFonts w:ascii="Arial" w:eastAsia="Arial" w:hAnsi="Arial" w:cs="Arial"/>
          <w:b/>
          <w:color w:val="244061" w:themeColor="accent1" w:themeShade="80"/>
          <w:sz w:val="24"/>
          <w:szCs w:val="24"/>
        </w:rPr>
        <w:t>Assignment title:</w:t>
      </w:r>
      <w:r w:rsidRPr="0015645B">
        <w:rPr>
          <w:rFonts w:ascii="Arial" w:eastAsia="Arial" w:hAnsi="Arial" w:cs="Arial"/>
          <w:color w:val="244061" w:themeColor="accent1" w:themeShade="80"/>
          <w:sz w:val="24"/>
          <w:szCs w:val="24"/>
        </w:rPr>
        <w:t xml:space="preserve"> </w:t>
      </w:r>
      <w:r w:rsidR="00303E98" w:rsidRPr="00303E98">
        <w:rPr>
          <w:rFonts w:ascii="Arial" w:eastAsia="Arial" w:hAnsi="Arial" w:cs="Arial"/>
          <w:sz w:val="24"/>
          <w:szCs w:val="24"/>
        </w:rPr>
        <w:t>Health Assessment Report</w:t>
      </w:r>
    </w:p>
    <w:p w14:paraId="7021553C" w14:textId="6C1B81FD" w:rsidR="00622AB4" w:rsidRPr="0015645B" w:rsidRDefault="00622AB4" w:rsidP="0015645B">
      <w:pPr>
        <w:spacing w:line="360" w:lineRule="auto"/>
        <w:jc w:val="both"/>
        <w:rPr>
          <w:rFonts w:ascii="Arial" w:eastAsia="Arial" w:hAnsi="Arial" w:cs="Arial"/>
          <w:sz w:val="24"/>
          <w:szCs w:val="24"/>
        </w:rPr>
      </w:pPr>
      <w:r w:rsidRPr="0015645B">
        <w:rPr>
          <w:rFonts w:ascii="Arial" w:eastAsia="Arial" w:hAnsi="Arial" w:cs="Arial"/>
          <w:b/>
          <w:color w:val="244061" w:themeColor="accent1" w:themeShade="80"/>
          <w:sz w:val="24"/>
          <w:szCs w:val="24"/>
        </w:rPr>
        <w:t>Lecturer:</w:t>
      </w:r>
      <w:r w:rsidRPr="0015645B">
        <w:rPr>
          <w:rFonts w:ascii="Arial" w:eastAsia="Arial" w:hAnsi="Arial" w:cs="Arial"/>
          <w:color w:val="244061" w:themeColor="accent1" w:themeShade="80"/>
          <w:sz w:val="24"/>
          <w:szCs w:val="24"/>
        </w:rPr>
        <w:t xml:space="preserve"> </w:t>
      </w:r>
      <w:proofErr w:type="spellStart"/>
      <w:r w:rsidR="00303E98" w:rsidRPr="00303E98">
        <w:rPr>
          <w:rFonts w:ascii="Arial" w:eastAsia="Arial" w:hAnsi="Arial" w:cs="Arial"/>
          <w:sz w:val="24"/>
          <w:szCs w:val="24"/>
        </w:rPr>
        <w:t>Mumtaz</w:t>
      </w:r>
      <w:proofErr w:type="spellEnd"/>
      <w:r w:rsidR="00303E98" w:rsidRPr="00303E98">
        <w:rPr>
          <w:rFonts w:ascii="Arial" w:eastAsia="Arial" w:hAnsi="Arial" w:cs="Arial"/>
          <w:sz w:val="24"/>
          <w:szCs w:val="24"/>
        </w:rPr>
        <w:t xml:space="preserve"> </w:t>
      </w:r>
      <w:proofErr w:type="spellStart"/>
      <w:r w:rsidR="00303E98" w:rsidRPr="00303E98">
        <w:rPr>
          <w:rFonts w:ascii="Arial" w:eastAsia="Arial" w:hAnsi="Arial" w:cs="Arial"/>
          <w:sz w:val="24"/>
          <w:szCs w:val="24"/>
        </w:rPr>
        <w:t>Goolam</w:t>
      </w:r>
      <w:proofErr w:type="spellEnd"/>
    </w:p>
    <w:p w14:paraId="49CFDB07" w14:textId="77777777" w:rsidR="00622AB4" w:rsidRPr="0015645B" w:rsidRDefault="00622AB4" w:rsidP="0015645B">
      <w:pPr>
        <w:spacing w:line="360" w:lineRule="auto"/>
        <w:jc w:val="both"/>
        <w:rPr>
          <w:rFonts w:ascii="Arial" w:eastAsia="Arial" w:hAnsi="Arial" w:cs="Arial"/>
          <w:sz w:val="24"/>
          <w:szCs w:val="24"/>
        </w:rPr>
      </w:pPr>
      <w:r w:rsidRPr="0015645B">
        <w:rPr>
          <w:rFonts w:ascii="Arial" w:eastAsia="Arial" w:hAnsi="Arial" w:cs="Arial"/>
          <w:b/>
          <w:color w:val="244061" w:themeColor="accent1" w:themeShade="80"/>
          <w:sz w:val="24"/>
          <w:szCs w:val="24"/>
        </w:rPr>
        <w:t>Student name:</w:t>
      </w:r>
      <w:r w:rsidRPr="0015645B">
        <w:rPr>
          <w:rFonts w:ascii="Arial" w:eastAsia="Arial" w:hAnsi="Arial" w:cs="Arial"/>
          <w:color w:val="244061" w:themeColor="accent1" w:themeShade="80"/>
          <w:sz w:val="24"/>
          <w:szCs w:val="24"/>
        </w:rPr>
        <w:t xml:space="preserve"> </w:t>
      </w:r>
      <w:proofErr w:type="spellStart"/>
      <w:r w:rsidRPr="0015645B">
        <w:rPr>
          <w:rFonts w:ascii="Arial" w:eastAsia="Arial" w:hAnsi="Arial" w:cs="Arial"/>
          <w:sz w:val="24"/>
          <w:szCs w:val="24"/>
        </w:rPr>
        <w:t>Zainab</w:t>
      </w:r>
      <w:proofErr w:type="spellEnd"/>
      <w:r w:rsidRPr="0015645B">
        <w:rPr>
          <w:rFonts w:ascii="Arial" w:eastAsia="Arial" w:hAnsi="Arial" w:cs="Arial"/>
          <w:sz w:val="24"/>
          <w:szCs w:val="24"/>
        </w:rPr>
        <w:t xml:space="preserve"> Omer Hassan</w:t>
      </w:r>
    </w:p>
    <w:p w14:paraId="00000007" w14:textId="46127BAD" w:rsidR="003D208F" w:rsidRPr="0015645B" w:rsidRDefault="00622AB4" w:rsidP="0015645B">
      <w:pPr>
        <w:spacing w:line="360" w:lineRule="auto"/>
        <w:jc w:val="both"/>
        <w:rPr>
          <w:rFonts w:ascii="Arial" w:eastAsia="Arial" w:hAnsi="Arial" w:cs="Arial"/>
          <w:sz w:val="24"/>
          <w:szCs w:val="24"/>
        </w:rPr>
      </w:pPr>
      <w:r w:rsidRPr="0015645B">
        <w:rPr>
          <w:rFonts w:ascii="Arial" w:eastAsia="Arial" w:hAnsi="Arial" w:cs="Arial"/>
          <w:b/>
          <w:color w:val="244061" w:themeColor="accent1" w:themeShade="80"/>
          <w:sz w:val="24"/>
          <w:szCs w:val="24"/>
        </w:rPr>
        <w:t xml:space="preserve">Student ID </w:t>
      </w:r>
      <w:proofErr w:type="gramStart"/>
      <w:r w:rsidRPr="0015645B">
        <w:rPr>
          <w:rFonts w:ascii="Arial" w:eastAsia="Arial" w:hAnsi="Arial" w:cs="Arial"/>
          <w:b/>
          <w:color w:val="244061" w:themeColor="accent1" w:themeShade="80"/>
          <w:sz w:val="24"/>
          <w:szCs w:val="24"/>
        </w:rPr>
        <w:t>Nr.:</w:t>
      </w:r>
      <w:proofErr w:type="gramEnd"/>
      <w:r w:rsidRPr="0015645B">
        <w:rPr>
          <w:rFonts w:ascii="Arial" w:eastAsia="Arial" w:hAnsi="Arial" w:cs="Arial"/>
          <w:color w:val="244061" w:themeColor="accent1" w:themeShade="80"/>
          <w:sz w:val="24"/>
          <w:szCs w:val="24"/>
        </w:rPr>
        <w:t xml:space="preserve"> </w:t>
      </w:r>
      <w:r w:rsidRPr="0015645B">
        <w:rPr>
          <w:rFonts w:ascii="Arial" w:eastAsia="Arial" w:hAnsi="Arial" w:cs="Arial"/>
          <w:sz w:val="24"/>
          <w:szCs w:val="24"/>
        </w:rPr>
        <w:t>1921653</w:t>
      </w:r>
    </w:p>
    <w:p w14:paraId="00000008" w14:textId="77777777" w:rsidR="003D208F" w:rsidRPr="0015645B" w:rsidRDefault="00BF5410" w:rsidP="0015645B">
      <w:pPr>
        <w:spacing w:line="360" w:lineRule="auto"/>
        <w:jc w:val="both"/>
        <w:rPr>
          <w:rFonts w:ascii="Arial" w:eastAsia="Arial" w:hAnsi="Arial" w:cs="Arial"/>
          <w:sz w:val="24"/>
          <w:szCs w:val="24"/>
        </w:rPr>
      </w:pPr>
      <w:r w:rsidRPr="0015645B">
        <w:rPr>
          <w:rFonts w:ascii="Arial" w:hAnsi="Arial" w:cs="Arial"/>
          <w:sz w:val="24"/>
          <w:szCs w:val="24"/>
        </w:rPr>
        <w:br w:type="page"/>
      </w:r>
    </w:p>
    <w:p w14:paraId="73A43826" w14:textId="77777777" w:rsidR="004246B3" w:rsidRDefault="004246B3" w:rsidP="0015645B">
      <w:pPr>
        <w:pStyle w:val="Heading1"/>
        <w:spacing w:line="360" w:lineRule="auto"/>
        <w:jc w:val="both"/>
        <w:rPr>
          <w:rFonts w:ascii="Arial" w:eastAsia="Arial" w:hAnsi="Arial" w:cs="Arial"/>
          <w:color w:val="244061" w:themeColor="accent1" w:themeShade="80"/>
        </w:rPr>
      </w:pPr>
    </w:p>
    <w:p w14:paraId="00000009" w14:textId="77777777" w:rsidR="003D208F" w:rsidRPr="0015645B" w:rsidRDefault="00BF5410" w:rsidP="0015645B">
      <w:pPr>
        <w:pStyle w:val="Heading1"/>
        <w:spacing w:line="360" w:lineRule="auto"/>
        <w:jc w:val="both"/>
        <w:rPr>
          <w:rFonts w:ascii="Arial" w:eastAsia="Arial" w:hAnsi="Arial" w:cs="Arial"/>
          <w:color w:val="244061" w:themeColor="accent1" w:themeShade="80"/>
        </w:rPr>
      </w:pPr>
      <w:r w:rsidRPr="0015645B">
        <w:rPr>
          <w:rFonts w:ascii="Arial" w:eastAsia="Arial" w:hAnsi="Arial" w:cs="Arial"/>
          <w:color w:val="244061" w:themeColor="accent1" w:themeShade="80"/>
        </w:rPr>
        <w:t>Introduction</w:t>
      </w:r>
    </w:p>
    <w:p w14:paraId="0000000A" w14:textId="77777777" w:rsidR="003D208F" w:rsidRDefault="00BF5410" w:rsidP="0015645B">
      <w:pPr>
        <w:spacing w:line="360" w:lineRule="auto"/>
        <w:jc w:val="both"/>
        <w:rPr>
          <w:rFonts w:ascii="Arial" w:eastAsia="Arial" w:hAnsi="Arial" w:cs="Arial"/>
          <w:sz w:val="24"/>
          <w:szCs w:val="24"/>
        </w:rPr>
      </w:pPr>
      <w:r w:rsidRPr="0015645B">
        <w:rPr>
          <w:rFonts w:ascii="Arial" w:eastAsia="Arial" w:hAnsi="Arial" w:cs="Arial"/>
          <w:b/>
          <w:sz w:val="24"/>
          <w:szCs w:val="24"/>
        </w:rPr>
        <w:t xml:space="preserve">Aim- </w:t>
      </w:r>
      <w:r w:rsidRPr="0015645B">
        <w:rPr>
          <w:rFonts w:ascii="Arial" w:eastAsia="Arial" w:hAnsi="Arial" w:cs="Arial"/>
          <w:sz w:val="24"/>
          <w:szCs w:val="24"/>
        </w:rPr>
        <w:t xml:space="preserve">This report is directed towards presenting a health assessment report based on the case study of an individual. </w:t>
      </w:r>
    </w:p>
    <w:p w14:paraId="7F04E50E" w14:textId="4B6FEC6A" w:rsidR="008C7AC8" w:rsidRDefault="008C7AC8" w:rsidP="0015645B">
      <w:pPr>
        <w:spacing w:line="360" w:lineRule="auto"/>
        <w:jc w:val="both"/>
        <w:rPr>
          <w:rFonts w:ascii="Arial" w:eastAsia="Arial" w:hAnsi="Arial" w:cs="Arial"/>
          <w:sz w:val="24"/>
          <w:szCs w:val="24"/>
        </w:rPr>
      </w:pPr>
      <w:r w:rsidRPr="008C7AC8">
        <w:rPr>
          <w:rFonts w:ascii="Arial" w:eastAsia="Arial" w:hAnsi="Arial" w:cs="Arial"/>
          <w:sz w:val="24"/>
          <w:szCs w:val="24"/>
        </w:rPr>
        <w:t xml:space="preserve">The patient concerned has consented to the processing of </w:t>
      </w:r>
      <w:r>
        <w:rPr>
          <w:rFonts w:ascii="Arial" w:eastAsia="Arial" w:hAnsi="Arial" w:cs="Arial"/>
          <w:sz w:val="24"/>
          <w:szCs w:val="24"/>
        </w:rPr>
        <w:t>his</w:t>
      </w:r>
      <w:r w:rsidRPr="008C7AC8">
        <w:rPr>
          <w:rFonts w:ascii="Arial" w:eastAsia="Arial" w:hAnsi="Arial" w:cs="Arial"/>
          <w:sz w:val="24"/>
          <w:szCs w:val="24"/>
        </w:rPr>
        <w:t xml:space="preserve"> personal data and the sharing of </w:t>
      </w:r>
      <w:r>
        <w:rPr>
          <w:rFonts w:ascii="Arial" w:eastAsia="Arial" w:hAnsi="Arial" w:cs="Arial"/>
          <w:sz w:val="24"/>
          <w:szCs w:val="24"/>
        </w:rPr>
        <w:t>his</w:t>
      </w:r>
      <w:bookmarkStart w:id="1" w:name="_GoBack"/>
      <w:bookmarkEnd w:id="1"/>
      <w:r w:rsidRPr="008C7AC8">
        <w:rPr>
          <w:rFonts w:ascii="Arial" w:eastAsia="Arial" w:hAnsi="Arial" w:cs="Arial"/>
          <w:sz w:val="24"/>
          <w:szCs w:val="24"/>
        </w:rPr>
        <w:t xml:space="preserve"> medical records for medical research to improve treatments and patient care, in line with the General Data Protection Regulation (GDPR).</w:t>
      </w:r>
    </w:p>
    <w:p w14:paraId="0000000B" w14:textId="79D4500E" w:rsidR="003D208F" w:rsidRPr="0015645B" w:rsidRDefault="00BF5410" w:rsidP="0015645B">
      <w:pPr>
        <w:spacing w:line="360" w:lineRule="auto"/>
        <w:jc w:val="both"/>
        <w:rPr>
          <w:rFonts w:ascii="Arial" w:eastAsia="Arial" w:hAnsi="Arial" w:cs="Arial"/>
          <w:b/>
          <w:sz w:val="24"/>
          <w:szCs w:val="24"/>
        </w:rPr>
      </w:pPr>
      <w:r w:rsidRPr="0015645B">
        <w:rPr>
          <w:rFonts w:ascii="Arial" w:eastAsia="Arial" w:hAnsi="Arial" w:cs="Arial"/>
          <w:b/>
          <w:sz w:val="24"/>
          <w:szCs w:val="24"/>
        </w:rPr>
        <w:t xml:space="preserve">Objectives- </w:t>
      </w:r>
    </w:p>
    <w:p w14:paraId="0000000C" w14:textId="77777777" w:rsidR="003D208F" w:rsidRPr="0015645B" w:rsidRDefault="00BF5410" w:rsidP="0015645B">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15645B">
        <w:rPr>
          <w:rFonts w:ascii="Arial" w:eastAsia="Arial" w:hAnsi="Arial" w:cs="Arial"/>
          <w:color w:val="000000"/>
          <w:sz w:val="24"/>
          <w:szCs w:val="24"/>
        </w:rPr>
        <w:t xml:space="preserve">This report will help to get a general understanding about the physical health and well- being of the individual. </w:t>
      </w:r>
    </w:p>
    <w:p w14:paraId="0000000D" w14:textId="77777777" w:rsidR="003D208F" w:rsidRPr="0015645B" w:rsidRDefault="00BF5410" w:rsidP="0015645B">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15645B">
        <w:rPr>
          <w:rFonts w:ascii="Arial" w:eastAsia="Arial" w:hAnsi="Arial" w:cs="Arial"/>
          <w:color w:val="000000"/>
          <w:sz w:val="24"/>
          <w:szCs w:val="24"/>
        </w:rPr>
        <w:t xml:space="preserve">The report will also help in understanding the relationship between the individual’s lifestyle and their health aspects. </w:t>
      </w:r>
    </w:p>
    <w:p w14:paraId="0000000E" w14:textId="77777777" w:rsidR="003D208F" w:rsidRPr="0015645B" w:rsidRDefault="00BF5410" w:rsidP="0015645B">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15645B">
        <w:rPr>
          <w:rFonts w:ascii="Arial" w:eastAsia="Arial" w:hAnsi="Arial" w:cs="Arial"/>
          <w:color w:val="000000"/>
          <w:sz w:val="24"/>
          <w:szCs w:val="24"/>
        </w:rPr>
        <w:t xml:space="preserve">This report will also help in understanding the methods of data collection from the chosen subject. </w:t>
      </w:r>
    </w:p>
    <w:p w14:paraId="0000000F" w14:textId="77777777" w:rsidR="003D208F" w:rsidRPr="0015645B" w:rsidRDefault="00BF5410" w:rsidP="0015645B">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15645B">
        <w:rPr>
          <w:rFonts w:ascii="Arial" w:eastAsia="Arial" w:hAnsi="Arial" w:cs="Arial"/>
          <w:color w:val="000000"/>
          <w:sz w:val="24"/>
          <w:szCs w:val="24"/>
        </w:rPr>
        <w:t xml:space="preserve">The report will help in learning the ways to create care plan for the individual which will also include changes in lifestyle of the individual. </w:t>
      </w:r>
    </w:p>
    <w:p w14:paraId="19A4587B" w14:textId="77777777" w:rsidR="006F5D28"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This report will help in determining the outcomes caused by the individual’s lifestyle and their physiology. The report would also include some care plan and approaches for the individual to follow so that they can enhance and improve their health and well- being.  The chances of any possible health risks will also be assessed with the help of this and the individual can be given proper care and instructions in order to prevent that from happening.</w:t>
      </w:r>
    </w:p>
    <w:p w14:paraId="00000010" w14:textId="4EE53B22" w:rsidR="003D208F"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 xml:space="preserve"> </w:t>
      </w:r>
      <w:r w:rsidR="006F5D28" w:rsidRPr="0015645B">
        <w:rPr>
          <w:rFonts w:ascii="Arial" w:eastAsia="Arial" w:hAnsi="Arial" w:cs="Arial"/>
          <w:sz w:val="24"/>
          <w:szCs w:val="24"/>
        </w:rPr>
        <w:t>But to get to the bottom of the problem and get a clear picture, the endocrine system will be discussed first, and then the hypothyroidism that leads to weight gain.</w:t>
      </w:r>
    </w:p>
    <w:p w14:paraId="6FF92AAC" w14:textId="77777777" w:rsidR="006F5D28" w:rsidRPr="0015645B" w:rsidRDefault="006F5D28" w:rsidP="0015645B">
      <w:pPr>
        <w:spacing w:line="360" w:lineRule="auto"/>
        <w:rPr>
          <w:rFonts w:ascii="Arial" w:hAnsi="Arial" w:cs="Arial"/>
          <w:b/>
          <w:color w:val="244061" w:themeColor="accent1" w:themeShade="80"/>
          <w:sz w:val="28"/>
          <w:szCs w:val="28"/>
        </w:rPr>
      </w:pPr>
      <w:r w:rsidRPr="0015645B">
        <w:rPr>
          <w:rFonts w:ascii="Arial" w:hAnsi="Arial" w:cs="Arial"/>
          <w:b/>
          <w:color w:val="244061" w:themeColor="accent1" w:themeShade="80"/>
          <w:sz w:val="28"/>
          <w:szCs w:val="28"/>
        </w:rPr>
        <w:t>Endocrine system</w:t>
      </w:r>
    </w:p>
    <w:p w14:paraId="079EADBD" w14:textId="77777777" w:rsidR="0015645B" w:rsidRDefault="006F5D28" w:rsidP="0015645B">
      <w:pPr>
        <w:spacing w:line="360" w:lineRule="auto"/>
        <w:rPr>
          <w:rFonts w:ascii="Arial" w:hAnsi="Arial" w:cs="Arial"/>
          <w:sz w:val="24"/>
          <w:szCs w:val="24"/>
        </w:rPr>
      </w:pPr>
      <w:r w:rsidRPr="0015645B">
        <w:rPr>
          <w:rFonts w:ascii="Arial" w:hAnsi="Arial" w:cs="Arial"/>
          <w:sz w:val="24"/>
          <w:szCs w:val="24"/>
        </w:rPr>
        <w:t xml:space="preserve">The hormone system (endocrine system) is a network of many cells and glands that secrete signal substances (hormones). These serve to regulate metabolic processes and influence organ functions. </w:t>
      </w:r>
    </w:p>
    <w:p w14:paraId="6C4E103D" w14:textId="6D7BD9F7" w:rsidR="006F5D28" w:rsidRPr="0015645B" w:rsidRDefault="006F5D28" w:rsidP="0015645B">
      <w:pPr>
        <w:spacing w:line="360" w:lineRule="auto"/>
        <w:rPr>
          <w:rFonts w:ascii="Arial" w:hAnsi="Arial" w:cs="Arial"/>
          <w:sz w:val="24"/>
          <w:szCs w:val="24"/>
        </w:rPr>
      </w:pPr>
      <w:r w:rsidRPr="0015645B">
        <w:rPr>
          <w:rFonts w:ascii="Arial" w:hAnsi="Arial" w:cs="Arial"/>
          <w:sz w:val="24"/>
          <w:szCs w:val="24"/>
        </w:rPr>
        <w:t>The human endocrine system consists of a wide variety of cells and glands that produce and excrete hormones as messenger substances.</w:t>
      </w:r>
    </w:p>
    <w:p w14:paraId="13807CB5" w14:textId="6A2BB163" w:rsidR="0015645B" w:rsidRPr="00582A6A" w:rsidRDefault="006F5D28" w:rsidP="0015645B">
      <w:pPr>
        <w:spacing w:line="360" w:lineRule="auto"/>
        <w:rPr>
          <w:rFonts w:ascii="Arial" w:hAnsi="Arial" w:cs="Arial"/>
          <w:sz w:val="24"/>
          <w:szCs w:val="24"/>
        </w:rPr>
      </w:pPr>
      <w:r w:rsidRPr="0015645B">
        <w:rPr>
          <w:rFonts w:ascii="Arial" w:hAnsi="Arial" w:cs="Arial"/>
          <w:sz w:val="24"/>
          <w:szCs w:val="24"/>
        </w:rPr>
        <w:t>The endocrine system includes:</w:t>
      </w:r>
    </w:p>
    <w:p w14:paraId="444B26CF" w14:textId="781F0B12" w:rsidR="006F5D28" w:rsidRPr="00582A6A" w:rsidRDefault="00582A6A" w:rsidP="0015645B">
      <w:pPr>
        <w:spacing w:line="360" w:lineRule="auto"/>
        <w:rPr>
          <w:rFonts w:ascii="Arial" w:hAnsi="Arial" w:cs="Arial"/>
          <w:b/>
          <w:sz w:val="24"/>
          <w:szCs w:val="24"/>
        </w:rPr>
      </w:pPr>
      <w:r w:rsidRPr="00582A6A">
        <w:rPr>
          <w:rFonts w:ascii="Arial" w:hAnsi="Arial" w:cs="Arial"/>
          <w:b/>
          <w:sz w:val="24"/>
          <w:szCs w:val="24"/>
        </w:rPr>
        <w:t xml:space="preserve">- </w:t>
      </w:r>
      <w:r w:rsidR="0015645B" w:rsidRPr="00582A6A">
        <w:rPr>
          <w:rFonts w:ascii="Arial" w:hAnsi="Arial" w:cs="Arial"/>
          <w:b/>
          <w:sz w:val="24"/>
          <w:szCs w:val="24"/>
        </w:rPr>
        <w:t>T</w:t>
      </w:r>
      <w:r w:rsidR="006F5D28" w:rsidRPr="00582A6A">
        <w:rPr>
          <w:rFonts w:ascii="Arial" w:hAnsi="Arial" w:cs="Arial"/>
          <w:b/>
          <w:sz w:val="24"/>
          <w:szCs w:val="24"/>
        </w:rPr>
        <w:t>hyroid</w:t>
      </w:r>
      <w:r w:rsidR="0015645B" w:rsidRPr="00582A6A">
        <w:rPr>
          <w:rFonts w:ascii="Arial" w:hAnsi="Arial" w:cs="Arial"/>
          <w:b/>
          <w:sz w:val="24"/>
          <w:szCs w:val="24"/>
        </w:rPr>
        <w:t xml:space="preserve"> gland</w:t>
      </w:r>
    </w:p>
    <w:p w14:paraId="121CAD0B" w14:textId="57623303" w:rsidR="006F5D28" w:rsidRPr="0015645B" w:rsidRDefault="00582A6A" w:rsidP="00582A6A">
      <w:pPr>
        <w:spacing w:line="360" w:lineRule="auto"/>
        <w:rPr>
          <w:rFonts w:ascii="Arial" w:hAnsi="Arial" w:cs="Arial"/>
          <w:sz w:val="24"/>
          <w:szCs w:val="24"/>
        </w:rPr>
      </w:pPr>
      <w:r>
        <w:rPr>
          <w:rFonts w:ascii="Arial" w:hAnsi="Arial" w:cs="Arial"/>
          <w:sz w:val="24"/>
          <w:szCs w:val="24"/>
        </w:rPr>
        <w:t>-P</w:t>
      </w:r>
      <w:r w:rsidR="006F5D28" w:rsidRPr="0015645B">
        <w:rPr>
          <w:rFonts w:ascii="Arial" w:hAnsi="Arial" w:cs="Arial"/>
          <w:sz w:val="24"/>
          <w:szCs w:val="24"/>
        </w:rPr>
        <w:t>arathyroid glands</w:t>
      </w:r>
    </w:p>
    <w:p w14:paraId="4D1B9D77" w14:textId="6D4BDCEB" w:rsidR="006F5D28" w:rsidRPr="0015645B" w:rsidRDefault="00582A6A" w:rsidP="00582A6A">
      <w:pPr>
        <w:spacing w:line="360" w:lineRule="auto"/>
        <w:rPr>
          <w:rFonts w:ascii="Arial" w:hAnsi="Arial" w:cs="Arial"/>
          <w:sz w:val="24"/>
          <w:szCs w:val="24"/>
        </w:rPr>
      </w:pPr>
      <w:r>
        <w:rPr>
          <w:rFonts w:ascii="Arial" w:hAnsi="Arial" w:cs="Arial"/>
          <w:sz w:val="24"/>
          <w:szCs w:val="24"/>
        </w:rPr>
        <w:t>-H</w:t>
      </w:r>
      <w:r w:rsidR="006F5D28" w:rsidRPr="0015645B">
        <w:rPr>
          <w:rFonts w:ascii="Arial" w:hAnsi="Arial" w:cs="Arial"/>
          <w:sz w:val="24"/>
          <w:szCs w:val="24"/>
        </w:rPr>
        <w:t>ypothalamus</w:t>
      </w:r>
    </w:p>
    <w:p w14:paraId="3774BE84" w14:textId="1267139E" w:rsidR="006F5D28" w:rsidRPr="0015645B" w:rsidRDefault="00582A6A" w:rsidP="00582A6A">
      <w:pPr>
        <w:spacing w:line="360" w:lineRule="auto"/>
        <w:rPr>
          <w:rFonts w:ascii="Arial" w:hAnsi="Arial" w:cs="Arial"/>
          <w:sz w:val="24"/>
          <w:szCs w:val="24"/>
        </w:rPr>
      </w:pPr>
      <w:r>
        <w:rPr>
          <w:rFonts w:ascii="Arial" w:hAnsi="Arial" w:cs="Arial"/>
          <w:sz w:val="24"/>
          <w:szCs w:val="24"/>
        </w:rPr>
        <w:lastRenderedPageBreak/>
        <w:t>-P</w:t>
      </w:r>
      <w:r w:rsidR="006F5D28" w:rsidRPr="0015645B">
        <w:rPr>
          <w:rFonts w:ascii="Arial" w:hAnsi="Arial" w:cs="Arial"/>
          <w:sz w:val="24"/>
          <w:szCs w:val="24"/>
        </w:rPr>
        <w:t>ituitary</w:t>
      </w:r>
    </w:p>
    <w:p w14:paraId="3F94DE29" w14:textId="17684BC6" w:rsidR="006F5D28" w:rsidRPr="0015645B" w:rsidRDefault="00582A6A" w:rsidP="00582A6A">
      <w:pPr>
        <w:spacing w:line="360" w:lineRule="auto"/>
        <w:rPr>
          <w:rFonts w:ascii="Arial" w:hAnsi="Arial" w:cs="Arial"/>
          <w:sz w:val="24"/>
          <w:szCs w:val="24"/>
        </w:rPr>
      </w:pPr>
      <w:r>
        <w:rPr>
          <w:rFonts w:ascii="Arial" w:hAnsi="Arial" w:cs="Arial"/>
          <w:sz w:val="24"/>
          <w:szCs w:val="24"/>
        </w:rPr>
        <w:t>-P</w:t>
      </w:r>
      <w:r w:rsidR="006F5D28" w:rsidRPr="0015645B">
        <w:rPr>
          <w:rFonts w:ascii="Arial" w:hAnsi="Arial" w:cs="Arial"/>
          <w:sz w:val="24"/>
          <w:szCs w:val="24"/>
        </w:rPr>
        <w:t>ineal gland</w:t>
      </w:r>
    </w:p>
    <w:p w14:paraId="71272A4D" w14:textId="172FA753" w:rsidR="006F5D28" w:rsidRPr="0015645B" w:rsidRDefault="00582A6A" w:rsidP="00582A6A">
      <w:pPr>
        <w:spacing w:line="360" w:lineRule="auto"/>
        <w:rPr>
          <w:rFonts w:ascii="Arial" w:hAnsi="Arial" w:cs="Arial"/>
          <w:sz w:val="24"/>
          <w:szCs w:val="24"/>
        </w:rPr>
      </w:pPr>
      <w:r>
        <w:rPr>
          <w:rFonts w:ascii="Arial" w:hAnsi="Arial" w:cs="Arial"/>
          <w:sz w:val="24"/>
          <w:szCs w:val="24"/>
        </w:rPr>
        <w:t>-A</w:t>
      </w:r>
      <w:r w:rsidR="006F5D28" w:rsidRPr="0015645B">
        <w:rPr>
          <w:rFonts w:ascii="Arial" w:hAnsi="Arial" w:cs="Arial"/>
          <w:sz w:val="24"/>
          <w:szCs w:val="24"/>
        </w:rPr>
        <w:t>drenal glands (cortex and medulla)</w:t>
      </w:r>
    </w:p>
    <w:p w14:paraId="068ECBBB" w14:textId="1A32DE11" w:rsidR="006F5D28" w:rsidRPr="0015645B" w:rsidRDefault="00582A6A" w:rsidP="00582A6A">
      <w:pPr>
        <w:spacing w:line="360" w:lineRule="auto"/>
        <w:rPr>
          <w:rFonts w:ascii="Arial" w:hAnsi="Arial" w:cs="Arial"/>
          <w:sz w:val="24"/>
          <w:szCs w:val="24"/>
        </w:rPr>
      </w:pPr>
      <w:r>
        <w:rPr>
          <w:rFonts w:ascii="Arial" w:hAnsi="Arial" w:cs="Arial"/>
          <w:sz w:val="24"/>
          <w:szCs w:val="24"/>
        </w:rPr>
        <w:t>-</w:t>
      </w:r>
      <w:r w:rsidR="006F5D28" w:rsidRPr="0015645B">
        <w:rPr>
          <w:rFonts w:ascii="Arial" w:hAnsi="Arial" w:cs="Arial"/>
          <w:sz w:val="24"/>
          <w:szCs w:val="24"/>
        </w:rPr>
        <w:t>Endocrine cells in the gastrointestinal tract</w:t>
      </w:r>
    </w:p>
    <w:p w14:paraId="2F2A6CDF" w14:textId="2C7DED85" w:rsidR="006F5D28" w:rsidRPr="0015645B" w:rsidRDefault="00582A6A" w:rsidP="00582A6A">
      <w:pPr>
        <w:spacing w:line="360" w:lineRule="auto"/>
        <w:rPr>
          <w:rFonts w:ascii="Arial" w:hAnsi="Arial" w:cs="Arial"/>
          <w:sz w:val="24"/>
          <w:szCs w:val="24"/>
        </w:rPr>
      </w:pPr>
      <w:r>
        <w:rPr>
          <w:rFonts w:ascii="Arial" w:hAnsi="Arial" w:cs="Arial"/>
          <w:sz w:val="24"/>
          <w:szCs w:val="24"/>
        </w:rPr>
        <w:t>-</w:t>
      </w:r>
      <w:r w:rsidR="006F5D28" w:rsidRPr="0015645B">
        <w:rPr>
          <w:rFonts w:ascii="Arial" w:hAnsi="Arial" w:cs="Arial"/>
          <w:sz w:val="24"/>
          <w:szCs w:val="24"/>
        </w:rPr>
        <w:t>Langerhans islets in the pancreas (pancreas)</w:t>
      </w:r>
    </w:p>
    <w:p w14:paraId="099F79BC" w14:textId="760DDBC2" w:rsidR="006F5D28" w:rsidRPr="0015645B" w:rsidRDefault="00582A6A" w:rsidP="00582A6A">
      <w:pPr>
        <w:spacing w:line="360" w:lineRule="auto"/>
        <w:rPr>
          <w:rFonts w:ascii="Arial" w:hAnsi="Arial" w:cs="Arial"/>
          <w:sz w:val="24"/>
          <w:szCs w:val="24"/>
        </w:rPr>
      </w:pPr>
      <w:r>
        <w:rPr>
          <w:rFonts w:ascii="Arial" w:hAnsi="Arial" w:cs="Arial"/>
          <w:sz w:val="24"/>
          <w:szCs w:val="24"/>
        </w:rPr>
        <w:t>-G</w:t>
      </w:r>
      <w:r w:rsidR="006F5D28" w:rsidRPr="0015645B">
        <w:rPr>
          <w:rFonts w:ascii="Arial" w:hAnsi="Arial" w:cs="Arial"/>
          <w:sz w:val="24"/>
          <w:szCs w:val="24"/>
        </w:rPr>
        <w:t>onads (testes and ovaries)</w:t>
      </w:r>
    </w:p>
    <w:p w14:paraId="460DE927" w14:textId="77777777" w:rsidR="006F5D28" w:rsidRPr="0015645B" w:rsidRDefault="006F5D28" w:rsidP="0015645B">
      <w:pPr>
        <w:spacing w:line="360" w:lineRule="auto"/>
        <w:rPr>
          <w:rFonts w:ascii="Arial" w:hAnsi="Arial" w:cs="Arial"/>
          <w:b/>
          <w:color w:val="244061" w:themeColor="accent1" w:themeShade="80"/>
          <w:sz w:val="24"/>
          <w:szCs w:val="24"/>
        </w:rPr>
      </w:pPr>
      <w:r w:rsidRPr="0015645B">
        <w:rPr>
          <w:rFonts w:ascii="Arial" w:hAnsi="Arial" w:cs="Arial"/>
          <w:b/>
          <w:color w:val="244061" w:themeColor="accent1" w:themeShade="80"/>
          <w:sz w:val="24"/>
          <w:szCs w:val="24"/>
        </w:rPr>
        <w:t>What is the thyroid?</w:t>
      </w:r>
    </w:p>
    <w:p w14:paraId="1EB65E6D" w14:textId="77777777" w:rsidR="006F5D28" w:rsidRPr="0015645B" w:rsidRDefault="006F5D28" w:rsidP="0015645B">
      <w:pPr>
        <w:spacing w:line="360" w:lineRule="auto"/>
        <w:rPr>
          <w:rFonts w:ascii="Arial" w:hAnsi="Arial" w:cs="Arial"/>
          <w:sz w:val="24"/>
          <w:szCs w:val="24"/>
        </w:rPr>
      </w:pPr>
      <w:r w:rsidRPr="0015645B">
        <w:rPr>
          <w:rFonts w:ascii="Arial" w:hAnsi="Arial" w:cs="Arial"/>
          <w:sz w:val="24"/>
          <w:szCs w:val="24"/>
        </w:rPr>
        <w:t xml:space="preserve">The thyroid is a reddish-brown </w:t>
      </w:r>
      <w:proofErr w:type="spellStart"/>
      <w:r w:rsidRPr="0015645B">
        <w:rPr>
          <w:rFonts w:ascii="Arial" w:hAnsi="Arial" w:cs="Arial"/>
          <w:sz w:val="24"/>
          <w:szCs w:val="24"/>
        </w:rPr>
        <w:t>colored</w:t>
      </w:r>
      <w:proofErr w:type="spellEnd"/>
      <w:r w:rsidRPr="0015645B">
        <w:rPr>
          <w:rFonts w:ascii="Arial" w:hAnsi="Arial" w:cs="Arial"/>
          <w:sz w:val="24"/>
          <w:szCs w:val="24"/>
        </w:rPr>
        <w:t xml:space="preserve"> organ located in the neck region. It produces the hormones </w:t>
      </w:r>
      <w:proofErr w:type="spellStart"/>
      <w:r w:rsidRPr="0015645B">
        <w:rPr>
          <w:rFonts w:ascii="Arial" w:hAnsi="Arial" w:cs="Arial"/>
          <w:sz w:val="24"/>
          <w:szCs w:val="24"/>
        </w:rPr>
        <w:t>thyroxine</w:t>
      </w:r>
      <w:proofErr w:type="spellEnd"/>
      <w:r w:rsidRPr="0015645B">
        <w:rPr>
          <w:rFonts w:ascii="Arial" w:hAnsi="Arial" w:cs="Arial"/>
          <w:sz w:val="24"/>
          <w:szCs w:val="24"/>
        </w:rPr>
        <w:t xml:space="preserve"> and </w:t>
      </w:r>
      <w:proofErr w:type="spellStart"/>
      <w:r w:rsidRPr="0015645B">
        <w:rPr>
          <w:rFonts w:ascii="Arial" w:hAnsi="Arial" w:cs="Arial"/>
          <w:sz w:val="24"/>
          <w:szCs w:val="24"/>
        </w:rPr>
        <w:t>triiodothyronine</w:t>
      </w:r>
      <w:proofErr w:type="spellEnd"/>
      <w:r w:rsidRPr="0015645B">
        <w:rPr>
          <w:rFonts w:ascii="Arial" w:hAnsi="Arial" w:cs="Arial"/>
          <w:sz w:val="24"/>
          <w:szCs w:val="24"/>
        </w:rPr>
        <w:t xml:space="preserve">. </w:t>
      </w:r>
    </w:p>
    <w:p w14:paraId="55514C98" w14:textId="77777777" w:rsidR="006F5D28" w:rsidRPr="0015645B" w:rsidRDefault="006F5D28" w:rsidP="0015645B">
      <w:pPr>
        <w:spacing w:line="360" w:lineRule="auto"/>
        <w:rPr>
          <w:rFonts w:ascii="Arial" w:hAnsi="Arial" w:cs="Arial"/>
          <w:sz w:val="24"/>
          <w:szCs w:val="24"/>
        </w:rPr>
      </w:pPr>
      <w:r w:rsidRPr="0015645B">
        <w:rPr>
          <w:rFonts w:ascii="Arial" w:hAnsi="Arial" w:cs="Arial"/>
          <w:sz w:val="24"/>
          <w:szCs w:val="24"/>
        </w:rPr>
        <w:t>This small organ controls almost all important functions in the body, the entire metabolism, heart and circulation, stomach and intestines, nerves and muscles. In addition, their hormones also affect personality and emotional well-being, sexuality and fertility, and even the growth of skin, hair, and nails.</w:t>
      </w:r>
    </w:p>
    <w:p w14:paraId="2AF44A9F" w14:textId="77777777" w:rsidR="006F5D28" w:rsidRPr="0015645B" w:rsidRDefault="006F5D28" w:rsidP="0015645B">
      <w:pPr>
        <w:spacing w:line="360" w:lineRule="auto"/>
        <w:rPr>
          <w:rFonts w:ascii="Arial" w:hAnsi="Arial" w:cs="Arial"/>
          <w:b/>
          <w:color w:val="244061" w:themeColor="accent1" w:themeShade="80"/>
          <w:sz w:val="24"/>
          <w:szCs w:val="24"/>
        </w:rPr>
      </w:pPr>
      <w:r w:rsidRPr="0015645B">
        <w:rPr>
          <w:rFonts w:ascii="Arial" w:hAnsi="Arial" w:cs="Arial"/>
          <w:b/>
          <w:color w:val="244061" w:themeColor="accent1" w:themeShade="80"/>
          <w:sz w:val="24"/>
          <w:szCs w:val="24"/>
        </w:rPr>
        <w:t>Underactive thyroid</w:t>
      </w:r>
    </w:p>
    <w:p w14:paraId="78DF82B6" w14:textId="77777777" w:rsidR="006F5D28" w:rsidRPr="0015645B" w:rsidRDefault="006F5D28" w:rsidP="0015645B">
      <w:pPr>
        <w:spacing w:line="360" w:lineRule="auto"/>
        <w:rPr>
          <w:rFonts w:ascii="Arial" w:hAnsi="Arial" w:cs="Arial"/>
          <w:sz w:val="24"/>
          <w:szCs w:val="24"/>
        </w:rPr>
      </w:pPr>
      <w:r w:rsidRPr="0015645B">
        <w:rPr>
          <w:rFonts w:ascii="Arial" w:hAnsi="Arial" w:cs="Arial"/>
          <w:sz w:val="24"/>
          <w:szCs w:val="24"/>
        </w:rPr>
        <w:t>When thyroid hormones are lacking, metabolism slows down. This can affect many bodily functions and trigger a wide variety of symptoms. For example, physical performance can decrease. Possible symptoms are then:</w:t>
      </w:r>
    </w:p>
    <w:p w14:paraId="31A66EDD" w14:textId="77777777" w:rsidR="006F5D28" w:rsidRPr="0015645B" w:rsidRDefault="006F5D28" w:rsidP="0015645B">
      <w:pPr>
        <w:spacing w:line="360" w:lineRule="auto"/>
        <w:rPr>
          <w:rFonts w:ascii="Arial" w:hAnsi="Arial" w:cs="Arial"/>
          <w:color w:val="244061" w:themeColor="accent1" w:themeShade="80"/>
          <w:sz w:val="24"/>
          <w:szCs w:val="24"/>
        </w:rPr>
      </w:pPr>
      <w:r w:rsidRPr="0015645B">
        <w:rPr>
          <w:rFonts w:ascii="Arial" w:hAnsi="Arial" w:cs="Arial"/>
          <w:color w:val="244061" w:themeColor="accent1" w:themeShade="80"/>
          <w:sz w:val="24"/>
          <w:szCs w:val="24"/>
        </w:rPr>
        <w:t xml:space="preserve">- </w:t>
      </w:r>
      <w:r w:rsidRPr="0015645B">
        <w:rPr>
          <w:rFonts w:ascii="Arial" w:hAnsi="Arial" w:cs="Arial"/>
          <w:color w:val="244061" w:themeColor="accent1" w:themeShade="80"/>
          <w:sz w:val="24"/>
          <w:szCs w:val="24"/>
          <w:u w:val="single"/>
        </w:rPr>
        <w:t>Weight gain</w:t>
      </w:r>
    </w:p>
    <w:p w14:paraId="37693679" w14:textId="77777777" w:rsidR="006F5D28" w:rsidRPr="0015645B" w:rsidRDefault="006F5D28" w:rsidP="00582A6A">
      <w:pPr>
        <w:spacing w:line="360" w:lineRule="auto"/>
        <w:rPr>
          <w:rFonts w:ascii="Arial" w:hAnsi="Arial" w:cs="Arial"/>
          <w:sz w:val="24"/>
          <w:szCs w:val="24"/>
        </w:rPr>
      </w:pPr>
      <w:r w:rsidRPr="0015645B">
        <w:rPr>
          <w:rFonts w:ascii="Arial" w:hAnsi="Arial" w:cs="Arial"/>
          <w:sz w:val="24"/>
          <w:szCs w:val="24"/>
        </w:rPr>
        <w:t>- Slowing of the heart rate and drop in blood pressure - constipation</w:t>
      </w:r>
    </w:p>
    <w:p w14:paraId="5A5BA1BD" w14:textId="77777777" w:rsidR="006F5D28" w:rsidRPr="0015645B" w:rsidRDefault="006F5D28" w:rsidP="00582A6A">
      <w:pPr>
        <w:spacing w:line="360" w:lineRule="auto"/>
        <w:rPr>
          <w:rFonts w:ascii="Arial" w:hAnsi="Arial" w:cs="Arial"/>
          <w:sz w:val="24"/>
          <w:szCs w:val="24"/>
        </w:rPr>
      </w:pPr>
      <w:r w:rsidRPr="0015645B">
        <w:rPr>
          <w:rFonts w:ascii="Arial" w:hAnsi="Arial" w:cs="Arial"/>
          <w:sz w:val="24"/>
          <w:szCs w:val="24"/>
        </w:rPr>
        <w:t>- Depression, general slowdown</w:t>
      </w:r>
    </w:p>
    <w:p w14:paraId="0858AB14" w14:textId="77777777" w:rsidR="006F5D28" w:rsidRPr="0015645B" w:rsidRDefault="006F5D28" w:rsidP="00582A6A">
      <w:pPr>
        <w:spacing w:line="360" w:lineRule="auto"/>
        <w:rPr>
          <w:rFonts w:ascii="Arial" w:hAnsi="Arial" w:cs="Arial"/>
          <w:sz w:val="24"/>
          <w:szCs w:val="24"/>
        </w:rPr>
      </w:pPr>
      <w:r w:rsidRPr="0015645B">
        <w:rPr>
          <w:rFonts w:ascii="Arial" w:hAnsi="Arial" w:cs="Arial"/>
          <w:sz w:val="24"/>
          <w:szCs w:val="24"/>
        </w:rPr>
        <w:t>- Anaemia</w:t>
      </w:r>
    </w:p>
    <w:p w14:paraId="4CA7C275" w14:textId="77777777" w:rsidR="006F5D28" w:rsidRPr="0015645B" w:rsidRDefault="006F5D28" w:rsidP="00582A6A">
      <w:pPr>
        <w:spacing w:line="360" w:lineRule="auto"/>
        <w:rPr>
          <w:rFonts w:ascii="Arial" w:hAnsi="Arial" w:cs="Arial"/>
          <w:sz w:val="24"/>
          <w:szCs w:val="24"/>
        </w:rPr>
      </w:pPr>
      <w:r w:rsidRPr="0015645B">
        <w:rPr>
          <w:rFonts w:ascii="Arial" w:hAnsi="Arial" w:cs="Arial"/>
          <w:sz w:val="24"/>
          <w:szCs w:val="24"/>
        </w:rPr>
        <w:t>- Menstrual disorders</w:t>
      </w:r>
    </w:p>
    <w:p w14:paraId="34DD677A" w14:textId="77777777" w:rsidR="00582A6A" w:rsidRDefault="006F5D28" w:rsidP="00582A6A">
      <w:pPr>
        <w:spacing w:line="360" w:lineRule="auto"/>
        <w:rPr>
          <w:rFonts w:ascii="Arial" w:hAnsi="Arial" w:cs="Arial"/>
          <w:sz w:val="24"/>
          <w:szCs w:val="24"/>
        </w:rPr>
      </w:pPr>
      <w:r w:rsidRPr="0015645B">
        <w:rPr>
          <w:rFonts w:ascii="Arial" w:hAnsi="Arial" w:cs="Arial"/>
          <w:sz w:val="24"/>
          <w:szCs w:val="24"/>
        </w:rPr>
        <w:t>- Increase in cholesterol levels and so on…</w:t>
      </w:r>
    </w:p>
    <w:p w14:paraId="6C28B3D5" w14:textId="77777777" w:rsidR="00582A6A" w:rsidRDefault="00BF5410" w:rsidP="00582A6A">
      <w:pPr>
        <w:spacing w:line="360" w:lineRule="auto"/>
        <w:rPr>
          <w:rFonts w:ascii="Arial" w:eastAsia="Arial" w:hAnsi="Arial" w:cs="Arial"/>
          <w:color w:val="0F243E" w:themeColor="text2" w:themeShade="80"/>
          <w:sz w:val="28"/>
          <w:szCs w:val="28"/>
        </w:rPr>
      </w:pPr>
      <w:r w:rsidRPr="00582A6A">
        <w:rPr>
          <w:rFonts w:ascii="Arial" w:eastAsia="Arial" w:hAnsi="Arial" w:cs="Arial"/>
          <w:color w:val="0F243E" w:themeColor="text2" w:themeShade="80"/>
          <w:sz w:val="28"/>
          <w:szCs w:val="28"/>
        </w:rPr>
        <w:t xml:space="preserve">Case study </w:t>
      </w:r>
    </w:p>
    <w:p w14:paraId="71DDFD9B" w14:textId="2C7FE038" w:rsidR="008D0F4E" w:rsidRPr="00582A6A" w:rsidRDefault="006F5D28" w:rsidP="00582A6A">
      <w:pPr>
        <w:spacing w:line="360" w:lineRule="auto"/>
        <w:rPr>
          <w:rFonts w:ascii="Arial" w:hAnsi="Arial" w:cs="Arial"/>
          <w:sz w:val="24"/>
          <w:szCs w:val="24"/>
        </w:rPr>
      </w:pPr>
      <w:r w:rsidRPr="0015645B">
        <w:rPr>
          <w:rFonts w:ascii="Arial" w:eastAsia="Arial" w:hAnsi="Arial" w:cs="Arial"/>
          <w:sz w:val="24"/>
          <w:szCs w:val="24"/>
        </w:rPr>
        <w:t xml:space="preserve">The patient in this case study is a 55-year-old male weighing </w:t>
      </w:r>
      <w:r w:rsidR="00053D38">
        <w:rPr>
          <w:rFonts w:ascii="Arial" w:eastAsia="Arial" w:hAnsi="Arial" w:cs="Arial"/>
          <w:sz w:val="24"/>
          <w:szCs w:val="24"/>
        </w:rPr>
        <w:t xml:space="preserve">140 </w:t>
      </w:r>
      <w:proofErr w:type="spellStart"/>
      <w:r w:rsidR="00053D38">
        <w:rPr>
          <w:rFonts w:ascii="Arial" w:eastAsia="Arial" w:hAnsi="Arial" w:cs="Arial"/>
          <w:sz w:val="24"/>
          <w:szCs w:val="24"/>
        </w:rPr>
        <w:t>kG</w:t>
      </w:r>
      <w:proofErr w:type="spellEnd"/>
      <w:r w:rsidRPr="0015645B">
        <w:rPr>
          <w:rFonts w:ascii="Arial" w:eastAsia="Arial" w:hAnsi="Arial" w:cs="Arial"/>
          <w:sz w:val="24"/>
          <w:szCs w:val="24"/>
        </w:rPr>
        <w:t xml:space="preserve"> and 162 cm tall. He was diagnosed with being overweight due to hypothyroidism. His BMI is </w:t>
      </w:r>
      <w:r w:rsidR="0066360C">
        <w:rPr>
          <w:rFonts w:ascii="Arial" w:eastAsia="Arial" w:hAnsi="Arial" w:cs="Arial"/>
          <w:sz w:val="24"/>
          <w:szCs w:val="24"/>
        </w:rPr>
        <w:t>53.3</w:t>
      </w:r>
      <w:r w:rsidRPr="0015645B">
        <w:rPr>
          <w:rFonts w:ascii="Arial" w:eastAsia="Arial" w:hAnsi="Arial" w:cs="Arial"/>
          <w:sz w:val="24"/>
          <w:szCs w:val="24"/>
        </w:rPr>
        <w:t xml:space="preserve"> kg/m2. This project was explained to him and his approval obtained before this assessment was made. He received the health assessment questionnaire that forms the basis of this report.</w:t>
      </w:r>
      <w:r w:rsidR="00582A6A">
        <w:rPr>
          <w:rFonts w:ascii="Arial" w:eastAsia="Arial" w:hAnsi="Arial" w:cs="Arial"/>
          <w:sz w:val="24"/>
          <w:szCs w:val="24"/>
        </w:rPr>
        <w:t xml:space="preserve"> </w:t>
      </w:r>
      <w:r w:rsidR="008D0F4E" w:rsidRPr="0015645B">
        <w:rPr>
          <w:rFonts w:ascii="Arial" w:eastAsia="Arial" w:hAnsi="Arial" w:cs="Arial"/>
          <w:sz w:val="24"/>
          <w:szCs w:val="24"/>
        </w:rPr>
        <w:t xml:space="preserve">Daily activities such as getting dressed, getting up, getting in and out of bed, walking, climbing stairs and the like are often difficult for the patient. He does not use any tools or devices to carry out his daily activities. He also has a </w:t>
      </w:r>
      <w:r w:rsidR="008D0F4E" w:rsidRPr="0015645B">
        <w:rPr>
          <w:rFonts w:ascii="Arial" w:eastAsia="Arial" w:hAnsi="Arial" w:cs="Arial"/>
          <w:sz w:val="24"/>
          <w:szCs w:val="24"/>
        </w:rPr>
        <w:lastRenderedPageBreak/>
        <w:t>hard time engaging in activities that test his reach, such as bending down to pick things up, running errands, and doing chores. In addition, the patient also mentioned that he needs help to carry out these activities. He also revealed that he often had trouble breathing, even when performing simple everyday tasks. The evaluation shows that the patient often feels tired most of the time and has always been slightly overweight since puberty. But that has turned into obesity in recent months. The assessment shows that the patient has an eating habit that often occurs while watching an entertainment source or even during a conversation. The patient also shows an inclination to sweet foods. He does not engage in physical activity and, as described above, has problems completing certain daily tasks. The obesity of the individual can also cause several other problems for them like high blood pressure, diabetes, hypercholesterolemia, arthritis, cardiovascular problems and many more. Therefore, several assessments were also carried out (</w:t>
      </w:r>
      <w:proofErr w:type="spellStart"/>
      <w:r w:rsidR="008D0F4E" w:rsidRPr="0015645B">
        <w:rPr>
          <w:rFonts w:ascii="Arial" w:eastAsia="Arial" w:hAnsi="Arial" w:cs="Arial"/>
          <w:sz w:val="24"/>
          <w:szCs w:val="24"/>
        </w:rPr>
        <w:t>Kyrou</w:t>
      </w:r>
      <w:proofErr w:type="spellEnd"/>
      <w:r w:rsidR="008D0F4E" w:rsidRPr="0015645B">
        <w:rPr>
          <w:rFonts w:ascii="Arial" w:eastAsia="Arial" w:hAnsi="Arial" w:cs="Arial"/>
          <w:sz w:val="24"/>
          <w:szCs w:val="24"/>
        </w:rPr>
        <w:t>, et al, 2018). Evaluation of several other diseases revealed that the patient suffered not only from obesity but also from high blood pressure and hypercholesterolemia. If these conditions of the patient are not taken into account, the patient can develop some serious problems that can even be chronic, including multiple cardiovascular problems (</w:t>
      </w:r>
      <w:proofErr w:type="spellStart"/>
      <w:r w:rsidR="008D0F4E" w:rsidRPr="0015645B">
        <w:rPr>
          <w:rFonts w:ascii="Arial" w:eastAsia="Arial" w:hAnsi="Arial" w:cs="Arial"/>
          <w:sz w:val="24"/>
          <w:szCs w:val="24"/>
        </w:rPr>
        <w:t>Niklas</w:t>
      </w:r>
      <w:proofErr w:type="spellEnd"/>
      <w:r w:rsidR="008D0F4E" w:rsidRPr="0015645B">
        <w:rPr>
          <w:rFonts w:ascii="Arial" w:eastAsia="Arial" w:hAnsi="Arial" w:cs="Arial"/>
          <w:sz w:val="24"/>
          <w:szCs w:val="24"/>
        </w:rPr>
        <w:t>, et al., 2019). Inflammation is also easily observed in the patient. The patient's blood pressure was approximately 180/100 mmHg. This situation of the patient may put him at risk of coronary artery disease (Powell-Wiley, et al., 2021).</w:t>
      </w:r>
    </w:p>
    <w:p w14:paraId="00000013" w14:textId="6C572934" w:rsidR="003D208F" w:rsidRPr="0015645B" w:rsidRDefault="00BF5410" w:rsidP="0015645B">
      <w:pPr>
        <w:pStyle w:val="Heading1"/>
        <w:tabs>
          <w:tab w:val="left" w:pos="3550"/>
        </w:tabs>
        <w:spacing w:line="360" w:lineRule="auto"/>
        <w:jc w:val="both"/>
        <w:rPr>
          <w:rFonts w:ascii="Arial" w:eastAsia="Arial" w:hAnsi="Arial" w:cs="Arial"/>
          <w:sz w:val="24"/>
          <w:szCs w:val="24"/>
        </w:rPr>
      </w:pPr>
      <w:r w:rsidRPr="0015645B">
        <w:rPr>
          <w:rFonts w:ascii="Arial" w:eastAsia="Arial" w:hAnsi="Arial" w:cs="Arial"/>
          <w:sz w:val="24"/>
          <w:szCs w:val="24"/>
        </w:rPr>
        <w:t>Assessment report</w:t>
      </w:r>
      <w:r w:rsidRPr="0015645B">
        <w:rPr>
          <w:rFonts w:ascii="Arial" w:eastAsia="Arial" w:hAnsi="Arial" w:cs="Arial"/>
          <w:sz w:val="24"/>
          <w:szCs w:val="24"/>
        </w:rPr>
        <w:tab/>
      </w:r>
    </w:p>
    <w:p w14:paraId="00000014" w14:textId="77777777" w:rsidR="003D208F"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The patient in this case report has obesity along with several other comorbidities which put the individual at the risk of coronary artery disease. The risk factors for coronary artery disease in the individuals who have been diagnosed with obesity include various problems which are being faced by the individual like hypertension, hypercholesterolemia, and increased inflammation (</w:t>
      </w:r>
      <w:proofErr w:type="spellStart"/>
      <w:r w:rsidRPr="0015645B">
        <w:rPr>
          <w:rFonts w:ascii="Arial" w:eastAsia="Arial" w:hAnsi="Arial" w:cs="Arial"/>
          <w:sz w:val="24"/>
          <w:szCs w:val="24"/>
        </w:rPr>
        <w:t>Riaz</w:t>
      </w:r>
      <w:proofErr w:type="spellEnd"/>
      <w:r w:rsidRPr="0015645B">
        <w:rPr>
          <w:rFonts w:ascii="Arial" w:eastAsia="Arial" w:hAnsi="Arial" w:cs="Arial"/>
          <w:sz w:val="24"/>
          <w:szCs w:val="24"/>
        </w:rPr>
        <w:t xml:space="preserve">, et al, 2018). </w:t>
      </w:r>
    </w:p>
    <w:p w14:paraId="00000015" w14:textId="77777777" w:rsidR="003D208F"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The hypertension in the individual when induced by obesity can be caused by several factors. The interaction of the genetic factors along with the insulin resistance, activation of sympathetic nervous system, retention of sodium and other such factors can lead to the development of hypertension in the individuals who have obesity. The chances of the activation of the renin- angiotensin aldosterone axis are also a high etiological factor in the development of obesity in the individual. The activation of this system can be caused by the increase in the other factors discussed previously. The hypertension caused by obesity can also lead to development of several renal abnormalities as well (</w:t>
      </w:r>
      <w:r w:rsidRPr="0015645B">
        <w:rPr>
          <w:rFonts w:ascii="Arial" w:eastAsia="Arial" w:hAnsi="Arial" w:cs="Arial"/>
          <w:color w:val="222222"/>
          <w:sz w:val="24"/>
          <w:szCs w:val="24"/>
          <w:highlight w:val="white"/>
        </w:rPr>
        <w:t>Commodore-</w:t>
      </w:r>
      <w:proofErr w:type="spellStart"/>
      <w:r w:rsidRPr="0015645B">
        <w:rPr>
          <w:rFonts w:ascii="Arial" w:eastAsia="Arial" w:hAnsi="Arial" w:cs="Arial"/>
          <w:color w:val="222222"/>
          <w:sz w:val="24"/>
          <w:szCs w:val="24"/>
          <w:highlight w:val="white"/>
        </w:rPr>
        <w:t>Mensah</w:t>
      </w:r>
      <w:proofErr w:type="spellEnd"/>
      <w:r w:rsidRPr="0015645B">
        <w:rPr>
          <w:rFonts w:ascii="Arial" w:eastAsia="Arial" w:hAnsi="Arial" w:cs="Arial"/>
          <w:color w:val="222222"/>
          <w:sz w:val="24"/>
          <w:szCs w:val="24"/>
          <w:highlight w:val="white"/>
        </w:rPr>
        <w:t>, et al, 2018)</w:t>
      </w:r>
      <w:r w:rsidRPr="0015645B">
        <w:rPr>
          <w:rFonts w:ascii="Arial" w:eastAsia="Arial" w:hAnsi="Arial" w:cs="Arial"/>
          <w:sz w:val="24"/>
          <w:szCs w:val="24"/>
        </w:rPr>
        <w:t xml:space="preserve">. </w:t>
      </w:r>
    </w:p>
    <w:p w14:paraId="00000016" w14:textId="77777777" w:rsidR="003D208F"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 xml:space="preserve">Hypercholesterolemia is a condition which is often observed in the patients of obesity. Adipose tissue is an active site for endocrine and metabolic activity. Along with that, adipose tissue can also be involved in the development of several diseases. Add a post issues also one of the major sites for the metabolism of cholesterol and in the conditions of hypercholesterolemia the adipose side cholesterol increases in a large amount. And this leads to the condition of hypercholesterolemia in </w:t>
      </w:r>
      <w:r w:rsidRPr="0015645B">
        <w:rPr>
          <w:rFonts w:ascii="Arial" w:eastAsia="Arial" w:hAnsi="Arial" w:cs="Arial"/>
          <w:sz w:val="24"/>
          <w:szCs w:val="24"/>
        </w:rPr>
        <w:lastRenderedPageBreak/>
        <w:t xml:space="preserve">obesity (Kim, et al, 2019). This can lead to the development of coronary artery diseases and this can even cause the risk of stroke. </w:t>
      </w:r>
    </w:p>
    <w:p w14:paraId="00000017" w14:textId="77777777" w:rsidR="003D208F"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 xml:space="preserve">The inflammation which is associated with obesity is caused when there is aggregation of excess amount of fat. The accumulation of these fat tissues causes accumulation of macronutrients which leads to the release of several inflammatory mediators by the adipose tissue and along with that, the production of the </w:t>
      </w:r>
      <w:proofErr w:type="spellStart"/>
      <w:r w:rsidRPr="0015645B">
        <w:rPr>
          <w:rFonts w:ascii="Arial" w:eastAsia="Arial" w:hAnsi="Arial" w:cs="Arial"/>
          <w:sz w:val="24"/>
          <w:szCs w:val="24"/>
        </w:rPr>
        <w:t>adinopectin</w:t>
      </w:r>
      <w:proofErr w:type="spellEnd"/>
      <w:r w:rsidRPr="0015645B">
        <w:rPr>
          <w:rFonts w:ascii="Arial" w:eastAsia="Arial" w:hAnsi="Arial" w:cs="Arial"/>
          <w:sz w:val="24"/>
          <w:szCs w:val="24"/>
        </w:rPr>
        <w:t xml:space="preserve"> is highly reduced. This leads to the development of a state of inflammation. This inflammation can lead to the development of conditions like insulin resistance, coagulation, </w:t>
      </w:r>
      <w:proofErr w:type="spellStart"/>
      <w:r w:rsidRPr="0015645B">
        <w:rPr>
          <w:rFonts w:ascii="Arial" w:eastAsia="Arial" w:hAnsi="Arial" w:cs="Arial"/>
          <w:sz w:val="24"/>
          <w:szCs w:val="24"/>
        </w:rPr>
        <w:t>artherosclerosis</w:t>
      </w:r>
      <w:proofErr w:type="spellEnd"/>
      <w:r w:rsidRPr="0015645B">
        <w:rPr>
          <w:rFonts w:ascii="Arial" w:eastAsia="Arial" w:hAnsi="Arial" w:cs="Arial"/>
          <w:sz w:val="24"/>
          <w:szCs w:val="24"/>
        </w:rPr>
        <w:t xml:space="preserve"> and many more and all of them can lead to several cardiovascular problems (</w:t>
      </w:r>
      <w:proofErr w:type="spellStart"/>
      <w:r w:rsidRPr="0015645B">
        <w:rPr>
          <w:rFonts w:ascii="Arial" w:eastAsia="Arial" w:hAnsi="Arial" w:cs="Arial"/>
          <w:sz w:val="24"/>
          <w:szCs w:val="24"/>
        </w:rPr>
        <w:t>Ellulu</w:t>
      </w:r>
      <w:proofErr w:type="spellEnd"/>
      <w:r w:rsidRPr="0015645B">
        <w:rPr>
          <w:rFonts w:ascii="Arial" w:eastAsia="Arial" w:hAnsi="Arial" w:cs="Arial"/>
          <w:sz w:val="24"/>
          <w:szCs w:val="24"/>
        </w:rPr>
        <w:t>, et al, 2017).</w:t>
      </w:r>
    </w:p>
    <w:p w14:paraId="00000018" w14:textId="47AEE69F" w:rsidR="003D208F"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 xml:space="preserve">Obesity also exerts a lot of negative effect on the functioning of the lungs. Along with that, the adipose tissue accumulation also causes problems in the central respiratory control. These problems could lead to further complications like asthma, sleep </w:t>
      </w:r>
      <w:proofErr w:type="spellStart"/>
      <w:r w:rsidRPr="0015645B">
        <w:rPr>
          <w:rFonts w:ascii="Arial" w:eastAsia="Arial" w:hAnsi="Arial" w:cs="Arial"/>
          <w:sz w:val="24"/>
          <w:szCs w:val="24"/>
        </w:rPr>
        <w:t>apnea</w:t>
      </w:r>
      <w:proofErr w:type="spellEnd"/>
      <w:r w:rsidRPr="0015645B">
        <w:rPr>
          <w:rFonts w:ascii="Arial" w:eastAsia="Arial" w:hAnsi="Arial" w:cs="Arial"/>
          <w:sz w:val="24"/>
          <w:szCs w:val="24"/>
        </w:rPr>
        <w:t xml:space="preserve">, </w:t>
      </w:r>
      <w:proofErr w:type="spellStart"/>
      <w:r w:rsidRPr="0015645B">
        <w:rPr>
          <w:rFonts w:ascii="Arial" w:eastAsia="Arial" w:hAnsi="Arial" w:cs="Arial"/>
          <w:sz w:val="24"/>
          <w:szCs w:val="24"/>
        </w:rPr>
        <w:t>exertional</w:t>
      </w:r>
      <w:proofErr w:type="spellEnd"/>
      <w:r w:rsidRPr="0015645B">
        <w:rPr>
          <w:rFonts w:ascii="Arial" w:eastAsia="Arial" w:hAnsi="Arial" w:cs="Arial"/>
          <w:sz w:val="24"/>
          <w:szCs w:val="24"/>
        </w:rPr>
        <w:t xml:space="preserve"> </w:t>
      </w:r>
      <w:proofErr w:type="spellStart"/>
      <w:r w:rsidRPr="0015645B">
        <w:rPr>
          <w:rFonts w:ascii="Arial" w:eastAsia="Arial" w:hAnsi="Arial" w:cs="Arial"/>
          <w:sz w:val="24"/>
          <w:szCs w:val="24"/>
        </w:rPr>
        <w:t>dyspnea</w:t>
      </w:r>
      <w:proofErr w:type="spellEnd"/>
      <w:r w:rsidRPr="0015645B">
        <w:rPr>
          <w:rFonts w:ascii="Arial" w:eastAsia="Arial" w:hAnsi="Arial" w:cs="Arial"/>
          <w:sz w:val="24"/>
          <w:szCs w:val="24"/>
        </w:rPr>
        <w:t>, chronic obstructive pulmonary disease and many more (</w:t>
      </w:r>
      <w:proofErr w:type="spellStart"/>
      <w:r w:rsidRPr="0015645B">
        <w:rPr>
          <w:rFonts w:ascii="Arial" w:eastAsia="Arial" w:hAnsi="Arial" w:cs="Arial"/>
          <w:sz w:val="24"/>
          <w:szCs w:val="24"/>
        </w:rPr>
        <w:t>Zammit</w:t>
      </w:r>
      <w:proofErr w:type="spellEnd"/>
      <w:r w:rsidRPr="0015645B">
        <w:rPr>
          <w:rFonts w:ascii="Arial" w:eastAsia="Arial" w:hAnsi="Arial" w:cs="Arial"/>
          <w:sz w:val="24"/>
          <w:szCs w:val="24"/>
        </w:rPr>
        <w:t xml:space="preserve">, et al, 2010). </w:t>
      </w:r>
    </w:p>
    <w:p w14:paraId="00000019" w14:textId="193844A3" w:rsidR="003D208F"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 xml:space="preserve">The individual’s lifestyle and eating habits are also influential in leading to the development of these conditions. Along with that, these conditions can also put individual at the risk of diabetes mellitus. Thus, it is extremely important that the lifestyle changes and the care plan which is suggested to the individual are followed by them in order to prevent the development of further serious problems (Ortiz and </w:t>
      </w:r>
      <w:proofErr w:type="spellStart"/>
      <w:r w:rsidRPr="0015645B">
        <w:rPr>
          <w:rFonts w:ascii="Arial" w:eastAsia="Arial" w:hAnsi="Arial" w:cs="Arial"/>
          <w:sz w:val="24"/>
          <w:szCs w:val="24"/>
        </w:rPr>
        <w:t>Kwo</w:t>
      </w:r>
      <w:proofErr w:type="spellEnd"/>
      <w:r w:rsidRPr="0015645B">
        <w:rPr>
          <w:rFonts w:ascii="Arial" w:eastAsia="Arial" w:hAnsi="Arial" w:cs="Arial"/>
          <w:sz w:val="24"/>
          <w:szCs w:val="24"/>
        </w:rPr>
        <w:t xml:space="preserve">, 2015). </w:t>
      </w:r>
    </w:p>
    <w:p w14:paraId="0000001A" w14:textId="77777777" w:rsidR="003D208F" w:rsidRPr="0015645B" w:rsidRDefault="00BF5410" w:rsidP="0015645B">
      <w:pPr>
        <w:pStyle w:val="Heading1"/>
        <w:spacing w:line="360" w:lineRule="auto"/>
        <w:jc w:val="both"/>
        <w:rPr>
          <w:rFonts w:ascii="Arial" w:eastAsia="Arial" w:hAnsi="Arial" w:cs="Arial"/>
          <w:sz w:val="24"/>
          <w:szCs w:val="24"/>
        </w:rPr>
      </w:pPr>
      <w:r w:rsidRPr="0015645B">
        <w:rPr>
          <w:rFonts w:ascii="Arial" w:eastAsia="Arial" w:hAnsi="Arial" w:cs="Arial"/>
          <w:sz w:val="24"/>
          <w:szCs w:val="24"/>
        </w:rPr>
        <w:t>Recommendation</w:t>
      </w:r>
    </w:p>
    <w:p w14:paraId="0000001B" w14:textId="77777777" w:rsidR="003D208F"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 xml:space="preserve">As per the individual’s diagnosis and their risk of other conditions, along with their current lifestyle, several recommendations are provided for the individual to follow in this section. </w:t>
      </w:r>
    </w:p>
    <w:p w14:paraId="0000001C" w14:textId="2E84712B" w:rsidR="003D208F"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The first recommendation for the individual is regarding their diet. As per the assessment, it was revealed that the individual has a habit of binge eating. It is very important that the daily food intake of the individual is reviewed so that the individual can focus upon what and how much they are eating. This will also help in identifying the patterns associated with binge eating which could help them in changing it. This will help in identifying if the individual is performing this activity of binge eating to satisfy some sort of emotional need or is it just physiological hunger (</w:t>
      </w:r>
      <w:r w:rsidRPr="0015645B">
        <w:rPr>
          <w:rFonts w:ascii="Arial" w:eastAsia="Arial" w:hAnsi="Arial" w:cs="Arial"/>
          <w:color w:val="222222"/>
          <w:sz w:val="24"/>
          <w:szCs w:val="24"/>
          <w:highlight w:val="white"/>
        </w:rPr>
        <w:t>Ruiz, et al, 2020)</w:t>
      </w:r>
      <w:r w:rsidRPr="0015645B">
        <w:rPr>
          <w:rFonts w:ascii="Arial" w:eastAsia="Arial" w:hAnsi="Arial" w:cs="Arial"/>
          <w:sz w:val="24"/>
          <w:szCs w:val="24"/>
        </w:rPr>
        <w:t>.</w:t>
      </w:r>
    </w:p>
    <w:p w14:paraId="0000001D" w14:textId="0038D622" w:rsidR="003D208F"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The individual can be recommended to perform various simple exercises which are neither too strong for the individual and would also help the individual in dealing with the other problems like hypertension and hypercholesterolemia. For instance the individual can perform the simplest fo</w:t>
      </w:r>
      <w:r w:rsidR="007F7E7B" w:rsidRPr="0015645B">
        <w:rPr>
          <w:rFonts w:ascii="Arial" w:eastAsia="Arial" w:hAnsi="Arial" w:cs="Arial"/>
          <w:sz w:val="24"/>
          <w:szCs w:val="24"/>
        </w:rPr>
        <w:t>rm of exercise which is walking</w:t>
      </w:r>
      <w:r w:rsidRPr="0015645B">
        <w:rPr>
          <w:rFonts w:ascii="Arial" w:eastAsia="Arial" w:hAnsi="Arial" w:cs="Arial"/>
          <w:sz w:val="24"/>
          <w:szCs w:val="24"/>
        </w:rPr>
        <w:t>. The individual can also opt out for cycling which is also an exercise of very lower impact. Stretching is also a very simple way of reducing the soreness in the muscles. This will help the individual in reaching their goals in a slow and gradual manner and will not be that difficult as well (</w:t>
      </w:r>
      <w:proofErr w:type="spellStart"/>
      <w:r w:rsidRPr="0015645B">
        <w:rPr>
          <w:rFonts w:ascii="Arial" w:eastAsia="Arial" w:hAnsi="Arial" w:cs="Arial"/>
          <w:color w:val="222222"/>
          <w:sz w:val="24"/>
          <w:szCs w:val="24"/>
          <w:highlight w:val="white"/>
        </w:rPr>
        <w:t>Petridou</w:t>
      </w:r>
      <w:proofErr w:type="spellEnd"/>
      <w:r w:rsidRPr="0015645B">
        <w:rPr>
          <w:rFonts w:ascii="Arial" w:eastAsia="Arial" w:hAnsi="Arial" w:cs="Arial"/>
          <w:color w:val="222222"/>
          <w:sz w:val="24"/>
          <w:szCs w:val="24"/>
          <w:highlight w:val="white"/>
        </w:rPr>
        <w:t xml:space="preserve">, </w:t>
      </w:r>
      <w:proofErr w:type="spellStart"/>
      <w:r w:rsidRPr="0015645B">
        <w:rPr>
          <w:rFonts w:ascii="Arial" w:eastAsia="Arial" w:hAnsi="Arial" w:cs="Arial"/>
          <w:color w:val="222222"/>
          <w:sz w:val="24"/>
          <w:szCs w:val="24"/>
          <w:highlight w:val="white"/>
        </w:rPr>
        <w:t>Siopi</w:t>
      </w:r>
      <w:proofErr w:type="spellEnd"/>
      <w:r w:rsidRPr="0015645B">
        <w:rPr>
          <w:rFonts w:ascii="Arial" w:eastAsia="Arial" w:hAnsi="Arial" w:cs="Arial"/>
          <w:color w:val="222222"/>
          <w:sz w:val="24"/>
          <w:szCs w:val="24"/>
          <w:highlight w:val="white"/>
        </w:rPr>
        <w:t xml:space="preserve"> and </w:t>
      </w:r>
      <w:proofErr w:type="spellStart"/>
      <w:r w:rsidRPr="0015645B">
        <w:rPr>
          <w:rFonts w:ascii="Arial" w:eastAsia="Arial" w:hAnsi="Arial" w:cs="Arial"/>
          <w:color w:val="222222"/>
          <w:sz w:val="24"/>
          <w:szCs w:val="24"/>
          <w:highlight w:val="white"/>
        </w:rPr>
        <w:t>Mougios</w:t>
      </w:r>
      <w:proofErr w:type="spellEnd"/>
      <w:r w:rsidRPr="0015645B">
        <w:rPr>
          <w:rFonts w:ascii="Arial" w:eastAsia="Arial" w:hAnsi="Arial" w:cs="Arial"/>
          <w:color w:val="222222"/>
          <w:sz w:val="24"/>
          <w:szCs w:val="24"/>
          <w:highlight w:val="white"/>
        </w:rPr>
        <w:t>, 2019)</w:t>
      </w:r>
      <w:r w:rsidRPr="0015645B">
        <w:rPr>
          <w:rFonts w:ascii="Arial" w:eastAsia="Arial" w:hAnsi="Arial" w:cs="Arial"/>
          <w:sz w:val="24"/>
          <w:szCs w:val="24"/>
        </w:rPr>
        <w:t>.</w:t>
      </w:r>
    </w:p>
    <w:p w14:paraId="4FF59CA2" w14:textId="77777777" w:rsidR="007F7E7B" w:rsidRPr="0015645B" w:rsidRDefault="007F7E7B" w:rsidP="0015645B">
      <w:pPr>
        <w:spacing w:line="360" w:lineRule="auto"/>
        <w:jc w:val="both"/>
        <w:rPr>
          <w:rFonts w:ascii="Arial" w:eastAsia="Arial" w:hAnsi="Arial" w:cs="Arial"/>
          <w:sz w:val="24"/>
          <w:szCs w:val="24"/>
        </w:rPr>
      </w:pPr>
      <w:r w:rsidRPr="0015645B">
        <w:rPr>
          <w:rFonts w:ascii="Arial" w:eastAsia="Arial" w:hAnsi="Arial" w:cs="Arial"/>
          <w:sz w:val="24"/>
          <w:szCs w:val="24"/>
        </w:rPr>
        <w:lastRenderedPageBreak/>
        <w:t>Setting sensible and realistic goals helps make them easier to achieve and motivates individuals to keep exercising and focusing on their diet in the future. Salt intake and diuretics, if used by the patient, should also be discussed and considered.</w:t>
      </w:r>
    </w:p>
    <w:p w14:paraId="0000001F" w14:textId="1C86D71C" w:rsidR="003D208F"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Besides diet and exercise, the individual can also be prescribed with some medications. For instance the appetite suppressant drugs can help the individual in their weight loss journey. But these drugs are only effective for a certain amount of time along with that they can cause certain side-effects hence should be used with caution. The individual may also be recommended with hormonal therapy if certain assessment reveals the deficiency of certain hormones. Since the individual has obesity they have large amount of fuel reserves but they often lack several vitamins and minerals and hence they could be prescribe certain supplements (</w:t>
      </w:r>
      <w:proofErr w:type="spellStart"/>
      <w:r w:rsidRPr="0015645B">
        <w:rPr>
          <w:rFonts w:ascii="Arial" w:eastAsia="Arial" w:hAnsi="Arial" w:cs="Arial"/>
          <w:color w:val="222222"/>
          <w:sz w:val="24"/>
          <w:szCs w:val="24"/>
          <w:highlight w:val="white"/>
        </w:rPr>
        <w:t>Mechanick</w:t>
      </w:r>
      <w:proofErr w:type="spellEnd"/>
      <w:r w:rsidRPr="0015645B">
        <w:rPr>
          <w:rFonts w:ascii="Arial" w:eastAsia="Arial" w:hAnsi="Arial" w:cs="Arial"/>
          <w:color w:val="222222"/>
          <w:sz w:val="24"/>
          <w:szCs w:val="24"/>
          <w:highlight w:val="white"/>
        </w:rPr>
        <w:t>, et al, 2020)</w:t>
      </w:r>
      <w:r w:rsidRPr="0015645B">
        <w:rPr>
          <w:rFonts w:ascii="Arial" w:eastAsia="Arial" w:hAnsi="Arial" w:cs="Arial"/>
          <w:sz w:val="24"/>
          <w:szCs w:val="24"/>
        </w:rPr>
        <w:t>.</w:t>
      </w:r>
    </w:p>
    <w:p w14:paraId="00000021" w14:textId="77777777" w:rsidR="003D208F" w:rsidRPr="0015645B" w:rsidRDefault="00BF5410" w:rsidP="0015645B">
      <w:pPr>
        <w:pStyle w:val="Heading1"/>
        <w:spacing w:line="360" w:lineRule="auto"/>
        <w:jc w:val="both"/>
        <w:rPr>
          <w:rFonts w:ascii="Arial" w:eastAsia="Arial" w:hAnsi="Arial" w:cs="Arial"/>
          <w:sz w:val="24"/>
          <w:szCs w:val="24"/>
        </w:rPr>
      </w:pPr>
      <w:r w:rsidRPr="0015645B">
        <w:rPr>
          <w:rFonts w:ascii="Arial" w:eastAsia="Arial" w:hAnsi="Arial" w:cs="Arial"/>
          <w:sz w:val="24"/>
          <w:szCs w:val="24"/>
        </w:rPr>
        <w:t>Conclusion</w:t>
      </w:r>
    </w:p>
    <w:p w14:paraId="00000022" w14:textId="77777777" w:rsidR="003D208F" w:rsidRPr="0015645B" w:rsidRDefault="00BF5410" w:rsidP="0015645B">
      <w:pPr>
        <w:spacing w:line="360" w:lineRule="auto"/>
        <w:jc w:val="both"/>
        <w:rPr>
          <w:rFonts w:ascii="Arial" w:eastAsia="Arial" w:hAnsi="Arial" w:cs="Arial"/>
          <w:sz w:val="24"/>
          <w:szCs w:val="24"/>
        </w:rPr>
      </w:pPr>
      <w:r w:rsidRPr="0015645B">
        <w:rPr>
          <w:rFonts w:ascii="Arial" w:eastAsia="Arial" w:hAnsi="Arial" w:cs="Arial"/>
          <w:sz w:val="24"/>
          <w:szCs w:val="24"/>
        </w:rPr>
        <w:t>Key findings-</w:t>
      </w:r>
    </w:p>
    <w:p w14:paraId="00000023" w14:textId="77777777" w:rsidR="003D208F" w:rsidRPr="0015645B" w:rsidRDefault="00BF5410" w:rsidP="0015645B">
      <w:pPr>
        <w:numPr>
          <w:ilvl w:val="0"/>
          <w:numId w:val="2"/>
        </w:numPr>
        <w:pBdr>
          <w:top w:val="nil"/>
          <w:left w:val="nil"/>
          <w:bottom w:val="nil"/>
          <w:right w:val="nil"/>
          <w:between w:val="nil"/>
        </w:pBdr>
        <w:spacing w:after="0" w:line="360" w:lineRule="auto"/>
        <w:jc w:val="both"/>
        <w:rPr>
          <w:rFonts w:ascii="Arial" w:hAnsi="Arial" w:cs="Arial"/>
          <w:color w:val="000000"/>
          <w:sz w:val="24"/>
          <w:szCs w:val="24"/>
        </w:rPr>
      </w:pPr>
      <w:r w:rsidRPr="0015645B">
        <w:rPr>
          <w:rFonts w:ascii="Arial" w:eastAsia="Arial" w:hAnsi="Arial" w:cs="Arial"/>
          <w:color w:val="000000"/>
          <w:sz w:val="24"/>
          <w:szCs w:val="24"/>
        </w:rPr>
        <w:t xml:space="preserve">Obesity can lead to development of several other conditions including various cardiovascular problems. </w:t>
      </w:r>
    </w:p>
    <w:p w14:paraId="00000024" w14:textId="77777777" w:rsidR="003D208F" w:rsidRPr="0015645B" w:rsidRDefault="00BF5410" w:rsidP="0015645B">
      <w:pPr>
        <w:numPr>
          <w:ilvl w:val="0"/>
          <w:numId w:val="2"/>
        </w:numPr>
        <w:pBdr>
          <w:top w:val="nil"/>
          <w:left w:val="nil"/>
          <w:bottom w:val="nil"/>
          <w:right w:val="nil"/>
          <w:between w:val="nil"/>
        </w:pBdr>
        <w:spacing w:after="0" w:line="360" w:lineRule="auto"/>
        <w:jc w:val="both"/>
        <w:rPr>
          <w:rFonts w:ascii="Arial" w:hAnsi="Arial" w:cs="Arial"/>
          <w:color w:val="000000"/>
          <w:sz w:val="24"/>
          <w:szCs w:val="24"/>
        </w:rPr>
      </w:pPr>
      <w:r w:rsidRPr="0015645B">
        <w:rPr>
          <w:rFonts w:ascii="Arial" w:eastAsia="Arial" w:hAnsi="Arial" w:cs="Arial"/>
          <w:color w:val="000000"/>
          <w:sz w:val="24"/>
          <w:szCs w:val="24"/>
        </w:rPr>
        <w:t>Obesity can also coexist with conditions like hypertension, hypercholesterolemia, respiratory problems and others and these might even be caused by obesity.</w:t>
      </w:r>
    </w:p>
    <w:p w14:paraId="00000025" w14:textId="77777777" w:rsidR="003D208F" w:rsidRPr="0015645B" w:rsidRDefault="00BF5410" w:rsidP="0015645B">
      <w:pPr>
        <w:numPr>
          <w:ilvl w:val="0"/>
          <w:numId w:val="2"/>
        </w:numPr>
        <w:pBdr>
          <w:top w:val="nil"/>
          <w:left w:val="nil"/>
          <w:bottom w:val="nil"/>
          <w:right w:val="nil"/>
          <w:between w:val="nil"/>
        </w:pBdr>
        <w:spacing w:line="360" w:lineRule="auto"/>
        <w:jc w:val="both"/>
        <w:rPr>
          <w:rFonts w:ascii="Arial" w:hAnsi="Arial" w:cs="Arial"/>
          <w:color w:val="000000"/>
          <w:sz w:val="24"/>
          <w:szCs w:val="24"/>
        </w:rPr>
      </w:pPr>
      <w:r w:rsidRPr="0015645B">
        <w:rPr>
          <w:rFonts w:ascii="Arial" w:eastAsia="Arial" w:hAnsi="Arial" w:cs="Arial"/>
          <w:color w:val="000000"/>
          <w:sz w:val="24"/>
          <w:szCs w:val="24"/>
        </w:rPr>
        <w:t xml:space="preserve">The inclusion of several dietary and exercise habits can help the individual in dealing with obesity. Along with that, certain pharmacological measures can also be incorporated for this management. </w:t>
      </w:r>
    </w:p>
    <w:p w14:paraId="3DFE68CF" w14:textId="77777777" w:rsidR="00FC2BEB" w:rsidRPr="0015645B" w:rsidRDefault="00FC2BEB" w:rsidP="0015645B">
      <w:pPr>
        <w:pStyle w:val="ListParagraph"/>
        <w:numPr>
          <w:ilvl w:val="0"/>
          <w:numId w:val="2"/>
        </w:numPr>
        <w:spacing w:line="360" w:lineRule="auto"/>
        <w:jc w:val="both"/>
        <w:rPr>
          <w:rFonts w:ascii="Arial" w:eastAsia="Arial" w:hAnsi="Arial" w:cs="Arial"/>
          <w:sz w:val="24"/>
          <w:szCs w:val="24"/>
        </w:rPr>
      </w:pPr>
      <w:r w:rsidRPr="0015645B">
        <w:rPr>
          <w:rFonts w:ascii="Arial" w:eastAsia="Arial" w:hAnsi="Arial" w:cs="Arial"/>
          <w:sz w:val="24"/>
          <w:szCs w:val="24"/>
        </w:rPr>
        <w:t>If an underactive thyroid is not treated, complications can arise in the long term. The consequences can be severe, especially in children. Some cannot be reversed later – such as short stature, hearing loss, deafness or mental development disorders.</w:t>
      </w:r>
    </w:p>
    <w:p w14:paraId="640793DB" w14:textId="77777777" w:rsidR="00FC2BEB" w:rsidRPr="0015645B" w:rsidRDefault="00FC2BEB" w:rsidP="0015645B">
      <w:pPr>
        <w:pStyle w:val="ListParagraph"/>
        <w:numPr>
          <w:ilvl w:val="0"/>
          <w:numId w:val="2"/>
        </w:numPr>
        <w:spacing w:line="360" w:lineRule="auto"/>
        <w:jc w:val="both"/>
        <w:rPr>
          <w:rFonts w:ascii="Arial" w:eastAsia="Arial" w:hAnsi="Arial" w:cs="Arial"/>
          <w:sz w:val="24"/>
          <w:szCs w:val="24"/>
        </w:rPr>
      </w:pPr>
      <w:r w:rsidRPr="0015645B">
        <w:rPr>
          <w:rFonts w:ascii="Arial" w:eastAsia="Arial" w:hAnsi="Arial" w:cs="Arial"/>
          <w:sz w:val="24"/>
          <w:szCs w:val="24"/>
        </w:rPr>
        <w:t xml:space="preserve">The missing thyroid hormone thyroxin is replaced by a drug that corresponds to the body's own hormone. </w:t>
      </w:r>
    </w:p>
    <w:p w14:paraId="587C921E" w14:textId="77777777" w:rsidR="00FC2BEB" w:rsidRPr="0015645B" w:rsidRDefault="00FC2BEB" w:rsidP="0015645B">
      <w:pPr>
        <w:pBdr>
          <w:top w:val="nil"/>
          <w:left w:val="nil"/>
          <w:bottom w:val="nil"/>
          <w:right w:val="nil"/>
          <w:between w:val="nil"/>
        </w:pBdr>
        <w:spacing w:line="360" w:lineRule="auto"/>
        <w:ind w:left="720"/>
        <w:jc w:val="both"/>
        <w:rPr>
          <w:rFonts w:ascii="Arial" w:hAnsi="Arial" w:cs="Arial"/>
          <w:color w:val="000000"/>
          <w:sz w:val="24"/>
          <w:szCs w:val="24"/>
        </w:rPr>
      </w:pPr>
    </w:p>
    <w:p w14:paraId="00000026" w14:textId="77777777" w:rsidR="003D208F" w:rsidRPr="0015645B" w:rsidRDefault="003D208F" w:rsidP="0015645B">
      <w:pPr>
        <w:pStyle w:val="Heading1"/>
        <w:spacing w:line="360" w:lineRule="auto"/>
        <w:jc w:val="both"/>
        <w:rPr>
          <w:rFonts w:ascii="Arial" w:eastAsia="Arial" w:hAnsi="Arial" w:cs="Arial"/>
          <w:sz w:val="24"/>
          <w:szCs w:val="24"/>
        </w:rPr>
      </w:pPr>
    </w:p>
    <w:p w14:paraId="45E1030E" w14:textId="77777777" w:rsidR="00493CE8" w:rsidRDefault="00493CE8" w:rsidP="0015645B">
      <w:pPr>
        <w:spacing w:line="360" w:lineRule="auto"/>
        <w:rPr>
          <w:rFonts w:ascii="Arial" w:eastAsia="Arial" w:hAnsi="Arial" w:cs="Arial"/>
          <w:b/>
          <w:color w:val="244061" w:themeColor="accent1" w:themeShade="80"/>
          <w:sz w:val="24"/>
          <w:szCs w:val="24"/>
        </w:rPr>
      </w:pPr>
    </w:p>
    <w:p w14:paraId="643EFA6A" w14:textId="77777777" w:rsidR="00493CE8" w:rsidRDefault="00493CE8" w:rsidP="0015645B">
      <w:pPr>
        <w:spacing w:line="360" w:lineRule="auto"/>
        <w:rPr>
          <w:rFonts w:ascii="Arial" w:eastAsia="Arial" w:hAnsi="Arial" w:cs="Arial"/>
          <w:b/>
          <w:color w:val="244061" w:themeColor="accent1" w:themeShade="80"/>
          <w:sz w:val="24"/>
          <w:szCs w:val="24"/>
        </w:rPr>
      </w:pPr>
    </w:p>
    <w:p w14:paraId="5F19958A" w14:textId="77777777" w:rsidR="00493CE8" w:rsidRDefault="00493CE8" w:rsidP="0015645B">
      <w:pPr>
        <w:spacing w:line="360" w:lineRule="auto"/>
        <w:rPr>
          <w:rFonts w:ascii="Arial" w:eastAsia="Arial" w:hAnsi="Arial" w:cs="Arial"/>
          <w:b/>
          <w:color w:val="244061" w:themeColor="accent1" w:themeShade="80"/>
          <w:sz w:val="24"/>
          <w:szCs w:val="24"/>
        </w:rPr>
      </w:pPr>
    </w:p>
    <w:p w14:paraId="738AB196" w14:textId="77777777" w:rsidR="00493CE8" w:rsidRDefault="00493CE8" w:rsidP="0015645B">
      <w:pPr>
        <w:spacing w:line="360" w:lineRule="auto"/>
        <w:rPr>
          <w:rFonts w:ascii="Arial" w:eastAsia="Arial" w:hAnsi="Arial" w:cs="Arial"/>
          <w:b/>
          <w:color w:val="244061" w:themeColor="accent1" w:themeShade="80"/>
          <w:sz w:val="24"/>
          <w:szCs w:val="24"/>
        </w:rPr>
      </w:pPr>
    </w:p>
    <w:p w14:paraId="2ACBBB42" w14:textId="77777777" w:rsidR="00493CE8" w:rsidRDefault="00493CE8" w:rsidP="0015645B">
      <w:pPr>
        <w:spacing w:line="360" w:lineRule="auto"/>
        <w:rPr>
          <w:rFonts w:ascii="Arial" w:eastAsia="Arial" w:hAnsi="Arial" w:cs="Arial"/>
          <w:b/>
          <w:color w:val="244061" w:themeColor="accent1" w:themeShade="80"/>
          <w:sz w:val="24"/>
          <w:szCs w:val="24"/>
        </w:rPr>
      </w:pPr>
    </w:p>
    <w:p w14:paraId="7E0B07D5" w14:textId="77777777" w:rsidR="004246B3" w:rsidRDefault="004246B3" w:rsidP="0015645B">
      <w:pPr>
        <w:spacing w:line="360" w:lineRule="auto"/>
        <w:rPr>
          <w:rFonts w:ascii="Arial" w:eastAsia="Arial" w:hAnsi="Arial" w:cs="Arial"/>
          <w:b/>
          <w:color w:val="244061" w:themeColor="accent1" w:themeShade="80"/>
          <w:sz w:val="24"/>
          <w:szCs w:val="24"/>
        </w:rPr>
      </w:pPr>
    </w:p>
    <w:p w14:paraId="08386427" w14:textId="77777777" w:rsidR="004246B3" w:rsidRDefault="004246B3" w:rsidP="0015645B">
      <w:pPr>
        <w:spacing w:line="360" w:lineRule="auto"/>
        <w:rPr>
          <w:rFonts w:ascii="Arial" w:eastAsia="Arial" w:hAnsi="Arial" w:cs="Arial"/>
          <w:b/>
          <w:color w:val="244061" w:themeColor="accent1" w:themeShade="80"/>
          <w:sz w:val="24"/>
          <w:szCs w:val="24"/>
        </w:rPr>
      </w:pPr>
    </w:p>
    <w:p w14:paraId="00000029" w14:textId="1DA9DE8F" w:rsidR="003D208F" w:rsidRPr="00582A6A" w:rsidRDefault="00BF5410" w:rsidP="0015645B">
      <w:pPr>
        <w:spacing w:line="360" w:lineRule="auto"/>
        <w:rPr>
          <w:rFonts w:ascii="Arial" w:eastAsia="Arial" w:hAnsi="Arial" w:cs="Arial"/>
          <w:b/>
          <w:color w:val="366091"/>
          <w:sz w:val="24"/>
          <w:szCs w:val="24"/>
        </w:rPr>
      </w:pPr>
      <w:r w:rsidRPr="0015645B">
        <w:rPr>
          <w:rFonts w:ascii="Arial" w:eastAsia="Arial" w:hAnsi="Arial" w:cs="Arial"/>
          <w:b/>
          <w:color w:val="244061" w:themeColor="accent1" w:themeShade="80"/>
          <w:sz w:val="24"/>
          <w:szCs w:val="24"/>
        </w:rPr>
        <w:t xml:space="preserve">References </w:t>
      </w:r>
    </w:p>
    <w:p w14:paraId="0000002A" w14:textId="77777777" w:rsidR="003D208F" w:rsidRPr="0015645B" w:rsidRDefault="00BF5410" w:rsidP="0015645B">
      <w:pPr>
        <w:spacing w:line="360" w:lineRule="auto"/>
        <w:jc w:val="both"/>
        <w:rPr>
          <w:rFonts w:ascii="Arial" w:eastAsia="Arial" w:hAnsi="Arial" w:cs="Arial"/>
          <w:color w:val="222222"/>
          <w:sz w:val="24"/>
          <w:szCs w:val="24"/>
          <w:highlight w:val="white"/>
        </w:rPr>
      </w:pPr>
      <w:proofErr w:type="gramStart"/>
      <w:r w:rsidRPr="0015645B">
        <w:rPr>
          <w:rFonts w:ascii="Arial" w:eastAsia="Arial" w:hAnsi="Arial" w:cs="Arial"/>
          <w:color w:val="222222"/>
          <w:sz w:val="24"/>
          <w:szCs w:val="24"/>
          <w:highlight w:val="white"/>
        </w:rPr>
        <w:t>Commodore-</w:t>
      </w:r>
      <w:proofErr w:type="spellStart"/>
      <w:r w:rsidRPr="0015645B">
        <w:rPr>
          <w:rFonts w:ascii="Arial" w:eastAsia="Arial" w:hAnsi="Arial" w:cs="Arial"/>
          <w:color w:val="222222"/>
          <w:sz w:val="24"/>
          <w:szCs w:val="24"/>
          <w:highlight w:val="white"/>
        </w:rPr>
        <w:t>Mensah</w:t>
      </w:r>
      <w:proofErr w:type="spellEnd"/>
      <w:r w:rsidRPr="0015645B">
        <w:rPr>
          <w:rFonts w:ascii="Arial" w:eastAsia="Arial" w:hAnsi="Arial" w:cs="Arial"/>
          <w:color w:val="222222"/>
          <w:sz w:val="24"/>
          <w:szCs w:val="24"/>
          <w:highlight w:val="white"/>
        </w:rPr>
        <w:t xml:space="preserve">, Y., </w:t>
      </w:r>
      <w:proofErr w:type="spellStart"/>
      <w:r w:rsidRPr="0015645B">
        <w:rPr>
          <w:rFonts w:ascii="Arial" w:eastAsia="Arial" w:hAnsi="Arial" w:cs="Arial"/>
          <w:color w:val="222222"/>
          <w:sz w:val="24"/>
          <w:szCs w:val="24"/>
          <w:highlight w:val="white"/>
        </w:rPr>
        <w:t>Selvin</w:t>
      </w:r>
      <w:proofErr w:type="spellEnd"/>
      <w:r w:rsidRPr="0015645B">
        <w:rPr>
          <w:rFonts w:ascii="Arial" w:eastAsia="Arial" w:hAnsi="Arial" w:cs="Arial"/>
          <w:color w:val="222222"/>
          <w:sz w:val="24"/>
          <w:szCs w:val="24"/>
          <w:highlight w:val="white"/>
        </w:rPr>
        <w:t xml:space="preserve">, E., </w:t>
      </w:r>
      <w:proofErr w:type="spellStart"/>
      <w:r w:rsidRPr="0015645B">
        <w:rPr>
          <w:rFonts w:ascii="Arial" w:eastAsia="Arial" w:hAnsi="Arial" w:cs="Arial"/>
          <w:color w:val="222222"/>
          <w:sz w:val="24"/>
          <w:szCs w:val="24"/>
          <w:highlight w:val="white"/>
        </w:rPr>
        <w:t>Aboagye</w:t>
      </w:r>
      <w:proofErr w:type="spellEnd"/>
      <w:r w:rsidRPr="0015645B">
        <w:rPr>
          <w:rFonts w:ascii="Arial" w:eastAsia="Arial" w:hAnsi="Arial" w:cs="Arial"/>
          <w:color w:val="222222"/>
          <w:sz w:val="24"/>
          <w:szCs w:val="24"/>
          <w:highlight w:val="white"/>
        </w:rPr>
        <w:t xml:space="preserve">, J., </w:t>
      </w:r>
      <w:proofErr w:type="spellStart"/>
      <w:r w:rsidRPr="0015645B">
        <w:rPr>
          <w:rFonts w:ascii="Arial" w:eastAsia="Arial" w:hAnsi="Arial" w:cs="Arial"/>
          <w:color w:val="222222"/>
          <w:sz w:val="24"/>
          <w:szCs w:val="24"/>
          <w:highlight w:val="white"/>
        </w:rPr>
        <w:t>Turkson-Ocran</w:t>
      </w:r>
      <w:proofErr w:type="spellEnd"/>
      <w:r w:rsidRPr="0015645B">
        <w:rPr>
          <w:rFonts w:ascii="Arial" w:eastAsia="Arial" w:hAnsi="Arial" w:cs="Arial"/>
          <w:color w:val="222222"/>
          <w:sz w:val="24"/>
          <w:szCs w:val="24"/>
          <w:highlight w:val="white"/>
        </w:rPr>
        <w:t xml:space="preserve">, R.A., Li, X., </w:t>
      </w:r>
      <w:proofErr w:type="spellStart"/>
      <w:r w:rsidRPr="0015645B">
        <w:rPr>
          <w:rFonts w:ascii="Arial" w:eastAsia="Arial" w:hAnsi="Arial" w:cs="Arial"/>
          <w:color w:val="222222"/>
          <w:sz w:val="24"/>
          <w:szCs w:val="24"/>
          <w:highlight w:val="white"/>
        </w:rPr>
        <w:t>Himmelfarb</w:t>
      </w:r>
      <w:proofErr w:type="spellEnd"/>
      <w:r w:rsidRPr="0015645B">
        <w:rPr>
          <w:rFonts w:ascii="Arial" w:eastAsia="Arial" w:hAnsi="Arial" w:cs="Arial"/>
          <w:color w:val="222222"/>
          <w:sz w:val="24"/>
          <w:szCs w:val="24"/>
          <w:highlight w:val="white"/>
        </w:rPr>
        <w:t xml:space="preserve">, C.D., </w:t>
      </w:r>
      <w:proofErr w:type="spellStart"/>
      <w:r w:rsidRPr="0015645B">
        <w:rPr>
          <w:rFonts w:ascii="Arial" w:eastAsia="Arial" w:hAnsi="Arial" w:cs="Arial"/>
          <w:color w:val="222222"/>
          <w:sz w:val="24"/>
          <w:szCs w:val="24"/>
          <w:highlight w:val="white"/>
        </w:rPr>
        <w:t>Ahima</w:t>
      </w:r>
      <w:proofErr w:type="spellEnd"/>
      <w:r w:rsidRPr="0015645B">
        <w:rPr>
          <w:rFonts w:ascii="Arial" w:eastAsia="Arial" w:hAnsi="Arial" w:cs="Arial"/>
          <w:color w:val="222222"/>
          <w:sz w:val="24"/>
          <w:szCs w:val="24"/>
          <w:highlight w:val="white"/>
        </w:rPr>
        <w:t>, R.S. and Cooper, L.A., 2018.</w:t>
      </w:r>
      <w:proofErr w:type="gramEnd"/>
      <w:r w:rsidRPr="0015645B">
        <w:rPr>
          <w:rFonts w:ascii="Arial" w:eastAsia="Arial" w:hAnsi="Arial" w:cs="Arial"/>
          <w:color w:val="222222"/>
          <w:sz w:val="24"/>
          <w:szCs w:val="24"/>
          <w:highlight w:val="white"/>
        </w:rPr>
        <w:t xml:space="preserve"> Hypertension, overweight/obesity, and diabetes among immigrants in the United States: an analysis of the 2010–2016 National Health Interview Survey. </w:t>
      </w:r>
      <w:proofErr w:type="gramStart"/>
      <w:r w:rsidRPr="0015645B">
        <w:rPr>
          <w:rFonts w:ascii="Arial" w:eastAsia="Arial" w:hAnsi="Arial" w:cs="Arial"/>
          <w:i/>
          <w:color w:val="222222"/>
          <w:sz w:val="24"/>
          <w:szCs w:val="24"/>
          <w:highlight w:val="white"/>
        </w:rPr>
        <w:t>BMC public health</w:t>
      </w:r>
      <w:r w:rsidRPr="0015645B">
        <w:rPr>
          <w:rFonts w:ascii="Arial" w:eastAsia="Arial" w:hAnsi="Arial" w:cs="Arial"/>
          <w:color w:val="222222"/>
          <w:sz w:val="24"/>
          <w:szCs w:val="24"/>
          <w:highlight w:val="white"/>
        </w:rPr>
        <w:t>, </w:t>
      </w:r>
      <w:r w:rsidRPr="0015645B">
        <w:rPr>
          <w:rFonts w:ascii="Arial" w:eastAsia="Arial" w:hAnsi="Arial" w:cs="Arial"/>
          <w:i/>
          <w:color w:val="222222"/>
          <w:sz w:val="24"/>
          <w:szCs w:val="24"/>
          <w:highlight w:val="white"/>
        </w:rPr>
        <w:t>18</w:t>
      </w:r>
      <w:r w:rsidRPr="0015645B">
        <w:rPr>
          <w:rFonts w:ascii="Arial" w:eastAsia="Arial" w:hAnsi="Arial" w:cs="Arial"/>
          <w:color w:val="222222"/>
          <w:sz w:val="24"/>
          <w:szCs w:val="24"/>
          <w:highlight w:val="white"/>
        </w:rPr>
        <w:t>(1), pp.1-10.</w:t>
      </w:r>
      <w:proofErr w:type="gramEnd"/>
      <w:r w:rsidRPr="0015645B">
        <w:rPr>
          <w:rFonts w:ascii="Arial" w:eastAsia="Arial" w:hAnsi="Arial" w:cs="Arial"/>
          <w:sz w:val="24"/>
          <w:szCs w:val="24"/>
        </w:rPr>
        <w:t xml:space="preserve"> </w:t>
      </w:r>
      <w:hyperlink r:id="rId8">
        <w:r w:rsidRPr="0015645B">
          <w:rPr>
            <w:rFonts w:ascii="Arial" w:eastAsia="Arial" w:hAnsi="Arial" w:cs="Arial"/>
            <w:color w:val="0000FF"/>
            <w:sz w:val="24"/>
            <w:szCs w:val="24"/>
            <w:highlight w:val="white"/>
            <w:u w:val="single"/>
          </w:rPr>
          <w:t>https://link.springer.com/article/10.1186/s12889-018-5683-3</w:t>
        </w:r>
      </w:hyperlink>
    </w:p>
    <w:p w14:paraId="0000002B" w14:textId="77777777" w:rsidR="003D208F" w:rsidRPr="0015645B" w:rsidRDefault="00BF5410" w:rsidP="0015645B">
      <w:pPr>
        <w:spacing w:line="360" w:lineRule="auto"/>
        <w:jc w:val="both"/>
        <w:rPr>
          <w:rFonts w:ascii="Arial" w:eastAsia="Arial" w:hAnsi="Arial" w:cs="Arial"/>
          <w:color w:val="222222"/>
          <w:sz w:val="24"/>
          <w:szCs w:val="24"/>
          <w:highlight w:val="white"/>
        </w:rPr>
      </w:pPr>
      <w:proofErr w:type="spellStart"/>
      <w:r w:rsidRPr="0015645B">
        <w:rPr>
          <w:rFonts w:ascii="Arial" w:eastAsia="Arial" w:hAnsi="Arial" w:cs="Arial"/>
          <w:color w:val="222222"/>
          <w:sz w:val="24"/>
          <w:szCs w:val="24"/>
          <w:highlight w:val="white"/>
        </w:rPr>
        <w:t>Ellulu</w:t>
      </w:r>
      <w:proofErr w:type="spellEnd"/>
      <w:r w:rsidRPr="0015645B">
        <w:rPr>
          <w:rFonts w:ascii="Arial" w:eastAsia="Arial" w:hAnsi="Arial" w:cs="Arial"/>
          <w:color w:val="222222"/>
          <w:sz w:val="24"/>
          <w:szCs w:val="24"/>
          <w:highlight w:val="white"/>
        </w:rPr>
        <w:t xml:space="preserve">, M.S., </w:t>
      </w:r>
      <w:proofErr w:type="spellStart"/>
      <w:r w:rsidRPr="0015645B">
        <w:rPr>
          <w:rFonts w:ascii="Arial" w:eastAsia="Arial" w:hAnsi="Arial" w:cs="Arial"/>
          <w:color w:val="222222"/>
          <w:sz w:val="24"/>
          <w:szCs w:val="24"/>
          <w:highlight w:val="white"/>
        </w:rPr>
        <w:t>Patimah</w:t>
      </w:r>
      <w:proofErr w:type="spellEnd"/>
      <w:r w:rsidRPr="0015645B">
        <w:rPr>
          <w:rFonts w:ascii="Arial" w:eastAsia="Arial" w:hAnsi="Arial" w:cs="Arial"/>
          <w:color w:val="222222"/>
          <w:sz w:val="24"/>
          <w:szCs w:val="24"/>
          <w:highlight w:val="white"/>
        </w:rPr>
        <w:t xml:space="preserve">, I., </w:t>
      </w:r>
      <w:proofErr w:type="spellStart"/>
      <w:r w:rsidRPr="0015645B">
        <w:rPr>
          <w:rFonts w:ascii="Arial" w:eastAsia="Arial" w:hAnsi="Arial" w:cs="Arial"/>
          <w:color w:val="222222"/>
          <w:sz w:val="24"/>
          <w:szCs w:val="24"/>
          <w:highlight w:val="white"/>
        </w:rPr>
        <w:t>Khaza’ai</w:t>
      </w:r>
      <w:proofErr w:type="spellEnd"/>
      <w:r w:rsidRPr="0015645B">
        <w:rPr>
          <w:rFonts w:ascii="Arial" w:eastAsia="Arial" w:hAnsi="Arial" w:cs="Arial"/>
          <w:color w:val="222222"/>
          <w:sz w:val="24"/>
          <w:szCs w:val="24"/>
          <w:highlight w:val="white"/>
        </w:rPr>
        <w:t xml:space="preserve">, H., </w:t>
      </w:r>
      <w:proofErr w:type="spellStart"/>
      <w:r w:rsidRPr="0015645B">
        <w:rPr>
          <w:rFonts w:ascii="Arial" w:eastAsia="Arial" w:hAnsi="Arial" w:cs="Arial"/>
          <w:color w:val="222222"/>
          <w:sz w:val="24"/>
          <w:szCs w:val="24"/>
          <w:highlight w:val="white"/>
        </w:rPr>
        <w:t>Rahmat</w:t>
      </w:r>
      <w:proofErr w:type="spellEnd"/>
      <w:r w:rsidRPr="0015645B">
        <w:rPr>
          <w:rFonts w:ascii="Arial" w:eastAsia="Arial" w:hAnsi="Arial" w:cs="Arial"/>
          <w:color w:val="222222"/>
          <w:sz w:val="24"/>
          <w:szCs w:val="24"/>
          <w:highlight w:val="white"/>
        </w:rPr>
        <w:t>, A. and Abed, Y., 2017. Obesity and inflammation: the linking mechanism and the complications. </w:t>
      </w:r>
      <w:r w:rsidRPr="0015645B">
        <w:rPr>
          <w:rFonts w:ascii="Arial" w:eastAsia="Arial" w:hAnsi="Arial" w:cs="Arial"/>
          <w:i/>
          <w:color w:val="222222"/>
          <w:sz w:val="24"/>
          <w:szCs w:val="24"/>
          <w:highlight w:val="white"/>
        </w:rPr>
        <w:t>Archives of medical science: AMS</w:t>
      </w:r>
      <w:r w:rsidRPr="0015645B">
        <w:rPr>
          <w:rFonts w:ascii="Arial" w:eastAsia="Arial" w:hAnsi="Arial" w:cs="Arial"/>
          <w:color w:val="222222"/>
          <w:sz w:val="24"/>
          <w:szCs w:val="24"/>
          <w:highlight w:val="white"/>
        </w:rPr>
        <w:t>, </w:t>
      </w:r>
      <w:r w:rsidRPr="0015645B">
        <w:rPr>
          <w:rFonts w:ascii="Arial" w:eastAsia="Arial" w:hAnsi="Arial" w:cs="Arial"/>
          <w:i/>
          <w:color w:val="222222"/>
          <w:sz w:val="24"/>
          <w:szCs w:val="24"/>
          <w:highlight w:val="white"/>
        </w:rPr>
        <w:t>13</w:t>
      </w:r>
      <w:r w:rsidRPr="0015645B">
        <w:rPr>
          <w:rFonts w:ascii="Arial" w:eastAsia="Arial" w:hAnsi="Arial" w:cs="Arial"/>
          <w:color w:val="222222"/>
          <w:sz w:val="24"/>
          <w:szCs w:val="24"/>
          <w:highlight w:val="white"/>
        </w:rPr>
        <w:t>(4), p.851.</w:t>
      </w:r>
      <w:r w:rsidRPr="0015645B">
        <w:rPr>
          <w:rFonts w:ascii="Arial" w:eastAsia="Arial" w:hAnsi="Arial" w:cs="Arial"/>
          <w:sz w:val="24"/>
          <w:szCs w:val="24"/>
        </w:rPr>
        <w:t xml:space="preserve"> </w:t>
      </w:r>
      <w:hyperlink r:id="rId9">
        <w:r w:rsidRPr="0015645B">
          <w:rPr>
            <w:rFonts w:ascii="Arial" w:eastAsia="Arial" w:hAnsi="Arial" w:cs="Arial"/>
            <w:color w:val="0000FF"/>
            <w:sz w:val="24"/>
            <w:szCs w:val="24"/>
            <w:highlight w:val="white"/>
            <w:u w:val="single"/>
          </w:rPr>
          <w:t>https://www.ncbi.nlm.nih.gov/pmc/articles/pmc5507106/</w:t>
        </w:r>
      </w:hyperlink>
    </w:p>
    <w:p w14:paraId="0000002C" w14:textId="77777777" w:rsidR="003D208F" w:rsidRPr="0015645B" w:rsidRDefault="00BF5410" w:rsidP="0015645B">
      <w:pPr>
        <w:spacing w:line="360" w:lineRule="auto"/>
        <w:jc w:val="both"/>
        <w:rPr>
          <w:rFonts w:ascii="Arial" w:eastAsia="Arial" w:hAnsi="Arial" w:cs="Arial"/>
          <w:color w:val="222222"/>
          <w:sz w:val="24"/>
          <w:szCs w:val="24"/>
          <w:highlight w:val="white"/>
          <w:lang w:val="de-DE"/>
        </w:rPr>
      </w:pPr>
      <w:proofErr w:type="gramStart"/>
      <w:r w:rsidRPr="0015645B">
        <w:rPr>
          <w:rFonts w:ascii="Arial" w:eastAsia="Arial" w:hAnsi="Arial" w:cs="Arial"/>
          <w:color w:val="222222"/>
          <w:sz w:val="24"/>
          <w:szCs w:val="24"/>
          <w:highlight w:val="white"/>
        </w:rPr>
        <w:t>Kim, G.A., Shim, J.J., Lee, J.S., Kim, B.H., Kim, J.W., Oh, C.H., Oh, C.M., Oh, I.H. and Park, S.Y., 2019.</w:t>
      </w:r>
      <w:proofErr w:type="gramEnd"/>
      <w:r w:rsidRPr="0015645B">
        <w:rPr>
          <w:rFonts w:ascii="Arial" w:eastAsia="Arial" w:hAnsi="Arial" w:cs="Arial"/>
          <w:color w:val="222222"/>
          <w:sz w:val="24"/>
          <w:szCs w:val="24"/>
          <w:highlight w:val="white"/>
        </w:rPr>
        <w:t xml:space="preserve"> </w:t>
      </w:r>
      <w:proofErr w:type="gramStart"/>
      <w:r w:rsidRPr="0015645B">
        <w:rPr>
          <w:rFonts w:ascii="Arial" w:eastAsia="Arial" w:hAnsi="Arial" w:cs="Arial"/>
          <w:color w:val="222222"/>
          <w:sz w:val="24"/>
          <w:szCs w:val="24"/>
          <w:highlight w:val="white"/>
        </w:rPr>
        <w:t>Effect of statin use on liver cancer mortality considering hypercholesterolemia and obesity in patients with non-cirrhotic chronic hepatitis B. </w:t>
      </w:r>
      <w:proofErr w:type="spellStart"/>
      <w:r w:rsidRPr="0015645B">
        <w:rPr>
          <w:rFonts w:ascii="Arial" w:eastAsia="Arial" w:hAnsi="Arial" w:cs="Arial"/>
          <w:i/>
          <w:color w:val="222222"/>
          <w:sz w:val="24"/>
          <w:szCs w:val="24"/>
          <w:highlight w:val="white"/>
        </w:rPr>
        <w:t>Yonsei</w:t>
      </w:r>
      <w:proofErr w:type="spellEnd"/>
      <w:r w:rsidRPr="0015645B">
        <w:rPr>
          <w:rFonts w:ascii="Arial" w:eastAsia="Arial" w:hAnsi="Arial" w:cs="Arial"/>
          <w:i/>
          <w:color w:val="222222"/>
          <w:sz w:val="24"/>
          <w:szCs w:val="24"/>
          <w:highlight w:val="white"/>
        </w:rPr>
        <w:t xml:space="preserve"> Medical Journal</w:t>
      </w:r>
      <w:r w:rsidRPr="0015645B">
        <w:rPr>
          <w:rFonts w:ascii="Arial" w:eastAsia="Arial" w:hAnsi="Arial" w:cs="Arial"/>
          <w:color w:val="222222"/>
          <w:sz w:val="24"/>
          <w:szCs w:val="24"/>
          <w:highlight w:val="white"/>
        </w:rPr>
        <w:t>, </w:t>
      </w:r>
      <w:r w:rsidRPr="0015645B">
        <w:rPr>
          <w:rFonts w:ascii="Arial" w:eastAsia="Arial" w:hAnsi="Arial" w:cs="Arial"/>
          <w:i/>
          <w:color w:val="222222"/>
          <w:sz w:val="24"/>
          <w:szCs w:val="24"/>
          <w:highlight w:val="white"/>
        </w:rPr>
        <w:t>60</w:t>
      </w:r>
      <w:r w:rsidRPr="0015645B">
        <w:rPr>
          <w:rFonts w:ascii="Arial" w:eastAsia="Arial" w:hAnsi="Arial" w:cs="Arial"/>
          <w:color w:val="222222"/>
          <w:sz w:val="24"/>
          <w:szCs w:val="24"/>
          <w:highlight w:val="white"/>
        </w:rPr>
        <w:t>(12), pp.1203-1208.</w:t>
      </w:r>
      <w:proofErr w:type="gramEnd"/>
      <w:r w:rsidRPr="0015645B">
        <w:rPr>
          <w:rFonts w:ascii="Arial" w:eastAsia="Arial" w:hAnsi="Arial" w:cs="Arial"/>
          <w:sz w:val="24"/>
          <w:szCs w:val="24"/>
        </w:rPr>
        <w:t xml:space="preserve"> </w:t>
      </w:r>
      <w:hyperlink r:id="rId10">
        <w:r w:rsidRPr="0015645B">
          <w:rPr>
            <w:rFonts w:ascii="Arial" w:eastAsia="Arial" w:hAnsi="Arial" w:cs="Arial"/>
            <w:color w:val="0000FF"/>
            <w:sz w:val="24"/>
            <w:szCs w:val="24"/>
            <w:highlight w:val="white"/>
            <w:u w:val="single"/>
            <w:lang w:val="de-DE"/>
          </w:rPr>
          <w:t>https://synapse.koreamed.org/articles/1137908</w:t>
        </w:r>
      </w:hyperlink>
    </w:p>
    <w:p w14:paraId="0000002D" w14:textId="77777777" w:rsidR="003D208F" w:rsidRPr="0015645B" w:rsidRDefault="00BF5410" w:rsidP="0015645B">
      <w:pPr>
        <w:spacing w:line="360" w:lineRule="auto"/>
        <w:jc w:val="both"/>
        <w:rPr>
          <w:rFonts w:ascii="Arial" w:eastAsia="Arial" w:hAnsi="Arial" w:cs="Arial"/>
          <w:color w:val="222222"/>
          <w:sz w:val="24"/>
          <w:szCs w:val="24"/>
          <w:highlight w:val="white"/>
        </w:rPr>
      </w:pPr>
      <w:r w:rsidRPr="0015645B">
        <w:rPr>
          <w:rFonts w:ascii="Arial" w:eastAsia="Arial" w:hAnsi="Arial" w:cs="Arial"/>
          <w:color w:val="222222"/>
          <w:sz w:val="24"/>
          <w:szCs w:val="24"/>
          <w:highlight w:val="white"/>
          <w:lang w:val="de-DE"/>
        </w:rPr>
        <w:t xml:space="preserve">Kyrou, I., Randeva, H.S., Tsigos, C., Kaltsas, G. and Weickert, M.O., 2018. </w:t>
      </w:r>
      <w:r w:rsidRPr="0015645B">
        <w:rPr>
          <w:rFonts w:ascii="Arial" w:eastAsia="Arial" w:hAnsi="Arial" w:cs="Arial"/>
          <w:color w:val="222222"/>
          <w:sz w:val="24"/>
          <w:szCs w:val="24"/>
          <w:highlight w:val="white"/>
        </w:rPr>
        <w:t>Clinical problems caused by obesity. </w:t>
      </w:r>
      <w:proofErr w:type="spellStart"/>
      <w:r w:rsidRPr="0015645B">
        <w:rPr>
          <w:rFonts w:ascii="Arial" w:eastAsia="Arial" w:hAnsi="Arial" w:cs="Arial"/>
          <w:i/>
          <w:color w:val="222222"/>
          <w:sz w:val="24"/>
          <w:szCs w:val="24"/>
          <w:highlight w:val="white"/>
        </w:rPr>
        <w:t>Endotext</w:t>
      </w:r>
      <w:proofErr w:type="spellEnd"/>
      <w:r w:rsidRPr="0015645B">
        <w:rPr>
          <w:rFonts w:ascii="Arial" w:eastAsia="Arial" w:hAnsi="Arial" w:cs="Arial"/>
          <w:i/>
          <w:color w:val="222222"/>
          <w:sz w:val="24"/>
          <w:szCs w:val="24"/>
          <w:highlight w:val="white"/>
        </w:rPr>
        <w:t xml:space="preserve"> [Internet]</w:t>
      </w:r>
      <w:r w:rsidRPr="0015645B">
        <w:rPr>
          <w:rFonts w:ascii="Arial" w:eastAsia="Arial" w:hAnsi="Arial" w:cs="Arial"/>
          <w:color w:val="222222"/>
          <w:sz w:val="24"/>
          <w:szCs w:val="24"/>
          <w:highlight w:val="white"/>
        </w:rPr>
        <w:t>.</w:t>
      </w:r>
      <w:r w:rsidRPr="0015645B">
        <w:rPr>
          <w:rFonts w:ascii="Arial" w:eastAsia="Arial" w:hAnsi="Arial" w:cs="Arial"/>
          <w:sz w:val="24"/>
          <w:szCs w:val="24"/>
        </w:rPr>
        <w:t xml:space="preserve"> </w:t>
      </w:r>
      <w:hyperlink r:id="rId11">
        <w:r w:rsidRPr="0015645B">
          <w:rPr>
            <w:rFonts w:ascii="Arial" w:eastAsia="Arial" w:hAnsi="Arial" w:cs="Arial"/>
            <w:color w:val="0000FF"/>
            <w:sz w:val="24"/>
            <w:szCs w:val="24"/>
            <w:highlight w:val="white"/>
            <w:u w:val="single"/>
          </w:rPr>
          <w:t>https://www.ncbi.nlm.nih.gov/sites/books/NBK278973/</w:t>
        </w:r>
      </w:hyperlink>
    </w:p>
    <w:p w14:paraId="0000002E" w14:textId="77777777" w:rsidR="003D208F" w:rsidRPr="0015645B" w:rsidRDefault="00BF5410" w:rsidP="0015645B">
      <w:pPr>
        <w:spacing w:line="360" w:lineRule="auto"/>
        <w:jc w:val="both"/>
        <w:rPr>
          <w:rFonts w:ascii="Arial" w:eastAsia="Arial" w:hAnsi="Arial" w:cs="Arial"/>
          <w:color w:val="222222"/>
          <w:sz w:val="24"/>
          <w:szCs w:val="24"/>
          <w:highlight w:val="white"/>
        </w:rPr>
      </w:pPr>
      <w:proofErr w:type="spellStart"/>
      <w:proofErr w:type="gramStart"/>
      <w:r w:rsidRPr="0015645B">
        <w:rPr>
          <w:rFonts w:ascii="Arial" w:eastAsia="Arial" w:hAnsi="Arial" w:cs="Arial"/>
          <w:color w:val="222222"/>
          <w:sz w:val="24"/>
          <w:szCs w:val="24"/>
          <w:highlight w:val="white"/>
        </w:rPr>
        <w:t>Mechanick</w:t>
      </w:r>
      <w:proofErr w:type="spellEnd"/>
      <w:r w:rsidRPr="0015645B">
        <w:rPr>
          <w:rFonts w:ascii="Arial" w:eastAsia="Arial" w:hAnsi="Arial" w:cs="Arial"/>
          <w:color w:val="222222"/>
          <w:sz w:val="24"/>
          <w:szCs w:val="24"/>
          <w:highlight w:val="white"/>
        </w:rPr>
        <w:t xml:space="preserve">, J.I., </w:t>
      </w:r>
      <w:proofErr w:type="spellStart"/>
      <w:r w:rsidRPr="0015645B">
        <w:rPr>
          <w:rFonts w:ascii="Arial" w:eastAsia="Arial" w:hAnsi="Arial" w:cs="Arial"/>
          <w:color w:val="222222"/>
          <w:sz w:val="24"/>
          <w:szCs w:val="24"/>
          <w:highlight w:val="white"/>
        </w:rPr>
        <w:t>Apovian</w:t>
      </w:r>
      <w:proofErr w:type="spellEnd"/>
      <w:r w:rsidRPr="0015645B">
        <w:rPr>
          <w:rFonts w:ascii="Arial" w:eastAsia="Arial" w:hAnsi="Arial" w:cs="Arial"/>
          <w:color w:val="222222"/>
          <w:sz w:val="24"/>
          <w:szCs w:val="24"/>
          <w:highlight w:val="white"/>
        </w:rPr>
        <w:t xml:space="preserve">, C., </w:t>
      </w:r>
      <w:proofErr w:type="spellStart"/>
      <w:r w:rsidRPr="0015645B">
        <w:rPr>
          <w:rFonts w:ascii="Arial" w:eastAsia="Arial" w:hAnsi="Arial" w:cs="Arial"/>
          <w:color w:val="222222"/>
          <w:sz w:val="24"/>
          <w:szCs w:val="24"/>
          <w:highlight w:val="white"/>
        </w:rPr>
        <w:t>Brethauer</w:t>
      </w:r>
      <w:proofErr w:type="spellEnd"/>
      <w:r w:rsidRPr="0015645B">
        <w:rPr>
          <w:rFonts w:ascii="Arial" w:eastAsia="Arial" w:hAnsi="Arial" w:cs="Arial"/>
          <w:color w:val="222222"/>
          <w:sz w:val="24"/>
          <w:szCs w:val="24"/>
          <w:highlight w:val="white"/>
        </w:rPr>
        <w:t xml:space="preserve">, S., Garvey, W.T., </w:t>
      </w:r>
      <w:proofErr w:type="spellStart"/>
      <w:r w:rsidRPr="0015645B">
        <w:rPr>
          <w:rFonts w:ascii="Arial" w:eastAsia="Arial" w:hAnsi="Arial" w:cs="Arial"/>
          <w:color w:val="222222"/>
          <w:sz w:val="24"/>
          <w:szCs w:val="24"/>
          <w:highlight w:val="white"/>
        </w:rPr>
        <w:t>Joffe</w:t>
      </w:r>
      <w:proofErr w:type="spellEnd"/>
      <w:r w:rsidRPr="0015645B">
        <w:rPr>
          <w:rFonts w:ascii="Arial" w:eastAsia="Arial" w:hAnsi="Arial" w:cs="Arial"/>
          <w:color w:val="222222"/>
          <w:sz w:val="24"/>
          <w:szCs w:val="24"/>
          <w:highlight w:val="white"/>
        </w:rPr>
        <w:t xml:space="preserve">, A.M., Kim, J., Kushner, R.F., Lindquist, R., </w:t>
      </w:r>
      <w:proofErr w:type="spellStart"/>
      <w:r w:rsidRPr="0015645B">
        <w:rPr>
          <w:rFonts w:ascii="Arial" w:eastAsia="Arial" w:hAnsi="Arial" w:cs="Arial"/>
          <w:color w:val="222222"/>
          <w:sz w:val="24"/>
          <w:szCs w:val="24"/>
          <w:highlight w:val="white"/>
        </w:rPr>
        <w:t>Pessah</w:t>
      </w:r>
      <w:proofErr w:type="spellEnd"/>
      <w:r w:rsidRPr="0015645B">
        <w:rPr>
          <w:rFonts w:ascii="Arial" w:eastAsia="Arial" w:hAnsi="Arial" w:cs="Arial"/>
          <w:color w:val="222222"/>
          <w:sz w:val="24"/>
          <w:szCs w:val="24"/>
          <w:highlight w:val="white"/>
        </w:rPr>
        <w:t xml:space="preserve">-Pollack, R., </w:t>
      </w:r>
      <w:proofErr w:type="spellStart"/>
      <w:r w:rsidRPr="0015645B">
        <w:rPr>
          <w:rFonts w:ascii="Arial" w:eastAsia="Arial" w:hAnsi="Arial" w:cs="Arial"/>
          <w:color w:val="222222"/>
          <w:sz w:val="24"/>
          <w:szCs w:val="24"/>
          <w:highlight w:val="white"/>
        </w:rPr>
        <w:t>Seger</w:t>
      </w:r>
      <w:proofErr w:type="spellEnd"/>
      <w:r w:rsidRPr="0015645B">
        <w:rPr>
          <w:rFonts w:ascii="Arial" w:eastAsia="Arial" w:hAnsi="Arial" w:cs="Arial"/>
          <w:color w:val="222222"/>
          <w:sz w:val="24"/>
          <w:szCs w:val="24"/>
          <w:highlight w:val="white"/>
        </w:rPr>
        <w:t xml:space="preserve">, J. and </w:t>
      </w:r>
      <w:proofErr w:type="spellStart"/>
      <w:r w:rsidRPr="0015645B">
        <w:rPr>
          <w:rFonts w:ascii="Arial" w:eastAsia="Arial" w:hAnsi="Arial" w:cs="Arial"/>
          <w:color w:val="222222"/>
          <w:sz w:val="24"/>
          <w:szCs w:val="24"/>
          <w:highlight w:val="white"/>
        </w:rPr>
        <w:t>Urman</w:t>
      </w:r>
      <w:proofErr w:type="spellEnd"/>
      <w:r w:rsidRPr="0015645B">
        <w:rPr>
          <w:rFonts w:ascii="Arial" w:eastAsia="Arial" w:hAnsi="Arial" w:cs="Arial"/>
          <w:color w:val="222222"/>
          <w:sz w:val="24"/>
          <w:szCs w:val="24"/>
          <w:highlight w:val="white"/>
        </w:rPr>
        <w:t>, R.D., 2020.</w:t>
      </w:r>
      <w:proofErr w:type="gramEnd"/>
      <w:r w:rsidRPr="0015645B">
        <w:rPr>
          <w:rFonts w:ascii="Arial" w:eastAsia="Arial" w:hAnsi="Arial" w:cs="Arial"/>
          <w:color w:val="222222"/>
          <w:sz w:val="24"/>
          <w:szCs w:val="24"/>
          <w:highlight w:val="white"/>
        </w:rPr>
        <w:t xml:space="preserve"> Clinical practice guidelines for the perioperative nutrition, metabolic, and nonsurgical support of patients undergoing bariatric procedures–2019 update: cosponsored by American Association of Clinical Endocrinologists/American College of Endocrinology, The Obesity Society, American Society for Metabolic &amp; Bariatric Surgery, Obesity Medicine Association, and American Society of </w:t>
      </w:r>
      <w:proofErr w:type="spellStart"/>
      <w:r w:rsidRPr="0015645B">
        <w:rPr>
          <w:rFonts w:ascii="Arial" w:eastAsia="Arial" w:hAnsi="Arial" w:cs="Arial"/>
          <w:color w:val="222222"/>
          <w:sz w:val="24"/>
          <w:szCs w:val="24"/>
          <w:highlight w:val="white"/>
        </w:rPr>
        <w:t>Anesthesiologists</w:t>
      </w:r>
      <w:proofErr w:type="spellEnd"/>
      <w:r w:rsidRPr="0015645B">
        <w:rPr>
          <w:rFonts w:ascii="Arial" w:eastAsia="Arial" w:hAnsi="Arial" w:cs="Arial"/>
          <w:color w:val="222222"/>
          <w:sz w:val="24"/>
          <w:szCs w:val="24"/>
          <w:highlight w:val="white"/>
        </w:rPr>
        <w:t>. </w:t>
      </w:r>
      <w:proofErr w:type="gramStart"/>
      <w:r w:rsidRPr="0015645B">
        <w:rPr>
          <w:rFonts w:ascii="Arial" w:eastAsia="Arial" w:hAnsi="Arial" w:cs="Arial"/>
          <w:i/>
          <w:color w:val="222222"/>
          <w:sz w:val="24"/>
          <w:szCs w:val="24"/>
          <w:highlight w:val="white"/>
        </w:rPr>
        <w:t>Surgery for Obesity and Related Diseases</w:t>
      </w:r>
      <w:r w:rsidRPr="0015645B">
        <w:rPr>
          <w:rFonts w:ascii="Arial" w:eastAsia="Arial" w:hAnsi="Arial" w:cs="Arial"/>
          <w:color w:val="222222"/>
          <w:sz w:val="24"/>
          <w:szCs w:val="24"/>
          <w:highlight w:val="white"/>
        </w:rPr>
        <w:t>, </w:t>
      </w:r>
      <w:r w:rsidRPr="0015645B">
        <w:rPr>
          <w:rFonts w:ascii="Arial" w:eastAsia="Arial" w:hAnsi="Arial" w:cs="Arial"/>
          <w:i/>
          <w:color w:val="222222"/>
          <w:sz w:val="24"/>
          <w:szCs w:val="24"/>
          <w:highlight w:val="white"/>
        </w:rPr>
        <w:t>16</w:t>
      </w:r>
      <w:r w:rsidRPr="0015645B">
        <w:rPr>
          <w:rFonts w:ascii="Arial" w:eastAsia="Arial" w:hAnsi="Arial" w:cs="Arial"/>
          <w:color w:val="222222"/>
          <w:sz w:val="24"/>
          <w:szCs w:val="24"/>
          <w:highlight w:val="white"/>
        </w:rPr>
        <w:t>(2), pp.175-247.</w:t>
      </w:r>
      <w:proofErr w:type="gramEnd"/>
      <w:r w:rsidRPr="0015645B">
        <w:rPr>
          <w:rFonts w:ascii="Arial" w:eastAsia="Arial" w:hAnsi="Arial" w:cs="Arial"/>
          <w:sz w:val="24"/>
          <w:szCs w:val="24"/>
        </w:rPr>
        <w:t xml:space="preserve"> </w:t>
      </w:r>
      <w:hyperlink r:id="rId12">
        <w:r w:rsidRPr="0015645B">
          <w:rPr>
            <w:rFonts w:ascii="Arial" w:eastAsia="Arial" w:hAnsi="Arial" w:cs="Arial"/>
            <w:color w:val="0000FF"/>
            <w:sz w:val="24"/>
            <w:szCs w:val="24"/>
            <w:highlight w:val="white"/>
            <w:u w:val="single"/>
          </w:rPr>
          <w:t>https://www.endocrinepractice.org/article/S1530-891X(20)42802-2/fulltext</w:t>
        </w:r>
      </w:hyperlink>
      <w:r w:rsidRPr="0015645B">
        <w:rPr>
          <w:rFonts w:ascii="Arial" w:eastAsia="Arial" w:hAnsi="Arial" w:cs="Arial"/>
          <w:color w:val="222222"/>
          <w:sz w:val="24"/>
          <w:szCs w:val="24"/>
          <w:highlight w:val="white"/>
        </w:rPr>
        <w:t xml:space="preserve"> </w:t>
      </w:r>
    </w:p>
    <w:p w14:paraId="0000002F" w14:textId="77777777" w:rsidR="003D208F" w:rsidRPr="0015645B" w:rsidRDefault="00BF5410" w:rsidP="0015645B">
      <w:pPr>
        <w:spacing w:line="360" w:lineRule="auto"/>
        <w:jc w:val="both"/>
        <w:rPr>
          <w:rFonts w:ascii="Arial" w:eastAsia="Arial" w:hAnsi="Arial" w:cs="Arial"/>
          <w:color w:val="222222"/>
          <w:sz w:val="24"/>
          <w:szCs w:val="24"/>
          <w:highlight w:val="white"/>
        </w:rPr>
      </w:pPr>
      <w:proofErr w:type="spellStart"/>
      <w:proofErr w:type="gramStart"/>
      <w:r w:rsidRPr="0015645B">
        <w:rPr>
          <w:rFonts w:ascii="Arial" w:eastAsia="Arial" w:hAnsi="Arial" w:cs="Arial"/>
          <w:color w:val="222222"/>
          <w:sz w:val="24"/>
          <w:szCs w:val="24"/>
          <w:highlight w:val="white"/>
        </w:rPr>
        <w:t>Niklas</w:t>
      </w:r>
      <w:proofErr w:type="spellEnd"/>
      <w:r w:rsidRPr="0015645B">
        <w:rPr>
          <w:rFonts w:ascii="Arial" w:eastAsia="Arial" w:hAnsi="Arial" w:cs="Arial"/>
          <w:color w:val="222222"/>
          <w:sz w:val="24"/>
          <w:szCs w:val="24"/>
          <w:highlight w:val="white"/>
        </w:rPr>
        <w:t xml:space="preserve">, A., </w:t>
      </w:r>
      <w:proofErr w:type="spellStart"/>
      <w:r w:rsidRPr="0015645B">
        <w:rPr>
          <w:rFonts w:ascii="Arial" w:eastAsia="Arial" w:hAnsi="Arial" w:cs="Arial"/>
          <w:color w:val="222222"/>
          <w:sz w:val="24"/>
          <w:szCs w:val="24"/>
          <w:highlight w:val="white"/>
        </w:rPr>
        <w:t>Marcinkowska</w:t>
      </w:r>
      <w:proofErr w:type="spellEnd"/>
      <w:r w:rsidRPr="0015645B">
        <w:rPr>
          <w:rFonts w:ascii="Arial" w:eastAsia="Arial" w:hAnsi="Arial" w:cs="Arial"/>
          <w:color w:val="222222"/>
          <w:sz w:val="24"/>
          <w:szCs w:val="24"/>
          <w:highlight w:val="white"/>
        </w:rPr>
        <w:t xml:space="preserve">, J., </w:t>
      </w:r>
      <w:proofErr w:type="spellStart"/>
      <w:r w:rsidRPr="0015645B">
        <w:rPr>
          <w:rFonts w:ascii="Arial" w:eastAsia="Arial" w:hAnsi="Arial" w:cs="Arial"/>
          <w:color w:val="222222"/>
          <w:sz w:val="24"/>
          <w:szCs w:val="24"/>
          <w:highlight w:val="white"/>
        </w:rPr>
        <w:t>Kozela</w:t>
      </w:r>
      <w:proofErr w:type="spellEnd"/>
      <w:r w:rsidRPr="0015645B">
        <w:rPr>
          <w:rFonts w:ascii="Arial" w:eastAsia="Arial" w:hAnsi="Arial" w:cs="Arial"/>
          <w:color w:val="222222"/>
          <w:sz w:val="24"/>
          <w:szCs w:val="24"/>
          <w:highlight w:val="white"/>
        </w:rPr>
        <w:t xml:space="preserve">, M., </w:t>
      </w:r>
      <w:proofErr w:type="spellStart"/>
      <w:r w:rsidRPr="0015645B">
        <w:rPr>
          <w:rFonts w:ascii="Arial" w:eastAsia="Arial" w:hAnsi="Arial" w:cs="Arial"/>
          <w:color w:val="222222"/>
          <w:sz w:val="24"/>
          <w:szCs w:val="24"/>
          <w:highlight w:val="white"/>
        </w:rPr>
        <w:t>Pająk</w:t>
      </w:r>
      <w:proofErr w:type="spellEnd"/>
      <w:r w:rsidRPr="0015645B">
        <w:rPr>
          <w:rFonts w:ascii="Arial" w:eastAsia="Arial" w:hAnsi="Arial" w:cs="Arial"/>
          <w:color w:val="222222"/>
          <w:sz w:val="24"/>
          <w:szCs w:val="24"/>
          <w:highlight w:val="white"/>
        </w:rPr>
        <w:t xml:space="preserve">, A., </w:t>
      </w:r>
      <w:proofErr w:type="spellStart"/>
      <w:r w:rsidRPr="0015645B">
        <w:rPr>
          <w:rFonts w:ascii="Arial" w:eastAsia="Arial" w:hAnsi="Arial" w:cs="Arial"/>
          <w:color w:val="222222"/>
          <w:sz w:val="24"/>
          <w:szCs w:val="24"/>
          <w:highlight w:val="white"/>
        </w:rPr>
        <w:t>Zdrojewski</w:t>
      </w:r>
      <w:proofErr w:type="spellEnd"/>
      <w:r w:rsidRPr="0015645B">
        <w:rPr>
          <w:rFonts w:ascii="Arial" w:eastAsia="Arial" w:hAnsi="Arial" w:cs="Arial"/>
          <w:color w:val="222222"/>
          <w:sz w:val="24"/>
          <w:szCs w:val="24"/>
          <w:highlight w:val="white"/>
        </w:rPr>
        <w:t xml:space="preserve">, T., </w:t>
      </w:r>
      <w:proofErr w:type="spellStart"/>
      <w:r w:rsidRPr="0015645B">
        <w:rPr>
          <w:rFonts w:ascii="Arial" w:eastAsia="Arial" w:hAnsi="Arial" w:cs="Arial"/>
          <w:color w:val="222222"/>
          <w:sz w:val="24"/>
          <w:szCs w:val="24"/>
          <w:highlight w:val="white"/>
        </w:rPr>
        <w:t>Drygas</w:t>
      </w:r>
      <w:proofErr w:type="spellEnd"/>
      <w:r w:rsidRPr="0015645B">
        <w:rPr>
          <w:rFonts w:ascii="Arial" w:eastAsia="Arial" w:hAnsi="Arial" w:cs="Arial"/>
          <w:color w:val="222222"/>
          <w:sz w:val="24"/>
          <w:szCs w:val="24"/>
          <w:highlight w:val="white"/>
        </w:rPr>
        <w:t xml:space="preserve">, W., </w:t>
      </w:r>
      <w:proofErr w:type="spellStart"/>
      <w:r w:rsidRPr="0015645B">
        <w:rPr>
          <w:rFonts w:ascii="Arial" w:eastAsia="Arial" w:hAnsi="Arial" w:cs="Arial"/>
          <w:color w:val="222222"/>
          <w:sz w:val="24"/>
          <w:szCs w:val="24"/>
          <w:highlight w:val="white"/>
        </w:rPr>
        <w:t>Piwońska</w:t>
      </w:r>
      <w:proofErr w:type="spellEnd"/>
      <w:r w:rsidRPr="0015645B">
        <w:rPr>
          <w:rFonts w:ascii="Arial" w:eastAsia="Arial" w:hAnsi="Arial" w:cs="Arial"/>
          <w:color w:val="222222"/>
          <w:sz w:val="24"/>
          <w:szCs w:val="24"/>
          <w:highlight w:val="white"/>
        </w:rPr>
        <w:t xml:space="preserve">, A., </w:t>
      </w:r>
      <w:proofErr w:type="spellStart"/>
      <w:r w:rsidRPr="0015645B">
        <w:rPr>
          <w:rFonts w:ascii="Arial" w:eastAsia="Arial" w:hAnsi="Arial" w:cs="Arial"/>
          <w:color w:val="222222"/>
          <w:sz w:val="24"/>
          <w:szCs w:val="24"/>
          <w:highlight w:val="white"/>
        </w:rPr>
        <w:t>Kwaśniewska</w:t>
      </w:r>
      <w:proofErr w:type="spellEnd"/>
      <w:r w:rsidRPr="0015645B">
        <w:rPr>
          <w:rFonts w:ascii="Arial" w:eastAsia="Arial" w:hAnsi="Arial" w:cs="Arial"/>
          <w:color w:val="222222"/>
          <w:sz w:val="24"/>
          <w:szCs w:val="24"/>
          <w:highlight w:val="white"/>
        </w:rPr>
        <w:t xml:space="preserve">, M., </w:t>
      </w:r>
      <w:proofErr w:type="spellStart"/>
      <w:r w:rsidRPr="0015645B">
        <w:rPr>
          <w:rFonts w:ascii="Arial" w:eastAsia="Arial" w:hAnsi="Arial" w:cs="Arial"/>
          <w:color w:val="222222"/>
          <w:sz w:val="24"/>
          <w:szCs w:val="24"/>
          <w:highlight w:val="white"/>
        </w:rPr>
        <w:t>Kozakiewicz</w:t>
      </w:r>
      <w:proofErr w:type="spellEnd"/>
      <w:r w:rsidRPr="0015645B">
        <w:rPr>
          <w:rFonts w:ascii="Arial" w:eastAsia="Arial" w:hAnsi="Arial" w:cs="Arial"/>
          <w:color w:val="222222"/>
          <w:sz w:val="24"/>
          <w:szCs w:val="24"/>
          <w:highlight w:val="white"/>
        </w:rPr>
        <w:t xml:space="preserve">, K. and </w:t>
      </w:r>
      <w:proofErr w:type="spellStart"/>
      <w:r w:rsidRPr="0015645B">
        <w:rPr>
          <w:rFonts w:ascii="Arial" w:eastAsia="Arial" w:hAnsi="Arial" w:cs="Arial"/>
          <w:color w:val="222222"/>
          <w:sz w:val="24"/>
          <w:szCs w:val="24"/>
          <w:highlight w:val="white"/>
        </w:rPr>
        <w:t>Tykarski</w:t>
      </w:r>
      <w:proofErr w:type="spellEnd"/>
      <w:r w:rsidRPr="0015645B">
        <w:rPr>
          <w:rFonts w:ascii="Arial" w:eastAsia="Arial" w:hAnsi="Arial" w:cs="Arial"/>
          <w:color w:val="222222"/>
          <w:sz w:val="24"/>
          <w:szCs w:val="24"/>
          <w:highlight w:val="white"/>
        </w:rPr>
        <w:t>, A., 2019.</w:t>
      </w:r>
      <w:proofErr w:type="gramEnd"/>
      <w:r w:rsidRPr="0015645B">
        <w:rPr>
          <w:rFonts w:ascii="Arial" w:eastAsia="Arial" w:hAnsi="Arial" w:cs="Arial"/>
          <w:color w:val="222222"/>
          <w:sz w:val="24"/>
          <w:szCs w:val="24"/>
          <w:highlight w:val="white"/>
        </w:rPr>
        <w:t xml:space="preserve"> Blood pressure and cholesterol control in patients with hypertension and hypercholesterolemia: the results from the Polish </w:t>
      </w:r>
      <w:proofErr w:type="spellStart"/>
      <w:r w:rsidRPr="0015645B">
        <w:rPr>
          <w:rFonts w:ascii="Arial" w:eastAsia="Arial" w:hAnsi="Arial" w:cs="Arial"/>
          <w:color w:val="222222"/>
          <w:sz w:val="24"/>
          <w:szCs w:val="24"/>
          <w:highlight w:val="white"/>
        </w:rPr>
        <w:t>multicenter</w:t>
      </w:r>
      <w:proofErr w:type="spellEnd"/>
      <w:r w:rsidRPr="0015645B">
        <w:rPr>
          <w:rFonts w:ascii="Arial" w:eastAsia="Arial" w:hAnsi="Arial" w:cs="Arial"/>
          <w:color w:val="222222"/>
          <w:sz w:val="24"/>
          <w:szCs w:val="24"/>
          <w:highlight w:val="white"/>
        </w:rPr>
        <w:t xml:space="preserve"> national health survey WOBASZ II. </w:t>
      </w:r>
      <w:proofErr w:type="spellStart"/>
      <w:r w:rsidRPr="0015645B">
        <w:rPr>
          <w:rFonts w:ascii="Arial" w:eastAsia="Arial" w:hAnsi="Arial" w:cs="Arial"/>
          <w:i/>
          <w:color w:val="222222"/>
          <w:sz w:val="24"/>
          <w:szCs w:val="24"/>
          <w:highlight w:val="white"/>
        </w:rPr>
        <w:t>Polskie</w:t>
      </w:r>
      <w:proofErr w:type="spellEnd"/>
      <w:r w:rsidRPr="0015645B">
        <w:rPr>
          <w:rFonts w:ascii="Arial" w:eastAsia="Arial" w:hAnsi="Arial" w:cs="Arial"/>
          <w:i/>
          <w:color w:val="222222"/>
          <w:sz w:val="24"/>
          <w:szCs w:val="24"/>
          <w:highlight w:val="white"/>
        </w:rPr>
        <w:t xml:space="preserve"> </w:t>
      </w:r>
      <w:proofErr w:type="spellStart"/>
      <w:r w:rsidRPr="0015645B">
        <w:rPr>
          <w:rFonts w:ascii="Arial" w:eastAsia="Arial" w:hAnsi="Arial" w:cs="Arial"/>
          <w:i/>
          <w:color w:val="222222"/>
          <w:sz w:val="24"/>
          <w:szCs w:val="24"/>
          <w:highlight w:val="white"/>
        </w:rPr>
        <w:t>Archiwum</w:t>
      </w:r>
      <w:proofErr w:type="spellEnd"/>
      <w:r w:rsidRPr="0015645B">
        <w:rPr>
          <w:rFonts w:ascii="Arial" w:eastAsia="Arial" w:hAnsi="Arial" w:cs="Arial"/>
          <w:i/>
          <w:color w:val="222222"/>
          <w:sz w:val="24"/>
          <w:szCs w:val="24"/>
          <w:highlight w:val="white"/>
        </w:rPr>
        <w:t xml:space="preserve"> </w:t>
      </w:r>
      <w:proofErr w:type="spellStart"/>
      <w:r w:rsidRPr="0015645B">
        <w:rPr>
          <w:rFonts w:ascii="Arial" w:eastAsia="Arial" w:hAnsi="Arial" w:cs="Arial"/>
          <w:i/>
          <w:color w:val="222222"/>
          <w:sz w:val="24"/>
          <w:szCs w:val="24"/>
          <w:highlight w:val="white"/>
        </w:rPr>
        <w:t>Medycyny</w:t>
      </w:r>
      <w:proofErr w:type="spellEnd"/>
      <w:r w:rsidRPr="0015645B">
        <w:rPr>
          <w:rFonts w:ascii="Arial" w:eastAsia="Arial" w:hAnsi="Arial" w:cs="Arial"/>
          <w:i/>
          <w:color w:val="222222"/>
          <w:sz w:val="24"/>
          <w:szCs w:val="24"/>
          <w:highlight w:val="white"/>
        </w:rPr>
        <w:t xml:space="preserve"> </w:t>
      </w:r>
      <w:proofErr w:type="spellStart"/>
      <w:r w:rsidRPr="0015645B">
        <w:rPr>
          <w:rFonts w:ascii="Arial" w:eastAsia="Arial" w:hAnsi="Arial" w:cs="Arial"/>
          <w:i/>
          <w:color w:val="222222"/>
          <w:sz w:val="24"/>
          <w:szCs w:val="24"/>
          <w:highlight w:val="white"/>
        </w:rPr>
        <w:t>Wewnętrznej</w:t>
      </w:r>
      <w:proofErr w:type="spellEnd"/>
      <w:r w:rsidRPr="0015645B">
        <w:rPr>
          <w:rFonts w:ascii="Arial" w:eastAsia="Arial" w:hAnsi="Arial" w:cs="Arial"/>
          <w:i/>
          <w:color w:val="222222"/>
          <w:sz w:val="24"/>
          <w:szCs w:val="24"/>
          <w:highlight w:val="white"/>
        </w:rPr>
        <w:t>= Polish Archives of Internal Medicine</w:t>
      </w:r>
      <w:r w:rsidRPr="0015645B">
        <w:rPr>
          <w:rFonts w:ascii="Arial" w:eastAsia="Arial" w:hAnsi="Arial" w:cs="Arial"/>
          <w:color w:val="222222"/>
          <w:sz w:val="24"/>
          <w:szCs w:val="24"/>
          <w:highlight w:val="white"/>
        </w:rPr>
        <w:t>, </w:t>
      </w:r>
      <w:r w:rsidRPr="0015645B">
        <w:rPr>
          <w:rFonts w:ascii="Arial" w:eastAsia="Arial" w:hAnsi="Arial" w:cs="Arial"/>
          <w:i/>
          <w:color w:val="222222"/>
          <w:sz w:val="24"/>
          <w:szCs w:val="24"/>
          <w:highlight w:val="white"/>
        </w:rPr>
        <w:t>129</w:t>
      </w:r>
      <w:r w:rsidRPr="0015645B">
        <w:rPr>
          <w:rFonts w:ascii="Arial" w:eastAsia="Arial" w:hAnsi="Arial" w:cs="Arial"/>
          <w:color w:val="222222"/>
          <w:sz w:val="24"/>
          <w:szCs w:val="24"/>
          <w:highlight w:val="white"/>
        </w:rPr>
        <w:t>(12).</w:t>
      </w:r>
      <w:r w:rsidRPr="0015645B">
        <w:rPr>
          <w:rFonts w:ascii="Arial" w:eastAsia="Arial" w:hAnsi="Arial" w:cs="Arial"/>
          <w:sz w:val="24"/>
          <w:szCs w:val="24"/>
        </w:rPr>
        <w:t xml:space="preserve"> </w:t>
      </w:r>
      <w:hyperlink r:id="rId13">
        <w:r w:rsidRPr="0015645B">
          <w:rPr>
            <w:rFonts w:ascii="Arial" w:eastAsia="Arial" w:hAnsi="Arial" w:cs="Arial"/>
            <w:color w:val="0000FF"/>
            <w:sz w:val="24"/>
            <w:szCs w:val="24"/>
            <w:highlight w:val="white"/>
            <w:u w:val="single"/>
          </w:rPr>
          <w:t>https://ruj.uj.edu.pl/xmlui/bitstream/handle/item/256507/kozela_pajak_et-al_blood_pressure_and_cholesterol_control_in_patients_with_hypertension_2019.odt?sequence=2&amp;isAllowed=y</w:t>
        </w:r>
      </w:hyperlink>
    </w:p>
    <w:p w14:paraId="00000030" w14:textId="77777777" w:rsidR="003D208F" w:rsidRPr="0015645B" w:rsidRDefault="00BF5410" w:rsidP="0015645B">
      <w:pPr>
        <w:spacing w:line="360" w:lineRule="auto"/>
        <w:jc w:val="both"/>
        <w:rPr>
          <w:rFonts w:ascii="Arial" w:eastAsia="Arial" w:hAnsi="Arial" w:cs="Arial"/>
          <w:color w:val="222222"/>
          <w:sz w:val="24"/>
          <w:szCs w:val="24"/>
          <w:highlight w:val="white"/>
        </w:rPr>
      </w:pPr>
      <w:r w:rsidRPr="0015645B">
        <w:rPr>
          <w:rFonts w:ascii="Arial" w:eastAsia="Arial" w:hAnsi="Arial" w:cs="Arial"/>
          <w:color w:val="222222"/>
          <w:sz w:val="24"/>
          <w:szCs w:val="24"/>
          <w:highlight w:val="white"/>
        </w:rPr>
        <w:t xml:space="preserve">Ortiz, V.E. and </w:t>
      </w:r>
      <w:proofErr w:type="spellStart"/>
      <w:r w:rsidRPr="0015645B">
        <w:rPr>
          <w:rFonts w:ascii="Arial" w:eastAsia="Arial" w:hAnsi="Arial" w:cs="Arial"/>
          <w:color w:val="222222"/>
          <w:sz w:val="24"/>
          <w:szCs w:val="24"/>
          <w:highlight w:val="white"/>
        </w:rPr>
        <w:t>Kwo</w:t>
      </w:r>
      <w:proofErr w:type="spellEnd"/>
      <w:r w:rsidRPr="0015645B">
        <w:rPr>
          <w:rFonts w:ascii="Arial" w:eastAsia="Arial" w:hAnsi="Arial" w:cs="Arial"/>
          <w:color w:val="222222"/>
          <w:sz w:val="24"/>
          <w:szCs w:val="24"/>
          <w:highlight w:val="white"/>
        </w:rPr>
        <w:t>, J., 2015. Obesity: physiologic changes and implications for preoperative management. </w:t>
      </w:r>
      <w:proofErr w:type="gramStart"/>
      <w:r w:rsidRPr="0015645B">
        <w:rPr>
          <w:rFonts w:ascii="Arial" w:eastAsia="Arial" w:hAnsi="Arial" w:cs="Arial"/>
          <w:i/>
          <w:color w:val="222222"/>
          <w:sz w:val="24"/>
          <w:szCs w:val="24"/>
          <w:highlight w:val="white"/>
        </w:rPr>
        <w:t xml:space="preserve">BMC </w:t>
      </w:r>
      <w:proofErr w:type="spellStart"/>
      <w:r w:rsidRPr="0015645B">
        <w:rPr>
          <w:rFonts w:ascii="Arial" w:eastAsia="Arial" w:hAnsi="Arial" w:cs="Arial"/>
          <w:i/>
          <w:color w:val="222222"/>
          <w:sz w:val="24"/>
          <w:szCs w:val="24"/>
          <w:highlight w:val="white"/>
        </w:rPr>
        <w:t>anesthesiology</w:t>
      </w:r>
      <w:proofErr w:type="spellEnd"/>
      <w:r w:rsidRPr="0015645B">
        <w:rPr>
          <w:rFonts w:ascii="Arial" w:eastAsia="Arial" w:hAnsi="Arial" w:cs="Arial"/>
          <w:color w:val="222222"/>
          <w:sz w:val="24"/>
          <w:szCs w:val="24"/>
          <w:highlight w:val="white"/>
        </w:rPr>
        <w:t>, </w:t>
      </w:r>
      <w:r w:rsidRPr="0015645B">
        <w:rPr>
          <w:rFonts w:ascii="Arial" w:eastAsia="Arial" w:hAnsi="Arial" w:cs="Arial"/>
          <w:i/>
          <w:color w:val="222222"/>
          <w:sz w:val="24"/>
          <w:szCs w:val="24"/>
          <w:highlight w:val="white"/>
        </w:rPr>
        <w:t>15</w:t>
      </w:r>
      <w:r w:rsidRPr="0015645B">
        <w:rPr>
          <w:rFonts w:ascii="Arial" w:eastAsia="Arial" w:hAnsi="Arial" w:cs="Arial"/>
          <w:color w:val="222222"/>
          <w:sz w:val="24"/>
          <w:szCs w:val="24"/>
          <w:highlight w:val="white"/>
        </w:rPr>
        <w:t>(1), pp.1-12.</w:t>
      </w:r>
      <w:proofErr w:type="gramEnd"/>
      <w:r w:rsidRPr="0015645B">
        <w:rPr>
          <w:rFonts w:ascii="Arial" w:eastAsia="Arial" w:hAnsi="Arial" w:cs="Arial"/>
          <w:sz w:val="24"/>
          <w:szCs w:val="24"/>
        </w:rPr>
        <w:t xml:space="preserve"> </w:t>
      </w:r>
      <w:hyperlink r:id="rId14">
        <w:r w:rsidRPr="0015645B">
          <w:rPr>
            <w:rFonts w:ascii="Arial" w:eastAsia="Arial" w:hAnsi="Arial" w:cs="Arial"/>
            <w:color w:val="0000FF"/>
            <w:sz w:val="24"/>
            <w:szCs w:val="24"/>
            <w:highlight w:val="white"/>
            <w:u w:val="single"/>
          </w:rPr>
          <w:t>https://link.springer.com/article/10.1186/s12871-015-0079-8</w:t>
        </w:r>
      </w:hyperlink>
    </w:p>
    <w:p w14:paraId="00000031" w14:textId="77777777" w:rsidR="003D208F" w:rsidRPr="0015645B" w:rsidRDefault="00BF5410" w:rsidP="0015645B">
      <w:pPr>
        <w:spacing w:line="360" w:lineRule="auto"/>
        <w:jc w:val="both"/>
        <w:rPr>
          <w:rFonts w:ascii="Arial" w:eastAsia="Arial" w:hAnsi="Arial" w:cs="Arial"/>
          <w:color w:val="222222"/>
          <w:sz w:val="24"/>
          <w:szCs w:val="24"/>
          <w:highlight w:val="white"/>
        </w:rPr>
      </w:pPr>
      <w:proofErr w:type="spellStart"/>
      <w:proofErr w:type="gramStart"/>
      <w:r w:rsidRPr="0015645B">
        <w:rPr>
          <w:rFonts w:ascii="Arial" w:eastAsia="Arial" w:hAnsi="Arial" w:cs="Arial"/>
          <w:color w:val="222222"/>
          <w:sz w:val="24"/>
          <w:szCs w:val="24"/>
          <w:highlight w:val="white"/>
        </w:rPr>
        <w:lastRenderedPageBreak/>
        <w:t>Petridou</w:t>
      </w:r>
      <w:proofErr w:type="spellEnd"/>
      <w:r w:rsidRPr="0015645B">
        <w:rPr>
          <w:rFonts w:ascii="Arial" w:eastAsia="Arial" w:hAnsi="Arial" w:cs="Arial"/>
          <w:color w:val="222222"/>
          <w:sz w:val="24"/>
          <w:szCs w:val="24"/>
          <w:highlight w:val="white"/>
        </w:rPr>
        <w:t xml:space="preserve">, A., </w:t>
      </w:r>
      <w:proofErr w:type="spellStart"/>
      <w:r w:rsidRPr="0015645B">
        <w:rPr>
          <w:rFonts w:ascii="Arial" w:eastAsia="Arial" w:hAnsi="Arial" w:cs="Arial"/>
          <w:color w:val="222222"/>
          <w:sz w:val="24"/>
          <w:szCs w:val="24"/>
          <w:highlight w:val="white"/>
        </w:rPr>
        <w:t>Siopi</w:t>
      </w:r>
      <w:proofErr w:type="spellEnd"/>
      <w:r w:rsidRPr="0015645B">
        <w:rPr>
          <w:rFonts w:ascii="Arial" w:eastAsia="Arial" w:hAnsi="Arial" w:cs="Arial"/>
          <w:color w:val="222222"/>
          <w:sz w:val="24"/>
          <w:szCs w:val="24"/>
          <w:highlight w:val="white"/>
        </w:rPr>
        <w:t xml:space="preserve">, A. and </w:t>
      </w:r>
      <w:proofErr w:type="spellStart"/>
      <w:r w:rsidRPr="0015645B">
        <w:rPr>
          <w:rFonts w:ascii="Arial" w:eastAsia="Arial" w:hAnsi="Arial" w:cs="Arial"/>
          <w:color w:val="222222"/>
          <w:sz w:val="24"/>
          <w:szCs w:val="24"/>
          <w:highlight w:val="white"/>
        </w:rPr>
        <w:t>Mougios</w:t>
      </w:r>
      <w:proofErr w:type="spellEnd"/>
      <w:r w:rsidRPr="0015645B">
        <w:rPr>
          <w:rFonts w:ascii="Arial" w:eastAsia="Arial" w:hAnsi="Arial" w:cs="Arial"/>
          <w:color w:val="222222"/>
          <w:sz w:val="24"/>
          <w:szCs w:val="24"/>
          <w:highlight w:val="white"/>
        </w:rPr>
        <w:t>, V., 2019.</w:t>
      </w:r>
      <w:proofErr w:type="gramEnd"/>
      <w:r w:rsidRPr="0015645B">
        <w:rPr>
          <w:rFonts w:ascii="Arial" w:eastAsia="Arial" w:hAnsi="Arial" w:cs="Arial"/>
          <w:color w:val="222222"/>
          <w:sz w:val="24"/>
          <w:szCs w:val="24"/>
          <w:highlight w:val="white"/>
        </w:rPr>
        <w:t xml:space="preserve"> Exercise in the management of obesity. </w:t>
      </w:r>
      <w:proofErr w:type="gramStart"/>
      <w:r w:rsidRPr="0015645B">
        <w:rPr>
          <w:rFonts w:ascii="Arial" w:eastAsia="Arial" w:hAnsi="Arial" w:cs="Arial"/>
          <w:i/>
          <w:color w:val="222222"/>
          <w:sz w:val="24"/>
          <w:szCs w:val="24"/>
          <w:highlight w:val="white"/>
        </w:rPr>
        <w:t>Metabolism</w:t>
      </w:r>
      <w:r w:rsidRPr="0015645B">
        <w:rPr>
          <w:rFonts w:ascii="Arial" w:eastAsia="Arial" w:hAnsi="Arial" w:cs="Arial"/>
          <w:color w:val="222222"/>
          <w:sz w:val="24"/>
          <w:szCs w:val="24"/>
          <w:highlight w:val="white"/>
        </w:rPr>
        <w:t>, </w:t>
      </w:r>
      <w:r w:rsidRPr="0015645B">
        <w:rPr>
          <w:rFonts w:ascii="Arial" w:eastAsia="Arial" w:hAnsi="Arial" w:cs="Arial"/>
          <w:i/>
          <w:color w:val="222222"/>
          <w:sz w:val="24"/>
          <w:szCs w:val="24"/>
          <w:highlight w:val="white"/>
        </w:rPr>
        <w:t>92</w:t>
      </w:r>
      <w:r w:rsidRPr="0015645B">
        <w:rPr>
          <w:rFonts w:ascii="Arial" w:eastAsia="Arial" w:hAnsi="Arial" w:cs="Arial"/>
          <w:color w:val="222222"/>
          <w:sz w:val="24"/>
          <w:szCs w:val="24"/>
          <w:highlight w:val="white"/>
        </w:rPr>
        <w:t>, pp.163-169.</w:t>
      </w:r>
      <w:proofErr w:type="gramEnd"/>
      <w:r w:rsidRPr="0015645B">
        <w:rPr>
          <w:rFonts w:ascii="Arial" w:eastAsia="Arial" w:hAnsi="Arial" w:cs="Arial"/>
          <w:sz w:val="24"/>
          <w:szCs w:val="24"/>
        </w:rPr>
        <w:t xml:space="preserve"> </w:t>
      </w:r>
      <w:hyperlink r:id="rId15">
        <w:r w:rsidRPr="0015645B">
          <w:rPr>
            <w:rFonts w:ascii="Arial" w:eastAsia="Arial" w:hAnsi="Arial" w:cs="Arial"/>
            <w:color w:val="0000FF"/>
            <w:sz w:val="24"/>
            <w:szCs w:val="24"/>
            <w:highlight w:val="white"/>
            <w:u w:val="single"/>
          </w:rPr>
          <w:t>http://humanperformancelab.phed.auth.gr/wp-content/uploads/2018/11/Petridou-et-al.-2018.pdf</w:t>
        </w:r>
      </w:hyperlink>
    </w:p>
    <w:p w14:paraId="00000032" w14:textId="77777777" w:rsidR="003D208F" w:rsidRPr="0015645B" w:rsidRDefault="00BF5410" w:rsidP="0015645B">
      <w:pPr>
        <w:spacing w:line="360" w:lineRule="auto"/>
        <w:jc w:val="both"/>
        <w:rPr>
          <w:rFonts w:ascii="Arial" w:eastAsia="Arial" w:hAnsi="Arial" w:cs="Arial"/>
          <w:color w:val="222222"/>
          <w:sz w:val="24"/>
          <w:szCs w:val="24"/>
          <w:highlight w:val="white"/>
        </w:rPr>
      </w:pPr>
      <w:r w:rsidRPr="0015645B">
        <w:rPr>
          <w:rFonts w:ascii="Arial" w:eastAsia="Arial" w:hAnsi="Arial" w:cs="Arial"/>
          <w:color w:val="222222"/>
          <w:sz w:val="24"/>
          <w:szCs w:val="24"/>
          <w:highlight w:val="white"/>
        </w:rPr>
        <w:t xml:space="preserve">Powell-Wiley, T.M., Poirier, P., Burke, L.E., </w:t>
      </w:r>
      <w:proofErr w:type="spellStart"/>
      <w:r w:rsidRPr="0015645B">
        <w:rPr>
          <w:rFonts w:ascii="Arial" w:eastAsia="Arial" w:hAnsi="Arial" w:cs="Arial"/>
          <w:color w:val="222222"/>
          <w:sz w:val="24"/>
          <w:szCs w:val="24"/>
          <w:highlight w:val="white"/>
        </w:rPr>
        <w:t>Després</w:t>
      </w:r>
      <w:proofErr w:type="spellEnd"/>
      <w:r w:rsidRPr="0015645B">
        <w:rPr>
          <w:rFonts w:ascii="Arial" w:eastAsia="Arial" w:hAnsi="Arial" w:cs="Arial"/>
          <w:color w:val="222222"/>
          <w:sz w:val="24"/>
          <w:szCs w:val="24"/>
          <w:highlight w:val="white"/>
        </w:rPr>
        <w:t xml:space="preserve">, J.P., Gordon-Larsen, P., </w:t>
      </w:r>
      <w:proofErr w:type="spellStart"/>
      <w:r w:rsidRPr="0015645B">
        <w:rPr>
          <w:rFonts w:ascii="Arial" w:eastAsia="Arial" w:hAnsi="Arial" w:cs="Arial"/>
          <w:color w:val="222222"/>
          <w:sz w:val="24"/>
          <w:szCs w:val="24"/>
          <w:highlight w:val="white"/>
        </w:rPr>
        <w:t>Lavie</w:t>
      </w:r>
      <w:proofErr w:type="spellEnd"/>
      <w:r w:rsidRPr="0015645B">
        <w:rPr>
          <w:rFonts w:ascii="Arial" w:eastAsia="Arial" w:hAnsi="Arial" w:cs="Arial"/>
          <w:color w:val="222222"/>
          <w:sz w:val="24"/>
          <w:szCs w:val="24"/>
          <w:highlight w:val="white"/>
        </w:rPr>
        <w:t xml:space="preserve">, C.J., Lear, S.A., </w:t>
      </w:r>
      <w:proofErr w:type="spellStart"/>
      <w:r w:rsidRPr="0015645B">
        <w:rPr>
          <w:rFonts w:ascii="Arial" w:eastAsia="Arial" w:hAnsi="Arial" w:cs="Arial"/>
          <w:color w:val="222222"/>
          <w:sz w:val="24"/>
          <w:szCs w:val="24"/>
          <w:highlight w:val="white"/>
        </w:rPr>
        <w:t>Ndumele</w:t>
      </w:r>
      <w:proofErr w:type="spellEnd"/>
      <w:r w:rsidRPr="0015645B">
        <w:rPr>
          <w:rFonts w:ascii="Arial" w:eastAsia="Arial" w:hAnsi="Arial" w:cs="Arial"/>
          <w:color w:val="222222"/>
          <w:sz w:val="24"/>
          <w:szCs w:val="24"/>
          <w:highlight w:val="white"/>
        </w:rPr>
        <w:t xml:space="preserve">, C.E., </w:t>
      </w:r>
      <w:proofErr w:type="spellStart"/>
      <w:r w:rsidRPr="0015645B">
        <w:rPr>
          <w:rFonts w:ascii="Arial" w:eastAsia="Arial" w:hAnsi="Arial" w:cs="Arial"/>
          <w:color w:val="222222"/>
          <w:sz w:val="24"/>
          <w:szCs w:val="24"/>
          <w:highlight w:val="white"/>
        </w:rPr>
        <w:t>Neeland</w:t>
      </w:r>
      <w:proofErr w:type="spellEnd"/>
      <w:r w:rsidRPr="0015645B">
        <w:rPr>
          <w:rFonts w:ascii="Arial" w:eastAsia="Arial" w:hAnsi="Arial" w:cs="Arial"/>
          <w:color w:val="222222"/>
          <w:sz w:val="24"/>
          <w:szCs w:val="24"/>
          <w:highlight w:val="white"/>
        </w:rPr>
        <w:t>, I.J., Sanders, P. and St-</w:t>
      </w:r>
      <w:proofErr w:type="spellStart"/>
      <w:r w:rsidRPr="0015645B">
        <w:rPr>
          <w:rFonts w:ascii="Arial" w:eastAsia="Arial" w:hAnsi="Arial" w:cs="Arial"/>
          <w:color w:val="222222"/>
          <w:sz w:val="24"/>
          <w:szCs w:val="24"/>
          <w:highlight w:val="white"/>
        </w:rPr>
        <w:t>Onge</w:t>
      </w:r>
      <w:proofErr w:type="spellEnd"/>
      <w:r w:rsidRPr="0015645B">
        <w:rPr>
          <w:rFonts w:ascii="Arial" w:eastAsia="Arial" w:hAnsi="Arial" w:cs="Arial"/>
          <w:color w:val="222222"/>
          <w:sz w:val="24"/>
          <w:szCs w:val="24"/>
          <w:highlight w:val="white"/>
        </w:rPr>
        <w:t>, M.P., 2021. Obesity and cardiovascular disease: a scientific statement from the American Heart Association. </w:t>
      </w:r>
      <w:proofErr w:type="gramStart"/>
      <w:r w:rsidRPr="0015645B">
        <w:rPr>
          <w:rFonts w:ascii="Arial" w:eastAsia="Arial" w:hAnsi="Arial" w:cs="Arial"/>
          <w:i/>
          <w:color w:val="222222"/>
          <w:sz w:val="24"/>
          <w:szCs w:val="24"/>
          <w:highlight w:val="white"/>
        </w:rPr>
        <w:t>Circulation</w:t>
      </w:r>
      <w:r w:rsidRPr="0015645B">
        <w:rPr>
          <w:rFonts w:ascii="Arial" w:eastAsia="Arial" w:hAnsi="Arial" w:cs="Arial"/>
          <w:color w:val="222222"/>
          <w:sz w:val="24"/>
          <w:szCs w:val="24"/>
          <w:highlight w:val="white"/>
        </w:rPr>
        <w:t>, </w:t>
      </w:r>
      <w:r w:rsidRPr="0015645B">
        <w:rPr>
          <w:rFonts w:ascii="Arial" w:eastAsia="Arial" w:hAnsi="Arial" w:cs="Arial"/>
          <w:i/>
          <w:color w:val="222222"/>
          <w:sz w:val="24"/>
          <w:szCs w:val="24"/>
          <w:highlight w:val="white"/>
        </w:rPr>
        <w:t>143</w:t>
      </w:r>
      <w:r w:rsidRPr="0015645B">
        <w:rPr>
          <w:rFonts w:ascii="Arial" w:eastAsia="Arial" w:hAnsi="Arial" w:cs="Arial"/>
          <w:color w:val="222222"/>
          <w:sz w:val="24"/>
          <w:szCs w:val="24"/>
          <w:highlight w:val="white"/>
        </w:rPr>
        <w:t>(21), pp.e984-e1010.</w:t>
      </w:r>
      <w:proofErr w:type="gramEnd"/>
      <w:r w:rsidRPr="0015645B">
        <w:rPr>
          <w:rFonts w:ascii="Arial" w:eastAsia="Arial" w:hAnsi="Arial" w:cs="Arial"/>
          <w:sz w:val="24"/>
          <w:szCs w:val="24"/>
        </w:rPr>
        <w:t xml:space="preserve"> </w:t>
      </w:r>
      <w:hyperlink r:id="rId16">
        <w:r w:rsidRPr="0015645B">
          <w:rPr>
            <w:rFonts w:ascii="Arial" w:eastAsia="Arial" w:hAnsi="Arial" w:cs="Arial"/>
            <w:color w:val="0000FF"/>
            <w:sz w:val="24"/>
            <w:szCs w:val="24"/>
            <w:highlight w:val="white"/>
            <w:u w:val="single"/>
          </w:rPr>
          <w:t>https://www.ahajournals.org/doi/pdf/10.1161/CIR.0000000000000973</w:t>
        </w:r>
      </w:hyperlink>
    </w:p>
    <w:p w14:paraId="00000033" w14:textId="77777777" w:rsidR="003D208F" w:rsidRPr="0015645B" w:rsidRDefault="00BF5410" w:rsidP="0015645B">
      <w:pPr>
        <w:spacing w:line="360" w:lineRule="auto"/>
        <w:jc w:val="both"/>
        <w:rPr>
          <w:rFonts w:ascii="Arial" w:eastAsia="Arial" w:hAnsi="Arial" w:cs="Arial"/>
          <w:color w:val="222222"/>
          <w:sz w:val="24"/>
          <w:szCs w:val="24"/>
          <w:highlight w:val="white"/>
        </w:rPr>
      </w:pPr>
      <w:proofErr w:type="spellStart"/>
      <w:proofErr w:type="gramStart"/>
      <w:r w:rsidRPr="0015645B">
        <w:rPr>
          <w:rFonts w:ascii="Arial" w:eastAsia="Arial" w:hAnsi="Arial" w:cs="Arial"/>
          <w:color w:val="222222"/>
          <w:sz w:val="24"/>
          <w:szCs w:val="24"/>
          <w:highlight w:val="white"/>
        </w:rPr>
        <w:t>Riaz</w:t>
      </w:r>
      <w:proofErr w:type="spellEnd"/>
      <w:r w:rsidRPr="0015645B">
        <w:rPr>
          <w:rFonts w:ascii="Arial" w:eastAsia="Arial" w:hAnsi="Arial" w:cs="Arial"/>
          <w:color w:val="222222"/>
          <w:sz w:val="24"/>
          <w:szCs w:val="24"/>
          <w:highlight w:val="white"/>
        </w:rPr>
        <w:t xml:space="preserve">, H., Khan, M.S., </w:t>
      </w:r>
      <w:proofErr w:type="spellStart"/>
      <w:r w:rsidRPr="0015645B">
        <w:rPr>
          <w:rFonts w:ascii="Arial" w:eastAsia="Arial" w:hAnsi="Arial" w:cs="Arial"/>
          <w:color w:val="222222"/>
          <w:sz w:val="24"/>
          <w:szCs w:val="24"/>
          <w:highlight w:val="white"/>
        </w:rPr>
        <w:t>Siddiqi</w:t>
      </w:r>
      <w:proofErr w:type="spellEnd"/>
      <w:r w:rsidRPr="0015645B">
        <w:rPr>
          <w:rFonts w:ascii="Arial" w:eastAsia="Arial" w:hAnsi="Arial" w:cs="Arial"/>
          <w:color w:val="222222"/>
          <w:sz w:val="24"/>
          <w:szCs w:val="24"/>
          <w:highlight w:val="white"/>
        </w:rPr>
        <w:t xml:space="preserve">, T.J., </w:t>
      </w:r>
      <w:proofErr w:type="spellStart"/>
      <w:r w:rsidRPr="0015645B">
        <w:rPr>
          <w:rFonts w:ascii="Arial" w:eastAsia="Arial" w:hAnsi="Arial" w:cs="Arial"/>
          <w:color w:val="222222"/>
          <w:sz w:val="24"/>
          <w:szCs w:val="24"/>
          <w:highlight w:val="white"/>
        </w:rPr>
        <w:t>Usman</w:t>
      </w:r>
      <w:proofErr w:type="spellEnd"/>
      <w:r w:rsidRPr="0015645B">
        <w:rPr>
          <w:rFonts w:ascii="Arial" w:eastAsia="Arial" w:hAnsi="Arial" w:cs="Arial"/>
          <w:color w:val="222222"/>
          <w:sz w:val="24"/>
          <w:szCs w:val="24"/>
          <w:highlight w:val="white"/>
        </w:rPr>
        <w:t xml:space="preserve">, M.S., Shah, N., </w:t>
      </w:r>
      <w:proofErr w:type="spellStart"/>
      <w:r w:rsidRPr="0015645B">
        <w:rPr>
          <w:rFonts w:ascii="Arial" w:eastAsia="Arial" w:hAnsi="Arial" w:cs="Arial"/>
          <w:color w:val="222222"/>
          <w:sz w:val="24"/>
          <w:szCs w:val="24"/>
          <w:highlight w:val="white"/>
        </w:rPr>
        <w:t>Goyal</w:t>
      </w:r>
      <w:proofErr w:type="spellEnd"/>
      <w:r w:rsidRPr="0015645B">
        <w:rPr>
          <w:rFonts w:ascii="Arial" w:eastAsia="Arial" w:hAnsi="Arial" w:cs="Arial"/>
          <w:color w:val="222222"/>
          <w:sz w:val="24"/>
          <w:szCs w:val="24"/>
          <w:highlight w:val="white"/>
        </w:rPr>
        <w:t xml:space="preserve">, A., Khan, S.S., </w:t>
      </w:r>
      <w:proofErr w:type="spellStart"/>
      <w:r w:rsidRPr="0015645B">
        <w:rPr>
          <w:rFonts w:ascii="Arial" w:eastAsia="Arial" w:hAnsi="Arial" w:cs="Arial"/>
          <w:color w:val="222222"/>
          <w:sz w:val="24"/>
          <w:szCs w:val="24"/>
          <w:highlight w:val="white"/>
        </w:rPr>
        <w:t>Mookadam</w:t>
      </w:r>
      <w:proofErr w:type="spellEnd"/>
      <w:r w:rsidRPr="0015645B">
        <w:rPr>
          <w:rFonts w:ascii="Arial" w:eastAsia="Arial" w:hAnsi="Arial" w:cs="Arial"/>
          <w:color w:val="222222"/>
          <w:sz w:val="24"/>
          <w:szCs w:val="24"/>
          <w:highlight w:val="white"/>
        </w:rPr>
        <w:t xml:space="preserve">, F., </w:t>
      </w:r>
      <w:proofErr w:type="spellStart"/>
      <w:r w:rsidRPr="0015645B">
        <w:rPr>
          <w:rFonts w:ascii="Arial" w:eastAsia="Arial" w:hAnsi="Arial" w:cs="Arial"/>
          <w:color w:val="222222"/>
          <w:sz w:val="24"/>
          <w:szCs w:val="24"/>
          <w:highlight w:val="white"/>
        </w:rPr>
        <w:t>Krasuski</w:t>
      </w:r>
      <w:proofErr w:type="spellEnd"/>
      <w:r w:rsidRPr="0015645B">
        <w:rPr>
          <w:rFonts w:ascii="Arial" w:eastAsia="Arial" w:hAnsi="Arial" w:cs="Arial"/>
          <w:color w:val="222222"/>
          <w:sz w:val="24"/>
          <w:szCs w:val="24"/>
          <w:highlight w:val="white"/>
        </w:rPr>
        <w:t>, R.A. and Ahmed, H., 2018.</w:t>
      </w:r>
      <w:proofErr w:type="gramEnd"/>
      <w:r w:rsidRPr="0015645B">
        <w:rPr>
          <w:rFonts w:ascii="Arial" w:eastAsia="Arial" w:hAnsi="Arial" w:cs="Arial"/>
          <w:color w:val="222222"/>
          <w:sz w:val="24"/>
          <w:szCs w:val="24"/>
          <w:highlight w:val="white"/>
        </w:rPr>
        <w:t xml:space="preserve"> Association between obesity and cardiovascular outcomes: a systematic review and meta-analysis of </w:t>
      </w:r>
      <w:proofErr w:type="spellStart"/>
      <w:r w:rsidRPr="0015645B">
        <w:rPr>
          <w:rFonts w:ascii="Arial" w:eastAsia="Arial" w:hAnsi="Arial" w:cs="Arial"/>
          <w:color w:val="222222"/>
          <w:sz w:val="24"/>
          <w:szCs w:val="24"/>
          <w:highlight w:val="white"/>
        </w:rPr>
        <w:t>Mendelian</w:t>
      </w:r>
      <w:proofErr w:type="spellEnd"/>
      <w:r w:rsidRPr="0015645B">
        <w:rPr>
          <w:rFonts w:ascii="Arial" w:eastAsia="Arial" w:hAnsi="Arial" w:cs="Arial"/>
          <w:color w:val="222222"/>
          <w:sz w:val="24"/>
          <w:szCs w:val="24"/>
          <w:highlight w:val="white"/>
        </w:rPr>
        <w:t xml:space="preserve"> randomization studies. </w:t>
      </w:r>
      <w:r w:rsidRPr="0015645B">
        <w:rPr>
          <w:rFonts w:ascii="Arial" w:eastAsia="Arial" w:hAnsi="Arial" w:cs="Arial"/>
          <w:i/>
          <w:color w:val="222222"/>
          <w:sz w:val="24"/>
          <w:szCs w:val="24"/>
          <w:highlight w:val="white"/>
        </w:rPr>
        <w:t>JAMA network open</w:t>
      </w:r>
      <w:r w:rsidRPr="0015645B">
        <w:rPr>
          <w:rFonts w:ascii="Arial" w:eastAsia="Arial" w:hAnsi="Arial" w:cs="Arial"/>
          <w:color w:val="222222"/>
          <w:sz w:val="24"/>
          <w:szCs w:val="24"/>
          <w:highlight w:val="white"/>
        </w:rPr>
        <w:t>, </w:t>
      </w:r>
      <w:r w:rsidRPr="0015645B">
        <w:rPr>
          <w:rFonts w:ascii="Arial" w:eastAsia="Arial" w:hAnsi="Arial" w:cs="Arial"/>
          <w:i/>
          <w:color w:val="222222"/>
          <w:sz w:val="24"/>
          <w:szCs w:val="24"/>
          <w:highlight w:val="white"/>
        </w:rPr>
        <w:t>1</w:t>
      </w:r>
      <w:r w:rsidRPr="0015645B">
        <w:rPr>
          <w:rFonts w:ascii="Arial" w:eastAsia="Arial" w:hAnsi="Arial" w:cs="Arial"/>
          <w:color w:val="222222"/>
          <w:sz w:val="24"/>
          <w:szCs w:val="24"/>
          <w:highlight w:val="white"/>
        </w:rPr>
        <w:t>(7), pp.e183788-e183788.</w:t>
      </w:r>
      <w:r w:rsidRPr="0015645B">
        <w:rPr>
          <w:rFonts w:ascii="Arial" w:eastAsia="Arial" w:hAnsi="Arial" w:cs="Arial"/>
          <w:sz w:val="24"/>
          <w:szCs w:val="24"/>
        </w:rPr>
        <w:t xml:space="preserve"> </w:t>
      </w:r>
      <w:hyperlink r:id="rId17">
        <w:r w:rsidRPr="0015645B">
          <w:rPr>
            <w:rFonts w:ascii="Arial" w:eastAsia="Arial" w:hAnsi="Arial" w:cs="Arial"/>
            <w:color w:val="0000FF"/>
            <w:sz w:val="24"/>
            <w:szCs w:val="24"/>
            <w:highlight w:val="white"/>
            <w:u w:val="single"/>
          </w:rPr>
          <w:t>https://jamanetwork.com/journals/jamanetworkopen/fullarticle/2714500</w:t>
        </w:r>
      </w:hyperlink>
    </w:p>
    <w:p w14:paraId="00000034" w14:textId="77777777" w:rsidR="003D208F" w:rsidRPr="0015645B" w:rsidRDefault="00BF5410" w:rsidP="0015645B">
      <w:pPr>
        <w:spacing w:line="360" w:lineRule="auto"/>
        <w:jc w:val="both"/>
        <w:rPr>
          <w:rFonts w:ascii="Arial" w:eastAsia="Arial" w:hAnsi="Arial" w:cs="Arial"/>
          <w:color w:val="222222"/>
          <w:sz w:val="24"/>
          <w:szCs w:val="24"/>
          <w:highlight w:val="white"/>
        </w:rPr>
      </w:pPr>
      <w:r w:rsidRPr="0015645B">
        <w:rPr>
          <w:rFonts w:ascii="Arial" w:eastAsia="Arial" w:hAnsi="Arial" w:cs="Arial"/>
          <w:color w:val="222222"/>
          <w:sz w:val="24"/>
          <w:szCs w:val="24"/>
          <w:highlight w:val="white"/>
          <w:lang w:val="de-DE"/>
        </w:rPr>
        <w:t xml:space="preserve">Ruiz, L.D., Zuelch, M.L., Dimitratos, S.M. and Scherr, R.E., 2020. </w:t>
      </w:r>
      <w:r w:rsidRPr="0015645B">
        <w:rPr>
          <w:rFonts w:ascii="Arial" w:eastAsia="Arial" w:hAnsi="Arial" w:cs="Arial"/>
          <w:color w:val="222222"/>
          <w:sz w:val="24"/>
          <w:szCs w:val="24"/>
          <w:highlight w:val="white"/>
        </w:rPr>
        <w:t xml:space="preserve">Adolescent obesity: diet quality, psychosocial health, and </w:t>
      </w:r>
      <w:proofErr w:type="spellStart"/>
      <w:r w:rsidRPr="0015645B">
        <w:rPr>
          <w:rFonts w:ascii="Arial" w:eastAsia="Arial" w:hAnsi="Arial" w:cs="Arial"/>
          <w:color w:val="222222"/>
          <w:sz w:val="24"/>
          <w:szCs w:val="24"/>
          <w:highlight w:val="white"/>
        </w:rPr>
        <w:t>cardiometabolic</w:t>
      </w:r>
      <w:proofErr w:type="spellEnd"/>
      <w:r w:rsidRPr="0015645B">
        <w:rPr>
          <w:rFonts w:ascii="Arial" w:eastAsia="Arial" w:hAnsi="Arial" w:cs="Arial"/>
          <w:color w:val="222222"/>
          <w:sz w:val="24"/>
          <w:szCs w:val="24"/>
          <w:highlight w:val="white"/>
        </w:rPr>
        <w:t xml:space="preserve"> risk factors. </w:t>
      </w:r>
      <w:proofErr w:type="gramStart"/>
      <w:r w:rsidRPr="0015645B">
        <w:rPr>
          <w:rFonts w:ascii="Arial" w:eastAsia="Arial" w:hAnsi="Arial" w:cs="Arial"/>
          <w:i/>
          <w:color w:val="222222"/>
          <w:sz w:val="24"/>
          <w:szCs w:val="24"/>
          <w:highlight w:val="white"/>
        </w:rPr>
        <w:t>Nutrients</w:t>
      </w:r>
      <w:r w:rsidRPr="0015645B">
        <w:rPr>
          <w:rFonts w:ascii="Arial" w:eastAsia="Arial" w:hAnsi="Arial" w:cs="Arial"/>
          <w:color w:val="222222"/>
          <w:sz w:val="24"/>
          <w:szCs w:val="24"/>
          <w:highlight w:val="white"/>
        </w:rPr>
        <w:t>, </w:t>
      </w:r>
      <w:r w:rsidRPr="0015645B">
        <w:rPr>
          <w:rFonts w:ascii="Arial" w:eastAsia="Arial" w:hAnsi="Arial" w:cs="Arial"/>
          <w:i/>
          <w:color w:val="222222"/>
          <w:sz w:val="24"/>
          <w:szCs w:val="24"/>
          <w:highlight w:val="white"/>
        </w:rPr>
        <w:t>12</w:t>
      </w:r>
      <w:r w:rsidRPr="0015645B">
        <w:rPr>
          <w:rFonts w:ascii="Arial" w:eastAsia="Arial" w:hAnsi="Arial" w:cs="Arial"/>
          <w:color w:val="222222"/>
          <w:sz w:val="24"/>
          <w:szCs w:val="24"/>
          <w:highlight w:val="white"/>
        </w:rPr>
        <w:t>(1), p.43.</w:t>
      </w:r>
      <w:proofErr w:type="gramEnd"/>
      <w:r w:rsidRPr="0015645B">
        <w:rPr>
          <w:rFonts w:ascii="Arial" w:eastAsia="Arial" w:hAnsi="Arial" w:cs="Arial"/>
          <w:sz w:val="24"/>
          <w:szCs w:val="24"/>
        </w:rPr>
        <w:t xml:space="preserve"> </w:t>
      </w:r>
      <w:hyperlink r:id="rId18">
        <w:r w:rsidRPr="0015645B">
          <w:rPr>
            <w:rFonts w:ascii="Arial" w:eastAsia="Arial" w:hAnsi="Arial" w:cs="Arial"/>
            <w:color w:val="0000FF"/>
            <w:sz w:val="24"/>
            <w:szCs w:val="24"/>
            <w:highlight w:val="white"/>
            <w:u w:val="single"/>
          </w:rPr>
          <w:t>https://www.mdpi.com/2072-6643/12/1/43/pdf</w:t>
        </w:r>
      </w:hyperlink>
    </w:p>
    <w:p w14:paraId="00000035" w14:textId="77777777" w:rsidR="003D208F" w:rsidRPr="0015645B" w:rsidRDefault="00BF5410" w:rsidP="0015645B">
      <w:pPr>
        <w:spacing w:line="360" w:lineRule="auto"/>
        <w:jc w:val="both"/>
        <w:rPr>
          <w:rFonts w:ascii="Arial" w:eastAsia="Arial" w:hAnsi="Arial" w:cs="Arial"/>
          <w:color w:val="222222"/>
          <w:sz w:val="24"/>
          <w:szCs w:val="24"/>
          <w:highlight w:val="white"/>
        </w:rPr>
      </w:pPr>
      <w:proofErr w:type="spellStart"/>
      <w:r w:rsidRPr="0015645B">
        <w:rPr>
          <w:rFonts w:ascii="Arial" w:eastAsia="Arial" w:hAnsi="Arial" w:cs="Arial"/>
          <w:color w:val="222222"/>
          <w:sz w:val="24"/>
          <w:szCs w:val="24"/>
          <w:highlight w:val="white"/>
        </w:rPr>
        <w:t>Zammit</w:t>
      </w:r>
      <w:proofErr w:type="spellEnd"/>
      <w:r w:rsidRPr="0015645B">
        <w:rPr>
          <w:rFonts w:ascii="Arial" w:eastAsia="Arial" w:hAnsi="Arial" w:cs="Arial"/>
          <w:color w:val="222222"/>
          <w:sz w:val="24"/>
          <w:szCs w:val="24"/>
          <w:highlight w:val="white"/>
        </w:rPr>
        <w:t xml:space="preserve">, C., </w:t>
      </w:r>
      <w:proofErr w:type="spellStart"/>
      <w:r w:rsidRPr="0015645B">
        <w:rPr>
          <w:rFonts w:ascii="Arial" w:eastAsia="Arial" w:hAnsi="Arial" w:cs="Arial"/>
          <w:color w:val="222222"/>
          <w:sz w:val="24"/>
          <w:szCs w:val="24"/>
          <w:highlight w:val="white"/>
        </w:rPr>
        <w:t>Liddicoat</w:t>
      </w:r>
      <w:proofErr w:type="spellEnd"/>
      <w:r w:rsidRPr="0015645B">
        <w:rPr>
          <w:rFonts w:ascii="Arial" w:eastAsia="Arial" w:hAnsi="Arial" w:cs="Arial"/>
          <w:color w:val="222222"/>
          <w:sz w:val="24"/>
          <w:szCs w:val="24"/>
          <w:highlight w:val="white"/>
        </w:rPr>
        <w:t xml:space="preserve">, H., </w:t>
      </w:r>
      <w:proofErr w:type="spellStart"/>
      <w:r w:rsidRPr="0015645B">
        <w:rPr>
          <w:rFonts w:ascii="Arial" w:eastAsia="Arial" w:hAnsi="Arial" w:cs="Arial"/>
          <w:color w:val="222222"/>
          <w:sz w:val="24"/>
          <w:szCs w:val="24"/>
          <w:highlight w:val="white"/>
        </w:rPr>
        <w:t>Moonsie</w:t>
      </w:r>
      <w:proofErr w:type="spellEnd"/>
      <w:r w:rsidRPr="0015645B">
        <w:rPr>
          <w:rFonts w:ascii="Arial" w:eastAsia="Arial" w:hAnsi="Arial" w:cs="Arial"/>
          <w:color w:val="222222"/>
          <w:sz w:val="24"/>
          <w:szCs w:val="24"/>
          <w:highlight w:val="white"/>
        </w:rPr>
        <w:t xml:space="preserve">, I. and </w:t>
      </w:r>
      <w:proofErr w:type="spellStart"/>
      <w:r w:rsidRPr="0015645B">
        <w:rPr>
          <w:rFonts w:ascii="Arial" w:eastAsia="Arial" w:hAnsi="Arial" w:cs="Arial"/>
          <w:color w:val="222222"/>
          <w:sz w:val="24"/>
          <w:szCs w:val="24"/>
          <w:highlight w:val="white"/>
        </w:rPr>
        <w:t>Makker</w:t>
      </w:r>
      <w:proofErr w:type="spellEnd"/>
      <w:r w:rsidRPr="0015645B">
        <w:rPr>
          <w:rFonts w:ascii="Arial" w:eastAsia="Arial" w:hAnsi="Arial" w:cs="Arial"/>
          <w:color w:val="222222"/>
          <w:sz w:val="24"/>
          <w:szCs w:val="24"/>
          <w:highlight w:val="white"/>
        </w:rPr>
        <w:t xml:space="preserve">, H., 2010. </w:t>
      </w:r>
      <w:proofErr w:type="gramStart"/>
      <w:r w:rsidRPr="0015645B">
        <w:rPr>
          <w:rFonts w:ascii="Arial" w:eastAsia="Arial" w:hAnsi="Arial" w:cs="Arial"/>
          <w:color w:val="222222"/>
          <w:sz w:val="24"/>
          <w:szCs w:val="24"/>
          <w:highlight w:val="white"/>
        </w:rPr>
        <w:t>Obesity and respiratory diseases.</w:t>
      </w:r>
      <w:proofErr w:type="gramEnd"/>
      <w:r w:rsidRPr="0015645B">
        <w:rPr>
          <w:rFonts w:ascii="Arial" w:eastAsia="Arial" w:hAnsi="Arial" w:cs="Arial"/>
          <w:color w:val="222222"/>
          <w:sz w:val="24"/>
          <w:szCs w:val="24"/>
          <w:highlight w:val="white"/>
        </w:rPr>
        <w:t> </w:t>
      </w:r>
      <w:proofErr w:type="gramStart"/>
      <w:r w:rsidRPr="0015645B">
        <w:rPr>
          <w:rFonts w:ascii="Arial" w:eastAsia="Arial" w:hAnsi="Arial" w:cs="Arial"/>
          <w:i/>
          <w:color w:val="222222"/>
          <w:sz w:val="24"/>
          <w:szCs w:val="24"/>
          <w:highlight w:val="white"/>
        </w:rPr>
        <w:t>International journal of general medicine</w:t>
      </w:r>
      <w:r w:rsidRPr="0015645B">
        <w:rPr>
          <w:rFonts w:ascii="Arial" w:eastAsia="Arial" w:hAnsi="Arial" w:cs="Arial"/>
          <w:color w:val="222222"/>
          <w:sz w:val="24"/>
          <w:szCs w:val="24"/>
          <w:highlight w:val="white"/>
        </w:rPr>
        <w:t>, </w:t>
      </w:r>
      <w:r w:rsidRPr="0015645B">
        <w:rPr>
          <w:rFonts w:ascii="Arial" w:eastAsia="Arial" w:hAnsi="Arial" w:cs="Arial"/>
          <w:i/>
          <w:color w:val="222222"/>
          <w:sz w:val="24"/>
          <w:szCs w:val="24"/>
          <w:highlight w:val="white"/>
        </w:rPr>
        <w:t>3</w:t>
      </w:r>
      <w:r w:rsidRPr="0015645B">
        <w:rPr>
          <w:rFonts w:ascii="Arial" w:eastAsia="Arial" w:hAnsi="Arial" w:cs="Arial"/>
          <w:color w:val="222222"/>
          <w:sz w:val="24"/>
          <w:szCs w:val="24"/>
          <w:highlight w:val="white"/>
        </w:rPr>
        <w:t>, p.335.</w:t>
      </w:r>
      <w:proofErr w:type="gramEnd"/>
      <w:r w:rsidRPr="0015645B">
        <w:rPr>
          <w:rFonts w:ascii="Arial" w:eastAsia="Arial" w:hAnsi="Arial" w:cs="Arial"/>
          <w:sz w:val="24"/>
          <w:szCs w:val="24"/>
        </w:rPr>
        <w:t xml:space="preserve"> </w:t>
      </w:r>
      <w:hyperlink r:id="rId19">
        <w:r w:rsidRPr="0015645B">
          <w:rPr>
            <w:rFonts w:ascii="Arial" w:eastAsia="Arial" w:hAnsi="Arial" w:cs="Arial"/>
            <w:color w:val="0000FF"/>
            <w:sz w:val="24"/>
            <w:szCs w:val="24"/>
            <w:highlight w:val="white"/>
            <w:u w:val="single"/>
          </w:rPr>
          <w:t>https://www.ncbi.nlm.nih.gov/pmc/articles/PMC2990395/</w:t>
        </w:r>
      </w:hyperlink>
    </w:p>
    <w:p w14:paraId="00000036" w14:textId="77777777" w:rsidR="003D208F" w:rsidRDefault="003D208F" w:rsidP="0015645B">
      <w:pPr>
        <w:spacing w:line="360" w:lineRule="auto"/>
        <w:jc w:val="both"/>
        <w:rPr>
          <w:rFonts w:ascii="Arial" w:eastAsia="Arial" w:hAnsi="Arial" w:cs="Arial"/>
          <w:sz w:val="24"/>
          <w:szCs w:val="24"/>
        </w:rPr>
      </w:pPr>
    </w:p>
    <w:p w14:paraId="1052C977" w14:textId="77777777" w:rsidR="0066360C" w:rsidRDefault="0066360C" w:rsidP="0015645B">
      <w:pPr>
        <w:spacing w:line="360" w:lineRule="auto"/>
        <w:jc w:val="both"/>
        <w:rPr>
          <w:rFonts w:ascii="Arial" w:eastAsia="Arial" w:hAnsi="Arial" w:cs="Arial"/>
          <w:sz w:val="24"/>
          <w:szCs w:val="24"/>
        </w:rPr>
      </w:pPr>
    </w:p>
    <w:p w14:paraId="54484F7B" w14:textId="77777777" w:rsidR="00872913" w:rsidRDefault="00872913" w:rsidP="0066360C">
      <w:pPr>
        <w:pStyle w:val="Title"/>
      </w:pPr>
    </w:p>
    <w:p w14:paraId="751E173E" w14:textId="77777777" w:rsidR="00872913" w:rsidRDefault="00872913" w:rsidP="0066360C">
      <w:pPr>
        <w:pStyle w:val="Title"/>
      </w:pPr>
    </w:p>
    <w:p w14:paraId="1E6EA581" w14:textId="77777777" w:rsidR="00872913" w:rsidRDefault="00872913" w:rsidP="0066360C">
      <w:pPr>
        <w:pStyle w:val="Title"/>
      </w:pPr>
    </w:p>
    <w:p w14:paraId="225A609E" w14:textId="77777777" w:rsidR="00872913" w:rsidRDefault="00872913" w:rsidP="00872913">
      <w:pPr>
        <w:rPr>
          <w:b/>
          <w:sz w:val="72"/>
          <w:szCs w:val="72"/>
        </w:rPr>
      </w:pPr>
    </w:p>
    <w:p w14:paraId="64DB9EE1" w14:textId="77777777" w:rsidR="00493CE8" w:rsidRDefault="00493CE8" w:rsidP="00872913">
      <w:pPr>
        <w:rPr>
          <w:b/>
          <w:sz w:val="72"/>
          <w:szCs w:val="72"/>
        </w:rPr>
      </w:pPr>
    </w:p>
    <w:p w14:paraId="1AAB9A50" w14:textId="77777777" w:rsidR="00493CE8" w:rsidRDefault="00493CE8" w:rsidP="00872913"/>
    <w:p w14:paraId="003944ED" w14:textId="2797A07A" w:rsidR="00872913" w:rsidRPr="00872913" w:rsidRDefault="00872913" w:rsidP="00872913">
      <w:pPr>
        <w:rPr>
          <w:b/>
          <w:sz w:val="28"/>
          <w:szCs w:val="28"/>
        </w:rPr>
      </w:pPr>
      <w:r w:rsidRPr="00872913">
        <w:rPr>
          <w:b/>
          <w:sz w:val="28"/>
          <w:szCs w:val="28"/>
        </w:rPr>
        <w:t xml:space="preserve">Appendices </w:t>
      </w:r>
    </w:p>
    <w:p w14:paraId="3DD47F0F" w14:textId="77777777" w:rsidR="0066360C" w:rsidRDefault="0066360C" w:rsidP="0066360C">
      <w:pPr>
        <w:pStyle w:val="Title"/>
      </w:pPr>
      <w:r>
        <w:t>LIFESTYLE QUESTIONNAIRE</w:t>
      </w:r>
    </w:p>
    <w:p w14:paraId="1C1B2DC1" w14:textId="77777777" w:rsidR="0066360C" w:rsidRDefault="0066360C" w:rsidP="0066360C">
      <w:pPr>
        <w:pStyle w:val="BodyText"/>
        <w:spacing w:before="5"/>
        <w:rPr>
          <w:b/>
        </w:rPr>
      </w:pPr>
    </w:p>
    <w:p w14:paraId="59B70DA5" w14:textId="77777777" w:rsidR="0066360C" w:rsidRDefault="0066360C" w:rsidP="0066360C">
      <w:pPr>
        <w:pStyle w:val="Heading1"/>
        <w:spacing w:before="88" w:line="240" w:lineRule="auto"/>
      </w:pPr>
      <w:r>
        <w:t>Introduction:</w:t>
      </w:r>
    </w:p>
    <w:p w14:paraId="5E93462F" w14:textId="77777777" w:rsidR="0066360C" w:rsidRDefault="0066360C" w:rsidP="0066360C">
      <w:pPr>
        <w:pStyle w:val="BodyText"/>
        <w:spacing w:before="9"/>
        <w:rPr>
          <w:b/>
          <w:sz w:val="27"/>
        </w:rPr>
      </w:pPr>
    </w:p>
    <w:p w14:paraId="52F871B5" w14:textId="77777777" w:rsidR="0066360C" w:rsidRDefault="0066360C" w:rsidP="0066360C">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202F1787" w14:textId="77777777" w:rsidR="0066360C" w:rsidRDefault="0066360C" w:rsidP="0066360C">
      <w:pPr>
        <w:pStyle w:val="BodyText"/>
      </w:pPr>
    </w:p>
    <w:p w14:paraId="49A669AA" w14:textId="77777777" w:rsidR="0066360C" w:rsidRDefault="0066360C" w:rsidP="0066360C">
      <w:pPr>
        <w:pStyle w:val="BodyText"/>
        <w:spacing w:before="10"/>
        <w:rPr>
          <w:sz w:val="23"/>
        </w:rPr>
      </w:pPr>
    </w:p>
    <w:p w14:paraId="10306D83" w14:textId="77777777" w:rsidR="0066360C" w:rsidRDefault="0066360C" w:rsidP="0066360C">
      <w:pPr>
        <w:pStyle w:val="BodyText"/>
        <w:tabs>
          <w:tab w:val="left" w:pos="1095"/>
          <w:tab w:val="left" w:pos="6735"/>
          <w:tab w:val="left" w:pos="8542"/>
        </w:tabs>
        <w:ind w:left="162"/>
      </w:pPr>
      <w:r>
        <w:t>Name</w:t>
      </w:r>
      <w:r>
        <w:tab/>
        <w:t>PATIENT</w:t>
      </w:r>
      <w:r>
        <w:tab/>
        <w:t>Date of Birth</w:t>
      </w:r>
      <w:r>
        <w:tab/>
        <w:t>01:01:1967</w:t>
      </w:r>
    </w:p>
    <w:p w14:paraId="2CE5EA65" w14:textId="77777777" w:rsidR="0066360C" w:rsidRDefault="0066360C" w:rsidP="0066360C">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66360C" w14:paraId="0B915057" w14:textId="77777777" w:rsidTr="001C0A72">
        <w:trPr>
          <w:trHeight w:val="408"/>
        </w:trPr>
        <w:tc>
          <w:tcPr>
            <w:tcW w:w="2842" w:type="dxa"/>
          </w:tcPr>
          <w:p w14:paraId="0B5DFA30" w14:textId="77777777" w:rsidR="0066360C" w:rsidRDefault="0066360C" w:rsidP="001C0A72">
            <w:pPr>
              <w:pStyle w:val="TableParagraph"/>
              <w:spacing w:line="266" w:lineRule="exact"/>
              <w:ind w:left="50"/>
              <w:rPr>
                <w:sz w:val="24"/>
              </w:rPr>
            </w:pPr>
            <w:r>
              <w:rPr>
                <w:sz w:val="24"/>
              </w:rPr>
              <w:t>Do you smoke?</w:t>
            </w:r>
          </w:p>
        </w:tc>
        <w:tc>
          <w:tcPr>
            <w:tcW w:w="1534" w:type="dxa"/>
          </w:tcPr>
          <w:p w14:paraId="2F53C095" w14:textId="77777777" w:rsidR="0066360C" w:rsidRDefault="0066360C" w:rsidP="001C0A72">
            <w:pPr>
              <w:pStyle w:val="TableParagraph"/>
            </w:pPr>
          </w:p>
        </w:tc>
        <w:tc>
          <w:tcPr>
            <w:tcW w:w="600" w:type="dxa"/>
          </w:tcPr>
          <w:p w14:paraId="3B0FCFFF" w14:textId="77777777" w:rsidR="0066360C" w:rsidRDefault="0066360C" w:rsidP="001C0A72">
            <w:pPr>
              <w:pStyle w:val="TableParagraph"/>
              <w:spacing w:line="266" w:lineRule="exact"/>
              <w:ind w:left="113"/>
              <w:rPr>
                <w:sz w:val="24"/>
              </w:rPr>
            </w:pPr>
            <w:r>
              <w:rPr>
                <w:sz w:val="24"/>
              </w:rPr>
              <w:t>Yes</w:t>
            </w:r>
          </w:p>
        </w:tc>
        <w:tc>
          <w:tcPr>
            <w:tcW w:w="261" w:type="dxa"/>
          </w:tcPr>
          <w:p w14:paraId="68AB487E" w14:textId="77777777" w:rsidR="0066360C" w:rsidRDefault="0066360C" w:rsidP="001C0A72">
            <w:pPr>
              <w:pStyle w:val="TableParagraph"/>
              <w:spacing w:line="266" w:lineRule="exact"/>
              <w:ind w:left="71"/>
              <w:jc w:val="center"/>
              <w:rPr>
                <w:sz w:val="24"/>
              </w:rPr>
            </w:pPr>
            <w:r>
              <w:rPr>
                <w:w w:val="99"/>
                <w:sz w:val="24"/>
              </w:rPr>
              <w:t>[</w:t>
            </w:r>
          </w:p>
        </w:tc>
        <w:tc>
          <w:tcPr>
            <w:tcW w:w="2759" w:type="dxa"/>
          </w:tcPr>
          <w:p w14:paraId="0E090855" w14:textId="77777777" w:rsidR="0066360C" w:rsidRDefault="0066360C" w:rsidP="001C0A72">
            <w:pPr>
              <w:pStyle w:val="TableParagraph"/>
              <w:tabs>
                <w:tab w:val="left" w:pos="2012"/>
              </w:tabs>
              <w:spacing w:line="266" w:lineRule="exact"/>
              <w:rPr>
                <w:sz w:val="24"/>
              </w:rPr>
            </w:pPr>
            <w:r>
              <w:rPr>
                <w:sz w:val="24"/>
              </w:rPr>
              <w:t>]                  No [X]</w:t>
            </w:r>
          </w:p>
        </w:tc>
      </w:tr>
      <w:tr w:rsidR="0066360C" w14:paraId="5E69489B" w14:textId="77777777" w:rsidTr="001C0A72">
        <w:trPr>
          <w:trHeight w:val="551"/>
        </w:trPr>
        <w:tc>
          <w:tcPr>
            <w:tcW w:w="2842" w:type="dxa"/>
          </w:tcPr>
          <w:p w14:paraId="60C3DA91" w14:textId="77777777" w:rsidR="0066360C" w:rsidRDefault="0066360C" w:rsidP="001C0A72">
            <w:pPr>
              <w:pStyle w:val="TableParagraph"/>
              <w:spacing w:before="133"/>
              <w:ind w:left="50"/>
              <w:rPr>
                <w:sz w:val="24"/>
              </w:rPr>
            </w:pPr>
            <w:r>
              <w:rPr>
                <w:sz w:val="24"/>
              </w:rPr>
              <w:t>If Yes, do you –</w:t>
            </w:r>
          </w:p>
        </w:tc>
        <w:tc>
          <w:tcPr>
            <w:tcW w:w="1534" w:type="dxa"/>
          </w:tcPr>
          <w:p w14:paraId="54A4D905" w14:textId="77777777" w:rsidR="0066360C" w:rsidRDefault="0066360C" w:rsidP="001C0A72">
            <w:pPr>
              <w:pStyle w:val="TableParagraph"/>
            </w:pPr>
          </w:p>
        </w:tc>
        <w:tc>
          <w:tcPr>
            <w:tcW w:w="600" w:type="dxa"/>
          </w:tcPr>
          <w:p w14:paraId="532687AE" w14:textId="77777777" w:rsidR="0066360C" w:rsidRDefault="0066360C" w:rsidP="001C0A72">
            <w:pPr>
              <w:pStyle w:val="TableParagraph"/>
            </w:pPr>
          </w:p>
        </w:tc>
        <w:tc>
          <w:tcPr>
            <w:tcW w:w="261" w:type="dxa"/>
          </w:tcPr>
          <w:p w14:paraId="08300983" w14:textId="77777777" w:rsidR="0066360C" w:rsidRDefault="0066360C" w:rsidP="001C0A72">
            <w:pPr>
              <w:pStyle w:val="TableParagraph"/>
            </w:pPr>
          </w:p>
        </w:tc>
        <w:tc>
          <w:tcPr>
            <w:tcW w:w="2759" w:type="dxa"/>
          </w:tcPr>
          <w:p w14:paraId="35E99E43" w14:textId="77777777" w:rsidR="0066360C" w:rsidRDefault="0066360C" w:rsidP="001C0A72">
            <w:pPr>
              <w:pStyle w:val="TableParagraph"/>
            </w:pPr>
          </w:p>
        </w:tc>
      </w:tr>
      <w:tr w:rsidR="0066360C" w14:paraId="0992E37F" w14:textId="77777777" w:rsidTr="001C0A72">
        <w:trPr>
          <w:trHeight w:val="413"/>
        </w:trPr>
        <w:tc>
          <w:tcPr>
            <w:tcW w:w="2842" w:type="dxa"/>
          </w:tcPr>
          <w:p w14:paraId="08133B1A" w14:textId="77777777" w:rsidR="0066360C" w:rsidRDefault="0066360C" w:rsidP="001C0A72">
            <w:pPr>
              <w:pStyle w:val="TableParagraph"/>
              <w:spacing w:before="133" w:line="261" w:lineRule="exact"/>
              <w:ind w:left="770"/>
              <w:rPr>
                <w:sz w:val="24"/>
              </w:rPr>
            </w:pPr>
            <w:r>
              <w:rPr>
                <w:sz w:val="24"/>
              </w:rPr>
              <w:t>smoke less than 1</w:t>
            </w:r>
          </w:p>
        </w:tc>
        <w:tc>
          <w:tcPr>
            <w:tcW w:w="1534" w:type="dxa"/>
          </w:tcPr>
          <w:p w14:paraId="64CF1149" w14:textId="77777777" w:rsidR="0066360C" w:rsidRDefault="0066360C" w:rsidP="001C0A72">
            <w:pPr>
              <w:pStyle w:val="TableParagraph"/>
              <w:spacing w:before="133" w:line="261" w:lineRule="exact"/>
              <w:ind w:left="85"/>
              <w:rPr>
                <w:sz w:val="24"/>
              </w:rPr>
            </w:pPr>
            <w:r>
              <w:rPr>
                <w:sz w:val="24"/>
              </w:rPr>
              <w:t>cigarette/day</w:t>
            </w:r>
          </w:p>
        </w:tc>
        <w:tc>
          <w:tcPr>
            <w:tcW w:w="600" w:type="dxa"/>
          </w:tcPr>
          <w:p w14:paraId="76D70A3D" w14:textId="77777777" w:rsidR="0066360C" w:rsidRDefault="0066360C" w:rsidP="001C0A72">
            <w:pPr>
              <w:pStyle w:val="TableParagraph"/>
            </w:pPr>
          </w:p>
        </w:tc>
        <w:tc>
          <w:tcPr>
            <w:tcW w:w="261" w:type="dxa"/>
          </w:tcPr>
          <w:p w14:paraId="32B0B581" w14:textId="77777777" w:rsidR="0066360C" w:rsidRDefault="0066360C" w:rsidP="001C0A72">
            <w:pPr>
              <w:pStyle w:val="TableParagraph"/>
              <w:spacing w:before="133" w:line="261" w:lineRule="exact"/>
              <w:ind w:left="42"/>
              <w:jc w:val="center"/>
              <w:rPr>
                <w:sz w:val="24"/>
              </w:rPr>
            </w:pPr>
            <w:r>
              <w:rPr>
                <w:w w:val="99"/>
                <w:sz w:val="24"/>
              </w:rPr>
              <w:t>[</w:t>
            </w:r>
          </w:p>
        </w:tc>
        <w:tc>
          <w:tcPr>
            <w:tcW w:w="2759" w:type="dxa"/>
          </w:tcPr>
          <w:p w14:paraId="402FEC8E" w14:textId="77777777" w:rsidR="0066360C" w:rsidRDefault="0066360C" w:rsidP="001C0A72">
            <w:pPr>
              <w:pStyle w:val="TableParagraph"/>
              <w:spacing w:before="133" w:line="261" w:lineRule="exact"/>
              <w:ind w:left="50"/>
              <w:rPr>
                <w:sz w:val="24"/>
              </w:rPr>
            </w:pPr>
            <w:r>
              <w:rPr>
                <w:w w:val="99"/>
                <w:sz w:val="24"/>
              </w:rPr>
              <w:t>]</w:t>
            </w:r>
          </w:p>
        </w:tc>
      </w:tr>
      <w:tr w:rsidR="0066360C" w14:paraId="47FFB07C" w14:textId="77777777" w:rsidTr="001C0A72">
        <w:trPr>
          <w:trHeight w:val="276"/>
        </w:trPr>
        <w:tc>
          <w:tcPr>
            <w:tcW w:w="2842" w:type="dxa"/>
          </w:tcPr>
          <w:p w14:paraId="632E45CB" w14:textId="77777777" w:rsidR="0066360C" w:rsidRDefault="0066360C" w:rsidP="001C0A72">
            <w:pPr>
              <w:pStyle w:val="TableParagraph"/>
              <w:spacing w:line="256" w:lineRule="exact"/>
              <w:ind w:left="1490"/>
              <w:rPr>
                <w:sz w:val="24"/>
              </w:rPr>
            </w:pPr>
            <w:r>
              <w:rPr>
                <w:sz w:val="24"/>
              </w:rPr>
              <w:t>1 – 9</w:t>
            </w:r>
          </w:p>
        </w:tc>
        <w:tc>
          <w:tcPr>
            <w:tcW w:w="1534" w:type="dxa"/>
          </w:tcPr>
          <w:p w14:paraId="0138619B" w14:textId="77777777" w:rsidR="0066360C" w:rsidRDefault="0066360C" w:rsidP="001C0A72">
            <w:pPr>
              <w:pStyle w:val="TableParagraph"/>
              <w:spacing w:line="256" w:lineRule="exact"/>
              <w:ind w:left="87"/>
              <w:rPr>
                <w:sz w:val="24"/>
              </w:rPr>
            </w:pPr>
            <w:r>
              <w:rPr>
                <w:sz w:val="24"/>
              </w:rPr>
              <w:t>cigarettes/day</w:t>
            </w:r>
          </w:p>
        </w:tc>
        <w:tc>
          <w:tcPr>
            <w:tcW w:w="600" w:type="dxa"/>
          </w:tcPr>
          <w:p w14:paraId="6B051727" w14:textId="77777777" w:rsidR="0066360C" w:rsidRDefault="0066360C" w:rsidP="001C0A72">
            <w:pPr>
              <w:pStyle w:val="TableParagraph"/>
              <w:rPr>
                <w:sz w:val="20"/>
              </w:rPr>
            </w:pPr>
          </w:p>
        </w:tc>
        <w:tc>
          <w:tcPr>
            <w:tcW w:w="261" w:type="dxa"/>
          </w:tcPr>
          <w:p w14:paraId="3D561494" w14:textId="77777777" w:rsidR="0066360C" w:rsidRDefault="0066360C" w:rsidP="001C0A72">
            <w:pPr>
              <w:pStyle w:val="TableParagraph"/>
              <w:spacing w:line="256" w:lineRule="exact"/>
              <w:ind w:left="43"/>
              <w:jc w:val="center"/>
              <w:rPr>
                <w:sz w:val="24"/>
              </w:rPr>
            </w:pPr>
            <w:r>
              <w:rPr>
                <w:w w:val="99"/>
                <w:sz w:val="24"/>
              </w:rPr>
              <w:t>[</w:t>
            </w:r>
          </w:p>
        </w:tc>
        <w:tc>
          <w:tcPr>
            <w:tcW w:w="2759" w:type="dxa"/>
          </w:tcPr>
          <w:p w14:paraId="2A6035E1" w14:textId="77777777" w:rsidR="0066360C" w:rsidRDefault="0066360C" w:rsidP="001C0A72">
            <w:pPr>
              <w:pStyle w:val="TableParagraph"/>
              <w:spacing w:line="256" w:lineRule="exact"/>
              <w:ind w:left="51"/>
              <w:rPr>
                <w:sz w:val="24"/>
              </w:rPr>
            </w:pPr>
            <w:r>
              <w:rPr>
                <w:w w:val="99"/>
                <w:sz w:val="24"/>
              </w:rPr>
              <w:t>]</w:t>
            </w:r>
          </w:p>
        </w:tc>
      </w:tr>
      <w:tr w:rsidR="0066360C" w14:paraId="23E9526C" w14:textId="77777777" w:rsidTr="001C0A72">
        <w:trPr>
          <w:trHeight w:val="275"/>
        </w:trPr>
        <w:tc>
          <w:tcPr>
            <w:tcW w:w="2842" w:type="dxa"/>
          </w:tcPr>
          <w:p w14:paraId="37226448" w14:textId="77777777" w:rsidR="0066360C" w:rsidRDefault="0066360C" w:rsidP="001C0A72">
            <w:pPr>
              <w:pStyle w:val="TableParagraph"/>
              <w:spacing w:line="256" w:lineRule="exact"/>
              <w:ind w:left="1489"/>
              <w:rPr>
                <w:sz w:val="24"/>
              </w:rPr>
            </w:pPr>
            <w:r>
              <w:rPr>
                <w:sz w:val="24"/>
              </w:rPr>
              <w:t>10-19</w:t>
            </w:r>
          </w:p>
        </w:tc>
        <w:tc>
          <w:tcPr>
            <w:tcW w:w="1534" w:type="dxa"/>
          </w:tcPr>
          <w:p w14:paraId="3D6DF2D3" w14:textId="77777777" w:rsidR="0066360C" w:rsidRDefault="0066360C" w:rsidP="001C0A72">
            <w:pPr>
              <w:pStyle w:val="TableParagraph"/>
              <w:spacing w:line="256" w:lineRule="exact"/>
              <w:ind w:left="86"/>
              <w:rPr>
                <w:sz w:val="24"/>
              </w:rPr>
            </w:pPr>
            <w:r>
              <w:rPr>
                <w:sz w:val="24"/>
              </w:rPr>
              <w:t>cigarettes/day</w:t>
            </w:r>
          </w:p>
        </w:tc>
        <w:tc>
          <w:tcPr>
            <w:tcW w:w="600" w:type="dxa"/>
          </w:tcPr>
          <w:p w14:paraId="3E096C3C" w14:textId="77777777" w:rsidR="0066360C" w:rsidRDefault="0066360C" w:rsidP="001C0A72">
            <w:pPr>
              <w:pStyle w:val="TableParagraph"/>
              <w:rPr>
                <w:sz w:val="20"/>
              </w:rPr>
            </w:pPr>
          </w:p>
        </w:tc>
        <w:tc>
          <w:tcPr>
            <w:tcW w:w="261" w:type="dxa"/>
          </w:tcPr>
          <w:p w14:paraId="0A89FCA3" w14:textId="77777777" w:rsidR="0066360C" w:rsidRDefault="0066360C" w:rsidP="001C0A72">
            <w:pPr>
              <w:pStyle w:val="TableParagraph"/>
              <w:spacing w:line="256" w:lineRule="exact"/>
              <w:ind w:left="41"/>
              <w:jc w:val="center"/>
              <w:rPr>
                <w:sz w:val="24"/>
              </w:rPr>
            </w:pPr>
            <w:r>
              <w:rPr>
                <w:w w:val="99"/>
                <w:sz w:val="24"/>
              </w:rPr>
              <w:t>[</w:t>
            </w:r>
          </w:p>
        </w:tc>
        <w:tc>
          <w:tcPr>
            <w:tcW w:w="2759" w:type="dxa"/>
          </w:tcPr>
          <w:p w14:paraId="6AADAD96" w14:textId="77777777" w:rsidR="0066360C" w:rsidRDefault="0066360C" w:rsidP="001C0A72">
            <w:pPr>
              <w:pStyle w:val="TableParagraph"/>
              <w:spacing w:line="256" w:lineRule="exact"/>
              <w:ind w:left="50"/>
              <w:rPr>
                <w:sz w:val="24"/>
              </w:rPr>
            </w:pPr>
            <w:r>
              <w:rPr>
                <w:w w:val="99"/>
                <w:sz w:val="24"/>
              </w:rPr>
              <w:t>]</w:t>
            </w:r>
          </w:p>
        </w:tc>
      </w:tr>
      <w:tr w:rsidR="0066360C" w14:paraId="68B61200" w14:textId="77777777" w:rsidTr="001C0A72">
        <w:trPr>
          <w:trHeight w:val="275"/>
        </w:trPr>
        <w:tc>
          <w:tcPr>
            <w:tcW w:w="2842" w:type="dxa"/>
          </w:tcPr>
          <w:p w14:paraId="490BC789" w14:textId="77777777" w:rsidR="0066360C" w:rsidRDefault="0066360C" w:rsidP="001C0A72">
            <w:pPr>
              <w:pStyle w:val="TableParagraph"/>
              <w:spacing w:line="256" w:lineRule="exact"/>
              <w:ind w:left="1489"/>
              <w:rPr>
                <w:sz w:val="24"/>
              </w:rPr>
            </w:pPr>
            <w:r>
              <w:rPr>
                <w:sz w:val="24"/>
              </w:rPr>
              <w:t>20-39</w:t>
            </w:r>
          </w:p>
        </w:tc>
        <w:tc>
          <w:tcPr>
            <w:tcW w:w="1534" w:type="dxa"/>
          </w:tcPr>
          <w:p w14:paraId="63F2A57D" w14:textId="77777777" w:rsidR="0066360C" w:rsidRDefault="0066360C" w:rsidP="001C0A72">
            <w:pPr>
              <w:pStyle w:val="TableParagraph"/>
              <w:spacing w:line="256" w:lineRule="exact"/>
              <w:ind w:left="86"/>
              <w:rPr>
                <w:sz w:val="24"/>
              </w:rPr>
            </w:pPr>
            <w:r>
              <w:rPr>
                <w:sz w:val="24"/>
              </w:rPr>
              <w:t>cigarettes/day</w:t>
            </w:r>
          </w:p>
        </w:tc>
        <w:tc>
          <w:tcPr>
            <w:tcW w:w="600" w:type="dxa"/>
          </w:tcPr>
          <w:p w14:paraId="6EC39AA1" w14:textId="77777777" w:rsidR="0066360C" w:rsidRDefault="0066360C" w:rsidP="001C0A72">
            <w:pPr>
              <w:pStyle w:val="TableParagraph"/>
              <w:rPr>
                <w:sz w:val="20"/>
              </w:rPr>
            </w:pPr>
          </w:p>
        </w:tc>
        <w:tc>
          <w:tcPr>
            <w:tcW w:w="261" w:type="dxa"/>
          </w:tcPr>
          <w:p w14:paraId="610FF3BE" w14:textId="77777777" w:rsidR="0066360C" w:rsidRDefault="0066360C" w:rsidP="001C0A72">
            <w:pPr>
              <w:pStyle w:val="TableParagraph"/>
              <w:spacing w:line="256" w:lineRule="exact"/>
              <w:ind w:left="41"/>
              <w:jc w:val="center"/>
              <w:rPr>
                <w:sz w:val="24"/>
              </w:rPr>
            </w:pPr>
            <w:r>
              <w:rPr>
                <w:w w:val="99"/>
                <w:sz w:val="24"/>
              </w:rPr>
              <w:t>[</w:t>
            </w:r>
          </w:p>
        </w:tc>
        <w:tc>
          <w:tcPr>
            <w:tcW w:w="2759" w:type="dxa"/>
          </w:tcPr>
          <w:p w14:paraId="3C06B763" w14:textId="77777777" w:rsidR="0066360C" w:rsidRDefault="0066360C" w:rsidP="001C0A72">
            <w:pPr>
              <w:pStyle w:val="TableParagraph"/>
              <w:spacing w:line="256" w:lineRule="exact"/>
              <w:ind w:left="50"/>
              <w:rPr>
                <w:sz w:val="24"/>
              </w:rPr>
            </w:pPr>
            <w:r>
              <w:rPr>
                <w:w w:val="99"/>
                <w:sz w:val="24"/>
              </w:rPr>
              <w:t>]</w:t>
            </w:r>
          </w:p>
        </w:tc>
      </w:tr>
      <w:tr w:rsidR="0066360C" w14:paraId="17DC8D22" w14:textId="77777777" w:rsidTr="001C0A72">
        <w:trPr>
          <w:trHeight w:val="275"/>
        </w:trPr>
        <w:tc>
          <w:tcPr>
            <w:tcW w:w="2842" w:type="dxa"/>
          </w:tcPr>
          <w:p w14:paraId="2BDD7D51" w14:textId="77777777" w:rsidR="0066360C" w:rsidRDefault="0066360C" w:rsidP="001C0A72">
            <w:pPr>
              <w:pStyle w:val="TableParagraph"/>
              <w:spacing w:line="256" w:lineRule="exact"/>
              <w:ind w:right="84"/>
              <w:jc w:val="right"/>
              <w:rPr>
                <w:sz w:val="24"/>
              </w:rPr>
            </w:pPr>
            <w:r>
              <w:rPr>
                <w:sz w:val="24"/>
              </w:rPr>
              <w:t>more than 40</w:t>
            </w:r>
          </w:p>
        </w:tc>
        <w:tc>
          <w:tcPr>
            <w:tcW w:w="1534" w:type="dxa"/>
          </w:tcPr>
          <w:p w14:paraId="6B1D54CE" w14:textId="77777777" w:rsidR="0066360C" w:rsidRDefault="0066360C" w:rsidP="001C0A72">
            <w:pPr>
              <w:pStyle w:val="TableParagraph"/>
              <w:spacing w:line="256" w:lineRule="exact"/>
              <w:ind w:left="87"/>
              <w:rPr>
                <w:sz w:val="24"/>
              </w:rPr>
            </w:pPr>
            <w:r>
              <w:rPr>
                <w:sz w:val="24"/>
              </w:rPr>
              <w:t>cigarettes/day</w:t>
            </w:r>
          </w:p>
        </w:tc>
        <w:tc>
          <w:tcPr>
            <w:tcW w:w="600" w:type="dxa"/>
          </w:tcPr>
          <w:p w14:paraId="5F4B4E82" w14:textId="77777777" w:rsidR="0066360C" w:rsidRDefault="0066360C" w:rsidP="001C0A72">
            <w:pPr>
              <w:pStyle w:val="TableParagraph"/>
              <w:rPr>
                <w:sz w:val="20"/>
              </w:rPr>
            </w:pPr>
          </w:p>
        </w:tc>
        <w:tc>
          <w:tcPr>
            <w:tcW w:w="261" w:type="dxa"/>
          </w:tcPr>
          <w:p w14:paraId="670FABD0" w14:textId="77777777" w:rsidR="0066360C" w:rsidRDefault="0066360C" w:rsidP="001C0A72">
            <w:pPr>
              <w:pStyle w:val="TableParagraph"/>
              <w:spacing w:line="256" w:lineRule="exact"/>
              <w:ind w:left="43"/>
              <w:jc w:val="center"/>
              <w:rPr>
                <w:sz w:val="24"/>
              </w:rPr>
            </w:pPr>
            <w:r>
              <w:rPr>
                <w:w w:val="99"/>
                <w:sz w:val="24"/>
              </w:rPr>
              <w:t>[</w:t>
            </w:r>
          </w:p>
        </w:tc>
        <w:tc>
          <w:tcPr>
            <w:tcW w:w="2759" w:type="dxa"/>
          </w:tcPr>
          <w:p w14:paraId="5F3F3B8E" w14:textId="77777777" w:rsidR="0066360C" w:rsidRDefault="0066360C" w:rsidP="001C0A72">
            <w:pPr>
              <w:pStyle w:val="TableParagraph"/>
              <w:spacing w:line="256" w:lineRule="exact"/>
              <w:ind w:left="50"/>
              <w:rPr>
                <w:sz w:val="24"/>
              </w:rPr>
            </w:pPr>
            <w:r>
              <w:rPr>
                <w:w w:val="99"/>
                <w:sz w:val="24"/>
              </w:rPr>
              <w:t>]</w:t>
            </w:r>
          </w:p>
        </w:tc>
      </w:tr>
      <w:tr w:rsidR="0066360C" w14:paraId="3136A887" w14:textId="77777777" w:rsidTr="001C0A72">
        <w:trPr>
          <w:trHeight w:val="275"/>
        </w:trPr>
        <w:tc>
          <w:tcPr>
            <w:tcW w:w="2842" w:type="dxa"/>
          </w:tcPr>
          <w:p w14:paraId="031EFCF7" w14:textId="77777777" w:rsidR="0066360C" w:rsidRDefault="0066360C" w:rsidP="001C0A72">
            <w:pPr>
              <w:pStyle w:val="TableParagraph"/>
              <w:spacing w:line="256" w:lineRule="exact"/>
              <w:ind w:right="86"/>
              <w:jc w:val="right"/>
              <w:rPr>
                <w:sz w:val="24"/>
              </w:rPr>
            </w:pPr>
            <w:r>
              <w:rPr>
                <w:sz w:val="24"/>
              </w:rPr>
              <w:t>smoke a pipe</w:t>
            </w:r>
          </w:p>
        </w:tc>
        <w:tc>
          <w:tcPr>
            <w:tcW w:w="1534" w:type="dxa"/>
          </w:tcPr>
          <w:p w14:paraId="56DB3844" w14:textId="77777777" w:rsidR="0066360C" w:rsidRDefault="0066360C" w:rsidP="001C0A72">
            <w:pPr>
              <w:pStyle w:val="TableParagraph"/>
              <w:rPr>
                <w:sz w:val="20"/>
              </w:rPr>
            </w:pPr>
          </w:p>
        </w:tc>
        <w:tc>
          <w:tcPr>
            <w:tcW w:w="600" w:type="dxa"/>
          </w:tcPr>
          <w:p w14:paraId="330A6CD0" w14:textId="77777777" w:rsidR="0066360C" w:rsidRDefault="0066360C" w:rsidP="001C0A72">
            <w:pPr>
              <w:pStyle w:val="TableParagraph"/>
              <w:rPr>
                <w:sz w:val="20"/>
              </w:rPr>
            </w:pPr>
          </w:p>
        </w:tc>
        <w:tc>
          <w:tcPr>
            <w:tcW w:w="261" w:type="dxa"/>
          </w:tcPr>
          <w:p w14:paraId="31FD2574" w14:textId="77777777" w:rsidR="0066360C" w:rsidRDefault="0066360C" w:rsidP="001C0A72">
            <w:pPr>
              <w:pStyle w:val="TableParagraph"/>
              <w:spacing w:line="256" w:lineRule="exact"/>
              <w:ind w:left="42"/>
              <w:jc w:val="center"/>
              <w:rPr>
                <w:sz w:val="24"/>
              </w:rPr>
            </w:pPr>
            <w:r>
              <w:rPr>
                <w:w w:val="99"/>
                <w:sz w:val="24"/>
              </w:rPr>
              <w:t>[</w:t>
            </w:r>
          </w:p>
        </w:tc>
        <w:tc>
          <w:tcPr>
            <w:tcW w:w="2759" w:type="dxa"/>
          </w:tcPr>
          <w:p w14:paraId="5792AE54" w14:textId="77777777" w:rsidR="0066360C" w:rsidRDefault="0066360C" w:rsidP="001C0A72">
            <w:pPr>
              <w:pStyle w:val="TableParagraph"/>
              <w:spacing w:line="256" w:lineRule="exact"/>
              <w:ind w:left="50"/>
              <w:rPr>
                <w:sz w:val="24"/>
              </w:rPr>
            </w:pPr>
            <w:r>
              <w:rPr>
                <w:w w:val="99"/>
                <w:sz w:val="24"/>
              </w:rPr>
              <w:t>]</w:t>
            </w:r>
          </w:p>
        </w:tc>
      </w:tr>
      <w:tr w:rsidR="0066360C" w14:paraId="43F3FB9D" w14:textId="77777777" w:rsidTr="001C0A72">
        <w:trPr>
          <w:trHeight w:val="270"/>
        </w:trPr>
        <w:tc>
          <w:tcPr>
            <w:tcW w:w="2842" w:type="dxa"/>
          </w:tcPr>
          <w:p w14:paraId="18EC1EFC" w14:textId="77777777" w:rsidR="0066360C" w:rsidRDefault="0066360C" w:rsidP="001C0A72">
            <w:pPr>
              <w:pStyle w:val="TableParagraph"/>
              <w:spacing w:line="251" w:lineRule="exact"/>
              <w:ind w:right="92"/>
              <w:jc w:val="right"/>
              <w:rPr>
                <w:sz w:val="24"/>
              </w:rPr>
            </w:pPr>
            <w:r>
              <w:rPr>
                <w:sz w:val="24"/>
              </w:rPr>
              <w:t>smoke cigars</w:t>
            </w:r>
          </w:p>
        </w:tc>
        <w:tc>
          <w:tcPr>
            <w:tcW w:w="1534" w:type="dxa"/>
          </w:tcPr>
          <w:p w14:paraId="356D5827" w14:textId="77777777" w:rsidR="0066360C" w:rsidRDefault="0066360C" w:rsidP="001C0A72">
            <w:pPr>
              <w:pStyle w:val="TableParagraph"/>
              <w:rPr>
                <w:sz w:val="20"/>
              </w:rPr>
            </w:pPr>
          </w:p>
        </w:tc>
        <w:tc>
          <w:tcPr>
            <w:tcW w:w="600" w:type="dxa"/>
          </w:tcPr>
          <w:p w14:paraId="3EDBA942" w14:textId="77777777" w:rsidR="0066360C" w:rsidRDefault="0066360C" w:rsidP="001C0A72">
            <w:pPr>
              <w:pStyle w:val="TableParagraph"/>
              <w:rPr>
                <w:sz w:val="20"/>
              </w:rPr>
            </w:pPr>
          </w:p>
        </w:tc>
        <w:tc>
          <w:tcPr>
            <w:tcW w:w="261" w:type="dxa"/>
          </w:tcPr>
          <w:p w14:paraId="0BF921B2" w14:textId="77777777" w:rsidR="0066360C" w:rsidRDefault="0066360C" w:rsidP="001C0A72">
            <w:pPr>
              <w:pStyle w:val="TableParagraph"/>
              <w:spacing w:line="251" w:lineRule="exact"/>
              <w:ind w:left="42"/>
              <w:jc w:val="center"/>
              <w:rPr>
                <w:sz w:val="24"/>
              </w:rPr>
            </w:pPr>
            <w:r>
              <w:rPr>
                <w:w w:val="99"/>
                <w:sz w:val="24"/>
              </w:rPr>
              <w:t>[</w:t>
            </w:r>
          </w:p>
        </w:tc>
        <w:tc>
          <w:tcPr>
            <w:tcW w:w="2759" w:type="dxa"/>
          </w:tcPr>
          <w:p w14:paraId="6F8E5F89" w14:textId="77777777" w:rsidR="0066360C" w:rsidRDefault="0066360C" w:rsidP="001C0A72">
            <w:pPr>
              <w:pStyle w:val="TableParagraph"/>
              <w:spacing w:line="251" w:lineRule="exact"/>
              <w:ind w:left="50"/>
              <w:rPr>
                <w:sz w:val="24"/>
              </w:rPr>
            </w:pPr>
            <w:r>
              <w:rPr>
                <w:w w:val="99"/>
                <w:sz w:val="24"/>
              </w:rPr>
              <w:t>]</w:t>
            </w:r>
          </w:p>
        </w:tc>
      </w:tr>
    </w:tbl>
    <w:p w14:paraId="02087EA5" w14:textId="77777777" w:rsidR="0066360C" w:rsidRDefault="0066360C" w:rsidP="0066360C">
      <w:pPr>
        <w:pStyle w:val="BodyText"/>
      </w:pPr>
    </w:p>
    <w:p w14:paraId="1AEF33CB" w14:textId="77777777" w:rsidR="0066360C" w:rsidRDefault="0066360C" w:rsidP="0066360C">
      <w:pPr>
        <w:pStyle w:val="BodyText"/>
        <w:ind w:left="162"/>
      </w:pPr>
      <w:r>
        <w:t>If No, have you –</w:t>
      </w:r>
    </w:p>
    <w:p w14:paraId="65A2C0E6" w14:textId="77777777" w:rsidR="0066360C" w:rsidRDefault="0066360C" w:rsidP="0066360C">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360"/>
        <w:gridCol w:w="1080"/>
        <w:gridCol w:w="1286"/>
        <w:gridCol w:w="360"/>
        <w:gridCol w:w="189"/>
      </w:tblGrid>
      <w:tr w:rsidR="0066360C" w14:paraId="72572F38" w14:textId="77777777" w:rsidTr="001C0A72">
        <w:trPr>
          <w:trHeight w:val="960"/>
        </w:trPr>
        <w:tc>
          <w:tcPr>
            <w:tcW w:w="4222" w:type="dxa"/>
          </w:tcPr>
          <w:p w14:paraId="2FCF1358" w14:textId="77777777" w:rsidR="0066360C" w:rsidRDefault="0066360C" w:rsidP="001C0A72">
            <w:pPr>
              <w:pStyle w:val="TableParagraph"/>
              <w:spacing w:line="266" w:lineRule="exact"/>
              <w:ind w:left="770"/>
              <w:rPr>
                <w:sz w:val="24"/>
              </w:rPr>
            </w:pPr>
            <w:r>
              <w:rPr>
                <w:sz w:val="24"/>
              </w:rPr>
              <w:t>never ever smoked</w:t>
            </w:r>
          </w:p>
          <w:p w14:paraId="3625DE00" w14:textId="77777777" w:rsidR="0066360C" w:rsidRDefault="0066360C" w:rsidP="001C0A72">
            <w:pPr>
              <w:pStyle w:val="TableParagraph"/>
              <w:ind w:left="770" w:right="245"/>
              <w:rPr>
                <w:sz w:val="24"/>
              </w:rPr>
            </w:pPr>
            <w:r>
              <w:rPr>
                <w:sz w:val="24"/>
              </w:rPr>
              <w:t>given up smoking in the last year not smoked for more than 1 year</w:t>
            </w:r>
          </w:p>
        </w:tc>
        <w:tc>
          <w:tcPr>
            <w:tcW w:w="783" w:type="dxa"/>
          </w:tcPr>
          <w:p w14:paraId="65C28754" w14:textId="77777777" w:rsidR="0066360C" w:rsidRDefault="0066360C" w:rsidP="001C0A72">
            <w:pPr>
              <w:pStyle w:val="TableParagraph"/>
            </w:pPr>
          </w:p>
        </w:tc>
        <w:tc>
          <w:tcPr>
            <w:tcW w:w="360" w:type="dxa"/>
          </w:tcPr>
          <w:p w14:paraId="72CE9FD8" w14:textId="77777777" w:rsidR="0066360C" w:rsidRDefault="0066360C" w:rsidP="001C0A72">
            <w:pPr>
              <w:pStyle w:val="TableParagraph"/>
              <w:spacing w:line="266" w:lineRule="exact"/>
              <w:ind w:left="83"/>
              <w:rPr>
                <w:sz w:val="24"/>
              </w:rPr>
            </w:pPr>
            <w:r>
              <w:rPr>
                <w:w w:val="99"/>
                <w:sz w:val="24"/>
              </w:rPr>
              <w:t>[X[</w:t>
            </w:r>
          </w:p>
          <w:p w14:paraId="7BD704BF" w14:textId="77777777" w:rsidR="0066360C" w:rsidRDefault="0066360C" w:rsidP="001C0A72">
            <w:pPr>
              <w:pStyle w:val="TableParagraph"/>
              <w:ind w:left="82"/>
              <w:rPr>
                <w:sz w:val="24"/>
              </w:rPr>
            </w:pPr>
            <w:r>
              <w:rPr>
                <w:w w:val="99"/>
                <w:sz w:val="24"/>
              </w:rPr>
              <w:t>[</w:t>
            </w:r>
          </w:p>
        </w:tc>
        <w:tc>
          <w:tcPr>
            <w:tcW w:w="1080" w:type="dxa"/>
          </w:tcPr>
          <w:p w14:paraId="02DE0728" w14:textId="77777777" w:rsidR="0066360C" w:rsidRDefault="0066360C" w:rsidP="001C0A72">
            <w:pPr>
              <w:pStyle w:val="TableParagraph"/>
              <w:spacing w:line="266" w:lineRule="exact"/>
              <w:rPr>
                <w:sz w:val="24"/>
              </w:rPr>
            </w:pPr>
            <w:r>
              <w:rPr>
                <w:w w:val="99"/>
                <w:sz w:val="24"/>
              </w:rPr>
              <w:t>]</w:t>
            </w:r>
          </w:p>
          <w:p w14:paraId="1AC52F13" w14:textId="77777777" w:rsidR="0066360C" w:rsidRDefault="0066360C" w:rsidP="001C0A72">
            <w:pPr>
              <w:pStyle w:val="TableParagraph"/>
              <w:ind w:left="53"/>
              <w:rPr>
                <w:sz w:val="24"/>
              </w:rPr>
            </w:pPr>
            <w:r>
              <w:rPr>
                <w:w w:val="99"/>
                <w:sz w:val="24"/>
              </w:rPr>
              <w:t>]</w:t>
            </w:r>
          </w:p>
          <w:p w14:paraId="19AB9F75" w14:textId="77777777" w:rsidR="0066360C" w:rsidRDefault="0066360C" w:rsidP="001C0A72">
            <w:pPr>
              <w:pStyle w:val="TableParagraph"/>
              <w:ind w:left="53"/>
              <w:rPr>
                <w:sz w:val="24"/>
              </w:rPr>
            </w:pPr>
            <w:r>
              <w:rPr>
                <w:w w:val="99"/>
                <w:sz w:val="24"/>
              </w:rPr>
              <w:t>]</w:t>
            </w:r>
          </w:p>
        </w:tc>
        <w:tc>
          <w:tcPr>
            <w:tcW w:w="1835" w:type="dxa"/>
            <w:gridSpan w:val="3"/>
          </w:tcPr>
          <w:p w14:paraId="681114C8" w14:textId="77777777" w:rsidR="0066360C" w:rsidRDefault="0066360C" w:rsidP="001C0A72">
            <w:pPr>
              <w:pStyle w:val="TableParagraph"/>
            </w:pPr>
          </w:p>
        </w:tc>
      </w:tr>
      <w:tr w:rsidR="0066360C" w14:paraId="6CB24B94" w14:textId="77777777" w:rsidTr="001C0A72">
        <w:trPr>
          <w:trHeight w:val="552"/>
        </w:trPr>
        <w:tc>
          <w:tcPr>
            <w:tcW w:w="4222" w:type="dxa"/>
          </w:tcPr>
          <w:p w14:paraId="15BB6D22" w14:textId="77777777" w:rsidR="0066360C" w:rsidRDefault="0066360C" w:rsidP="001C0A72">
            <w:pPr>
              <w:pStyle w:val="TableParagraph"/>
              <w:spacing w:before="133"/>
              <w:ind w:left="50"/>
              <w:rPr>
                <w:sz w:val="24"/>
              </w:rPr>
            </w:pPr>
            <w:r>
              <w:rPr>
                <w:sz w:val="24"/>
              </w:rPr>
              <w:t>Do you have high blood pressure?</w:t>
            </w:r>
          </w:p>
        </w:tc>
        <w:tc>
          <w:tcPr>
            <w:tcW w:w="783" w:type="dxa"/>
          </w:tcPr>
          <w:p w14:paraId="52567982" w14:textId="77777777" w:rsidR="0066360C" w:rsidRDefault="0066360C" w:rsidP="001C0A72">
            <w:pPr>
              <w:pStyle w:val="TableParagraph"/>
              <w:spacing w:before="133"/>
              <w:ind w:left="267"/>
              <w:rPr>
                <w:sz w:val="24"/>
              </w:rPr>
            </w:pPr>
            <w:r>
              <w:rPr>
                <w:sz w:val="24"/>
              </w:rPr>
              <w:t>Yes</w:t>
            </w:r>
          </w:p>
        </w:tc>
        <w:tc>
          <w:tcPr>
            <w:tcW w:w="360" w:type="dxa"/>
          </w:tcPr>
          <w:p w14:paraId="5A8046FE" w14:textId="77777777" w:rsidR="0066360C" w:rsidRDefault="0066360C" w:rsidP="001C0A72">
            <w:pPr>
              <w:pStyle w:val="TableParagraph"/>
              <w:spacing w:before="133"/>
              <w:ind w:left="45"/>
              <w:jc w:val="center"/>
              <w:rPr>
                <w:sz w:val="24"/>
              </w:rPr>
            </w:pPr>
            <w:r>
              <w:rPr>
                <w:w w:val="99"/>
                <w:sz w:val="24"/>
              </w:rPr>
              <w:t>[X</w:t>
            </w:r>
          </w:p>
        </w:tc>
        <w:tc>
          <w:tcPr>
            <w:tcW w:w="1080" w:type="dxa"/>
          </w:tcPr>
          <w:p w14:paraId="06306527" w14:textId="77777777" w:rsidR="0066360C" w:rsidRDefault="0066360C" w:rsidP="001C0A72">
            <w:pPr>
              <w:pStyle w:val="TableParagraph"/>
              <w:spacing w:before="133"/>
              <w:ind w:left="67"/>
              <w:rPr>
                <w:sz w:val="24"/>
              </w:rPr>
            </w:pPr>
            <w:r>
              <w:rPr>
                <w:w w:val="99"/>
                <w:sz w:val="24"/>
              </w:rPr>
              <w:t>]</w:t>
            </w:r>
          </w:p>
        </w:tc>
        <w:tc>
          <w:tcPr>
            <w:tcW w:w="1286" w:type="dxa"/>
          </w:tcPr>
          <w:p w14:paraId="09A54BB5" w14:textId="77777777" w:rsidR="0066360C" w:rsidRDefault="0066360C" w:rsidP="001C0A72">
            <w:pPr>
              <w:pStyle w:val="TableParagraph"/>
              <w:spacing w:before="133"/>
              <w:ind w:right="56"/>
              <w:jc w:val="right"/>
              <w:rPr>
                <w:sz w:val="24"/>
              </w:rPr>
            </w:pPr>
            <w:r>
              <w:rPr>
                <w:w w:val="95"/>
                <w:sz w:val="24"/>
              </w:rPr>
              <w:t>No</w:t>
            </w:r>
          </w:p>
        </w:tc>
        <w:tc>
          <w:tcPr>
            <w:tcW w:w="360" w:type="dxa"/>
          </w:tcPr>
          <w:p w14:paraId="25561D9F" w14:textId="77777777" w:rsidR="0066360C" w:rsidRDefault="0066360C" w:rsidP="001C0A72">
            <w:pPr>
              <w:pStyle w:val="TableParagraph"/>
              <w:spacing w:before="133"/>
              <w:ind w:left="61"/>
              <w:rPr>
                <w:sz w:val="24"/>
              </w:rPr>
            </w:pPr>
            <w:r>
              <w:rPr>
                <w:w w:val="99"/>
                <w:sz w:val="24"/>
              </w:rPr>
              <w:t>[</w:t>
            </w:r>
          </w:p>
        </w:tc>
        <w:tc>
          <w:tcPr>
            <w:tcW w:w="189" w:type="dxa"/>
          </w:tcPr>
          <w:p w14:paraId="73BB1F72" w14:textId="77777777" w:rsidR="0066360C" w:rsidRDefault="0066360C" w:rsidP="001C0A72">
            <w:pPr>
              <w:pStyle w:val="TableParagraph"/>
              <w:spacing w:before="133"/>
              <w:ind w:left="16"/>
              <w:jc w:val="center"/>
              <w:rPr>
                <w:sz w:val="24"/>
              </w:rPr>
            </w:pPr>
            <w:r>
              <w:rPr>
                <w:w w:val="99"/>
                <w:sz w:val="24"/>
              </w:rPr>
              <w:t>]</w:t>
            </w:r>
          </w:p>
        </w:tc>
      </w:tr>
      <w:tr w:rsidR="0066360C" w14:paraId="3E89C788" w14:textId="77777777" w:rsidTr="001C0A72">
        <w:trPr>
          <w:trHeight w:val="684"/>
        </w:trPr>
        <w:tc>
          <w:tcPr>
            <w:tcW w:w="4222" w:type="dxa"/>
          </w:tcPr>
          <w:p w14:paraId="0F0A4DA7" w14:textId="77777777" w:rsidR="0066360C" w:rsidRDefault="0066360C" w:rsidP="001C0A72">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1951ADE7" w14:textId="77777777" w:rsidR="0066360C" w:rsidRDefault="0066360C" w:rsidP="001C0A72">
            <w:pPr>
              <w:pStyle w:val="TableParagraph"/>
              <w:spacing w:before="6"/>
              <w:rPr>
                <w:sz w:val="35"/>
              </w:rPr>
            </w:pPr>
          </w:p>
          <w:p w14:paraId="6D892D2A" w14:textId="77777777" w:rsidR="0066360C" w:rsidRDefault="0066360C" w:rsidP="001C0A72">
            <w:pPr>
              <w:pStyle w:val="TableParagraph"/>
              <w:spacing w:line="256" w:lineRule="exact"/>
              <w:ind w:left="326"/>
              <w:rPr>
                <w:sz w:val="24"/>
              </w:rPr>
            </w:pPr>
            <w:r>
              <w:rPr>
                <w:sz w:val="24"/>
              </w:rPr>
              <w:t>Yes</w:t>
            </w:r>
          </w:p>
        </w:tc>
        <w:tc>
          <w:tcPr>
            <w:tcW w:w="360" w:type="dxa"/>
          </w:tcPr>
          <w:p w14:paraId="42969194" w14:textId="77777777" w:rsidR="0066360C" w:rsidRDefault="0066360C" w:rsidP="001C0A72">
            <w:pPr>
              <w:pStyle w:val="TableParagraph"/>
              <w:spacing w:before="6"/>
              <w:rPr>
                <w:sz w:val="35"/>
              </w:rPr>
            </w:pPr>
          </w:p>
          <w:p w14:paraId="255BB535" w14:textId="77777777" w:rsidR="0066360C" w:rsidRDefault="0066360C" w:rsidP="001C0A72">
            <w:pPr>
              <w:pStyle w:val="TableParagraph"/>
              <w:spacing w:line="256" w:lineRule="exact"/>
              <w:ind w:left="44"/>
              <w:jc w:val="center"/>
              <w:rPr>
                <w:sz w:val="24"/>
              </w:rPr>
            </w:pPr>
            <w:r>
              <w:rPr>
                <w:w w:val="99"/>
                <w:sz w:val="24"/>
              </w:rPr>
              <w:t>[</w:t>
            </w:r>
          </w:p>
        </w:tc>
        <w:tc>
          <w:tcPr>
            <w:tcW w:w="1080" w:type="dxa"/>
          </w:tcPr>
          <w:p w14:paraId="4A436EF2" w14:textId="77777777" w:rsidR="0066360C" w:rsidRDefault="0066360C" w:rsidP="001C0A72">
            <w:pPr>
              <w:pStyle w:val="TableParagraph"/>
              <w:spacing w:before="6"/>
              <w:rPr>
                <w:sz w:val="35"/>
              </w:rPr>
            </w:pPr>
          </w:p>
          <w:p w14:paraId="180418B3" w14:textId="77777777" w:rsidR="0066360C" w:rsidRDefault="0066360C" w:rsidP="001C0A72">
            <w:pPr>
              <w:pStyle w:val="TableParagraph"/>
              <w:spacing w:line="256" w:lineRule="exact"/>
              <w:ind w:left="67"/>
              <w:rPr>
                <w:sz w:val="24"/>
              </w:rPr>
            </w:pPr>
            <w:r>
              <w:rPr>
                <w:w w:val="99"/>
                <w:sz w:val="24"/>
              </w:rPr>
              <w:t>]</w:t>
            </w:r>
          </w:p>
        </w:tc>
        <w:tc>
          <w:tcPr>
            <w:tcW w:w="1286" w:type="dxa"/>
          </w:tcPr>
          <w:p w14:paraId="70345C3F" w14:textId="77777777" w:rsidR="0066360C" w:rsidRDefault="0066360C" w:rsidP="001C0A72">
            <w:pPr>
              <w:pStyle w:val="TableParagraph"/>
              <w:spacing w:before="6"/>
              <w:rPr>
                <w:sz w:val="35"/>
              </w:rPr>
            </w:pPr>
          </w:p>
          <w:p w14:paraId="23C3D932" w14:textId="77777777" w:rsidR="0066360C" w:rsidRDefault="0066360C" w:rsidP="001C0A72">
            <w:pPr>
              <w:pStyle w:val="TableParagraph"/>
              <w:spacing w:line="256" w:lineRule="exact"/>
              <w:ind w:right="56"/>
              <w:jc w:val="right"/>
              <w:rPr>
                <w:sz w:val="24"/>
              </w:rPr>
            </w:pPr>
            <w:r>
              <w:rPr>
                <w:w w:val="95"/>
                <w:sz w:val="24"/>
              </w:rPr>
              <w:t>No</w:t>
            </w:r>
          </w:p>
        </w:tc>
        <w:tc>
          <w:tcPr>
            <w:tcW w:w="360" w:type="dxa"/>
          </w:tcPr>
          <w:p w14:paraId="2B7013D4" w14:textId="77777777" w:rsidR="0066360C" w:rsidRDefault="0066360C" w:rsidP="001C0A72">
            <w:pPr>
              <w:pStyle w:val="TableParagraph"/>
              <w:spacing w:before="6"/>
              <w:rPr>
                <w:sz w:val="35"/>
              </w:rPr>
            </w:pPr>
          </w:p>
          <w:p w14:paraId="05B57C7E" w14:textId="77777777" w:rsidR="0066360C" w:rsidRDefault="0066360C" w:rsidP="001C0A72">
            <w:pPr>
              <w:pStyle w:val="TableParagraph"/>
              <w:spacing w:line="256" w:lineRule="exact"/>
              <w:ind w:left="61"/>
              <w:rPr>
                <w:sz w:val="24"/>
              </w:rPr>
            </w:pPr>
            <w:r>
              <w:rPr>
                <w:w w:val="99"/>
                <w:sz w:val="24"/>
              </w:rPr>
              <w:t>[X</w:t>
            </w:r>
          </w:p>
        </w:tc>
        <w:tc>
          <w:tcPr>
            <w:tcW w:w="189" w:type="dxa"/>
          </w:tcPr>
          <w:p w14:paraId="1E75A466" w14:textId="77777777" w:rsidR="0066360C" w:rsidRDefault="0066360C" w:rsidP="001C0A72">
            <w:pPr>
              <w:pStyle w:val="TableParagraph"/>
              <w:spacing w:before="6"/>
              <w:rPr>
                <w:sz w:val="35"/>
              </w:rPr>
            </w:pPr>
          </w:p>
          <w:p w14:paraId="2230A07E" w14:textId="77777777" w:rsidR="0066360C" w:rsidRDefault="0066360C" w:rsidP="001C0A72">
            <w:pPr>
              <w:pStyle w:val="TableParagraph"/>
              <w:spacing w:line="256" w:lineRule="exact"/>
              <w:ind w:left="16"/>
              <w:jc w:val="center"/>
              <w:rPr>
                <w:sz w:val="24"/>
              </w:rPr>
            </w:pPr>
            <w:r>
              <w:rPr>
                <w:w w:val="99"/>
                <w:sz w:val="24"/>
              </w:rPr>
              <w:t>]</w:t>
            </w:r>
          </w:p>
        </w:tc>
      </w:tr>
    </w:tbl>
    <w:p w14:paraId="46B88A5E" w14:textId="77777777" w:rsidR="0066360C" w:rsidRDefault="0066360C" w:rsidP="0066360C">
      <w:pPr>
        <w:pStyle w:val="BodyText"/>
      </w:pPr>
    </w:p>
    <w:p w14:paraId="30A10972" w14:textId="77777777" w:rsidR="0066360C" w:rsidRDefault="0066360C" w:rsidP="0066360C">
      <w:pPr>
        <w:pStyle w:val="BodyText"/>
        <w:ind w:left="162"/>
      </w:pPr>
      <w:r>
        <w:t>Have you ever had a stroke, “</w:t>
      </w:r>
      <w:proofErr w:type="gramStart"/>
      <w:r>
        <w:t>shock</w:t>
      </w:r>
      <w:proofErr w:type="gramEnd"/>
      <w:r>
        <w:t>”</w:t>
      </w:r>
    </w:p>
    <w:p w14:paraId="2CF43754" w14:textId="77777777" w:rsidR="0066360C" w:rsidRDefault="0066360C" w:rsidP="0066360C">
      <w:pPr>
        <w:pStyle w:val="BodyText"/>
        <w:tabs>
          <w:tab w:val="left" w:pos="4662"/>
          <w:tab w:val="left" w:pos="7362"/>
        </w:tabs>
        <w:spacing w:line="480" w:lineRule="auto"/>
        <w:ind w:left="162" w:right="2626" w:firstLine="720"/>
      </w:pPr>
      <w:r>
        <w:rPr>
          <w:noProof/>
          <w:lang w:val="en-GB" w:eastAsia="en-GB"/>
        </w:rPr>
        <mc:AlternateContent>
          <mc:Choice Requires="wps">
            <w:drawing>
              <wp:anchor distT="0" distB="0" distL="114300" distR="114300" simplePos="0" relativeHeight="251659264" behindDoc="0" locked="0" layoutInCell="1" allowOverlap="1" wp14:anchorId="0FE584EE" wp14:editId="7329468B">
                <wp:simplePos x="0" y="0"/>
                <wp:positionH relativeFrom="page">
                  <wp:posOffset>846306</wp:posOffset>
                </wp:positionH>
                <wp:positionV relativeFrom="paragraph">
                  <wp:posOffset>533441</wp:posOffset>
                </wp:positionV>
                <wp:extent cx="5184843" cy="1332689"/>
                <wp:effectExtent l="0" t="0" r="15875" b="127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4843" cy="13326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7298" w:type="dxa"/>
                              <w:tblInd w:w="7" w:type="dxa"/>
                              <w:tblLayout w:type="fixed"/>
                              <w:tblCellMar>
                                <w:left w:w="0" w:type="dxa"/>
                                <w:right w:w="0" w:type="dxa"/>
                              </w:tblCellMar>
                              <w:tblLook w:val="01E0" w:firstRow="1" w:lastRow="1" w:firstColumn="1" w:lastColumn="1" w:noHBand="0" w:noVBand="0"/>
                            </w:tblPr>
                            <w:tblGrid>
                              <w:gridCol w:w="3423"/>
                              <w:gridCol w:w="540"/>
                              <w:gridCol w:w="200"/>
                              <w:gridCol w:w="1104"/>
                              <w:gridCol w:w="1311"/>
                              <w:gridCol w:w="360"/>
                              <w:gridCol w:w="191"/>
                              <w:gridCol w:w="169"/>
                            </w:tblGrid>
                            <w:tr w:rsidR="0066360C" w14:paraId="11E625F2" w14:textId="77777777" w:rsidTr="009E5924">
                              <w:trPr>
                                <w:gridAfter w:val="6"/>
                                <w:wAfter w:w="3335" w:type="dxa"/>
                                <w:trHeight w:val="408"/>
                              </w:trPr>
                              <w:tc>
                                <w:tcPr>
                                  <w:tcW w:w="3423" w:type="dxa"/>
                                </w:tcPr>
                                <w:p w14:paraId="300A54E9" w14:textId="77777777" w:rsidR="0066360C" w:rsidRDefault="0066360C">
                                  <w:pPr>
                                    <w:pStyle w:val="TableParagraph"/>
                                    <w:spacing w:line="266" w:lineRule="exact"/>
                                    <w:ind w:left="50"/>
                                    <w:rPr>
                                      <w:sz w:val="24"/>
                                    </w:rPr>
                                  </w:pPr>
                                  <w:r>
                                    <w:rPr>
                                      <w:sz w:val="24"/>
                                    </w:rPr>
                                    <w:t>brothers or sisters had –</w:t>
                                  </w:r>
                                </w:p>
                              </w:tc>
                              <w:tc>
                                <w:tcPr>
                                  <w:tcW w:w="540" w:type="dxa"/>
                                </w:tcPr>
                                <w:p w14:paraId="1768287E" w14:textId="77777777" w:rsidR="0066360C" w:rsidRDefault="0066360C">
                                  <w:pPr>
                                    <w:pStyle w:val="TableParagraph"/>
                                  </w:pPr>
                                </w:p>
                              </w:tc>
                            </w:tr>
                            <w:tr w:rsidR="0066360C" w14:paraId="4DC94A39" w14:textId="77777777" w:rsidTr="009E5924">
                              <w:trPr>
                                <w:trHeight w:val="414"/>
                              </w:trPr>
                              <w:tc>
                                <w:tcPr>
                                  <w:tcW w:w="3423" w:type="dxa"/>
                                </w:tcPr>
                                <w:p w14:paraId="454A62EC" w14:textId="77777777" w:rsidR="0066360C" w:rsidRDefault="0066360C">
                                  <w:pPr>
                                    <w:pStyle w:val="TableParagraph"/>
                                    <w:spacing w:before="133" w:line="261" w:lineRule="exact"/>
                                    <w:ind w:left="50"/>
                                    <w:rPr>
                                      <w:sz w:val="24"/>
                                    </w:rPr>
                                  </w:pPr>
                                  <w:r>
                                    <w:rPr>
                                      <w:sz w:val="24"/>
                                    </w:rPr>
                                    <w:t>a heart attack below the age of 60</w:t>
                                  </w:r>
                                </w:p>
                              </w:tc>
                              <w:tc>
                                <w:tcPr>
                                  <w:tcW w:w="540" w:type="dxa"/>
                                </w:tcPr>
                                <w:p w14:paraId="51C1BF71" w14:textId="77777777" w:rsidR="0066360C" w:rsidRDefault="0066360C">
                                  <w:pPr>
                                    <w:pStyle w:val="TableParagraph"/>
                                    <w:spacing w:before="133" w:line="261" w:lineRule="exact"/>
                                    <w:ind w:right="64"/>
                                    <w:jc w:val="right"/>
                                    <w:rPr>
                                      <w:sz w:val="24"/>
                                    </w:rPr>
                                  </w:pPr>
                                  <w:r>
                                    <w:rPr>
                                      <w:w w:val="95"/>
                                      <w:sz w:val="24"/>
                                    </w:rPr>
                                    <w:t>Yes</w:t>
                                  </w:r>
                                </w:p>
                              </w:tc>
                              <w:tc>
                                <w:tcPr>
                                  <w:tcW w:w="200" w:type="dxa"/>
                                </w:tcPr>
                                <w:p w14:paraId="10DA2560" w14:textId="77777777" w:rsidR="0066360C" w:rsidRDefault="0066360C">
                                  <w:pPr>
                                    <w:pStyle w:val="TableParagraph"/>
                                    <w:spacing w:before="133" w:line="261" w:lineRule="exact"/>
                                    <w:ind w:right="10"/>
                                    <w:jc w:val="center"/>
                                    <w:rPr>
                                      <w:sz w:val="24"/>
                                    </w:rPr>
                                  </w:pPr>
                                  <w:r>
                                    <w:rPr>
                                      <w:w w:val="99"/>
                                      <w:sz w:val="24"/>
                                    </w:rPr>
                                    <w:t>[</w:t>
                                  </w:r>
                                </w:p>
                              </w:tc>
                              <w:tc>
                                <w:tcPr>
                                  <w:tcW w:w="1104" w:type="dxa"/>
                                </w:tcPr>
                                <w:p w14:paraId="1BD886C1" w14:textId="77777777" w:rsidR="0066360C" w:rsidRDefault="0066360C">
                                  <w:pPr>
                                    <w:pStyle w:val="TableParagraph"/>
                                    <w:spacing w:before="133" w:line="261" w:lineRule="exact"/>
                                    <w:ind w:left="53"/>
                                    <w:rPr>
                                      <w:sz w:val="24"/>
                                    </w:rPr>
                                  </w:pPr>
                                  <w:r>
                                    <w:rPr>
                                      <w:w w:val="99"/>
                                      <w:sz w:val="24"/>
                                    </w:rPr>
                                    <w:t>]</w:t>
                                  </w:r>
                                </w:p>
                              </w:tc>
                              <w:tc>
                                <w:tcPr>
                                  <w:tcW w:w="1311" w:type="dxa"/>
                                </w:tcPr>
                                <w:p w14:paraId="5CB65A66" w14:textId="77777777" w:rsidR="0066360C" w:rsidRDefault="0066360C">
                                  <w:pPr>
                                    <w:pStyle w:val="TableParagraph"/>
                                    <w:spacing w:before="133" w:line="261" w:lineRule="exact"/>
                                    <w:ind w:right="58"/>
                                    <w:jc w:val="right"/>
                                    <w:rPr>
                                      <w:sz w:val="24"/>
                                    </w:rPr>
                                  </w:pPr>
                                  <w:r>
                                    <w:rPr>
                                      <w:sz w:val="24"/>
                                    </w:rPr>
                                    <w:t>No</w:t>
                                  </w:r>
                                </w:p>
                              </w:tc>
                              <w:tc>
                                <w:tcPr>
                                  <w:tcW w:w="360" w:type="dxa"/>
                                </w:tcPr>
                                <w:p w14:paraId="5AB6F569" w14:textId="77777777" w:rsidR="0066360C" w:rsidRDefault="0066360C">
                                  <w:pPr>
                                    <w:pStyle w:val="TableParagraph"/>
                                    <w:spacing w:before="133" w:line="261" w:lineRule="exact"/>
                                    <w:ind w:left="59"/>
                                    <w:rPr>
                                      <w:sz w:val="24"/>
                                    </w:rPr>
                                  </w:pPr>
                                  <w:r>
                                    <w:rPr>
                                      <w:w w:val="99"/>
                                      <w:sz w:val="24"/>
                                    </w:rPr>
                                    <w:t>[</w:t>
                                  </w:r>
                                </w:p>
                              </w:tc>
                              <w:tc>
                                <w:tcPr>
                                  <w:tcW w:w="360" w:type="dxa"/>
                                  <w:gridSpan w:val="2"/>
                                </w:tcPr>
                                <w:p w14:paraId="37F1AEBD" w14:textId="77777777" w:rsidR="0066360C" w:rsidRDefault="0066360C" w:rsidP="009E5924">
                                  <w:pPr>
                                    <w:pStyle w:val="TableParagraph"/>
                                    <w:spacing w:before="133" w:line="261" w:lineRule="exact"/>
                                    <w:rPr>
                                      <w:sz w:val="24"/>
                                    </w:rPr>
                                  </w:pPr>
                                  <w:r>
                                    <w:rPr>
                                      <w:w w:val="99"/>
                                      <w:sz w:val="24"/>
                                    </w:rPr>
                                    <w:t>X ]</w:t>
                                  </w:r>
                                </w:p>
                              </w:tc>
                            </w:tr>
                            <w:tr w:rsidR="0066360C" w14:paraId="223F0EAE" w14:textId="77777777" w:rsidTr="009E5924">
                              <w:trPr>
                                <w:gridAfter w:val="1"/>
                                <w:wAfter w:w="169" w:type="dxa"/>
                                <w:trHeight w:val="276"/>
                              </w:trPr>
                              <w:tc>
                                <w:tcPr>
                                  <w:tcW w:w="3423" w:type="dxa"/>
                                </w:tcPr>
                                <w:p w14:paraId="3E314413" w14:textId="77777777" w:rsidR="0066360C" w:rsidRDefault="0066360C">
                                  <w:pPr>
                                    <w:pStyle w:val="TableParagraph"/>
                                    <w:spacing w:line="256" w:lineRule="exact"/>
                                    <w:ind w:left="50"/>
                                    <w:rPr>
                                      <w:sz w:val="24"/>
                                    </w:rPr>
                                  </w:pPr>
                                  <w:r>
                                    <w:rPr>
                                      <w:sz w:val="24"/>
                                    </w:rPr>
                                    <w:t>a heart attack above the age of 60</w:t>
                                  </w:r>
                                </w:p>
                              </w:tc>
                              <w:tc>
                                <w:tcPr>
                                  <w:tcW w:w="540" w:type="dxa"/>
                                </w:tcPr>
                                <w:p w14:paraId="030D5ECE" w14:textId="77777777" w:rsidR="0066360C" w:rsidRDefault="0066360C">
                                  <w:pPr>
                                    <w:pStyle w:val="TableParagraph"/>
                                    <w:spacing w:line="256" w:lineRule="exact"/>
                                    <w:ind w:right="64"/>
                                    <w:jc w:val="right"/>
                                    <w:rPr>
                                      <w:sz w:val="24"/>
                                    </w:rPr>
                                  </w:pPr>
                                  <w:r>
                                    <w:rPr>
                                      <w:w w:val="95"/>
                                      <w:sz w:val="24"/>
                                    </w:rPr>
                                    <w:t>Yes</w:t>
                                  </w:r>
                                </w:p>
                              </w:tc>
                              <w:tc>
                                <w:tcPr>
                                  <w:tcW w:w="200" w:type="dxa"/>
                                </w:tcPr>
                                <w:p w14:paraId="32FAA668" w14:textId="77777777" w:rsidR="0066360C" w:rsidRDefault="0066360C">
                                  <w:pPr>
                                    <w:pStyle w:val="TableParagraph"/>
                                    <w:spacing w:line="256" w:lineRule="exact"/>
                                    <w:ind w:right="10"/>
                                    <w:jc w:val="center"/>
                                    <w:rPr>
                                      <w:sz w:val="24"/>
                                    </w:rPr>
                                  </w:pPr>
                                  <w:r>
                                    <w:rPr>
                                      <w:w w:val="99"/>
                                      <w:sz w:val="24"/>
                                    </w:rPr>
                                    <w:t>[</w:t>
                                  </w:r>
                                </w:p>
                              </w:tc>
                              <w:tc>
                                <w:tcPr>
                                  <w:tcW w:w="1104" w:type="dxa"/>
                                </w:tcPr>
                                <w:p w14:paraId="54CEA5A5" w14:textId="77777777" w:rsidR="0066360C" w:rsidRDefault="0066360C">
                                  <w:pPr>
                                    <w:pStyle w:val="TableParagraph"/>
                                    <w:spacing w:line="256" w:lineRule="exact"/>
                                    <w:ind w:left="53"/>
                                    <w:rPr>
                                      <w:sz w:val="24"/>
                                    </w:rPr>
                                  </w:pPr>
                                  <w:r>
                                    <w:rPr>
                                      <w:w w:val="99"/>
                                      <w:sz w:val="24"/>
                                    </w:rPr>
                                    <w:t>]</w:t>
                                  </w:r>
                                </w:p>
                              </w:tc>
                              <w:tc>
                                <w:tcPr>
                                  <w:tcW w:w="1311" w:type="dxa"/>
                                </w:tcPr>
                                <w:p w14:paraId="16B58ED3" w14:textId="77777777" w:rsidR="0066360C" w:rsidRDefault="0066360C">
                                  <w:pPr>
                                    <w:pStyle w:val="TableParagraph"/>
                                    <w:spacing w:line="256" w:lineRule="exact"/>
                                    <w:ind w:right="58"/>
                                    <w:jc w:val="right"/>
                                    <w:rPr>
                                      <w:sz w:val="24"/>
                                    </w:rPr>
                                  </w:pPr>
                                  <w:r>
                                    <w:rPr>
                                      <w:sz w:val="24"/>
                                    </w:rPr>
                                    <w:t>No</w:t>
                                  </w:r>
                                </w:p>
                              </w:tc>
                              <w:tc>
                                <w:tcPr>
                                  <w:tcW w:w="360" w:type="dxa"/>
                                </w:tcPr>
                                <w:p w14:paraId="4E34ECFF" w14:textId="77777777" w:rsidR="0066360C" w:rsidRDefault="0066360C">
                                  <w:pPr>
                                    <w:pStyle w:val="TableParagraph"/>
                                    <w:spacing w:line="256" w:lineRule="exact"/>
                                    <w:ind w:left="59"/>
                                    <w:rPr>
                                      <w:sz w:val="24"/>
                                    </w:rPr>
                                  </w:pPr>
                                  <w:r>
                                    <w:rPr>
                                      <w:w w:val="99"/>
                                      <w:sz w:val="24"/>
                                    </w:rPr>
                                    <w:t>[X</w:t>
                                  </w:r>
                                </w:p>
                              </w:tc>
                              <w:tc>
                                <w:tcPr>
                                  <w:tcW w:w="191" w:type="dxa"/>
                                </w:tcPr>
                                <w:p w14:paraId="5F74E341" w14:textId="77777777" w:rsidR="0066360C" w:rsidRDefault="0066360C">
                                  <w:pPr>
                                    <w:pStyle w:val="TableParagraph"/>
                                    <w:spacing w:line="256" w:lineRule="exact"/>
                                    <w:ind w:left="4"/>
                                    <w:jc w:val="center"/>
                                    <w:rPr>
                                      <w:sz w:val="24"/>
                                    </w:rPr>
                                  </w:pPr>
                                  <w:r>
                                    <w:rPr>
                                      <w:w w:val="99"/>
                                      <w:sz w:val="24"/>
                                    </w:rPr>
                                    <w:t xml:space="preserve"> ]</w:t>
                                  </w:r>
                                </w:p>
                              </w:tc>
                            </w:tr>
                            <w:tr w:rsidR="0066360C" w14:paraId="7595E50B" w14:textId="77777777" w:rsidTr="009E5924">
                              <w:trPr>
                                <w:gridAfter w:val="1"/>
                                <w:wAfter w:w="169" w:type="dxa"/>
                                <w:trHeight w:val="275"/>
                              </w:trPr>
                              <w:tc>
                                <w:tcPr>
                                  <w:tcW w:w="3423" w:type="dxa"/>
                                </w:tcPr>
                                <w:p w14:paraId="6822E96C" w14:textId="77777777" w:rsidR="0066360C" w:rsidRDefault="0066360C">
                                  <w:pPr>
                                    <w:pStyle w:val="TableParagraph"/>
                                    <w:spacing w:line="255" w:lineRule="exact"/>
                                    <w:ind w:left="50"/>
                                    <w:rPr>
                                      <w:sz w:val="24"/>
                                    </w:rPr>
                                  </w:pPr>
                                  <w:r>
                                    <w:rPr>
                                      <w:sz w:val="24"/>
                                    </w:rPr>
                                    <w:t>a stroke</w:t>
                                  </w:r>
                                </w:p>
                              </w:tc>
                              <w:tc>
                                <w:tcPr>
                                  <w:tcW w:w="540" w:type="dxa"/>
                                </w:tcPr>
                                <w:p w14:paraId="1E61C7A0" w14:textId="77777777" w:rsidR="0066360C" w:rsidRDefault="0066360C">
                                  <w:pPr>
                                    <w:pStyle w:val="TableParagraph"/>
                                    <w:spacing w:line="255" w:lineRule="exact"/>
                                    <w:ind w:right="65"/>
                                    <w:jc w:val="right"/>
                                    <w:rPr>
                                      <w:sz w:val="24"/>
                                    </w:rPr>
                                  </w:pPr>
                                  <w:r>
                                    <w:rPr>
                                      <w:w w:val="95"/>
                                      <w:sz w:val="24"/>
                                    </w:rPr>
                                    <w:t>Yes</w:t>
                                  </w:r>
                                </w:p>
                              </w:tc>
                              <w:tc>
                                <w:tcPr>
                                  <w:tcW w:w="200" w:type="dxa"/>
                                </w:tcPr>
                                <w:p w14:paraId="2834147A" w14:textId="77777777" w:rsidR="0066360C" w:rsidRDefault="0066360C">
                                  <w:pPr>
                                    <w:pStyle w:val="TableParagraph"/>
                                    <w:spacing w:line="255" w:lineRule="exact"/>
                                    <w:ind w:right="11"/>
                                    <w:jc w:val="center"/>
                                    <w:rPr>
                                      <w:sz w:val="24"/>
                                    </w:rPr>
                                  </w:pPr>
                                  <w:r>
                                    <w:rPr>
                                      <w:w w:val="99"/>
                                      <w:sz w:val="24"/>
                                    </w:rPr>
                                    <w:t>[</w:t>
                                  </w:r>
                                </w:p>
                              </w:tc>
                              <w:tc>
                                <w:tcPr>
                                  <w:tcW w:w="1104" w:type="dxa"/>
                                </w:tcPr>
                                <w:p w14:paraId="71024D81" w14:textId="77777777" w:rsidR="0066360C" w:rsidRDefault="0066360C">
                                  <w:pPr>
                                    <w:pStyle w:val="TableParagraph"/>
                                    <w:spacing w:line="255" w:lineRule="exact"/>
                                    <w:ind w:left="53"/>
                                    <w:rPr>
                                      <w:sz w:val="24"/>
                                    </w:rPr>
                                  </w:pPr>
                                  <w:r>
                                    <w:rPr>
                                      <w:w w:val="99"/>
                                      <w:sz w:val="24"/>
                                    </w:rPr>
                                    <w:t>]</w:t>
                                  </w:r>
                                </w:p>
                              </w:tc>
                              <w:tc>
                                <w:tcPr>
                                  <w:tcW w:w="1311" w:type="dxa"/>
                                </w:tcPr>
                                <w:p w14:paraId="00644F1E" w14:textId="77777777" w:rsidR="0066360C" w:rsidRDefault="0066360C">
                                  <w:pPr>
                                    <w:pStyle w:val="TableParagraph"/>
                                    <w:spacing w:line="255" w:lineRule="exact"/>
                                    <w:ind w:right="59"/>
                                    <w:jc w:val="right"/>
                                    <w:rPr>
                                      <w:sz w:val="24"/>
                                    </w:rPr>
                                  </w:pPr>
                                  <w:r>
                                    <w:rPr>
                                      <w:w w:val="95"/>
                                      <w:sz w:val="24"/>
                                    </w:rPr>
                                    <w:t>No</w:t>
                                  </w:r>
                                </w:p>
                              </w:tc>
                              <w:tc>
                                <w:tcPr>
                                  <w:tcW w:w="360" w:type="dxa"/>
                                </w:tcPr>
                                <w:p w14:paraId="233BF21D" w14:textId="77777777" w:rsidR="0066360C" w:rsidRDefault="0066360C">
                                  <w:pPr>
                                    <w:pStyle w:val="TableParagraph"/>
                                    <w:spacing w:line="255" w:lineRule="exact"/>
                                    <w:ind w:left="58"/>
                                    <w:rPr>
                                      <w:sz w:val="24"/>
                                    </w:rPr>
                                  </w:pPr>
                                  <w:r>
                                    <w:rPr>
                                      <w:w w:val="99"/>
                                      <w:sz w:val="24"/>
                                    </w:rPr>
                                    <w:t>[X</w:t>
                                  </w:r>
                                </w:p>
                              </w:tc>
                              <w:tc>
                                <w:tcPr>
                                  <w:tcW w:w="191" w:type="dxa"/>
                                </w:tcPr>
                                <w:p w14:paraId="4DC40F90" w14:textId="77777777" w:rsidR="0066360C" w:rsidRDefault="0066360C">
                                  <w:pPr>
                                    <w:pStyle w:val="TableParagraph"/>
                                    <w:spacing w:line="255" w:lineRule="exact"/>
                                    <w:ind w:left="5"/>
                                    <w:jc w:val="center"/>
                                    <w:rPr>
                                      <w:sz w:val="24"/>
                                    </w:rPr>
                                  </w:pPr>
                                  <w:r>
                                    <w:rPr>
                                      <w:w w:val="99"/>
                                      <w:sz w:val="24"/>
                                    </w:rPr>
                                    <w:t xml:space="preserve"> ]</w:t>
                                  </w:r>
                                </w:p>
                              </w:tc>
                            </w:tr>
                            <w:tr w:rsidR="0066360C" w14:paraId="49B6D362" w14:textId="77777777" w:rsidTr="009E5924">
                              <w:trPr>
                                <w:gridAfter w:val="1"/>
                                <w:wAfter w:w="169" w:type="dxa"/>
                                <w:trHeight w:val="270"/>
                              </w:trPr>
                              <w:tc>
                                <w:tcPr>
                                  <w:tcW w:w="3423" w:type="dxa"/>
                                </w:tcPr>
                                <w:p w14:paraId="1280E01E" w14:textId="77777777" w:rsidR="0066360C" w:rsidRDefault="0066360C">
                                  <w:pPr>
                                    <w:pStyle w:val="TableParagraph"/>
                                    <w:spacing w:line="250" w:lineRule="exact"/>
                                    <w:ind w:left="50"/>
                                    <w:rPr>
                                      <w:sz w:val="24"/>
                                    </w:rPr>
                                  </w:pPr>
                                  <w:r>
                                    <w:rPr>
                                      <w:sz w:val="24"/>
                                    </w:rPr>
                                    <w:t>trouble with very high cholesterol</w:t>
                                  </w:r>
                                </w:p>
                              </w:tc>
                              <w:tc>
                                <w:tcPr>
                                  <w:tcW w:w="540" w:type="dxa"/>
                                </w:tcPr>
                                <w:p w14:paraId="7522A1CE" w14:textId="77777777" w:rsidR="0066360C" w:rsidRDefault="0066360C">
                                  <w:pPr>
                                    <w:pStyle w:val="TableParagraph"/>
                                    <w:spacing w:line="250" w:lineRule="exact"/>
                                    <w:ind w:right="50"/>
                                    <w:jc w:val="right"/>
                                    <w:rPr>
                                      <w:sz w:val="24"/>
                                    </w:rPr>
                                  </w:pPr>
                                  <w:r>
                                    <w:rPr>
                                      <w:w w:val="95"/>
                                      <w:sz w:val="24"/>
                                    </w:rPr>
                                    <w:t>Yes</w:t>
                                  </w:r>
                                </w:p>
                              </w:tc>
                              <w:tc>
                                <w:tcPr>
                                  <w:tcW w:w="200" w:type="dxa"/>
                                </w:tcPr>
                                <w:p w14:paraId="4CA663E8" w14:textId="77777777" w:rsidR="0066360C" w:rsidRDefault="0066360C">
                                  <w:pPr>
                                    <w:pStyle w:val="TableParagraph"/>
                                    <w:spacing w:line="250" w:lineRule="exact"/>
                                    <w:ind w:left="14"/>
                                    <w:jc w:val="center"/>
                                    <w:rPr>
                                      <w:sz w:val="24"/>
                                    </w:rPr>
                                  </w:pPr>
                                  <w:r>
                                    <w:rPr>
                                      <w:w w:val="99"/>
                                      <w:sz w:val="24"/>
                                    </w:rPr>
                                    <w:t>[</w:t>
                                  </w:r>
                                </w:p>
                              </w:tc>
                              <w:tc>
                                <w:tcPr>
                                  <w:tcW w:w="1104" w:type="dxa"/>
                                </w:tcPr>
                                <w:p w14:paraId="26538FBA" w14:textId="77777777" w:rsidR="0066360C" w:rsidRDefault="0066360C">
                                  <w:pPr>
                                    <w:pStyle w:val="TableParagraph"/>
                                    <w:spacing w:line="250" w:lineRule="exact"/>
                                    <w:ind w:left="66"/>
                                    <w:rPr>
                                      <w:sz w:val="24"/>
                                    </w:rPr>
                                  </w:pPr>
                                  <w:r>
                                    <w:rPr>
                                      <w:w w:val="99"/>
                                      <w:sz w:val="24"/>
                                    </w:rPr>
                                    <w:t>X]</w:t>
                                  </w:r>
                                </w:p>
                              </w:tc>
                              <w:tc>
                                <w:tcPr>
                                  <w:tcW w:w="1311" w:type="dxa"/>
                                </w:tcPr>
                                <w:p w14:paraId="6EBDA13E" w14:textId="77777777" w:rsidR="0066360C" w:rsidRDefault="0066360C">
                                  <w:pPr>
                                    <w:pStyle w:val="TableParagraph"/>
                                    <w:spacing w:line="250" w:lineRule="exact"/>
                                    <w:ind w:right="59"/>
                                    <w:jc w:val="right"/>
                                    <w:rPr>
                                      <w:sz w:val="24"/>
                                    </w:rPr>
                                  </w:pPr>
                                  <w:r>
                                    <w:rPr>
                                      <w:w w:val="95"/>
                                      <w:sz w:val="24"/>
                                    </w:rPr>
                                    <w:t>No</w:t>
                                  </w:r>
                                </w:p>
                              </w:tc>
                              <w:tc>
                                <w:tcPr>
                                  <w:tcW w:w="360" w:type="dxa"/>
                                </w:tcPr>
                                <w:p w14:paraId="7BDFBD15" w14:textId="77777777" w:rsidR="0066360C" w:rsidRDefault="0066360C">
                                  <w:pPr>
                                    <w:pStyle w:val="TableParagraph"/>
                                    <w:spacing w:line="250" w:lineRule="exact"/>
                                    <w:ind w:left="58"/>
                                    <w:rPr>
                                      <w:sz w:val="24"/>
                                    </w:rPr>
                                  </w:pPr>
                                  <w:r>
                                    <w:rPr>
                                      <w:w w:val="99"/>
                                      <w:sz w:val="24"/>
                                    </w:rPr>
                                    <w:t>[</w:t>
                                  </w:r>
                                </w:p>
                              </w:tc>
                              <w:tc>
                                <w:tcPr>
                                  <w:tcW w:w="191" w:type="dxa"/>
                                </w:tcPr>
                                <w:p w14:paraId="5165CEAE" w14:textId="77777777" w:rsidR="0066360C" w:rsidRDefault="0066360C">
                                  <w:pPr>
                                    <w:pStyle w:val="TableParagraph"/>
                                    <w:spacing w:line="250" w:lineRule="exact"/>
                                    <w:ind w:left="3"/>
                                    <w:jc w:val="center"/>
                                    <w:rPr>
                                      <w:sz w:val="24"/>
                                    </w:rPr>
                                  </w:pPr>
                                  <w:r>
                                    <w:rPr>
                                      <w:w w:val="99"/>
                                      <w:sz w:val="24"/>
                                    </w:rPr>
                                    <w:t xml:space="preserve"> ]</w:t>
                                  </w:r>
                                </w:p>
                              </w:tc>
                            </w:tr>
                          </w:tbl>
                          <w:p w14:paraId="05D83F35" w14:textId="77777777" w:rsidR="0066360C" w:rsidRDefault="0066360C" w:rsidP="0066360C">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66.65pt;margin-top:42pt;width:408.25pt;height:104.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" filled="f" stroked="f">
                <v:textbox inset="0,0,0,0">
                  <w:txbxContent>
                    <w:tbl>
                      <w:tblPr>
                        <w:tblW w:w="7298" w:type="dxa"/>
                        <w:tblInd w:w="7" w:type="dxa"/>
                        <w:tblLayout w:type="fixed"/>
                        <w:tblCellMar>
                          <w:left w:w="0" w:type="dxa"/>
                          <w:right w:w="0" w:type="dxa"/>
                        </w:tblCellMar>
                        <w:tblLook w:val="01E0" w:firstRow="1" w:lastRow="1" w:firstColumn="1" w:lastColumn="1" w:noHBand="0" w:noVBand="0"/>
                      </w:tblPr>
                      <w:tblGrid>
                        <w:gridCol w:w="3423"/>
                        <w:gridCol w:w="540"/>
                        <w:gridCol w:w="200"/>
                        <w:gridCol w:w="1104"/>
                        <w:gridCol w:w="1311"/>
                        <w:gridCol w:w="360"/>
                        <w:gridCol w:w="191"/>
                        <w:gridCol w:w="169"/>
                      </w:tblGrid>
                      <w:tr w:rsidR="0066360C" w14:paraId="11E625F2" w14:textId="77777777" w:rsidTr="009E5924">
                        <w:trPr>
                          <w:gridAfter w:val="6"/>
                          <w:wAfter w:w="3335" w:type="dxa"/>
                          <w:trHeight w:val="408"/>
                        </w:trPr>
                        <w:tc>
                          <w:tcPr>
                            <w:tcW w:w="3423" w:type="dxa"/>
                          </w:tcPr>
                          <w:p w14:paraId="300A54E9" w14:textId="77777777" w:rsidR="0066360C" w:rsidRDefault="0066360C">
                            <w:pPr>
                              <w:pStyle w:val="TableParagraph"/>
                              <w:spacing w:line="266" w:lineRule="exact"/>
                              <w:ind w:left="50"/>
                              <w:rPr>
                                <w:sz w:val="24"/>
                              </w:rPr>
                            </w:pPr>
                            <w:r>
                              <w:rPr>
                                <w:sz w:val="24"/>
                              </w:rPr>
                              <w:t>brothers or sisters had –</w:t>
                            </w:r>
                          </w:p>
                        </w:tc>
                        <w:tc>
                          <w:tcPr>
                            <w:tcW w:w="540" w:type="dxa"/>
                          </w:tcPr>
                          <w:p w14:paraId="1768287E" w14:textId="77777777" w:rsidR="0066360C" w:rsidRDefault="0066360C">
                            <w:pPr>
                              <w:pStyle w:val="TableParagraph"/>
                            </w:pPr>
                          </w:p>
                        </w:tc>
                      </w:tr>
                      <w:tr w:rsidR="0066360C" w14:paraId="4DC94A39" w14:textId="77777777" w:rsidTr="009E5924">
                        <w:trPr>
                          <w:trHeight w:val="414"/>
                        </w:trPr>
                        <w:tc>
                          <w:tcPr>
                            <w:tcW w:w="3423" w:type="dxa"/>
                          </w:tcPr>
                          <w:p w14:paraId="454A62EC" w14:textId="77777777" w:rsidR="0066360C" w:rsidRDefault="0066360C">
                            <w:pPr>
                              <w:pStyle w:val="TableParagraph"/>
                              <w:spacing w:before="133" w:line="261" w:lineRule="exact"/>
                              <w:ind w:left="50"/>
                              <w:rPr>
                                <w:sz w:val="24"/>
                              </w:rPr>
                            </w:pPr>
                            <w:r>
                              <w:rPr>
                                <w:sz w:val="24"/>
                              </w:rPr>
                              <w:t>a heart attack below the age of 60</w:t>
                            </w:r>
                          </w:p>
                        </w:tc>
                        <w:tc>
                          <w:tcPr>
                            <w:tcW w:w="540" w:type="dxa"/>
                          </w:tcPr>
                          <w:p w14:paraId="51C1BF71" w14:textId="77777777" w:rsidR="0066360C" w:rsidRDefault="0066360C">
                            <w:pPr>
                              <w:pStyle w:val="TableParagraph"/>
                              <w:spacing w:before="133" w:line="261" w:lineRule="exact"/>
                              <w:ind w:right="64"/>
                              <w:jc w:val="right"/>
                              <w:rPr>
                                <w:sz w:val="24"/>
                              </w:rPr>
                            </w:pPr>
                            <w:r>
                              <w:rPr>
                                <w:w w:val="95"/>
                                <w:sz w:val="24"/>
                              </w:rPr>
                              <w:t>Yes</w:t>
                            </w:r>
                          </w:p>
                        </w:tc>
                        <w:tc>
                          <w:tcPr>
                            <w:tcW w:w="200" w:type="dxa"/>
                          </w:tcPr>
                          <w:p w14:paraId="10DA2560" w14:textId="77777777" w:rsidR="0066360C" w:rsidRDefault="0066360C">
                            <w:pPr>
                              <w:pStyle w:val="TableParagraph"/>
                              <w:spacing w:before="133" w:line="261" w:lineRule="exact"/>
                              <w:ind w:right="10"/>
                              <w:jc w:val="center"/>
                              <w:rPr>
                                <w:sz w:val="24"/>
                              </w:rPr>
                            </w:pPr>
                            <w:r>
                              <w:rPr>
                                <w:w w:val="99"/>
                                <w:sz w:val="24"/>
                              </w:rPr>
                              <w:t>[</w:t>
                            </w:r>
                          </w:p>
                        </w:tc>
                        <w:tc>
                          <w:tcPr>
                            <w:tcW w:w="1104" w:type="dxa"/>
                          </w:tcPr>
                          <w:p w14:paraId="1BD886C1" w14:textId="77777777" w:rsidR="0066360C" w:rsidRDefault="0066360C">
                            <w:pPr>
                              <w:pStyle w:val="TableParagraph"/>
                              <w:spacing w:before="133" w:line="261" w:lineRule="exact"/>
                              <w:ind w:left="53"/>
                              <w:rPr>
                                <w:sz w:val="24"/>
                              </w:rPr>
                            </w:pPr>
                            <w:r>
                              <w:rPr>
                                <w:w w:val="99"/>
                                <w:sz w:val="24"/>
                              </w:rPr>
                              <w:t>]</w:t>
                            </w:r>
                          </w:p>
                        </w:tc>
                        <w:tc>
                          <w:tcPr>
                            <w:tcW w:w="1311" w:type="dxa"/>
                          </w:tcPr>
                          <w:p w14:paraId="5CB65A66" w14:textId="77777777" w:rsidR="0066360C" w:rsidRDefault="0066360C">
                            <w:pPr>
                              <w:pStyle w:val="TableParagraph"/>
                              <w:spacing w:before="133" w:line="261" w:lineRule="exact"/>
                              <w:ind w:right="58"/>
                              <w:jc w:val="right"/>
                              <w:rPr>
                                <w:sz w:val="24"/>
                              </w:rPr>
                            </w:pPr>
                            <w:r>
                              <w:rPr>
                                <w:sz w:val="24"/>
                              </w:rPr>
                              <w:t>No</w:t>
                            </w:r>
                          </w:p>
                        </w:tc>
                        <w:tc>
                          <w:tcPr>
                            <w:tcW w:w="360" w:type="dxa"/>
                          </w:tcPr>
                          <w:p w14:paraId="5AB6F569" w14:textId="77777777" w:rsidR="0066360C" w:rsidRDefault="0066360C">
                            <w:pPr>
                              <w:pStyle w:val="TableParagraph"/>
                              <w:spacing w:before="133" w:line="261" w:lineRule="exact"/>
                              <w:ind w:left="59"/>
                              <w:rPr>
                                <w:sz w:val="24"/>
                              </w:rPr>
                            </w:pPr>
                            <w:r>
                              <w:rPr>
                                <w:w w:val="99"/>
                                <w:sz w:val="24"/>
                              </w:rPr>
                              <w:t>[</w:t>
                            </w:r>
                          </w:p>
                        </w:tc>
                        <w:tc>
                          <w:tcPr>
                            <w:tcW w:w="360" w:type="dxa"/>
                            <w:gridSpan w:val="2"/>
                          </w:tcPr>
                          <w:p w14:paraId="37F1AEBD" w14:textId="77777777" w:rsidR="0066360C" w:rsidRDefault="0066360C" w:rsidP="009E5924">
                            <w:pPr>
                              <w:pStyle w:val="TableParagraph"/>
                              <w:spacing w:before="133" w:line="261" w:lineRule="exact"/>
                              <w:rPr>
                                <w:sz w:val="24"/>
                              </w:rPr>
                            </w:pPr>
                            <w:r>
                              <w:rPr>
                                <w:w w:val="99"/>
                                <w:sz w:val="24"/>
                              </w:rPr>
                              <w:t>X ]</w:t>
                            </w:r>
                          </w:p>
                        </w:tc>
                      </w:tr>
                      <w:tr w:rsidR="0066360C" w14:paraId="223F0EAE" w14:textId="77777777" w:rsidTr="009E5924">
                        <w:trPr>
                          <w:gridAfter w:val="1"/>
                          <w:wAfter w:w="169" w:type="dxa"/>
                          <w:trHeight w:val="276"/>
                        </w:trPr>
                        <w:tc>
                          <w:tcPr>
                            <w:tcW w:w="3423" w:type="dxa"/>
                          </w:tcPr>
                          <w:p w14:paraId="3E314413" w14:textId="77777777" w:rsidR="0066360C" w:rsidRDefault="0066360C">
                            <w:pPr>
                              <w:pStyle w:val="TableParagraph"/>
                              <w:spacing w:line="256" w:lineRule="exact"/>
                              <w:ind w:left="50"/>
                              <w:rPr>
                                <w:sz w:val="24"/>
                              </w:rPr>
                            </w:pPr>
                            <w:r>
                              <w:rPr>
                                <w:sz w:val="24"/>
                              </w:rPr>
                              <w:t>a heart attack above the age of 60</w:t>
                            </w:r>
                          </w:p>
                        </w:tc>
                        <w:tc>
                          <w:tcPr>
                            <w:tcW w:w="540" w:type="dxa"/>
                          </w:tcPr>
                          <w:p w14:paraId="030D5ECE" w14:textId="77777777" w:rsidR="0066360C" w:rsidRDefault="0066360C">
                            <w:pPr>
                              <w:pStyle w:val="TableParagraph"/>
                              <w:spacing w:line="256" w:lineRule="exact"/>
                              <w:ind w:right="64"/>
                              <w:jc w:val="right"/>
                              <w:rPr>
                                <w:sz w:val="24"/>
                              </w:rPr>
                            </w:pPr>
                            <w:r>
                              <w:rPr>
                                <w:w w:val="95"/>
                                <w:sz w:val="24"/>
                              </w:rPr>
                              <w:t>Yes</w:t>
                            </w:r>
                          </w:p>
                        </w:tc>
                        <w:tc>
                          <w:tcPr>
                            <w:tcW w:w="200" w:type="dxa"/>
                          </w:tcPr>
                          <w:p w14:paraId="32FAA668" w14:textId="77777777" w:rsidR="0066360C" w:rsidRDefault="0066360C">
                            <w:pPr>
                              <w:pStyle w:val="TableParagraph"/>
                              <w:spacing w:line="256" w:lineRule="exact"/>
                              <w:ind w:right="10"/>
                              <w:jc w:val="center"/>
                              <w:rPr>
                                <w:sz w:val="24"/>
                              </w:rPr>
                            </w:pPr>
                            <w:r>
                              <w:rPr>
                                <w:w w:val="99"/>
                                <w:sz w:val="24"/>
                              </w:rPr>
                              <w:t>[</w:t>
                            </w:r>
                          </w:p>
                        </w:tc>
                        <w:tc>
                          <w:tcPr>
                            <w:tcW w:w="1104" w:type="dxa"/>
                          </w:tcPr>
                          <w:p w14:paraId="54CEA5A5" w14:textId="77777777" w:rsidR="0066360C" w:rsidRDefault="0066360C">
                            <w:pPr>
                              <w:pStyle w:val="TableParagraph"/>
                              <w:spacing w:line="256" w:lineRule="exact"/>
                              <w:ind w:left="53"/>
                              <w:rPr>
                                <w:sz w:val="24"/>
                              </w:rPr>
                            </w:pPr>
                            <w:r>
                              <w:rPr>
                                <w:w w:val="99"/>
                                <w:sz w:val="24"/>
                              </w:rPr>
                              <w:t>]</w:t>
                            </w:r>
                          </w:p>
                        </w:tc>
                        <w:tc>
                          <w:tcPr>
                            <w:tcW w:w="1311" w:type="dxa"/>
                          </w:tcPr>
                          <w:p w14:paraId="16B58ED3" w14:textId="77777777" w:rsidR="0066360C" w:rsidRDefault="0066360C">
                            <w:pPr>
                              <w:pStyle w:val="TableParagraph"/>
                              <w:spacing w:line="256" w:lineRule="exact"/>
                              <w:ind w:right="58"/>
                              <w:jc w:val="right"/>
                              <w:rPr>
                                <w:sz w:val="24"/>
                              </w:rPr>
                            </w:pPr>
                            <w:r>
                              <w:rPr>
                                <w:sz w:val="24"/>
                              </w:rPr>
                              <w:t>No</w:t>
                            </w:r>
                          </w:p>
                        </w:tc>
                        <w:tc>
                          <w:tcPr>
                            <w:tcW w:w="360" w:type="dxa"/>
                          </w:tcPr>
                          <w:p w14:paraId="4E34ECFF" w14:textId="77777777" w:rsidR="0066360C" w:rsidRDefault="0066360C">
                            <w:pPr>
                              <w:pStyle w:val="TableParagraph"/>
                              <w:spacing w:line="256" w:lineRule="exact"/>
                              <w:ind w:left="59"/>
                              <w:rPr>
                                <w:sz w:val="24"/>
                              </w:rPr>
                            </w:pPr>
                            <w:r>
                              <w:rPr>
                                <w:w w:val="99"/>
                                <w:sz w:val="24"/>
                              </w:rPr>
                              <w:t>[X</w:t>
                            </w:r>
                          </w:p>
                        </w:tc>
                        <w:tc>
                          <w:tcPr>
                            <w:tcW w:w="191" w:type="dxa"/>
                          </w:tcPr>
                          <w:p w14:paraId="5F74E341" w14:textId="77777777" w:rsidR="0066360C" w:rsidRDefault="0066360C">
                            <w:pPr>
                              <w:pStyle w:val="TableParagraph"/>
                              <w:spacing w:line="256" w:lineRule="exact"/>
                              <w:ind w:left="4"/>
                              <w:jc w:val="center"/>
                              <w:rPr>
                                <w:sz w:val="24"/>
                              </w:rPr>
                            </w:pPr>
                            <w:r>
                              <w:rPr>
                                <w:w w:val="99"/>
                                <w:sz w:val="24"/>
                              </w:rPr>
                              <w:t xml:space="preserve"> ]</w:t>
                            </w:r>
                          </w:p>
                        </w:tc>
                      </w:tr>
                      <w:tr w:rsidR="0066360C" w14:paraId="7595E50B" w14:textId="77777777" w:rsidTr="009E5924">
                        <w:trPr>
                          <w:gridAfter w:val="1"/>
                          <w:wAfter w:w="169" w:type="dxa"/>
                          <w:trHeight w:val="275"/>
                        </w:trPr>
                        <w:tc>
                          <w:tcPr>
                            <w:tcW w:w="3423" w:type="dxa"/>
                          </w:tcPr>
                          <w:p w14:paraId="6822E96C" w14:textId="77777777" w:rsidR="0066360C" w:rsidRDefault="0066360C">
                            <w:pPr>
                              <w:pStyle w:val="TableParagraph"/>
                              <w:spacing w:line="255" w:lineRule="exact"/>
                              <w:ind w:left="50"/>
                              <w:rPr>
                                <w:sz w:val="24"/>
                              </w:rPr>
                            </w:pPr>
                            <w:r>
                              <w:rPr>
                                <w:sz w:val="24"/>
                              </w:rPr>
                              <w:t>a stroke</w:t>
                            </w:r>
                          </w:p>
                        </w:tc>
                        <w:tc>
                          <w:tcPr>
                            <w:tcW w:w="540" w:type="dxa"/>
                          </w:tcPr>
                          <w:p w14:paraId="1E61C7A0" w14:textId="77777777" w:rsidR="0066360C" w:rsidRDefault="0066360C">
                            <w:pPr>
                              <w:pStyle w:val="TableParagraph"/>
                              <w:spacing w:line="255" w:lineRule="exact"/>
                              <w:ind w:right="65"/>
                              <w:jc w:val="right"/>
                              <w:rPr>
                                <w:sz w:val="24"/>
                              </w:rPr>
                            </w:pPr>
                            <w:r>
                              <w:rPr>
                                <w:w w:val="95"/>
                                <w:sz w:val="24"/>
                              </w:rPr>
                              <w:t>Yes</w:t>
                            </w:r>
                          </w:p>
                        </w:tc>
                        <w:tc>
                          <w:tcPr>
                            <w:tcW w:w="200" w:type="dxa"/>
                          </w:tcPr>
                          <w:p w14:paraId="2834147A" w14:textId="77777777" w:rsidR="0066360C" w:rsidRDefault="0066360C">
                            <w:pPr>
                              <w:pStyle w:val="TableParagraph"/>
                              <w:spacing w:line="255" w:lineRule="exact"/>
                              <w:ind w:right="11"/>
                              <w:jc w:val="center"/>
                              <w:rPr>
                                <w:sz w:val="24"/>
                              </w:rPr>
                            </w:pPr>
                            <w:r>
                              <w:rPr>
                                <w:w w:val="99"/>
                                <w:sz w:val="24"/>
                              </w:rPr>
                              <w:t>[</w:t>
                            </w:r>
                          </w:p>
                        </w:tc>
                        <w:tc>
                          <w:tcPr>
                            <w:tcW w:w="1104" w:type="dxa"/>
                          </w:tcPr>
                          <w:p w14:paraId="71024D81" w14:textId="77777777" w:rsidR="0066360C" w:rsidRDefault="0066360C">
                            <w:pPr>
                              <w:pStyle w:val="TableParagraph"/>
                              <w:spacing w:line="255" w:lineRule="exact"/>
                              <w:ind w:left="53"/>
                              <w:rPr>
                                <w:sz w:val="24"/>
                              </w:rPr>
                            </w:pPr>
                            <w:r>
                              <w:rPr>
                                <w:w w:val="99"/>
                                <w:sz w:val="24"/>
                              </w:rPr>
                              <w:t>]</w:t>
                            </w:r>
                          </w:p>
                        </w:tc>
                        <w:tc>
                          <w:tcPr>
                            <w:tcW w:w="1311" w:type="dxa"/>
                          </w:tcPr>
                          <w:p w14:paraId="00644F1E" w14:textId="77777777" w:rsidR="0066360C" w:rsidRDefault="0066360C">
                            <w:pPr>
                              <w:pStyle w:val="TableParagraph"/>
                              <w:spacing w:line="255" w:lineRule="exact"/>
                              <w:ind w:right="59"/>
                              <w:jc w:val="right"/>
                              <w:rPr>
                                <w:sz w:val="24"/>
                              </w:rPr>
                            </w:pPr>
                            <w:r>
                              <w:rPr>
                                <w:w w:val="95"/>
                                <w:sz w:val="24"/>
                              </w:rPr>
                              <w:t>No</w:t>
                            </w:r>
                          </w:p>
                        </w:tc>
                        <w:tc>
                          <w:tcPr>
                            <w:tcW w:w="360" w:type="dxa"/>
                          </w:tcPr>
                          <w:p w14:paraId="233BF21D" w14:textId="77777777" w:rsidR="0066360C" w:rsidRDefault="0066360C">
                            <w:pPr>
                              <w:pStyle w:val="TableParagraph"/>
                              <w:spacing w:line="255" w:lineRule="exact"/>
                              <w:ind w:left="58"/>
                              <w:rPr>
                                <w:sz w:val="24"/>
                              </w:rPr>
                            </w:pPr>
                            <w:r>
                              <w:rPr>
                                <w:w w:val="99"/>
                                <w:sz w:val="24"/>
                              </w:rPr>
                              <w:t>[X</w:t>
                            </w:r>
                          </w:p>
                        </w:tc>
                        <w:tc>
                          <w:tcPr>
                            <w:tcW w:w="191" w:type="dxa"/>
                          </w:tcPr>
                          <w:p w14:paraId="4DC40F90" w14:textId="77777777" w:rsidR="0066360C" w:rsidRDefault="0066360C">
                            <w:pPr>
                              <w:pStyle w:val="TableParagraph"/>
                              <w:spacing w:line="255" w:lineRule="exact"/>
                              <w:ind w:left="5"/>
                              <w:jc w:val="center"/>
                              <w:rPr>
                                <w:sz w:val="24"/>
                              </w:rPr>
                            </w:pPr>
                            <w:r>
                              <w:rPr>
                                <w:w w:val="99"/>
                                <w:sz w:val="24"/>
                              </w:rPr>
                              <w:t xml:space="preserve"> ]</w:t>
                            </w:r>
                          </w:p>
                        </w:tc>
                      </w:tr>
                      <w:tr w:rsidR="0066360C" w14:paraId="49B6D362" w14:textId="77777777" w:rsidTr="009E5924">
                        <w:trPr>
                          <w:gridAfter w:val="1"/>
                          <w:wAfter w:w="169" w:type="dxa"/>
                          <w:trHeight w:val="270"/>
                        </w:trPr>
                        <w:tc>
                          <w:tcPr>
                            <w:tcW w:w="3423" w:type="dxa"/>
                          </w:tcPr>
                          <w:p w14:paraId="1280E01E" w14:textId="77777777" w:rsidR="0066360C" w:rsidRDefault="0066360C">
                            <w:pPr>
                              <w:pStyle w:val="TableParagraph"/>
                              <w:spacing w:line="250" w:lineRule="exact"/>
                              <w:ind w:left="50"/>
                              <w:rPr>
                                <w:sz w:val="24"/>
                              </w:rPr>
                            </w:pPr>
                            <w:r>
                              <w:rPr>
                                <w:sz w:val="24"/>
                              </w:rPr>
                              <w:t>trouble with very high cholesterol</w:t>
                            </w:r>
                          </w:p>
                        </w:tc>
                        <w:tc>
                          <w:tcPr>
                            <w:tcW w:w="540" w:type="dxa"/>
                          </w:tcPr>
                          <w:p w14:paraId="7522A1CE" w14:textId="77777777" w:rsidR="0066360C" w:rsidRDefault="0066360C">
                            <w:pPr>
                              <w:pStyle w:val="TableParagraph"/>
                              <w:spacing w:line="250" w:lineRule="exact"/>
                              <w:ind w:right="50"/>
                              <w:jc w:val="right"/>
                              <w:rPr>
                                <w:sz w:val="24"/>
                              </w:rPr>
                            </w:pPr>
                            <w:r>
                              <w:rPr>
                                <w:w w:val="95"/>
                                <w:sz w:val="24"/>
                              </w:rPr>
                              <w:t>Yes</w:t>
                            </w:r>
                          </w:p>
                        </w:tc>
                        <w:tc>
                          <w:tcPr>
                            <w:tcW w:w="200" w:type="dxa"/>
                          </w:tcPr>
                          <w:p w14:paraId="4CA663E8" w14:textId="77777777" w:rsidR="0066360C" w:rsidRDefault="0066360C">
                            <w:pPr>
                              <w:pStyle w:val="TableParagraph"/>
                              <w:spacing w:line="250" w:lineRule="exact"/>
                              <w:ind w:left="14"/>
                              <w:jc w:val="center"/>
                              <w:rPr>
                                <w:sz w:val="24"/>
                              </w:rPr>
                            </w:pPr>
                            <w:r>
                              <w:rPr>
                                <w:w w:val="99"/>
                                <w:sz w:val="24"/>
                              </w:rPr>
                              <w:t>[</w:t>
                            </w:r>
                          </w:p>
                        </w:tc>
                        <w:tc>
                          <w:tcPr>
                            <w:tcW w:w="1104" w:type="dxa"/>
                          </w:tcPr>
                          <w:p w14:paraId="26538FBA" w14:textId="77777777" w:rsidR="0066360C" w:rsidRDefault="0066360C">
                            <w:pPr>
                              <w:pStyle w:val="TableParagraph"/>
                              <w:spacing w:line="250" w:lineRule="exact"/>
                              <w:ind w:left="66"/>
                              <w:rPr>
                                <w:sz w:val="24"/>
                              </w:rPr>
                            </w:pPr>
                            <w:r>
                              <w:rPr>
                                <w:w w:val="99"/>
                                <w:sz w:val="24"/>
                              </w:rPr>
                              <w:t>X]</w:t>
                            </w:r>
                          </w:p>
                        </w:tc>
                        <w:tc>
                          <w:tcPr>
                            <w:tcW w:w="1311" w:type="dxa"/>
                          </w:tcPr>
                          <w:p w14:paraId="6EBDA13E" w14:textId="77777777" w:rsidR="0066360C" w:rsidRDefault="0066360C">
                            <w:pPr>
                              <w:pStyle w:val="TableParagraph"/>
                              <w:spacing w:line="250" w:lineRule="exact"/>
                              <w:ind w:right="59"/>
                              <w:jc w:val="right"/>
                              <w:rPr>
                                <w:sz w:val="24"/>
                              </w:rPr>
                            </w:pPr>
                            <w:r>
                              <w:rPr>
                                <w:w w:val="95"/>
                                <w:sz w:val="24"/>
                              </w:rPr>
                              <w:t>No</w:t>
                            </w:r>
                          </w:p>
                        </w:tc>
                        <w:tc>
                          <w:tcPr>
                            <w:tcW w:w="360" w:type="dxa"/>
                          </w:tcPr>
                          <w:p w14:paraId="7BDFBD15" w14:textId="77777777" w:rsidR="0066360C" w:rsidRDefault="0066360C">
                            <w:pPr>
                              <w:pStyle w:val="TableParagraph"/>
                              <w:spacing w:line="250" w:lineRule="exact"/>
                              <w:ind w:left="58"/>
                              <w:rPr>
                                <w:sz w:val="24"/>
                              </w:rPr>
                            </w:pPr>
                            <w:r>
                              <w:rPr>
                                <w:w w:val="99"/>
                                <w:sz w:val="24"/>
                              </w:rPr>
                              <w:t>[</w:t>
                            </w:r>
                          </w:p>
                        </w:tc>
                        <w:tc>
                          <w:tcPr>
                            <w:tcW w:w="191" w:type="dxa"/>
                          </w:tcPr>
                          <w:p w14:paraId="5165CEAE" w14:textId="77777777" w:rsidR="0066360C" w:rsidRDefault="0066360C">
                            <w:pPr>
                              <w:pStyle w:val="TableParagraph"/>
                              <w:spacing w:line="250" w:lineRule="exact"/>
                              <w:ind w:left="3"/>
                              <w:jc w:val="center"/>
                              <w:rPr>
                                <w:sz w:val="24"/>
                              </w:rPr>
                            </w:pPr>
                            <w:r>
                              <w:rPr>
                                <w:w w:val="99"/>
                                <w:sz w:val="24"/>
                              </w:rPr>
                              <w:t xml:space="preserve"> ]</w:t>
                            </w:r>
                          </w:p>
                        </w:tc>
                      </w:tr>
                    </w:tbl>
                    <w:p w14:paraId="05D83F35" w14:textId="77777777" w:rsidR="0066360C" w:rsidRDefault="0066360C" w:rsidP="0066360C">
                      <w:pPr>
                        <w:pStyle w:val="BodyText"/>
                      </w:pPr>
                    </w:p>
                  </w:txbxContent>
                </v:textbox>
                <w10:wrap anchorx="page"/>
              </v:shape>
            </w:pict>
          </mc:Fallback>
        </mc:AlternateContent>
      </w:r>
      <w:proofErr w:type="gramStart"/>
      <w:r>
        <w:t>or</w:t>
      </w:r>
      <w:proofErr w:type="gramEnd"/>
      <w:r>
        <w:t xml:space="preserve"> any weakness down</w:t>
      </w:r>
      <w:r>
        <w:rPr>
          <w:spacing w:val="-10"/>
        </w:rPr>
        <w:t xml:space="preserve"> </w:t>
      </w:r>
      <w:r>
        <w:t>one</w:t>
      </w:r>
      <w:r>
        <w:rPr>
          <w:spacing w:val="-2"/>
        </w:rPr>
        <w:t xml:space="preserve"> </w:t>
      </w:r>
      <w:r>
        <w:t>side?</w:t>
      </w:r>
      <w:r>
        <w:tab/>
        <w:t xml:space="preserve">Yes </w:t>
      </w:r>
      <w:r>
        <w:rPr>
          <w:spacing w:val="59"/>
        </w:rPr>
        <w:t xml:space="preserve">[ </w:t>
      </w:r>
      <w:r>
        <w:t>]</w:t>
      </w:r>
      <w:r>
        <w:tab/>
        <w:t>No [X</w:t>
      </w:r>
      <w:r>
        <w:rPr>
          <w:spacing w:val="-16"/>
        </w:rPr>
        <w:t xml:space="preserve">] </w:t>
      </w:r>
      <w:r>
        <w:t>Have any of the following – mother,</w:t>
      </w:r>
      <w:r>
        <w:rPr>
          <w:spacing w:val="-1"/>
        </w:rPr>
        <w:t xml:space="preserve"> </w:t>
      </w:r>
      <w:r>
        <w:t>father,</w:t>
      </w:r>
    </w:p>
    <w:p w14:paraId="2FFB4DFC" w14:textId="77777777" w:rsidR="0066360C" w:rsidRDefault="0066360C" w:rsidP="0066360C">
      <w:pPr>
        <w:pStyle w:val="BodyText"/>
        <w:rPr>
          <w:sz w:val="26"/>
        </w:rPr>
      </w:pPr>
    </w:p>
    <w:p w14:paraId="56EB866D" w14:textId="77777777" w:rsidR="0066360C" w:rsidRDefault="0066360C" w:rsidP="0066360C">
      <w:pPr>
        <w:pStyle w:val="BodyText"/>
        <w:rPr>
          <w:sz w:val="26"/>
        </w:rPr>
      </w:pPr>
    </w:p>
    <w:p w14:paraId="2490E12F" w14:textId="77777777" w:rsidR="0066360C" w:rsidRDefault="0066360C" w:rsidP="0066360C">
      <w:pPr>
        <w:pStyle w:val="BodyText"/>
        <w:rPr>
          <w:sz w:val="26"/>
        </w:rPr>
      </w:pPr>
    </w:p>
    <w:p w14:paraId="651B9CE4" w14:textId="77777777" w:rsidR="0066360C" w:rsidRDefault="0066360C" w:rsidP="0066360C">
      <w:pPr>
        <w:pStyle w:val="BodyText"/>
        <w:rPr>
          <w:sz w:val="26"/>
        </w:rPr>
      </w:pPr>
    </w:p>
    <w:p w14:paraId="6F5EC858" w14:textId="77777777" w:rsidR="0066360C" w:rsidRDefault="0066360C" w:rsidP="0066360C">
      <w:pPr>
        <w:pStyle w:val="BodyText"/>
        <w:spacing w:before="183"/>
        <w:ind w:left="1182"/>
      </w:pPr>
      <w:r>
        <w:t>(</w:t>
      </w:r>
      <w:proofErr w:type="spellStart"/>
      <w:proofErr w:type="gramStart"/>
      <w:r>
        <w:t>hyperlipidaemia</w:t>
      </w:r>
      <w:proofErr w:type="spellEnd"/>
      <w:proofErr w:type="gramEnd"/>
      <w:r>
        <w:t>)</w:t>
      </w:r>
    </w:p>
    <w:p w14:paraId="2238B8EE" w14:textId="77777777" w:rsidR="0066360C" w:rsidRDefault="0066360C" w:rsidP="0066360C">
      <w:pPr>
        <w:pStyle w:val="BodyText"/>
      </w:pPr>
    </w:p>
    <w:p w14:paraId="751B3795" w14:textId="77777777" w:rsidR="0066360C" w:rsidRDefault="0066360C" w:rsidP="0066360C">
      <w:pPr>
        <w:pStyle w:val="BodyText"/>
        <w:ind w:left="162"/>
      </w:pPr>
      <w:r>
        <w:t>………………………………………………………………………………………</w:t>
      </w:r>
    </w:p>
    <w:p w14:paraId="30304704" w14:textId="77777777" w:rsidR="0066360C" w:rsidRDefault="0066360C" w:rsidP="0066360C">
      <w:pPr>
        <w:pStyle w:val="BodyText"/>
        <w:spacing w:before="2"/>
      </w:pPr>
    </w:p>
    <w:p w14:paraId="47212FE8" w14:textId="77777777" w:rsidR="0066360C" w:rsidRDefault="0066360C" w:rsidP="0066360C">
      <w:pPr>
        <w:pStyle w:val="Heading2"/>
      </w:pPr>
      <w:bookmarkStart w:id="2" w:name="Practice_Use_Only"/>
      <w:bookmarkEnd w:id="2"/>
      <w:r>
        <w:lastRenderedPageBreak/>
        <w:t>Practice Use Only</w:t>
      </w:r>
    </w:p>
    <w:p w14:paraId="5F37ADBF" w14:textId="77777777" w:rsidR="0066360C" w:rsidRDefault="0066360C" w:rsidP="0066360C">
      <w:pPr>
        <w:pStyle w:val="BodyText"/>
        <w:tabs>
          <w:tab w:val="left" w:pos="4482"/>
        </w:tabs>
        <w:spacing w:before="228"/>
        <w:ind w:left="882"/>
      </w:pPr>
      <w:r>
        <w:t>Health</w:t>
      </w:r>
      <w:r>
        <w:rPr>
          <w:spacing w:val="-1"/>
        </w:rPr>
        <w:t xml:space="preserve"> </w:t>
      </w:r>
      <w:r>
        <w:t>Education Smoking</w:t>
      </w:r>
      <w:r>
        <w:tab/>
        <w:t>………….</w:t>
      </w:r>
    </w:p>
    <w:p w14:paraId="761169C0" w14:textId="77777777" w:rsidR="0066360C" w:rsidRDefault="0066360C" w:rsidP="0066360C">
      <w:pPr>
        <w:pStyle w:val="BodyText"/>
      </w:pPr>
    </w:p>
    <w:p w14:paraId="1512E423" w14:textId="77777777" w:rsidR="0066360C" w:rsidRDefault="0066360C" w:rsidP="0066360C">
      <w:pPr>
        <w:pStyle w:val="BodyText"/>
        <w:tabs>
          <w:tab w:val="left" w:pos="4482"/>
        </w:tabs>
        <w:ind w:left="882"/>
      </w:pPr>
      <w:r>
        <w:t>BP</w:t>
      </w:r>
      <w:r>
        <w:tab/>
      </w:r>
      <w:proofErr w:type="gramStart"/>
      <w:r>
        <w:t>180  /</w:t>
      </w:r>
      <w:proofErr w:type="gramEnd"/>
      <w:r>
        <w:t xml:space="preserve"> 100</w:t>
      </w:r>
    </w:p>
    <w:p w14:paraId="10C6D016" w14:textId="77777777" w:rsidR="0066360C" w:rsidRDefault="0066360C" w:rsidP="0066360C">
      <w:pPr>
        <w:pStyle w:val="BodyText"/>
      </w:pPr>
    </w:p>
    <w:p w14:paraId="36298667" w14:textId="77777777" w:rsidR="0066360C" w:rsidRDefault="0066360C" w:rsidP="0066360C">
      <w:pPr>
        <w:pStyle w:val="BodyText"/>
        <w:tabs>
          <w:tab w:val="left" w:pos="4482"/>
        </w:tabs>
        <w:ind w:left="882"/>
      </w:pPr>
      <w:r>
        <w:t>Height</w:t>
      </w:r>
      <w:r>
        <w:tab/>
        <w:t>162 cm</w:t>
      </w:r>
    </w:p>
    <w:p w14:paraId="7215EFE9" w14:textId="77777777" w:rsidR="0066360C" w:rsidRDefault="0066360C" w:rsidP="0066360C">
      <w:pPr>
        <w:pStyle w:val="BodyText"/>
      </w:pPr>
    </w:p>
    <w:p w14:paraId="2DE8E069" w14:textId="7BE653F5" w:rsidR="0066360C" w:rsidRDefault="0066360C" w:rsidP="00872913">
      <w:pPr>
        <w:pStyle w:val="BodyText"/>
        <w:tabs>
          <w:tab w:val="left" w:pos="4482"/>
        </w:tabs>
        <w:ind w:left="882"/>
      </w:pPr>
      <w:r>
        <w:t>Weight</w:t>
      </w:r>
      <w:r>
        <w:tab/>
        <w:t xml:space="preserve">140 </w:t>
      </w:r>
      <w:r w:rsidR="00872913">
        <w:t>K</w:t>
      </w:r>
    </w:p>
    <w:p w14:paraId="74404942" w14:textId="77777777" w:rsidR="00872913" w:rsidRDefault="00872913" w:rsidP="00872913">
      <w:pPr>
        <w:pStyle w:val="BodyText"/>
        <w:tabs>
          <w:tab w:val="left" w:pos="4482"/>
        </w:tabs>
      </w:pPr>
    </w:p>
    <w:p w14:paraId="50A6DEF3" w14:textId="77777777" w:rsidR="00872913" w:rsidRDefault="00872913" w:rsidP="00872913">
      <w:pPr>
        <w:pStyle w:val="Heading1"/>
        <w:spacing w:before="58"/>
      </w:pPr>
      <w:r>
        <w:t>EXERCISE</w:t>
      </w:r>
    </w:p>
    <w:p w14:paraId="2CC3DDFB" w14:textId="77777777" w:rsidR="00872913" w:rsidRDefault="00872913" w:rsidP="00872913">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7127A785" w14:textId="77777777" w:rsidR="00872913" w:rsidRDefault="00872913" w:rsidP="00872913">
      <w:pPr>
        <w:pStyle w:val="BodyText"/>
        <w:spacing w:before="10"/>
        <w:rPr>
          <w:sz w:val="23"/>
        </w:rPr>
      </w:pPr>
    </w:p>
    <w:p w14:paraId="19528225" w14:textId="77777777" w:rsidR="00872913" w:rsidRDefault="00872913" w:rsidP="00872913">
      <w:pPr>
        <w:pStyle w:val="BodyText"/>
        <w:spacing w:before="1"/>
        <w:ind w:left="162"/>
      </w:pPr>
      <w:r>
        <w:t xml:space="preserve">Do you take this type of exercise </w:t>
      </w:r>
      <w:proofErr w:type="gramStart"/>
      <w:r>
        <w:t>–</w:t>
      </w:r>
      <w:proofErr w:type="gramEnd"/>
    </w:p>
    <w:p w14:paraId="0D577D6B" w14:textId="77777777" w:rsidR="00872913" w:rsidRDefault="00872913" w:rsidP="00872913">
      <w:pPr>
        <w:pStyle w:val="BodyText"/>
        <w:spacing w:before="11"/>
        <w:rPr>
          <w:sz w:val="23"/>
        </w:rPr>
      </w:pPr>
    </w:p>
    <w:p w14:paraId="70731948" w14:textId="77777777" w:rsidR="00872913" w:rsidRDefault="00872913" w:rsidP="00872913">
      <w:pPr>
        <w:pStyle w:val="BodyText"/>
        <w:tabs>
          <w:tab w:val="left" w:pos="5922"/>
        </w:tabs>
        <w:ind w:left="882"/>
      </w:pPr>
      <w:proofErr w:type="gramStart"/>
      <w:r>
        <w:t>daily</w:t>
      </w:r>
      <w:proofErr w:type="gramEnd"/>
      <w:r>
        <w:tab/>
        <w:t>[</w:t>
      </w:r>
      <w:r>
        <w:rPr>
          <w:spacing w:val="59"/>
        </w:rPr>
        <w:t xml:space="preserve"> </w:t>
      </w:r>
      <w:r>
        <w:t>]</w:t>
      </w:r>
    </w:p>
    <w:p w14:paraId="0A9DCDD4" w14:textId="77777777" w:rsidR="00872913" w:rsidRDefault="00872913" w:rsidP="00872913">
      <w:pPr>
        <w:pStyle w:val="BodyText"/>
        <w:tabs>
          <w:tab w:val="left" w:pos="5919"/>
        </w:tabs>
        <w:ind w:left="882"/>
      </w:pPr>
      <w:r>
        <w:t>3</w:t>
      </w:r>
      <w:r>
        <w:rPr>
          <w:spacing w:val="-3"/>
        </w:rPr>
        <w:t xml:space="preserve"> </w:t>
      </w:r>
      <w:r>
        <w:t>times</w:t>
      </w:r>
      <w:r>
        <w:rPr>
          <w:spacing w:val="-2"/>
        </w:rPr>
        <w:t xml:space="preserve"> </w:t>
      </w:r>
      <w:r>
        <w:t>weekly</w:t>
      </w:r>
      <w:r>
        <w:tab/>
        <w:t>[</w:t>
      </w:r>
      <w:r>
        <w:rPr>
          <w:spacing w:val="59"/>
        </w:rPr>
        <w:t xml:space="preserve"> </w:t>
      </w:r>
      <w:r>
        <w:t>]</w:t>
      </w:r>
    </w:p>
    <w:p w14:paraId="62EDFC6E" w14:textId="77777777" w:rsidR="00872913" w:rsidRDefault="00872913" w:rsidP="00872913">
      <w:pPr>
        <w:pStyle w:val="BodyText"/>
        <w:tabs>
          <w:tab w:val="left" w:pos="5920"/>
        </w:tabs>
        <w:ind w:left="882"/>
      </w:pPr>
      <w:proofErr w:type="gramStart"/>
      <w:r>
        <w:t>once</w:t>
      </w:r>
      <w:proofErr w:type="gramEnd"/>
      <w:r>
        <w:rPr>
          <w:spacing w:val="-4"/>
        </w:rPr>
        <w:t xml:space="preserve"> </w:t>
      </w:r>
      <w:r>
        <w:t>weekly</w:t>
      </w:r>
      <w:r>
        <w:tab/>
        <w:t>[</w:t>
      </w:r>
      <w:r>
        <w:rPr>
          <w:spacing w:val="59"/>
        </w:rPr>
        <w:t xml:space="preserve"> </w:t>
      </w:r>
      <w:r>
        <w:t>]</w:t>
      </w:r>
    </w:p>
    <w:p w14:paraId="5EF9ED90" w14:textId="77777777" w:rsidR="00872913" w:rsidRDefault="00872913" w:rsidP="00872913">
      <w:pPr>
        <w:pStyle w:val="BodyText"/>
        <w:tabs>
          <w:tab w:val="left" w:pos="5920"/>
        </w:tabs>
        <w:ind w:left="882"/>
      </w:pPr>
      <w:proofErr w:type="gramStart"/>
      <w:r>
        <w:t>once</w:t>
      </w:r>
      <w:proofErr w:type="gramEnd"/>
      <w:r>
        <w:rPr>
          <w:spacing w:val="-4"/>
        </w:rPr>
        <w:t xml:space="preserve"> </w:t>
      </w:r>
      <w:r>
        <w:t>monthly</w:t>
      </w:r>
      <w:r>
        <w:tab/>
        <w:t>[</w:t>
      </w:r>
      <w:r>
        <w:rPr>
          <w:spacing w:val="59"/>
        </w:rPr>
        <w:t xml:space="preserve"> </w:t>
      </w:r>
      <w:r>
        <w:t>]</w:t>
      </w:r>
    </w:p>
    <w:p w14:paraId="351B92D7" w14:textId="77777777" w:rsidR="00872913" w:rsidRDefault="00872913" w:rsidP="00872913">
      <w:pPr>
        <w:pStyle w:val="BodyText"/>
        <w:tabs>
          <w:tab w:val="left" w:pos="5922"/>
        </w:tabs>
        <w:ind w:left="882"/>
      </w:pPr>
      <w:proofErr w:type="gramStart"/>
      <w:r>
        <w:t>seldom</w:t>
      </w:r>
      <w:proofErr w:type="gramEnd"/>
      <w:r>
        <w:tab/>
        <w:t>[</w:t>
      </w:r>
      <w:r>
        <w:rPr>
          <w:spacing w:val="59"/>
        </w:rPr>
        <w:t xml:space="preserve"> x</w:t>
      </w:r>
      <w:r>
        <w:t>]</w:t>
      </w:r>
    </w:p>
    <w:p w14:paraId="7DDD20A9" w14:textId="77777777" w:rsidR="00872913" w:rsidRDefault="00872913" w:rsidP="00872913">
      <w:pPr>
        <w:pStyle w:val="BodyText"/>
      </w:pPr>
    </w:p>
    <w:p w14:paraId="273AFC71" w14:textId="77777777" w:rsidR="00872913" w:rsidRDefault="00872913" w:rsidP="00872913">
      <w:pPr>
        <w:pStyle w:val="BodyText"/>
        <w:tabs>
          <w:tab w:val="left" w:pos="5921"/>
        </w:tabs>
        <w:ind w:left="162"/>
      </w:pPr>
      <w:r>
        <w:t>I cannot take exercise because</w:t>
      </w:r>
      <w:r>
        <w:rPr>
          <w:spacing w:val="-7"/>
        </w:rPr>
        <w:t xml:space="preserve"> </w:t>
      </w:r>
      <w:r>
        <w:t>of</w:t>
      </w:r>
      <w:r>
        <w:rPr>
          <w:spacing w:val="-1"/>
        </w:rPr>
        <w:t xml:space="preserve"> </w:t>
      </w:r>
      <w:r>
        <w:t>disability</w:t>
      </w:r>
      <w:r>
        <w:tab/>
        <w:t>[</w:t>
      </w:r>
      <w:r>
        <w:rPr>
          <w:spacing w:val="59"/>
        </w:rPr>
        <w:t xml:space="preserve"> </w:t>
      </w:r>
      <w:r>
        <w:t>]</w:t>
      </w:r>
    </w:p>
    <w:p w14:paraId="399473F9" w14:textId="77777777" w:rsidR="00872913" w:rsidRDefault="00872913" w:rsidP="00872913">
      <w:pPr>
        <w:pStyle w:val="BodyText"/>
        <w:rPr>
          <w:sz w:val="26"/>
        </w:rPr>
      </w:pPr>
    </w:p>
    <w:p w14:paraId="0F31E769" w14:textId="77777777" w:rsidR="00872913" w:rsidRDefault="00872913" w:rsidP="00872913">
      <w:pPr>
        <w:pStyle w:val="Heading1"/>
        <w:spacing w:before="233"/>
      </w:pPr>
      <w:r>
        <w:t>DIET</w:t>
      </w:r>
    </w:p>
    <w:p w14:paraId="0887535B" w14:textId="77777777" w:rsidR="00872913" w:rsidRDefault="00872913" w:rsidP="00872913">
      <w:pPr>
        <w:pStyle w:val="BodyText"/>
        <w:spacing w:line="275" w:lineRule="exact"/>
        <w:ind w:left="162"/>
      </w:pPr>
      <w:r>
        <w:t>Please tick the one category which is closest to your usual eating pattern.</w:t>
      </w:r>
    </w:p>
    <w:p w14:paraId="4A9583FA" w14:textId="77777777" w:rsidR="00872913" w:rsidRDefault="00872913" w:rsidP="00872913">
      <w:pPr>
        <w:pStyle w:val="BodyText"/>
        <w:spacing w:before="11"/>
        <w:rPr>
          <w:sz w:val="23"/>
        </w:rPr>
      </w:pPr>
    </w:p>
    <w:p w14:paraId="64F4F751" w14:textId="77777777" w:rsidR="00872913" w:rsidRDefault="00872913" w:rsidP="00872913">
      <w:pPr>
        <w:pStyle w:val="BodyText"/>
        <w:tabs>
          <w:tab w:val="left" w:pos="5919"/>
        </w:tabs>
        <w:ind w:left="882"/>
        <w:jc w:val="both"/>
      </w:pPr>
      <w:r>
        <w:t>I eat no meat, fish, or</w:t>
      </w:r>
      <w:r>
        <w:rPr>
          <w:spacing w:val="-15"/>
        </w:rPr>
        <w:t xml:space="preserve"> </w:t>
      </w:r>
      <w:r>
        <w:t>dairy</w:t>
      </w:r>
      <w:r>
        <w:rPr>
          <w:spacing w:val="-3"/>
        </w:rPr>
        <w:t xml:space="preserve"> </w:t>
      </w:r>
      <w:r>
        <w:t>produce</w:t>
      </w:r>
      <w:r>
        <w:tab/>
        <w:t>[</w:t>
      </w:r>
      <w:r>
        <w:rPr>
          <w:spacing w:val="59"/>
        </w:rPr>
        <w:t xml:space="preserve"> </w:t>
      </w:r>
      <w:r>
        <w:t>]</w:t>
      </w:r>
    </w:p>
    <w:p w14:paraId="24C0D50A" w14:textId="77777777" w:rsidR="00872913" w:rsidRDefault="00872913" w:rsidP="00872913">
      <w:pPr>
        <w:pStyle w:val="BodyText"/>
        <w:tabs>
          <w:tab w:val="left" w:pos="5920"/>
        </w:tabs>
        <w:ind w:left="882"/>
        <w:jc w:val="both"/>
      </w:pPr>
      <w:r>
        <w:t>I eat</w:t>
      </w:r>
      <w:r>
        <w:rPr>
          <w:spacing w:val="-1"/>
        </w:rPr>
        <w:t xml:space="preserve"> </w:t>
      </w:r>
      <w:r>
        <w:t>no</w:t>
      </w:r>
      <w:r>
        <w:rPr>
          <w:spacing w:val="-1"/>
        </w:rPr>
        <w:t xml:space="preserve"> </w:t>
      </w:r>
      <w:r>
        <w:t>meat</w:t>
      </w:r>
      <w:r>
        <w:tab/>
        <w:t>[  ]</w:t>
      </w:r>
    </w:p>
    <w:p w14:paraId="14B9A8B8" w14:textId="77777777" w:rsidR="00872913" w:rsidRDefault="00872913" w:rsidP="00872913">
      <w:pPr>
        <w:pStyle w:val="BodyText"/>
        <w:tabs>
          <w:tab w:val="left" w:pos="5919"/>
        </w:tabs>
        <w:ind w:left="882" w:right="4481"/>
        <w:jc w:val="both"/>
      </w:pPr>
      <w:r>
        <w:t xml:space="preserve">I eat a mixture including daily fruit and vegetables   [  ] </w:t>
      </w:r>
    </w:p>
    <w:p w14:paraId="318A4448" w14:textId="77777777" w:rsidR="00872913" w:rsidRDefault="00872913" w:rsidP="00872913">
      <w:pPr>
        <w:pStyle w:val="BodyText"/>
        <w:tabs>
          <w:tab w:val="left" w:pos="5919"/>
        </w:tabs>
        <w:ind w:left="882" w:right="4481"/>
        <w:jc w:val="both"/>
      </w:pPr>
      <w:r>
        <w:t>I eat a mixture including regular chips and fries        [  ]</w:t>
      </w:r>
    </w:p>
    <w:p w14:paraId="206A42CB" w14:textId="77777777" w:rsidR="00872913" w:rsidRDefault="00872913" w:rsidP="00872913">
      <w:pPr>
        <w:pStyle w:val="BodyText"/>
        <w:tabs>
          <w:tab w:val="left" w:pos="5919"/>
        </w:tabs>
        <w:ind w:left="882" w:right="4481"/>
        <w:jc w:val="both"/>
      </w:pPr>
      <w:r>
        <w:t xml:space="preserve">I eat frozen meals </w:t>
      </w:r>
      <w:r>
        <w:rPr>
          <w:sz w:val="22"/>
        </w:rPr>
        <w:t xml:space="preserve">(e.g. TV dinners) </w:t>
      </w:r>
      <w:r>
        <w:t xml:space="preserve">3 or 4 times/week [] </w:t>
      </w:r>
    </w:p>
    <w:p w14:paraId="279127E9" w14:textId="77777777" w:rsidR="00872913" w:rsidRDefault="00872913" w:rsidP="00872913">
      <w:pPr>
        <w:pStyle w:val="BodyText"/>
        <w:tabs>
          <w:tab w:val="left" w:pos="5919"/>
        </w:tabs>
        <w:ind w:left="882" w:right="4481"/>
        <w:jc w:val="both"/>
      </w:pPr>
      <w:r>
        <w:t>I eat</w:t>
      </w:r>
      <w:r>
        <w:rPr>
          <w:spacing w:val="-1"/>
        </w:rPr>
        <w:t xml:space="preserve"> </w:t>
      </w:r>
      <w:r>
        <w:t>mainly</w:t>
      </w:r>
      <w:r>
        <w:rPr>
          <w:spacing w:val="-3"/>
        </w:rPr>
        <w:t xml:space="preserve"> </w:t>
      </w:r>
      <w:r>
        <w:t>snacks</w:t>
      </w:r>
      <w:r>
        <w:tab/>
        <w:t xml:space="preserve">[ </w:t>
      </w:r>
      <w:r>
        <w:rPr>
          <w:spacing w:val="1"/>
        </w:rPr>
        <w:t xml:space="preserve"> </w:t>
      </w:r>
      <w:r>
        <w:rPr>
          <w:spacing w:val="-16"/>
        </w:rPr>
        <w:t>]</w:t>
      </w:r>
    </w:p>
    <w:p w14:paraId="06B4D809" w14:textId="77777777" w:rsidR="00872913" w:rsidRDefault="00872913" w:rsidP="00872913">
      <w:pPr>
        <w:pStyle w:val="BodyText"/>
        <w:tabs>
          <w:tab w:val="left" w:pos="5921"/>
        </w:tabs>
        <w:ind w:left="882"/>
        <w:jc w:val="both"/>
      </w:pPr>
      <w:r>
        <w:t>I eat a special</w:t>
      </w:r>
      <w:r>
        <w:rPr>
          <w:spacing w:val="-7"/>
        </w:rPr>
        <w:t xml:space="preserve"> </w:t>
      </w:r>
      <w:r>
        <w:t>medical</w:t>
      </w:r>
      <w:r>
        <w:rPr>
          <w:spacing w:val="-1"/>
        </w:rPr>
        <w:t xml:space="preserve"> </w:t>
      </w:r>
      <w:r>
        <w:t>diet</w:t>
      </w:r>
      <w:r>
        <w:tab/>
        <w:t>[</w:t>
      </w:r>
      <w:r>
        <w:rPr>
          <w:spacing w:val="59"/>
        </w:rPr>
        <w:t xml:space="preserve"> </w:t>
      </w:r>
      <w:r>
        <w:t>]</w:t>
      </w:r>
    </w:p>
    <w:p w14:paraId="62D08232" w14:textId="77777777" w:rsidR="00872913" w:rsidRDefault="00872913" w:rsidP="00872913">
      <w:pPr>
        <w:pStyle w:val="BodyText"/>
      </w:pPr>
    </w:p>
    <w:p w14:paraId="741FA974" w14:textId="77777777" w:rsidR="00872913" w:rsidRDefault="00872913" w:rsidP="00872913">
      <w:pPr>
        <w:pStyle w:val="BodyText"/>
        <w:ind w:left="162"/>
        <w:rPr>
          <w:b/>
        </w:rPr>
      </w:pPr>
      <w:r>
        <w:t xml:space="preserve">Please specify </w:t>
      </w:r>
      <w:r w:rsidRPr="00340550">
        <w:rPr>
          <w:b/>
        </w:rPr>
        <w:t>I eat every thing</w:t>
      </w:r>
    </w:p>
    <w:p w14:paraId="7DB4B98D" w14:textId="77777777" w:rsidR="00872913" w:rsidRPr="00872913" w:rsidRDefault="00872913" w:rsidP="00872913">
      <w:pPr>
        <w:pStyle w:val="BodyText"/>
        <w:ind w:left="162"/>
        <w:rPr>
          <w:b/>
          <w:color w:val="0F243E" w:themeColor="text2" w:themeShade="80"/>
        </w:rPr>
      </w:pPr>
      <w:r w:rsidRPr="00872913">
        <w:rPr>
          <w:b/>
          <w:color w:val="0F243E" w:themeColor="text2" w:themeShade="80"/>
        </w:rPr>
        <w:t>ALCOHOL</w:t>
      </w:r>
    </w:p>
    <w:p w14:paraId="193F6484" w14:textId="77777777" w:rsidR="00872913" w:rsidRDefault="00872913" w:rsidP="00872913">
      <w:pPr>
        <w:pStyle w:val="BodyText"/>
        <w:ind w:left="162"/>
      </w:pPr>
      <w:r>
        <w:t>Please tick the statement which most closely describes your usual average alcohol intake. (1 unit is 1 glass wine, ½ pint beer or a single measure of spirit.)</w:t>
      </w:r>
    </w:p>
    <w:p w14:paraId="2FFFCD08" w14:textId="77777777" w:rsidR="00872913" w:rsidRDefault="00872913" w:rsidP="00872913">
      <w:pPr>
        <w:pStyle w:val="BodyText"/>
        <w:spacing w:before="9"/>
        <w:rPr>
          <w:sz w:val="23"/>
        </w:rPr>
      </w:pPr>
    </w:p>
    <w:p w14:paraId="036984C6" w14:textId="77777777" w:rsidR="00872913" w:rsidRDefault="00872913" w:rsidP="00872913">
      <w:pPr>
        <w:pStyle w:val="BodyText"/>
        <w:tabs>
          <w:tab w:val="left" w:pos="5921"/>
        </w:tabs>
        <w:spacing w:before="1"/>
      </w:pPr>
      <w:r>
        <w:t>I never</w:t>
      </w:r>
      <w:r>
        <w:rPr>
          <w:spacing w:val="-8"/>
        </w:rPr>
        <w:t xml:space="preserve"> </w:t>
      </w:r>
      <w:r>
        <w:t>drink</w:t>
      </w:r>
      <w:r>
        <w:rPr>
          <w:spacing w:val="-3"/>
        </w:rPr>
        <w:t xml:space="preserve"> </w:t>
      </w:r>
      <w:r>
        <w:t>alcohol</w:t>
      </w:r>
      <w:r>
        <w:tab/>
        <w:t>[</w:t>
      </w:r>
      <w:proofErr w:type="gramStart"/>
      <w:r>
        <w:t>x</w:t>
      </w:r>
      <w:r>
        <w:rPr>
          <w:spacing w:val="59"/>
        </w:rPr>
        <w:t xml:space="preserve"> </w:t>
      </w:r>
      <w:r>
        <w:t>]</w:t>
      </w:r>
      <w:proofErr w:type="gramEnd"/>
    </w:p>
    <w:p w14:paraId="021763BE" w14:textId="77777777" w:rsidR="00872913" w:rsidRDefault="00872913" w:rsidP="00872913">
      <w:pPr>
        <w:pStyle w:val="BodyText"/>
        <w:tabs>
          <w:tab w:val="left" w:pos="5921"/>
        </w:tabs>
      </w:pPr>
      <w:r>
        <w:t>I drink less than 1 unit</w:t>
      </w:r>
      <w:r>
        <w:rPr>
          <w:spacing w:val="-7"/>
        </w:rPr>
        <w:t xml:space="preserve"> </w:t>
      </w:r>
      <w:r>
        <w:t>per</w:t>
      </w:r>
      <w:r>
        <w:rPr>
          <w:spacing w:val="-1"/>
        </w:rPr>
        <w:t xml:space="preserve"> </w:t>
      </w:r>
      <w:r>
        <w:t>day</w:t>
      </w:r>
      <w:r>
        <w:tab/>
        <w:t>[</w:t>
      </w:r>
      <w:r>
        <w:rPr>
          <w:spacing w:val="59"/>
        </w:rPr>
        <w:t xml:space="preserve"> </w:t>
      </w:r>
      <w:r>
        <w:t>]</w:t>
      </w:r>
    </w:p>
    <w:p w14:paraId="565A3242" w14:textId="77777777" w:rsidR="00872913" w:rsidRDefault="00872913" w:rsidP="00872913">
      <w:pPr>
        <w:pStyle w:val="BodyText"/>
        <w:tabs>
          <w:tab w:val="left" w:pos="5920"/>
        </w:tabs>
      </w:pPr>
      <w:r>
        <w:t>I drink between 1 and 2 units</w:t>
      </w:r>
      <w:r>
        <w:rPr>
          <w:spacing w:val="-20"/>
        </w:rPr>
        <w:t xml:space="preserve"> </w:t>
      </w:r>
      <w:r>
        <w:t>a</w:t>
      </w:r>
      <w:r>
        <w:rPr>
          <w:spacing w:val="-2"/>
        </w:rPr>
        <w:t xml:space="preserve"> </w:t>
      </w:r>
      <w:r>
        <w:t>day</w:t>
      </w:r>
      <w:r>
        <w:tab/>
        <w:t>[</w:t>
      </w:r>
      <w:r>
        <w:rPr>
          <w:spacing w:val="59"/>
        </w:rPr>
        <w:t xml:space="preserve"> </w:t>
      </w:r>
      <w:r>
        <w:t>]</w:t>
      </w:r>
    </w:p>
    <w:p w14:paraId="5D46FDB2" w14:textId="77777777" w:rsidR="00872913" w:rsidRDefault="00872913" w:rsidP="00872913">
      <w:pPr>
        <w:pStyle w:val="BodyText"/>
        <w:tabs>
          <w:tab w:val="left" w:pos="5920"/>
        </w:tabs>
      </w:pPr>
      <w:r>
        <w:t>I drink between 3 and 6 units</w:t>
      </w:r>
      <w:r>
        <w:rPr>
          <w:spacing w:val="-20"/>
        </w:rPr>
        <w:t xml:space="preserve"> </w:t>
      </w:r>
      <w:r>
        <w:t>a</w:t>
      </w:r>
      <w:r>
        <w:rPr>
          <w:spacing w:val="-2"/>
        </w:rPr>
        <w:t xml:space="preserve"> </w:t>
      </w:r>
      <w:r>
        <w:t>day</w:t>
      </w:r>
      <w:r>
        <w:tab/>
        <w:t>[</w:t>
      </w:r>
      <w:r>
        <w:rPr>
          <w:spacing w:val="59"/>
        </w:rPr>
        <w:t xml:space="preserve"> </w:t>
      </w:r>
      <w:r>
        <w:t>]</w:t>
      </w:r>
    </w:p>
    <w:p w14:paraId="077F7FD7" w14:textId="77777777" w:rsidR="00872913" w:rsidRDefault="00872913" w:rsidP="00872913">
      <w:pPr>
        <w:pStyle w:val="BodyText"/>
        <w:tabs>
          <w:tab w:val="left" w:pos="5920"/>
        </w:tabs>
        <w:ind w:right="4482"/>
        <w:rPr>
          <w:spacing w:val="-17"/>
        </w:rPr>
      </w:pPr>
      <w:r>
        <w:t>I drink between 7 and 9 units</w:t>
      </w:r>
      <w:r>
        <w:rPr>
          <w:spacing w:val="-20"/>
        </w:rPr>
        <w:t xml:space="preserve"> </w:t>
      </w:r>
      <w:r>
        <w:t>a</w:t>
      </w:r>
      <w:r>
        <w:rPr>
          <w:spacing w:val="-2"/>
        </w:rPr>
        <w:t xml:space="preserve"> </w:t>
      </w:r>
      <w:r>
        <w:t>day</w:t>
      </w:r>
      <w:r>
        <w:tab/>
        <w:t xml:space="preserve">[ </w:t>
      </w:r>
      <w:r>
        <w:rPr>
          <w:spacing w:val="-17"/>
        </w:rPr>
        <w:t>]</w:t>
      </w:r>
    </w:p>
    <w:p w14:paraId="41581D58" w14:textId="77777777" w:rsidR="00872913" w:rsidRPr="00872913" w:rsidRDefault="00872913" w:rsidP="00872913">
      <w:pPr>
        <w:pStyle w:val="BodyText"/>
        <w:tabs>
          <w:tab w:val="left" w:pos="5920"/>
        </w:tabs>
        <w:ind w:right="4482"/>
        <w:rPr>
          <w:spacing w:val="-17"/>
        </w:rPr>
      </w:pPr>
      <w:r>
        <w:rPr>
          <w:spacing w:val="-17"/>
        </w:rPr>
        <w:t xml:space="preserve"> </w:t>
      </w:r>
      <w:r>
        <w:t>I drink more than 9 units a day</w:t>
      </w:r>
      <w:r>
        <w:rPr>
          <w:spacing w:val="-17"/>
        </w:rPr>
        <w:t xml:space="preserve"> </w:t>
      </w:r>
      <w:r>
        <w:t>on</w:t>
      </w:r>
      <w:r>
        <w:rPr>
          <w:spacing w:val="-2"/>
        </w:rPr>
        <w:t xml:space="preserve"> </w:t>
      </w:r>
      <w:r w:rsidRPr="00872913">
        <w:rPr>
          <w:spacing w:val="-2"/>
        </w:rPr>
        <w:t xml:space="preserve">average </w:t>
      </w:r>
      <w:r>
        <w:rPr>
          <w:spacing w:val="-2"/>
        </w:rPr>
        <w:t xml:space="preserve">   </w:t>
      </w:r>
      <w:r w:rsidRPr="00872913">
        <w:rPr>
          <w:spacing w:val="-2"/>
        </w:rPr>
        <w:t xml:space="preserve">[ ]                        </w:t>
      </w:r>
    </w:p>
    <w:p w14:paraId="6C6A8252" w14:textId="77777777" w:rsidR="00872913" w:rsidRPr="00872913" w:rsidRDefault="00872913" w:rsidP="00872913">
      <w:pPr>
        <w:pStyle w:val="Heading2"/>
      </w:pPr>
      <w:r>
        <w:t>Practice Use Only</w:t>
      </w:r>
    </w:p>
    <w:p w14:paraId="4D167D53" w14:textId="77777777" w:rsidR="00872913" w:rsidRDefault="00872913" w:rsidP="00872913">
      <w:pPr>
        <w:pStyle w:val="BodyText"/>
        <w:tabs>
          <w:tab w:val="left" w:pos="5681"/>
        </w:tabs>
        <w:ind w:left="882"/>
        <w:jc w:val="both"/>
      </w:pPr>
      <w:r>
        <w:t>Health</w:t>
      </w:r>
      <w:r>
        <w:rPr>
          <w:spacing w:val="-4"/>
        </w:rPr>
        <w:t xml:space="preserve"> </w:t>
      </w:r>
      <w:r>
        <w:t>Education</w:t>
      </w:r>
      <w:r>
        <w:rPr>
          <w:spacing w:val="-3"/>
        </w:rPr>
        <w:t xml:space="preserve"> </w:t>
      </w:r>
      <w:r>
        <w:t>Alcohol</w:t>
      </w:r>
      <w:r>
        <w:tab/>
        <w:t>[</w:t>
      </w:r>
      <w:r>
        <w:rPr>
          <w:spacing w:val="59"/>
        </w:rPr>
        <w:t xml:space="preserve"> </w:t>
      </w:r>
      <w:r>
        <w:t>]</w:t>
      </w:r>
    </w:p>
    <w:p w14:paraId="1E2A2078" w14:textId="7B8E5D83" w:rsidR="00872913" w:rsidRDefault="00872913" w:rsidP="00872913">
      <w:pPr>
        <w:pStyle w:val="BodyText"/>
        <w:tabs>
          <w:tab w:val="left" w:pos="5679"/>
        </w:tabs>
        <w:ind w:left="882"/>
        <w:jc w:val="both"/>
      </w:pPr>
      <w:r>
        <w:t>Alcohol</w:t>
      </w:r>
      <w:r>
        <w:rPr>
          <w:spacing w:val="-6"/>
        </w:rPr>
        <w:t xml:space="preserve"> </w:t>
      </w:r>
      <w:r>
        <w:t>Brief</w:t>
      </w:r>
      <w:r>
        <w:rPr>
          <w:spacing w:val="-6"/>
        </w:rPr>
        <w:t xml:space="preserve"> </w:t>
      </w:r>
      <w:r>
        <w:t>Intervention</w:t>
      </w:r>
      <w:r>
        <w:tab/>
        <w:t>[</w:t>
      </w:r>
      <w:r>
        <w:rPr>
          <w:spacing w:val="59"/>
        </w:rPr>
        <w:t xml:space="preserve"> </w:t>
      </w:r>
      <w:r>
        <w:t>]</w:t>
      </w:r>
    </w:p>
    <w:p w14:paraId="685D6F21" w14:textId="77777777" w:rsidR="00872913" w:rsidRDefault="00872913" w:rsidP="00872913">
      <w:pPr>
        <w:pStyle w:val="BodyText"/>
        <w:tabs>
          <w:tab w:val="left" w:pos="4482"/>
        </w:tabs>
        <w:sectPr w:rsidR="00872913" w:rsidSect="0066360C">
          <w:pgSz w:w="11910" w:h="16840"/>
          <w:pgMar w:top="320" w:right="720" w:bottom="280" w:left="500" w:header="720" w:footer="720" w:gutter="0"/>
          <w:cols w:space="720"/>
        </w:sectPr>
      </w:pPr>
    </w:p>
    <w:p w14:paraId="53079413" w14:textId="77777777" w:rsidR="0066360C" w:rsidRPr="0015645B" w:rsidRDefault="0066360C" w:rsidP="0015645B">
      <w:pPr>
        <w:spacing w:line="360" w:lineRule="auto"/>
        <w:jc w:val="both"/>
        <w:rPr>
          <w:rFonts w:ascii="Arial" w:eastAsia="Arial" w:hAnsi="Arial" w:cs="Arial"/>
          <w:sz w:val="24"/>
          <w:szCs w:val="24"/>
        </w:rPr>
      </w:pPr>
    </w:p>
    <w:sectPr w:rsidR="0066360C" w:rsidRPr="0015645B">
      <w:footerReference w:type="default" r:id="rId2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5E0F041" w14:textId="77777777" w:rsidR="00BC3BF8" w:rsidRDefault="00BC3BF8">
      <w:pPr>
        <w:spacing w:after="0" w:line="240" w:lineRule="auto"/>
      </w:pPr>
      <w:r>
        <w:separator/>
      </w:r>
    </w:p>
  </w:endnote>
  <w:endnote w:type="continuationSeparator" w:id="0">
    <w:p w14:paraId="5DF0A323" w14:textId="77777777" w:rsidR="00BC3BF8" w:rsidRDefault="00BC3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37" w14:textId="77777777" w:rsidR="003D208F" w:rsidRDefault="00BF541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4246B3">
      <w:rPr>
        <w:noProof/>
        <w:color w:val="000000"/>
      </w:rPr>
      <w:t>1</w:t>
    </w:r>
    <w:r>
      <w:rPr>
        <w:color w:val="000000"/>
      </w:rPr>
      <w:fldChar w:fldCharType="end"/>
    </w:r>
  </w:p>
  <w:p w14:paraId="00000038" w14:textId="77777777" w:rsidR="003D208F" w:rsidRDefault="003D208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DFCEFF3" w14:textId="77777777" w:rsidR="00BC3BF8" w:rsidRDefault="00BC3BF8">
      <w:pPr>
        <w:spacing w:after="0" w:line="240" w:lineRule="auto"/>
      </w:pPr>
      <w:r>
        <w:separator/>
      </w:r>
    </w:p>
  </w:footnote>
  <w:footnote w:type="continuationSeparator" w:id="0">
    <w:p w14:paraId="17D14C47" w14:textId="77777777" w:rsidR="00BC3BF8" w:rsidRDefault="00BC3BF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9D1F0C"/>
    <w:multiLevelType w:val="multilevel"/>
    <w:tmpl w:val="A68A8E3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37DE078C"/>
    <w:multiLevelType w:val="multilevel"/>
    <w:tmpl w:val="8A0A04B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3D208F"/>
    <w:rsid w:val="00053D38"/>
    <w:rsid w:val="0015645B"/>
    <w:rsid w:val="001D123C"/>
    <w:rsid w:val="00221736"/>
    <w:rsid w:val="00303E98"/>
    <w:rsid w:val="003C57AA"/>
    <w:rsid w:val="003C6800"/>
    <w:rsid w:val="003D208F"/>
    <w:rsid w:val="00413F77"/>
    <w:rsid w:val="004246B3"/>
    <w:rsid w:val="00493CE8"/>
    <w:rsid w:val="00582A6A"/>
    <w:rsid w:val="00622AB4"/>
    <w:rsid w:val="00655712"/>
    <w:rsid w:val="0066360C"/>
    <w:rsid w:val="006F5D28"/>
    <w:rsid w:val="007F7E7B"/>
    <w:rsid w:val="00872913"/>
    <w:rsid w:val="008C7AC8"/>
    <w:rsid w:val="008D0F4E"/>
    <w:rsid w:val="008E445F"/>
    <w:rsid w:val="00991EF7"/>
    <w:rsid w:val="00A73719"/>
    <w:rsid w:val="00AB5ADE"/>
    <w:rsid w:val="00AC5E3F"/>
    <w:rsid w:val="00B10001"/>
    <w:rsid w:val="00B63129"/>
    <w:rsid w:val="00BC3BF8"/>
    <w:rsid w:val="00BF5410"/>
    <w:rsid w:val="00C035E7"/>
    <w:rsid w:val="00C93DD7"/>
    <w:rsid w:val="00E058E9"/>
    <w:rsid w:val="00EC243F"/>
    <w:rsid w:val="00F2338A"/>
    <w:rsid w:val="00F6398F"/>
    <w:rsid w:val="00FC2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IN"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FC2BEB"/>
    <w:pPr>
      <w:ind w:left="720"/>
      <w:contextualSpacing/>
    </w:pPr>
  </w:style>
  <w:style w:type="paragraph" w:styleId="Header">
    <w:name w:val="header"/>
    <w:basedOn w:val="Normal"/>
    <w:link w:val="HeaderChar"/>
    <w:uiPriority w:val="99"/>
    <w:unhideWhenUsed/>
    <w:rsid w:val="00AC5E3F"/>
    <w:pPr>
      <w:tabs>
        <w:tab w:val="center" w:pos="4536"/>
        <w:tab w:val="right" w:pos="9072"/>
      </w:tabs>
      <w:spacing w:after="0" w:line="240" w:lineRule="auto"/>
    </w:pPr>
  </w:style>
  <w:style w:type="character" w:customStyle="1" w:styleId="HeaderChar">
    <w:name w:val="Header Char"/>
    <w:basedOn w:val="DefaultParagraphFont"/>
    <w:link w:val="Header"/>
    <w:uiPriority w:val="99"/>
    <w:rsid w:val="00AC5E3F"/>
  </w:style>
  <w:style w:type="paragraph" w:styleId="Footer">
    <w:name w:val="footer"/>
    <w:basedOn w:val="Normal"/>
    <w:link w:val="FooterChar"/>
    <w:uiPriority w:val="99"/>
    <w:unhideWhenUsed/>
    <w:rsid w:val="00AC5E3F"/>
    <w:pPr>
      <w:tabs>
        <w:tab w:val="center" w:pos="4536"/>
        <w:tab w:val="right" w:pos="9072"/>
      </w:tabs>
      <w:spacing w:after="0" w:line="240" w:lineRule="auto"/>
    </w:pPr>
  </w:style>
  <w:style w:type="character" w:customStyle="1" w:styleId="FooterChar">
    <w:name w:val="Footer Char"/>
    <w:basedOn w:val="DefaultParagraphFont"/>
    <w:link w:val="Footer"/>
    <w:uiPriority w:val="99"/>
    <w:rsid w:val="00AC5E3F"/>
  </w:style>
  <w:style w:type="paragraph" w:styleId="BodyText">
    <w:name w:val="Body Text"/>
    <w:basedOn w:val="Normal"/>
    <w:link w:val="BodyTextChar"/>
    <w:uiPriority w:val="1"/>
    <w:qFormat/>
    <w:rsid w:val="0066360C"/>
    <w:pPr>
      <w:widowControl w:val="0"/>
      <w:autoSpaceDE w:val="0"/>
      <w:autoSpaceDN w:val="0"/>
      <w:spacing w:after="0" w:line="240" w:lineRule="auto"/>
    </w:pPr>
    <w:rPr>
      <w:rFonts w:ascii="Times New Roman" w:eastAsia="Times New Roman" w:hAnsi="Times New Roman" w:cs="Times New Roman"/>
      <w:sz w:val="24"/>
      <w:szCs w:val="24"/>
      <w:lang w:val="en-US" w:eastAsia="en-US"/>
    </w:rPr>
  </w:style>
  <w:style w:type="character" w:customStyle="1" w:styleId="BodyTextChar">
    <w:name w:val="Body Text Char"/>
    <w:basedOn w:val="DefaultParagraphFont"/>
    <w:link w:val="BodyText"/>
    <w:uiPriority w:val="1"/>
    <w:rsid w:val="0066360C"/>
    <w:rPr>
      <w:rFonts w:ascii="Times New Roman" w:eastAsia="Times New Roman" w:hAnsi="Times New Roman" w:cs="Times New Roman"/>
      <w:sz w:val="24"/>
      <w:szCs w:val="24"/>
      <w:lang w:val="en-US" w:eastAsia="en-US"/>
    </w:rPr>
  </w:style>
  <w:style w:type="paragraph" w:customStyle="1" w:styleId="TableParagraph">
    <w:name w:val="Table Paragraph"/>
    <w:basedOn w:val="Normal"/>
    <w:uiPriority w:val="1"/>
    <w:qFormat/>
    <w:rsid w:val="0066360C"/>
    <w:pPr>
      <w:widowControl w:val="0"/>
      <w:autoSpaceDE w:val="0"/>
      <w:autoSpaceDN w:val="0"/>
      <w:spacing w:after="0" w:line="240" w:lineRule="auto"/>
    </w:pPr>
    <w:rPr>
      <w:rFonts w:ascii="Times New Roman" w:eastAsia="Times New Roman" w:hAnsi="Times New Roman" w:cs="Times New Roman"/>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IN"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FC2BEB"/>
    <w:pPr>
      <w:ind w:left="720"/>
      <w:contextualSpacing/>
    </w:pPr>
  </w:style>
  <w:style w:type="paragraph" w:styleId="Header">
    <w:name w:val="header"/>
    <w:basedOn w:val="Normal"/>
    <w:link w:val="HeaderChar"/>
    <w:uiPriority w:val="99"/>
    <w:unhideWhenUsed/>
    <w:rsid w:val="00AC5E3F"/>
    <w:pPr>
      <w:tabs>
        <w:tab w:val="center" w:pos="4536"/>
        <w:tab w:val="right" w:pos="9072"/>
      </w:tabs>
      <w:spacing w:after="0" w:line="240" w:lineRule="auto"/>
    </w:pPr>
  </w:style>
  <w:style w:type="character" w:customStyle="1" w:styleId="HeaderChar">
    <w:name w:val="Header Char"/>
    <w:basedOn w:val="DefaultParagraphFont"/>
    <w:link w:val="Header"/>
    <w:uiPriority w:val="99"/>
    <w:rsid w:val="00AC5E3F"/>
  </w:style>
  <w:style w:type="paragraph" w:styleId="Footer">
    <w:name w:val="footer"/>
    <w:basedOn w:val="Normal"/>
    <w:link w:val="FooterChar"/>
    <w:uiPriority w:val="99"/>
    <w:unhideWhenUsed/>
    <w:rsid w:val="00AC5E3F"/>
    <w:pPr>
      <w:tabs>
        <w:tab w:val="center" w:pos="4536"/>
        <w:tab w:val="right" w:pos="9072"/>
      </w:tabs>
      <w:spacing w:after="0" w:line="240" w:lineRule="auto"/>
    </w:pPr>
  </w:style>
  <w:style w:type="character" w:customStyle="1" w:styleId="FooterChar">
    <w:name w:val="Footer Char"/>
    <w:basedOn w:val="DefaultParagraphFont"/>
    <w:link w:val="Footer"/>
    <w:uiPriority w:val="99"/>
    <w:rsid w:val="00AC5E3F"/>
  </w:style>
  <w:style w:type="paragraph" w:styleId="BodyText">
    <w:name w:val="Body Text"/>
    <w:basedOn w:val="Normal"/>
    <w:link w:val="BodyTextChar"/>
    <w:uiPriority w:val="1"/>
    <w:qFormat/>
    <w:rsid w:val="0066360C"/>
    <w:pPr>
      <w:widowControl w:val="0"/>
      <w:autoSpaceDE w:val="0"/>
      <w:autoSpaceDN w:val="0"/>
      <w:spacing w:after="0" w:line="240" w:lineRule="auto"/>
    </w:pPr>
    <w:rPr>
      <w:rFonts w:ascii="Times New Roman" w:eastAsia="Times New Roman" w:hAnsi="Times New Roman" w:cs="Times New Roman"/>
      <w:sz w:val="24"/>
      <w:szCs w:val="24"/>
      <w:lang w:val="en-US" w:eastAsia="en-US"/>
    </w:rPr>
  </w:style>
  <w:style w:type="character" w:customStyle="1" w:styleId="BodyTextChar">
    <w:name w:val="Body Text Char"/>
    <w:basedOn w:val="DefaultParagraphFont"/>
    <w:link w:val="BodyText"/>
    <w:uiPriority w:val="1"/>
    <w:rsid w:val="0066360C"/>
    <w:rPr>
      <w:rFonts w:ascii="Times New Roman" w:eastAsia="Times New Roman" w:hAnsi="Times New Roman" w:cs="Times New Roman"/>
      <w:sz w:val="24"/>
      <w:szCs w:val="24"/>
      <w:lang w:val="en-US" w:eastAsia="en-US"/>
    </w:rPr>
  </w:style>
  <w:style w:type="paragraph" w:customStyle="1" w:styleId="TableParagraph">
    <w:name w:val="Table Paragraph"/>
    <w:basedOn w:val="Normal"/>
    <w:uiPriority w:val="1"/>
    <w:qFormat/>
    <w:rsid w:val="0066360C"/>
    <w:pPr>
      <w:widowControl w:val="0"/>
      <w:autoSpaceDE w:val="0"/>
      <w:autoSpaceDN w:val="0"/>
      <w:spacing w:after="0" w:line="240" w:lineRule="auto"/>
    </w:pPr>
    <w:rPr>
      <w:rFonts w:ascii="Times New Roman" w:eastAsia="Times New Roman" w:hAnsi="Times New Roman"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186/s12889-018-5683-3" TargetMode="External"/><Relationship Id="rId13" Type="http://schemas.openxmlformats.org/officeDocument/2006/relationships/hyperlink" Target="https://ruj.uj.edu.pl/xmlui/bitstream/handle/item/256507/kozela_pajak_et-al_blood_pressure_and_cholesterol_control_in_patients_with_hypertension_2019.odt?sequence=2&amp;isAllowed=y" TargetMode="External"/><Relationship Id="rId18" Type="http://schemas.openxmlformats.org/officeDocument/2006/relationships/hyperlink" Target="https://www.mdpi.com/2072-6643/12/1/43/pdf"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ndocrinepractice.org/article/S1530-891X(20)42802-2/fulltext" TargetMode="External"/><Relationship Id="rId17" Type="http://schemas.openxmlformats.org/officeDocument/2006/relationships/hyperlink" Target="https://jamanetwork.com/journals/jamanetworkopen/fullarticle/2714500" TargetMode="External"/><Relationship Id="rId2" Type="http://schemas.openxmlformats.org/officeDocument/2006/relationships/styles" Target="styles.xml"/><Relationship Id="rId16" Type="http://schemas.openxmlformats.org/officeDocument/2006/relationships/hyperlink" Target="https://www.ahajournals.org/doi/pdf/10.1161/CIR.0000000000000973"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ncbi.nlm.nih.gov/sites/books/NBK278973/" TargetMode="External"/><Relationship Id="rId5" Type="http://schemas.openxmlformats.org/officeDocument/2006/relationships/webSettings" Target="webSettings.xml"/><Relationship Id="rId15" Type="http://schemas.openxmlformats.org/officeDocument/2006/relationships/hyperlink" Target="http://humanperformancelab.phed.auth.gr/wp-content/uploads/2018/11/Petridou-et-al.-2018.pdf" TargetMode="External"/><Relationship Id="rId10" Type="http://schemas.openxmlformats.org/officeDocument/2006/relationships/hyperlink" Target="https://synapse.koreamed.org/articles/1137908" TargetMode="External"/><Relationship Id="rId19" Type="http://schemas.openxmlformats.org/officeDocument/2006/relationships/hyperlink" Target="https://www.ncbi.nlm.nih.gov/pmc/articles/PMC2990395/" TargetMode="External"/><Relationship Id="rId4" Type="http://schemas.openxmlformats.org/officeDocument/2006/relationships/settings" Target="settings.xml"/><Relationship Id="rId9" Type="http://schemas.openxmlformats.org/officeDocument/2006/relationships/hyperlink" Target="https://www.ncbi.nlm.nih.gov/pmc/articles/pmc5507106/" TargetMode="External"/><Relationship Id="rId14" Type="http://schemas.openxmlformats.org/officeDocument/2006/relationships/hyperlink" Target="https://link.springer.com/article/10.1186/s12871-015-0079-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1702</TotalTime>
  <Pages>11</Pages>
  <Words>2898</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Jainu</cp:lastModifiedBy>
  <cp:revision>30</cp:revision>
  <dcterms:created xsi:type="dcterms:W3CDTF">2022-03-28T14:19:00Z</dcterms:created>
  <dcterms:modified xsi:type="dcterms:W3CDTF">2022-04-06T23:12:00Z</dcterms:modified>
</cp:coreProperties>
</file>