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1.xml" ContentType="application/vnd.openxmlformats-officedocument.wordprocessingml.header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footer2.xml" ContentType="application/vnd.openxmlformats-officedocument.wordprocessingml.footer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tbl>
      <w:tblPr>
        <w:tblStyle w:val="style154"/>
        <w:tblpPr w:leftFromText="180" w:rightFromText="180" w:topFromText="0" w:bottomFromText="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2988"/>
        <w:gridCol w:w="2124"/>
        <w:gridCol w:w="1670"/>
        <w:gridCol w:w="1889"/>
        <w:gridCol w:w="1960"/>
      </w:tblGrid>
      <w:tr>
        <w:trPr>
          <w:trHeight w:val="279" w:hRule="atLeast"/>
        </w:trPr>
        <w:tc>
          <w:tcPr>
            <w:tcW w:w="3057" w:type="dxa"/>
            <w:tcBorders/>
          </w:tcPr>
          <w:p>
            <w:pPr>
              <w:pStyle w:val="style0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Borders/>
          </w:tcPr>
          <w:p>
            <w:pPr>
              <w:pStyle w:val="style0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Borders/>
          </w:tcPr>
          <w:p>
            <w:pPr>
              <w:pStyle w:val="style0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Borders/>
          </w:tcPr>
          <w:p>
            <w:pPr>
              <w:pStyle w:val="style0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Borders/>
          </w:tcPr>
          <w:p>
            <w:pPr>
              <w:pStyle w:val="style0"/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="Calibri"/>
                <w:b/>
                <w:bCs/>
                <w:sz w:val="24"/>
                <w:szCs w:val="24"/>
              </w:rPr>
              <w:t>Your score</w:t>
            </w:r>
          </w:p>
        </w:tc>
      </w:tr>
      <w:tr>
        <w:tblPrEx/>
        <w:trPr/>
        <w:tc>
          <w:tcPr>
            <w:tcW w:w="3057" w:type="dxa"/>
            <w:tcBorders/>
          </w:tcPr>
          <w:p>
            <w:pPr>
              <w:pStyle w:val="style0"/>
              <w:rPr>
                <w:sz w:val="24"/>
                <w:szCs w:val="24"/>
              </w:rPr>
            </w:pPr>
            <w:r>
              <w:rPr>
                <w:sz w:val="24"/>
                <w:szCs w:val="24"/>
                <w:lang w:val="en-US"/>
              </w:rPr>
              <w:t>Liviu Constantin Gherase</w:t>
            </w:r>
          </w:p>
        </w:tc>
        <w:tc>
          <w:tcPr>
            <w:tcW w:w="2165" w:type="dxa"/>
            <w:tcBorders/>
          </w:tcPr>
          <w:p>
            <w:pPr>
              <w:pStyle w:val="style0"/>
              <w:rPr>
                <w:sz w:val="24"/>
                <w:szCs w:val="24"/>
              </w:rPr>
            </w:pPr>
            <w:r>
              <w:rPr>
                <w:sz w:val="24"/>
                <w:szCs w:val="24"/>
                <w:lang w:val="en-US"/>
              </w:rPr>
              <w:t>2431928</w:t>
            </w:r>
          </w:p>
        </w:tc>
        <w:tc>
          <w:tcPr>
            <w:tcW w:w="1487" w:type="dxa"/>
            <w:tcBorders/>
          </w:tcPr>
          <w:p>
            <w:pPr>
              <w:pStyle w:val="style0"/>
              <w:rPr>
                <w:sz w:val="24"/>
                <w:szCs w:val="24"/>
              </w:rPr>
            </w:pPr>
            <w:r>
              <w:rPr>
                <w:sz w:val="24"/>
                <w:szCs w:val="24"/>
                <w:lang w:val="en-US"/>
              </w:rPr>
              <w:t>29.June.2025</w:t>
            </w:r>
          </w:p>
        </w:tc>
        <w:tc>
          <w:tcPr>
            <w:tcW w:w="1914" w:type="dxa"/>
            <w:tcBorders/>
          </w:tcPr>
          <w:p>
            <w:pPr>
              <w:pStyle w:val="style0"/>
              <w:rPr>
                <w:sz w:val="24"/>
                <w:szCs w:val="24"/>
              </w:rPr>
            </w:pPr>
            <w:r>
              <w:rPr>
                <w:sz w:val="24"/>
                <w:szCs w:val="24"/>
                <w:lang w:val="en-US"/>
              </w:rPr>
              <w:t>AkashP</w:t>
            </w:r>
          </w:p>
        </w:tc>
        <w:tc>
          <w:tcPr>
            <w:tcW w:w="2004" w:type="dxa"/>
            <w:tcBorders/>
            <w:shd w:val="clear" w:color="auto" w:fill="bfbfbf"/>
          </w:tcPr>
          <w:p>
            <w:pPr>
              <w:pStyle w:val="style0"/>
              <w:jc w:val="center"/>
              <w:rPr>
                <w:rFonts w:cs="Calibri"/>
                <w:sz w:val="12"/>
                <w:szCs w:val="12"/>
              </w:rPr>
            </w:pPr>
            <w:r>
              <w:rPr>
                <w:rFonts w:cs="Calibri"/>
                <w:sz w:val="12"/>
                <w:szCs w:val="12"/>
              </w:rPr>
              <w:t>To be filled by the marker</w:t>
            </w:r>
          </w:p>
          <w:p>
            <w:pPr>
              <w:pStyle w:val="style0"/>
              <w:jc w:val="center"/>
              <w:rPr>
                <w:sz w:val="24"/>
                <w:szCs w:val="24"/>
              </w:rPr>
            </w:pPr>
            <w:r>
              <w:rPr>
                <w:rFonts w:cs="Calibri"/>
                <w:b/>
                <w:bCs/>
                <w:sz w:val="24"/>
                <w:szCs w:val="24"/>
              </w:rPr>
              <w:t>___/</w:t>
            </w:r>
            <w:r>
              <w:rPr>
                <w:rFonts w:cs="Calibri"/>
                <w:b/>
                <w:bCs/>
                <w:sz w:val="24"/>
                <w:szCs w:val="24"/>
              </w:rPr>
              <w:t>4</w:t>
            </w:r>
            <w:r>
              <w:rPr>
                <w:rFonts w:cs="Calibri"/>
                <w:b/>
                <w:bCs/>
                <w:sz w:val="24"/>
                <w:szCs w:val="24"/>
              </w:rPr>
              <w:t>0</w:t>
            </w:r>
          </w:p>
        </w:tc>
      </w:tr>
    </w:tbl>
    <w:p>
      <w:pPr>
        <w:pStyle w:val="style0"/>
        <w:spacing w:lineRule="auto" w:line="240"/>
        <w:rPr>
          <w:rFonts w:cs="Calibri"/>
          <w:b/>
          <w:bCs/>
          <w:sz w:val="24"/>
          <w:szCs w:val="24"/>
        </w:rPr>
      </w:pPr>
      <w:r>
        <w:rPr>
          <w:rFonts w:cs="Calibri"/>
          <w:b/>
          <w:bCs/>
          <w:sz w:val="24"/>
          <w:szCs w:val="24"/>
        </w:rPr>
        <w:t xml:space="preserve">You will have </w:t>
      </w:r>
      <w:r>
        <w:rPr>
          <w:rFonts w:cs="Calibri"/>
          <w:b/>
          <w:bCs/>
          <w:sz w:val="24"/>
          <w:szCs w:val="24"/>
        </w:rPr>
        <w:t>90</w:t>
      </w:r>
      <w:r>
        <w:rPr>
          <w:rFonts w:cs="Calibri"/>
          <w:b/>
          <w:bCs/>
          <w:sz w:val="24"/>
          <w:szCs w:val="24"/>
        </w:rPr>
        <w:t xml:space="preserve"> minutes to complete th</w:t>
      </w:r>
      <w:r>
        <w:rPr>
          <w:rFonts w:cs="Calibri"/>
          <w:b/>
          <w:bCs/>
          <w:sz w:val="24"/>
          <w:szCs w:val="24"/>
        </w:rPr>
        <w:t>is</w:t>
      </w:r>
      <w:r>
        <w:rPr>
          <w:rFonts w:cs="Calibri"/>
          <w:b/>
          <w:bCs/>
          <w:sz w:val="24"/>
          <w:szCs w:val="24"/>
        </w:rPr>
        <w:t xml:space="preserve"> assessment. </w:t>
      </w:r>
      <w:r>
        <w:rPr>
          <w:rFonts w:cs="Calibri"/>
          <w:b/>
          <w:bCs/>
          <w:sz w:val="24"/>
          <w:szCs w:val="24"/>
        </w:rPr>
        <w:t>It</w:t>
      </w:r>
      <w:r>
        <w:rPr>
          <w:rFonts w:cs="Calibri"/>
          <w:b/>
          <w:bCs/>
          <w:sz w:val="24"/>
          <w:szCs w:val="24"/>
        </w:rPr>
        <w:t xml:space="preserve"> is divided into three </w:t>
      </w:r>
      <w:r>
        <w:rPr>
          <w:rFonts w:cs="Calibri"/>
          <w:b/>
          <w:bCs/>
          <w:sz w:val="24"/>
          <w:szCs w:val="24"/>
        </w:rPr>
        <w:t xml:space="preserve">sections: note-taking, paraphrasing and writing a paragraph. </w:t>
      </w:r>
    </w:p>
    <w:p>
      <w:pPr>
        <w:pStyle w:val="style0"/>
        <w:rPr>
          <w:rFonts w:cs="Calibri"/>
          <w:b/>
          <w:sz w:val="24"/>
          <w:szCs w:val="24"/>
        </w:rPr>
      </w:pPr>
      <w:r>
        <w:rPr>
          <w:rFonts w:cs="Calibri"/>
          <w:b/>
          <w:sz w:val="24"/>
          <w:szCs w:val="24"/>
        </w:rPr>
        <w:t>---------------------------------------------------------------------------------------------------------------------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</w:t>
      </w:r>
      <w:r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>
      <w:pPr>
        <w:pStyle w:val="style0"/>
        <w:spacing w:after="0" w:lineRule="auto" w:line="240"/>
        <w:rPr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jc w:val="both"/>
        <w:rPr>
          <w:color w:val="000000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>
      <w:pPr>
        <w:pStyle w:val="style0"/>
        <w:spacing w:after="0" w:lineRule="auto" w:line="240"/>
        <w:rPr>
          <w:color w:val="000000"/>
          <w:sz w:val="24"/>
          <w:szCs w:val="24"/>
          <w:shd w:val="clear" w:color="auto" w:fill="ffffff"/>
        </w:rPr>
      </w:pPr>
      <w:r>
        <w:rPr>
          <w:color w:val="000000"/>
          <w:sz w:val="12"/>
          <w:szCs w:val="12"/>
          <w:shd w:val="clear" w:color="auto" w:fill="ffffff"/>
        </w:rPr>
        <w:t xml:space="preserve">Adapted from: </w:t>
      </w:r>
      <w:r>
        <w:rPr/>
        <w:fldChar w:fldCharType="begin"/>
      </w:r>
      <w:r>
        <w:instrText xml:space="preserve"> HYPERLINK "https://www.prospects.ac.uk/applying-for-university/university-life/7-life-skills-youll-learn-at-university" </w:instrText>
      </w:r>
      <w:r>
        <w:rPr/>
        <w:fldChar w:fldCharType="separate"/>
      </w:r>
      <w:r>
        <w:rPr>
          <w:rStyle w:val="style85"/>
          <w:color w:val="000000"/>
          <w:sz w:val="12"/>
          <w:szCs w:val="12"/>
          <w:shd w:val="clear" w:color="auto" w:fill="ffffff"/>
        </w:rPr>
        <w:t>https://www.prospects.ac.uk/applying-for-university/university-life/7-life-skills-youll-learn-at-university</w:t>
      </w:r>
      <w:r>
        <w:rPr/>
        <w:fldChar w:fldCharType="end"/>
      </w:r>
      <w:r>
        <w:rPr>
          <w:color w:val="000000"/>
          <w:sz w:val="12"/>
          <w:szCs w:val="12"/>
          <w:shd w:val="clear" w:color="auto" w:fill="ffffff"/>
        </w:rPr>
        <w:t xml:space="preserve"> </w:t>
      </w:r>
    </w:p>
    <w:p>
      <w:pPr>
        <w:pStyle w:val="style0"/>
        <w:spacing w:after="0" w:lineRule="auto" w:line="240"/>
        <w:rPr>
          <w:sz w:val="12"/>
          <w:szCs w:val="12"/>
          <w:shd w:val="clear" w:color="auto" w:fill="ffffff"/>
        </w:rPr>
      </w:pPr>
    </w:p>
    <w:p>
      <w:pPr>
        <w:pStyle w:val="style0"/>
        <w:spacing w:after="0" w:lineRule="auto" w:line="240"/>
        <w:rPr>
          <w:sz w:val="12"/>
          <w:szCs w:val="12"/>
          <w:shd w:val="clear" w:color="auto" w:fill="ffffff"/>
        </w:rPr>
      </w:pPr>
      <w:r>
        <w:rPr>
          <w:sz w:val="12"/>
          <w:szCs w:val="12"/>
          <w:shd w:val="clear" w:color="auto" w:fill="ffffff"/>
          <w:lang w:val="en-US"/>
        </w:rPr>
        <w:t>K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>
      <w:pPr>
        <w:pStyle w:val="style0"/>
        <w:spacing w:after="0" w:lineRule="auto" w:line="240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0" distR="0" simplePos="false" relativeHeight="2" behindDoc="false" locked="false" layoutInCell="true" allowOverlap="true">
                <wp:simplePos x="0" y="0"/>
                <wp:positionH relativeFrom="page">
                  <wp:posOffset>434340</wp:posOffset>
                </wp:positionH>
                <wp:positionV relativeFrom="page">
                  <wp:posOffset>6463562</wp:posOffset>
                </wp:positionV>
                <wp:extent cx="6620809" cy="3841853"/>
                <wp:effectExtent l="0" t="0" r="18415" b="27940"/>
                <wp:wrapNone/>
                <wp:docPr id="1026" name="Text Box 1"/>
                <wp:cNvGraphicFramePr>
                  <a:graphicFrameLocks xmlns:a="http://schemas.openxmlformats.org/drawingml/2006/main" noChangeAspect="false" noSelect="false" noResize="false" noGrp="false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0">
                          <a:off x="0" y="0"/>
                          <a:ext cx="6620809" cy="3841853"/>
                        </a:xfrm>
                        <a:prstGeom prst="rect"/>
                        <a:solidFill>
                          <a:srgbClr val="ffffff"/>
                        </a:solidFill>
                        <a:ln cmpd="sng" cap="flat" w="6350">
                          <a:solidFill>
                            <a:srgbClr val="000000"/>
                          </a:solidFill>
                          <a:prstDash val="solid"/>
                          <a:round/>
                          <a:headEnd len="med" w="med" type="none"/>
                          <a:tailEnd len="med" w="med" type="none"/>
                        </a:ln>
                      </wps:spPr>
                      <wps:txbx id="1026">
                        <w:txbxContent>
                          <w:p>
                            <w:pPr>
                              <w:pStyle w:val="style0"/>
                              <w:rPr/>
                            </w:pPr>
                            <w:r>
                              <w:rPr/>
                              <w:drawing>
                                <wp:inline distL="114300" distT="0" distB="0" distR="114300">
                                  <wp:extent cx="6462152" cy="3709828"/>
                                  <wp:effectExtent l="0" t="0" r="0" b="0"/>
                                  <wp:docPr id="2049" name="Image1"/>
                                  <wp:cNvGraphicFramePr>
                                    <a:graphicFrameLocks xmlns:a="http://schemas.openxmlformats.org/drawingml/2006/main" noChangeAspect="false" noSelect="false" noResize="false" noGrp="false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Image"/>
                                          <pic:cNvPicPr/>
                                        </pic:nvPicPr>
                                        <pic:blipFill>
                                          <a:blip r:embed="rId2" cstate="print"/>
                                          <a:srcRect l="0" t="0" r="0" b="0"/>
                                          <a:stretch/>
                                        </pic:blipFill>
                                        <pic:spPr>
                                          <a:xfrm rot="0">
                                            <a:off x="0" y="0"/>
                                            <a:ext cx="6462152" cy="3709828"/>
                                          </a:xfrm>
                                          <a:prstGeom prst="rect"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lIns="91440" rIns="91440" tIns="45720" bIns="45720" vert="horz" anchor="t" wrap="square">
                        <a:prstTxWarp prst="textNoShape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1026" fillcolor="white" stroked="t" style="position:absolute;margin-left:34.2pt;margin-top:508.94pt;width:521.32pt;height:302.51pt;z-index:2;mso-position-horizontal-relative:page;mso-position-vertical-relative:page;mso-width-relative:margin;mso-height-relative:margin;mso-wrap-distance-left:0.0pt;mso-wrap-distance-right:0.0pt;visibility:visible;">
                <v:stroke weight="0.5pt"/>
                <v:fill/>
                <v:textbox inset="7.2pt,3.6pt,7.2pt,3.6pt" style="mso-fit-text-to-shape:true;">
                  <w:txbxContent>
                    <w:p>
                      <w:pPr>
                        <w:pStyle w:val="style0"/>
                        <w:rPr/>
                      </w:pPr>
                      <w:r>
                        <w:rPr/>
                        <w:drawing>
                          <wp:inline distL="114300" distT="0" distB="0" distR="114300">
                            <wp:extent cx="6462152" cy="3709828"/>
                            <wp:effectExtent l="0" t="0" r="0" b="0"/>
                            <wp:docPr id="2049" name="Image1"/>
                            <wp:cNvGraphicFramePr>
                              <a:graphicFrameLocks xmlns:a="http://schemas.openxmlformats.org/drawingml/2006/main" noChangeAspect="false" noSelect="false" noResize="false" noGrp="false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Image"/>
                                    <pic:cNvPicPr/>
                                  </pic:nvPicPr>
                                  <pic:blipFill>
                                    <a:blip r:embed="rId2" cstate="print"/>
                                    <a:srcRect l="0" t="0" r="0" b="0"/>
                                    <a:stretch/>
                                  </pic:blipFill>
                                  <pic:spPr>
                                    <a:xfrm rot="0">
                                      <a:off x="0" y="0"/>
                                      <a:ext cx="6462152" cy="3709828"/>
                                    </a:xfrm>
                                    <a:prstGeom prst="rect"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</w:p>
    <w:p>
      <w:pPr>
        <w:pStyle w:val="style0"/>
        <w:spacing w:after="0" w:lineRule="auto" w:line="240"/>
        <w:rPr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a) </w:t>
      </w:r>
      <w:r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>
      <w:pPr>
        <w:pStyle w:val="style0"/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work</w:t>
      </w: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in</w:t>
      </w: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groups</w:t>
      </w:r>
      <w:r>
        <w:rPr>
          <w:sz w:val="24"/>
          <w:szCs w:val="24"/>
          <w:shd w:val="clear" w:color="auto" w:fill="ffffff"/>
        </w:rPr>
        <w:t>________</w:t>
      </w:r>
      <w:r>
        <w:rPr>
          <w:shd w:val="clear" w:color="auto" w:fill="ffffff"/>
        </w:rPr>
        <w:t>_________________________________________________________________________________</w:t>
      </w:r>
      <w:r>
        <w:rPr>
          <w:shd w:val="clear" w:color="auto" w:fill="ffffff"/>
          <w:lang w:val="en-US"/>
        </w:rPr>
        <w:t>deliver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presentations</w:t>
      </w:r>
      <w:r>
        <w:rPr>
          <w:shd w:val="clear" w:color="auto" w:fill="ffffff"/>
        </w:rPr>
        <w:t>____________________________________________________________________________________</w:t>
      </w:r>
      <w:r>
        <w:rPr>
          <w:shd w:val="clear" w:color="auto" w:fill="ffffff"/>
          <w:lang w:val="en-US"/>
        </w:rPr>
        <w:t>complete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assessments</w:t>
      </w:r>
      <w:r>
        <w:rPr>
          <w:shd w:val="clear" w:color="auto" w:fill="ffffff"/>
        </w:rPr>
        <w:t>____________________________________________________</w:t>
      </w:r>
    </w:p>
    <w:p>
      <w:pPr>
        <w:pStyle w:val="style0"/>
        <w:jc w:val="both"/>
        <w:rPr>
          <w:shd w:val="clear" w:color="auto" w:fill="ffffff"/>
        </w:rPr>
      </w:pPr>
    </w:p>
    <w:p>
      <w:pPr>
        <w:pStyle w:val="style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>
        <w:rPr>
          <w:sz w:val="24"/>
          <w:szCs w:val="24"/>
          <w:shd w:val="clear" w:color="auto" w:fill="ffffff"/>
        </w:rPr>
        <w:t>__</w:t>
      </w:r>
      <w:r>
        <w:rPr>
          <w:sz w:val="24"/>
          <w:szCs w:val="24"/>
          <w:shd w:val="clear" w:color="auto" w:fill="ffffff"/>
          <w:lang w:val="en-US"/>
        </w:rPr>
        <w:t>whether</w:t>
      </w: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academic</w:t>
      </w:r>
      <w:r>
        <w:rPr>
          <w:shd w:val="clear" w:color="auto" w:fill="ffffff"/>
        </w:rPr>
        <w:t>____________________________________________________________________________________</w:t>
      </w:r>
      <w:r>
        <w:rPr>
          <w:shd w:val="clear" w:color="auto" w:fill="ffffff"/>
          <w:lang w:val="en-US"/>
        </w:rPr>
        <w:t>work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related</w:t>
      </w:r>
      <w:r>
        <w:rPr>
          <w:shd w:val="clear" w:color="auto" w:fill="ffffff"/>
        </w:rPr>
        <w:t>_____________________________________________________________________________________________</w:t>
      </w:r>
      <w:r>
        <w:rPr>
          <w:shd w:val="clear" w:color="auto" w:fill="ffffff"/>
          <w:lang w:val="en-US"/>
        </w:rPr>
        <w:t>personal</w:t>
      </w:r>
      <w:r>
        <w:rPr>
          <w:shd w:val="clear" w:color="auto" w:fill="ffffff"/>
        </w:rPr>
        <w:t>__________________________________________________________________________________________________________________________</w:t>
      </w:r>
    </w:p>
    <w:p>
      <w:pPr>
        <w:pStyle w:val="style0"/>
        <w:rPr>
          <w:sz w:val="24"/>
          <w:szCs w:val="24"/>
          <w:shd w:val="clear" w:color="auto" w:fill="ffffff"/>
        </w:rPr>
      </w:pPr>
    </w:p>
    <w:p>
      <w:pPr>
        <w:pStyle w:val="style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c) </w:t>
      </w:r>
      <w:r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>
        <w:rPr>
          <w:sz w:val="24"/>
          <w:szCs w:val="24"/>
          <w:shd w:val="clear" w:color="auto" w:fill="ffffff"/>
        </w:rPr>
        <w:t xml:space="preserve"> periods. </w:t>
      </w:r>
      <w:r>
        <w:rPr>
          <w:sz w:val="24"/>
          <w:szCs w:val="24"/>
          <w:shd w:val="clear" w:color="auto" w:fill="ffffff"/>
        </w:rPr>
        <w:t>__</w:t>
      </w:r>
      <w:r>
        <w:rPr>
          <w:sz w:val="24"/>
          <w:szCs w:val="24"/>
          <w:shd w:val="clear" w:color="auto" w:fill="ffffff"/>
          <w:lang w:val="en-US"/>
        </w:rPr>
        <w:t>self</w:t>
      </w: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motivation</w:t>
      </w:r>
      <w:r>
        <w:rPr>
          <w:sz w:val="24"/>
          <w:szCs w:val="24"/>
          <w:shd w:val="clear" w:color="auto" w:fill="ffffff"/>
        </w:rPr>
        <w:t>__________________</w:t>
      </w:r>
      <w:r>
        <w:rPr>
          <w:shd w:val="clear" w:color="auto" w:fill="ffffff"/>
        </w:rPr>
        <w:t>_____________________________________________________________________</w:t>
      </w:r>
      <w:r>
        <w:rPr>
          <w:shd w:val="clear" w:color="auto" w:fill="ffffff"/>
          <w:lang w:val="en-US"/>
        </w:rPr>
        <w:t>organisation</w:t>
      </w:r>
      <w:r>
        <w:rPr>
          <w:shd w:val="clear" w:color="auto" w:fill="ffffff"/>
        </w:rPr>
        <w:t>_____________________________________________________________________________________________</w:t>
      </w:r>
      <w:r>
        <w:rPr>
          <w:shd w:val="clear" w:color="auto" w:fill="ffffff"/>
          <w:lang w:val="en-US"/>
        </w:rPr>
        <w:t>time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management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d) </w:t>
      </w:r>
      <w:r>
        <w:rPr>
          <w:sz w:val="24"/>
          <w:szCs w:val="24"/>
          <w:shd w:val="clear" w:color="auto" w:fill="ffffff"/>
        </w:rPr>
        <w:t>Frequent reading can help you become a more effective communicator.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__</w:t>
      </w:r>
      <w:r>
        <w:rPr>
          <w:sz w:val="24"/>
          <w:szCs w:val="24"/>
          <w:shd w:val="clear" w:color="auto" w:fill="ffffff"/>
          <w:lang w:val="en-US"/>
        </w:rPr>
        <w:t>taking</w:t>
      </w:r>
      <w:r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  <w:lang w:val="en-US"/>
        </w:rPr>
        <w:t>responsability</w:t>
      </w:r>
      <w:r>
        <w:rPr>
          <w:sz w:val="24"/>
          <w:szCs w:val="24"/>
          <w:shd w:val="clear" w:color="auto" w:fill="ffffff"/>
        </w:rPr>
        <w:t>_____________________</w:t>
      </w:r>
      <w:r>
        <w:rPr>
          <w:shd w:val="clear" w:color="auto" w:fill="ffffff"/>
        </w:rPr>
        <w:t>___________________________________________________________</w:t>
      </w:r>
      <w:r>
        <w:rPr>
          <w:shd w:val="clear" w:color="auto" w:fill="ffffff"/>
          <w:lang w:val="en-US"/>
        </w:rPr>
        <w:t>work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in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groups</w:t>
      </w:r>
      <w:r>
        <w:rPr>
          <w:shd w:val="clear" w:color="auto" w:fill="ffffff"/>
        </w:rPr>
        <w:t>__________________________________________________________________________________________</w:t>
      </w:r>
      <w:r>
        <w:rPr>
          <w:shd w:val="clear" w:color="auto" w:fill="ffffff"/>
          <w:lang w:val="en-US"/>
        </w:rPr>
        <w:t>work</w:t>
      </w:r>
      <w:r>
        <w:rPr>
          <w:shd w:val="clear" w:color="auto" w:fill="ffffff"/>
        </w:rPr>
        <w:t>_</w:t>
      </w:r>
      <w:r>
        <w:rPr>
          <w:shd w:val="clear" w:color="auto" w:fill="ffffff"/>
          <w:lang w:val="en-US"/>
        </w:rPr>
        <w:t>related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>
      <w:pPr>
        <w:pStyle w:val="style0"/>
        <w:spacing w:after="0" w:lineRule="auto" w:line="240"/>
        <w:rPr>
          <w:b/>
          <w:bCs/>
          <w:i/>
          <w:i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>
      <w:pPr>
        <w:pStyle w:val="style0"/>
        <w:spacing w:after="0" w:lineRule="auto" w:line="240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_________________________________</w:t>
      </w:r>
      <w:r>
        <w:rPr>
          <w:sz w:val="24"/>
          <w:szCs w:val="24"/>
          <w:shd w:val="clear" w:color="auto" w:fill="ffffff"/>
        </w:rPr>
        <w:t>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z w:val="24"/>
          <w:szCs w:val="24"/>
          <w:shd w:val="clear" w:color="auto" w:fill="ffffff"/>
        </w:rPr>
        <w:t>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z w:val="24"/>
          <w:szCs w:val="24"/>
          <w:shd w:val="clear" w:color="auto" w:fill="ffffff"/>
        </w:rPr>
        <w:t>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>
        <w:rPr>
          <w:shd w:val="clear" w:color="auto" w:fill="ffffff"/>
        </w:rPr>
        <w:t>_________________________________________________________________________________________________________________</w:t>
      </w:r>
      <w:r>
        <w:rPr>
          <w:shd w:val="clear" w:color="auto" w:fill="ffffff"/>
        </w:rPr>
        <w:t>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z w:val="24"/>
          <w:szCs w:val="24"/>
          <w:shd w:val="clear" w:color="auto" w:fill="ffffff"/>
        </w:rPr>
        <w:t>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</w:t>
      </w:r>
      <w:r>
        <w:rPr>
          <w:shd w:val="clear" w:color="auto" w:fill="ffffff"/>
        </w:rPr>
        <w:t>___</w:t>
      </w:r>
      <w:r>
        <w:rPr>
          <w:shd w:val="clear" w:color="auto" w:fill="ffffff"/>
        </w:rPr>
        <w:t>_</w:t>
      </w:r>
    </w:p>
    <w:sectPr>
      <w:headerReference w:type="default" r:id="rId3"/>
      <w:footerReference w:type="default" r:id="rId4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0020304"/>
    <w:charset w:val="00"/>
    <w:family w:val="roman"/>
    <w:pitch w:val="variable"/>
    <w:sig w:usb0="E0002EFF" w:usb1="C000785B" w:usb2="00000009" w:usb3="00000000" w:csb0="000001FF" w:csb1="00000000"/>
  </w:font>
  <w:font w:name="Symbol">
    <w:altName w:val="Symbol"/>
    <w:panose1 w:val="05050102010000020507"/>
    <w:charset w:val="02"/>
    <w:family w:val="roman"/>
    <w:pitch w:val="variable"/>
    <w:sig w:usb0="00000000" w:usb1="10000000" w:usb2="00000000" w:usb3="00000000" w:csb0="80000000" w:csb1="00000000"/>
  </w:font>
  <w:font w:name="Courier New">
    <w:altName w:val="Courier New"/>
    <w:panose1 w:val="02070309020000020404"/>
    <w:charset w:val="00"/>
    <w:family w:val="modern"/>
    <w:pitch w:val="fixed"/>
    <w:sig w:usb0="E0002EFF" w:usb1="C0007843" w:usb2="00000009" w:usb3="00000000" w:csb0="000001FF" w:csb1="00000000"/>
  </w:font>
  <w:font w:name="Calibri">
    <w:altName w:val="Calibri"/>
    <w:panose1 w:val="020f0502020000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000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000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000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000030204"/>
    <w:charset w:val="00"/>
    <w:family w:val="roman"/>
    <w:pitch w:val="variable"/>
    <w:sig w:usb0="E00006FF" w:usb1="420024FF" w:usb2="02000000" w:usb3="00000000" w:csb0="0000019F" w:csb1="00000000"/>
  </w:font>
</w:fonts>
</file>

<file path=word/footer2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2"/>
      <w:pBdr>
        <w:top w:val="single" w:sz="4" w:space="1" w:color="d9d9d9"/>
      </w:pBdr>
      <w:jc w:val="right"/>
      <w:rPr/>
    </w:pPr>
    <w:r>
      <w:rPr/>
      <w:fldChar w:fldCharType="begin"/>
    </w:r>
    <w:r>
      <w:instrText xml:space="preserve"> PAGE   \* MERGEFORMAT </w:instrText>
    </w:r>
    <w:r>
      <w:rPr/>
      <w:fldChar w:fldCharType="separate"/>
    </w:r>
    <w:r>
      <w:rPr>
        <w:noProof/>
      </w:rPr>
      <w:t>2</w:t>
    </w:r>
    <w:r>
      <w:rPr>
        <w:noProof/>
      </w:rPr>
      <w:fldChar w:fldCharType="end"/>
    </w:r>
    <w:r>
      <w:t xml:space="preserve"> | </w:t>
    </w:r>
    <w:r>
      <w:rPr>
        <w:color w:val="808080"/>
        <w:spacing w:val="60"/>
      </w:rPr>
      <w:t>Page</w:t>
    </w:r>
  </w:p>
  <w:p>
    <w:pPr>
      <w:pStyle w:val="style32"/>
      <w:rPr/>
    </w:pPr>
  </w:p>
</w:ftr>
</file>

<file path=word/header1.xml><?xml version="1.0" encoding="utf-8"?>
<w:hd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1"/>
      <w:rPr/>
    </w:pPr>
    <w:r>
      <w:t xml:space="preserve">  </w:t>
    </w:r>
  </w:p>
  <w:tbl>
    <w:tblPr>
      <w:tblStyle w:val="style154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>
      <w:trPr/>
      <w:tc>
        <w:tcPr>
          <w:tcW w:w="2526" w:type="dxa"/>
          <w:tcBorders/>
        </w:tcPr>
        <w:p>
          <w:pPr>
            <w:pStyle w:val="style31"/>
            <w:rPr/>
          </w:pPr>
          <w:r>
            <w:rPr>
              <w:noProof/>
              <w:lang w:eastAsia="en-GB"/>
            </w:rPr>
            <w:drawing>
              <wp:inline distL="0" distT="0" distB="0" distR="0">
                <wp:extent cx="1457325" cy="590550"/>
                <wp:effectExtent l="0" t="0" r="9525" b="0"/>
                <wp:docPr id="4097" name="Picture 1"/>
                <wp:cNvGraphicFramePr>
                  <a:graphicFrameLocks xmlns:a="http://schemas.openxmlformats.org/drawingml/2006/main" noChangeAspect="false" noSelect="false" noResize="false" noGrp="false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/>
                      </pic:nvPicPr>
                      <pic:blipFill>
                        <a:blip r:embed="rId1" cstate="print"/>
                        <a:srcRect l="0" t="0" r="0" b="0"/>
                        <a:stretch/>
                      </pic:blipFill>
                      <pic:spPr>
                        <a:xfrm rot="0">
                          <a:off x="0" y="0"/>
                          <a:ext cx="1457325" cy="590550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  <w:tcBorders/>
        </w:tcPr>
        <w:p>
          <w:pPr>
            <w:pStyle w:val="style157"/>
            <w:jc w:val="center"/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>
            <w:rPr>
              <w:b/>
              <w:bCs/>
              <w:sz w:val="32"/>
              <w:szCs w:val="32"/>
            </w:rPr>
            <w:t>…</w:t>
          </w:r>
        </w:p>
        <w:p>
          <w:pPr>
            <w:pStyle w:val="style157"/>
            <w:jc w:val="center"/>
            <w:rPr/>
          </w:pPr>
        </w:p>
        <w:p>
          <w:pPr>
            <w:pStyle w:val="style157"/>
            <w:jc w:val="center"/>
            <w:rPr/>
          </w:pPr>
          <w:r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>
    <w:pPr>
      <w:pStyle w:val="style31"/>
      <w:rPr/>
    </w:pPr>
  </w:p>
  <w:p>
    <w:pPr>
      <w:pStyle w:val="style31"/>
      <w:rPr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left" w:leader="none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left" w:leader="none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0000001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0000002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0000003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0000004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left" w:leader="none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left" w:leader="none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00000005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00000006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00000007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00000008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00000009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>
    <w:nsid w:val="0000000A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0000000B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>
    <w:nsid w:val="0000000C"/>
    <w:multiLevelType w:val="multilevel"/>
    <w:tmpl w:val="4080DD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  <w:num w:numId="13">
    <w:abstractNumId w:val="12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Arial" w:eastAsia="Calibri" w:hAnsi="Calibri"/>
        <w:sz w:val="22"/>
        <w:szCs w:val="22"/>
        <w:lang w:val="en-GB" w:bidi="ar-SA" w:eastAsia="en-US"/>
      </w:rPr>
    </w:rPrDefault>
    <w:pPrDefault>
      <w:pPr>
        <w:spacing w:after="200" w:lineRule="auto" w:line="276"/>
      </w:pPr>
    </w:pPrDefault>
  </w:docDefaults>
  <w:style w:type="paragraph" w:default="1" w:styleId="style0">
    <w:name w:val="Normal"/>
    <w:next w:val="style0"/>
    <w:qFormat/>
    <w:pPr/>
  </w:style>
  <w:style w:type="paragraph" w:styleId="style2">
    <w:name w:val="heading 2"/>
    <w:basedOn w:val="style0"/>
    <w:next w:val="style2"/>
    <w:link w:val="style4101"/>
    <w:qFormat/>
    <w:pPr>
      <w:spacing w:before="100" w:beforeAutospacing="true" w:after="100" w:afterAutospacing="true" w:lineRule="auto" w:line="240"/>
      <w:outlineLvl w:val="1"/>
    </w:pPr>
    <w:rPr>
      <w:rFonts w:ascii="Times New Roman" w:cs="Times New Roman" w:eastAsia="Times New Roman" w:hAnsi="Times New Roman"/>
      <w:b/>
      <w:bCs/>
      <w:sz w:val="36"/>
      <w:szCs w:val="36"/>
      <w:lang w:eastAsia="en-GB"/>
    </w:rPr>
  </w:style>
  <w:style w:type="paragraph" w:styleId="style3">
    <w:name w:val="heading 3"/>
    <w:basedOn w:val="style0"/>
    <w:next w:val="style0"/>
    <w:link w:val="style4102"/>
    <w:qFormat/>
    <w:pPr>
      <w:keepNext/>
      <w:spacing w:before="240" w:after="60" w:lineRule="auto" w:line="240"/>
      <w:outlineLvl w:val="2"/>
    </w:pPr>
    <w:rPr>
      <w:rFonts w:ascii="Arial" w:cs="Arial" w:eastAsia="Times New Roman" w:hAnsi="Arial"/>
      <w:b/>
      <w:bCs/>
      <w:sz w:val="26"/>
      <w:szCs w:val="26"/>
      <w:lang w:eastAsia="en-GB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styleId="style179">
    <w:name w:val="List Paragraph"/>
    <w:basedOn w:val="style0"/>
    <w:next w:val="style179"/>
    <w:qFormat/>
    <w:uiPriority w:val="34"/>
    <w:pPr>
      <w:spacing w:after="0" w:lineRule="auto" w:line="240"/>
      <w:ind w:left="720"/>
      <w:contextualSpacing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paragraph" w:styleId="style153">
    <w:name w:val="Balloon Text"/>
    <w:basedOn w:val="style0"/>
    <w:next w:val="style153"/>
    <w:link w:val="style4097"/>
    <w:uiPriority w:val="99"/>
    <w:pPr>
      <w:spacing w:after="0" w:lineRule="auto" w:line="240"/>
    </w:pPr>
    <w:rPr>
      <w:rFonts w:ascii="Tahoma" w:cs="Tahoma" w:hAnsi="Tahoma"/>
      <w:sz w:val="16"/>
      <w:szCs w:val="16"/>
    </w:rPr>
  </w:style>
  <w:style w:type="character" w:customStyle="1" w:styleId="style4097">
    <w:name w:val="Balloon Text Char"/>
    <w:basedOn w:val="style65"/>
    <w:next w:val="style4097"/>
    <w:link w:val="style153"/>
    <w:uiPriority w:val="99"/>
    <w:rPr>
      <w:rFonts w:ascii="Tahoma" w:cs="Tahoma" w:hAnsi="Tahoma"/>
      <w:sz w:val="16"/>
      <w:szCs w:val="16"/>
    </w:rPr>
  </w:style>
  <w:style w:type="table" w:styleId="style154">
    <w:name w:val="Table Grid"/>
    <w:basedOn w:val="style105"/>
    <w:next w:val="style154"/>
    <w:uiPriority w:val="59"/>
    <w:pPr>
      <w:spacing w:after="0" w:lineRule="auto" w:line="240"/>
    </w:pPr>
    <w:rPr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cPr>
      <w:tcBorders/>
    </w:tcPr>
  </w:style>
  <w:style w:type="paragraph" w:styleId="style31">
    <w:name w:val="header"/>
    <w:basedOn w:val="style0"/>
    <w:next w:val="style31"/>
    <w:link w:val="style4098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8">
    <w:name w:val="Header Char_8853d4e3-3b5e-4b54-a69b-cb5a6596281e"/>
    <w:basedOn w:val="style65"/>
    <w:next w:val="style4098"/>
    <w:link w:val="style31"/>
    <w:uiPriority w:val="99"/>
  </w:style>
  <w:style w:type="paragraph" w:styleId="style32">
    <w:name w:val="footer"/>
    <w:basedOn w:val="style0"/>
    <w:next w:val="style32"/>
    <w:link w:val="style4099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9">
    <w:name w:val="Footer Char_08b31330-49e2-4beb-8c39-7031be2a0084"/>
    <w:basedOn w:val="style65"/>
    <w:next w:val="style4099"/>
    <w:link w:val="style32"/>
    <w:uiPriority w:val="99"/>
  </w:style>
  <w:style w:type="paragraph" w:customStyle="1" w:styleId="style4100">
    <w:name w:val="Default"/>
    <w:next w:val="style4100"/>
    <w:pPr>
      <w:autoSpaceDE w:val="false"/>
      <w:autoSpaceDN w:val="false"/>
      <w:adjustRightInd w:val="false"/>
      <w:spacing w:after="0" w:lineRule="auto" w:line="240"/>
    </w:pPr>
    <w:rPr>
      <w:rFonts w:ascii="Calibri" w:cs="Calibri" w:hAnsi="Calibri"/>
      <w:color w:val="000000"/>
      <w:sz w:val="24"/>
      <w:szCs w:val="24"/>
    </w:rPr>
  </w:style>
  <w:style w:type="paragraph" w:styleId="style157">
    <w:name w:val="No Spacing"/>
    <w:next w:val="style157"/>
    <w:qFormat/>
    <w:uiPriority w:val="1"/>
    <w:pPr>
      <w:spacing w:after="0" w:lineRule="auto" w:line="240"/>
    </w:pPr>
    <w:rPr/>
  </w:style>
  <w:style w:type="character" w:customStyle="1" w:styleId="style4101">
    <w:name w:val="Heading 2 Char_63b1f327-6e4b-433b-a76d-117acd48ed23"/>
    <w:basedOn w:val="style65"/>
    <w:next w:val="style4101"/>
    <w:link w:val="style2"/>
    <w:rPr>
      <w:rFonts w:ascii="Times New Roman" w:cs="Times New Roman" w:eastAsia="Times New Roman" w:hAnsi="Times New Roman"/>
      <w:b/>
      <w:bCs/>
      <w:sz w:val="36"/>
      <w:szCs w:val="36"/>
      <w:lang w:eastAsia="en-GB"/>
    </w:rPr>
  </w:style>
  <w:style w:type="paragraph" w:styleId="style94">
    <w:name w:val="Normal (Web)"/>
    <w:basedOn w:val="style0"/>
    <w:next w:val="style94"/>
    <w:uiPriority w:val="99"/>
    <w:pPr>
      <w:spacing w:before="100" w:beforeAutospacing="true" w:after="100" w:afterAutospacing="true" w:lineRule="auto" w:line="240"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character" w:customStyle="1" w:styleId="style4102">
    <w:name w:val="Heading 3 Char_3d8ecbc5-334e-4c3e-9370-ed44083b7664"/>
    <w:basedOn w:val="style65"/>
    <w:next w:val="style4102"/>
    <w:link w:val="style3"/>
    <w:rPr>
      <w:rFonts w:ascii="Arial" w:cs="Arial" w:eastAsia="Times New Roman" w:hAnsi="Arial"/>
      <w:b/>
      <w:bCs/>
      <w:sz w:val="26"/>
      <w:szCs w:val="26"/>
      <w:lang w:eastAsia="en-GB"/>
    </w:rPr>
  </w:style>
  <w:style w:type="paragraph" w:styleId="style92">
    <w:name w:val="HTML Top of Form"/>
    <w:basedOn w:val="style0"/>
    <w:next w:val="style0"/>
    <w:link w:val="style4103"/>
    <w:pPr>
      <w:pBdr>
        <w:bottom w:val="single" w:sz="6" w:space="1" w:color="auto"/>
      </w:pBdr>
      <w:spacing w:after="0" w:lineRule="auto" w:line="240"/>
      <w:jc w:val="center"/>
    </w:pPr>
    <w:rPr>
      <w:rFonts w:ascii="Arial" w:cs="Arial" w:eastAsia="Times New Roman" w:hAnsi="Arial"/>
      <w:vanish/>
      <w:sz w:val="16"/>
      <w:szCs w:val="16"/>
      <w:lang w:eastAsia="en-GB"/>
    </w:rPr>
  </w:style>
  <w:style w:type="character" w:customStyle="1" w:styleId="style4103">
    <w:name w:val="z-Top of Form Char"/>
    <w:basedOn w:val="style65"/>
    <w:next w:val="style4103"/>
    <w:link w:val="style92"/>
    <w:rPr>
      <w:rFonts w:ascii="Arial" w:cs="Arial" w:eastAsia="Times New Roman" w:hAnsi="Arial"/>
      <w:vanish/>
      <w:sz w:val="16"/>
      <w:szCs w:val="16"/>
      <w:lang w:eastAsia="en-GB"/>
    </w:rPr>
  </w:style>
  <w:style w:type="paragraph" w:styleId="style93">
    <w:name w:val="HTML Bottom of Form"/>
    <w:basedOn w:val="style0"/>
    <w:next w:val="style0"/>
    <w:link w:val="style4104"/>
    <w:pPr>
      <w:pBdr>
        <w:top w:val="single" w:sz="6" w:space="1" w:color="auto"/>
      </w:pBdr>
      <w:spacing w:after="0" w:lineRule="auto" w:line="240"/>
      <w:jc w:val="center"/>
    </w:pPr>
    <w:rPr>
      <w:rFonts w:ascii="Arial" w:cs="Arial" w:eastAsia="Times New Roman" w:hAnsi="Arial"/>
      <w:vanish/>
      <w:sz w:val="16"/>
      <w:szCs w:val="16"/>
      <w:lang w:eastAsia="en-GB"/>
    </w:rPr>
  </w:style>
  <w:style w:type="character" w:customStyle="1" w:styleId="style4104">
    <w:name w:val="z-Bottom of Form Char"/>
    <w:basedOn w:val="style65"/>
    <w:next w:val="style4104"/>
    <w:link w:val="style93"/>
    <w:rPr>
      <w:rFonts w:ascii="Arial" w:cs="Arial" w:eastAsia="Times New Roman" w:hAnsi="Arial"/>
      <w:vanish/>
      <w:sz w:val="16"/>
      <w:szCs w:val="16"/>
      <w:lang w:eastAsia="en-GB"/>
    </w:rPr>
  </w:style>
  <w:style w:type="character" w:styleId="style85">
    <w:name w:val="Hyperlink"/>
    <w:basedOn w:val="style65"/>
    <w:next w:val="style85"/>
    <w:uiPriority w:val="99"/>
    <w:rPr>
      <w:color w:val="0000ff"/>
      <w:u w:val="single"/>
    </w:rPr>
  </w:style>
  <w:style w:type="character" w:customStyle="1" w:styleId="style4105">
    <w:name w:val="Unresolved Mention"/>
    <w:basedOn w:val="style65"/>
    <w:next w:val="style4105"/>
    <w:uiPriority w:val="99"/>
    <w:rPr>
      <w:color w:val="605e5c"/>
      <w:shd w:val="clear" w:color="auto" w:fill="e1dfdd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jpeg"/><Relationship Id="rId3" Type="http://schemas.openxmlformats.org/officeDocument/2006/relationships/header" Target="header1.xml"/><Relationship Id="rId4" Type="http://schemas.openxmlformats.org/officeDocument/2006/relationships/footer" Target="footer2.xml"/><Relationship Id="rId9" Type="http://schemas.openxmlformats.org/officeDocument/2006/relationships/customXml" Target="../customXml/item1.xml"/><Relationship Id="rId5" Type="http://schemas.openxmlformats.org/officeDocument/2006/relationships/styles" Target="styles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</Relationships>
</file>

<file path=word/_rels/header1.xml.rels><?xml version="1.0" encoding="UTF-8"?>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411</Words>
  <Pages>3</Pages>
  <Characters>5958</Characters>
  <Application>WPS Office</Application>
  <DocSecurity>0</DocSecurity>
  <Paragraphs>95</Paragraphs>
  <ScaleCrop>false</ScaleCrop>
  <Company>University of Wales Trinity Saint David</Company>
  <LinksUpToDate>false</LinksUpToDate>
  <CharactersWithSpaces>6347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2025-06-29T16:23:27Z</dcterms:created>
  <dc:creator>Sylvia Hoffmann</dc:creator>
  <lastModifiedBy>TB330FU</lastModifiedBy>
  <lastPrinted>2019-07-11T13:37:00Z</lastPrinted>
  <dcterms:modified xsi:type="dcterms:W3CDTF">2025-06-29T16:23:27Z</dcterms:modified>
  <revision>32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ICV">
    <vt:lpwstr>333f8f0b5d0045368f4f81ee11596300</vt:lpwstr>
  </property>
</Properties>
</file>