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75563569"/>
        <w:docPartObj>
          <w:docPartGallery w:val="Cover Pages"/>
          <w:docPartUnique/>
        </w:docPartObj>
      </w:sdtPr>
      <w:sdtEndPr>
        <w:rPr>
          <w:rFonts w:ascii="Calibri" w:hAnsi="Calibri"/>
          <w:sz w:val="36"/>
          <w:szCs w:val="36"/>
        </w:rPr>
      </w:sdtEndPr>
      <w:sdtContent>
        <w:p w14:paraId="39ABEA7E" w14:textId="6B8E53D6" w:rsidR="00971410" w:rsidRDefault="00B35FB9">
          <w:r>
            <w:rPr>
              <w:noProof/>
            </w:rPr>
            <mc:AlternateContent>
              <mc:Choice Requires="wpg">
                <w:drawing>
                  <wp:anchor distT="0" distB="0" distL="114300" distR="114300" simplePos="0" relativeHeight="251665408" behindDoc="1" locked="0" layoutInCell="1" allowOverlap="1" wp14:anchorId="134FC40F" wp14:editId="5B410898">
                    <wp:simplePos x="0" y="0"/>
                    <wp:positionH relativeFrom="page">
                      <wp:posOffset>389890</wp:posOffset>
                    </wp:positionH>
                    <wp:positionV relativeFrom="page">
                      <wp:posOffset>807085</wp:posOffset>
                    </wp:positionV>
                    <wp:extent cx="6884670" cy="9074785"/>
                    <wp:effectExtent l="0" t="0" r="0" b="0"/>
                    <wp:wrapNone/>
                    <wp:docPr id="193" name="Group 193"/>
                    <wp:cNvGraphicFramePr/>
                    <a:graphic xmlns:a="http://schemas.openxmlformats.org/drawingml/2006/main">
                      <a:graphicData uri="http://schemas.microsoft.com/office/word/2010/wordprocessingGroup">
                        <wpg:wgp>
                          <wpg:cNvGrpSpPr/>
                          <wpg:grpSpPr>
                            <a:xfrm>
                              <a:off x="0" y="0"/>
                              <a:ext cx="6884670" cy="9074785"/>
                              <a:chOff x="0" y="0"/>
                              <a:chExt cx="6885190" cy="9075161"/>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27190" y="4045961"/>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7A4E55" w14:textId="30F9866B" w:rsidR="00971410" w:rsidRDefault="001F2A2D">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3498F">
                                        <w:rPr>
                                          <w:caps/>
                                          <w:color w:val="FFFFFF" w:themeColor="background1"/>
                                        </w:rPr>
                                        <w:t xml:space="preserve">     </w:t>
                                      </w:r>
                                    </w:sdtContent>
                                  </w:sdt>
                                  <w:r w:rsidR="0097141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3498F">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4DD13FE" w14:textId="59725005" w:rsidR="00971410" w:rsidRDefault="00D57E98">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Digital skills and research methods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34FC40F" id="Group 193" o:spid="_x0000_s1026" style="position:absolute;margin-left:30.7pt;margin-top:63.55pt;width:542.1pt;height:714.55pt;z-index:-251651072;mso-position-horizontal-relative:page;mso-position-vertical-relative:page" coordsize="6885190,907516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">
                    <v:rect id="Rectangle 194" o:spid="_x0000_s1027" style="position:absolute;width:6858000;height:1371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HrpG1xAAA&#10;ANwAAAAPAAAAZHJzL2Rvd25yZXYueG1sRE9Na8JAEL0L/Q/LFHozm1ZpNbqKCEIREUzrwduQnWbT&#10;ZmdDdhujv94VCr3N433OfNnbWnTU+sqxguckBUFcOF1xqeDzYzOcgPABWWPtmBRcyMNy8TCYY6bd&#10;mQ/U5aEUMYR9hgpMCE0mpS8MWfSJa4gj9+VaiyHCtpS6xXMMt7V8SdNXabHi2GCwobWh4if/tQq2&#10;32+j3HSr7jra09G44+60WXulnh771QxEoD78i//c7zrOn47h/ky8QC5u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x66RtcQAAADcAAAADwAAAAAAAAAAAAAAAACXAgAAZHJzL2Rv&#10;d25yZXYueG1sUEsFBgAAAAAEAAQA9QAAAIgDAAAAAA==&#10;" fillcolor="#5b9bd5 [3204]" stroked="f" strokeweight="1pt"/>
                    <v:rect id="Rectangle 195" o:spid="_x0000_s1028" style="position:absolute;left:27190;top:4045961;width:6858000;height:502920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wpCDxAAA&#10;ANwAAAAPAAAAZHJzL2Rvd25yZXYueG1sRE9Na8JAEL0L/Q/LFLwU3ShtqamriCLUIsXGXLyN2Wk2&#10;mJ0N2VXjv+8WCt7m8T5nOu9sLS7U+sqxgtEwAUFcOF1xqSDfrwdvIHxA1lg7JgU38jCfPfSmmGp3&#10;5W+6ZKEUMYR9igpMCE0qpS8MWfRD1xBH7se1FkOEbSl1i9cYbms5TpJXabHi2GCwoaWh4pSdrYIs&#10;X+VHCs+Tz6/Dxu3yJ7Pbjjul+o/d4h1EoC7cxf/uDx3nT17g75l4gZz9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YcKQg8QAAADcAAAADwAAAAAAAAAAAAAAAACXAgAAZHJzL2Rv&#10;d25yZXYueG1sUEsFBgAAAAAEAAQA9QAAAIgDAAAAAA==&#10;" fillcolor="#5b9bd5 [3204]" stroked="f" strokeweight="1pt">
                      <v:textbox inset="36pt,57.6pt,36pt,36pt">
                        <w:txbxContent>
                          <w:p w14:paraId="0C7A4E55" w14:textId="30F9866B" w:rsidR="00971410" w:rsidRDefault="001F2A2D">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3498F">
                                  <w:rPr>
                                    <w:caps/>
                                    <w:color w:val="FFFFFF" w:themeColor="background1"/>
                                  </w:rPr>
                                  <w:t xml:space="preserve">     </w:t>
                                </w:r>
                              </w:sdtContent>
                            </w:sdt>
                            <w:r w:rsidR="0097141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3498F">
                                  <w:rPr>
                                    <w:color w:val="FFFFFF" w:themeColor="background1"/>
                                  </w:rPr>
                                  <w:t xml:space="preserve">     </w:t>
                                </w:r>
                              </w:sdtContent>
                            </w:sdt>
                          </w:p>
                        </w:txbxContent>
                      </v:textbox>
                    </v:rect>
                    <v:shapetype id="_x0000_t202" coordsize="21600,21600" o:spt="202" path="m0,0l0,21600,21600,21600,21600,0xe">
                      <v:stroke joinstyle="miter"/>
                      <v:path gradientshapeok="t" o:connecttype="rect"/>
                    </v:shapetype>
                    <v:shape id="Text Box 196" o:spid="_x0000_s1029" type="#_x0000_t202" style="position:absolute;left:6824;top:1371600;width:6858000;height:272272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NOqwgAA&#10;ANwAAAAPAAAAZHJzL2Rvd25yZXYueG1sRE9Li8IwEL4L/ocwghdZ07WgazWKD8T1qC4s3oZmbIvN&#10;pNtErf/eCAve5uN7znTemFLcqHaFZQWf/QgEcWp1wZmCn+Pm4wuE88gaS8uk4EEO5rN2a4qJtnfe&#10;0+3gMxFC2CWoIPe+SqR0aU4GXd9WxIE729qgD7DOpK7xHsJNKQdRNJQGCw4NOVa0yim9HK5GwXjp&#10;93Hv9xRX2z+zxuy6O8ajk1LdTrOYgPDU+Lf43/2tw/zxEF7PhAvk7Ak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JP806rCAAAA3AAAAA8AAAAAAAAAAAAAAAAAlwIAAGRycy9kb3du&#10;cmV2LnhtbFBLBQYAAAAABAAEAPUAAACGAw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4DD13FE" w14:textId="59725005" w:rsidR="00971410" w:rsidRDefault="00D57E98">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Digital skills and research methods</w:t>
                                </w:r>
                              </w:p>
                            </w:sdtContent>
                          </w:sdt>
                        </w:txbxContent>
                      </v:textbox>
                    </v:shape>
                    <w10:wrap anchorx="page" anchory="page"/>
                  </v:group>
                </w:pict>
              </mc:Fallback>
            </mc:AlternateContent>
          </w:r>
        </w:p>
        <w:p w14:paraId="6B3373E2" w14:textId="245EFFF6" w:rsidR="00971410" w:rsidRDefault="003A0116">
          <w:pPr>
            <w:rPr>
              <w:rFonts w:ascii="Calibri" w:hAnsi="Calibri" w:cs="Times New Roman"/>
              <w:sz w:val="36"/>
              <w:szCs w:val="36"/>
            </w:rPr>
          </w:pPr>
          <w:r>
            <w:rPr>
              <w:rFonts w:ascii="Calibri" w:hAnsi="Calibri"/>
              <w:noProof/>
              <w:sz w:val="36"/>
              <w:szCs w:val="36"/>
            </w:rPr>
            <mc:AlternateContent>
              <mc:Choice Requires="wps">
                <w:drawing>
                  <wp:anchor distT="0" distB="0" distL="114300" distR="114300" simplePos="0" relativeHeight="251666432" behindDoc="0" locked="0" layoutInCell="1" allowOverlap="1" wp14:anchorId="2138113D" wp14:editId="3B2891DB">
                    <wp:simplePos x="0" y="0"/>
                    <wp:positionH relativeFrom="column">
                      <wp:posOffset>84455</wp:posOffset>
                    </wp:positionH>
                    <wp:positionV relativeFrom="paragraph">
                      <wp:posOffset>7588885</wp:posOffset>
                    </wp:positionV>
                    <wp:extent cx="4500245" cy="107378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4500245" cy="107378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D75C334" w14:textId="777AB9B6" w:rsidR="003A0116" w:rsidRPr="003A0116" w:rsidRDefault="003A0116" w:rsidP="003A0116">
                                <w:pPr>
                                  <w:rPr>
                                    <w:rFonts w:ascii="Arial" w:hAnsi="Arial" w:cs="Arial"/>
                                    <w:color w:val="FFFFFF" w:themeColor="background1"/>
                                    <w:sz w:val="40"/>
                                    <w:lang w:val="en-GB"/>
                                  </w:rPr>
                                </w:pPr>
                                <w:r w:rsidRPr="003A0116">
                                  <w:rPr>
                                    <w:rFonts w:ascii="Arial" w:hAnsi="Arial" w:cs="Arial"/>
                                    <w:color w:val="FFFFFF" w:themeColor="background1"/>
                                    <w:sz w:val="40"/>
                                    <w:lang w:val="en-GB"/>
                                  </w:rPr>
                                  <w:t>Lecturer: Balendran Kandasamy</w:t>
                                </w:r>
                              </w:p>
                              <w:p w14:paraId="3A337075" w14:textId="309DAFDA" w:rsidR="003A0116" w:rsidRPr="003A0116" w:rsidRDefault="003A0116" w:rsidP="003A0116">
                                <w:pPr>
                                  <w:rPr>
                                    <w:rFonts w:ascii="Arial" w:hAnsi="Arial" w:cs="Arial"/>
                                    <w:color w:val="FFFFFF" w:themeColor="background1"/>
                                    <w:sz w:val="40"/>
                                    <w:lang w:val="en-GB"/>
                                  </w:rPr>
                                </w:pPr>
                                <w:r w:rsidRPr="003A0116">
                                  <w:rPr>
                                    <w:rFonts w:ascii="Arial" w:hAnsi="Arial" w:cs="Arial"/>
                                    <w:color w:val="FFFFFF" w:themeColor="background1"/>
                                    <w:sz w:val="40"/>
                                    <w:lang w:val="en-GB"/>
                                  </w:rPr>
                                  <w:t>Student: Aysha Ali</w:t>
                                </w:r>
                              </w:p>
                              <w:p w14:paraId="2C701A95" w14:textId="63B89E8B" w:rsidR="003A0116" w:rsidRPr="003A0116" w:rsidRDefault="003A0116" w:rsidP="003A0116">
                                <w:pPr>
                                  <w:rPr>
                                    <w:rFonts w:ascii="Arial" w:hAnsi="Arial" w:cs="Arial"/>
                                    <w:color w:val="FFFFFF" w:themeColor="background1"/>
                                    <w:sz w:val="40"/>
                                    <w:lang w:val="en-GB"/>
                                  </w:rPr>
                                </w:pPr>
                                <w:r w:rsidRPr="003A0116">
                                  <w:rPr>
                                    <w:rFonts w:ascii="Arial" w:hAnsi="Arial" w:cs="Arial"/>
                                    <w:color w:val="FFFFFF" w:themeColor="background1"/>
                                    <w:sz w:val="40"/>
                                    <w:lang w:val="en-GB"/>
                                  </w:rPr>
                                  <w:t>Student Number: 1710487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38113D" id="Text Box 5" o:spid="_x0000_s1030" type="#_x0000_t202" style="position:absolute;margin-left:6.65pt;margin-top:597.55pt;width:354.35pt;height:84.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" filled="f" stroked="f">
                    <v:textbox>
                      <w:txbxContent>
                        <w:p w14:paraId="4D75C334" w14:textId="777AB9B6" w:rsidR="003A0116" w:rsidRPr="003A0116" w:rsidRDefault="003A0116" w:rsidP="003A0116">
                          <w:pPr>
                            <w:rPr>
                              <w:rFonts w:ascii="Arial" w:hAnsi="Arial" w:cs="Arial"/>
                              <w:color w:val="FFFFFF" w:themeColor="background1"/>
                              <w:sz w:val="40"/>
                              <w:lang w:val="en-GB"/>
                            </w:rPr>
                          </w:pPr>
                          <w:r w:rsidRPr="003A0116">
                            <w:rPr>
                              <w:rFonts w:ascii="Arial" w:hAnsi="Arial" w:cs="Arial"/>
                              <w:color w:val="FFFFFF" w:themeColor="background1"/>
                              <w:sz w:val="40"/>
                              <w:lang w:val="en-GB"/>
                            </w:rPr>
                            <w:t>Lecturer: Balendran Kandasamy</w:t>
                          </w:r>
                        </w:p>
                        <w:p w14:paraId="3A337075" w14:textId="309DAFDA" w:rsidR="003A0116" w:rsidRPr="003A0116" w:rsidRDefault="003A0116" w:rsidP="003A0116">
                          <w:pPr>
                            <w:rPr>
                              <w:rFonts w:ascii="Arial" w:hAnsi="Arial" w:cs="Arial"/>
                              <w:color w:val="FFFFFF" w:themeColor="background1"/>
                              <w:sz w:val="40"/>
                              <w:lang w:val="en-GB"/>
                            </w:rPr>
                          </w:pPr>
                          <w:r w:rsidRPr="003A0116">
                            <w:rPr>
                              <w:rFonts w:ascii="Arial" w:hAnsi="Arial" w:cs="Arial"/>
                              <w:color w:val="FFFFFF" w:themeColor="background1"/>
                              <w:sz w:val="40"/>
                              <w:lang w:val="en-GB"/>
                            </w:rPr>
                            <w:t>Student: Aysha Ali</w:t>
                          </w:r>
                        </w:p>
                        <w:p w14:paraId="2C701A95" w14:textId="63B89E8B" w:rsidR="003A0116" w:rsidRPr="003A0116" w:rsidRDefault="003A0116" w:rsidP="003A0116">
                          <w:pPr>
                            <w:rPr>
                              <w:rFonts w:ascii="Arial" w:hAnsi="Arial" w:cs="Arial"/>
                              <w:color w:val="FFFFFF" w:themeColor="background1"/>
                              <w:sz w:val="40"/>
                              <w:lang w:val="en-GB"/>
                            </w:rPr>
                          </w:pPr>
                          <w:r w:rsidRPr="003A0116">
                            <w:rPr>
                              <w:rFonts w:ascii="Arial" w:hAnsi="Arial" w:cs="Arial"/>
                              <w:color w:val="FFFFFF" w:themeColor="background1"/>
                              <w:sz w:val="40"/>
                              <w:lang w:val="en-GB"/>
                            </w:rPr>
                            <w:t>Student Number: 1710487</w:t>
                          </w:r>
                        </w:p>
                      </w:txbxContent>
                    </v:textbox>
                    <w10:wrap type="square"/>
                  </v:shape>
                </w:pict>
              </mc:Fallback>
            </mc:AlternateContent>
          </w:r>
          <w:r w:rsidR="00971410">
            <w:rPr>
              <w:rFonts w:ascii="Calibri" w:hAnsi="Calibri"/>
              <w:sz w:val="36"/>
              <w:szCs w:val="36"/>
            </w:rPr>
            <w:br w:type="page"/>
          </w:r>
        </w:p>
      </w:sdtContent>
    </w:sdt>
    <w:sdt>
      <w:sdtPr>
        <w:id w:val="1055595072"/>
        <w:docPartObj>
          <w:docPartGallery w:val="Table of Contents"/>
          <w:docPartUnique/>
        </w:docPartObj>
      </w:sdtPr>
      <w:sdtEndPr>
        <w:rPr>
          <w:rFonts w:asciiTheme="minorHAnsi" w:eastAsiaTheme="minorHAnsi" w:hAnsiTheme="minorHAnsi" w:cstheme="minorBidi"/>
          <w:b/>
          <w:noProof/>
          <w:color w:val="auto"/>
          <w:sz w:val="24"/>
          <w:szCs w:val="24"/>
          <w:u w:val="none"/>
        </w:rPr>
      </w:sdtEndPr>
      <w:sdtContent>
        <w:p w14:paraId="7A69198D" w14:textId="7D50CA83" w:rsidR="00803BAD" w:rsidRDefault="00803BAD">
          <w:pPr>
            <w:pStyle w:val="TOCHeading"/>
          </w:pPr>
          <w:r>
            <w:t>Table of Contents</w:t>
          </w:r>
        </w:p>
        <w:p w14:paraId="3401A18B" w14:textId="77777777" w:rsidR="00803BAD" w:rsidRDefault="00803BAD">
          <w:pPr>
            <w:pStyle w:val="TOC1"/>
            <w:tabs>
              <w:tab w:val="right" w:leader="dot" w:pos="9010"/>
            </w:tabs>
            <w:rPr>
              <w:rFonts w:eastAsiaTheme="minorEastAsia"/>
              <w:b w:val="0"/>
              <w:bCs w:val="0"/>
              <w:noProof/>
            </w:rPr>
          </w:pPr>
          <w:r>
            <w:rPr>
              <w:b w:val="0"/>
              <w:bCs w:val="0"/>
            </w:rPr>
            <w:fldChar w:fldCharType="begin"/>
          </w:r>
          <w:r>
            <w:instrText xml:space="preserve"> TOC \o "1-3" \h \z \u </w:instrText>
          </w:r>
          <w:r>
            <w:rPr>
              <w:b w:val="0"/>
              <w:bCs w:val="0"/>
            </w:rPr>
            <w:fldChar w:fldCharType="separate"/>
          </w:r>
          <w:hyperlink w:anchor="_Toc523480227" w:history="1">
            <w:r w:rsidRPr="00AC746A">
              <w:rPr>
                <w:rStyle w:val="Hyperlink"/>
                <w:noProof/>
              </w:rPr>
              <w:t>Introduction</w:t>
            </w:r>
            <w:r>
              <w:rPr>
                <w:noProof/>
                <w:webHidden/>
              </w:rPr>
              <w:tab/>
            </w:r>
            <w:r>
              <w:rPr>
                <w:noProof/>
                <w:webHidden/>
              </w:rPr>
              <w:fldChar w:fldCharType="begin"/>
            </w:r>
            <w:r>
              <w:rPr>
                <w:noProof/>
                <w:webHidden/>
              </w:rPr>
              <w:instrText xml:space="preserve"> PAGEREF _Toc523480227 \h </w:instrText>
            </w:r>
            <w:r>
              <w:rPr>
                <w:noProof/>
                <w:webHidden/>
              </w:rPr>
            </w:r>
            <w:r>
              <w:rPr>
                <w:noProof/>
                <w:webHidden/>
              </w:rPr>
              <w:fldChar w:fldCharType="separate"/>
            </w:r>
            <w:r>
              <w:rPr>
                <w:noProof/>
                <w:webHidden/>
              </w:rPr>
              <w:t>3</w:t>
            </w:r>
            <w:r>
              <w:rPr>
                <w:noProof/>
                <w:webHidden/>
              </w:rPr>
              <w:fldChar w:fldCharType="end"/>
            </w:r>
          </w:hyperlink>
        </w:p>
        <w:p w14:paraId="3D9F233E" w14:textId="77777777" w:rsidR="00803BAD" w:rsidRDefault="00803BAD">
          <w:pPr>
            <w:pStyle w:val="TOC1"/>
            <w:tabs>
              <w:tab w:val="right" w:leader="dot" w:pos="9010"/>
            </w:tabs>
            <w:rPr>
              <w:rFonts w:eastAsiaTheme="minorEastAsia"/>
              <w:b w:val="0"/>
              <w:bCs w:val="0"/>
              <w:noProof/>
            </w:rPr>
          </w:pPr>
          <w:hyperlink w:anchor="_Toc523480228" w:history="1">
            <w:r w:rsidRPr="00AC746A">
              <w:rPr>
                <w:rStyle w:val="Hyperlink"/>
                <w:noProof/>
              </w:rPr>
              <w:t>Why was Birmingham rated with the worst food hygiene standards in the UK, for the second year?</w:t>
            </w:r>
            <w:r>
              <w:rPr>
                <w:noProof/>
                <w:webHidden/>
              </w:rPr>
              <w:tab/>
            </w:r>
            <w:r>
              <w:rPr>
                <w:noProof/>
                <w:webHidden/>
              </w:rPr>
              <w:fldChar w:fldCharType="begin"/>
            </w:r>
            <w:r>
              <w:rPr>
                <w:noProof/>
                <w:webHidden/>
              </w:rPr>
              <w:instrText xml:space="preserve"> PAGEREF _Toc523480228 \h </w:instrText>
            </w:r>
            <w:r>
              <w:rPr>
                <w:noProof/>
                <w:webHidden/>
              </w:rPr>
            </w:r>
            <w:r>
              <w:rPr>
                <w:noProof/>
                <w:webHidden/>
              </w:rPr>
              <w:fldChar w:fldCharType="separate"/>
            </w:r>
            <w:r>
              <w:rPr>
                <w:noProof/>
                <w:webHidden/>
              </w:rPr>
              <w:t>3</w:t>
            </w:r>
            <w:r>
              <w:rPr>
                <w:noProof/>
                <w:webHidden/>
              </w:rPr>
              <w:fldChar w:fldCharType="end"/>
            </w:r>
          </w:hyperlink>
        </w:p>
        <w:p w14:paraId="1D17E1E2" w14:textId="77777777" w:rsidR="00803BAD" w:rsidRDefault="00803BAD">
          <w:pPr>
            <w:pStyle w:val="TOC1"/>
            <w:tabs>
              <w:tab w:val="right" w:leader="dot" w:pos="9010"/>
            </w:tabs>
            <w:rPr>
              <w:rFonts w:eastAsiaTheme="minorEastAsia"/>
              <w:b w:val="0"/>
              <w:bCs w:val="0"/>
              <w:noProof/>
            </w:rPr>
          </w:pPr>
          <w:hyperlink w:anchor="_Toc523480229" w:history="1">
            <w:r w:rsidRPr="00AC746A">
              <w:rPr>
                <w:rStyle w:val="Hyperlink"/>
                <w:noProof/>
              </w:rPr>
              <w:t>From the years 2016 to 2017, England has shut down and prosecuted many firms and business’ than any other country, why?</w:t>
            </w:r>
            <w:r>
              <w:rPr>
                <w:noProof/>
                <w:webHidden/>
              </w:rPr>
              <w:tab/>
            </w:r>
            <w:r>
              <w:rPr>
                <w:noProof/>
                <w:webHidden/>
              </w:rPr>
              <w:fldChar w:fldCharType="begin"/>
            </w:r>
            <w:r>
              <w:rPr>
                <w:noProof/>
                <w:webHidden/>
              </w:rPr>
              <w:instrText xml:space="preserve"> PAGEREF _Toc523480229 \h </w:instrText>
            </w:r>
            <w:r>
              <w:rPr>
                <w:noProof/>
                <w:webHidden/>
              </w:rPr>
            </w:r>
            <w:r>
              <w:rPr>
                <w:noProof/>
                <w:webHidden/>
              </w:rPr>
              <w:fldChar w:fldCharType="separate"/>
            </w:r>
            <w:r>
              <w:rPr>
                <w:noProof/>
                <w:webHidden/>
              </w:rPr>
              <w:t>4</w:t>
            </w:r>
            <w:r>
              <w:rPr>
                <w:noProof/>
                <w:webHidden/>
              </w:rPr>
              <w:fldChar w:fldCharType="end"/>
            </w:r>
          </w:hyperlink>
        </w:p>
        <w:p w14:paraId="38416535" w14:textId="77777777" w:rsidR="00803BAD" w:rsidRDefault="00803BAD">
          <w:pPr>
            <w:pStyle w:val="TOC1"/>
            <w:tabs>
              <w:tab w:val="right" w:leader="dot" w:pos="9010"/>
            </w:tabs>
            <w:rPr>
              <w:rFonts w:eastAsiaTheme="minorEastAsia"/>
              <w:b w:val="0"/>
              <w:bCs w:val="0"/>
              <w:noProof/>
            </w:rPr>
          </w:pPr>
          <w:hyperlink w:anchor="_Toc523480230" w:history="1">
            <w:r w:rsidRPr="00AC746A">
              <w:rPr>
                <w:rStyle w:val="Hyperlink"/>
                <w:noProof/>
              </w:rPr>
              <w:t>What type of rating scales does UK follow on food hygiene?</w:t>
            </w:r>
            <w:r>
              <w:rPr>
                <w:noProof/>
                <w:webHidden/>
              </w:rPr>
              <w:tab/>
            </w:r>
            <w:r>
              <w:rPr>
                <w:noProof/>
                <w:webHidden/>
              </w:rPr>
              <w:fldChar w:fldCharType="begin"/>
            </w:r>
            <w:r>
              <w:rPr>
                <w:noProof/>
                <w:webHidden/>
              </w:rPr>
              <w:instrText xml:space="preserve"> PAGEREF _Toc523480230 \h </w:instrText>
            </w:r>
            <w:r>
              <w:rPr>
                <w:noProof/>
                <w:webHidden/>
              </w:rPr>
            </w:r>
            <w:r>
              <w:rPr>
                <w:noProof/>
                <w:webHidden/>
              </w:rPr>
              <w:fldChar w:fldCharType="separate"/>
            </w:r>
            <w:r>
              <w:rPr>
                <w:noProof/>
                <w:webHidden/>
              </w:rPr>
              <w:t>4</w:t>
            </w:r>
            <w:r>
              <w:rPr>
                <w:noProof/>
                <w:webHidden/>
              </w:rPr>
              <w:fldChar w:fldCharType="end"/>
            </w:r>
          </w:hyperlink>
        </w:p>
        <w:p w14:paraId="3FD46E62" w14:textId="77777777" w:rsidR="00803BAD" w:rsidRDefault="00803BAD">
          <w:pPr>
            <w:pStyle w:val="TOC2"/>
            <w:tabs>
              <w:tab w:val="right" w:leader="dot" w:pos="9010"/>
            </w:tabs>
            <w:rPr>
              <w:rFonts w:eastAsiaTheme="minorEastAsia"/>
              <w:b w:val="0"/>
              <w:bCs w:val="0"/>
              <w:noProof/>
              <w:sz w:val="24"/>
              <w:szCs w:val="24"/>
            </w:rPr>
          </w:pPr>
          <w:hyperlink w:anchor="_Toc523480231" w:history="1">
            <w:r w:rsidRPr="00AC746A">
              <w:rPr>
                <w:rStyle w:val="Hyperlink"/>
                <w:noProof/>
              </w:rPr>
              <w:t>Poor rating Businesses</w:t>
            </w:r>
            <w:r>
              <w:rPr>
                <w:noProof/>
                <w:webHidden/>
              </w:rPr>
              <w:tab/>
            </w:r>
            <w:r>
              <w:rPr>
                <w:noProof/>
                <w:webHidden/>
              </w:rPr>
              <w:fldChar w:fldCharType="begin"/>
            </w:r>
            <w:r>
              <w:rPr>
                <w:noProof/>
                <w:webHidden/>
              </w:rPr>
              <w:instrText xml:space="preserve"> PAGEREF _Toc523480231 \h </w:instrText>
            </w:r>
            <w:r>
              <w:rPr>
                <w:noProof/>
                <w:webHidden/>
              </w:rPr>
            </w:r>
            <w:r>
              <w:rPr>
                <w:noProof/>
                <w:webHidden/>
              </w:rPr>
              <w:fldChar w:fldCharType="separate"/>
            </w:r>
            <w:r>
              <w:rPr>
                <w:noProof/>
                <w:webHidden/>
              </w:rPr>
              <w:t>4</w:t>
            </w:r>
            <w:r>
              <w:rPr>
                <w:noProof/>
                <w:webHidden/>
              </w:rPr>
              <w:fldChar w:fldCharType="end"/>
            </w:r>
          </w:hyperlink>
        </w:p>
        <w:p w14:paraId="539B6E0E" w14:textId="77777777" w:rsidR="00803BAD" w:rsidRDefault="00803BAD">
          <w:pPr>
            <w:pStyle w:val="TOC1"/>
            <w:tabs>
              <w:tab w:val="right" w:leader="dot" w:pos="9010"/>
            </w:tabs>
            <w:rPr>
              <w:rFonts w:eastAsiaTheme="minorEastAsia"/>
              <w:b w:val="0"/>
              <w:bCs w:val="0"/>
              <w:noProof/>
            </w:rPr>
          </w:pPr>
          <w:hyperlink w:anchor="_Toc523480232" w:history="1">
            <w:r w:rsidRPr="00AC746A">
              <w:rPr>
                <w:rStyle w:val="Hyperlink"/>
                <w:noProof/>
              </w:rPr>
              <w:t>Should food businesses have a visible hygiene sticker for the customers?</w:t>
            </w:r>
            <w:r>
              <w:rPr>
                <w:noProof/>
                <w:webHidden/>
              </w:rPr>
              <w:tab/>
            </w:r>
            <w:r>
              <w:rPr>
                <w:noProof/>
                <w:webHidden/>
              </w:rPr>
              <w:fldChar w:fldCharType="begin"/>
            </w:r>
            <w:r>
              <w:rPr>
                <w:noProof/>
                <w:webHidden/>
              </w:rPr>
              <w:instrText xml:space="preserve"> PAGEREF _Toc523480232 \h </w:instrText>
            </w:r>
            <w:r>
              <w:rPr>
                <w:noProof/>
                <w:webHidden/>
              </w:rPr>
            </w:r>
            <w:r>
              <w:rPr>
                <w:noProof/>
                <w:webHidden/>
              </w:rPr>
              <w:fldChar w:fldCharType="separate"/>
            </w:r>
            <w:r>
              <w:rPr>
                <w:noProof/>
                <w:webHidden/>
              </w:rPr>
              <w:t>5</w:t>
            </w:r>
            <w:r>
              <w:rPr>
                <w:noProof/>
                <w:webHidden/>
              </w:rPr>
              <w:fldChar w:fldCharType="end"/>
            </w:r>
          </w:hyperlink>
        </w:p>
        <w:p w14:paraId="0CDA01BB" w14:textId="77777777" w:rsidR="00803BAD" w:rsidRDefault="00803BAD">
          <w:pPr>
            <w:pStyle w:val="TOC1"/>
            <w:tabs>
              <w:tab w:val="right" w:leader="dot" w:pos="9010"/>
            </w:tabs>
            <w:rPr>
              <w:rFonts w:eastAsiaTheme="minorEastAsia"/>
              <w:b w:val="0"/>
              <w:bCs w:val="0"/>
              <w:noProof/>
            </w:rPr>
          </w:pPr>
          <w:hyperlink w:anchor="_Toc523480233" w:history="1">
            <w:r w:rsidRPr="00AC746A">
              <w:rPr>
                <w:rStyle w:val="Hyperlink"/>
                <w:noProof/>
              </w:rPr>
              <w:t>What the food rating covers?</w:t>
            </w:r>
            <w:r>
              <w:rPr>
                <w:noProof/>
                <w:webHidden/>
              </w:rPr>
              <w:tab/>
            </w:r>
            <w:r>
              <w:rPr>
                <w:noProof/>
                <w:webHidden/>
              </w:rPr>
              <w:fldChar w:fldCharType="begin"/>
            </w:r>
            <w:r>
              <w:rPr>
                <w:noProof/>
                <w:webHidden/>
              </w:rPr>
              <w:instrText xml:space="preserve"> PAGEREF _Toc523480233 \h </w:instrText>
            </w:r>
            <w:r>
              <w:rPr>
                <w:noProof/>
                <w:webHidden/>
              </w:rPr>
            </w:r>
            <w:r>
              <w:rPr>
                <w:noProof/>
                <w:webHidden/>
              </w:rPr>
              <w:fldChar w:fldCharType="separate"/>
            </w:r>
            <w:r>
              <w:rPr>
                <w:noProof/>
                <w:webHidden/>
              </w:rPr>
              <w:t>6</w:t>
            </w:r>
            <w:r>
              <w:rPr>
                <w:noProof/>
                <w:webHidden/>
              </w:rPr>
              <w:fldChar w:fldCharType="end"/>
            </w:r>
          </w:hyperlink>
        </w:p>
        <w:p w14:paraId="228112F7" w14:textId="77777777" w:rsidR="00803BAD" w:rsidRDefault="00803BAD">
          <w:pPr>
            <w:pStyle w:val="TOC1"/>
            <w:tabs>
              <w:tab w:val="right" w:leader="dot" w:pos="9010"/>
            </w:tabs>
            <w:rPr>
              <w:rFonts w:eastAsiaTheme="minorEastAsia"/>
              <w:b w:val="0"/>
              <w:bCs w:val="0"/>
              <w:noProof/>
            </w:rPr>
          </w:pPr>
          <w:hyperlink w:anchor="_Toc523480234" w:history="1">
            <w:r w:rsidRPr="00AC746A">
              <w:rPr>
                <w:rStyle w:val="Hyperlink"/>
                <w:noProof/>
              </w:rPr>
              <w:t>Online ratings and sticker rating ratings differences</w:t>
            </w:r>
            <w:r>
              <w:rPr>
                <w:noProof/>
                <w:webHidden/>
              </w:rPr>
              <w:tab/>
            </w:r>
            <w:r>
              <w:rPr>
                <w:noProof/>
                <w:webHidden/>
              </w:rPr>
              <w:fldChar w:fldCharType="begin"/>
            </w:r>
            <w:r>
              <w:rPr>
                <w:noProof/>
                <w:webHidden/>
              </w:rPr>
              <w:instrText xml:space="preserve"> PAGEREF _Toc523480234 \h </w:instrText>
            </w:r>
            <w:r>
              <w:rPr>
                <w:noProof/>
                <w:webHidden/>
              </w:rPr>
            </w:r>
            <w:r>
              <w:rPr>
                <w:noProof/>
                <w:webHidden/>
              </w:rPr>
              <w:fldChar w:fldCharType="separate"/>
            </w:r>
            <w:r>
              <w:rPr>
                <w:noProof/>
                <w:webHidden/>
              </w:rPr>
              <w:t>6</w:t>
            </w:r>
            <w:r>
              <w:rPr>
                <w:noProof/>
                <w:webHidden/>
              </w:rPr>
              <w:fldChar w:fldCharType="end"/>
            </w:r>
          </w:hyperlink>
        </w:p>
        <w:p w14:paraId="4CC151C4" w14:textId="77777777" w:rsidR="00803BAD" w:rsidRDefault="00803BAD">
          <w:pPr>
            <w:pStyle w:val="TOC1"/>
            <w:tabs>
              <w:tab w:val="right" w:leader="dot" w:pos="9010"/>
            </w:tabs>
            <w:rPr>
              <w:rFonts w:eastAsiaTheme="minorEastAsia"/>
              <w:b w:val="0"/>
              <w:bCs w:val="0"/>
              <w:noProof/>
            </w:rPr>
          </w:pPr>
          <w:hyperlink w:anchor="_Toc523480235" w:history="1">
            <w:r w:rsidRPr="00AC746A">
              <w:rPr>
                <w:rStyle w:val="Hyperlink"/>
                <w:noProof/>
              </w:rPr>
              <w:t>Allergy and Intolerance</w:t>
            </w:r>
            <w:r>
              <w:rPr>
                <w:noProof/>
                <w:webHidden/>
              </w:rPr>
              <w:tab/>
            </w:r>
            <w:r>
              <w:rPr>
                <w:noProof/>
                <w:webHidden/>
              </w:rPr>
              <w:fldChar w:fldCharType="begin"/>
            </w:r>
            <w:r>
              <w:rPr>
                <w:noProof/>
                <w:webHidden/>
              </w:rPr>
              <w:instrText xml:space="preserve"> PAGEREF _Toc523480235 \h </w:instrText>
            </w:r>
            <w:r>
              <w:rPr>
                <w:noProof/>
                <w:webHidden/>
              </w:rPr>
            </w:r>
            <w:r>
              <w:rPr>
                <w:noProof/>
                <w:webHidden/>
              </w:rPr>
              <w:fldChar w:fldCharType="separate"/>
            </w:r>
            <w:r>
              <w:rPr>
                <w:noProof/>
                <w:webHidden/>
              </w:rPr>
              <w:t>7</w:t>
            </w:r>
            <w:r>
              <w:rPr>
                <w:noProof/>
                <w:webHidden/>
              </w:rPr>
              <w:fldChar w:fldCharType="end"/>
            </w:r>
          </w:hyperlink>
        </w:p>
        <w:p w14:paraId="2F6AA359" w14:textId="77777777" w:rsidR="00803BAD" w:rsidRDefault="00803BAD">
          <w:pPr>
            <w:pStyle w:val="TOC1"/>
            <w:tabs>
              <w:tab w:val="right" w:leader="dot" w:pos="9010"/>
            </w:tabs>
            <w:rPr>
              <w:rFonts w:eastAsiaTheme="minorEastAsia"/>
              <w:b w:val="0"/>
              <w:bCs w:val="0"/>
              <w:noProof/>
            </w:rPr>
          </w:pPr>
          <w:hyperlink w:anchor="_Toc523480236" w:history="1">
            <w:r w:rsidRPr="00AC746A">
              <w:rPr>
                <w:rStyle w:val="Hyperlink"/>
                <w:noProof/>
              </w:rPr>
              <w:t>Conclusion</w:t>
            </w:r>
            <w:r>
              <w:rPr>
                <w:noProof/>
                <w:webHidden/>
              </w:rPr>
              <w:tab/>
            </w:r>
            <w:r>
              <w:rPr>
                <w:noProof/>
                <w:webHidden/>
              </w:rPr>
              <w:fldChar w:fldCharType="begin"/>
            </w:r>
            <w:r>
              <w:rPr>
                <w:noProof/>
                <w:webHidden/>
              </w:rPr>
              <w:instrText xml:space="preserve"> PAGEREF _Toc523480236 \h </w:instrText>
            </w:r>
            <w:r>
              <w:rPr>
                <w:noProof/>
                <w:webHidden/>
              </w:rPr>
            </w:r>
            <w:r>
              <w:rPr>
                <w:noProof/>
                <w:webHidden/>
              </w:rPr>
              <w:fldChar w:fldCharType="separate"/>
            </w:r>
            <w:r>
              <w:rPr>
                <w:noProof/>
                <w:webHidden/>
              </w:rPr>
              <w:t>8</w:t>
            </w:r>
            <w:r>
              <w:rPr>
                <w:noProof/>
                <w:webHidden/>
              </w:rPr>
              <w:fldChar w:fldCharType="end"/>
            </w:r>
          </w:hyperlink>
        </w:p>
        <w:p w14:paraId="29094A53" w14:textId="77777777" w:rsidR="00803BAD" w:rsidRDefault="00803BAD">
          <w:pPr>
            <w:pStyle w:val="TOC1"/>
            <w:tabs>
              <w:tab w:val="right" w:leader="dot" w:pos="9010"/>
            </w:tabs>
            <w:rPr>
              <w:rFonts w:eastAsiaTheme="minorEastAsia"/>
              <w:b w:val="0"/>
              <w:bCs w:val="0"/>
              <w:noProof/>
            </w:rPr>
          </w:pPr>
          <w:hyperlink w:anchor="_Toc523480237" w:history="1">
            <w:r w:rsidRPr="00AC746A">
              <w:rPr>
                <w:rStyle w:val="Hyperlink"/>
                <w:noProof/>
              </w:rPr>
              <w:t>Reference</w:t>
            </w:r>
            <w:r>
              <w:rPr>
                <w:noProof/>
                <w:webHidden/>
              </w:rPr>
              <w:tab/>
            </w:r>
            <w:r>
              <w:rPr>
                <w:noProof/>
                <w:webHidden/>
              </w:rPr>
              <w:fldChar w:fldCharType="begin"/>
            </w:r>
            <w:r>
              <w:rPr>
                <w:noProof/>
                <w:webHidden/>
              </w:rPr>
              <w:instrText xml:space="preserve"> PAGEREF _Toc523480237 \h </w:instrText>
            </w:r>
            <w:r>
              <w:rPr>
                <w:noProof/>
                <w:webHidden/>
              </w:rPr>
            </w:r>
            <w:r>
              <w:rPr>
                <w:noProof/>
                <w:webHidden/>
              </w:rPr>
              <w:fldChar w:fldCharType="separate"/>
            </w:r>
            <w:r>
              <w:rPr>
                <w:noProof/>
                <w:webHidden/>
              </w:rPr>
              <w:t>9</w:t>
            </w:r>
            <w:r>
              <w:rPr>
                <w:noProof/>
                <w:webHidden/>
              </w:rPr>
              <w:fldChar w:fldCharType="end"/>
            </w:r>
          </w:hyperlink>
        </w:p>
        <w:p w14:paraId="2D06202C" w14:textId="64752672" w:rsidR="00803BAD" w:rsidRDefault="00803BAD">
          <w:r>
            <w:rPr>
              <w:b/>
              <w:bCs/>
              <w:noProof/>
            </w:rPr>
            <w:fldChar w:fldCharType="end"/>
          </w:r>
        </w:p>
      </w:sdtContent>
    </w:sdt>
    <w:p w14:paraId="15130512" w14:textId="77777777" w:rsidR="005D6496" w:rsidRDefault="005D6496" w:rsidP="005D6496">
      <w:pPr>
        <w:pStyle w:val="NormalWeb"/>
        <w:rPr>
          <w:rFonts w:ascii="Calibri" w:hAnsi="Calibri"/>
          <w:sz w:val="36"/>
          <w:szCs w:val="36"/>
        </w:rPr>
      </w:pPr>
    </w:p>
    <w:p w14:paraId="5D6D383F" w14:textId="77777777" w:rsidR="00D0334F" w:rsidRDefault="00D0334F" w:rsidP="005D6496">
      <w:pPr>
        <w:pStyle w:val="NormalWeb"/>
        <w:rPr>
          <w:rFonts w:ascii="Calibri" w:hAnsi="Calibri"/>
          <w:sz w:val="36"/>
          <w:szCs w:val="36"/>
        </w:rPr>
      </w:pPr>
    </w:p>
    <w:p w14:paraId="28504B9A" w14:textId="77777777" w:rsidR="00E02A44" w:rsidRDefault="00E02A44" w:rsidP="005D6496">
      <w:pPr>
        <w:pStyle w:val="NormalWeb"/>
        <w:rPr>
          <w:rFonts w:ascii="Calibri" w:hAnsi="Calibri"/>
          <w:sz w:val="36"/>
          <w:szCs w:val="36"/>
        </w:rPr>
      </w:pPr>
    </w:p>
    <w:p w14:paraId="2B710FA4" w14:textId="77777777" w:rsidR="00E02A44" w:rsidRDefault="00E02A44" w:rsidP="005D6496">
      <w:pPr>
        <w:pStyle w:val="NormalWeb"/>
        <w:rPr>
          <w:rFonts w:ascii="Calibri" w:hAnsi="Calibri"/>
          <w:sz w:val="36"/>
          <w:szCs w:val="36"/>
        </w:rPr>
      </w:pPr>
    </w:p>
    <w:p w14:paraId="2B71BF00" w14:textId="77777777" w:rsidR="00E02A44" w:rsidRDefault="00E02A44" w:rsidP="00B634E5">
      <w:pPr>
        <w:pStyle w:val="Heading2"/>
      </w:pPr>
    </w:p>
    <w:p w14:paraId="07616E5A" w14:textId="43232EAD" w:rsidR="00EB36C3" w:rsidRDefault="00EB36C3"/>
    <w:p w14:paraId="6D1544A6" w14:textId="77777777" w:rsidR="00E02A44" w:rsidRDefault="00E02A44" w:rsidP="005D6496">
      <w:pPr>
        <w:pStyle w:val="NormalWeb"/>
        <w:rPr>
          <w:rFonts w:ascii="Calibri" w:hAnsi="Calibri"/>
          <w:sz w:val="36"/>
          <w:szCs w:val="36"/>
        </w:rPr>
      </w:pPr>
    </w:p>
    <w:p w14:paraId="63F77B41" w14:textId="77777777" w:rsidR="00E02A44" w:rsidRDefault="00E02A44" w:rsidP="005D6496">
      <w:pPr>
        <w:pStyle w:val="NormalWeb"/>
        <w:rPr>
          <w:rFonts w:ascii="Calibri" w:hAnsi="Calibri"/>
          <w:sz w:val="36"/>
          <w:szCs w:val="36"/>
        </w:rPr>
      </w:pPr>
    </w:p>
    <w:p w14:paraId="28405CA2" w14:textId="77777777" w:rsidR="00E02A44" w:rsidRDefault="00E02A44" w:rsidP="005D6496">
      <w:pPr>
        <w:pStyle w:val="NormalWeb"/>
        <w:rPr>
          <w:rFonts w:ascii="Calibri" w:hAnsi="Calibri"/>
          <w:sz w:val="36"/>
          <w:szCs w:val="36"/>
        </w:rPr>
      </w:pPr>
    </w:p>
    <w:p w14:paraId="482E7B88" w14:textId="77777777" w:rsidR="00E02A44" w:rsidRDefault="00E02A44" w:rsidP="005D6496">
      <w:pPr>
        <w:pStyle w:val="NormalWeb"/>
        <w:rPr>
          <w:rFonts w:ascii="Calibri" w:hAnsi="Calibri"/>
          <w:sz w:val="36"/>
          <w:szCs w:val="36"/>
        </w:rPr>
      </w:pPr>
    </w:p>
    <w:p w14:paraId="3A45F197" w14:textId="77777777" w:rsidR="00E02A44" w:rsidRDefault="00E02A44" w:rsidP="005D6496">
      <w:pPr>
        <w:pStyle w:val="NormalWeb"/>
        <w:rPr>
          <w:rFonts w:ascii="Calibri" w:hAnsi="Calibri"/>
          <w:sz w:val="36"/>
          <w:szCs w:val="36"/>
        </w:rPr>
      </w:pPr>
    </w:p>
    <w:p w14:paraId="2851F7E3" w14:textId="77777777" w:rsidR="00E02A44" w:rsidRDefault="00E02A44" w:rsidP="005D6496">
      <w:pPr>
        <w:pStyle w:val="NormalWeb"/>
        <w:rPr>
          <w:rFonts w:ascii="Calibri" w:hAnsi="Calibri"/>
          <w:sz w:val="36"/>
          <w:szCs w:val="36"/>
        </w:rPr>
      </w:pPr>
    </w:p>
    <w:p w14:paraId="09A012A2" w14:textId="0C5B2983" w:rsidR="00304DF9" w:rsidRPr="00D527B2" w:rsidRDefault="00D0334F" w:rsidP="00580FA4">
      <w:pPr>
        <w:pStyle w:val="Heading1"/>
      </w:pPr>
      <w:bookmarkStart w:id="0" w:name="_Toc523410982"/>
      <w:bookmarkStart w:id="1" w:name="_Toc523411471"/>
      <w:bookmarkStart w:id="2" w:name="_Toc523424785"/>
      <w:bookmarkStart w:id="3" w:name="_Toc523480227"/>
      <w:r w:rsidRPr="00304DF9">
        <w:t>I</w:t>
      </w:r>
      <w:r w:rsidR="00C60DE6" w:rsidRPr="00304DF9">
        <w:t>ntroduction</w:t>
      </w:r>
      <w:bookmarkEnd w:id="0"/>
      <w:bookmarkEnd w:id="1"/>
      <w:bookmarkEnd w:id="2"/>
      <w:bookmarkEnd w:id="3"/>
    </w:p>
    <w:p w14:paraId="029BACFB" w14:textId="65D6E6A0" w:rsidR="000D1289" w:rsidRDefault="000A250C" w:rsidP="007A2AE2">
      <w:pPr>
        <w:pStyle w:val="NormalWeb"/>
        <w:spacing w:line="360" w:lineRule="auto"/>
        <w:jc w:val="both"/>
        <w:rPr>
          <w:rFonts w:ascii="Arial" w:hAnsi="Arial" w:cs="Arial"/>
          <w:szCs w:val="36"/>
        </w:rPr>
      </w:pPr>
      <w:r w:rsidRPr="006773E4">
        <w:rPr>
          <w:rFonts w:ascii="Arial" w:hAnsi="Arial" w:cs="Arial"/>
          <w:szCs w:val="36"/>
        </w:rPr>
        <w:t>T</w:t>
      </w:r>
      <w:r w:rsidR="00A67FF3" w:rsidRPr="006773E4">
        <w:rPr>
          <w:rFonts w:ascii="Arial" w:hAnsi="Arial" w:cs="Arial"/>
          <w:szCs w:val="36"/>
        </w:rPr>
        <w:t xml:space="preserve">his is a report on </w:t>
      </w:r>
      <w:r w:rsidR="00BD1D43" w:rsidRPr="006773E4">
        <w:rPr>
          <w:rFonts w:ascii="Arial" w:hAnsi="Arial" w:cs="Arial"/>
          <w:szCs w:val="36"/>
        </w:rPr>
        <w:t xml:space="preserve">UK </w:t>
      </w:r>
      <w:r w:rsidR="00BE3FD5" w:rsidRPr="006773E4">
        <w:rPr>
          <w:rFonts w:ascii="Arial" w:hAnsi="Arial" w:cs="Arial"/>
          <w:szCs w:val="36"/>
        </w:rPr>
        <w:t>food business’s</w:t>
      </w:r>
      <w:r w:rsidR="00A67FF3" w:rsidRPr="006773E4">
        <w:rPr>
          <w:rFonts w:ascii="Arial" w:hAnsi="Arial" w:cs="Arial"/>
          <w:szCs w:val="36"/>
        </w:rPr>
        <w:t xml:space="preserve"> failing to </w:t>
      </w:r>
      <w:r w:rsidR="00AA3437" w:rsidRPr="006773E4">
        <w:rPr>
          <w:rFonts w:ascii="Arial" w:hAnsi="Arial" w:cs="Arial"/>
          <w:szCs w:val="36"/>
        </w:rPr>
        <w:t>meet</w:t>
      </w:r>
      <w:r w:rsidR="00BE3FD5" w:rsidRPr="006773E4">
        <w:rPr>
          <w:rFonts w:ascii="Arial" w:hAnsi="Arial" w:cs="Arial"/>
          <w:szCs w:val="36"/>
        </w:rPr>
        <w:t xml:space="preserve"> the</w:t>
      </w:r>
      <w:r w:rsidR="00AA3437" w:rsidRPr="006773E4">
        <w:rPr>
          <w:rFonts w:ascii="Arial" w:hAnsi="Arial" w:cs="Arial"/>
          <w:szCs w:val="36"/>
        </w:rPr>
        <w:t xml:space="preserve"> food </w:t>
      </w:r>
      <w:r w:rsidR="00BD1D43" w:rsidRPr="006773E4">
        <w:rPr>
          <w:rFonts w:ascii="Arial" w:hAnsi="Arial" w:cs="Arial"/>
          <w:szCs w:val="36"/>
        </w:rPr>
        <w:t>hygiene standards.</w:t>
      </w:r>
      <w:r w:rsidR="00684002" w:rsidRPr="006773E4">
        <w:rPr>
          <w:rFonts w:ascii="Arial" w:hAnsi="Arial" w:cs="Arial"/>
          <w:szCs w:val="36"/>
        </w:rPr>
        <w:t xml:space="preserve"> </w:t>
      </w:r>
      <w:r w:rsidR="00BE3FD5" w:rsidRPr="006773E4">
        <w:rPr>
          <w:rFonts w:ascii="Arial" w:hAnsi="Arial" w:cs="Arial"/>
          <w:szCs w:val="36"/>
        </w:rPr>
        <w:t>Research shows t</w:t>
      </w:r>
      <w:r w:rsidR="00684002" w:rsidRPr="006773E4">
        <w:rPr>
          <w:rFonts w:ascii="Arial" w:hAnsi="Arial" w:cs="Arial"/>
          <w:szCs w:val="36"/>
        </w:rPr>
        <w:t xml:space="preserve">housands of food industries failing to meet </w:t>
      </w:r>
      <w:r w:rsidR="00BE3FD5" w:rsidRPr="006773E4">
        <w:rPr>
          <w:rFonts w:ascii="Arial" w:hAnsi="Arial" w:cs="Arial"/>
          <w:szCs w:val="36"/>
        </w:rPr>
        <w:t xml:space="preserve">the </w:t>
      </w:r>
      <w:r w:rsidR="00684002" w:rsidRPr="006773E4">
        <w:rPr>
          <w:rFonts w:ascii="Arial" w:hAnsi="Arial" w:cs="Arial"/>
          <w:szCs w:val="36"/>
        </w:rPr>
        <w:t>food hygiene standards.</w:t>
      </w:r>
      <w:r w:rsidR="006B2F67">
        <w:rPr>
          <w:rFonts w:ascii="Arial" w:hAnsi="Arial" w:cs="Arial"/>
          <w:szCs w:val="36"/>
        </w:rPr>
        <w:t xml:space="preserve"> Personal Hygiene </w:t>
      </w:r>
      <w:r w:rsidR="00F4140D">
        <w:rPr>
          <w:rFonts w:ascii="Arial" w:hAnsi="Arial" w:cs="Arial"/>
          <w:szCs w:val="36"/>
        </w:rPr>
        <w:t xml:space="preserve">is one </w:t>
      </w:r>
      <w:r w:rsidR="006B2F67">
        <w:rPr>
          <w:rFonts w:ascii="Arial" w:hAnsi="Arial" w:cs="Arial"/>
          <w:szCs w:val="36"/>
        </w:rPr>
        <w:t xml:space="preserve">of the </w:t>
      </w:r>
      <w:r w:rsidR="00F4140D">
        <w:rPr>
          <w:rFonts w:ascii="Arial" w:hAnsi="Arial" w:cs="Arial"/>
          <w:szCs w:val="36"/>
        </w:rPr>
        <w:t>important role at work as well. bellow I will be speaking about why businesses fail hygiene standards.</w:t>
      </w:r>
      <w:r w:rsidR="00C050D0">
        <w:rPr>
          <w:rFonts w:ascii="Arial" w:hAnsi="Arial" w:cs="Arial"/>
          <w:szCs w:val="36"/>
        </w:rPr>
        <w:t xml:space="preserve"> The aim is to identify some business that fail the food hygiene standards and help them improve so the rating goes up to the standards of a business.</w:t>
      </w:r>
    </w:p>
    <w:p w14:paraId="490E9016" w14:textId="77777777" w:rsidR="00F4140D" w:rsidRPr="006773E4" w:rsidRDefault="00F4140D" w:rsidP="007A2AE2">
      <w:pPr>
        <w:pStyle w:val="NormalWeb"/>
        <w:spacing w:line="360" w:lineRule="auto"/>
        <w:jc w:val="both"/>
        <w:rPr>
          <w:rFonts w:ascii="Arial" w:hAnsi="Arial" w:cs="Arial"/>
          <w:szCs w:val="36"/>
        </w:rPr>
      </w:pPr>
    </w:p>
    <w:p w14:paraId="27AA622F" w14:textId="77777777" w:rsidR="00E02A44" w:rsidRDefault="00E02A44" w:rsidP="00580FA4">
      <w:pPr>
        <w:pStyle w:val="Heading1"/>
      </w:pPr>
    </w:p>
    <w:p w14:paraId="135E7817" w14:textId="77777777" w:rsidR="00E02A44" w:rsidRDefault="00E02A44" w:rsidP="00580FA4">
      <w:pPr>
        <w:pStyle w:val="Heading1"/>
      </w:pPr>
      <w:bookmarkStart w:id="4" w:name="_Toc523409528"/>
    </w:p>
    <w:p w14:paraId="20544A1A" w14:textId="77777777" w:rsidR="00D527B2" w:rsidRDefault="00D527B2" w:rsidP="00D527B2"/>
    <w:p w14:paraId="5588968A" w14:textId="77777777" w:rsidR="00D527B2" w:rsidRPr="00D527B2" w:rsidRDefault="00D527B2" w:rsidP="00D527B2"/>
    <w:p w14:paraId="5424ED24" w14:textId="3C7742BB" w:rsidR="00E02A44" w:rsidRPr="00154D9F" w:rsidRDefault="008034FE" w:rsidP="00580FA4">
      <w:pPr>
        <w:pStyle w:val="Heading1"/>
      </w:pPr>
      <w:bookmarkStart w:id="5" w:name="_Toc523410983"/>
      <w:bookmarkStart w:id="6" w:name="_Toc523411472"/>
      <w:bookmarkStart w:id="7" w:name="_Toc523424786"/>
      <w:bookmarkStart w:id="8" w:name="_Toc523480228"/>
      <w:r w:rsidRPr="00154D9F">
        <w:t>Why was Birmingham</w:t>
      </w:r>
      <w:r w:rsidR="00226B82" w:rsidRPr="00154D9F">
        <w:t xml:space="preserve"> rated with</w:t>
      </w:r>
      <w:r w:rsidRPr="00154D9F">
        <w:t xml:space="preserve"> </w:t>
      </w:r>
      <w:r w:rsidR="00684002" w:rsidRPr="00154D9F">
        <w:t xml:space="preserve">the worst </w:t>
      </w:r>
      <w:r w:rsidR="00154069" w:rsidRPr="00154D9F">
        <w:t>food hygiene standards in the UK</w:t>
      </w:r>
      <w:r w:rsidR="00041452">
        <w:t>,</w:t>
      </w:r>
      <w:r w:rsidR="00226B82" w:rsidRPr="00154D9F">
        <w:t xml:space="preserve"> for the</w:t>
      </w:r>
      <w:r w:rsidR="00684002" w:rsidRPr="00154D9F">
        <w:t xml:space="preserve"> second year?</w:t>
      </w:r>
      <w:bookmarkEnd w:id="4"/>
      <w:bookmarkEnd w:id="5"/>
      <w:bookmarkEnd w:id="6"/>
      <w:bookmarkEnd w:id="7"/>
      <w:bookmarkEnd w:id="8"/>
    </w:p>
    <w:p w14:paraId="430783FF" w14:textId="2DF3AAFA" w:rsidR="006C3C67" w:rsidRPr="00CF059E" w:rsidRDefault="00226B82" w:rsidP="007A2AE2">
      <w:pPr>
        <w:pStyle w:val="NormalWeb"/>
        <w:spacing w:line="360" w:lineRule="auto"/>
        <w:jc w:val="both"/>
        <w:rPr>
          <w:rFonts w:ascii="Arial" w:hAnsi="Arial" w:cs="Arial"/>
        </w:rPr>
      </w:pPr>
      <w:r w:rsidRPr="00CF059E">
        <w:rPr>
          <w:rFonts w:ascii="Arial" w:hAnsi="Arial" w:cs="Arial"/>
        </w:rPr>
        <w:t>This is a shocking</w:t>
      </w:r>
      <w:r w:rsidR="000A250C" w:rsidRPr="00CF059E">
        <w:rPr>
          <w:rFonts w:ascii="Arial" w:hAnsi="Arial" w:cs="Arial"/>
        </w:rPr>
        <w:t xml:space="preserve"> second year that Birmingham was rated </w:t>
      </w:r>
      <w:r w:rsidRPr="00CF059E">
        <w:rPr>
          <w:rFonts w:ascii="Arial" w:hAnsi="Arial" w:cs="Arial"/>
        </w:rPr>
        <w:t xml:space="preserve">with </w:t>
      </w:r>
      <w:r w:rsidR="000A250C" w:rsidRPr="00CF059E">
        <w:rPr>
          <w:rFonts w:ascii="Arial" w:hAnsi="Arial" w:cs="Arial"/>
        </w:rPr>
        <w:t>the worst food hygiene standards in the UK.</w:t>
      </w:r>
      <w:r w:rsidR="006773E4">
        <w:rPr>
          <w:rFonts w:ascii="Arial" w:hAnsi="Arial" w:cs="Arial"/>
        </w:rPr>
        <w:t xml:space="preserve"> </w:t>
      </w:r>
      <w:r w:rsidR="00AA7847" w:rsidRPr="00CF059E">
        <w:rPr>
          <w:rFonts w:ascii="Arial" w:hAnsi="Arial" w:cs="Arial"/>
        </w:rPr>
        <w:t>The restaurant</w:t>
      </w:r>
      <w:r w:rsidRPr="00CF059E">
        <w:rPr>
          <w:rFonts w:ascii="Arial" w:hAnsi="Arial" w:cs="Arial"/>
        </w:rPr>
        <w:t>s</w:t>
      </w:r>
      <w:r w:rsidR="00AA7847" w:rsidRPr="00CF059E">
        <w:rPr>
          <w:rFonts w:ascii="Arial" w:hAnsi="Arial" w:cs="Arial"/>
        </w:rPr>
        <w:t xml:space="preserve"> with the lowest </w:t>
      </w:r>
      <w:r w:rsidR="00A44215" w:rsidRPr="00CF059E">
        <w:rPr>
          <w:rFonts w:ascii="Arial" w:hAnsi="Arial" w:cs="Arial"/>
        </w:rPr>
        <w:t>standards in Britain is</w:t>
      </w:r>
      <w:r w:rsidRPr="00CF059E">
        <w:rPr>
          <w:rFonts w:ascii="Arial" w:hAnsi="Arial" w:cs="Arial"/>
        </w:rPr>
        <w:t xml:space="preserve"> in </w:t>
      </w:r>
      <w:r w:rsidR="00A44215" w:rsidRPr="00CF059E">
        <w:rPr>
          <w:rFonts w:ascii="Arial" w:hAnsi="Arial" w:cs="Arial"/>
        </w:rPr>
        <w:t>Hyn</w:t>
      </w:r>
      <w:r w:rsidRPr="00CF059E">
        <w:rPr>
          <w:rFonts w:ascii="Arial" w:hAnsi="Arial" w:cs="Arial"/>
        </w:rPr>
        <w:t xml:space="preserve">dburn, Lancashire </w:t>
      </w:r>
      <w:r w:rsidR="00A44215" w:rsidRPr="00CF059E">
        <w:rPr>
          <w:rFonts w:ascii="Arial" w:hAnsi="Arial" w:cs="Arial"/>
        </w:rPr>
        <w:t>and Birmingham.</w:t>
      </w:r>
    </w:p>
    <w:p w14:paraId="1E12A409" w14:textId="01B85F25" w:rsidR="00A44215" w:rsidRPr="00CF059E" w:rsidRDefault="00A44215" w:rsidP="007A2AE2">
      <w:pPr>
        <w:pStyle w:val="NormalWeb"/>
        <w:spacing w:line="360" w:lineRule="auto"/>
        <w:jc w:val="both"/>
        <w:rPr>
          <w:rFonts w:ascii="Arial" w:hAnsi="Arial" w:cs="Arial"/>
        </w:rPr>
      </w:pPr>
      <w:r w:rsidRPr="00CF059E">
        <w:rPr>
          <w:rFonts w:ascii="Arial" w:hAnsi="Arial" w:cs="Arial"/>
        </w:rPr>
        <w:t>There h</w:t>
      </w:r>
      <w:r w:rsidR="006C3C67" w:rsidRPr="00CF059E">
        <w:rPr>
          <w:rFonts w:ascii="Arial" w:hAnsi="Arial" w:cs="Arial"/>
        </w:rPr>
        <w:t>ave</w:t>
      </w:r>
      <w:r w:rsidRPr="00CF059E">
        <w:rPr>
          <w:rFonts w:ascii="Arial" w:hAnsi="Arial" w:cs="Arial"/>
        </w:rPr>
        <w:t xml:space="preserve"> been inspections </w:t>
      </w:r>
      <w:r w:rsidR="00226B82" w:rsidRPr="00CF059E">
        <w:rPr>
          <w:rFonts w:ascii="Arial" w:hAnsi="Arial" w:cs="Arial"/>
        </w:rPr>
        <w:t xml:space="preserve">within these cities </w:t>
      </w:r>
      <w:r w:rsidRPr="00CF059E">
        <w:rPr>
          <w:rFonts w:ascii="Arial" w:hAnsi="Arial" w:cs="Arial"/>
        </w:rPr>
        <w:t>and as a result</w:t>
      </w:r>
      <w:r w:rsidR="00226B82" w:rsidRPr="00CF059E">
        <w:rPr>
          <w:rFonts w:ascii="Arial" w:hAnsi="Arial" w:cs="Arial"/>
        </w:rPr>
        <w:t>,</w:t>
      </w:r>
      <w:r w:rsidRPr="00CF059E">
        <w:rPr>
          <w:rFonts w:ascii="Arial" w:hAnsi="Arial" w:cs="Arial"/>
        </w:rPr>
        <w:t xml:space="preserve"> it </w:t>
      </w:r>
      <w:r w:rsidR="00226B82" w:rsidRPr="00CF059E">
        <w:rPr>
          <w:rFonts w:ascii="Arial" w:hAnsi="Arial" w:cs="Arial"/>
        </w:rPr>
        <w:t>has been found that;</w:t>
      </w:r>
    </w:p>
    <w:p w14:paraId="4C2BAE88" w14:textId="7F6630FB" w:rsidR="00A44215" w:rsidRPr="00CF059E" w:rsidRDefault="00A44215" w:rsidP="007A2AE2">
      <w:pPr>
        <w:pStyle w:val="NormalWeb"/>
        <w:numPr>
          <w:ilvl w:val="0"/>
          <w:numId w:val="4"/>
        </w:numPr>
        <w:spacing w:line="360" w:lineRule="auto"/>
        <w:jc w:val="both"/>
        <w:rPr>
          <w:rFonts w:ascii="Arial" w:hAnsi="Arial" w:cs="Arial"/>
        </w:rPr>
      </w:pPr>
      <w:r w:rsidRPr="00CF059E">
        <w:rPr>
          <w:rFonts w:ascii="Arial" w:hAnsi="Arial" w:cs="Arial"/>
        </w:rPr>
        <w:t>More than 16%</w:t>
      </w:r>
      <w:r w:rsidR="00E62A49" w:rsidRPr="00CF059E">
        <w:rPr>
          <w:rFonts w:ascii="Arial" w:hAnsi="Arial" w:cs="Arial"/>
        </w:rPr>
        <w:t xml:space="preserve"> of the cities</w:t>
      </w:r>
      <w:r w:rsidR="002E0A51" w:rsidRPr="00CF059E">
        <w:rPr>
          <w:rFonts w:ascii="Arial" w:hAnsi="Arial" w:cs="Arial"/>
        </w:rPr>
        <w:t>,</w:t>
      </w:r>
      <w:r w:rsidR="00E62A49" w:rsidRPr="00CF059E">
        <w:rPr>
          <w:rFonts w:ascii="Arial" w:hAnsi="Arial" w:cs="Arial"/>
        </w:rPr>
        <w:t xml:space="preserve"> 8,000 food businesses have yet not been rated, this information has been found</w:t>
      </w:r>
      <w:r w:rsidR="002E0A51" w:rsidRPr="00CF059E">
        <w:rPr>
          <w:rFonts w:ascii="Arial" w:hAnsi="Arial" w:cs="Arial"/>
        </w:rPr>
        <w:t xml:space="preserve"> on the Birmingham city council.</w:t>
      </w:r>
    </w:p>
    <w:p w14:paraId="42D37943" w14:textId="05B2DBDE" w:rsidR="00E62A49" w:rsidRPr="00CF059E" w:rsidRDefault="00E62A49" w:rsidP="007A2AE2">
      <w:pPr>
        <w:pStyle w:val="NormalWeb"/>
        <w:numPr>
          <w:ilvl w:val="0"/>
          <w:numId w:val="4"/>
        </w:numPr>
        <w:spacing w:line="360" w:lineRule="auto"/>
        <w:jc w:val="both"/>
        <w:rPr>
          <w:rFonts w:ascii="Arial" w:hAnsi="Arial" w:cs="Arial"/>
        </w:rPr>
      </w:pPr>
      <w:r w:rsidRPr="00CF059E">
        <w:rPr>
          <w:rFonts w:ascii="Arial" w:hAnsi="Arial" w:cs="Arial"/>
        </w:rPr>
        <w:t>Another 43%</w:t>
      </w:r>
      <w:r w:rsidR="002E0A51" w:rsidRPr="00CF059E">
        <w:rPr>
          <w:rFonts w:ascii="Arial" w:hAnsi="Arial" w:cs="Arial"/>
        </w:rPr>
        <w:t xml:space="preserve"> food business’s</w:t>
      </w:r>
      <w:r w:rsidRPr="00CF059E">
        <w:rPr>
          <w:rFonts w:ascii="Arial" w:hAnsi="Arial" w:cs="Arial"/>
        </w:rPr>
        <w:t xml:space="preserve"> failed to meet hygiene standards </w:t>
      </w:r>
      <w:r w:rsidR="002E0A51" w:rsidRPr="00CF059E">
        <w:rPr>
          <w:rFonts w:ascii="Arial" w:hAnsi="Arial" w:cs="Arial"/>
        </w:rPr>
        <w:t xml:space="preserve">including </w:t>
      </w:r>
      <w:r w:rsidRPr="00CF059E">
        <w:rPr>
          <w:rFonts w:ascii="Arial" w:hAnsi="Arial" w:cs="Arial"/>
        </w:rPr>
        <w:t>high and medium risk food businesses.</w:t>
      </w:r>
    </w:p>
    <w:p w14:paraId="45DFE1B8" w14:textId="77777777" w:rsidR="00E62A49" w:rsidRPr="00CF059E" w:rsidRDefault="00E62A49" w:rsidP="007A2AE2">
      <w:pPr>
        <w:pStyle w:val="NormalWeb"/>
        <w:numPr>
          <w:ilvl w:val="0"/>
          <w:numId w:val="4"/>
        </w:numPr>
        <w:spacing w:line="360" w:lineRule="auto"/>
        <w:jc w:val="both"/>
        <w:rPr>
          <w:rFonts w:ascii="Arial" w:hAnsi="Arial" w:cs="Arial"/>
        </w:rPr>
      </w:pPr>
      <w:r w:rsidRPr="00CF059E">
        <w:rPr>
          <w:rFonts w:ascii="Arial" w:hAnsi="Arial" w:cs="Arial"/>
        </w:rPr>
        <w:t xml:space="preserve">Two in five medium and high risk foods in Hyndburn, Lancashire </w:t>
      </w:r>
      <w:r w:rsidRPr="00CF059E">
        <w:rPr>
          <w:rFonts w:ascii="Arial" w:hAnsi="Arial" w:cs="Arial"/>
          <w:b/>
        </w:rPr>
        <w:t>met</w:t>
      </w:r>
      <w:r w:rsidRPr="00CF059E">
        <w:rPr>
          <w:rFonts w:ascii="Arial" w:hAnsi="Arial" w:cs="Arial"/>
        </w:rPr>
        <w:t xml:space="preserve"> food regulation standards, other area businesses were rated high risks as much as 98%.</w:t>
      </w:r>
    </w:p>
    <w:p w14:paraId="38E33CA4" w14:textId="1D4DF748" w:rsidR="00E62A49" w:rsidRPr="00CF059E" w:rsidRDefault="0009716F" w:rsidP="007A2AE2">
      <w:pPr>
        <w:pStyle w:val="NormalWeb"/>
        <w:numPr>
          <w:ilvl w:val="0"/>
          <w:numId w:val="4"/>
        </w:numPr>
        <w:spacing w:line="360" w:lineRule="auto"/>
        <w:jc w:val="both"/>
        <w:rPr>
          <w:rFonts w:ascii="Arial" w:hAnsi="Arial" w:cs="Arial"/>
        </w:rPr>
      </w:pPr>
      <w:r w:rsidRPr="00CF059E">
        <w:rPr>
          <w:rFonts w:ascii="Arial" w:hAnsi="Arial" w:cs="Arial"/>
        </w:rPr>
        <w:t>“</w:t>
      </w:r>
      <w:r w:rsidR="00021A3A" w:rsidRPr="00CF059E">
        <w:rPr>
          <w:rFonts w:ascii="Arial" w:hAnsi="Arial" w:cs="Arial"/>
        </w:rPr>
        <w:t xml:space="preserve">Birmingham </w:t>
      </w:r>
      <w:r w:rsidR="00F036B2" w:rsidRPr="00CF059E">
        <w:rPr>
          <w:rFonts w:ascii="Arial" w:hAnsi="Arial" w:cs="Arial"/>
        </w:rPr>
        <w:t xml:space="preserve">city council brushed off the previous findings and </w:t>
      </w:r>
      <w:r w:rsidR="00501C23" w:rsidRPr="00CF059E">
        <w:rPr>
          <w:rFonts w:ascii="Arial" w:hAnsi="Arial" w:cs="Arial"/>
        </w:rPr>
        <w:t xml:space="preserve">have </w:t>
      </w:r>
      <w:r w:rsidR="00F036B2" w:rsidRPr="00CF059E">
        <w:rPr>
          <w:rFonts w:ascii="Arial" w:hAnsi="Arial" w:cs="Arial"/>
        </w:rPr>
        <w:t xml:space="preserve">demanded the council to </w:t>
      </w:r>
      <w:r w:rsidR="001B1D74" w:rsidRPr="00CF059E">
        <w:rPr>
          <w:rFonts w:ascii="Arial" w:hAnsi="Arial" w:cs="Arial"/>
        </w:rPr>
        <w:t>accomplish out the second highest i</w:t>
      </w:r>
      <w:r w:rsidR="00501C23" w:rsidRPr="00CF059E">
        <w:rPr>
          <w:rFonts w:ascii="Arial" w:hAnsi="Arial" w:cs="Arial"/>
        </w:rPr>
        <w:t>nspections of food places</w:t>
      </w:r>
      <w:r w:rsidRPr="00CF059E">
        <w:rPr>
          <w:rFonts w:ascii="Arial" w:hAnsi="Arial" w:cs="Arial"/>
        </w:rPr>
        <w:t>”.</w:t>
      </w:r>
      <w:r w:rsidR="00501C23" w:rsidRPr="00CF059E">
        <w:rPr>
          <w:rFonts w:ascii="Arial" w:hAnsi="Arial" w:cs="Arial"/>
        </w:rPr>
        <w:t xml:space="preserve"> says M</w:t>
      </w:r>
      <w:r w:rsidR="00B762D7" w:rsidRPr="00CF059E">
        <w:rPr>
          <w:rFonts w:ascii="Arial" w:hAnsi="Arial" w:cs="Arial"/>
        </w:rPr>
        <w:t>ark C</w:t>
      </w:r>
      <w:r w:rsidR="00501C23" w:rsidRPr="00CF059E">
        <w:rPr>
          <w:rFonts w:ascii="Arial" w:hAnsi="Arial" w:cs="Arial"/>
        </w:rPr>
        <w:t>roxford</w:t>
      </w:r>
      <w:r w:rsidR="002E0A51" w:rsidRPr="00CF059E">
        <w:rPr>
          <w:rFonts w:ascii="Arial" w:hAnsi="Arial" w:cs="Arial"/>
        </w:rPr>
        <w:t>.</w:t>
      </w:r>
    </w:p>
    <w:p w14:paraId="356DFC27" w14:textId="5075BE65" w:rsidR="00BA6D21" w:rsidRPr="00522267" w:rsidRDefault="001D62A2" w:rsidP="00580FA4">
      <w:pPr>
        <w:pStyle w:val="Heading1"/>
      </w:pPr>
      <w:bookmarkStart w:id="9" w:name="_Toc523409529"/>
      <w:bookmarkStart w:id="10" w:name="_Toc523409910"/>
      <w:bookmarkStart w:id="11" w:name="_Toc523410984"/>
      <w:bookmarkStart w:id="12" w:name="_Toc523411473"/>
      <w:bookmarkStart w:id="13" w:name="_Toc523424787"/>
      <w:bookmarkStart w:id="14" w:name="_Toc523480229"/>
      <w:r>
        <w:t>From the</w:t>
      </w:r>
      <w:r w:rsidR="001F1F82" w:rsidRPr="00304DF9">
        <w:t xml:space="preserve"> years 2016 to </w:t>
      </w:r>
      <w:r w:rsidR="00C348EF" w:rsidRPr="00304DF9">
        <w:t>2017</w:t>
      </w:r>
      <w:r w:rsidR="001F1F82" w:rsidRPr="00304DF9">
        <w:t>,</w:t>
      </w:r>
      <w:r w:rsidR="00C348EF" w:rsidRPr="00304DF9">
        <w:t xml:space="preserve"> England has shut down and prosecuted many</w:t>
      </w:r>
      <w:r w:rsidR="00A56362" w:rsidRPr="00304DF9">
        <w:t xml:space="preserve"> firms </w:t>
      </w:r>
      <w:r w:rsidR="001F1F82" w:rsidRPr="00304DF9">
        <w:t xml:space="preserve">and business’ </w:t>
      </w:r>
      <w:r w:rsidR="00A56362" w:rsidRPr="00304DF9">
        <w:t>tha</w:t>
      </w:r>
      <w:r w:rsidR="00B762D7" w:rsidRPr="00304DF9">
        <w:t>n any other country</w:t>
      </w:r>
      <w:bookmarkEnd w:id="9"/>
      <w:bookmarkEnd w:id="10"/>
      <w:bookmarkEnd w:id="11"/>
      <w:bookmarkEnd w:id="12"/>
      <w:bookmarkEnd w:id="13"/>
      <w:r>
        <w:t>, why?</w:t>
      </w:r>
      <w:bookmarkEnd w:id="14"/>
      <w:r>
        <w:t xml:space="preserve"> </w:t>
      </w:r>
    </w:p>
    <w:p w14:paraId="5BBBA8B5" w14:textId="6387A00C" w:rsidR="00A56362" w:rsidRPr="00CF059E" w:rsidRDefault="00A56362" w:rsidP="007A2AE2">
      <w:pPr>
        <w:pStyle w:val="NormalWeb"/>
        <w:numPr>
          <w:ilvl w:val="0"/>
          <w:numId w:val="10"/>
        </w:numPr>
        <w:spacing w:line="360" w:lineRule="auto"/>
        <w:jc w:val="both"/>
        <w:rPr>
          <w:rFonts w:ascii="Arial" w:hAnsi="Arial" w:cs="Arial"/>
        </w:rPr>
      </w:pPr>
      <w:r w:rsidRPr="00CF059E">
        <w:rPr>
          <w:rFonts w:ascii="Arial" w:hAnsi="Arial" w:cs="Arial"/>
        </w:rPr>
        <w:t>Mark Croxford said</w:t>
      </w:r>
      <w:r w:rsidR="001F1F82" w:rsidRPr="00CF059E">
        <w:rPr>
          <w:rFonts w:ascii="Arial" w:hAnsi="Arial" w:cs="Arial"/>
        </w:rPr>
        <w:t>,</w:t>
      </w:r>
      <w:r w:rsidRPr="00CF059E">
        <w:rPr>
          <w:rFonts w:ascii="Arial" w:hAnsi="Arial" w:cs="Arial"/>
        </w:rPr>
        <w:t xml:space="preserve"> “making the same mistakes over and over again it is very surprising</w:t>
      </w:r>
      <w:r w:rsidR="001F1F82" w:rsidRPr="00CF059E">
        <w:rPr>
          <w:rFonts w:ascii="Arial" w:hAnsi="Arial" w:cs="Arial"/>
        </w:rPr>
        <w:t xml:space="preserve">, and </w:t>
      </w:r>
      <w:r w:rsidRPr="00CF059E">
        <w:rPr>
          <w:rFonts w:ascii="Arial" w:hAnsi="Arial" w:cs="Arial"/>
        </w:rPr>
        <w:t>disappoints me</w:t>
      </w:r>
      <w:r w:rsidR="001F1F82" w:rsidRPr="00CF059E">
        <w:rPr>
          <w:rFonts w:ascii="Arial" w:hAnsi="Arial" w:cs="Arial"/>
        </w:rPr>
        <w:t xml:space="preserve"> at the same time</w:t>
      </w:r>
      <w:r w:rsidRPr="00CF059E">
        <w:rPr>
          <w:rFonts w:ascii="Arial" w:hAnsi="Arial" w:cs="Arial"/>
        </w:rPr>
        <w:t>”</w:t>
      </w:r>
      <w:r w:rsidR="001F1F82" w:rsidRPr="00CF059E">
        <w:rPr>
          <w:rFonts w:ascii="Arial" w:hAnsi="Arial" w:cs="Arial"/>
        </w:rPr>
        <w:t>.</w:t>
      </w:r>
    </w:p>
    <w:p w14:paraId="59000504" w14:textId="17AD36AB" w:rsidR="00A56362" w:rsidRPr="00CF059E" w:rsidRDefault="00742010" w:rsidP="007A2AE2">
      <w:pPr>
        <w:pStyle w:val="NormalWeb"/>
        <w:numPr>
          <w:ilvl w:val="0"/>
          <w:numId w:val="4"/>
        </w:numPr>
        <w:spacing w:line="360" w:lineRule="auto"/>
        <w:jc w:val="both"/>
        <w:rPr>
          <w:rFonts w:ascii="Arial" w:hAnsi="Arial" w:cs="Arial"/>
        </w:rPr>
      </w:pPr>
      <w:r w:rsidRPr="00CF059E">
        <w:rPr>
          <w:rFonts w:ascii="Arial" w:hAnsi="Arial" w:cs="Arial"/>
        </w:rPr>
        <w:t xml:space="preserve">Alex Neil mentioned that </w:t>
      </w:r>
      <w:r w:rsidR="001F1F82" w:rsidRPr="00CF059E">
        <w:rPr>
          <w:rFonts w:ascii="Arial" w:hAnsi="Arial" w:cs="Arial"/>
        </w:rPr>
        <w:t>British Customers</w:t>
      </w:r>
      <w:r w:rsidR="000C722A" w:rsidRPr="00CF059E">
        <w:rPr>
          <w:rFonts w:ascii="Arial" w:hAnsi="Arial" w:cs="Arial"/>
        </w:rPr>
        <w:t xml:space="preserve"> expectations are very high when it comes to food.</w:t>
      </w:r>
    </w:p>
    <w:p w14:paraId="305FAD1E" w14:textId="15F311CB" w:rsidR="00E02A44" w:rsidRPr="007A2AE2" w:rsidRDefault="000C722A" w:rsidP="007A2AE2">
      <w:pPr>
        <w:pStyle w:val="NormalWeb"/>
        <w:numPr>
          <w:ilvl w:val="0"/>
          <w:numId w:val="4"/>
        </w:numPr>
        <w:spacing w:line="360" w:lineRule="auto"/>
        <w:jc w:val="both"/>
        <w:rPr>
          <w:rFonts w:ascii="Arial" w:hAnsi="Arial" w:cs="Arial"/>
        </w:rPr>
      </w:pPr>
      <w:r w:rsidRPr="007A2AE2">
        <w:rPr>
          <w:rFonts w:ascii="Arial" w:eastAsia="Calibri" w:hAnsi="Arial" w:cs="Arial"/>
        </w:rPr>
        <w:t>East</w:t>
      </w:r>
      <w:r w:rsidRPr="007A2AE2">
        <w:rPr>
          <w:rFonts w:ascii="Arial" w:hAnsi="Arial" w:cs="Arial"/>
        </w:rPr>
        <w:t xml:space="preserve"> </w:t>
      </w:r>
      <w:r w:rsidRPr="007A2AE2">
        <w:rPr>
          <w:rFonts w:ascii="Arial" w:eastAsia="Calibri" w:hAnsi="Arial" w:cs="Arial"/>
        </w:rPr>
        <w:t>Derbyshire</w:t>
      </w:r>
      <w:r w:rsidRPr="007A2AE2">
        <w:rPr>
          <w:rFonts w:ascii="Arial" w:hAnsi="Arial" w:cs="Arial"/>
        </w:rPr>
        <w:t xml:space="preserve"> </w:t>
      </w:r>
      <w:r w:rsidRPr="007A2AE2">
        <w:rPr>
          <w:rFonts w:ascii="Arial" w:eastAsia="Calibri" w:hAnsi="Arial" w:cs="Arial"/>
        </w:rPr>
        <w:t>at</w:t>
      </w:r>
      <w:r w:rsidRPr="007A2AE2">
        <w:rPr>
          <w:rFonts w:ascii="Arial" w:hAnsi="Arial" w:cs="Arial"/>
        </w:rPr>
        <w:t xml:space="preserve"> </w:t>
      </w:r>
      <w:r w:rsidRPr="007A2AE2">
        <w:rPr>
          <w:rFonts w:ascii="Arial" w:eastAsia="Calibri" w:hAnsi="Arial" w:cs="Arial"/>
        </w:rPr>
        <w:t>Erewash</w:t>
      </w:r>
      <w:r w:rsidRPr="007A2AE2">
        <w:rPr>
          <w:rFonts w:ascii="Arial" w:hAnsi="Arial" w:cs="Arial"/>
        </w:rPr>
        <w:t xml:space="preserve"> </w:t>
      </w:r>
      <w:r w:rsidRPr="007A2AE2">
        <w:rPr>
          <w:rFonts w:ascii="Arial" w:eastAsia="Calibri" w:hAnsi="Arial" w:cs="Arial"/>
        </w:rPr>
        <w:t>Borough</w:t>
      </w:r>
      <w:r w:rsidRPr="007A2AE2">
        <w:rPr>
          <w:rFonts w:ascii="Arial" w:hAnsi="Arial" w:cs="Arial"/>
        </w:rPr>
        <w:t xml:space="preserve"> </w:t>
      </w:r>
      <w:r w:rsidRPr="007A2AE2">
        <w:rPr>
          <w:rFonts w:ascii="Arial" w:eastAsia="Calibri" w:hAnsi="Arial" w:cs="Arial"/>
        </w:rPr>
        <w:t>Council</w:t>
      </w:r>
      <w:r w:rsidRPr="007A2AE2">
        <w:rPr>
          <w:rFonts w:ascii="Arial" w:hAnsi="Arial" w:cs="Arial"/>
        </w:rPr>
        <w:t xml:space="preserve"> </w:t>
      </w:r>
      <w:r w:rsidRPr="007A2AE2">
        <w:rPr>
          <w:rFonts w:ascii="Arial" w:eastAsia="Calibri" w:hAnsi="Arial" w:cs="Arial"/>
        </w:rPr>
        <w:t>was</w:t>
      </w:r>
      <w:r w:rsidRPr="007A2AE2">
        <w:rPr>
          <w:rFonts w:ascii="Arial" w:hAnsi="Arial" w:cs="Arial"/>
        </w:rPr>
        <w:t xml:space="preserve"> </w:t>
      </w:r>
      <w:r w:rsidRPr="007A2AE2">
        <w:rPr>
          <w:rFonts w:ascii="Arial" w:eastAsia="Calibri" w:hAnsi="Arial" w:cs="Arial"/>
        </w:rPr>
        <w:t>rated</w:t>
      </w:r>
      <w:r w:rsidR="001F1F82" w:rsidRPr="007A2AE2">
        <w:rPr>
          <w:rFonts w:ascii="Arial" w:hAnsi="Arial" w:cs="Arial"/>
        </w:rPr>
        <w:t xml:space="preserve"> </w:t>
      </w:r>
      <w:r w:rsidR="001F1F82" w:rsidRPr="007A2AE2">
        <w:rPr>
          <w:rFonts w:ascii="Arial" w:eastAsia="Calibri" w:hAnsi="Arial" w:cs="Arial"/>
        </w:rPr>
        <w:t>for</w:t>
      </w:r>
      <w:r w:rsidRPr="007A2AE2">
        <w:rPr>
          <w:rFonts w:ascii="Arial" w:hAnsi="Arial" w:cs="Arial"/>
        </w:rPr>
        <w:t xml:space="preserve"> </w:t>
      </w:r>
      <w:r w:rsidRPr="007A2AE2">
        <w:rPr>
          <w:rFonts w:ascii="Arial" w:eastAsia="Calibri" w:hAnsi="Arial" w:cs="Arial"/>
        </w:rPr>
        <w:t>the</w:t>
      </w:r>
      <w:r w:rsidRPr="007A2AE2">
        <w:rPr>
          <w:rFonts w:ascii="Arial" w:hAnsi="Arial" w:cs="Arial"/>
        </w:rPr>
        <w:t xml:space="preserve"> </w:t>
      </w:r>
      <w:r w:rsidRPr="007A2AE2">
        <w:rPr>
          <w:rFonts w:ascii="Arial" w:eastAsia="Calibri" w:hAnsi="Arial" w:cs="Arial"/>
        </w:rPr>
        <w:t>second</w:t>
      </w:r>
      <w:r w:rsidRPr="007A2AE2">
        <w:rPr>
          <w:rFonts w:ascii="Arial" w:hAnsi="Arial" w:cs="Arial"/>
        </w:rPr>
        <w:t xml:space="preserve"> </w:t>
      </w:r>
      <w:r w:rsidRPr="007A2AE2">
        <w:rPr>
          <w:rFonts w:ascii="Arial" w:eastAsia="Calibri" w:hAnsi="Arial" w:cs="Arial"/>
        </w:rPr>
        <w:t>year</w:t>
      </w:r>
      <w:r w:rsidRPr="007A2AE2">
        <w:rPr>
          <w:rFonts w:ascii="Arial" w:hAnsi="Arial" w:cs="Arial"/>
        </w:rPr>
        <w:t xml:space="preserve"> </w:t>
      </w:r>
      <w:r w:rsidRPr="007A2AE2">
        <w:rPr>
          <w:rFonts w:ascii="Arial" w:eastAsia="Calibri" w:hAnsi="Arial" w:cs="Arial"/>
        </w:rPr>
        <w:t>in</w:t>
      </w:r>
      <w:r w:rsidRPr="007A2AE2">
        <w:rPr>
          <w:rFonts w:ascii="Arial" w:hAnsi="Arial" w:cs="Arial"/>
        </w:rPr>
        <w:t xml:space="preserve"> </w:t>
      </w:r>
      <w:r w:rsidRPr="007A2AE2">
        <w:rPr>
          <w:rFonts w:ascii="Arial" w:eastAsia="Calibri" w:hAnsi="Arial" w:cs="Arial"/>
        </w:rPr>
        <w:t>a</w:t>
      </w:r>
      <w:r w:rsidRPr="007A2AE2">
        <w:rPr>
          <w:rFonts w:ascii="Arial" w:hAnsi="Arial" w:cs="Arial"/>
        </w:rPr>
        <w:t xml:space="preserve"> </w:t>
      </w:r>
      <w:r w:rsidRPr="007A2AE2">
        <w:rPr>
          <w:rFonts w:ascii="Arial" w:eastAsia="Calibri" w:hAnsi="Arial" w:cs="Arial"/>
        </w:rPr>
        <w:t>row</w:t>
      </w:r>
      <w:r w:rsidR="001F1F82" w:rsidRPr="007A2AE2">
        <w:rPr>
          <w:rFonts w:ascii="Arial" w:hAnsi="Arial" w:cs="Arial"/>
        </w:rPr>
        <w:t>,</w:t>
      </w:r>
      <w:r w:rsidRPr="007A2AE2">
        <w:rPr>
          <w:rFonts w:ascii="Arial" w:hAnsi="Arial" w:cs="Arial"/>
        </w:rPr>
        <w:t xml:space="preserve"> </w:t>
      </w:r>
      <w:r w:rsidRPr="007A2AE2">
        <w:rPr>
          <w:rFonts w:ascii="Arial" w:eastAsia="Calibri" w:hAnsi="Arial" w:cs="Arial"/>
        </w:rPr>
        <w:t>as</w:t>
      </w:r>
      <w:r w:rsidRPr="007A2AE2">
        <w:rPr>
          <w:rFonts w:ascii="Arial" w:hAnsi="Arial" w:cs="Arial"/>
        </w:rPr>
        <w:t xml:space="preserve"> </w:t>
      </w:r>
      <w:r w:rsidR="001F1F82" w:rsidRPr="007A2AE2">
        <w:rPr>
          <w:rFonts w:ascii="Arial" w:eastAsia="Calibri" w:hAnsi="Arial" w:cs="Arial"/>
        </w:rPr>
        <w:t>one</w:t>
      </w:r>
      <w:r w:rsidR="001F1F82" w:rsidRPr="007A2AE2">
        <w:rPr>
          <w:rFonts w:ascii="Arial" w:hAnsi="Arial" w:cs="Arial"/>
        </w:rPr>
        <w:t xml:space="preserve"> </w:t>
      </w:r>
      <w:r w:rsidR="001F1F82" w:rsidRPr="007A2AE2">
        <w:rPr>
          <w:rFonts w:ascii="Arial" w:eastAsia="Calibri" w:hAnsi="Arial" w:cs="Arial"/>
        </w:rPr>
        <w:t>of</w:t>
      </w:r>
      <w:r w:rsidR="001F1F82" w:rsidRPr="007A2AE2">
        <w:rPr>
          <w:rFonts w:ascii="Arial" w:hAnsi="Arial" w:cs="Arial"/>
        </w:rPr>
        <w:t xml:space="preserve"> </w:t>
      </w:r>
      <w:r w:rsidR="001F1F82" w:rsidRPr="007A2AE2">
        <w:rPr>
          <w:rFonts w:ascii="Arial" w:eastAsia="Calibri" w:hAnsi="Arial" w:cs="Arial"/>
        </w:rPr>
        <w:t>the</w:t>
      </w:r>
      <w:r w:rsidR="001F1F82" w:rsidRPr="007A2AE2">
        <w:rPr>
          <w:rFonts w:ascii="Arial" w:hAnsi="Arial" w:cs="Arial"/>
        </w:rPr>
        <w:t xml:space="preserve"> </w:t>
      </w:r>
      <w:r w:rsidR="001F1F82" w:rsidRPr="007A2AE2">
        <w:rPr>
          <w:rFonts w:ascii="Arial" w:eastAsia="Calibri" w:hAnsi="Arial" w:cs="Arial"/>
        </w:rPr>
        <w:t>top</w:t>
      </w:r>
      <w:r w:rsidR="001F1F82" w:rsidRPr="007A2AE2">
        <w:rPr>
          <w:rFonts w:ascii="Arial" w:hAnsi="Arial" w:cs="Arial"/>
        </w:rPr>
        <w:t xml:space="preserve"> </w:t>
      </w:r>
      <w:r w:rsidR="001F1F82" w:rsidRPr="007A2AE2">
        <w:rPr>
          <w:rFonts w:ascii="Arial" w:eastAsia="Calibri" w:hAnsi="Arial" w:cs="Arial"/>
        </w:rPr>
        <w:t>businesses</w:t>
      </w:r>
      <w:r w:rsidR="001F1F82" w:rsidRPr="007A2AE2">
        <w:rPr>
          <w:rFonts w:ascii="Arial" w:hAnsi="Arial" w:cs="Arial"/>
        </w:rPr>
        <w:t xml:space="preserve"> </w:t>
      </w:r>
      <w:r w:rsidR="001F1F82" w:rsidRPr="007A2AE2">
        <w:rPr>
          <w:rFonts w:ascii="Arial" w:eastAsia="Calibri" w:hAnsi="Arial" w:cs="Arial"/>
        </w:rPr>
        <w:t>to</w:t>
      </w:r>
      <w:r w:rsidR="001F1F82" w:rsidRPr="007A2AE2">
        <w:rPr>
          <w:rFonts w:ascii="Arial" w:hAnsi="Arial" w:cs="Arial"/>
        </w:rPr>
        <w:t xml:space="preserve"> </w:t>
      </w:r>
      <w:r w:rsidR="001F1F82" w:rsidRPr="007A2AE2">
        <w:rPr>
          <w:rFonts w:ascii="Arial" w:eastAsia="Calibri" w:hAnsi="Arial" w:cs="Arial"/>
        </w:rPr>
        <w:t>have</w:t>
      </w:r>
      <w:r w:rsidR="001F1F82" w:rsidRPr="007A2AE2">
        <w:rPr>
          <w:rFonts w:ascii="Arial" w:hAnsi="Arial" w:cs="Arial"/>
        </w:rPr>
        <w:t xml:space="preserve"> </w:t>
      </w:r>
      <w:r w:rsidR="001F1F82" w:rsidRPr="007A2AE2">
        <w:rPr>
          <w:rFonts w:ascii="Arial" w:eastAsia="Calibri" w:hAnsi="Arial" w:cs="Arial"/>
        </w:rPr>
        <w:t>the</w:t>
      </w:r>
      <w:r w:rsidR="001F1F82" w:rsidRPr="007A2AE2">
        <w:rPr>
          <w:rFonts w:ascii="Arial" w:hAnsi="Arial" w:cs="Arial"/>
        </w:rPr>
        <w:t xml:space="preserve"> </w:t>
      </w:r>
      <w:r w:rsidR="001F1F82" w:rsidRPr="007A2AE2">
        <w:rPr>
          <w:rFonts w:ascii="Arial" w:eastAsia="Calibri" w:hAnsi="Arial" w:cs="Arial"/>
        </w:rPr>
        <w:t>top</w:t>
      </w:r>
      <w:r w:rsidR="001F1F82" w:rsidRPr="007A2AE2">
        <w:rPr>
          <w:rFonts w:ascii="Arial" w:hAnsi="Arial" w:cs="Arial"/>
        </w:rPr>
        <w:t xml:space="preserve"> </w:t>
      </w:r>
      <w:r w:rsidR="001F1F82" w:rsidRPr="007A2AE2">
        <w:rPr>
          <w:rFonts w:ascii="Arial" w:eastAsia="Calibri" w:hAnsi="Arial" w:cs="Arial"/>
        </w:rPr>
        <w:t>in</w:t>
      </w:r>
      <w:r w:rsidR="001F1F82" w:rsidRPr="007A2AE2">
        <w:rPr>
          <w:rFonts w:ascii="Arial" w:hAnsi="Arial" w:cs="Arial"/>
        </w:rPr>
        <w:t xml:space="preserve"> </w:t>
      </w:r>
      <w:r w:rsidR="001F1F82" w:rsidRPr="007A2AE2">
        <w:rPr>
          <w:rFonts w:ascii="Arial" w:eastAsia="Calibri" w:hAnsi="Arial" w:cs="Arial"/>
        </w:rPr>
        <w:t>food</w:t>
      </w:r>
      <w:r w:rsidR="001F1F82" w:rsidRPr="007A2AE2">
        <w:rPr>
          <w:rFonts w:ascii="Arial" w:hAnsi="Arial" w:cs="Arial"/>
        </w:rPr>
        <w:t xml:space="preserve"> </w:t>
      </w:r>
      <w:r w:rsidR="001F1F82" w:rsidRPr="007A2AE2">
        <w:rPr>
          <w:rFonts w:ascii="Arial" w:eastAsia="Calibri" w:hAnsi="Arial" w:cs="Arial"/>
        </w:rPr>
        <w:t>hygiene</w:t>
      </w:r>
      <w:r w:rsidR="001F1F82" w:rsidRPr="007A2AE2">
        <w:rPr>
          <w:rFonts w:ascii="Arial" w:hAnsi="Arial" w:cs="Arial"/>
        </w:rPr>
        <w:t xml:space="preserve"> </w:t>
      </w:r>
      <w:r w:rsidR="001F1F82" w:rsidRPr="007A2AE2">
        <w:rPr>
          <w:rFonts w:ascii="Arial" w:eastAsia="Calibri" w:hAnsi="Arial" w:cs="Arial"/>
        </w:rPr>
        <w:t>standards</w:t>
      </w:r>
      <w:r w:rsidR="001F1F82" w:rsidRPr="007A2AE2">
        <w:rPr>
          <w:rFonts w:ascii="Arial" w:hAnsi="Arial" w:cs="Arial"/>
        </w:rPr>
        <w:t xml:space="preserve"> </w:t>
      </w:r>
      <w:r w:rsidR="001F1F82" w:rsidRPr="007A2AE2">
        <w:rPr>
          <w:rFonts w:ascii="Arial" w:eastAsia="Calibri" w:hAnsi="Arial" w:cs="Arial"/>
        </w:rPr>
        <w:t>in</w:t>
      </w:r>
      <w:r w:rsidR="001F1F82" w:rsidRPr="007A2AE2">
        <w:rPr>
          <w:rFonts w:ascii="Arial" w:hAnsi="Arial" w:cs="Arial"/>
        </w:rPr>
        <w:t xml:space="preserve"> </w:t>
      </w:r>
      <w:r w:rsidR="001F1F82" w:rsidRPr="007A2AE2">
        <w:rPr>
          <w:rFonts w:ascii="Arial" w:eastAsia="Calibri" w:hAnsi="Arial" w:cs="Arial"/>
        </w:rPr>
        <w:t>the</w:t>
      </w:r>
      <w:r w:rsidR="001F1F82" w:rsidRPr="007A2AE2">
        <w:rPr>
          <w:rFonts w:ascii="Arial" w:hAnsi="Arial" w:cs="Arial"/>
        </w:rPr>
        <w:t xml:space="preserve"> </w:t>
      </w:r>
      <w:r w:rsidR="001F1F82" w:rsidRPr="007A2AE2">
        <w:rPr>
          <w:rFonts w:ascii="Arial" w:eastAsia="Calibri" w:hAnsi="Arial" w:cs="Arial"/>
        </w:rPr>
        <w:t>UK</w:t>
      </w:r>
      <w:r w:rsidR="007A2AE2" w:rsidRPr="007A2AE2">
        <w:rPr>
          <w:rFonts w:ascii="Arial" w:hAnsi="Arial" w:cs="Arial"/>
        </w:rPr>
        <w:t xml:space="preserve"> (</w:t>
      </w:r>
      <w:r w:rsidR="007A2AE2" w:rsidRPr="007A2AE2">
        <w:rPr>
          <w:rFonts w:ascii="Arial" w:eastAsia="Calibri" w:hAnsi="Arial" w:cs="Arial"/>
        </w:rPr>
        <w:t>Yedroudj</w:t>
      </w:r>
      <w:r w:rsidR="007A2AE2" w:rsidRPr="007A2AE2">
        <w:rPr>
          <w:rFonts w:ascii="Arial" w:hAnsi="Arial" w:cs="Arial"/>
        </w:rPr>
        <w:t>, 2018).</w:t>
      </w:r>
    </w:p>
    <w:p w14:paraId="23415210" w14:textId="17CCBF79" w:rsidR="00304DF9" w:rsidRDefault="001D62A2" w:rsidP="00580FA4">
      <w:pPr>
        <w:pStyle w:val="Heading1"/>
      </w:pPr>
      <w:bookmarkStart w:id="15" w:name="_Toc523409530"/>
      <w:bookmarkStart w:id="16" w:name="_Toc523409911"/>
      <w:bookmarkStart w:id="17" w:name="_Toc523410985"/>
      <w:bookmarkStart w:id="18" w:name="_Toc523411474"/>
      <w:bookmarkStart w:id="19" w:name="_Toc523424788"/>
      <w:bookmarkStart w:id="20" w:name="_Toc523480230"/>
      <w:r w:rsidRPr="00304DF9">
        <w:t>W</w:t>
      </w:r>
      <w:r w:rsidR="006773E4" w:rsidRPr="00304DF9">
        <w:t>hat</w:t>
      </w:r>
      <w:r>
        <w:t xml:space="preserve"> type of </w:t>
      </w:r>
      <w:r w:rsidR="00DA4EE7" w:rsidRPr="00304DF9">
        <w:t>rating scales</w:t>
      </w:r>
      <w:r w:rsidR="006773E4" w:rsidRPr="00304DF9">
        <w:t xml:space="preserve"> does UK follow</w:t>
      </w:r>
      <w:r w:rsidR="00DA4EE7" w:rsidRPr="00304DF9">
        <w:t xml:space="preserve"> </w:t>
      </w:r>
      <w:r w:rsidR="006773E4" w:rsidRPr="00304DF9">
        <w:t>on</w:t>
      </w:r>
      <w:r>
        <w:t xml:space="preserve"> food hygiene</w:t>
      </w:r>
      <w:r w:rsidR="00684002" w:rsidRPr="00304DF9">
        <w:t>?</w:t>
      </w:r>
      <w:bookmarkStart w:id="21" w:name="_Toc523409531"/>
      <w:bookmarkStart w:id="22" w:name="_Toc523409912"/>
      <w:bookmarkEnd w:id="15"/>
      <w:bookmarkEnd w:id="16"/>
      <w:bookmarkEnd w:id="17"/>
      <w:bookmarkEnd w:id="18"/>
      <w:bookmarkEnd w:id="19"/>
      <w:bookmarkEnd w:id="20"/>
    </w:p>
    <w:p w14:paraId="73A86187" w14:textId="12A3F8A0" w:rsidR="007A2AE2" w:rsidRPr="007A2AE2" w:rsidRDefault="007A2AE2" w:rsidP="007A2AE2"/>
    <w:p w14:paraId="74811FA4" w14:textId="55C4EA48" w:rsidR="007A2AE2" w:rsidRPr="007A2AE2" w:rsidRDefault="007B79D2" w:rsidP="007A2AE2">
      <w:pPr>
        <w:pStyle w:val="Heading2"/>
        <w:rPr>
          <w:sz w:val="28"/>
        </w:rPr>
      </w:pPr>
      <w:bookmarkStart w:id="23" w:name="_Toc523410986"/>
      <w:bookmarkStart w:id="24" w:name="_Toc523411475"/>
      <w:bookmarkStart w:id="25" w:name="_Toc523424789"/>
      <w:bookmarkStart w:id="26" w:name="_Toc523480231"/>
      <w:r w:rsidRPr="007A2AE2">
        <w:rPr>
          <w:sz w:val="28"/>
        </w:rPr>
        <w:t>Poor rating Businesses</w:t>
      </w:r>
      <w:bookmarkEnd w:id="21"/>
      <w:bookmarkEnd w:id="22"/>
      <w:bookmarkEnd w:id="23"/>
      <w:bookmarkEnd w:id="24"/>
      <w:bookmarkEnd w:id="25"/>
      <w:bookmarkEnd w:id="26"/>
      <w:r w:rsidRPr="007A2AE2">
        <w:rPr>
          <w:sz w:val="28"/>
        </w:rPr>
        <w:t xml:space="preserve"> </w:t>
      </w:r>
    </w:p>
    <w:p w14:paraId="245704EF" w14:textId="6E4A1E1D" w:rsidR="007A2AE2" w:rsidRPr="007A2AE2" w:rsidRDefault="007A2AE2" w:rsidP="007A2AE2">
      <w:pPr>
        <w:pStyle w:val="NormalWeb"/>
        <w:spacing w:line="360" w:lineRule="auto"/>
        <w:jc w:val="both"/>
        <w:rPr>
          <w:rFonts w:ascii="Arial" w:hAnsi="Arial" w:cs="Arial"/>
        </w:rPr>
      </w:pPr>
      <w:r w:rsidRPr="007A2AE2">
        <w:rPr>
          <w:rFonts w:ascii="Arial" w:hAnsi="Arial" w:cs="Arial"/>
          <w:noProof/>
        </w:rPr>
        <mc:AlternateContent>
          <mc:Choice Requires="wps">
            <w:drawing>
              <wp:anchor distT="0" distB="0" distL="114300" distR="114300" simplePos="0" relativeHeight="251659264" behindDoc="0" locked="0" layoutInCell="1" allowOverlap="1" wp14:anchorId="2ABF9406" wp14:editId="5A1C5BAF">
                <wp:simplePos x="0" y="0"/>
                <wp:positionH relativeFrom="column">
                  <wp:posOffset>4167505</wp:posOffset>
                </wp:positionH>
                <wp:positionV relativeFrom="paragraph">
                  <wp:posOffset>1773555</wp:posOffset>
                </wp:positionV>
                <wp:extent cx="2285365" cy="328295"/>
                <wp:effectExtent l="0" t="0" r="0" b="1905"/>
                <wp:wrapSquare wrapText="bothSides"/>
                <wp:docPr id="2" name="Text Box 2"/>
                <wp:cNvGraphicFramePr/>
                <a:graphic xmlns:a="http://schemas.openxmlformats.org/drawingml/2006/main">
                  <a:graphicData uri="http://schemas.microsoft.com/office/word/2010/wordprocessingShape">
                    <wps:wsp>
                      <wps:cNvSpPr txBox="1"/>
                      <wps:spPr>
                        <a:xfrm>
                          <a:off x="0" y="0"/>
                          <a:ext cx="2285365" cy="32829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03DF6DB" w14:textId="1D6B0672" w:rsidR="006773E4" w:rsidRPr="006773E4" w:rsidRDefault="006773E4">
                            <w:pPr>
                              <w:rPr>
                                <w:lang w:val="en-GB"/>
                              </w:rPr>
                            </w:pPr>
                            <w:r w:rsidRPr="006773E4">
                              <w:rPr>
                                <w:b/>
                                <w:lang w:val="en-GB"/>
                              </w:rPr>
                              <w:t>Source 1:</w:t>
                            </w:r>
                            <w:r>
                              <w:rPr>
                                <w:lang w:val="en-GB"/>
                              </w:rPr>
                              <w:t xml:space="preserve"> Food Standards Agency Rating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F9406" id="Text Box 2" o:spid="_x0000_s1031" type="#_x0000_t202" style="position:absolute;left:0;text-align:left;margin-left:328.15pt;margin-top:139.65pt;width:179.95pt;height:25.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" filled="f" stroked="f">
                <v:textbox>
                  <w:txbxContent>
                    <w:p w14:paraId="003DF6DB" w14:textId="1D6B0672" w:rsidR="006773E4" w:rsidRPr="006773E4" w:rsidRDefault="006773E4">
                      <w:pPr>
                        <w:rPr>
                          <w:lang w:val="en-GB"/>
                        </w:rPr>
                      </w:pPr>
                      <w:r w:rsidRPr="006773E4">
                        <w:rPr>
                          <w:b/>
                          <w:lang w:val="en-GB"/>
                        </w:rPr>
                        <w:t>Source 1:</w:t>
                      </w:r>
                      <w:r>
                        <w:rPr>
                          <w:lang w:val="en-GB"/>
                        </w:rPr>
                        <w:t xml:space="preserve"> Food Standards Agency Rating </w:t>
                      </w:r>
                    </w:p>
                  </w:txbxContent>
                </v:textbox>
                <w10:wrap type="square"/>
              </v:shape>
            </w:pict>
          </mc:Fallback>
        </mc:AlternateContent>
      </w:r>
      <w:r w:rsidRPr="007A2AE2">
        <w:rPr>
          <w:rFonts w:ascii="Arial" w:hAnsi="Arial" w:cs="Arial"/>
          <w:noProof/>
          <w:color w:val="000000" w:themeColor="text1"/>
          <w:sz w:val="22"/>
        </w:rPr>
        <w:drawing>
          <wp:anchor distT="0" distB="0" distL="114300" distR="114300" simplePos="0" relativeHeight="251658240" behindDoc="0" locked="0" layoutInCell="1" allowOverlap="1" wp14:anchorId="3AA8D5D2" wp14:editId="2AEB8472">
            <wp:simplePos x="0" y="0"/>
            <wp:positionH relativeFrom="column">
              <wp:posOffset>3594100</wp:posOffset>
            </wp:positionH>
            <wp:positionV relativeFrom="paragraph">
              <wp:posOffset>166370</wp:posOffset>
            </wp:positionV>
            <wp:extent cx="2831465" cy="1425575"/>
            <wp:effectExtent l="0" t="0" r="0" b="0"/>
            <wp:wrapTight wrapText="bothSides">
              <wp:wrapPolygon edited="0">
                <wp:start x="0" y="0"/>
                <wp:lineTo x="0" y="21167"/>
                <wp:lineTo x="21314" y="21167"/>
                <wp:lineTo x="21314" y="0"/>
                <wp:lineTo x="0" y="0"/>
              </wp:wrapPolygon>
            </wp:wrapTight>
            <wp:docPr id="1" name="Picture 1" descr="../../Users/anikakadir/Downloads/food-hygiene-Rating%205_a_prev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anikakadir/Downloads/food-hygiene-Rating%205_a_previ"/>
                    <pic:cNvPicPr>
                      <a:picLocks noChangeAspect="1" noChangeArrowheads="1"/>
                    </pic:cNvPicPr>
                  </pic:nvPicPr>
                  <pic:blipFill rotWithShape="1">
                    <a:blip r:embed="rId8">
                      <a:extLst>
                        <a:ext uri="{28A0092B-C50C-407E-A947-70E740481C1C}">
                          <a14:useLocalDpi xmlns:a14="http://schemas.microsoft.com/office/drawing/2010/main" val="0"/>
                        </a:ext>
                      </a:extLst>
                    </a:blip>
                    <a:srcRect l="3901" t="2852" r="3870" b="3769"/>
                    <a:stretch/>
                  </pic:blipFill>
                  <pic:spPr bwMode="auto">
                    <a:xfrm>
                      <a:off x="0" y="0"/>
                      <a:ext cx="2831465" cy="14255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E1A4D" w:rsidRPr="007A2AE2">
        <w:rPr>
          <w:rFonts w:ascii="Arial" w:hAnsi="Arial" w:cs="Arial"/>
        </w:rPr>
        <w:t>Many food businesses are given a poor rating due to</w:t>
      </w:r>
      <w:r w:rsidR="006773E4" w:rsidRPr="007A2AE2">
        <w:rPr>
          <w:rFonts w:ascii="Arial" w:hAnsi="Arial" w:cs="Arial"/>
        </w:rPr>
        <w:t xml:space="preserve"> not meeting the requirements in terms of cleanliness and the production of food within the business, this includes the food not meeting the high standards they may be advertising, which then leads to false information and much more. </w:t>
      </w:r>
    </w:p>
    <w:p w14:paraId="1A2A3FEB" w14:textId="1D08472D" w:rsidR="006773E4" w:rsidRPr="007A2AE2" w:rsidRDefault="00EE0F4E" w:rsidP="007A2AE2">
      <w:pPr>
        <w:pStyle w:val="NormalWeb"/>
        <w:spacing w:line="360" w:lineRule="auto"/>
        <w:jc w:val="both"/>
        <w:rPr>
          <w:rFonts w:ascii="Arial" w:hAnsi="Arial" w:cs="Arial"/>
        </w:rPr>
      </w:pPr>
      <w:r w:rsidRPr="007A2AE2">
        <w:rPr>
          <w:rFonts w:ascii="Arial" w:hAnsi="Arial" w:cs="Arial"/>
        </w:rPr>
        <w:t>5-star</w:t>
      </w:r>
      <w:r w:rsidR="0013761F" w:rsidRPr="007A2AE2">
        <w:rPr>
          <w:rFonts w:ascii="Arial" w:hAnsi="Arial" w:cs="Arial"/>
        </w:rPr>
        <w:t xml:space="preserve"> </w:t>
      </w:r>
      <w:r w:rsidR="00EE1A4D" w:rsidRPr="007A2AE2">
        <w:rPr>
          <w:rFonts w:ascii="Arial" w:hAnsi="Arial" w:cs="Arial"/>
        </w:rPr>
        <w:t xml:space="preserve">rating </w:t>
      </w:r>
      <w:r w:rsidR="0013761F" w:rsidRPr="007A2AE2">
        <w:rPr>
          <w:rFonts w:ascii="Arial" w:hAnsi="Arial" w:cs="Arial"/>
        </w:rPr>
        <w:t>means having a very decent food courses and meeting up</w:t>
      </w:r>
      <w:r w:rsidR="006A0318" w:rsidRPr="007A2AE2">
        <w:rPr>
          <w:rFonts w:ascii="Arial" w:hAnsi="Arial" w:cs="Arial"/>
        </w:rPr>
        <w:t xml:space="preserve"> </w:t>
      </w:r>
      <w:r w:rsidR="0013761F" w:rsidRPr="007A2AE2">
        <w:rPr>
          <w:rFonts w:ascii="Arial" w:hAnsi="Arial" w:cs="Arial"/>
        </w:rPr>
        <w:t>to the cleanliness standards, this involves having a presentable restaurant.</w:t>
      </w:r>
      <w:r w:rsidR="006A0318" w:rsidRPr="007A2AE2">
        <w:rPr>
          <w:rFonts w:ascii="Arial" w:hAnsi="Arial" w:cs="Arial"/>
        </w:rPr>
        <w:t xml:space="preserve">  5 is</w:t>
      </w:r>
      <w:r w:rsidR="004247A0" w:rsidRPr="007A2AE2">
        <w:rPr>
          <w:rFonts w:ascii="Arial" w:hAnsi="Arial" w:cs="Arial"/>
        </w:rPr>
        <w:t xml:space="preserve"> </w:t>
      </w:r>
      <w:r w:rsidR="006A0318" w:rsidRPr="007A2AE2">
        <w:rPr>
          <w:rFonts w:ascii="Arial" w:hAnsi="Arial" w:cs="Arial"/>
        </w:rPr>
        <w:t xml:space="preserve">being the top quality rating </w:t>
      </w:r>
      <w:r w:rsidR="00EE1A4D" w:rsidRPr="007A2AE2">
        <w:rPr>
          <w:rFonts w:ascii="Arial" w:hAnsi="Arial" w:cs="Arial"/>
        </w:rPr>
        <w:t xml:space="preserve">and 0 being the lowest </w:t>
      </w:r>
      <w:r w:rsidR="004247A0" w:rsidRPr="007A2AE2">
        <w:rPr>
          <w:rFonts w:ascii="Arial" w:hAnsi="Arial" w:cs="Arial"/>
        </w:rPr>
        <w:t>rate meanin</w:t>
      </w:r>
      <w:r w:rsidR="006A0318" w:rsidRPr="007A2AE2">
        <w:rPr>
          <w:rFonts w:ascii="Arial" w:hAnsi="Arial" w:cs="Arial"/>
        </w:rPr>
        <w:t>g, this urgently needs to be improved otherwise the public</w:t>
      </w:r>
      <w:r w:rsidR="00DB38B9" w:rsidRPr="007A2AE2">
        <w:rPr>
          <w:rFonts w:ascii="Arial" w:hAnsi="Arial" w:cs="Arial"/>
        </w:rPr>
        <w:t xml:space="preserve"> will not be entering the restaurant leading to bankruptcy. </w:t>
      </w:r>
      <w:r w:rsidR="006A0318" w:rsidRPr="007A2AE2">
        <w:rPr>
          <w:rFonts w:ascii="Arial" w:hAnsi="Arial" w:cs="Arial"/>
        </w:rPr>
        <w:t xml:space="preserve"> </w:t>
      </w:r>
    </w:p>
    <w:p w14:paraId="690EB5E0" w14:textId="74645007" w:rsidR="007A2AE2" w:rsidRPr="007A2AE2" w:rsidRDefault="00F63CB1" w:rsidP="007A2AE2">
      <w:pPr>
        <w:pStyle w:val="NormalWeb"/>
        <w:spacing w:line="360" w:lineRule="auto"/>
        <w:jc w:val="both"/>
        <w:rPr>
          <w:rFonts w:ascii="Arial" w:hAnsi="Arial" w:cs="Arial"/>
        </w:rPr>
      </w:pPr>
      <w:r w:rsidRPr="007A2AE2">
        <w:rPr>
          <w:rFonts w:ascii="Arial" w:hAnsi="Arial" w:cs="Arial"/>
        </w:rPr>
        <w:t>The l</w:t>
      </w:r>
      <w:r w:rsidR="0089411E" w:rsidRPr="007A2AE2">
        <w:rPr>
          <w:rFonts w:ascii="Arial" w:hAnsi="Arial" w:cs="Arial"/>
        </w:rPr>
        <w:t>ocal counc</w:t>
      </w:r>
      <w:r w:rsidR="00186581" w:rsidRPr="007A2AE2">
        <w:rPr>
          <w:rFonts w:ascii="Arial" w:hAnsi="Arial" w:cs="Arial"/>
        </w:rPr>
        <w:t xml:space="preserve">il can support </w:t>
      </w:r>
      <w:r w:rsidR="00BA6D21" w:rsidRPr="007A2AE2">
        <w:rPr>
          <w:rFonts w:ascii="Arial" w:hAnsi="Arial" w:cs="Arial"/>
        </w:rPr>
        <w:t>businesses</w:t>
      </w:r>
      <w:r w:rsidR="00255A1A" w:rsidRPr="007A2AE2">
        <w:rPr>
          <w:rFonts w:ascii="Arial" w:hAnsi="Arial" w:cs="Arial"/>
        </w:rPr>
        <w:t xml:space="preserve"> with d</w:t>
      </w:r>
      <w:r w:rsidR="009E22C0" w:rsidRPr="007A2AE2">
        <w:rPr>
          <w:rFonts w:ascii="Arial" w:hAnsi="Arial" w:cs="Arial"/>
        </w:rPr>
        <w:t>ifferent needs and overcome the</w:t>
      </w:r>
      <w:r w:rsidR="0052724D" w:rsidRPr="007A2AE2">
        <w:rPr>
          <w:rFonts w:ascii="Arial" w:hAnsi="Arial" w:cs="Arial"/>
        </w:rPr>
        <w:t xml:space="preserve"> </w:t>
      </w:r>
      <w:r w:rsidRPr="007A2AE2">
        <w:rPr>
          <w:rFonts w:ascii="Arial" w:hAnsi="Arial" w:cs="Arial"/>
        </w:rPr>
        <w:t>difficulties quickly so business can achieve the highest rating, depending on the change and timing wise, if things are rushed then this will not be much difference however, if time is used efficiently, then this will become better</w:t>
      </w:r>
      <w:r w:rsidR="002243D8" w:rsidRPr="007A2AE2">
        <w:rPr>
          <w:rFonts w:ascii="Arial" w:hAnsi="Arial" w:cs="Arial"/>
        </w:rPr>
        <w:t xml:space="preserve"> for the business and the owner; allowing the business to bloom.</w:t>
      </w:r>
    </w:p>
    <w:p w14:paraId="5346DEA0" w14:textId="6A8E8853" w:rsidR="00645496" w:rsidRPr="007A2AE2" w:rsidRDefault="007A2236" w:rsidP="007A2AE2">
      <w:pPr>
        <w:pStyle w:val="NormalWeb"/>
        <w:spacing w:line="360" w:lineRule="auto"/>
        <w:jc w:val="both"/>
        <w:rPr>
          <w:rFonts w:ascii="Arial" w:hAnsi="Arial" w:cs="Arial"/>
        </w:rPr>
      </w:pPr>
      <w:r w:rsidRPr="007A2AE2">
        <w:rPr>
          <w:rFonts w:ascii="Arial" w:hAnsi="Arial" w:cs="Arial"/>
        </w:rPr>
        <w:t xml:space="preserve">The rating can have a </w:t>
      </w:r>
      <w:r w:rsidR="00645496" w:rsidRPr="007A2AE2">
        <w:rPr>
          <w:rFonts w:ascii="Arial" w:hAnsi="Arial" w:cs="Arial"/>
        </w:rPr>
        <w:t xml:space="preserve">very risky impact </w:t>
      </w:r>
      <w:r w:rsidR="00A559AD" w:rsidRPr="007A2AE2">
        <w:rPr>
          <w:rFonts w:ascii="Arial" w:hAnsi="Arial" w:cs="Arial"/>
        </w:rPr>
        <w:t>on customer</w:t>
      </w:r>
      <w:r w:rsidR="00FB4271" w:rsidRPr="007A2AE2">
        <w:rPr>
          <w:rFonts w:ascii="Arial" w:hAnsi="Arial" w:cs="Arial"/>
        </w:rPr>
        <w:t xml:space="preserve"> health </w:t>
      </w:r>
      <w:r w:rsidRPr="007A2AE2">
        <w:rPr>
          <w:rFonts w:ascii="Arial" w:hAnsi="Arial" w:cs="Arial"/>
        </w:rPr>
        <w:t xml:space="preserve">and well-being </w:t>
      </w:r>
      <w:r w:rsidR="00FB4271" w:rsidRPr="007A2AE2">
        <w:rPr>
          <w:rFonts w:ascii="Arial" w:hAnsi="Arial" w:cs="Arial"/>
        </w:rPr>
        <w:t xml:space="preserve">if the </w:t>
      </w:r>
      <w:r w:rsidR="00291318" w:rsidRPr="007A2AE2">
        <w:rPr>
          <w:rFonts w:ascii="Arial" w:hAnsi="Arial" w:cs="Arial"/>
        </w:rPr>
        <w:t>local authority finds the rating</w:t>
      </w:r>
      <w:r w:rsidRPr="007A2AE2">
        <w:rPr>
          <w:rFonts w:ascii="Arial" w:hAnsi="Arial" w:cs="Arial"/>
        </w:rPr>
        <w:t xml:space="preserve"> has dropped at the very lowest, or further down than it usual.</w:t>
      </w:r>
    </w:p>
    <w:p w14:paraId="6A9DC50B" w14:textId="650FAF4E" w:rsidR="005A1C28" w:rsidRPr="00154D9F" w:rsidRDefault="00A559AD" w:rsidP="00154D9F">
      <w:pPr>
        <w:pStyle w:val="NormalWeb"/>
        <w:spacing w:line="360" w:lineRule="auto"/>
        <w:jc w:val="both"/>
        <w:rPr>
          <w:rFonts w:ascii="Arial" w:hAnsi="Arial" w:cs="Arial"/>
        </w:rPr>
      </w:pPr>
      <w:r w:rsidRPr="007A2AE2">
        <w:rPr>
          <w:rFonts w:ascii="Arial" w:hAnsi="Arial" w:cs="Arial"/>
        </w:rPr>
        <w:t xml:space="preserve">It is also the local Authorities duty to ensure that customers are not </w:t>
      </w:r>
      <w:r w:rsidR="007A2236" w:rsidRPr="007A2AE2">
        <w:rPr>
          <w:rFonts w:ascii="Arial" w:hAnsi="Arial" w:cs="Arial"/>
        </w:rPr>
        <w:t xml:space="preserve">at any </w:t>
      </w:r>
      <w:r w:rsidRPr="007A2AE2">
        <w:rPr>
          <w:rFonts w:ascii="Arial" w:hAnsi="Arial" w:cs="Arial"/>
        </w:rPr>
        <w:t>risk</w:t>
      </w:r>
      <w:r w:rsidR="007A2236" w:rsidRPr="007A2AE2">
        <w:rPr>
          <w:rFonts w:ascii="Arial" w:hAnsi="Arial" w:cs="Arial"/>
        </w:rPr>
        <w:t>s</w:t>
      </w:r>
      <w:r w:rsidRPr="007A2AE2">
        <w:rPr>
          <w:rFonts w:ascii="Arial" w:hAnsi="Arial" w:cs="Arial"/>
        </w:rPr>
        <w:t xml:space="preserve"> to</w:t>
      </w:r>
      <w:r w:rsidR="007A2236" w:rsidRPr="007A2AE2">
        <w:rPr>
          <w:rFonts w:ascii="Arial" w:hAnsi="Arial" w:cs="Arial"/>
        </w:rPr>
        <w:t>wards the</w:t>
      </w:r>
      <w:r w:rsidRPr="007A2AE2">
        <w:rPr>
          <w:rFonts w:ascii="Arial" w:hAnsi="Arial" w:cs="Arial"/>
        </w:rPr>
        <w:t xml:space="preserve"> food due to </w:t>
      </w:r>
      <w:r w:rsidR="00074FE9" w:rsidRPr="007A2AE2">
        <w:rPr>
          <w:rFonts w:ascii="Arial" w:hAnsi="Arial" w:cs="Arial"/>
        </w:rPr>
        <w:t xml:space="preserve">poor food hygiene standards, if </w:t>
      </w:r>
      <w:r w:rsidRPr="007A2AE2">
        <w:rPr>
          <w:rFonts w:ascii="Arial" w:hAnsi="Arial" w:cs="Arial"/>
        </w:rPr>
        <w:t xml:space="preserve">this is the case then the local Authorities must close down a </w:t>
      </w:r>
      <w:r w:rsidR="007A2236" w:rsidRPr="007A2AE2">
        <w:rPr>
          <w:rFonts w:ascii="Arial" w:hAnsi="Arial" w:cs="Arial"/>
        </w:rPr>
        <w:t>part of or the whole</w:t>
      </w:r>
      <w:r w:rsidR="00074FE9" w:rsidRPr="007A2AE2">
        <w:rPr>
          <w:rFonts w:ascii="Arial" w:hAnsi="Arial" w:cs="Arial"/>
        </w:rPr>
        <w:t xml:space="preserve"> business until the business is safe to reopen.</w:t>
      </w:r>
      <w:r w:rsidR="00793BD6" w:rsidRPr="007A2AE2">
        <w:rPr>
          <w:rFonts w:ascii="Arial" w:hAnsi="Arial" w:cs="Arial"/>
        </w:rPr>
        <w:t xml:space="preserve"> If this occurs then there will be many changes which need to be made within the business, this will also allow for</w:t>
      </w:r>
      <w:r w:rsidR="0093574D" w:rsidRPr="007A2AE2">
        <w:rPr>
          <w:rFonts w:ascii="Arial" w:hAnsi="Arial" w:cs="Arial"/>
        </w:rPr>
        <w:t xml:space="preserve"> the public to come back to enjoy the food or it may help promote the </w:t>
      </w:r>
      <w:r w:rsidR="0093574D" w:rsidRPr="00963FD5">
        <w:rPr>
          <w:rFonts w:ascii="Arial" w:hAnsi="Arial" w:cs="Arial"/>
        </w:rPr>
        <w:t>business</w:t>
      </w:r>
      <w:r w:rsidR="00963FD5" w:rsidRPr="00963FD5">
        <w:rPr>
          <w:rFonts w:ascii="Arial" w:hAnsi="Arial" w:cs="Arial"/>
        </w:rPr>
        <w:t xml:space="preserve"> (Food Standards Agency, 2018).</w:t>
      </w:r>
      <w:r w:rsidR="00963FD5" w:rsidRPr="00963FD5">
        <w:rPr>
          <w:rFonts w:ascii="OpenSans-Regular" w:hAnsi="OpenSans-Regular" w:cs="OpenSans-Regular"/>
          <w:sz w:val="26"/>
          <w:szCs w:val="26"/>
        </w:rPr>
        <w:t xml:space="preserve"> </w:t>
      </w:r>
    </w:p>
    <w:p w14:paraId="7D65F343" w14:textId="53E3474D" w:rsidR="005A1C28" w:rsidRDefault="00C64731" w:rsidP="00580FA4">
      <w:pPr>
        <w:pStyle w:val="Heading1"/>
      </w:pPr>
      <w:bookmarkStart w:id="27" w:name="_Toc523409532"/>
      <w:bookmarkStart w:id="28" w:name="_Toc523409913"/>
      <w:bookmarkStart w:id="29" w:name="_Toc523410987"/>
      <w:bookmarkStart w:id="30" w:name="_Toc523411476"/>
      <w:bookmarkStart w:id="31" w:name="_Toc523424790"/>
      <w:bookmarkStart w:id="32" w:name="_Toc523480232"/>
      <w:r>
        <w:t xml:space="preserve">Should </w:t>
      </w:r>
      <w:r w:rsidR="005A1C28" w:rsidRPr="00B634E5">
        <w:t>food business</w:t>
      </w:r>
      <w:r>
        <w:t>es have</w:t>
      </w:r>
      <w:r w:rsidR="005A1C28" w:rsidRPr="00B634E5">
        <w:t xml:space="preserve"> </w:t>
      </w:r>
      <w:r>
        <w:t>a visible hygiene sticker for</w:t>
      </w:r>
      <w:r w:rsidR="005A1C28" w:rsidRPr="00B634E5">
        <w:t xml:space="preserve"> </w:t>
      </w:r>
      <w:r>
        <w:t xml:space="preserve">the </w:t>
      </w:r>
      <w:r w:rsidR="005A1C28" w:rsidRPr="00B634E5">
        <w:t>customers?</w:t>
      </w:r>
      <w:bookmarkEnd w:id="27"/>
      <w:bookmarkEnd w:id="28"/>
      <w:bookmarkEnd w:id="29"/>
      <w:bookmarkEnd w:id="30"/>
      <w:bookmarkEnd w:id="31"/>
      <w:bookmarkEnd w:id="32"/>
    </w:p>
    <w:p w14:paraId="737BD537" w14:textId="3A37DA3D" w:rsidR="008A7F0E" w:rsidRPr="008A7F0E" w:rsidRDefault="008A7F0E" w:rsidP="008A7F0E"/>
    <w:p w14:paraId="2B7FCDB3" w14:textId="2306C409" w:rsidR="00B059BD" w:rsidRDefault="00B059BD" w:rsidP="00B059BD">
      <w:pPr>
        <w:widowControl w:val="0"/>
        <w:autoSpaceDE w:val="0"/>
        <w:autoSpaceDN w:val="0"/>
        <w:adjustRightInd w:val="0"/>
        <w:spacing w:line="360" w:lineRule="auto"/>
        <w:jc w:val="both"/>
        <w:rPr>
          <w:rFonts w:ascii="Arial" w:hAnsi="Arial" w:cs="Arial"/>
          <w:bCs/>
          <w:color w:val="313131"/>
          <w:szCs w:val="32"/>
        </w:rPr>
      </w:pPr>
      <w:r>
        <w:rPr>
          <w:rFonts w:ascii="Arial" w:hAnsi="Arial" w:cs="Arial"/>
          <w:bCs/>
          <w:color w:val="313131"/>
          <w:szCs w:val="32"/>
        </w:rPr>
        <w:t xml:space="preserve">By Law, all restaurants in England need to display their food hygiene signs. The regulatory body which supports councils in England states that this is part of the Brexit legislation after it started. Each restaurant is scored between 0 and 5 which is rated regarding food management, cleanliness and cooking methods and more. </w:t>
      </w:r>
    </w:p>
    <w:p w14:paraId="5F19DD87" w14:textId="77777777" w:rsidR="00E02A44" w:rsidRPr="00D37C1A" w:rsidRDefault="00B059BD" w:rsidP="00D37C1A">
      <w:pPr>
        <w:widowControl w:val="0"/>
        <w:autoSpaceDE w:val="0"/>
        <w:autoSpaceDN w:val="0"/>
        <w:adjustRightInd w:val="0"/>
        <w:spacing w:line="360" w:lineRule="auto"/>
        <w:jc w:val="both"/>
        <w:rPr>
          <w:rFonts w:ascii="Arial" w:hAnsi="Arial" w:cs="Arial"/>
          <w:szCs w:val="26"/>
        </w:rPr>
      </w:pPr>
      <w:r>
        <w:rPr>
          <w:rFonts w:ascii="Arial" w:hAnsi="Arial" w:cs="Arial"/>
          <w:bCs/>
          <w:color w:val="313131"/>
          <w:szCs w:val="32"/>
        </w:rPr>
        <w:t xml:space="preserve">The Food Standard Agency whom support and run this scheme </w:t>
      </w:r>
      <w:r w:rsidR="00856267">
        <w:rPr>
          <w:rFonts w:ascii="Arial" w:hAnsi="Arial" w:cs="Arial"/>
          <w:bCs/>
          <w:color w:val="313131"/>
          <w:szCs w:val="32"/>
        </w:rPr>
        <w:t xml:space="preserve">mentioned this </w:t>
      </w:r>
      <w:r w:rsidR="00EF34AF">
        <w:rPr>
          <w:rFonts w:ascii="Arial" w:hAnsi="Arial" w:cs="Arial"/>
          <w:bCs/>
          <w:color w:val="313131"/>
          <w:szCs w:val="32"/>
        </w:rPr>
        <w:t xml:space="preserve">rating is to review how restaurants and businesses are regulated. </w:t>
      </w:r>
      <w:r w:rsidR="008A7F0E">
        <w:rPr>
          <w:rFonts w:ascii="Arial" w:hAnsi="Arial" w:cs="Arial"/>
          <w:bCs/>
          <w:color w:val="313131"/>
          <w:szCs w:val="32"/>
        </w:rPr>
        <w:t>This rating system is also compulsory in Ireland and wales however, in Scotland, they have a similar system but not the same as England, where they have to show</w:t>
      </w:r>
      <w:r w:rsidR="00452FC4">
        <w:rPr>
          <w:rFonts w:ascii="Arial" w:hAnsi="Arial" w:cs="Arial"/>
          <w:bCs/>
          <w:color w:val="313131"/>
          <w:szCs w:val="32"/>
        </w:rPr>
        <w:t xml:space="preserve"> hygiene information </w:t>
      </w:r>
      <w:r w:rsidR="00452FC4" w:rsidRPr="00452FC4">
        <w:rPr>
          <w:rFonts w:ascii="Arial" w:hAnsi="Arial" w:cs="Arial"/>
          <w:szCs w:val="26"/>
        </w:rPr>
        <w:t>(BBC News, 2018).</w:t>
      </w:r>
    </w:p>
    <w:p w14:paraId="5222C5B4" w14:textId="68430332" w:rsidR="00154D9F" w:rsidRPr="00D37C1A" w:rsidRDefault="00D37C1A" w:rsidP="00D37C1A">
      <w:pPr>
        <w:pStyle w:val="NormalWeb"/>
        <w:spacing w:line="360" w:lineRule="auto"/>
        <w:jc w:val="both"/>
        <w:rPr>
          <w:rFonts w:ascii="Arial" w:hAnsi="Arial" w:cs="Arial"/>
        </w:rPr>
      </w:pPr>
      <w:r>
        <w:rPr>
          <w:rFonts w:ascii="Calibri" w:hAnsi="Calibri"/>
          <w:noProof/>
          <w:sz w:val="28"/>
        </w:rPr>
        <mc:AlternateContent>
          <mc:Choice Requires="wps">
            <w:drawing>
              <wp:anchor distT="0" distB="0" distL="114300" distR="114300" simplePos="0" relativeHeight="251663360" behindDoc="0" locked="0" layoutInCell="1" allowOverlap="1" wp14:anchorId="30025B75" wp14:editId="22AF85F2">
                <wp:simplePos x="0" y="0"/>
                <wp:positionH relativeFrom="column">
                  <wp:posOffset>4208145</wp:posOffset>
                </wp:positionH>
                <wp:positionV relativeFrom="paragraph">
                  <wp:posOffset>1794510</wp:posOffset>
                </wp:positionV>
                <wp:extent cx="2285365" cy="328295"/>
                <wp:effectExtent l="0" t="0" r="0" b="1905"/>
                <wp:wrapSquare wrapText="bothSides"/>
                <wp:docPr id="4" name="Text Box 4"/>
                <wp:cNvGraphicFramePr/>
                <a:graphic xmlns:a="http://schemas.openxmlformats.org/drawingml/2006/main">
                  <a:graphicData uri="http://schemas.microsoft.com/office/word/2010/wordprocessingShape">
                    <wps:wsp>
                      <wps:cNvSpPr txBox="1"/>
                      <wps:spPr>
                        <a:xfrm>
                          <a:off x="0" y="0"/>
                          <a:ext cx="2285365" cy="32829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0E3815D" w14:textId="77777777" w:rsidR="00F06D79" w:rsidRPr="00154D9F" w:rsidRDefault="00F06D79" w:rsidP="00F06D79">
                            <w:pPr>
                              <w:rPr>
                                <w:rFonts w:ascii="Arial" w:hAnsi="Arial" w:cs="Arial"/>
                                <w:lang w:val="en-GB"/>
                              </w:rPr>
                            </w:pPr>
                            <w:r w:rsidRPr="00154D9F">
                              <w:rPr>
                                <w:rFonts w:ascii="Arial" w:hAnsi="Arial" w:cs="Arial"/>
                                <w:b/>
                                <w:lang w:val="en-GB"/>
                              </w:rPr>
                              <w:t>Source 1:</w:t>
                            </w:r>
                            <w:r w:rsidRPr="00154D9F">
                              <w:rPr>
                                <w:rFonts w:ascii="Arial" w:hAnsi="Arial" w:cs="Arial"/>
                                <w:lang w:val="en-GB"/>
                              </w:rPr>
                              <w:t xml:space="preserve"> Food Standards Agency Rating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025B75" id="Text Box 4" o:spid="_x0000_s1032" type="#_x0000_t202" style="position:absolute;left:0;text-align:left;margin-left:331.35pt;margin-top:141.3pt;width:179.95pt;height:25.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" filled="f" stroked="f">
                <v:textbox>
                  <w:txbxContent>
                    <w:p w14:paraId="40E3815D" w14:textId="77777777" w:rsidR="00F06D79" w:rsidRPr="00154D9F" w:rsidRDefault="00F06D79" w:rsidP="00F06D79">
                      <w:pPr>
                        <w:rPr>
                          <w:rFonts w:ascii="Arial" w:hAnsi="Arial" w:cs="Arial"/>
                          <w:lang w:val="en-GB"/>
                        </w:rPr>
                      </w:pPr>
                      <w:r w:rsidRPr="00154D9F">
                        <w:rPr>
                          <w:rFonts w:ascii="Arial" w:hAnsi="Arial" w:cs="Arial"/>
                          <w:b/>
                          <w:lang w:val="en-GB"/>
                        </w:rPr>
                        <w:t>Source 1:</w:t>
                      </w:r>
                      <w:r w:rsidRPr="00154D9F">
                        <w:rPr>
                          <w:rFonts w:ascii="Arial" w:hAnsi="Arial" w:cs="Arial"/>
                          <w:lang w:val="en-GB"/>
                        </w:rPr>
                        <w:t xml:space="preserve"> Food Standards Agency Rating </w:t>
                      </w:r>
                    </w:p>
                  </w:txbxContent>
                </v:textbox>
                <w10:wrap type="square"/>
              </v:shape>
            </w:pict>
          </mc:Fallback>
        </mc:AlternateContent>
      </w:r>
      <w:r>
        <w:rPr>
          <w:noProof/>
        </w:rPr>
        <w:drawing>
          <wp:anchor distT="0" distB="0" distL="114300" distR="114300" simplePos="0" relativeHeight="251661312" behindDoc="0" locked="0" layoutInCell="1" allowOverlap="1" wp14:anchorId="370093C8" wp14:editId="5D1A7B6B">
            <wp:simplePos x="0" y="0"/>
            <wp:positionH relativeFrom="column">
              <wp:posOffset>3441065</wp:posOffset>
            </wp:positionH>
            <wp:positionV relativeFrom="paragraph">
              <wp:posOffset>186055</wp:posOffset>
            </wp:positionV>
            <wp:extent cx="3054985" cy="1537970"/>
            <wp:effectExtent l="0" t="0" r="0" b="11430"/>
            <wp:wrapTight wrapText="bothSides">
              <wp:wrapPolygon edited="0">
                <wp:start x="0" y="0"/>
                <wp:lineTo x="0" y="21404"/>
                <wp:lineTo x="21371" y="21404"/>
                <wp:lineTo x="21371" y="0"/>
                <wp:lineTo x="0" y="0"/>
              </wp:wrapPolygon>
            </wp:wrapTight>
            <wp:docPr id="3" name="Picture 3" descr="../../Users/anikakadir/Downloads/food-hygiene-Rating%205_a_prev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anikakadir/Downloads/food-hygiene-Rating%205_a_previ"/>
                    <pic:cNvPicPr>
                      <a:picLocks noChangeAspect="1" noChangeArrowheads="1"/>
                    </pic:cNvPicPr>
                  </pic:nvPicPr>
                  <pic:blipFill rotWithShape="1">
                    <a:blip r:embed="rId8">
                      <a:extLst>
                        <a:ext uri="{28A0092B-C50C-407E-A947-70E740481C1C}">
                          <a14:useLocalDpi xmlns:a14="http://schemas.microsoft.com/office/drawing/2010/main" val="0"/>
                        </a:ext>
                      </a:extLst>
                    </a:blip>
                    <a:srcRect l="3901" t="2852" r="3870" b="3769"/>
                    <a:stretch/>
                  </pic:blipFill>
                  <pic:spPr bwMode="auto">
                    <a:xfrm>
                      <a:off x="0" y="0"/>
                      <a:ext cx="3054985" cy="15379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37C1A">
        <w:rPr>
          <w:rFonts w:ascii="Arial" w:hAnsi="Arial" w:cs="Arial"/>
        </w:rPr>
        <w:t xml:space="preserve">In addition, </w:t>
      </w:r>
      <w:r w:rsidR="00CC4355">
        <w:rPr>
          <w:rFonts w:ascii="Arial" w:hAnsi="Arial" w:cs="Arial"/>
          <w:szCs w:val="36"/>
        </w:rPr>
        <w:t xml:space="preserve">when there is no </w:t>
      </w:r>
      <w:r w:rsidRPr="00D37C1A">
        <w:rPr>
          <w:rFonts w:ascii="Arial" w:hAnsi="Arial" w:cs="Arial"/>
          <w:szCs w:val="36"/>
        </w:rPr>
        <w:t xml:space="preserve">hygiene rating </w:t>
      </w:r>
      <w:r w:rsidR="00CC4355">
        <w:rPr>
          <w:rFonts w:ascii="Arial" w:hAnsi="Arial" w:cs="Arial"/>
          <w:szCs w:val="36"/>
        </w:rPr>
        <w:t>sticker in a restaurant or food setting, it</w:t>
      </w:r>
      <w:r w:rsidRPr="00D37C1A">
        <w:rPr>
          <w:rFonts w:ascii="Arial" w:hAnsi="Arial" w:cs="Arial"/>
          <w:szCs w:val="36"/>
        </w:rPr>
        <w:t xml:space="preserve"> means </w:t>
      </w:r>
      <w:r w:rsidR="00CC4355">
        <w:rPr>
          <w:rFonts w:ascii="Arial" w:hAnsi="Arial" w:cs="Arial"/>
          <w:szCs w:val="36"/>
        </w:rPr>
        <w:t xml:space="preserve">that the customers cannot rely on the </w:t>
      </w:r>
      <w:r w:rsidRPr="00D37C1A">
        <w:rPr>
          <w:rFonts w:ascii="Arial" w:hAnsi="Arial" w:cs="Arial"/>
          <w:szCs w:val="36"/>
        </w:rPr>
        <w:t xml:space="preserve">kitchen cleanliness </w:t>
      </w:r>
      <w:r w:rsidR="00CC4355">
        <w:rPr>
          <w:rFonts w:ascii="Arial" w:hAnsi="Arial" w:cs="Arial"/>
          <w:szCs w:val="36"/>
        </w:rPr>
        <w:t xml:space="preserve">when buying food as they have not been inspected, </w:t>
      </w:r>
      <w:r w:rsidRPr="00D37C1A">
        <w:rPr>
          <w:rFonts w:ascii="Arial" w:hAnsi="Arial" w:cs="Arial"/>
          <w:szCs w:val="36"/>
        </w:rPr>
        <w:t xml:space="preserve">said Simon Blackburn, the chairman of the Safer and Stronger Communities Board. </w:t>
      </w:r>
    </w:p>
    <w:p w14:paraId="1AAB1D78" w14:textId="3D7AF1C4" w:rsidR="00B40C50" w:rsidRDefault="00B40C50" w:rsidP="00997F93">
      <w:pPr>
        <w:pStyle w:val="NormalWeb"/>
        <w:rPr>
          <w:rFonts w:ascii="Calibri" w:hAnsi="Calibri"/>
          <w:sz w:val="28"/>
        </w:rPr>
      </w:pPr>
    </w:p>
    <w:p w14:paraId="4E77C259" w14:textId="1C74E3AB" w:rsidR="00E02A44" w:rsidRPr="00154D9F" w:rsidRDefault="00C64731" w:rsidP="00580FA4">
      <w:pPr>
        <w:pStyle w:val="Heading1"/>
      </w:pPr>
      <w:bookmarkStart w:id="33" w:name="_Toc523409533"/>
      <w:bookmarkStart w:id="34" w:name="_Toc523409914"/>
      <w:bookmarkStart w:id="35" w:name="_Toc523410988"/>
      <w:bookmarkStart w:id="36" w:name="_Toc523411477"/>
      <w:bookmarkStart w:id="37" w:name="_Toc523424791"/>
      <w:bookmarkStart w:id="38" w:name="_Toc523480233"/>
      <w:r>
        <w:t>What the</w:t>
      </w:r>
      <w:r w:rsidR="002A1D32" w:rsidRPr="00B634E5">
        <w:t xml:space="preserve"> food rating covers?</w:t>
      </w:r>
      <w:bookmarkEnd w:id="33"/>
      <w:bookmarkEnd w:id="34"/>
      <w:bookmarkEnd w:id="35"/>
      <w:bookmarkEnd w:id="36"/>
      <w:bookmarkEnd w:id="37"/>
      <w:bookmarkEnd w:id="38"/>
    </w:p>
    <w:p w14:paraId="16DF4C2E" w14:textId="4F9B51C8" w:rsidR="00325CDF" w:rsidRPr="00154D9F" w:rsidRDefault="00325CDF" w:rsidP="00154D9F">
      <w:pPr>
        <w:pStyle w:val="NormalWeb"/>
        <w:spacing w:line="360" w:lineRule="auto"/>
        <w:jc w:val="both"/>
        <w:rPr>
          <w:rFonts w:ascii="Arial" w:hAnsi="Arial" w:cs="Arial"/>
          <w:color w:val="000000" w:themeColor="text1"/>
        </w:rPr>
      </w:pPr>
      <w:r w:rsidRPr="00154D9F">
        <w:rPr>
          <w:rFonts w:ascii="Arial" w:hAnsi="Arial" w:cs="Arial"/>
          <w:color w:val="000000" w:themeColor="text1"/>
        </w:rPr>
        <w:t>Food industries are reliable to accommodate food hygiene law regular this includes,</w:t>
      </w:r>
    </w:p>
    <w:p w14:paraId="03182049" w14:textId="2BE4A5CC" w:rsidR="00325CDF" w:rsidRPr="00154D9F" w:rsidRDefault="00154D9F" w:rsidP="00154D9F">
      <w:pPr>
        <w:pStyle w:val="NormalWeb"/>
        <w:spacing w:line="360" w:lineRule="auto"/>
        <w:jc w:val="both"/>
        <w:rPr>
          <w:rFonts w:ascii="Arial" w:hAnsi="Arial" w:cs="Arial"/>
          <w:color w:val="000000" w:themeColor="text1"/>
        </w:rPr>
      </w:pPr>
      <w:r w:rsidRPr="00154D9F">
        <w:rPr>
          <w:rFonts w:ascii="Arial" w:hAnsi="Arial" w:cs="Arial"/>
          <w:color w:val="000000" w:themeColor="text1"/>
        </w:rPr>
        <w:t>1.</w:t>
      </w:r>
      <w:r w:rsidR="00325CDF" w:rsidRPr="00154D9F">
        <w:rPr>
          <w:rFonts w:ascii="Arial" w:hAnsi="Arial" w:cs="Arial"/>
          <w:color w:val="000000" w:themeColor="text1"/>
        </w:rPr>
        <w:t xml:space="preserve"> maintaining how food is stored</w:t>
      </w:r>
    </w:p>
    <w:p w14:paraId="149D4785" w14:textId="4A4112AF" w:rsidR="00325CDF" w:rsidRPr="00154D9F" w:rsidRDefault="00154D9F" w:rsidP="00154D9F">
      <w:pPr>
        <w:pStyle w:val="NormalWeb"/>
        <w:spacing w:line="360" w:lineRule="auto"/>
        <w:jc w:val="both"/>
        <w:rPr>
          <w:rFonts w:ascii="Arial" w:hAnsi="Arial" w:cs="Arial"/>
          <w:color w:val="000000" w:themeColor="text1"/>
        </w:rPr>
      </w:pPr>
      <w:r w:rsidRPr="00154D9F">
        <w:rPr>
          <w:rFonts w:ascii="Arial" w:hAnsi="Arial" w:cs="Arial"/>
          <w:color w:val="000000" w:themeColor="text1"/>
        </w:rPr>
        <w:t>2.</w:t>
      </w:r>
      <w:r w:rsidR="00325CDF" w:rsidRPr="00154D9F">
        <w:rPr>
          <w:rFonts w:ascii="Arial" w:hAnsi="Arial" w:cs="Arial"/>
          <w:color w:val="000000" w:themeColor="text1"/>
        </w:rPr>
        <w:t xml:space="preserve"> the way the food is cooked</w:t>
      </w:r>
    </w:p>
    <w:p w14:paraId="12CDE531" w14:textId="09F7C364" w:rsidR="00325CDF" w:rsidRPr="00154D9F" w:rsidRDefault="00154D9F" w:rsidP="00154D9F">
      <w:pPr>
        <w:pStyle w:val="NormalWeb"/>
        <w:spacing w:line="360" w:lineRule="auto"/>
        <w:jc w:val="both"/>
        <w:rPr>
          <w:rFonts w:ascii="Arial" w:hAnsi="Arial" w:cs="Arial"/>
          <w:color w:val="000000" w:themeColor="text1"/>
        </w:rPr>
      </w:pPr>
      <w:r w:rsidRPr="00154D9F">
        <w:rPr>
          <w:rFonts w:ascii="Arial" w:hAnsi="Arial" w:cs="Arial"/>
          <w:color w:val="000000" w:themeColor="text1"/>
        </w:rPr>
        <w:t>3.</w:t>
      </w:r>
      <w:r w:rsidR="007A4497" w:rsidRPr="00154D9F">
        <w:rPr>
          <w:rFonts w:ascii="Arial" w:hAnsi="Arial" w:cs="Arial"/>
          <w:color w:val="000000" w:themeColor="text1"/>
        </w:rPr>
        <w:t xml:space="preserve"> contamination while washing </w:t>
      </w:r>
      <w:r w:rsidR="00325CDF" w:rsidRPr="00154D9F">
        <w:rPr>
          <w:rFonts w:ascii="Arial" w:hAnsi="Arial" w:cs="Arial"/>
          <w:color w:val="000000" w:themeColor="text1"/>
        </w:rPr>
        <w:t>the food,</w:t>
      </w:r>
    </w:p>
    <w:p w14:paraId="0A6250FD" w14:textId="4C8814F0" w:rsidR="00325CDF" w:rsidRPr="00154D9F" w:rsidRDefault="00154D9F" w:rsidP="00154D9F">
      <w:pPr>
        <w:pStyle w:val="NormalWeb"/>
        <w:spacing w:line="360" w:lineRule="auto"/>
        <w:jc w:val="both"/>
        <w:rPr>
          <w:rFonts w:ascii="Arial" w:hAnsi="Arial" w:cs="Arial"/>
          <w:color w:val="000000" w:themeColor="text1"/>
        </w:rPr>
      </w:pPr>
      <w:r w:rsidRPr="00154D9F">
        <w:rPr>
          <w:rFonts w:ascii="Arial" w:hAnsi="Arial" w:cs="Arial"/>
          <w:color w:val="000000" w:themeColor="text1"/>
        </w:rPr>
        <w:t>4.</w:t>
      </w:r>
      <w:r w:rsidR="00325CDF" w:rsidRPr="00154D9F">
        <w:rPr>
          <w:rFonts w:ascii="Arial" w:hAnsi="Arial" w:cs="Arial"/>
          <w:color w:val="000000" w:themeColor="text1"/>
        </w:rPr>
        <w:t xml:space="preserve"> </w:t>
      </w:r>
      <w:r w:rsidR="007A4497" w:rsidRPr="00154D9F">
        <w:rPr>
          <w:rFonts w:ascii="Arial" w:hAnsi="Arial" w:cs="Arial"/>
          <w:color w:val="000000" w:themeColor="text1"/>
        </w:rPr>
        <w:t>facility clean</w:t>
      </w:r>
      <w:r w:rsidR="00CD1B7E" w:rsidRPr="00154D9F">
        <w:rPr>
          <w:rFonts w:ascii="Arial" w:hAnsi="Arial" w:cs="Arial"/>
          <w:color w:val="000000" w:themeColor="text1"/>
        </w:rPr>
        <w:t>n</w:t>
      </w:r>
      <w:r w:rsidR="007A4497" w:rsidRPr="00154D9F">
        <w:rPr>
          <w:rFonts w:ascii="Arial" w:hAnsi="Arial" w:cs="Arial"/>
          <w:color w:val="000000" w:themeColor="text1"/>
        </w:rPr>
        <w:t>ess.</w:t>
      </w:r>
    </w:p>
    <w:p w14:paraId="2947131F" w14:textId="0363AA11" w:rsidR="00CD1B7E" w:rsidRPr="00154D9F" w:rsidRDefault="00CD1B7E" w:rsidP="00154D9F">
      <w:pPr>
        <w:pStyle w:val="NormalWeb"/>
        <w:spacing w:line="360" w:lineRule="auto"/>
        <w:jc w:val="both"/>
        <w:rPr>
          <w:rFonts w:ascii="Arial" w:hAnsi="Arial" w:cs="Arial"/>
          <w:color w:val="000000" w:themeColor="text1"/>
        </w:rPr>
      </w:pPr>
      <w:r w:rsidRPr="00154D9F">
        <w:rPr>
          <w:rFonts w:ascii="Arial" w:hAnsi="Arial" w:cs="Arial"/>
          <w:color w:val="000000" w:themeColor="text1"/>
        </w:rPr>
        <w:t>Not all food needs to be rated in food hygiene such as, Decorating</w:t>
      </w:r>
      <w:r w:rsidR="00154D9F" w:rsidRPr="00154D9F">
        <w:rPr>
          <w:rFonts w:ascii="Arial" w:hAnsi="Arial" w:cs="Arial"/>
          <w:color w:val="000000" w:themeColor="text1"/>
        </w:rPr>
        <w:t xml:space="preserve"> of the foods, Quality of foods and </w:t>
      </w:r>
      <w:r w:rsidRPr="00154D9F">
        <w:rPr>
          <w:rFonts w:ascii="Arial" w:hAnsi="Arial" w:cs="Arial"/>
          <w:color w:val="000000" w:themeColor="text1"/>
        </w:rPr>
        <w:t>Presentation skills.</w:t>
      </w:r>
    </w:p>
    <w:p w14:paraId="5E0C3F4A" w14:textId="77777777" w:rsidR="001C62B2" w:rsidRPr="00154D9F" w:rsidRDefault="001C62B2" w:rsidP="00154D9F">
      <w:pPr>
        <w:pStyle w:val="NormalWeb"/>
        <w:spacing w:line="360" w:lineRule="auto"/>
        <w:jc w:val="both"/>
        <w:rPr>
          <w:rFonts w:ascii="Arial" w:hAnsi="Arial" w:cs="Arial"/>
          <w:color w:val="000000" w:themeColor="text1"/>
        </w:rPr>
      </w:pPr>
      <w:r w:rsidRPr="00154D9F">
        <w:rPr>
          <w:rFonts w:ascii="Arial" w:hAnsi="Arial" w:cs="Arial"/>
          <w:color w:val="000000" w:themeColor="text1"/>
        </w:rPr>
        <w:t>It is a must that food businesses understand ratings and are aware at all times,</w:t>
      </w:r>
    </w:p>
    <w:p w14:paraId="2F60058A" w14:textId="3F93EACF" w:rsidR="006C3C67" w:rsidRDefault="001C62B2" w:rsidP="00C01DA2">
      <w:pPr>
        <w:pStyle w:val="NormalWeb"/>
        <w:spacing w:line="360" w:lineRule="auto"/>
        <w:jc w:val="both"/>
        <w:rPr>
          <w:rFonts w:ascii="Calibri" w:hAnsi="Calibri"/>
          <w:color w:val="00B050"/>
          <w:sz w:val="28"/>
        </w:rPr>
      </w:pPr>
      <w:r w:rsidRPr="00154D9F">
        <w:rPr>
          <w:rFonts w:ascii="Arial" w:hAnsi="Arial" w:cs="Arial"/>
          <w:color w:val="000000" w:themeColor="text1"/>
        </w:rPr>
        <w:t>Inspections are formed in many ways usu</w:t>
      </w:r>
      <w:r w:rsidR="00611A03" w:rsidRPr="00154D9F">
        <w:rPr>
          <w:rFonts w:ascii="Arial" w:hAnsi="Arial" w:cs="Arial"/>
          <w:color w:val="000000" w:themeColor="text1"/>
        </w:rPr>
        <w:t xml:space="preserve">ally the agent comes to analyse </w:t>
      </w:r>
      <w:r w:rsidR="000C14CE" w:rsidRPr="00154D9F">
        <w:rPr>
          <w:rFonts w:ascii="Arial" w:hAnsi="Arial" w:cs="Arial"/>
          <w:color w:val="000000" w:themeColor="text1"/>
        </w:rPr>
        <w:t>how the food is cooked, cleaned, re-heated, how the food is kept stored, then checks the environment of the business such as the restaurant clean</w:t>
      </w:r>
      <w:r w:rsidR="00EB4044" w:rsidRPr="00154D9F">
        <w:rPr>
          <w:rFonts w:ascii="Arial" w:hAnsi="Arial" w:cs="Arial"/>
          <w:color w:val="000000" w:themeColor="text1"/>
        </w:rPr>
        <w:t>n</w:t>
      </w:r>
      <w:r w:rsidR="000C14CE" w:rsidRPr="00154D9F">
        <w:rPr>
          <w:rFonts w:ascii="Arial" w:hAnsi="Arial" w:cs="Arial"/>
          <w:color w:val="000000" w:themeColor="text1"/>
        </w:rPr>
        <w:t>ess, pest control checks, if food has been left out for many days, lighting of the business and ev</w:t>
      </w:r>
      <w:r w:rsidR="00AC12FD" w:rsidRPr="00154D9F">
        <w:rPr>
          <w:rFonts w:ascii="Arial" w:hAnsi="Arial" w:cs="Arial"/>
          <w:color w:val="000000" w:themeColor="text1"/>
        </w:rPr>
        <w:t>en the business layout.</w:t>
      </w:r>
      <w:r w:rsidR="00E51833">
        <w:rPr>
          <w:rFonts w:ascii="Arial" w:hAnsi="Arial" w:cs="Arial"/>
          <w:color w:val="000000" w:themeColor="text1"/>
        </w:rPr>
        <w:t xml:space="preserve"> </w:t>
      </w:r>
      <w:r w:rsidR="000C14CE" w:rsidRPr="00154D9F">
        <w:rPr>
          <w:rFonts w:ascii="Arial" w:hAnsi="Arial" w:cs="Arial"/>
          <w:color w:val="000000" w:themeColor="text1"/>
        </w:rPr>
        <w:t>They also look at the businesses managing different of keeping food in the safest ways</w:t>
      </w:r>
      <w:r w:rsidR="00C01DA2">
        <w:rPr>
          <w:rFonts w:ascii="Arial" w:hAnsi="Arial" w:cs="Arial"/>
          <w:color w:val="000000" w:themeColor="text1"/>
        </w:rPr>
        <w:t xml:space="preserve"> </w:t>
      </w:r>
      <w:r w:rsidR="00C01DA2" w:rsidRPr="00963FD5">
        <w:rPr>
          <w:rFonts w:ascii="Arial" w:hAnsi="Arial" w:cs="Arial"/>
        </w:rPr>
        <w:t>(Food Standards Agency, 2018).</w:t>
      </w:r>
      <w:r w:rsidR="00C01DA2" w:rsidRPr="00963FD5">
        <w:rPr>
          <w:rFonts w:ascii="OpenSans-Regular" w:hAnsi="OpenSans-Regular" w:cs="OpenSans-Regular"/>
          <w:sz w:val="26"/>
          <w:szCs w:val="26"/>
        </w:rPr>
        <w:t xml:space="preserve"> </w:t>
      </w:r>
      <w:r w:rsidR="00C01DA2" w:rsidRPr="009E26ED">
        <w:rPr>
          <w:rFonts w:ascii="Calibri" w:hAnsi="Calibri"/>
          <w:color w:val="00B050"/>
          <w:sz w:val="28"/>
        </w:rPr>
        <w:t xml:space="preserve"> </w:t>
      </w:r>
    </w:p>
    <w:p w14:paraId="0FF96C47" w14:textId="77777777" w:rsidR="006C65E7" w:rsidRDefault="006C65E7" w:rsidP="00C01DA2">
      <w:pPr>
        <w:pStyle w:val="NormalWeb"/>
        <w:spacing w:line="360" w:lineRule="auto"/>
        <w:jc w:val="both"/>
        <w:rPr>
          <w:rFonts w:ascii="Calibri" w:hAnsi="Calibri"/>
          <w:color w:val="00B050"/>
          <w:sz w:val="28"/>
        </w:rPr>
      </w:pPr>
    </w:p>
    <w:p w14:paraId="6AC007BE" w14:textId="77777777" w:rsidR="006C65E7" w:rsidRDefault="006C65E7" w:rsidP="00C01DA2">
      <w:pPr>
        <w:pStyle w:val="NormalWeb"/>
        <w:spacing w:line="360" w:lineRule="auto"/>
        <w:jc w:val="both"/>
        <w:rPr>
          <w:rFonts w:ascii="Calibri" w:hAnsi="Calibri"/>
          <w:color w:val="00B050"/>
          <w:sz w:val="28"/>
        </w:rPr>
      </w:pPr>
    </w:p>
    <w:p w14:paraId="63F5F430" w14:textId="313C76F9" w:rsidR="006C65E7" w:rsidRPr="00760678" w:rsidRDefault="00760678" w:rsidP="00803BAD">
      <w:pPr>
        <w:pStyle w:val="Heading1"/>
      </w:pPr>
      <w:bookmarkStart w:id="39" w:name="_Toc523480234"/>
      <w:r w:rsidRPr="00760678">
        <w:t>Online ratings and sticker rating ratings differences</w:t>
      </w:r>
      <w:bookmarkEnd w:id="39"/>
      <w:r w:rsidRPr="00760678">
        <w:t xml:space="preserve"> </w:t>
      </w:r>
    </w:p>
    <w:p w14:paraId="28A3DC05" w14:textId="77777777" w:rsidR="00760678" w:rsidRDefault="00760678" w:rsidP="00C01DA2">
      <w:pPr>
        <w:pStyle w:val="NormalWeb"/>
        <w:spacing w:line="360" w:lineRule="auto"/>
        <w:jc w:val="both"/>
        <w:rPr>
          <w:rFonts w:ascii="Calibri" w:hAnsi="Calibri"/>
          <w:color w:val="00B050"/>
          <w:sz w:val="28"/>
        </w:rPr>
      </w:pPr>
    </w:p>
    <w:p w14:paraId="5F93BEC8" w14:textId="2310F939" w:rsidR="00760678" w:rsidRDefault="00760678" w:rsidP="00C01DA2">
      <w:pPr>
        <w:pStyle w:val="NormalWeb"/>
        <w:spacing w:line="360" w:lineRule="auto"/>
        <w:jc w:val="both"/>
        <w:rPr>
          <w:rFonts w:ascii="Calibri" w:hAnsi="Calibri"/>
          <w:color w:val="000000" w:themeColor="text1"/>
          <w:sz w:val="28"/>
        </w:rPr>
      </w:pPr>
      <w:r w:rsidRPr="00760678">
        <w:rPr>
          <w:rFonts w:ascii="Calibri" w:hAnsi="Calibri"/>
          <w:color w:val="000000" w:themeColor="text1"/>
          <w:sz w:val="28"/>
        </w:rPr>
        <w:t>Food hygiene rates are</w:t>
      </w:r>
      <w:r>
        <w:rPr>
          <w:rFonts w:ascii="Calibri" w:hAnsi="Calibri"/>
          <w:color w:val="000000" w:themeColor="text1"/>
          <w:sz w:val="28"/>
        </w:rPr>
        <w:t xml:space="preserve"> all the same when it comes to rating the food online and in a business</w:t>
      </w:r>
      <w:r w:rsidR="00000C5F">
        <w:rPr>
          <w:rFonts w:ascii="Calibri" w:hAnsi="Calibri"/>
          <w:color w:val="000000" w:themeColor="text1"/>
          <w:sz w:val="28"/>
        </w:rPr>
        <w:t xml:space="preserve"> rating sticker</w:t>
      </w:r>
      <w:r>
        <w:rPr>
          <w:rFonts w:ascii="Calibri" w:hAnsi="Calibri"/>
          <w:color w:val="000000" w:themeColor="text1"/>
          <w:sz w:val="28"/>
        </w:rPr>
        <w:t>.</w:t>
      </w:r>
      <w:r w:rsidR="00000C5F">
        <w:rPr>
          <w:rFonts w:ascii="Calibri" w:hAnsi="Calibri"/>
          <w:color w:val="000000" w:themeColor="text1"/>
          <w:sz w:val="28"/>
        </w:rPr>
        <w:t xml:space="preserve"> </w:t>
      </w:r>
      <w:r>
        <w:rPr>
          <w:rFonts w:ascii="Calibri" w:hAnsi="Calibri"/>
          <w:color w:val="000000" w:themeColor="text1"/>
          <w:sz w:val="28"/>
        </w:rPr>
        <w:t>In such cases if the business has just applied for the rating results</w:t>
      </w:r>
      <w:r w:rsidR="00000C5F">
        <w:rPr>
          <w:rFonts w:ascii="Calibri" w:hAnsi="Calibri"/>
          <w:color w:val="000000" w:themeColor="text1"/>
          <w:sz w:val="28"/>
        </w:rPr>
        <w:t xml:space="preserve"> the local authority can just process the new rating online,</w:t>
      </w:r>
    </w:p>
    <w:p w14:paraId="28E9DB93" w14:textId="769ED8FA" w:rsidR="003E6B96" w:rsidRDefault="003E6B96" w:rsidP="00C01DA2">
      <w:pPr>
        <w:pStyle w:val="NormalWeb"/>
        <w:spacing w:line="360" w:lineRule="auto"/>
        <w:jc w:val="both"/>
        <w:rPr>
          <w:rFonts w:ascii="Calibri" w:hAnsi="Calibri"/>
          <w:color w:val="000000" w:themeColor="text1"/>
          <w:sz w:val="28"/>
        </w:rPr>
      </w:pPr>
      <w:r>
        <w:rPr>
          <w:rFonts w:ascii="Calibri" w:hAnsi="Calibri"/>
          <w:color w:val="000000" w:themeColor="text1"/>
          <w:sz w:val="28"/>
        </w:rPr>
        <w:t xml:space="preserve">On </w:t>
      </w:r>
      <w:r w:rsidR="00207888">
        <w:rPr>
          <w:rFonts w:ascii="Calibri" w:hAnsi="Calibri"/>
          <w:color w:val="000000" w:themeColor="text1"/>
          <w:sz w:val="28"/>
        </w:rPr>
        <w:t xml:space="preserve">the other </w:t>
      </w:r>
      <w:r w:rsidR="00F66F34">
        <w:rPr>
          <w:rFonts w:ascii="Calibri" w:hAnsi="Calibri"/>
          <w:color w:val="000000" w:themeColor="text1"/>
          <w:sz w:val="28"/>
        </w:rPr>
        <w:t>hand,</w:t>
      </w:r>
      <w:r>
        <w:rPr>
          <w:rFonts w:ascii="Calibri" w:hAnsi="Calibri"/>
          <w:color w:val="000000" w:themeColor="text1"/>
          <w:sz w:val="28"/>
        </w:rPr>
        <w:t xml:space="preserve"> even if the business is rated the top best, there could be a short wait while the local authorities update the new information online then upload it.</w:t>
      </w:r>
    </w:p>
    <w:p w14:paraId="5138AF64" w14:textId="0C1C5C00" w:rsidR="003E6B96" w:rsidRDefault="003E6B96" w:rsidP="00C01DA2">
      <w:pPr>
        <w:pStyle w:val="NormalWeb"/>
        <w:spacing w:line="360" w:lineRule="auto"/>
        <w:jc w:val="both"/>
        <w:rPr>
          <w:rFonts w:ascii="Calibri" w:hAnsi="Calibri"/>
          <w:color w:val="000000" w:themeColor="text1"/>
          <w:sz w:val="28"/>
        </w:rPr>
      </w:pPr>
      <w:r>
        <w:rPr>
          <w:rFonts w:ascii="Calibri" w:hAnsi="Calibri"/>
          <w:color w:val="000000" w:themeColor="text1"/>
          <w:sz w:val="28"/>
        </w:rPr>
        <w:t>If you are anxious that the online website rating and the business ratings don’t match you can call up the local authorities.</w:t>
      </w:r>
      <w:r w:rsidR="00960702">
        <w:rPr>
          <w:rFonts w:ascii="Calibri" w:hAnsi="Calibri"/>
          <w:color w:val="000000" w:themeColor="text1"/>
          <w:sz w:val="28"/>
        </w:rPr>
        <w:t xml:space="preserve"> </w:t>
      </w:r>
      <w:r>
        <w:rPr>
          <w:rFonts w:ascii="Calibri" w:hAnsi="Calibri"/>
          <w:color w:val="000000" w:themeColor="text1"/>
          <w:sz w:val="28"/>
        </w:rPr>
        <w:t>Usually every 28 days the local authorities upload online</w:t>
      </w:r>
      <w:r w:rsidR="00960702">
        <w:rPr>
          <w:rFonts w:ascii="Calibri" w:hAnsi="Calibri"/>
          <w:color w:val="000000" w:themeColor="text1"/>
          <w:sz w:val="28"/>
        </w:rPr>
        <w:t>.</w:t>
      </w:r>
    </w:p>
    <w:p w14:paraId="7B3A7160" w14:textId="6EA3F93E" w:rsidR="00960702" w:rsidRDefault="00960702" w:rsidP="00C01DA2">
      <w:pPr>
        <w:pStyle w:val="NormalWeb"/>
        <w:spacing w:line="360" w:lineRule="auto"/>
        <w:jc w:val="both"/>
        <w:rPr>
          <w:rFonts w:ascii="Calibri" w:hAnsi="Calibri"/>
          <w:color w:val="000000" w:themeColor="text1"/>
          <w:sz w:val="28"/>
        </w:rPr>
      </w:pPr>
      <w:r>
        <w:rPr>
          <w:rFonts w:ascii="Calibri" w:hAnsi="Calibri"/>
          <w:color w:val="000000" w:themeColor="text1"/>
          <w:sz w:val="28"/>
        </w:rPr>
        <w:t>Also if you have any difficulties finding your online rating it is your responsibility to contact the local authorities, it is a business responsibility that if the business is intentionally rated higher than the website rating it is advisable to contact the local authorities and inform them about the situation.</w:t>
      </w:r>
    </w:p>
    <w:p w14:paraId="5CFCA666" w14:textId="77777777" w:rsidR="009645F0" w:rsidRPr="00760678" w:rsidRDefault="009645F0" w:rsidP="00C01DA2">
      <w:pPr>
        <w:pStyle w:val="NormalWeb"/>
        <w:spacing w:line="360" w:lineRule="auto"/>
        <w:jc w:val="both"/>
        <w:rPr>
          <w:rFonts w:ascii="Calibri" w:hAnsi="Calibri"/>
          <w:color w:val="000000" w:themeColor="text1"/>
          <w:sz w:val="28"/>
        </w:rPr>
      </w:pPr>
    </w:p>
    <w:p w14:paraId="2849B660" w14:textId="77777777" w:rsidR="006C65E7" w:rsidRDefault="006C65E7" w:rsidP="00580FA4">
      <w:pPr>
        <w:pStyle w:val="Heading1"/>
      </w:pPr>
    </w:p>
    <w:p w14:paraId="11C13F0D" w14:textId="6C363ED2" w:rsidR="006C3C67" w:rsidRDefault="009359A1" w:rsidP="00580FA4">
      <w:pPr>
        <w:pStyle w:val="Heading1"/>
      </w:pPr>
      <w:bookmarkStart w:id="40" w:name="_Toc523480235"/>
      <w:r>
        <w:t>Allergy and Int</w:t>
      </w:r>
      <w:r w:rsidR="0019691E" w:rsidRPr="0019691E">
        <w:t>olerance</w:t>
      </w:r>
      <w:bookmarkEnd w:id="40"/>
      <w:r w:rsidR="0019691E" w:rsidRPr="0019691E">
        <w:t xml:space="preserve"> </w:t>
      </w:r>
    </w:p>
    <w:p w14:paraId="2DC22A46" w14:textId="70DB254B" w:rsidR="008E6FAD" w:rsidRDefault="008E6FAD" w:rsidP="00905A13">
      <w:pPr>
        <w:spacing w:line="360" w:lineRule="auto"/>
        <w:jc w:val="both"/>
        <w:rPr>
          <w:rFonts w:ascii="Arial" w:hAnsi="Arial" w:cs="Arial"/>
        </w:rPr>
      </w:pPr>
      <w:r w:rsidRPr="00905A13">
        <w:rPr>
          <w:rFonts w:ascii="Arial" w:hAnsi="Arial" w:cs="Arial"/>
        </w:rPr>
        <w:t xml:space="preserve">May businesses focus on the standard of food; they do not know of the allergy guides for those who are intolerant to certain foods. The businesses need to display their regular ingredients for their customers to see. This also means the consumers need to be aware of their allergies whilst eating out, </w:t>
      </w:r>
      <w:r w:rsidR="000F388E" w:rsidRPr="00905A13">
        <w:rPr>
          <w:rFonts w:ascii="Arial" w:hAnsi="Arial" w:cs="Arial"/>
        </w:rPr>
        <w:t xml:space="preserve">they cannot rely on the food business as they are unknown of your allergies and intolerances. </w:t>
      </w:r>
      <w:r w:rsidR="00BA10D2" w:rsidRPr="00905A13">
        <w:rPr>
          <w:rFonts w:ascii="Arial" w:hAnsi="Arial" w:cs="Arial"/>
        </w:rPr>
        <w:t xml:space="preserve">This is a very important topic as this can affect </w:t>
      </w:r>
      <w:r w:rsidR="00CA1DFB" w:rsidRPr="00905A13">
        <w:rPr>
          <w:rFonts w:ascii="Arial" w:hAnsi="Arial" w:cs="Arial"/>
        </w:rPr>
        <w:t>someone’s</w:t>
      </w:r>
      <w:r w:rsidR="00BA10D2" w:rsidRPr="00905A13">
        <w:rPr>
          <w:rFonts w:ascii="Arial" w:hAnsi="Arial" w:cs="Arial"/>
        </w:rPr>
        <w:t xml:space="preserve"> life. </w:t>
      </w:r>
    </w:p>
    <w:p w14:paraId="2D1D41B8" w14:textId="1442710C" w:rsidR="00835081" w:rsidRDefault="00835081" w:rsidP="00905A13">
      <w:pPr>
        <w:spacing w:line="360" w:lineRule="auto"/>
        <w:jc w:val="both"/>
        <w:rPr>
          <w:rFonts w:ascii="Arial" w:hAnsi="Arial" w:cs="Arial"/>
        </w:rPr>
      </w:pPr>
      <w:r>
        <w:rPr>
          <w:rFonts w:ascii="Arial" w:hAnsi="Arial" w:cs="Arial"/>
        </w:rPr>
        <w:t xml:space="preserve">Food businesses are required to provide food allergen information, there are 14 specific allergens which can be included in foods. </w:t>
      </w:r>
    </w:p>
    <w:p w14:paraId="50C521DB" w14:textId="5680D3FB" w:rsidR="00835081" w:rsidRDefault="00835081" w:rsidP="00905A13">
      <w:pPr>
        <w:spacing w:line="360" w:lineRule="auto"/>
        <w:jc w:val="both"/>
        <w:rPr>
          <w:rFonts w:ascii="Arial" w:hAnsi="Arial" w:cs="Arial"/>
        </w:rPr>
      </w:pPr>
      <w:r>
        <w:rPr>
          <w:rFonts w:ascii="Arial" w:hAnsi="Arial" w:cs="Arial"/>
        </w:rPr>
        <w:t>They include of;</w:t>
      </w:r>
    </w:p>
    <w:p w14:paraId="0724CBB0" w14:textId="64A7E968" w:rsidR="00835081" w:rsidRDefault="00835081" w:rsidP="00905A13">
      <w:pPr>
        <w:spacing w:line="360" w:lineRule="auto"/>
        <w:jc w:val="both"/>
        <w:rPr>
          <w:rFonts w:ascii="Arial" w:hAnsi="Arial" w:cs="Arial"/>
        </w:rPr>
      </w:pPr>
      <w:r>
        <w:rPr>
          <w:rFonts w:ascii="Arial" w:hAnsi="Arial" w:cs="Arial"/>
        </w:rPr>
        <w:t xml:space="preserve">Milk, fish, celery, different types of nut, eggs, gluten, soy beans, sulphites and more. </w:t>
      </w:r>
    </w:p>
    <w:p w14:paraId="6921987E" w14:textId="242D3993" w:rsidR="00E14B04" w:rsidRDefault="00005A73" w:rsidP="00407193">
      <w:pPr>
        <w:spacing w:line="360" w:lineRule="auto"/>
        <w:jc w:val="both"/>
        <w:rPr>
          <w:rFonts w:ascii="Arial" w:hAnsi="Arial" w:cs="Arial"/>
          <w:szCs w:val="26"/>
        </w:rPr>
      </w:pPr>
      <w:r>
        <w:rPr>
          <w:rFonts w:ascii="Arial" w:hAnsi="Arial" w:cs="Arial"/>
        </w:rPr>
        <w:t xml:space="preserve">This means when eating out or bringing food home, ensure to tell staff working in the food business of any allergens they need to avoid when preparing the food. </w:t>
      </w:r>
      <w:r w:rsidR="006C018F">
        <w:rPr>
          <w:rFonts w:ascii="Arial" w:hAnsi="Arial" w:cs="Arial"/>
        </w:rPr>
        <w:t xml:space="preserve">The consumer can speak to the manager of this and the manager then can inform the chef to prepare food without cross contaminating with the allergen food for the specific consumer. </w:t>
      </w:r>
      <w:r w:rsidR="005F158E">
        <w:rPr>
          <w:rFonts w:ascii="Arial" w:hAnsi="Arial" w:cs="Arial"/>
        </w:rPr>
        <w:t>Most shop bought foods such as crisps, chocolates and drinks all contain specific label which emphasis on the common allergic ingredients, they can be found with the bold, italic or colored</w:t>
      </w:r>
      <w:r w:rsidR="004F069B">
        <w:rPr>
          <w:rFonts w:ascii="Arial" w:hAnsi="Arial" w:cs="Arial"/>
        </w:rPr>
        <w:t xml:space="preserve"> writing which</w:t>
      </w:r>
      <w:r w:rsidR="00854CD2">
        <w:rPr>
          <w:rFonts w:ascii="Arial" w:hAnsi="Arial" w:cs="Arial"/>
        </w:rPr>
        <w:t xml:space="preserve"> allows consumer to spot easily </w:t>
      </w:r>
      <w:r w:rsidR="009359A1" w:rsidRPr="009359A1">
        <w:rPr>
          <w:rFonts w:ascii="Arial" w:hAnsi="Arial" w:cs="Arial"/>
          <w:szCs w:val="26"/>
        </w:rPr>
        <w:t>(Food Standards Agency, 2018)</w:t>
      </w:r>
      <w:r w:rsidR="00854CD2">
        <w:rPr>
          <w:rFonts w:ascii="Arial" w:hAnsi="Arial" w:cs="Arial"/>
          <w:szCs w:val="26"/>
        </w:rPr>
        <w:t>.</w:t>
      </w:r>
    </w:p>
    <w:p w14:paraId="76068A53" w14:textId="77777777" w:rsidR="00407193" w:rsidRPr="00407193" w:rsidRDefault="00407193" w:rsidP="00407193">
      <w:pPr>
        <w:spacing w:line="360" w:lineRule="auto"/>
        <w:jc w:val="both"/>
        <w:rPr>
          <w:rFonts w:ascii="Arial" w:hAnsi="Arial" w:cs="Arial"/>
          <w:color w:val="00B050"/>
          <w:szCs w:val="36"/>
        </w:rPr>
      </w:pPr>
    </w:p>
    <w:p w14:paraId="48E3FFAD" w14:textId="68ABDC3F" w:rsidR="00E14B04" w:rsidRDefault="00407193" w:rsidP="00407193">
      <w:pPr>
        <w:pStyle w:val="Heading1"/>
      </w:pPr>
      <w:bookmarkStart w:id="41" w:name="_Toc523480236"/>
      <w:r>
        <w:t>Conclusion</w:t>
      </w:r>
      <w:bookmarkEnd w:id="41"/>
      <w:r>
        <w:t xml:space="preserve"> </w:t>
      </w:r>
    </w:p>
    <w:p w14:paraId="7CBEC9E1" w14:textId="77777777" w:rsidR="00803BAD" w:rsidRDefault="00F4140D" w:rsidP="00997F93">
      <w:pPr>
        <w:pStyle w:val="NormalWeb"/>
        <w:rPr>
          <w:rFonts w:asciiTheme="majorHAnsi" w:eastAsiaTheme="majorEastAsia" w:hAnsiTheme="majorHAnsi" w:cstheme="majorBidi"/>
          <w:color w:val="000000" w:themeColor="text1"/>
        </w:rPr>
      </w:pPr>
      <w:r>
        <w:rPr>
          <w:rFonts w:asciiTheme="majorHAnsi" w:eastAsiaTheme="majorEastAsia" w:hAnsiTheme="majorHAnsi" w:cstheme="majorBidi"/>
          <w:color w:val="000000" w:themeColor="text1"/>
        </w:rPr>
        <w:t xml:space="preserve"> I enjoyed</w:t>
      </w:r>
      <w:r w:rsidR="00803BAD">
        <w:rPr>
          <w:rFonts w:asciiTheme="majorHAnsi" w:eastAsiaTheme="majorEastAsia" w:hAnsiTheme="majorHAnsi" w:cstheme="majorBidi"/>
          <w:color w:val="000000" w:themeColor="text1"/>
        </w:rPr>
        <w:t xml:space="preserve"> writing this report</w:t>
      </w:r>
      <w:r>
        <w:rPr>
          <w:rFonts w:asciiTheme="majorHAnsi" w:eastAsiaTheme="majorEastAsia" w:hAnsiTheme="majorHAnsi" w:cstheme="majorBidi"/>
          <w:color w:val="000000" w:themeColor="text1"/>
        </w:rPr>
        <w:t xml:space="preserve"> about why uk food b</w:t>
      </w:r>
      <w:r w:rsidR="00803BAD">
        <w:rPr>
          <w:rFonts w:asciiTheme="majorHAnsi" w:eastAsiaTheme="majorEastAsia" w:hAnsiTheme="majorHAnsi" w:cstheme="majorBidi"/>
          <w:color w:val="000000" w:themeColor="text1"/>
        </w:rPr>
        <w:t>usinesses fail food hygiene,</w:t>
      </w:r>
      <w:r>
        <w:rPr>
          <w:rFonts w:asciiTheme="majorHAnsi" w:eastAsiaTheme="majorEastAsia" w:hAnsiTheme="majorHAnsi" w:cstheme="majorBidi"/>
          <w:color w:val="000000" w:themeColor="text1"/>
        </w:rPr>
        <w:t xml:space="preserve"> </w:t>
      </w:r>
    </w:p>
    <w:p w14:paraId="7426DD4A" w14:textId="24C0AAB7" w:rsidR="00F4140D" w:rsidRDefault="007A487F" w:rsidP="00997F93">
      <w:pPr>
        <w:pStyle w:val="NormalWeb"/>
        <w:rPr>
          <w:rFonts w:asciiTheme="majorHAnsi" w:eastAsiaTheme="majorEastAsia" w:hAnsiTheme="majorHAnsi" w:cstheme="majorBidi"/>
          <w:color w:val="000000" w:themeColor="text1"/>
        </w:rPr>
      </w:pPr>
      <w:r>
        <w:rPr>
          <w:rFonts w:asciiTheme="majorHAnsi" w:eastAsiaTheme="majorEastAsia" w:hAnsiTheme="majorHAnsi" w:cstheme="majorBidi"/>
          <w:color w:val="000000" w:themeColor="text1"/>
        </w:rPr>
        <w:t xml:space="preserve"> Mostly </w:t>
      </w:r>
      <w:r w:rsidR="00F4140D">
        <w:rPr>
          <w:rFonts w:asciiTheme="majorHAnsi" w:eastAsiaTheme="majorEastAsia" w:hAnsiTheme="majorHAnsi" w:cstheme="majorBidi"/>
          <w:color w:val="000000" w:themeColor="text1"/>
        </w:rPr>
        <w:t xml:space="preserve">lack of carelessness </w:t>
      </w:r>
      <w:r w:rsidR="00432A77">
        <w:rPr>
          <w:rFonts w:asciiTheme="majorHAnsi" w:eastAsiaTheme="majorEastAsia" w:hAnsiTheme="majorHAnsi" w:cstheme="majorBidi"/>
          <w:color w:val="000000" w:themeColor="text1"/>
        </w:rPr>
        <w:t>is one of the common causes of low rate of food and hygiene.</w:t>
      </w:r>
    </w:p>
    <w:p w14:paraId="6435A7CE" w14:textId="5041043F" w:rsidR="00F4140D" w:rsidRDefault="00432A77" w:rsidP="00997F93">
      <w:pPr>
        <w:pStyle w:val="NormalWeb"/>
        <w:rPr>
          <w:rFonts w:asciiTheme="majorHAnsi" w:eastAsiaTheme="majorEastAsia" w:hAnsiTheme="majorHAnsi" w:cstheme="majorBidi"/>
          <w:color w:val="000000" w:themeColor="text1"/>
        </w:rPr>
      </w:pPr>
      <w:r>
        <w:rPr>
          <w:rFonts w:asciiTheme="majorHAnsi" w:eastAsiaTheme="majorEastAsia" w:hAnsiTheme="majorHAnsi" w:cstheme="majorBidi"/>
          <w:color w:val="000000" w:themeColor="text1"/>
        </w:rPr>
        <w:t>I</w:t>
      </w:r>
      <w:r w:rsidR="00F4140D">
        <w:rPr>
          <w:rFonts w:asciiTheme="majorHAnsi" w:eastAsiaTheme="majorEastAsia" w:hAnsiTheme="majorHAnsi" w:cstheme="majorBidi"/>
          <w:color w:val="000000" w:themeColor="text1"/>
        </w:rPr>
        <w:t xml:space="preserve">f you do </w:t>
      </w:r>
      <w:r>
        <w:rPr>
          <w:rFonts w:asciiTheme="majorHAnsi" w:eastAsiaTheme="majorEastAsia" w:hAnsiTheme="majorHAnsi" w:cstheme="majorBidi"/>
          <w:color w:val="000000" w:themeColor="text1"/>
        </w:rPr>
        <w:t>not tackle this sorts of problems</w:t>
      </w:r>
      <w:r w:rsidR="00F4140D">
        <w:rPr>
          <w:rFonts w:asciiTheme="majorHAnsi" w:eastAsiaTheme="majorEastAsia" w:hAnsiTheme="majorHAnsi" w:cstheme="majorBidi"/>
          <w:color w:val="000000" w:themeColor="text1"/>
        </w:rPr>
        <w:t xml:space="preserve"> this could create a major conflict</w:t>
      </w:r>
      <w:r w:rsidR="00F4140D" w:rsidRPr="00F4140D">
        <w:rPr>
          <w:rFonts w:asciiTheme="majorHAnsi" w:eastAsiaTheme="majorEastAsia" w:hAnsiTheme="majorHAnsi" w:cstheme="majorBidi"/>
          <w:color w:val="000000" w:themeColor="text1"/>
        </w:rPr>
        <w:t xml:space="preserve"> </w:t>
      </w:r>
    </w:p>
    <w:p w14:paraId="4B908729" w14:textId="37C23CE4" w:rsidR="00F4140D" w:rsidRDefault="00432A77" w:rsidP="00997F93">
      <w:pPr>
        <w:pStyle w:val="NormalWeb"/>
        <w:rPr>
          <w:rFonts w:asciiTheme="majorHAnsi" w:eastAsiaTheme="majorEastAsia" w:hAnsiTheme="majorHAnsi" w:cstheme="majorBidi"/>
          <w:color w:val="000000" w:themeColor="text1"/>
        </w:rPr>
      </w:pPr>
      <w:r>
        <w:rPr>
          <w:rFonts w:asciiTheme="majorHAnsi" w:eastAsiaTheme="majorEastAsia" w:hAnsiTheme="majorHAnsi" w:cstheme="majorBidi"/>
          <w:color w:val="000000" w:themeColor="text1"/>
        </w:rPr>
        <w:t xml:space="preserve">Between the business, ratings could go down to the lowest of 0 rating therefore the business needs to be closed until </w:t>
      </w:r>
      <w:r w:rsidR="00FE1D3E">
        <w:rPr>
          <w:rFonts w:asciiTheme="majorHAnsi" w:eastAsiaTheme="majorEastAsia" w:hAnsiTheme="majorHAnsi" w:cstheme="majorBidi"/>
          <w:color w:val="000000" w:themeColor="text1"/>
        </w:rPr>
        <w:t>further notice, or even may not even be open at all.</w:t>
      </w:r>
    </w:p>
    <w:p w14:paraId="0E61F717" w14:textId="2F54C704" w:rsidR="007A487F" w:rsidRDefault="007A487F" w:rsidP="00997F93">
      <w:pPr>
        <w:pStyle w:val="NormalWeb"/>
        <w:rPr>
          <w:rFonts w:asciiTheme="majorHAnsi" w:eastAsiaTheme="majorEastAsia" w:hAnsiTheme="majorHAnsi" w:cstheme="majorBidi"/>
          <w:color w:val="000000" w:themeColor="text1"/>
        </w:rPr>
      </w:pPr>
      <w:r>
        <w:rPr>
          <w:rFonts w:asciiTheme="majorHAnsi" w:eastAsiaTheme="majorEastAsia" w:hAnsiTheme="majorHAnsi" w:cstheme="majorBidi"/>
          <w:color w:val="000000" w:themeColor="text1"/>
        </w:rPr>
        <w:t xml:space="preserve">In this module I </w:t>
      </w:r>
      <w:r w:rsidR="000E58CD">
        <w:rPr>
          <w:rFonts w:asciiTheme="majorHAnsi" w:eastAsiaTheme="majorEastAsia" w:hAnsiTheme="majorHAnsi" w:cstheme="majorBidi"/>
          <w:color w:val="000000" w:themeColor="text1"/>
        </w:rPr>
        <w:t>achieved what</w:t>
      </w:r>
      <w:r>
        <w:rPr>
          <w:rFonts w:asciiTheme="majorHAnsi" w:eastAsiaTheme="majorEastAsia" w:hAnsiTheme="majorHAnsi" w:cstheme="majorBidi"/>
          <w:color w:val="000000" w:themeColor="text1"/>
        </w:rPr>
        <w:t xml:space="preserve"> all the ratings </w:t>
      </w:r>
      <w:r w:rsidR="00624E08">
        <w:rPr>
          <w:rFonts w:asciiTheme="majorHAnsi" w:eastAsiaTheme="majorEastAsia" w:hAnsiTheme="majorHAnsi" w:cstheme="majorBidi"/>
          <w:color w:val="000000" w:themeColor="text1"/>
        </w:rPr>
        <w:t>mean and if the rating falls below certain rates then what procedu</w:t>
      </w:r>
      <w:r w:rsidR="00A15E1F">
        <w:rPr>
          <w:rFonts w:asciiTheme="majorHAnsi" w:eastAsiaTheme="majorEastAsia" w:hAnsiTheme="majorHAnsi" w:cstheme="majorBidi"/>
          <w:color w:val="000000" w:themeColor="text1"/>
        </w:rPr>
        <w:t>r</w:t>
      </w:r>
      <w:r w:rsidR="00624E08">
        <w:rPr>
          <w:rFonts w:asciiTheme="majorHAnsi" w:eastAsiaTheme="majorEastAsia" w:hAnsiTheme="majorHAnsi" w:cstheme="majorBidi"/>
          <w:color w:val="000000" w:themeColor="text1"/>
        </w:rPr>
        <w:t xml:space="preserve">es </w:t>
      </w:r>
      <w:r w:rsidR="004E17B5">
        <w:rPr>
          <w:rFonts w:asciiTheme="majorHAnsi" w:eastAsiaTheme="majorEastAsia" w:hAnsiTheme="majorHAnsi" w:cstheme="majorBidi"/>
          <w:color w:val="000000" w:themeColor="text1"/>
        </w:rPr>
        <w:t>needs to be done to boost up the hygiene rate.</w:t>
      </w:r>
    </w:p>
    <w:p w14:paraId="21648739" w14:textId="1CA3B345" w:rsidR="000E58CD" w:rsidRDefault="000E58CD" w:rsidP="00997F93">
      <w:pPr>
        <w:pStyle w:val="NormalWeb"/>
        <w:rPr>
          <w:rFonts w:asciiTheme="majorHAnsi" w:eastAsiaTheme="majorEastAsia" w:hAnsiTheme="majorHAnsi" w:cstheme="majorBidi"/>
          <w:color w:val="000000" w:themeColor="text1"/>
        </w:rPr>
      </w:pPr>
      <w:r>
        <w:rPr>
          <w:rFonts w:asciiTheme="majorHAnsi" w:eastAsiaTheme="majorEastAsia" w:hAnsiTheme="majorHAnsi" w:cstheme="majorBidi"/>
          <w:color w:val="000000" w:themeColor="text1"/>
        </w:rPr>
        <w:t xml:space="preserve">How we </w:t>
      </w:r>
      <w:r w:rsidR="00560CB1">
        <w:rPr>
          <w:rFonts w:asciiTheme="majorHAnsi" w:eastAsiaTheme="majorEastAsia" w:hAnsiTheme="majorHAnsi" w:cstheme="majorBidi"/>
          <w:color w:val="000000" w:themeColor="text1"/>
        </w:rPr>
        <w:t xml:space="preserve">will </w:t>
      </w:r>
      <w:r>
        <w:rPr>
          <w:rFonts w:asciiTheme="majorHAnsi" w:eastAsiaTheme="majorEastAsia" w:hAnsiTheme="majorHAnsi" w:cstheme="majorBidi"/>
          <w:color w:val="000000" w:themeColor="text1"/>
        </w:rPr>
        <w:t>need to improve the business hygiene if the business falls under the lowest rate.</w:t>
      </w:r>
    </w:p>
    <w:p w14:paraId="581BC354" w14:textId="5B310B7F" w:rsidR="000E58CD" w:rsidRDefault="000E58CD" w:rsidP="00997F93">
      <w:pPr>
        <w:pStyle w:val="NormalWeb"/>
        <w:rPr>
          <w:rFonts w:asciiTheme="majorHAnsi" w:eastAsiaTheme="majorEastAsia" w:hAnsiTheme="majorHAnsi" w:cstheme="majorBidi"/>
          <w:color w:val="000000" w:themeColor="text1"/>
        </w:rPr>
      </w:pPr>
      <w:r>
        <w:rPr>
          <w:rFonts w:asciiTheme="majorHAnsi" w:eastAsiaTheme="majorEastAsia" w:hAnsiTheme="majorHAnsi" w:cstheme="majorBidi"/>
          <w:color w:val="000000" w:themeColor="text1"/>
        </w:rPr>
        <w:t>Due to myself being dairy free person I am really fussy at the restaurants I go out to eat</w:t>
      </w:r>
      <w:r w:rsidR="00C050D0">
        <w:rPr>
          <w:rFonts w:asciiTheme="majorHAnsi" w:eastAsiaTheme="majorEastAsia" w:hAnsiTheme="majorHAnsi" w:cstheme="majorBidi"/>
          <w:color w:val="000000" w:themeColor="text1"/>
        </w:rPr>
        <w:t xml:space="preserve"> therefore always make sure I read if the food they serve </w:t>
      </w:r>
      <w:r w:rsidR="00560CB1">
        <w:rPr>
          <w:rFonts w:asciiTheme="majorHAnsi" w:eastAsiaTheme="majorEastAsia" w:hAnsiTheme="majorHAnsi" w:cstheme="majorBidi"/>
          <w:color w:val="000000" w:themeColor="text1"/>
        </w:rPr>
        <w:t xml:space="preserve">if it </w:t>
      </w:r>
      <w:r w:rsidR="00C050D0">
        <w:rPr>
          <w:rFonts w:asciiTheme="majorHAnsi" w:eastAsiaTheme="majorEastAsia" w:hAnsiTheme="majorHAnsi" w:cstheme="majorBidi"/>
          <w:color w:val="000000" w:themeColor="text1"/>
        </w:rPr>
        <w:t>is dairy free, I am also always aware of the rating of the food from the food hygiene agency.</w:t>
      </w:r>
      <w:r w:rsidR="00560CB1">
        <w:rPr>
          <w:rFonts w:asciiTheme="majorHAnsi" w:eastAsiaTheme="majorEastAsia" w:hAnsiTheme="majorHAnsi" w:cstheme="majorBidi"/>
          <w:color w:val="000000" w:themeColor="text1"/>
        </w:rPr>
        <w:t xml:space="preserve"> My preference of food is to be at a restaurant with top ratings.</w:t>
      </w:r>
    </w:p>
    <w:p w14:paraId="62639E25" w14:textId="6964BE58" w:rsidR="004E17B5" w:rsidRDefault="00C050D0" w:rsidP="00997F93">
      <w:pPr>
        <w:pStyle w:val="NormalWeb"/>
        <w:rPr>
          <w:rFonts w:asciiTheme="majorHAnsi" w:eastAsiaTheme="majorEastAsia" w:hAnsiTheme="majorHAnsi" w:cstheme="majorBidi"/>
          <w:color w:val="000000" w:themeColor="text1"/>
        </w:rPr>
      </w:pPr>
      <w:r>
        <w:rPr>
          <w:rFonts w:asciiTheme="majorHAnsi" w:eastAsiaTheme="majorEastAsia" w:hAnsiTheme="majorHAnsi" w:cstheme="majorBidi"/>
          <w:color w:val="000000" w:themeColor="text1"/>
        </w:rPr>
        <w:t>This has module has reopened my eyes a lot more on the fact poor ratings of the food can be a hazar</w:t>
      </w:r>
      <w:r w:rsidR="00795C68">
        <w:rPr>
          <w:rFonts w:asciiTheme="majorHAnsi" w:eastAsiaTheme="majorEastAsia" w:hAnsiTheme="majorHAnsi" w:cstheme="majorBidi"/>
          <w:color w:val="000000" w:themeColor="text1"/>
        </w:rPr>
        <w:t>d to someone`s</w:t>
      </w:r>
      <w:r w:rsidR="00224742">
        <w:rPr>
          <w:rFonts w:asciiTheme="majorHAnsi" w:eastAsiaTheme="majorEastAsia" w:hAnsiTheme="majorHAnsi" w:cstheme="majorBidi"/>
          <w:color w:val="000000" w:themeColor="text1"/>
        </w:rPr>
        <w:t xml:space="preserve"> </w:t>
      </w:r>
      <w:r w:rsidR="00795C68">
        <w:rPr>
          <w:rFonts w:asciiTheme="majorHAnsi" w:eastAsiaTheme="majorEastAsia" w:hAnsiTheme="majorHAnsi" w:cstheme="majorBidi"/>
          <w:color w:val="000000" w:themeColor="text1"/>
        </w:rPr>
        <w:t>health</w:t>
      </w:r>
      <w:r w:rsidR="00FE1D3E">
        <w:rPr>
          <w:rFonts w:asciiTheme="majorHAnsi" w:eastAsiaTheme="majorEastAsia" w:hAnsiTheme="majorHAnsi" w:cstheme="majorBidi"/>
          <w:color w:val="000000" w:themeColor="text1"/>
        </w:rPr>
        <w:t>, make them very sick ending them in hospitals.</w:t>
      </w:r>
      <w:r w:rsidR="004E17B5">
        <w:rPr>
          <w:rFonts w:asciiTheme="majorHAnsi" w:eastAsiaTheme="majorEastAsia" w:hAnsiTheme="majorHAnsi" w:cstheme="majorBidi"/>
          <w:color w:val="000000" w:themeColor="text1"/>
        </w:rPr>
        <w:t xml:space="preserve"> </w:t>
      </w:r>
      <w:r w:rsidR="001564DE">
        <w:rPr>
          <w:rFonts w:asciiTheme="majorHAnsi" w:eastAsiaTheme="majorEastAsia" w:hAnsiTheme="majorHAnsi" w:cstheme="majorBidi"/>
          <w:color w:val="000000" w:themeColor="text1"/>
        </w:rPr>
        <w:t>Failure to food hygiene is not just in the uk but all over the countries.</w:t>
      </w:r>
      <w:bookmarkStart w:id="42" w:name="_GoBack"/>
      <w:bookmarkEnd w:id="42"/>
    </w:p>
    <w:p w14:paraId="0712EF0C" w14:textId="66032247" w:rsidR="00795C68" w:rsidRDefault="00795C68" w:rsidP="00997F93">
      <w:pPr>
        <w:pStyle w:val="NormalWeb"/>
        <w:rPr>
          <w:rFonts w:asciiTheme="majorHAnsi" w:eastAsiaTheme="majorEastAsia" w:hAnsiTheme="majorHAnsi" w:cstheme="majorBidi"/>
          <w:color w:val="000000" w:themeColor="text1"/>
        </w:rPr>
      </w:pPr>
      <w:r>
        <w:rPr>
          <w:rFonts w:asciiTheme="majorHAnsi" w:eastAsiaTheme="majorEastAsia" w:hAnsiTheme="majorHAnsi" w:cstheme="majorBidi"/>
          <w:color w:val="000000" w:themeColor="text1"/>
        </w:rPr>
        <w:t xml:space="preserve">Researching </w:t>
      </w:r>
      <w:r w:rsidR="00FE1D3E">
        <w:rPr>
          <w:rFonts w:asciiTheme="majorHAnsi" w:eastAsiaTheme="majorEastAsia" w:hAnsiTheme="majorHAnsi" w:cstheme="majorBidi"/>
          <w:color w:val="000000" w:themeColor="text1"/>
        </w:rPr>
        <w:t>on poor food hygiene</w:t>
      </w:r>
      <w:r>
        <w:rPr>
          <w:rFonts w:asciiTheme="majorHAnsi" w:eastAsiaTheme="majorEastAsia" w:hAnsiTheme="majorHAnsi" w:cstheme="majorBidi"/>
          <w:color w:val="000000" w:themeColor="text1"/>
        </w:rPr>
        <w:t xml:space="preserve"> I found </w:t>
      </w:r>
      <w:r w:rsidR="00FE1D3E">
        <w:rPr>
          <w:rFonts w:asciiTheme="majorHAnsi" w:eastAsiaTheme="majorEastAsia" w:hAnsiTheme="majorHAnsi" w:cstheme="majorBidi"/>
          <w:color w:val="000000" w:themeColor="text1"/>
        </w:rPr>
        <w:t>interesting</w:t>
      </w:r>
      <w:r>
        <w:rPr>
          <w:rFonts w:asciiTheme="majorHAnsi" w:eastAsiaTheme="majorEastAsia" w:hAnsiTheme="majorHAnsi" w:cstheme="majorBidi"/>
          <w:color w:val="000000" w:themeColor="text1"/>
        </w:rPr>
        <w:t xml:space="preserve"> </w:t>
      </w:r>
      <w:r w:rsidR="00FE1D3E">
        <w:rPr>
          <w:rFonts w:asciiTheme="majorHAnsi" w:eastAsiaTheme="majorEastAsia" w:hAnsiTheme="majorHAnsi" w:cstheme="majorBidi"/>
          <w:color w:val="000000" w:themeColor="text1"/>
        </w:rPr>
        <w:t>although I had some complications on looking at it from so many article’s, referencing was very challenging to me but I overcame it.</w:t>
      </w:r>
    </w:p>
    <w:p w14:paraId="021928C7" w14:textId="77777777" w:rsidR="00FE1D3E" w:rsidRDefault="00FE1D3E" w:rsidP="00997F93">
      <w:pPr>
        <w:pStyle w:val="NormalWeb"/>
        <w:rPr>
          <w:rFonts w:asciiTheme="majorHAnsi" w:eastAsiaTheme="majorEastAsia" w:hAnsiTheme="majorHAnsi" w:cstheme="majorBidi"/>
          <w:color w:val="000000" w:themeColor="text1"/>
        </w:rPr>
      </w:pPr>
    </w:p>
    <w:p w14:paraId="35E4014E" w14:textId="77777777" w:rsidR="00795C68" w:rsidRDefault="00795C68" w:rsidP="00997F93">
      <w:pPr>
        <w:pStyle w:val="NormalWeb"/>
        <w:rPr>
          <w:rFonts w:asciiTheme="majorHAnsi" w:eastAsiaTheme="majorEastAsia" w:hAnsiTheme="majorHAnsi" w:cstheme="majorBidi"/>
          <w:color w:val="000000" w:themeColor="text1"/>
        </w:rPr>
      </w:pPr>
    </w:p>
    <w:p w14:paraId="154D2EF5" w14:textId="77777777" w:rsidR="000E58CD" w:rsidRPr="00F4140D" w:rsidRDefault="000E58CD" w:rsidP="00997F93">
      <w:pPr>
        <w:pStyle w:val="NormalWeb"/>
        <w:rPr>
          <w:rFonts w:asciiTheme="majorHAnsi" w:eastAsiaTheme="majorEastAsia" w:hAnsiTheme="majorHAnsi" w:cstheme="majorBidi"/>
          <w:color w:val="000000" w:themeColor="text1"/>
        </w:rPr>
      </w:pPr>
    </w:p>
    <w:p w14:paraId="416A7D8E" w14:textId="4A6EE557" w:rsidR="00997F93" w:rsidRPr="009E26ED" w:rsidRDefault="00997F93" w:rsidP="00997F93">
      <w:pPr>
        <w:pStyle w:val="NormalWeb"/>
        <w:rPr>
          <w:color w:val="00B050"/>
          <w:sz w:val="32"/>
          <w:szCs w:val="36"/>
        </w:rPr>
      </w:pPr>
      <w:r w:rsidRPr="009E26ED">
        <w:rPr>
          <w:rFonts w:ascii="Calibri,Bold" w:hAnsi="Calibri,Bold"/>
          <w:color w:val="00B050"/>
          <w:sz w:val="34"/>
          <w:szCs w:val="36"/>
        </w:rPr>
        <w:t xml:space="preserve"> </w:t>
      </w:r>
    </w:p>
    <w:p w14:paraId="2D5F78BE" w14:textId="77777777" w:rsidR="00997F93" w:rsidRPr="005D6496" w:rsidRDefault="00997F93" w:rsidP="005D6496">
      <w:pPr>
        <w:pStyle w:val="NormalWeb"/>
        <w:rPr>
          <w:sz w:val="36"/>
          <w:szCs w:val="36"/>
        </w:rPr>
      </w:pPr>
    </w:p>
    <w:p w14:paraId="42A7E7CA" w14:textId="77777777" w:rsidR="00C21CD5" w:rsidRDefault="001F2A2D">
      <w:pPr>
        <w:rPr>
          <w:sz w:val="36"/>
          <w:szCs w:val="36"/>
        </w:rPr>
      </w:pPr>
    </w:p>
    <w:p w14:paraId="3B6EF06B" w14:textId="77777777" w:rsidR="00777596" w:rsidRDefault="00777596">
      <w:pPr>
        <w:rPr>
          <w:sz w:val="36"/>
          <w:szCs w:val="36"/>
        </w:rPr>
      </w:pPr>
    </w:p>
    <w:p w14:paraId="2A0A0B38" w14:textId="77777777" w:rsidR="00777596" w:rsidRDefault="00777596">
      <w:pPr>
        <w:rPr>
          <w:sz w:val="36"/>
          <w:szCs w:val="36"/>
        </w:rPr>
      </w:pPr>
    </w:p>
    <w:p w14:paraId="5E5D2EB8" w14:textId="77777777" w:rsidR="00777596" w:rsidRDefault="00777596">
      <w:pPr>
        <w:rPr>
          <w:sz w:val="36"/>
          <w:szCs w:val="36"/>
        </w:rPr>
      </w:pPr>
    </w:p>
    <w:p w14:paraId="37D63EB5" w14:textId="77777777" w:rsidR="00777596" w:rsidRDefault="00777596">
      <w:pPr>
        <w:rPr>
          <w:sz w:val="36"/>
          <w:szCs w:val="36"/>
        </w:rPr>
      </w:pPr>
    </w:p>
    <w:p w14:paraId="313074E1" w14:textId="77777777" w:rsidR="00777596" w:rsidRDefault="00777596">
      <w:pPr>
        <w:rPr>
          <w:sz w:val="36"/>
          <w:szCs w:val="36"/>
        </w:rPr>
      </w:pPr>
    </w:p>
    <w:p w14:paraId="2B00AE63" w14:textId="77777777" w:rsidR="00777596" w:rsidRDefault="00777596">
      <w:pPr>
        <w:rPr>
          <w:sz w:val="36"/>
          <w:szCs w:val="36"/>
        </w:rPr>
      </w:pPr>
    </w:p>
    <w:p w14:paraId="542ECCDA" w14:textId="77777777" w:rsidR="00777596" w:rsidRDefault="00777596">
      <w:pPr>
        <w:rPr>
          <w:sz w:val="36"/>
          <w:szCs w:val="36"/>
        </w:rPr>
      </w:pPr>
    </w:p>
    <w:p w14:paraId="2275AC93" w14:textId="77777777" w:rsidR="00777596" w:rsidRDefault="00777596">
      <w:pPr>
        <w:rPr>
          <w:sz w:val="36"/>
          <w:szCs w:val="36"/>
        </w:rPr>
      </w:pPr>
    </w:p>
    <w:p w14:paraId="04FC6F6B" w14:textId="77777777" w:rsidR="003410C5" w:rsidRDefault="003410C5" w:rsidP="00580FA4">
      <w:pPr>
        <w:pStyle w:val="Heading1"/>
      </w:pPr>
    </w:p>
    <w:p w14:paraId="40D4F765" w14:textId="4523AB9E" w:rsidR="00580FA4" w:rsidRPr="00580FA4" w:rsidRDefault="00580FA4" w:rsidP="00580FA4">
      <w:pPr>
        <w:pStyle w:val="Heading1"/>
      </w:pPr>
      <w:bookmarkStart w:id="43" w:name="_Toc523480237"/>
      <w:r w:rsidRPr="00580FA4">
        <w:t>Reference</w:t>
      </w:r>
      <w:bookmarkEnd w:id="43"/>
    </w:p>
    <w:p w14:paraId="5AA04F90" w14:textId="77777777" w:rsidR="00777596" w:rsidRPr="00AC6D5C" w:rsidRDefault="00777596">
      <w:pPr>
        <w:rPr>
          <w:sz w:val="28"/>
          <w:szCs w:val="36"/>
        </w:rPr>
      </w:pPr>
    </w:p>
    <w:p w14:paraId="06E5BDA9" w14:textId="1DE1B920" w:rsidR="00777596" w:rsidRPr="0006751B" w:rsidRDefault="00777596" w:rsidP="0006751B">
      <w:pPr>
        <w:pStyle w:val="ListParagraph"/>
        <w:numPr>
          <w:ilvl w:val="0"/>
          <w:numId w:val="11"/>
        </w:numPr>
        <w:spacing w:line="276" w:lineRule="auto"/>
        <w:rPr>
          <w:rStyle w:val="Hyperlink"/>
          <w:rFonts w:ascii="Arial" w:hAnsi="Arial" w:cs="Arial"/>
          <w:color w:val="auto"/>
          <w:u w:val="none"/>
        </w:rPr>
      </w:pPr>
      <w:r w:rsidRPr="0006751B">
        <w:rPr>
          <w:rFonts w:ascii="Arial" w:hAnsi="Arial" w:cs="Arial"/>
        </w:rPr>
        <w:t xml:space="preserve">Source 1: (Image); </w:t>
      </w:r>
      <w:hyperlink r:id="rId9" w:history="1">
        <w:r w:rsidRPr="0006751B">
          <w:rPr>
            <w:rStyle w:val="Hyperlink"/>
            <w:rFonts w:ascii="Arial" w:hAnsi="Arial" w:cs="Arial"/>
            <w:color w:val="auto"/>
          </w:rPr>
          <w:t>https://www.food.gov.uk/safety-hygiene</w:t>
        </w:r>
        <w:r w:rsidRPr="0006751B">
          <w:rPr>
            <w:rStyle w:val="Hyperlink"/>
            <w:rFonts w:ascii="Arial" w:hAnsi="Arial" w:cs="Arial"/>
            <w:color w:val="auto"/>
          </w:rPr>
          <w:t>/</w:t>
        </w:r>
        <w:r w:rsidRPr="0006751B">
          <w:rPr>
            <w:rStyle w:val="Hyperlink"/>
            <w:rFonts w:ascii="Arial" w:hAnsi="Arial" w:cs="Arial"/>
            <w:color w:val="auto"/>
          </w:rPr>
          <w:t>food-hygiene-rating-scheme</w:t>
        </w:r>
      </w:hyperlink>
    </w:p>
    <w:p w14:paraId="47BAB1A2" w14:textId="77777777" w:rsidR="00051A54" w:rsidRPr="0006751B" w:rsidRDefault="00051A54" w:rsidP="0006751B">
      <w:pPr>
        <w:pStyle w:val="ListParagraph"/>
        <w:spacing w:line="276" w:lineRule="auto"/>
        <w:rPr>
          <w:rStyle w:val="Hyperlink"/>
          <w:rFonts w:ascii="Arial" w:hAnsi="Arial" w:cs="Arial"/>
          <w:color w:val="auto"/>
          <w:u w:val="none"/>
        </w:rPr>
      </w:pPr>
    </w:p>
    <w:p w14:paraId="38666205" w14:textId="77777777" w:rsidR="002D0DEF" w:rsidRPr="002D0DEF" w:rsidRDefault="007A2AE2" w:rsidP="002D0DEF">
      <w:pPr>
        <w:pStyle w:val="ListParagraph"/>
        <w:numPr>
          <w:ilvl w:val="0"/>
          <w:numId w:val="11"/>
        </w:numPr>
        <w:spacing w:line="276" w:lineRule="auto"/>
        <w:rPr>
          <w:rFonts w:ascii="Arial" w:hAnsi="Arial" w:cs="Arial"/>
        </w:rPr>
      </w:pPr>
      <w:r w:rsidRPr="0006751B">
        <w:rPr>
          <w:rFonts w:ascii="Arial" w:hAnsi="Arial" w:cs="Arial"/>
        </w:rPr>
        <w:t xml:space="preserve">Yedroudj, L. (2018). </w:t>
      </w:r>
      <w:r w:rsidRPr="0006751B">
        <w:rPr>
          <w:rFonts w:ascii="Arial" w:hAnsi="Arial" w:cs="Arial"/>
          <w:i/>
          <w:iCs/>
        </w:rPr>
        <w:t>Birmingham rated WORST food hygiene standards in the UK for a second year</w:t>
      </w:r>
      <w:r w:rsidRPr="0006751B">
        <w:rPr>
          <w:rFonts w:ascii="Arial" w:hAnsi="Arial" w:cs="Arial"/>
        </w:rPr>
        <w:t>. [online] Express.co.uk. Available at: https://www.express.co.uk/news/uk/979227/uk-Birmingham-food-restaurant-low-standard-hygiene-worst-Lancashire [Accessed 20 Aug. 2018]</w:t>
      </w:r>
    </w:p>
    <w:p w14:paraId="603D7003" w14:textId="77777777" w:rsidR="00051A54" w:rsidRPr="0006751B" w:rsidRDefault="00051A54" w:rsidP="0006751B">
      <w:pPr>
        <w:pStyle w:val="ListParagraph"/>
        <w:spacing w:line="276" w:lineRule="auto"/>
        <w:rPr>
          <w:rFonts w:ascii="Arial" w:hAnsi="Arial" w:cs="Arial"/>
        </w:rPr>
      </w:pPr>
    </w:p>
    <w:p w14:paraId="386ABE6C" w14:textId="4E02EC8C" w:rsidR="00051A54" w:rsidRPr="0006751B" w:rsidRDefault="00051A54" w:rsidP="0006751B">
      <w:pPr>
        <w:pStyle w:val="ListParagraph"/>
        <w:numPr>
          <w:ilvl w:val="0"/>
          <w:numId w:val="11"/>
        </w:numPr>
        <w:spacing w:line="276" w:lineRule="auto"/>
        <w:rPr>
          <w:rFonts w:ascii="Arial" w:hAnsi="Arial" w:cs="Arial"/>
        </w:rPr>
      </w:pPr>
      <w:r w:rsidRPr="0006751B">
        <w:rPr>
          <w:rFonts w:ascii="Arial" w:hAnsi="Arial" w:cs="Arial"/>
        </w:rPr>
        <w:t xml:space="preserve">Food Standards Agency. (2018). </w:t>
      </w:r>
      <w:r w:rsidRPr="0006751B">
        <w:rPr>
          <w:rFonts w:ascii="Arial" w:hAnsi="Arial" w:cs="Arial"/>
          <w:i/>
          <w:iCs/>
        </w:rPr>
        <w:t>Food Hygiene Rating Scheme</w:t>
      </w:r>
      <w:r w:rsidRPr="0006751B">
        <w:rPr>
          <w:rFonts w:ascii="Arial" w:hAnsi="Arial" w:cs="Arial"/>
        </w:rPr>
        <w:t>. [online] Available at: https://www.food.gov.uk/safety-hygiene/food-hygiene-rating-scheme#businesses-with-poor-ratings [Accessed 20 Aug. 2018]</w:t>
      </w:r>
    </w:p>
    <w:p w14:paraId="37A13A10" w14:textId="77777777" w:rsidR="0006751B" w:rsidRPr="0006751B" w:rsidRDefault="0006751B" w:rsidP="0006751B">
      <w:pPr>
        <w:spacing w:line="276" w:lineRule="auto"/>
        <w:rPr>
          <w:rFonts w:ascii="Arial" w:hAnsi="Arial" w:cs="Arial"/>
        </w:rPr>
      </w:pPr>
    </w:p>
    <w:p w14:paraId="65097A2F" w14:textId="48290B96" w:rsidR="0006751B" w:rsidRDefault="0006751B" w:rsidP="0006751B">
      <w:pPr>
        <w:pStyle w:val="ListParagraph"/>
        <w:numPr>
          <w:ilvl w:val="0"/>
          <w:numId w:val="11"/>
        </w:numPr>
        <w:spacing w:line="276" w:lineRule="auto"/>
        <w:rPr>
          <w:rFonts w:ascii="Arial" w:hAnsi="Arial" w:cs="Arial"/>
        </w:rPr>
      </w:pPr>
      <w:r w:rsidRPr="0006751B">
        <w:rPr>
          <w:rFonts w:ascii="Arial" w:hAnsi="Arial" w:cs="Arial"/>
        </w:rPr>
        <w:t xml:space="preserve">BBC News. (2018). </w:t>
      </w:r>
      <w:r w:rsidRPr="0006751B">
        <w:rPr>
          <w:rFonts w:ascii="Arial" w:hAnsi="Arial" w:cs="Arial"/>
          <w:i/>
          <w:iCs/>
        </w:rPr>
        <w:t>'Scores on the doors' call on food hygiene</w:t>
      </w:r>
      <w:r w:rsidRPr="0006751B">
        <w:rPr>
          <w:rFonts w:ascii="Arial" w:hAnsi="Arial" w:cs="Arial"/>
        </w:rPr>
        <w:t>. [online] Available at: https://www.bbc.co.uk/news/uk-41203519 [Accessed 22 Aug. 2018].</w:t>
      </w:r>
    </w:p>
    <w:p w14:paraId="4139064D" w14:textId="77777777" w:rsidR="00803BAD" w:rsidRPr="00803BAD" w:rsidRDefault="00803BAD" w:rsidP="00803BAD">
      <w:pPr>
        <w:spacing w:line="276" w:lineRule="auto"/>
        <w:rPr>
          <w:rFonts w:ascii="Arial" w:hAnsi="Arial" w:cs="Arial"/>
        </w:rPr>
      </w:pPr>
    </w:p>
    <w:p w14:paraId="2CF509A2" w14:textId="079618E1" w:rsidR="00803BAD" w:rsidRPr="00803BAD" w:rsidRDefault="00803BAD" w:rsidP="00803BAD">
      <w:pPr>
        <w:pStyle w:val="ListParagraph"/>
        <w:numPr>
          <w:ilvl w:val="0"/>
          <w:numId w:val="11"/>
        </w:numPr>
        <w:spacing w:line="276" w:lineRule="auto"/>
        <w:rPr>
          <w:rFonts w:ascii="Arial" w:hAnsi="Arial" w:cs="Arial"/>
        </w:rPr>
      </w:pPr>
      <w:hyperlink r:id="rId10" w:history="1">
        <w:r w:rsidRPr="0006751B">
          <w:rPr>
            <w:rStyle w:val="Hyperlink"/>
            <w:rFonts w:ascii="Arial" w:hAnsi="Arial" w:cs="Arial"/>
            <w:color w:val="auto"/>
          </w:rPr>
          <w:t>https://www.food.gov.uk/safety-hygiene/food-hygiene-rating-scheme</w:t>
        </w:r>
      </w:hyperlink>
    </w:p>
    <w:p w14:paraId="645048B8" w14:textId="77777777" w:rsidR="0057124E" w:rsidRPr="0057124E" w:rsidRDefault="0057124E" w:rsidP="0057124E">
      <w:pPr>
        <w:spacing w:line="276" w:lineRule="auto"/>
        <w:rPr>
          <w:rFonts w:ascii="Arial" w:hAnsi="Arial" w:cs="Arial"/>
        </w:rPr>
      </w:pPr>
    </w:p>
    <w:p w14:paraId="7CE7D12B" w14:textId="247C7C24" w:rsidR="0057124E" w:rsidRPr="0057124E" w:rsidRDefault="0057124E" w:rsidP="0006751B">
      <w:pPr>
        <w:pStyle w:val="ListParagraph"/>
        <w:numPr>
          <w:ilvl w:val="0"/>
          <w:numId w:val="11"/>
        </w:numPr>
        <w:spacing w:line="276" w:lineRule="auto"/>
        <w:rPr>
          <w:rFonts w:ascii="Arial" w:hAnsi="Arial" w:cs="Arial"/>
        </w:rPr>
      </w:pPr>
      <w:r w:rsidRPr="0057124E">
        <w:rPr>
          <w:rFonts w:ascii="Arial" w:hAnsi="Arial" w:cs="Arial"/>
        </w:rPr>
        <w:t xml:space="preserve">Food Standards Agency. (2018). </w:t>
      </w:r>
      <w:r w:rsidRPr="0057124E">
        <w:rPr>
          <w:rFonts w:ascii="Arial" w:hAnsi="Arial" w:cs="Arial"/>
          <w:i/>
          <w:iCs/>
        </w:rPr>
        <w:t>Allergy and intolerance</w:t>
      </w:r>
      <w:r w:rsidRPr="0057124E">
        <w:rPr>
          <w:rFonts w:ascii="Arial" w:hAnsi="Arial" w:cs="Arial"/>
        </w:rPr>
        <w:t>. [online] Available at: https://www.food.gov.uk/safety-hygiene/allergy-and-intolerance [Accessed 23 Aug. 2018].</w:t>
      </w:r>
    </w:p>
    <w:p w14:paraId="243B4006" w14:textId="77777777" w:rsidR="00777596" w:rsidRPr="00997F93" w:rsidRDefault="00777596">
      <w:pPr>
        <w:rPr>
          <w:sz w:val="36"/>
          <w:szCs w:val="36"/>
        </w:rPr>
      </w:pPr>
    </w:p>
    <w:sectPr w:rsidR="00777596" w:rsidRPr="00997F93" w:rsidSect="00971410">
      <w:footerReference w:type="even" r:id="rId11"/>
      <w:footerReference w:type="default" r:id="rId12"/>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361CD1" w14:textId="77777777" w:rsidR="0088405C" w:rsidRDefault="0088405C" w:rsidP="0088405C">
      <w:r>
        <w:separator/>
      </w:r>
    </w:p>
  </w:endnote>
  <w:endnote w:type="continuationSeparator" w:id="0">
    <w:p w14:paraId="20083111" w14:textId="77777777" w:rsidR="0088405C" w:rsidRDefault="0088405C" w:rsidP="008840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OpenSans-Regular">
    <w:altName w:val="Calibri"/>
    <w:panose1 w:val="00000000000000000000"/>
    <w:charset w:val="00"/>
    <w:family w:val="auto"/>
    <w:notTrueType/>
    <w:pitch w:val="default"/>
    <w:sig w:usb0="00000003" w:usb1="00000000" w:usb2="00000000" w:usb3="00000000" w:csb0="00000001" w:csb1="00000000"/>
  </w:font>
  <w:font w:name="Calibri,Bold">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A7E79E" w14:textId="77777777" w:rsidR="0088405C" w:rsidRDefault="0088405C" w:rsidP="00555CB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0E3F7D7" w14:textId="77777777" w:rsidR="0088405C" w:rsidRDefault="0088405C" w:rsidP="0088405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701E45" w14:textId="77777777" w:rsidR="0088405C" w:rsidRDefault="0088405C" w:rsidP="00555CB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F2A2D">
      <w:rPr>
        <w:rStyle w:val="PageNumber"/>
        <w:noProof/>
      </w:rPr>
      <w:t>7</w:t>
    </w:r>
    <w:r>
      <w:rPr>
        <w:rStyle w:val="PageNumber"/>
      </w:rPr>
      <w:fldChar w:fldCharType="end"/>
    </w:r>
  </w:p>
  <w:p w14:paraId="4C5F41E7" w14:textId="77777777" w:rsidR="0088405C" w:rsidRDefault="0088405C" w:rsidP="0088405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01BEE3" w14:textId="77777777" w:rsidR="0088405C" w:rsidRDefault="0088405C" w:rsidP="0088405C">
      <w:r>
        <w:separator/>
      </w:r>
    </w:p>
  </w:footnote>
  <w:footnote w:type="continuationSeparator" w:id="0">
    <w:p w14:paraId="689D677B" w14:textId="77777777" w:rsidR="0088405C" w:rsidRDefault="0088405C" w:rsidP="0088405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30FC7EEF"/>
    <w:multiLevelType w:val="hybridMultilevel"/>
    <w:tmpl w:val="F6781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73D4EC1"/>
    <w:multiLevelType w:val="hybridMultilevel"/>
    <w:tmpl w:val="19D2EF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6684B54"/>
    <w:multiLevelType w:val="hybridMultilevel"/>
    <w:tmpl w:val="588EB7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6DA54BF"/>
    <w:multiLevelType w:val="hybridMultilevel"/>
    <w:tmpl w:val="169E118E"/>
    <w:lvl w:ilvl="0" w:tplc="AC5CF01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9337BD5"/>
    <w:multiLevelType w:val="hybridMultilevel"/>
    <w:tmpl w:val="25DCE682"/>
    <w:lvl w:ilvl="0" w:tplc="B3C419D6">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5042482E"/>
    <w:multiLevelType w:val="hybridMultilevel"/>
    <w:tmpl w:val="A73C16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2AB3386"/>
    <w:multiLevelType w:val="hybridMultilevel"/>
    <w:tmpl w:val="B78A9B8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nsid w:val="6AF17AD0"/>
    <w:multiLevelType w:val="hybridMultilevel"/>
    <w:tmpl w:val="80A80C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75191E9C"/>
    <w:multiLevelType w:val="hybridMultilevel"/>
    <w:tmpl w:val="F6BC160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8D677BF"/>
    <w:multiLevelType w:val="hybridMultilevel"/>
    <w:tmpl w:val="7CA8A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C081484"/>
    <w:multiLevelType w:val="hybridMultilevel"/>
    <w:tmpl w:val="6FC674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6"/>
  </w:num>
  <w:num w:numId="3">
    <w:abstractNumId w:val="8"/>
  </w:num>
  <w:num w:numId="4">
    <w:abstractNumId w:val="10"/>
  </w:num>
  <w:num w:numId="5">
    <w:abstractNumId w:val="7"/>
  </w:num>
  <w:num w:numId="6">
    <w:abstractNumId w:val="2"/>
  </w:num>
  <w:num w:numId="7">
    <w:abstractNumId w:val="4"/>
  </w:num>
  <w:num w:numId="8">
    <w:abstractNumId w:val="5"/>
  </w:num>
  <w:num w:numId="9">
    <w:abstractNumId w:val="1"/>
  </w:num>
  <w:num w:numId="10">
    <w:abstractNumId w:val="3"/>
  </w:num>
  <w:num w:numId="11">
    <w:abstractNumId w:val="9"/>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9"/>
  <w:proofState w:spelling="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6496"/>
    <w:rsid w:val="00000C5F"/>
    <w:rsid w:val="00005A73"/>
    <w:rsid w:val="0001136C"/>
    <w:rsid w:val="00021A3A"/>
    <w:rsid w:val="00041452"/>
    <w:rsid w:val="000510FB"/>
    <w:rsid w:val="00051A54"/>
    <w:rsid w:val="00052F39"/>
    <w:rsid w:val="00054DC9"/>
    <w:rsid w:val="00055CB0"/>
    <w:rsid w:val="0006751B"/>
    <w:rsid w:val="00073745"/>
    <w:rsid w:val="00074FE9"/>
    <w:rsid w:val="00077AA6"/>
    <w:rsid w:val="0009716F"/>
    <w:rsid w:val="000A250C"/>
    <w:rsid w:val="000C14CE"/>
    <w:rsid w:val="000C722A"/>
    <w:rsid w:val="000D1289"/>
    <w:rsid w:val="000E1181"/>
    <w:rsid w:val="000E58CD"/>
    <w:rsid w:val="000E6536"/>
    <w:rsid w:val="000F388E"/>
    <w:rsid w:val="00104458"/>
    <w:rsid w:val="001170AF"/>
    <w:rsid w:val="0013761F"/>
    <w:rsid w:val="001409D8"/>
    <w:rsid w:val="00154069"/>
    <w:rsid w:val="00154D9F"/>
    <w:rsid w:val="001564DE"/>
    <w:rsid w:val="001616A8"/>
    <w:rsid w:val="0018295D"/>
    <w:rsid w:val="00186581"/>
    <w:rsid w:val="00187F5B"/>
    <w:rsid w:val="001908F2"/>
    <w:rsid w:val="0019691E"/>
    <w:rsid w:val="001A35D1"/>
    <w:rsid w:val="001B1D74"/>
    <w:rsid w:val="001C4615"/>
    <w:rsid w:val="001C62B2"/>
    <w:rsid w:val="001D115D"/>
    <w:rsid w:val="001D62A2"/>
    <w:rsid w:val="001E0A2E"/>
    <w:rsid w:val="001E2F7A"/>
    <w:rsid w:val="001E4EDB"/>
    <w:rsid w:val="001F1F82"/>
    <w:rsid w:val="001F2A2D"/>
    <w:rsid w:val="001F748F"/>
    <w:rsid w:val="00204BFE"/>
    <w:rsid w:val="00207888"/>
    <w:rsid w:val="0021449E"/>
    <w:rsid w:val="0022235E"/>
    <w:rsid w:val="002243D8"/>
    <w:rsid w:val="00224742"/>
    <w:rsid w:val="00226B82"/>
    <w:rsid w:val="002360E1"/>
    <w:rsid w:val="002437E4"/>
    <w:rsid w:val="00246771"/>
    <w:rsid w:val="002511ED"/>
    <w:rsid w:val="00255A1A"/>
    <w:rsid w:val="00271AC9"/>
    <w:rsid w:val="00291318"/>
    <w:rsid w:val="002A1D32"/>
    <w:rsid w:val="002A27A3"/>
    <w:rsid w:val="002C28C1"/>
    <w:rsid w:val="002C4027"/>
    <w:rsid w:val="002D0DEF"/>
    <w:rsid w:val="002E0A51"/>
    <w:rsid w:val="003045D7"/>
    <w:rsid w:val="00304DF9"/>
    <w:rsid w:val="00317E00"/>
    <w:rsid w:val="00325CDF"/>
    <w:rsid w:val="00330805"/>
    <w:rsid w:val="00332DA8"/>
    <w:rsid w:val="0033373D"/>
    <w:rsid w:val="003410C5"/>
    <w:rsid w:val="003436E1"/>
    <w:rsid w:val="003625CB"/>
    <w:rsid w:val="003632E5"/>
    <w:rsid w:val="00364604"/>
    <w:rsid w:val="00367CCE"/>
    <w:rsid w:val="00375B47"/>
    <w:rsid w:val="003A0116"/>
    <w:rsid w:val="003B428D"/>
    <w:rsid w:val="003E6B96"/>
    <w:rsid w:val="003F0BB4"/>
    <w:rsid w:val="00407193"/>
    <w:rsid w:val="00422520"/>
    <w:rsid w:val="004247A0"/>
    <w:rsid w:val="00432A77"/>
    <w:rsid w:val="00435ABF"/>
    <w:rsid w:val="0043638A"/>
    <w:rsid w:val="00440DF1"/>
    <w:rsid w:val="004443F3"/>
    <w:rsid w:val="00450987"/>
    <w:rsid w:val="00452FC4"/>
    <w:rsid w:val="00472799"/>
    <w:rsid w:val="00477C48"/>
    <w:rsid w:val="00492D9D"/>
    <w:rsid w:val="004939C2"/>
    <w:rsid w:val="004B4B34"/>
    <w:rsid w:val="004B4B73"/>
    <w:rsid w:val="004C22D4"/>
    <w:rsid w:val="004C38C8"/>
    <w:rsid w:val="004C5D5F"/>
    <w:rsid w:val="004D444E"/>
    <w:rsid w:val="004E17B5"/>
    <w:rsid w:val="004F069B"/>
    <w:rsid w:val="004F5A81"/>
    <w:rsid w:val="004F65E4"/>
    <w:rsid w:val="00501C23"/>
    <w:rsid w:val="00522267"/>
    <w:rsid w:val="0052637F"/>
    <w:rsid w:val="00526D8E"/>
    <w:rsid w:val="0052724D"/>
    <w:rsid w:val="00536BC7"/>
    <w:rsid w:val="00536D75"/>
    <w:rsid w:val="00560CB1"/>
    <w:rsid w:val="0057124E"/>
    <w:rsid w:val="005731DE"/>
    <w:rsid w:val="00580FA4"/>
    <w:rsid w:val="0059606A"/>
    <w:rsid w:val="005A1C28"/>
    <w:rsid w:val="005A6467"/>
    <w:rsid w:val="005C0683"/>
    <w:rsid w:val="005C0D12"/>
    <w:rsid w:val="005D3BAD"/>
    <w:rsid w:val="005D6496"/>
    <w:rsid w:val="005F158E"/>
    <w:rsid w:val="005F1FBB"/>
    <w:rsid w:val="00611A03"/>
    <w:rsid w:val="00620362"/>
    <w:rsid w:val="00624E08"/>
    <w:rsid w:val="00642CBC"/>
    <w:rsid w:val="00645496"/>
    <w:rsid w:val="006724E8"/>
    <w:rsid w:val="006773E4"/>
    <w:rsid w:val="00684002"/>
    <w:rsid w:val="006A0318"/>
    <w:rsid w:val="006B009F"/>
    <w:rsid w:val="006B0ADF"/>
    <w:rsid w:val="006B2F67"/>
    <w:rsid w:val="006B70B5"/>
    <w:rsid w:val="006B75E1"/>
    <w:rsid w:val="006C018F"/>
    <w:rsid w:val="006C3C67"/>
    <w:rsid w:val="006C65E7"/>
    <w:rsid w:val="00730FB5"/>
    <w:rsid w:val="007345FF"/>
    <w:rsid w:val="00742010"/>
    <w:rsid w:val="00760678"/>
    <w:rsid w:val="00777596"/>
    <w:rsid w:val="00784881"/>
    <w:rsid w:val="00787482"/>
    <w:rsid w:val="00793BD6"/>
    <w:rsid w:val="00795C68"/>
    <w:rsid w:val="007A2236"/>
    <w:rsid w:val="007A2AE2"/>
    <w:rsid w:val="007A4497"/>
    <w:rsid w:val="007A487F"/>
    <w:rsid w:val="007B0E30"/>
    <w:rsid w:val="007B2242"/>
    <w:rsid w:val="007B79D2"/>
    <w:rsid w:val="007D17E0"/>
    <w:rsid w:val="007D24FF"/>
    <w:rsid w:val="007D536A"/>
    <w:rsid w:val="007F0212"/>
    <w:rsid w:val="007F48F2"/>
    <w:rsid w:val="007F597E"/>
    <w:rsid w:val="008034FE"/>
    <w:rsid w:val="00803BAD"/>
    <w:rsid w:val="00835081"/>
    <w:rsid w:val="00854CD2"/>
    <w:rsid w:val="00856267"/>
    <w:rsid w:val="00867FEC"/>
    <w:rsid w:val="0088405C"/>
    <w:rsid w:val="0089411E"/>
    <w:rsid w:val="008A7F0E"/>
    <w:rsid w:val="008B4C24"/>
    <w:rsid w:val="008C4857"/>
    <w:rsid w:val="008D50DC"/>
    <w:rsid w:val="008E6FAD"/>
    <w:rsid w:val="008F4D91"/>
    <w:rsid w:val="00905A13"/>
    <w:rsid w:val="00910FC1"/>
    <w:rsid w:val="0092408B"/>
    <w:rsid w:val="00934B27"/>
    <w:rsid w:val="0093574D"/>
    <w:rsid w:val="009359A1"/>
    <w:rsid w:val="009458BC"/>
    <w:rsid w:val="0095764F"/>
    <w:rsid w:val="00960702"/>
    <w:rsid w:val="00963FD5"/>
    <w:rsid w:val="009645F0"/>
    <w:rsid w:val="00966F4F"/>
    <w:rsid w:val="009675A9"/>
    <w:rsid w:val="00971410"/>
    <w:rsid w:val="0097261F"/>
    <w:rsid w:val="0097342C"/>
    <w:rsid w:val="00997F93"/>
    <w:rsid w:val="009A2332"/>
    <w:rsid w:val="009D398E"/>
    <w:rsid w:val="009E22C0"/>
    <w:rsid w:val="009E2544"/>
    <w:rsid w:val="009E26ED"/>
    <w:rsid w:val="009F5F95"/>
    <w:rsid w:val="00A12735"/>
    <w:rsid w:val="00A15E1F"/>
    <w:rsid w:val="00A4085B"/>
    <w:rsid w:val="00A44215"/>
    <w:rsid w:val="00A559AD"/>
    <w:rsid w:val="00A56362"/>
    <w:rsid w:val="00A57619"/>
    <w:rsid w:val="00A67FF3"/>
    <w:rsid w:val="00A80B8E"/>
    <w:rsid w:val="00A94AEE"/>
    <w:rsid w:val="00A960C1"/>
    <w:rsid w:val="00A9747E"/>
    <w:rsid w:val="00AA3437"/>
    <w:rsid w:val="00AA7847"/>
    <w:rsid w:val="00AB38BB"/>
    <w:rsid w:val="00AC12FD"/>
    <w:rsid w:val="00AC1FB2"/>
    <w:rsid w:val="00AC6D5C"/>
    <w:rsid w:val="00B01438"/>
    <w:rsid w:val="00B049AE"/>
    <w:rsid w:val="00B059BD"/>
    <w:rsid w:val="00B25681"/>
    <w:rsid w:val="00B35FB9"/>
    <w:rsid w:val="00B40C50"/>
    <w:rsid w:val="00B578E0"/>
    <w:rsid w:val="00B634E5"/>
    <w:rsid w:val="00B762D7"/>
    <w:rsid w:val="00B87560"/>
    <w:rsid w:val="00BA10D2"/>
    <w:rsid w:val="00BA6D21"/>
    <w:rsid w:val="00BC0A19"/>
    <w:rsid w:val="00BD1D43"/>
    <w:rsid w:val="00BD269C"/>
    <w:rsid w:val="00BE3FD5"/>
    <w:rsid w:val="00C01DA2"/>
    <w:rsid w:val="00C050D0"/>
    <w:rsid w:val="00C13D7E"/>
    <w:rsid w:val="00C219B8"/>
    <w:rsid w:val="00C23AF2"/>
    <w:rsid w:val="00C2430A"/>
    <w:rsid w:val="00C348EF"/>
    <w:rsid w:val="00C60DE6"/>
    <w:rsid w:val="00C64731"/>
    <w:rsid w:val="00C73A94"/>
    <w:rsid w:val="00CA1DFB"/>
    <w:rsid w:val="00CA2599"/>
    <w:rsid w:val="00CC4355"/>
    <w:rsid w:val="00CD0A8D"/>
    <w:rsid w:val="00CD1B7E"/>
    <w:rsid w:val="00CF059E"/>
    <w:rsid w:val="00CF1AFC"/>
    <w:rsid w:val="00CF53A1"/>
    <w:rsid w:val="00D0334F"/>
    <w:rsid w:val="00D10D56"/>
    <w:rsid w:val="00D133FF"/>
    <w:rsid w:val="00D178F0"/>
    <w:rsid w:val="00D204AC"/>
    <w:rsid w:val="00D21363"/>
    <w:rsid w:val="00D310C9"/>
    <w:rsid w:val="00D345AE"/>
    <w:rsid w:val="00D37C1A"/>
    <w:rsid w:val="00D527B2"/>
    <w:rsid w:val="00D57E98"/>
    <w:rsid w:val="00D73100"/>
    <w:rsid w:val="00D869D8"/>
    <w:rsid w:val="00DA1E89"/>
    <w:rsid w:val="00DA4EE7"/>
    <w:rsid w:val="00DA60F9"/>
    <w:rsid w:val="00DB0664"/>
    <w:rsid w:val="00DB38B9"/>
    <w:rsid w:val="00DB5763"/>
    <w:rsid w:val="00DC20BF"/>
    <w:rsid w:val="00DE1269"/>
    <w:rsid w:val="00DF032A"/>
    <w:rsid w:val="00E02A44"/>
    <w:rsid w:val="00E14B04"/>
    <w:rsid w:val="00E209BE"/>
    <w:rsid w:val="00E3498F"/>
    <w:rsid w:val="00E41847"/>
    <w:rsid w:val="00E43DDD"/>
    <w:rsid w:val="00E43DF7"/>
    <w:rsid w:val="00E51833"/>
    <w:rsid w:val="00E56A0E"/>
    <w:rsid w:val="00E5755E"/>
    <w:rsid w:val="00E62A49"/>
    <w:rsid w:val="00E639C7"/>
    <w:rsid w:val="00E66A18"/>
    <w:rsid w:val="00E73638"/>
    <w:rsid w:val="00E82E18"/>
    <w:rsid w:val="00EA5151"/>
    <w:rsid w:val="00EB36C3"/>
    <w:rsid w:val="00EB4044"/>
    <w:rsid w:val="00EC17B4"/>
    <w:rsid w:val="00EC4311"/>
    <w:rsid w:val="00ED6BBA"/>
    <w:rsid w:val="00EE0F4E"/>
    <w:rsid w:val="00EE1888"/>
    <w:rsid w:val="00EE1A4D"/>
    <w:rsid w:val="00EF0C9D"/>
    <w:rsid w:val="00EF34AF"/>
    <w:rsid w:val="00F00A62"/>
    <w:rsid w:val="00F036B2"/>
    <w:rsid w:val="00F04A04"/>
    <w:rsid w:val="00F06D79"/>
    <w:rsid w:val="00F223D8"/>
    <w:rsid w:val="00F36A33"/>
    <w:rsid w:val="00F3700D"/>
    <w:rsid w:val="00F4140D"/>
    <w:rsid w:val="00F457F3"/>
    <w:rsid w:val="00F4747F"/>
    <w:rsid w:val="00F63CB1"/>
    <w:rsid w:val="00F647A4"/>
    <w:rsid w:val="00F66F34"/>
    <w:rsid w:val="00FB30F7"/>
    <w:rsid w:val="00FB3520"/>
    <w:rsid w:val="00FB4271"/>
    <w:rsid w:val="00FB47F2"/>
    <w:rsid w:val="00FE1D3E"/>
    <w:rsid w:val="00FE5E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411A30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059BD"/>
  </w:style>
  <w:style w:type="paragraph" w:styleId="Heading1">
    <w:name w:val="heading 1"/>
    <w:basedOn w:val="Normal"/>
    <w:next w:val="Normal"/>
    <w:link w:val="Heading1Char"/>
    <w:autoRedefine/>
    <w:uiPriority w:val="9"/>
    <w:qFormat/>
    <w:rsid w:val="00580FA4"/>
    <w:pPr>
      <w:keepNext/>
      <w:keepLines/>
      <w:spacing w:before="240" w:line="360" w:lineRule="auto"/>
      <w:outlineLvl w:val="0"/>
    </w:pPr>
    <w:rPr>
      <w:rFonts w:asciiTheme="majorHAnsi" w:eastAsiaTheme="majorEastAsia" w:hAnsiTheme="majorHAnsi" w:cstheme="majorBidi"/>
      <w:b/>
      <w:color w:val="5B9BD5" w:themeColor="accent1"/>
      <w:sz w:val="36"/>
      <w:szCs w:val="36"/>
      <w:u w:val="single"/>
    </w:rPr>
  </w:style>
  <w:style w:type="paragraph" w:styleId="Heading2">
    <w:name w:val="heading 2"/>
    <w:basedOn w:val="Normal"/>
    <w:next w:val="Normal"/>
    <w:link w:val="Heading2Char"/>
    <w:uiPriority w:val="9"/>
    <w:unhideWhenUsed/>
    <w:qFormat/>
    <w:rsid w:val="006773E4"/>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634E5"/>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B634E5"/>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D6496"/>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unhideWhenUsed/>
    <w:rsid w:val="00EE1888"/>
    <w:rPr>
      <w:color w:val="0563C1" w:themeColor="hyperlink"/>
      <w:u w:val="single"/>
    </w:rPr>
  </w:style>
  <w:style w:type="character" w:styleId="FollowedHyperlink">
    <w:name w:val="FollowedHyperlink"/>
    <w:basedOn w:val="DefaultParagraphFont"/>
    <w:uiPriority w:val="99"/>
    <w:semiHidden/>
    <w:unhideWhenUsed/>
    <w:rsid w:val="003B428D"/>
    <w:rPr>
      <w:color w:val="954F72" w:themeColor="followedHyperlink"/>
      <w:u w:val="single"/>
    </w:rPr>
  </w:style>
  <w:style w:type="character" w:customStyle="1" w:styleId="Heading1Char">
    <w:name w:val="Heading 1 Char"/>
    <w:basedOn w:val="DefaultParagraphFont"/>
    <w:link w:val="Heading1"/>
    <w:uiPriority w:val="9"/>
    <w:rsid w:val="00580FA4"/>
    <w:rPr>
      <w:rFonts w:asciiTheme="majorHAnsi" w:eastAsiaTheme="majorEastAsia" w:hAnsiTheme="majorHAnsi" w:cstheme="majorBidi"/>
      <w:b/>
      <w:color w:val="5B9BD5" w:themeColor="accent1"/>
      <w:sz w:val="36"/>
      <w:szCs w:val="36"/>
      <w:u w:val="single"/>
    </w:rPr>
  </w:style>
  <w:style w:type="character" w:customStyle="1" w:styleId="Heading2Char">
    <w:name w:val="Heading 2 Char"/>
    <w:basedOn w:val="DefaultParagraphFont"/>
    <w:link w:val="Heading2"/>
    <w:uiPriority w:val="9"/>
    <w:rsid w:val="006773E4"/>
    <w:rPr>
      <w:rFonts w:asciiTheme="majorHAnsi" w:eastAsiaTheme="majorEastAsia" w:hAnsiTheme="majorHAnsi" w:cstheme="majorBidi"/>
      <w:color w:val="2E74B5" w:themeColor="accent1" w:themeShade="BF"/>
      <w:sz w:val="26"/>
      <w:szCs w:val="26"/>
    </w:rPr>
  </w:style>
  <w:style w:type="paragraph" w:styleId="Title">
    <w:name w:val="Title"/>
    <w:basedOn w:val="Normal"/>
    <w:next w:val="Normal"/>
    <w:link w:val="TitleChar"/>
    <w:uiPriority w:val="10"/>
    <w:qFormat/>
    <w:rsid w:val="0077759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7596"/>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777596"/>
    <w:pPr>
      <w:ind w:left="720"/>
      <w:contextualSpacing/>
    </w:pPr>
  </w:style>
  <w:style w:type="paragraph" w:styleId="TOCHeading">
    <w:name w:val="TOC Heading"/>
    <w:basedOn w:val="Heading1"/>
    <w:next w:val="Normal"/>
    <w:uiPriority w:val="39"/>
    <w:unhideWhenUsed/>
    <w:qFormat/>
    <w:rsid w:val="00E02A44"/>
    <w:pPr>
      <w:spacing w:before="480" w:line="276" w:lineRule="auto"/>
      <w:outlineLvl w:val="9"/>
    </w:pPr>
    <w:rPr>
      <w:b w:val="0"/>
      <w:bCs/>
      <w:sz w:val="28"/>
      <w:szCs w:val="28"/>
    </w:rPr>
  </w:style>
  <w:style w:type="paragraph" w:styleId="TOC1">
    <w:name w:val="toc 1"/>
    <w:basedOn w:val="Normal"/>
    <w:next w:val="Normal"/>
    <w:autoRedefine/>
    <w:uiPriority w:val="39"/>
    <w:unhideWhenUsed/>
    <w:rsid w:val="00E02A44"/>
    <w:pPr>
      <w:spacing w:before="120"/>
    </w:pPr>
    <w:rPr>
      <w:b/>
      <w:bCs/>
    </w:rPr>
  </w:style>
  <w:style w:type="paragraph" w:styleId="TOC2">
    <w:name w:val="toc 2"/>
    <w:basedOn w:val="Normal"/>
    <w:next w:val="Normal"/>
    <w:autoRedefine/>
    <w:uiPriority w:val="39"/>
    <w:unhideWhenUsed/>
    <w:rsid w:val="00E02A44"/>
    <w:pPr>
      <w:ind w:left="240"/>
    </w:pPr>
    <w:rPr>
      <w:b/>
      <w:bCs/>
      <w:sz w:val="22"/>
      <w:szCs w:val="22"/>
    </w:rPr>
  </w:style>
  <w:style w:type="paragraph" w:styleId="TOC3">
    <w:name w:val="toc 3"/>
    <w:basedOn w:val="Normal"/>
    <w:next w:val="Normal"/>
    <w:autoRedefine/>
    <w:uiPriority w:val="39"/>
    <w:semiHidden/>
    <w:unhideWhenUsed/>
    <w:rsid w:val="00E02A44"/>
    <w:pPr>
      <w:ind w:left="480"/>
    </w:pPr>
    <w:rPr>
      <w:sz w:val="22"/>
      <w:szCs w:val="22"/>
    </w:rPr>
  </w:style>
  <w:style w:type="paragraph" w:styleId="TOC4">
    <w:name w:val="toc 4"/>
    <w:basedOn w:val="Normal"/>
    <w:next w:val="Normal"/>
    <w:autoRedefine/>
    <w:uiPriority w:val="39"/>
    <w:semiHidden/>
    <w:unhideWhenUsed/>
    <w:rsid w:val="00E02A44"/>
    <w:pPr>
      <w:ind w:left="720"/>
    </w:pPr>
    <w:rPr>
      <w:sz w:val="20"/>
      <w:szCs w:val="20"/>
    </w:rPr>
  </w:style>
  <w:style w:type="paragraph" w:styleId="TOC5">
    <w:name w:val="toc 5"/>
    <w:basedOn w:val="Normal"/>
    <w:next w:val="Normal"/>
    <w:autoRedefine/>
    <w:uiPriority w:val="39"/>
    <w:semiHidden/>
    <w:unhideWhenUsed/>
    <w:rsid w:val="00E02A44"/>
    <w:pPr>
      <w:ind w:left="960"/>
    </w:pPr>
    <w:rPr>
      <w:sz w:val="20"/>
      <w:szCs w:val="20"/>
    </w:rPr>
  </w:style>
  <w:style w:type="paragraph" w:styleId="TOC6">
    <w:name w:val="toc 6"/>
    <w:basedOn w:val="Normal"/>
    <w:next w:val="Normal"/>
    <w:autoRedefine/>
    <w:uiPriority w:val="39"/>
    <w:semiHidden/>
    <w:unhideWhenUsed/>
    <w:rsid w:val="00E02A44"/>
    <w:pPr>
      <w:ind w:left="1200"/>
    </w:pPr>
    <w:rPr>
      <w:sz w:val="20"/>
      <w:szCs w:val="20"/>
    </w:rPr>
  </w:style>
  <w:style w:type="paragraph" w:styleId="TOC7">
    <w:name w:val="toc 7"/>
    <w:basedOn w:val="Normal"/>
    <w:next w:val="Normal"/>
    <w:autoRedefine/>
    <w:uiPriority w:val="39"/>
    <w:semiHidden/>
    <w:unhideWhenUsed/>
    <w:rsid w:val="00E02A44"/>
    <w:pPr>
      <w:ind w:left="1440"/>
    </w:pPr>
    <w:rPr>
      <w:sz w:val="20"/>
      <w:szCs w:val="20"/>
    </w:rPr>
  </w:style>
  <w:style w:type="paragraph" w:styleId="TOC8">
    <w:name w:val="toc 8"/>
    <w:basedOn w:val="Normal"/>
    <w:next w:val="Normal"/>
    <w:autoRedefine/>
    <w:uiPriority w:val="39"/>
    <w:semiHidden/>
    <w:unhideWhenUsed/>
    <w:rsid w:val="00E02A44"/>
    <w:pPr>
      <w:ind w:left="1680"/>
    </w:pPr>
    <w:rPr>
      <w:sz w:val="20"/>
      <w:szCs w:val="20"/>
    </w:rPr>
  </w:style>
  <w:style w:type="paragraph" w:styleId="TOC9">
    <w:name w:val="toc 9"/>
    <w:basedOn w:val="Normal"/>
    <w:next w:val="Normal"/>
    <w:autoRedefine/>
    <w:uiPriority w:val="39"/>
    <w:semiHidden/>
    <w:unhideWhenUsed/>
    <w:rsid w:val="00E02A44"/>
    <w:pPr>
      <w:ind w:left="1920"/>
    </w:pPr>
    <w:rPr>
      <w:sz w:val="20"/>
      <w:szCs w:val="20"/>
    </w:rPr>
  </w:style>
  <w:style w:type="character" w:customStyle="1" w:styleId="Heading3Char">
    <w:name w:val="Heading 3 Char"/>
    <w:basedOn w:val="DefaultParagraphFont"/>
    <w:link w:val="Heading3"/>
    <w:uiPriority w:val="9"/>
    <w:rsid w:val="00B634E5"/>
    <w:rPr>
      <w:rFonts w:asciiTheme="majorHAnsi" w:eastAsiaTheme="majorEastAsia" w:hAnsiTheme="majorHAnsi" w:cstheme="majorBidi"/>
      <w:color w:val="1F4D78" w:themeColor="accent1" w:themeShade="7F"/>
    </w:rPr>
  </w:style>
  <w:style w:type="character" w:customStyle="1" w:styleId="Heading4Char">
    <w:name w:val="Heading 4 Char"/>
    <w:basedOn w:val="DefaultParagraphFont"/>
    <w:link w:val="Heading4"/>
    <w:uiPriority w:val="9"/>
    <w:rsid w:val="00B634E5"/>
    <w:rPr>
      <w:rFonts w:asciiTheme="majorHAnsi" w:eastAsiaTheme="majorEastAsia" w:hAnsiTheme="majorHAnsi" w:cstheme="majorBidi"/>
      <w:i/>
      <w:iCs/>
      <w:color w:val="2E74B5" w:themeColor="accent1" w:themeShade="BF"/>
    </w:rPr>
  </w:style>
  <w:style w:type="paragraph" w:styleId="Footer">
    <w:name w:val="footer"/>
    <w:basedOn w:val="Normal"/>
    <w:link w:val="FooterChar"/>
    <w:uiPriority w:val="99"/>
    <w:unhideWhenUsed/>
    <w:rsid w:val="0088405C"/>
    <w:pPr>
      <w:tabs>
        <w:tab w:val="center" w:pos="4513"/>
        <w:tab w:val="right" w:pos="9026"/>
      </w:tabs>
    </w:pPr>
  </w:style>
  <w:style w:type="character" w:customStyle="1" w:styleId="FooterChar">
    <w:name w:val="Footer Char"/>
    <w:basedOn w:val="DefaultParagraphFont"/>
    <w:link w:val="Footer"/>
    <w:uiPriority w:val="99"/>
    <w:rsid w:val="0088405C"/>
  </w:style>
  <w:style w:type="character" w:styleId="PageNumber">
    <w:name w:val="page number"/>
    <w:basedOn w:val="DefaultParagraphFont"/>
    <w:uiPriority w:val="99"/>
    <w:semiHidden/>
    <w:unhideWhenUsed/>
    <w:rsid w:val="0088405C"/>
  </w:style>
  <w:style w:type="paragraph" w:styleId="NoSpacing">
    <w:name w:val="No Spacing"/>
    <w:link w:val="NoSpacingChar"/>
    <w:uiPriority w:val="1"/>
    <w:qFormat/>
    <w:rsid w:val="00971410"/>
    <w:rPr>
      <w:rFonts w:eastAsiaTheme="minorEastAsia"/>
      <w:sz w:val="22"/>
      <w:szCs w:val="22"/>
      <w:lang w:eastAsia="zh-CN"/>
    </w:rPr>
  </w:style>
  <w:style w:type="character" w:customStyle="1" w:styleId="NoSpacingChar">
    <w:name w:val="No Spacing Char"/>
    <w:basedOn w:val="DefaultParagraphFont"/>
    <w:link w:val="NoSpacing"/>
    <w:uiPriority w:val="1"/>
    <w:rsid w:val="00971410"/>
    <w:rPr>
      <w:rFonts w:eastAsiaTheme="minorEastAsia"/>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5731192">
      <w:bodyDiv w:val="1"/>
      <w:marLeft w:val="0"/>
      <w:marRight w:val="0"/>
      <w:marTop w:val="0"/>
      <w:marBottom w:val="0"/>
      <w:divBdr>
        <w:top w:val="none" w:sz="0" w:space="0" w:color="auto"/>
        <w:left w:val="none" w:sz="0" w:space="0" w:color="auto"/>
        <w:bottom w:val="none" w:sz="0" w:space="0" w:color="auto"/>
        <w:right w:val="none" w:sz="0" w:space="0" w:color="auto"/>
      </w:divBdr>
      <w:divsChild>
        <w:div w:id="1250383566">
          <w:marLeft w:val="0"/>
          <w:marRight w:val="0"/>
          <w:marTop w:val="0"/>
          <w:marBottom w:val="0"/>
          <w:divBdr>
            <w:top w:val="none" w:sz="0" w:space="0" w:color="auto"/>
            <w:left w:val="none" w:sz="0" w:space="0" w:color="auto"/>
            <w:bottom w:val="none" w:sz="0" w:space="0" w:color="auto"/>
            <w:right w:val="none" w:sz="0" w:space="0" w:color="auto"/>
          </w:divBdr>
          <w:divsChild>
            <w:div w:id="563830265">
              <w:marLeft w:val="0"/>
              <w:marRight w:val="0"/>
              <w:marTop w:val="0"/>
              <w:marBottom w:val="0"/>
              <w:divBdr>
                <w:top w:val="none" w:sz="0" w:space="0" w:color="auto"/>
                <w:left w:val="none" w:sz="0" w:space="0" w:color="auto"/>
                <w:bottom w:val="none" w:sz="0" w:space="0" w:color="auto"/>
                <w:right w:val="none" w:sz="0" w:space="0" w:color="auto"/>
              </w:divBdr>
              <w:divsChild>
                <w:div w:id="65137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811348">
      <w:bodyDiv w:val="1"/>
      <w:marLeft w:val="0"/>
      <w:marRight w:val="0"/>
      <w:marTop w:val="0"/>
      <w:marBottom w:val="0"/>
      <w:divBdr>
        <w:top w:val="none" w:sz="0" w:space="0" w:color="auto"/>
        <w:left w:val="none" w:sz="0" w:space="0" w:color="auto"/>
        <w:bottom w:val="none" w:sz="0" w:space="0" w:color="auto"/>
        <w:right w:val="none" w:sz="0" w:space="0" w:color="auto"/>
      </w:divBdr>
      <w:divsChild>
        <w:div w:id="940601794">
          <w:marLeft w:val="0"/>
          <w:marRight w:val="0"/>
          <w:marTop w:val="0"/>
          <w:marBottom w:val="0"/>
          <w:divBdr>
            <w:top w:val="none" w:sz="0" w:space="0" w:color="auto"/>
            <w:left w:val="none" w:sz="0" w:space="0" w:color="auto"/>
            <w:bottom w:val="none" w:sz="0" w:space="0" w:color="auto"/>
            <w:right w:val="none" w:sz="0" w:space="0" w:color="auto"/>
          </w:divBdr>
          <w:divsChild>
            <w:div w:id="1399204958">
              <w:marLeft w:val="0"/>
              <w:marRight w:val="0"/>
              <w:marTop w:val="0"/>
              <w:marBottom w:val="0"/>
              <w:divBdr>
                <w:top w:val="none" w:sz="0" w:space="0" w:color="auto"/>
                <w:left w:val="none" w:sz="0" w:space="0" w:color="auto"/>
                <w:bottom w:val="none" w:sz="0" w:space="0" w:color="auto"/>
                <w:right w:val="none" w:sz="0" w:space="0" w:color="auto"/>
              </w:divBdr>
              <w:divsChild>
                <w:div w:id="118583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yperlink" Target="https://www.food.gov.uk/safety-hygiene/food-hygiene-rating-scheme" TargetMode="External"/><Relationship Id="rId10" Type="http://schemas.openxmlformats.org/officeDocument/2006/relationships/hyperlink" Target="https://www.food.gov.uk/safety-hygiene/food-hygiene-rating-sche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7BD38B11-7ABD-A544-AC7F-37F36325C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TotalTime>
  <Pages>10</Pages>
  <Words>1763</Words>
  <Characters>10054</Characters>
  <Application>Microsoft Macintosh Word</Application>
  <DocSecurity>0</DocSecurity>
  <Lines>83</Lines>
  <Paragraphs>23</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Digital skills and research methods</vt:lpstr>
      <vt:lpstr>    </vt:lpstr>
      <vt:lpstr>Introduction</vt:lpstr>
      <vt:lpstr/>
      <vt:lpstr/>
      <vt:lpstr>Why was Birmingham rated with the worst food hygiene standards in the UK, for th</vt:lpstr>
      <vt:lpstr>From the years 2016 to 2017, England has shut down and prosecuted many firms and</vt:lpstr>
      <vt:lpstr>What type of rating scales does UK follow on food hygiene?</vt:lpstr>
      <vt:lpstr>    Poor rating Businesses </vt:lpstr>
      <vt:lpstr>Should food businesses have a visible hygiene sticker for the customers?</vt:lpstr>
      <vt:lpstr>What the food rating covers?</vt:lpstr>
      <vt:lpstr>Online ratings and sticker rating ratings differences </vt:lpstr>
      <vt:lpstr/>
      <vt:lpstr>Allergy and Intolerance </vt:lpstr>
      <vt:lpstr>Conclusion </vt:lpstr>
      <vt:lpstr/>
      <vt:lpstr>Reference</vt:lpstr>
    </vt:vector>
  </TitlesOfParts>
  <LinksUpToDate>false</LinksUpToDate>
  <CharactersWithSpaces>11794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Aysha Ali</dc:creator>
  <cp:keywords/>
  <dc:description/>
  <cp:lastModifiedBy>Anika Kadir</cp:lastModifiedBy>
  <cp:revision>36</cp:revision>
  <dcterms:created xsi:type="dcterms:W3CDTF">2018-08-30T23:28:00Z</dcterms:created>
  <dcterms:modified xsi:type="dcterms:W3CDTF">2018-08-31T13:45:00Z</dcterms:modified>
</cp:coreProperties>
</file>