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A8E9AD" wp14:paraId="5E5787A5" wp14:textId="3001EF5E">
      <w:pPr>
        <w:jc w:val="center"/>
        <w:rPr>
          <w:rFonts w:ascii="Avenir Next LT Pro" w:hAnsi="Avenir Next LT Pro" w:eastAsia="Avenir Next LT Pro" w:cs="Avenir Next LT Pro"/>
          <w:b w:val="1"/>
          <w:bCs w:val="1"/>
          <w:sz w:val="36"/>
          <w:szCs w:val="36"/>
        </w:rPr>
      </w:pPr>
      <w:r w:rsidRPr="2CA8E9AD" w:rsidR="1B9D5937">
        <w:rPr>
          <w:rFonts w:ascii="Avenir Next LT Pro" w:hAnsi="Avenir Next LT Pro" w:eastAsia="Avenir Next LT Pro" w:cs="Avenir Next LT Pro"/>
          <w:b w:val="1"/>
          <w:bCs w:val="1"/>
          <w:sz w:val="36"/>
          <w:szCs w:val="36"/>
        </w:rPr>
        <w:t>Site investigation report for Swansea foreshore proposed restaurant and ice cream parlour</w:t>
      </w:r>
    </w:p>
    <w:p w:rsidR="103708F9" w:rsidP="2CA8E9AD" w:rsidRDefault="103708F9" w14:paraId="3F4FC9A8" w14:textId="45CC0143">
      <w:pPr>
        <w:jc w:val="center"/>
        <w:rPr>
          <w:rFonts w:ascii="Avenir Next LT Pro" w:hAnsi="Avenir Next LT Pro" w:eastAsia="Avenir Next LT Pro" w:cs="Avenir Next LT Pro"/>
          <w:noProof w:val="0"/>
          <w:sz w:val="28"/>
          <w:szCs w:val="28"/>
          <w:lang w:val="en-GB"/>
        </w:rPr>
      </w:pPr>
      <w:r w:rsidR="103708F9">
        <w:drawing>
          <wp:inline wp14:editId="5B8B19EA" wp14:anchorId="4B5601A7">
            <wp:extent cx="5724525" cy="3724275"/>
            <wp:effectExtent l="0" t="0" r="0" b="0"/>
            <wp:docPr id="1188486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8486795" name="Picture 1188486795"/>
                    <pic:cNvPicPr/>
                  </pic:nvPicPr>
                  <pic:blipFill>
                    <a:blip xmlns:r="http://schemas.openxmlformats.org/officeDocument/2006/relationships" r:embed="rId332093647">
                      <a:extLst>
                        <a:ext uri="{28A0092B-C50C-407E-A947-70E740481C1C}">
                          <a14:useLocalDpi xmlns:a14="http://schemas.microsoft.com/office/drawing/2010/main"/>
                        </a:ext>
                      </a:extLst>
                    </a:blip>
                    <a:stretch>
                      <a:fillRect/>
                    </a:stretch>
                  </pic:blipFill>
                  <pic:spPr>
                    <a:xfrm>
                      <a:off x="0" y="0"/>
                      <a:ext cx="5724525" cy="3724275"/>
                    </a:xfrm>
                    <a:prstGeom prst="rect">
                      <a:avLst/>
                    </a:prstGeom>
                  </pic:spPr>
                </pic:pic>
              </a:graphicData>
            </a:graphic>
          </wp:inline>
        </w:drawing>
      </w:r>
    </w:p>
    <w:p w:rsidR="433E18C3" w:rsidP="2CA8E9AD" w:rsidRDefault="433E18C3" w14:paraId="17E7E9B0" w14:textId="0E0D9288">
      <w:pPr>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Course: Quantity surveying (k241)</w:t>
      </w:r>
    </w:p>
    <w:p w:rsidR="433E18C3" w:rsidP="2CA8E9AD" w:rsidRDefault="433E18C3" w14:paraId="36E754A9" w14:textId="34EC995F">
      <w:pPr>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 xml:space="preserve">Module: Fundamentals of </w:t>
      </w:r>
      <w:r w:rsidRPr="2CA8E9AD" w:rsidR="433E18C3">
        <w:rPr>
          <w:rFonts w:ascii="Avenir Next LT Pro" w:hAnsi="Avenir Next LT Pro" w:eastAsia="Avenir Next LT Pro" w:cs="Avenir Next LT Pro"/>
          <w:noProof w:val="0"/>
          <w:sz w:val="28"/>
          <w:szCs w:val="28"/>
          <w:lang w:val="en-GB"/>
        </w:rPr>
        <w:t>Construction Technology</w:t>
      </w:r>
    </w:p>
    <w:p w:rsidR="433E18C3" w:rsidP="2CA8E9AD" w:rsidRDefault="433E18C3" w14:paraId="37ECF7E4" w14:textId="40810767">
      <w:pPr>
        <w:spacing w:before="120" w:after="120"/>
        <w:jc w:val="center"/>
        <w:rPr>
          <w:rFonts w:ascii="Avenir Next LT Pro" w:hAnsi="Avenir Next LT Pro" w:eastAsia="Avenir Next LT Pro" w:cs="Avenir Next LT Pro"/>
          <w:noProof w:val="0"/>
          <w:sz w:val="22"/>
          <w:szCs w:val="22"/>
          <w:lang w:val="en-GB"/>
        </w:rPr>
      </w:pPr>
      <w:r w:rsidRPr="2CA8E9AD" w:rsidR="433E18C3">
        <w:rPr>
          <w:rFonts w:ascii="Avenir Next LT Pro" w:hAnsi="Avenir Next LT Pro" w:eastAsia="Avenir Next LT Pro" w:cs="Avenir Next LT Pro"/>
          <w:noProof w:val="0"/>
          <w:sz w:val="28"/>
          <w:szCs w:val="28"/>
          <w:lang w:val="en-GB"/>
        </w:rPr>
        <w:t xml:space="preserve">Programme: </w:t>
      </w:r>
      <w:r w:rsidRPr="2CA8E9AD" w:rsidR="433E18C3">
        <w:rPr>
          <w:rFonts w:ascii="Avenir Next LT Pro" w:hAnsi="Avenir Next LT Pro" w:eastAsia="Avenir Next LT Pro" w:cs="Avenir Next LT Pro"/>
          <w:noProof w:val="0"/>
          <w:sz w:val="22"/>
          <w:szCs w:val="22"/>
          <w:lang w:val="en-GB"/>
        </w:rPr>
        <w:t>HNC, HND, BSc Quantity Surveying &amp; Construction Management</w:t>
      </w:r>
    </w:p>
    <w:p w:rsidR="433E18C3" w:rsidP="2CA8E9AD" w:rsidRDefault="433E18C3" w14:paraId="29A5B043" w14:textId="70B14914">
      <w:pPr>
        <w:spacing w:before="120" w:after="120"/>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Module code: ACBA4022</w:t>
      </w:r>
    </w:p>
    <w:p w:rsidR="433E18C3" w:rsidP="2CA8E9AD" w:rsidRDefault="433E18C3" w14:paraId="2BB418B1" w14:textId="56F57C0C">
      <w:pPr>
        <w:spacing w:before="120" w:after="120"/>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Written by: Harley Wiltshire</w:t>
      </w:r>
    </w:p>
    <w:p w:rsidR="433E18C3" w:rsidP="2CA8E9AD" w:rsidRDefault="433E18C3" w14:paraId="601C8328" w14:textId="53A9EA6C">
      <w:pPr>
        <w:spacing w:before="120" w:after="120"/>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Student ID number: 2500788</w:t>
      </w:r>
    </w:p>
    <w:p w:rsidR="433E18C3" w:rsidP="2CA8E9AD" w:rsidRDefault="433E18C3" w14:paraId="0555293A" w14:textId="49697C5E">
      <w:pPr>
        <w:spacing w:before="120" w:after="120"/>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 xml:space="preserve">Lecturer: </w:t>
      </w:r>
      <w:r w:rsidRPr="2CA8E9AD" w:rsidR="0A5BF6AC">
        <w:rPr>
          <w:rFonts w:ascii="Avenir Next LT Pro" w:hAnsi="Avenir Next LT Pro" w:eastAsia="Avenir Next LT Pro" w:cs="Avenir Next LT Pro"/>
          <w:noProof w:val="0"/>
          <w:sz w:val="28"/>
          <w:szCs w:val="28"/>
          <w:lang w:val="en-GB"/>
        </w:rPr>
        <w:t xml:space="preserve">Allan Nantel </w:t>
      </w:r>
    </w:p>
    <w:p w:rsidR="433E18C3" w:rsidP="2CA8E9AD" w:rsidRDefault="433E18C3" w14:paraId="6D2CA5B0" w14:textId="6EF4BA0C">
      <w:pPr>
        <w:spacing w:before="240" w:beforeAutospacing="off" w:after="240" w:afterAutospacing="off"/>
        <w:jc w:val="center"/>
        <w:rPr>
          <w:rFonts w:ascii="Avenir Next LT Pro" w:hAnsi="Avenir Next LT Pro" w:eastAsia="Avenir Next LT Pro" w:cs="Avenir Next LT Pro"/>
          <w:noProof w:val="0"/>
          <w:sz w:val="28"/>
          <w:szCs w:val="28"/>
          <w:lang w:val="en-GB"/>
        </w:rPr>
      </w:pPr>
      <w:r w:rsidRPr="2CA8E9AD" w:rsidR="433E18C3">
        <w:rPr>
          <w:rFonts w:ascii="Avenir Next LT Pro" w:hAnsi="Avenir Next LT Pro" w:eastAsia="Avenir Next LT Pro" w:cs="Avenir Next LT Pro"/>
          <w:noProof w:val="0"/>
          <w:sz w:val="28"/>
          <w:szCs w:val="28"/>
          <w:lang w:val="en-GB"/>
        </w:rPr>
        <w:t>AI deceleration: Throughout the publishing of this assignment, I, Harley Wiltshire can confirm that I have not used generative ai to assist me in any way when writing.</w:t>
      </w:r>
    </w:p>
    <w:p w:rsidR="2CA8E9AD" w:rsidP="2CA8E9AD" w:rsidRDefault="2CA8E9AD" w14:paraId="5A0764EE" w14:textId="0E652FEC">
      <w:pPr>
        <w:jc w:val="center"/>
        <w:rPr>
          <w:rFonts w:ascii="Avenir Next LT Pro" w:hAnsi="Avenir Next LT Pro" w:eastAsia="Avenir Next LT Pro" w:cs="Avenir Next LT Pro"/>
          <w:sz w:val="32"/>
          <w:szCs w:val="32"/>
        </w:rPr>
      </w:pPr>
    </w:p>
    <w:p w:rsidR="2CA8E9AD" w:rsidP="2CA8E9AD" w:rsidRDefault="2CA8E9AD" w14:paraId="1ACCF982" w14:textId="3339340A">
      <w:pPr>
        <w:jc w:val="left"/>
        <w:rPr>
          <w:rFonts w:ascii="Avenir Next LT Pro" w:hAnsi="Avenir Next LT Pro" w:eastAsia="Avenir Next LT Pro" w:cs="Avenir Next LT Pro"/>
          <w:sz w:val="32"/>
          <w:szCs w:val="32"/>
        </w:rPr>
      </w:pPr>
    </w:p>
    <w:p w:rsidR="6096722A" w:rsidP="2CA8E9AD" w:rsidRDefault="6096722A" w14:paraId="3E150572" w14:textId="451A28E1">
      <w:pPr>
        <w:jc w:val="left"/>
        <w:rPr>
          <w:rFonts w:ascii="Avenir Next LT Pro" w:hAnsi="Avenir Next LT Pro" w:eastAsia="Avenir Next LT Pro" w:cs="Avenir Next LT Pro"/>
          <w:sz w:val="32"/>
          <w:szCs w:val="32"/>
        </w:rPr>
      </w:pPr>
      <w:r w:rsidRPr="2CA8E9AD" w:rsidR="6096722A">
        <w:rPr>
          <w:rFonts w:ascii="Avenir Next LT Pro" w:hAnsi="Avenir Next LT Pro" w:eastAsia="Avenir Next LT Pro" w:cs="Avenir Next LT Pro"/>
          <w:sz w:val="32"/>
          <w:szCs w:val="32"/>
        </w:rPr>
        <w:t>Table of contents:</w:t>
      </w:r>
    </w:p>
    <w:sdt>
      <w:sdtPr>
        <w:id w:val="1809662898"/>
        <w:docPartObj>
          <w:docPartGallery w:val="Table of Contents"/>
          <w:docPartUnique/>
        </w:docPartObj>
      </w:sdtPr>
      <w:sdtContent>
        <w:p w:rsidR="2CA8E9AD" w:rsidP="2CA8E9AD" w:rsidRDefault="2CA8E9AD" w14:paraId="61A4A67E" w14:textId="5F008BBC">
          <w:pPr>
            <w:pStyle w:val="TOC2"/>
            <w:tabs>
              <w:tab w:val="right" w:leader="dot" w:pos="9015"/>
            </w:tabs>
            <w:bidi w:val="0"/>
            <w:rPr>
              <w:sz w:val="20"/>
              <w:szCs w:val="20"/>
            </w:rPr>
          </w:pPr>
          <w:r>
            <w:fldChar w:fldCharType="begin"/>
          </w:r>
          <w:r>
            <w:instrText xml:space="preserve">TOC \o "1-9" \z \u \h</w:instrText>
          </w:r>
          <w:r>
            <w:fldChar w:fldCharType="separate"/>
          </w:r>
          <w:hyperlink w:anchor="_Toc1308812095">
            <w:r w:rsidRPr="2CA8E9AD" w:rsidR="2CA8E9AD">
              <w:rPr>
                <w:rStyle w:val="Hyperlink"/>
              </w:rPr>
              <w:t>Introduction</w:t>
            </w:r>
            <w:r>
              <w:tab/>
            </w:r>
            <w:r>
              <w:fldChar w:fldCharType="begin"/>
            </w:r>
            <w:r>
              <w:instrText xml:space="preserve">PAGEREF _Toc1308812095 \h</w:instrText>
            </w:r>
            <w:r>
              <w:fldChar w:fldCharType="separate"/>
            </w:r>
            <w:r w:rsidRPr="2CA8E9AD" w:rsidR="2CA8E9AD">
              <w:rPr>
                <w:rStyle w:val="Hyperlink"/>
              </w:rPr>
              <w:t>2</w:t>
            </w:r>
            <w:r>
              <w:fldChar w:fldCharType="end"/>
            </w:r>
          </w:hyperlink>
        </w:p>
        <w:p w:rsidR="2CA8E9AD" w:rsidP="2CA8E9AD" w:rsidRDefault="2CA8E9AD" w14:paraId="48913CC9" w14:textId="5AD98518">
          <w:pPr>
            <w:pStyle w:val="TOC2"/>
            <w:tabs>
              <w:tab w:val="right" w:leader="dot" w:pos="9015"/>
            </w:tabs>
            <w:bidi w:val="0"/>
          </w:pPr>
          <w:hyperlink w:anchor="_Toc517387256">
            <w:r w:rsidRPr="2CA8E9AD" w:rsidR="2CA8E9AD">
              <w:rPr>
                <w:rStyle w:val="Hyperlink"/>
              </w:rPr>
              <w:t>Site details</w:t>
            </w:r>
            <w:r>
              <w:tab/>
            </w:r>
            <w:r>
              <w:fldChar w:fldCharType="begin"/>
            </w:r>
            <w:r>
              <w:instrText xml:space="preserve">PAGEREF _Toc517387256 \h</w:instrText>
            </w:r>
            <w:r>
              <w:fldChar w:fldCharType="separate"/>
            </w:r>
            <w:r w:rsidRPr="2CA8E9AD" w:rsidR="2CA8E9AD">
              <w:rPr>
                <w:rStyle w:val="Hyperlink"/>
              </w:rPr>
              <w:t>3</w:t>
            </w:r>
            <w:r>
              <w:fldChar w:fldCharType="end"/>
            </w:r>
          </w:hyperlink>
        </w:p>
        <w:p w:rsidR="2CA8E9AD" w:rsidP="2CA8E9AD" w:rsidRDefault="2CA8E9AD" w14:paraId="49460628" w14:textId="10BE74AA">
          <w:pPr>
            <w:pStyle w:val="TOC2"/>
            <w:tabs>
              <w:tab w:val="right" w:leader="dot" w:pos="9015"/>
            </w:tabs>
            <w:bidi w:val="0"/>
          </w:pPr>
          <w:hyperlink w:anchor="_Toc634211397">
            <w:r w:rsidRPr="2CA8E9AD" w:rsidR="2CA8E9AD">
              <w:rPr>
                <w:rStyle w:val="Hyperlink"/>
              </w:rPr>
              <w:t>Site history</w:t>
            </w:r>
            <w:r>
              <w:tab/>
            </w:r>
            <w:r>
              <w:fldChar w:fldCharType="begin"/>
            </w:r>
            <w:r>
              <w:instrText xml:space="preserve">PAGEREF _Toc634211397 \h</w:instrText>
            </w:r>
            <w:r>
              <w:fldChar w:fldCharType="separate"/>
            </w:r>
            <w:r w:rsidRPr="2CA8E9AD" w:rsidR="2CA8E9AD">
              <w:rPr>
                <w:rStyle w:val="Hyperlink"/>
              </w:rPr>
              <w:t>3</w:t>
            </w:r>
            <w:r>
              <w:fldChar w:fldCharType="end"/>
            </w:r>
          </w:hyperlink>
        </w:p>
        <w:p w:rsidR="2CA8E9AD" w:rsidP="2CA8E9AD" w:rsidRDefault="2CA8E9AD" w14:paraId="7FF35B64" w14:textId="43102FC1">
          <w:pPr>
            <w:pStyle w:val="TOC2"/>
            <w:tabs>
              <w:tab w:val="right" w:leader="dot" w:pos="9015"/>
            </w:tabs>
            <w:bidi w:val="0"/>
          </w:pPr>
          <w:hyperlink w:anchor="_Toc1413932018">
            <w:r w:rsidRPr="2CA8E9AD" w:rsidR="2CA8E9AD">
              <w:rPr>
                <w:rStyle w:val="Hyperlink"/>
              </w:rPr>
              <w:t>My recommendations for site investigation</w:t>
            </w:r>
            <w:r>
              <w:tab/>
            </w:r>
            <w:r>
              <w:fldChar w:fldCharType="begin"/>
            </w:r>
            <w:r>
              <w:instrText xml:space="preserve">PAGEREF _Toc1413932018 \h</w:instrText>
            </w:r>
            <w:r>
              <w:fldChar w:fldCharType="separate"/>
            </w:r>
            <w:r w:rsidRPr="2CA8E9AD" w:rsidR="2CA8E9AD">
              <w:rPr>
                <w:rStyle w:val="Hyperlink"/>
              </w:rPr>
              <w:t>4</w:t>
            </w:r>
            <w:r>
              <w:fldChar w:fldCharType="end"/>
            </w:r>
          </w:hyperlink>
        </w:p>
        <w:p w:rsidR="2CA8E9AD" w:rsidP="2CA8E9AD" w:rsidRDefault="2CA8E9AD" w14:paraId="3E09FBC8" w14:textId="0DA18D8E">
          <w:pPr>
            <w:pStyle w:val="TOC2"/>
            <w:tabs>
              <w:tab w:val="right" w:leader="dot" w:pos="9015"/>
            </w:tabs>
            <w:bidi w:val="0"/>
          </w:pPr>
          <w:hyperlink w:anchor="_Toc669048074">
            <w:r w:rsidRPr="2CA8E9AD" w:rsidR="2CA8E9AD">
              <w:rPr>
                <w:rStyle w:val="Hyperlink"/>
              </w:rPr>
              <w:t>Codes of conduct</w:t>
            </w:r>
            <w:r>
              <w:tab/>
            </w:r>
            <w:r>
              <w:fldChar w:fldCharType="begin"/>
            </w:r>
            <w:r>
              <w:instrText xml:space="preserve">PAGEREF _Toc669048074 \h</w:instrText>
            </w:r>
            <w:r>
              <w:fldChar w:fldCharType="separate"/>
            </w:r>
            <w:r w:rsidRPr="2CA8E9AD" w:rsidR="2CA8E9AD">
              <w:rPr>
                <w:rStyle w:val="Hyperlink"/>
              </w:rPr>
              <w:t>5</w:t>
            </w:r>
            <w:r>
              <w:fldChar w:fldCharType="end"/>
            </w:r>
          </w:hyperlink>
        </w:p>
        <w:p w:rsidR="2CA8E9AD" w:rsidP="2CA8E9AD" w:rsidRDefault="2CA8E9AD" w14:paraId="4034F49B" w14:textId="4FBF0465">
          <w:pPr>
            <w:pStyle w:val="TOC2"/>
            <w:tabs>
              <w:tab w:val="right" w:leader="dot" w:pos="9015"/>
            </w:tabs>
            <w:bidi w:val="0"/>
          </w:pPr>
          <w:hyperlink w:anchor="_Toc1968757096">
            <w:r w:rsidRPr="2CA8E9AD" w:rsidR="2CA8E9AD">
              <w:rPr>
                <w:rStyle w:val="Hyperlink"/>
              </w:rPr>
              <w:t>Proposed structure of project</w:t>
            </w:r>
            <w:r>
              <w:tab/>
            </w:r>
            <w:r>
              <w:fldChar w:fldCharType="begin"/>
            </w:r>
            <w:r>
              <w:instrText xml:space="preserve">PAGEREF _Toc1968757096 \h</w:instrText>
            </w:r>
            <w:r>
              <w:fldChar w:fldCharType="separate"/>
            </w:r>
            <w:r w:rsidRPr="2CA8E9AD" w:rsidR="2CA8E9AD">
              <w:rPr>
                <w:rStyle w:val="Hyperlink"/>
              </w:rPr>
              <w:t>5</w:t>
            </w:r>
            <w:r>
              <w:fldChar w:fldCharType="end"/>
            </w:r>
          </w:hyperlink>
        </w:p>
        <w:p w:rsidR="2CA8E9AD" w:rsidP="2CA8E9AD" w:rsidRDefault="2CA8E9AD" w14:paraId="417B1A2A" w14:textId="7980569E">
          <w:pPr>
            <w:pStyle w:val="TOC2"/>
            <w:tabs>
              <w:tab w:val="right" w:leader="dot" w:pos="9015"/>
            </w:tabs>
            <w:bidi w:val="0"/>
          </w:pPr>
          <w:hyperlink w:anchor="_Toc1715872372">
            <w:r w:rsidRPr="2CA8E9AD" w:rsidR="2CA8E9AD">
              <w:rPr>
                <w:rStyle w:val="Hyperlink"/>
              </w:rPr>
              <w:t>Picture table</w:t>
            </w:r>
            <w:r>
              <w:tab/>
            </w:r>
            <w:r>
              <w:fldChar w:fldCharType="begin"/>
            </w:r>
            <w:r>
              <w:instrText xml:space="preserve">PAGEREF _Toc1715872372 \h</w:instrText>
            </w:r>
            <w:r>
              <w:fldChar w:fldCharType="separate"/>
            </w:r>
            <w:r w:rsidRPr="2CA8E9AD" w:rsidR="2CA8E9AD">
              <w:rPr>
                <w:rStyle w:val="Hyperlink"/>
              </w:rPr>
              <w:t>6</w:t>
            </w:r>
            <w:r>
              <w:fldChar w:fldCharType="end"/>
            </w:r>
          </w:hyperlink>
        </w:p>
        <w:p w:rsidR="2CA8E9AD" w:rsidP="2CA8E9AD" w:rsidRDefault="2CA8E9AD" w14:paraId="75C066F1" w14:textId="5EC5A67C">
          <w:pPr>
            <w:pStyle w:val="TOC2"/>
            <w:tabs>
              <w:tab w:val="right" w:leader="dot" w:pos="9015"/>
            </w:tabs>
            <w:bidi w:val="0"/>
          </w:pPr>
          <w:hyperlink w:anchor="_Toc1916118525">
            <w:r w:rsidRPr="2CA8E9AD" w:rsidR="2CA8E9AD">
              <w:rPr>
                <w:rStyle w:val="Hyperlink"/>
              </w:rPr>
              <w:t>Figure table</w:t>
            </w:r>
            <w:r>
              <w:tab/>
            </w:r>
            <w:r>
              <w:fldChar w:fldCharType="begin"/>
            </w:r>
            <w:r>
              <w:instrText xml:space="preserve">PAGEREF _Toc1916118525 \h</w:instrText>
            </w:r>
            <w:r>
              <w:fldChar w:fldCharType="separate"/>
            </w:r>
            <w:r w:rsidRPr="2CA8E9AD" w:rsidR="2CA8E9AD">
              <w:rPr>
                <w:rStyle w:val="Hyperlink"/>
              </w:rPr>
              <w:t>12</w:t>
            </w:r>
            <w:r>
              <w:fldChar w:fldCharType="end"/>
            </w:r>
          </w:hyperlink>
        </w:p>
        <w:p w:rsidR="2CA8E9AD" w:rsidP="2CA8E9AD" w:rsidRDefault="2CA8E9AD" w14:paraId="3CD91A99" w14:textId="7CF73843">
          <w:pPr>
            <w:pStyle w:val="TOC2"/>
            <w:tabs>
              <w:tab w:val="right" w:leader="dot" w:pos="9015"/>
            </w:tabs>
            <w:bidi w:val="0"/>
          </w:pPr>
          <w:hyperlink w:anchor="_Toc1801798297">
            <w:r w:rsidRPr="2CA8E9AD" w:rsidR="2CA8E9AD">
              <w:rPr>
                <w:rStyle w:val="Hyperlink"/>
              </w:rPr>
              <w:t>Reference list</w:t>
            </w:r>
            <w:r>
              <w:tab/>
            </w:r>
            <w:r>
              <w:fldChar w:fldCharType="begin"/>
            </w:r>
            <w:r>
              <w:instrText xml:space="preserve">PAGEREF _Toc1801798297 \h</w:instrText>
            </w:r>
            <w:r>
              <w:fldChar w:fldCharType="separate"/>
            </w:r>
            <w:r w:rsidRPr="2CA8E9AD" w:rsidR="2CA8E9AD">
              <w:rPr>
                <w:rStyle w:val="Hyperlink"/>
              </w:rPr>
              <w:t>13</w:t>
            </w:r>
            <w:r>
              <w:fldChar w:fldCharType="end"/>
            </w:r>
          </w:hyperlink>
        </w:p>
        <w:p w:rsidR="2CA8E9AD" w:rsidRDefault="2CA8E9AD" w14:paraId="572E472A" w14:textId="41B123E0">
          <w:r>
            <w:fldChar w:fldCharType="end"/>
          </w:r>
        </w:p>
      </w:sdtContent>
    </w:sdt>
    <w:p w:rsidR="2CA8E9AD" w:rsidP="2CA8E9AD" w:rsidRDefault="2CA8E9AD" w14:paraId="2E7A27DA" w14:textId="0C49E4D0">
      <w:pPr>
        <w:jc w:val="left"/>
        <w:rPr>
          <w:rFonts w:ascii="Avenir Next LT Pro" w:hAnsi="Avenir Next LT Pro" w:eastAsia="Avenir Next LT Pro" w:cs="Avenir Next LT Pro"/>
          <w:sz w:val="32"/>
          <w:szCs w:val="32"/>
        </w:rPr>
      </w:pPr>
    </w:p>
    <w:p w:rsidR="2CA8E9AD" w:rsidP="2CA8E9AD" w:rsidRDefault="2CA8E9AD" w14:paraId="4E47FCE3" w14:textId="7B36B92A">
      <w:pPr>
        <w:jc w:val="left"/>
        <w:rPr>
          <w:rFonts w:ascii="Avenir Next LT Pro" w:hAnsi="Avenir Next LT Pro" w:eastAsia="Avenir Next LT Pro" w:cs="Avenir Next LT Pro"/>
          <w:sz w:val="32"/>
          <w:szCs w:val="32"/>
        </w:rPr>
      </w:pPr>
    </w:p>
    <w:p w:rsidR="2CA8E9AD" w:rsidP="2CA8E9AD" w:rsidRDefault="2CA8E9AD" w14:paraId="7E792395" w14:textId="2EF719E2">
      <w:pPr>
        <w:jc w:val="left"/>
        <w:rPr>
          <w:rFonts w:ascii="Avenir Next LT Pro" w:hAnsi="Avenir Next LT Pro" w:eastAsia="Avenir Next LT Pro" w:cs="Avenir Next LT Pro"/>
          <w:sz w:val="32"/>
          <w:szCs w:val="32"/>
        </w:rPr>
      </w:pPr>
    </w:p>
    <w:p w:rsidR="2CA8E9AD" w:rsidP="2CA8E9AD" w:rsidRDefault="2CA8E9AD" w14:paraId="73E39BD6" w14:textId="553DFF5F">
      <w:pPr>
        <w:jc w:val="left"/>
        <w:rPr>
          <w:rFonts w:ascii="Avenir Next LT Pro" w:hAnsi="Avenir Next LT Pro" w:eastAsia="Avenir Next LT Pro" w:cs="Avenir Next LT Pro"/>
          <w:sz w:val="32"/>
          <w:szCs w:val="32"/>
        </w:rPr>
      </w:pPr>
    </w:p>
    <w:p w:rsidR="2CA8E9AD" w:rsidP="2CA8E9AD" w:rsidRDefault="2CA8E9AD" w14:paraId="6081F57C" w14:textId="50CBA23E">
      <w:pPr>
        <w:jc w:val="left"/>
        <w:rPr>
          <w:rFonts w:ascii="Avenir Next LT Pro" w:hAnsi="Avenir Next LT Pro" w:eastAsia="Avenir Next LT Pro" w:cs="Avenir Next LT Pro"/>
          <w:sz w:val="32"/>
          <w:szCs w:val="32"/>
        </w:rPr>
      </w:pPr>
    </w:p>
    <w:p w:rsidR="2CA8E9AD" w:rsidP="2CA8E9AD" w:rsidRDefault="2CA8E9AD" w14:paraId="05D4CB2C" w14:textId="171BF5F7">
      <w:pPr>
        <w:jc w:val="left"/>
        <w:rPr>
          <w:rFonts w:ascii="Avenir Next LT Pro" w:hAnsi="Avenir Next LT Pro" w:eastAsia="Avenir Next LT Pro" w:cs="Avenir Next LT Pro"/>
          <w:sz w:val="32"/>
          <w:szCs w:val="32"/>
        </w:rPr>
      </w:pPr>
    </w:p>
    <w:p w:rsidR="2CA8E9AD" w:rsidP="2CA8E9AD" w:rsidRDefault="2CA8E9AD" w14:paraId="38706313" w14:textId="2AC48D32">
      <w:pPr>
        <w:jc w:val="left"/>
        <w:rPr>
          <w:rFonts w:ascii="Avenir Next LT Pro" w:hAnsi="Avenir Next LT Pro" w:eastAsia="Avenir Next LT Pro" w:cs="Avenir Next LT Pro"/>
          <w:sz w:val="32"/>
          <w:szCs w:val="32"/>
        </w:rPr>
      </w:pPr>
    </w:p>
    <w:p w:rsidR="2CA8E9AD" w:rsidP="2CA8E9AD" w:rsidRDefault="2CA8E9AD" w14:paraId="3E788442" w14:textId="2E611344">
      <w:pPr>
        <w:jc w:val="left"/>
        <w:rPr>
          <w:rFonts w:ascii="Avenir Next LT Pro" w:hAnsi="Avenir Next LT Pro" w:eastAsia="Avenir Next LT Pro" w:cs="Avenir Next LT Pro"/>
          <w:sz w:val="32"/>
          <w:szCs w:val="32"/>
        </w:rPr>
      </w:pPr>
    </w:p>
    <w:p w:rsidR="2CA8E9AD" w:rsidP="2CA8E9AD" w:rsidRDefault="2CA8E9AD" w14:paraId="002B371A" w14:textId="57FE38DF">
      <w:pPr>
        <w:jc w:val="left"/>
        <w:rPr>
          <w:rFonts w:ascii="Avenir Next LT Pro" w:hAnsi="Avenir Next LT Pro" w:eastAsia="Avenir Next LT Pro" w:cs="Avenir Next LT Pro"/>
          <w:sz w:val="32"/>
          <w:szCs w:val="32"/>
        </w:rPr>
      </w:pPr>
    </w:p>
    <w:p w:rsidR="2CA8E9AD" w:rsidP="2CA8E9AD" w:rsidRDefault="2CA8E9AD" w14:paraId="4B807949" w14:textId="14ED4925">
      <w:pPr>
        <w:jc w:val="left"/>
        <w:rPr>
          <w:rFonts w:ascii="Avenir Next LT Pro" w:hAnsi="Avenir Next LT Pro" w:eastAsia="Avenir Next LT Pro" w:cs="Avenir Next LT Pro"/>
          <w:sz w:val="32"/>
          <w:szCs w:val="32"/>
        </w:rPr>
      </w:pPr>
    </w:p>
    <w:p w:rsidR="2CA8E9AD" w:rsidP="2CA8E9AD" w:rsidRDefault="2CA8E9AD" w14:paraId="7535B876" w14:textId="36B666C4">
      <w:pPr>
        <w:jc w:val="left"/>
        <w:rPr>
          <w:rFonts w:ascii="Avenir Next LT Pro" w:hAnsi="Avenir Next LT Pro" w:eastAsia="Avenir Next LT Pro" w:cs="Avenir Next LT Pro"/>
          <w:sz w:val="32"/>
          <w:szCs w:val="32"/>
        </w:rPr>
      </w:pPr>
    </w:p>
    <w:p w:rsidR="2CA8E9AD" w:rsidP="2CA8E9AD" w:rsidRDefault="2CA8E9AD" w14:paraId="2E5D1BBE" w14:textId="421F3714">
      <w:pPr>
        <w:jc w:val="left"/>
        <w:rPr>
          <w:rFonts w:ascii="Avenir Next LT Pro" w:hAnsi="Avenir Next LT Pro" w:eastAsia="Avenir Next LT Pro" w:cs="Avenir Next LT Pro"/>
          <w:sz w:val="32"/>
          <w:szCs w:val="32"/>
        </w:rPr>
      </w:pPr>
    </w:p>
    <w:p w:rsidR="2CA8E9AD" w:rsidP="2CA8E9AD" w:rsidRDefault="2CA8E9AD" w14:paraId="248E3153" w14:textId="387D1165">
      <w:pPr>
        <w:jc w:val="left"/>
        <w:rPr>
          <w:rFonts w:ascii="Avenir Next LT Pro" w:hAnsi="Avenir Next LT Pro" w:eastAsia="Avenir Next LT Pro" w:cs="Avenir Next LT Pro"/>
          <w:sz w:val="32"/>
          <w:szCs w:val="32"/>
        </w:rPr>
      </w:pPr>
    </w:p>
    <w:p w:rsidR="2CA8E9AD" w:rsidP="2CA8E9AD" w:rsidRDefault="2CA8E9AD" w14:paraId="2765708D" w14:textId="6BD57FD0">
      <w:pPr>
        <w:jc w:val="left"/>
        <w:rPr>
          <w:rFonts w:ascii="Avenir Next LT Pro" w:hAnsi="Avenir Next LT Pro" w:eastAsia="Avenir Next LT Pro" w:cs="Avenir Next LT Pro"/>
          <w:sz w:val="32"/>
          <w:szCs w:val="32"/>
        </w:rPr>
      </w:pPr>
    </w:p>
    <w:p w:rsidR="2CA8E9AD" w:rsidP="2CA8E9AD" w:rsidRDefault="2CA8E9AD" w14:paraId="39DAA473" w14:textId="35BDC7E0">
      <w:pPr>
        <w:jc w:val="left"/>
        <w:rPr>
          <w:rFonts w:ascii="Avenir Next LT Pro" w:hAnsi="Avenir Next LT Pro" w:eastAsia="Avenir Next LT Pro" w:cs="Avenir Next LT Pro"/>
          <w:sz w:val="32"/>
          <w:szCs w:val="32"/>
        </w:rPr>
      </w:pPr>
    </w:p>
    <w:p w:rsidR="5A01A1D5" w:rsidP="2CA8E9AD" w:rsidRDefault="5A01A1D5" w14:paraId="54D360B1" w14:textId="4012A6CE">
      <w:pPr>
        <w:pStyle w:val="Heading2"/>
        <w:jc w:val="left"/>
        <w:rPr>
          <w:rFonts w:ascii="Avenir Next LT Pro" w:hAnsi="Avenir Next LT Pro" w:eastAsia="Avenir Next LT Pro" w:cs="Avenir Next LT Pro"/>
        </w:rPr>
      </w:pPr>
      <w:bookmarkStart w:name="_Toc1308812095" w:id="1419262937"/>
      <w:r w:rsidRPr="2CA8E9AD" w:rsidR="5A01A1D5">
        <w:rPr>
          <w:rFonts w:ascii="Avenir Next LT Pro" w:hAnsi="Avenir Next LT Pro" w:eastAsia="Avenir Next LT Pro" w:cs="Avenir Next LT Pro"/>
        </w:rPr>
        <w:t>Introduction</w:t>
      </w:r>
      <w:bookmarkEnd w:id="1419262937"/>
    </w:p>
    <w:p w:rsidR="5A01A1D5" w:rsidP="2CA8E9AD" w:rsidRDefault="5A01A1D5" w14:paraId="086E3620" w14:textId="13092681">
      <w:pPr>
        <w:jc w:val="left"/>
        <w:rPr>
          <w:rFonts w:ascii="Avenir Next LT Pro" w:hAnsi="Avenir Next LT Pro" w:eastAsia="Avenir Next LT Pro" w:cs="Avenir Next LT Pro"/>
          <w:sz w:val="20"/>
          <w:szCs w:val="20"/>
        </w:rPr>
      </w:pPr>
      <w:r w:rsidRPr="2CA8E9AD" w:rsidR="5A01A1D5">
        <w:rPr>
          <w:rFonts w:ascii="Avenir Next LT Pro" w:hAnsi="Avenir Next LT Pro" w:eastAsia="Avenir Next LT Pro" w:cs="Avenir Next LT Pro"/>
          <w:sz w:val="20"/>
          <w:szCs w:val="20"/>
        </w:rPr>
        <w:t>For this assignment,</w:t>
      </w:r>
      <w:r w:rsidRPr="2CA8E9AD" w:rsidR="17B43BC6">
        <w:rPr>
          <w:rFonts w:ascii="Avenir Next LT Pro" w:hAnsi="Avenir Next LT Pro" w:eastAsia="Avenir Next LT Pro" w:cs="Avenir Next LT Pro"/>
          <w:sz w:val="20"/>
          <w:szCs w:val="20"/>
        </w:rPr>
        <w:t xml:space="preserve"> </w:t>
      </w:r>
      <w:r w:rsidRPr="2CA8E9AD" w:rsidR="1ABA3853">
        <w:rPr>
          <w:rFonts w:ascii="Avenir Next LT Pro" w:hAnsi="Avenir Next LT Pro" w:eastAsia="Avenir Next LT Pro" w:cs="Avenir Next LT Pro"/>
          <w:sz w:val="20"/>
          <w:szCs w:val="20"/>
        </w:rPr>
        <w:t xml:space="preserve">I am tasked with </w:t>
      </w:r>
      <w:r w:rsidRPr="2CA8E9AD" w:rsidR="6701514B">
        <w:rPr>
          <w:rFonts w:ascii="Avenir Next LT Pro" w:hAnsi="Avenir Next LT Pro" w:eastAsia="Avenir Next LT Pro" w:cs="Avenir Next LT Pro"/>
          <w:sz w:val="20"/>
          <w:szCs w:val="20"/>
        </w:rPr>
        <w:t xml:space="preserve">researching the proposed site for a </w:t>
      </w:r>
      <w:r w:rsidRPr="2CA8E9AD" w:rsidR="0FE34E95">
        <w:rPr>
          <w:rFonts w:ascii="Avenir Next LT Pro" w:hAnsi="Avenir Next LT Pro" w:eastAsia="Avenir Next LT Pro" w:cs="Avenir Next LT Pro"/>
          <w:sz w:val="20"/>
          <w:szCs w:val="20"/>
        </w:rPr>
        <w:t>new restu</w:t>
      </w:r>
      <w:r w:rsidRPr="2CA8E9AD" w:rsidR="0C27DCB6">
        <w:rPr>
          <w:rFonts w:ascii="Avenir Next LT Pro" w:hAnsi="Avenir Next LT Pro" w:eastAsia="Avenir Next LT Pro" w:cs="Avenir Next LT Pro"/>
          <w:sz w:val="20"/>
          <w:szCs w:val="20"/>
        </w:rPr>
        <w:t xml:space="preserve">raunt and ice-cream parlour with managers apartments </w:t>
      </w:r>
      <w:r w:rsidRPr="2CA8E9AD" w:rsidR="0C27DCB6">
        <w:rPr>
          <w:rFonts w:ascii="Avenir Next LT Pro" w:hAnsi="Avenir Next LT Pro" w:eastAsia="Avenir Next LT Pro" w:cs="Avenir Next LT Pro"/>
          <w:sz w:val="20"/>
          <w:szCs w:val="20"/>
        </w:rPr>
        <w:t>located</w:t>
      </w:r>
      <w:r w:rsidRPr="2CA8E9AD" w:rsidR="0C27DCB6">
        <w:rPr>
          <w:rFonts w:ascii="Avenir Next LT Pro" w:hAnsi="Avenir Next LT Pro" w:eastAsia="Avenir Next LT Pro" w:cs="Avenir Next LT Pro"/>
          <w:sz w:val="20"/>
          <w:szCs w:val="20"/>
        </w:rPr>
        <w:t xml:space="preserve"> above. I will begin my preliminary study with researching and reporting on </w:t>
      </w:r>
      <w:r w:rsidRPr="2CA8E9AD" w:rsidR="305BA560">
        <w:rPr>
          <w:rFonts w:ascii="Avenir Next LT Pro" w:hAnsi="Avenir Next LT Pro" w:eastAsia="Avenir Next LT Pro" w:cs="Avenir Next LT Pro"/>
          <w:sz w:val="20"/>
          <w:szCs w:val="20"/>
        </w:rPr>
        <w:t>past site usage referring to old infrastructure and potential risks that may be linked to the site due to surrounding properties throughout the decades from the 1850s onwards. OI will be analysing their risks and explaining their impact on propos</w:t>
      </w:r>
      <w:r w:rsidRPr="2CA8E9AD" w:rsidR="29B7C692">
        <w:rPr>
          <w:rFonts w:ascii="Avenir Next LT Pro" w:hAnsi="Avenir Next LT Pro" w:eastAsia="Avenir Next LT Pro" w:cs="Avenir Next LT Pro"/>
          <w:sz w:val="20"/>
          <w:szCs w:val="20"/>
        </w:rPr>
        <w:t xml:space="preserve">ed plans. I will be ensuring to provide past site maps, photographs and statistics that will </w:t>
      </w:r>
      <w:r w:rsidRPr="2CA8E9AD" w:rsidR="29B7C692">
        <w:rPr>
          <w:rFonts w:ascii="Avenir Next LT Pro" w:hAnsi="Avenir Next LT Pro" w:eastAsia="Avenir Next LT Pro" w:cs="Avenir Next LT Pro"/>
          <w:sz w:val="20"/>
          <w:szCs w:val="20"/>
        </w:rPr>
        <w:t>assist</w:t>
      </w:r>
      <w:r w:rsidRPr="2CA8E9AD" w:rsidR="29B7C692">
        <w:rPr>
          <w:rFonts w:ascii="Avenir Next LT Pro" w:hAnsi="Avenir Next LT Pro" w:eastAsia="Avenir Next LT Pro" w:cs="Avenir Next LT Pro"/>
          <w:sz w:val="20"/>
          <w:szCs w:val="20"/>
        </w:rPr>
        <w:t xml:space="preserve"> me in justifying my recommendations. Upon finishing my research of previous projects </w:t>
      </w:r>
      <w:r w:rsidRPr="2CA8E9AD" w:rsidR="2C65B8E7">
        <w:rPr>
          <w:rFonts w:ascii="Avenir Next LT Pro" w:hAnsi="Avenir Next LT Pro" w:eastAsia="Avenir Next LT Pro" w:cs="Avenir Next LT Pro"/>
          <w:sz w:val="20"/>
          <w:szCs w:val="20"/>
        </w:rPr>
        <w:t>within the area, I will then give my opinion and my recommendations for what</w:t>
      </w:r>
      <w:r w:rsidRPr="2CA8E9AD" w:rsidR="49FF0AED">
        <w:rPr>
          <w:rFonts w:ascii="Avenir Next LT Pro" w:hAnsi="Avenir Next LT Pro" w:eastAsia="Avenir Next LT Pro" w:cs="Avenir Next LT Pro"/>
          <w:sz w:val="20"/>
          <w:szCs w:val="20"/>
        </w:rPr>
        <w:t xml:space="preserve"> </w:t>
      </w:r>
      <w:r w:rsidRPr="2CA8E9AD" w:rsidR="2C65B8E7">
        <w:rPr>
          <w:rFonts w:ascii="Avenir Next LT Pro" w:hAnsi="Avenir Next LT Pro" w:eastAsia="Avenir Next LT Pro" w:cs="Avenir Next LT Pro"/>
          <w:sz w:val="20"/>
          <w:szCs w:val="20"/>
        </w:rPr>
        <w:t>must be included in a detailed site investigation, supporting my points with relevant informatio</w:t>
      </w:r>
      <w:r w:rsidRPr="2CA8E9AD" w:rsidR="52D5EA20">
        <w:rPr>
          <w:rFonts w:ascii="Avenir Next LT Pro" w:hAnsi="Avenir Next LT Pro" w:eastAsia="Avenir Next LT Pro" w:cs="Avenir Next LT Pro"/>
          <w:sz w:val="20"/>
          <w:szCs w:val="20"/>
        </w:rPr>
        <w:t>n and justifying my recommendations and highlighting what I believe to be the most risk significant area of the site</w:t>
      </w:r>
      <w:r w:rsidRPr="2CA8E9AD" w:rsidR="649E8BBE">
        <w:rPr>
          <w:rFonts w:ascii="Avenir Next LT Pro" w:hAnsi="Avenir Next LT Pro" w:eastAsia="Avenir Next LT Pro" w:cs="Avenir Next LT Pro"/>
          <w:sz w:val="20"/>
          <w:szCs w:val="20"/>
        </w:rPr>
        <w:t xml:space="preserve"> given its historical background. Upon, </w:t>
      </w:r>
      <w:r w:rsidRPr="2CA8E9AD" w:rsidR="2C6D6083">
        <w:rPr>
          <w:rFonts w:ascii="Avenir Next LT Pro" w:hAnsi="Avenir Next LT Pro" w:eastAsia="Avenir Next LT Pro" w:cs="Avenir Next LT Pro"/>
          <w:sz w:val="20"/>
          <w:szCs w:val="20"/>
        </w:rPr>
        <w:t xml:space="preserve">justifying my recommendations I will then use codes of practice and building regulations to justify my </w:t>
      </w:r>
      <w:r w:rsidRPr="2CA8E9AD" w:rsidR="5B848026">
        <w:rPr>
          <w:rFonts w:ascii="Avenir Next LT Pro" w:hAnsi="Avenir Next LT Pro" w:eastAsia="Avenir Next LT Pro" w:cs="Avenir Next LT Pro"/>
          <w:sz w:val="20"/>
          <w:szCs w:val="20"/>
        </w:rPr>
        <w:t>recommendations for</w:t>
      </w:r>
      <w:r w:rsidRPr="2CA8E9AD" w:rsidR="2C6D6083">
        <w:rPr>
          <w:rFonts w:ascii="Avenir Next LT Pro" w:hAnsi="Avenir Next LT Pro" w:eastAsia="Avenir Next LT Pro" w:cs="Avenir Next LT Pro"/>
          <w:sz w:val="20"/>
          <w:szCs w:val="20"/>
        </w:rPr>
        <w:t xml:space="preserve"> the site investigation and why they must be adhered to so that works are done legally and safely during construction as well a</w:t>
      </w:r>
      <w:r w:rsidRPr="2CA8E9AD" w:rsidR="545FEC81">
        <w:rPr>
          <w:rFonts w:ascii="Avenir Next LT Pro" w:hAnsi="Avenir Next LT Pro" w:eastAsia="Avenir Next LT Pro" w:cs="Avenir Next LT Pro"/>
          <w:sz w:val="20"/>
          <w:szCs w:val="20"/>
        </w:rPr>
        <w:t xml:space="preserve">s once the building is complete. </w:t>
      </w:r>
      <w:r w:rsidRPr="2CA8E9AD" w:rsidR="16C86439">
        <w:rPr>
          <w:rFonts w:ascii="Avenir Next LT Pro" w:hAnsi="Avenir Next LT Pro" w:eastAsia="Avenir Next LT Pro" w:cs="Avenir Next LT Pro"/>
          <w:sz w:val="20"/>
          <w:szCs w:val="20"/>
        </w:rPr>
        <w:t xml:space="preserve">I will finish my preliminary study with a professionally presented proposed drawing </w:t>
      </w:r>
      <w:r w:rsidRPr="2CA8E9AD" w:rsidR="6806062F">
        <w:rPr>
          <w:rFonts w:ascii="Avenir Next LT Pro" w:hAnsi="Avenir Next LT Pro" w:eastAsia="Avenir Next LT Pro" w:cs="Avenir Next LT Pro"/>
          <w:sz w:val="20"/>
          <w:szCs w:val="20"/>
        </w:rPr>
        <w:t xml:space="preserve">to present my idea of a suitable foundation for the proposed project, </w:t>
      </w:r>
      <w:r w:rsidRPr="2CA8E9AD" w:rsidR="6806062F">
        <w:rPr>
          <w:rFonts w:ascii="Avenir Next LT Pro" w:hAnsi="Avenir Next LT Pro" w:eastAsia="Avenir Next LT Pro" w:cs="Avenir Next LT Pro"/>
          <w:sz w:val="20"/>
          <w:szCs w:val="20"/>
        </w:rPr>
        <w:t xml:space="preserve">referring to why I believe it to be a good fit for the project. </w:t>
      </w:r>
    </w:p>
    <w:p w:rsidR="2CA8E9AD" w:rsidP="2CA8E9AD" w:rsidRDefault="2CA8E9AD" w14:paraId="2D143986" w14:textId="3EF7B564">
      <w:pPr>
        <w:jc w:val="left"/>
        <w:rPr>
          <w:rFonts w:ascii="Avenir Next LT Pro" w:hAnsi="Avenir Next LT Pro" w:eastAsia="Avenir Next LT Pro" w:cs="Avenir Next LT Pro"/>
          <w:sz w:val="20"/>
          <w:szCs w:val="20"/>
        </w:rPr>
      </w:pPr>
    </w:p>
    <w:p w:rsidR="6806062F" w:rsidP="2CA8E9AD" w:rsidRDefault="6806062F" w14:paraId="31E6CE24" w14:textId="1EBB92E7">
      <w:pPr>
        <w:pStyle w:val="Heading2"/>
        <w:rPr>
          <w:rFonts w:ascii="Avenir Next LT Pro" w:hAnsi="Avenir Next LT Pro" w:eastAsia="Avenir Next LT Pro" w:cs="Avenir Next LT Pro"/>
        </w:rPr>
      </w:pPr>
      <w:bookmarkStart w:name="_Toc517387256" w:id="1105896731"/>
      <w:r w:rsidRPr="2CA8E9AD" w:rsidR="6806062F">
        <w:rPr>
          <w:rFonts w:ascii="Avenir Next LT Pro" w:hAnsi="Avenir Next LT Pro" w:eastAsia="Avenir Next LT Pro" w:cs="Avenir Next LT Pro"/>
        </w:rPr>
        <w:t>Site details</w:t>
      </w:r>
      <w:bookmarkEnd w:id="1105896731"/>
    </w:p>
    <w:p w:rsidR="6806062F" w:rsidP="2CA8E9AD" w:rsidRDefault="6806062F" w14:paraId="52CE1B63" w14:textId="0BECDE81">
      <w:pPr>
        <w:jc w:val="left"/>
        <w:rPr>
          <w:rFonts w:ascii="Avenir Next LT Pro" w:hAnsi="Avenir Next LT Pro" w:eastAsia="Avenir Next LT Pro" w:cs="Avenir Next LT Pro"/>
          <w:sz w:val="20"/>
          <w:szCs w:val="20"/>
        </w:rPr>
      </w:pPr>
      <w:r w:rsidRPr="2CA8E9AD" w:rsidR="6806062F">
        <w:rPr>
          <w:rFonts w:ascii="Avenir Next LT Pro" w:hAnsi="Avenir Next LT Pro" w:eastAsia="Avenir Next LT Pro" w:cs="Avenir Next LT Pro"/>
          <w:sz w:val="20"/>
          <w:szCs w:val="20"/>
        </w:rPr>
        <w:t>The site for the newly proposed restaurant</w:t>
      </w:r>
      <w:r w:rsidRPr="2CA8E9AD" w:rsidR="4C1AE39C">
        <w:rPr>
          <w:rFonts w:ascii="Avenir Next LT Pro" w:hAnsi="Avenir Next LT Pro" w:eastAsia="Avenir Next LT Pro" w:cs="Avenir Next LT Pro"/>
          <w:sz w:val="20"/>
          <w:szCs w:val="20"/>
        </w:rPr>
        <w:t xml:space="preserve"> and ice cream parlour establishment is </w:t>
      </w:r>
      <w:r w:rsidRPr="2CA8E9AD" w:rsidR="4C1AE39C">
        <w:rPr>
          <w:rFonts w:ascii="Avenir Next LT Pro" w:hAnsi="Avenir Next LT Pro" w:eastAsia="Avenir Next LT Pro" w:cs="Avenir Next LT Pro"/>
          <w:sz w:val="20"/>
          <w:szCs w:val="20"/>
        </w:rPr>
        <w:t>located</w:t>
      </w:r>
      <w:r w:rsidRPr="2CA8E9AD" w:rsidR="4C1AE39C">
        <w:rPr>
          <w:rFonts w:ascii="Avenir Next LT Pro" w:hAnsi="Avenir Next LT Pro" w:eastAsia="Avenir Next LT Pro" w:cs="Avenir Next LT Pro"/>
          <w:sz w:val="20"/>
          <w:szCs w:val="20"/>
        </w:rPr>
        <w:t xml:space="preserve"> on Swansea’s foreshore near </w:t>
      </w:r>
      <w:r w:rsidRPr="2CA8E9AD" w:rsidR="4F3909DC">
        <w:rPr>
          <w:rFonts w:ascii="Avenir Next LT Pro" w:hAnsi="Avenir Next LT Pro" w:eastAsia="Avenir Next LT Pro" w:cs="Avenir Next LT Pro"/>
          <w:sz w:val="20"/>
          <w:szCs w:val="20"/>
        </w:rPr>
        <w:t>Dunvant</w:t>
      </w:r>
      <w:r w:rsidRPr="2CA8E9AD" w:rsidR="4F3909DC">
        <w:rPr>
          <w:rFonts w:ascii="Avenir Next LT Pro" w:hAnsi="Avenir Next LT Pro" w:eastAsia="Avenir Next LT Pro" w:cs="Avenir Next LT Pro"/>
          <w:sz w:val="20"/>
          <w:szCs w:val="20"/>
        </w:rPr>
        <w:t xml:space="preserve"> place</w:t>
      </w:r>
      <w:r w:rsidRPr="2CA8E9AD" w:rsidR="470036E7">
        <w:rPr>
          <w:rFonts w:ascii="Avenir Next LT Pro" w:hAnsi="Avenir Next LT Pro" w:eastAsia="Avenir Next LT Pro" w:cs="Avenir Next LT Pro"/>
          <w:sz w:val="20"/>
          <w:szCs w:val="20"/>
        </w:rPr>
        <w:t xml:space="preserve">, see </w:t>
      </w:r>
      <w:r w:rsidRPr="2CA8E9AD" w:rsidR="470036E7">
        <w:rPr>
          <w:rFonts w:ascii="Avenir Next LT Pro" w:hAnsi="Avenir Next LT Pro" w:eastAsia="Avenir Next LT Pro" w:cs="Avenir Next LT Pro"/>
          <w:b w:val="1"/>
          <w:bCs w:val="1"/>
          <w:sz w:val="20"/>
          <w:szCs w:val="20"/>
        </w:rPr>
        <w:t>picture 1</w:t>
      </w:r>
      <w:r w:rsidRPr="2CA8E9AD" w:rsidR="4F3909DC">
        <w:rPr>
          <w:rFonts w:ascii="Avenir Next LT Pro" w:hAnsi="Avenir Next LT Pro" w:eastAsia="Avenir Next LT Pro" w:cs="Avenir Next LT Pro"/>
          <w:sz w:val="20"/>
          <w:szCs w:val="20"/>
        </w:rPr>
        <w:t xml:space="preserve">. The proposed </w:t>
      </w:r>
      <w:r w:rsidRPr="2CA8E9AD" w:rsidR="43D95017">
        <w:rPr>
          <w:rFonts w:ascii="Avenir Next LT Pro" w:hAnsi="Avenir Next LT Pro" w:eastAsia="Avenir Next LT Pro" w:cs="Avenir Next LT Pro"/>
          <w:sz w:val="20"/>
          <w:szCs w:val="20"/>
        </w:rPr>
        <w:t xml:space="preserve">project is to be </w:t>
      </w:r>
      <w:r w:rsidRPr="2CA8E9AD" w:rsidR="43D95017">
        <w:rPr>
          <w:rFonts w:ascii="Avenir Next LT Pro" w:hAnsi="Avenir Next LT Pro" w:eastAsia="Avenir Next LT Pro" w:cs="Avenir Next LT Pro"/>
          <w:sz w:val="20"/>
          <w:szCs w:val="20"/>
        </w:rPr>
        <w:t>located</w:t>
      </w:r>
      <w:r w:rsidRPr="2CA8E9AD" w:rsidR="43D95017">
        <w:rPr>
          <w:rFonts w:ascii="Avenir Next LT Pro" w:hAnsi="Avenir Next LT Pro" w:eastAsia="Avenir Next LT Pro" w:cs="Avenir Next LT Pro"/>
          <w:sz w:val="20"/>
          <w:szCs w:val="20"/>
        </w:rPr>
        <w:t xml:space="preserve"> in between the existing Swansea council building and the Marriott hotel chain building. The proposed project will share </w:t>
      </w:r>
      <w:r w:rsidRPr="2CA8E9AD" w:rsidR="549FEFB6">
        <w:rPr>
          <w:rFonts w:ascii="Avenir Next LT Pro" w:hAnsi="Avenir Next LT Pro" w:eastAsia="Avenir Next LT Pro" w:cs="Avenir Next LT Pro"/>
          <w:sz w:val="20"/>
          <w:szCs w:val="20"/>
        </w:rPr>
        <w:t xml:space="preserve">the car parks of </w:t>
      </w:r>
      <w:r w:rsidRPr="2CA8E9AD" w:rsidR="11F9193D">
        <w:rPr>
          <w:rFonts w:ascii="Avenir Next LT Pro" w:hAnsi="Avenir Next LT Pro" w:eastAsia="Avenir Next LT Pro" w:cs="Avenir Next LT Pro"/>
          <w:sz w:val="20"/>
          <w:szCs w:val="20"/>
        </w:rPr>
        <w:t xml:space="preserve">both the Swansea council building and the Marriot hotel </w:t>
      </w:r>
      <w:r w:rsidRPr="2CA8E9AD" w:rsidR="11F9193D">
        <w:rPr>
          <w:rFonts w:ascii="Avenir Next LT Pro" w:hAnsi="Avenir Next LT Pro" w:eastAsia="Avenir Next LT Pro" w:cs="Avenir Next LT Pro"/>
          <w:sz w:val="20"/>
          <w:szCs w:val="20"/>
        </w:rPr>
        <w:t>located</w:t>
      </w:r>
      <w:r w:rsidRPr="2CA8E9AD" w:rsidR="11F9193D">
        <w:rPr>
          <w:rFonts w:ascii="Avenir Next LT Pro" w:hAnsi="Avenir Next LT Pro" w:eastAsia="Avenir Next LT Pro" w:cs="Avenir Next LT Pro"/>
          <w:sz w:val="20"/>
          <w:szCs w:val="20"/>
        </w:rPr>
        <w:t xml:space="preserve"> next to it. The site is </w:t>
      </w:r>
      <w:r w:rsidRPr="2CA8E9AD" w:rsidR="11F9193D">
        <w:rPr>
          <w:rFonts w:ascii="Avenir Next LT Pro" w:hAnsi="Avenir Next LT Pro" w:eastAsia="Avenir Next LT Pro" w:cs="Avenir Next LT Pro"/>
          <w:sz w:val="20"/>
          <w:szCs w:val="20"/>
        </w:rPr>
        <w:t>located</w:t>
      </w:r>
      <w:r w:rsidRPr="2CA8E9AD" w:rsidR="11F9193D">
        <w:rPr>
          <w:rFonts w:ascii="Avenir Next LT Pro" w:hAnsi="Avenir Next LT Pro" w:eastAsia="Avenir Next LT Pro" w:cs="Avenir Next LT Pro"/>
          <w:sz w:val="20"/>
          <w:szCs w:val="20"/>
        </w:rPr>
        <w:t xml:space="preserve"> </w:t>
      </w:r>
      <w:r w:rsidRPr="2CA8E9AD" w:rsidR="37FAF555">
        <w:rPr>
          <w:rFonts w:ascii="Avenir Next LT Pro" w:hAnsi="Avenir Next LT Pro" w:eastAsia="Avenir Next LT Pro" w:cs="Avenir Next LT Pro"/>
          <w:sz w:val="20"/>
          <w:szCs w:val="20"/>
        </w:rPr>
        <w:t xml:space="preserve">at the south end of each </w:t>
      </w:r>
      <w:r w:rsidRPr="2CA8E9AD" w:rsidR="172428A1">
        <w:rPr>
          <w:rFonts w:ascii="Avenir Next LT Pro" w:hAnsi="Avenir Next LT Pro" w:eastAsia="Avenir Next LT Pro" w:cs="Avenir Next LT Pro"/>
          <w:sz w:val="20"/>
          <w:szCs w:val="20"/>
        </w:rPr>
        <w:t>c</w:t>
      </w:r>
      <w:r w:rsidRPr="2CA8E9AD" w:rsidR="37FAF555">
        <w:rPr>
          <w:rFonts w:ascii="Avenir Next LT Pro" w:hAnsi="Avenir Next LT Pro" w:eastAsia="Avenir Next LT Pro" w:cs="Avenir Next LT Pro"/>
          <w:sz w:val="20"/>
          <w:szCs w:val="20"/>
        </w:rPr>
        <w:t xml:space="preserve">ar park, conveniently placed between them so that the new establishment can share the existing car parking space. The </w:t>
      </w:r>
      <w:r w:rsidRPr="2CA8E9AD" w:rsidR="5B2E645E">
        <w:rPr>
          <w:rFonts w:ascii="Avenir Next LT Pro" w:hAnsi="Avenir Next LT Pro" w:eastAsia="Avenir Next LT Pro" w:cs="Avenir Next LT Pro"/>
          <w:sz w:val="20"/>
          <w:szCs w:val="20"/>
        </w:rPr>
        <w:t xml:space="preserve">location of the site is </w:t>
      </w:r>
      <w:r w:rsidRPr="2CA8E9AD" w:rsidR="5B2E645E">
        <w:rPr>
          <w:rFonts w:ascii="Avenir Next LT Pro" w:hAnsi="Avenir Next LT Pro" w:eastAsia="Avenir Next LT Pro" w:cs="Avenir Next LT Pro"/>
          <w:sz w:val="20"/>
          <w:szCs w:val="20"/>
        </w:rPr>
        <w:t>located</w:t>
      </w:r>
      <w:r w:rsidRPr="2CA8E9AD" w:rsidR="5B2E645E">
        <w:rPr>
          <w:rFonts w:ascii="Avenir Next LT Pro" w:hAnsi="Avenir Next LT Pro" w:eastAsia="Avenir Next LT Pro" w:cs="Avenir Next LT Pro"/>
          <w:sz w:val="20"/>
          <w:szCs w:val="20"/>
        </w:rPr>
        <w:t xml:space="preserve"> near a bus main road in Swansea, called </w:t>
      </w:r>
      <w:r w:rsidRPr="2CA8E9AD" w:rsidR="5B2E645E">
        <w:rPr>
          <w:rFonts w:ascii="Avenir Next LT Pro" w:hAnsi="Avenir Next LT Pro" w:eastAsia="Avenir Next LT Pro" w:cs="Avenir Next LT Pro"/>
          <w:sz w:val="20"/>
          <w:szCs w:val="20"/>
        </w:rPr>
        <w:t>Oystermouth</w:t>
      </w:r>
      <w:r w:rsidRPr="2CA8E9AD" w:rsidR="5B2E645E">
        <w:rPr>
          <w:rFonts w:ascii="Avenir Next LT Pro" w:hAnsi="Avenir Next LT Pro" w:eastAsia="Avenir Next LT Pro" w:cs="Avenir Next LT Pro"/>
          <w:sz w:val="20"/>
          <w:szCs w:val="20"/>
        </w:rPr>
        <w:t xml:space="preserve"> r</w:t>
      </w:r>
      <w:r w:rsidRPr="2CA8E9AD" w:rsidR="25764AA3">
        <w:rPr>
          <w:rFonts w:ascii="Avenir Next LT Pro" w:hAnsi="Avenir Next LT Pro" w:eastAsia="Avenir Next LT Pro" w:cs="Avenir Next LT Pro"/>
          <w:sz w:val="20"/>
          <w:szCs w:val="20"/>
        </w:rPr>
        <w:t xml:space="preserve">d. This road is a high traffic area as it supplies routes to HMP Swansea and town centre including routes to local supermarkets, </w:t>
      </w:r>
      <w:r w:rsidRPr="2CA8E9AD" w:rsidR="25764AA3">
        <w:rPr>
          <w:rFonts w:ascii="Avenir Next LT Pro" w:hAnsi="Avenir Next LT Pro" w:eastAsia="Avenir Next LT Pro" w:cs="Avenir Next LT Pro"/>
          <w:sz w:val="20"/>
          <w:szCs w:val="20"/>
        </w:rPr>
        <w:t>universities</w:t>
      </w:r>
      <w:r w:rsidRPr="2CA8E9AD" w:rsidR="25764AA3">
        <w:rPr>
          <w:rFonts w:ascii="Avenir Next LT Pro" w:hAnsi="Avenir Next LT Pro" w:eastAsia="Avenir Next LT Pro" w:cs="Avenir Next LT Pro"/>
          <w:sz w:val="20"/>
          <w:szCs w:val="20"/>
        </w:rPr>
        <w:t xml:space="preserve"> and amenities. </w:t>
      </w:r>
      <w:r w:rsidRPr="2CA8E9AD" w:rsidR="7286E706">
        <w:rPr>
          <w:rFonts w:ascii="Avenir Next LT Pro" w:hAnsi="Avenir Next LT Pro" w:eastAsia="Avenir Next LT Pro" w:cs="Avenir Next LT Pro"/>
          <w:sz w:val="20"/>
          <w:szCs w:val="20"/>
        </w:rPr>
        <w:t xml:space="preserve">The site boundaries set out that the location will be erected in between the council building and the hotel and ending just before the beachfront. </w:t>
      </w:r>
      <w:r w:rsidRPr="2CA8E9AD" w:rsidR="19B7743E">
        <w:rPr>
          <w:rFonts w:ascii="Avenir Next LT Pro" w:hAnsi="Avenir Next LT Pro" w:eastAsia="Avenir Next LT Pro" w:cs="Avenir Next LT Pro"/>
          <w:sz w:val="20"/>
          <w:szCs w:val="20"/>
        </w:rPr>
        <w:t>The land of the proposed site is currently partly occupied by existing car parking space, however, due to the car parks being included in the new site, the site of the project is currently readily available and is not compl</w:t>
      </w:r>
      <w:r w:rsidRPr="2CA8E9AD" w:rsidR="552BE5B8">
        <w:rPr>
          <w:rFonts w:ascii="Avenir Next LT Pro" w:hAnsi="Avenir Next LT Pro" w:eastAsia="Avenir Next LT Pro" w:cs="Avenir Next LT Pro"/>
          <w:sz w:val="20"/>
          <w:szCs w:val="20"/>
        </w:rPr>
        <w:t xml:space="preserve">etely occupied by any existing infrastructure. </w:t>
      </w:r>
      <w:r w:rsidRPr="2CA8E9AD" w:rsidR="08A8E817">
        <w:rPr>
          <w:rFonts w:ascii="Avenir Next LT Pro" w:hAnsi="Avenir Next LT Pro" w:eastAsia="Avenir Next LT Pro" w:cs="Avenir Next LT Pro"/>
          <w:sz w:val="20"/>
          <w:szCs w:val="20"/>
        </w:rPr>
        <w:t>In my opinion there</w:t>
      </w:r>
      <w:r w:rsidRPr="2CA8E9AD" w:rsidR="08A8E817">
        <w:rPr>
          <w:rFonts w:ascii="Avenir Next LT Pro" w:hAnsi="Avenir Next LT Pro" w:eastAsia="Avenir Next LT Pro" w:cs="Avenir Next LT Pro"/>
          <w:sz w:val="20"/>
          <w:szCs w:val="20"/>
        </w:rPr>
        <w:t xml:space="preserve"> are a few access issues to the site as there are </w:t>
      </w:r>
      <w:r w:rsidRPr="2CA8E9AD" w:rsidR="333CCFB0">
        <w:rPr>
          <w:rFonts w:ascii="Avenir Next LT Pro" w:hAnsi="Avenir Next LT Pro" w:eastAsia="Avenir Next LT Pro" w:cs="Avenir Next LT Pro"/>
          <w:sz w:val="20"/>
          <w:szCs w:val="20"/>
        </w:rPr>
        <w:t>not many</w:t>
      </w:r>
      <w:r w:rsidRPr="2CA8E9AD" w:rsidR="333CCFB0">
        <w:rPr>
          <w:rFonts w:ascii="Avenir Next LT Pro" w:hAnsi="Avenir Next LT Pro" w:eastAsia="Avenir Next LT Pro" w:cs="Avenir Next LT Pro"/>
          <w:sz w:val="20"/>
          <w:szCs w:val="20"/>
        </w:rPr>
        <w:t xml:space="preserve"> open spaces near the site for contractor vehicles or delivery vehicles to unload materials. I believe that the main access to the site would ideally consist of using the entry and exit points of the </w:t>
      </w:r>
      <w:r w:rsidRPr="2CA8E9AD" w:rsidR="2C7A74DD">
        <w:rPr>
          <w:rFonts w:ascii="Avenir Next LT Pro" w:hAnsi="Avenir Next LT Pro" w:eastAsia="Avenir Next LT Pro" w:cs="Avenir Next LT Pro"/>
          <w:sz w:val="20"/>
          <w:szCs w:val="20"/>
        </w:rPr>
        <w:t>Mariott</w:t>
      </w:r>
      <w:r w:rsidRPr="2CA8E9AD" w:rsidR="0B1800DB">
        <w:rPr>
          <w:rFonts w:ascii="Avenir Next LT Pro" w:hAnsi="Avenir Next LT Pro" w:eastAsia="Avenir Next LT Pro" w:cs="Avenir Next LT Pro"/>
          <w:sz w:val="20"/>
          <w:szCs w:val="20"/>
        </w:rPr>
        <w:t xml:space="preserve"> </w:t>
      </w:r>
      <w:r w:rsidRPr="2CA8E9AD" w:rsidR="333CCFB0">
        <w:rPr>
          <w:rFonts w:ascii="Avenir Next LT Pro" w:hAnsi="Avenir Next LT Pro" w:eastAsia="Avenir Next LT Pro" w:cs="Avenir Next LT Pro"/>
          <w:sz w:val="20"/>
          <w:szCs w:val="20"/>
        </w:rPr>
        <w:t>hotel car parking space and utilising the space at the south end of each parking area</w:t>
      </w:r>
      <w:r w:rsidRPr="2CA8E9AD" w:rsidR="273FE828">
        <w:rPr>
          <w:rFonts w:ascii="Avenir Next LT Pro" w:hAnsi="Avenir Next LT Pro" w:eastAsia="Avenir Next LT Pro" w:cs="Avenir Next LT Pro"/>
          <w:sz w:val="20"/>
          <w:szCs w:val="20"/>
        </w:rPr>
        <w:t xml:space="preserve">. </w:t>
      </w:r>
      <w:r w:rsidRPr="2CA8E9AD" w:rsidR="7660DF5F">
        <w:rPr>
          <w:rFonts w:ascii="Avenir Next LT Pro" w:hAnsi="Avenir Next LT Pro" w:eastAsia="Avenir Next LT Pro" w:cs="Avenir Next LT Pro"/>
          <w:sz w:val="20"/>
          <w:szCs w:val="20"/>
        </w:rPr>
        <w:t xml:space="preserve">The site </w:t>
      </w:r>
      <w:bookmarkStart w:name="_Int_XkrLEcMd" w:id="89067160"/>
      <w:r w:rsidRPr="2CA8E9AD" w:rsidR="7660DF5F">
        <w:rPr>
          <w:rFonts w:ascii="Avenir Next LT Pro" w:hAnsi="Avenir Next LT Pro" w:eastAsia="Avenir Next LT Pro" w:cs="Avenir Next LT Pro"/>
          <w:sz w:val="20"/>
          <w:szCs w:val="20"/>
        </w:rPr>
        <w:t>is located in</w:t>
      </w:r>
      <w:bookmarkEnd w:id="89067160"/>
      <w:r w:rsidRPr="2CA8E9AD" w:rsidR="7660DF5F">
        <w:rPr>
          <w:rFonts w:ascii="Avenir Next LT Pro" w:hAnsi="Avenir Next LT Pro" w:eastAsia="Avenir Next LT Pro" w:cs="Avenir Next LT Pro"/>
          <w:sz w:val="20"/>
          <w:szCs w:val="20"/>
        </w:rPr>
        <w:t xml:space="preserve"> a </w:t>
      </w:r>
      <w:r w:rsidRPr="2CA8E9AD" w:rsidR="21EE79F8">
        <w:rPr>
          <w:rFonts w:ascii="Avenir Next LT Pro" w:hAnsi="Avenir Next LT Pro" w:eastAsia="Avenir Next LT Pro" w:cs="Avenir Next LT Pro"/>
          <w:sz w:val="20"/>
          <w:szCs w:val="20"/>
        </w:rPr>
        <w:t xml:space="preserve">quiet area near the </w:t>
      </w:r>
      <w:r w:rsidRPr="2CA8E9AD" w:rsidR="4C02DC22">
        <w:rPr>
          <w:rFonts w:ascii="Avenir Next LT Pro" w:hAnsi="Avenir Next LT Pro" w:eastAsia="Avenir Next LT Pro" w:cs="Avenir Next LT Pro"/>
          <w:sz w:val="20"/>
          <w:szCs w:val="20"/>
        </w:rPr>
        <w:t>beachfront;</w:t>
      </w:r>
      <w:r w:rsidRPr="2CA8E9AD" w:rsidR="21EE79F8">
        <w:rPr>
          <w:rFonts w:ascii="Avenir Next LT Pro" w:hAnsi="Avenir Next LT Pro" w:eastAsia="Avenir Next LT Pro" w:cs="Avenir Next LT Pro"/>
          <w:sz w:val="20"/>
          <w:szCs w:val="20"/>
        </w:rPr>
        <w:t xml:space="preserve"> it has surrounding housing settlements and existing council offices. Due to the </w:t>
      </w:r>
      <w:r w:rsidRPr="2CA8E9AD" w:rsidR="49825546">
        <w:rPr>
          <w:rFonts w:ascii="Avenir Next LT Pro" w:hAnsi="Avenir Next LT Pro" w:eastAsia="Avenir Next LT Pro" w:cs="Avenir Next LT Pro"/>
          <w:sz w:val="20"/>
          <w:szCs w:val="20"/>
        </w:rPr>
        <w:t>site</w:t>
      </w:r>
      <w:r w:rsidRPr="2CA8E9AD" w:rsidR="21EE79F8">
        <w:rPr>
          <w:rFonts w:ascii="Avenir Next LT Pro" w:hAnsi="Avenir Next LT Pro" w:eastAsia="Avenir Next LT Pro" w:cs="Avenir Next LT Pro"/>
          <w:sz w:val="20"/>
          <w:szCs w:val="20"/>
        </w:rPr>
        <w:t xml:space="preserve"> being restrictive in access, </w:t>
      </w:r>
      <w:r w:rsidRPr="2CA8E9AD" w:rsidR="21EE79F8">
        <w:rPr>
          <w:rFonts w:ascii="Avenir Next LT Pro" w:hAnsi="Avenir Next LT Pro" w:eastAsia="Avenir Next LT Pro" w:cs="Avenir Next LT Pro"/>
          <w:sz w:val="20"/>
          <w:szCs w:val="20"/>
        </w:rPr>
        <w:t xml:space="preserve">possible </w:t>
      </w:r>
      <w:r w:rsidRPr="2CA8E9AD" w:rsidR="0E7C054D">
        <w:rPr>
          <w:rFonts w:ascii="Avenir Next LT Pro" w:hAnsi="Avenir Next LT Pro" w:eastAsia="Avenir Next LT Pro" w:cs="Avenir Next LT Pro"/>
          <w:sz w:val="20"/>
          <w:szCs w:val="20"/>
        </w:rPr>
        <w:t>road</w:t>
      </w:r>
      <w:r w:rsidRPr="2CA8E9AD" w:rsidR="0E7C054D">
        <w:rPr>
          <w:rFonts w:ascii="Avenir Next LT Pro" w:hAnsi="Avenir Next LT Pro" w:eastAsia="Avenir Next LT Pro" w:cs="Avenir Next LT Pro"/>
          <w:sz w:val="20"/>
          <w:szCs w:val="20"/>
        </w:rPr>
        <w:t xml:space="preserve"> closures or diversions may need to occur to protect public safety and well-being as well a</w:t>
      </w:r>
      <w:r w:rsidRPr="2CA8E9AD" w:rsidR="6E9AD3FE">
        <w:rPr>
          <w:rFonts w:ascii="Avenir Next LT Pro" w:hAnsi="Avenir Next LT Pro" w:eastAsia="Avenir Next LT Pro" w:cs="Avenir Next LT Pro"/>
          <w:sz w:val="20"/>
          <w:szCs w:val="20"/>
        </w:rPr>
        <w:t xml:space="preserve">s mitigating risks. </w:t>
      </w:r>
      <w:r w:rsidRPr="2CA8E9AD" w:rsidR="08650C8A">
        <w:rPr>
          <w:rFonts w:ascii="Avenir Next LT Pro" w:hAnsi="Avenir Next LT Pro" w:eastAsia="Avenir Next LT Pro" w:cs="Avenir Next LT Pro"/>
          <w:sz w:val="20"/>
          <w:szCs w:val="20"/>
        </w:rPr>
        <w:t>The air quality in the general Swansea area has been rated “good” with a score of 50 which falls under good air quality</w:t>
      </w:r>
      <w:r w:rsidRPr="2CA8E9AD" w:rsidR="79058545">
        <w:rPr>
          <w:rFonts w:ascii="Avenir Next LT Pro" w:hAnsi="Avenir Next LT Pro" w:eastAsia="Avenir Next LT Pro" w:cs="Avenir Next LT Pro"/>
          <w:sz w:val="20"/>
          <w:szCs w:val="20"/>
        </w:rPr>
        <w:t xml:space="preserve">, see </w:t>
      </w:r>
      <w:r w:rsidRPr="2CA8E9AD" w:rsidR="79058545">
        <w:rPr>
          <w:rFonts w:ascii="Avenir Next LT Pro" w:hAnsi="Avenir Next LT Pro" w:eastAsia="Avenir Next LT Pro" w:cs="Avenir Next LT Pro"/>
          <w:b w:val="1"/>
          <w:bCs w:val="1"/>
          <w:sz w:val="20"/>
          <w:szCs w:val="20"/>
        </w:rPr>
        <w:t>figure 1</w:t>
      </w:r>
      <w:r w:rsidRPr="2CA8E9AD" w:rsidR="79058545">
        <w:rPr>
          <w:rFonts w:ascii="Avenir Next LT Pro" w:hAnsi="Avenir Next LT Pro" w:eastAsia="Avenir Next LT Pro" w:cs="Avenir Next LT Pro"/>
          <w:sz w:val="20"/>
          <w:szCs w:val="20"/>
        </w:rPr>
        <w:t xml:space="preserve">. </w:t>
      </w:r>
    </w:p>
    <w:p w:rsidR="2CA8E9AD" w:rsidP="2CA8E9AD" w:rsidRDefault="2CA8E9AD" w14:paraId="4DF212ED" w14:textId="6F845EC1">
      <w:pPr>
        <w:jc w:val="left"/>
        <w:rPr>
          <w:rFonts w:ascii="Avenir Next LT Pro" w:hAnsi="Avenir Next LT Pro" w:eastAsia="Avenir Next LT Pro" w:cs="Avenir Next LT Pro"/>
          <w:sz w:val="20"/>
          <w:szCs w:val="20"/>
        </w:rPr>
      </w:pPr>
    </w:p>
    <w:p w:rsidR="4FCFEC88" w:rsidP="2CA8E9AD" w:rsidRDefault="4FCFEC88" w14:paraId="35C8F6B2" w14:textId="30CF9E1E">
      <w:pPr>
        <w:pStyle w:val="Heading2"/>
        <w:rPr>
          <w:rFonts w:ascii="Avenir Next LT Pro" w:hAnsi="Avenir Next LT Pro" w:eastAsia="Avenir Next LT Pro" w:cs="Avenir Next LT Pro"/>
        </w:rPr>
      </w:pPr>
      <w:bookmarkStart w:name="_Toc634211397" w:id="1535777256"/>
      <w:r w:rsidRPr="2CA8E9AD" w:rsidR="4FCFEC88">
        <w:rPr>
          <w:rFonts w:ascii="Avenir Next LT Pro" w:hAnsi="Avenir Next LT Pro" w:eastAsia="Avenir Next LT Pro" w:cs="Avenir Next LT Pro"/>
        </w:rPr>
        <w:t>Site history</w:t>
      </w:r>
      <w:bookmarkEnd w:id="1535777256"/>
    </w:p>
    <w:p w:rsidR="469C4787" w:rsidP="2CA8E9AD" w:rsidRDefault="469C4787" w14:paraId="4A458A2B" w14:textId="3DC66BBE">
      <w:pPr>
        <w:jc w:val="left"/>
        <w:rPr>
          <w:rFonts w:ascii="Avenir Next LT Pro" w:hAnsi="Avenir Next LT Pro" w:eastAsia="Avenir Next LT Pro" w:cs="Avenir Next LT Pro"/>
          <w:sz w:val="20"/>
          <w:szCs w:val="20"/>
        </w:rPr>
      </w:pPr>
      <w:r w:rsidRPr="2CA8E9AD" w:rsidR="469C4787">
        <w:rPr>
          <w:rFonts w:ascii="Avenir Next LT Pro" w:hAnsi="Avenir Next LT Pro" w:eastAsia="Avenir Next LT Pro" w:cs="Avenir Next LT Pro"/>
          <w:sz w:val="20"/>
          <w:szCs w:val="20"/>
        </w:rPr>
        <w:t xml:space="preserve">The site for the proposed project has a </w:t>
      </w:r>
      <w:r w:rsidRPr="2CA8E9AD" w:rsidR="1EDB996F">
        <w:rPr>
          <w:rFonts w:ascii="Avenir Next LT Pro" w:hAnsi="Avenir Next LT Pro" w:eastAsia="Avenir Next LT Pro" w:cs="Avenir Next LT Pro"/>
          <w:sz w:val="20"/>
          <w:szCs w:val="20"/>
        </w:rPr>
        <w:t>detailed and varied past with several forms of infrastructure and usage throughout the last few decade</w:t>
      </w:r>
      <w:r w:rsidRPr="2CA8E9AD" w:rsidR="2743C300">
        <w:rPr>
          <w:rFonts w:ascii="Avenir Next LT Pro" w:hAnsi="Avenir Next LT Pro" w:eastAsia="Avenir Next LT Pro" w:cs="Avenir Next LT Pro"/>
          <w:sz w:val="20"/>
          <w:szCs w:val="20"/>
        </w:rPr>
        <w:t xml:space="preserve">s. The local area surrounding the site has also seen much development in upgrading infrastructure, </w:t>
      </w:r>
      <w:r w:rsidRPr="2CA8E9AD" w:rsidR="2743C300">
        <w:rPr>
          <w:rFonts w:ascii="Avenir Next LT Pro" w:hAnsi="Avenir Next LT Pro" w:eastAsia="Avenir Next LT Pro" w:cs="Avenir Next LT Pro"/>
          <w:sz w:val="20"/>
          <w:szCs w:val="20"/>
        </w:rPr>
        <w:t>amenities</w:t>
      </w:r>
      <w:r w:rsidRPr="2CA8E9AD" w:rsidR="2743C300">
        <w:rPr>
          <w:rFonts w:ascii="Avenir Next LT Pro" w:hAnsi="Avenir Next LT Pro" w:eastAsia="Avenir Next LT Pro" w:cs="Avenir Next LT Pro"/>
          <w:sz w:val="20"/>
          <w:szCs w:val="20"/>
        </w:rPr>
        <w:t xml:space="preserve"> and access </w:t>
      </w:r>
      <w:r w:rsidRPr="2CA8E9AD" w:rsidR="1AA8B86E">
        <w:rPr>
          <w:rFonts w:ascii="Avenir Next LT Pro" w:hAnsi="Avenir Next LT Pro" w:eastAsia="Avenir Next LT Pro" w:cs="Avenir Next LT Pro"/>
          <w:sz w:val="20"/>
          <w:szCs w:val="20"/>
        </w:rPr>
        <w:t xml:space="preserve">routes to the town of Swansea. </w:t>
      </w:r>
      <w:r w:rsidRPr="2CA8E9AD" w:rsidR="1413010F">
        <w:rPr>
          <w:rFonts w:ascii="Avenir Next LT Pro" w:hAnsi="Avenir Next LT Pro" w:eastAsia="Avenir Next LT Pro" w:cs="Avenir Next LT Pro"/>
          <w:sz w:val="20"/>
          <w:szCs w:val="20"/>
        </w:rPr>
        <w:t xml:space="preserve">The site of the new restaurant, ice-cream parlour hybrid has undergone several demolition and reconstruction </w:t>
      </w:r>
      <w:r w:rsidRPr="2CA8E9AD" w:rsidR="36ABF9E4">
        <w:rPr>
          <w:rFonts w:ascii="Avenir Next LT Pro" w:hAnsi="Avenir Next LT Pro" w:eastAsia="Avenir Next LT Pro" w:cs="Avenir Next LT Pro"/>
          <w:sz w:val="20"/>
          <w:szCs w:val="20"/>
        </w:rPr>
        <w:t>projects since the 1850s. In the 18</w:t>
      </w:r>
      <w:r w:rsidRPr="2CA8E9AD" w:rsidR="56C26E18">
        <w:rPr>
          <w:rFonts w:ascii="Avenir Next LT Pro" w:hAnsi="Avenir Next LT Pro" w:eastAsia="Avenir Next LT Pro" w:cs="Avenir Next LT Pro"/>
          <w:sz w:val="20"/>
          <w:szCs w:val="20"/>
        </w:rPr>
        <w:t>7</w:t>
      </w:r>
      <w:r w:rsidRPr="2CA8E9AD" w:rsidR="36ABF9E4">
        <w:rPr>
          <w:rFonts w:ascii="Avenir Next LT Pro" w:hAnsi="Avenir Next LT Pro" w:eastAsia="Avenir Next LT Pro" w:cs="Avenir Next LT Pro"/>
          <w:sz w:val="20"/>
          <w:szCs w:val="20"/>
        </w:rPr>
        <w:t xml:space="preserve">0s, the site </w:t>
      </w:r>
      <w:r w:rsidRPr="2CA8E9AD" w:rsidR="36ABF9E4">
        <w:rPr>
          <w:rFonts w:ascii="Avenir Next LT Pro" w:hAnsi="Avenir Next LT Pro" w:eastAsia="Avenir Next LT Pro" w:cs="Avenir Next LT Pro"/>
          <w:sz w:val="20"/>
          <w:szCs w:val="20"/>
        </w:rPr>
        <w:t>mainly consisted</w:t>
      </w:r>
      <w:r w:rsidRPr="2CA8E9AD" w:rsidR="36ABF9E4">
        <w:rPr>
          <w:rFonts w:ascii="Avenir Next LT Pro" w:hAnsi="Avenir Next LT Pro" w:eastAsia="Avenir Next LT Pro" w:cs="Avenir Next LT Pro"/>
          <w:sz w:val="20"/>
          <w:szCs w:val="20"/>
        </w:rPr>
        <w:t xml:space="preserve"> of </w:t>
      </w:r>
      <w:r w:rsidRPr="2CA8E9AD" w:rsidR="21ADCD86">
        <w:rPr>
          <w:rFonts w:ascii="Avenir Next LT Pro" w:hAnsi="Avenir Next LT Pro" w:eastAsia="Avenir Next LT Pro" w:cs="Avenir Next LT Pro"/>
          <w:sz w:val="20"/>
          <w:szCs w:val="20"/>
        </w:rPr>
        <w:t xml:space="preserve">land with no infrastructure erected upon it. </w:t>
      </w:r>
      <w:r w:rsidRPr="2CA8E9AD" w:rsidR="5E2F8FF5">
        <w:rPr>
          <w:rFonts w:ascii="Avenir Next LT Pro" w:hAnsi="Avenir Next LT Pro" w:eastAsia="Avenir Next LT Pro" w:cs="Avenir Next LT Pro"/>
          <w:sz w:val="20"/>
          <w:szCs w:val="20"/>
        </w:rPr>
        <w:t xml:space="preserve">The surrounding area of the site however consisted of hoisin settlements just north of the site, a </w:t>
      </w:r>
      <w:r w:rsidRPr="2CA8E9AD" w:rsidR="1BBCEE3F">
        <w:rPr>
          <w:rFonts w:ascii="Avenir Next LT Pro" w:hAnsi="Avenir Next LT Pro" w:eastAsia="Avenir Next LT Pro" w:cs="Avenir Next LT Pro"/>
          <w:sz w:val="20"/>
          <w:szCs w:val="20"/>
        </w:rPr>
        <w:t>sawmill</w:t>
      </w:r>
      <w:r w:rsidRPr="2CA8E9AD" w:rsidR="5E2F8FF5">
        <w:rPr>
          <w:rFonts w:ascii="Avenir Next LT Pro" w:hAnsi="Avenir Next LT Pro" w:eastAsia="Avenir Next LT Pro" w:cs="Avenir Next LT Pro"/>
          <w:sz w:val="20"/>
          <w:szCs w:val="20"/>
        </w:rPr>
        <w:t xml:space="preserve"> </w:t>
      </w:r>
      <w:r w:rsidRPr="2CA8E9AD" w:rsidR="5E2F8FF5">
        <w:rPr>
          <w:rFonts w:ascii="Avenir Next LT Pro" w:hAnsi="Avenir Next LT Pro" w:eastAsia="Avenir Next LT Pro" w:cs="Avenir Next LT Pro"/>
          <w:sz w:val="20"/>
          <w:szCs w:val="20"/>
        </w:rPr>
        <w:t>very near</w:t>
      </w:r>
      <w:r w:rsidRPr="2CA8E9AD" w:rsidR="5E2F8FF5">
        <w:rPr>
          <w:rFonts w:ascii="Avenir Next LT Pro" w:hAnsi="Avenir Next LT Pro" w:eastAsia="Avenir Next LT Pro" w:cs="Avenir Next LT Pro"/>
          <w:sz w:val="20"/>
          <w:szCs w:val="20"/>
        </w:rPr>
        <w:t xml:space="preserve"> the site, a gas works plant and a hospital that dealt with people with contagious diseases</w:t>
      </w:r>
      <w:r w:rsidRPr="2CA8E9AD" w:rsidR="664BDA19">
        <w:rPr>
          <w:rFonts w:ascii="Avenir Next LT Pro" w:hAnsi="Avenir Next LT Pro" w:eastAsia="Avenir Next LT Pro" w:cs="Avenir Next LT Pro"/>
          <w:sz w:val="20"/>
          <w:szCs w:val="20"/>
        </w:rPr>
        <w:t xml:space="preserve">, </w:t>
      </w:r>
      <w:r w:rsidRPr="2CA8E9AD" w:rsidR="664BDA19">
        <w:rPr>
          <w:rFonts w:ascii="Avenir Next LT Pro" w:hAnsi="Avenir Next LT Pro" w:eastAsia="Avenir Next LT Pro" w:cs="Avenir Next LT Pro"/>
          <w:b w:val="1"/>
          <w:bCs w:val="1"/>
          <w:sz w:val="20"/>
          <w:szCs w:val="20"/>
        </w:rPr>
        <w:t>see picture 2</w:t>
      </w:r>
      <w:r w:rsidRPr="2CA8E9AD" w:rsidR="35504164">
        <w:rPr>
          <w:rFonts w:ascii="Avenir Next LT Pro" w:hAnsi="Avenir Next LT Pro" w:eastAsia="Avenir Next LT Pro" w:cs="Avenir Next LT Pro"/>
          <w:b w:val="1"/>
          <w:bCs w:val="1"/>
          <w:sz w:val="20"/>
          <w:szCs w:val="20"/>
        </w:rPr>
        <w:t>.</w:t>
      </w:r>
      <w:r w:rsidRPr="2CA8E9AD" w:rsidR="533AD2E1">
        <w:rPr>
          <w:rFonts w:ascii="Avenir Next LT Pro" w:hAnsi="Avenir Next LT Pro" w:eastAsia="Avenir Next LT Pro" w:cs="Avenir Next LT Pro"/>
          <w:sz w:val="20"/>
          <w:szCs w:val="20"/>
        </w:rPr>
        <w:t xml:space="preserve"> </w:t>
      </w:r>
      <w:r w:rsidRPr="2CA8E9AD" w:rsidR="0C3C6623">
        <w:rPr>
          <w:rFonts w:ascii="Avenir Next LT Pro" w:hAnsi="Avenir Next LT Pro" w:eastAsia="Avenir Next LT Pro" w:cs="Avenir Next LT Pro"/>
          <w:sz w:val="20"/>
          <w:szCs w:val="20"/>
        </w:rPr>
        <w:t xml:space="preserve">Working near and building a new settlement in an area where a location once had a hospital that </w:t>
      </w:r>
      <w:r w:rsidRPr="2CA8E9AD" w:rsidR="0C3C6623">
        <w:rPr>
          <w:rFonts w:ascii="Avenir Next LT Pro" w:hAnsi="Avenir Next LT Pro" w:eastAsia="Avenir Next LT Pro" w:cs="Avenir Next LT Pro"/>
          <w:sz w:val="20"/>
          <w:szCs w:val="20"/>
        </w:rPr>
        <w:t>contained</w:t>
      </w:r>
      <w:r w:rsidRPr="2CA8E9AD" w:rsidR="0C3C6623">
        <w:rPr>
          <w:rFonts w:ascii="Avenir Next LT Pro" w:hAnsi="Avenir Next LT Pro" w:eastAsia="Avenir Next LT Pro" w:cs="Avenir Next LT Pro"/>
          <w:sz w:val="20"/>
          <w:szCs w:val="20"/>
        </w:rPr>
        <w:t xml:space="preserve"> diseased individuals comes with several design and health and safety risks not only to inhabitants and </w:t>
      </w:r>
      <w:r w:rsidRPr="2CA8E9AD" w:rsidR="6E8C9912">
        <w:rPr>
          <w:rFonts w:ascii="Avenir Next LT Pro" w:hAnsi="Avenir Next LT Pro" w:eastAsia="Avenir Next LT Pro" w:cs="Avenir Next LT Pro"/>
          <w:sz w:val="20"/>
          <w:szCs w:val="20"/>
        </w:rPr>
        <w:t>patrons but also to the integrity of the building. For instance, the disposal of hazardous medical chemicals through spills or waste removal can affect the ground below, causing soil and water damage to persist.</w:t>
      </w:r>
      <w:r w:rsidRPr="2CA8E9AD" w:rsidR="2DAEEE5E">
        <w:rPr>
          <w:rFonts w:ascii="Avenir Next LT Pro" w:hAnsi="Avenir Next LT Pro" w:eastAsia="Avenir Next LT Pro" w:cs="Avenir Next LT Pro"/>
          <w:sz w:val="20"/>
          <w:szCs w:val="20"/>
        </w:rPr>
        <w:t xml:space="preserve"> </w:t>
      </w:r>
      <w:r w:rsidRPr="2CA8E9AD" w:rsidR="6FD69650">
        <w:rPr>
          <w:rFonts w:ascii="Avenir Next LT Pro" w:hAnsi="Avenir Next LT Pro" w:eastAsia="Avenir Next LT Pro" w:cs="Avenir Next LT Pro"/>
          <w:sz w:val="20"/>
          <w:szCs w:val="20"/>
        </w:rPr>
        <w:t>There was</w:t>
      </w:r>
      <w:r w:rsidRPr="2CA8E9AD" w:rsidR="16255818">
        <w:rPr>
          <w:rFonts w:ascii="Avenir Next LT Pro" w:hAnsi="Avenir Next LT Pro" w:eastAsia="Avenir Next LT Pro" w:cs="Avenir Next LT Pro"/>
          <w:sz w:val="20"/>
          <w:szCs w:val="20"/>
        </w:rPr>
        <w:t xml:space="preserve"> a</w:t>
      </w:r>
      <w:r w:rsidRPr="2CA8E9AD" w:rsidR="6FD69650">
        <w:rPr>
          <w:rFonts w:ascii="Avenir Next LT Pro" w:hAnsi="Avenir Next LT Pro" w:eastAsia="Avenir Next LT Pro" w:cs="Avenir Next LT Pro"/>
          <w:sz w:val="20"/>
          <w:szCs w:val="20"/>
        </w:rPr>
        <w:t xml:space="preserve"> large-scale shift in the proposed site location from the 18</w:t>
      </w:r>
      <w:r w:rsidRPr="2CA8E9AD" w:rsidR="00F8E829">
        <w:rPr>
          <w:rFonts w:ascii="Avenir Next LT Pro" w:hAnsi="Avenir Next LT Pro" w:eastAsia="Avenir Next LT Pro" w:cs="Avenir Next LT Pro"/>
          <w:sz w:val="20"/>
          <w:szCs w:val="20"/>
        </w:rPr>
        <w:t>7</w:t>
      </w:r>
      <w:r w:rsidRPr="2CA8E9AD" w:rsidR="6FD69650">
        <w:rPr>
          <w:rFonts w:ascii="Avenir Next LT Pro" w:hAnsi="Avenir Next LT Pro" w:eastAsia="Avenir Next LT Pro" w:cs="Avenir Next LT Pro"/>
          <w:sz w:val="20"/>
          <w:szCs w:val="20"/>
        </w:rPr>
        <w:t xml:space="preserve">0s to the </w:t>
      </w:r>
      <w:r w:rsidRPr="2CA8E9AD" w:rsidR="3E2BC88D">
        <w:rPr>
          <w:rFonts w:ascii="Avenir Next LT Pro" w:hAnsi="Avenir Next LT Pro" w:eastAsia="Avenir Next LT Pro" w:cs="Avenir Next LT Pro"/>
          <w:sz w:val="20"/>
          <w:szCs w:val="20"/>
        </w:rPr>
        <w:t>19890s</w:t>
      </w:r>
      <w:r w:rsidRPr="2CA8E9AD" w:rsidR="449382CB">
        <w:rPr>
          <w:rFonts w:ascii="Avenir Next LT Pro" w:hAnsi="Avenir Next LT Pro" w:eastAsia="Avenir Next LT Pro" w:cs="Avenir Next LT Pro"/>
          <w:sz w:val="20"/>
          <w:szCs w:val="20"/>
        </w:rPr>
        <w:t xml:space="preserve">, see </w:t>
      </w:r>
      <w:r w:rsidRPr="2CA8E9AD" w:rsidR="449382CB">
        <w:rPr>
          <w:rFonts w:ascii="Avenir Next LT Pro" w:hAnsi="Avenir Next LT Pro" w:eastAsia="Avenir Next LT Pro" w:cs="Avenir Next LT Pro"/>
          <w:b w:val="1"/>
          <w:bCs w:val="1"/>
          <w:sz w:val="20"/>
          <w:szCs w:val="20"/>
        </w:rPr>
        <w:t>picture 3</w:t>
      </w:r>
      <w:r w:rsidRPr="2CA8E9AD" w:rsidR="3E2BC88D">
        <w:rPr>
          <w:rFonts w:ascii="Avenir Next LT Pro" w:hAnsi="Avenir Next LT Pro" w:eastAsia="Avenir Next LT Pro" w:cs="Avenir Next LT Pro"/>
          <w:b w:val="1"/>
          <w:bCs w:val="1"/>
          <w:sz w:val="20"/>
          <w:szCs w:val="20"/>
        </w:rPr>
        <w:t>.</w:t>
      </w:r>
      <w:r w:rsidRPr="2CA8E9AD" w:rsidR="3E2BC88D">
        <w:rPr>
          <w:rFonts w:ascii="Avenir Next LT Pro" w:hAnsi="Avenir Next LT Pro" w:eastAsia="Avenir Next LT Pro" w:cs="Avenir Next LT Pro"/>
          <w:sz w:val="20"/>
          <w:szCs w:val="20"/>
        </w:rPr>
        <w:t xml:space="preserve"> In this shift there was the development of a timber yard formed above where the site is being proposed</w:t>
      </w:r>
      <w:r w:rsidRPr="2CA8E9AD" w:rsidR="1401B48A">
        <w:rPr>
          <w:rFonts w:ascii="Avenir Next LT Pro" w:hAnsi="Avenir Next LT Pro" w:eastAsia="Avenir Next LT Pro" w:cs="Avenir Next LT Pro"/>
          <w:sz w:val="20"/>
          <w:szCs w:val="20"/>
        </w:rPr>
        <w:t xml:space="preserve"> </w:t>
      </w:r>
      <w:r w:rsidRPr="2CA8E9AD" w:rsidR="3C3AD395">
        <w:rPr>
          <w:rFonts w:ascii="Avenir Next LT Pro" w:hAnsi="Avenir Next LT Pro" w:eastAsia="Avenir Next LT Pro" w:cs="Avenir Next LT Pro"/>
          <w:sz w:val="20"/>
          <w:szCs w:val="20"/>
        </w:rPr>
        <w:t xml:space="preserve">as well as an engine shed being constructed where the hospital once stood. Developments in this area unequivocally </w:t>
      </w:r>
      <w:r w:rsidRPr="2CA8E9AD" w:rsidR="36C885D4">
        <w:rPr>
          <w:rFonts w:ascii="Avenir Next LT Pro" w:hAnsi="Avenir Next LT Pro" w:eastAsia="Avenir Next LT Pro" w:cs="Avenir Next LT Pro"/>
          <w:sz w:val="20"/>
          <w:szCs w:val="20"/>
        </w:rPr>
        <w:t xml:space="preserve">increased footfall </w:t>
      </w:r>
      <w:r w:rsidRPr="2CA8E9AD" w:rsidR="3D0C459F">
        <w:rPr>
          <w:rFonts w:ascii="Avenir Next LT Pro" w:hAnsi="Avenir Next LT Pro" w:eastAsia="Avenir Next LT Pro" w:cs="Avenir Next LT Pro"/>
          <w:sz w:val="20"/>
          <w:szCs w:val="20"/>
        </w:rPr>
        <w:t xml:space="preserve">due to more frequent use of the are credited to the engine shed which housed trains. The timber yard would have also largely contributed to this due to delivery of wood and exportation from the building. </w:t>
      </w:r>
      <w:r w:rsidRPr="2CA8E9AD" w:rsidR="2AC07856">
        <w:rPr>
          <w:rFonts w:ascii="Avenir Next LT Pro" w:hAnsi="Avenir Next LT Pro" w:eastAsia="Avenir Next LT Pro" w:cs="Avenir Next LT Pro"/>
          <w:sz w:val="20"/>
          <w:szCs w:val="20"/>
        </w:rPr>
        <w:t xml:space="preserve">From the 1890s to the 1910s not a lot changed around the site apart </w:t>
      </w:r>
      <w:r w:rsidRPr="2CA8E9AD" w:rsidR="306DF61D">
        <w:rPr>
          <w:rFonts w:ascii="Avenir Next LT Pro" w:hAnsi="Avenir Next LT Pro" w:eastAsia="Avenir Next LT Pro" w:cs="Avenir Next LT Pro"/>
          <w:sz w:val="20"/>
          <w:szCs w:val="20"/>
        </w:rPr>
        <w:t>from</w:t>
      </w:r>
      <w:r w:rsidRPr="2CA8E9AD" w:rsidR="2AC07856">
        <w:rPr>
          <w:rFonts w:ascii="Avenir Next LT Pro" w:hAnsi="Avenir Next LT Pro" w:eastAsia="Avenir Next LT Pro" w:cs="Avenir Next LT Pro"/>
          <w:sz w:val="20"/>
          <w:szCs w:val="20"/>
        </w:rPr>
        <w:t xml:space="preserve"> the timber yard transitioning to a canister </w:t>
      </w:r>
      <w:r w:rsidRPr="2CA8E9AD" w:rsidR="28ABF956">
        <w:rPr>
          <w:rFonts w:ascii="Avenir Next LT Pro" w:hAnsi="Avenir Next LT Pro" w:eastAsia="Avenir Next LT Pro" w:cs="Avenir Next LT Pro"/>
          <w:sz w:val="20"/>
          <w:szCs w:val="20"/>
        </w:rPr>
        <w:t>w</w:t>
      </w:r>
      <w:r w:rsidRPr="2CA8E9AD" w:rsidR="2AC07856">
        <w:rPr>
          <w:rFonts w:ascii="Avenir Next LT Pro" w:hAnsi="Avenir Next LT Pro" w:eastAsia="Avenir Next LT Pro" w:cs="Avenir Next LT Pro"/>
          <w:sz w:val="20"/>
          <w:szCs w:val="20"/>
        </w:rPr>
        <w:t>orks plan</w:t>
      </w:r>
      <w:r w:rsidRPr="2CA8E9AD" w:rsidR="1D9FE619">
        <w:rPr>
          <w:rFonts w:ascii="Avenir Next LT Pro" w:hAnsi="Avenir Next LT Pro" w:eastAsia="Avenir Next LT Pro" w:cs="Avenir Next LT Pro"/>
          <w:sz w:val="20"/>
          <w:szCs w:val="20"/>
        </w:rPr>
        <w:t>t</w:t>
      </w:r>
      <w:r w:rsidRPr="2CA8E9AD" w:rsidR="457D5DC3">
        <w:rPr>
          <w:rFonts w:ascii="Avenir Next LT Pro" w:hAnsi="Avenir Next LT Pro" w:eastAsia="Avenir Next LT Pro" w:cs="Avenir Next LT Pro"/>
          <w:sz w:val="20"/>
          <w:szCs w:val="20"/>
        </w:rPr>
        <w:t xml:space="preserve">, </w:t>
      </w:r>
      <w:r w:rsidRPr="2CA8E9AD" w:rsidR="457D5DC3">
        <w:rPr>
          <w:rFonts w:ascii="Avenir Next LT Pro" w:hAnsi="Avenir Next LT Pro" w:eastAsia="Avenir Next LT Pro" w:cs="Avenir Next LT Pro"/>
          <w:b w:val="1"/>
          <w:bCs w:val="1"/>
          <w:sz w:val="20"/>
          <w:szCs w:val="20"/>
        </w:rPr>
        <w:t>see picture 4</w:t>
      </w:r>
      <w:r w:rsidRPr="2CA8E9AD" w:rsidR="7E9E89E7">
        <w:rPr>
          <w:rFonts w:ascii="Avenir Next LT Pro" w:hAnsi="Avenir Next LT Pro" w:eastAsia="Avenir Next LT Pro" w:cs="Avenir Next LT Pro"/>
          <w:b w:val="0"/>
          <w:bCs w:val="0"/>
          <w:sz w:val="20"/>
          <w:szCs w:val="20"/>
        </w:rPr>
        <w:t xml:space="preserve">. </w:t>
      </w:r>
      <w:r w:rsidRPr="2CA8E9AD" w:rsidR="4A49612E">
        <w:rPr>
          <w:rFonts w:ascii="Avenir Next LT Pro" w:hAnsi="Avenir Next LT Pro" w:eastAsia="Avenir Next LT Pro" w:cs="Avenir Next LT Pro"/>
          <w:sz w:val="20"/>
          <w:szCs w:val="20"/>
        </w:rPr>
        <w:t xml:space="preserve">We can also see that train lines close to the site </w:t>
      </w:r>
      <w:r w:rsidRPr="2CA8E9AD" w:rsidR="0F75C138">
        <w:rPr>
          <w:rFonts w:ascii="Avenir Next LT Pro" w:hAnsi="Avenir Next LT Pro" w:eastAsia="Avenir Next LT Pro" w:cs="Avenir Next LT Pro"/>
          <w:sz w:val="20"/>
          <w:szCs w:val="20"/>
        </w:rPr>
        <w:t xml:space="preserve">expanded from Victoria station to serve the canister works, increasing traffic towards the site. Not much development or changes were made to the site or surrounding area from </w:t>
      </w:r>
      <w:r w:rsidRPr="2CA8E9AD" w:rsidR="7449A1A9">
        <w:rPr>
          <w:rFonts w:ascii="Avenir Next LT Pro" w:hAnsi="Avenir Next LT Pro" w:eastAsia="Avenir Next LT Pro" w:cs="Avenir Next LT Pro"/>
          <w:sz w:val="20"/>
          <w:szCs w:val="20"/>
        </w:rPr>
        <w:t>the 1910s to 1950s</w:t>
      </w:r>
      <w:r w:rsidRPr="2CA8E9AD" w:rsidR="7AC5DEE4">
        <w:rPr>
          <w:rFonts w:ascii="Avenir Next LT Pro" w:hAnsi="Avenir Next LT Pro" w:eastAsia="Avenir Next LT Pro" w:cs="Avenir Next LT Pro"/>
          <w:sz w:val="20"/>
          <w:szCs w:val="20"/>
        </w:rPr>
        <w:t xml:space="preserve">, </w:t>
      </w:r>
      <w:r w:rsidRPr="2CA8E9AD" w:rsidR="7AC5DEE4">
        <w:rPr>
          <w:rFonts w:ascii="Avenir Next LT Pro" w:hAnsi="Avenir Next LT Pro" w:eastAsia="Avenir Next LT Pro" w:cs="Avenir Next LT Pro"/>
          <w:b w:val="1"/>
          <w:bCs w:val="1"/>
          <w:sz w:val="20"/>
          <w:szCs w:val="20"/>
        </w:rPr>
        <w:t xml:space="preserve">see picture </w:t>
      </w:r>
      <w:r w:rsidRPr="2CA8E9AD" w:rsidR="232A0D48">
        <w:rPr>
          <w:rFonts w:ascii="Avenir Next LT Pro" w:hAnsi="Avenir Next LT Pro" w:eastAsia="Avenir Next LT Pro" w:cs="Avenir Next LT Pro"/>
          <w:b w:val="1"/>
          <w:bCs w:val="1"/>
          <w:sz w:val="20"/>
          <w:szCs w:val="20"/>
        </w:rPr>
        <w:t>5</w:t>
      </w:r>
      <w:r w:rsidRPr="2CA8E9AD" w:rsidR="7449A1A9">
        <w:rPr>
          <w:rFonts w:ascii="Avenir Next LT Pro" w:hAnsi="Avenir Next LT Pro" w:eastAsia="Avenir Next LT Pro" w:cs="Avenir Next LT Pro"/>
          <w:b w:val="1"/>
          <w:bCs w:val="1"/>
          <w:sz w:val="20"/>
          <w:szCs w:val="20"/>
        </w:rPr>
        <w:t>.</w:t>
      </w:r>
      <w:r w:rsidRPr="2CA8E9AD" w:rsidR="7449A1A9">
        <w:rPr>
          <w:rFonts w:ascii="Avenir Next LT Pro" w:hAnsi="Avenir Next LT Pro" w:eastAsia="Avenir Next LT Pro" w:cs="Avenir Next LT Pro"/>
          <w:sz w:val="20"/>
          <w:szCs w:val="20"/>
        </w:rPr>
        <w:t xml:space="preserve"> </w:t>
      </w:r>
      <w:r w:rsidRPr="2CA8E9AD" w:rsidR="3644B5D1">
        <w:rPr>
          <w:rFonts w:ascii="Avenir Next LT Pro" w:hAnsi="Avenir Next LT Pro" w:eastAsia="Avenir Next LT Pro" w:cs="Avenir Next LT Pro"/>
          <w:sz w:val="20"/>
          <w:szCs w:val="20"/>
        </w:rPr>
        <w:t xml:space="preserve">There was however the arrival of a paint factory where the proposed site is to be going. </w:t>
      </w:r>
      <w:r w:rsidRPr="2CA8E9AD" w:rsidR="7449A1A9">
        <w:rPr>
          <w:rFonts w:ascii="Avenir Next LT Pro" w:hAnsi="Avenir Next LT Pro" w:eastAsia="Avenir Next LT Pro" w:cs="Avenir Next LT Pro"/>
          <w:sz w:val="20"/>
          <w:szCs w:val="20"/>
        </w:rPr>
        <w:t xml:space="preserve">However, from the 1950s-19602, the engine shed </w:t>
      </w:r>
      <w:r w:rsidRPr="2CA8E9AD" w:rsidR="7449A1A9">
        <w:rPr>
          <w:rFonts w:ascii="Avenir Next LT Pro" w:hAnsi="Avenir Next LT Pro" w:eastAsia="Avenir Next LT Pro" w:cs="Avenir Next LT Pro"/>
          <w:sz w:val="20"/>
          <w:szCs w:val="20"/>
        </w:rPr>
        <w:t>located</w:t>
      </w:r>
      <w:r w:rsidRPr="2CA8E9AD" w:rsidR="7449A1A9">
        <w:rPr>
          <w:rFonts w:ascii="Avenir Next LT Pro" w:hAnsi="Avenir Next LT Pro" w:eastAsia="Avenir Next LT Pro" w:cs="Avenir Next LT Pro"/>
          <w:sz w:val="20"/>
          <w:szCs w:val="20"/>
        </w:rPr>
        <w:t xml:space="preserve"> on the shore front, west of the site was removed, </w:t>
      </w:r>
      <w:r w:rsidRPr="2CA8E9AD" w:rsidR="7449A1A9">
        <w:rPr>
          <w:rFonts w:ascii="Avenir Next LT Pro" w:hAnsi="Avenir Next LT Pro" w:eastAsia="Avenir Next LT Pro" w:cs="Avenir Next LT Pro"/>
          <w:b w:val="1"/>
          <w:bCs w:val="1"/>
          <w:sz w:val="20"/>
          <w:szCs w:val="20"/>
        </w:rPr>
        <w:t xml:space="preserve">see picture </w:t>
      </w:r>
      <w:r w:rsidRPr="2CA8E9AD" w:rsidR="785C7FFF">
        <w:rPr>
          <w:rFonts w:ascii="Avenir Next LT Pro" w:hAnsi="Avenir Next LT Pro" w:eastAsia="Avenir Next LT Pro" w:cs="Avenir Next LT Pro"/>
          <w:b w:val="1"/>
          <w:bCs w:val="1"/>
          <w:sz w:val="20"/>
          <w:szCs w:val="20"/>
        </w:rPr>
        <w:t>6</w:t>
      </w:r>
      <w:r w:rsidRPr="2CA8E9AD" w:rsidR="7449A1A9">
        <w:rPr>
          <w:rFonts w:ascii="Avenir Next LT Pro" w:hAnsi="Avenir Next LT Pro" w:eastAsia="Avenir Next LT Pro" w:cs="Avenir Next LT Pro"/>
          <w:sz w:val="20"/>
          <w:szCs w:val="20"/>
        </w:rPr>
        <w:t>.</w:t>
      </w:r>
      <w:r w:rsidRPr="2CA8E9AD" w:rsidR="21FFD61E">
        <w:rPr>
          <w:rFonts w:ascii="Avenir Next LT Pro" w:hAnsi="Avenir Next LT Pro" w:eastAsia="Avenir Next LT Pro" w:cs="Avenir Next LT Pro"/>
          <w:sz w:val="20"/>
          <w:szCs w:val="20"/>
        </w:rPr>
        <w:t xml:space="preserve"> The most significant changes to the site </w:t>
      </w:r>
      <w:r w:rsidRPr="2CA8E9AD" w:rsidR="1FCF157E">
        <w:rPr>
          <w:rFonts w:ascii="Avenir Next LT Pro" w:hAnsi="Avenir Next LT Pro" w:eastAsia="Avenir Next LT Pro" w:cs="Avenir Next LT Pro"/>
          <w:sz w:val="20"/>
          <w:szCs w:val="20"/>
        </w:rPr>
        <w:t>occurred</w:t>
      </w:r>
      <w:r w:rsidRPr="2CA8E9AD" w:rsidR="21FFD61E">
        <w:rPr>
          <w:rFonts w:ascii="Avenir Next LT Pro" w:hAnsi="Avenir Next LT Pro" w:eastAsia="Avenir Next LT Pro" w:cs="Avenir Next LT Pro"/>
          <w:sz w:val="20"/>
          <w:szCs w:val="20"/>
        </w:rPr>
        <w:t xml:space="preserve"> from the 1960s to 2005, </w:t>
      </w:r>
      <w:r w:rsidRPr="2CA8E9AD" w:rsidR="21FFD61E">
        <w:rPr>
          <w:rFonts w:ascii="Avenir Next LT Pro" w:hAnsi="Avenir Next LT Pro" w:eastAsia="Avenir Next LT Pro" w:cs="Avenir Next LT Pro"/>
          <w:b w:val="1"/>
          <w:bCs w:val="1"/>
          <w:sz w:val="20"/>
          <w:szCs w:val="20"/>
        </w:rPr>
        <w:t>see picture 7</w:t>
      </w:r>
      <w:r w:rsidRPr="2CA8E9AD" w:rsidR="21FFD61E">
        <w:rPr>
          <w:rFonts w:ascii="Avenir Next LT Pro" w:hAnsi="Avenir Next LT Pro" w:eastAsia="Avenir Next LT Pro" w:cs="Avenir Next LT Pro"/>
          <w:sz w:val="20"/>
          <w:szCs w:val="20"/>
        </w:rPr>
        <w:t xml:space="preserve">. </w:t>
      </w:r>
      <w:r w:rsidRPr="2CA8E9AD" w:rsidR="562B4943">
        <w:rPr>
          <w:rFonts w:ascii="Avenir Next LT Pro" w:hAnsi="Avenir Next LT Pro" w:eastAsia="Avenir Next LT Pro" w:cs="Avenir Next LT Pro"/>
          <w:sz w:val="20"/>
          <w:szCs w:val="20"/>
        </w:rPr>
        <w:t>An</w:t>
      </w:r>
      <w:r w:rsidRPr="2CA8E9AD" w:rsidR="21FFD61E">
        <w:rPr>
          <w:rFonts w:ascii="Avenir Next LT Pro" w:hAnsi="Avenir Next LT Pro" w:eastAsia="Avenir Next LT Pro" w:cs="Avenir Next LT Pro"/>
          <w:sz w:val="20"/>
          <w:szCs w:val="20"/>
        </w:rPr>
        <w:t xml:space="preserve"> abundance of development </w:t>
      </w:r>
      <w:r w:rsidRPr="2CA8E9AD" w:rsidR="41C07D1F">
        <w:rPr>
          <w:rFonts w:ascii="Avenir Next LT Pro" w:hAnsi="Avenir Next LT Pro" w:eastAsia="Avenir Next LT Pro" w:cs="Avenir Next LT Pro"/>
          <w:sz w:val="20"/>
          <w:szCs w:val="20"/>
        </w:rPr>
        <w:t>occurred</w:t>
      </w:r>
      <w:r w:rsidRPr="2CA8E9AD" w:rsidR="21FFD61E">
        <w:rPr>
          <w:rFonts w:ascii="Avenir Next LT Pro" w:hAnsi="Avenir Next LT Pro" w:eastAsia="Avenir Next LT Pro" w:cs="Avenir Next LT Pro"/>
          <w:sz w:val="20"/>
          <w:szCs w:val="20"/>
        </w:rPr>
        <w:t xml:space="preserve"> at the site of interest as we can see the council building has been completed as well as </w:t>
      </w:r>
      <w:r w:rsidRPr="2CA8E9AD" w:rsidR="7D32F584">
        <w:rPr>
          <w:rFonts w:ascii="Avenir Next LT Pro" w:hAnsi="Avenir Next LT Pro" w:eastAsia="Avenir Next LT Pro" w:cs="Avenir Next LT Pro"/>
          <w:sz w:val="20"/>
          <w:szCs w:val="20"/>
        </w:rPr>
        <w:t xml:space="preserve">most of the residential housing near the site being demolished/removed and replaced with a car park. </w:t>
      </w:r>
      <w:r w:rsidRPr="2CA8E9AD" w:rsidR="3209B59D">
        <w:rPr>
          <w:rFonts w:ascii="Avenir Next LT Pro" w:hAnsi="Avenir Next LT Pro" w:eastAsia="Avenir Next LT Pro" w:cs="Avenir Next LT Pro"/>
          <w:sz w:val="20"/>
          <w:szCs w:val="20"/>
        </w:rPr>
        <w:t>The sawmill was replaced over the decades with new residential establishments with the area becoming extremely modernised in transport routes and general acce</w:t>
      </w:r>
      <w:r w:rsidRPr="2CA8E9AD" w:rsidR="7D3C4E28">
        <w:rPr>
          <w:rFonts w:ascii="Avenir Next LT Pro" w:hAnsi="Avenir Next LT Pro" w:eastAsia="Avenir Next LT Pro" w:cs="Avenir Next LT Pro"/>
          <w:sz w:val="20"/>
          <w:szCs w:val="20"/>
        </w:rPr>
        <w:t>ss to areas surrounding the site. From 2005-2015 there is not much visible change to the immediate surrounding</w:t>
      </w:r>
      <w:r w:rsidRPr="2CA8E9AD" w:rsidR="314C7DB4">
        <w:rPr>
          <w:rFonts w:ascii="Avenir Next LT Pro" w:hAnsi="Avenir Next LT Pro" w:eastAsia="Avenir Next LT Pro" w:cs="Avenir Next LT Pro"/>
          <w:sz w:val="20"/>
          <w:szCs w:val="20"/>
        </w:rPr>
        <w:t xml:space="preserve"> area as most of the buildings are still present and </w:t>
      </w:r>
      <w:r w:rsidRPr="2CA8E9AD" w:rsidR="314C7DB4">
        <w:rPr>
          <w:rFonts w:ascii="Avenir Next LT Pro" w:hAnsi="Avenir Next LT Pro" w:eastAsia="Avenir Next LT Pro" w:cs="Avenir Next LT Pro"/>
          <w:sz w:val="20"/>
          <w:szCs w:val="20"/>
        </w:rPr>
        <w:t>haven't</w:t>
      </w:r>
      <w:r w:rsidRPr="2CA8E9AD" w:rsidR="314C7DB4">
        <w:rPr>
          <w:rFonts w:ascii="Avenir Next LT Pro" w:hAnsi="Avenir Next LT Pro" w:eastAsia="Avenir Next LT Pro" w:cs="Avenir Next LT Pro"/>
          <w:sz w:val="20"/>
          <w:szCs w:val="20"/>
        </w:rPr>
        <w:t xml:space="preserve"> been structurally altered within the 10-year window, </w:t>
      </w:r>
      <w:r w:rsidRPr="2CA8E9AD" w:rsidR="314C7DB4">
        <w:rPr>
          <w:rFonts w:ascii="Avenir Next LT Pro" w:hAnsi="Avenir Next LT Pro" w:eastAsia="Avenir Next LT Pro" w:cs="Avenir Next LT Pro"/>
          <w:b w:val="1"/>
          <w:bCs w:val="1"/>
          <w:sz w:val="20"/>
          <w:szCs w:val="20"/>
        </w:rPr>
        <w:t xml:space="preserve">see </w:t>
      </w:r>
      <w:r w:rsidRPr="2CA8E9AD" w:rsidR="55ADA01E">
        <w:rPr>
          <w:rFonts w:ascii="Avenir Next LT Pro" w:hAnsi="Avenir Next LT Pro" w:eastAsia="Avenir Next LT Pro" w:cs="Avenir Next LT Pro"/>
          <w:b w:val="1"/>
          <w:bCs w:val="1"/>
          <w:sz w:val="20"/>
          <w:szCs w:val="20"/>
        </w:rPr>
        <w:t>picture</w:t>
      </w:r>
      <w:r w:rsidRPr="2CA8E9AD" w:rsidR="314C7DB4">
        <w:rPr>
          <w:rFonts w:ascii="Avenir Next LT Pro" w:hAnsi="Avenir Next LT Pro" w:eastAsia="Avenir Next LT Pro" w:cs="Avenir Next LT Pro"/>
          <w:b w:val="1"/>
          <w:bCs w:val="1"/>
          <w:sz w:val="20"/>
          <w:szCs w:val="20"/>
        </w:rPr>
        <w:t xml:space="preserve"> 8</w:t>
      </w:r>
      <w:r w:rsidRPr="2CA8E9AD" w:rsidR="314C7DB4">
        <w:rPr>
          <w:rFonts w:ascii="Avenir Next LT Pro" w:hAnsi="Avenir Next LT Pro" w:eastAsia="Avenir Next LT Pro" w:cs="Avenir Next LT Pro"/>
          <w:sz w:val="20"/>
          <w:szCs w:val="20"/>
        </w:rPr>
        <w:t>.</w:t>
      </w:r>
    </w:p>
    <w:p w:rsidR="2CA8E9AD" w:rsidP="2CA8E9AD" w:rsidRDefault="2CA8E9AD" w14:paraId="5B75AC56" w14:textId="1E4519B5">
      <w:pPr>
        <w:jc w:val="left"/>
        <w:rPr>
          <w:rFonts w:ascii="Avenir Next LT Pro" w:hAnsi="Avenir Next LT Pro" w:eastAsia="Avenir Next LT Pro" w:cs="Avenir Next LT Pro"/>
          <w:sz w:val="20"/>
          <w:szCs w:val="20"/>
        </w:rPr>
      </w:pPr>
    </w:p>
    <w:p w:rsidR="34E86BC1" w:rsidP="2CA8E9AD" w:rsidRDefault="34E86BC1" w14:paraId="446ED2A6" w14:textId="5165F8AC">
      <w:pPr>
        <w:pStyle w:val="Heading2"/>
        <w:rPr>
          <w:rFonts w:ascii="Avenir Next LT Pro" w:hAnsi="Avenir Next LT Pro" w:eastAsia="Avenir Next LT Pro" w:cs="Avenir Next LT Pro"/>
        </w:rPr>
      </w:pPr>
      <w:bookmarkStart w:name="_Toc1413932018" w:id="1821251931"/>
      <w:r w:rsidRPr="2CA8E9AD" w:rsidR="34E86BC1">
        <w:rPr>
          <w:rFonts w:ascii="Avenir Next LT Pro" w:hAnsi="Avenir Next LT Pro" w:eastAsia="Avenir Next LT Pro" w:cs="Avenir Next LT Pro"/>
        </w:rPr>
        <w:t>My recommendations for site investigation</w:t>
      </w:r>
      <w:bookmarkEnd w:id="1821251931"/>
    </w:p>
    <w:p w:rsidR="34E86BC1" w:rsidP="2CA8E9AD" w:rsidRDefault="34E86BC1" w14:paraId="4AA17489" w14:textId="6066AC1D">
      <w:pPr>
        <w:jc w:val="left"/>
        <w:rPr>
          <w:rFonts w:ascii="Avenir Next LT Pro" w:hAnsi="Avenir Next LT Pro" w:eastAsia="Avenir Next LT Pro" w:cs="Avenir Next LT Pro"/>
          <w:sz w:val="20"/>
          <w:szCs w:val="20"/>
        </w:rPr>
      </w:pPr>
      <w:r w:rsidRPr="2CA8E9AD" w:rsidR="34E86BC1">
        <w:rPr>
          <w:rFonts w:ascii="Avenir Next LT Pro" w:hAnsi="Avenir Next LT Pro" w:eastAsia="Avenir Next LT Pro" w:cs="Avenir Next LT Pro"/>
          <w:sz w:val="20"/>
          <w:szCs w:val="20"/>
        </w:rPr>
        <w:t xml:space="preserve">After conducting a preliminary study of the site, I can conclude that the greatest risk to the project lies within the potential chemical damage caused by the paint factory that was present directly above the site </w:t>
      </w:r>
      <w:r w:rsidRPr="2CA8E9AD" w:rsidR="1DD52A41">
        <w:rPr>
          <w:rFonts w:ascii="Avenir Next LT Pro" w:hAnsi="Avenir Next LT Pro" w:eastAsia="Avenir Next LT Pro" w:cs="Avenir Next LT Pro"/>
          <w:sz w:val="20"/>
          <w:szCs w:val="20"/>
        </w:rPr>
        <w:t xml:space="preserve">in the 1950s. </w:t>
      </w:r>
      <w:r w:rsidRPr="2CA8E9AD" w:rsidR="0E814A05">
        <w:rPr>
          <w:rFonts w:ascii="Avenir Next LT Pro" w:hAnsi="Avenir Next LT Pro" w:eastAsia="Avenir Next LT Pro" w:cs="Avenir Next LT Pro"/>
          <w:sz w:val="20"/>
          <w:szCs w:val="20"/>
        </w:rPr>
        <w:t>A site where a paint factory once was is considered to be a “brownfield development”, this is due to significant environmental and financial risks credited to deca</w:t>
      </w:r>
      <w:r w:rsidRPr="2CA8E9AD" w:rsidR="1F21816E">
        <w:rPr>
          <w:rFonts w:ascii="Avenir Next LT Pro" w:hAnsi="Avenir Next LT Pro" w:eastAsia="Avenir Next LT Pro" w:cs="Avenir Next LT Pro"/>
          <w:sz w:val="20"/>
          <w:szCs w:val="20"/>
        </w:rPr>
        <w:t xml:space="preserve">des of chemical usage during the production of paint. </w:t>
      </w:r>
      <w:r w:rsidRPr="2CA8E9AD" w:rsidR="0D9E66F3">
        <w:rPr>
          <w:rFonts w:ascii="Avenir Next LT Pro" w:hAnsi="Avenir Next LT Pro" w:eastAsia="Avenir Next LT Pro" w:cs="Avenir Next LT Pro"/>
          <w:sz w:val="20"/>
          <w:szCs w:val="20"/>
        </w:rPr>
        <w:t>In my opinion, this</w:t>
      </w:r>
      <w:r w:rsidRPr="2CA8E9AD" w:rsidR="0D9E66F3">
        <w:rPr>
          <w:rFonts w:ascii="Avenir Next LT Pro" w:hAnsi="Avenir Next LT Pro" w:eastAsia="Avenir Next LT Pro" w:cs="Avenir Next LT Pro"/>
          <w:sz w:val="20"/>
          <w:szCs w:val="20"/>
        </w:rPr>
        <w:t xml:space="preserve"> is the greatest risk to the project for a variety of reasons. During the time in which the paint factory was running soil contamination from spills, the improper disposal of chemicals or potentially leaking</w:t>
      </w:r>
      <w:r w:rsidRPr="2CA8E9AD" w:rsidR="75CD90E2">
        <w:rPr>
          <w:rFonts w:ascii="Avenir Next LT Pro" w:hAnsi="Avenir Next LT Pro" w:eastAsia="Avenir Next LT Pro" w:cs="Avenir Next LT Pro"/>
          <w:sz w:val="20"/>
          <w:szCs w:val="20"/>
        </w:rPr>
        <w:t xml:space="preserve"> storage equipment can all contribute to harmful chemicals affecting water sources and soil conditions due to chemical compounds within the formula of paint. </w:t>
      </w:r>
      <w:r w:rsidRPr="2CA8E9AD" w:rsidR="165C08F7">
        <w:rPr>
          <w:rFonts w:ascii="Avenir Next LT Pro" w:hAnsi="Avenir Next LT Pro" w:eastAsia="Avenir Next LT Pro" w:cs="Avenir Next LT Pro"/>
          <w:sz w:val="20"/>
          <w:szCs w:val="20"/>
        </w:rPr>
        <w:t>According to bioglobe,2025, heavy metals that have been derived from industri</w:t>
      </w:r>
      <w:r w:rsidRPr="2CA8E9AD" w:rsidR="2BE82007">
        <w:rPr>
          <w:rFonts w:ascii="Avenir Next LT Pro" w:hAnsi="Avenir Next LT Pro" w:eastAsia="Avenir Next LT Pro" w:cs="Avenir Next LT Pro"/>
          <w:sz w:val="20"/>
          <w:szCs w:val="20"/>
        </w:rPr>
        <w:t xml:space="preserve">al use can be extremely harmful to the credibility and integrity of soil and how well it performs. Heavy metals that have been introduced into the soil via </w:t>
      </w:r>
      <w:r w:rsidRPr="2CA8E9AD" w:rsidR="569906C5">
        <w:rPr>
          <w:rFonts w:ascii="Avenir Next LT Pro" w:hAnsi="Avenir Next LT Pro" w:eastAsia="Avenir Next LT Pro" w:cs="Avenir Next LT Pro"/>
          <w:sz w:val="20"/>
          <w:szCs w:val="20"/>
        </w:rPr>
        <w:t xml:space="preserve">industrial use can remain in the soil for centuries after it was spilled, which is a cause of concern for both integrity of the soil and to the health of individuals working on the site. This is why I would </w:t>
      </w:r>
      <w:r w:rsidRPr="2CA8E9AD" w:rsidR="2F677A72">
        <w:rPr>
          <w:rFonts w:ascii="Avenir Next LT Pro" w:hAnsi="Avenir Next LT Pro" w:eastAsia="Avenir Next LT Pro" w:cs="Avenir Next LT Pro"/>
          <w:sz w:val="20"/>
          <w:szCs w:val="20"/>
        </w:rPr>
        <w:t>recommend</w:t>
      </w:r>
      <w:r w:rsidRPr="2CA8E9AD" w:rsidR="569906C5">
        <w:rPr>
          <w:rFonts w:ascii="Avenir Next LT Pro" w:hAnsi="Avenir Next LT Pro" w:eastAsia="Avenir Next LT Pro" w:cs="Avenir Next LT Pro"/>
          <w:sz w:val="20"/>
          <w:szCs w:val="20"/>
        </w:rPr>
        <w:t xml:space="preserve"> that a proper chemical test and survey is done to the site to </w:t>
      </w:r>
      <w:r w:rsidRPr="2CA8E9AD" w:rsidR="569906C5">
        <w:rPr>
          <w:rFonts w:ascii="Avenir Next LT Pro" w:hAnsi="Avenir Next LT Pro" w:eastAsia="Avenir Next LT Pro" w:cs="Avenir Next LT Pro"/>
          <w:sz w:val="20"/>
          <w:szCs w:val="20"/>
        </w:rPr>
        <w:t>determin</w:t>
      </w:r>
      <w:r w:rsidRPr="2CA8E9AD" w:rsidR="5C8B6B88">
        <w:rPr>
          <w:rFonts w:ascii="Avenir Next LT Pro" w:hAnsi="Avenir Next LT Pro" w:eastAsia="Avenir Next LT Pro" w:cs="Avenir Next LT Pro"/>
          <w:sz w:val="20"/>
          <w:szCs w:val="20"/>
        </w:rPr>
        <w:t>e</w:t>
      </w:r>
      <w:r w:rsidRPr="2CA8E9AD" w:rsidR="5C8B6B88">
        <w:rPr>
          <w:rFonts w:ascii="Avenir Next LT Pro" w:hAnsi="Avenir Next LT Pro" w:eastAsia="Avenir Next LT Pro" w:cs="Avenir Next LT Pro"/>
          <w:sz w:val="20"/>
          <w:szCs w:val="20"/>
        </w:rPr>
        <w:t xml:space="preserve"> the extent and </w:t>
      </w:r>
      <w:r w:rsidRPr="2CA8E9AD" w:rsidR="7A375E49">
        <w:rPr>
          <w:rFonts w:ascii="Avenir Next LT Pro" w:hAnsi="Avenir Next LT Pro" w:eastAsia="Avenir Next LT Pro" w:cs="Avenir Next LT Pro"/>
          <w:sz w:val="20"/>
          <w:szCs w:val="20"/>
        </w:rPr>
        <w:t xml:space="preserve">severity of the chemical spills </w:t>
      </w:r>
      <w:r w:rsidRPr="2CA8E9AD" w:rsidR="2415FFD0">
        <w:rPr>
          <w:rFonts w:ascii="Avenir Next LT Pro" w:hAnsi="Avenir Next LT Pro" w:eastAsia="Avenir Next LT Pro" w:cs="Avenir Next LT Pro"/>
          <w:sz w:val="20"/>
          <w:szCs w:val="20"/>
        </w:rPr>
        <w:t xml:space="preserve">and to </w:t>
      </w:r>
      <w:r w:rsidRPr="2CA8E9AD" w:rsidR="2415FFD0">
        <w:rPr>
          <w:rFonts w:ascii="Avenir Next LT Pro" w:hAnsi="Avenir Next LT Pro" w:eastAsia="Avenir Next LT Pro" w:cs="Avenir Next LT Pro"/>
          <w:sz w:val="20"/>
          <w:szCs w:val="20"/>
        </w:rPr>
        <w:t>determine</w:t>
      </w:r>
      <w:r w:rsidRPr="2CA8E9AD" w:rsidR="2415FFD0">
        <w:rPr>
          <w:rFonts w:ascii="Avenir Next LT Pro" w:hAnsi="Avenir Next LT Pro" w:eastAsia="Avenir Next LT Pro" w:cs="Avenir Next LT Pro"/>
          <w:sz w:val="20"/>
          <w:szCs w:val="20"/>
        </w:rPr>
        <w:t xml:space="preserve"> the correct course of action so that the project can persist. </w:t>
      </w:r>
      <w:r w:rsidRPr="2CA8E9AD" w:rsidR="79044D8E">
        <w:rPr>
          <w:rFonts w:ascii="Avenir Next LT Pro" w:hAnsi="Avenir Next LT Pro" w:eastAsia="Avenir Next LT Pro" w:cs="Avenir Next LT Pro"/>
          <w:sz w:val="20"/>
          <w:szCs w:val="20"/>
        </w:rPr>
        <w:t xml:space="preserve">I would also recommend that a proper asbestos test is carried out due to most older establishments using asbestos in their buildings for insulation or fireproofing. Asbestos could have </w:t>
      </w:r>
      <w:r w:rsidRPr="2CA8E9AD" w:rsidR="79044D8E">
        <w:rPr>
          <w:rFonts w:ascii="Avenir Next LT Pro" w:hAnsi="Avenir Next LT Pro" w:eastAsia="Avenir Next LT Pro" w:cs="Avenir Next LT Pro"/>
          <w:sz w:val="20"/>
          <w:szCs w:val="20"/>
        </w:rPr>
        <w:t>remained</w:t>
      </w:r>
      <w:r w:rsidRPr="2CA8E9AD" w:rsidR="79044D8E">
        <w:rPr>
          <w:rFonts w:ascii="Avenir Next LT Pro" w:hAnsi="Avenir Next LT Pro" w:eastAsia="Avenir Next LT Pro" w:cs="Avenir Next LT Pro"/>
          <w:sz w:val="20"/>
          <w:szCs w:val="20"/>
        </w:rPr>
        <w:t xml:space="preserve"> in the soil during demolition which could pose risks to health when laying foundations for the </w:t>
      </w:r>
      <w:r w:rsidRPr="2CA8E9AD" w:rsidR="2A57FA94">
        <w:rPr>
          <w:rFonts w:ascii="Avenir Next LT Pro" w:hAnsi="Avenir Next LT Pro" w:eastAsia="Avenir Next LT Pro" w:cs="Avenir Next LT Pro"/>
          <w:sz w:val="20"/>
          <w:szCs w:val="20"/>
        </w:rPr>
        <w:t>site. Another recommendation I would mak</w:t>
      </w:r>
      <w:r w:rsidRPr="2CA8E9AD" w:rsidR="7ED0CC66">
        <w:rPr>
          <w:rFonts w:ascii="Avenir Next LT Pro" w:hAnsi="Avenir Next LT Pro" w:eastAsia="Avenir Next LT Pro" w:cs="Avenir Next LT Pro"/>
          <w:sz w:val="20"/>
          <w:szCs w:val="20"/>
        </w:rPr>
        <w:t xml:space="preserve">e for the geotechnical contractors to look out for would be for underground structures or remains of past buildings to </w:t>
      </w:r>
      <w:r w:rsidRPr="2CA8E9AD" w:rsidR="7ED0CC66">
        <w:rPr>
          <w:rFonts w:ascii="Avenir Next LT Pro" w:hAnsi="Avenir Next LT Pro" w:eastAsia="Avenir Next LT Pro" w:cs="Avenir Next LT Pro"/>
          <w:sz w:val="20"/>
          <w:szCs w:val="20"/>
        </w:rPr>
        <w:t>determine</w:t>
      </w:r>
      <w:r w:rsidRPr="2CA8E9AD" w:rsidR="7ED0CC66">
        <w:rPr>
          <w:rFonts w:ascii="Avenir Next LT Pro" w:hAnsi="Avenir Next LT Pro" w:eastAsia="Avenir Next LT Pro" w:cs="Avenir Next LT Pro"/>
          <w:sz w:val="20"/>
          <w:szCs w:val="20"/>
        </w:rPr>
        <w:t xml:space="preserve"> how strong foundations need to be for the new project. It is important that this is done so that no surprises are found when beginning construction which could lead to extra costs or added time to the project. I believe the greate</w:t>
      </w:r>
      <w:r w:rsidRPr="2CA8E9AD" w:rsidR="324FA67C">
        <w:rPr>
          <w:rFonts w:ascii="Avenir Next LT Pro" w:hAnsi="Avenir Next LT Pro" w:eastAsia="Avenir Next LT Pro" w:cs="Avenir Next LT Pro"/>
          <w:sz w:val="20"/>
          <w:szCs w:val="20"/>
        </w:rPr>
        <w:t>st risk for this project is the potential chemical spills and integration of these harmful chemicals into the soil .This is the greatest risk in my opinion as it affects t</w:t>
      </w:r>
      <w:r w:rsidRPr="2CA8E9AD" w:rsidR="298217FE">
        <w:rPr>
          <w:rFonts w:ascii="Avenir Next LT Pro" w:hAnsi="Avenir Next LT Pro" w:eastAsia="Avenir Next LT Pro" w:cs="Avenir Next LT Pro"/>
          <w:sz w:val="20"/>
          <w:szCs w:val="20"/>
        </w:rPr>
        <w:t xml:space="preserve">he structural integrity of the building due to the condition of the soil being negatively affected, possibly leading to a weaker sub structure for the building to be built on. </w:t>
      </w:r>
      <w:r w:rsidRPr="2CA8E9AD" w:rsidR="6C3D89B2">
        <w:rPr>
          <w:rFonts w:ascii="Avenir Next LT Pro" w:hAnsi="Avenir Next LT Pro" w:eastAsia="Avenir Next LT Pro" w:cs="Avenir Next LT Pro"/>
          <w:sz w:val="20"/>
          <w:szCs w:val="20"/>
        </w:rPr>
        <w:t>Chemicals</w:t>
      </w:r>
      <w:r w:rsidRPr="2CA8E9AD" w:rsidR="298217FE">
        <w:rPr>
          <w:rFonts w:ascii="Avenir Next LT Pro" w:hAnsi="Avenir Next LT Pro" w:eastAsia="Avenir Next LT Pro" w:cs="Avenir Next LT Pro"/>
          <w:sz w:val="20"/>
          <w:szCs w:val="20"/>
        </w:rPr>
        <w:t xml:space="preserve"> within the soil is also an issue due to vapours being </w:t>
      </w:r>
      <w:r w:rsidRPr="2CA8E9AD" w:rsidR="298217FE">
        <w:rPr>
          <w:rFonts w:ascii="Avenir Next LT Pro" w:hAnsi="Avenir Next LT Pro" w:eastAsia="Avenir Next LT Pro" w:cs="Avenir Next LT Pro"/>
          <w:sz w:val="20"/>
          <w:szCs w:val="20"/>
        </w:rPr>
        <w:t>re</w:t>
      </w:r>
      <w:r w:rsidRPr="2CA8E9AD" w:rsidR="77D97404">
        <w:rPr>
          <w:rFonts w:ascii="Avenir Next LT Pro" w:hAnsi="Avenir Next LT Pro" w:eastAsia="Avenir Next LT Pro" w:cs="Avenir Next LT Pro"/>
          <w:sz w:val="20"/>
          <w:szCs w:val="20"/>
        </w:rPr>
        <w:t>l</w:t>
      </w:r>
      <w:r w:rsidRPr="2CA8E9AD" w:rsidR="298217FE">
        <w:rPr>
          <w:rFonts w:ascii="Avenir Next LT Pro" w:hAnsi="Avenir Next LT Pro" w:eastAsia="Avenir Next LT Pro" w:cs="Avenir Next LT Pro"/>
          <w:sz w:val="20"/>
          <w:szCs w:val="20"/>
        </w:rPr>
        <w:t>eased when the soil becomes wet which is something that should be avoided when constructing. Anew</w:t>
      </w:r>
      <w:r w:rsidRPr="2CA8E9AD" w:rsidR="1DC513D0">
        <w:rPr>
          <w:rFonts w:ascii="Avenir Next LT Pro" w:hAnsi="Avenir Next LT Pro" w:eastAsia="Avenir Next LT Pro" w:cs="Avenir Next LT Pro"/>
          <w:sz w:val="20"/>
          <w:szCs w:val="20"/>
        </w:rPr>
        <w:t xml:space="preserve"> settlement where members of the public will be present in.</w:t>
      </w:r>
    </w:p>
    <w:p w:rsidR="2CA8E9AD" w:rsidP="2CA8E9AD" w:rsidRDefault="2CA8E9AD" w14:paraId="7FBD2F86" w14:textId="50649320">
      <w:pPr>
        <w:jc w:val="left"/>
        <w:rPr>
          <w:rFonts w:ascii="Avenir Next LT Pro" w:hAnsi="Avenir Next LT Pro" w:eastAsia="Avenir Next LT Pro" w:cs="Avenir Next LT Pro"/>
          <w:sz w:val="20"/>
          <w:szCs w:val="20"/>
        </w:rPr>
      </w:pPr>
    </w:p>
    <w:p w:rsidR="23D96842" w:rsidP="2CA8E9AD" w:rsidRDefault="23D96842" w14:paraId="3F5F7310" w14:textId="1BD1A43C">
      <w:pPr>
        <w:pStyle w:val="Heading2"/>
        <w:rPr>
          <w:rFonts w:ascii="Avenir Next LT Pro" w:hAnsi="Avenir Next LT Pro" w:eastAsia="Avenir Next LT Pro" w:cs="Avenir Next LT Pro"/>
        </w:rPr>
      </w:pPr>
      <w:bookmarkStart w:name="_Toc669048074" w:id="1757929308"/>
      <w:r w:rsidRPr="2CA8E9AD" w:rsidR="23D96842">
        <w:rPr>
          <w:rFonts w:ascii="Avenir Next LT Pro" w:hAnsi="Avenir Next LT Pro" w:eastAsia="Avenir Next LT Pro" w:cs="Avenir Next LT Pro"/>
        </w:rPr>
        <w:t>Codes of conduct</w:t>
      </w:r>
      <w:bookmarkEnd w:id="1757929308"/>
    </w:p>
    <w:p w:rsidR="23D96842" w:rsidP="2CA8E9AD" w:rsidRDefault="23D96842" w14:paraId="407043A7" w14:textId="626E2E15">
      <w:pPr>
        <w:pStyle w:val="Normal"/>
        <w:rPr>
          <w:rFonts w:ascii="Avenir Next LT Pro" w:hAnsi="Avenir Next LT Pro" w:eastAsia="Avenir Next LT Pro" w:cs="Avenir Next LT Pro"/>
          <w:sz w:val="20"/>
          <w:szCs w:val="20"/>
        </w:rPr>
      </w:pPr>
      <w:r w:rsidRPr="2CA8E9AD" w:rsidR="23D96842">
        <w:rPr>
          <w:rFonts w:ascii="Avenir Next LT Pro" w:hAnsi="Avenir Next LT Pro" w:eastAsia="Avenir Next LT Pro" w:cs="Avenir Next LT Pro"/>
          <w:sz w:val="20"/>
          <w:szCs w:val="20"/>
        </w:rPr>
        <w:t xml:space="preserve">The first code of conduct that supports my point as to why the potential chemical spillages are the greatest risk to the project is </w:t>
      </w:r>
      <w:r w:rsidRPr="2CA8E9AD" w:rsidR="5085B818">
        <w:rPr>
          <w:rFonts w:ascii="Avenir Next LT Pro" w:hAnsi="Avenir Next LT Pro" w:eastAsia="Avenir Next LT Pro" w:cs="Avenir Next LT Pro"/>
          <w:sz w:val="20"/>
          <w:szCs w:val="20"/>
        </w:rPr>
        <w:t xml:space="preserve">the land contamination and environmental protection regulation. </w:t>
      </w:r>
      <w:r w:rsidRPr="2CA8E9AD" w:rsidR="321F0F52">
        <w:rPr>
          <w:rFonts w:ascii="Avenir Next LT Pro" w:hAnsi="Avenir Next LT Pro" w:eastAsia="Avenir Next LT Pro" w:cs="Avenir Next LT Pro"/>
          <w:sz w:val="20"/>
          <w:szCs w:val="20"/>
        </w:rPr>
        <w:t xml:space="preserve">According to gov.uk, this act is primarily regulated under part 2A of the </w:t>
      </w:r>
      <w:r w:rsidRPr="2CA8E9AD" w:rsidR="397103AA">
        <w:rPr>
          <w:rFonts w:ascii="Avenir Next LT Pro" w:hAnsi="Avenir Next LT Pro" w:eastAsia="Avenir Next LT Pro" w:cs="Avenir Next LT Pro"/>
          <w:sz w:val="20"/>
          <w:szCs w:val="20"/>
        </w:rPr>
        <w:t>Environmental</w:t>
      </w:r>
      <w:r w:rsidRPr="2CA8E9AD" w:rsidR="321F0F52">
        <w:rPr>
          <w:rFonts w:ascii="Avenir Next LT Pro" w:hAnsi="Avenir Next LT Pro" w:eastAsia="Avenir Next LT Pro" w:cs="Avenir Next LT Pro"/>
          <w:sz w:val="20"/>
          <w:szCs w:val="20"/>
        </w:rPr>
        <w:t xml:space="preserve"> Protection Act of 1990. </w:t>
      </w:r>
      <w:r w:rsidRPr="2CA8E9AD" w:rsidR="41D46AF8">
        <w:rPr>
          <w:rFonts w:ascii="Avenir Next LT Pro" w:hAnsi="Avenir Next LT Pro" w:eastAsia="Avenir Next LT Pro" w:cs="Avenir Next LT Pro"/>
          <w:sz w:val="20"/>
          <w:szCs w:val="20"/>
        </w:rPr>
        <w:t xml:space="preserve">Part 2A of this regime enforces approaching the site with caution and </w:t>
      </w:r>
      <w:r w:rsidRPr="2CA8E9AD" w:rsidR="41D46AF8">
        <w:rPr>
          <w:rFonts w:ascii="Avenir Next LT Pro" w:hAnsi="Avenir Next LT Pro" w:eastAsia="Avenir Next LT Pro" w:cs="Avenir Next LT Pro"/>
          <w:sz w:val="20"/>
          <w:szCs w:val="20"/>
        </w:rPr>
        <w:t>identifying</w:t>
      </w:r>
      <w:r w:rsidRPr="2CA8E9AD" w:rsidR="41D46AF8">
        <w:rPr>
          <w:rFonts w:ascii="Avenir Next LT Pro" w:hAnsi="Avenir Next LT Pro" w:eastAsia="Avenir Next LT Pro" w:cs="Avenir Next LT Pro"/>
          <w:sz w:val="20"/>
          <w:szCs w:val="20"/>
        </w:rPr>
        <w:t xml:space="preserve"> the extent of the contaminated land and enforcing its </w:t>
      </w:r>
      <w:r w:rsidRPr="2CA8E9AD" w:rsidR="542DF41B">
        <w:rPr>
          <w:rFonts w:ascii="Avenir Next LT Pro" w:hAnsi="Avenir Next LT Pro" w:eastAsia="Avenir Next LT Pro" w:cs="Avenir Next LT Pro"/>
          <w:sz w:val="20"/>
          <w:szCs w:val="20"/>
        </w:rPr>
        <w:t>clean-up</w:t>
      </w:r>
      <w:r w:rsidRPr="2CA8E9AD" w:rsidR="41D46AF8">
        <w:rPr>
          <w:rFonts w:ascii="Avenir Next LT Pro" w:hAnsi="Avenir Next LT Pro" w:eastAsia="Avenir Next LT Pro" w:cs="Avenir Next LT Pro"/>
          <w:sz w:val="20"/>
          <w:szCs w:val="20"/>
        </w:rPr>
        <w:t xml:space="preserve"> to ensure it is fit for purpose. </w:t>
      </w:r>
      <w:r w:rsidRPr="2CA8E9AD" w:rsidR="4F890FA9">
        <w:rPr>
          <w:rFonts w:ascii="Avenir Next LT Pro" w:hAnsi="Avenir Next LT Pro" w:eastAsia="Avenir Next LT Pro" w:cs="Avenir Next LT Pro"/>
          <w:sz w:val="20"/>
          <w:szCs w:val="20"/>
        </w:rPr>
        <w:t xml:space="preserve">This regulation protects people from building on contaminated land which then leads to structural issues and harm to the public through the release of harmful toxins into the air throughout the years. Another regulation that supports my point of chemicals being the greatest risk to the project </w:t>
      </w:r>
      <w:r w:rsidRPr="2CA8E9AD" w:rsidR="12CB80C5">
        <w:rPr>
          <w:rFonts w:ascii="Avenir Next LT Pro" w:hAnsi="Avenir Next LT Pro" w:eastAsia="Avenir Next LT Pro" w:cs="Avenir Next LT Pro"/>
          <w:sz w:val="20"/>
          <w:szCs w:val="20"/>
        </w:rPr>
        <w:t>is</w:t>
      </w:r>
      <w:r w:rsidRPr="2CA8E9AD" w:rsidR="13BCEDA2">
        <w:rPr>
          <w:rFonts w:ascii="Avenir Next LT Pro" w:hAnsi="Avenir Next LT Pro" w:eastAsia="Avenir Next LT Pro" w:cs="Avenir Next LT Pro"/>
          <w:sz w:val="20"/>
          <w:szCs w:val="20"/>
        </w:rPr>
        <w:t xml:space="preserve"> the hazardous materials in buildings regulation. According to </w:t>
      </w:r>
      <w:r w:rsidRPr="2CA8E9AD" w:rsidR="5A209689">
        <w:rPr>
          <w:rFonts w:ascii="Avenir Next LT Pro" w:hAnsi="Avenir Next LT Pro" w:eastAsia="Avenir Next LT Pro" w:cs="Avenir Next LT Pro"/>
          <w:sz w:val="20"/>
          <w:szCs w:val="20"/>
        </w:rPr>
        <w:t xml:space="preserve">the research of (Designingbuildings.co.uk 2024), this regulation mandates that potential sites associated with chemical spillages or contaminates grounds must be dealt with correctly, mandating that anyone attending the site must </w:t>
      </w:r>
      <w:r w:rsidRPr="2CA8E9AD" w:rsidR="5B4C45FE">
        <w:rPr>
          <w:rFonts w:ascii="Avenir Next LT Pro" w:hAnsi="Avenir Next LT Pro" w:eastAsia="Avenir Next LT Pro" w:cs="Avenir Next LT Pro"/>
          <w:sz w:val="20"/>
          <w:szCs w:val="20"/>
        </w:rPr>
        <w:t>be in full PPE, that any hazardous materials found to be present on the site to be removed and disposed responsibly</w:t>
      </w:r>
      <w:r w:rsidRPr="2CA8E9AD" w:rsidR="75522920">
        <w:rPr>
          <w:rFonts w:ascii="Avenir Next LT Pro" w:hAnsi="Avenir Next LT Pro" w:eastAsia="Avenir Next LT Pro" w:cs="Avenir Next LT Pro"/>
          <w:sz w:val="20"/>
          <w:szCs w:val="20"/>
        </w:rPr>
        <w:t xml:space="preserve"> to </w:t>
      </w:r>
      <w:r w:rsidRPr="2CA8E9AD" w:rsidR="3E4EBDCB">
        <w:rPr>
          <w:rFonts w:ascii="Avenir Next LT Pro" w:hAnsi="Avenir Next LT Pro" w:eastAsia="Avenir Next LT Pro" w:cs="Avenir Next LT Pro"/>
          <w:sz w:val="20"/>
          <w:szCs w:val="20"/>
        </w:rPr>
        <w:t>ensure</w:t>
      </w:r>
      <w:r w:rsidRPr="2CA8E9AD" w:rsidR="75522920">
        <w:rPr>
          <w:rFonts w:ascii="Avenir Next LT Pro" w:hAnsi="Avenir Next LT Pro" w:eastAsia="Avenir Next LT Pro" w:cs="Avenir Next LT Pro"/>
          <w:sz w:val="20"/>
          <w:szCs w:val="20"/>
        </w:rPr>
        <w:t xml:space="preserve"> public health and integrity of the site. A third regulation that supports why chemical spillages are detrimental to potential grounds of constr</w:t>
      </w:r>
      <w:r w:rsidRPr="2CA8E9AD" w:rsidR="52B0AE28">
        <w:rPr>
          <w:rFonts w:ascii="Avenir Next LT Pro" w:hAnsi="Avenir Next LT Pro" w:eastAsia="Avenir Next LT Pro" w:cs="Avenir Next LT Pro"/>
          <w:sz w:val="20"/>
          <w:szCs w:val="20"/>
        </w:rPr>
        <w:t>uc</w:t>
      </w:r>
      <w:r w:rsidRPr="2CA8E9AD" w:rsidR="75522920">
        <w:rPr>
          <w:rFonts w:ascii="Avenir Next LT Pro" w:hAnsi="Avenir Next LT Pro" w:eastAsia="Avenir Next LT Pro" w:cs="Avenir Next LT Pro"/>
          <w:sz w:val="20"/>
          <w:szCs w:val="20"/>
        </w:rPr>
        <w:t xml:space="preserve">tion is </w:t>
      </w:r>
      <w:r w:rsidRPr="2CA8E9AD" w:rsidR="3286574A">
        <w:rPr>
          <w:rFonts w:ascii="Avenir Next LT Pro" w:hAnsi="Avenir Next LT Pro" w:eastAsia="Avenir Next LT Pro" w:cs="Avenir Next LT Pro"/>
          <w:sz w:val="20"/>
          <w:szCs w:val="20"/>
        </w:rPr>
        <w:t>the building safety act of 2022. This act sets out steps that developers must follow to e</w:t>
      </w:r>
      <w:r w:rsidRPr="2CA8E9AD" w:rsidR="26DD61C0">
        <w:rPr>
          <w:rFonts w:ascii="Avenir Next LT Pro" w:hAnsi="Avenir Next LT Pro" w:eastAsia="Avenir Next LT Pro" w:cs="Avenir Next LT Pro"/>
          <w:sz w:val="20"/>
          <w:szCs w:val="20"/>
        </w:rPr>
        <w:t>ns</w:t>
      </w:r>
      <w:r w:rsidRPr="2CA8E9AD" w:rsidR="3286574A">
        <w:rPr>
          <w:rFonts w:ascii="Avenir Next LT Pro" w:hAnsi="Avenir Next LT Pro" w:eastAsia="Avenir Next LT Pro" w:cs="Avenir Next LT Pro"/>
          <w:sz w:val="20"/>
          <w:szCs w:val="20"/>
        </w:rPr>
        <w:t xml:space="preserve">ure that proper care is taken when developing a </w:t>
      </w:r>
      <w:r w:rsidRPr="2CA8E9AD" w:rsidR="48696187">
        <w:rPr>
          <w:rFonts w:ascii="Avenir Next LT Pro" w:hAnsi="Avenir Next LT Pro" w:eastAsia="Avenir Next LT Pro" w:cs="Avenir Next LT Pro"/>
          <w:sz w:val="20"/>
          <w:szCs w:val="20"/>
        </w:rPr>
        <w:t>large-scale</w:t>
      </w:r>
      <w:r w:rsidRPr="2CA8E9AD" w:rsidR="3286574A">
        <w:rPr>
          <w:rFonts w:ascii="Avenir Next LT Pro" w:hAnsi="Avenir Next LT Pro" w:eastAsia="Avenir Next LT Pro" w:cs="Avenir Next LT Pro"/>
          <w:sz w:val="20"/>
          <w:szCs w:val="20"/>
        </w:rPr>
        <w:t xml:space="preserve"> project and ensuring that proper health and safety regulations are followed before, during and after construction takes place.</w:t>
      </w:r>
    </w:p>
    <w:p w:rsidR="223AD13C" w:rsidP="2CA8E9AD" w:rsidRDefault="223AD13C" w14:paraId="4023C5C4" w14:textId="5216F33A">
      <w:pPr>
        <w:pStyle w:val="Normal"/>
        <w:rPr>
          <w:rFonts w:ascii="Avenir Next LT Pro" w:hAnsi="Avenir Next LT Pro" w:eastAsia="Avenir Next LT Pro" w:cs="Avenir Next LT Pro"/>
          <w:sz w:val="20"/>
          <w:szCs w:val="20"/>
        </w:rPr>
      </w:pPr>
      <w:r w:rsidRPr="2CA8E9AD" w:rsidR="223AD13C">
        <w:rPr>
          <w:rFonts w:ascii="Avenir Next LT Pro" w:hAnsi="Avenir Next LT Pro" w:eastAsia="Avenir Next LT Pro" w:cs="Avenir Next LT Pro"/>
          <w:sz w:val="20"/>
          <w:szCs w:val="20"/>
        </w:rPr>
        <w:t>Contact details to reach Swansea council and their planning control te</w:t>
      </w:r>
      <w:r w:rsidRPr="2CA8E9AD" w:rsidR="1C17A4D8">
        <w:rPr>
          <w:rFonts w:ascii="Avenir Next LT Pro" w:hAnsi="Avenir Next LT Pro" w:eastAsia="Avenir Next LT Pro" w:cs="Avenir Next LT Pro"/>
          <w:sz w:val="20"/>
          <w:szCs w:val="20"/>
        </w:rPr>
        <w:t>am who deal with applications, enforcement and related enquiries -</w:t>
      </w:r>
    </w:p>
    <w:p w:rsidR="33E196BA" w:rsidP="2CA8E9AD" w:rsidRDefault="33E196BA" w14:paraId="56C37743" w14:textId="32732DB6">
      <w:pPr>
        <w:pStyle w:val="Normal"/>
        <w:rPr>
          <w:rFonts w:ascii="Avenir Next LT Pro" w:hAnsi="Avenir Next LT Pro" w:eastAsia="Avenir Next LT Pro" w:cs="Avenir Next LT Pro"/>
          <w:sz w:val="20"/>
          <w:szCs w:val="20"/>
        </w:rPr>
      </w:pPr>
      <w:r w:rsidRPr="2CA8E9AD" w:rsidR="33E196BA">
        <w:rPr>
          <w:rFonts w:ascii="Avenir Next LT Pro" w:hAnsi="Avenir Next LT Pro" w:eastAsia="Avenir Next LT Pro" w:cs="Avenir Next LT Pro"/>
          <w:sz w:val="20"/>
          <w:szCs w:val="20"/>
        </w:rPr>
        <w:t>Swansea planning control team:</w:t>
      </w:r>
    </w:p>
    <w:p w:rsidR="33E196BA" w:rsidP="2CA8E9AD" w:rsidRDefault="33E196BA" w14:paraId="08EA2E58" w14:textId="237AACD4">
      <w:pPr>
        <w:pStyle w:val="Normal"/>
        <w:rPr>
          <w:rFonts w:ascii="Avenir Next LT Pro" w:hAnsi="Avenir Next LT Pro" w:eastAsia="Avenir Next LT Pro" w:cs="Avenir Next LT Pro"/>
          <w:sz w:val="20"/>
          <w:szCs w:val="20"/>
        </w:rPr>
      </w:pPr>
      <w:r w:rsidRPr="2CA8E9AD" w:rsidR="33E196BA">
        <w:rPr>
          <w:rFonts w:ascii="Avenir Next LT Pro" w:hAnsi="Avenir Next LT Pro" w:eastAsia="Avenir Next LT Pro" w:cs="Avenir Next LT Pro"/>
          <w:sz w:val="20"/>
          <w:szCs w:val="20"/>
        </w:rPr>
        <w:t>. Contact number - 01792 635701</w:t>
      </w:r>
    </w:p>
    <w:p w:rsidR="33E196BA" w:rsidP="2CA8E9AD" w:rsidRDefault="33E196BA" w14:paraId="3EE5CFDF" w14:textId="2C2634BF">
      <w:pPr>
        <w:pStyle w:val="Normal"/>
        <w:rPr>
          <w:rFonts w:ascii="Avenir Next LT Pro" w:hAnsi="Avenir Next LT Pro" w:eastAsia="Avenir Next LT Pro" w:cs="Avenir Next LT Pro"/>
          <w:sz w:val="20"/>
          <w:szCs w:val="20"/>
        </w:rPr>
      </w:pPr>
      <w:r w:rsidRPr="2CA8E9AD" w:rsidR="33E196BA">
        <w:rPr>
          <w:rFonts w:ascii="Avenir Next LT Pro" w:hAnsi="Avenir Next LT Pro" w:eastAsia="Avenir Next LT Pro" w:cs="Avenir Next LT Pro"/>
          <w:sz w:val="20"/>
          <w:szCs w:val="20"/>
        </w:rPr>
        <w:t xml:space="preserve">. E-mail – </w:t>
      </w:r>
      <w:hyperlink r:id="R7cb383f4aa66466f">
        <w:r w:rsidRPr="2CA8E9AD" w:rsidR="33E196BA">
          <w:rPr>
            <w:rStyle w:val="Hyperlink"/>
            <w:rFonts w:ascii="Avenir Next LT Pro" w:hAnsi="Avenir Next LT Pro" w:eastAsia="Avenir Next LT Pro" w:cs="Avenir Next LT Pro"/>
            <w:sz w:val="20"/>
            <w:szCs w:val="20"/>
          </w:rPr>
          <w:t>planning@swansea.gov.uk</w:t>
        </w:r>
      </w:hyperlink>
    </w:p>
    <w:p w:rsidR="2CA8E9AD" w:rsidP="2CA8E9AD" w:rsidRDefault="2CA8E9AD" w14:paraId="08C37C4C" w14:textId="33293ACD">
      <w:pPr>
        <w:pStyle w:val="Normal"/>
        <w:rPr>
          <w:rFonts w:ascii="Avenir Next LT Pro" w:hAnsi="Avenir Next LT Pro" w:eastAsia="Avenir Next LT Pro" w:cs="Avenir Next LT Pro"/>
          <w:sz w:val="20"/>
          <w:szCs w:val="20"/>
        </w:rPr>
      </w:pPr>
    </w:p>
    <w:p w:rsidR="5085B818" w:rsidP="2CA8E9AD" w:rsidRDefault="5085B818" w14:paraId="6761F2E5" w14:textId="7692C364">
      <w:pPr>
        <w:pStyle w:val="Heading2"/>
        <w:rPr>
          <w:rFonts w:ascii="Avenir Next LT Pro" w:hAnsi="Avenir Next LT Pro" w:eastAsia="Avenir Next LT Pro" w:cs="Avenir Next LT Pro"/>
        </w:rPr>
      </w:pPr>
      <w:bookmarkStart w:name="_Toc1968757096" w:id="1320405812"/>
      <w:r w:rsidRPr="2CA8E9AD" w:rsidR="5085B818">
        <w:rPr>
          <w:rFonts w:ascii="Avenir Next LT Pro" w:hAnsi="Avenir Next LT Pro" w:eastAsia="Avenir Next LT Pro" w:cs="Avenir Next LT Pro"/>
        </w:rPr>
        <w:t>Proposed structure of project</w:t>
      </w:r>
      <w:bookmarkEnd w:id="1320405812"/>
    </w:p>
    <w:p w:rsidR="5085B818" w:rsidP="2CA8E9AD" w:rsidRDefault="5085B818" w14:paraId="4054689B" w14:textId="74AA1622">
      <w:pPr>
        <w:pStyle w:val="Normal"/>
        <w:rPr>
          <w:rFonts w:ascii="Avenir Next LT Pro" w:hAnsi="Avenir Next LT Pro" w:eastAsia="Avenir Next LT Pro" w:cs="Avenir Next LT Pro"/>
          <w:sz w:val="20"/>
          <w:szCs w:val="20"/>
        </w:rPr>
      </w:pPr>
      <w:r w:rsidRPr="2CA8E9AD" w:rsidR="5085B818">
        <w:rPr>
          <w:rFonts w:ascii="Avenir Next LT Pro" w:hAnsi="Avenir Next LT Pro" w:eastAsia="Avenir Next LT Pro" w:cs="Avenir Next LT Pro"/>
          <w:sz w:val="20"/>
          <w:szCs w:val="20"/>
        </w:rPr>
        <w:t xml:space="preserve">Below I have inserted an image of what I believe to be </w:t>
      </w:r>
      <w:r w:rsidRPr="2CA8E9AD" w:rsidR="5085B818">
        <w:rPr>
          <w:rFonts w:ascii="Avenir Next LT Pro" w:hAnsi="Avenir Next LT Pro" w:eastAsia="Avenir Next LT Pro" w:cs="Avenir Next LT Pro"/>
          <w:sz w:val="20"/>
          <w:szCs w:val="20"/>
        </w:rPr>
        <w:t>an appropriate foundation</w:t>
      </w:r>
      <w:r w:rsidRPr="2CA8E9AD" w:rsidR="2CA8E9AD">
        <w:rPr>
          <w:rFonts w:ascii="Avenir Next LT Pro" w:hAnsi="Avenir Next LT Pro" w:eastAsia="Avenir Next LT Pro" w:cs="Avenir Next LT Pro"/>
          <w:sz w:val="20"/>
          <w:szCs w:val="20"/>
        </w:rPr>
        <w:t xml:space="preserve"> </w:t>
      </w:r>
      <w:r w:rsidRPr="2CA8E9AD" w:rsidR="5085B818">
        <w:rPr>
          <w:rFonts w:ascii="Avenir Next LT Pro" w:hAnsi="Avenir Next LT Pro" w:eastAsia="Avenir Next LT Pro" w:cs="Avenir Next LT Pro"/>
          <w:sz w:val="20"/>
          <w:szCs w:val="20"/>
        </w:rPr>
        <w:t xml:space="preserve">for the project. I believe that </w:t>
      </w:r>
      <w:r w:rsidRPr="2CA8E9AD" w:rsidR="1A4CA27A">
        <w:rPr>
          <w:rFonts w:ascii="Avenir Next LT Pro" w:hAnsi="Avenir Next LT Pro" w:eastAsia="Avenir Next LT Pro" w:cs="Avenir Next LT Pro"/>
          <w:sz w:val="20"/>
          <w:szCs w:val="20"/>
        </w:rPr>
        <w:t>a raft</w:t>
      </w:r>
      <w:r w:rsidRPr="2CA8E9AD" w:rsidR="5085B818">
        <w:rPr>
          <w:rFonts w:ascii="Avenir Next LT Pro" w:hAnsi="Avenir Next LT Pro" w:eastAsia="Avenir Next LT Pro" w:cs="Avenir Next LT Pro"/>
          <w:sz w:val="20"/>
          <w:szCs w:val="20"/>
        </w:rPr>
        <w:t xml:space="preserve"> foundation would be the best for this project because</w:t>
      </w:r>
      <w:r w:rsidRPr="2CA8E9AD" w:rsidR="18F14CE6">
        <w:rPr>
          <w:rFonts w:ascii="Avenir Next LT Pro" w:hAnsi="Avenir Next LT Pro" w:eastAsia="Avenir Next LT Pro" w:cs="Avenir Next LT Pro"/>
          <w:sz w:val="20"/>
          <w:szCs w:val="20"/>
        </w:rPr>
        <w:t xml:space="preserve"> of the ground type that the site is being built on. Raft foundations are often used on sites where soft soils and loose soils are present which is perfect for this </w:t>
      </w:r>
      <w:bookmarkStart w:name="_Int_YnLS0OvF" w:id="154218126"/>
      <w:r w:rsidRPr="2CA8E9AD" w:rsidR="18F14CE6">
        <w:rPr>
          <w:rFonts w:ascii="Avenir Next LT Pro" w:hAnsi="Avenir Next LT Pro" w:eastAsia="Avenir Next LT Pro" w:cs="Avenir Next LT Pro"/>
          <w:sz w:val="20"/>
          <w:szCs w:val="20"/>
        </w:rPr>
        <w:t>site in particular</w:t>
      </w:r>
      <w:bookmarkEnd w:id="154218126"/>
      <w:r w:rsidRPr="2CA8E9AD" w:rsidR="18F14CE6">
        <w:rPr>
          <w:rFonts w:ascii="Avenir Next LT Pro" w:hAnsi="Avenir Next LT Pro" w:eastAsia="Avenir Next LT Pro" w:cs="Avenir Next LT Pro"/>
          <w:sz w:val="20"/>
          <w:szCs w:val="20"/>
        </w:rPr>
        <w:t xml:space="preserve">. </w:t>
      </w:r>
      <w:r w:rsidRPr="2CA8E9AD" w:rsidR="18F14CE6">
        <w:rPr>
          <w:rFonts w:ascii="Avenir Next LT Pro" w:hAnsi="Avenir Next LT Pro" w:eastAsia="Avenir Next LT Pro" w:cs="Avenir Next LT Pro"/>
          <w:sz w:val="20"/>
          <w:szCs w:val="20"/>
        </w:rPr>
        <w:t>I also believe this type of foun</w:t>
      </w:r>
      <w:r w:rsidRPr="2CA8E9AD" w:rsidR="0840D4DE">
        <w:rPr>
          <w:rFonts w:ascii="Avenir Next LT Pro" w:hAnsi="Avenir Next LT Pro" w:eastAsia="Avenir Next LT Pro" w:cs="Avenir Next LT Pro"/>
          <w:sz w:val="20"/>
          <w:szCs w:val="20"/>
        </w:rPr>
        <w:t>dation</w:t>
      </w:r>
      <w:r w:rsidRPr="2CA8E9AD" w:rsidR="0840D4DE">
        <w:rPr>
          <w:rFonts w:ascii="Avenir Next LT Pro" w:hAnsi="Avenir Next LT Pro" w:eastAsia="Avenir Next LT Pro" w:cs="Avenir Next LT Pro"/>
          <w:sz w:val="20"/>
          <w:szCs w:val="20"/>
        </w:rPr>
        <w:t xml:space="preserve"> is perfect for this project as the establishment is quite large but </w:t>
      </w:r>
      <w:r w:rsidRPr="2CA8E9AD" w:rsidR="0840D4DE">
        <w:rPr>
          <w:rFonts w:ascii="Avenir Next LT Pro" w:hAnsi="Avenir Next LT Pro" w:eastAsia="Avenir Next LT Pro" w:cs="Avenir Next LT Pro"/>
          <w:sz w:val="20"/>
          <w:szCs w:val="20"/>
        </w:rPr>
        <w:t>not quite large</w:t>
      </w:r>
      <w:r w:rsidRPr="2CA8E9AD" w:rsidR="0840D4DE">
        <w:rPr>
          <w:rFonts w:ascii="Avenir Next LT Pro" w:hAnsi="Avenir Next LT Pro" w:eastAsia="Avenir Next LT Pro" w:cs="Avenir Next LT Pro"/>
          <w:sz w:val="20"/>
          <w:szCs w:val="20"/>
        </w:rPr>
        <w:t xml:space="preserve"> enough to have several support beams in place like </w:t>
      </w:r>
      <w:r w:rsidRPr="2CA8E9AD" w:rsidR="0840D4DE">
        <w:rPr>
          <w:rFonts w:ascii="Avenir Next LT Pro" w:hAnsi="Avenir Next LT Pro" w:eastAsia="Avenir Next LT Pro" w:cs="Avenir Next LT Pro"/>
          <w:sz w:val="20"/>
          <w:szCs w:val="20"/>
        </w:rPr>
        <w:t>maybe the</w:t>
      </w:r>
      <w:r w:rsidRPr="2CA8E9AD" w:rsidR="0840D4DE">
        <w:rPr>
          <w:rFonts w:ascii="Avenir Next LT Pro" w:hAnsi="Avenir Next LT Pro" w:eastAsia="Avenir Next LT Pro" w:cs="Avenir Next LT Pro"/>
          <w:sz w:val="20"/>
          <w:szCs w:val="20"/>
        </w:rPr>
        <w:t xml:space="preserve"> council building would. </w:t>
      </w:r>
    </w:p>
    <w:p w:rsidR="7A6A36B0" w:rsidP="2CA8E9AD" w:rsidRDefault="7A6A36B0" w14:paraId="7FB69287" w14:textId="334ECA53">
      <w:pPr>
        <w:pStyle w:val="Normal"/>
        <w:rPr>
          <w:rFonts w:ascii="Avenir Next LT Pro" w:hAnsi="Avenir Next LT Pro" w:eastAsia="Avenir Next LT Pro" w:cs="Avenir Next LT Pro"/>
          <w:sz w:val="20"/>
          <w:szCs w:val="20"/>
        </w:rPr>
      </w:pPr>
      <w:r w:rsidR="7A6A36B0">
        <w:drawing>
          <wp:inline wp14:editId="125FB6C4" wp14:anchorId="20F9D0F2">
            <wp:extent cx="5724525" cy="4257675"/>
            <wp:effectExtent l="0" t="0" r="0" b="0"/>
            <wp:docPr id="142274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274127" name="Picture 142274127"/>
                    <pic:cNvPicPr/>
                  </pic:nvPicPr>
                  <pic:blipFill>
                    <a:blip xmlns:r="http://schemas.openxmlformats.org/officeDocument/2006/relationships" r:embed="rId82462755">
                      <a:extLst>
                        <a:ext uri="{28A0092B-C50C-407E-A947-70E740481C1C}">
                          <a14:useLocalDpi xmlns:a14="http://schemas.microsoft.com/office/drawing/2010/main"/>
                        </a:ext>
                      </a:extLst>
                    </a:blip>
                    <a:stretch>
                      <a:fillRect/>
                    </a:stretch>
                  </pic:blipFill>
                  <pic:spPr>
                    <a:xfrm>
                      <a:off x="0" y="0"/>
                      <a:ext cx="5724525" cy="4257675"/>
                    </a:xfrm>
                    <a:prstGeom prst="rect">
                      <a:avLst/>
                    </a:prstGeom>
                  </pic:spPr>
                </pic:pic>
              </a:graphicData>
            </a:graphic>
          </wp:inline>
        </w:drawing>
      </w:r>
    </w:p>
    <w:p w:rsidR="2CA8E9AD" w:rsidP="2CA8E9AD" w:rsidRDefault="2CA8E9AD" w14:paraId="427121D4" w14:textId="52835C88">
      <w:pPr>
        <w:jc w:val="left"/>
        <w:rPr>
          <w:rFonts w:ascii="Avenir Next LT Pro" w:hAnsi="Avenir Next LT Pro" w:eastAsia="Avenir Next LT Pro" w:cs="Avenir Next LT Pro"/>
          <w:sz w:val="20"/>
          <w:szCs w:val="20"/>
        </w:rPr>
      </w:pPr>
    </w:p>
    <w:p w:rsidR="2CA8E9AD" w:rsidP="2CA8E9AD" w:rsidRDefault="2CA8E9AD" w14:paraId="00577640" w14:textId="6F9C0F97">
      <w:pPr>
        <w:jc w:val="left"/>
        <w:rPr>
          <w:rFonts w:ascii="Avenir Next LT Pro" w:hAnsi="Avenir Next LT Pro" w:eastAsia="Avenir Next LT Pro" w:cs="Avenir Next LT Pro"/>
          <w:sz w:val="20"/>
          <w:szCs w:val="20"/>
        </w:rPr>
      </w:pPr>
    </w:p>
    <w:p w:rsidR="2728077A" w:rsidP="2CA8E9AD" w:rsidRDefault="2728077A" w14:paraId="581D84E7" w14:textId="20D6CB4E">
      <w:pPr>
        <w:pStyle w:val="Heading2"/>
        <w:rPr>
          <w:rFonts w:ascii="Avenir Next LT Pro" w:hAnsi="Avenir Next LT Pro" w:eastAsia="Avenir Next LT Pro" w:cs="Avenir Next LT Pro"/>
        </w:rPr>
      </w:pPr>
      <w:bookmarkStart w:name="_Toc1715872372" w:id="775425100"/>
      <w:r w:rsidRPr="2CA8E9AD" w:rsidR="2728077A">
        <w:rPr>
          <w:rFonts w:ascii="Avenir Next LT Pro" w:hAnsi="Avenir Next LT Pro" w:eastAsia="Avenir Next LT Pro" w:cs="Avenir Next LT Pro"/>
        </w:rPr>
        <w:t>Picture table</w:t>
      </w:r>
      <w:bookmarkEnd w:id="775425100"/>
    </w:p>
    <w:p w:rsidR="48629E64" w:rsidP="2CA8E9AD" w:rsidRDefault="48629E64" w14:paraId="13FEF91A" w14:textId="313BD87B">
      <w:pPr>
        <w:jc w:val="left"/>
        <w:rPr>
          <w:rFonts w:ascii="Avenir Next LT Pro" w:hAnsi="Avenir Next LT Pro" w:eastAsia="Avenir Next LT Pro" w:cs="Avenir Next LT Pro"/>
          <w:sz w:val="20"/>
          <w:szCs w:val="20"/>
        </w:rPr>
      </w:pPr>
      <w:r w:rsidRPr="2CA8E9AD" w:rsidR="48629E64">
        <w:rPr>
          <w:rFonts w:ascii="Avenir Next LT Pro" w:hAnsi="Avenir Next LT Pro" w:eastAsia="Avenir Next LT Pro" w:cs="Avenir Next LT Pro"/>
          <w:sz w:val="20"/>
          <w:szCs w:val="20"/>
        </w:rPr>
        <w:t>(</w:t>
      </w:r>
      <w:r w:rsidRPr="2CA8E9AD" w:rsidR="48629E64">
        <w:rPr>
          <w:rFonts w:ascii="Avenir Next LT Pro" w:hAnsi="Avenir Next LT Pro" w:eastAsia="Avenir Next LT Pro" w:cs="Avenir Next LT Pro"/>
          <w:b w:val="1"/>
          <w:bCs w:val="1"/>
          <w:sz w:val="20"/>
          <w:szCs w:val="20"/>
        </w:rPr>
        <w:t>picture</w:t>
      </w:r>
      <w:r w:rsidRPr="2CA8E9AD" w:rsidR="48629E64">
        <w:rPr>
          <w:rFonts w:ascii="Avenir Next LT Pro" w:hAnsi="Avenir Next LT Pro" w:eastAsia="Avenir Next LT Pro" w:cs="Avenir Next LT Pro"/>
          <w:b w:val="1"/>
          <w:bCs w:val="1"/>
          <w:sz w:val="20"/>
          <w:szCs w:val="20"/>
        </w:rPr>
        <w:t xml:space="preserve"> 1</w:t>
      </w:r>
      <w:r w:rsidRPr="2CA8E9AD" w:rsidR="48629E64">
        <w:rPr>
          <w:rFonts w:ascii="Avenir Next LT Pro" w:hAnsi="Avenir Next LT Pro" w:eastAsia="Avenir Next LT Pro" w:cs="Avenir Next LT Pro"/>
          <w:sz w:val="20"/>
          <w:szCs w:val="20"/>
        </w:rPr>
        <w:t>)</w:t>
      </w:r>
    </w:p>
    <w:p w:rsidR="48629E64" w:rsidP="2CA8E9AD" w:rsidRDefault="48629E64" w14:paraId="49D2DAE3" w14:textId="35ECB3E5">
      <w:pPr>
        <w:jc w:val="left"/>
        <w:rPr>
          <w:rFonts w:ascii="Avenir Next LT Pro" w:hAnsi="Avenir Next LT Pro" w:eastAsia="Avenir Next LT Pro" w:cs="Avenir Next LT Pro"/>
          <w:sz w:val="20"/>
          <w:szCs w:val="20"/>
        </w:rPr>
      </w:pPr>
      <w:r w:rsidR="48629E64">
        <w:drawing>
          <wp:inline wp14:editId="25D31EF2" wp14:anchorId="6565D7B9">
            <wp:extent cx="5724525" cy="3657600"/>
            <wp:effectExtent l="0" t="0" r="0" b="0"/>
            <wp:docPr id="11109501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0950138" name="Picture 1110950138"/>
                    <pic:cNvPicPr/>
                  </pic:nvPicPr>
                  <pic:blipFill>
                    <a:blip xmlns:r="http://schemas.openxmlformats.org/officeDocument/2006/relationships" r:embed="rId1518650099">
                      <a:extLst>
                        <a:ext uri="{28A0092B-C50C-407E-A947-70E740481C1C}">
                          <a14:useLocalDpi xmlns:a14="http://schemas.microsoft.com/office/drawing/2010/main"/>
                        </a:ext>
                      </a:extLst>
                    </a:blip>
                    <a:stretch>
                      <a:fillRect/>
                    </a:stretch>
                  </pic:blipFill>
                  <pic:spPr>
                    <a:xfrm>
                      <a:off x="0" y="0"/>
                      <a:ext cx="5724525" cy="3657600"/>
                    </a:xfrm>
                    <a:prstGeom prst="rect">
                      <a:avLst/>
                    </a:prstGeom>
                  </pic:spPr>
                </pic:pic>
              </a:graphicData>
            </a:graphic>
          </wp:inline>
        </w:drawing>
      </w:r>
    </w:p>
    <w:p w:rsidR="2C2114EA" w:rsidP="2CA8E9AD" w:rsidRDefault="2C2114EA" w14:paraId="48926028" w14:textId="2245FA93">
      <w:pPr>
        <w:jc w:val="left"/>
        <w:rPr>
          <w:rFonts w:ascii="Avenir Next LT Pro" w:hAnsi="Avenir Next LT Pro" w:eastAsia="Avenir Next LT Pro" w:cs="Avenir Next LT Pro"/>
          <w:sz w:val="20"/>
          <w:szCs w:val="20"/>
        </w:rPr>
      </w:pPr>
      <w:r w:rsidRPr="2CA8E9AD" w:rsidR="2C2114EA">
        <w:rPr>
          <w:rFonts w:ascii="Avenir Next LT Pro" w:hAnsi="Avenir Next LT Pro" w:eastAsia="Avenir Next LT Pro" w:cs="Avenir Next LT Pro"/>
          <w:sz w:val="20"/>
          <w:szCs w:val="20"/>
        </w:rPr>
        <w:t>(</w:t>
      </w:r>
      <w:r w:rsidRPr="2CA8E9AD" w:rsidR="2C2114EA">
        <w:rPr>
          <w:rFonts w:ascii="Avenir Next LT Pro" w:hAnsi="Avenir Next LT Pro" w:eastAsia="Avenir Next LT Pro" w:cs="Avenir Next LT Pro"/>
          <w:b w:val="1"/>
          <w:bCs w:val="1"/>
          <w:sz w:val="20"/>
          <w:szCs w:val="20"/>
        </w:rPr>
        <w:t>picture 2</w:t>
      </w:r>
      <w:r w:rsidRPr="2CA8E9AD" w:rsidR="2C2114EA">
        <w:rPr>
          <w:rFonts w:ascii="Avenir Next LT Pro" w:hAnsi="Avenir Next LT Pro" w:eastAsia="Avenir Next LT Pro" w:cs="Avenir Next LT Pro"/>
          <w:sz w:val="20"/>
          <w:szCs w:val="20"/>
        </w:rPr>
        <w:t>)</w:t>
      </w:r>
    </w:p>
    <w:p w:rsidR="2C2114EA" w:rsidP="2CA8E9AD" w:rsidRDefault="2C2114EA" w14:paraId="7DDF2C70" w14:textId="45875FB0">
      <w:pPr>
        <w:jc w:val="left"/>
        <w:rPr>
          <w:rFonts w:ascii="Avenir Next LT Pro" w:hAnsi="Avenir Next LT Pro" w:eastAsia="Avenir Next LT Pro" w:cs="Avenir Next LT Pro"/>
          <w:sz w:val="20"/>
          <w:szCs w:val="20"/>
        </w:rPr>
      </w:pPr>
      <w:r w:rsidR="2C2114EA">
        <w:drawing>
          <wp:inline wp14:editId="3E9E6E57" wp14:anchorId="56E0013D">
            <wp:extent cx="5724525" cy="3886200"/>
            <wp:effectExtent l="0" t="0" r="0" b="0"/>
            <wp:docPr id="7820108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2010881" name="Picture 782010881"/>
                    <pic:cNvPicPr/>
                  </pic:nvPicPr>
                  <pic:blipFill>
                    <a:blip xmlns:r="http://schemas.openxmlformats.org/officeDocument/2006/relationships" r:embed="rId949321831">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p>
    <w:p w:rsidR="2C2114EA" w:rsidP="2CA8E9AD" w:rsidRDefault="2C2114EA" w14:paraId="4AB2BCBC" w14:textId="3268DAD1">
      <w:pPr>
        <w:jc w:val="left"/>
        <w:rPr>
          <w:rFonts w:ascii="Avenir Next LT Pro" w:hAnsi="Avenir Next LT Pro" w:eastAsia="Avenir Next LT Pro" w:cs="Avenir Next LT Pro"/>
          <w:sz w:val="20"/>
          <w:szCs w:val="20"/>
        </w:rPr>
      </w:pPr>
      <w:r w:rsidRPr="2CA8E9AD" w:rsidR="2C2114EA">
        <w:rPr>
          <w:rFonts w:ascii="Avenir Next LT Pro" w:hAnsi="Avenir Next LT Pro" w:eastAsia="Avenir Next LT Pro" w:cs="Avenir Next LT Pro"/>
          <w:sz w:val="20"/>
          <w:szCs w:val="20"/>
        </w:rPr>
        <w:t>(</w:t>
      </w:r>
      <w:r w:rsidRPr="2CA8E9AD" w:rsidR="2C2114EA">
        <w:rPr>
          <w:rFonts w:ascii="Avenir Next LT Pro" w:hAnsi="Avenir Next LT Pro" w:eastAsia="Avenir Next LT Pro" w:cs="Avenir Next LT Pro"/>
          <w:b w:val="1"/>
          <w:bCs w:val="1"/>
          <w:sz w:val="20"/>
          <w:szCs w:val="20"/>
        </w:rPr>
        <w:t>picture 3</w:t>
      </w:r>
      <w:r w:rsidRPr="2CA8E9AD" w:rsidR="2C2114EA">
        <w:rPr>
          <w:rFonts w:ascii="Avenir Next LT Pro" w:hAnsi="Avenir Next LT Pro" w:eastAsia="Avenir Next LT Pro" w:cs="Avenir Next LT Pro"/>
          <w:sz w:val="20"/>
          <w:szCs w:val="20"/>
        </w:rPr>
        <w:t>)</w:t>
      </w:r>
    </w:p>
    <w:p w:rsidR="2C2114EA" w:rsidP="2CA8E9AD" w:rsidRDefault="2C2114EA" w14:paraId="56459C75" w14:textId="06909AC4">
      <w:pPr>
        <w:jc w:val="left"/>
        <w:rPr>
          <w:rFonts w:ascii="Avenir Next LT Pro" w:hAnsi="Avenir Next LT Pro" w:eastAsia="Avenir Next LT Pro" w:cs="Avenir Next LT Pro"/>
          <w:sz w:val="20"/>
          <w:szCs w:val="20"/>
        </w:rPr>
      </w:pPr>
      <w:r w:rsidR="2C2114EA">
        <w:drawing>
          <wp:inline wp14:editId="7A8491FB" wp14:anchorId="00C3ADBE">
            <wp:extent cx="5724525" cy="3933825"/>
            <wp:effectExtent l="0" t="0" r="0" b="0"/>
            <wp:docPr id="7640198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019859" name="Picture 764019859"/>
                    <pic:cNvPicPr/>
                  </pic:nvPicPr>
                  <pic:blipFill>
                    <a:blip xmlns:r="http://schemas.openxmlformats.org/officeDocument/2006/relationships" r:embed="rId2071683956">
                      <a:extLst>
                        <a:ext uri="{28A0092B-C50C-407E-A947-70E740481C1C}">
                          <a14:useLocalDpi xmlns:a14="http://schemas.microsoft.com/office/drawing/2010/main"/>
                        </a:ext>
                      </a:extLst>
                    </a:blip>
                    <a:stretch>
                      <a:fillRect/>
                    </a:stretch>
                  </pic:blipFill>
                  <pic:spPr>
                    <a:xfrm>
                      <a:off x="0" y="0"/>
                      <a:ext cx="5724525" cy="3933825"/>
                    </a:xfrm>
                    <a:prstGeom prst="rect">
                      <a:avLst/>
                    </a:prstGeom>
                  </pic:spPr>
                </pic:pic>
              </a:graphicData>
            </a:graphic>
          </wp:inline>
        </w:drawing>
      </w:r>
    </w:p>
    <w:p w:rsidR="5FF0A0D2" w:rsidP="2CA8E9AD" w:rsidRDefault="5FF0A0D2" w14:paraId="5EA02BEA" w14:textId="7CE0CF59">
      <w:pPr>
        <w:jc w:val="left"/>
        <w:rPr>
          <w:rFonts w:ascii="Avenir Next LT Pro" w:hAnsi="Avenir Next LT Pro" w:eastAsia="Avenir Next LT Pro" w:cs="Avenir Next LT Pro"/>
          <w:sz w:val="20"/>
          <w:szCs w:val="20"/>
        </w:rPr>
      </w:pPr>
      <w:r w:rsidRPr="2CA8E9AD" w:rsidR="5FF0A0D2">
        <w:rPr>
          <w:rFonts w:ascii="Avenir Next LT Pro" w:hAnsi="Avenir Next LT Pro" w:eastAsia="Avenir Next LT Pro" w:cs="Avenir Next LT Pro"/>
          <w:sz w:val="20"/>
          <w:szCs w:val="20"/>
        </w:rPr>
        <w:t>(</w:t>
      </w:r>
      <w:r w:rsidRPr="2CA8E9AD" w:rsidR="5FF0A0D2">
        <w:rPr>
          <w:rFonts w:ascii="Avenir Next LT Pro" w:hAnsi="Avenir Next LT Pro" w:eastAsia="Avenir Next LT Pro" w:cs="Avenir Next LT Pro"/>
          <w:b w:val="1"/>
          <w:bCs w:val="1"/>
          <w:sz w:val="20"/>
          <w:szCs w:val="20"/>
        </w:rPr>
        <w:t>picture 4</w:t>
      </w:r>
      <w:r w:rsidRPr="2CA8E9AD" w:rsidR="5FF0A0D2">
        <w:rPr>
          <w:rFonts w:ascii="Avenir Next LT Pro" w:hAnsi="Avenir Next LT Pro" w:eastAsia="Avenir Next LT Pro" w:cs="Avenir Next LT Pro"/>
          <w:sz w:val="20"/>
          <w:szCs w:val="20"/>
        </w:rPr>
        <w:t>)</w:t>
      </w:r>
    </w:p>
    <w:p w:rsidR="47020010" w:rsidP="2CA8E9AD" w:rsidRDefault="47020010" w14:paraId="6844E670" w14:textId="2323FF4C">
      <w:pPr>
        <w:jc w:val="left"/>
        <w:rPr>
          <w:rFonts w:ascii="Avenir Next LT Pro" w:hAnsi="Avenir Next LT Pro" w:eastAsia="Avenir Next LT Pro" w:cs="Avenir Next LT Pro"/>
          <w:sz w:val="20"/>
          <w:szCs w:val="20"/>
        </w:rPr>
      </w:pPr>
      <w:r w:rsidR="47020010">
        <w:drawing>
          <wp:inline wp14:editId="23EC1040" wp14:anchorId="0459E78E">
            <wp:extent cx="5724525" cy="4495800"/>
            <wp:effectExtent l="0" t="0" r="0" b="0"/>
            <wp:docPr id="1861861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861197" name="Picture 1861861197"/>
                    <pic:cNvPicPr/>
                  </pic:nvPicPr>
                  <pic:blipFill>
                    <a:blip xmlns:r="http://schemas.openxmlformats.org/officeDocument/2006/relationships" r:embed="rId668654731">
                      <a:extLst>
                        <a:ext uri="{28A0092B-C50C-407E-A947-70E740481C1C}">
                          <a14:useLocalDpi xmlns:a14="http://schemas.microsoft.com/office/drawing/2010/main"/>
                        </a:ext>
                      </a:extLst>
                    </a:blip>
                    <a:stretch>
                      <a:fillRect/>
                    </a:stretch>
                  </pic:blipFill>
                  <pic:spPr>
                    <a:xfrm>
                      <a:off x="0" y="0"/>
                      <a:ext cx="5724525" cy="4495800"/>
                    </a:xfrm>
                    <a:prstGeom prst="rect">
                      <a:avLst/>
                    </a:prstGeom>
                  </pic:spPr>
                </pic:pic>
              </a:graphicData>
            </a:graphic>
          </wp:inline>
        </w:drawing>
      </w:r>
    </w:p>
    <w:p w:rsidR="2D6702CF" w:rsidP="2CA8E9AD" w:rsidRDefault="2D6702CF" w14:paraId="16C8B628" w14:textId="25D6D98F">
      <w:pPr>
        <w:jc w:val="left"/>
        <w:rPr>
          <w:rFonts w:ascii="Avenir Next LT Pro" w:hAnsi="Avenir Next LT Pro" w:eastAsia="Avenir Next LT Pro" w:cs="Avenir Next LT Pro"/>
          <w:sz w:val="20"/>
          <w:szCs w:val="20"/>
        </w:rPr>
      </w:pPr>
      <w:r w:rsidRPr="2CA8E9AD" w:rsidR="2D6702CF">
        <w:rPr>
          <w:rFonts w:ascii="Avenir Next LT Pro" w:hAnsi="Avenir Next LT Pro" w:eastAsia="Avenir Next LT Pro" w:cs="Avenir Next LT Pro"/>
          <w:sz w:val="20"/>
          <w:szCs w:val="20"/>
        </w:rPr>
        <w:t>(</w:t>
      </w:r>
      <w:r w:rsidRPr="2CA8E9AD" w:rsidR="2D6702CF">
        <w:rPr>
          <w:rFonts w:ascii="Avenir Next LT Pro" w:hAnsi="Avenir Next LT Pro" w:eastAsia="Avenir Next LT Pro" w:cs="Avenir Next LT Pro"/>
          <w:b w:val="1"/>
          <w:bCs w:val="1"/>
          <w:sz w:val="20"/>
          <w:szCs w:val="20"/>
        </w:rPr>
        <w:t>picture 5</w:t>
      </w:r>
      <w:r w:rsidRPr="2CA8E9AD" w:rsidR="2D6702CF">
        <w:rPr>
          <w:rFonts w:ascii="Avenir Next LT Pro" w:hAnsi="Avenir Next LT Pro" w:eastAsia="Avenir Next LT Pro" w:cs="Avenir Next LT Pro"/>
          <w:sz w:val="20"/>
          <w:szCs w:val="20"/>
        </w:rPr>
        <w:t>)</w:t>
      </w:r>
    </w:p>
    <w:p w:rsidR="2D6702CF" w:rsidP="2CA8E9AD" w:rsidRDefault="2D6702CF" w14:paraId="315DC895" w14:textId="6DD428C8">
      <w:pPr>
        <w:jc w:val="left"/>
        <w:rPr>
          <w:rFonts w:ascii="Avenir Next LT Pro" w:hAnsi="Avenir Next LT Pro" w:eastAsia="Avenir Next LT Pro" w:cs="Avenir Next LT Pro"/>
          <w:sz w:val="20"/>
          <w:szCs w:val="20"/>
        </w:rPr>
      </w:pPr>
      <w:r w:rsidR="2D6702CF">
        <w:drawing>
          <wp:inline wp14:editId="18F20977" wp14:anchorId="02442A87">
            <wp:extent cx="5724525" cy="4733925"/>
            <wp:effectExtent l="0" t="0" r="0" b="0"/>
            <wp:docPr id="1723726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726543" name="Picture 1723726543"/>
                    <pic:cNvPicPr/>
                  </pic:nvPicPr>
                  <pic:blipFill>
                    <a:blip xmlns:r="http://schemas.openxmlformats.org/officeDocument/2006/relationships" r:embed="rId566166859">
                      <a:extLst>
                        <a:ext uri="{28A0092B-C50C-407E-A947-70E740481C1C}">
                          <a14:useLocalDpi xmlns:a14="http://schemas.microsoft.com/office/drawing/2010/main"/>
                        </a:ext>
                      </a:extLst>
                    </a:blip>
                    <a:stretch>
                      <a:fillRect/>
                    </a:stretch>
                  </pic:blipFill>
                  <pic:spPr>
                    <a:xfrm>
                      <a:off x="0" y="0"/>
                      <a:ext cx="5724525" cy="4733925"/>
                    </a:xfrm>
                    <a:prstGeom prst="rect">
                      <a:avLst/>
                    </a:prstGeom>
                  </pic:spPr>
                </pic:pic>
              </a:graphicData>
            </a:graphic>
          </wp:inline>
        </w:drawing>
      </w:r>
    </w:p>
    <w:p w:rsidR="2D6702CF" w:rsidP="2CA8E9AD" w:rsidRDefault="2D6702CF" w14:paraId="65BA444A" w14:textId="04DA6318">
      <w:pPr>
        <w:jc w:val="left"/>
        <w:rPr>
          <w:rFonts w:ascii="Avenir Next LT Pro" w:hAnsi="Avenir Next LT Pro" w:eastAsia="Avenir Next LT Pro" w:cs="Avenir Next LT Pro"/>
          <w:sz w:val="20"/>
          <w:szCs w:val="20"/>
        </w:rPr>
      </w:pPr>
      <w:r w:rsidRPr="2CA8E9AD" w:rsidR="2D6702CF">
        <w:rPr>
          <w:rFonts w:ascii="Avenir Next LT Pro" w:hAnsi="Avenir Next LT Pro" w:eastAsia="Avenir Next LT Pro" w:cs="Avenir Next LT Pro"/>
          <w:sz w:val="20"/>
          <w:szCs w:val="20"/>
        </w:rPr>
        <w:t>(</w:t>
      </w:r>
      <w:r w:rsidRPr="2CA8E9AD" w:rsidR="2D6702CF">
        <w:rPr>
          <w:rFonts w:ascii="Avenir Next LT Pro" w:hAnsi="Avenir Next LT Pro" w:eastAsia="Avenir Next LT Pro" w:cs="Avenir Next LT Pro"/>
          <w:b w:val="1"/>
          <w:bCs w:val="1"/>
          <w:sz w:val="20"/>
          <w:szCs w:val="20"/>
        </w:rPr>
        <w:t>picture 6</w:t>
      </w:r>
      <w:r w:rsidRPr="2CA8E9AD" w:rsidR="2D6702CF">
        <w:rPr>
          <w:rFonts w:ascii="Avenir Next LT Pro" w:hAnsi="Avenir Next LT Pro" w:eastAsia="Avenir Next LT Pro" w:cs="Avenir Next LT Pro"/>
          <w:sz w:val="20"/>
          <w:szCs w:val="20"/>
        </w:rPr>
        <w:t>)</w:t>
      </w:r>
    </w:p>
    <w:p w:rsidR="2D6702CF" w:rsidP="2CA8E9AD" w:rsidRDefault="2D6702CF" w14:paraId="53AAD234" w14:textId="0768EB64">
      <w:pPr>
        <w:jc w:val="left"/>
        <w:rPr>
          <w:rFonts w:ascii="Avenir Next LT Pro" w:hAnsi="Avenir Next LT Pro" w:eastAsia="Avenir Next LT Pro" w:cs="Avenir Next LT Pro"/>
          <w:sz w:val="20"/>
          <w:szCs w:val="20"/>
        </w:rPr>
      </w:pPr>
      <w:r w:rsidR="2D6702CF">
        <w:drawing>
          <wp:inline wp14:editId="7B49C947" wp14:anchorId="3447B699">
            <wp:extent cx="5724525" cy="4800600"/>
            <wp:effectExtent l="0" t="0" r="0" b="0"/>
            <wp:docPr id="8303896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0389620" name="Picture 830389620"/>
                    <pic:cNvPicPr/>
                  </pic:nvPicPr>
                  <pic:blipFill>
                    <a:blip xmlns:r="http://schemas.openxmlformats.org/officeDocument/2006/relationships" r:embed="rId1258441150">
                      <a:extLst>
                        <a:ext uri="{28A0092B-C50C-407E-A947-70E740481C1C}">
                          <a14:useLocalDpi xmlns:a14="http://schemas.microsoft.com/office/drawing/2010/main"/>
                        </a:ext>
                      </a:extLst>
                    </a:blip>
                    <a:stretch>
                      <a:fillRect/>
                    </a:stretch>
                  </pic:blipFill>
                  <pic:spPr>
                    <a:xfrm>
                      <a:off x="0" y="0"/>
                      <a:ext cx="5724525" cy="4800600"/>
                    </a:xfrm>
                    <a:prstGeom prst="rect">
                      <a:avLst/>
                    </a:prstGeom>
                  </pic:spPr>
                </pic:pic>
              </a:graphicData>
            </a:graphic>
          </wp:inline>
        </w:drawing>
      </w:r>
    </w:p>
    <w:p w:rsidR="2392FCF8" w:rsidP="2CA8E9AD" w:rsidRDefault="2392FCF8" w14:paraId="528D2F2F" w14:textId="6CED2CC3">
      <w:pPr>
        <w:jc w:val="left"/>
        <w:rPr>
          <w:rFonts w:ascii="Avenir Next LT Pro" w:hAnsi="Avenir Next LT Pro" w:eastAsia="Avenir Next LT Pro" w:cs="Avenir Next LT Pro"/>
          <w:sz w:val="20"/>
          <w:szCs w:val="20"/>
        </w:rPr>
      </w:pPr>
      <w:r w:rsidRPr="2CA8E9AD" w:rsidR="2392FCF8">
        <w:rPr>
          <w:rFonts w:ascii="Avenir Next LT Pro" w:hAnsi="Avenir Next LT Pro" w:eastAsia="Avenir Next LT Pro" w:cs="Avenir Next LT Pro"/>
          <w:sz w:val="20"/>
          <w:szCs w:val="20"/>
        </w:rPr>
        <w:t>(</w:t>
      </w:r>
      <w:r w:rsidRPr="2CA8E9AD" w:rsidR="2392FCF8">
        <w:rPr>
          <w:rFonts w:ascii="Avenir Next LT Pro" w:hAnsi="Avenir Next LT Pro" w:eastAsia="Avenir Next LT Pro" w:cs="Avenir Next LT Pro"/>
          <w:b w:val="1"/>
          <w:bCs w:val="1"/>
          <w:sz w:val="20"/>
          <w:szCs w:val="20"/>
        </w:rPr>
        <w:t>picture 7</w:t>
      </w:r>
      <w:r w:rsidRPr="2CA8E9AD" w:rsidR="2392FCF8">
        <w:rPr>
          <w:rFonts w:ascii="Avenir Next LT Pro" w:hAnsi="Avenir Next LT Pro" w:eastAsia="Avenir Next LT Pro" w:cs="Avenir Next LT Pro"/>
          <w:sz w:val="20"/>
          <w:szCs w:val="20"/>
        </w:rPr>
        <w:t>)</w:t>
      </w:r>
    </w:p>
    <w:p w:rsidR="2392FCF8" w:rsidP="2CA8E9AD" w:rsidRDefault="2392FCF8" w14:paraId="0138D91C" w14:textId="68C2FCBB">
      <w:pPr>
        <w:jc w:val="left"/>
        <w:rPr>
          <w:rFonts w:ascii="Avenir Next LT Pro" w:hAnsi="Avenir Next LT Pro" w:eastAsia="Avenir Next LT Pro" w:cs="Avenir Next LT Pro"/>
          <w:sz w:val="20"/>
          <w:szCs w:val="20"/>
        </w:rPr>
      </w:pPr>
      <w:r w:rsidR="2392FCF8">
        <w:drawing>
          <wp:inline wp14:editId="47C669E7" wp14:anchorId="4068C1F2">
            <wp:extent cx="5724525" cy="4733925"/>
            <wp:effectExtent l="0" t="0" r="0" b="0"/>
            <wp:docPr id="913125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3125436" name="Picture 913125436"/>
                    <pic:cNvPicPr/>
                  </pic:nvPicPr>
                  <pic:blipFill>
                    <a:blip xmlns:r="http://schemas.openxmlformats.org/officeDocument/2006/relationships" r:embed="rId1500383025">
                      <a:extLst>
                        <a:ext uri="{28A0092B-C50C-407E-A947-70E740481C1C}">
                          <a14:useLocalDpi xmlns:a14="http://schemas.microsoft.com/office/drawing/2010/main"/>
                        </a:ext>
                      </a:extLst>
                    </a:blip>
                    <a:stretch>
                      <a:fillRect/>
                    </a:stretch>
                  </pic:blipFill>
                  <pic:spPr>
                    <a:xfrm>
                      <a:off x="0" y="0"/>
                      <a:ext cx="5724525" cy="4733925"/>
                    </a:xfrm>
                    <a:prstGeom prst="rect">
                      <a:avLst/>
                    </a:prstGeom>
                  </pic:spPr>
                </pic:pic>
              </a:graphicData>
            </a:graphic>
          </wp:inline>
        </w:drawing>
      </w:r>
    </w:p>
    <w:p w:rsidR="0C379AF5" w:rsidP="2CA8E9AD" w:rsidRDefault="0C379AF5" w14:paraId="7AC739DB" w14:textId="3237D5DF">
      <w:pPr>
        <w:jc w:val="left"/>
        <w:rPr>
          <w:rFonts w:ascii="Avenir Next LT Pro" w:hAnsi="Avenir Next LT Pro" w:eastAsia="Avenir Next LT Pro" w:cs="Avenir Next LT Pro"/>
          <w:sz w:val="20"/>
          <w:szCs w:val="20"/>
        </w:rPr>
      </w:pPr>
      <w:r w:rsidRPr="2CA8E9AD" w:rsidR="0C379AF5">
        <w:rPr>
          <w:rFonts w:ascii="Avenir Next LT Pro" w:hAnsi="Avenir Next LT Pro" w:eastAsia="Avenir Next LT Pro" w:cs="Avenir Next LT Pro"/>
          <w:sz w:val="20"/>
          <w:szCs w:val="20"/>
        </w:rPr>
        <w:t>(</w:t>
      </w:r>
      <w:r w:rsidRPr="2CA8E9AD" w:rsidR="0C379AF5">
        <w:rPr>
          <w:rFonts w:ascii="Avenir Next LT Pro" w:hAnsi="Avenir Next LT Pro" w:eastAsia="Avenir Next LT Pro" w:cs="Avenir Next LT Pro"/>
          <w:b w:val="1"/>
          <w:bCs w:val="1"/>
          <w:sz w:val="20"/>
          <w:szCs w:val="20"/>
        </w:rPr>
        <w:t>picture 8</w:t>
      </w:r>
      <w:r w:rsidRPr="2CA8E9AD" w:rsidR="0C379AF5">
        <w:rPr>
          <w:rFonts w:ascii="Avenir Next LT Pro" w:hAnsi="Avenir Next LT Pro" w:eastAsia="Avenir Next LT Pro" w:cs="Avenir Next LT Pro"/>
          <w:sz w:val="20"/>
          <w:szCs w:val="20"/>
        </w:rPr>
        <w:t>)</w:t>
      </w:r>
    </w:p>
    <w:p w:rsidR="0C379AF5" w:rsidP="2CA8E9AD" w:rsidRDefault="0C379AF5" w14:paraId="12AE766E" w14:textId="0FBBDC5C">
      <w:pPr>
        <w:jc w:val="left"/>
        <w:rPr>
          <w:rFonts w:ascii="Avenir Next LT Pro" w:hAnsi="Avenir Next LT Pro" w:eastAsia="Avenir Next LT Pro" w:cs="Avenir Next LT Pro"/>
          <w:sz w:val="20"/>
          <w:szCs w:val="20"/>
        </w:rPr>
      </w:pPr>
      <w:r w:rsidR="0C379AF5">
        <w:drawing>
          <wp:inline wp14:editId="6B873045" wp14:anchorId="4251C4B4">
            <wp:extent cx="5724525" cy="4800600"/>
            <wp:effectExtent l="0" t="0" r="0" b="0"/>
            <wp:docPr id="15975315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7531562" name="Picture 1597531562"/>
                    <pic:cNvPicPr/>
                  </pic:nvPicPr>
                  <pic:blipFill>
                    <a:blip xmlns:r="http://schemas.openxmlformats.org/officeDocument/2006/relationships" r:embed="rId918051192">
                      <a:extLst>
                        <a:ext uri="{28A0092B-C50C-407E-A947-70E740481C1C}">
                          <a14:useLocalDpi xmlns:a14="http://schemas.microsoft.com/office/drawing/2010/main"/>
                        </a:ext>
                      </a:extLst>
                    </a:blip>
                    <a:stretch>
                      <a:fillRect/>
                    </a:stretch>
                  </pic:blipFill>
                  <pic:spPr>
                    <a:xfrm>
                      <a:off x="0" y="0"/>
                      <a:ext cx="5724525" cy="4800600"/>
                    </a:xfrm>
                    <a:prstGeom prst="rect">
                      <a:avLst/>
                    </a:prstGeom>
                  </pic:spPr>
                </pic:pic>
              </a:graphicData>
            </a:graphic>
          </wp:inline>
        </w:drawing>
      </w:r>
    </w:p>
    <w:p w:rsidR="2CA8E9AD" w:rsidP="2CA8E9AD" w:rsidRDefault="2CA8E9AD" w14:paraId="59B70699" w14:textId="60483175">
      <w:pPr>
        <w:jc w:val="left"/>
        <w:rPr>
          <w:rFonts w:ascii="Avenir Next LT Pro" w:hAnsi="Avenir Next LT Pro" w:eastAsia="Avenir Next LT Pro" w:cs="Avenir Next LT Pro"/>
          <w:sz w:val="20"/>
          <w:szCs w:val="20"/>
        </w:rPr>
      </w:pPr>
    </w:p>
    <w:p w:rsidR="2728077A" w:rsidP="2CA8E9AD" w:rsidRDefault="2728077A" w14:paraId="2094CCE7" w14:textId="221A0ABA">
      <w:pPr>
        <w:pStyle w:val="Heading2"/>
        <w:rPr>
          <w:rFonts w:ascii="Avenir Next LT Pro" w:hAnsi="Avenir Next LT Pro" w:eastAsia="Avenir Next LT Pro" w:cs="Avenir Next LT Pro"/>
        </w:rPr>
      </w:pPr>
      <w:bookmarkStart w:name="_Toc1916118525" w:id="1656668750"/>
      <w:r w:rsidRPr="2CA8E9AD" w:rsidR="2728077A">
        <w:rPr>
          <w:rFonts w:ascii="Avenir Next LT Pro" w:hAnsi="Avenir Next LT Pro" w:eastAsia="Avenir Next LT Pro" w:cs="Avenir Next LT Pro"/>
        </w:rPr>
        <w:t>Figure table</w:t>
      </w:r>
      <w:bookmarkEnd w:id="1656668750"/>
    </w:p>
    <w:p w:rsidR="38DE709E" w:rsidP="2CA8E9AD" w:rsidRDefault="38DE709E" w14:paraId="2E7149F8" w14:textId="41719674">
      <w:pPr>
        <w:pStyle w:val="Normal"/>
        <w:rPr>
          <w:rFonts w:ascii="Avenir Next LT Pro" w:hAnsi="Avenir Next LT Pro" w:eastAsia="Avenir Next LT Pro" w:cs="Avenir Next LT Pro"/>
          <w:sz w:val="20"/>
          <w:szCs w:val="20"/>
        </w:rPr>
      </w:pPr>
      <w:r w:rsidRPr="2CA8E9AD" w:rsidR="38DE709E">
        <w:rPr>
          <w:rFonts w:ascii="Avenir Next LT Pro" w:hAnsi="Avenir Next LT Pro" w:eastAsia="Avenir Next LT Pro" w:cs="Avenir Next LT Pro"/>
          <w:sz w:val="20"/>
          <w:szCs w:val="20"/>
        </w:rPr>
        <w:t>(figure 1)</w:t>
      </w:r>
    </w:p>
    <w:p w:rsidR="38DE709E" w:rsidP="2CA8E9AD" w:rsidRDefault="38DE709E" w14:paraId="6A00F9C7" w14:textId="4D1F3CFD">
      <w:pPr>
        <w:pStyle w:val="Normal"/>
        <w:rPr>
          <w:rFonts w:ascii="Avenir Next LT Pro" w:hAnsi="Avenir Next LT Pro" w:eastAsia="Avenir Next LT Pro" w:cs="Avenir Next LT Pro"/>
          <w:sz w:val="20"/>
          <w:szCs w:val="20"/>
        </w:rPr>
      </w:pPr>
      <w:r w:rsidR="38DE709E">
        <w:drawing>
          <wp:inline wp14:editId="7C0D40E8" wp14:anchorId="66569342">
            <wp:extent cx="5724525" cy="3886200"/>
            <wp:effectExtent l="0" t="0" r="0" b="0"/>
            <wp:docPr id="10983835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383572" name="Picture 1098383572"/>
                    <pic:cNvPicPr/>
                  </pic:nvPicPr>
                  <pic:blipFill>
                    <a:blip xmlns:r="http://schemas.openxmlformats.org/officeDocument/2006/relationships" r:embed="rId253798783">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p>
    <w:p w:rsidR="2CA8E9AD" w:rsidP="2CA8E9AD" w:rsidRDefault="2CA8E9AD" w14:paraId="47D64D42" w14:textId="202745CD">
      <w:pPr>
        <w:jc w:val="left"/>
        <w:rPr>
          <w:rFonts w:ascii="Avenir Next LT Pro" w:hAnsi="Avenir Next LT Pro" w:eastAsia="Avenir Next LT Pro" w:cs="Avenir Next LT Pro"/>
          <w:sz w:val="20"/>
          <w:szCs w:val="20"/>
        </w:rPr>
      </w:pPr>
    </w:p>
    <w:p w:rsidR="2728077A" w:rsidP="2CA8E9AD" w:rsidRDefault="2728077A" w14:paraId="706DDBA6" w14:textId="33FC8C3F">
      <w:pPr>
        <w:pStyle w:val="Heading2"/>
        <w:rPr>
          <w:rFonts w:ascii="Avenir Next LT Pro" w:hAnsi="Avenir Next LT Pro" w:eastAsia="Avenir Next LT Pro" w:cs="Avenir Next LT Pro"/>
        </w:rPr>
      </w:pPr>
      <w:bookmarkStart w:name="_Toc1801798297" w:id="1374212623"/>
      <w:r w:rsidRPr="2CA8E9AD" w:rsidR="2728077A">
        <w:rPr>
          <w:rFonts w:ascii="Avenir Next LT Pro" w:hAnsi="Avenir Next LT Pro" w:eastAsia="Avenir Next LT Pro" w:cs="Avenir Next LT Pro"/>
        </w:rPr>
        <w:t>Reference</w:t>
      </w:r>
      <w:r w:rsidRPr="2CA8E9AD" w:rsidR="2728077A">
        <w:rPr>
          <w:rFonts w:ascii="Avenir Next LT Pro" w:hAnsi="Avenir Next LT Pro" w:eastAsia="Avenir Next LT Pro" w:cs="Avenir Next LT Pro"/>
        </w:rPr>
        <w:t xml:space="preserve"> list</w:t>
      </w:r>
      <w:bookmarkEnd w:id="1374212623"/>
    </w:p>
    <w:p w:rsidR="2728077A" w:rsidP="2CA8E9AD" w:rsidRDefault="2728077A" w14:paraId="591EB653" w14:textId="64322A52">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CA8E9AD" w:rsidR="2728077A">
        <w:rPr>
          <w:rFonts w:ascii="Avenir Next LT Pro" w:hAnsi="Avenir Next LT Pro" w:eastAsia="Avenir Next LT Pro" w:cs="Avenir Next LT Pro"/>
          <w:sz w:val="20"/>
          <w:szCs w:val="20"/>
        </w:rPr>
        <w:t xml:space="preserve">. </w:t>
      </w:r>
      <w:r w:rsidRPr="2CA8E9AD" w:rsidR="2728077A">
        <w:rPr>
          <w:rFonts w:ascii="Avenir Next LT Pro" w:hAnsi="Avenir Next LT Pro" w:eastAsia="Avenir Next LT Pro" w:cs="Avenir Next LT Pro"/>
          <w:noProof w:val="0"/>
          <w:sz w:val="20"/>
          <w:szCs w:val="20"/>
          <w:lang w:val="en-GB"/>
        </w:rPr>
        <w:t xml:space="preserve">@airvisual. (2025). </w:t>
      </w:r>
      <w:r w:rsidRPr="2CA8E9AD" w:rsidR="2728077A">
        <w:rPr>
          <w:rFonts w:ascii="Avenir Next LT Pro" w:hAnsi="Avenir Next LT Pro" w:eastAsia="Avenir Next LT Pro" w:cs="Avenir Next LT Pro"/>
          <w:i w:val="1"/>
          <w:iCs w:val="1"/>
          <w:noProof w:val="0"/>
          <w:sz w:val="20"/>
          <w:szCs w:val="20"/>
          <w:lang w:val="en-GB"/>
        </w:rPr>
        <w:t xml:space="preserve">Live Animated Air Quality Map (AQI, PM2.5...) | </w:t>
      </w:r>
      <w:r w:rsidRPr="2CA8E9AD" w:rsidR="2728077A">
        <w:rPr>
          <w:rFonts w:ascii="Avenir Next LT Pro" w:hAnsi="Avenir Next LT Pro" w:eastAsia="Avenir Next LT Pro" w:cs="Avenir Next LT Pro"/>
          <w:i w:val="1"/>
          <w:iCs w:val="1"/>
          <w:noProof w:val="0"/>
          <w:sz w:val="20"/>
          <w:szCs w:val="20"/>
          <w:lang w:val="en-GB"/>
        </w:rPr>
        <w:t>IQAir</w:t>
      </w:r>
      <w:r w:rsidRPr="2CA8E9AD" w:rsidR="2728077A">
        <w:rPr>
          <w:rFonts w:ascii="Avenir Next LT Pro" w:hAnsi="Avenir Next LT Pro" w:eastAsia="Avenir Next LT Pro" w:cs="Avenir Next LT Pro"/>
          <w:i w:val="1"/>
          <w:iCs w:val="1"/>
          <w:noProof w:val="0"/>
          <w:sz w:val="20"/>
          <w:szCs w:val="20"/>
          <w:lang w:val="en-GB"/>
        </w:rPr>
        <w:t xml:space="preserve"> United Kingdom</w:t>
      </w:r>
      <w:r w:rsidRPr="2CA8E9AD" w:rsidR="2728077A">
        <w:rPr>
          <w:rFonts w:ascii="Avenir Next LT Pro" w:hAnsi="Avenir Next LT Pro" w:eastAsia="Avenir Next LT Pro" w:cs="Avenir Next LT Pro"/>
          <w:noProof w:val="0"/>
          <w:sz w:val="20"/>
          <w:szCs w:val="20"/>
          <w:lang w:val="en-GB"/>
        </w:rPr>
        <w:t xml:space="preserve">. [online] Available at: </w:t>
      </w:r>
      <w:hyperlink r:id="R9f638fb20cc94828">
        <w:r w:rsidRPr="2CA8E9AD" w:rsidR="2728077A">
          <w:rPr>
            <w:rStyle w:val="Hyperlink"/>
            <w:rFonts w:ascii="Avenir Next LT Pro" w:hAnsi="Avenir Next LT Pro" w:eastAsia="Avenir Next LT Pro" w:cs="Avenir Next LT Pro"/>
            <w:noProof w:val="0"/>
            <w:sz w:val="20"/>
            <w:szCs w:val="20"/>
            <w:lang w:val="en-GB"/>
          </w:rPr>
          <w:t>https://www.iqair.com/gb/air-quality-map?zoomLevel=10&amp;lat=51.632696&amp;lng=-3.947374</w:t>
        </w:r>
      </w:hyperlink>
      <w:r w:rsidRPr="2CA8E9AD" w:rsidR="2728077A">
        <w:rPr>
          <w:rFonts w:ascii="Avenir Next LT Pro" w:hAnsi="Avenir Next LT Pro" w:eastAsia="Avenir Next LT Pro" w:cs="Avenir Next LT Pro"/>
          <w:noProof w:val="0"/>
          <w:sz w:val="20"/>
          <w:szCs w:val="20"/>
          <w:lang w:val="en-GB"/>
        </w:rPr>
        <w:t xml:space="preserve"> [Accessed 30 Apr. 2026].</w:t>
      </w:r>
    </w:p>
    <w:p w:rsidR="025E52CC" w:rsidP="2CA8E9AD" w:rsidRDefault="025E52CC" w14:paraId="10D5B867" w14:textId="42AEB011">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CA8E9AD" w:rsidR="025E52CC">
        <w:rPr>
          <w:rFonts w:ascii="Avenir Next LT Pro" w:hAnsi="Avenir Next LT Pro" w:eastAsia="Avenir Next LT Pro" w:cs="Avenir Next LT Pro"/>
          <w:sz w:val="20"/>
          <w:szCs w:val="20"/>
        </w:rPr>
        <w:t xml:space="preserve">. </w:t>
      </w:r>
      <w:r w:rsidRPr="2CA8E9AD" w:rsidR="025E52CC">
        <w:rPr>
          <w:rFonts w:ascii="Avenir Next LT Pro" w:hAnsi="Avenir Next LT Pro" w:eastAsia="Avenir Next LT Pro" w:cs="Avenir Next LT Pro"/>
          <w:noProof w:val="0"/>
          <w:sz w:val="20"/>
          <w:szCs w:val="20"/>
          <w:lang w:val="en-GB"/>
        </w:rPr>
        <w:t xml:space="preserve">Google Maps (2021). </w:t>
      </w:r>
      <w:r w:rsidRPr="2CA8E9AD" w:rsidR="025E52CC">
        <w:rPr>
          <w:rFonts w:ascii="Avenir Next LT Pro" w:hAnsi="Avenir Next LT Pro" w:eastAsia="Avenir Next LT Pro" w:cs="Avenir Next LT Pro"/>
          <w:i w:val="1"/>
          <w:iCs w:val="1"/>
          <w:noProof w:val="0"/>
          <w:sz w:val="20"/>
          <w:szCs w:val="20"/>
          <w:lang w:val="en-GB"/>
        </w:rPr>
        <w:t>Google Maps</w:t>
      </w:r>
      <w:r w:rsidRPr="2CA8E9AD" w:rsidR="025E52CC">
        <w:rPr>
          <w:rFonts w:ascii="Avenir Next LT Pro" w:hAnsi="Avenir Next LT Pro" w:eastAsia="Avenir Next LT Pro" w:cs="Avenir Next LT Pro"/>
          <w:noProof w:val="0"/>
          <w:sz w:val="20"/>
          <w:szCs w:val="20"/>
          <w:lang w:val="en-GB"/>
        </w:rPr>
        <w:t xml:space="preserve">. [online] Google Maps. Available at: </w:t>
      </w:r>
      <w:hyperlink r:id="R21b353fa199a4ade">
        <w:r w:rsidRPr="2CA8E9AD" w:rsidR="025E52CC">
          <w:rPr>
            <w:rStyle w:val="Hyperlink"/>
            <w:rFonts w:ascii="Avenir Next LT Pro" w:hAnsi="Avenir Next LT Pro" w:eastAsia="Avenir Next LT Pro" w:cs="Avenir Next LT Pro"/>
            <w:noProof w:val="0"/>
            <w:sz w:val="20"/>
            <w:szCs w:val="20"/>
            <w:lang w:val="en-GB"/>
          </w:rPr>
          <w:t>https://www.google.com/maps/place/Swansea+Beach/@51.6143281</w:t>
        </w:r>
      </w:hyperlink>
      <w:r w:rsidRPr="2CA8E9AD" w:rsidR="025E52CC">
        <w:rPr>
          <w:rFonts w:ascii="Avenir Next LT Pro" w:hAnsi="Avenir Next LT Pro" w:eastAsia="Avenir Next LT Pro" w:cs="Avenir Next LT Pro"/>
          <w:noProof w:val="0"/>
          <w:sz w:val="20"/>
          <w:szCs w:val="20"/>
          <w:lang w:val="en-GB"/>
        </w:rPr>
        <w:t xml:space="preserve"> [Accessed 30 Apr. 2026].</w:t>
      </w:r>
    </w:p>
    <w:p w:rsidR="14AC7EE4" w:rsidP="2CA8E9AD" w:rsidRDefault="14AC7EE4" w14:paraId="261F913E" w14:textId="199E132F">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CA8E9AD" w:rsidR="14AC7EE4">
        <w:rPr>
          <w:rFonts w:ascii="Avenir Next LT Pro" w:hAnsi="Avenir Next LT Pro" w:eastAsia="Avenir Next LT Pro" w:cs="Avenir Next LT Pro"/>
          <w:noProof w:val="0"/>
          <w:sz w:val="20"/>
          <w:szCs w:val="20"/>
          <w:lang w:val="en-GB"/>
        </w:rPr>
        <w:t xml:space="preserve">. </w:t>
      </w:r>
      <w:r w:rsidRPr="2CA8E9AD" w:rsidR="14AC7EE4">
        <w:rPr>
          <w:rFonts w:ascii="Avenir Next LT Pro" w:hAnsi="Avenir Next LT Pro" w:eastAsia="Avenir Next LT Pro" w:cs="Avenir Next LT Pro"/>
          <w:noProof w:val="0"/>
          <w:sz w:val="20"/>
          <w:szCs w:val="20"/>
          <w:lang w:val="en-GB"/>
        </w:rPr>
        <w:t>Digimap</w:t>
      </w:r>
      <w:r w:rsidRPr="2CA8E9AD" w:rsidR="14AC7EE4">
        <w:rPr>
          <w:rFonts w:ascii="Avenir Next LT Pro" w:hAnsi="Avenir Next LT Pro" w:eastAsia="Avenir Next LT Pro" w:cs="Avenir Next LT Pro"/>
          <w:noProof w:val="0"/>
          <w:sz w:val="20"/>
          <w:szCs w:val="20"/>
          <w:lang w:val="en-GB"/>
        </w:rPr>
        <w:t xml:space="preserve"> (2025). </w:t>
      </w:r>
      <w:r w:rsidRPr="2CA8E9AD" w:rsidR="14AC7EE4">
        <w:rPr>
          <w:rFonts w:ascii="Avenir Next LT Pro" w:hAnsi="Avenir Next LT Pro" w:eastAsia="Avenir Next LT Pro" w:cs="Avenir Next LT Pro"/>
          <w:i w:val="1"/>
          <w:iCs w:val="1"/>
          <w:noProof w:val="0"/>
          <w:sz w:val="20"/>
          <w:szCs w:val="20"/>
          <w:lang w:val="en-GB"/>
        </w:rPr>
        <w:t>Historic Roam</w:t>
      </w:r>
      <w:r w:rsidRPr="2CA8E9AD" w:rsidR="14AC7EE4">
        <w:rPr>
          <w:rFonts w:ascii="Avenir Next LT Pro" w:hAnsi="Avenir Next LT Pro" w:eastAsia="Avenir Next LT Pro" w:cs="Avenir Next LT Pro"/>
          <w:noProof w:val="0"/>
          <w:sz w:val="20"/>
          <w:szCs w:val="20"/>
          <w:lang w:val="en-GB"/>
        </w:rPr>
        <w:t xml:space="preserve">. [online] Edina.ac.uk. Available at: </w:t>
      </w:r>
      <w:hyperlink r:id="Rce3211a1327940a0">
        <w:r w:rsidRPr="2CA8E9AD" w:rsidR="14AC7EE4">
          <w:rPr>
            <w:rStyle w:val="Hyperlink"/>
            <w:rFonts w:ascii="Avenir Next LT Pro" w:hAnsi="Avenir Next LT Pro" w:eastAsia="Avenir Next LT Pro" w:cs="Avenir Next LT Pro"/>
            <w:noProof w:val="0"/>
            <w:sz w:val="20"/>
            <w:szCs w:val="20"/>
            <w:lang w:val="en-GB"/>
          </w:rPr>
          <w:t>https://digimap.edina.ac.uk/roam/map/historic</w:t>
        </w:r>
      </w:hyperlink>
      <w:r w:rsidRPr="2CA8E9AD" w:rsidR="14AC7EE4">
        <w:rPr>
          <w:rFonts w:ascii="Avenir Next LT Pro" w:hAnsi="Avenir Next LT Pro" w:eastAsia="Avenir Next LT Pro" w:cs="Avenir Next LT Pro"/>
          <w:noProof w:val="0"/>
          <w:sz w:val="20"/>
          <w:szCs w:val="20"/>
          <w:lang w:val="en-GB"/>
        </w:rPr>
        <w:t>.</w:t>
      </w:r>
    </w:p>
    <w:p w:rsidR="46964506" w:rsidP="2CA8E9AD" w:rsidRDefault="46964506" w14:paraId="653CD28A" w14:textId="77F03EAC">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CA8E9AD" w:rsidR="46964506">
        <w:rPr>
          <w:rFonts w:ascii="Avenir Next LT Pro" w:hAnsi="Avenir Next LT Pro" w:eastAsia="Avenir Next LT Pro" w:cs="Avenir Next LT Pro"/>
          <w:noProof w:val="0"/>
          <w:sz w:val="20"/>
          <w:szCs w:val="20"/>
          <w:lang w:val="en-GB"/>
        </w:rPr>
        <w:t xml:space="preserve">. </w:t>
      </w:r>
      <w:hyperlink r:id="R6bb10460faae47ba">
        <w:r w:rsidRPr="2CA8E9AD" w:rsidR="46964506">
          <w:rPr>
            <w:rStyle w:val="Hyperlink"/>
            <w:rFonts w:ascii="Avenir Next LT Pro" w:hAnsi="Avenir Next LT Pro" w:eastAsia="Avenir Next LT Pro" w:cs="Avenir Next LT Pro"/>
            <w:noProof w:val="0"/>
            <w:sz w:val="20"/>
            <w:szCs w:val="20"/>
            <w:lang w:val="en-GB"/>
          </w:rPr>
          <w:t>https://www.facebook.com/property.antonyantoniou</w:t>
        </w:r>
      </w:hyperlink>
      <w:r w:rsidRPr="2CA8E9AD" w:rsidR="46964506">
        <w:rPr>
          <w:rFonts w:ascii="Avenir Next LT Pro" w:hAnsi="Avenir Next LT Pro" w:eastAsia="Avenir Next LT Pro" w:cs="Avenir Next LT Pro"/>
          <w:noProof w:val="0"/>
          <w:sz w:val="20"/>
          <w:szCs w:val="20"/>
          <w:lang w:val="en-GB"/>
        </w:rPr>
        <w:t xml:space="preserve"> (2025). </w:t>
      </w:r>
      <w:r w:rsidRPr="2CA8E9AD" w:rsidR="46964506">
        <w:rPr>
          <w:rFonts w:ascii="Avenir Next LT Pro" w:hAnsi="Avenir Next LT Pro" w:eastAsia="Avenir Next LT Pro" w:cs="Avenir Next LT Pro"/>
          <w:i w:val="1"/>
          <w:iCs w:val="1"/>
          <w:noProof w:val="0"/>
          <w:sz w:val="20"/>
          <w:szCs w:val="20"/>
          <w:lang w:val="en-GB"/>
        </w:rPr>
        <w:t>BioGlobe</w:t>
      </w:r>
      <w:r w:rsidRPr="2CA8E9AD" w:rsidR="46964506">
        <w:rPr>
          <w:rFonts w:ascii="Avenir Next LT Pro" w:hAnsi="Avenir Next LT Pro" w:eastAsia="Avenir Next LT Pro" w:cs="Avenir Next LT Pro"/>
          <w:i w:val="1"/>
          <w:iCs w:val="1"/>
          <w:noProof w:val="0"/>
          <w:sz w:val="20"/>
          <w:szCs w:val="20"/>
          <w:lang w:val="en-GB"/>
        </w:rPr>
        <w:t xml:space="preserve"> - How to Identify Lead or Heavy Metal in Your Soil &amp; What You Can Do About It</w:t>
      </w:r>
      <w:r w:rsidRPr="2CA8E9AD" w:rsidR="46964506">
        <w:rPr>
          <w:rFonts w:ascii="Avenir Next LT Pro" w:hAnsi="Avenir Next LT Pro" w:eastAsia="Avenir Next LT Pro" w:cs="Avenir Next LT Pro"/>
          <w:noProof w:val="0"/>
          <w:sz w:val="20"/>
          <w:szCs w:val="20"/>
          <w:lang w:val="en-GB"/>
        </w:rPr>
        <w:t xml:space="preserve">. [online] </w:t>
      </w:r>
      <w:r w:rsidRPr="2CA8E9AD" w:rsidR="46964506">
        <w:rPr>
          <w:rFonts w:ascii="Avenir Next LT Pro" w:hAnsi="Avenir Next LT Pro" w:eastAsia="Avenir Next LT Pro" w:cs="Avenir Next LT Pro"/>
          <w:noProof w:val="0"/>
          <w:sz w:val="20"/>
          <w:szCs w:val="20"/>
          <w:lang w:val="en-GB"/>
        </w:rPr>
        <w:t>BioGlobe</w:t>
      </w:r>
      <w:r w:rsidRPr="2CA8E9AD" w:rsidR="46964506">
        <w:rPr>
          <w:rFonts w:ascii="Avenir Next LT Pro" w:hAnsi="Avenir Next LT Pro" w:eastAsia="Avenir Next LT Pro" w:cs="Avenir Next LT Pro"/>
          <w:noProof w:val="0"/>
          <w:sz w:val="20"/>
          <w:szCs w:val="20"/>
          <w:lang w:val="en-GB"/>
        </w:rPr>
        <w:t xml:space="preserve">. Available at: </w:t>
      </w:r>
      <w:hyperlink r:id="R36290b57a5894169">
        <w:r w:rsidRPr="2CA8E9AD" w:rsidR="46964506">
          <w:rPr>
            <w:rStyle w:val="Hyperlink"/>
            <w:rFonts w:ascii="Avenir Next LT Pro" w:hAnsi="Avenir Next LT Pro" w:eastAsia="Avenir Next LT Pro" w:cs="Avenir Next LT Pro"/>
            <w:noProof w:val="0"/>
            <w:sz w:val="20"/>
            <w:szCs w:val="20"/>
            <w:lang w:val="en-GB"/>
          </w:rPr>
          <w:t>https://bioglobe.co.uk/how-to-identify-lead-or-heavy-metal-in-your-soil-what-you-can-do-about-it/</w:t>
        </w:r>
      </w:hyperlink>
      <w:r w:rsidRPr="2CA8E9AD" w:rsidR="46964506">
        <w:rPr>
          <w:rFonts w:ascii="Avenir Next LT Pro" w:hAnsi="Avenir Next LT Pro" w:eastAsia="Avenir Next LT Pro" w:cs="Avenir Next LT Pro"/>
          <w:noProof w:val="0"/>
          <w:sz w:val="20"/>
          <w:szCs w:val="20"/>
          <w:lang w:val="en-GB"/>
        </w:rPr>
        <w:t>.</w:t>
      </w:r>
    </w:p>
    <w:p w:rsidR="1941F99C" w:rsidP="2CA8E9AD" w:rsidRDefault="1941F99C" w14:paraId="3DEF6023" w14:textId="19C80916">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CA8E9AD" w:rsidR="1941F99C">
        <w:rPr>
          <w:rFonts w:ascii="Avenir Next LT Pro" w:hAnsi="Avenir Next LT Pro" w:eastAsia="Avenir Next LT Pro" w:cs="Avenir Next LT Pro"/>
          <w:noProof w:val="0"/>
          <w:sz w:val="20"/>
          <w:szCs w:val="20"/>
          <w:lang w:val="en-GB"/>
        </w:rPr>
        <w:t xml:space="preserve">. </w:t>
      </w:r>
      <w:r w:rsidRPr="2CA8E9AD" w:rsidR="1941F99C">
        <w:rPr>
          <w:rFonts w:ascii="Avenir Next LT Pro" w:hAnsi="Avenir Next LT Pro" w:eastAsia="Avenir Next LT Pro" w:cs="Avenir Next LT Pro"/>
          <w:noProof w:val="0"/>
          <w:sz w:val="20"/>
          <w:szCs w:val="20"/>
          <w:lang w:val="en-GB"/>
        </w:rPr>
        <w:t xml:space="preserve">Ministry of Housing, Communities &amp; Local Government (2014). </w:t>
      </w:r>
      <w:r w:rsidRPr="2CA8E9AD" w:rsidR="1941F99C">
        <w:rPr>
          <w:rFonts w:ascii="Avenir Next LT Pro" w:hAnsi="Avenir Next LT Pro" w:eastAsia="Avenir Next LT Pro" w:cs="Avenir Next LT Pro"/>
          <w:i w:val="1"/>
          <w:iCs w:val="1"/>
          <w:noProof w:val="0"/>
          <w:sz w:val="20"/>
          <w:szCs w:val="20"/>
          <w:lang w:val="en-GB"/>
        </w:rPr>
        <w:t>Land affected by contamination</w:t>
      </w:r>
      <w:r w:rsidRPr="2CA8E9AD" w:rsidR="1941F99C">
        <w:rPr>
          <w:rFonts w:ascii="Avenir Next LT Pro" w:hAnsi="Avenir Next LT Pro" w:eastAsia="Avenir Next LT Pro" w:cs="Avenir Next LT Pro"/>
          <w:noProof w:val="0"/>
          <w:sz w:val="20"/>
          <w:szCs w:val="20"/>
          <w:lang w:val="en-GB"/>
        </w:rPr>
        <w:t xml:space="preserve">. [online] GOV.UK. Available at: </w:t>
      </w:r>
      <w:hyperlink r:id="Rde10c15b1cd2431f">
        <w:r w:rsidRPr="2CA8E9AD" w:rsidR="1941F99C">
          <w:rPr>
            <w:rStyle w:val="Hyperlink"/>
            <w:rFonts w:ascii="Avenir Next LT Pro" w:hAnsi="Avenir Next LT Pro" w:eastAsia="Avenir Next LT Pro" w:cs="Avenir Next LT Pro"/>
            <w:noProof w:val="0"/>
            <w:sz w:val="20"/>
            <w:szCs w:val="20"/>
            <w:lang w:val="en-GB"/>
          </w:rPr>
          <w:t>https://www.gov.uk/guidance/land-affected-by-contamination</w:t>
        </w:r>
      </w:hyperlink>
      <w:r w:rsidRPr="2CA8E9AD" w:rsidR="1941F99C">
        <w:rPr>
          <w:rFonts w:ascii="Avenir Next LT Pro" w:hAnsi="Avenir Next LT Pro" w:eastAsia="Avenir Next LT Pro" w:cs="Avenir Next LT Pro"/>
          <w:noProof w:val="0"/>
          <w:sz w:val="20"/>
          <w:szCs w:val="20"/>
          <w:lang w:val="en-GB"/>
        </w:rPr>
        <w:t>.</w:t>
      </w:r>
    </w:p>
    <w:p w:rsidR="0849FFB5" w:rsidP="2CA8E9AD" w:rsidRDefault="0849FFB5" w14:paraId="51098757" w14:textId="6830D0F2">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CA8E9AD" w:rsidR="0849FFB5">
        <w:rPr>
          <w:rFonts w:ascii="Avenir Next LT Pro" w:hAnsi="Avenir Next LT Pro" w:eastAsia="Avenir Next LT Pro" w:cs="Avenir Next LT Pro"/>
          <w:noProof w:val="0"/>
          <w:sz w:val="20"/>
          <w:szCs w:val="20"/>
          <w:lang w:val="en-GB"/>
        </w:rPr>
        <w:t xml:space="preserve">. </w:t>
      </w:r>
      <w:r w:rsidRPr="2CA8E9AD" w:rsidR="0849FFB5">
        <w:rPr>
          <w:rFonts w:ascii="Avenir Next LT Pro" w:hAnsi="Avenir Next LT Pro" w:eastAsia="Avenir Next LT Pro" w:cs="Avenir Next LT Pro"/>
          <w:noProof w:val="0"/>
          <w:sz w:val="20"/>
          <w:szCs w:val="20"/>
          <w:lang w:val="en-GB"/>
        </w:rPr>
        <w:t xml:space="preserve">Designingbuildings.co.uk. (2024). </w:t>
      </w:r>
      <w:r w:rsidRPr="2CA8E9AD" w:rsidR="0849FFB5">
        <w:rPr>
          <w:rFonts w:ascii="Avenir Next LT Pro" w:hAnsi="Avenir Next LT Pro" w:eastAsia="Avenir Next LT Pro" w:cs="Avenir Next LT Pro"/>
          <w:i w:val="1"/>
          <w:iCs w:val="1"/>
          <w:noProof w:val="0"/>
          <w:sz w:val="20"/>
          <w:szCs w:val="20"/>
          <w:lang w:val="en-GB"/>
        </w:rPr>
        <w:t xml:space="preserve">A Guide to Managing Hazardous Materials </w:t>
      </w:r>
      <w:r w:rsidRPr="2CA8E9AD" w:rsidR="0849FFB5">
        <w:rPr>
          <w:rFonts w:ascii="Avenir Next LT Pro" w:hAnsi="Avenir Next LT Pro" w:eastAsia="Avenir Next LT Pro" w:cs="Avenir Next LT Pro"/>
          <w:i w:val="1"/>
          <w:iCs w:val="1"/>
          <w:noProof w:val="0"/>
          <w:sz w:val="20"/>
          <w:szCs w:val="20"/>
          <w:lang w:val="en-GB"/>
        </w:rPr>
        <w:t>On</w:t>
      </w:r>
      <w:r w:rsidRPr="2CA8E9AD" w:rsidR="0849FFB5">
        <w:rPr>
          <w:rFonts w:ascii="Avenir Next LT Pro" w:hAnsi="Avenir Next LT Pro" w:eastAsia="Avenir Next LT Pro" w:cs="Avenir Next LT Pro"/>
          <w:i w:val="1"/>
          <w:iCs w:val="1"/>
          <w:noProof w:val="0"/>
          <w:sz w:val="20"/>
          <w:szCs w:val="20"/>
          <w:lang w:val="en-GB"/>
        </w:rPr>
        <w:t xml:space="preserve"> Construction Sites</w:t>
      </w:r>
      <w:r w:rsidRPr="2CA8E9AD" w:rsidR="0849FFB5">
        <w:rPr>
          <w:rFonts w:ascii="Avenir Next LT Pro" w:hAnsi="Avenir Next LT Pro" w:eastAsia="Avenir Next LT Pro" w:cs="Avenir Next LT Pro"/>
          <w:noProof w:val="0"/>
          <w:sz w:val="20"/>
          <w:szCs w:val="20"/>
          <w:lang w:val="en-GB"/>
        </w:rPr>
        <w:t xml:space="preserve">. [online] Available at: </w:t>
      </w:r>
      <w:hyperlink r:id="R73228cf53b104de7">
        <w:r w:rsidRPr="2CA8E9AD" w:rsidR="0849FFB5">
          <w:rPr>
            <w:rStyle w:val="Hyperlink"/>
            <w:rFonts w:ascii="Avenir Next LT Pro" w:hAnsi="Avenir Next LT Pro" w:eastAsia="Avenir Next LT Pro" w:cs="Avenir Next LT Pro"/>
            <w:noProof w:val="0"/>
            <w:sz w:val="20"/>
            <w:szCs w:val="20"/>
            <w:lang w:val="en-GB"/>
          </w:rPr>
          <w:t>https://www.designingbuildings.co.uk/wiki/A_Guide_to_Managing_Hazardous_Materials_On_Construction_Sites</w:t>
        </w:r>
      </w:hyperlink>
      <w:r w:rsidRPr="2CA8E9AD" w:rsidR="0849FFB5">
        <w:rPr>
          <w:rFonts w:ascii="Avenir Next LT Pro" w:hAnsi="Avenir Next LT Pro" w:eastAsia="Avenir Next LT Pro" w:cs="Avenir Next LT Pro"/>
          <w:noProof w:val="0"/>
          <w:sz w:val="20"/>
          <w:szCs w:val="20"/>
          <w:lang w:val="en-GB"/>
        </w:rPr>
        <w:t xml:space="preserve"> [Accessed 30 Apr. 2026].</w:t>
      </w:r>
    </w:p>
    <w:p w:rsidR="2CA8E9AD" w:rsidP="2CA8E9AD" w:rsidRDefault="2CA8E9AD" w14:paraId="0C6098AE" w14:textId="0C57DE92">
      <w:pPr>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ciKeXeFRb3/pj" int2:id="TrUa2Hvv">
      <int2:state int2:type="spell" int2:value="Rejected"/>
    </int2:textHash>
    <int2:textHash int2:hashCode="P7dqcgzIVXVeoJ" int2:id="uCFY8bUY">
      <int2:state int2:type="spell" int2:value="Rejected"/>
    </int2:textHash>
    <int2:bookmark int2:bookmarkName="_Int_YnLS0OvF" int2:invalidationBookmarkName="" int2:hashCode="ZKxzP+A0LM3zpi" int2:id="yMYO511n">
      <int2:state int2:type="style" int2:value="Rejected"/>
    </int2:bookmark>
    <int2:bookmark int2:bookmarkName="_Int_XkrLEcMd" int2:invalidationBookmarkName="" int2:hashCode="94tQPxbYWp79G+" int2:id="ew8aFcdA">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E14B8A"/>
    <w:rsid w:val="0060E14F"/>
    <w:rsid w:val="00A243A4"/>
    <w:rsid w:val="00E36F61"/>
    <w:rsid w:val="00F8E829"/>
    <w:rsid w:val="025E52CC"/>
    <w:rsid w:val="02B83B74"/>
    <w:rsid w:val="02CC35B4"/>
    <w:rsid w:val="03078B21"/>
    <w:rsid w:val="03287E0B"/>
    <w:rsid w:val="032BD1BE"/>
    <w:rsid w:val="03332FA8"/>
    <w:rsid w:val="0360ADA5"/>
    <w:rsid w:val="05AB7462"/>
    <w:rsid w:val="05F9EEA2"/>
    <w:rsid w:val="07945167"/>
    <w:rsid w:val="0840D4DE"/>
    <w:rsid w:val="0849FFB5"/>
    <w:rsid w:val="08650C8A"/>
    <w:rsid w:val="08A8E817"/>
    <w:rsid w:val="0A4143BE"/>
    <w:rsid w:val="0A5BF6AC"/>
    <w:rsid w:val="0B1800DB"/>
    <w:rsid w:val="0B59DFBE"/>
    <w:rsid w:val="0B69A56A"/>
    <w:rsid w:val="0BD5E9F4"/>
    <w:rsid w:val="0BFA375A"/>
    <w:rsid w:val="0C27DCB6"/>
    <w:rsid w:val="0C379AF5"/>
    <w:rsid w:val="0C3C6623"/>
    <w:rsid w:val="0CC7A27C"/>
    <w:rsid w:val="0D1A8B7B"/>
    <w:rsid w:val="0D9E66F3"/>
    <w:rsid w:val="0DD5B805"/>
    <w:rsid w:val="0E7C054D"/>
    <w:rsid w:val="0E814A05"/>
    <w:rsid w:val="0F75C138"/>
    <w:rsid w:val="0FE34E95"/>
    <w:rsid w:val="1012F455"/>
    <w:rsid w:val="103708F9"/>
    <w:rsid w:val="1053F9FD"/>
    <w:rsid w:val="113A46EC"/>
    <w:rsid w:val="1167E4DD"/>
    <w:rsid w:val="1183DB58"/>
    <w:rsid w:val="11F9193D"/>
    <w:rsid w:val="123E470E"/>
    <w:rsid w:val="12BE356B"/>
    <w:rsid w:val="12CB80C5"/>
    <w:rsid w:val="12CDC651"/>
    <w:rsid w:val="13BCEDA2"/>
    <w:rsid w:val="1401B48A"/>
    <w:rsid w:val="1413010F"/>
    <w:rsid w:val="1426E688"/>
    <w:rsid w:val="14AC7EE4"/>
    <w:rsid w:val="16255818"/>
    <w:rsid w:val="165C08F7"/>
    <w:rsid w:val="16C86439"/>
    <w:rsid w:val="172428A1"/>
    <w:rsid w:val="17B43BC6"/>
    <w:rsid w:val="181F2895"/>
    <w:rsid w:val="18380037"/>
    <w:rsid w:val="18F14CE6"/>
    <w:rsid w:val="1941F99C"/>
    <w:rsid w:val="19B7743E"/>
    <w:rsid w:val="1A4CA27A"/>
    <w:rsid w:val="1AA8B86E"/>
    <w:rsid w:val="1ABA3853"/>
    <w:rsid w:val="1AC9F3DF"/>
    <w:rsid w:val="1ADC7326"/>
    <w:rsid w:val="1B2BCC61"/>
    <w:rsid w:val="1B69E640"/>
    <w:rsid w:val="1B9D5937"/>
    <w:rsid w:val="1BBCEE3F"/>
    <w:rsid w:val="1C17A4D8"/>
    <w:rsid w:val="1D9FE619"/>
    <w:rsid w:val="1DC513D0"/>
    <w:rsid w:val="1DD52A41"/>
    <w:rsid w:val="1EDB996F"/>
    <w:rsid w:val="1F21816E"/>
    <w:rsid w:val="1FCF157E"/>
    <w:rsid w:val="204BB6E4"/>
    <w:rsid w:val="2079C33D"/>
    <w:rsid w:val="20A12AFC"/>
    <w:rsid w:val="211F6181"/>
    <w:rsid w:val="216977E1"/>
    <w:rsid w:val="219C7DF0"/>
    <w:rsid w:val="21ADCD86"/>
    <w:rsid w:val="21EE79F8"/>
    <w:rsid w:val="21FFD61E"/>
    <w:rsid w:val="223AD13C"/>
    <w:rsid w:val="225FC1F0"/>
    <w:rsid w:val="227FBFE0"/>
    <w:rsid w:val="232A0D48"/>
    <w:rsid w:val="2392FCF8"/>
    <w:rsid w:val="23D96842"/>
    <w:rsid w:val="23E0D922"/>
    <w:rsid w:val="2415FFD0"/>
    <w:rsid w:val="2483EBC2"/>
    <w:rsid w:val="25764AA3"/>
    <w:rsid w:val="25833CDB"/>
    <w:rsid w:val="2596C80E"/>
    <w:rsid w:val="26DD61C0"/>
    <w:rsid w:val="26F79114"/>
    <w:rsid w:val="2728077A"/>
    <w:rsid w:val="273FE828"/>
    <w:rsid w:val="2743C300"/>
    <w:rsid w:val="27C44E62"/>
    <w:rsid w:val="282FC676"/>
    <w:rsid w:val="28ABF956"/>
    <w:rsid w:val="2914C52D"/>
    <w:rsid w:val="2915B76C"/>
    <w:rsid w:val="291ECCA4"/>
    <w:rsid w:val="298217FE"/>
    <w:rsid w:val="29B7C692"/>
    <w:rsid w:val="29E24CE1"/>
    <w:rsid w:val="2A57FA94"/>
    <w:rsid w:val="2A5A7434"/>
    <w:rsid w:val="2AC07856"/>
    <w:rsid w:val="2B0AA6C7"/>
    <w:rsid w:val="2B703810"/>
    <w:rsid w:val="2B829997"/>
    <w:rsid w:val="2B9A89B0"/>
    <w:rsid w:val="2BB619E2"/>
    <w:rsid w:val="2BE82007"/>
    <w:rsid w:val="2BFE928E"/>
    <w:rsid w:val="2C2114EA"/>
    <w:rsid w:val="2C65B8E7"/>
    <w:rsid w:val="2C6D6083"/>
    <w:rsid w:val="2C7A74DD"/>
    <w:rsid w:val="2CA8E9AD"/>
    <w:rsid w:val="2CE38382"/>
    <w:rsid w:val="2D6702CF"/>
    <w:rsid w:val="2DAEEE5E"/>
    <w:rsid w:val="2E415EF8"/>
    <w:rsid w:val="2E6058D6"/>
    <w:rsid w:val="2EAF61E9"/>
    <w:rsid w:val="2F677A72"/>
    <w:rsid w:val="2F6BABEF"/>
    <w:rsid w:val="305BA560"/>
    <w:rsid w:val="306DF61D"/>
    <w:rsid w:val="30A2F68A"/>
    <w:rsid w:val="30A9DBD7"/>
    <w:rsid w:val="31253B56"/>
    <w:rsid w:val="314C7DB4"/>
    <w:rsid w:val="3172CACC"/>
    <w:rsid w:val="3209B59D"/>
    <w:rsid w:val="321F0F52"/>
    <w:rsid w:val="322307D9"/>
    <w:rsid w:val="324FA67C"/>
    <w:rsid w:val="3286574A"/>
    <w:rsid w:val="32F3778E"/>
    <w:rsid w:val="333CCFB0"/>
    <w:rsid w:val="33407A55"/>
    <w:rsid w:val="33A32E87"/>
    <w:rsid w:val="33E196BA"/>
    <w:rsid w:val="342D4E76"/>
    <w:rsid w:val="3439C5B9"/>
    <w:rsid w:val="34AB0C36"/>
    <w:rsid w:val="34E86BC1"/>
    <w:rsid w:val="3537178E"/>
    <w:rsid w:val="35504164"/>
    <w:rsid w:val="3644B5D1"/>
    <w:rsid w:val="36ABF9E4"/>
    <w:rsid w:val="36C885D4"/>
    <w:rsid w:val="37C11C21"/>
    <w:rsid w:val="37FAF555"/>
    <w:rsid w:val="3828CC14"/>
    <w:rsid w:val="38DE709E"/>
    <w:rsid w:val="397103AA"/>
    <w:rsid w:val="399A25A7"/>
    <w:rsid w:val="39A507DE"/>
    <w:rsid w:val="39C3800E"/>
    <w:rsid w:val="3C3AD395"/>
    <w:rsid w:val="3C5B6A55"/>
    <w:rsid w:val="3D0C459F"/>
    <w:rsid w:val="3E2BC88D"/>
    <w:rsid w:val="3E4EBDCB"/>
    <w:rsid w:val="3F21D6A5"/>
    <w:rsid w:val="3FB123A4"/>
    <w:rsid w:val="3FF493C6"/>
    <w:rsid w:val="401AD939"/>
    <w:rsid w:val="403CF7E9"/>
    <w:rsid w:val="406CAC9C"/>
    <w:rsid w:val="40DDAC6E"/>
    <w:rsid w:val="411848AE"/>
    <w:rsid w:val="412BD5EC"/>
    <w:rsid w:val="4130A025"/>
    <w:rsid w:val="41325FC5"/>
    <w:rsid w:val="41C07D1F"/>
    <w:rsid w:val="41D46AF8"/>
    <w:rsid w:val="423DCE68"/>
    <w:rsid w:val="430C21AA"/>
    <w:rsid w:val="433E18C3"/>
    <w:rsid w:val="4396014A"/>
    <w:rsid w:val="43D95017"/>
    <w:rsid w:val="44501E1D"/>
    <w:rsid w:val="449382CB"/>
    <w:rsid w:val="455113ED"/>
    <w:rsid w:val="4569ECAE"/>
    <w:rsid w:val="457D5DC3"/>
    <w:rsid w:val="45978AAE"/>
    <w:rsid w:val="4614FDE5"/>
    <w:rsid w:val="46964506"/>
    <w:rsid w:val="469C4787"/>
    <w:rsid w:val="470036E7"/>
    <w:rsid w:val="47020010"/>
    <w:rsid w:val="472D244A"/>
    <w:rsid w:val="48629E64"/>
    <w:rsid w:val="48696187"/>
    <w:rsid w:val="49825546"/>
    <w:rsid w:val="49A43F40"/>
    <w:rsid w:val="49FF0AED"/>
    <w:rsid w:val="4A3BD424"/>
    <w:rsid w:val="4A49612E"/>
    <w:rsid w:val="4BE14B8A"/>
    <w:rsid w:val="4C02DC22"/>
    <w:rsid w:val="4C1AE39C"/>
    <w:rsid w:val="4CF26CDB"/>
    <w:rsid w:val="4D14AB20"/>
    <w:rsid w:val="4E3565F6"/>
    <w:rsid w:val="4E9F4DA9"/>
    <w:rsid w:val="4EA583EE"/>
    <w:rsid w:val="4F3909DC"/>
    <w:rsid w:val="4F890FA9"/>
    <w:rsid w:val="4FCFEC88"/>
    <w:rsid w:val="500F3488"/>
    <w:rsid w:val="5076F1E4"/>
    <w:rsid w:val="5085B818"/>
    <w:rsid w:val="50E8C19E"/>
    <w:rsid w:val="50EDE02D"/>
    <w:rsid w:val="51083C27"/>
    <w:rsid w:val="510C8B4E"/>
    <w:rsid w:val="523A29C5"/>
    <w:rsid w:val="5256D5BF"/>
    <w:rsid w:val="525AB417"/>
    <w:rsid w:val="52653BBB"/>
    <w:rsid w:val="52B0AE28"/>
    <w:rsid w:val="52D5EA20"/>
    <w:rsid w:val="53180CDC"/>
    <w:rsid w:val="533AD2E1"/>
    <w:rsid w:val="542DF41B"/>
    <w:rsid w:val="543CA1A6"/>
    <w:rsid w:val="545FEC81"/>
    <w:rsid w:val="549FEFB6"/>
    <w:rsid w:val="54CE0C3A"/>
    <w:rsid w:val="552BE5B8"/>
    <w:rsid w:val="55ADA01E"/>
    <w:rsid w:val="55B683C8"/>
    <w:rsid w:val="562B4943"/>
    <w:rsid w:val="565E5322"/>
    <w:rsid w:val="56653F81"/>
    <w:rsid w:val="568E9DAA"/>
    <w:rsid w:val="569906C5"/>
    <w:rsid w:val="56C26E18"/>
    <w:rsid w:val="56E67184"/>
    <w:rsid w:val="58959599"/>
    <w:rsid w:val="58AD3E78"/>
    <w:rsid w:val="58DF85CC"/>
    <w:rsid w:val="5A01A1D5"/>
    <w:rsid w:val="5A209689"/>
    <w:rsid w:val="5ABDFFF7"/>
    <w:rsid w:val="5B23CDDD"/>
    <w:rsid w:val="5B2E645E"/>
    <w:rsid w:val="5B4C45FE"/>
    <w:rsid w:val="5B848026"/>
    <w:rsid w:val="5C5697FE"/>
    <w:rsid w:val="5C8B6B88"/>
    <w:rsid w:val="5E0152CE"/>
    <w:rsid w:val="5E2F8FF5"/>
    <w:rsid w:val="5FEC91BF"/>
    <w:rsid w:val="5FF0A0D2"/>
    <w:rsid w:val="60541445"/>
    <w:rsid w:val="60964964"/>
    <w:rsid w:val="6096722A"/>
    <w:rsid w:val="611E4724"/>
    <w:rsid w:val="614DB0EE"/>
    <w:rsid w:val="6320889F"/>
    <w:rsid w:val="637E50F9"/>
    <w:rsid w:val="640C7595"/>
    <w:rsid w:val="6457C711"/>
    <w:rsid w:val="6470D4FF"/>
    <w:rsid w:val="649E8BBE"/>
    <w:rsid w:val="65DAE536"/>
    <w:rsid w:val="664BDA19"/>
    <w:rsid w:val="66B9AB52"/>
    <w:rsid w:val="6701514B"/>
    <w:rsid w:val="6782DCEA"/>
    <w:rsid w:val="6806062F"/>
    <w:rsid w:val="692878DD"/>
    <w:rsid w:val="698820CA"/>
    <w:rsid w:val="69A9A5D1"/>
    <w:rsid w:val="69AE944E"/>
    <w:rsid w:val="6A47CACB"/>
    <w:rsid w:val="6B1ACC6F"/>
    <w:rsid w:val="6B2E0A95"/>
    <w:rsid w:val="6B579374"/>
    <w:rsid w:val="6B665613"/>
    <w:rsid w:val="6C1BB29D"/>
    <w:rsid w:val="6C3D89B2"/>
    <w:rsid w:val="6D10097C"/>
    <w:rsid w:val="6DE21960"/>
    <w:rsid w:val="6DE8E57E"/>
    <w:rsid w:val="6E8C9912"/>
    <w:rsid w:val="6E9AD3FE"/>
    <w:rsid w:val="6EEE1C0B"/>
    <w:rsid w:val="6EFB9668"/>
    <w:rsid w:val="6F2970A1"/>
    <w:rsid w:val="6FD69650"/>
    <w:rsid w:val="705D0CF9"/>
    <w:rsid w:val="70657CAB"/>
    <w:rsid w:val="71132B5B"/>
    <w:rsid w:val="71A8119F"/>
    <w:rsid w:val="71F47323"/>
    <w:rsid w:val="71F8A065"/>
    <w:rsid w:val="7286E706"/>
    <w:rsid w:val="734C355F"/>
    <w:rsid w:val="735A122E"/>
    <w:rsid w:val="743170CC"/>
    <w:rsid w:val="743170CC"/>
    <w:rsid w:val="7449A1A9"/>
    <w:rsid w:val="74731538"/>
    <w:rsid w:val="75136FAD"/>
    <w:rsid w:val="75522920"/>
    <w:rsid w:val="75CD90E2"/>
    <w:rsid w:val="7657754C"/>
    <w:rsid w:val="7660DF5F"/>
    <w:rsid w:val="77329BC3"/>
    <w:rsid w:val="77689C14"/>
    <w:rsid w:val="77D97404"/>
    <w:rsid w:val="784FA7F1"/>
    <w:rsid w:val="785C7FFF"/>
    <w:rsid w:val="78C5141F"/>
    <w:rsid w:val="79044D8E"/>
    <w:rsid w:val="79058545"/>
    <w:rsid w:val="7A0E4F0C"/>
    <w:rsid w:val="7A375E49"/>
    <w:rsid w:val="7A3F91E5"/>
    <w:rsid w:val="7A6A36B0"/>
    <w:rsid w:val="7AC5DEE4"/>
    <w:rsid w:val="7B902976"/>
    <w:rsid w:val="7BBA9F15"/>
    <w:rsid w:val="7C316E10"/>
    <w:rsid w:val="7C7B3FBC"/>
    <w:rsid w:val="7D32F584"/>
    <w:rsid w:val="7D3C4E28"/>
    <w:rsid w:val="7D5BEAA0"/>
    <w:rsid w:val="7E67D786"/>
    <w:rsid w:val="7E94C6EF"/>
    <w:rsid w:val="7E9E89E7"/>
    <w:rsid w:val="7ED0CC66"/>
    <w:rsid w:val="7EDCBED9"/>
    <w:rsid w:val="7F512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F9789"/>
  <w15:chartTrackingRefBased/>
  <w15:docId w15:val="{D9F9529B-F99A-4BA5-83E5-3237869111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CA8E9A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CA8E9AD"/>
    <w:rPr>
      <w:color w:val="467886"/>
      <w:u w:val="single"/>
    </w:rPr>
  </w:style>
  <w:style w:type="paragraph" w:styleId="TOC2">
    <w:uiPriority w:val="39"/>
    <w:name w:val="toc 2"/>
    <w:basedOn w:val="Normal"/>
    <w:next w:val="Normal"/>
    <w:unhideWhenUsed/>
    <w:rsid w:val="2CA8E9AD"/>
    <w:pPr>
      <w:spacing w:after="100"/>
      <w:ind w:left="220"/>
    </w:pPr>
  </w:style>
  <w:style w:type="paragraph" w:styleId="Heading1">
    <w:uiPriority w:val="9"/>
    <w:name w:val="heading 1"/>
    <w:basedOn w:val="Normal"/>
    <w:next w:val="Normal"/>
    <w:qFormat/>
    <w:rsid w:val="2CA8E9A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32093647" /><Relationship Type="http://schemas.openxmlformats.org/officeDocument/2006/relationships/hyperlink" Target="mailto:planning@swansea.gov.uk" TargetMode="External" Id="R7cb383f4aa66466f" /><Relationship Type="http://schemas.openxmlformats.org/officeDocument/2006/relationships/image" Target="/media/image2.jpg" Id="rId82462755" /><Relationship Type="http://schemas.openxmlformats.org/officeDocument/2006/relationships/image" Target="/media/image3.jpg" Id="rId1518650099" /><Relationship Type="http://schemas.openxmlformats.org/officeDocument/2006/relationships/image" Target="/media/image4.jpg" Id="rId949321831" /><Relationship Type="http://schemas.openxmlformats.org/officeDocument/2006/relationships/image" Target="/media/image5.jpg" Id="rId2071683956" /><Relationship Type="http://schemas.openxmlformats.org/officeDocument/2006/relationships/image" Target="/media/image6.jpg" Id="rId668654731" /><Relationship Type="http://schemas.openxmlformats.org/officeDocument/2006/relationships/image" Target="/media/image7.jpg" Id="rId566166859" /><Relationship Type="http://schemas.openxmlformats.org/officeDocument/2006/relationships/image" Target="/media/image8.jpg" Id="rId1258441150" /><Relationship Type="http://schemas.openxmlformats.org/officeDocument/2006/relationships/image" Target="/media/image9.jpg" Id="rId1500383025" /><Relationship Type="http://schemas.openxmlformats.org/officeDocument/2006/relationships/image" Target="/media/imagea.jpg" Id="rId918051192" /><Relationship Type="http://schemas.openxmlformats.org/officeDocument/2006/relationships/image" Target="/media/imageb.jpg" Id="rId253798783" /><Relationship Type="http://schemas.openxmlformats.org/officeDocument/2006/relationships/hyperlink" Target="https://www.iqair.com/gb/air-quality-map?zoomLevel=10&amp;lat=51.632696&amp;lng=-3.947374" TargetMode="External" Id="R9f638fb20cc94828" /><Relationship Type="http://schemas.openxmlformats.org/officeDocument/2006/relationships/hyperlink" Target="mailto:https://www.google.com/maps/place/Swansea+Beach/@51.6143281" TargetMode="External" Id="R21b353fa199a4ade" /><Relationship Type="http://schemas.openxmlformats.org/officeDocument/2006/relationships/hyperlink" Target="https://digimap.edina.ac.uk/roam/map/historic" TargetMode="External" Id="Rce3211a1327940a0" /><Relationship Type="http://schemas.openxmlformats.org/officeDocument/2006/relationships/hyperlink" Target="https://www.facebook.com/property.antonyantoniou" TargetMode="External" Id="R6bb10460faae47ba" /><Relationship Type="http://schemas.openxmlformats.org/officeDocument/2006/relationships/hyperlink" Target="https://bioglobe.co.uk/how-to-identify-lead-or-heavy-metal-in-your-soil-what-you-can-do-about-it/" TargetMode="External" Id="R36290b57a5894169" /><Relationship Type="http://schemas.openxmlformats.org/officeDocument/2006/relationships/hyperlink" Target="https://www.gov.uk/guidance/land-affected-by-contamination" TargetMode="External" Id="Rde10c15b1cd2431f" /><Relationship Type="http://schemas.openxmlformats.org/officeDocument/2006/relationships/hyperlink" Target="https://www.designingbuildings.co.uk/wiki/A_Guide_to_Managing_Hazardous_Materials_On_Construction_Sites" TargetMode="External" Id="R73228cf53b104de7" /><Relationship Type="http://schemas.microsoft.com/office/2020/10/relationships/intelligence" Target="/word/intelligence2.xml" Id="R82935bd8282141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2</revision>
  <dcterms:created xsi:type="dcterms:W3CDTF">2026-04-29T18:39:02.3590436Z</dcterms:created>
  <dcterms:modified xsi:type="dcterms:W3CDTF">2026-04-30T22:55:21.2549082Z</dcterms:modified>
</coreProperties>
</file>