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E7BA8F" w14:textId="3A4049BA" w:rsidR="00AF2A57" w:rsidRDefault="007F3FD3" w:rsidP="004E7AB7">
      <w:pPr>
        <w:spacing w:line="360" w:lineRule="auto"/>
      </w:pPr>
      <w:r>
        <w:t xml:space="preserve">Heritage has been known to do things that are considered unethical, this would could be the treatment of artefacts or heritage sites, the way in which they are portrayed and how they were obtained and used. Since </w:t>
      </w:r>
      <w:r w:rsidR="00CB213B">
        <w:t xml:space="preserve">heritage can and has does things that are considered </w:t>
      </w:r>
      <w:r w:rsidR="00AB3A7E">
        <w:t>unethical</w:t>
      </w:r>
      <w:r w:rsidR="00CB213B">
        <w:t xml:space="preserve"> it can be argued that it does not have ethical </w:t>
      </w:r>
      <w:r w:rsidR="00AB3A7E">
        <w:t>boundaries</w:t>
      </w:r>
      <w:r w:rsidR="00CB213B">
        <w:t>.</w:t>
      </w:r>
    </w:p>
    <w:p w14:paraId="2C48F1E9" w14:textId="698BD579" w:rsidR="00CB213B" w:rsidRDefault="00CB213B" w:rsidP="004E7AB7">
      <w:pPr>
        <w:spacing w:line="360" w:lineRule="auto"/>
      </w:pPr>
      <w:r>
        <w:t>An example of heritage</w:t>
      </w:r>
      <w:r w:rsidR="00E020A2">
        <w:t xml:space="preserve"> having no ethical boundaries is the looting and selling of artefacts. According the Guardian, in </w:t>
      </w:r>
      <w:r w:rsidR="00D30B50">
        <w:t>May</w:t>
      </w:r>
      <w:r w:rsidR="00E020A2">
        <w:t xml:space="preserve"> 2015 </w:t>
      </w:r>
      <w:r w:rsidR="00D30B50">
        <w:t>Italian</w:t>
      </w:r>
      <w:r w:rsidR="00E020A2">
        <w:t xml:space="preserve"> </w:t>
      </w:r>
      <w:r w:rsidR="00D30B50">
        <w:t>authorities</w:t>
      </w:r>
      <w:r w:rsidR="00E020A2">
        <w:t xml:space="preserve"> displayed 25 looted artefacts </w:t>
      </w:r>
      <w:r w:rsidR="00D30B50">
        <w:t>retrieved</w:t>
      </w:r>
      <w:r w:rsidR="00E020A2">
        <w:t xml:space="preserve"> from the united states (</w:t>
      </w:r>
      <w:r w:rsidR="00840A6B">
        <w:t>Tharoor</w:t>
      </w:r>
      <w:r w:rsidR="001C5BDF">
        <w:t>, 2015</w:t>
      </w:r>
      <w:r w:rsidR="00E020A2">
        <w:t xml:space="preserve">). </w:t>
      </w:r>
      <w:r w:rsidR="00D30B50">
        <w:t>Also,</w:t>
      </w:r>
      <w:r w:rsidR="00E020A2">
        <w:t xml:space="preserve"> in </w:t>
      </w:r>
      <w:r w:rsidR="00D30B50">
        <w:t>April</w:t>
      </w:r>
      <w:r w:rsidR="00E020A2">
        <w:t xml:space="preserve"> 2015 a museum in Cleveland, in the united states, returned a 10</w:t>
      </w:r>
      <w:r w:rsidR="00E020A2" w:rsidRPr="00E020A2">
        <w:rPr>
          <w:vertAlign w:val="superscript"/>
        </w:rPr>
        <w:t>th</w:t>
      </w:r>
      <w:r w:rsidR="00E020A2">
        <w:t xml:space="preserve"> century statue of the </w:t>
      </w:r>
      <w:r w:rsidR="00D30B50">
        <w:t>Hindu</w:t>
      </w:r>
      <w:r w:rsidR="00E020A2">
        <w:t xml:space="preserve"> god Hanuman to Cambodia, this idol had been stolen from the Prasat Chen temple i</w:t>
      </w:r>
      <w:r w:rsidR="00D30B50">
        <w:t>n</w:t>
      </w:r>
      <w:r w:rsidR="00E020A2">
        <w:t xml:space="preserve"> Siem Reap in the 1960s (</w:t>
      </w:r>
      <w:r w:rsidR="001C5BDF">
        <w:t>Tharoor, 2015</w:t>
      </w:r>
      <w:r w:rsidR="00E020A2">
        <w:t>). The looted artefacts from Italy were smuggled by Giacomo Medici (</w:t>
      </w:r>
      <w:r w:rsidR="001C5BDF">
        <w:t>Tharoor, 2015</w:t>
      </w:r>
      <w:r w:rsidR="00E020A2">
        <w:t>)</w:t>
      </w:r>
      <w:r w:rsidR="009D09C3">
        <w:t>, this person was selling antiquities from the 1960s until his arrest in 1997 (</w:t>
      </w:r>
      <w:r w:rsidR="001B26D1">
        <w:t>Brodie, 2015</w:t>
      </w:r>
      <w:r w:rsidR="009B3B87">
        <w:t xml:space="preserve">), Medici reportedly had trafficked thousands of artefacts and for this he received an </w:t>
      </w:r>
      <w:r w:rsidR="0059334D">
        <w:t>eight-year</w:t>
      </w:r>
      <w:r w:rsidR="009B3B87">
        <w:t xml:space="preserve"> jail sentence and a ten million euro fine (</w:t>
      </w:r>
      <w:r w:rsidR="001B26D1">
        <w:t>Brodie, 2015</w:t>
      </w:r>
      <w:r w:rsidR="009B3B87">
        <w:t>). Another person who illegally sold artefacts is Subhash Kapoor, he was trafficking for over 30 years (</w:t>
      </w:r>
      <w:r w:rsidR="001D5B8C">
        <w:t>Janardhanan, 2016</w:t>
      </w:r>
      <w:r w:rsidR="009B3B87">
        <w:t xml:space="preserve">) and </w:t>
      </w:r>
      <w:r w:rsidR="00D02AD9">
        <w:t xml:space="preserve">in something called ‘operation hidden idol’ the U.S. Immigration and Customs Enforcement’s and the Homeland Security </w:t>
      </w:r>
      <w:r w:rsidR="0059334D">
        <w:t>Investigations</w:t>
      </w:r>
      <w:r w:rsidR="00D02AD9">
        <w:t xml:space="preserve"> searched Kapoor’s </w:t>
      </w:r>
      <w:r w:rsidR="0059334D">
        <w:t>possessions</w:t>
      </w:r>
      <w:r w:rsidR="003D6DC9">
        <w:t xml:space="preserve"> and found rare antiquities looted from several nations</w:t>
      </w:r>
      <w:r w:rsidR="00D02AD9">
        <w:t>(</w:t>
      </w:r>
      <w:r w:rsidR="00E6082E" w:rsidRPr="00E6082E">
        <w:t>Sav</w:t>
      </w:r>
      <w:r w:rsidR="00E6082E">
        <w:t>ing Antiquities, 2016</w:t>
      </w:r>
      <w:r w:rsidR="00D02AD9">
        <w:t xml:space="preserve"> )</w:t>
      </w:r>
      <w:r w:rsidR="003D6DC9">
        <w:t xml:space="preserve"> , 2,500 objects were found and had an estimate of up to 100 million dollars. (</w:t>
      </w:r>
      <w:r w:rsidR="00FF2F19" w:rsidRPr="00FF2F19">
        <w:t>Fel</w:t>
      </w:r>
      <w:r w:rsidR="00FF2F19">
        <w:t>ch, 2013)</w:t>
      </w:r>
      <w:r w:rsidR="00007250">
        <w:t xml:space="preserve">. Both Giacomo Medici and Subhash Kapoor are examples of criminal operations being dedicated to </w:t>
      </w:r>
      <w:r w:rsidR="0059334D">
        <w:t>illegally</w:t>
      </w:r>
      <w:r w:rsidR="00007250">
        <w:t xml:space="preserve"> </w:t>
      </w:r>
      <w:r w:rsidR="0059334D">
        <w:t>obtaining</w:t>
      </w:r>
      <w:r w:rsidR="00007250">
        <w:t xml:space="preserve"> and transporting artefacts.</w:t>
      </w:r>
      <w:r w:rsidR="00CB5D3D">
        <w:t xml:space="preserve"> Since</w:t>
      </w:r>
      <w:r w:rsidR="002F3B88">
        <w:t xml:space="preserve"> people are able to make a living off the illegal trafficking of artefacts then it could be said that heritage has no ethical </w:t>
      </w:r>
      <w:r w:rsidR="00F87751">
        <w:t>boundaries, even if there are organisations such as the U.S Immigrations and Customs Enforcements</w:t>
      </w:r>
      <w:r w:rsidR="00A1794F">
        <w:t>, and the Homeland Security Investigations, that are trying to prevent illegal trade and make heritage ethical</w:t>
      </w:r>
      <w:r w:rsidR="0022042F">
        <w:t>, it can be said that no matter how much work is being done to make heritage ethical, until the illegal trafficking of artefact</w:t>
      </w:r>
      <w:r w:rsidR="0059334D">
        <w:t>s</w:t>
      </w:r>
      <w:r w:rsidR="0022042F">
        <w:t xml:space="preserve"> is stopped heritage will not have ethical boundaries.</w:t>
      </w:r>
    </w:p>
    <w:p w14:paraId="1FF4311B" w14:textId="2D293C4A" w:rsidR="00EB27AC" w:rsidRDefault="00560A09" w:rsidP="004E7AB7">
      <w:pPr>
        <w:spacing w:line="360" w:lineRule="auto"/>
      </w:pPr>
      <w:r>
        <w:t>It is hard to define what makes something ethical and what is not ethical, and because of this difficulty it can be hard to determine ethical boundaries. Complex ethical problems can be individual and private or widespread and systemic, involving groups, organisations or whole communities (</w:t>
      </w:r>
      <w:r w:rsidR="006A3591" w:rsidRPr="006A3591">
        <w:t>Th</w:t>
      </w:r>
      <w:r w:rsidR="006A3591">
        <w:t>e Ethics Centre, 2018</w:t>
      </w:r>
      <w:r>
        <w:t>)</w:t>
      </w:r>
      <w:r w:rsidR="003360D5">
        <w:t xml:space="preserve">. An issue with </w:t>
      </w:r>
      <w:r w:rsidR="00AB3A7E">
        <w:t>determining</w:t>
      </w:r>
      <w:r w:rsidR="003360D5">
        <w:t xml:space="preserve"> what makes something ethical is that people can have different opinions</w:t>
      </w:r>
      <w:r w:rsidR="00096BF1">
        <w:t>,</w:t>
      </w:r>
      <w:r w:rsidR="00800802">
        <w:t xml:space="preserve"> an example of this is</w:t>
      </w:r>
      <w:r w:rsidR="0053661D">
        <w:t xml:space="preserve"> the removal of marble from the </w:t>
      </w:r>
      <w:r w:rsidR="00AB3A7E">
        <w:t>Parthenon</w:t>
      </w:r>
      <w:r w:rsidR="0053661D">
        <w:t xml:space="preserve"> by Thomas Bruce, the seventh Earl of Elgin (</w:t>
      </w:r>
      <w:r w:rsidR="006A3591">
        <w:t>National geographic, 2015</w:t>
      </w:r>
      <w:r w:rsidR="0053661D">
        <w:t xml:space="preserve">) </w:t>
      </w:r>
      <w:r w:rsidR="00DF2C80">
        <w:t xml:space="preserve">the marble and other objects taken from Greece were put in the Elgin Room in the British </w:t>
      </w:r>
      <w:r w:rsidR="00AB3A7E">
        <w:t>Museum</w:t>
      </w:r>
      <w:r w:rsidR="00DF2C80">
        <w:t xml:space="preserve"> in 1832 (</w:t>
      </w:r>
      <w:r w:rsidR="006A3591">
        <w:t>N</w:t>
      </w:r>
      <w:r w:rsidR="00DF2C80">
        <w:t>ational</w:t>
      </w:r>
      <w:r w:rsidR="006A3591">
        <w:t xml:space="preserve"> </w:t>
      </w:r>
      <w:r w:rsidR="00DF2C80">
        <w:t>geographic</w:t>
      </w:r>
      <w:r w:rsidR="006A3591">
        <w:t>, 2015</w:t>
      </w:r>
      <w:r w:rsidR="00DF2C80">
        <w:t>)</w:t>
      </w:r>
      <w:r w:rsidR="0048448C">
        <w:t xml:space="preserve">. The issue and the opposing views are, most people in Greece and many who are sympathetic to their cause believe that these items should be </w:t>
      </w:r>
      <w:r w:rsidR="003059FD">
        <w:t xml:space="preserve">returned to Greece, many British people as well as the British museum do not believe that these items should be returned, and the British museum has </w:t>
      </w:r>
      <w:r w:rsidR="003059FD">
        <w:lastRenderedPageBreak/>
        <w:t>refused multiple attempts</w:t>
      </w:r>
      <w:r w:rsidR="00AE54B7">
        <w:t xml:space="preserve"> to return the items (</w:t>
      </w:r>
      <w:r w:rsidR="006A3591">
        <w:t>N</w:t>
      </w:r>
      <w:r w:rsidR="00AE54B7">
        <w:t>ational</w:t>
      </w:r>
      <w:r w:rsidR="006A3591">
        <w:t xml:space="preserve"> </w:t>
      </w:r>
      <w:r w:rsidR="00AE54B7">
        <w:t>geographic</w:t>
      </w:r>
      <w:r w:rsidR="006A3591">
        <w:t>, 2015</w:t>
      </w:r>
      <w:r w:rsidR="00AE54B7">
        <w:t>)</w:t>
      </w:r>
      <w:r w:rsidR="008E62CF">
        <w:t xml:space="preserve">. </w:t>
      </w:r>
      <w:r w:rsidR="00AB3A7E">
        <w:t>So,</w:t>
      </w:r>
      <w:r w:rsidR="008E62CF">
        <w:t xml:space="preserve"> people in Greece would think that the British people and the </w:t>
      </w:r>
      <w:r w:rsidR="00AB3A7E">
        <w:t>British</w:t>
      </w:r>
      <w:r w:rsidR="008E62CF">
        <w:t xml:space="preserve"> Museum was being unethical and to be ethical the items should be returned, the British people would see themselves as being ethical and that they are doing nothing wrong. This example shows that it is hard to define ethical boundaries and because not all people will agree on the same thing.</w:t>
      </w:r>
    </w:p>
    <w:p w14:paraId="780DAAFE" w14:textId="1DF29F6B" w:rsidR="00C06C54" w:rsidRDefault="00EB27AC" w:rsidP="004E7AB7">
      <w:pPr>
        <w:spacing w:before="240" w:line="360" w:lineRule="auto"/>
      </w:pPr>
      <w:r>
        <w:t xml:space="preserve"> </w:t>
      </w:r>
      <w:r w:rsidR="005A4ABD">
        <w:t>Philosophers tend to divide ethical theories into three areas, these are metaethics, normative ethics and applied ethics (BBC</w:t>
      </w:r>
      <w:r w:rsidR="00B42EA6">
        <w:t>, 2014</w:t>
      </w:r>
      <w:r w:rsidR="005A4ABD">
        <w:t>)</w:t>
      </w:r>
      <w:r w:rsidR="007E64AE">
        <w:t>. Metaethics deals with the nature of moral judgment (</w:t>
      </w:r>
      <w:r w:rsidR="00B42EA6">
        <w:t>BBC, 2014</w:t>
      </w:r>
      <w:r w:rsidR="007E64AE">
        <w:t xml:space="preserve">) </w:t>
      </w:r>
      <w:r w:rsidR="00F951F3">
        <w:t>moral judgments are opinions formed from an action or a person and can be measured as good or bad against a standard of good (</w:t>
      </w:r>
      <w:r w:rsidR="006F09EC" w:rsidRPr="006F09EC">
        <w:t>Bu</w:t>
      </w:r>
      <w:r w:rsidR="006F09EC">
        <w:t>rns, 2014</w:t>
      </w:r>
      <w:r w:rsidR="00F951F3">
        <w:t>).</w:t>
      </w:r>
      <w:r w:rsidR="00BE24C2">
        <w:t xml:space="preserve"> Normative ethics deals with moral judgment and what is right or wrong (</w:t>
      </w:r>
      <w:r w:rsidR="00B42EA6">
        <w:t>BBC, 2014</w:t>
      </w:r>
      <w:r w:rsidR="00BE24C2">
        <w:t xml:space="preserve">). Normative ethics believes that there are three things </w:t>
      </w:r>
      <w:r w:rsidR="00A54A10">
        <w:t xml:space="preserve">that are </w:t>
      </w:r>
      <w:r w:rsidR="00BE24C2">
        <w:t xml:space="preserve">morally interesting, first is the person doing the act, second is the act itself, third is the </w:t>
      </w:r>
      <w:r w:rsidR="00A54A10">
        <w:t>consequences</w:t>
      </w:r>
      <w:r w:rsidR="00BE24C2">
        <w:t xml:space="preserve"> of the act (</w:t>
      </w:r>
      <w:r w:rsidR="006F09EC" w:rsidRPr="006F09EC">
        <w:t>Holt</w:t>
      </w:r>
      <w:r w:rsidR="006F09EC">
        <w:t>, 2009</w:t>
      </w:r>
      <w:r w:rsidR="0076506C">
        <w:t>).</w:t>
      </w:r>
      <w:r w:rsidR="00F951F3">
        <w:t xml:space="preserve"> </w:t>
      </w:r>
      <w:r w:rsidR="00A54A10">
        <w:t xml:space="preserve"> Applied ethics addresses the moral permissibility of specific actions (</w:t>
      </w:r>
      <w:r w:rsidR="00735884">
        <w:t>Dittmer, 2013</w:t>
      </w:r>
      <w:r w:rsidR="00A54A10">
        <w:t>)</w:t>
      </w:r>
      <w:r w:rsidR="0000183E">
        <w:t>. These three different forms of ethics should be considered when deciding if an action</w:t>
      </w:r>
      <w:r w:rsidR="00D34628">
        <w:t xml:space="preserve"> is ethical or not. The importance of using these three types of ethics</w:t>
      </w:r>
      <w:r w:rsidR="00C06C54">
        <w:t>.</w:t>
      </w:r>
      <w:r w:rsidR="00A54A10">
        <w:t xml:space="preserve"> </w:t>
      </w:r>
      <w:r w:rsidR="00C06C54">
        <w:t xml:space="preserve">A more simplistic view of ethics is that ethics is a system of moral </w:t>
      </w:r>
      <w:r w:rsidR="00AB3A7E">
        <w:t>principles and</w:t>
      </w:r>
      <w:r w:rsidR="00C06C54">
        <w:t xml:space="preserve"> is concerned with what is good for an individual and society. Ethics also covers the moral decisions people make and if they are right or wrong (</w:t>
      </w:r>
      <w:r w:rsidR="004271A9">
        <w:t>BBC, 2014</w:t>
      </w:r>
      <w:r w:rsidR="00C06C54">
        <w:t xml:space="preserve">). Using a more </w:t>
      </w:r>
      <w:r w:rsidR="00AB3A7E">
        <w:t>simplistic</w:t>
      </w:r>
      <w:r w:rsidR="00C06C54">
        <w:t xml:space="preserve"> view of ethics makes establishing ethical boundaries </w:t>
      </w:r>
      <w:r w:rsidR="00AB3A7E">
        <w:t>easier but</w:t>
      </w:r>
      <w:r w:rsidR="00C06C54">
        <w:t xml:space="preserve"> </w:t>
      </w:r>
      <w:r w:rsidR="00807CD0">
        <w:t>can overlook</w:t>
      </w:r>
      <w:r w:rsidR="00856BDB">
        <w:t xml:space="preserve"> certain issues.</w:t>
      </w:r>
    </w:p>
    <w:p w14:paraId="65D137CD" w14:textId="10D241EB" w:rsidR="00856BDB" w:rsidRDefault="00856BDB" w:rsidP="004E7AB7">
      <w:pPr>
        <w:spacing w:before="240" w:line="360" w:lineRule="auto"/>
      </w:pPr>
      <w:r>
        <w:t xml:space="preserve">Ethical </w:t>
      </w:r>
      <w:r w:rsidR="00AB3A7E">
        <w:t>boundaries</w:t>
      </w:r>
      <w:r>
        <w:t xml:space="preserve"> cover issues such as crime in and around heritage, unlawfulness, vandalism and the removal or theft of cultural property (</w:t>
      </w:r>
      <w:r w:rsidR="004271A9">
        <w:t>University of Kent, 2014</w:t>
      </w:r>
      <w:r>
        <w:t>).</w:t>
      </w:r>
      <w:r w:rsidR="00CE1BEC">
        <w:t xml:space="preserve"> In 2011 over 70,000 building</w:t>
      </w:r>
      <w:r w:rsidR="00B66535">
        <w:t xml:space="preserve">s in </w:t>
      </w:r>
      <w:r w:rsidR="00AB3A7E">
        <w:t>Britain</w:t>
      </w:r>
      <w:r w:rsidR="00CE1BEC">
        <w:t xml:space="preserve"> that were listed as a heritage asse</w:t>
      </w:r>
      <w:r w:rsidR="00B23C5B">
        <w:t>t</w:t>
      </w:r>
      <w:r w:rsidR="00B66535">
        <w:t xml:space="preserve">, this is 18.7% </w:t>
      </w:r>
      <w:r w:rsidR="007E2A34">
        <w:t>of</w:t>
      </w:r>
      <w:r w:rsidR="00B66535">
        <w:t xml:space="preserve"> all listed buildings, were physically affected by crime </w:t>
      </w:r>
      <w:r w:rsidR="00F2147C">
        <w:t>(Historic</w:t>
      </w:r>
      <w:r w:rsidR="004271A9">
        <w:t xml:space="preserve"> England, </w:t>
      </w:r>
      <w:r w:rsidR="00F2147C">
        <w:t>2012</w:t>
      </w:r>
      <w:r w:rsidR="0076506C">
        <w:t>).</w:t>
      </w:r>
      <w:r w:rsidR="00A535DA">
        <w:t xml:space="preserve"> </w:t>
      </w:r>
      <w:r w:rsidR="008D031E">
        <w:t>one way to prevent crime it to deny access, this can be achieved by placing fencing and gates to restrict the passage of people and vehicles (</w:t>
      </w:r>
      <w:r w:rsidR="00F2147C" w:rsidRPr="00F2147C">
        <w:t>Historic</w:t>
      </w:r>
      <w:r w:rsidR="00F2147C">
        <w:t xml:space="preserve"> England, 2015)</w:t>
      </w:r>
      <w:r w:rsidR="009122C1">
        <w:t xml:space="preserve">. The issue with this is that it can be seen as unethical to prevent access to a heritage site, </w:t>
      </w:r>
      <w:r w:rsidR="00754B03">
        <w:t>this is because some would say that a person</w:t>
      </w:r>
      <w:r w:rsidR="00F46D9D">
        <w:t xml:space="preserve"> should not be prevented from entering a heritage site as it is often used as an educational tool and preventing certain movements can potentially affect the way the site is </w:t>
      </w:r>
      <w:r w:rsidR="007F3083">
        <w:t>used.</w:t>
      </w:r>
    </w:p>
    <w:p w14:paraId="123F5FB4" w14:textId="581042B8" w:rsidR="00407A1A" w:rsidRDefault="00915763" w:rsidP="004E7AB7">
      <w:pPr>
        <w:spacing w:before="240" w:line="360" w:lineRule="auto"/>
      </w:pPr>
      <w:r>
        <w:t>Dark tourism can be a controversial topic within the heritage sector. Dark tourism can be defined as tourism that involves travelling to places associated with death and suffering (</w:t>
      </w:r>
      <w:r w:rsidR="00EE61B8">
        <w:t>Oxford Dictionary, 2017</w:t>
      </w:r>
      <w:r>
        <w:t>)</w:t>
      </w:r>
      <w:r w:rsidR="00EC1667">
        <w:t>.</w:t>
      </w:r>
      <w:r w:rsidR="00031214">
        <w:t xml:space="preserve"> An ethical issue facing dark tourism can be the way we deal with </w:t>
      </w:r>
      <w:r w:rsidR="0097602B">
        <w:t xml:space="preserve">former </w:t>
      </w:r>
      <w:r w:rsidR="008B489E">
        <w:t>Nazi</w:t>
      </w:r>
      <w:r w:rsidR="0097602B">
        <w:t xml:space="preserve"> sites and the messages they portrayed.</w:t>
      </w:r>
      <w:r w:rsidR="008B489E">
        <w:t xml:space="preserve"> An example of this was the treatment of Adolf Hitler</w:t>
      </w:r>
      <w:r w:rsidR="00180872">
        <w:t>’</w:t>
      </w:r>
      <w:r w:rsidR="008B489E">
        <w:t>s bunker, known as F</w:t>
      </w:r>
      <w:r w:rsidR="008B489E">
        <w:rPr>
          <w:rFonts w:cstheme="minorHAnsi"/>
        </w:rPr>
        <w:t>ü</w:t>
      </w:r>
      <w:r w:rsidR="008B489E">
        <w:t>hrerbunker</w:t>
      </w:r>
      <w:r w:rsidR="00180872">
        <w:t xml:space="preserve">. The bunker was flooded in May 1945, partially </w:t>
      </w:r>
      <w:r w:rsidR="001C4514">
        <w:t>demolished</w:t>
      </w:r>
      <w:r w:rsidR="00180872">
        <w:t xml:space="preserve"> in 1947, a second attempt was made to </w:t>
      </w:r>
      <w:r w:rsidR="000105CA">
        <w:t>demolish</w:t>
      </w:r>
      <w:r w:rsidR="00180872">
        <w:t xml:space="preserve"> it in 1959, a third attempt was made in 1973 and finally a fourth attempt was </w:t>
      </w:r>
      <w:r w:rsidR="00180872">
        <w:lastRenderedPageBreak/>
        <w:t>made to demoli</w:t>
      </w:r>
      <w:r w:rsidR="000105CA">
        <w:t>sh</w:t>
      </w:r>
      <w:r w:rsidR="00180872">
        <w:t xml:space="preserve"> the bunker in 1988.</w:t>
      </w:r>
      <w:r w:rsidR="002968E2">
        <w:t xml:space="preserve"> The </w:t>
      </w:r>
      <w:r w:rsidR="00800396">
        <w:t>importance</w:t>
      </w:r>
      <w:r w:rsidR="002968E2">
        <w:t xml:space="preserve"> of the bunker is that it is a historical site and therefore it could be argued that it should be preserved and made a heritage site. Other leaders in the second world war such as Winston Churchill had their bunker made into a historic site and can be visited by the </w:t>
      </w:r>
      <w:r w:rsidR="0076506C">
        <w:t>public</w:t>
      </w:r>
      <w:r w:rsidR="002968E2">
        <w:t xml:space="preserve"> (</w:t>
      </w:r>
      <w:r w:rsidR="00E86756" w:rsidRPr="00E86756">
        <w:t>Imperial</w:t>
      </w:r>
      <w:r w:rsidR="00E86756">
        <w:t xml:space="preserve"> War Museum, </w:t>
      </w:r>
      <w:r w:rsidR="0076506C">
        <w:t>2018)</w:t>
      </w:r>
      <w:r w:rsidR="00440413">
        <w:t xml:space="preserve">, so some would say that it would only be fair to show Hitler’s </w:t>
      </w:r>
      <w:r w:rsidR="00C6493F">
        <w:t>as it can show the differences between the two opposing sides bunkers.</w:t>
      </w:r>
      <w:r w:rsidR="000C5237">
        <w:t xml:space="preserve"> An important ethical issue surrounding Hitler’s bunker is that it can be used as a Neo-Nazi shrine. It would be unethical to promote these views and allow extremists to gather more following</w:t>
      </w:r>
      <w:r w:rsidR="00766573">
        <w:t xml:space="preserve">. But it could also be seen as unethical </w:t>
      </w:r>
      <w:r w:rsidR="00E80017">
        <w:t>to not m</w:t>
      </w:r>
      <w:r w:rsidR="00800396">
        <w:t>ake it a heritage site and it can be said that it does not matter who occupied the site, it is still of historical importance and therefore it is wrong to attempt to destroy the site or to hide it.</w:t>
      </w:r>
      <w:r w:rsidR="009A7696">
        <w:t xml:space="preserve"> The destruction of</w:t>
      </w:r>
      <w:r w:rsidR="002C33D5">
        <w:t xml:space="preserve"> bunker and the things inside it is known as iconoclasm. Iconoclasm can be seen as unethical </w:t>
      </w:r>
      <w:r w:rsidR="00B94E07">
        <w:t xml:space="preserve">as it is the destruction of paintings or sculptures, but the act of iconoclasm is important to certain </w:t>
      </w:r>
      <w:r w:rsidR="007E2A34">
        <w:t>histories</w:t>
      </w:r>
      <w:r w:rsidR="00B94E07">
        <w:t xml:space="preserve"> so therefore is important to that </w:t>
      </w:r>
      <w:r w:rsidR="007E2A34">
        <w:t>countries</w:t>
      </w:r>
      <w:r w:rsidR="00B94E07">
        <w:t xml:space="preserve"> heritage. Iconoclasm was started by Leo </w:t>
      </w:r>
      <w:r w:rsidR="00591F3A">
        <w:t>III,</w:t>
      </w:r>
      <w:r w:rsidR="00B94E07">
        <w:t xml:space="preserve"> the </w:t>
      </w:r>
      <w:r w:rsidR="007E2A34">
        <w:t>emperor</w:t>
      </w:r>
      <w:r w:rsidR="00B94E07">
        <w:t xml:space="preserve"> of the Byzantine Empire, in 726 C.E. (</w:t>
      </w:r>
      <w:r w:rsidR="008F2E4F">
        <w:t>D</w:t>
      </w:r>
      <w:r w:rsidR="008F2E4F" w:rsidRPr="00786CB1">
        <w:rPr>
          <w:rFonts w:cstheme="minorHAnsi"/>
          <w:color w:val="21242C"/>
          <w:shd w:val="clear" w:color="auto" w:fill="FFFFFF"/>
        </w:rPr>
        <w:t>žalto</w:t>
      </w:r>
      <w:r w:rsidR="008F2E4F">
        <w:rPr>
          <w:rFonts w:cstheme="minorHAnsi"/>
          <w:color w:val="21242C"/>
          <w:shd w:val="clear" w:color="auto" w:fill="FFFFFF"/>
        </w:rPr>
        <w:t xml:space="preserve">, </w:t>
      </w:r>
      <w:r w:rsidR="00591F3A">
        <w:rPr>
          <w:rFonts w:cstheme="minorHAnsi"/>
          <w:color w:val="21242C"/>
          <w:shd w:val="clear" w:color="auto" w:fill="FFFFFF"/>
        </w:rPr>
        <w:t>2014</w:t>
      </w:r>
      <w:r w:rsidR="00591F3A">
        <w:t>)</w:t>
      </w:r>
      <w:r w:rsidR="00D2644C">
        <w:t>. Another example of iconoclasm being important in history is that it was used during the protestant reformation in England during Henry viii’s rule (</w:t>
      </w:r>
      <w:r w:rsidR="00591F3A" w:rsidRPr="00591F3A">
        <w:t>Tate</w:t>
      </w:r>
      <w:r w:rsidR="00591F3A">
        <w:t>)</w:t>
      </w:r>
      <w:r w:rsidR="00D2644C">
        <w:t>.</w:t>
      </w:r>
      <w:r w:rsidR="0037263D">
        <w:t xml:space="preserve"> The importance iconoclasm has on heritage can be seen</w:t>
      </w:r>
      <w:r w:rsidR="00232512">
        <w:t xml:space="preserve"> by the over 800 monasteries that was destroyed as a result of henry viii’s reformations (</w:t>
      </w:r>
      <w:r w:rsidR="00591F3A" w:rsidRPr="00591F3A">
        <w:t>Glaston</w:t>
      </w:r>
      <w:r w:rsidR="00591F3A">
        <w:t>bury Abbey</w:t>
      </w:r>
      <w:r w:rsidR="008D0161">
        <w:t xml:space="preserve">, </w:t>
      </w:r>
      <w:r w:rsidR="0076506C">
        <w:t>2018)</w:t>
      </w:r>
      <w:r w:rsidR="005637C2">
        <w:t xml:space="preserve">. Many of these ruined cathedrals and abbeys, such as Glastonbury cathedral, are heritage sites and are used as a place of education and tourism. To an extent the act of iconoclasm is celebrated because at least some of these ruins require a ticket to be purchased to grant entry, they also most likely have a gift shop with a variety of items and possibly a café. </w:t>
      </w:r>
      <w:r w:rsidR="000C06F6">
        <w:t xml:space="preserve">Despite iconoclasm destroying these cathedrals and the precious objects within them, iconoclasm is still a part of the history of the buildings and therefore part of the heritage, so although the destruction of religious idols and buildings can be seen as unethical because it goes against certain </w:t>
      </w:r>
      <w:r w:rsidR="007E2A34">
        <w:t>people’s</w:t>
      </w:r>
      <w:r w:rsidR="000C06F6">
        <w:t xml:space="preserve"> religious views</w:t>
      </w:r>
      <w:r w:rsidR="001803FF">
        <w:t xml:space="preserve">, this unethical </w:t>
      </w:r>
      <w:r w:rsidR="007E2A34">
        <w:t>behaviour</w:t>
      </w:r>
      <w:r w:rsidR="001803FF">
        <w:t xml:space="preserve"> is part of countries heritage. This also supports the idea that heritage does not have ethical boundaries, if it did then perhaps they would not make sites that were destroyed by the idea of iconoclasm into heritage sites and would not attempt to make profit from them.</w:t>
      </w:r>
    </w:p>
    <w:p w14:paraId="75E59105" w14:textId="79A0A9AB" w:rsidR="00DB4C64" w:rsidRDefault="000B300D" w:rsidP="004E7AB7">
      <w:pPr>
        <w:spacing w:before="240" w:line="360" w:lineRule="auto"/>
      </w:pPr>
      <w:r>
        <w:t xml:space="preserve">The way heritage portrays certain </w:t>
      </w:r>
      <w:r w:rsidR="00970AF6">
        <w:t>monuments</w:t>
      </w:r>
      <w:r>
        <w:t xml:space="preserve"> can be se</w:t>
      </w:r>
      <w:bookmarkStart w:id="0" w:name="_GoBack"/>
      <w:bookmarkEnd w:id="0"/>
      <w:r>
        <w:t>en as ethical and unethical. An example of this would be the General Robert E</w:t>
      </w:r>
      <w:r w:rsidR="006934A4">
        <w:t>.</w:t>
      </w:r>
      <w:r>
        <w:t xml:space="preserve"> Lee statue in Dallas, Texas.</w:t>
      </w:r>
      <w:r w:rsidR="00D440E6">
        <w:t xml:space="preserve"> It was placed in 1936 and removed in September 2017 (</w:t>
      </w:r>
      <w:r w:rsidR="003375E4" w:rsidRPr="003375E4">
        <w:t>BBC</w:t>
      </w:r>
      <w:r w:rsidR="003375E4">
        <w:t xml:space="preserve"> News, </w:t>
      </w:r>
      <w:r w:rsidR="00FD4894">
        <w:t>2017)</w:t>
      </w:r>
      <w:r w:rsidR="005F41C0">
        <w:t xml:space="preserve">. Prior to its removal it can be seen by some as unethical to have it standing </w:t>
      </w:r>
      <w:r w:rsidR="00E12BE8">
        <w:t xml:space="preserve">as he was a confederate general who fought in the American civil war, whether the statue is seen as </w:t>
      </w:r>
      <w:r w:rsidR="00970AF6">
        <w:t>ethical</w:t>
      </w:r>
      <w:r w:rsidR="00E12BE8">
        <w:t xml:space="preserve"> or not mainly depends on </w:t>
      </w:r>
      <w:r w:rsidR="00D13671">
        <w:t xml:space="preserve">a </w:t>
      </w:r>
      <w:r w:rsidR="00FD4894">
        <w:t>person’s</w:t>
      </w:r>
      <w:r w:rsidR="00D13671">
        <w:t xml:space="preserve"> thoughts on why the civil war was started and therefore what Lee was fighting for. Some might believe that the civil war started because of the north, the union, attempt to contain and possibly restrict slavery and that this idea clashed with the </w:t>
      </w:r>
      <w:r w:rsidR="00D13671">
        <w:lastRenderedPageBreak/>
        <w:t xml:space="preserve">souths, the confederacy, idea of spreading and keeping slavery, if this reason is believed then many will see Lee as someone who fought to keep slavery and that makes the statue of him unethical. However if you believe that the civil war was started on several other issues which do not include </w:t>
      </w:r>
      <w:r w:rsidR="00307FCB">
        <w:t>slavery</w:t>
      </w:r>
      <w:r w:rsidR="00D13671">
        <w:t>, the issues are; cultural difference between the north and south, the breakdown of the two-party system</w:t>
      </w:r>
      <w:r w:rsidR="007C4E81">
        <w:t xml:space="preserve"> and state rights, if you believe this then you would see Lee as a brilliant general who almost single-hand</w:t>
      </w:r>
      <w:r w:rsidR="00307FCB">
        <w:t>e</w:t>
      </w:r>
      <w:r w:rsidR="007C4E81">
        <w:t>d</w:t>
      </w:r>
      <w:r w:rsidR="00307FCB">
        <w:t>ly</w:t>
      </w:r>
      <w:r w:rsidR="007C4E81">
        <w:t xml:space="preserve"> kept the confederates in the war for four years and without him the confederates would not have lasted that</w:t>
      </w:r>
      <w:r w:rsidR="007C4ED6">
        <w:t xml:space="preserve"> </w:t>
      </w:r>
      <w:r w:rsidR="007C4E81">
        <w:t>long and have been arguably winning the war up until 1863</w:t>
      </w:r>
      <w:r w:rsidR="007C4ED6">
        <w:t xml:space="preserve">, and although he was not against slavery, he was also not </w:t>
      </w:r>
      <w:r w:rsidR="00307FCB">
        <w:t>necessarily</w:t>
      </w:r>
      <w:r w:rsidR="007C4ED6">
        <w:t xml:space="preserve"> pro-slavery (</w:t>
      </w:r>
      <w:r w:rsidR="00FD4894" w:rsidRPr="00FD4894">
        <w:t>The</w:t>
      </w:r>
      <w:r w:rsidR="00FD4894">
        <w:t xml:space="preserve"> New York Times, 2017</w:t>
      </w:r>
      <w:r w:rsidR="007C4ED6">
        <w:t>)</w:t>
      </w:r>
      <w:r w:rsidR="002F5562">
        <w:t xml:space="preserve"> which is somewhat similar to Abraham Lincoln who up until 1863 was not for slavery but not </w:t>
      </w:r>
      <w:r w:rsidR="00307FCB">
        <w:t>necessarily</w:t>
      </w:r>
      <w:r w:rsidR="002F5562">
        <w:t xml:space="preserve"> against slavery, he did not want it to spread but he was fine with it being contained in the south and the only reason why Lincoln declared the Emancipation proclamation in 1863, which freed all slaves, was because he was at that point losing the war and used it as a way to boost moral and give the union</w:t>
      </w:r>
      <w:r w:rsidR="006028AD">
        <w:t xml:space="preserve"> troops they were fighting for freedom, also it was used</w:t>
      </w:r>
      <w:r w:rsidR="00B97924">
        <w:t xml:space="preserve"> as a way to gather support from black </w:t>
      </w:r>
      <w:r w:rsidR="00307FCB">
        <w:t>citizens</w:t>
      </w:r>
      <w:r w:rsidR="00B97924">
        <w:t xml:space="preserve"> and abolitionists in the north as an election was coming up in 1864 and Lincoln was losing support due to the way the war was going.</w:t>
      </w:r>
      <w:r w:rsidR="006934A4">
        <w:t xml:space="preserve"> </w:t>
      </w:r>
      <w:r w:rsidR="00307FCB">
        <w:t>Monuments</w:t>
      </w:r>
      <w:r w:rsidR="006934A4">
        <w:t xml:space="preserve"> such as the Robert E. Lee statue can be seen as both ethical and unethical, and the extent in which it is considered ethical or not is down to the individual viewing it</w:t>
      </w:r>
      <w:r w:rsidR="009233ED">
        <w:t xml:space="preserve">, but because some would see a monument like this and consider it very unethical then heritage does not have ethical </w:t>
      </w:r>
      <w:r w:rsidR="00307FCB">
        <w:t>boundaries</w:t>
      </w:r>
      <w:r w:rsidR="009233ED">
        <w:t>, if it did then monuments like this would not have been put up in the first place and too many these statues are very insensitive and offensive.</w:t>
      </w:r>
    </w:p>
    <w:p w14:paraId="06CBFC8A" w14:textId="050C717E" w:rsidR="001A14FF" w:rsidRDefault="001A14FF" w:rsidP="004E7AB7">
      <w:pPr>
        <w:spacing w:before="240" w:line="360" w:lineRule="auto"/>
      </w:pPr>
      <w:r>
        <w:t xml:space="preserve">It can be said that heritage has no ethical </w:t>
      </w:r>
      <w:r w:rsidR="00307FCB">
        <w:t>boundaries</w:t>
      </w:r>
      <w:r>
        <w:t xml:space="preserve">, this is because for many things there are is not one clear answer. In some cases such as </w:t>
      </w:r>
      <w:r>
        <w:t>Giacomo Medici</w:t>
      </w:r>
      <w:r>
        <w:t xml:space="preserve"> </w:t>
      </w:r>
      <w:r w:rsidR="00787C4D">
        <w:t xml:space="preserve">and </w:t>
      </w:r>
      <w:r w:rsidR="00787C4D">
        <w:t>Subhash Kapoor</w:t>
      </w:r>
      <w:r w:rsidR="00787C4D">
        <w:t xml:space="preserve"> then</w:t>
      </w:r>
      <w:r w:rsidR="00706E68">
        <w:t xml:space="preserve"> most people would agree that their actions are unethical but when certain things like Robert E. lee’s statue are involved it is not clear whether it is or is not ethical and because many things that are considered heritage are unethical, such as the Greek artefacts taken and then stored in the British </w:t>
      </w:r>
      <w:r w:rsidR="00307FCB">
        <w:t>Museum</w:t>
      </w:r>
      <w:r w:rsidR="00706E68">
        <w:t>,</w:t>
      </w:r>
      <w:r w:rsidR="008C06E4">
        <w:t xml:space="preserve"> then some would say heritage has no ethical boundaries.</w:t>
      </w:r>
    </w:p>
    <w:p w14:paraId="0C895E00" w14:textId="77777777" w:rsidR="00EB27AC" w:rsidRDefault="00EB27AC" w:rsidP="00E020A2"/>
    <w:p w14:paraId="3346519A" w14:textId="77777777" w:rsidR="00E020A2" w:rsidRDefault="00E020A2"/>
    <w:p w14:paraId="7A5A30F9" w14:textId="7115AC34" w:rsidR="00896CF8" w:rsidRDefault="00896CF8"/>
    <w:p w14:paraId="4AA8F043" w14:textId="77777777" w:rsidR="004E7AB7" w:rsidRDefault="004E7AB7"/>
    <w:p w14:paraId="3E78DB22" w14:textId="77777777" w:rsidR="004E7AB7" w:rsidRDefault="004E7AB7"/>
    <w:p w14:paraId="552CCC55" w14:textId="77777777" w:rsidR="00AA4808" w:rsidRDefault="00AA4808"/>
    <w:p w14:paraId="68743803" w14:textId="77777777" w:rsidR="00AA4808" w:rsidRDefault="00AA4808"/>
    <w:p w14:paraId="3813BD1B" w14:textId="32A7BFC2" w:rsidR="00CA61CE" w:rsidRDefault="00E43C3A">
      <w:r>
        <w:lastRenderedPageBreak/>
        <w:t>References</w:t>
      </w:r>
      <w:r w:rsidR="004E7AB7">
        <w:t>:</w:t>
      </w:r>
    </w:p>
    <w:p w14:paraId="7D70A65D" w14:textId="22D5A827" w:rsidR="00576212" w:rsidRDefault="00897F78">
      <w:r>
        <w:t xml:space="preserve">Tharoor, K. 2015. Museums and looted art: the ethical dilemma of </w:t>
      </w:r>
      <w:r w:rsidR="00E43C3A">
        <w:t>preserving</w:t>
      </w:r>
      <w:r>
        <w:t xml:space="preserve"> world cultures. </w:t>
      </w:r>
      <w:r w:rsidR="00E43C3A">
        <w:t>Available</w:t>
      </w:r>
      <w:r>
        <w:t xml:space="preserve"> from: </w:t>
      </w:r>
      <w:hyperlink r:id="rId5" w:history="1">
        <w:r w:rsidR="00FD4894" w:rsidRPr="00597D94">
          <w:rPr>
            <w:rStyle w:val="Hyperlink"/>
          </w:rPr>
          <w:t>https://www.theguardian.com/culture/2015/jun/29/museums-looting-art-artefacts-world-culture</w:t>
        </w:r>
      </w:hyperlink>
      <w:r w:rsidR="00576212">
        <w:t xml:space="preserve"> </w:t>
      </w:r>
      <w:r>
        <w:t xml:space="preserve">[Accessed 22nd </w:t>
      </w:r>
      <w:r w:rsidR="00E43C3A">
        <w:t>January</w:t>
      </w:r>
      <w:r>
        <w:t xml:space="preserve"> 2018]</w:t>
      </w:r>
    </w:p>
    <w:p w14:paraId="188A6AD4" w14:textId="62D56773" w:rsidR="009D09C3" w:rsidRDefault="003823D5">
      <w:r>
        <w:t xml:space="preserve">Brodie, N. 2015. Giacomo Medici. </w:t>
      </w:r>
      <w:r w:rsidR="00E43C3A">
        <w:t>Available</w:t>
      </w:r>
      <w:r>
        <w:t xml:space="preserve"> from: </w:t>
      </w:r>
      <w:hyperlink r:id="rId6" w:history="1">
        <w:r w:rsidRPr="00597D94">
          <w:rPr>
            <w:rStyle w:val="Hyperlink"/>
          </w:rPr>
          <w:t>http://traffickingculture.org/encyclopedia/case-studies/giacomo-medici/</w:t>
        </w:r>
      </w:hyperlink>
      <w:r w:rsidR="009D09C3">
        <w:t xml:space="preserve"> </w:t>
      </w:r>
      <w:r>
        <w:t>[Accessed 22</w:t>
      </w:r>
      <w:r w:rsidR="00E43C3A">
        <w:t>nd</w:t>
      </w:r>
      <w:r>
        <w:t xml:space="preserve"> January 2018]</w:t>
      </w:r>
    </w:p>
    <w:p w14:paraId="07D470C0" w14:textId="4ABD9AFF" w:rsidR="00576212" w:rsidRDefault="00DF773C">
      <w:r>
        <w:t>National geographic. 2015.</w:t>
      </w:r>
      <w:r w:rsidR="003823D5">
        <w:t xml:space="preserve"> How the Parthenon Lost Its Marbles.</w:t>
      </w:r>
      <w:r>
        <w:t xml:space="preserve"> </w:t>
      </w:r>
      <w:r w:rsidR="00E43C3A">
        <w:t>Available</w:t>
      </w:r>
      <w:r>
        <w:t xml:space="preserve"> from:  </w:t>
      </w:r>
      <w:hyperlink r:id="rId7" w:history="1">
        <w:r w:rsidRPr="00597D94">
          <w:rPr>
            <w:rStyle w:val="Hyperlink"/>
          </w:rPr>
          <w:t>https://www.nationalgeographic.com/archaeology-and-history/magazine/2017/03-04/parthenon-sculptures-british-museum-controversy/</w:t>
        </w:r>
      </w:hyperlink>
      <w:r w:rsidR="00DF2C80">
        <w:t xml:space="preserve"> </w:t>
      </w:r>
      <w:r w:rsidR="00D65876">
        <w:t>[Accessed 22</w:t>
      </w:r>
      <w:r w:rsidR="0027446D">
        <w:t>nd</w:t>
      </w:r>
      <w:r w:rsidR="00D65876">
        <w:t xml:space="preserve"> January]</w:t>
      </w:r>
    </w:p>
    <w:p w14:paraId="09AFAB63" w14:textId="7D7E3D48" w:rsidR="008E62CF" w:rsidRDefault="00D65876">
      <w:r>
        <w:t xml:space="preserve">BBC, 2014. </w:t>
      </w:r>
      <w:r w:rsidR="003823D5">
        <w:t xml:space="preserve">Ethics: a general introduction. </w:t>
      </w:r>
      <w:r w:rsidR="0027446D">
        <w:t>Available</w:t>
      </w:r>
      <w:r>
        <w:t xml:space="preserve"> from:</w:t>
      </w:r>
      <w:r w:rsidR="00DF773C">
        <w:t xml:space="preserve"> </w:t>
      </w:r>
      <w:hyperlink r:id="rId8" w:history="1">
        <w:r w:rsidR="00DF773C" w:rsidRPr="00597D94">
          <w:rPr>
            <w:rStyle w:val="Hyperlink"/>
          </w:rPr>
          <w:t>http://www.bbc.co.uk/ethics/introduction/intro_1.shtml</w:t>
        </w:r>
      </w:hyperlink>
      <w:r w:rsidR="008E62CF">
        <w:t xml:space="preserve"> </w:t>
      </w:r>
      <w:r>
        <w:t>[Accessed 23rd January 2018]</w:t>
      </w:r>
    </w:p>
    <w:p w14:paraId="6EBDCBB4" w14:textId="0978FE12" w:rsidR="00F951F3" w:rsidRDefault="00A611D5">
      <w:r>
        <w:t>Burns, S.</w:t>
      </w:r>
      <w:r w:rsidR="00820045">
        <w:t xml:space="preserve"> 2014.</w:t>
      </w:r>
      <w:r>
        <w:t xml:space="preserve"> Evolutionary Pragmatism; Moral Judgements</w:t>
      </w:r>
      <w:r w:rsidR="00820045">
        <w:t xml:space="preserve">. </w:t>
      </w:r>
      <w:r w:rsidR="0027446D">
        <w:t>Available</w:t>
      </w:r>
      <w:r w:rsidR="00820045">
        <w:t xml:space="preserve"> from:</w:t>
      </w:r>
      <w:r>
        <w:t xml:space="preserve">  </w:t>
      </w:r>
      <w:hyperlink r:id="rId9" w:history="1">
        <w:r w:rsidRPr="00597D94">
          <w:rPr>
            <w:rStyle w:val="Hyperlink"/>
          </w:rPr>
          <w:t>http://www3.sympatico.ca/saburns/pg0460.htm</w:t>
        </w:r>
      </w:hyperlink>
      <w:r w:rsidR="00F951F3">
        <w:t xml:space="preserve"> </w:t>
      </w:r>
      <w:r w:rsidR="00820045">
        <w:t>[Accessed 23rd January 2018]</w:t>
      </w:r>
    </w:p>
    <w:p w14:paraId="394043AB" w14:textId="3CDE46A4" w:rsidR="00A611D5" w:rsidRDefault="00A611D5" w:rsidP="00A611D5">
      <w:r>
        <w:t>Holt, T. 2009. Norm</w:t>
      </w:r>
      <w:r w:rsidR="0027446D">
        <w:t>ative</w:t>
      </w:r>
      <w:r>
        <w:t xml:space="preserve"> Ethics. </w:t>
      </w:r>
      <w:r w:rsidR="0027446D">
        <w:t>Available</w:t>
      </w:r>
      <w:r>
        <w:t xml:space="preserve"> from: </w:t>
      </w:r>
      <w:hyperlink r:id="rId10" w:history="1">
        <w:r w:rsidRPr="00597D94">
          <w:rPr>
            <w:rStyle w:val="Hyperlink"/>
          </w:rPr>
          <w:t>http://moralphilosophy.info/normative-ethics/</w:t>
        </w:r>
      </w:hyperlink>
      <w:r>
        <w:t xml:space="preserve"> </w:t>
      </w:r>
    </w:p>
    <w:p w14:paraId="6A203FA7" w14:textId="5E5AC4E8" w:rsidR="0079024D" w:rsidRDefault="00A611D5">
      <w:r>
        <w:t>[Accessed 23</w:t>
      </w:r>
      <w:r w:rsidR="0027446D">
        <w:t>rd</w:t>
      </w:r>
      <w:r>
        <w:t xml:space="preserve"> January 2018]</w:t>
      </w:r>
    </w:p>
    <w:p w14:paraId="3E2193EB" w14:textId="73D3BC5F" w:rsidR="0079024D" w:rsidRDefault="00607AE4">
      <w:r>
        <w:t xml:space="preserve">Dittmer, J. </w:t>
      </w:r>
      <w:r w:rsidR="00735884">
        <w:t>2013</w:t>
      </w:r>
      <w:r>
        <w:t xml:space="preserve">. Applied Ethics. </w:t>
      </w:r>
      <w:r w:rsidR="0027446D">
        <w:t>Available</w:t>
      </w:r>
      <w:r>
        <w:t xml:space="preserve"> from: </w:t>
      </w:r>
      <w:hyperlink r:id="rId11" w:history="1">
        <w:r w:rsidRPr="00597D94">
          <w:rPr>
            <w:rStyle w:val="Hyperlink"/>
          </w:rPr>
          <w:t>http://www.iep.utm.edu/ap-ethic/#H1</w:t>
        </w:r>
      </w:hyperlink>
      <w:r>
        <w:t xml:space="preserve"> [Accessed 23</w:t>
      </w:r>
      <w:r w:rsidR="0027446D">
        <w:t>rd</w:t>
      </w:r>
      <w:r>
        <w:t xml:space="preserve"> January 2018]</w:t>
      </w:r>
    </w:p>
    <w:p w14:paraId="6BB29F34" w14:textId="367FD224" w:rsidR="00CB2F4A" w:rsidRDefault="00CB2F4A" w:rsidP="00CB2F4A">
      <w:r>
        <w:t>University of Kent. 2014. An international conference of the centre for Heritage at the university of Kent. Avai</w:t>
      </w:r>
      <w:r w:rsidR="0027446D">
        <w:t>lable</w:t>
      </w:r>
      <w:r>
        <w:t xml:space="preserve"> from: </w:t>
      </w:r>
      <w:hyperlink r:id="rId12" w:history="1">
        <w:r w:rsidRPr="00597D94">
          <w:rPr>
            <w:rStyle w:val="Hyperlink"/>
          </w:rPr>
          <w:t>https://www.kent.ac.uk/secl/researchcentres/centre-for-heritage/ne</w:t>
        </w:r>
        <w:r w:rsidRPr="00597D94">
          <w:rPr>
            <w:rStyle w:val="Hyperlink"/>
          </w:rPr>
          <w:t>w</w:t>
        </w:r>
        <w:r w:rsidRPr="00597D94">
          <w:rPr>
            <w:rStyle w:val="Hyperlink"/>
          </w:rPr>
          <w:t>s/Heritage%20crime%20and%20ethics-FINALDec62013.pdf</w:t>
        </w:r>
      </w:hyperlink>
      <w:r>
        <w:t xml:space="preserve"> [Accessed 22</w:t>
      </w:r>
      <w:r w:rsidR="000162AA">
        <w:t>nd</w:t>
      </w:r>
      <w:r>
        <w:t xml:space="preserve"> January 2018]</w:t>
      </w:r>
    </w:p>
    <w:p w14:paraId="5DBDB83C" w14:textId="4A7E60AC" w:rsidR="0079024D" w:rsidRDefault="00B66535">
      <w:r>
        <w:t xml:space="preserve">Historic England. 2012. Tackling Heritage Crime. </w:t>
      </w:r>
      <w:r w:rsidR="000162AA">
        <w:t>Available</w:t>
      </w:r>
      <w:r>
        <w:t xml:space="preserve"> from: </w:t>
      </w:r>
      <w:hyperlink r:id="rId13" w:history="1">
        <w:r w:rsidR="004071C0" w:rsidRPr="00597D94">
          <w:rPr>
            <w:rStyle w:val="Hyperlink"/>
          </w:rPr>
          <w:t>https://historicengland.org.uk/advice/caring-for-heritage/heritage-crime/tackling/</w:t>
        </w:r>
      </w:hyperlink>
      <w:r>
        <w:t xml:space="preserve"> [Accessed 23</w:t>
      </w:r>
      <w:r w:rsidR="000162AA">
        <w:t>rd</w:t>
      </w:r>
      <w:r>
        <w:t xml:space="preserve"> January 2018]</w:t>
      </w:r>
    </w:p>
    <w:p w14:paraId="32992CE2" w14:textId="746085B0" w:rsidR="00CA61CE" w:rsidRDefault="00E92440">
      <w:r>
        <w:t xml:space="preserve">Historic England. 2015. Heritage Crime Prevention. </w:t>
      </w:r>
      <w:r w:rsidR="000162AA">
        <w:t>Available</w:t>
      </w:r>
      <w:r>
        <w:t xml:space="preserve"> from: </w:t>
      </w:r>
      <w:hyperlink r:id="rId14" w:history="1">
        <w:r w:rsidRPr="00597D94">
          <w:rPr>
            <w:rStyle w:val="Hyperlink"/>
          </w:rPr>
          <w:t>https://content.historicengland.org.uk/images-books/publications/heritage-crime-prevention-guide/hc-prevention-guidance.pdf/</w:t>
        </w:r>
      </w:hyperlink>
      <w:r>
        <w:t xml:space="preserve"> [Accessed 23</w:t>
      </w:r>
      <w:r w:rsidR="000162AA">
        <w:t>rd</w:t>
      </w:r>
      <w:r>
        <w:t xml:space="preserve"> January 2018]</w:t>
      </w:r>
    </w:p>
    <w:p w14:paraId="717397D5" w14:textId="343169C4" w:rsidR="00915763" w:rsidRDefault="00915763">
      <w:r>
        <w:t xml:space="preserve">Oxford Dictionary. 2017. Definition of dark tourism in English: dark tourism. </w:t>
      </w:r>
      <w:r w:rsidR="000162AA">
        <w:t>Available</w:t>
      </w:r>
      <w:r>
        <w:t xml:space="preserve"> from: </w:t>
      </w:r>
      <w:hyperlink r:id="rId15" w:history="1">
        <w:r w:rsidRPr="00597D94">
          <w:rPr>
            <w:rStyle w:val="Hyperlink"/>
          </w:rPr>
          <w:t>https://en.oxforddictionaries.com/definition/dark_tourism</w:t>
        </w:r>
      </w:hyperlink>
      <w:r>
        <w:t xml:space="preserve"> [Accessed 23rd January 2018]</w:t>
      </w:r>
    </w:p>
    <w:p w14:paraId="215A00A7" w14:textId="7DBD8038" w:rsidR="002968E2" w:rsidRDefault="002968E2">
      <w:r>
        <w:t xml:space="preserve">Imperial War Museum. 2018. Churchill War Rooms. </w:t>
      </w:r>
      <w:r w:rsidR="000162AA">
        <w:t>Available</w:t>
      </w:r>
      <w:r>
        <w:t xml:space="preserve"> from: </w:t>
      </w:r>
      <w:hyperlink r:id="rId16" w:history="1">
        <w:r w:rsidRPr="00597D94">
          <w:rPr>
            <w:rStyle w:val="Hyperlink"/>
          </w:rPr>
          <w:t>http://www.iwm.org.uk/visits/churchill-war-rooms</w:t>
        </w:r>
      </w:hyperlink>
      <w:r>
        <w:t xml:space="preserve"> [Accessed 23rd January 2018]</w:t>
      </w:r>
    </w:p>
    <w:p w14:paraId="13EEDCC6" w14:textId="10438217" w:rsidR="00B94E07" w:rsidRDefault="00786CB1">
      <w:r>
        <w:t>D</w:t>
      </w:r>
      <w:r w:rsidR="00376A26" w:rsidRPr="00786CB1">
        <w:rPr>
          <w:rFonts w:cstheme="minorHAnsi"/>
          <w:color w:val="21242C"/>
          <w:shd w:val="clear" w:color="auto" w:fill="FFFFFF"/>
        </w:rPr>
        <w:t>žalto</w:t>
      </w:r>
      <w:r>
        <w:rPr>
          <w:rFonts w:cstheme="minorHAnsi"/>
          <w:color w:val="21242C"/>
          <w:shd w:val="clear" w:color="auto" w:fill="FFFFFF"/>
        </w:rPr>
        <w:t xml:space="preserve">, D. 2013. Iconoclastic controversies. </w:t>
      </w:r>
      <w:r w:rsidR="000162AA">
        <w:rPr>
          <w:rFonts w:cstheme="minorHAnsi"/>
          <w:color w:val="21242C"/>
          <w:shd w:val="clear" w:color="auto" w:fill="FFFFFF"/>
        </w:rPr>
        <w:t>Available</w:t>
      </w:r>
      <w:r>
        <w:rPr>
          <w:rFonts w:cstheme="minorHAnsi"/>
          <w:color w:val="21242C"/>
          <w:shd w:val="clear" w:color="auto" w:fill="FFFFFF"/>
        </w:rPr>
        <w:t xml:space="preserve"> from: </w:t>
      </w:r>
      <w:hyperlink r:id="rId17" w:history="1">
        <w:r w:rsidRPr="00597D94">
          <w:rPr>
            <w:rStyle w:val="Hyperlink"/>
          </w:rPr>
          <w:t>https://www.khanacademy.org/humanities/medieval-world/byzantine1/beginners-guide-byzantine/a/iconoclastic-controversies</w:t>
        </w:r>
      </w:hyperlink>
      <w:r w:rsidR="00B94E07">
        <w:t xml:space="preserve"> </w:t>
      </w:r>
      <w:r>
        <w:t>[Accessed 23rd January 2018]</w:t>
      </w:r>
    </w:p>
    <w:p w14:paraId="208B6D51" w14:textId="103E1A7D" w:rsidR="005C4DDB" w:rsidRDefault="005C4DDB" w:rsidP="005C4DDB">
      <w:r>
        <w:t xml:space="preserve">Tate. N/A. Art under Attack: Histories of British </w:t>
      </w:r>
      <w:r w:rsidR="000162AA">
        <w:t>Iconoclasm</w:t>
      </w:r>
      <w:r>
        <w:t xml:space="preserve">: Room 2. </w:t>
      </w:r>
      <w:r w:rsidR="000162AA">
        <w:t>Available</w:t>
      </w:r>
      <w:r>
        <w:t xml:space="preserve"> from: </w:t>
      </w:r>
      <w:hyperlink r:id="rId18" w:history="1">
        <w:r w:rsidRPr="00597D94">
          <w:rPr>
            <w:rStyle w:val="Hyperlink"/>
          </w:rPr>
          <w:t>http://www.tate.org.uk/whats-on/tate-britain/exhibition/art-under-attack-histories-british-iconoclasm/art-under-attack-1</w:t>
        </w:r>
      </w:hyperlink>
      <w:r>
        <w:t xml:space="preserve"> [Accessed 23</w:t>
      </w:r>
      <w:r w:rsidR="000162AA">
        <w:t>rd</w:t>
      </w:r>
      <w:r>
        <w:t xml:space="preserve"> January 2018]</w:t>
      </w:r>
    </w:p>
    <w:p w14:paraId="361B7C31" w14:textId="282EF0F2" w:rsidR="005C4DDB" w:rsidRDefault="00B203FF">
      <w:r>
        <w:lastRenderedPageBreak/>
        <w:t xml:space="preserve">Glastonbury Abbey. 2018. History &amp; Archaeology. </w:t>
      </w:r>
      <w:r w:rsidR="000162AA">
        <w:t>Available</w:t>
      </w:r>
      <w:r>
        <w:t xml:space="preserve"> from: </w:t>
      </w:r>
      <w:hyperlink r:id="rId19" w:history="1">
        <w:r w:rsidRPr="00597D94">
          <w:rPr>
            <w:rStyle w:val="Hyperlink"/>
          </w:rPr>
          <w:t>https://www.glastonburyabbey.com/history_archaeology.php?sid=8c3eca26dca3c1d24db2d53aba640218</w:t>
        </w:r>
      </w:hyperlink>
      <w:r w:rsidR="00232512">
        <w:t xml:space="preserve"> </w:t>
      </w:r>
      <w:r>
        <w:t>[Accessed 23</w:t>
      </w:r>
      <w:r w:rsidR="000162AA">
        <w:t>rd</w:t>
      </w:r>
      <w:r>
        <w:t xml:space="preserve"> January 2018]</w:t>
      </w:r>
    </w:p>
    <w:p w14:paraId="08A93C34" w14:textId="36DE1B18" w:rsidR="004A4E77" w:rsidRDefault="004A4E77">
      <w:r>
        <w:t xml:space="preserve">BBC News. 2017. Dallas removes Robert E Lee statue from city park. </w:t>
      </w:r>
      <w:r w:rsidR="000162AA">
        <w:t>Available</w:t>
      </w:r>
      <w:r>
        <w:t xml:space="preserve"> from: </w:t>
      </w:r>
      <w:hyperlink r:id="rId20" w:history="1">
        <w:r w:rsidRPr="00597D94">
          <w:rPr>
            <w:rStyle w:val="Hyperlink"/>
          </w:rPr>
          <w:t>http://www.bbc.co.uk/news/world-us-canada-41284464</w:t>
        </w:r>
      </w:hyperlink>
      <w:r>
        <w:t xml:space="preserve"> [Accessed 23rd January 2018]</w:t>
      </w:r>
    </w:p>
    <w:p w14:paraId="72FA48BA" w14:textId="1C030C87" w:rsidR="007C4ED6" w:rsidRDefault="007C4ED6">
      <w:r>
        <w:t xml:space="preserve">The New York Times. 2017. What Robert E. Lee Wrote to The Times About Slavery in 1858. Available from: </w:t>
      </w:r>
      <w:hyperlink r:id="rId21" w:history="1">
        <w:r w:rsidRPr="00597D94">
          <w:rPr>
            <w:rStyle w:val="Hyperlink"/>
          </w:rPr>
          <w:t>https://www.nytimes.com/2017/08/18/us/robert-e-lee-slaves.html</w:t>
        </w:r>
      </w:hyperlink>
      <w:r>
        <w:t xml:space="preserve"> [Accessed 23rd January 2018]</w:t>
      </w:r>
    </w:p>
    <w:p w14:paraId="3C045A8E" w14:textId="2B9F9DAF" w:rsidR="00D625B6" w:rsidRDefault="00D625B6">
      <w:r>
        <w:t xml:space="preserve">Janardhanan, A. 2016. The rogue’s gallery: Subhash Kapoor and India’s stolen artefacts. Available from: </w:t>
      </w:r>
      <w:hyperlink r:id="rId22" w:history="1">
        <w:r w:rsidRPr="00597D94">
          <w:rPr>
            <w:rStyle w:val="Hyperlink"/>
          </w:rPr>
          <w:t>http://indianexpress.com/article/india/india-news-india/subhash-kapoor-arrested-extradited-idol-smuggling-stolen-2918744/</w:t>
        </w:r>
      </w:hyperlink>
      <w:r>
        <w:t xml:space="preserve"> [Accessed 23rd January 2018]</w:t>
      </w:r>
    </w:p>
    <w:p w14:paraId="2571190C" w14:textId="008BF10B" w:rsidR="00F568E4" w:rsidRDefault="00F568E4">
      <w:r>
        <w:t xml:space="preserve">Saving Antiquities. 2016. Operation Hidden Idol. Available from: </w:t>
      </w:r>
      <w:hyperlink r:id="rId23" w:history="1">
        <w:r w:rsidRPr="00597D94">
          <w:rPr>
            <w:rStyle w:val="Hyperlink"/>
          </w:rPr>
          <w:t>http://savingantiquities.org/operation-hidden-idol/</w:t>
        </w:r>
      </w:hyperlink>
      <w:r>
        <w:t xml:space="preserve"> [Accessed 23rd January 2018]</w:t>
      </w:r>
    </w:p>
    <w:p w14:paraId="13AAECB2" w14:textId="55290164" w:rsidR="00E6082E" w:rsidRDefault="00E6082E">
      <w:r>
        <w:t xml:space="preserve">Felch, J. 2013. On those Asia Week Seizures. Available from: </w:t>
      </w:r>
      <w:hyperlink r:id="rId24" w:history="1">
        <w:r w:rsidRPr="00597D94">
          <w:rPr>
            <w:rStyle w:val="Hyperlink"/>
          </w:rPr>
          <w:t>http://illicitculturalproperty.com/tag/subhash-kapoor/</w:t>
        </w:r>
      </w:hyperlink>
      <w:r>
        <w:t xml:space="preserve"> [Accessed 23rd January 2018]</w:t>
      </w:r>
    </w:p>
    <w:p w14:paraId="212748D3" w14:textId="2E553D08" w:rsidR="00651038" w:rsidRDefault="00651038">
      <w:r>
        <w:t xml:space="preserve">The Ethics Centre. 2018. What is Ethics. Available from: </w:t>
      </w:r>
      <w:hyperlink r:id="rId25" w:history="1">
        <w:r w:rsidRPr="00597D94">
          <w:rPr>
            <w:rStyle w:val="Hyperlink"/>
          </w:rPr>
          <w:t>http://www.ethics.org.au/about/what-is-ethics</w:t>
        </w:r>
      </w:hyperlink>
      <w:r>
        <w:t xml:space="preserve"> [Accessed 23</w:t>
      </w:r>
      <w:r w:rsidR="006A3591">
        <w:t>rd</w:t>
      </w:r>
      <w:r>
        <w:t xml:space="preserve"> January 2018] </w:t>
      </w:r>
    </w:p>
    <w:sectPr w:rsidR="006510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14B390A"/>
    <w:multiLevelType w:val="hybridMultilevel"/>
    <w:tmpl w:val="C8482B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6CF8"/>
    <w:rsid w:val="0000183E"/>
    <w:rsid w:val="00007250"/>
    <w:rsid w:val="000105CA"/>
    <w:rsid w:val="000162AA"/>
    <w:rsid w:val="00031214"/>
    <w:rsid w:val="00096BF1"/>
    <w:rsid w:val="000A37E2"/>
    <w:rsid w:val="000A69A3"/>
    <w:rsid w:val="000B300D"/>
    <w:rsid w:val="000B5225"/>
    <w:rsid w:val="000C06F6"/>
    <w:rsid w:val="000C5237"/>
    <w:rsid w:val="000E62E0"/>
    <w:rsid w:val="00111F5C"/>
    <w:rsid w:val="001803FF"/>
    <w:rsid w:val="00180872"/>
    <w:rsid w:val="0018378A"/>
    <w:rsid w:val="001A14FF"/>
    <w:rsid w:val="001A7F92"/>
    <w:rsid w:val="001B26D1"/>
    <w:rsid w:val="001B54F4"/>
    <w:rsid w:val="001C4514"/>
    <w:rsid w:val="001C5BDF"/>
    <w:rsid w:val="001D5B8C"/>
    <w:rsid w:val="0022042F"/>
    <w:rsid w:val="00232512"/>
    <w:rsid w:val="00273790"/>
    <w:rsid w:val="0027446D"/>
    <w:rsid w:val="002968E2"/>
    <w:rsid w:val="002C33D5"/>
    <w:rsid w:val="002E20A5"/>
    <w:rsid w:val="002F3B88"/>
    <w:rsid w:val="002F5562"/>
    <w:rsid w:val="00302E14"/>
    <w:rsid w:val="003059FD"/>
    <w:rsid w:val="00307FCB"/>
    <w:rsid w:val="003360D5"/>
    <w:rsid w:val="003375E4"/>
    <w:rsid w:val="0037263D"/>
    <w:rsid w:val="00376A26"/>
    <w:rsid w:val="003823D5"/>
    <w:rsid w:val="003D6DC9"/>
    <w:rsid w:val="004071C0"/>
    <w:rsid w:val="00407A1A"/>
    <w:rsid w:val="004271A9"/>
    <w:rsid w:val="004357AE"/>
    <w:rsid w:val="00440413"/>
    <w:rsid w:val="0048448C"/>
    <w:rsid w:val="004A4E77"/>
    <w:rsid w:val="004D69D2"/>
    <w:rsid w:val="004E7AB7"/>
    <w:rsid w:val="0053661D"/>
    <w:rsid w:val="00542F17"/>
    <w:rsid w:val="00550381"/>
    <w:rsid w:val="00560A09"/>
    <w:rsid w:val="005637C2"/>
    <w:rsid w:val="00576212"/>
    <w:rsid w:val="00591F3A"/>
    <w:rsid w:val="0059334D"/>
    <w:rsid w:val="005A4ABD"/>
    <w:rsid w:val="005C4DDB"/>
    <w:rsid w:val="005F41C0"/>
    <w:rsid w:val="006028AD"/>
    <w:rsid w:val="00602A3D"/>
    <w:rsid w:val="00607AE4"/>
    <w:rsid w:val="00623000"/>
    <w:rsid w:val="00641E08"/>
    <w:rsid w:val="00651038"/>
    <w:rsid w:val="00656C6B"/>
    <w:rsid w:val="006654CA"/>
    <w:rsid w:val="006934A4"/>
    <w:rsid w:val="006A3591"/>
    <w:rsid w:val="006D005A"/>
    <w:rsid w:val="006F09EC"/>
    <w:rsid w:val="00706E68"/>
    <w:rsid w:val="00735884"/>
    <w:rsid w:val="00747049"/>
    <w:rsid w:val="00754B03"/>
    <w:rsid w:val="0076506C"/>
    <w:rsid w:val="00766573"/>
    <w:rsid w:val="00786CB1"/>
    <w:rsid w:val="00787C4D"/>
    <w:rsid w:val="0079024D"/>
    <w:rsid w:val="007A6DF4"/>
    <w:rsid w:val="007C4E81"/>
    <w:rsid w:val="007C4ED6"/>
    <w:rsid w:val="007E2A34"/>
    <w:rsid w:val="007E64AE"/>
    <w:rsid w:val="007F3083"/>
    <w:rsid w:val="007F3FD3"/>
    <w:rsid w:val="007F68BD"/>
    <w:rsid w:val="00800396"/>
    <w:rsid w:val="00800802"/>
    <w:rsid w:val="00807CD0"/>
    <w:rsid w:val="00820045"/>
    <w:rsid w:val="008354CB"/>
    <w:rsid w:val="00840A6B"/>
    <w:rsid w:val="00843A67"/>
    <w:rsid w:val="00856BDB"/>
    <w:rsid w:val="00871D2A"/>
    <w:rsid w:val="00896CF8"/>
    <w:rsid w:val="00897F78"/>
    <w:rsid w:val="008A0785"/>
    <w:rsid w:val="008B3164"/>
    <w:rsid w:val="008B489E"/>
    <w:rsid w:val="008C06E4"/>
    <w:rsid w:val="008D0161"/>
    <w:rsid w:val="008D031E"/>
    <w:rsid w:val="008E62CF"/>
    <w:rsid w:val="008F2E4F"/>
    <w:rsid w:val="009122C1"/>
    <w:rsid w:val="00913D2B"/>
    <w:rsid w:val="00915763"/>
    <w:rsid w:val="009233ED"/>
    <w:rsid w:val="00926FA2"/>
    <w:rsid w:val="00970AF6"/>
    <w:rsid w:val="0097602B"/>
    <w:rsid w:val="00985C6B"/>
    <w:rsid w:val="009A7696"/>
    <w:rsid w:val="009B3B87"/>
    <w:rsid w:val="009D09C3"/>
    <w:rsid w:val="00A1794F"/>
    <w:rsid w:val="00A312AD"/>
    <w:rsid w:val="00A35D78"/>
    <w:rsid w:val="00A535DA"/>
    <w:rsid w:val="00A54A10"/>
    <w:rsid w:val="00A611D5"/>
    <w:rsid w:val="00AA4808"/>
    <w:rsid w:val="00AB3A7E"/>
    <w:rsid w:val="00AE48B5"/>
    <w:rsid w:val="00AE54B7"/>
    <w:rsid w:val="00AF2A57"/>
    <w:rsid w:val="00B203FF"/>
    <w:rsid w:val="00B23C5B"/>
    <w:rsid w:val="00B42EA6"/>
    <w:rsid w:val="00B66535"/>
    <w:rsid w:val="00B909B9"/>
    <w:rsid w:val="00B94E07"/>
    <w:rsid w:val="00B97924"/>
    <w:rsid w:val="00BE24C2"/>
    <w:rsid w:val="00C06C54"/>
    <w:rsid w:val="00C6493F"/>
    <w:rsid w:val="00C94BE3"/>
    <w:rsid w:val="00CA61CE"/>
    <w:rsid w:val="00CB213B"/>
    <w:rsid w:val="00CB2F4A"/>
    <w:rsid w:val="00CB5D3D"/>
    <w:rsid w:val="00CB76FB"/>
    <w:rsid w:val="00CC57DC"/>
    <w:rsid w:val="00CE1BEC"/>
    <w:rsid w:val="00CF1072"/>
    <w:rsid w:val="00D02AD9"/>
    <w:rsid w:val="00D13671"/>
    <w:rsid w:val="00D2644C"/>
    <w:rsid w:val="00D30B50"/>
    <w:rsid w:val="00D34628"/>
    <w:rsid w:val="00D440E6"/>
    <w:rsid w:val="00D625B6"/>
    <w:rsid w:val="00D65876"/>
    <w:rsid w:val="00D91FBC"/>
    <w:rsid w:val="00DB4C64"/>
    <w:rsid w:val="00DF2C80"/>
    <w:rsid w:val="00DF773C"/>
    <w:rsid w:val="00E020A2"/>
    <w:rsid w:val="00E12BE8"/>
    <w:rsid w:val="00E43C3A"/>
    <w:rsid w:val="00E6082E"/>
    <w:rsid w:val="00E74CE1"/>
    <w:rsid w:val="00E80017"/>
    <w:rsid w:val="00E86756"/>
    <w:rsid w:val="00E92440"/>
    <w:rsid w:val="00EB27AC"/>
    <w:rsid w:val="00EC1667"/>
    <w:rsid w:val="00EE61B8"/>
    <w:rsid w:val="00F2147C"/>
    <w:rsid w:val="00F46D9D"/>
    <w:rsid w:val="00F568E4"/>
    <w:rsid w:val="00F87751"/>
    <w:rsid w:val="00F951F3"/>
    <w:rsid w:val="00FA4F06"/>
    <w:rsid w:val="00FD46F8"/>
    <w:rsid w:val="00FD4894"/>
    <w:rsid w:val="00FF2F19"/>
    <w:rsid w:val="00FF7C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B6FC00"/>
  <w15:chartTrackingRefBased/>
  <w15:docId w15:val="{DD6A0C90-C818-4623-AE7F-160D206B96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896CF8"/>
    <w:pPr>
      <w:spacing w:after="0" w:line="240" w:lineRule="atLeast"/>
      <w:ind w:left="720"/>
      <w:contextualSpacing/>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896CF8"/>
    <w:rPr>
      <w:color w:val="0563C1" w:themeColor="hyperlink"/>
      <w:u w:val="single"/>
    </w:rPr>
  </w:style>
  <w:style w:type="character" w:styleId="UnresolvedMention">
    <w:name w:val="Unresolved Mention"/>
    <w:basedOn w:val="DefaultParagraphFont"/>
    <w:uiPriority w:val="99"/>
    <w:semiHidden/>
    <w:unhideWhenUsed/>
    <w:rsid w:val="00896CF8"/>
    <w:rPr>
      <w:color w:val="808080"/>
      <w:shd w:val="clear" w:color="auto" w:fill="E6E6E6"/>
    </w:rPr>
  </w:style>
  <w:style w:type="character" w:styleId="FollowedHyperlink">
    <w:name w:val="FollowedHyperlink"/>
    <w:basedOn w:val="DefaultParagraphFont"/>
    <w:uiPriority w:val="99"/>
    <w:semiHidden/>
    <w:unhideWhenUsed/>
    <w:rsid w:val="00AE48B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473622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bc.co.uk/ethics/introduction/intro_1.shtml" TargetMode="External"/><Relationship Id="rId13" Type="http://schemas.openxmlformats.org/officeDocument/2006/relationships/hyperlink" Target="https://historicengland.org.uk/advice/caring-for-heritage/heritage-crime/tackling/" TargetMode="External"/><Relationship Id="rId18" Type="http://schemas.openxmlformats.org/officeDocument/2006/relationships/hyperlink" Target="http://www.tate.org.uk/whats-on/tate-britain/exhibition/art-under-attack-histories-british-iconoclasm/art-under-attack-1"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nytimes.com/2017/08/18/us/robert-e-lee-slaves.html" TargetMode="External"/><Relationship Id="rId7" Type="http://schemas.openxmlformats.org/officeDocument/2006/relationships/hyperlink" Target="https://www.nationalgeographic.com/archaeology-and-history/magazine/2017/03-04/parthenon-sculptures-british-museum-controversy/" TargetMode="External"/><Relationship Id="rId12" Type="http://schemas.openxmlformats.org/officeDocument/2006/relationships/hyperlink" Target="https://www.kent.ac.uk/secl/researchcentres/centre-for-heritage/news/Heritage%20crime%20and%20ethics-FINALDec62013.pdf" TargetMode="External"/><Relationship Id="rId17" Type="http://schemas.openxmlformats.org/officeDocument/2006/relationships/hyperlink" Target="https://www.khanacademy.org/humanities/medieval-world/byzantine1/beginners-guide-byzantine/a/iconoclastic-controversies" TargetMode="External"/><Relationship Id="rId25" Type="http://schemas.openxmlformats.org/officeDocument/2006/relationships/hyperlink" Target="http://www.ethics.org.au/about/what-is-ethics" TargetMode="External"/><Relationship Id="rId2" Type="http://schemas.openxmlformats.org/officeDocument/2006/relationships/styles" Target="styles.xml"/><Relationship Id="rId16" Type="http://schemas.openxmlformats.org/officeDocument/2006/relationships/hyperlink" Target="http://www.iwm.org.uk/visits/churchill-war-rooms" TargetMode="External"/><Relationship Id="rId20" Type="http://schemas.openxmlformats.org/officeDocument/2006/relationships/hyperlink" Target="http://www.bbc.co.uk/news/world-us-canada-41284464" TargetMode="External"/><Relationship Id="rId1" Type="http://schemas.openxmlformats.org/officeDocument/2006/relationships/numbering" Target="numbering.xml"/><Relationship Id="rId6" Type="http://schemas.openxmlformats.org/officeDocument/2006/relationships/hyperlink" Target="http://traffickingculture.org/encyclopedia/case-studies/giacomo-medici/" TargetMode="External"/><Relationship Id="rId11" Type="http://schemas.openxmlformats.org/officeDocument/2006/relationships/hyperlink" Target="http://www.iep.utm.edu/ap-ethic/#H1" TargetMode="External"/><Relationship Id="rId24" Type="http://schemas.openxmlformats.org/officeDocument/2006/relationships/hyperlink" Target="http://illicitculturalproperty.com/tag/subhash-kapoor/" TargetMode="External"/><Relationship Id="rId5" Type="http://schemas.openxmlformats.org/officeDocument/2006/relationships/hyperlink" Target="https://www.theguardian.com/culture/2015/jun/29/museums-looting-art-artefacts-world-culture" TargetMode="External"/><Relationship Id="rId15" Type="http://schemas.openxmlformats.org/officeDocument/2006/relationships/hyperlink" Target="https://en.oxforddictionaries.com/definition/dark_tourism" TargetMode="External"/><Relationship Id="rId23" Type="http://schemas.openxmlformats.org/officeDocument/2006/relationships/hyperlink" Target="http://savingantiquities.org/operation-hidden-idol/" TargetMode="External"/><Relationship Id="rId10" Type="http://schemas.openxmlformats.org/officeDocument/2006/relationships/hyperlink" Target="http://moralphilosophy.info/normative-ethics/" TargetMode="External"/><Relationship Id="rId19" Type="http://schemas.openxmlformats.org/officeDocument/2006/relationships/hyperlink" Target="https://www.glastonburyabbey.com/history_archaeology.php?sid=8c3eca26dca3c1d24db2d53aba640218" TargetMode="External"/><Relationship Id="rId4" Type="http://schemas.openxmlformats.org/officeDocument/2006/relationships/webSettings" Target="webSettings.xml"/><Relationship Id="rId9" Type="http://schemas.openxmlformats.org/officeDocument/2006/relationships/hyperlink" Target="http://www3.sympatico.ca/saburns/pg0460.htm" TargetMode="External"/><Relationship Id="rId14" Type="http://schemas.openxmlformats.org/officeDocument/2006/relationships/hyperlink" Target="https://content.historicengland.org.uk/images-books/publications/heritage-crime-prevention-guide/hc-prevention-guidance.pdf/" TargetMode="External"/><Relationship Id="rId22" Type="http://schemas.openxmlformats.org/officeDocument/2006/relationships/hyperlink" Target="http://indianexpress.com/article/india/india-news-india/subhash-kapoor-arrested-extradited-idol-smuggling-stolen-2918744/"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6</Pages>
  <Words>2662</Words>
  <Characters>15175</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Neal</dc:creator>
  <cp:keywords/>
  <dc:description/>
  <cp:lastModifiedBy>Joe Neal</cp:lastModifiedBy>
  <cp:revision>10</cp:revision>
  <dcterms:created xsi:type="dcterms:W3CDTF">2018-01-23T20:14:00Z</dcterms:created>
  <dcterms:modified xsi:type="dcterms:W3CDTF">2018-01-23T20:22:00Z</dcterms:modified>
</cp:coreProperties>
</file>