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1ADF9" w14:textId="77777777" w:rsidR="00F65CCE" w:rsidRPr="009D3AA3" w:rsidRDefault="00F65CCE" w:rsidP="00F65CCE">
      <w:pPr>
        <w:autoSpaceDE w:val="0"/>
        <w:autoSpaceDN w:val="0"/>
        <w:adjustRightInd w:val="0"/>
        <w:spacing w:after="0"/>
        <w:jc w:val="left"/>
        <w:rPr>
          <w:rFonts w:cs="Arial"/>
          <w:noProof/>
          <w:color w:val="000000"/>
          <w:lang w:val="en-GB"/>
        </w:rPr>
      </w:pPr>
      <w:r>
        <w:rPr>
          <w:rFonts w:cs="Arial"/>
          <w:noProof/>
          <w:color w:val="000000"/>
          <w:lang w:val="en-GB"/>
        </w:rPr>
        <w:t>S</w:t>
      </w:r>
      <w:r w:rsidRPr="009D3AA3">
        <w:rPr>
          <w:rFonts w:cs="Arial"/>
          <w:noProof/>
          <w:color w:val="000000"/>
          <w:lang w:val="en-GB"/>
        </w:rPr>
        <w:t>tudent name; Alfa Amado Barri</w:t>
      </w:r>
    </w:p>
    <w:p w14:paraId="296BF104" w14:textId="77777777" w:rsidR="00F65CCE" w:rsidRPr="009D3AA3" w:rsidRDefault="00F65CCE" w:rsidP="00F65CCE">
      <w:pPr>
        <w:autoSpaceDE w:val="0"/>
        <w:autoSpaceDN w:val="0"/>
        <w:adjustRightInd w:val="0"/>
        <w:spacing w:after="0"/>
        <w:jc w:val="left"/>
        <w:rPr>
          <w:rFonts w:cs="Arial"/>
          <w:noProof/>
          <w:color w:val="000000"/>
          <w:lang w:val="en-GB"/>
        </w:rPr>
      </w:pPr>
      <w:r w:rsidRPr="009D3AA3">
        <w:rPr>
          <w:rFonts w:cs="Arial"/>
          <w:noProof/>
          <w:color w:val="000000"/>
          <w:lang w:val="en-GB"/>
        </w:rPr>
        <w:t>Student ID number: 201976</w:t>
      </w:r>
    </w:p>
    <w:p w14:paraId="2D09EBD7" w14:textId="77777777" w:rsidR="00F65CCE" w:rsidRPr="009D3AA3" w:rsidRDefault="00F65CCE" w:rsidP="00F65CCE">
      <w:pPr>
        <w:jc w:val="left"/>
      </w:pPr>
      <w:r w:rsidRPr="009D3AA3">
        <w:t xml:space="preserve">Programme: BA (Hons) Leadership and Management Skills in the Workplace </w:t>
      </w:r>
    </w:p>
    <w:p w14:paraId="70A95239" w14:textId="77777777" w:rsidR="00F65CCE" w:rsidRPr="009D3AA3" w:rsidRDefault="00F65CCE" w:rsidP="00F65CCE">
      <w:pPr>
        <w:jc w:val="left"/>
      </w:pPr>
      <w:r w:rsidRPr="009D3AA3">
        <w:t xml:space="preserve">Module: Managing Projects in the Organisation. </w:t>
      </w:r>
    </w:p>
    <w:p w14:paraId="2AC43A9C" w14:textId="37D5D2D1" w:rsidR="00F65CCE" w:rsidRPr="009D3AA3" w:rsidRDefault="00F65CCE" w:rsidP="00F65CCE">
      <w:pPr>
        <w:jc w:val="left"/>
      </w:pPr>
      <w:r w:rsidRPr="009D3AA3">
        <w:t xml:space="preserve">Module code: BMSW5104 </w:t>
      </w:r>
    </w:p>
    <w:p w14:paraId="45094DB6" w14:textId="77777777" w:rsidR="00F65CCE" w:rsidRPr="009D3AA3" w:rsidRDefault="00F65CCE" w:rsidP="00F65CCE">
      <w:pPr>
        <w:jc w:val="left"/>
      </w:pPr>
      <w:r w:rsidRPr="009D3AA3">
        <w:t xml:space="preserve">Module Lecturer: Dr Rexon Nting </w:t>
      </w:r>
    </w:p>
    <w:p w14:paraId="10F70D32" w14:textId="77777777" w:rsidR="00F65CCE" w:rsidRDefault="00F65CCE" w:rsidP="00F65CCE">
      <w:pPr>
        <w:jc w:val="left"/>
      </w:pPr>
    </w:p>
    <w:p w14:paraId="70C1F4FA" w14:textId="1DC06900" w:rsidR="00F65CCE" w:rsidRDefault="00F65CCE" w:rsidP="00F65CCE">
      <w:pPr>
        <w:jc w:val="left"/>
      </w:pPr>
    </w:p>
    <w:p w14:paraId="7988ECDA" w14:textId="14F36ED2" w:rsidR="00F65CCE" w:rsidRDefault="00F65CCE" w:rsidP="00F65CCE">
      <w:pPr>
        <w:jc w:val="left"/>
      </w:pPr>
    </w:p>
    <w:p w14:paraId="59EF1912" w14:textId="44A1BCE0" w:rsidR="00F65CCE" w:rsidRDefault="00F65CCE" w:rsidP="00F65CCE">
      <w:pPr>
        <w:jc w:val="left"/>
      </w:pPr>
    </w:p>
    <w:p w14:paraId="0BD7C873" w14:textId="7031ACE8" w:rsidR="00F65CCE" w:rsidRDefault="00F65CCE" w:rsidP="00F65CCE">
      <w:pPr>
        <w:jc w:val="left"/>
      </w:pPr>
    </w:p>
    <w:p w14:paraId="3CC324E9" w14:textId="256BD663" w:rsidR="00F65CCE" w:rsidRDefault="00F65CCE" w:rsidP="00F65CCE">
      <w:pPr>
        <w:jc w:val="left"/>
      </w:pPr>
    </w:p>
    <w:p w14:paraId="350C6257" w14:textId="37257D4C" w:rsidR="00F65CCE" w:rsidRDefault="00F65CCE" w:rsidP="00F65CCE">
      <w:pPr>
        <w:jc w:val="left"/>
      </w:pPr>
    </w:p>
    <w:p w14:paraId="34449058" w14:textId="4562619A" w:rsidR="00F65CCE" w:rsidRDefault="00F65CCE" w:rsidP="00F65CCE">
      <w:pPr>
        <w:jc w:val="left"/>
      </w:pPr>
    </w:p>
    <w:p w14:paraId="6A471E6B" w14:textId="4566E808" w:rsidR="00F65CCE" w:rsidRDefault="00F65CCE" w:rsidP="00F65CCE">
      <w:pPr>
        <w:jc w:val="left"/>
      </w:pPr>
    </w:p>
    <w:p w14:paraId="17E049BC" w14:textId="12796813" w:rsidR="00F65CCE" w:rsidRDefault="00F65CCE" w:rsidP="00F65CCE">
      <w:pPr>
        <w:jc w:val="left"/>
      </w:pPr>
    </w:p>
    <w:p w14:paraId="569A4BE9" w14:textId="785F0D85" w:rsidR="00F65CCE" w:rsidRDefault="00F65CCE" w:rsidP="00F65CCE">
      <w:pPr>
        <w:jc w:val="left"/>
      </w:pPr>
    </w:p>
    <w:p w14:paraId="7196AC63" w14:textId="3C604295" w:rsidR="00F65CCE" w:rsidRDefault="00F65CCE" w:rsidP="00F65CCE">
      <w:pPr>
        <w:jc w:val="left"/>
      </w:pPr>
    </w:p>
    <w:p w14:paraId="53E72844" w14:textId="6600A63F" w:rsidR="00F65CCE" w:rsidRDefault="00F65CCE" w:rsidP="00F65CCE">
      <w:pPr>
        <w:jc w:val="left"/>
      </w:pPr>
    </w:p>
    <w:p w14:paraId="41F6AE28" w14:textId="2F840442" w:rsidR="00F65CCE" w:rsidRDefault="00F65CCE" w:rsidP="00F65CCE">
      <w:pPr>
        <w:jc w:val="left"/>
      </w:pPr>
    </w:p>
    <w:p w14:paraId="76A415A4" w14:textId="0FDF213A" w:rsidR="00F65CCE" w:rsidRDefault="00F65CCE" w:rsidP="00F65CCE">
      <w:pPr>
        <w:jc w:val="left"/>
      </w:pPr>
    </w:p>
    <w:p w14:paraId="7E0A703B" w14:textId="7180702E" w:rsidR="00F65CCE" w:rsidRDefault="00F65CCE" w:rsidP="00F65CCE">
      <w:pPr>
        <w:jc w:val="left"/>
      </w:pPr>
    </w:p>
    <w:p w14:paraId="675C9283" w14:textId="656DAAE4" w:rsidR="00F65CCE" w:rsidRDefault="00F65CCE" w:rsidP="00F65CCE">
      <w:pPr>
        <w:jc w:val="left"/>
      </w:pPr>
    </w:p>
    <w:p w14:paraId="3B41DDF8" w14:textId="68ED5792" w:rsidR="00F65CCE" w:rsidRDefault="00F65CCE" w:rsidP="00F65CCE">
      <w:pPr>
        <w:jc w:val="left"/>
      </w:pPr>
    </w:p>
    <w:p w14:paraId="6A7C493D" w14:textId="77777777" w:rsidR="00F65CCE" w:rsidRDefault="00F65CCE" w:rsidP="00F65CCE">
      <w:pPr>
        <w:jc w:val="left"/>
      </w:pPr>
    </w:p>
    <w:p w14:paraId="15DAB247" w14:textId="77777777" w:rsidR="00F400F5" w:rsidRPr="00BB44E0" w:rsidRDefault="00F400F5" w:rsidP="00BB44E0">
      <w:pPr>
        <w:autoSpaceDE w:val="0"/>
        <w:autoSpaceDN w:val="0"/>
        <w:adjustRightInd w:val="0"/>
        <w:spacing w:after="0"/>
        <w:jc w:val="left"/>
        <w:rPr>
          <w:rFonts w:cs="Arial"/>
          <w:noProof/>
          <w:color w:val="000000"/>
          <w:lang w:val="en-GB"/>
        </w:rPr>
      </w:pPr>
    </w:p>
    <w:p w14:paraId="0A6E5991" w14:textId="7F55B559" w:rsidR="00714C1C" w:rsidRPr="00BB44E0" w:rsidRDefault="00714C1C" w:rsidP="00BB44E0">
      <w:pPr>
        <w:pStyle w:val="Heading1"/>
        <w:rPr>
          <w:rFonts w:cs="Arial"/>
        </w:rPr>
      </w:pPr>
      <w:bookmarkStart w:id="0" w:name="_Toc113205719"/>
      <w:r w:rsidRPr="00BB44E0">
        <w:rPr>
          <w:rFonts w:cs="Arial"/>
        </w:rPr>
        <w:lastRenderedPageBreak/>
        <w:t>Executive Summary</w:t>
      </w:r>
      <w:bookmarkEnd w:id="0"/>
    </w:p>
    <w:p w14:paraId="161B20E7" w14:textId="653B5065" w:rsidR="00714C1C" w:rsidRPr="00BB44E0" w:rsidRDefault="00714C1C" w:rsidP="00BB44E0">
      <w:pPr>
        <w:rPr>
          <w:rFonts w:cs="Arial"/>
          <w:noProof/>
          <w:lang w:val="en-GB"/>
        </w:rPr>
      </w:pPr>
      <w:r w:rsidRPr="00BB44E0">
        <w:rPr>
          <w:rFonts w:cs="Arial"/>
          <w:noProof/>
          <w:lang w:val="en-GB"/>
        </w:rPr>
        <w:t xml:space="preserve">Project management is identified as the process of applying one's knowledge, skills, tools, and processes to the activities of a project in order to meet the requirements of the project. When the expectations of the stakeholders are met or exceeded, business holders may consider a project to have been successful. </w:t>
      </w:r>
      <w:r w:rsidR="003478EF" w:rsidRPr="00BB44E0">
        <w:rPr>
          <w:rFonts w:cs="Arial"/>
          <w:noProof/>
          <w:lang w:val="en-GB"/>
        </w:rPr>
        <w:t>This report gives detailed information about the management of the project titled Cultivating Cashew Nuts in Guinea-cashew Bissau. In addition, it includes an analysis of the major stakeholders, an in-depth discussion of the project's work breakdown structure, an estimate of the needed resources and the completion date, as well as an assessment of the risk factors.</w:t>
      </w:r>
    </w:p>
    <w:p w14:paraId="73AD7291" w14:textId="0F7BAD2C" w:rsidR="00753B1F" w:rsidRPr="00BB44E0" w:rsidRDefault="00753B1F" w:rsidP="00BB44E0">
      <w:pPr>
        <w:rPr>
          <w:rFonts w:cs="Arial"/>
          <w:noProof/>
          <w:lang w:val="en-GB"/>
        </w:rPr>
      </w:pPr>
      <w:r w:rsidRPr="00BB44E0">
        <w:rPr>
          <w:rFonts w:cs="Arial"/>
          <w:noProof/>
          <w:lang w:val="en-GB"/>
        </w:rPr>
        <w:br w:type="page"/>
      </w:r>
    </w:p>
    <w:sdt>
      <w:sdtPr>
        <w:rPr>
          <w:rFonts w:ascii="Arial" w:eastAsiaTheme="minorHAnsi" w:hAnsi="Arial" w:cs="Arial"/>
          <w:b w:val="0"/>
          <w:bCs w:val="0"/>
          <w:noProof w:val="0"/>
          <w:color w:val="auto"/>
          <w:lang w:val="en-US"/>
        </w:rPr>
        <w:id w:val="-353955717"/>
        <w:docPartObj>
          <w:docPartGallery w:val="Table of Contents"/>
          <w:docPartUnique/>
        </w:docPartObj>
      </w:sdtPr>
      <w:sdtEndPr/>
      <w:sdtContent>
        <w:p w14:paraId="60111943" w14:textId="77777777" w:rsidR="00753B1F" w:rsidRPr="00BB44E0" w:rsidRDefault="00753B1F" w:rsidP="00BB44E0">
          <w:pPr>
            <w:pStyle w:val="TOCHeading"/>
            <w:spacing w:line="360" w:lineRule="auto"/>
            <w:rPr>
              <w:rFonts w:ascii="Arial" w:hAnsi="Arial" w:cs="Arial"/>
            </w:rPr>
          </w:pPr>
          <w:r w:rsidRPr="00BB44E0">
            <w:rPr>
              <w:rFonts w:ascii="Arial" w:hAnsi="Arial" w:cs="Arial"/>
            </w:rPr>
            <w:t>Contents</w:t>
          </w:r>
        </w:p>
        <w:p w14:paraId="4F22294B" w14:textId="6D0E838D" w:rsidR="00CD34A1" w:rsidRPr="00BB44E0" w:rsidRDefault="00E855E8" w:rsidP="00BB44E0">
          <w:pPr>
            <w:pStyle w:val="TOC1"/>
            <w:tabs>
              <w:tab w:val="right" w:leader="dot" w:pos="9016"/>
            </w:tabs>
            <w:rPr>
              <w:rFonts w:eastAsiaTheme="minorEastAsia" w:cs="Arial"/>
              <w:noProof/>
              <w:lang w:val="en-GB" w:eastAsia="en-GB"/>
            </w:rPr>
          </w:pPr>
          <w:r w:rsidRPr="00BB44E0">
            <w:rPr>
              <w:rFonts w:cs="Arial"/>
              <w:noProof/>
              <w:lang w:val="en-GB"/>
            </w:rPr>
            <w:fldChar w:fldCharType="begin"/>
          </w:r>
          <w:r w:rsidRPr="00BB44E0">
            <w:rPr>
              <w:rFonts w:cs="Arial"/>
              <w:noProof/>
              <w:lang w:val="en-GB"/>
            </w:rPr>
            <w:instrText xml:space="preserve"> TOC \o "1-3" \h \z \u </w:instrText>
          </w:r>
          <w:r w:rsidRPr="00BB44E0">
            <w:rPr>
              <w:rFonts w:cs="Arial"/>
              <w:noProof/>
              <w:lang w:val="en-GB"/>
            </w:rPr>
            <w:fldChar w:fldCharType="separate"/>
          </w:r>
          <w:hyperlink w:anchor="_Toc113205719" w:history="1">
            <w:r w:rsidR="00CD34A1" w:rsidRPr="00BB44E0">
              <w:rPr>
                <w:rStyle w:val="Hyperlink"/>
                <w:rFonts w:cs="Arial"/>
                <w:noProof/>
              </w:rPr>
              <w:t>Executive Summary</w:t>
            </w:r>
            <w:r w:rsidR="00CD34A1" w:rsidRPr="00BB44E0">
              <w:rPr>
                <w:rFonts w:cs="Arial"/>
                <w:noProof/>
                <w:webHidden/>
              </w:rPr>
              <w:tab/>
            </w:r>
            <w:r w:rsidR="00CD34A1" w:rsidRPr="00BB44E0">
              <w:rPr>
                <w:rFonts w:cs="Arial"/>
                <w:noProof/>
                <w:webHidden/>
              </w:rPr>
              <w:fldChar w:fldCharType="begin"/>
            </w:r>
            <w:r w:rsidR="00CD34A1" w:rsidRPr="00BB44E0">
              <w:rPr>
                <w:rFonts w:cs="Arial"/>
                <w:noProof/>
                <w:webHidden/>
              </w:rPr>
              <w:instrText xml:space="preserve"> PAGEREF _Toc113205719 \h </w:instrText>
            </w:r>
            <w:r w:rsidR="00CD34A1" w:rsidRPr="00BB44E0">
              <w:rPr>
                <w:rFonts w:cs="Arial"/>
                <w:noProof/>
                <w:webHidden/>
              </w:rPr>
            </w:r>
            <w:r w:rsidR="00CD34A1" w:rsidRPr="00BB44E0">
              <w:rPr>
                <w:rFonts w:cs="Arial"/>
                <w:noProof/>
                <w:webHidden/>
              </w:rPr>
              <w:fldChar w:fldCharType="separate"/>
            </w:r>
            <w:r w:rsidR="00CD34A1" w:rsidRPr="00BB44E0">
              <w:rPr>
                <w:rFonts w:cs="Arial"/>
                <w:noProof/>
                <w:webHidden/>
              </w:rPr>
              <w:t>2</w:t>
            </w:r>
            <w:r w:rsidR="00CD34A1" w:rsidRPr="00BB44E0">
              <w:rPr>
                <w:rFonts w:cs="Arial"/>
                <w:noProof/>
                <w:webHidden/>
              </w:rPr>
              <w:fldChar w:fldCharType="end"/>
            </w:r>
          </w:hyperlink>
        </w:p>
        <w:p w14:paraId="6C96EEBF" w14:textId="459C5631" w:rsidR="00CD34A1" w:rsidRPr="00BB44E0" w:rsidRDefault="004D59D9" w:rsidP="00BB44E0">
          <w:pPr>
            <w:pStyle w:val="TOC1"/>
            <w:tabs>
              <w:tab w:val="right" w:leader="dot" w:pos="9016"/>
            </w:tabs>
            <w:rPr>
              <w:rFonts w:eastAsiaTheme="minorEastAsia" w:cs="Arial"/>
              <w:noProof/>
              <w:lang w:val="en-GB" w:eastAsia="en-GB"/>
            </w:rPr>
          </w:pPr>
          <w:hyperlink w:anchor="_Toc113205720" w:history="1">
            <w:r w:rsidR="00CD34A1" w:rsidRPr="00BB44E0">
              <w:rPr>
                <w:rStyle w:val="Hyperlink"/>
                <w:rFonts w:cs="Arial"/>
                <w:noProof/>
              </w:rPr>
              <w:t>Introduction</w:t>
            </w:r>
            <w:r w:rsidR="00CD34A1" w:rsidRPr="00BB44E0">
              <w:rPr>
                <w:rFonts w:cs="Arial"/>
                <w:noProof/>
                <w:webHidden/>
              </w:rPr>
              <w:tab/>
            </w:r>
            <w:r w:rsidR="00CD34A1" w:rsidRPr="00BB44E0">
              <w:rPr>
                <w:rFonts w:cs="Arial"/>
                <w:noProof/>
                <w:webHidden/>
              </w:rPr>
              <w:fldChar w:fldCharType="begin"/>
            </w:r>
            <w:r w:rsidR="00CD34A1" w:rsidRPr="00BB44E0">
              <w:rPr>
                <w:rFonts w:cs="Arial"/>
                <w:noProof/>
                <w:webHidden/>
              </w:rPr>
              <w:instrText xml:space="preserve"> PAGEREF _Toc113205720 \h </w:instrText>
            </w:r>
            <w:r w:rsidR="00CD34A1" w:rsidRPr="00BB44E0">
              <w:rPr>
                <w:rFonts w:cs="Arial"/>
                <w:noProof/>
                <w:webHidden/>
              </w:rPr>
            </w:r>
            <w:r w:rsidR="00CD34A1" w:rsidRPr="00BB44E0">
              <w:rPr>
                <w:rFonts w:cs="Arial"/>
                <w:noProof/>
                <w:webHidden/>
              </w:rPr>
              <w:fldChar w:fldCharType="separate"/>
            </w:r>
            <w:r w:rsidR="00CD34A1" w:rsidRPr="00BB44E0">
              <w:rPr>
                <w:rFonts w:cs="Arial"/>
                <w:noProof/>
                <w:webHidden/>
              </w:rPr>
              <w:t>4</w:t>
            </w:r>
            <w:r w:rsidR="00CD34A1" w:rsidRPr="00BB44E0">
              <w:rPr>
                <w:rFonts w:cs="Arial"/>
                <w:noProof/>
                <w:webHidden/>
              </w:rPr>
              <w:fldChar w:fldCharType="end"/>
            </w:r>
          </w:hyperlink>
        </w:p>
        <w:p w14:paraId="755200AE" w14:textId="17700DA2" w:rsidR="00CD34A1" w:rsidRPr="00BB44E0" w:rsidRDefault="004D59D9" w:rsidP="00BB44E0">
          <w:pPr>
            <w:pStyle w:val="TOC1"/>
            <w:tabs>
              <w:tab w:val="right" w:leader="dot" w:pos="9016"/>
            </w:tabs>
            <w:rPr>
              <w:rFonts w:eastAsiaTheme="minorEastAsia" w:cs="Arial"/>
              <w:noProof/>
              <w:lang w:val="en-GB" w:eastAsia="en-GB"/>
            </w:rPr>
          </w:pPr>
          <w:hyperlink w:anchor="_Toc113205721" w:history="1">
            <w:r w:rsidR="00CD34A1" w:rsidRPr="00BB44E0">
              <w:rPr>
                <w:rStyle w:val="Hyperlink"/>
                <w:rFonts w:cs="Arial"/>
                <w:noProof/>
              </w:rPr>
              <w:t>Project Outline</w:t>
            </w:r>
            <w:r w:rsidR="00CD34A1" w:rsidRPr="00BB44E0">
              <w:rPr>
                <w:rFonts w:cs="Arial"/>
                <w:noProof/>
                <w:webHidden/>
              </w:rPr>
              <w:tab/>
            </w:r>
            <w:r w:rsidR="00CD34A1" w:rsidRPr="00BB44E0">
              <w:rPr>
                <w:rFonts w:cs="Arial"/>
                <w:noProof/>
                <w:webHidden/>
              </w:rPr>
              <w:fldChar w:fldCharType="begin"/>
            </w:r>
            <w:r w:rsidR="00CD34A1" w:rsidRPr="00BB44E0">
              <w:rPr>
                <w:rFonts w:cs="Arial"/>
                <w:noProof/>
                <w:webHidden/>
              </w:rPr>
              <w:instrText xml:space="preserve"> PAGEREF _Toc113205721 \h </w:instrText>
            </w:r>
            <w:r w:rsidR="00CD34A1" w:rsidRPr="00BB44E0">
              <w:rPr>
                <w:rFonts w:cs="Arial"/>
                <w:noProof/>
                <w:webHidden/>
              </w:rPr>
            </w:r>
            <w:r w:rsidR="00CD34A1" w:rsidRPr="00BB44E0">
              <w:rPr>
                <w:rFonts w:cs="Arial"/>
                <w:noProof/>
                <w:webHidden/>
              </w:rPr>
              <w:fldChar w:fldCharType="separate"/>
            </w:r>
            <w:r w:rsidR="00CD34A1" w:rsidRPr="00BB44E0">
              <w:rPr>
                <w:rFonts w:cs="Arial"/>
                <w:noProof/>
                <w:webHidden/>
              </w:rPr>
              <w:t>5</w:t>
            </w:r>
            <w:r w:rsidR="00CD34A1" w:rsidRPr="00BB44E0">
              <w:rPr>
                <w:rFonts w:cs="Arial"/>
                <w:noProof/>
                <w:webHidden/>
              </w:rPr>
              <w:fldChar w:fldCharType="end"/>
            </w:r>
          </w:hyperlink>
        </w:p>
        <w:p w14:paraId="65F1179B" w14:textId="3BF38EFC" w:rsidR="00CD34A1" w:rsidRPr="00BB44E0" w:rsidRDefault="004D59D9" w:rsidP="00BB44E0">
          <w:pPr>
            <w:pStyle w:val="TOC1"/>
            <w:tabs>
              <w:tab w:val="right" w:leader="dot" w:pos="9016"/>
            </w:tabs>
            <w:rPr>
              <w:rFonts w:eastAsiaTheme="minorEastAsia" w:cs="Arial"/>
              <w:noProof/>
              <w:lang w:val="en-GB" w:eastAsia="en-GB"/>
            </w:rPr>
          </w:pPr>
          <w:hyperlink w:anchor="_Toc113205722" w:history="1">
            <w:r w:rsidR="00CD34A1" w:rsidRPr="00BB44E0">
              <w:rPr>
                <w:rStyle w:val="Hyperlink"/>
                <w:rFonts w:cs="Arial"/>
                <w:noProof/>
              </w:rPr>
              <w:t>Stakeholder Analysis</w:t>
            </w:r>
            <w:r w:rsidR="00CD34A1" w:rsidRPr="00BB44E0">
              <w:rPr>
                <w:rFonts w:cs="Arial"/>
                <w:noProof/>
                <w:webHidden/>
              </w:rPr>
              <w:tab/>
            </w:r>
            <w:r w:rsidR="00CD34A1" w:rsidRPr="00BB44E0">
              <w:rPr>
                <w:rFonts w:cs="Arial"/>
                <w:noProof/>
                <w:webHidden/>
              </w:rPr>
              <w:fldChar w:fldCharType="begin"/>
            </w:r>
            <w:r w:rsidR="00CD34A1" w:rsidRPr="00BB44E0">
              <w:rPr>
                <w:rFonts w:cs="Arial"/>
                <w:noProof/>
                <w:webHidden/>
              </w:rPr>
              <w:instrText xml:space="preserve"> PAGEREF _Toc113205722 \h </w:instrText>
            </w:r>
            <w:r w:rsidR="00CD34A1" w:rsidRPr="00BB44E0">
              <w:rPr>
                <w:rFonts w:cs="Arial"/>
                <w:noProof/>
                <w:webHidden/>
              </w:rPr>
            </w:r>
            <w:r w:rsidR="00CD34A1" w:rsidRPr="00BB44E0">
              <w:rPr>
                <w:rFonts w:cs="Arial"/>
                <w:noProof/>
                <w:webHidden/>
              </w:rPr>
              <w:fldChar w:fldCharType="separate"/>
            </w:r>
            <w:r w:rsidR="00CD34A1" w:rsidRPr="00BB44E0">
              <w:rPr>
                <w:rFonts w:cs="Arial"/>
                <w:noProof/>
                <w:webHidden/>
              </w:rPr>
              <w:t>5</w:t>
            </w:r>
            <w:r w:rsidR="00CD34A1" w:rsidRPr="00BB44E0">
              <w:rPr>
                <w:rFonts w:cs="Arial"/>
                <w:noProof/>
                <w:webHidden/>
              </w:rPr>
              <w:fldChar w:fldCharType="end"/>
            </w:r>
          </w:hyperlink>
        </w:p>
        <w:p w14:paraId="6D239403" w14:textId="470C3372" w:rsidR="00CD34A1" w:rsidRPr="00BB44E0" w:rsidRDefault="004D59D9" w:rsidP="00BB44E0">
          <w:pPr>
            <w:pStyle w:val="TOC1"/>
            <w:tabs>
              <w:tab w:val="right" w:leader="dot" w:pos="9016"/>
            </w:tabs>
            <w:rPr>
              <w:rFonts w:eastAsiaTheme="minorEastAsia" w:cs="Arial"/>
              <w:noProof/>
              <w:lang w:val="en-GB" w:eastAsia="en-GB"/>
            </w:rPr>
          </w:pPr>
          <w:hyperlink w:anchor="_Toc113205723" w:history="1">
            <w:r w:rsidR="00CD34A1" w:rsidRPr="00BB44E0">
              <w:rPr>
                <w:rStyle w:val="Hyperlink"/>
                <w:rFonts w:cs="Arial"/>
                <w:noProof/>
              </w:rPr>
              <w:t>Work Breakdown Structure</w:t>
            </w:r>
            <w:r w:rsidR="00CD34A1" w:rsidRPr="00BB44E0">
              <w:rPr>
                <w:rFonts w:cs="Arial"/>
                <w:noProof/>
                <w:webHidden/>
              </w:rPr>
              <w:tab/>
            </w:r>
            <w:r w:rsidR="00CD34A1" w:rsidRPr="00BB44E0">
              <w:rPr>
                <w:rFonts w:cs="Arial"/>
                <w:noProof/>
                <w:webHidden/>
              </w:rPr>
              <w:fldChar w:fldCharType="begin"/>
            </w:r>
            <w:r w:rsidR="00CD34A1" w:rsidRPr="00BB44E0">
              <w:rPr>
                <w:rFonts w:cs="Arial"/>
                <w:noProof/>
                <w:webHidden/>
              </w:rPr>
              <w:instrText xml:space="preserve"> PAGEREF _Toc113205723 \h </w:instrText>
            </w:r>
            <w:r w:rsidR="00CD34A1" w:rsidRPr="00BB44E0">
              <w:rPr>
                <w:rFonts w:cs="Arial"/>
                <w:noProof/>
                <w:webHidden/>
              </w:rPr>
            </w:r>
            <w:r w:rsidR="00CD34A1" w:rsidRPr="00BB44E0">
              <w:rPr>
                <w:rFonts w:cs="Arial"/>
                <w:noProof/>
                <w:webHidden/>
              </w:rPr>
              <w:fldChar w:fldCharType="separate"/>
            </w:r>
            <w:r w:rsidR="00CD34A1" w:rsidRPr="00BB44E0">
              <w:rPr>
                <w:rFonts w:cs="Arial"/>
                <w:noProof/>
                <w:webHidden/>
              </w:rPr>
              <w:t>5</w:t>
            </w:r>
            <w:r w:rsidR="00CD34A1" w:rsidRPr="00BB44E0">
              <w:rPr>
                <w:rFonts w:cs="Arial"/>
                <w:noProof/>
                <w:webHidden/>
              </w:rPr>
              <w:fldChar w:fldCharType="end"/>
            </w:r>
          </w:hyperlink>
        </w:p>
        <w:p w14:paraId="08F216DA" w14:textId="5146F8C9" w:rsidR="00CD34A1" w:rsidRPr="00BB44E0" w:rsidRDefault="004D59D9" w:rsidP="00BB44E0">
          <w:pPr>
            <w:pStyle w:val="TOC2"/>
            <w:tabs>
              <w:tab w:val="right" w:leader="dot" w:pos="9016"/>
            </w:tabs>
            <w:rPr>
              <w:rFonts w:eastAsiaTheme="minorEastAsia" w:cs="Arial"/>
              <w:noProof/>
              <w:lang w:val="en-GB" w:eastAsia="en-GB"/>
            </w:rPr>
          </w:pPr>
          <w:hyperlink w:anchor="_Toc113205724" w:history="1">
            <w:r w:rsidR="00CD34A1" w:rsidRPr="00BB44E0">
              <w:rPr>
                <w:rStyle w:val="Hyperlink"/>
                <w:rFonts w:cs="Arial"/>
                <w:noProof/>
              </w:rPr>
              <w:t>Defining the aim of the project</w:t>
            </w:r>
            <w:r w:rsidR="00CD34A1" w:rsidRPr="00BB44E0">
              <w:rPr>
                <w:rFonts w:cs="Arial"/>
                <w:noProof/>
                <w:webHidden/>
              </w:rPr>
              <w:tab/>
            </w:r>
            <w:r w:rsidR="00CD34A1" w:rsidRPr="00BB44E0">
              <w:rPr>
                <w:rFonts w:cs="Arial"/>
                <w:noProof/>
                <w:webHidden/>
              </w:rPr>
              <w:fldChar w:fldCharType="begin"/>
            </w:r>
            <w:r w:rsidR="00CD34A1" w:rsidRPr="00BB44E0">
              <w:rPr>
                <w:rFonts w:cs="Arial"/>
                <w:noProof/>
                <w:webHidden/>
              </w:rPr>
              <w:instrText xml:space="preserve"> PAGEREF _Toc113205724 \h </w:instrText>
            </w:r>
            <w:r w:rsidR="00CD34A1" w:rsidRPr="00BB44E0">
              <w:rPr>
                <w:rFonts w:cs="Arial"/>
                <w:noProof/>
                <w:webHidden/>
              </w:rPr>
            </w:r>
            <w:r w:rsidR="00CD34A1" w:rsidRPr="00BB44E0">
              <w:rPr>
                <w:rFonts w:cs="Arial"/>
                <w:noProof/>
                <w:webHidden/>
              </w:rPr>
              <w:fldChar w:fldCharType="separate"/>
            </w:r>
            <w:r w:rsidR="00CD34A1" w:rsidRPr="00BB44E0">
              <w:rPr>
                <w:rFonts w:cs="Arial"/>
                <w:noProof/>
                <w:webHidden/>
              </w:rPr>
              <w:t>6</w:t>
            </w:r>
            <w:r w:rsidR="00CD34A1" w:rsidRPr="00BB44E0">
              <w:rPr>
                <w:rFonts w:cs="Arial"/>
                <w:noProof/>
                <w:webHidden/>
              </w:rPr>
              <w:fldChar w:fldCharType="end"/>
            </w:r>
          </w:hyperlink>
        </w:p>
        <w:p w14:paraId="4A636211" w14:textId="3660047B" w:rsidR="00CD34A1" w:rsidRPr="00BB44E0" w:rsidRDefault="004D59D9" w:rsidP="00BB44E0">
          <w:pPr>
            <w:pStyle w:val="TOC2"/>
            <w:tabs>
              <w:tab w:val="right" w:leader="dot" w:pos="9016"/>
            </w:tabs>
            <w:rPr>
              <w:rFonts w:eastAsiaTheme="minorEastAsia" w:cs="Arial"/>
              <w:noProof/>
              <w:lang w:val="en-GB" w:eastAsia="en-GB"/>
            </w:rPr>
          </w:pPr>
          <w:hyperlink w:anchor="_Toc113205725" w:history="1">
            <w:r w:rsidR="00CD34A1" w:rsidRPr="00BB44E0">
              <w:rPr>
                <w:rStyle w:val="Hyperlink"/>
                <w:rFonts w:cs="Arial"/>
                <w:noProof/>
              </w:rPr>
              <w:t>Defining the objectives of the project</w:t>
            </w:r>
            <w:r w:rsidR="00CD34A1" w:rsidRPr="00BB44E0">
              <w:rPr>
                <w:rFonts w:cs="Arial"/>
                <w:noProof/>
                <w:webHidden/>
              </w:rPr>
              <w:tab/>
            </w:r>
            <w:r w:rsidR="00CD34A1" w:rsidRPr="00BB44E0">
              <w:rPr>
                <w:rFonts w:cs="Arial"/>
                <w:noProof/>
                <w:webHidden/>
              </w:rPr>
              <w:fldChar w:fldCharType="begin"/>
            </w:r>
            <w:r w:rsidR="00CD34A1" w:rsidRPr="00BB44E0">
              <w:rPr>
                <w:rFonts w:cs="Arial"/>
                <w:noProof/>
                <w:webHidden/>
              </w:rPr>
              <w:instrText xml:space="preserve"> PAGEREF _Toc113205725 \h </w:instrText>
            </w:r>
            <w:r w:rsidR="00CD34A1" w:rsidRPr="00BB44E0">
              <w:rPr>
                <w:rFonts w:cs="Arial"/>
                <w:noProof/>
                <w:webHidden/>
              </w:rPr>
            </w:r>
            <w:r w:rsidR="00CD34A1" w:rsidRPr="00BB44E0">
              <w:rPr>
                <w:rFonts w:cs="Arial"/>
                <w:noProof/>
                <w:webHidden/>
              </w:rPr>
              <w:fldChar w:fldCharType="separate"/>
            </w:r>
            <w:r w:rsidR="00CD34A1" w:rsidRPr="00BB44E0">
              <w:rPr>
                <w:rFonts w:cs="Arial"/>
                <w:noProof/>
                <w:webHidden/>
              </w:rPr>
              <w:t>6</w:t>
            </w:r>
            <w:r w:rsidR="00CD34A1" w:rsidRPr="00BB44E0">
              <w:rPr>
                <w:rFonts w:cs="Arial"/>
                <w:noProof/>
                <w:webHidden/>
              </w:rPr>
              <w:fldChar w:fldCharType="end"/>
            </w:r>
          </w:hyperlink>
        </w:p>
        <w:p w14:paraId="61B5FAD8" w14:textId="1F48A3B9" w:rsidR="00CD34A1" w:rsidRPr="00BB44E0" w:rsidRDefault="004D59D9" w:rsidP="00BB44E0">
          <w:pPr>
            <w:pStyle w:val="TOC2"/>
            <w:tabs>
              <w:tab w:val="right" w:leader="dot" w:pos="9016"/>
            </w:tabs>
            <w:rPr>
              <w:rFonts w:eastAsiaTheme="minorEastAsia" w:cs="Arial"/>
              <w:noProof/>
              <w:lang w:val="en-GB" w:eastAsia="en-GB"/>
            </w:rPr>
          </w:pPr>
          <w:hyperlink w:anchor="_Toc113205726" w:history="1">
            <w:r w:rsidR="00CD34A1" w:rsidRPr="00BB44E0">
              <w:rPr>
                <w:rStyle w:val="Hyperlink"/>
                <w:rFonts w:cs="Arial"/>
                <w:noProof/>
              </w:rPr>
              <w:t>Defining the scope of the project</w:t>
            </w:r>
            <w:r w:rsidR="00CD34A1" w:rsidRPr="00BB44E0">
              <w:rPr>
                <w:rFonts w:cs="Arial"/>
                <w:noProof/>
                <w:webHidden/>
              </w:rPr>
              <w:tab/>
            </w:r>
            <w:r w:rsidR="00CD34A1" w:rsidRPr="00BB44E0">
              <w:rPr>
                <w:rFonts w:cs="Arial"/>
                <w:noProof/>
                <w:webHidden/>
              </w:rPr>
              <w:fldChar w:fldCharType="begin"/>
            </w:r>
            <w:r w:rsidR="00CD34A1" w:rsidRPr="00BB44E0">
              <w:rPr>
                <w:rFonts w:cs="Arial"/>
                <w:noProof/>
                <w:webHidden/>
              </w:rPr>
              <w:instrText xml:space="preserve"> PAGEREF _Toc113205726 \h </w:instrText>
            </w:r>
            <w:r w:rsidR="00CD34A1" w:rsidRPr="00BB44E0">
              <w:rPr>
                <w:rFonts w:cs="Arial"/>
                <w:noProof/>
                <w:webHidden/>
              </w:rPr>
            </w:r>
            <w:r w:rsidR="00CD34A1" w:rsidRPr="00BB44E0">
              <w:rPr>
                <w:rFonts w:cs="Arial"/>
                <w:noProof/>
                <w:webHidden/>
              </w:rPr>
              <w:fldChar w:fldCharType="separate"/>
            </w:r>
            <w:r w:rsidR="00CD34A1" w:rsidRPr="00BB44E0">
              <w:rPr>
                <w:rFonts w:cs="Arial"/>
                <w:noProof/>
                <w:webHidden/>
              </w:rPr>
              <w:t>6</w:t>
            </w:r>
            <w:r w:rsidR="00CD34A1" w:rsidRPr="00BB44E0">
              <w:rPr>
                <w:rFonts w:cs="Arial"/>
                <w:noProof/>
                <w:webHidden/>
              </w:rPr>
              <w:fldChar w:fldCharType="end"/>
            </w:r>
          </w:hyperlink>
        </w:p>
        <w:p w14:paraId="1D65140D" w14:textId="1798E0AA" w:rsidR="00CD34A1" w:rsidRPr="00BB44E0" w:rsidRDefault="004D59D9" w:rsidP="00BB44E0">
          <w:pPr>
            <w:pStyle w:val="TOC2"/>
            <w:tabs>
              <w:tab w:val="right" w:leader="dot" w:pos="9016"/>
            </w:tabs>
            <w:rPr>
              <w:rFonts w:eastAsiaTheme="minorEastAsia" w:cs="Arial"/>
              <w:noProof/>
              <w:lang w:val="en-GB" w:eastAsia="en-GB"/>
            </w:rPr>
          </w:pPr>
          <w:hyperlink w:anchor="_Toc113205727" w:history="1">
            <w:r w:rsidR="00CD34A1" w:rsidRPr="00BB44E0">
              <w:rPr>
                <w:rStyle w:val="Hyperlink"/>
                <w:rFonts w:cs="Arial"/>
                <w:noProof/>
              </w:rPr>
              <w:t>Identifying Phases of the Project and Control Accounts</w:t>
            </w:r>
            <w:r w:rsidR="00CD34A1" w:rsidRPr="00BB44E0">
              <w:rPr>
                <w:rFonts w:cs="Arial"/>
                <w:noProof/>
                <w:webHidden/>
              </w:rPr>
              <w:tab/>
            </w:r>
            <w:r w:rsidR="00CD34A1" w:rsidRPr="00BB44E0">
              <w:rPr>
                <w:rFonts w:cs="Arial"/>
                <w:noProof/>
                <w:webHidden/>
              </w:rPr>
              <w:fldChar w:fldCharType="begin"/>
            </w:r>
            <w:r w:rsidR="00CD34A1" w:rsidRPr="00BB44E0">
              <w:rPr>
                <w:rFonts w:cs="Arial"/>
                <w:noProof/>
                <w:webHidden/>
              </w:rPr>
              <w:instrText xml:space="preserve"> PAGEREF _Toc113205727 \h </w:instrText>
            </w:r>
            <w:r w:rsidR="00CD34A1" w:rsidRPr="00BB44E0">
              <w:rPr>
                <w:rFonts w:cs="Arial"/>
                <w:noProof/>
                <w:webHidden/>
              </w:rPr>
            </w:r>
            <w:r w:rsidR="00CD34A1" w:rsidRPr="00BB44E0">
              <w:rPr>
                <w:rFonts w:cs="Arial"/>
                <w:noProof/>
                <w:webHidden/>
              </w:rPr>
              <w:fldChar w:fldCharType="separate"/>
            </w:r>
            <w:r w:rsidR="00CD34A1" w:rsidRPr="00BB44E0">
              <w:rPr>
                <w:rFonts w:cs="Arial"/>
                <w:noProof/>
                <w:webHidden/>
              </w:rPr>
              <w:t>6</w:t>
            </w:r>
            <w:r w:rsidR="00CD34A1" w:rsidRPr="00BB44E0">
              <w:rPr>
                <w:rFonts w:cs="Arial"/>
                <w:noProof/>
                <w:webHidden/>
              </w:rPr>
              <w:fldChar w:fldCharType="end"/>
            </w:r>
          </w:hyperlink>
        </w:p>
        <w:p w14:paraId="49BEF98F" w14:textId="5E9CD65A" w:rsidR="00CD34A1" w:rsidRPr="00BB44E0" w:rsidRDefault="004D59D9" w:rsidP="00BB44E0">
          <w:pPr>
            <w:pStyle w:val="TOC2"/>
            <w:tabs>
              <w:tab w:val="right" w:leader="dot" w:pos="9016"/>
            </w:tabs>
            <w:rPr>
              <w:rFonts w:eastAsiaTheme="minorEastAsia" w:cs="Arial"/>
              <w:noProof/>
              <w:lang w:val="en-GB" w:eastAsia="en-GB"/>
            </w:rPr>
          </w:pPr>
          <w:hyperlink w:anchor="_Toc113205728" w:history="1">
            <w:r w:rsidR="00CD34A1" w:rsidRPr="00BB44E0">
              <w:rPr>
                <w:rStyle w:val="Hyperlink"/>
                <w:rFonts w:cs="Arial"/>
                <w:noProof/>
              </w:rPr>
              <w:t>Introducing Project Deliverables</w:t>
            </w:r>
            <w:r w:rsidR="00CD34A1" w:rsidRPr="00BB44E0">
              <w:rPr>
                <w:rFonts w:cs="Arial"/>
                <w:noProof/>
                <w:webHidden/>
              </w:rPr>
              <w:tab/>
            </w:r>
            <w:r w:rsidR="00CD34A1" w:rsidRPr="00BB44E0">
              <w:rPr>
                <w:rFonts w:cs="Arial"/>
                <w:noProof/>
                <w:webHidden/>
              </w:rPr>
              <w:fldChar w:fldCharType="begin"/>
            </w:r>
            <w:r w:rsidR="00CD34A1" w:rsidRPr="00BB44E0">
              <w:rPr>
                <w:rFonts w:cs="Arial"/>
                <w:noProof/>
                <w:webHidden/>
              </w:rPr>
              <w:instrText xml:space="preserve"> PAGEREF _Toc113205728 \h </w:instrText>
            </w:r>
            <w:r w:rsidR="00CD34A1" w:rsidRPr="00BB44E0">
              <w:rPr>
                <w:rFonts w:cs="Arial"/>
                <w:noProof/>
                <w:webHidden/>
              </w:rPr>
            </w:r>
            <w:r w:rsidR="00CD34A1" w:rsidRPr="00BB44E0">
              <w:rPr>
                <w:rFonts w:cs="Arial"/>
                <w:noProof/>
                <w:webHidden/>
              </w:rPr>
              <w:fldChar w:fldCharType="separate"/>
            </w:r>
            <w:r w:rsidR="00CD34A1" w:rsidRPr="00BB44E0">
              <w:rPr>
                <w:rFonts w:cs="Arial"/>
                <w:noProof/>
                <w:webHidden/>
              </w:rPr>
              <w:t>8</w:t>
            </w:r>
            <w:r w:rsidR="00CD34A1" w:rsidRPr="00BB44E0">
              <w:rPr>
                <w:rFonts w:cs="Arial"/>
                <w:noProof/>
                <w:webHidden/>
              </w:rPr>
              <w:fldChar w:fldCharType="end"/>
            </w:r>
          </w:hyperlink>
        </w:p>
        <w:p w14:paraId="3E78BDB0" w14:textId="16984778" w:rsidR="00CD34A1" w:rsidRPr="00BB44E0" w:rsidRDefault="004D59D9" w:rsidP="00BB44E0">
          <w:pPr>
            <w:pStyle w:val="TOC1"/>
            <w:tabs>
              <w:tab w:val="right" w:leader="dot" w:pos="9016"/>
            </w:tabs>
            <w:rPr>
              <w:rFonts w:eastAsiaTheme="minorEastAsia" w:cs="Arial"/>
              <w:noProof/>
              <w:lang w:val="en-GB" w:eastAsia="en-GB"/>
            </w:rPr>
          </w:pPr>
          <w:hyperlink w:anchor="_Toc113205729" w:history="1">
            <w:r w:rsidR="00CD34A1" w:rsidRPr="00BB44E0">
              <w:rPr>
                <w:rStyle w:val="Hyperlink"/>
                <w:rFonts w:cs="Arial"/>
                <w:noProof/>
              </w:rPr>
              <w:t>Required Resources for the Project</w:t>
            </w:r>
            <w:r w:rsidR="00CD34A1" w:rsidRPr="00BB44E0">
              <w:rPr>
                <w:rFonts w:cs="Arial"/>
                <w:noProof/>
                <w:webHidden/>
              </w:rPr>
              <w:tab/>
            </w:r>
            <w:r w:rsidR="00CD34A1" w:rsidRPr="00BB44E0">
              <w:rPr>
                <w:rFonts w:cs="Arial"/>
                <w:noProof/>
                <w:webHidden/>
              </w:rPr>
              <w:fldChar w:fldCharType="begin"/>
            </w:r>
            <w:r w:rsidR="00CD34A1" w:rsidRPr="00BB44E0">
              <w:rPr>
                <w:rFonts w:cs="Arial"/>
                <w:noProof/>
                <w:webHidden/>
              </w:rPr>
              <w:instrText xml:space="preserve"> PAGEREF _Toc113205729 \h </w:instrText>
            </w:r>
            <w:r w:rsidR="00CD34A1" w:rsidRPr="00BB44E0">
              <w:rPr>
                <w:rFonts w:cs="Arial"/>
                <w:noProof/>
                <w:webHidden/>
              </w:rPr>
            </w:r>
            <w:r w:rsidR="00CD34A1" w:rsidRPr="00BB44E0">
              <w:rPr>
                <w:rFonts w:cs="Arial"/>
                <w:noProof/>
                <w:webHidden/>
              </w:rPr>
              <w:fldChar w:fldCharType="separate"/>
            </w:r>
            <w:r w:rsidR="00CD34A1" w:rsidRPr="00BB44E0">
              <w:rPr>
                <w:rFonts w:cs="Arial"/>
                <w:noProof/>
                <w:webHidden/>
              </w:rPr>
              <w:t>9</w:t>
            </w:r>
            <w:r w:rsidR="00CD34A1" w:rsidRPr="00BB44E0">
              <w:rPr>
                <w:rFonts w:cs="Arial"/>
                <w:noProof/>
                <w:webHidden/>
              </w:rPr>
              <w:fldChar w:fldCharType="end"/>
            </w:r>
          </w:hyperlink>
        </w:p>
        <w:p w14:paraId="3911E181" w14:textId="112B35CC" w:rsidR="00CD34A1" w:rsidRPr="00BB44E0" w:rsidRDefault="004D59D9" w:rsidP="00BB44E0">
          <w:pPr>
            <w:pStyle w:val="TOC1"/>
            <w:tabs>
              <w:tab w:val="right" w:leader="dot" w:pos="9016"/>
            </w:tabs>
            <w:rPr>
              <w:rFonts w:eastAsiaTheme="minorEastAsia" w:cs="Arial"/>
              <w:noProof/>
              <w:lang w:val="en-GB" w:eastAsia="en-GB"/>
            </w:rPr>
          </w:pPr>
          <w:hyperlink w:anchor="_Toc113205730" w:history="1">
            <w:r w:rsidR="00CD34A1" w:rsidRPr="00BB44E0">
              <w:rPr>
                <w:rStyle w:val="Hyperlink"/>
                <w:rFonts w:cs="Arial"/>
                <w:noProof/>
              </w:rPr>
              <w:t>Time Management</w:t>
            </w:r>
            <w:r w:rsidR="00CD34A1" w:rsidRPr="00BB44E0">
              <w:rPr>
                <w:rFonts w:cs="Arial"/>
                <w:noProof/>
                <w:webHidden/>
              </w:rPr>
              <w:tab/>
            </w:r>
            <w:r w:rsidR="00CD34A1" w:rsidRPr="00BB44E0">
              <w:rPr>
                <w:rFonts w:cs="Arial"/>
                <w:noProof/>
                <w:webHidden/>
              </w:rPr>
              <w:fldChar w:fldCharType="begin"/>
            </w:r>
            <w:r w:rsidR="00CD34A1" w:rsidRPr="00BB44E0">
              <w:rPr>
                <w:rFonts w:cs="Arial"/>
                <w:noProof/>
                <w:webHidden/>
              </w:rPr>
              <w:instrText xml:space="preserve"> PAGEREF _Toc113205730 \h </w:instrText>
            </w:r>
            <w:r w:rsidR="00CD34A1" w:rsidRPr="00BB44E0">
              <w:rPr>
                <w:rFonts w:cs="Arial"/>
                <w:noProof/>
                <w:webHidden/>
              </w:rPr>
            </w:r>
            <w:r w:rsidR="00CD34A1" w:rsidRPr="00BB44E0">
              <w:rPr>
                <w:rFonts w:cs="Arial"/>
                <w:noProof/>
                <w:webHidden/>
              </w:rPr>
              <w:fldChar w:fldCharType="separate"/>
            </w:r>
            <w:r w:rsidR="00CD34A1" w:rsidRPr="00BB44E0">
              <w:rPr>
                <w:rFonts w:cs="Arial"/>
                <w:noProof/>
                <w:webHidden/>
              </w:rPr>
              <w:t>10</w:t>
            </w:r>
            <w:r w:rsidR="00CD34A1" w:rsidRPr="00BB44E0">
              <w:rPr>
                <w:rFonts w:cs="Arial"/>
                <w:noProof/>
                <w:webHidden/>
              </w:rPr>
              <w:fldChar w:fldCharType="end"/>
            </w:r>
          </w:hyperlink>
        </w:p>
        <w:p w14:paraId="7E04E029" w14:textId="3A1FFFCE" w:rsidR="00CD34A1" w:rsidRPr="00BB44E0" w:rsidRDefault="004D59D9" w:rsidP="00BB44E0">
          <w:pPr>
            <w:pStyle w:val="TOC2"/>
            <w:tabs>
              <w:tab w:val="right" w:leader="dot" w:pos="9016"/>
            </w:tabs>
            <w:rPr>
              <w:rFonts w:eastAsiaTheme="minorEastAsia" w:cs="Arial"/>
              <w:noProof/>
              <w:lang w:val="en-GB" w:eastAsia="en-GB"/>
            </w:rPr>
          </w:pPr>
          <w:hyperlink w:anchor="_Toc113205731" w:history="1">
            <w:r w:rsidR="00CD34A1" w:rsidRPr="00BB44E0">
              <w:rPr>
                <w:rStyle w:val="Hyperlink"/>
                <w:rFonts w:cs="Arial"/>
                <w:noProof/>
              </w:rPr>
              <w:t>Grant Chart</w:t>
            </w:r>
            <w:r w:rsidR="00CD34A1" w:rsidRPr="00BB44E0">
              <w:rPr>
                <w:rFonts w:cs="Arial"/>
                <w:noProof/>
                <w:webHidden/>
              </w:rPr>
              <w:tab/>
            </w:r>
            <w:r w:rsidR="00CD34A1" w:rsidRPr="00BB44E0">
              <w:rPr>
                <w:rFonts w:cs="Arial"/>
                <w:noProof/>
                <w:webHidden/>
              </w:rPr>
              <w:fldChar w:fldCharType="begin"/>
            </w:r>
            <w:r w:rsidR="00CD34A1" w:rsidRPr="00BB44E0">
              <w:rPr>
                <w:rFonts w:cs="Arial"/>
                <w:noProof/>
                <w:webHidden/>
              </w:rPr>
              <w:instrText xml:space="preserve"> PAGEREF _Toc113205731 \h </w:instrText>
            </w:r>
            <w:r w:rsidR="00CD34A1" w:rsidRPr="00BB44E0">
              <w:rPr>
                <w:rFonts w:cs="Arial"/>
                <w:noProof/>
                <w:webHidden/>
              </w:rPr>
            </w:r>
            <w:r w:rsidR="00CD34A1" w:rsidRPr="00BB44E0">
              <w:rPr>
                <w:rFonts w:cs="Arial"/>
                <w:noProof/>
                <w:webHidden/>
              </w:rPr>
              <w:fldChar w:fldCharType="separate"/>
            </w:r>
            <w:r w:rsidR="00CD34A1" w:rsidRPr="00BB44E0">
              <w:rPr>
                <w:rFonts w:cs="Arial"/>
                <w:noProof/>
                <w:webHidden/>
              </w:rPr>
              <w:t>11</w:t>
            </w:r>
            <w:r w:rsidR="00CD34A1" w:rsidRPr="00BB44E0">
              <w:rPr>
                <w:rFonts w:cs="Arial"/>
                <w:noProof/>
                <w:webHidden/>
              </w:rPr>
              <w:fldChar w:fldCharType="end"/>
            </w:r>
          </w:hyperlink>
        </w:p>
        <w:p w14:paraId="1C187DFB" w14:textId="511C8D07" w:rsidR="00CD34A1" w:rsidRPr="00BB44E0" w:rsidRDefault="004D59D9" w:rsidP="00BB44E0">
          <w:pPr>
            <w:pStyle w:val="TOC1"/>
            <w:tabs>
              <w:tab w:val="right" w:leader="dot" w:pos="9016"/>
            </w:tabs>
            <w:rPr>
              <w:rFonts w:eastAsiaTheme="minorEastAsia" w:cs="Arial"/>
              <w:noProof/>
              <w:lang w:val="en-GB" w:eastAsia="en-GB"/>
            </w:rPr>
          </w:pPr>
          <w:hyperlink w:anchor="_Toc113205732" w:history="1">
            <w:r w:rsidR="00CD34A1" w:rsidRPr="00BB44E0">
              <w:rPr>
                <w:rStyle w:val="Hyperlink"/>
                <w:rFonts w:cs="Arial"/>
                <w:noProof/>
              </w:rPr>
              <w:t>Risk Assessment</w:t>
            </w:r>
            <w:r w:rsidR="00CD34A1" w:rsidRPr="00BB44E0">
              <w:rPr>
                <w:rFonts w:cs="Arial"/>
                <w:noProof/>
                <w:webHidden/>
              </w:rPr>
              <w:tab/>
            </w:r>
            <w:r w:rsidR="00CD34A1" w:rsidRPr="00BB44E0">
              <w:rPr>
                <w:rFonts w:cs="Arial"/>
                <w:noProof/>
                <w:webHidden/>
              </w:rPr>
              <w:fldChar w:fldCharType="begin"/>
            </w:r>
            <w:r w:rsidR="00CD34A1" w:rsidRPr="00BB44E0">
              <w:rPr>
                <w:rFonts w:cs="Arial"/>
                <w:noProof/>
                <w:webHidden/>
              </w:rPr>
              <w:instrText xml:space="preserve"> PAGEREF _Toc113205732 \h </w:instrText>
            </w:r>
            <w:r w:rsidR="00CD34A1" w:rsidRPr="00BB44E0">
              <w:rPr>
                <w:rFonts w:cs="Arial"/>
                <w:noProof/>
                <w:webHidden/>
              </w:rPr>
            </w:r>
            <w:r w:rsidR="00CD34A1" w:rsidRPr="00BB44E0">
              <w:rPr>
                <w:rFonts w:cs="Arial"/>
                <w:noProof/>
                <w:webHidden/>
              </w:rPr>
              <w:fldChar w:fldCharType="separate"/>
            </w:r>
            <w:r w:rsidR="00CD34A1" w:rsidRPr="00BB44E0">
              <w:rPr>
                <w:rFonts w:cs="Arial"/>
                <w:noProof/>
                <w:webHidden/>
              </w:rPr>
              <w:t>11</w:t>
            </w:r>
            <w:r w:rsidR="00CD34A1" w:rsidRPr="00BB44E0">
              <w:rPr>
                <w:rFonts w:cs="Arial"/>
                <w:noProof/>
                <w:webHidden/>
              </w:rPr>
              <w:fldChar w:fldCharType="end"/>
            </w:r>
          </w:hyperlink>
        </w:p>
        <w:p w14:paraId="72A5CE09" w14:textId="7CE2C6A8" w:rsidR="00CD34A1" w:rsidRPr="00BB44E0" w:rsidRDefault="004D59D9" w:rsidP="00BB44E0">
          <w:pPr>
            <w:pStyle w:val="TOC1"/>
            <w:tabs>
              <w:tab w:val="right" w:leader="dot" w:pos="9016"/>
            </w:tabs>
            <w:rPr>
              <w:rFonts w:eastAsiaTheme="minorEastAsia" w:cs="Arial"/>
              <w:noProof/>
              <w:lang w:val="en-GB" w:eastAsia="en-GB"/>
            </w:rPr>
          </w:pPr>
          <w:hyperlink w:anchor="_Toc113205733" w:history="1">
            <w:r w:rsidR="00CD34A1" w:rsidRPr="00BB44E0">
              <w:rPr>
                <w:rStyle w:val="Hyperlink"/>
                <w:rFonts w:cs="Arial"/>
                <w:noProof/>
              </w:rPr>
              <w:t>Conclusion</w:t>
            </w:r>
            <w:r w:rsidR="00CD34A1" w:rsidRPr="00BB44E0">
              <w:rPr>
                <w:rFonts w:cs="Arial"/>
                <w:noProof/>
                <w:webHidden/>
              </w:rPr>
              <w:tab/>
            </w:r>
            <w:r w:rsidR="00CD34A1" w:rsidRPr="00BB44E0">
              <w:rPr>
                <w:rFonts w:cs="Arial"/>
                <w:noProof/>
                <w:webHidden/>
              </w:rPr>
              <w:fldChar w:fldCharType="begin"/>
            </w:r>
            <w:r w:rsidR="00CD34A1" w:rsidRPr="00BB44E0">
              <w:rPr>
                <w:rFonts w:cs="Arial"/>
                <w:noProof/>
                <w:webHidden/>
              </w:rPr>
              <w:instrText xml:space="preserve"> PAGEREF _Toc113205733 \h </w:instrText>
            </w:r>
            <w:r w:rsidR="00CD34A1" w:rsidRPr="00BB44E0">
              <w:rPr>
                <w:rFonts w:cs="Arial"/>
                <w:noProof/>
                <w:webHidden/>
              </w:rPr>
            </w:r>
            <w:r w:rsidR="00CD34A1" w:rsidRPr="00BB44E0">
              <w:rPr>
                <w:rFonts w:cs="Arial"/>
                <w:noProof/>
                <w:webHidden/>
              </w:rPr>
              <w:fldChar w:fldCharType="separate"/>
            </w:r>
            <w:r w:rsidR="00CD34A1" w:rsidRPr="00BB44E0">
              <w:rPr>
                <w:rFonts w:cs="Arial"/>
                <w:noProof/>
                <w:webHidden/>
              </w:rPr>
              <w:t>13</w:t>
            </w:r>
            <w:r w:rsidR="00CD34A1" w:rsidRPr="00BB44E0">
              <w:rPr>
                <w:rFonts w:cs="Arial"/>
                <w:noProof/>
                <w:webHidden/>
              </w:rPr>
              <w:fldChar w:fldCharType="end"/>
            </w:r>
          </w:hyperlink>
        </w:p>
        <w:p w14:paraId="5DDE36E3" w14:textId="49F66815" w:rsidR="00CD34A1" w:rsidRPr="00BB44E0" w:rsidRDefault="004D59D9" w:rsidP="00BB44E0">
          <w:pPr>
            <w:pStyle w:val="TOC1"/>
            <w:tabs>
              <w:tab w:val="right" w:leader="dot" w:pos="9016"/>
            </w:tabs>
            <w:rPr>
              <w:rFonts w:eastAsiaTheme="minorEastAsia" w:cs="Arial"/>
              <w:noProof/>
              <w:lang w:val="en-GB" w:eastAsia="en-GB"/>
            </w:rPr>
          </w:pPr>
          <w:hyperlink w:anchor="_Toc113205734" w:history="1">
            <w:r w:rsidR="00CD34A1" w:rsidRPr="00BB44E0">
              <w:rPr>
                <w:rStyle w:val="Hyperlink"/>
                <w:rFonts w:cs="Arial"/>
                <w:noProof/>
              </w:rPr>
              <w:t>References</w:t>
            </w:r>
            <w:r w:rsidR="00CD34A1" w:rsidRPr="00BB44E0">
              <w:rPr>
                <w:rFonts w:cs="Arial"/>
                <w:noProof/>
                <w:webHidden/>
              </w:rPr>
              <w:tab/>
            </w:r>
            <w:r w:rsidR="00CD34A1" w:rsidRPr="00BB44E0">
              <w:rPr>
                <w:rFonts w:cs="Arial"/>
                <w:noProof/>
                <w:webHidden/>
              </w:rPr>
              <w:fldChar w:fldCharType="begin"/>
            </w:r>
            <w:r w:rsidR="00CD34A1" w:rsidRPr="00BB44E0">
              <w:rPr>
                <w:rFonts w:cs="Arial"/>
                <w:noProof/>
                <w:webHidden/>
              </w:rPr>
              <w:instrText xml:space="preserve"> PAGEREF _Toc113205734 \h </w:instrText>
            </w:r>
            <w:r w:rsidR="00CD34A1" w:rsidRPr="00BB44E0">
              <w:rPr>
                <w:rFonts w:cs="Arial"/>
                <w:noProof/>
                <w:webHidden/>
              </w:rPr>
            </w:r>
            <w:r w:rsidR="00CD34A1" w:rsidRPr="00BB44E0">
              <w:rPr>
                <w:rFonts w:cs="Arial"/>
                <w:noProof/>
                <w:webHidden/>
              </w:rPr>
              <w:fldChar w:fldCharType="separate"/>
            </w:r>
            <w:r w:rsidR="00CD34A1" w:rsidRPr="00BB44E0">
              <w:rPr>
                <w:rFonts w:cs="Arial"/>
                <w:noProof/>
                <w:webHidden/>
              </w:rPr>
              <w:t>14</w:t>
            </w:r>
            <w:r w:rsidR="00CD34A1" w:rsidRPr="00BB44E0">
              <w:rPr>
                <w:rFonts w:cs="Arial"/>
                <w:noProof/>
                <w:webHidden/>
              </w:rPr>
              <w:fldChar w:fldCharType="end"/>
            </w:r>
          </w:hyperlink>
        </w:p>
        <w:p w14:paraId="30EC99FA" w14:textId="38EB7FA0" w:rsidR="00CD34A1" w:rsidRPr="00BB44E0" w:rsidRDefault="004D59D9" w:rsidP="00BB44E0">
          <w:pPr>
            <w:pStyle w:val="TOC1"/>
            <w:tabs>
              <w:tab w:val="right" w:leader="dot" w:pos="9016"/>
            </w:tabs>
            <w:rPr>
              <w:rFonts w:eastAsiaTheme="minorEastAsia" w:cs="Arial"/>
              <w:noProof/>
              <w:lang w:val="en-GB" w:eastAsia="en-GB"/>
            </w:rPr>
          </w:pPr>
          <w:hyperlink w:anchor="_Toc113205735" w:history="1">
            <w:r w:rsidR="00CD34A1" w:rsidRPr="00BB44E0">
              <w:rPr>
                <w:rStyle w:val="Hyperlink"/>
                <w:rFonts w:cs="Arial"/>
                <w:noProof/>
              </w:rPr>
              <w:t>Apendix</w:t>
            </w:r>
            <w:r w:rsidR="00CD34A1" w:rsidRPr="00BB44E0">
              <w:rPr>
                <w:rFonts w:cs="Arial"/>
                <w:noProof/>
                <w:webHidden/>
              </w:rPr>
              <w:tab/>
            </w:r>
            <w:r w:rsidR="00CD34A1" w:rsidRPr="00BB44E0">
              <w:rPr>
                <w:rFonts w:cs="Arial"/>
                <w:noProof/>
                <w:webHidden/>
              </w:rPr>
              <w:fldChar w:fldCharType="begin"/>
            </w:r>
            <w:r w:rsidR="00CD34A1" w:rsidRPr="00BB44E0">
              <w:rPr>
                <w:rFonts w:cs="Arial"/>
                <w:noProof/>
                <w:webHidden/>
              </w:rPr>
              <w:instrText xml:space="preserve"> PAGEREF _Toc113205735 \h </w:instrText>
            </w:r>
            <w:r w:rsidR="00CD34A1" w:rsidRPr="00BB44E0">
              <w:rPr>
                <w:rFonts w:cs="Arial"/>
                <w:noProof/>
                <w:webHidden/>
              </w:rPr>
            </w:r>
            <w:r w:rsidR="00CD34A1" w:rsidRPr="00BB44E0">
              <w:rPr>
                <w:rFonts w:cs="Arial"/>
                <w:noProof/>
                <w:webHidden/>
              </w:rPr>
              <w:fldChar w:fldCharType="separate"/>
            </w:r>
            <w:r w:rsidR="00CD34A1" w:rsidRPr="00BB44E0">
              <w:rPr>
                <w:rFonts w:cs="Arial"/>
                <w:noProof/>
                <w:webHidden/>
              </w:rPr>
              <w:t>14</w:t>
            </w:r>
            <w:r w:rsidR="00CD34A1" w:rsidRPr="00BB44E0">
              <w:rPr>
                <w:rFonts w:cs="Arial"/>
                <w:noProof/>
                <w:webHidden/>
              </w:rPr>
              <w:fldChar w:fldCharType="end"/>
            </w:r>
          </w:hyperlink>
        </w:p>
        <w:p w14:paraId="00F99424" w14:textId="7FDBDACB" w:rsidR="00753B1F" w:rsidRPr="00BB44E0" w:rsidRDefault="00E855E8" w:rsidP="00BB44E0">
          <w:pPr>
            <w:rPr>
              <w:rFonts w:cs="Arial"/>
              <w:noProof/>
              <w:lang w:val="en-GB"/>
            </w:rPr>
          </w:pPr>
          <w:r w:rsidRPr="00BB44E0">
            <w:rPr>
              <w:rFonts w:cs="Arial"/>
              <w:b/>
              <w:bCs/>
              <w:noProof/>
              <w:lang w:val="en-GB"/>
            </w:rPr>
            <w:fldChar w:fldCharType="end"/>
          </w:r>
        </w:p>
      </w:sdtContent>
    </w:sdt>
    <w:p w14:paraId="01B4C87A" w14:textId="77777777" w:rsidR="00753B1F" w:rsidRPr="00BB44E0" w:rsidRDefault="00753B1F" w:rsidP="00BB44E0">
      <w:pPr>
        <w:jc w:val="left"/>
        <w:rPr>
          <w:rFonts w:cs="Arial"/>
          <w:noProof/>
          <w:lang w:val="en-GB"/>
        </w:rPr>
      </w:pPr>
      <w:r w:rsidRPr="00BB44E0">
        <w:rPr>
          <w:rFonts w:cs="Arial"/>
          <w:noProof/>
          <w:lang w:val="en-GB"/>
        </w:rPr>
        <w:br w:type="page"/>
      </w:r>
    </w:p>
    <w:p w14:paraId="0F7BA7EC" w14:textId="77777777" w:rsidR="00DF6B31" w:rsidRPr="00BB44E0" w:rsidRDefault="00DF6B31" w:rsidP="00BB44E0">
      <w:pPr>
        <w:pStyle w:val="Heading1"/>
        <w:rPr>
          <w:rFonts w:cs="Arial"/>
        </w:rPr>
      </w:pPr>
      <w:bookmarkStart w:id="1" w:name="_Toc113205720"/>
      <w:r w:rsidRPr="00BB44E0">
        <w:rPr>
          <w:rFonts w:cs="Arial"/>
        </w:rPr>
        <w:lastRenderedPageBreak/>
        <w:t>Introduction</w:t>
      </w:r>
      <w:bookmarkEnd w:id="1"/>
    </w:p>
    <w:p w14:paraId="15E5BF2C" w14:textId="1D465292" w:rsidR="00364514" w:rsidRPr="00BB44E0" w:rsidRDefault="00790E5B" w:rsidP="00BB44E0">
      <w:pPr>
        <w:rPr>
          <w:rFonts w:cs="Arial"/>
          <w:noProof/>
          <w:lang w:val="en-GB"/>
        </w:rPr>
      </w:pPr>
      <w:r w:rsidRPr="00BB44E0">
        <w:rPr>
          <w:rFonts w:cs="Arial"/>
          <w:noProof/>
          <w:lang w:val="en-GB"/>
        </w:rPr>
        <w:t xml:space="preserve">Techniques </w:t>
      </w:r>
      <w:r w:rsidR="00364514" w:rsidRPr="00BB44E0">
        <w:rPr>
          <w:rFonts w:cs="Arial"/>
          <w:noProof/>
          <w:lang w:val="en-GB"/>
        </w:rPr>
        <w:t xml:space="preserve">and tools </w:t>
      </w:r>
      <w:r w:rsidRPr="00BB44E0">
        <w:rPr>
          <w:rFonts w:cs="Arial"/>
          <w:noProof/>
          <w:lang w:val="en-GB"/>
        </w:rPr>
        <w:t xml:space="preserve">for project management </w:t>
      </w:r>
      <w:r w:rsidR="00364514" w:rsidRPr="00BB44E0">
        <w:rPr>
          <w:rFonts w:cs="Arial"/>
          <w:noProof/>
          <w:lang w:val="en-GB"/>
        </w:rPr>
        <w:t xml:space="preserve">are precisely </w:t>
      </w:r>
      <w:r w:rsidRPr="00BB44E0">
        <w:rPr>
          <w:rFonts w:cs="Arial"/>
          <w:noProof/>
          <w:lang w:val="en-GB"/>
        </w:rPr>
        <w:t>important for g</w:t>
      </w:r>
      <w:r w:rsidR="00364514" w:rsidRPr="00BB44E0">
        <w:rPr>
          <w:rFonts w:cs="Arial"/>
          <w:noProof/>
          <w:lang w:val="en-GB"/>
        </w:rPr>
        <w:t>et</w:t>
      </w:r>
      <w:r w:rsidRPr="00BB44E0">
        <w:rPr>
          <w:rFonts w:cs="Arial"/>
          <w:noProof/>
          <w:lang w:val="en-GB"/>
        </w:rPr>
        <w:t>ting</w:t>
      </w:r>
      <w:r w:rsidR="00364514" w:rsidRPr="00BB44E0">
        <w:rPr>
          <w:rFonts w:cs="Arial"/>
          <w:noProof/>
          <w:lang w:val="en-GB"/>
        </w:rPr>
        <w:t xml:space="preserve"> the job done </w:t>
      </w:r>
      <w:r w:rsidRPr="00BB44E0">
        <w:rPr>
          <w:rFonts w:cs="Arial"/>
          <w:noProof/>
          <w:lang w:val="en-GB"/>
        </w:rPr>
        <w:t>by</w:t>
      </w:r>
      <w:r w:rsidR="00364514" w:rsidRPr="00BB44E0">
        <w:rPr>
          <w:rFonts w:cs="Arial"/>
          <w:noProof/>
          <w:lang w:val="en-GB"/>
        </w:rPr>
        <w:t xml:space="preserve"> spending </w:t>
      </w:r>
      <w:r w:rsidRPr="00BB44E0">
        <w:rPr>
          <w:rFonts w:cs="Arial"/>
          <w:noProof/>
          <w:lang w:val="en-GB"/>
        </w:rPr>
        <w:t>less</w:t>
      </w:r>
      <w:r w:rsidR="00364514" w:rsidRPr="00BB44E0">
        <w:rPr>
          <w:rFonts w:cs="Arial"/>
          <w:noProof/>
          <w:lang w:val="en-GB"/>
        </w:rPr>
        <w:t xml:space="preserve"> of </w:t>
      </w:r>
      <w:r w:rsidRPr="00BB44E0">
        <w:rPr>
          <w:rFonts w:cs="Arial"/>
          <w:noProof/>
          <w:lang w:val="en-GB"/>
        </w:rPr>
        <w:t>the</w:t>
      </w:r>
      <w:r w:rsidR="00364514" w:rsidRPr="00BB44E0">
        <w:rPr>
          <w:rFonts w:cs="Arial"/>
          <w:noProof/>
          <w:lang w:val="en-GB"/>
        </w:rPr>
        <w:t xml:space="preserve"> </w:t>
      </w:r>
      <w:r w:rsidRPr="00BB44E0">
        <w:rPr>
          <w:rFonts w:cs="Arial"/>
          <w:noProof/>
          <w:lang w:val="en-GB"/>
        </w:rPr>
        <w:t xml:space="preserve">manpower </w:t>
      </w:r>
      <w:r w:rsidR="00364514" w:rsidRPr="00BB44E0">
        <w:rPr>
          <w:rFonts w:cs="Arial"/>
          <w:noProof/>
          <w:lang w:val="en-GB"/>
        </w:rPr>
        <w:t xml:space="preserve">and </w:t>
      </w:r>
      <w:r w:rsidRPr="00BB44E0">
        <w:rPr>
          <w:rFonts w:cs="Arial"/>
          <w:noProof/>
          <w:lang w:val="en-GB"/>
        </w:rPr>
        <w:t>revenue of the company</w:t>
      </w:r>
      <w:r w:rsidR="00714C1C" w:rsidRPr="00BB44E0">
        <w:rPr>
          <w:rFonts w:cs="Arial"/>
          <w:noProof/>
          <w:lang w:val="en-GB"/>
        </w:rPr>
        <w:t xml:space="preserve"> (Maylor and Turner, 2016)</w:t>
      </w:r>
      <w:r w:rsidR="00BB44E0" w:rsidRPr="00BB44E0">
        <w:rPr>
          <w:rFonts w:cs="Arial"/>
          <w:noProof/>
          <w:lang w:val="en-GB"/>
        </w:rPr>
        <w:t>,</w:t>
      </w:r>
      <w:r w:rsidR="00714C1C" w:rsidRPr="00BB44E0">
        <w:rPr>
          <w:rFonts w:cs="Arial"/>
          <w:noProof/>
          <w:lang w:val="en-GB"/>
        </w:rPr>
        <w:t xml:space="preserve"> </w:t>
      </w:r>
      <w:r w:rsidR="00BB44E0" w:rsidRPr="00BB44E0">
        <w:rPr>
          <w:rFonts w:cs="Arial"/>
          <w:noProof/>
          <w:lang w:val="en-GB"/>
        </w:rPr>
        <w:t>b</w:t>
      </w:r>
      <w:r w:rsidR="00364514" w:rsidRPr="00BB44E0">
        <w:rPr>
          <w:rFonts w:cs="Arial"/>
          <w:noProof/>
          <w:lang w:val="en-GB"/>
        </w:rPr>
        <w:t xml:space="preserve">ecause if </w:t>
      </w:r>
      <w:r w:rsidRPr="00BB44E0">
        <w:rPr>
          <w:rFonts w:cs="Arial"/>
          <w:noProof/>
          <w:lang w:val="en-GB"/>
        </w:rPr>
        <w:t>the</w:t>
      </w:r>
      <w:r w:rsidR="00364514" w:rsidRPr="00BB44E0">
        <w:rPr>
          <w:rFonts w:cs="Arial"/>
          <w:noProof/>
          <w:lang w:val="en-GB"/>
        </w:rPr>
        <w:t xml:space="preserve"> </w:t>
      </w:r>
      <w:r w:rsidRPr="00BB44E0">
        <w:rPr>
          <w:rFonts w:cs="Arial"/>
          <w:noProof/>
          <w:lang w:val="en-GB"/>
        </w:rPr>
        <w:t xml:space="preserve">energy is being </w:t>
      </w:r>
      <w:r w:rsidR="00364514" w:rsidRPr="00BB44E0">
        <w:rPr>
          <w:rFonts w:cs="Arial"/>
          <w:noProof/>
          <w:lang w:val="en-GB"/>
        </w:rPr>
        <w:t>spen</w:t>
      </w:r>
      <w:r w:rsidR="00004F1D" w:rsidRPr="00BB44E0">
        <w:rPr>
          <w:rFonts w:cs="Arial"/>
          <w:noProof/>
          <w:lang w:val="en-GB"/>
        </w:rPr>
        <w:t>t</w:t>
      </w:r>
      <w:r w:rsidR="00364514" w:rsidRPr="00BB44E0">
        <w:rPr>
          <w:rFonts w:cs="Arial"/>
          <w:noProof/>
          <w:lang w:val="en-GB"/>
        </w:rPr>
        <w:t xml:space="preserve"> so much on </w:t>
      </w:r>
      <w:r w:rsidRPr="00BB44E0">
        <w:rPr>
          <w:rFonts w:cs="Arial"/>
          <w:noProof/>
          <w:lang w:val="en-GB"/>
        </w:rPr>
        <w:t>the operational</w:t>
      </w:r>
      <w:r w:rsidR="00364514" w:rsidRPr="00BB44E0">
        <w:rPr>
          <w:rFonts w:cs="Arial"/>
          <w:noProof/>
          <w:lang w:val="en-GB"/>
        </w:rPr>
        <w:t xml:space="preserve"> activities </w:t>
      </w:r>
      <w:r w:rsidRPr="00BB44E0">
        <w:rPr>
          <w:rFonts w:cs="Arial"/>
          <w:noProof/>
          <w:lang w:val="en-GB"/>
        </w:rPr>
        <w:t>of certain project</w:t>
      </w:r>
      <w:r w:rsidR="00004F1D" w:rsidRPr="00BB44E0">
        <w:rPr>
          <w:rFonts w:cs="Arial"/>
          <w:noProof/>
          <w:lang w:val="en-GB"/>
        </w:rPr>
        <w:t>s</w:t>
      </w:r>
      <w:r w:rsidRPr="00BB44E0">
        <w:rPr>
          <w:rFonts w:cs="Arial"/>
          <w:noProof/>
          <w:lang w:val="en-GB"/>
        </w:rPr>
        <w:t xml:space="preserve"> having no or less</w:t>
      </w:r>
      <w:r w:rsidR="00364514" w:rsidRPr="00BB44E0">
        <w:rPr>
          <w:rFonts w:cs="Arial"/>
          <w:noProof/>
          <w:lang w:val="en-GB"/>
        </w:rPr>
        <w:t xml:space="preserve"> proper direction, </w:t>
      </w:r>
      <w:r w:rsidRPr="00BB44E0">
        <w:rPr>
          <w:rFonts w:cs="Arial"/>
          <w:noProof/>
          <w:lang w:val="en-GB"/>
        </w:rPr>
        <w:t>the project or the organizational activities may</w:t>
      </w:r>
      <w:r w:rsidR="00364514" w:rsidRPr="00BB44E0">
        <w:rPr>
          <w:rFonts w:cs="Arial"/>
          <w:noProof/>
          <w:lang w:val="en-GB"/>
        </w:rPr>
        <w:t xml:space="preserve"> run into serious problems</w:t>
      </w:r>
      <w:r w:rsidR="005403E9" w:rsidRPr="00BB44E0">
        <w:rPr>
          <w:rFonts w:cs="Arial"/>
          <w:noProof/>
          <w:lang w:val="en-GB"/>
        </w:rPr>
        <w:t xml:space="preserve"> (Haynes, 2010)</w:t>
      </w:r>
      <w:r w:rsidR="00364514" w:rsidRPr="00BB44E0">
        <w:rPr>
          <w:rFonts w:cs="Arial"/>
          <w:noProof/>
          <w:lang w:val="en-GB"/>
        </w:rPr>
        <w:t xml:space="preserve">. </w:t>
      </w:r>
      <w:r w:rsidR="001C656F" w:rsidRPr="00BB44E0">
        <w:rPr>
          <w:rFonts w:cs="Arial"/>
          <w:noProof/>
          <w:lang w:val="en-GB"/>
        </w:rPr>
        <w:t>This report consists of the management planning of a cultivation proje</w:t>
      </w:r>
      <w:r w:rsidR="000209E4" w:rsidRPr="00BB44E0">
        <w:rPr>
          <w:rFonts w:cs="Arial"/>
          <w:noProof/>
          <w:lang w:val="en-GB"/>
        </w:rPr>
        <w:t>ct where different aspects of this project are being provided. The project is to cultivate cashew nuts in Guinea-Bissau. In this report, the work breakdown structure of this project along with estimated required resources and timeline for this project will be given. Also, the stakeholders' analysis and risk factors assessment is given in the report.</w:t>
      </w:r>
    </w:p>
    <w:p w14:paraId="29E3A92E" w14:textId="77777777" w:rsidR="00601572" w:rsidRPr="00BB44E0" w:rsidRDefault="00601572" w:rsidP="00BB44E0">
      <w:pPr>
        <w:jc w:val="left"/>
        <w:rPr>
          <w:rFonts w:cs="Arial"/>
          <w:noProof/>
          <w:lang w:val="en-GB"/>
        </w:rPr>
      </w:pPr>
      <w:r w:rsidRPr="00BB44E0">
        <w:rPr>
          <w:rFonts w:cs="Arial"/>
          <w:noProof/>
          <w:lang w:val="en-GB"/>
        </w:rPr>
        <w:br w:type="page"/>
      </w:r>
    </w:p>
    <w:p w14:paraId="1DDE0FA9" w14:textId="77777777" w:rsidR="00DF6B31" w:rsidRPr="00BB44E0" w:rsidRDefault="00DF6B31" w:rsidP="00BB44E0">
      <w:pPr>
        <w:pStyle w:val="Heading1"/>
        <w:rPr>
          <w:rFonts w:cs="Arial"/>
        </w:rPr>
      </w:pPr>
      <w:bookmarkStart w:id="2" w:name="_Toc113205721"/>
      <w:r w:rsidRPr="00BB44E0">
        <w:rPr>
          <w:rFonts w:cs="Arial"/>
        </w:rPr>
        <w:lastRenderedPageBreak/>
        <w:t>Project Outline</w:t>
      </w:r>
      <w:bookmarkEnd w:id="2"/>
    </w:p>
    <w:p w14:paraId="2FB2EF65" w14:textId="6D21AC44" w:rsidR="00F65CCE" w:rsidRPr="00BB44E0" w:rsidRDefault="00DF6B31" w:rsidP="00BB44E0">
      <w:pPr>
        <w:rPr>
          <w:rFonts w:cs="Arial"/>
          <w:noProof/>
          <w:lang w:val="en-GB"/>
        </w:rPr>
      </w:pPr>
      <w:r w:rsidRPr="00BB44E0">
        <w:rPr>
          <w:rFonts w:cs="Arial"/>
          <w:noProof/>
          <w:lang w:val="en-GB"/>
        </w:rPr>
        <w:t xml:space="preserve">The project has been estimated to start </w:t>
      </w:r>
      <w:r w:rsidR="000209E4" w:rsidRPr="00BB44E0">
        <w:rPr>
          <w:rFonts w:cs="Arial"/>
          <w:noProof/>
          <w:lang w:val="en-GB"/>
        </w:rPr>
        <w:t>i</w:t>
      </w:r>
      <w:r w:rsidRPr="00BB44E0">
        <w:rPr>
          <w:rFonts w:cs="Arial"/>
          <w:noProof/>
          <w:lang w:val="en-GB"/>
        </w:rPr>
        <w:t xml:space="preserve">n </w:t>
      </w:r>
      <w:r w:rsidR="000209E4" w:rsidRPr="00BB44E0">
        <w:rPr>
          <w:rFonts w:cs="Arial"/>
          <w:noProof/>
          <w:lang w:val="en-GB"/>
        </w:rPr>
        <w:t>M</w:t>
      </w:r>
      <w:r w:rsidRPr="00BB44E0">
        <w:rPr>
          <w:rFonts w:cs="Arial"/>
          <w:noProof/>
          <w:lang w:val="en-GB"/>
        </w:rPr>
        <w:t xml:space="preserve">ay 2023 and will </w:t>
      </w:r>
      <w:r w:rsidR="000209E4" w:rsidRPr="00BB44E0">
        <w:rPr>
          <w:rFonts w:cs="Arial"/>
          <w:noProof/>
          <w:lang w:val="en-GB"/>
        </w:rPr>
        <w:t xml:space="preserve">be </w:t>
      </w:r>
      <w:r w:rsidRPr="00BB44E0">
        <w:rPr>
          <w:rFonts w:cs="Arial"/>
          <w:noProof/>
          <w:lang w:val="en-GB"/>
        </w:rPr>
        <w:t xml:space="preserve">finished </w:t>
      </w:r>
      <w:r w:rsidR="000209E4" w:rsidRPr="00BB44E0">
        <w:rPr>
          <w:rFonts w:cs="Arial"/>
          <w:noProof/>
          <w:lang w:val="en-GB"/>
        </w:rPr>
        <w:t>in</w:t>
      </w:r>
      <w:r w:rsidRPr="00BB44E0">
        <w:rPr>
          <w:rFonts w:cs="Arial"/>
          <w:noProof/>
          <w:lang w:val="en-GB"/>
        </w:rPr>
        <w:t xml:space="preserve"> September 2023. The tasks are d</w:t>
      </w:r>
      <w:r w:rsidR="000209E4" w:rsidRPr="00BB44E0">
        <w:rPr>
          <w:rFonts w:cs="Arial"/>
          <w:noProof/>
          <w:lang w:val="en-GB"/>
        </w:rPr>
        <w:t>i</w:t>
      </w:r>
      <w:r w:rsidRPr="00BB44E0">
        <w:rPr>
          <w:rFonts w:cs="Arial"/>
          <w:noProof/>
          <w:lang w:val="en-GB"/>
        </w:rPr>
        <w:t xml:space="preserve">vided into some steps along with </w:t>
      </w:r>
      <w:r w:rsidR="000209E4" w:rsidRPr="00BB44E0">
        <w:rPr>
          <w:rFonts w:cs="Arial"/>
          <w:noProof/>
          <w:lang w:val="en-GB"/>
        </w:rPr>
        <w:t xml:space="preserve">the </w:t>
      </w:r>
      <w:r w:rsidRPr="00BB44E0">
        <w:rPr>
          <w:rFonts w:cs="Arial"/>
          <w:noProof/>
          <w:lang w:val="en-GB"/>
        </w:rPr>
        <w:t xml:space="preserve">given timeline. The project will be initiated at first and it will be discussed initially </w:t>
      </w:r>
      <w:r w:rsidR="000209E4" w:rsidRPr="00BB44E0">
        <w:rPr>
          <w:rFonts w:cs="Arial"/>
          <w:noProof/>
          <w:lang w:val="en-GB"/>
        </w:rPr>
        <w:t>by</w:t>
      </w:r>
      <w:r w:rsidRPr="00BB44E0">
        <w:rPr>
          <w:rFonts w:cs="Arial"/>
          <w:noProof/>
          <w:lang w:val="en-GB"/>
        </w:rPr>
        <w:t xml:space="preserve"> management and the investors. In the next step</w:t>
      </w:r>
      <w:r w:rsidR="000209E4" w:rsidRPr="00BB44E0">
        <w:rPr>
          <w:rFonts w:cs="Arial"/>
          <w:noProof/>
          <w:lang w:val="en-GB"/>
        </w:rPr>
        <w:t>,</w:t>
      </w:r>
      <w:r w:rsidRPr="00BB44E0">
        <w:rPr>
          <w:rFonts w:cs="Arial"/>
          <w:noProof/>
          <w:lang w:val="en-GB"/>
        </w:rPr>
        <w:t xml:space="preserve"> the proper planning about how and what to conduct in the project will be done. The next steps will be </w:t>
      </w:r>
      <w:r w:rsidR="003A7D52" w:rsidRPr="00BB44E0">
        <w:rPr>
          <w:rFonts w:cs="Arial"/>
          <w:noProof/>
          <w:lang w:val="en-GB"/>
        </w:rPr>
        <w:t>consisting</w:t>
      </w:r>
      <w:r w:rsidRPr="00BB44E0">
        <w:rPr>
          <w:rFonts w:cs="Arial"/>
          <w:noProof/>
          <w:lang w:val="en-GB"/>
        </w:rPr>
        <w:t xml:space="preserve"> of the first impl</w:t>
      </w:r>
      <w:r w:rsidR="000209E4" w:rsidRPr="00BB44E0">
        <w:rPr>
          <w:rFonts w:cs="Arial"/>
          <w:noProof/>
          <w:lang w:val="en-GB"/>
        </w:rPr>
        <w:t>emen</w:t>
      </w:r>
      <w:r w:rsidRPr="00BB44E0">
        <w:rPr>
          <w:rFonts w:cs="Arial"/>
          <w:noProof/>
          <w:lang w:val="en-GB"/>
        </w:rPr>
        <w:t>tation phase with baying the land and getting docum</w:t>
      </w:r>
      <w:r w:rsidR="000209E4" w:rsidRPr="00BB44E0">
        <w:rPr>
          <w:rFonts w:cs="Arial"/>
          <w:noProof/>
          <w:lang w:val="en-GB"/>
        </w:rPr>
        <w:t>en</w:t>
      </w:r>
      <w:r w:rsidRPr="00BB44E0">
        <w:rPr>
          <w:rFonts w:cs="Arial"/>
          <w:noProof/>
          <w:lang w:val="en-GB"/>
        </w:rPr>
        <w:t xml:space="preserve">tation for the cultivation from the council. The next step will be </w:t>
      </w:r>
      <w:r w:rsidR="003A7D52" w:rsidRPr="00BB44E0">
        <w:rPr>
          <w:rFonts w:cs="Arial"/>
          <w:noProof/>
          <w:lang w:val="en-GB"/>
        </w:rPr>
        <w:t>consisting</w:t>
      </w:r>
      <w:r w:rsidRPr="00BB44E0">
        <w:rPr>
          <w:rFonts w:cs="Arial"/>
          <w:noProof/>
          <w:lang w:val="en-GB"/>
        </w:rPr>
        <w:t xml:space="preserve"> of cleaning and digging the land of cultivation. After completing this task, the farmers will plant the seeds that must be 350 to 400 </w:t>
      </w:r>
      <w:r w:rsidR="003A7D52" w:rsidRPr="00BB44E0">
        <w:rPr>
          <w:rFonts w:cs="Arial"/>
          <w:noProof/>
          <w:lang w:val="en-GB"/>
        </w:rPr>
        <w:t>millimet</w:t>
      </w:r>
      <w:r w:rsidR="00714C1C" w:rsidRPr="00BB44E0">
        <w:rPr>
          <w:rFonts w:cs="Arial"/>
          <w:noProof/>
          <w:lang w:val="en-GB"/>
        </w:rPr>
        <w:t>re</w:t>
      </w:r>
      <w:r w:rsidR="003A7D52" w:rsidRPr="00BB44E0">
        <w:rPr>
          <w:rFonts w:cs="Arial"/>
          <w:noProof/>
          <w:lang w:val="en-GB"/>
        </w:rPr>
        <w:t>s</w:t>
      </w:r>
      <w:r w:rsidRPr="00BB44E0">
        <w:rPr>
          <w:rFonts w:cs="Arial"/>
          <w:noProof/>
          <w:lang w:val="en-GB"/>
        </w:rPr>
        <w:t>. This step also consists of losing the soil, st</w:t>
      </w:r>
      <w:r w:rsidR="000209E4" w:rsidRPr="00BB44E0">
        <w:rPr>
          <w:rFonts w:cs="Arial"/>
          <w:noProof/>
          <w:lang w:val="en-GB"/>
        </w:rPr>
        <w:t>yliz</w:t>
      </w:r>
      <w:r w:rsidRPr="00BB44E0">
        <w:rPr>
          <w:rFonts w:cs="Arial"/>
          <w:noProof/>
          <w:lang w:val="en-GB"/>
        </w:rPr>
        <w:t>ing it and watering it. In the next step of the Impl</w:t>
      </w:r>
      <w:r w:rsidR="000209E4" w:rsidRPr="00BB44E0">
        <w:rPr>
          <w:rFonts w:cs="Arial"/>
          <w:noProof/>
          <w:lang w:val="en-GB"/>
        </w:rPr>
        <w:t>eme</w:t>
      </w:r>
      <w:r w:rsidRPr="00BB44E0">
        <w:rPr>
          <w:rFonts w:cs="Arial"/>
          <w:noProof/>
          <w:lang w:val="en-GB"/>
        </w:rPr>
        <w:t>nting phase, they must do grafting so that they can prevent the roots of the plant to be ben</w:t>
      </w:r>
      <w:r w:rsidR="000209E4" w:rsidRPr="00BB44E0">
        <w:rPr>
          <w:rFonts w:cs="Arial"/>
          <w:noProof/>
          <w:lang w:val="en-GB"/>
        </w:rPr>
        <w:t>t</w:t>
      </w:r>
      <w:r w:rsidRPr="00BB44E0">
        <w:rPr>
          <w:rFonts w:cs="Arial"/>
          <w:noProof/>
          <w:lang w:val="en-GB"/>
        </w:rPr>
        <w:t xml:space="preserve"> in the bag. And after the plants are being st</w:t>
      </w:r>
      <w:r w:rsidR="000209E4" w:rsidRPr="00BB44E0">
        <w:rPr>
          <w:rFonts w:cs="Arial"/>
          <w:noProof/>
          <w:lang w:val="en-GB"/>
        </w:rPr>
        <w:t>ar</w:t>
      </w:r>
      <w:r w:rsidRPr="00BB44E0">
        <w:rPr>
          <w:rFonts w:cs="Arial"/>
          <w:noProof/>
          <w:lang w:val="en-GB"/>
        </w:rPr>
        <w:t>ting to produce fruits, they have to</w:t>
      </w:r>
      <w:r w:rsidR="000209E4" w:rsidRPr="00BB44E0">
        <w:rPr>
          <w:rFonts w:cs="Arial"/>
          <w:noProof/>
          <w:lang w:val="en-GB"/>
        </w:rPr>
        <w:t xml:space="preserve"> </w:t>
      </w:r>
      <w:r w:rsidRPr="00BB44E0">
        <w:rPr>
          <w:rFonts w:cs="Arial"/>
          <w:noProof/>
          <w:lang w:val="en-GB"/>
        </w:rPr>
        <w:t xml:space="preserve">make sure </w:t>
      </w:r>
      <w:r w:rsidR="000209E4" w:rsidRPr="00BB44E0">
        <w:rPr>
          <w:rFonts w:cs="Arial"/>
          <w:noProof/>
          <w:lang w:val="en-GB"/>
        </w:rPr>
        <w:t xml:space="preserve">of </w:t>
      </w:r>
      <w:r w:rsidRPr="00BB44E0">
        <w:rPr>
          <w:rFonts w:cs="Arial"/>
          <w:noProof/>
          <w:lang w:val="en-GB"/>
        </w:rPr>
        <w:t>the proper distribution of these. The final step consist</w:t>
      </w:r>
      <w:r w:rsidR="000209E4" w:rsidRPr="00BB44E0">
        <w:rPr>
          <w:rFonts w:cs="Arial"/>
          <w:noProof/>
          <w:lang w:val="en-GB"/>
        </w:rPr>
        <w:t>s</w:t>
      </w:r>
      <w:r w:rsidRPr="00BB44E0">
        <w:rPr>
          <w:rFonts w:cs="Arial"/>
          <w:noProof/>
          <w:lang w:val="en-GB"/>
        </w:rPr>
        <w:t xml:space="preserve"> the examining the outcome of the projects and produc</w:t>
      </w:r>
      <w:r w:rsidR="000209E4" w:rsidRPr="00BB44E0">
        <w:rPr>
          <w:rFonts w:cs="Arial"/>
          <w:noProof/>
          <w:lang w:val="en-GB"/>
        </w:rPr>
        <w:t>ing</w:t>
      </w:r>
      <w:r w:rsidRPr="00BB44E0">
        <w:rPr>
          <w:rFonts w:cs="Arial"/>
          <w:noProof/>
          <w:lang w:val="en-GB"/>
        </w:rPr>
        <w:t xml:space="preserve"> key finding</w:t>
      </w:r>
      <w:r w:rsidR="000209E4" w:rsidRPr="00BB44E0">
        <w:rPr>
          <w:rFonts w:cs="Arial"/>
          <w:noProof/>
          <w:lang w:val="en-GB"/>
        </w:rPr>
        <w:t>s</w:t>
      </w:r>
      <w:r w:rsidRPr="00BB44E0">
        <w:rPr>
          <w:rFonts w:cs="Arial"/>
          <w:noProof/>
          <w:lang w:val="en-GB"/>
        </w:rPr>
        <w:t xml:space="preserve"> in order to make proper recom</w:t>
      </w:r>
      <w:r w:rsidR="000209E4" w:rsidRPr="00BB44E0">
        <w:rPr>
          <w:rFonts w:cs="Arial"/>
          <w:noProof/>
          <w:lang w:val="en-GB"/>
        </w:rPr>
        <w:t>me</w:t>
      </w:r>
      <w:r w:rsidRPr="00BB44E0">
        <w:rPr>
          <w:rFonts w:cs="Arial"/>
          <w:noProof/>
          <w:lang w:val="en-GB"/>
        </w:rPr>
        <w:t>ndations for further simultaneous projects.</w:t>
      </w:r>
    </w:p>
    <w:p w14:paraId="32A9BD9C" w14:textId="77777777" w:rsidR="00E855E8" w:rsidRPr="00BB44E0" w:rsidRDefault="00601572" w:rsidP="00BB44E0">
      <w:pPr>
        <w:pStyle w:val="Heading1"/>
        <w:rPr>
          <w:rFonts w:cs="Arial"/>
        </w:rPr>
      </w:pPr>
      <w:bookmarkStart w:id="3" w:name="_Toc113205722"/>
      <w:r w:rsidRPr="00BB44E0">
        <w:rPr>
          <w:rFonts w:cs="Arial"/>
        </w:rPr>
        <w:t>Stakeholder Analysis</w:t>
      </w:r>
      <w:bookmarkEnd w:id="3"/>
    </w:p>
    <w:p w14:paraId="770D379E" w14:textId="3FDAACFB" w:rsidR="00F65CCE" w:rsidRPr="00BB44E0" w:rsidRDefault="00601572" w:rsidP="00BB44E0">
      <w:pPr>
        <w:rPr>
          <w:rFonts w:cs="Arial"/>
          <w:noProof/>
          <w:lang w:val="en-GB"/>
        </w:rPr>
      </w:pPr>
      <w:r w:rsidRPr="00BB44E0">
        <w:rPr>
          <w:rFonts w:cs="Arial"/>
          <w:noProof/>
          <w:lang w:val="en-GB"/>
        </w:rPr>
        <w:t>Here i</w:t>
      </w:r>
      <w:r w:rsidR="00004F1D" w:rsidRPr="00BB44E0">
        <w:rPr>
          <w:rFonts w:cs="Arial"/>
          <w:noProof/>
          <w:lang w:val="en-GB"/>
        </w:rPr>
        <w:t>s</w:t>
      </w:r>
      <w:r w:rsidRPr="00BB44E0">
        <w:rPr>
          <w:rFonts w:cs="Arial"/>
          <w:noProof/>
          <w:lang w:val="en-GB"/>
        </w:rPr>
        <w:t xml:space="preserve"> a cultivation project, there are some major stakeholders that should be considered in terms of effective project management. One of the important stakeholders </w:t>
      </w:r>
      <w:r w:rsidR="00004F1D" w:rsidRPr="00BB44E0">
        <w:rPr>
          <w:rFonts w:cs="Arial"/>
          <w:noProof/>
          <w:lang w:val="en-GB"/>
        </w:rPr>
        <w:t>is</w:t>
      </w:r>
      <w:r w:rsidRPr="00BB44E0">
        <w:rPr>
          <w:rFonts w:cs="Arial"/>
          <w:noProof/>
          <w:lang w:val="en-GB"/>
        </w:rPr>
        <w:t xml:space="preserve"> the farmers </w:t>
      </w:r>
      <w:r w:rsidR="00C85D25" w:rsidRPr="00BB44E0">
        <w:rPr>
          <w:rFonts w:cs="Arial"/>
          <w:noProof/>
          <w:lang w:val="en-GB"/>
        </w:rPr>
        <w:t>as they cultivate the land and are directly involve</w:t>
      </w:r>
      <w:r w:rsidR="00004F1D" w:rsidRPr="00BB44E0">
        <w:rPr>
          <w:rFonts w:cs="Arial"/>
          <w:noProof/>
          <w:lang w:val="en-GB"/>
        </w:rPr>
        <w:t>d</w:t>
      </w:r>
      <w:r w:rsidR="00C85D25" w:rsidRPr="00BB44E0">
        <w:rPr>
          <w:rFonts w:cs="Arial"/>
          <w:noProof/>
          <w:lang w:val="en-GB"/>
        </w:rPr>
        <w:t xml:space="preserve"> with the project. </w:t>
      </w:r>
      <w:r w:rsidR="001F734D" w:rsidRPr="00BB44E0">
        <w:rPr>
          <w:rFonts w:cs="Arial"/>
          <w:noProof/>
          <w:lang w:val="en-GB"/>
        </w:rPr>
        <w:t xml:space="preserve">To conduct this project effectively the management should get </w:t>
      </w:r>
      <w:r w:rsidR="00004F1D" w:rsidRPr="00BB44E0">
        <w:rPr>
          <w:rFonts w:cs="Arial"/>
          <w:noProof/>
          <w:lang w:val="en-GB"/>
        </w:rPr>
        <w:t xml:space="preserve">a </w:t>
      </w:r>
      <w:r w:rsidR="001F734D" w:rsidRPr="00BB44E0">
        <w:rPr>
          <w:rFonts w:cs="Arial"/>
          <w:noProof/>
          <w:lang w:val="en-GB"/>
        </w:rPr>
        <w:t xml:space="preserve">weekly report from the field that how the cultivation is going. Another stakeholder of the project </w:t>
      </w:r>
      <w:r w:rsidR="00004F1D" w:rsidRPr="00BB44E0">
        <w:rPr>
          <w:rFonts w:cs="Arial"/>
          <w:noProof/>
          <w:lang w:val="en-GB"/>
        </w:rPr>
        <w:t>is</w:t>
      </w:r>
      <w:r w:rsidR="001F734D" w:rsidRPr="00BB44E0">
        <w:rPr>
          <w:rFonts w:cs="Arial"/>
          <w:noProof/>
          <w:lang w:val="en-GB"/>
        </w:rPr>
        <w:t xml:space="preserve"> the investors who invest </w:t>
      </w:r>
      <w:r w:rsidR="00004F1D" w:rsidRPr="00BB44E0">
        <w:rPr>
          <w:rFonts w:cs="Arial"/>
          <w:noProof/>
          <w:lang w:val="en-GB"/>
        </w:rPr>
        <w:t>i</w:t>
      </w:r>
      <w:r w:rsidR="001F734D" w:rsidRPr="00BB44E0">
        <w:rPr>
          <w:rFonts w:cs="Arial"/>
          <w:noProof/>
          <w:lang w:val="en-GB"/>
        </w:rPr>
        <w:t xml:space="preserve">n the cultivation. As they have to know about the condition of their investment so they need </w:t>
      </w:r>
      <w:r w:rsidR="00004F1D" w:rsidRPr="00BB44E0">
        <w:rPr>
          <w:rFonts w:cs="Arial"/>
          <w:noProof/>
          <w:lang w:val="en-GB"/>
        </w:rPr>
        <w:t xml:space="preserve">a </w:t>
      </w:r>
      <w:r w:rsidR="001F734D" w:rsidRPr="00BB44E0">
        <w:rPr>
          <w:rFonts w:cs="Arial"/>
          <w:noProof/>
          <w:lang w:val="en-GB"/>
        </w:rPr>
        <w:t>monthly report from the management meeting. Government is also another stakeholder as the project must follow the rules and regulations of the government</w:t>
      </w:r>
      <w:r w:rsidR="002654A3" w:rsidRPr="00BB44E0">
        <w:rPr>
          <w:rFonts w:cs="Arial"/>
          <w:noProof/>
          <w:lang w:val="en-GB"/>
        </w:rPr>
        <w:t xml:space="preserve"> and must pay tax</w:t>
      </w:r>
      <w:r w:rsidR="00004F1D" w:rsidRPr="00BB44E0">
        <w:rPr>
          <w:rFonts w:cs="Arial"/>
          <w:noProof/>
          <w:lang w:val="en-GB"/>
        </w:rPr>
        <w:t>es</w:t>
      </w:r>
      <w:r w:rsidR="002654A3" w:rsidRPr="00BB44E0">
        <w:rPr>
          <w:rFonts w:cs="Arial"/>
          <w:noProof/>
          <w:lang w:val="en-GB"/>
        </w:rPr>
        <w:t xml:space="preserve"> according to the government rules so they need the annual report and corporate governance report of the project</w:t>
      </w:r>
      <w:r w:rsidR="005403E9" w:rsidRPr="00BB44E0">
        <w:rPr>
          <w:rFonts w:cs="Arial"/>
          <w:noProof/>
          <w:lang w:val="en-GB"/>
        </w:rPr>
        <w:t xml:space="preserve"> (Ponnappa, 2014)</w:t>
      </w:r>
      <w:r w:rsidR="002654A3" w:rsidRPr="00BB44E0">
        <w:rPr>
          <w:rFonts w:cs="Arial"/>
          <w:noProof/>
          <w:lang w:val="en-GB"/>
        </w:rPr>
        <w:t>. Customers are another major stakeholder of this project and the project management ha</w:t>
      </w:r>
      <w:r w:rsidR="00004F1D" w:rsidRPr="00BB44E0">
        <w:rPr>
          <w:rFonts w:cs="Arial"/>
          <w:noProof/>
          <w:lang w:val="en-GB"/>
        </w:rPr>
        <w:t>s</w:t>
      </w:r>
      <w:r w:rsidR="002654A3" w:rsidRPr="00BB44E0">
        <w:rPr>
          <w:rFonts w:cs="Arial"/>
          <w:noProof/>
          <w:lang w:val="en-GB"/>
        </w:rPr>
        <w:t xml:space="preserve"> to ensure data from the customer’s feedback and engagement with this product. As the community have </w:t>
      </w:r>
      <w:r w:rsidR="00004F1D" w:rsidRPr="00BB44E0">
        <w:rPr>
          <w:rFonts w:cs="Arial"/>
          <w:noProof/>
          <w:lang w:val="en-GB"/>
        </w:rPr>
        <w:t>an</w:t>
      </w:r>
      <w:r w:rsidR="002654A3" w:rsidRPr="00BB44E0">
        <w:rPr>
          <w:rFonts w:cs="Arial"/>
          <w:noProof/>
          <w:lang w:val="en-GB"/>
        </w:rPr>
        <w:t xml:space="preserve"> interest this business may impact the environment and society positively or negatively. So this project must consider the community and</w:t>
      </w:r>
      <w:r w:rsidR="00004F1D" w:rsidRPr="00BB44E0">
        <w:rPr>
          <w:rFonts w:cs="Arial"/>
          <w:noProof/>
          <w:lang w:val="en-GB"/>
        </w:rPr>
        <w:t xml:space="preserve"> </w:t>
      </w:r>
      <w:r w:rsidR="002654A3" w:rsidRPr="00BB44E0">
        <w:rPr>
          <w:rFonts w:cs="Arial"/>
          <w:noProof/>
          <w:lang w:val="en-GB"/>
        </w:rPr>
        <w:t>their perspective on it.</w:t>
      </w:r>
    </w:p>
    <w:p w14:paraId="734F2346" w14:textId="77777777" w:rsidR="00B107A3" w:rsidRPr="00BB44E0" w:rsidRDefault="00B107A3" w:rsidP="00BB44E0">
      <w:pPr>
        <w:pStyle w:val="Heading1"/>
        <w:rPr>
          <w:rFonts w:cs="Arial"/>
        </w:rPr>
      </w:pPr>
      <w:bookmarkStart w:id="4" w:name="_Toc113205723"/>
      <w:r w:rsidRPr="00BB44E0">
        <w:rPr>
          <w:rFonts w:cs="Arial"/>
        </w:rPr>
        <w:t xml:space="preserve">Work </w:t>
      </w:r>
      <w:r w:rsidR="00004F1D" w:rsidRPr="00BB44E0">
        <w:rPr>
          <w:rFonts w:cs="Arial"/>
        </w:rPr>
        <w:t>B</w:t>
      </w:r>
      <w:r w:rsidRPr="00BB44E0">
        <w:rPr>
          <w:rFonts w:cs="Arial"/>
        </w:rPr>
        <w:t>reakdown Structure</w:t>
      </w:r>
      <w:bookmarkEnd w:id="4"/>
    </w:p>
    <w:p w14:paraId="45AF7F91" w14:textId="432AF1D3" w:rsidR="00F65CCE" w:rsidRPr="00BB44E0" w:rsidRDefault="00B107A3" w:rsidP="00BB44E0">
      <w:pPr>
        <w:rPr>
          <w:rFonts w:cs="Arial"/>
          <w:noProof/>
          <w:lang w:val="en-GB"/>
        </w:rPr>
      </w:pPr>
      <w:r w:rsidRPr="00BB44E0">
        <w:rPr>
          <w:rFonts w:cs="Arial"/>
          <w:noProof/>
          <w:lang w:val="en-GB"/>
        </w:rPr>
        <w:t>A work breakdown structure is a tool for project management that provides a clear idea of the complete large project each step with several moving pieces</w:t>
      </w:r>
      <w:r w:rsidR="005403E9" w:rsidRPr="00BB44E0">
        <w:rPr>
          <w:rFonts w:cs="Arial"/>
          <w:noProof/>
          <w:lang w:val="en-GB"/>
        </w:rPr>
        <w:t xml:space="preserve"> (Abujudeh, 2018)</w:t>
      </w:r>
      <w:r w:rsidRPr="00BB44E0">
        <w:rPr>
          <w:rFonts w:cs="Arial"/>
          <w:noProof/>
          <w:lang w:val="en-GB"/>
        </w:rPr>
        <w:t xml:space="preserve">. </w:t>
      </w:r>
      <w:r w:rsidR="004D0F13" w:rsidRPr="00BB44E0">
        <w:rPr>
          <w:rFonts w:cs="Arial"/>
          <w:noProof/>
          <w:lang w:val="en-GB"/>
        </w:rPr>
        <w:t xml:space="preserve">If the project can be </w:t>
      </w:r>
      <w:r w:rsidRPr="00BB44E0">
        <w:rPr>
          <w:rFonts w:cs="Arial"/>
          <w:noProof/>
          <w:lang w:val="en-GB"/>
        </w:rPr>
        <w:t>br</w:t>
      </w:r>
      <w:r w:rsidR="00004F1D" w:rsidRPr="00BB44E0">
        <w:rPr>
          <w:rFonts w:cs="Arial"/>
          <w:noProof/>
          <w:lang w:val="en-GB"/>
        </w:rPr>
        <w:t>oken</w:t>
      </w:r>
      <w:r w:rsidRPr="00BB44E0">
        <w:rPr>
          <w:rFonts w:cs="Arial"/>
          <w:noProof/>
          <w:lang w:val="en-GB"/>
        </w:rPr>
        <w:t xml:space="preserve"> </w:t>
      </w:r>
      <w:r w:rsidR="004D0F13" w:rsidRPr="00BB44E0">
        <w:rPr>
          <w:rFonts w:cs="Arial"/>
          <w:noProof/>
          <w:lang w:val="en-GB"/>
        </w:rPr>
        <w:t>down</w:t>
      </w:r>
      <w:r w:rsidRPr="00BB44E0">
        <w:rPr>
          <w:rFonts w:cs="Arial"/>
          <w:noProof/>
          <w:lang w:val="en-GB"/>
        </w:rPr>
        <w:t xml:space="preserve"> into smaller parts</w:t>
      </w:r>
      <w:r w:rsidR="004D0F13" w:rsidRPr="00BB44E0">
        <w:rPr>
          <w:rFonts w:cs="Arial"/>
          <w:noProof/>
          <w:lang w:val="en-GB"/>
        </w:rPr>
        <w:t xml:space="preserve"> by following WBS, the project </w:t>
      </w:r>
      <w:r w:rsidRPr="00BB44E0">
        <w:rPr>
          <w:rFonts w:cs="Arial"/>
          <w:noProof/>
          <w:lang w:val="en-GB"/>
        </w:rPr>
        <w:t xml:space="preserve">can consolidate </w:t>
      </w:r>
      <w:r w:rsidR="004D0F13" w:rsidRPr="00BB44E0">
        <w:rPr>
          <w:rFonts w:cs="Arial"/>
          <w:noProof/>
          <w:lang w:val="en-GB"/>
        </w:rPr>
        <w:t xml:space="preserve">cost, </w:t>
      </w:r>
      <w:r w:rsidRPr="00BB44E0">
        <w:rPr>
          <w:rFonts w:cs="Arial"/>
          <w:noProof/>
          <w:lang w:val="en-GB"/>
        </w:rPr>
        <w:t xml:space="preserve">scope, and deliverables into a </w:t>
      </w:r>
      <w:r w:rsidR="004D0F13" w:rsidRPr="00BB44E0">
        <w:rPr>
          <w:rFonts w:cs="Arial"/>
          <w:noProof/>
          <w:lang w:val="en-GB"/>
        </w:rPr>
        <w:t xml:space="preserve">particular </w:t>
      </w:r>
      <w:r w:rsidRPr="00BB44E0">
        <w:rPr>
          <w:rFonts w:cs="Arial"/>
          <w:noProof/>
          <w:lang w:val="en-GB"/>
        </w:rPr>
        <w:t>single tool</w:t>
      </w:r>
      <w:r w:rsidR="004D0F13" w:rsidRPr="00BB44E0">
        <w:rPr>
          <w:rFonts w:cs="Arial"/>
          <w:noProof/>
          <w:lang w:val="en-GB"/>
        </w:rPr>
        <w:t xml:space="preserve"> which can be easy for the management to </w:t>
      </w:r>
      <w:r w:rsidR="004D0F13" w:rsidRPr="00BB44E0">
        <w:rPr>
          <w:rFonts w:cs="Arial"/>
          <w:noProof/>
          <w:lang w:val="en-GB"/>
        </w:rPr>
        <w:lastRenderedPageBreak/>
        <w:t>monitor</w:t>
      </w:r>
      <w:r w:rsidR="00796ED9" w:rsidRPr="00BB44E0">
        <w:rPr>
          <w:rFonts w:cs="Arial"/>
          <w:noProof/>
          <w:lang w:val="en-GB"/>
        </w:rPr>
        <w:t xml:space="preserve"> (Jaber, Marle and Vidal, 2017)</w:t>
      </w:r>
      <w:r w:rsidRPr="00BB44E0">
        <w:rPr>
          <w:rFonts w:cs="Arial"/>
          <w:noProof/>
          <w:lang w:val="en-GB"/>
        </w:rPr>
        <w:t>.</w:t>
      </w:r>
      <w:r w:rsidR="00C44A08" w:rsidRPr="00BB44E0">
        <w:rPr>
          <w:rFonts w:cs="Arial"/>
          <w:noProof/>
          <w:lang w:val="en-GB"/>
        </w:rPr>
        <w:t xml:space="preserve"> There are some steps that the project manager might follow to get an effective work breakdown structure that </w:t>
      </w:r>
      <w:r w:rsidR="00004F1D" w:rsidRPr="00BB44E0">
        <w:rPr>
          <w:rFonts w:cs="Arial"/>
          <w:noProof/>
          <w:lang w:val="en-GB"/>
        </w:rPr>
        <w:t>is</w:t>
      </w:r>
      <w:r w:rsidR="00C44A08" w:rsidRPr="00BB44E0">
        <w:rPr>
          <w:rFonts w:cs="Arial"/>
          <w:noProof/>
          <w:lang w:val="en-GB"/>
        </w:rPr>
        <w:t xml:space="preserve"> describ</w:t>
      </w:r>
      <w:r w:rsidR="00004F1D" w:rsidRPr="00BB44E0">
        <w:rPr>
          <w:rFonts w:cs="Arial"/>
          <w:noProof/>
          <w:lang w:val="en-GB"/>
        </w:rPr>
        <w:t>ed</w:t>
      </w:r>
      <w:r w:rsidR="00C44A08" w:rsidRPr="00BB44E0">
        <w:rPr>
          <w:rFonts w:cs="Arial"/>
          <w:noProof/>
          <w:lang w:val="en-GB"/>
        </w:rPr>
        <w:t xml:space="preserve"> below.</w:t>
      </w:r>
    </w:p>
    <w:p w14:paraId="0348F030" w14:textId="77777777" w:rsidR="00FB2A72" w:rsidRPr="00BB44E0" w:rsidRDefault="00C44A08" w:rsidP="00BB44E0">
      <w:pPr>
        <w:pStyle w:val="Heading2"/>
        <w:rPr>
          <w:sz w:val="22"/>
          <w:szCs w:val="22"/>
        </w:rPr>
      </w:pPr>
      <w:bookmarkStart w:id="5" w:name="_Toc113205724"/>
      <w:r w:rsidRPr="00BB44E0">
        <w:rPr>
          <w:sz w:val="22"/>
          <w:szCs w:val="22"/>
        </w:rPr>
        <w:t xml:space="preserve">Defining </w:t>
      </w:r>
      <w:r w:rsidR="000209E4" w:rsidRPr="00BB44E0">
        <w:rPr>
          <w:sz w:val="22"/>
          <w:szCs w:val="22"/>
        </w:rPr>
        <w:t xml:space="preserve">the </w:t>
      </w:r>
      <w:r w:rsidRPr="00BB44E0">
        <w:rPr>
          <w:sz w:val="22"/>
          <w:szCs w:val="22"/>
        </w:rPr>
        <w:t>aim</w:t>
      </w:r>
      <w:r w:rsidR="00440632" w:rsidRPr="00BB44E0">
        <w:rPr>
          <w:sz w:val="22"/>
          <w:szCs w:val="22"/>
        </w:rPr>
        <w:t xml:space="preserve"> </w:t>
      </w:r>
      <w:r w:rsidRPr="00BB44E0">
        <w:rPr>
          <w:sz w:val="22"/>
          <w:szCs w:val="22"/>
        </w:rPr>
        <w:t>of the projec</w:t>
      </w:r>
      <w:r w:rsidR="00FB2A72" w:rsidRPr="00BB44E0">
        <w:rPr>
          <w:sz w:val="22"/>
          <w:szCs w:val="22"/>
        </w:rPr>
        <w:t>t</w:t>
      </w:r>
      <w:bookmarkEnd w:id="5"/>
      <w:r w:rsidRPr="00BB44E0">
        <w:rPr>
          <w:sz w:val="22"/>
          <w:szCs w:val="22"/>
        </w:rPr>
        <w:t xml:space="preserve"> </w:t>
      </w:r>
    </w:p>
    <w:p w14:paraId="61E4501F" w14:textId="6B54F304" w:rsidR="003D4506" w:rsidRPr="00F65CCE" w:rsidRDefault="003D4506" w:rsidP="00F65CCE">
      <w:pPr>
        <w:rPr>
          <w:rFonts w:cs="Arial"/>
          <w:noProof/>
          <w:lang w:val="en-GB"/>
        </w:rPr>
      </w:pPr>
      <w:r w:rsidRPr="00BB44E0">
        <w:rPr>
          <w:rFonts w:cs="Arial"/>
          <w:noProof/>
          <w:lang w:val="en-GB"/>
        </w:rPr>
        <w:t>The aim of this project is:</w:t>
      </w:r>
      <w:r w:rsidR="00F65CCE">
        <w:rPr>
          <w:rFonts w:cs="Arial"/>
          <w:noProof/>
          <w:lang w:val="en-GB"/>
        </w:rPr>
        <w:t xml:space="preserve"> </w:t>
      </w:r>
      <w:r w:rsidRPr="00F65CCE">
        <w:rPr>
          <w:rFonts w:cs="Arial"/>
          <w:noProof/>
          <w:lang w:val="en-GB"/>
        </w:rPr>
        <w:t xml:space="preserve">To </w:t>
      </w:r>
      <w:r w:rsidR="003D2FCC" w:rsidRPr="00F65CCE">
        <w:rPr>
          <w:rFonts w:cs="Arial"/>
          <w:noProof/>
          <w:lang w:val="en-GB"/>
        </w:rPr>
        <w:t>cultivate Cashew Nuts</w:t>
      </w:r>
      <w:r w:rsidR="00440632" w:rsidRPr="00F65CCE">
        <w:rPr>
          <w:rFonts w:cs="Arial"/>
          <w:noProof/>
          <w:lang w:val="en-GB"/>
        </w:rPr>
        <w:t xml:space="preserve"> in Guinea-Bissau</w:t>
      </w:r>
      <w:r w:rsidR="003D2FCC" w:rsidRPr="00F65CCE">
        <w:rPr>
          <w:rFonts w:cs="Arial"/>
          <w:noProof/>
          <w:lang w:val="en-GB"/>
        </w:rPr>
        <w:t xml:space="preserve">. </w:t>
      </w:r>
    </w:p>
    <w:p w14:paraId="0EE29F97" w14:textId="77777777" w:rsidR="003D4506" w:rsidRPr="00BB44E0" w:rsidRDefault="003D4506" w:rsidP="00BB44E0">
      <w:pPr>
        <w:pStyle w:val="Heading2"/>
        <w:rPr>
          <w:sz w:val="22"/>
          <w:szCs w:val="22"/>
        </w:rPr>
      </w:pPr>
      <w:bookmarkStart w:id="6" w:name="_Toc113205725"/>
      <w:r w:rsidRPr="00BB44E0">
        <w:rPr>
          <w:sz w:val="22"/>
          <w:szCs w:val="22"/>
        </w:rPr>
        <w:t>Defining the objectives of the project</w:t>
      </w:r>
      <w:bookmarkEnd w:id="6"/>
      <w:r w:rsidRPr="00BB44E0">
        <w:rPr>
          <w:sz w:val="22"/>
          <w:szCs w:val="22"/>
        </w:rPr>
        <w:t xml:space="preserve"> </w:t>
      </w:r>
    </w:p>
    <w:p w14:paraId="206943B8" w14:textId="11EC50A8" w:rsidR="003D4506" w:rsidRPr="00F65CCE" w:rsidRDefault="003D4506" w:rsidP="00F65CCE">
      <w:pPr>
        <w:rPr>
          <w:rFonts w:cs="Arial"/>
          <w:noProof/>
          <w:lang w:val="en-GB"/>
        </w:rPr>
      </w:pPr>
      <w:r w:rsidRPr="00BB44E0">
        <w:rPr>
          <w:rFonts w:cs="Arial"/>
          <w:noProof/>
          <w:lang w:val="en-GB"/>
        </w:rPr>
        <w:t>The objectives of this project are:</w:t>
      </w:r>
      <w:r w:rsidR="00F65CCE">
        <w:rPr>
          <w:rFonts w:cs="Arial"/>
          <w:noProof/>
          <w:lang w:val="en-GB"/>
        </w:rPr>
        <w:t xml:space="preserve"> </w:t>
      </w:r>
      <w:r w:rsidRPr="00F65CCE">
        <w:rPr>
          <w:rFonts w:cs="Arial"/>
          <w:noProof/>
          <w:lang w:val="en-GB"/>
        </w:rPr>
        <w:t xml:space="preserve">To make sure local employment by this project </w:t>
      </w:r>
      <w:r w:rsidR="00F65CCE">
        <w:rPr>
          <w:rFonts w:cs="Arial"/>
          <w:noProof/>
          <w:lang w:val="en-GB"/>
        </w:rPr>
        <w:t>and c</w:t>
      </w:r>
      <w:r w:rsidRPr="00F65CCE">
        <w:rPr>
          <w:rFonts w:cs="Arial"/>
          <w:noProof/>
          <w:lang w:val="en-GB"/>
        </w:rPr>
        <w:t>ontribute to the economy of the country</w:t>
      </w:r>
    </w:p>
    <w:p w14:paraId="0157AE1C" w14:textId="77777777" w:rsidR="003D4506" w:rsidRPr="00BB44E0" w:rsidRDefault="003D4506" w:rsidP="00BB44E0">
      <w:pPr>
        <w:pStyle w:val="Heading2"/>
        <w:rPr>
          <w:sz w:val="22"/>
          <w:szCs w:val="22"/>
        </w:rPr>
      </w:pPr>
      <w:bookmarkStart w:id="7" w:name="_Toc113205726"/>
      <w:r w:rsidRPr="00BB44E0">
        <w:rPr>
          <w:sz w:val="22"/>
          <w:szCs w:val="22"/>
        </w:rPr>
        <w:t>Defining the scope of the project</w:t>
      </w:r>
      <w:bookmarkEnd w:id="7"/>
      <w:r w:rsidRPr="00BB44E0">
        <w:rPr>
          <w:sz w:val="22"/>
          <w:szCs w:val="22"/>
        </w:rPr>
        <w:t xml:space="preserve"> </w:t>
      </w:r>
    </w:p>
    <w:p w14:paraId="1BBF077F" w14:textId="31DF0424" w:rsidR="003D4506" w:rsidRDefault="009300AF" w:rsidP="00BB44E0">
      <w:pPr>
        <w:rPr>
          <w:rFonts w:cs="Arial"/>
          <w:noProof/>
          <w:lang w:val="en-GB"/>
        </w:rPr>
      </w:pPr>
      <w:r w:rsidRPr="00BB44E0">
        <w:rPr>
          <w:rFonts w:cs="Arial"/>
          <w:noProof/>
          <w:lang w:val="en-GB"/>
        </w:rPr>
        <w:t>T</w:t>
      </w:r>
      <w:r w:rsidR="003D4506" w:rsidRPr="00BB44E0">
        <w:rPr>
          <w:rFonts w:cs="Arial"/>
          <w:noProof/>
          <w:lang w:val="en-GB"/>
        </w:rPr>
        <w:t xml:space="preserve">he harvesting time of Cashew nuts is February to May and there are some additional factors that have to be considered during the time of harvesting. So the </w:t>
      </w:r>
      <w:r w:rsidRPr="00BB44E0">
        <w:rPr>
          <w:rFonts w:cs="Arial"/>
          <w:noProof/>
          <w:lang w:val="en-GB"/>
        </w:rPr>
        <w:t>scope</w:t>
      </w:r>
      <w:r w:rsidR="003D4506" w:rsidRPr="00BB44E0">
        <w:rPr>
          <w:rFonts w:cs="Arial"/>
          <w:noProof/>
          <w:lang w:val="en-GB"/>
        </w:rPr>
        <w:t xml:space="preserve"> of this project is to follow the most effective way of cultivating and distributing </w:t>
      </w:r>
      <w:r w:rsidRPr="00BB44E0">
        <w:rPr>
          <w:rFonts w:cs="Arial"/>
          <w:noProof/>
          <w:lang w:val="en-GB"/>
        </w:rPr>
        <w:t xml:space="preserve">cashew </w:t>
      </w:r>
      <w:r w:rsidR="003D4506" w:rsidRPr="00BB44E0">
        <w:rPr>
          <w:rFonts w:cs="Arial"/>
          <w:noProof/>
          <w:lang w:val="en-GB"/>
        </w:rPr>
        <w:t xml:space="preserve">nuts and make a profit from the business. </w:t>
      </w:r>
    </w:p>
    <w:p w14:paraId="53AEA8AB" w14:textId="6E899CB5" w:rsidR="00F65CCE" w:rsidRDefault="00F65CCE" w:rsidP="00BB44E0">
      <w:pPr>
        <w:rPr>
          <w:rFonts w:cs="Arial"/>
          <w:noProof/>
          <w:lang w:val="en-GB"/>
        </w:rPr>
      </w:pPr>
    </w:p>
    <w:p w14:paraId="304DBDDF" w14:textId="28342328" w:rsidR="00F65CCE" w:rsidRDefault="00F65CCE" w:rsidP="00BB44E0">
      <w:pPr>
        <w:rPr>
          <w:rFonts w:cs="Arial"/>
          <w:noProof/>
          <w:lang w:val="en-GB"/>
        </w:rPr>
      </w:pPr>
    </w:p>
    <w:p w14:paraId="73358B8C" w14:textId="655725FC" w:rsidR="00F65CCE" w:rsidRDefault="00F65CCE" w:rsidP="00BB44E0">
      <w:pPr>
        <w:rPr>
          <w:rFonts w:cs="Arial"/>
          <w:noProof/>
          <w:lang w:val="en-GB"/>
        </w:rPr>
      </w:pPr>
    </w:p>
    <w:p w14:paraId="5B591654" w14:textId="0F5A1108" w:rsidR="00F65CCE" w:rsidRDefault="00F65CCE" w:rsidP="00BB44E0">
      <w:pPr>
        <w:rPr>
          <w:rFonts w:cs="Arial"/>
          <w:noProof/>
          <w:lang w:val="en-GB"/>
        </w:rPr>
      </w:pPr>
    </w:p>
    <w:p w14:paraId="0D4C0FA4" w14:textId="74AC825F" w:rsidR="00F65CCE" w:rsidRDefault="00F65CCE" w:rsidP="00BB44E0">
      <w:pPr>
        <w:rPr>
          <w:rFonts w:cs="Arial"/>
          <w:noProof/>
          <w:lang w:val="en-GB"/>
        </w:rPr>
      </w:pPr>
    </w:p>
    <w:p w14:paraId="19127F42" w14:textId="135FA62F" w:rsidR="00F65CCE" w:rsidRDefault="00F65CCE" w:rsidP="00BB44E0">
      <w:pPr>
        <w:rPr>
          <w:rFonts w:cs="Arial"/>
          <w:noProof/>
          <w:lang w:val="en-GB"/>
        </w:rPr>
      </w:pPr>
    </w:p>
    <w:p w14:paraId="5777135E" w14:textId="2DA624CF" w:rsidR="00F65CCE" w:rsidRDefault="00F65CCE" w:rsidP="00BB44E0">
      <w:pPr>
        <w:rPr>
          <w:rFonts w:cs="Arial"/>
          <w:noProof/>
          <w:lang w:val="en-GB"/>
        </w:rPr>
      </w:pPr>
    </w:p>
    <w:p w14:paraId="59DED763" w14:textId="4DA62FF9" w:rsidR="00F65CCE" w:rsidRDefault="00F65CCE" w:rsidP="00BB44E0">
      <w:pPr>
        <w:rPr>
          <w:rFonts w:cs="Arial"/>
          <w:noProof/>
          <w:lang w:val="en-GB"/>
        </w:rPr>
      </w:pPr>
    </w:p>
    <w:p w14:paraId="7B8B50B3" w14:textId="73A4D278" w:rsidR="00F65CCE" w:rsidRDefault="00F65CCE" w:rsidP="00BB44E0">
      <w:pPr>
        <w:rPr>
          <w:rFonts w:cs="Arial"/>
          <w:noProof/>
          <w:lang w:val="en-GB"/>
        </w:rPr>
      </w:pPr>
    </w:p>
    <w:p w14:paraId="152B3C35" w14:textId="6DCF4885" w:rsidR="00F65CCE" w:rsidRDefault="00F65CCE" w:rsidP="00BB44E0">
      <w:pPr>
        <w:rPr>
          <w:rFonts w:cs="Arial"/>
          <w:noProof/>
          <w:lang w:val="en-GB"/>
        </w:rPr>
      </w:pPr>
    </w:p>
    <w:p w14:paraId="441DFF37" w14:textId="76452522" w:rsidR="00F65CCE" w:rsidRDefault="00F65CCE" w:rsidP="00BB44E0">
      <w:pPr>
        <w:rPr>
          <w:rFonts w:cs="Arial"/>
          <w:noProof/>
          <w:lang w:val="en-GB"/>
        </w:rPr>
      </w:pPr>
    </w:p>
    <w:p w14:paraId="55AE9099" w14:textId="0A62B854" w:rsidR="00F65CCE" w:rsidRDefault="00F65CCE" w:rsidP="00BB44E0">
      <w:pPr>
        <w:rPr>
          <w:rFonts w:cs="Arial"/>
          <w:noProof/>
          <w:lang w:val="en-GB"/>
        </w:rPr>
      </w:pPr>
    </w:p>
    <w:p w14:paraId="08462285" w14:textId="4D8A86FB" w:rsidR="00F65CCE" w:rsidRDefault="00F65CCE" w:rsidP="00BB44E0">
      <w:pPr>
        <w:rPr>
          <w:rFonts w:cs="Arial"/>
          <w:noProof/>
          <w:lang w:val="en-GB"/>
        </w:rPr>
      </w:pPr>
    </w:p>
    <w:p w14:paraId="566924B9" w14:textId="69E863E7" w:rsidR="00F65CCE" w:rsidRDefault="00F65CCE" w:rsidP="00BB44E0">
      <w:pPr>
        <w:rPr>
          <w:rFonts w:cs="Arial"/>
          <w:noProof/>
          <w:lang w:val="en-GB"/>
        </w:rPr>
      </w:pPr>
    </w:p>
    <w:p w14:paraId="134D9520" w14:textId="2FBE5D35" w:rsidR="00F65CCE" w:rsidRDefault="00F65CCE" w:rsidP="00BB44E0">
      <w:pPr>
        <w:rPr>
          <w:rFonts w:cs="Arial"/>
          <w:noProof/>
          <w:lang w:val="en-GB"/>
        </w:rPr>
      </w:pPr>
    </w:p>
    <w:p w14:paraId="350A8602" w14:textId="66D1FA06" w:rsidR="00F65CCE" w:rsidRDefault="00F65CCE" w:rsidP="00BB44E0">
      <w:pPr>
        <w:rPr>
          <w:rFonts w:cs="Arial"/>
          <w:noProof/>
          <w:lang w:val="en-GB"/>
        </w:rPr>
      </w:pPr>
    </w:p>
    <w:p w14:paraId="207194CB" w14:textId="429F9533" w:rsidR="00F65CCE" w:rsidRDefault="00F65CCE" w:rsidP="00BB44E0">
      <w:pPr>
        <w:rPr>
          <w:rFonts w:cs="Arial"/>
          <w:noProof/>
          <w:lang w:val="en-GB"/>
        </w:rPr>
      </w:pPr>
    </w:p>
    <w:p w14:paraId="7B1C71FA" w14:textId="77777777" w:rsidR="00F65CCE" w:rsidRPr="00BB44E0" w:rsidRDefault="00F65CCE" w:rsidP="00BB44E0">
      <w:pPr>
        <w:rPr>
          <w:rFonts w:cs="Arial"/>
          <w:noProof/>
          <w:lang w:val="en-GB"/>
        </w:rPr>
      </w:pPr>
    </w:p>
    <w:p w14:paraId="0A8F43C5" w14:textId="77777777" w:rsidR="00BF2F23" w:rsidRPr="00BB44E0" w:rsidRDefault="005D64CB" w:rsidP="00BB44E0">
      <w:pPr>
        <w:pStyle w:val="Heading2"/>
        <w:rPr>
          <w:sz w:val="22"/>
          <w:szCs w:val="22"/>
        </w:rPr>
      </w:pPr>
      <w:bookmarkStart w:id="8" w:name="_Toc113205727"/>
      <w:r w:rsidRPr="00BB44E0">
        <w:rPr>
          <w:sz w:val="22"/>
          <w:szCs w:val="22"/>
        </w:rPr>
        <w:t>Identifying Phases of the Project and Control Accounts</w:t>
      </w:r>
      <w:bookmarkEnd w:id="8"/>
    </w:p>
    <w:p w14:paraId="35279720" w14:textId="77777777" w:rsidR="005D64CB" w:rsidRPr="00BB44E0" w:rsidRDefault="00335C51" w:rsidP="00BB44E0">
      <w:pPr>
        <w:rPr>
          <w:rFonts w:cs="Arial"/>
          <w:noProof/>
          <w:lang w:val="en-GB"/>
        </w:rPr>
      </w:pPr>
      <w:r w:rsidRPr="00BB44E0">
        <w:rPr>
          <w:rFonts w:cs="Arial"/>
          <w:noProof/>
          <w:lang w:val="en-GB"/>
        </w:rPr>
        <w:t>The entire project ha</w:t>
      </w:r>
      <w:r w:rsidR="00004F1D" w:rsidRPr="00BB44E0">
        <w:rPr>
          <w:rFonts w:cs="Arial"/>
          <w:noProof/>
          <w:lang w:val="en-GB"/>
        </w:rPr>
        <w:t>s</w:t>
      </w:r>
      <w:r w:rsidRPr="00BB44E0">
        <w:rPr>
          <w:rFonts w:cs="Arial"/>
          <w:noProof/>
          <w:lang w:val="en-GB"/>
        </w:rPr>
        <w:t xml:space="preserve"> to be br</w:t>
      </w:r>
      <w:r w:rsidR="00004F1D" w:rsidRPr="00BB44E0">
        <w:rPr>
          <w:rFonts w:cs="Arial"/>
          <w:noProof/>
          <w:lang w:val="en-GB"/>
        </w:rPr>
        <w:t>oken</w:t>
      </w:r>
      <w:r w:rsidRPr="00BB44E0">
        <w:rPr>
          <w:rFonts w:cs="Arial"/>
          <w:noProof/>
          <w:lang w:val="en-GB"/>
        </w:rPr>
        <w:t xml:space="preserve"> down into different phases in this step and should provide </w:t>
      </w:r>
      <w:r w:rsidR="00004F1D" w:rsidRPr="00BB44E0">
        <w:rPr>
          <w:rFonts w:cs="Arial"/>
          <w:noProof/>
          <w:lang w:val="en-GB"/>
        </w:rPr>
        <w:t>a</w:t>
      </w:r>
      <w:r w:rsidRPr="00BB44E0">
        <w:rPr>
          <w:rFonts w:cs="Arial"/>
          <w:noProof/>
          <w:lang w:val="en-GB"/>
        </w:rPr>
        <w:t xml:space="preserve"> clear understanding </w:t>
      </w:r>
      <w:r w:rsidR="00004F1D" w:rsidRPr="00BB44E0">
        <w:rPr>
          <w:rFonts w:cs="Arial"/>
          <w:noProof/>
          <w:lang w:val="en-GB"/>
        </w:rPr>
        <w:t>of</w:t>
      </w:r>
      <w:r w:rsidRPr="00BB44E0">
        <w:rPr>
          <w:rFonts w:cs="Arial"/>
          <w:noProof/>
          <w:lang w:val="en-GB"/>
        </w:rPr>
        <w:t xml:space="preserve"> the activities in the phases regarding its risk factors and how to control these factors</w:t>
      </w:r>
      <w:r w:rsidR="005403E9" w:rsidRPr="00BB44E0">
        <w:rPr>
          <w:rFonts w:cs="Arial"/>
          <w:noProof/>
          <w:lang w:val="en-GB"/>
        </w:rPr>
        <w:t xml:space="preserve"> (Heerkens, 2015)</w:t>
      </w:r>
      <w:r w:rsidRPr="00BB44E0">
        <w:rPr>
          <w:rFonts w:cs="Arial"/>
          <w:noProof/>
          <w:lang w:val="en-GB"/>
        </w:rPr>
        <w:t xml:space="preserve">. There can be four phases in particular project management and </w:t>
      </w:r>
      <w:r w:rsidR="00195523" w:rsidRPr="00BB44E0">
        <w:rPr>
          <w:rFonts w:cs="Arial"/>
          <w:noProof/>
          <w:lang w:val="en-GB"/>
        </w:rPr>
        <w:t>having adequate knowledge about th</w:t>
      </w:r>
      <w:r w:rsidR="00004F1D" w:rsidRPr="00BB44E0">
        <w:rPr>
          <w:rFonts w:cs="Arial"/>
          <w:noProof/>
          <w:lang w:val="en-GB"/>
        </w:rPr>
        <w:t>is</w:t>
      </w:r>
      <w:r w:rsidR="00195523" w:rsidRPr="00BB44E0">
        <w:rPr>
          <w:rFonts w:cs="Arial"/>
          <w:noProof/>
          <w:lang w:val="en-GB"/>
        </w:rPr>
        <w:t xml:space="preserve"> phase and full support in executing these phase</w:t>
      </w:r>
      <w:r w:rsidR="00004F1D" w:rsidRPr="00BB44E0">
        <w:rPr>
          <w:rFonts w:cs="Arial"/>
          <w:noProof/>
          <w:lang w:val="en-GB"/>
        </w:rPr>
        <w:t>s</w:t>
      </w:r>
      <w:r w:rsidR="00195523" w:rsidRPr="00BB44E0">
        <w:rPr>
          <w:rFonts w:cs="Arial"/>
          <w:noProof/>
          <w:lang w:val="en-GB"/>
        </w:rPr>
        <w:t xml:space="preserve"> successfully.</w:t>
      </w:r>
    </w:p>
    <w:p w14:paraId="4ADD6B72" w14:textId="77777777" w:rsidR="007671E9" w:rsidRPr="00BB44E0" w:rsidRDefault="007671E9" w:rsidP="00BB44E0">
      <w:pPr>
        <w:rPr>
          <w:rFonts w:cs="Arial"/>
          <w:noProof/>
          <w:lang w:val="en-GB"/>
        </w:rPr>
      </w:pPr>
      <w:r w:rsidRPr="00BB44E0">
        <w:rPr>
          <w:rFonts w:cs="Arial"/>
          <w:noProof/>
          <w:lang w:val="en-GB"/>
        </w:rPr>
        <w:drawing>
          <wp:inline distT="0" distB="0" distL="0" distR="0" wp14:anchorId="61E0749C" wp14:editId="7AE6804D">
            <wp:extent cx="5953125" cy="4924425"/>
            <wp:effectExtent l="0" t="0" r="0" b="952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2B6FDB2E" w14:textId="77777777" w:rsidR="00E71C7D" w:rsidRPr="00BB44E0" w:rsidRDefault="00E71C7D" w:rsidP="00BB44E0">
      <w:pPr>
        <w:pStyle w:val="Caption"/>
        <w:rPr>
          <w:rFonts w:cs="Arial"/>
          <w:noProof/>
          <w:szCs w:val="22"/>
          <w:lang w:val="en-GB"/>
        </w:rPr>
      </w:pPr>
      <w:r w:rsidRPr="00BB44E0">
        <w:rPr>
          <w:rFonts w:cs="Arial"/>
          <w:noProof/>
          <w:szCs w:val="22"/>
          <w:lang w:val="en-GB"/>
        </w:rPr>
        <w:t xml:space="preserve">Figure </w:t>
      </w:r>
      <w:r w:rsidRPr="00BB44E0">
        <w:rPr>
          <w:rFonts w:cs="Arial"/>
          <w:noProof/>
          <w:szCs w:val="22"/>
          <w:lang w:val="en-GB"/>
        </w:rPr>
        <w:fldChar w:fldCharType="begin"/>
      </w:r>
      <w:r w:rsidRPr="00BB44E0">
        <w:rPr>
          <w:rFonts w:cs="Arial"/>
          <w:noProof/>
          <w:szCs w:val="22"/>
          <w:lang w:val="en-GB"/>
        </w:rPr>
        <w:instrText xml:space="preserve"> SEQ Figure \* ARABIC </w:instrText>
      </w:r>
      <w:r w:rsidRPr="00BB44E0">
        <w:rPr>
          <w:rFonts w:cs="Arial"/>
          <w:noProof/>
          <w:szCs w:val="22"/>
          <w:lang w:val="en-GB"/>
        </w:rPr>
        <w:fldChar w:fldCharType="separate"/>
      </w:r>
      <w:r w:rsidRPr="00BB44E0">
        <w:rPr>
          <w:rFonts w:cs="Arial"/>
          <w:noProof/>
          <w:szCs w:val="22"/>
          <w:lang w:val="en-GB"/>
        </w:rPr>
        <w:t>1</w:t>
      </w:r>
      <w:r w:rsidRPr="00BB44E0">
        <w:rPr>
          <w:rFonts w:cs="Arial"/>
          <w:noProof/>
          <w:szCs w:val="22"/>
          <w:lang w:val="en-GB"/>
        </w:rPr>
        <w:fldChar w:fldCharType="end"/>
      </w:r>
      <w:r w:rsidRPr="00BB44E0">
        <w:rPr>
          <w:rFonts w:cs="Arial"/>
          <w:noProof/>
          <w:szCs w:val="22"/>
          <w:lang w:val="en-GB"/>
        </w:rPr>
        <w:t>: Work Breakdown Structure</w:t>
      </w:r>
    </w:p>
    <w:p w14:paraId="7D383EEF" w14:textId="77777777" w:rsidR="00E71C7D" w:rsidRPr="00BB44E0" w:rsidRDefault="00E71C7D" w:rsidP="00BB44E0">
      <w:pPr>
        <w:jc w:val="center"/>
        <w:rPr>
          <w:rFonts w:cs="Arial"/>
          <w:noProof/>
          <w:lang w:val="en-GB"/>
        </w:rPr>
      </w:pPr>
      <w:r w:rsidRPr="00BB44E0">
        <w:rPr>
          <w:rFonts w:cs="Arial"/>
          <w:noProof/>
          <w:lang w:val="en-GB"/>
        </w:rPr>
        <w:t>Source: (Author)</w:t>
      </w:r>
    </w:p>
    <w:p w14:paraId="71D3651C" w14:textId="77777777" w:rsidR="00195523" w:rsidRPr="00BB44E0" w:rsidRDefault="00195523" w:rsidP="00BB44E0">
      <w:pPr>
        <w:rPr>
          <w:rFonts w:cs="Arial"/>
          <w:noProof/>
          <w:lang w:val="en-GB"/>
        </w:rPr>
      </w:pPr>
      <w:r w:rsidRPr="00BB44E0">
        <w:rPr>
          <w:rFonts w:cs="Arial"/>
          <w:noProof/>
          <w:lang w:val="en-GB"/>
        </w:rPr>
        <w:t xml:space="preserve">The first phase is initiating the </w:t>
      </w:r>
      <w:r w:rsidR="00FD2131" w:rsidRPr="00BB44E0">
        <w:rPr>
          <w:rFonts w:cs="Arial"/>
          <w:noProof/>
          <w:lang w:val="en-GB"/>
        </w:rPr>
        <w:t>project. The project should be well defined and the management along with the other stakeholders should clearly know what to do and how to do</w:t>
      </w:r>
      <w:r w:rsidR="00004F1D" w:rsidRPr="00BB44E0">
        <w:rPr>
          <w:rFonts w:cs="Arial"/>
          <w:noProof/>
          <w:lang w:val="en-GB"/>
        </w:rPr>
        <w:t xml:space="preserve"> it</w:t>
      </w:r>
      <w:r w:rsidR="005403E9" w:rsidRPr="00BB44E0">
        <w:rPr>
          <w:rFonts w:cs="Arial"/>
          <w:noProof/>
          <w:lang w:val="en-GB"/>
        </w:rPr>
        <w:t xml:space="preserve"> (Norman, Brotherton and Fried, 2011)</w:t>
      </w:r>
      <w:r w:rsidR="00FD2131" w:rsidRPr="00BB44E0">
        <w:rPr>
          <w:rFonts w:cs="Arial"/>
          <w:noProof/>
          <w:lang w:val="en-GB"/>
        </w:rPr>
        <w:t>.</w:t>
      </w:r>
      <w:r w:rsidR="001E46AF" w:rsidRPr="00BB44E0">
        <w:rPr>
          <w:rFonts w:cs="Arial"/>
          <w:noProof/>
          <w:lang w:val="en-GB"/>
        </w:rPr>
        <w:t xml:space="preserve"> It is </w:t>
      </w:r>
      <w:r w:rsidR="00004F1D" w:rsidRPr="00BB44E0">
        <w:rPr>
          <w:rFonts w:cs="Arial"/>
          <w:noProof/>
          <w:lang w:val="en-GB"/>
        </w:rPr>
        <w:t>an</w:t>
      </w:r>
      <w:r w:rsidR="001E46AF" w:rsidRPr="00BB44E0">
        <w:rPr>
          <w:rFonts w:cs="Arial"/>
          <w:noProof/>
          <w:lang w:val="en-GB"/>
        </w:rPr>
        <w:t xml:space="preserve"> important phase for the project to succeed. The initial </w:t>
      </w:r>
      <w:r w:rsidR="001E46AF" w:rsidRPr="00BB44E0">
        <w:rPr>
          <w:rFonts w:cs="Arial"/>
          <w:noProof/>
          <w:lang w:val="en-GB"/>
        </w:rPr>
        <w:lastRenderedPageBreak/>
        <w:t>ideas, aims, goals and objectives should be clearly generated and communicated to all level</w:t>
      </w:r>
      <w:r w:rsidR="00004F1D" w:rsidRPr="00BB44E0">
        <w:rPr>
          <w:rFonts w:cs="Arial"/>
          <w:noProof/>
          <w:lang w:val="en-GB"/>
        </w:rPr>
        <w:t>s</w:t>
      </w:r>
      <w:r w:rsidR="001E46AF" w:rsidRPr="00BB44E0">
        <w:rPr>
          <w:rFonts w:cs="Arial"/>
          <w:noProof/>
          <w:lang w:val="en-GB"/>
        </w:rPr>
        <w:t xml:space="preserve"> of stakeholders clearly and accurately. </w:t>
      </w:r>
      <w:r w:rsidR="00275684" w:rsidRPr="00BB44E0">
        <w:rPr>
          <w:rFonts w:cs="Arial"/>
          <w:noProof/>
          <w:lang w:val="en-GB"/>
        </w:rPr>
        <w:t>In this project</w:t>
      </w:r>
      <w:r w:rsidR="00004F1D" w:rsidRPr="00BB44E0">
        <w:rPr>
          <w:rFonts w:cs="Arial"/>
          <w:noProof/>
          <w:lang w:val="en-GB"/>
        </w:rPr>
        <w:t>,</w:t>
      </w:r>
      <w:r w:rsidR="00275684" w:rsidRPr="00BB44E0">
        <w:rPr>
          <w:rFonts w:cs="Arial"/>
          <w:noProof/>
          <w:lang w:val="en-GB"/>
        </w:rPr>
        <w:t xml:space="preserve"> the management should determine a SMART</w:t>
      </w:r>
      <w:r w:rsidR="0072211A" w:rsidRPr="00BB44E0">
        <w:rPr>
          <w:rFonts w:cs="Arial"/>
          <w:noProof/>
          <w:lang w:val="en-GB"/>
        </w:rPr>
        <w:t xml:space="preserve"> goal</w:t>
      </w:r>
      <w:r w:rsidR="00275684" w:rsidRPr="00BB44E0">
        <w:rPr>
          <w:rFonts w:cs="Arial"/>
          <w:noProof/>
          <w:lang w:val="en-GB"/>
        </w:rPr>
        <w:t>, which is the combination of Specific, Measurable, Achievable, Relevant and Time-bound quality</w:t>
      </w:r>
      <w:r w:rsidR="0072211A" w:rsidRPr="00BB44E0">
        <w:rPr>
          <w:rFonts w:cs="Arial"/>
          <w:noProof/>
          <w:lang w:val="en-GB"/>
        </w:rPr>
        <w:t xml:space="preserve">. </w:t>
      </w:r>
    </w:p>
    <w:p w14:paraId="55DAE0FA" w14:textId="77777777" w:rsidR="00632078" w:rsidRPr="00BB44E0" w:rsidRDefault="00632078" w:rsidP="00BB44E0">
      <w:pPr>
        <w:rPr>
          <w:rFonts w:cs="Arial"/>
          <w:noProof/>
          <w:lang w:val="en-GB"/>
        </w:rPr>
      </w:pPr>
      <w:r w:rsidRPr="00BB44E0">
        <w:rPr>
          <w:rFonts w:cs="Arial"/>
          <w:noProof/>
          <w:lang w:val="en-GB"/>
        </w:rPr>
        <w:t xml:space="preserve">The second phase of a project is </w:t>
      </w:r>
      <w:r w:rsidR="00EF6BF7" w:rsidRPr="00BB44E0">
        <w:rPr>
          <w:rFonts w:cs="Arial"/>
          <w:noProof/>
          <w:lang w:val="en-GB"/>
        </w:rPr>
        <w:t xml:space="preserve">planning. </w:t>
      </w:r>
      <w:r w:rsidR="0081453A" w:rsidRPr="00BB44E0">
        <w:rPr>
          <w:rFonts w:cs="Arial"/>
          <w:noProof/>
          <w:lang w:val="en-GB"/>
        </w:rPr>
        <w:t>Planning requires the determination of the steps that should have been conduct</w:t>
      </w:r>
      <w:r w:rsidR="00004F1D" w:rsidRPr="00BB44E0">
        <w:rPr>
          <w:rFonts w:cs="Arial"/>
          <w:noProof/>
          <w:lang w:val="en-GB"/>
        </w:rPr>
        <w:t>ed</w:t>
      </w:r>
      <w:r w:rsidR="0081453A" w:rsidRPr="00BB44E0">
        <w:rPr>
          <w:rFonts w:cs="Arial"/>
          <w:noProof/>
          <w:lang w:val="en-GB"/>
        </w:rPr>
        <w:t xml:space="preserve"> to complete the project. </w:t>
      </w:r>
      <w:r w:rsidR="00771852" w:rsidRPr="00BB44E0">
        <w:rPr>
          <w:rFonts w:cs="Arial"/>
          <w:noProof/>
          <w:lang w:val="en-GB"/>
        </w:rPr>
        <w:t xml:space="preserve">This phase is the numerical and specific measurement </w:t>
      </w:r>
      <w:r w:rsidR="00004F1D" w:rsidRPr="00BB44E0">
        <w:rPr>
          <w:rFonts w:cs="Arial"/>
          <w:noProof/>
          <w:lang w:val="en-GB"/>
        </w:rPr>
        <w:t>o</w:t>
      </w:r>
      <w:r w:rsidR="00771852" w:rsidRPr="00BB44E0">
        <w:rPr>
          <w:rFonts w:cs="Arial"/>
          <w:noProof/>
          <w:lang w:val="en-GB"/>
        </w:rPr>
        <w:t xml:space="preserve">f the previous phase. </w:t>
      </w:r>
      <w:r w:rsidR="00671E5A" w:rsidRPr="00BB44E0">
        <w:rPr>
          <w:rFonts w:cs="Arial"/>
          <w:noProof/>
          <w:lang w:val="en-GB"/>
        </w:rPr>
        <w:t>In this project</w:t>
      </w:r>
      <w:r w:rsidR="000209E4" w:rsidRPr="00BB44E0">
        <w:rPr>
          <w:rFonts w:cs="Arial"/>
          <w:noProof/>
          <w:lang w:val="en-GB"/>
        </w:rPr>
        <w:t>,</w:t>
      </w:r>
      <w:r w:rsidR="00671E5A" w:rsidRPr="00BB44E0">
        <w:rPr>
          <w:rFonts w:cs="Arial"/>
          <w:noProof/>
          <w:lang w:val="en-GB"/>
        </w:rPr>
        <w:t xml:space="preserve"> the planning will start with getting the documentation and having a proper estimation </w:t>
      </w:r>
      <w:r w:rsidR="000209E4" w:rsidRPr="00BB44E0">
        <w:rPr>
          <w:rFonts w:cs="Arial"/>
          <w:noProof/>
          <w:lang w:val="en-GB"/>
        </w:rPr>
        <w:t>of</w:t>
      </w:r>
      <w:r w:rsidR="00671E5A" w:rsidRPr="00BB44E0">
        <w:rPr>
          <w:rFonts w:cs="Arial"/>
          <w:noProof/>
          <w:lang w:val="en-GB"/>
        </w:rPr>
        <w:t xml:space="preserve"> the tasks and resources needed in every step</w:t>
      </w:r>
      <w:r w:rsidR="00981202" w:rsidRPr="00BB44E0">
        <w:rPr>
          <w:rFonts w:cs="Arial"/>
          <w:noProof/>
          <w:lang w:val="en-GB"/>
        </w:rPr>
        <w:t xml:space="preserve"> such as cleaning and digging the soil, planting or grafting. Here the resources such as time, labo</w:t>
      </w:r>
      <w:r w:rsidR="000209E4" w:rsidRPr="00BB44E0">
        <w:rPr>
          <w:rFonts w:cs="Arial"/>
          <w:noProof/>
          <w:lang w:val="en-GB"/>
        </w:rPr>
        <w:t>u</w:t>
      </w:r>
      <w:r w:rsidR="00981202" w:rsidRPr="00BB44E0">
        <w:rPr>
          <w:rFonts w:cs="Arial"/>
          <w:noProof/>
          <w:lang w:val="en-GB"/>
        </w:rPr>
        <w:t xml:space="preserve">r and money that </w:t>
      </w:r>
      <w:r w:rsidR="000209E4" w:rsidRPr="00BB44E0">
        <w:rPr>
          <w:rFonts w:cs="Arial"/>
          <w:noProof/>
          <w:lang w:val="en-GB"/>
        </w:rPr>
        <w:t>are</w:t>
      </w:r>
      <w:r w:rsidR="00981202" w:rsidRPr="00BB44E0">
        <w:rPr>
          <w:rFonts w:cs="Arial"/>
          <w:noProof/>
          <w:lang w:val="en-GB"/>
        </w:rPr>
        <w:t xml:space="preserve"> required for the project should have been distributed properly in each step of the project and should provide </w:t>
      </w:r>
      <w:r w:rsidR="000209E4" w:rsidRPr="00BB44E0">
        <w:rPr>
          <w:rFonts w:cs="Arial"/>
          <w:noProof/>
          <w:lang w:val="en-GB"/>
        </w:rPr>
        <w:t xml:space="preserve">a </w:t>
      </w:r>
      <w:r w:rsidR="00981202" w:rsidRPr="00BB44E0">
        <w:rPr>
          <w:rFonts w:cs="Arial"/>
          <w:noProof/>
          <w:lang w:val="en-GB"/>
        </w:rPr>
        <w:t>well</w:t>
      </w:r>
      <w:r w:rsidR="000209E4" w:rsidRPr="00BB44E0">
        <w:rPr>
          <w:rFonts w:cs="Arial"/>
          <w:noProof/>
          <w:lang w:val="en-GB"/>
        </w:rPr>
        <w:t>-</w:t>
      </w:r>
      <w:r w:rsidR="00981202" w:rsidRPr="00BB44E0">
        <w:rPr>
          <w:rFonts w:cs="Arial"/>
          <w:noProof/>
          <w:lang w:val="en-GB"/>
        </w:rPr>
        <w:t xml:space="preserve">defined schedule, milestones </w:t>
      </w:r>
      <w:r w:rsidR="0072277B" w:rsidRPr="00BB44E0">
        <w:rPr>
          <w:rFonts w:cs="Arial"/>
          <w:noProof/>
          <w:lang w:val="en-GB"/>
        </w:rPr>
        <w:t>and potential time buffering along with the roles a</w:t>
      </w:r>
      <w:r w:rsidR="000209E4" w:rsidRPr="00BB44E0">
        <w:rPr>
          <w:rFonts w:cs="Arial"/>
          <w:noProof/>
          <w:lang w:val="en-GB"/>
        </w:rPr>
        <w:t>nd</w:t>
      </w:r>
      <w:r w:rsidR="0072277B" w:rsidRPr="00BB44E0">
        <w:rPr>
          <w:rFonts w:cs="Arial"/>
          <w:noProof/>
          <w:lang w:val="en-GB"/>
        </w:rPr>
        <w:t xml:space="preserve"> responsibilities of the stakeholders</w:t>
      </w:r>
      <w:r w:rsidR="005403E9" w:rsidRPr="00BB44E0">
        <w:rPr>
          <w:rFonts w:cs="Arial"/>
          <w:noProof/>
          <w:lang w:val="en-GB"/>
        </w:rPr>
        <w:t xml:space="preserve"> (Norman, Brotherton and Fried, 2011)</w:t>
      </w:r>
      <w:r w:rsidR="0072277B" w:rsidRPr="00BB44E0">
        <w:rPr>
          <w:rFonts w:cs="Arial"/>
          <w:noProof/>
          <w:lang w:val="en-GB"/>
        </w:rPr>
        <w:t>.</w:t>
      </w:r>
    </w:p>
    <w:p w14:paraId="48F5AFC3" w14:textId="296E18B5" w:rsidR="00A575A0" w:rsidRPr="00BB44E0" w:rsidRDefault="00C2152F" w:rsidP="00BB44E0">
      <w:pPr>
        <w:rPr>
          <w:rFonts w:cs="Arial"/>
          <w:noProof/>
          <w:lang w:val="en-GB"/>
        </w:rPr>
      </w:pPr>
      <w:r w:rsidRPr="00BB44E0">
        <w:rPr>
          <w:rFonts w:cs="Arial"/>
          <w:noProof/>
          <w:lang w:val="en-GB"/>
        </w:rPr>
        <w:t xml:space="preserve">The third phase of a project is </w:t>
      </w:r>
      <w:r w:rsidR="007C4FEE" w:rsidRPr="00BB44E0">
        <w:rPr>
          <w:rFonts w:cs="Arial"/>
          <w:noProof/>
          <w:lang w:val="en-GB"/>
        </w:rPr>
        <w:t>executing and completing the tasks of the project.</w:t>
      </w:r>
      <w:r w:rsidR="00450336" w:rsidRPr="00BB44E0">
        <w:rPr>
          <w:rFonts w:cs="Arial"/>
          <w:noProof/>
          <w:lang w:val="en-GB"/>
        </w:rPr>
        <w:t xml:space="preserve"> </w:t>
      </w:r>
      <w:r w:rsidR="00E16D1F" w:rsidRPr="00BB44E0">
        <w:rPr>
          <w:rFonts w:cs="Arial"/>
          <w:noProof/>
          <w:lang w:val="en-GB"/>
        </w:rPr>
        <w:t>In this phase</w:t>
      </w:r>
      <w:r w:rsidR="000209E4" w:rsidRPr="00BB44E0">
        <w:rPr>
          <w:rFonts w:cs="Arial"/>
          <w:noProof/>
          <w:lang w:val="en-GB"/>
        </w:rPr>
        <w:t>,</w:t>
      </w:r>
      <w:r w:rsidR="00E16D1F" w:rsidRPr="00BB44E0">
        <w:rPr>
          <w:rFonts w:cs="Arial"/>
          <w:noProof/>
          <w:lang w:val="en-GB"/>
        </w:rPr>
        <w:t xml:space="preserve"> the </w:t>
      </w:r>
      <w:r w:rsidR="00121891" w:rsidRPr="00BB44E0">
        <w:rPr>
          <w:rFonts w:cs="Arial"/>
          <w:noProof/>
          <w:lang w:val="en-GB"/>
        </w:rPr>
        <w:t>management ha</w:t>
      </w:r>
      <w:r w:rsidR="000209E4" w:rsidRPr="00BB44E0">
        <w:rPr>
          <w:rFonts w:cs="Arial"/>
          <w:noProof/>
          <w:lang w:val="en-GB"/>
        </w:rPr>
        <w:t>s</w:t>
      </w:r>
      <w:r w:rsidR="00121891" w:rsidRPr="00BB44E0">
        <w:rPr>
          <w:rFonts w:cs="Arial"/>
          <w:noProof/>
          <w:lang w:val="en-GB"/>
        </w:rPr>
        <w:t xml:space="preserve"> to implement all the planning that they have conducted in the previous phase and </w:t>
      </w:r>
      <w:r w:rsidR="002D3412" w:rsidRPr="00BB44E0">
        <w:rPr>
          <w:rFonts w:cs="Arial"/>
          <w:noProof/>
          <w:lang w:val="en-GB"/>
        </w:rPr>
        <w:t>complete the tasks step by step according to their planning</w:t>
      </w:r>
      <w:r w:rsidR="005403E9" w:rsidRPr="00BB44E0">
        <w:rPr>
          <w:rFonts w:cs="Arial"/>
          <w:noProof/>
          <w:lang w:val="en-GB"/>
        </w:rPr>
        <w:t xml:space="preserve"> (Abujudeh, 2018)</w:t>
      </w:r>
      <w:r w:rsidR="002D3412" w:rsidRPr="00BB44E0">
        <w:rPr>
          <w:rFonts w:cs="Arial"/>
          <w:noProof/>
          <w:lang w:val="en-GB"/>
        </w:rPr>
        <w:t>. In this project</w:t>
      </w:r>
      <w:r w:rsidR="000209E4" w:rsidRPr="00BB44E0">
        <w:rPr>
          <w:rFonts w:cs="Arial"/>
          <w:noProof/>
          <w:lang w:val="en-GB"/>
        </w:rPr>
        <w:t>,</w:t>
      </w:r>
      <w:r w:rsidR="002D3412" w:rsidRPr="00BB44E0">
        <w:rPr>
          <w:rFonts w:cs="Arial"/>
          <w:noProof/>
          <w:lang w:val="en-GB"/>
        </w:rPr>
        <w:t xml:space="preserve"> the management will implement all the steps and tasks including cleaning and digging the soil, planting or grafting.</w:t>
      </w:r>
      <w:r w:rsidR="00EB6377" w:rsidRPr="00BB44E0">
        <w:rPr>
          <w:rFonts w:cs="Arial"/>
          <w:noProof/>
          <w:lang w:val="en-GB"/>
        </w:rPr>
        <w:t xml:space="preserve"> Also</w:t>
      </w:r>
      <w:r w:rsidR="000209E4" w:rsidRPr="00BB44E0">
        <w:rPr>
          <w:rFonts w:cs="Arial"/>
          <w:noProof/>
          <w:lang w:val="en-GB"/>
        </w:rPr>
        <w:t>,</w:t>
      </w:r>
      <w:r w:rsidR="00EB6377" w:rsidRPr="00BB44E0">
        <w:rPr>
          <w:rFonts w:cs="Arial"/>
          <w:noProof/>
          <w:lang w:val="en-GB"/>
        </w:rPr>
        <w:t xml:space="preserve"> the management will provide </w:t>
      </w:r>
      <w:r w:rsidR="000209E4" w:rsidRPr="00BB44E0">
        <w:rPr>
          <w:rFonts w:cs="Arial"/>
          <w:noProof/>
          <w:lang w:val="en-GB"/>
        </w:rPr>
        <w:t xml:space="preserve">an </w:t>
      </w:r>
      <w:r w:rsidR="00EB6377" w:rsidRPr="00BB44E0">
        <w:rPr>
          <w:rFonts w:cs="Arial"/>
          <w:noProof/>
          <w:lang w:val="en-GB"/>
        </w:rPr>
        <w:t>update o</w:t>
      </w:r>
      <w:r w:rsidR="000209E4" w:rsidRPr="00BB44E0">
        <w:rPr>
          <w:rFonts w:cs="Arial"/>
          <w:noProof/>
          <w:lang w:val="en-GB"/>
        </w:rPr>
        <w:t>n</w:t>
      </w:r>
      <w:r w:rsidR="00EB6377" w:rsidRPr="00BB44E0">
        <w:rPr>
          <w:rFonts w:cs="Arial"/>
          <w:noProof/>
          <w:lang w:val="en-GB"/>
        </w:rPr>
        <w:t xml:space="preserve"> the tasks to be completed to the investors and other stakeholders. Also</w:t>
      </w:r>
      <w:r w:rsidR="000209E4" w:rsidRPr="00BB44E0">
        <w:rPr>
          <w:rFonts w:cs="Arial"/>
          <w:noProof/>
          <w:lang w:val="en-GB"/>
        </w:rPr>
        <w:t>,</w:t>
      </w:r>
      <w:r w:rsidR="00EB6377" w:rsidRPr="00BB44E0">
        <w:rPr>
          <w:rFonts w:cs="Arial"/>
          <w:noProof/>
          <w:lang w:val="en-GB"/>
        </w:rPr>
        <w:t xml:space="preserve"> they have</w:t>
      </w:r>
      <w:r w:rsidR="000209E4" w:rsidRPr="00BB44E0">
        <w:rPr>
          <w:rFonts w:cs="Arial"/>
          <w:noProof/>
          <w:lang w:val="en-GB"/>
        </w:rPr>
        <w:t xml:space="preserve"> </w:t>
      </w:r>
      <w:r w:rsidR="00EB6377" w:rsidRPr="00BB44E0">
        <w:rPr>
          <w:rFonts w:cs="Arial"/>
          <w:noProof/>
          <w:lang w:val="en-GB"/>
        </w:rPr>
        <w:t>to provide enough motivation to the f</w:t>
      </w:r>
      <w:r w:rsidR="000209E4" w:rsidRPr="00BB44E0">
        <w:rPr>
          <w:rFonts w:cs="Arial"/>
          <w:noProof/>
          <w:lang w:val="en-GB"/>
        </w:rPr>
        <w:t>a</w:t>
      </w:r>
      <w:r w:rsidR="00EB6377" w:rsidRPr="00BB44E0">
        <w:rPr>
          <w:rFonts w:cs="Arial"/>
          <w:noProof/>
          <w:lang w:val="en-GB"/>
        </w:rPr>
        <w:t xml:space="preserve">rmers to </w:t>
      </w:r>
      <w:r w:rsidR="006D11C1" w:rsidRPr="00BB44E0">
        <w:rPr>
          <w:rFonts w:cs="Arial"/>
          <w:noProof/>
          <w:lang w:val="en-GB"/>
        </w:rPr>
        <w:t xml:space="preserve">do their job more effectively </w:t>
      </w:r>
      <w:r w:rsidR="005A2C61" w:rsidRPr="00BB44E0">
        <w:rPr>
          <w:rFonts w:cs="Arial"/>
          <w:noProof/>
          <w:lang w:val="en-GB"/>
        </w:rPr>
        <w:t>(</w:t>
      </w:r>
      <w:r w:rsidR="000D395E" w:rsidRPr="00BB44E0">
        <w:rPr>
          <w:rFonts w:cs="Arial"/>
          <w:noProof/>
          <w:lang w:val="en-GB" w:eastAsia="en-GB"/>
        </w:rPr>
        <w:t>Gido and Clements</w:t>
      </w:r>
      <w:r w:rsidR="005A2C61" w:rsidRPr="00BB44E0">
        <w:rPr>
          <w:rFonts w:cs="Arial"/>
          <w:noProof/>
          <w:lang w:val="en-GB"/>
        </w:rPr>
        <w:t>, 201</w:t>
      </w:r>
      <w:r w:rsidR="000D395E" w:rsidRPr="00BB44E0">
        <w:rPr>
          <w:rFonts w:cs="Arial"/>
          <w:noProof/>
          <w:lang w:val="en-GB"/>
        </w:rPr>
        <w:t>4</w:t>
      </w:r>
      <w:r w:rsidR="005A2C61" w:rsidRPr="00BB44E0">
        <w:rPr>
          <w:rFonts w:cs="Arial"/>
          <w:noProof/>
          <w:lang w:val="en-GB"/>
        </w:rPr>
        <w:t>)</w:t>
      </w:r>
      <w:r w:rsidR="006D11C1" w:rsidRPr="00BB44E0">
        <w:rPr>
          <w:rFonts w:cs="Arial"/>
          <w:noProof/>
          <w:lang w:val="en-GB"/>
        </w:rPr>
        <w:t>. Also</w:t>
      </w:r>
      <w:r w:rsidR="000209E4" w:rsidRPr="00BB44E0">
        <w:rPr>
          <w:rFonts w:cs="Arial"/>
          <w:noProof/>
          <w:lang w:val="en-GB"/>
        </w:rPr>
        <w:t>,</w:t>
      </w:r>
      <w:r w:rsidR="006D11C1" w:rsidRPr="00BB44E0">
        <w:rPr>
          <w:rFonts w:cs="Arial"/>
          <w:noProof/>
          <w:lang w:val="en-GB"/>
        </w:rPr>
        <w:t xml:space="preserve"> management can make changes in their plans </w:t>
      </w:r>
      <w:r w:rsidR="00BA1ED2" w:rsidRPr="00BB44E0">
        <w:rPr>
          <w:rFonts w:cs="Arial"/>
          <w:noProof/>
          <w:lang w:val="en-GB"/>
        </w:rPr>
        <w:t xml:space="preserve">according to the changing environment of </w:t>
      </w:r>
      <w:r w:rsidR="00A33FC5" w:rsidRPr="00BB44E0">
        <w:rPr>
          <w:rFonts w:cs="Arial"/>
          <w:noProof/>
          <w:lang w:val="en-GB"/>
        </w:rPr>
        <w:t xml:space="preserve">internal and </w:t>
      </w:r>
      <w:r w:rsidR="00BA1ED2" w:rsidRPr="00BB44E0">
        <w:rPr>
          <w:rFonts w:cs="Arial"/>
          <w:noProof/>
          <w:lang w:val="en-GB"/>
        </w:rPr>
        <w:t>external factors.</w:t>
      </w:r>
      <w:r w:rsidR="006D11C1" w:rsidRPr="00BB44E0">
        <w:rPr>
          <w:rFonts w:cs="Arial"/>
          <w:noProof/>
          <w:lang w:val="en-GB"/>
        </w:rPr>
        <w:t xml:space="preserve"> </w:t>
      </w:r>
    </w:p>
    <w:p w14:paraId="386FECF2" w14:textId="75DA4D04" w:rsidR="00F65CCE" w:rsidRPr="00BB44E0" w:rsidRDefault="00A575A0" w:rsidP="00BB44E0">
      <w:pPr>
        <w:rPr>
          <w:rFonts w:cs="Arial"/>
          <w:noProof/>
          <w:lang w:val="en-GB"/>
        </w:rPr>
      </w:pPr>
      <w:r w:rsidRPr="00BB44E0">
        <w:rPr>
          <w:rFonts w:cs="Arial"/>
          <w:noProof/>
          <w:lang w:val="en-GB"/>
        </w:rPr>
        <w:t>In the final phase</w:t>
      </w:r>
      <w:r w:rsidR="000209E4" w:rsidRPr="00BB44E0">
        <w:rPr>
          <w:rFonts w:cs="Arial"/>
          <w:noProof/>
          <w:lang w:val="en-GB"/>
        </w:rPr>
        <w:t>,</w:t>
      </w:r>
      <w:r w:rsidRPr="00BB44E0">
        <w:rPr>
          <w:rFonts w:cs="Arial"/>
          <w:noProof/>
          <w:lang w:val="en-GB"/>
        </w:rPr>
        <w:t xml:space="preserve"> </w:t>
      </w:r>
      <w:r w:rsidR="00EB7B91" w:rsidRPr="00BB44E0">
        <w:rPr>
          <w:rFonts w:cs="Arial"/>
          <w:noProof/>
          <w:lang w:val="en-GB"/>
        </w:rPr>
        <w:t>the project has been closed by measuring its success or failure</w:t>
      </w:r>
      <w:r w:rsidR="00B520E7" w:rsidRPr="00BB44E0">
        <w:rPr>
          <w:rFonts w:cs="Arial"/>
          <w:noProof/>
          <w:lang w:val="en-GB"/>
        </w:rPr>
        <w:t xml:space="preserve"> (Haynes, 2010)</w:t>
      </w:r>
      <w:r w:rsidR="002B73BC" w:rsidRPr="00BB44E0">
        <w:rPr>
          <w:rFonts w:cs="Arial"/>
          <w:noProof/>
          <w:lang w:val="en-GB"/>
        </w:rPr>
        <w:t xml:space="preserve">. </w:t>
      </w:r>
      <w:r w:rsidR="00494113" w:rsidRPr="00BB44E0">
        <w:rPr>
          <w:rFonts w:cs="Arial"/>
          <w:noProof/>
          <w:lang w:val="en-GB"/>
        </w:rPr>
        <w:t>In this step</w:t>
      </w:r>
      <w:r w:rsidR="000209E4" w:rsidRPr="00BB44E0">
        <w:rPr>
          <w:rFonts w:cs="Arial"/>
          <w:noProof/>
          <w:lang w:val="en-GB"/>
        </w:rPr>
        <w:t>,</w:t>
      </w:r>
      <w:r w:rsidR="00494113" w:rsidRPr="00BB44E0">
        <w:rPr>
          <w:rFonts w:cs="Arial"/>
          <w:noProof/>
          <w:lang w:val="en-GB"/>
        </w:rPr>
        <w:t xml:space="preserve"> the </w:t>
      </w:r>
      <w:r w:rsidR="00235869" w:rsidRPr="00BB44E0">
        <w:rPr>
          <w:rFonts w:cs="Arial"/>
          <w:noProof/>
          <w:lang w:val="en-GB"/>
        </w:rPr>
        <w:t>management prepare</w:t>
      </w:r>
      <w:r w:rsidR="000209E4" w:rsidRPr="00BB44E0">
        <w:rPr>
          <w:rFonts w:cs="Arial"/>
          <w:noProof/>
          <w:lang w:val="en-GB"/>
        </w:rPr>
        <w:t>s</w:t>
      </w:r>
      <w:r w:rsidR="00235869" w:rsidRPr="00BB44E0">
        <w:rPr>
          <w:rFonts w:cs="Arial"/>
          <w:noProof/>
          <w:lang w:val="en-GB"/>
        </w:rPr>
        <w:t xml:space="preserve"> a report consisting </w:t>
      </w:r>
      <w:r w:rsidR="000209E4" w:rsidRPr="00BB44E0">
        <w:rPr>
          <w:rFonts w:cs="Arial"/>
          <w:noProof/>
          <w:lang w:val="en-GB"/>
        </w:rPr>
        <w:t xml:space="preserve">of </w:t>
      </w:r>
      <w:r w:rsidR="00235869" w:rsidRPr="00BB44E0">
        <w:rPr>
          <w:rFonts w:cs="Arial"/>
          <w:noProof/>
          <w:lang w:val="en-GB"/>
        </w:rPr>
        <w:t>the success or failure and recomm</w:t>
      </w:r>
      <w:r w:rsidR="000209E4" w:rsidRPr="00BB44E0">
        <w:rPr>
          <w:rFonts w:cs="Arial"/>
          <w:noProof/>
          <w:lang w:val="en-GB"/>
        </w:rPr>
        <w:t>e</w:t>
      </w:r>
      <w:r w:rsidR="00235869" w:rsidRPr="00BB44E0">
        <w:rPr>
          <w:rFonts w:cs="Arial"/>
          <w:noProof/>
          <w:lang w:val="en-GB"/>
        </w:rPr>
        <w:t>ndations for the changes in future projects. In this phase</w:t>
      </w:r>
      <w:r w:rsidR="000209E4" w:rsidRPr="00BB44E0">
        <w:rPr>
          <w:rFonts w:cs="Arial"/>
          <w:noProof/>
          <w:lang w:val="en-GB"/>
        </w:rPr>
        <w:t>,</w:t>
      </w:r>
      <w:r w:rsidR="00235869" w:rsidRPr="00BB44E0">
        <w:rPr>
          <w:rFonts w:cs="Arial"/>
          <w:noProof/>
          <w:lang w:val="en-GB"/>
        </w:rPr>
        <w:t xml:space="preserve"> the project manager of Cashew nuts will prepare a report that will provide pr</w:t>
      </w:r>
      <w:r w:rsidR="000209E4" w:rsidRPr="00BB44E0">
        <w:rPr>
          <w:rFonts w:cs="Arial"/>
          <w:noProof/>
          <w:lang w:val="en-GB"/>
        </w:rPr>
        <w:t>e</w:t>
      </w:r>
      <w:r w:rsidR="00235869" w:rsidRPr="00BB44E0">
        <w:rPr>
          <w:rFonts w:cs="Arial"/>
          <w:noProof/>
          <w:lang w:val="en-GB"/>
        </w:rPr>
        <w:t>cise knowledge about the success or failure of the cultivation and will prepare a recommendation note for the stakeholders to consider these things in their upcoming simultaneous projects.</w:t>
      </w:r>
    </w:p>
    <w:p w14:paraId="71F30FE0" w14:textId="77777777" w:rsidR="00BF2F23" w:rsidRPr="00BB44E0" w:rsidRDefault="00062AB4" w:rsidP="00BB44E0">
      <w:pPr>
        <w:pStyle w:val="Heading2"/>
        <w:rPr>
          <w:sz w:val="22"/>
          <w:szCs w:val="22"/>
        </w:rPr>
      </w:pPr>
      <w:bookmarkStart w:id="9" w:name="_Toc113205728"/>
      <w:r w:rsidRPr="00BB44E0">
        <w:rPr>
          <w:sz w:val="22"/>
          <w:szCs w:val="22"/>
        </w:rPr>
        <w:t>Introducing Project Deliverables</w:t>
      </w:r>
      <w:bookmarkEnd w:id="9"/>
    </w:p>
    <w:p w14:paraId="14B4F478" w14:textId="7CD13A18" w:rsidR="0044186B" w:rsidRPr="00BB44E0" w:rsidRDefault="0044186B" w:rsidP="00BB44E0">
      <w:pPr>
        <w:rPr>
          <w:rFonts w:cs="Arial"/>
          <w:noProof/>
          <w:lang w:val="en-GB"/>
        </w:rPr>
      </w:pPr>
      <w:r w:rsidRPr="00BB44E0">
        <w:rPr>
          <w:rFonts w:cs="Arial"/>
          <w:noProof/>
          <w:lang w:val="en-GB"/>
        </w:rPr>
        <w:t xml:space="preserve">Project deliverables </w:t>
      </w:r>
      <w:r w:rsidR="0048741C" w:rsidRPr="00BB44E0">
        <w:rPr>
          <w:rFonts w:cs="Arial"/>
          <w:noProof/>
          <w:lang w:val="en-GB"/>
        </w:rPr>
        <w:t>introduce</w:t>
      </w:r>
      <w:r w:rsidRPr="00BB44E0">
        <w:rPr>
          <w:rFonts w:cs="Arial"/>
          <w:noProof/>
          <w:lang w:val="en-GB"/>
        </w:rPr>
        <w:t xml:space="preserve"> all outputs </w:t>
      </w:r>
      <w:r w:rsidR="0048741C" w:rsidRPr="00BB44E0">
        <w:rPr>
          <w:rFonts w:cs="Arial"/>
          <w:noProof/>
          <w:lang w:val="en-GB"/>
        </w:rPr>
        <w:t>that are delivered in the project can be</w:t>
      </w:r>
      <w:r w:rsidRPr="00BB44E0">
        <w:rPr>
          <w:rFonts w:cs="Arial"/>
          <w:noProof/>
          <w:lang w:val="en-GB"/>
        </w:rPr>
        <w:t xml:space="preserve"> tangible or intangible.</w:t>
      </w:r>
      <w:r w:rsidR="009F2022" w:rsidRPr="00BB44E0">
        <w:rPr>
          <w:rFonts w:cs="Arial"/>
          <w:noProof/>
          <w:lang w:val="en-GB"/>
        </w:rPr>
        <w:t xml:space="preserve"> </w:t>
      </w:r>
      <w:r w:rsidRPr="00BB44E0">
        <w:rPr>
          <w:rFonts w:cs="Arial"/>
          <w:noProof/>
          <w:lang w:val="en-GB"/>
        </w:rPr>
        <w:t xml:space="preserve">Although </w:t>
      </w:r>
      <w:r w:rsidR="00DD3BF6" w:rsidRPr="00BB44E0">
        <w:rPr>
          <w:rFonts w:cs="Arial"/>
          <w:noProof/>
          <w:lang w:val="en-GB"/>
        </w:rPr>
        <w:t xml:space="preserve">deliverables </w:t>
      </w:r>
      <w:r w:rsidRPr="00BB44E0">
        <w:rPr>
          <w:rFonts w:cs="Arial"/>
          <w:noProof/>
          <w:lang w:val="en-GB"/>
        </w:rPr>
        <w:t xml:space="preserve">may primarily </w:t>
      </w:r>
      <w:r w:rsidR="00DD3BF6" w:rsidRPr="00BB44E0">
        <w:rPr>
          <w:rFonts w:cs="Arial"/>
          <w:noProof/>
          <w:lang w:val="en-GB"/>
        </w:rPr>
        <w:t xml:space="preserve">refer to the </w:t>
      </w:r>
      <w:r w:rsidRPr="00BB44E0">
        <w:rPr>
          <w:rFonts w:cs="Arial"/>
          <w:noProof/>
          <w:lang w:val="en-GB"/>
        </w:rPr>
        <w:t>final outputs submitted at the project</w:t>
      </w:r>
      <w:r w:rsidR="00DD3BF6" w:rsidRPr="00BB44E0">
        <w:rPr>
          <w:rFonts w:cs="Arial"/>
          <w:noProof/>
          <w:lang w:val="en-GB"/>
        </w:rPr>
        <w:t xml:space="preserve"> end</w:t>
      </w:r>
      <w:r w:rsidRPr="00BB44E0">
        <w:rPr>
          <w:rFonts w:cs="Arial"/>
          <w:noProof/>
          <w:lang w:val="en-GB"/>
        </w:rPr>
        <w:t xml:space="preserve">, </w:t>
      </w:r>
      <w:r w:rsidR="000209E4" w:rsidRPr="00BB44E0">
        <w:rPr>
          <w:rFonts w:cs="Arial"/>
          <w:noProof/>
          <w:lang w:val="en-GB"/>
        </w:rPr>
        <w:t>they</w:t>
      </w:r>
      <w:r w:rsidRPr="00BB44E0">
        <w:rPr>
          <w:rFonts w:cs="Arial"/>
          <w:noProof/>
          <w:lang w:val="en-GB"/>
        </w:rPr>
        <w:t xml:space="preserve"> </w:t>
      </w:r>
      <w:r w:rsidR="00714C1C" w:rsidRPr="00BB44E0">
        <w:rPr>
          <w:rFonts w:cs="Arial"/>
          <w:noProof/>
          <w:lang w:val="en-GB"/>
        </w:rPr>
        <w:t xml:space="preserve">actually </w:t>
      </w:r>
      <w:r w:rsidR="00DD3BF6" w:rsidRPr="00BB44E0">
        <w:rPr>
          <w:rFonts w:cs="Arial"/>
          <w:noProof/>
          <w:lang w:val="en-GB"/>
        </w:rPr>
        <w:t>demo</w:t>
      </w:r>
      <w:r w:rsidR="000209E4" w:rsidRPr="00BB44E0">
        <w:rPr>
          <w:rFonts w:cs="Arial"/>
          <w:noProof/>
          <w:lang w:val="en-GB"/>
        </w:rPr>
        <w:t>nstrate</w:t>
      </w:r>
      <w:r w:rsidRPr="00BB44E0">
        <w:rPr>
          <w:rFonts w:cs="Arial"/>
          <w:noProof/>
          <w:lang w:val="en-GB"/>
        </w:rPr>
        <w:t xml:space="preserve"> </w:t>
      </w:r>
      <w:r w:rsidR="00DD3BF6" w:rsidRPr="00BB44E0">
        <w:rPr>
          <w:rFonts w:cs="Arial"/>
          <w:noProof/>
          <w:lang w:val="en-GB"/>
        </w:rPr>
        <w:t>the</w:t>
      </w:r>
      <w:r w:rsidRPr="00BB44E0">
        <w:rPr>
          <w:rFonts w:cs="Arial"/>
          <w:noProof/>
          <w:lang w:val="en-GB"/>
        </w:rPr>
        <w:t xml:space="preserve"> </w:t>
      </w:r>
      <w:r w:rsidR="00DD3BF6" w:rsidRPr="00BB44E0">
        <w:rPr>
          <w:rFonts w:cs="Arial"/>
          <w:noProof/>
          <w:lang w:val="en-GB"/>
        </w:rPr>
        <w:t>submi</w:t>
      </w:r>
      <w:r w:rsidR="000209E4" w:rsidRPr="00BB44E0">
        <w:rPr>
          <w:rFonts w:cs="Arial"/>
          <w:noProof/>
          <w:lang w:val="en-GB"/>
        </w:rPr>
        <w:t>ss</w:t>
      </w:r>
      <w:r w:rsidR="00DD3BF6" w:rsidRPr="00BB44E0">
        <w:rPr>
          <w:rFonts w:cs="Arial"/>
          <w:noProof/>
          <w:lang w:val="en-GB"/>
        </w:rPr>
        <w:t xml:space="preserve">ion of the </w:t>
      </w:r>
      <w:r w:rsidRPr="00BB44E0">
        <w:rPr>
          <w:rFonts w:cs="Arial"/>
          <w:noProof/>
          <w:lang w:val="en-GB"/>
        </w:rPr>
        <w:t>project-related output at any stage of the project</w:t>
      </w:r>
      <w:r w:rsidR="005403E9" w:rsidRPr="00BB44E0">
        <w:rPr>
          <w:rFonts w:cs="Arial"/>
          <w:noProof/>
          <w:lang w:val="en-GB"/>
        </w:rPr>
        <w:t xml:space="preserve"> (Jaber, Marle and Vidal, 2017)</w:t>
      </w:r>
      <w:r w:rsidRPr="00BB44E0">
        <w:rPr>
          <w:rFonts w:cs="Arial"/>
          <w:noProof/>
          <w:lang w:val="en-GB"/>
        </w:rPr>
        <w:t>.</w:t>
      </w:r>
      <w:r w:rsidR="00225531" w:rsidRPr="00BB44E0">
        <w:rPr>
          <w:rFonts w:cs="Arial"/>
          <w:noProof/>
          <w:lang w:val="en-GB"/>
        </w:rPr>
        <w:t xml:space="preserve"> </w:t>
      </w:r>
      <w:r w:rsidR="009F2022" w:rsidRPr="00BB44E0">
        <w:rPr>
          <w:rFonts w:cs="Arial"/>
          <w:noProof/>
          <w:lang w:val="en-GB"/>
        </w:rPr>
        <w:t>So the project manager ha</w:t>
      </w:r>
      <w:r w:rsidR="000209E4" w:rsidRPr="00BB44E0">
        <w:rPr>
          <w:rFonts w:cs="Arial"/>
          <w:noProof/>
          <w:lang w:val="en-GB"/>
        </w:rPr>
        <w:t>s</w:t>
      </w:r>
      <w:r w:rsidR="009F2022" w:rsidRPr="00BB44E0">
        <w:rPr>
          <w:rFonts w:cs="Arial"/>
          <w:noProof/>
          <w:lang w:val="en-GB"/>
        </w:rPr>
        <w:t xml:space="preserve"> to set </w:t>
      </w:r>
      <w:r w:rsidR="000209E4" w:rsidRPr="00BB44E0">
        <w:rPr>
          <w:rFonts w:cs="Arial"/>
          <w:noProof/>
          <w:lang w:val="en-GB"/>
        </w:rPr>
        <w:t xml:space="preserve">a </w:t>
      </w:r>
      <w:r w:rsidR="009F2022" w:rsidRPr="00BB44E0">
        <w:rPr>
          <w:rFonts w:cs="Arial"/>
          <w:noProof/>
          <w:lang w:val="en-GB"/>
        </w:rPr>
        <w:t>target for each step and should evaluate the outcome of each stage before getting into the next stage so that they can ensure effective governance of the project and can realloca</w:t>
      </w:r>
      <w:r w:rsidR="005403E9" w:rsidRPr="00BB44E0">
        <w:rPr>
          <w:rFonts w:cs="Arial"/>
          <w:noProof/>
          <w:lang w:val="en-GB"/>
        </w:rPr>
        <w:t>te their p</w:t>
      </w:r>
      <w:r w:rsidR="009F2022" w:rsidRPr="00BB44E0">
        <w:rPr>
          <w:rFonts w:cs="Arial"/>
          <w:noProof/>
          <w:lang w:val="en-GB"/>
        </w:rPr>
        <w:t xml:space="preserve">roject </w:t>
      </w:r>
      <w:r w:rsidR="009F2022" w:rsidRPr="00BB44E0">
        <w:rPr>
          <w:rFonts w:cs="Arial"/>
          <w:noProof/>
          <w:lang w:val="en-GB"/>
        </w:rPr>
        <w:lastRenderedPageBreak/>
        <w:t>planning and project resources by considering the previous stage outcome. In this project</w:t>
      </w:r>
      <w:r w:rsidR="000209E4" w:rsidRPr="00BB44E0">
        <w:rPr>
          <w:rFonts w:cs="Arial"/>
          <w:noProof/>
          <w:lang w:val="en-GB"/>
        </w:rPr>
        <w:t>,</w:t>
      </w:r>
      <w:r w:rsidR="009F2022" w:rsidRPr="00BB44E0">
        <w:rPr>
          <w:rFonts w:cs="Arial"/>
          <w:noProof/>
          <w:lang w:val="en-GB"/>
        </w:rPr>
        <w:t xml:space="preserve"> they can also set their project deliverables by providing </w:t>
      </w:r>
      <w:r w:rsidR="000209E4" w:rsidRPr="00BB44E0">
        <w:rPr>
          <w:rFonts w:cs="Arial"/>
          <w:noProof/>
          <w:lang w:val="en-GB"/>
        </w:rPr>
        <w:t xml:space="preserve">a </w:t>
      </w:r>
      <w:r w:rsidR="009F2022" w:rsidRPr="00BB44E0">
        <w:rPr>
          <w:rFonts w:cs="Arial"/>
          <w:noProof/>
          <w:lang w:val="en-GB"/>
        </w:rPr>
        <w:t xml:space="preserve">clear report after each stage of the cultivation and </w:t>
      </w:r>
      <w:r w:rsidR="00C67D43" w:rsidRPr="00BB44E0">
        <w:rPr>
          <w:rFonts w:cs="Arial"/>
          <w:noProof/>
          <w:lang w:val="en-GB"/>
        </w:rPr>
        <w:t>mak</w:t>
      </w:r>
      <w:r w:rsidR="000209E4" w:rsidRPr="00BB44E0">
        <w:rPr>
          <w:rFonts w:cs="Arial"/>
          <w:noProof/>
          <w:lang w:val="en-GB"/>
        </w:rPr>
        <w:t>ing</w:t>
      </w:r>
      <w:r w:rsidR="00C67D43" w:rsidRPr="00BB44E0">
        <w:rPr>
          <w:rFonts w:cs="Arial"/>
          <w:noProof/>
          <w:lang w:val="en-GB"/>
        </w:rPr>
        <w:t xml:space="preserve"> sure the project is running according to their plan.</w:t>
      </w:r>
    </w:p>
    <w:p w14:paraId="7D136F3D" w14:textId="77777777" w:rsidR="0044186B" w:rsidRPr="00BB44E0" w:rsidRDefault="003A5704" w:rsidP="00BB44E0">
      <w:pPr>
        <w:rPr>
          <w:rFonts w:cs="Arial"/>
          <w:noProof/>
          <w:lang w:val="en-GB"/>
        </w:rPr>
      </w:pPr>
      <w:r w:rsidRPr="00BB44E0">
        <w:rPr>
          <w:rFonts w:cs="Arial"/>
          <w:noProof/>
          <w:lang w:val="en-GB"/>
        </w:rPr>
        <w:t xml:space="preserve">There can be two types of </w:t>
      </w:r>
      <w:r w:rsidR="0044186B" w:rsidRPr="00BB44E0">
        <w:rPr>
          <w:rFonts w:cs="Arial"/>
          <w:noProof/>
          <w:lang w:val="en-GB"/>
        </w:rPr>
        <w:t xml:space="preserve">deliverables </w:t>
      </w:r>
      <w:r w:rsidRPr="00BB44E0">
        <w:rPr>
          <w:rFonts w:cs="Arial"/>
          <w:noProof/>
          <w:lang w:val="en-GB"/>
        </w:rPr>
        <w:t>in a project which are;</w:t>
      </w:r>
      <w:r w:rsidR="0044186B" w:rsidRPr="00BB44E0">
        <w:rPr>
          <w:rFonts w:cs="Arial"/>
          <w:noProof/>
          <w:lang w:val="en-GB"/>
        </w:rPr>
        <w:t xml:space="preserve"> internal </w:t>
      </w:r>
      <w:r w:rsidRPr="00BB44E0">
        <w:rPr>
          <w:rFonts w:cs="Arial"/>
          <w:noProof/>
          <w:lang w:val="en-GB"/>
        </w:rPr>
        <w:t xml:space="preserve">deliverables and </w:t>
      </w:r>
      <w:r w:rsidR="0044186B" w:rsidRPr="00BB44E0">
        <w:rPr>
          <w:rFonts w:cs="Arial"/>
          <w:noProof/>
          <w:lang w:val="en-GB"/>
        </w:rPr>
        <w:t>external</w:t>
      </w:r>
      <w:r w:rsidRPr="00BB44E0">
        <w:rPr>
          <w:rFonts w:cs="Arial"/>
          <w:noProof/>
          <w:lang w:val="en-GB"/>
        </w:rPr>
        <w:t xml:space="preserve"> deliverables</w:t>
      </w:r>
      <w:r w:rsidR="0044186B" w:rsidRPr="00BB44E0">
        <w:rPr>
          <w:rFonts w:cs="Arial"/>
          <w:noProof/>
          <w:lang w:val="en-GB"/>
        </w:rPr>
        <w:t xml:space="preserve">. </w:t>
      </w:r>
      <w:r w:rsidRPr="00BB44E0">
        <w:rPr>
          <w:rFonts w:cs="Arial"/>
          <w:noProof/>
          <w:lang w:val="en-GB"/>
        </w:rPr>
        <w:t>The types of deliverables depend on whether it is submitted to the internal stakeholders or the external stakeholders</w:t>
      </w:r>
      <w:r w:rsidR="005403E9" w:rsidRPr="00BB44E0">
        <w:rPr>
          <w:rFonts w:cs="Arial"/>
          <w:noProof/>
          <w:lang w:val="en-GB"/>
        </w:rPr>
        <w:t xml:space="preserve"> (Rogers, Pawlik and Shwom, 2015)</w:t>
      </w:r>
      <w:r w:rsidRPr="00BB44E0">
        <w:rPr>
          <w:rFonts w:cs="Arial"/>
          <w:noProof/>
          <w:lang w:val="en-GB"/>
        </w:rPr>
        <w:t>.</w:t>
      </w:r>
    </w:p>
    <w:p w14:paraId="6D9F7A95" w14:textId="3E3FD6B9" w:rsidR="00402482" w:rsidRPr="00BB44E0" w:rsidRDefault="003A5704" w:rsidP="00BB44E0">
      <w:pPr>
        <w:rPr>
          <w:rFonts w:cs="Arial"/>
          <w:noProof/>
          <w:lang w:val="en-GB"/>
        </w:rPr>
      </w:pPr>
      <w:r w:rsidRPr="00BB44E0">
        <w:rPr>
          <w:rFonts w:cs="Arial"/>
          <w:noProof/>
          <w:lang w:val="en-GB"/>
        </w:rPr>
        <w:t>In this project</w:t>
      </w:r>
      <w:r w:rsidR="000209E4" w:rsidRPr="00BB44E0">
        <w:rPr>
          <w:rFonts w:cs="Arial"/>
          <w:noProof/>
          <w:lang w:val="en-GB"/>
        </w:rPr>
        <w:t>,</w:t>
      </w:r>
      <w:r w:rsidRPr="00BB44E0">
        <w:rPr>
          <w:rFonts w:cs="Arial"/>
          <w:noProof/>
          <w:lang w:val="en-GB"/>
        </w:rPr>
        <w:t xml:space="preserve"> there are some internal stakeholders to whom the internal deliverables are b</w:t>
      </w:r>
      <w:r w:rsidR="000209E4" w:rsidRPr="00BB44E0">
        <w:rPr>
          <w:rFonts w:cs="Arial"/>
          <w:noProof/>
          <w:lang w:val="en-GB"/>
        </w:rPr>
        <w:t>e</w:t>
      </w:r>
      <w:r w:rsidRPr="00BB44E0">
        <w:rPr>
          <w:rFonts w:cs="Arial"/>
          <w:noProof/>
          <w:lang w:val="en-GB"/>
        </w:rPr>
        <w:t>ing supplied</w:t>
      </w:r>
      <w:r w:rsidR="00796ED9" w:rsidRPr="00BB44E0">
        <w:rPr>
          <w:rFonts w:cs="Arial"/>
          <w:noProof/>
          <w:lang w:val="en-GB"/>
        </w:rPr>
        <w:t>-</w:t>
      </w:r>
    </w:p>
    <w:tbl>
      <w:tblPr>
        <w:tblStyle w:val="GridTable4-Accent1"/>
        <w:tblW w:w="0" w:type="auto"/>
        <w:tblLook w:val="04A0" w:firstRow="1" w:lastRow="0" w:firstColumn="1" w:lastColumn="0" w:noHBand="0" w:noVBand="1"/>
      </w:tblPr>
      <w:tblGrid>
        <w:gridCol w:w="7248"/>
        <w:gridCol w:w="1768"/>
      </w:tblGrid>
      <w:tr w:rsidR="00402482" w:rsidRPr="00BB44E0" w14:paraId="379364CA" w14:textId="77777777" w:rsidTr="00714C1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0" w:type="dxa"/>
          </w:tcPr>
          <w:p w14:paraId="1A2E970C" w14:textId="77777777" w:rsidR="00402482" w:rsidRPr="00BB44E0" w:rsidRDefault="00402482" w:rsidP="00BB44E0">
            <w:pPr>
              <w:jc w:val="center"/>
              <w:rPr>
                <w:rFonts w:cs="Arial"/>
                <w:noProof/>
                <w:lang w:val="en-GB"/>
              </w:rPr>
            </w:pPr>
            <w:r w:rsidRPr="00BB44E0">
              <w:rPr>
                <w:rFonts w:cs="Arial"/>
                <w:noProof/>
                <w:lang w:val="en-GB"/>
              </w:rPr>
              <w:t>Internal Deliverables</w:t>
            </w:r>
          </w:p>
        </w:tc>
        <w:tc>
          <w:tcPr>
            <w:tcW w:w="1790" w:type="dxa"/>
          </w:tcPr>
          <w:p w14:paraId="08657703" w14:textId="77777777" w:rsidR="00402482" w:rsidRPr="00BB44E0" w:rsidRDefault="00402482" w:rsidP="00BB44E0">
            <w:pPr>
              <w:jc w:val="center"/>
              <w:cnfStyle w:val="100000000000" w:firstRow="1" w:lastRow="0" w:firstColumn="0" w:lastColumn="0" w:oddVBand="0" w:evenVBand="0" w:oddHBand="0" w:evenHBand="0" w:firstRowFirstColumn="0" w:firstRowLastColumn="0" w:lastRowFirstColumn="0" w:lastRowLastColumn="0"/>
              <w:rPr>
                <w:rFonts w:cs="Arial"/>
                <w:noProof/>
                <w:lang w:val="en-GB"/>
              </w:rPr>
            </w:pPr>
            <w:r w:rsidRPr="00BB44E0">
              <w:rPr>
                <w:rFonts w:cs="Arial"/>
                <w:noProof/>
                <w:lang w:val="en-GB"/>
              </w:rPr>
              <w:t>Timeframe</w:t>
            </w:r>
          </w:p>
        </w:tc>
      </w:tr>
      <w:tr w:rsidR="00402482" w:rsidRPr="00BB44E0" w14:paraId="549BE426" w14:textId="77777777" w:rsidTr="00714C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0" w:type="dxa"/>
          </w:tcPr>
          <w:p w14:paraId="2C8E63CA" w14:textId="77777777" w:rsidR="00402482" w:rsidRPr="00BB44E0" w:rsidRDefault="00402482" w:rsidP="00BB44E0">
            <w:pPr>
              <w:rPr>
                <w:rFonts w:cs="Arial"/>
                <w:b w:val="0"/>
                <w:noProof/>
                <w:lang w:val="en-GB"/>
              </w:rPr>
            </w:pPr>
            <w:r w:rsidRPr="00BB44E0">
              <w:rPr>
                <w:rFonts w:cs="Arial"/>
                <w:b w:val="0"/>
                <w:noProof/>
                <w:lang w:val="en-GB"/>
              </w:rPr>
              <w:t>As the project budget report is being submitted to the investors who are the internal stakeholders of this project so this report is an internal deliverable.</w:t>
            </w:r>
          </w:p>
        </w:tc>
        <w:tc>
          <w:tcPr>
            <w:tcW w:w="1790" w:type="dxa"/>
          </w:tcPr>
          <w:p w14:paraId="6D96FE04" w14:textId="77777777" w:rsidR="00402482" w:rsidRPr="00BB44E0" w:rsidRDefault="00402482" w:rsidP="00BB44E0">
            <w:pPr>
              <w:jc w:val="center"/>
              <w:cnfStyle w:val="000000100000" w:firstRow="0" w:lastRow="0" w:firstColumn="0" w:lastColumn="0" w:oddVBand="0" w:evenVBand="0" w:oddHBand="1" w:evenHBand="0" w:firstRowFirstColumn="0" w:firstRowLastColumn="0" w:lastRowFirstColumn="0" w:lastRowLastColumn="0"/>
              <w:rPr>
                <w:rFonts w:cs="Arial"/>
                <w:noProof/>
                <w:lang w:val="en-GB"/>
              </w:rPr>
            </w:pPr>
            <w:r w:rsidRPr="00BB44E0">
              <w:rPr>
                <w:rFonts w:cs="Arial"/>
                <w:noProof/>
                <w:lang w:val="en-GB"/>
              </w:rPr>
              <w:t>May, 2023</w:t>
            </w:r>
          </w:p>
        </w:tc>
      </w:tr>
      <w:tr w:rsidR="00402482" w:rsidRPr="00BB44E0" w14:paraId="2F951017" w14:textId="77777777" w:rsidTr="00714C1C">
        <w:tc>
          <w:tcPr>
            <w:cnfStyle w:val="001000000000" w:firstRow="0" w:lastRow="0" w:firstColumn="1" w:lastColumn="0" w:oddVBand="0" w:evenVBand="0" w:oddHBand="0" w:evenHBand="0" w:firstRowFirstColumn="0" w:firstRowLastColumn="0" w:lastRowFirstColumn="0" w:lastRowLastColumn="0"/>
            <w:tcW w:w="7560" w:type="dxa"/>
          </w:tcPr>
          <w:p w14:paraId="7B8C7A04" w14:textId="24E2D147" w:rsidR="00402482" w:rsidRPr="00BB44E0" w:rsidRDefault="00402482" w:rsidP="00BB44E0">
            <w:pPr>
              <w:rPr>
                <w:rFonts w:cs="Arial"/>
                <w:b w:val="0"/>
                <w:noProof/>
                <w:lang w:val="en-GB"/>
              </w:rPr>
            </w:pPr>
            <w:r w:rsidRPr="00BB44E0">
              <w:rPr>
                <w:rFonts w:cs="Arial"/>
                <w:b w:val="0"/>
                <w:noProof/>
                <w:lang w:val="en-GB"/>
              </w:rPr>
              <w:t xml:space="preserve">Time-tracking reports are another internal deliverable that </w:t>
            </w:r>
            <w:r w:rsidR="00714C1C" w:rsidRPr="00BB44E0">
              <w:rPr>
                <w:rFonts w:cs="Arial"/>
                <w:b w:val="0"/>
                <w:noProof/>
                <w:lang w:val="en-GB"/>
              </w:rPr>
              <w:t>is</w:t>
            </w:r>
            <w:r w:rsidRPr="00BB44E0">
              <w:rPr>
                <w:rFonts w:cs="Arial"/>
                <w:b w:val="0"/>
                <w:noProof/>
                <w:lang w:val="en-GB"/>
              </w:rPr>
              <w:t xml:space="preserve"> being submitted to both farmers and the investors who are internal stakeholders as well.</w:t>
            </w:r>
          </w:p>
        </w:tc>
        <w:tc>
          <w:tcPr>
            <w:tcW w:w="1790" w:type="dxa"/>
          </w:tcPr>
          <w:p w14:paraId="5731E117" w14:textId="77777777" w:rsidR="00402482" w:rsidRPr="00BB44E0" w:rsidRDefault="00402482" w:rsidP="00BB44E0">
            <w:pPr>
              <w:jc w:val="center"/>
              <w:cnfStyle w:val="000000000000" w:firstRow="0" w:lastRow="0" w:firstColumn="0" w:lastColumn="0" w:oddVBand="0" w:evenVBand="0" w:oddHBand="0" w:evenHBand="0" w:firstRowFirstColumn="0" w:firstRowLastColumn="0" w:lastRowFirstColumn="0" w:lastRowLastColumn="0"/>
              <w:rPr>
                <w:rFonts w:cs="Arial"/>
                <w:noProof/>
                <w:lang w:val="en-GB"/>
              </w:rPr>
            </w:pPr>
            <w:r w:rsidRPr="00BB44E0">
              <w:rPr>
                <w:rFonts w:cs="Arial"/>
                <w:noProof/>
                <w:lang w:val="en-GB"/>
              </w:rPr>
              <w:t>May, 2023</w:t>
            </w:r>
          </w:p>
        </w:tc>
      </w:tr>
      <w:tr w:rsidR="00402482" w:rsidRPr="00BB44E0" w14:paraId="4EE84C3B" w14:textId="77777777" w:rsidTr="00714C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60" w:type="dxa"/>
          </w:tcPr>
          <w:p w14:paraId="049708F1" w14:textId="77777777" w:rsidR="00402482" w:rsidRPr="00BB44E0" w:rsidRDefault="00402482" w:rsidP="00BB44E0">
            <w:pPr>
              <w:rPr>
                <w:rFonts w:cs="Arial"/>
                <w:b w:val="0"/>
                <w:noProof/>
                <w:lang w:val="en-GB"/>
              </w:rPr>
            </w:pPr>
            <w:r w:rsidRPr="00BB44E0">
              <w:rPr>
                <w:rFonts w:cs="Arial"/>
                <w:b w:val="0"/>
                <w:noProof/>
                <w:lang w:val="en-GB"/>
              </w:rPr>
              <w:t>Progress reports have to be submitted after completing each step of the project in the given timeline which is another internal deliverable in this project.</w:t>
            </w:r>
          </w:p>
        </w:tc>
        <w:tc>
          <w:tcPr>
            <w:tcW w:w="1790" w:type="dxa"/>
          </w:tcPr>
          <w:p w14:paraId="313EBD13" w14:textId="77777777" w:rsidR="00402482" w:rsidRPr="00BB44E0" w:rsidRDefault="00402482" w:rsidP="00BB44E0">
            <w:pPr>
              <w:jc w:val="center"/>
              <w:cnfStyle w:val="000000100000" w:firstRow="0" w:lastRow="0" w:firstColumn="0" w:lastColumn="0" w:oddVBand="0" w:evenVBand="0" w:oddHBand="1" w:evenHBand="0" w:firstRowFirstColumn="0" w:firstRowLastColumn="0" w:lastRowFirstColumn="0" w:lastRowLastColumn="0"/>
              <w:rPr>
                <w:rFonts w:cs="Arial"/>
                <w:noProof/>
                <w:lang w:val="en-GB"/>
              </w:rPr>
            </w:pPr>
            <w:r w:rsidRPr="00BB44E0">
              <w:rPr>
                <w:rFonts w:cs="Arial"/>
                <w:noProof/>
                <w:lang w:val="en-GB"/>
              </w:rPr>
              <w:t>August, 2023</w:t>
            </w:r>
          </w:p>
        </w:tc>
      </w:tr>
      <w:tr w:rsidR="00402482" w:rsidRPr="00BB44E0" w14:paraId="53A2816F" w14:textId="77777777" w:rsidTr="00714C1C">
        <w:tc>
          <w:tcPr>
            <w:cnfStyle w:val="001000000000" w:firstRow="0" w:lastRow="0" w:firstColumn="1" w:lastColumn="0" w:oddVBand="0" w:evenVBand="0" w:oddHBand="0" w:evenHBand="0" w:firstRowFirstColumn="0" w:firstRowLastColumn="0" w:lastRowFirstColumn="0" w:lastRowLastColumn="0"/>
            <w:tcW w:w="7560" w:type="dxa"/>
          </w:tcPr>
          <w:p w14:paraId="40C15477" w14:textId="44461D09" w:rsidR="00402482" w:rsidRPr="00BB44E0" w:rsidRDefault="00402482" w:rsidP="00BB44E0">
            <w:pPr>
              <w:rPr>
                <w:rFonts w:cs="Arial"/>
                <w:b w:val="0"/>
                <w:noProof/>
                <w:lang w:val="en-GB"/>
              </w:rPr>
            </w:pPr>
            <w:r w:rsidRPr="00BB44E0">
              <w:rPr>
                <w:rFonts w:cs="Arial"/>
                <w:b w:val="0"/>
                <w:noProof/>
                <w:lang w:val="en-GB"/>
              </w:rPr>
              <w:t>Also</w:t>
            </w:r>
            <w:r w:rsidR="00714C1C" w:rsidRPr="00BB44E0">
              <w:rPr>
                <w:rFonts w:cs="Arial"/>
                <w:b w:val="0"/>
                <w:noProof/>
                <w:lang w:val="en-GB"/>
              </w:rPr>
              <w:t>,</w:t>
            </w:r>
            <w:r w:rsidRPr="00BB44E0">
              <w:rPr>
                <w:rFonts w:cs="Arial"/>
                <w:b w:val="0"/>
                <w:noProof/>
                <w:lang w:val="en-GB"/>
              </w:rPr>
              <w:t xml:space="preserve"> bug reports </w:t>
            </w:r>
            <w:r w:rsidR="00714C1C" w:rsidRPr="00BB44E0">
              <w:rPr>
                <w:rFonts w:cs="Arial"/>
                <w:b w:val="0"/>
                <w:noProof/>
                <w:lang w:val="en-GB"/>
              </w:rPr>
              <w:t>are</w:t>
            </w:r>
            <w:r w:rsidRPr="00BB44E0">
              <w:rPr>
                <w:rFonts w:cs="Arial"/>
                <w:b w:val="0"/>
                <w:noProof/>
                <w:lang w:val="en-GB"/>
              </w:rPr>
              <w:t xml:space="preserve"> another internal deliverable.</w:t>
            </w:r>
          </w:p>
          <w:p w14:paraId="53D23BAF" w14:textId="77777777" w:rsidR="00402482" w:rsidRPr="00BB44E0" w:rsidRDefault="00402482" w:rsidP="00BB44E0">
            <w:pPr>
              <w:rPr>
                <w:rFonts w:cs="Arial"/>
                <w:b w:val="0"/>
                <w:noProof/>
                <w:lang w:val="en-GB"/>
              </w:rPr>
            </w:pPr>
          </w:p>
        </w:tc>
        <w:tc>
          <w:tcPr>
            <w:tcW w:w="1790" w:type="dxa"/>
          </w:tcPr>
          <w:p w14:paraId="43489C57" w14:textId="77777777" w:rsidR="00402482" w:rsidRPr="00BB44E0" w:rsidRDefault="00402482" w:rsidP="00BB44E0">
            <w:pPr>
              <w:jc w:val="center"/>
              <w:cnfStyle w:val="000000000000" w:firstRow="0" w:lastRow="0" w:firstColumn="0" w:lastColumn="0" w:oddVBand="0" w:evenVBand="0" w:oddHBand="0" w:evenHBand="0" w:firstRowFirstColumn="0" w:firstRowLastColumn="0" w:lastRowFirstColumn="0" w:lastRowLastColumn="0"/>
              <w:rPr>
                <w:rFonts w:cs="Arial"/>
                <w:noProof/>
                <w:lang w:val="en-GB"/>
              </w:rPr>
            </w:pPr>
            <w:r w:rsidRPr="00BB44E0">
              <w:rPr>
                <w:rFonts w:cs="Arial"/>
                <w:noProof/>
                <w:lang w:val="en-GB"/>
              </w:rPr>
              <w:t>September, 2023</w:t>
            </w:r>
          </w:p>
        </w:tc>
      </w:tr>
    </w:tbl>
    <w:p w14:paraId="1C4C5246" w14:textId="77777777" w:rsidR="00402482" w:rsidRPr="00BB44E0" w:rsidRDefault="00711EB7" w:rsidP="00BB44E0">
      <w:pPr>
        <w:rPr>
          <w:rFonts w:cs="Arial"/>
          <w:noProof/>
          <w:lang w:val="en-GB"/>
        </w:rPr>
      </w:pPr>
      <w:r w:rsidRPr="00BB44E0">
        <w:rPr>
          <w:rFonts w:cs="Arial"/>
          <w:noProof/>
          <w:lang w:val="en-GB"/>
        </w:rPr>
        <w:t>There are some external stakeholders of this project as well to whom some of the deliverables have to be submitted and these are called the external deliverables</w:t>
      </w:r>
      <w:r w:rsidR="005403E9" w:rsidRPr="00BB44E0">
        <w:rPr>
          <w:rFonts w:cs="Arial"/>
          <w:noProof/>
          <w:lang w:val="en-GB"/>
        </w:rPr>
        <w:t xml:space="preserve"> </w:t>
      </w:r>
      <w:r w:rsidR="00072B2F" w:rsidRPr="00BB44E0">
        <w:rPr>
          <w:rFonts w:cs="Arial"/>
          <w:noProof/>
          <w:lang w:val="en-GB"/>
        </w:rPr>
        <w:t>(Dehghan, Mortaheb and Fathalizadeh, 2020)</w:t>
      </w:r>
      <w:r w:rsidRPr="00BB44E0">
        <w:rPr>
          <w:rFonts w:cs="Arial"/>
          <w:noProof/>
          <w:lang w:val="en-GB"/>
        </w:rPr>
        <w:t xml:space="preserve">. </w:t>
      </w:r>
    </w:p>
    <w:tbl>
      <w:tblPr>
        <w:tblStyle w:val="GridTable4-Accent1"/>
        <w:tblW w:w="0" w:type="auto"/>
        <w:tblLook w:val="04A0" w:firstRow="1" w:lastRow="0" w:firstColumn="1" w:lastColumn="0" w:noHBand="0" w:noVBand="1"/>
      </w:tblPr>
      <w:tblGrid>
        <w:gridCol w:w="7163"/>
        <w:gridCol w:w="1853"/>
      </w:tblGrid>
      <w:tr w:rsidR="00402482" w:rsidRPr="00BB44E0" w14:paraId="4F84F6C4" w14:textId="77777777" w:rsidTr="00714C1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70" w:type="dxa"/>
          </w:tcPr>
          <w:p w14:paraId="36FCFDD4" w14:textId="77777777" w:rsidR="00402482" w:rsidRPr="00BB44E0" w:rsidRDefault="00402482" w:rsidP="00BB44E0">
            <w:pPr>
              <w:jc w:val="center"/>
              <w:rPr>
                <w:rFonts w:cs="Arial"/>
                <w:noProof/>
                <w:lang w:val="en-GB"/>
              </w:rPr>
            </w:pPr>
            <w:r w:rsidRPr="00BB44E0">
              <w:rPr>
                <w:rFonts w:cs="Arial"/>
                <w:noProof/>
                <w:lang w:val="en-GB"/>
              </w:rPr>
              <w:t>External Deliverables</w:t>
            </w:r>
          </w:p>
        </w:tc>
        <w:tc>
          <w:tcPr>
            <w:tcW w:w="1880" w:type="dxa"/>
          </w:tcPr>
          <w:p w14:paraId="22A282E9" w14:textId="77777777" w:rsidR="00402482" w:rsidRPr="00BB44E0" w:rsidRDefault="00402482" w:rsidP="00BB44E0">
            <w:pPr>
              <w:jc w:val="center"/>
              <w:cnfStyle w:val="100000000000" w:firstRow="1" w:lastRow="0" w:firstColumn="0" w:lastColumn="0" w:oddVBand="0" w:evenVBand="0" w:oddHBand="0" w:evenHBand="0" w:firstRowFirstColumn="0" w:firstRowLastColumn="0" w:lastRowFirstColumn="0" w:lastRowLastColumn="0"/>
              <w:rPr>
                <w:rFonts w:cs="Arial"/>
                <w:noProof/>
                <w:lang w:val="en-GB"/>
              </w:rPr>
            </w:pPr>
            <w:r w:rsidRPr="00BB44E0">
              <w:rPr>
                <w:rFonts w:cs="Arial"/>
                <w:noProof/>
                <w:lang w:val="en-GB"/>
              </w:rPr>
              <w:t>Timeframe</w:t>
            </w:r>
          </w:p>
        </w:tc>
      </w:tr>
      <w:tr w:rsidR="00402482" w:rsidRPr="00BB44E0" w14:paraId="0716CF24" w14:textId="77777777" w:rsidTr="00714C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70" w:type="dxa"/>
          </w:tcPr>
          <w:p w14:paraId="3AFB9A0A" w14:textId="77777777" w:rsidR="00402482" w:rsidRPr="00BB44E0" w:rsidRDefault="00402482" w:rsidP="00BB44E0">
            <w:pPr>
              <w:rPr>
                <w:rFonts w:cs="Arial"/>
                <w:b w:val="0"/>
                <w:noProof/>
                <w:lang w:val="en-GB"/>
              </w:rPr>
            </w:pPr>
            <w:r w:rsidRPr="00BB44E0">
              <w:rPr>
                <w:rFonts w:cs="Arial"/>
                <w:b w:val="0"/>
                <w:noProof/>
                <w:lang w:val="en-GB"/>
              </w:rPr>
              <w:t>The final product has to be submitted to the customers who are external stakeholders and thus it is considered the external deliverables.</w:t>
            </w:r>
          </w:p>
        </w:tc>
        <w:tc>
          <w:tcPr>
            <w:tcW w:w="1880" w:type="dxa"/>
          </w:tcPr>
          <w:p w14:paraId="61514D7E" w14:textId="77777777" w:rsidR="00402482" w:rsidRPr="00BB44E0" w:rsidRDefault="00402482" w:rsidP="00BB44E0">
            <w:pPr>
              <w:jc w:val="center"/>
              <w:cnfStyle w:val="000000100000" w:firstRow="0" w:lastRow="0" w:firstColumn="0" w:lastColumn="0" w:oddVBand="0" w:evenVBand="0" w:oddHBand="1" w:evenHBand="0" w:firstRowFirstColumn="0" w:firstRowLastColumn="0" w:lastRowFirstColumn="0" w:lastRowLastColumn="0"/>
              <w:rPr>
                <w:rFonts w:cs="Arial"/>
                <w:noProof/>
                <w:lang w:val="en-GB"/>
              </w:rPr>
            </w:pPr>
            <w:r w:rsidRPr="00BB44E0">
              <w:rPr>
                <w:rFonts w:cs="Arial"/>
                <w:noProof/>
                <w:lang w:val="en-GB"/>
              </w:rPr>
              <w:t>September, 2023</w:t>
            </w:r>
          </w:p>
        </w:tc>
      </w:tr>
      <w:tr w:rsidR="00402482" w:rsidRPr="00BB44E0" w14:paraId="7FA75271" w14:textId="77777777" w:rsidTr="00714C1C">
        <w:tc>
          <w:tcPr>
            <w:cnfStyle w:val="001000000000" w:firstRow="0" w:lastRow="0" w:firstColumn="1" w:lastColumn="0" w:oddVBand="0" w:evenVBand="0" w:oddHBand="0" w:evenHBand="0" w:firstRowFirstColumn="0" w:firstRowLastColumn="0" w:lastRowFirstColumn="0" w:lastRowLastColumn="0"/>
            <w:tcW w:w="7470" w:type="dxa"/>
          </w:tcPr>
          <w:p w14:paraId="11154EEE" w14:textId="77777777" w:rsidR="00402482" w:rsidRPr="00BB44E0" w:rsidRDefault="00402482" w:rsidP="00BB44E0">
            <w:pPr>
              <w:rPr>
                <w:rFonts w:cs="Arial"/>
                <w:b w:val="0"/>
                <w:noProof/>
                <w:lang w:val="en-GB"/>
              </w:rPr>
            </w:pPr>
            <w:r w:rsidRPr="00BB44E0">
              <w:rPr>
                <w:rFonts w:cs="Arial"/>
                <w:b w:val="0"/>
                <w:noProof/>
                <w:lang w:val="en-GB"/>
              </w:rPr>
              <w:t>Sometimes, the preliminary or the final design of the project has to show to the government or some concerned communities for different purposes and they are the external stakeholders of this project so these are considered the external deliverables.</w:t>
            </w:r>
          </w:p>
        </w:tc>
        <w:tc>
          <w:tcPr>
            <w:tcW w:w="1880" w:type="dxa"/>
          </w:tcPr>
          <w:p w14:paraId="7981B26F" w14:textId="77777777" w:rsidR="00402482" w:rsidRPr="00BB44E0" w:rsidRDefault="00402482" w:rsidP="00BB44E0">
            <w:pPr>
              <w:jc w:val="center"/>
              <w:cnfStyle w:val="000000000000" w:firstRow="0" w:lastRow="0" w:firstColumn="0" w:lastColumn="0" w:oddVBand="0" w:evenVBand="0" w:oddHBand="0" w:evenHBand="0" w:firstRowFirstColumn="0" w:firstRowLastColumn="0" w:lastRowFirstColumn="0" w:lastRowLastColumn="0"/>
              <w:rPr>
                <w:rFonts w:cs="Arial"/>
                <w:noProof/>
                <w:lang w:val="en-GB"/>
              </w:rPr>
            </w:pPr>
            <w:r w:rsidRPr="00BB44E0">
              <w:rPr>
                <w:rFonts w:cs="Arial"/>
                <w:noProof/>
                <w:lang w:val="en-GB"/>
              </w:rPr>
              <w:t>June, 2023</w:t>
            </w:r>
          </w:p>
        </w:tc>
      </w:tr>
      <w:tr w:rsidR="00402482" w:rsidRPr="00BB44E0" w14:paraId="509CA5E8" w14:textId="77777777" w:rsidTr="00714C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70" w:type="dxa"/>
          </w:tcPr>
          <w:p w14:paraId="5112BEA6" w14:textId="77777777" w:rsidR="00402482" w:rsidRPr="00BB44E0" w:rsidRDefault="00402482" w:rsidP="00BB44E0">
            <w:pPr>
              <w:rPr>
                <w:rFonts w:cs="Arial"/>
                <w:b w:val="0"/>
                <w:noProof/>
                <w:lang w:val="en-GB"/>
              </w:rPr>
            </w:pPr>
            <w:r w:rsidRPr="00BB44E0">
              <w:rPr>
                <w:rFonts w:cs="Arial"/>
                <w:b w:val="0"/>
                <w:noProof/>
                <w:lang w:val="en-GB"/>
              </w:rPr>
              <w:t>Also, live websites and fully developed apps are some examples of external deliverables.</w:t>
            </w:r>
          </w:p>
        </w:tc>
        <w:tc>
          <w:tcPr>
            <w:tcW w:w="1880" w:type="dxa"/>
          </w:tcPr>
          <w:p w14:paraId="5728BB0C" w14:textId="77777777" w:rsidR="00402482" w:rsidRPr="00BB44E0" w:rsidRDefault="00402482" w:rsidP="00BB44E0">
            <w:pPr>
              <w:jc w:val="center"/>
              <w:cnfStyle w:val="000000100000" w:firstRow="0" w:lastRow="0" w:firstColumn="0" w:lastColumn="0" w:oddVBand="0" w:evenVBand="0" w:oddHBand="1" w:evenHBand="0" w:firstRowFirstColumn="0" w:firstRowLastColumn="0" w:lastRowFirstColumn="0" w:lastRowLastColumn="0"/>
              <w:rPr>
                <w:rFonts w:cs="Arial"/>
                <w:noProof/>
                <w:lang w:val="en-GB"/>
              </w:rPr>
            </w:pPr>
            <w:r w:rsidRPr="00BB44E0">
              <w:rPr>
                <w:rFonts w:cs="Arial"/>
                <w:noProof/>
                <w:lang w:val="en-GB"/>
              </w:rPr>
              <w:t>May, 2023</w:t>
            </w:r>
          </w:p>
        </w:tc>
      </w:tr>
    </w:tbl>
    <w:p w14:paraId="1F5AB4E4" w14:textId="77777777" w:rsidR="00F65CCE" w:rsidRDefault="00F65CCE" w:rsidP="00BB44E0">
      <w:pPr>
        <w:pStyle w:val="Heading1"/>
        <w:rPr>
          <w:rFonts w:cs="Arial"/>
        </w:rPr>
      </w:pPr>
      <w:bookmarkStart w:id="10" w:name="_Toc113205729"/>
    </w:p>
    <w:p w14:paraId="24959A5D" w14:textId="5B7129BA" w:rsidR="00BF2F23" w:rsidRPr="00BB44E0" w:rsidRDefault="00212580" w:rsidP="00BB44E0">
      <w:pPr>
        <w:pStyle w:val="Heading1"/>
        <w:rPr>
          <w:rFonts w:cs="Arial"/>
        </w:rPr>
      </w:pPr>
      <w:r w:rsidRPr="00BB44E0">
        <w:rPr>
          <w:rFonts w:cs="Arial"/>
        </w:rPr>
        <w:t xml:space="preserve">Required </w:t>
      </w:r>
      <w:r w:rsidR="00C9260F" w:rsidRPr="00BB44E0">
        <w:rPr>
          <w:rFonts w:cs="Arial"/>
        </w:rPr>
        <w:t xml:space="preserve">Resources </w:t>
      </w:r>
      <w:r w:rsidRPr="00BB44E0">
        <w:rPr>
          <w:rFonts w:cs="Arial"/>
        </w:rPr>
        <w:t xml:space="preserve">for the </w:t>
      </w:r>
      <w:r w:rsidR="00C9260F" w:rsidRPr="00BB44E0">
        <w:rPr>
          <w:rFonts w:cs="Arial"/>
        </w:rPr>
        <w:t>Project</w:t>
      </w:r>
      <w:bookmarkEnd w:id="10"/>
    </w:p>
    <w:p w14:paraId="1A4F968A" w14:textId="77777777" w:rsidR="009D0DD9" w:rsidRPr="00BB44E0" w:rsidRDefault="00C9260F" w:rsidP="00BB44E0">
      <w:pPr>
        <w:rPr>
          <w:rFonts w:cs="Arial"/>
          <w:noProof/>
          <w:lang w:val="en-GB"/>
        </w:rPr>
      </w:pPr>
      <w:r w:rsidRPr="00BB44E0">
        <w:rPr>
          <w:rFonts w:cs="Arial"/>
          <w:noProof/>
          <w:lang w:val="en-GB"/>
        </w:rPr>
        <w:t xml:space="preserve"> Resources are </w:t>
      </w:r>
      <w:r w:rsidR="009D0DD9" w:rsidRPr="00BB44E0">
        <w:rPr>
          <w:rFonts w:cs="Arial"/>
          <w:noProof/>
          <w:lang w:val="en-GB"/>
        </w:rPr>
        <w:t>three</w:t>
      </w:r>
      <w:r w:rsidRPr="00BB44E0">
        <w:rPr>
          <w:rFonts w:cs="Arial"/>
          <w:noProof/>
          <w:lang w:val="en-GB"/>
        </w:rPr>
        <w:t xml:space="preserve"> types that are being used in a project to</w:t>
      </w:r>
      <w:r w:rsidR="00991EAE" w:rsidRPr="00BB44E0">
        <w:rPr>
          <w:rFonts w:cs="Arial"/>
          <w:noProof/>
          <w:lang w:val="en-GB"/>
        </w:rPr>
        <w:t xml:space="preserve"> </w:t>
      </w:r>
      <w:r w:rsidRPr="00BB44E0">
        <w:rPr>
          <w:rFonts w:cs="Arial"/>
          <w:noProof/>
          <w:lang w:val="en-GB"/>
        </w:rPr>
        <w:t>make it successful.</w:t>
      </w:r>
      <w:r w:rsidR="00991EAE" w:rsidRPr="00BB44E0">
        <w:rPr>
          <w:rFonts w:cs="Arial"/>
          <w:noProof/>
          <w:lang w:val="en-GB"/>
        </w:rPr>
        <w:t xml:space="preserve"> </w:t>
      </w:r>
      <w:r w:rsidR="009D0DD9" w:rsidRPr="00BB44E0">
        <w:rPr>
          <w:rFonts w:cs="Arial"/>
          <w:noProof/>
          <w:lang w:val="en-GB"/>
        </w:rPr>
        <w:t>Human resour</w:t>
      </w:r>
      <w:r w:rsidR="000209E4" w:rsidRPr="00BB44E0">
        <w:rPr>
          <w:rFonts w:cs="Arial"/>
          <w:noProof/>
          <w:lang w:val="en-GB"/>
        </w:rPr>
        <w:t>c</w:t>
      </w:r>
      <w:r w:rsidR="009D0DD9" w:rsidRPr="00BB44E0">
        <w:rPr>
          <w:rFonts w:cs="Arial"/>
          <w:noProof/>
          <w:lang w:val="en-GB"/>
        </w:rPr>
        <w:t>e</w:t>
      </w:r>
      <w:r w:rsidR="000209E4" w:rsidRPr="00BB44E0">
        <w:rPr>
          <w:rFonts w:cs="Arial"/>
          <w:noProof/>
          <w:lang w:val="en-GB"/>
        </w:rPr>
        <w:t>s</w:t>
      </w:r>
      <w:r w:rsidR="009D0DD9" w:rsidRPr="00BB44E0">
        <w:rPr>
          <w:rFonts w:cs="Arial"/>
          <w:noProof/>
          <w:lang w:val="en-GB"/>
        </w:rPr>
        <w:t>, monetary resource</w:t>
      </w:r>
      <w:r w:rsidR="000209E4" w:rsidRPr="00BB44E0">
        <w:rPr>
          <w:rFonts w:cs="Arial"/>
          <w:noProof/>
          <w:lang w:val="en-GB"/>
        </w:rPr>
        <w:t>s</w:t>
      </w:r>
      <w:r w:rsidR="009D0DD9" w:rsidRPr="00BB44E0">
        <w:rPr>
          <w:rFonts w:cs="Arial"/>
          <w:noProof/>
          <w:lang w:val="en-GB"/>
        </w:rPr>
        <w:t xml:space="preserve"> and natural resource</w:t>
      </w:r>
      <w:r w:rsidR="000209E4" w:rsidRPr="00BB44E0">
        <w:rPr>
          <w:rFonts w:cs="Arial"/>
          <w:noProof/>
          <w:lang w:val="en-GB"/>
        </w:rPr>
        <w:t>s</w:t>
      </w:r>
      <w:r w:rsidR="009D0DD9" w:rsidRPr="00BB44E0">
        <w:rPr>
          <w:rFonts w:cs="Arial"/>
          <w:noProof/>
          <w:lang w:val="en-GB"/>
        </w:rPr>
        <w:t xml:space="preserve"> are equally important to make the project successful. </w:t>
      </w:r>
    </w:p>
    <w:p w14:paraId="7A4EDACF" w14:textId="6BD75289" w:rsidR="00C96E0B" w:rsidRPr="00BB44E0" w:rsidRDefault="009D0DD9" w:rsidP="00BB44E0">
      <w:pPr>
        <w:rPr>
          <w:rFonts w:cs="Arial"/>
          <w:noProof/>
          <w:lang w:val="en-GB"/>
        </w:rPr>
      </w:pPr>
      <w:r w:rsidRPr="00BB44E0">
        <w:rPr>
          <w:rFonts w:cs="Arial"/>
          <w:noProof/>
          <w:lang w:val="en-GB"/>
        </w:rPr>
        <w:t>In this project</w:t>
      </w:r>
      <w:r w:rsidR="000209E4" w:rsidRPr="00BB44E0">
        <w:rPr>
          <w:rFonts w:cs="Arial"/>
          <w:noProof/>
          <w:lang w:val="en-GB"/>
        </w:rPr>
        <w:t>,</w:t>
      </w:r>
      <w:r w:rsidRPr="00BB44E0">
        <w:rPr>
          <w:rFonts w:cs="Arial"/>
          <w:noProof/>
          <w:lang w:val="en-GB"/>
        </w:rPr>
        <w:t xml:space="preserve"> the human resource </w:t>
      </w:r>
      <w:r w:rsidR="000209E4" w:rsidRPr="00BB44E0">
        <w:rPr>
          <w:rFonts w:cs="Arial"/>
          <w:noProof/>
          <w:lang w:val="en-GB"/>
        </w:rPr>
        <w:t>is</w:t>
      </w:r>
      <w:r w:rsidRPr="00BB44E0">
        <w:rPr>
          <w:rFonts w:cs="Arial"/>
          <w:noProof/>
          <w:lang w:val="en-GB"/>
        </w:rPr>
        <w:t xml:space="preserve"> the farmers who will cultivate the land and will grow cashew nuts. The project manage</w:t>
      </w:r>
      <w:r w:rsidR="000209E4" w:rsidRPr="00BB44E0">
        <w:rPr>
          <w:rFonts w:cs="Arial"/>
          <w:noProof/>
          <w:lang w:val="en-GB"/>
        </w:rPr>
        <w:t>rs</w:t>
      </w:r>
      <w:r w:rsidRPr="00BB44E0">
        <w:rPr>
          <w:rFonts w:cs="Arial"/>
          <w:noProof/>
          <w:lang w:val="en-GB"/>
        </w:rPr>
        <w:t xml:space="preserve"> have to make sure the farmers are doing their job effectively or not.</w:t>
      </w:r>
      <w:r w:rsidR="005403E9" w:rsidRPr="00BB44E0">
        <w:rPr>
          <w:rFonts w:cs="Arial"/>
          <w:noProof/>
          <w:lang w:val="en-GB"/>
        </w:rPr>
        <w:t xml:space="preserve"> In </w:t>
      </w:r>
      <w:r w:rsidRPr="00BB44E0">
        <w:rPr>
          <w:rFonts w:cs="Arial"/>
          <w:noProof/>
          <w:lang w:val="en-GB"/>
        </w:rPr>
        <w:t>terms of f</w:t>
      </w:r>
      <w:r w:rsidR="000209E4" w:rsidRPr="00BB44E0">
        <w:rPr>
          <w:rFonts w:cs="Arial"/>
          <w:noProof/>
          <w:lang w:val="en-GB"/>
        </w:rPr>
        <w:t>a</w:t>
      </w:r>
      <w:r w:rsidRPr="00BB44E0">
        <w:rPr>
          <w:rFonts w:cs="Arial"/>
          <w:noProof/>
          <w:lang w:val="en-GB"/>
        </w:rPr>
        <w:t>rming</w:t>
      </w:r>
      <w:r w:rsidR="000209E4" w:rsidRPr="00BB44E0">
        <w:rPr>
          <w:rFonts w:cs="Arial"/>
          <w:noProof/>
          <w:lang w:val="en-GB"/>
        </w:rPr>
        <w:t>,</w:t>
      </w:r>
      <w:r w:rsidRPr="00BB44E0">
        <w:rPr>
          <w:rFonts w:cs="Arial"/>
          <w:noProof/>
          <w:lang w:val="en-GB"/>
        </w:rPr>
        <w:t xml:space="preserve"> the effective maint</w:t>
      </w:r>
      <w:r w:rsidR="000209E4" w:rsidRPr="00BB44E0">
        <w:rPr>
          <w:rFonts w:cs="Arial"/>
          <w:noProof/>
          <w:lang w:val="en-GB"/>
        </w:rPr>
        <w:t>e</w:t>
      </w:r>
      <w:r w:rsidRPr="00BB44E0">
        <w:rPr>
          <w:rFonts w:cs="Arial"/>
          <w:noProof/>
          <w:lang w:val="en-GB"/>
        </w:rPr>
        <w:t xml:space="preserve">nance of each step </w:t>
      </w:r>
      <w:r w:rsidR="000209E4" w:rsidRPr="00BB44E0">
        <w:rPr>
          <w:rFonts w:cs="Arial"/>
          <w:noProof/>
          <w:lang w:val="en-GB"/>
        </w:rPr>
        <w:t>is</w:t>
      </w:r>
      <w:r w:rsidRPr="00BB44E0">
        <w:rPr>
          <w:rFonts w:cs="Arial"/>
          <w:noProof/>
          <w:lang w:val="en-GB"/>
        </w:rPr>
        <w:t xml:space="preserve"> equally important and if they can not effectively use the natural resources in time, the cultivation will not be effectively done</w:t>
      </w:r>
      <w:r w:rsidR="005403E9" w:rsidRPr="00BB44E0">
        <w:rPr>
          <w:rFonts w:cs="Arial"/>
          <w:noProof/>
          <w:lang w:val="en-GB"/>
        </w:rPr>
        <w:t xml:space="preserve"> </w:t>
      </w:r>
      <w:r w:rsidR="000D395E" w:rsidRPr="00BB44E0">
        <w:rPr>
          <w:rFonts w:cs="Arial"/>
          <w:noProof/>
          <w:lang w:val="en-GB"/>
        </w:rPr>
        <w:t>(</w:t>
      </w:r>
      <w:r w:rsidR="000D395E" w:rsidRPr="00BB44E0">
        <w:rPr>
          <w:rFonts w:cs="Arial"/>
          <w:noProof/>
          <w:lang w:val="en-GB" w:eastAsia="en-GB"/>
        </w:rPr>
        <w:t>Gido and Clements</w:t>
      </w:r>
      <w:r w:rsidR="000D395E" w:rsidRPr="00BB44E0">
        <w:rPr>
          <w:rFonts w:cs="Arial"/>
          <w:noProof/>
          <w:lang w:val="en-GB"/>
        </w:rPr>
        <w:t>, 2014)</w:t>
      </w:r>
      <w:r w:rsidRPr="00BB44E0">
        <w:rPr>
          <w:rFonts w:cs="Arial"/>
          <w:noProof/>
          <w:lang w:val="en-GB"/>
        </w:rPr>
        <w:t xml:space="preserve">. So they have to motivate and control the farmers so that they may do their job in </w:t>
      </w:r>
      <w:r w:rsidR="000209E4" w:rsidRPr="00BB44E0">
        <w:rPr>
          <w:rFonts w:cs="Arial"/>
          <w:noProof/>
          <w:lang w:val="en-GB"/>
        </w:rPr>
        <w:t xml:space="preserve">the </w:t>
      </w:r>
      <w:r w:rsidRPr="00BB44E0">
        <w:rPr>
          <w:rFonts w:cs="Arial"/>
          <w:noProof/>
          <w:lang w:val="en-GB"/>
        </w:rPr>
        <w:t>most efficient way.</w:t>
      </w:r>
    </w:p>
    <w:p w14:paraId="3E2D3D9F" w14:textId="77777777" w:rsidR="00AF73F4" w:rsidRPr="00BB44E0" w:rsidRDefault="009D0DD9" w:rsidP="00BB44E0">
      <w:pPr>
        <w:rPr>
          <w:rFonts w:cs="Arial"/>
          <w:noProof/>
          <w:lang w:val="en-GB"/>
        </w:rPr>
      </w:pPr>
      <w:r w:rsidRPr="00BB44E0">
        <w:rPr>
          <w:rFonts w:cs="Arial"/>
          <w:noProof/>
          <w:lang w:val="en-GB"/>
        </w:rPr>
        <w:t>Also</w:t>
      </w:r>
      <w:r w:rsidR="000209E4" w:rsidRPr="00BB44E0">
        <w:rPr>
          <w:rFonts w:cs="Arial"/>
          <w:noProof/>
          <w:lang w:val="en-GB"/>
        </w:rPr>
        <w:t>,</w:t>
      </w:r>
      <w:r w:rsidRPr="00BB44E0">
        <w:rPr>
          <w:rFonts w:cs="Arial"/>
          <w:noProof/>
          <w:lang w:val="en-GB"/>
        </w:rPr>
        <w:t xml:space="preserve"> monetary resources should be gathered and used effectively. In this project</w:t>
      </w:r>
      <w:r w:rsidR="000209E4" w:rsidRPr="00BB44E0">
        <w:rPr>
          <w:rFonts w:cs="Arial"/>
          <w:noProof/>
          <w:lang w:val="en-GB"/>
        </w:rPr>
        <w:t>,</w:t>
      </w:r>
      <w:r w:rsidRPr="00BB44E0">
        <w:rPr>
          <w:rFonts w:cs="Arial"/>
          <w:noProof/>
          <w:lang w:val="en-GB"/>
        </w:rPr>
        <w:t xml:space="preserve"> there needs many tools and techniq</w:t>
      </w:r>
      <w:r w:rsidR="000209E4" w:rsidRPr="00BB44E0">
        <w:rPr>
          <w:rFonts w:cs="Arial"/>
          <w:noProof/>
          <w:lang w:val="en-GB"/>
        </w:rPr>
        <w:t>u</w:t>
      </w:r>
      <w:r w:rsidRPr="00BB44E0">
        <w:rPr>
          <w:rFonts w:cs="Arial"/>
          <w:noProof/>
          <w:lang w:val="en-GB"/>
        </w:rPr>
        <w:t xml:space="preserve">es to do the cultivation successfully. And to manage these tools and techniques, there needs </w:t>
      </w:r>
      <w:r w:rsidR="000209E4" w:rsidRPr="00BB44E0">
        <w:rPr>
          <w:rFonts w:cs="Arial"/>
          <w:noProof/>
          <w:lang w:val="en-GB"/>
        </w:rPr>
        <w:t xml:space="preserve">a </w:t>
      </w:r>
      <w:r w:rsidRPr="00BB44E0">
        <w:rPr>
          <w:rFonts w:cs="Arial"/>
          <w:noProof/>
          <w:lang w:val="en-GB"/>
        </w:rPr>
        <w:t>sufficient amount of investment. If the investment is not sufficient, the project might not include the digital and modern cultivation m</w:t>
      </w:r>
      <w:r w:rsidR="000209E4" w:rsidRPr="00BB44E0">
        <w:rPr>
          <w:rFonts w:cs="Arial"/>
          <w:noProof/>
          <w:lang w:val="en-GB"/>
        </w:rPr>
        <w:t>e</w:t>
      </w:r>
      <w:r w:rsidRPr="00BB44E0">
        <w:rPr>
          <w:rFonts w:cs="Arial"/>
          <w:noProof/>
          <w:lang w:val="en-GB"/>
        </w:rPr>
        <w:t>thods and tools which will facilitate a reduced amount of outcome</w:t>
      </w:r>
      <w:r w:rsidR="005403E9" w:rsidRPr="00BB44E0">
        <w:rPr>
          <w:rFonts w:cs="Arial"/>
          <w:noProof/>
          <w:lang w:val="en-GB"/>
        </w:rPr>
        <w:t xml:space="preserve"> (Sequeira and Lopes, 2015)</w:t>
      </w:r>
      <w:r w:rsidRPr="00BB44E0">
        <w:rPr>
          <w:rFonts w:cs="Arial"/>
          <w:noProof/>
          <w:lang w:val="en-GB"/>
        </w:rPr>
        <w:t xml:space="preserve">. </w:t>
      </w:r>
      <w:r w:rsidR="002761B1" w:rsidRPr="00BB44E0">
        <w:rPr>
          <w:rFonts w:cs="Arial"/>
          <w:noProof/>
          <w:lang w:val="en-GB"/>
        </w:rPr>
        <w:t>An estimated budget for the project is given below (for cultivating 1000 kg cashew nuts):</w:t>
      </w:r>
    </w:p>
    <w:tbl>
      <w:tblPr>
        <w:tblStyle w:val="PlainTable1"/>
        <w:tblW w:w="0" w:type="auto"/>
        <w:tblLook w:val="04A0" w:firstRow="1" w:lastRow="0" w:firstColumn="1" w:lastColumn="0" w:noHBand="0" w:noVBand="1"/>
      </w:tblPr>
      <w:tblGrid>
        <w:gridCol w:w="5875"/>
        <w:gridCol w:w="1573"/>
        <w:gridCol w:w="1568"/>
      </w:tblGrid>
      <w:tr w:rsidR="002761B1" w:rsidRPr="00BB44E0" w14:paraId="09A76ED3" w14:textId="77777777" w:rsidTr="00714C1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15" w:type="dxa"/>
          </w:tcPr>
          <w:p w14:paraId="68A1D181" w14:textId="77777777" w:rsidR="002761B1" w:rsidRPr="00BB44E0" w:rsidRDefault="002761B1" w:rsidP="00BB44E0">
            <w:pPr>
              <w:jc w:val="center"/>
              <w:rPr>
                <w:rFonts w:cs="Arial"/>
                <w:noProof/>
                <w:lang w:val="en-GB"/>
              </w:rPr>
            </w:pPr>
            <w:r w:rsidRPr="00BB44E0">
              <w:rPr>
                <w:rFonts w:cs="Arial"/>
                <w:noProof/>
                <w:lang w:val="en-GB"/>
              </w:rPr>
              <w:t>Participants</w:t>
            </w:r>
          </w:p>
        </w:tc>
        <w:tc>
          <w:tcPr>
            <w:tcW w:w="1620" w:type="dxa"/>
          </w:tcPr>
          <w:p w14:paraId="22EF2C6A" w14:textId="77777777" w:rsidR="002761B1" w:rsidRPr="00BB44E0" w:rsidRDefault="002761B1" w:rsidP="00BB44E0">
            <w:pPr>
              <w:jc w:val="center"/>
              <w:cnfStyle w:val="100000000000" w:firstRow="1" w:lastRow="0" w:firstColumn="0" w:lastColumn="0" w:oddVBand="0" w:evenVBand="0" w:oddHBand="0" w:evenHBand="0" w:firstRowFirstColumn="0" w:firstRowLastColumn="0" w:lastRowFirstColumn="0" w:lastRowLastColumn="0"/>
              <w:rPr>
                <w:rFonts w:cs="Arial"/>
                <w:noProof/>
                <w:lang w:val="en-GB"/>
              </w:rPr>
            </w:pPr>
            <w:r w:rsidRPr="00BB44E0">
              <w:rPr>
                <w:rFonts w:cs="Arial"/>
                <w:noProof/>
                <w:lang w:val="en-GB"/>
              </w:rPr>
              <w:t>£</w:t>
            </w:r>
          </w:p>
        </w:tc>
        <w:tc>
          <w:tcPr>
            <w:tcW w:w="1615" w:type="dxa"/>
          </w:tcPr>
          <w:p w14:paraId="4C879D39" w14:textId="77777777" w:rsidR="002761B1" w:rsidRPr="00BB44E0" w:rsidRDefault="002761B1" w:rsidP="00BB44E0">
            <w:pPr>
              <w:jc w:val="center"/>
              <w:cnfStyle w:val="100000000000" w:firstRow="1" w:lastRow="0" w:firstColumn="0" w:lastColumn="0" w:oddVBand="0" w:evenVBand="0" w:oddHBand="0" w:evenHBand="0" w:firstRowFirstColumn="0" w:firstRowLastColumn="0" w:lastRowFirstColumn="0" w:lastRowLastColumn="0"/>
              <w:rPr>
                <w:rFonts w:cs="Arial"/>
                <w:noProof/>
                <w:lang w:val="en-GB"/>
              </w:rPr>
            </w:pPr>
            <w:r w:rsidRPr="00BB44E0">
              <w:rPr>
                <w:rFonts w:cs="Arial"/>
                <w:noProof/>
                <w:lang w:val="en-GB"/>
              </w:rPr>
              <w:t>£</w:t>
            </w:r>
          </w:p>
        </w:tc>
      </w:tr>
      <w:tr w:rsidR="002761B1" w:rsidRPr="00BB44E0" w14:paraId="48DD342B" w14:textId="77777777" w:rsidTr="00714C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15" w:type="dxa"/>
          </w:tcPr>
          <w:p w14:paraId="77534354" w14:textId="77777777" w:rsidR="002761B1" w:rsidRPr="00BB44E0" w:rsidRDefault="002761B1" w:rsidP="00BB44E0">
            <w:pPr>
              <w:rPr>
                <w:rFonts w:cs="Arial"/>
                <w:noProof/>
                <w:lang w:val="en-GB"/>
              </w:rPr>
            </w:pPr>
            <w:r w:rsidRPr="00BB44E0">
              <w:rPr>
                <w:rFonts w:cs="Arial"/>
                <w:noProof/>
                <w:lang w:val="en-GB"/>
              </w:rPr>
              <w:t>Fixed Costs:</w:t>
            </w:r>
          </w:p>
          <w:p w14:paraId="504AF3F0" w14:textId="77777777" w:rsidR="009D07EB" w:rsidRPr="00BB44E0" w:rsidRDefault="002761B1" w:rsidP="00BB44E0">
            <w:pPr>
              <w:rPr>
                <w:rFonts w:cs="Arial"/>
                <w:b w:val="0"/>
                <w:noProof/>
                <w:lang w:val="en-GB"/>
              </w:rPr>
            </w:pPr>
            <w:r w:rsidRPr="00BB44E0">
              <w:rPr>
                <w:rFonts w:cs="Arial"/>
                <w:b w:val="0"/>
                <w:noProof/>
                <w:lang w:val="en-GB"/>
              </w:rPr>
              <w:t>Equipment and tools purchase</w:t>
            </w:r>
          </w:p>
          <w:p w14:paraId="667D12EE" w14:textId="77777777" w:rsidR="009D07EB" w:rsidRPr="00BB44E0" w:rsidRDefault="009D07EB" w:rsidP="00BB44E0">
            <w:pPr>
              <w:rPr>
                <w:rFonts w:cs="Arial"/>
                <w:b w:val="0"/>
                <w:noProof/>
                <w:lang w:val="en-GB"/>
              </w:rPr>
            </w:pPr>
            <w:r w:rsidRPr="00BB44E0">
              <w:rPr>
                <w:rFonts w:cs="Arial"/>
                <w:b w:val="0"/>
                <w:noProof/>
                <w:lang w:val="en-GB"/>
              </w:rPr>
              <w:t>Land and others</w:t>
            </w:r>
          </w:p>
          <w:p w14:paraId="674C1F02" w14:textId="77777777" w:rsidR="002761B1" w:rsidRPr="00BB44E0" w:rsidRDefault="002761B1" w:rsidP="00BB44E0">
            <w:pPr>
              <w:rPr>
                <w:rFonts w:cs="Arial"/>
                <w:b w:val="0"/>
                <w:noProof/>
                <w:lang w:val="en-GB"/>
              </w:rPr>
            </w:pPr>
            <w:r w:rsidRPr="00BB44E0">
              <w:rPr>
                <w:rFonts w:cs="Arial"/>
                <w:b w:val="0"/>
                <w:noProof/>
                <w:lang w:val="en-GB"/>
              </w:rPr>
              <w:t>Salaries of the management and other fixed stuffs</w:t>
            </w:r>
          </w:p>
          <w:p w14:paraId="6E4E74CD" w14:textId="77777777" w:rsidR="002761B1" w:rsidRPr="00BB44E0" w:rsidRDefault="002761B1" w:rsidP="00BB44E0">
            <w:pPr>
              <w:jc w:val="right"/>
              <w:rPr>
                <w:rFonts w:cs="Arial"/>
                <w:noProof/>
                <w:lang w:val="en-GB"/>
              </w:rPr>
            </w:pPr>
            <w:r w:rsidRPr="00BB44E0">
              <w:rPr>
                <w:rFonts w:cs="Arial"/>
                <w:noProof/>
                <w:lang w:val="en-GB"/>
              </w:rPr>
              <w:t>Total Fixed Cost</w:t>
            </w:r>
          </w:p>
          <w:p w14:paraId="52E3DDF3" w14:textId="77777777" w:rsidR="002761B1" w:rsidRPr="00BB44E0" w:rsidRDefault="002761B1" w:rsidP="00BB44E0">
            <w:pPr>
              <w:rPr>
                <w:rFonts w:cs="Arial"/>
                <w:noProof/>
                <w:lang w:val="en-GB"/>
              </w:rPr>
            </w:pPr>
            <w:r w:rsidRPr="00BB44E0">
              <w:rPr>
                <w:rFonts w:cs="Arial"/>
                <w:noProof/>
                <w:lang w:val="en-GB"/>
              </w:rPr>
              <w:t>Variable Costs:</w:t>
            </w:r>
          </w:p>
          <w:p w14:paraId="0AC68853" w14:textId="77777777" w:rsidR="002761B1" w:rsidRPr="00BB44E0" w:rsidRDefault="002761B1" w:rsidP="00BB44E0">
            <w:pPr>
              <w:rPr>
                <w:rFonts w:cs="Arial"/>
                <w:b w:val="0"/>
                <w:noProof/>
                <w:lang w:val="en-GB"/>
              </w:rPr>
            </w:pPr>
            <w:r w:rsidRPr="00BB44E0">
              <w:rPr>
                <w:rFonts w:cs="Arial"/>
                <w:b w:val="0"/>
                <w:noProof/>
                <w:lang w:val="en-GB"/>
              </w:rPr>
              <w:t>Seeds</w:t>
            </w:r>
          </w:p>
          <w:p w14:paraId="7D6891D8" w14:textId="77777777" w:rsidR="002761B1" w:rsidRPr="00BB44E0" w:rsidRDefault="002761B1" w:rsidP="00941DE1">
            <w:pPr>
              <w:rPr>
                <w:noProof/>
              </w:rPr>
            </w:pPr>
            <w:r w:rsidRPr="00BB44E0">
              <w:rPr>
                <w:noProof/>
              </w:rPr>
              <w:t>Fertilizers</w:t>
            </w:r>
          </w:p>
          <w:p w14:paraId="2FB0066D" w14:textId="77777777" w:rsidR="002761B1" w:rsidRPr="00BB44E0" w:rsidRDefault="002761B1" w:rsidP="00BB44E0">
            <w:pPr>
              <w:rPr>
                <w:rFonts w:cs="Arial"/>
                <w:b w:val="0"/>
                <w:noProof/>
                <w:lang w:val="en-GB"/>
              </w:rPr>
            </w:pPr>
            <w:r w:rsidRPr="00BB44E0">
              <w:rPr>
                <w:rFonts w:cs="Arial"/>
                <w:b w:val="0"/>
                <w:noProof/>
                <w:lang w:val="en-GB"/>
              </w:rPr>
              <w:t>Variable workers’ wages</w:t>
            </w:r>
          </w:p>
          <w:p w14:paraId="0EF3604A" w14:textId="77777777" w:rsidR="002761B1" w:rsidRPr="00BB44E0" w:rsidRDefault="002761B1" w:rsidP="00BB44E0">
            <w:pPr>
              <w:jc w:val="right"/>
              <w:rPr>
                <w:rFonts w:cs="Arial"/>
                <w:noProof/>
                <w:lang w:val="en-GB"/>
              </w:rPr>
            </w:pPr>
            <w:r w:rsidRPr="00BB44E0">
              <w:rPr>
                <w:rFonts w:cs="Arial"/>
                <w:noProof/>
                <w:lang w:val="en-GB"/>
              </w:rPr>
              <w:t>Total Variable Cost</w:t>
            </w:r>
          </w:p>
        </w:tc>
        <w:tc>
          <w:tcPr>
            <w:tcW w:w="1620" w:type="dxa"/>
          </w:tcPr>
          <w:p w14:paraId="29C19E72" w14:textId="77777777" w:rsidR="002761B1" w:rsidRPr="00BB44E0" w:rsidRDefault="002761B1" w:rsidP="00BB44E0">
            <w:pPr>
              <w:jc w:val="center"/>
              <w:cnfStyle w:val="000000100000" w:firstRow="0" w:lastRow="0" w:firstColumn="0" w:lastColumn="0" w:oddVBand="0" w:evenVBand="0" w:oddHBand="1" w:evenHBand="0" w:firstRowFirstColumn="0" w:firstRowLastColumn="0" w:lastRowFirstColumn="0" w:lastRowLastColumn="0"/>
              <w:rPr>
                <w:rFonts w:cs="Arial"/>
                <w:noProof/>
                <w:lang w:val="en-GB"/>
              </w:rPr>
            </w:pPr>
          </w:p>
          <w:p w14:paraId="03E851A9" w14:textId="77777777" w:rsidR="002761B1" w:rsidRPr="00BB44E0" w:rsidRDefault="002761B1" w:rsidP="00BB44E0">
            <w:pPr>
              <w:jc w:val="center"/>
              <w:cnfStyle w:val="000000100000" w:firstRow="0" w:lastRow="0" w:firstColumn="0" w:lastColumn="0" w:oddVBand="0" w:evenVBand="0" w:oddHBand="1" w:evenHBand="0" w:firstRowFirstColumn="0" w:firstRowLastColumn="0" w:lastRowFirstColumn="0" w:lastRowLastColumn="0"/>
              <w:rPr>
                <w:rFonts w:cs="Arial"/>
                <w:noProof/>
                <w:lang w:val="en-GB"/>
              </w:rPr>
            </w:pPr>
            <w:r w:rsidRPr="00BB44E0">
              <w:rPr>
                <w:rFonts w:cs="Arial"/>
                <w:noProof/>
                <w:lang w:val="en-GB"/>
              </w:rPr>
              <w:t>1000</w:t>
            </w:r>
          </w:p>
          <w:p w14:paraId="0291767F" w14:textId="77777777" w:rsidR="002761B1" w:rsidRPr="00BB44E0" w:rsidRDefault="009D07EB" w:rsidP="00BB44E0">
            <w:pPr>
              <w:jc w:val="center"/>
              <w:cnfStyle w:val="000000100000" w:firstRow="0" w:lastRow="0" w:firstColumn="0" w:lastColumn="0" w:oddVBand="0" w:evenVBand="0" w:oddHBand="1" w:evenHBand="0" w:firstRowFirstColumn="0" w:firstRowLastColumn="0" w:lastRowFirstColumn="0" w:lastRowLastColumn="0"/>
              <w:rPr>
                <w:rFonts w:cs="Arial"/>
                <w:noProof/>
                <w:lang w:val="en-GB"/>
              </w:rPr>
            </w:pPr>
            <w:r w:rsidRPr="00BB44E0">
              <w:rPr>
                <w:rFonts w:cs="Arial"/>
                <w:noProof/>
                <w:lang w:val="en-GB"/>
              </w:rPr>
              <w:t>400</w:t>
            </w:r>
          </w:p>
          <w:p w14:paraId="217B9F29" w14:textId="77777777" w:rsidR="009D07EB" w:rsidRPr="00BB44E0" w:rsidRDefault="009D07EB" w:rsidP="00BB44E0">
            <w:pPr>
              <w:jc w:val="center"/>
              <w:cnfStyle w:val="000000100000" w:firstRow="0" w:lastRow="0" w:firstColumn="0" w:lastColumn="0" w:oddVBand="0" w:evenVBand="0" w:oddHBand="1" w:evenHBand="0" w:firstRowFirstColumn="0" w:firstRowLastColumn="0" w:lastRowFirstColumn="0" w:lastRowLastColumn="0"/>
              <w:rPr>
                <w:rFonts w:cs="Arial"/>
                <w:noProof/>
                <w:lang w:val="en-GB"/>
              </w:rPr>
            </w:pPr>
            <w:r w:rsidRPr="00BB44E0">
              <w:rPr>
                <w:rFonts w:cs="Arial"/>
                <w:noProof/>
                <w:lang w:val="en-GB"/>
              </w:rPr>
              <w:t>1200</w:t>
            </w:r>
          </w:p>
          <w:p w14:paraId="1E95A424" w14:textId="77777777" w:rsidR="009D07EB" w:rsidRPr="00BB44E0" w:rsidRDefault="009D07EB" w:rsidP="00BB44E0">
            <w:pPr>
              <w:jc w:val="center"/>
              <w:cnfStyle w:val="000000100000" w:firstRow="0" w:lastRow="0" w:firstColumn="0" w:lastColumn="0" w:oddVBand="0" w:evenVBand="0" w:oddHBand="1" w:evenHBand="0" w:firstRowFirstColumn="0" w:firstRowLastColumn="0" w:lastRowFirstColumn="0" w:lastRowLastColumn="0"/>
              <w:rPr>
                <w:rFonts w:cs="Arial"/>
                <w:noProof/>
                <w:lang w:val="en-GB"/>
              </w:rPr>
            </w:pPr>
          </w:p>
          <w:p w14:paraId="6DC6C50E" w14:textId="77777777" w:rsidR="009D07EB" w:rsidRPr="00BB44E0" w:rsidRDefault="009D07EB" w:rsidP="00BB44E0">
            <w:pPr>
              <w:jc w:val="center"/>
              <w:cnfStyle w:val="000000100000" w:firstRow="0" w:lastRow="0" w:firstColumn="0" w:lastColumn="0" w:oddVBand="0" w:evenVBand="0" w:oddHBand="1" w:evenHBand="0" w:firstRowFirstColumn="0" w:firstRowLastColumn="0" w:lastRowFirstColumn="0" w:lastRowLastColumn="0"/>
              <w:rPr>
                <w:rFonts w:cs="Arial"/>
                <w:noProof/>
                <w:lang w:val="en-GB"/>
              </w:rPr>
            </w:pPr>
          </w:p>
          <w:p w14:paraId="7D828AF7" w14:textId="77777777" w:rsidR="009D07EB" w:rsidRPr="00BB44E0" w:rsidRDefault="009D07EB" w:rsidP="00BB44E0">
            <w:pPr>
              <w:jc w:val="center"/>
              <w:cnfStyle w:val="000000100000" w:firstRow="0" w:lastRow="0" w:firstColumn="0" w:lastColumn="0" w:oddVBand="0" w:evenVBand="0" w:oddHBand="1" w:evenHBand="0" w:firstRowFirstColumn="0" w:firstRowLastColumn="0" w:lastRowFirstColumn="0" w:lastRowLastColumn="0"/>
              <w:rPr>
                <w:rFonts w:cs="Arial"/>
                <w:noProof/>
                <w:lang w:val="en-GB"/>
              </w:rPr>
            </w:pPr>
            <w:r w:rsidRPr="00BB44E0">
              <w:rPr>
                <w:rFonts w:cs="Arial"/>
                <w:noProof/>
                <w:lang w:val="en-GB"/>
              </w:rPr>
              <w:t>300</w:t>
            </w:r>
          </w:p>
          <w:p w14:paraId="141A20B1" w14:textId="77777777" w:rsidR="009D07EB" w:rsidRPr="00BB44E0" w:rsidRDefault="009D07EB" w:rsidP="00BB44E0">
            <w:pPr>
              <w:jc w:val="center"/>
              <w:cnfStyle w:val="000000100000" w:firstRow="0" w:lastRow="0" w:firstColumn="0" w:lastColumn="0" w:oddVBand="0" w:evenVBand="0" w:oddHBand="1" w:evenHBand="0" w:firstRowFirstColumn="0" w:firstRowLastColumn="0" w:lastRowFirstColumn="0" w:lastRowLastColumn="0"/>
              <w:rPr>
                <w:rFonts w:cs="Arial"/>
                <w:noProof/>
                <w:lang w:val="en-GB"/>
              </w:rPr>
            </w:pPr>
            <w:r w:rsidRPr="00BB44E0">
              <w:rPr>
                <w:rFonts w:cs="Arial"/>
                <w:noProof/>
                <w:lang w:val="en-GB"/>
              </w:rPr>
              <w:t>180</w:t>
            </w:r>
          </w:p>
          <w:p w14:paraId="4964DCA0" w14:textId="77777777" w:rsidR="009D07EB" w:rsidRPr="00BB44E0" w:rsidRDefault="009D07EB" w:rsidP="00BB44E0">
            <w:pPr>
              <w:jc w:val="center"/>
              <w:cnfStyle w:val="000000100000" w:firstRow="0" w:lastRow="0" w:firstColumn="0" w:lastColumn="0" w:oddVBand="0" w:evenVBand="0" w:oddHBand="1" w:evenHBand="0" w:firstRowFirstColumn="0" w:firstRowLastColumn="0" w:lastRowFirstColumn="0" w:lastRowLastColumn="0"/>
              <w:rPr>
                <w:rFonts w:cs="Arial"/>
                <w:noProof/>
                <w:lang w:val="en-GB"/>
              </w:rPr>
            </w:pPr>
            <w:r w:rsidRPr="00BB44E0">
              <w:rPr>
                <w:rFonts w:cs="Arial"/>
                <w:noProof/>
                <w:lang w:val="en-GB"/>
              </w:rPr>
              <w:t>720</w:t>
            </w:r>
          </w:p>
        </w:tc>
        <w:tc>
          <w:tcPr>
            <w:tcW w:w="1615" w:type="dxa"/>
          </w:tcPr>
          <w:p w14:paraId="3D70B40D" w14:textId="77777777" w:rsidR="002761B1" w:rsidRPr="00BB44E0" w:rsidRDefault="002761B1" w:rsidP="00BB44E0">
            <w:pPr>
              <w:jc w:val="center"/>
              <w:cnfStyle w:val="000000100000" w:firstRow="0" w:lastRow="0" w:firstColumn="0" w:lastColumn="0" w:oddVBand="0" w:evenVBand="0" w:oddHBand="1" w:evenHBand="0" w:firstRowFirstColumn="0" w:firstRowLastColumn="0" w:lastRowFirstColumn="0" w:lastRowLastColumn="0"/>
              <w:rPr>
                <w:rFonts w:cs="Arial"/>
                <w:noProof/>
                <w:lang w:val="en-GB"/>
              </w:rPr>
            </w:pPr>
          </w:p>
          <w:p w14:paraId="27B82CF8" w14:textId="77777777" w:rsidR="009D07EB" w:rsidRPr="00BB44E0" w:rsidRDefault="009D07EB" w:rsidP="00BB44E0">
            <w:pPr>
              <w:jc w:val="center"/>
              <w:cnfStyle w:val="000000100000" w:firstRow="0" w:lastRow="0" w:firstColumn="0" w:lastColumn="0" w:oddVBand="0" w:evenVBand="0" w:oddHBand="1" w:evenHBand="0" w:firstRowFirstColumn="0" w:firstRowLastColumn="0" w:lastRowFirstColumn="0" w:lastRowLastColumn="0"/>
              <w:rPr>
                <w:rFonts w:cs="Arial"/>
                <w:noProof/>
                <w:lang w:val="en-GB"/>
              </w:rPr>
            </w:pPr>
          </w:p>
          <w:p w14:paraId="5FA1DC31" w14:textId="77777777" w:rsidR="009D07EB" w:rsidRPr="00BB44E0" w:rsidRDefault="009D07EB" w:rsidP="00BB44E0">
            <w:pPr>
              <w:jc w:val="center"/>
              <w:cnfStyle w:val="000000100000" w:firstRow="0" w:lastRow="0" w:firstColumn="0" w:lastColumn="0" w:oddVBand="0" w:evenVBand="0" w:oddHBand="1" w:evenHBand="0" w:firstRowFirstColumn="0" w:firstRowLastColumn="0" w:lastRowFirstColumn="0" w:lastRowLastColumn="0"/>
              <w:rPr>
                <w:rFonts w:cs="Arial"/>
                <w:noProof/>
                <w:lang w:val="en-GB"/>
              </w:rPr>
            </w:pPr>
          </w:p>
          <w:p w14:paraId="5F89232F" w14:textId="77777777" w:rsidR="009D07EB" w:rsidRPr="00BB44E0" w:rsidRDefault="009D07EB" w:rsidP="00BB44E0">
            <w:pPr>
              <w:jc w:val="center"/>
              <w:cnfStyle w:val="000000100000" w:firstRow="0" w:lastRow="0" w:firstColumn="0" w:lastColumn="0" w:oddVBand="0" w:evenVBand="0" w:oddHBand="1" w:evenHBand="0" w:firstRowFirstColumn="0" w:firstRowLastColumn="0" w:lastRowFirstColumn="0" w:lastRowLastColumn="0"/>
              <w:rPr>
                <w:rFonts w:cs="Arial"/>
                <w:noProof/>
                <w:lang w:val="en-GB"/>
              </w:rPr>
            </w:pPr>
          </w:p>
          <w:p w14:paraId="2B17A4AE" w14:textId="77777777" w:rsidR="009D07EB" w:rsidRPr="00BB44E0" w:rsidRDefault="009D07EB" w:rsidP="00BB44E0">
            <w:pPr>
              <w:jc w:val="center"/>
              <w:cnfStyle w:val="000000100000" w:firstRow="0" w:lastRow="0" w:firstColumn="0" w:lastColumn="0" w:oddVBand="0" w:evenVBand="0" w:oddHBand="1" w:evenHBand="0" w:firstRowFirstColumn="0" w:firstRowLastColumn="0" w:lastRowFirstColumn="0" w:lastRowLastColumn="0"/>
              <w:rPr>
                <w:rFonts w:cs="Arial"/>
                <w:noProof/>
                <w:lang w:val="en-GB"/>
              </w:rPr>
            </w:pPr>
            <w:r w:rsidRPr="00BB44E0">
              <w:rPr>
                <w:rFonts w:cs="Arial"/>
                <w:noProof/>
                <w:lang w:val="en-GB"/>
              </w:rPr>
              <w:t>2600</w:t>
            </w:r>
          </w:p>
          <w:p w14:paraId="4515828C" w14:textId="77777777" w:rsidR="009D07EB" w:rsidRPr="00BB44E0" w:rsidRDefault="009D07EB" w:rsidP="00BB44E0">
            <w:pPr>
              <w:jc w:val="center"/>
              <w:cnfStyle w:val="000000100000" w:firstRow="0" w:lastRow="0" w:firstColumn="0" w:lastColumn="0" w:oddVBand="0" w:evenVBand="0" w:oddHBand="1" w:evenHBand="0" w:firstRowFirstColumn="0" w:firstRowLastColumn="0" w:lastRowFirstColumn="0" w:lastRowLastColumn="0"/>
              <w:rPr>
                <w:rFonts w:cs="Arial"/>
                <w:noProof/>
                <w:lang w:val="en-GB"/>
              </w:rPr>
            </w:pPr>
          </w:p>
          <w:p w14:paraId="653E1ECE" w14:textId="77777777" w:rsidR="009D07EB" w:rsidRPr="00BB44E0" w:rsidRDefault="009D07EB" w:rsidP="00BB44E0">
            <w:pPr>
              <w:jc w:val="center"/>
              <w:cnfStyle w:val="000000100000" w:firstRow="0" w:lastRow="0" w:firstColumn="0" w:lastColumn="0" w:oddVBand="0" w:evenVBand="0" w:oddHBand="1" w:evenHBand="0" w:firstRowFirstColumn="0" w:firstRowLastColumn="0" w:lastRowFirstColumn="0" w:lastRowLastColumn="0"/>
              <w:rPr>
                <w:rFonts w:cs="Arial"/>
                <w:noProof/>
                <w:lang w:val="en-GB"/>
              </w:rPr>
            </w:pPr>
          </w:p>
          <w:p w14:paraId="1B30BEE6" w14:textId="77777777" w:rsidR="009D07EB" w:rsidRPr="00BB44E0" w:rsidRDefault="009D07EB" w:rsidP="00BB44E0">
            <w:pPr>
              <w:jc w:val="center"/>
              <w:cnfStyle w:val="000000100000" w:firstRow="0" w:lastRow="0" w:firstColumn="0" w:lastColumn="0" w:oddVBand="0" w:evenVBand="0" w:oddHBand="1" w:evenHBand="0" w:firstRowFirstColumn="0" w:firstRowLastColumn="0" w:lastRowFirstColumn="0" w:lastRowLastColumn="0"/>
              <w:rPr>
                <w:rFonts w:cs="Arial"/>
                <w:noProof/>
                <w:lang w:val="en-GB"/>
              </w:rPr>
            </w:pPr>
          </w:p>
          <w:p w14:paraId="38182CE9" w14:textId="77777777" w:rsidR="009D07EB" w:rsidRPr="00BB44E0" w:rsidRDefault="009D07EB" w:rsidP="00BB44E0">
            <w:pPr>
              <w:jc w:val="center"/>
              <w:cnfStyle w:val="000000100000" w:firstRow="0" w:lastRow="0" w:firstColumn="0" w:lastColumn="0" w:oddVBand="0" w:evenVBand="0" w:oddHBand="1" w:evenHBand="0" w:firstRowFirstColumn="0" w:firstRowLastColumn="0" w:lastRowFirstColumn="0" w:lastRowLastColumn="0"/>
              <w:rPr>
                <w:rFonts w:cs="Arial"/>
                <w:noProof/>
                <w:lang w:val="en-GB"/>
              </w:rPr>
            </w:pPr>
          </w:p>
          <w:p w14:paraId="127FB8B2" w14:textId="77777777" w:rsidR="009D07EB" w:rsidRPr="00BB44E0" w:rsidRDefault="009D07EB" w:rsidP="00BB44E0">
            <w:pPr>
              <w:jc w:val="center"/>
              <w:cnfStyle w:val="000000100000" w:firstRow="0" w:lastRow="0" w:firstColumn="0" w:lastColumn="0" w:oddVBand="0" w:evenVBand="0" w:oddHBand="1" w:evenHBand="0" w:firstRowFirstColumn="0" w:firstRowLastColumn="0" w:lastRowFirstColumn="0" w:lastRowLastColumn="0"/>
              <w:rPr>
                <w:rFonts w:cs="Arial"/>
                <w:noProof/>
                <w:lang w:val="en-GB"/>
              </w:rPr>
            </w:pPr>
            <w:r w:rsidRPr="00BB44E0">
              <w:rPr>
                <w:rFonts w:cs="Arial"/>
                <w:noProof/>
                <w:lang w:val="en-GB"/>
              </w:rPr>
              <w:t>1200</w:t>
            </w:r>
          </w:p>
        </w:tc>
      </w:tr>
      <w:tr w:rsidR="002761B1" w:rsidRPr="00BB44E0" w14:paraId="5D3AD98E" w14:textId="77777777" w:rsidTr="00714C1C">
        <w:tc>
          <w:tcPr>
            <w:cnfStyle w:val="001000000000" w:firstRow="0" w:lastRow="0" w:firstColumn="1" w:lastColumn="0" w:oddVBand="0" w:evenVBand="0" w:oddHBand="0" w:evenHBand="0" w:firstRowFirstColumn="0" w:firstRowLastColumn="0" w:lastRowFirstColumn="0" w:lastRowLastColumn="0"/>
            <w:tcW w:w="7735" w:type="dxa"/>
            <w:gridSpan w:val="2"/>
          </w:tcPr>
          <w:p w14:paraId="6927359A" w14:textId="77777777" w:rsidR="002761B1" w:rsidRPr="00BB44E0" w:rsidRDefault="002761B1" w:rsidP="00BB44E0">
            <w:pPr>
              <w:rPr>
                <w:rFonts w:cs="Arial"/>
                <w:noProof/>
                <w:lang w:val="en-GB"/>
              </w:rPr>
            </w:pPr>
            <w:r w:rsidRPr="00BB44E0">
              <w:rPr>
                <w:rFonts w:cs="Arial"/>
                <w:noProof/>
                <w:lang w:val="en-GB"/>
              </w:rPr>
              <w:t>Total Cost</w:t>
            </w:r>
          </w:p>
        </w:tc>
        <w:tc>
          <w:tcPr>
            <w:tcW w:w="1615" w:type="dxa"/>
          </w:tcPr>
          <w:p w14:paraId="204048F0" w14:textId="77777777" w:rsidR="002761B1" w:rsidRPr="00BB44E0" w:rsidRDefault="009D07EB" w:rsidP="00BB44E0">
            <w:pPr>
              <w:jc w:val="center"/>
              <w:cnfStyle w:val="000000000000" w:firstRow="0" w:lastRow="0" w:firstColumn="0" w:lastColumn="0" w:oddVBand="0" w:evenVBand="0" w:oddHBand="0" w:evenHBand="0" w:firstRowFirstColumn="0" w:firstRowLastColumn="0" w:lastRowFirstColumn="0" w:lastRowLastColumn="0"/>
              <w:rPr>
                <w:rFonts w:cs="Arial"/>
                <w:b/>
                <w:noProof/>
                <w:lang w:val="en-GB"/>
              </w:rPr>
            </w:pPr>
            <w:r w:rsidRPr="00BB44E0">
              <w:rPr>
                <w:rFonts w:cs="Arial"/>
                <w:b/>
                <w:noProof/>
                <w:lang w:val="en-GB"/>
              </w:rPr>
              <w:t>3800</w:t>
            </w:r>
          </w:p>
        </w:tc>
      </w:tr>
    </w:tbl>
    <w:p w14:paraId="35B90988" w14:textId="77777777" w:rsidR="009D0DD9" w:rsidRPr="00BB44E0" w:rsidRDefault="00AF73F4" w:rsidP="00BB44E0">
      <w:pPr>
        <w:rPr>
          <w:rFonts w:cs="Arial"/>
          <w:noProof/>
          <w:lang w:val="en-GB"/>
        </w:rPr>
      </w:pPr>
      <w:r w:rsidRPr="00BB44E0">
        <w:rPr>
          <w:rFonts w:cs="Arial"/>
          <w:noProof/>
          <w:lang w:val="en-GB"/>
        </w:rPr>
        <w:t>In cultivations projects, natural resources are important and using these resources in the right and sustainable way is also important. In the cultivation process</w:t>
      </w:r>
      <w:r w:rsidR="000209E4" w:rsidRPr="00BB44E0">
        <w:rPr>
          <w:rFonts w:cs="Arial"/>
          <w:noProof/>
          <w:lang w:val="en-GB"/>
        </w:rPr>
        <w:t>,</w:t>
      </w:r>
      <w:r w:rsidRPr="00BB44E0">
        <w:rPr>
          <w:rFonts w:cs="Arial"/>
          <w:noProof/>
          <w:lang w:val="en-GB"/>
        </w:rPr>
        <w:t xml:space="preserve"> many natural resources such as land, water, rain, w</w:t>
      </w:r>
      <w:r w:rsidR="000209E4" w:rsidRPr="00BB44E0">
        <w:rPr>
          <w:rFonts w:cs="Arial"/>
          <w:noProof/>
          <w:lang w:val="en-GB"/>
        </w:rPr>
        <w:t>e</w:t>
      </w:r>
      <w:r w:rsidRPr="00BB44E0">
        <w:rPr>
          <w:rFonts w:cs="Arial"/>
          <w:noProof/>
          <w:lang w:val="en-GB"/>
        </w:rPr>
        <w:t>ather and natural f</w:t>
      </w:r>
      <w:r w:rsidR="000209E4" w:rsidRPr="00BB44E0">
        <w:rPr>
          <w:rFonts w:cs="Arial"/>
          <w:noProof/>
          <w:lang w:val="en-GB"/>
        </w:rPr>
        <w:t>ertilizer</w:t>
      </w:r>
      <w:r w:rsidRPr="00BB44E0">
        <w:rPr>
          <w:rFonts w:cs="Arial"/>
          <w:noProof/>
          <w:lang w:val="en-GB"/>
        </w:rPr>
        <w:t>s are being used. To use these natural resources, the management ha</w:t>
      </w:r>
      <w:r w:rsidR="000209E4" w:rsidRPr="00BB44E0">
        <w:rPr>
          <w:rFonts w:cs="Arial"/>
          <w:noProof/>
          <w:lang w:val="en-GB"/>
        </w:rPr>
        <w:t>s</w:t>
      </w:r>
      <w:r w:rsidRPr="00BB44E0">
        <w:rPr>
          <w:rFonts w:cs="Arial"/>
          <w:noProof/>
          <w:lang w:val="en-GB"/>
        </w:rPr>
        <w:t xml:space="preserve"> to be concern</w:t>
      </w:r>
      <w:r w:rsidR="000209E4" w:rsidRPr="00BB44E0">
        <w:rPr>
          <w:rFonts w:cs="Arial"/>
          <w:noProof/>
          <w:lang w:val="en-GB"/>
        </w:rPr>
        <w:t>ed</w:t>
      </w:r>
      <w:r w:rsidRPr="00BB44E0">
        <w:rPr>
          <w:rFonts w:cs="Arial"/>
          <w:noProof/>
          <w:lang w:val="en-GB"/>
        </w:rPr>
        <w:t xml:space="preserve"> as the natural resources can be gained as much as they want forever</w:t>
      </w:r>
      <w:r w:rsidR="005403E9" w:rsidRPr="00BB44E0">
        <w:rPr>
          <w:rFonts w:cs="Arial"/>
          <w:noProof/>
          <w:lang w:val="en-GB"/>
        </w:rPr>
        <w:t xml:space="preserve"> (Abujudeh, 2018)</w:t>
      </w:r>
      <w:r w:rsidRPr="00BB44E0">
        <w:rPr>
          <w:rFonts w:cs="Arial"/>
          <w:noProof/>
          <w:lang w:val="en-GB"/>
        </w:rPr>
        <w:t>.</w:t>
      </w:r>
      <w:r w:rsidR="000209E4" w:rsidRPr="00BB44E0">
        <w:rPr>
          <w:rFonts w:cs="Arial"/>
          <w:noProof/>
          <w:lang w:val="en-GB"/>
        </w:rPr>
        <w:t xml:space="preserve"> </w:t>
      </w:r>
      <w:r w:rsidRPr="00BB44E0">
        <w:rPr>
          <w:rFonts w:cs="Arial"/>
          <w:noProof/>
          <w:lang w:val="en-GB"/>
        </w:rPr>
        <w:t>if they do not focus on sustain</w:t>
      </w:r>
      <w:r w:rsidR="000209E4" w:rsidRPr="00BB44E0">
        <w:rPr>
          <w:rFonts w:cs="Arial"/>
          <w:noProof/>
          <w:lang w:val="en-GB"/>
        </w:rPr>
        <w:t>a</w:t>
      </w:r>
      <w:r w:rsidRPr="00BB44E0">
        <w:rPr>
          <w:rFonts w:cs="Arial"/>
          <w:noProof/>
          <w:lang w:val="en-GB"/>
        </w:rPr>
        <w:t xml:space="preserve">bility in using these natural resources they can not hold these resources for </w:t>
      </w:r>
      <w:r w:rsidR="000209E4" w:rsidRPr="00BB44E0">
        <w:rPr>
          <w:rFonts w:cs="Arial"/>
          <w:noProof/>
          <w:lang w:val="en-GB"/>
        </w:rPr>
        <w:t xml:space="preserve">a </w:t>
      </w:r>
      <w:r w:rsidRPr="00BB44E0">
        <w:rPr>
          <w:rFonts w:cs="Arial"/>
          <w:noProof/>
          <w:lang w:val="en-GB"/>
        </w:rPr>
        <w:t xml:space="preserve">longer period of time. </w:t>
      </w:r>
      <w:r w:rsidR="00BF725E" w:rsidRPr="00BB44E0">
        <w:rPr>
          <w:rFonts w:cs="Arial"/>
          <w:noProof/>
          <w:lang w:val="en-GB"/>
        </w:rPr>
        <w:t xml:space="preserve">For </w:t>
      </w:r>
      <w:r w:rsidR="00BF725E" w:rsidRPr="00BB44E0">
        <w:rPr>
          <w:rFonts w:cs="Arial"/>
          <w:noProof/>
          <w:lang w:val="en-GB"/>
        </w:rPr>
        <w:lastRenderedPageBreak/>
        <w:t>example, if they use excess c</w:t>
      </w:r>
      <w:r w:rsidR="000209E4" w:rsidRPr="00BB44E0">
        <w:rPr>
          <w:rFonts w:cs="Arial"/>
          <w:noProof/>
          <w:lang w:val="en-GB"/>
        </w:rPr>
        <w:t>he</w:t>
      </w:r>
      <w:r w:rsidR="00BF725E" w:rsidRPr="00BB44E0">
        <w:rPr>
          <w:rFonts w:cs="Arial"/>
          <w:noProof/>
          <w:lang w:val="en-GB"/>
        </w:rPr>
        <w:t>mical f</w:t>
      </w:r>
      <w:r w:rsidR="000209E4" w:rsidRPr="00BB44E0">
        <w:rPr>
          <w:rFonts w:cs="Arial"/>
          <w:noProof/>
          <w:lang w:val="en-GB"/>
        </w:rPr>
        <w:t>e</w:t>
      </w:r>
      <w:r w:rsidR="00BF725E" w:rsidRPr="00BB44E0">
        <w:rPr>
          <w:rFonts w:cs="Arial"/>
          <w:noProof/>
          <w:lang w:val="en-GB"/>
        </w:rPr>
        <w:t>rtilizers in the soil, the soil may not remain productive for a longer period.</w:t>
      </w:r>
    </w:p>
    <w:p w14:paraId="16AF844B" w14:textId="77777777" w:rsidR="00BF2F23" w:rsidRPr="00BB44E0" w:rsidRDefault="00BF2F23" w:rsidP="00BB44E0">
      <w:pPr>
        <w:pStyle w:val="Heading1"/>
        <w:rPr>
          <w:rFonts w:cs="Arial"/>
        </w:rPr>
      </w:pPr>
      <w:bookmarkStart w:id="11" w:name="_Toc113205730"/>
      <w:r w:rsidRPr="00BB44E0">
        <w:rPr>
          <w:rFonts w:cs="Arial"/>
        </w:rPr>
        <w:t>Time Management</w:t>
      </w:r>
      <w:bookmarkEnd w:id="11"/>
    </w:p>
    <w:p w14:paraId="6672FB93" w14:textId="49F10576" w:rsidR="000915FA" w:rsidRDefault="00201763" w:rsidP="00BB44E0">
      <w:pPr>
        <w:rPr>
          <w:rFonts w:cs="Arial"/>
          <w:noProof/>
          <w:lang w:val="en-GB"/>
        </w:rPr>
      </w:pPr>
      <w:r w:rsidRPr="00BB44E0">
        <w:rPr>
          <w:rFonts w:cs="Arial"/>
          <w:noProof/>
          <w:lang w:val="en-GB"/>
        </w:rPr>
        <w:t>In any project management</w:t>
      </w:r>
      <w:r w:rsidR="000209E4" w:rsidRPr="00BB44E0">
        <w:rPr>
          <w:rFonts w:cs="Arial"/>
          <w:noProof/>
          <w:lang w:val="en-GB"/>
        </w:rPr>
        <w:t>,</w:t>
      </w:r>
      <w:r w:rsidRPr="00BB44E0">
        <w:rPr>
          <w:rFonts w:cs="Arial"/>
          <w:noProof/>
          <w:lang w:val="en-GB"/>
        </w:rPr>
        <w:t xml:space="preserve"> time</w:t>
      </w:r>
      <w:r w:rsidR="000209E4" w:rsidRPr="00BB44E0">
        <w:rPr>
          <w:rFonts w:cs="Arial"/>
          <w:noProof/>
          <w:lang w:val="en-GB"/>
        </w:rPr>
        <w:t xml:space="preserve"> </w:t>
      </w:r>
      <w:r w:rsidRPr="00BB44E0">
        <w:rPr>
          <w:rFonts w:cs="Arial"/>
          <w:noProof/>
          <w:lang w:val="en-GB"/>
        </w:rPr>
        <w:t>management is one of the most important thing</w:t>
      </w:r>
      <w:r w:rsidR="000209E4" w:rsidRPr="00BB44E0">
        <w:rPr>
          <w:rFonts w:cs="Arial"/>
          <w:noProof/>
          <w:lang w:val="en-GB"/>
        </w:rPr>
        <w:t>s</w:t>
      </w:r>
      <w:r w:rsidRPr="00BB44E0">
        <w:rPr>
          <w:rFonts w:cs="Arial"/>
          <w:noProof/>
          <w:lang w:val="en-GB"/>
        </w:rPr>
        <w:t xml:space="preserve"> to be considered</w:t>
      </w:r>
      <w:r w:rsidR="00B520E7" w:rsidRPr="00BB44E0">
        <w:rPr>
          <w:rFonts w:cs="Arial"/>
          <w:noProof/>
          <w:lang w:val="en-GB"/>
        </w:rPr>
        <w:t xml:space="preserve"> (Haynes, 2010)</w:t>
      </w:r>
      <w:r w:rsidRPr="00BB44E0">
        <w:rPr>
          <w:rFonts w:cs="Arial"/>
          <w:noProof/>
          <w:lang w:val="en-GB"/>
        </w:rPr>
        <w:t>. In the work breakdown structure, the timeline of the project ha</w:t>
      </w:r>
      <w:r w:rsidR="000209E4" w:rsidRPr="00BB44E0">
        <w:rPr>
          <w:rFonts w:cs="Arial"/>
          <w:noProof/>
          <w:lang w:val="en-GB"/>
        </w:rPr>
        <w:t>s</w:t>
      </w:r>
      <w:r w:rsidRPr="00BB44E0">
        <w:rPr>
          <w:rFonts w:cs="Arial"/>
          <w:noProof/>
          <w:lang w:val="en-GB"/>
        </w:rPr>
        <w:t xml:space="preserve"> to be provided and maintained strictly. Each of the steps of the project ha</w:t>
      </w:r>
      <w:r w:rsidR="000209E4" w:rsidRPr="00BB44E0">
        <w:rPr>
          <w:rFonts w:cs="Arial"/>
          <w:noProof/>
          <w:lang w:val="en-GB"/>
        </w:rPr>
        <w:t>s</w:t>
      </w:r>
      <w:r w:rsidRPr="00BB44E0">
        <w:rPr>
          <w:rFonts w:cs="Arial"/>
          <w:noProof/>
          <w:lang w:val="en-GB"/>
        </w:rPr>
        <w:t xml:space="preserve"> to be well defined along with the given timeline of fulfilling that step by the stakeholders of the project. In between the project the management ha</w:t>
      </w:r>
      <w:r w:rsidR="000209E4" w:rsidRPr="00BB44E0">
        <w:rPr>
          <w:rFonts w:cs="Arial"/>
          <w:noProof/>
          <w:lang w:val="en-GB"/>
        </w:rPr>
        <w:t>s</w:t>
      </w:r>
      <w:r w:rsidRPr="00BB44E0">
        <w:rPr>
          <w:rFonts w:cs="Arial"/>
          <w:noProof/>
          <w:lang w:val="en-GB"/>
        </w:rPr>
        <w:t xml:space="preserve"> to ensure that the tasks are being fulfilled by the stakeholders in the given time period. If the actual</w:t>
      </w:r>
      <w:r w:rsidR="000209E4" w:rsidRPr="00BB44E0">
        <w:rPr>
          <w:rFonts w:cs="Arial"/>
          <w:noProof/>
          <w:lang w:val="en-GB"/>
        </w:rPr>
        <w:t>ly</w:t>
      </w:r>
      <w:r w:rsidRPr="00BB44E0">
        <w:rPr>
          <w:rFonts w:cs="Arial"/>
          <w:noProof/>
          <w:lang w:val="en-GB"/>
        </w:rPr>
        <w:t xml:space="preserve"> consumed time in any step is not matched with the estimated time</w:t>
      </w:r>
      <w:r w:rsidR="000209E4" w:rsidRPr="00BB44E0">
        <w:rPr>
          <w:rFonts w:cs="Arial"/>
          <w:noProof/>
          <w:lang w:val="en-GB"/>
        </w:rPr>
        <w:t xml:space="preserve"> </w:t>
      </w:r>
      <w:r w:rsidRPr="00BB44E0">
        <w:rPr>
          <w:rFonts w:cs="Arial"/>
          <w:noProof/>
          <w:lang w:val="en-GB"/>
        </w:rPr>
        <w:t>for</w:t>
      </w:r>
      <w:r w:rsidR="000209E4" w:rsidRPr="00BB44E0">
        <w:rPr>
          <w:rFonts w:cs="Arial"/>
          <w:noProof/>
          <w:lang w:val="en-GB"/>
        </w:rPr>
        <w:t xml:space="preserve"> </w:t>
      </w:r>
      <w:r w:rsidRPr="00BB44E0">
        <w:rPr>
          <w:rFonts w:cs="Arial"/>
          <w:noProof/>
          <w:lang w:val="en-GB"/>
        </w:rPr>
        <w:t>that step, the management ha</w:t>
      </w:r>
      <w:r w:rsidR="000209E4" w:rsidRPr="00BB44E0">
        <w:rPr>
          <w:rFonts w:cs="Arial"/>
          <w:noProof/>
          <w:lang w:val="en-GB"/>
        </w:rPr>
        <w:t>s</w:t>
      </w:r>
      <w:r w:rsidRPr="00BB44E0">
        <w:rPr>
          <w:rFonts w:cs="Arial"/>
          <w:noProof/>
          <w:lang w:val="en-GB"/>
        </w:rPr>
        <w:t xml:space="preserve"> to ask for transparency and reason for the violation of the timeline of the project.</w:t>
      </w:r>
      <w:r w:rsidR="000209E4" w:rsidRPr="00BB44E0">
        <w:rPr>
          <w:rFonts w:cs="Arial"/>
          <w:noProof/>
          <w:lang w:val="en-GB"/>
        </w:rPr>
        <w:t xml:space="preserve"> </w:t>
      </w:r>
      <w:r w:rsidR="00713538" w:rsidRPr="00BB44E0">
        <w:rPr>
          <w:rFonts w:cs="Arial"/>
          <w:noProof/>
          <w:lang w:val="en-GB"/>
        </w:rPr>
        <w:t>These steps are shown in the grant chart along with the given timeline.</w:t>
      </w:r>
    </w:p>
    <w:p w14:paraId="3E6B536A" w14:textId="366BD14A" w:rsidR="00772CDD" w:rsidRDefault="00772CDD" w:rsidP="00BB44E0">
      <w:pPr>
        <w:rPr>
          <w:rFonts w:cs="Arial"/>
          <w:noProof/>
          <w:lang w:val="en-GB"/>
        </w:rPr>
      </w:pPr>
    </w:p>
    <w:p w14:paraId="6148DE2B" w14:textId="2916F96F" w:rsidR="00772CDD" w:rsidRDefault="00772CDD" w:rsidP="00BB44E0">
      <w:pPr>
        <w:rPr>
          <w:rFonts w:cs="Arial"/>
          <w:noProof/>
          <w:lang w:val="en-GB"/>
        </w:rPr>
      </w:pPr>
    </w:p>
    <w:p w14:paraId="716BCDF2" w14:textId="11348220" w:rsidR="00772CDD" w:rsidRDefault="00772CDD" w:rsidP="00BB44E0">
      <w:pPr>
        <w:rPr>
          <w:rFonts w:cs="Arial"/>
          <w:noProof/>
          <w:lang w:val="en-GB"/>
        </w:rPr>
      </w:pPr>
    </w:p>
    <w:p w14:paraId="2670B090" w14:textId="776F71FD" w:rsidR="00772CDD" w:rsidRDefault="00772CDD" w:rsidP="00BB44E0">
      <w:pPr>
        <w:rPr>
          <w:rFonts w:cs="Arial"/>
          <w:noProof/>
          <w:lang w:val="en-GB"/>
        </w:rPr>
      </w:pPr>
    </w:p>
    <w:p w14:paraId="0974FADD" w14:textId="0299CB33" w:rsidR="00772CDD" w:rsidRDefault="00772CDD" w:rsidP="00BB44E0">
      <w:pPr>
        <w:rPr>
          <w:rFonts w:cs="Arial"/>
          <w:noProof/>
          <w:lang w:val="en-GB"/>
        </w:rPr>
      </w:pPr>
    </w:p>
    <w:p w14:paraId="61151906" w14:textId="13E16465" w:rsidR="00772CDD" w:rsidRDefault="00772CDD" w:rsidP="00BB44E0">
      <w:pPr>
        <w:rPr>
          <w:rFonts w:cs="Arial"/>
          <w:noProof/>
          <w:lang w:val="en-GB"/>
        </w:rPr>
      </w:pPr>
    </w:p>
    <w:p w14:paraId="48D53C73" w14:textId="357617EA" w:rsidR="00772CDD" w:rsidRDefault="00772CDD" w:rsidP="00BB44E0">
      <w:pPr>
        <w:rPr>
          <w:rFonts w:cs="Arial"/>
          <w:noProof/>
          <w:lang w:val="en-GB"/>
        </w:rPr>
      </w:pPr>
    </w:p>
    <w:p w14:paraId="0E804ED7" w14:textId="1EE0B93F" w:rsidR="00772CDD" w:rsidRDefault="00772CDD" w:rsidP="00BB44E0">
      <w:pPr>
        <w:rPr>
          <w:rFonts w:cs="Arial"/>
          <w:noProof/>
          <w:lang w:val="en-GB"/>
        </w:rPr>
      </w:pPr>
    </w:p>
    <w:p w14:paraId="2E2F7816" w14:textId="06CA15A1" w:rsidR="00772CDD" w:rsidRDefault="00772CDD" w:rsidP="00BB44E0">
      <w:pPr>
        <w:rPr>
          <w:rFonts w:cs="Arial"/>
          <w:noProof/>
          <w:lang w:val="en-GB"/>
        </w:rPr>
      </w:pPr>
    </w:p>
    <w:p w14:paraId="11AC7BC9" w14:textId="11A1FEE1" w:rsidR="00772CDD" w:rsidRDefault="00772CDD" w:rsidP="00BB44E0">
      <w:pPr>
        <w:rPr>
          <w:rFonts w:cs="Arial"/>
          <w:noProof/>
          <w:lang w:val="en-GB"/>
        </w:rPr>
      </w:pPr>
    </w:p>
    <w:p w14:paraId="0EBBBBEF" w14:textId="3E4076AC" w:rsidR="00772CDD" w:rsidRDefault="00772CDD" w:rsidP="00BB44E0">
      <w:pPr>
        <w:rPr>
          <w:rFonts w:cs="Arial"/>
          <w:noProof/>
          <w:lang w:val="en-GB"/>
        </w:rPr>
      </w:pPr>
    </w:p>
    <w:p w14:paraId="4A156B5E" w14:textId="534747EC" w:rsidR="00772CDD" w:rsidRDefault="00772CDD" w:rsidP="00BB44E0">
      <w:pPr>
        <w:rPr>
          <w:rFonts w:cs="Arial"/>
          <w:noProof/>
          <w:lang w:val="en-GB"/>
        </w:rPr>
      </w:pPr>
    </w:p>
    <w:p w14:paraId="709EFD1A" w14:textId="55B4218A" w:rsidR="00772CDD" w:rsidRDefault="00772CDD" w:rsidP="00BB44E0">
      <w:pPr>
        <w:rPr>
          <w:rFonts w:cs="Arial"/>
          <w:noProof/>
          <w:lang w:val="en-GB"/>
        </w:rPr>
      </w:pPr>
    </w:p>
    <w:p w14:paraId="7A778DA9" w14:textId="1309DEBC" w:rsidR="00772CDD" w:rsidRDefault="00772CDD" w:rsidP="00BB44E0">
      <w:pPr>
        <w:rPr>
          <w:rFonts w:cs="Arial"/>
          <w:noProof/>
          <w:lang w:val="en-GB"/>
        </w:rPr>
      </w:pPr>
    </w:p>
    <w:p w14:paraId="7CB29E7F" w14:textId="08BDEB75" w:rsidR="00772CDD" w:rsidRDefault="00772CDD" w:rsidP="00BB44E0">
      <w:pPr>
        <w:rPr>
          <w:rFonts w:cs="Arial"/>
          <w:noProof/>
          <w:lang w:val="en-GB"/>
        </w:rPr>
      </w:pPr>
    </w:p>
    <w:p w14:paraId="78FEAEFB" w14:textId="0DB5E084" w:rsidR="00772CDD" w:rsidRDefault="00772CDD" w:rsidP="00BB44E0">
      <w:pPr>
        <w:rPr>
          <w:rFonts w:cs="Arial"/>
          <w:noProof/>
          <w:lang w:val="en-GB"/>
        </w:rPr>
      </w:pPr>
    </w:p>
    <w:p w14:paraId="1572DC08" w14:textId="1AE5F673" w:rsidR="00772CDD" w:rsidRDefault="00772CDD" w:rsidP="00BB44E0">
      <w:pPr>
        <w:rPr>
          <w:rFonts w:cs="Arial"/>
          <w:noProof/>
          <w:lang w:val="en-GB"/>
        </w:rPr>
      </w:pPr>
    </w:p>
    <w:p w14:paraId="1EBF1013" w14:textId="77777777" w:rsidR="00772CDD" w:rsidRPr="00BB44E0" w:rsidRDefault="00772CDD" w:rsidP="00BB44E0">
      <w:pPr>
        <w:rPr>
          <w:rFonts w:cs="Arial"/>
          <w:noProof/>
          <w:lang w:val="en-GB"/>
        </w:rPr>
      </w:pPr>
    </w:p>
    <w:p w14:paraId="642A176F" w14:textId="77777777" w:rsidR="00713538" w:rsidRPr="00BB44E0" w:rsidRDefault="00713538" w:rsidP="00BB44E0">
      <w:pPr>
        <w:pStyle w:val="Heading2"/>
        <w:rPr>
          <w:sz w:val="22"/>
          <w:szCs w:val="22"/>
        </w:rPr>
      </w:pPr>
      <w:bookmarkStart w:id="12" w:name="_Toc113205731"/>
      <w:r w:rsidRPr="00BB44E0">
        <w:rPr>
          <w:sz w:val="22"/>
          <w:szCs w:val="22"/>
        </w:rPr>
        <w:t>Grant Chart</w:t>
      </w:r>
      <w:bookmarkEnd w:id="12"/>
      <w:r w:rsidRPr="00BB44E0">
        <w:rPr>
          <w:sz w:val="22"/>
          <w:szCs w:val="22"/>
        </w:rPr>
        <w:t xml:space="preserve"> </w:t>
      </w:r>
    </w:p>
    <w:p w14:paraId="3DD1DFC8" w14:textId="77777777" w:rsidR="000209E4" w:rsidRPr="00BB44E0" w:rsidRDefault="003507B1" w:rsidP="00BB44E0">
      <w:pPr>
        <w:rPr>
          <w:rFonts w:cs="Arial"/>
          <w:noProof/>
          <w:lang w:val="en-GB"/>
        </w:rPr>
      </w:pPr>
      <w:r w:rsidRPr="00BB44E0">
        <w:rPr>
          <w:rFonts w:cs="Arial"/>
          <w:noProof/>
          <w:lang w:val="en-GB"/>
        </w:rPr>
        <w:t>In this project</w:t>
      </w:r>
      <w:r w:rsidR="000209E4" w:rsidRPr="00BB44E0">
        <w:rPr>
          <w:rFonts w:cs="Arial"/>
          <w:noProof/>
          <w:lang w:val="en-GB"/>
        </w:rPr>
        <w:t>,</w:t>
      </w:r>
      <w:r w:rsidRPr="00BB44E0">
        <w:rPr>
          <w:rFonts w:cs="Arial"/>
          <w:noProof/>
          <w:lang w:val="en-GB"/>
        </w:rPr>
        <w:t xml:space="preserve"> the tasks are being broken down into different steps and for each step</w:t>
      </w:r>
      <w:r w:rsidR="000209E4" w:rsidRPr="00BB44E0">
        <w:rPr>
          <w:rFonts w:cs="Arial"/>
          <w:noProof/>
          <w:lang w:val="en-GB"/>
        </w:rPr>
        <w:t>,</w:t>
      </w:r>
      <w:r w:rsidRPr="00BB44E0">
        <w:rPr>
          <w:rFonts w:cs="Arial"/>
          <w:noProof/>
          <w:lang w:val="en-GB"/>
        </w:rPr>
        <w:t xml:space="preserve"> the management has set an estimated timeline for fulfilling the project which </w:t>
      </w:r>
      <w:r w:rsidR="000209E4" w:rsidRPr="00BB44E0">
        <w:rPr>
          <w:rFonts w:cs="Arial"/>
          <w:noProof/>
          <w:lang w:val="en-GB"/>
        </w:rPr>
        <w:t>is</w:t>
      </w:r>
      <w:r w:rsidRPr="00BB44E0">
        <w:rPr>
          <w:rFonts w:cs="Arial"/>
          <w:noProof/>
          <w:lang w:val="en-GB"/>
        </w:rPr>
        <w:t xml:space="preserve"> given below:</w:t>
      </w:r>
    </w:p>
    <w:tbl>
      <w:tblPr>
        <w:tblW w:w="9480" w:type="dxa"/>
        <w:tblLook w:val="04A0" w:firstRow="1" w:lastRow="0" w:firstColumn="1" w:lastColumn="0" w:noHBand="0" w:noVBand="1"/>
      </w:tblPr>
      <w:tblGrid>
        <w:gridCol w:w="3856"/>
        <w:gridCol w:w="426"/>
        <w:gridCol w:w="426"/>
        <w:gridCol w:w="427"/>
        <w:gridCol w:w="427"/>
        <w:gridCol w:w="427"/>
        <w:gridCol w:w="427"/>
        <w:gridCol w:w="427"/>
        <w:gridCol w:w="427"/>
        <w:gridCol w:w="465"/>
        <w:gridCol w:w="450"/>
        <w:gridCol w:w="369"/>
        <w:gridCol w:w="461"/>
        <w:gridCol w:w="465"/>
      </w:tblGrid>
      <w:tr w:rsidR="000209E4" w:rsidRPr="00BB44E0" w14:paraId="464546BD" w14:textId="77777777" w:rsidTr="000209E4">
        <w:trPr>
          <w:trHeight w:val="315"/>
        </w:trPr>
        <w:tc>
          <w:tcPr>
            <w:tcW w:w="38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782C90F" w14:textId="6D18BCBD" w:rsidR="000209E4" w:rsidRPr="00BB44E0" w:rsidRDefault="00BB44E0" w:rsidP="00BB44E0">
            <w:pPr>
              <w:jc w:val="center"/>
              <w:rPr>
                <w:rFonts w:cs="Arial"/>
                <w:noProof/>
                <w:lang w:val="en-GB"/>
              </w:rPr>
            </w:pPr>
            <w:r w:rsidRPr="00BB44E0">
              <w:rPr>
                <w:rFonts w:cs="Arial"/>
                <w:noProof/>
                <w:lang w:val="en-GB"/>
              </w:rPr>
              <w:t xml:space="preserve"> </w:t>
            </w:r>
            <w:r w:rsidR="000209E4" w:rsidRPr="00BB44E0">
              <w:rPr>
                <w:rFonts w:cs="Arial"/>
                <w:noProof/>
                <w:lang w:val="en-GB"/>
              </w:rPr>
              <w:t>Particulars</w:t>
            </w:r>
          </w:p>
        </w:tc>
        <w:tc>
          <w:tcPr>
            <w:tcW w:w="5624" w:type="dxa"/>
            <w:gridSpan w:val="13"/>
            <w:tcBorders>
              <w:top w:val="single" w:sz="4" w:space="0" w:color="auto"/>
              <w:left w:val="nil"/>
              <w:bottom w:val="single" w:sz="4" w:space="0" w:color="auto"/>
              <w:right w:val="single" w:sz="4" w:space="0" w:color="auto"/>
            </w:tcBorders>
            <w:shd w:val="clear" w:color="auto" w:fill="auto"/>
            <w:vAlign w:val="center"/>
            <w:hideMark/>
          </w:tcPr>
          <w:p w14:paraId="2F681047" w14:textId="77777777" w:rsidR="000209E4" w:rsidRPr="00BB44E0" w:rsidRDefault="000209E4" w:rsidP="00BB44E0">
            <w:pPr>
              <w:jc w:val="center"/>
              <w:rPr>
                <w:rFonts w:cs="Arial"/>
                <w:noProof/>
                <w:lang w:val="en-GB"/>
              </w:rPr>
            </w:pPr>
            <w:r w:rsidRPr="00BB44E0">
              <w:rPr>
                <w:rFonts w:cs="Arial"/>
                <w:noProof/>
                <w:lang w:val="en-GB"/>
              </w:rPr>
              <w:t>Weeks</w:t>
            </w:r>
          </w:p>
        </w:tc>
      </w:tr>
      <w:tr w:rsidR="000209E4" w:rsidRPr="00BB44E0" w14:paraId="5EDDD290" w14:textId="77777777" w:rsidTr="000209E4">
        <w:trPr>
          <w:trHeight w:val="315"/>
        </w:trPr>
        <w:tc>
          <w:tcPr>
            <w:tcW w:w="3856" w:type="dxa"/>
            <w:vMerge/>
            <w:tcBorders>
              <w:top w:val="single" w:sz="4" w:space="0" w:color="auto"/>
              <w:left w:val="single" w:sz="4" w:space="0" w:color="auto"/>
              <w:bottom w:val="single" w:sz="4" w:space="0" w:color="auto"/>
              <w:right w:val="single" w:sz="4" w:space="0" w:color="auto"/>
            </w:tcBorders>
            <w:vAlign w:val="center"/>
            <w:hideMark/>
          </w:tcPr>
          <w:p w14:paraId="6AB79D6B" w14:textId="77777777" w:rsidR="000209E4" w:rsidRPr="00BB44E0" w:rsidRDefault="000209E4" w:rsidP="00BB44E0">
            <w:pPr>
              <w:jc w:val="center"/>
              <w:rPr>
                <w:rFonts w:cs="Arial"/>
                <w:noProof/>
                <w:lang w:val="en-GB"/>
              </w:rPr>
            </w:pPr>
          </w:p>
        </w:tc>
        <w:tc>
          <w:tcPr>
            <w:tcW w:w="426" w:type="dxa"/>
            <w:tcBorders>
              <w:top w:val="nil"/>
              <w:left w:val="nil"/>
              <w:bottom w:val="single" w:sz="4" w:space="0" w:color="auto"/>
              <w:right w:val="single" w:sz="4" w:space="0" w:color="auto"/>
            </w:tcBorders>
            <w:shd w:val="clear" w:color="auto" w:fill="auto"/>
            <w:vAlign w:val="center"/>
            <w:hideMark/>
          </w:tcPr>
          <w:p w14:paraId="211F0D21" w14:textId="77777777" w:rsidR="000209E4" w:rsidRPr="00BB44E0" w:rsidRDefault="000209E4" w:rsidP="00BB44E0">
            <w:pPr>
              <w:jc w:val="center"/>
              <w:rPr>
                <w:rFonts w:cs="Arial"/>
                <w:noProof/>
                <w:lang w:val="en-GB"/>
              </w:rPr>
            </w:pPr>
            <w:r w:rsidRPr="00BB44E0">
              <w:rPr>
                <w:rFonts w:cs="Arial"/>
                <w:noProof/>
                <w:lang w:val="en-GB"/>
              </w:rPr>
              <w:t>1</w:t>
            </w:r>
          </w:p>
        </w:tc>
        <w:tc>
          <w:tcPr>
            <w:tcW w:w="426" w:type="dxa"/>
            <w:tcBorders>
              <w:top w:val="nil"/>
              <w:left w:val="nil"/>
              <w:bottom w:val="single" w:sz="4" w:space="0" w:color="auto"/>
              <w:right w:val="single" w:sz="4" w:space="0" w:color="auto"/>
            </w:tcBorders>
            <w:shd w:val="clear" w:color="auto" w:fill="auto"/>
            <w:vAlign w:val="center"/>
            <w:hideMark/>
          </w:tcPr>
          <w:p w14:paraId="3F477D1C" w14:textId="77777777" w:rsidR="000209E4" w:rsidRPr="00BB44E0" w:rsidRDefault="000209E4" w:rsidP="00BB44E0">
            <w:pPr>
              <w:jc w:val="center"/>
              <w:rPr>
                <w:rFonts w:cs="Arial"/>
                <w:noProof/>
                <w:lang w:val="en-GB"/>
              </w:rPr>
            </w:pPr>
            <w:r w:rsidRPr="00BB44E0">
              <w:rPr>
                <w:rFonts w:cs="Arial"/>
                <w:noProof/>
                <w:lang w:val="en-GB"/>
              </w:rPr>
              <w:t>2</w:t>
            </w:r>
          </w:p>
        </w:tc>
        <w:tc>
          <w:tcPr>
            <w:tcW w:w="427" w:type="dxa"/>
            <w:tcBorders>
              <w:top w:val="nil"/>
              <w:left w:val="nil"/>
              <w:bottom w:val="single" w:sz="4" w:space="0" w:color="auto"/>
              <w:right w:val="single" w:sz="4" w:space="0" w:color="auto"/>
            </w:tcBorders>
            <w:shd w:val="clear" w:color="auto" w:fill="auto"/>
            <w:vAlign w:val="center"/>
            <w:hideMark/>
          </w:tcPr>
          <w:p w14:paraId="34977802" w14:textId="77777777" w:rsidR="000209E4" w:rsidRPr="00BB44E0" w:rsidRDefault="000209E4" w:rsidP="00BB44E0">
            <w:pPr>
              <w:jc w:val="center"/>
              <w:rPr>
                <w:rFonts w:cs="Arial"/>
                <w:noProof/>
                <w:lang w:val="en-GB"/>
              </w:rPr>
            </w:pPr>
            <w:r w:rsidRPr="00BB44E0">
              <w:rPr>
                <w:rFonts w:cs="Arial"/>
                <w:noProof/>
                <w:lang w:val="en-GB"/>
              </w:rPr>
              <w:t>3</w:t>
            </w:r>
          </w:p>
        </w:tc>
        <w:tc>
          <w:tcPr>
            <w:tcW w:w="427" w:type="dxa"/>
            <w:tcBorders>
              <w:top w:val="nil"/>
              <w:left w:val="nil"/>
              <w:bottom w:val="single" w:sz="4" w:space="0" w:color="auto"/>
              <w:right w:val="single" w:sz="4" w:space="0" w:color="auto"/>
            </w:tcBorders>
            <w:shd w:val="clear" w:color="auto" w:fill="auto"/>
            <w:vAlign w:val="center"/>
            <w:hideMark/>
          </w:tcPr>
          <w:p w14:paraId="31E3C097" w14:textId="77777777" w:rsidR="000209E4" w:rsidRPr="00BB44E0" w:rsidRDefault="000209E4" w:rsidP="00BB44E0">
            <w:pPr>
              <w:jc w:val="center"/>
              <w:rPr>
                <w:rFonts w:cs="Arial"/>
                <w:noProof/>
                <w:lang w:val="en-GB"/>
              </w:rPr>
            </w:pPr>
            <w:r w:rsidRPr="00BB44E0">
              <w:rPr>
                <w:rFonts w:cs="Arial"/>
                <w:noProof/>
                <w:lang w:val="en-GB"/>
              </w:rPr>
              <w:t>4</w:t>
            </w:r>
          </w:p>
        </w:tc>
        <w:tc>
          <w:tcPr>
            <w:tcW w:w="427" w:type="dxa"/>
            <w:tcBorders>
              <w:top w:val="nil"/>
              <w:left w:val="nil"/>
              <w:bottom w:val="single" w:sz="4" w:space="0" w:color="auto"/>
              <w:right w:val="single" w:sz="4" w:space="0" w:color="auto"/>
            </w:tcBorders>
            <w:shd w:val="clear" w:color="auto" w:fill="auto"/>
            <w:vAlign w:val="center"/>
            <w:hideMark/>
          </w:tcPr>
          <w:p w14:paraId="09602EDC" w14:textId="77777777" w:rsidR="000209E4" w:rsidRPr="00BB44E0" w:rsidRDefault="000209E4" w:rsidP="00BB44E0">
            <w:pPr>
              <w:jc w:val="center"/>
              <w:rPr>
                <w:rFonts w:cs="Arial"/>
                <w:noProof/>
                <w:lang w:val="en-GB"/>
              </w:rPr>
            </w:pPr>
            <w:r w:rsidRPr="00BB44E0">
              <w:rPr>
                <w:rFonts w:cs="Arial"/>
                <w:noProof/>
                <w:lang w:val="en-GB"/>
              </w:rPr>
              <w:t>5</w:t>
            </w:r>
          </w:p>
        </w:tc>
        <w:tc>
          <w:tcPr>
            <w:tcW w:w="427" w:type="dxa"/>
            <w:tcBorders>
              <w:top w:val="nil"/>
              <w:left w:val="nil"/>
              <w:bottom w:val="single" w:sz="4" w:space="0" w:color="auto"/>
              <w:right w:val="single" w:sz="4" w:space="0" w:color="auto"/>
            </w:tcBorders>
            <w:shd w:val="clear" w:color="auto" w:fill="auto"/>
            <w:vAlign w:val="center"/>
            <w:hideMark/>
          </w:tcPr>
          <w:p w14:paraId="49F264C5" w14:textId="77777777" w:rsidR="000209E4" w:rsidRPr="00BB44E0" w:rsidRDefault="000209E4" w:rsidP="00BB44E0">
            <w:pPr>
              <w:jc w:val="center"/>
              <w:rPr>
                <w:rFonts w:cs="Arial"/>
                <w:noProof/>
                <w:lang w:val="en-GB"/>
              </w:rPr>
            </w:pPr>
            <w:r w:rsidRPr="00BB44E0">
              <w:rPr>
                <w:rFonts w:cs="Arial"/>
                <w:noProof/>
                <w:lang w:val="en-GB"/>
              </w:rPr>
              <w:t>6</w:t>
            </w:r>
          </w:p>
        </w:tc>
        <w:tc>
          <w:tcPr>
            <w:tcW w:w="427" w:type="dxa"/>
            <w:tcBorders>
              <w:top w:val="nil"/>
              <w:left w:val="nil"/>
              <w:bottom w:val="single" w:sz="4" w:space="0" w:color="auto"/>
              <w:right w:val="single" w:sz="4" w:space="0" w:color="auto"/>
            </w:tcBorders>
            <w:shd w:val="clear" w:color="auto" w:fill="auto"/>
            <w:vAlign w:val="center"/>
            <w:hideMark/>
          </w:tcPr>
          <w:p w14:paraId="7310B1E7" w14:textId="77777777" w:rsidR="000209E4" w:rsidRPr="00BB44E0" w:rsidRDefault="000209E4" w:rsidP="00BB44E0">
            <w:pPr>
              <w:jc w:val="center"/>
              <w:rPr>
                <w:rFonts w:cs="Arial"/>
                <w:noProof/>
                <w:lang w:val="en-GB"/>
              </w:rPr>
            </w:pPr>
            <w:r w:rsidRPr="00BB44E0">
              <w:rPr>
                <w:rFonts w:cs="Arial"/>
                <w:noProof/>
                <w:lang w:val="en-GB"/>
              </w:rPr>
              <w:t>7</w:t>
            </w:r>
          </w:p>
        </w:tc>
        <w:tc>
          <w:tcPr>
            <w:tcW w:w="427" w:type="dxa"/>
            <w:tcBorders>
              <w:top w:val="nil"/>
              <w:left w:val="nil"/>
              <w:bottom w:val="single" w:sz="4" w:space="0" w:color="auto"/>
              <w:right w:val="single" w:sz="4" w:space="0" w:color="auto"/>
            </w:tcBorders>
            <w:shd w:val="clear" w:color="auto" w:fill="auto"/>
            <w:vAlign w:val="center"/>
            <w:hideMark/>
          </w:tcPr>
          <w:p w14:paraId="6285F10A" w14:textId="77777777" w:rsidR="000209E4" w:rsidRPr="00BB44E0" w:rsidRDefault="000209E4" w:rsidP="00BB44E0">
            <w:pPr>
              <w:jc w:val="center"/>
              <w:rPr>
                <w:rFonts w:cs="Arial"/>
                <w:noProof/>
                <w:lang w:val="en-GB"/>
              </w:rPr>
            </w:pPr>
            <w:r w:rsidRPr="00BB44E0">
              <w:rPr>
                <w:rFonts w:cs="Arial"/>
                <w:noProof/>
                <w:lang w:val="en-GB"/>
              </w:rPr>
              <w:t>8</w:t>
            </w:r>
          </w:p>
        </w:tc>
        <w:tc>
          <w:tcPr>
            <w:tcW w:w="1284" w:type="dxa"/>
            <w:gridSpan w:val="3"/>
            <w:tcBorders>
              <w:top w:val="single" w:sz="4" w:space="0" w:color="auto"/>
              <w:left w:val="nil"/>
              <w:bottom w:val="single" w:sz="4" w:space="0" w:color="auto"/>
              <w:right w:val="nil"/>
            </w:tcBorders>
            <w:shd w:val="clear" w:color="auto" w:fill="auto"/>
            <w:vAlign w:val="center"/>
            <w:hideMark/>
          </w:tcPr>
          <w:p w14:paraId="477CEBDE" w14:textId="77777777" w:rsidR="000209E4" w:rsidRPr="00BB44E0" w:rsidRDefault="000209E4" w:rsidP="00BB44E0">
            <w:pPr>
              <w:jc w:val="center"/>
              <w:rPr>
                <w:rFonts w:cs="Arial"/>
                <w:noProof/>
                <w:lang w:val="en-GB"/>
              </w:rPr>
            </w:pPr>
            <w:r w:rsidRPr="00BB44E0">
              <w:rPr>
                <w:rFonts w:cs="Arial"/>
                <w:noProof/>
                <w:lang w:val="en-GB"/>
              </w:rPr>
              <w:t>9 to 16</w:t>
            </w:r>
          </w:p>
        </w:tc>
        <w:tc>
          <w:tcPr>
            <w:tcW w:w="461" w:type="dxa"/>
            <w:tcBorders>
              <w:top w:val="nil"/>
              <w:left w:val="single" w:sz="4" w:space="0" w:color="auto"/>
              <w:bottom w:val="single" w:sz="4" w:space="0" w:color="auto"/>
              <w:right w:val="single" w:sz="4" w:space="0" w:color="auto"/>
            </w:tcBorders>
            <w:shd w:val="clear" w:color="auto" w:fill="auto"/>
            <w:vAlign w:val="center"/>
            <w:hideMark/>
          </w:tcPr>
          <w:p w14:paraId="1E717852" w14:textId="77777777" w:rsidR="000209E4" w:rsidRPr="00BB44E0" w:rsidRDefault="000209E4" w:rsidP="00BB44E0">
            <w:pPr>
              <w:jc w:val="center"/>
              <w:rPr>
                <w:rFonts w:cs="Arial"/>
                <w:noProof/>
                <w:lang w:val="en-GB"/>
              </w:rPr>
            </w:pPr>
            <w:r w:rsidRPr="00BB44E0">
              <w:rPr>
                <w:rFonts w:cs="Arial"/>
                <w:noProof/>
                <w:lang w:val="en-GB"/>
              </w:rPr>
              <w:t>17</w:t>
            </w:r>
          </w:p>
        </w:tc>
        <w:tc>
          <w:tcPr>
            <w:tcW w:w="465" w:type="dxa"/>
            <w:tcBorders>
              <w:top w:val="nil"/>
              <w:left w:val="nil"/>
              <w:bottom w:val="single" w:sz="4" w:space="0" w:color="auto"/>
              <w:right w:val="single" w:sz="4" w:space="0" w:color="auto"/>
            </w:tcBorders>
            <w:shd w:val="clear" w:color="auto" w:fill="auto"/>
            <w:vAlign w:val="center"/>
            <w:hideMark/>
          </w:tcPr>
          <w:p w14:paraId="02219F02" w14:textId="77777777" w:rsidR="000209E4" w:rsidRPr="00BB44E0" w:rsidRDefault="000209E4" w:rsidP="00BB44E0">
            <w:pPr>
              <w:jc w:val="center"/>
              <w:rPr>
                <w:rFonts w:cs="Arial"/>
                <w:noProof/>
                <w:lang w:val="en-GB"/>
              </w:rPr>
            </w:pPr>
            <w:r w:rsidRPr="00BB44E0">
              <w:rPr>
                <w:rFonts w:cs="Arial"/>
                <w:noProof/>
                <w:lang w:val="en-GB"/>
              </w:rPr>
              <w:t>18</w:t>
            </w:r>
          </w:p>
        </w:tc>
      </w:tr>
      <w:tr w:rsidR="000209E4" w:rsidRPr="00BB44E0" w14:paraId="0C754FD5" w14:textId="77777777" w:rsidTr="000209E4">
        <w:trPr>
          <w:trHeight w:val="300"/>
        </w:trPr>
        <w:tc>
          <w:tcPr>
            <w:tcW w:w="3856" w:type="dxa"/>
            <w:tcBorders>
              <w:top w:val="nil"/>
              <w:left w:val="single" w:sz="4" w:space="0" w:color="auto"/>
              <w:bottom w:val="single" w:sz="4" w:space="0" w:color="auto"/>
              <w:right w:val="single" w:sz="4" w:space="0" w:color="auto"/>
            </w:tcBorders>
            <w:shd w:val="clear" w:color="auto" w:fill="auto"/>
            <w:vAlign w:val="center"/>
            <w:hideMark/>
          </w:tcPr>
          <w:p w14:paraId="7EE3B90D" w14:textId="77777777" w:rsidR="000209E4" w:rsidRPr="00BB44E0" w:rsidRDefault="000209E4" w:rsidP="00BB44E0">
            <w:pPr>
              <w:rPr>
                <w:rFonts w:cs="Arial"/>
                <w:noProof/>
                <w:lang w:val="en-GB"/>
              </w:rPr>
            </w:pPr>
            <w:r w:rsidRPr="00BB44E0">
              <w:rPr>
                <w:rFonts w:cs="Arial"/>
                <w:noProof/>
                <w:lang w:val="en-GB"/>
              </w:rPr>
              <w:t>Initiating the project</w:t>
            </w:r>
          </w:p>
        </w:tc>
        <w:tc>
          <w:tcPr>
            <w:tcW w:w="426" w:type="dxa"/>
            <w:tcBorders>
              <w:top w:val="nil"/>
              <w:left w:val="nil"/>
              <w:bottom w:val="single" w:sz="4" w:space="0" w:color="auto"/>
              <w:right w:val="single" w:sz="4" w:space="0" w:color="auto"/>
            </w:tcBorders>
            <w:shd w:val="clear" w:color="000000" w:fill="BF8F00"/>
            <w:vAlign w:val="center"/>
            <w:hideMark/>
          </w:tcPr>
          <w:p w14:paraId="013F174C" w14:textId="77777777" w:rsidR="000209E4" w:rsidRPr="00BB44E0" w:rsidRDefault="000209E4" w:rsidP="00BB44E0">
            <w:pPr>
              <w:rPr>
                <w:rFonts w:cs="Arial"/>
                <w:noProof/>
                <w:lang w:val="en-GB"/>
              </w:rPr>
            </w:pPr>
            <w:r w:rsidRPr="00BB44E0">
              <w:rPr>
                <w:rFonts w:cs="Arial"/>
                <w:noProof/>
                <w:lang w:val="en-GB"/>
              </w:rPr>
              <w:t> </w:t>
            </w:r>
          </w:p>
        </w:tc>
        <w:tc>
          <w:tcPr>
            <w:tcW w:w="426" w:type="dxa"/>
            <w:tcBorders>
              <w:top w:val="nil"/>
              <w:left w:val="nil"/>
              <w:bottom w:val="single" w:sz="4" w:space="0" w:color="auto"/>
              <w:right w:val="single" w:sz="4" w:space="0" w:color="auto"/>
            </w:tcBorders>
            <w:shd w:val="clear" w:color="000000" w:fill="FFFFFF"/>
            <w:vAlign w:val="center"/>
            <w:hideMark/>
          </w:tcPr>
          <w:p w14:paraId="6C6D5D8D"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auto" w:fill="auto"/>
            <w:vAlign w:val="center"/>
            <w:hideMark/>
          </w:tcPr>
          <w:p w14:paraId="3AAAEB1A"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auto" w:fill="auto"/>
            <w:vAlign w:val="center"/>
            <w:hideMark/>
          </w:tcPr>
          <w:p w14:paraId="4A0A13A5"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auto" w:fill="auto"/>
            <w:vAlign w:val="center"/>
            <w:hideMark/>
          </w:tcPr>
          <w:p w14:paraId="7FA07A8D"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auto" w:fill="auto"/>
            <w:vAlign w:val="center"/>
            <w:hideMark/>
          </w:tcPr>
          <w:p w14:paraId="4A8A7CB7"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auto" w:fill="auto"/>
            <w:vAlign w:val="center"/>
            <w:hideMark/>
          </w:tcPr>
          <w:p w14:paraId="3DDF5E4F"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auto" w:fill="auto"/>
            <w:vAlign w:val="center"/>
            <w:hideMark/>
          </w:tcPr>
          <w:p w14:paraId="3D31D0C5" w14:textId="77777777" w:rsidR="000209E4" w:rsidRPr="00BB44E0" w:rsidRDefault="000209E4" w:rsidP="00BB44E0">
            <w:pPr>
              <w:rPr>
                <w:rFonts w:cs="Arial"/>
                <w:noProof/>
                <w:lang w:val="en-GB"/>
              </w:rPr>
            </w:pPr>
            <w:r w:rsidRPr="00BB44E0">
              <w:rPr>
                <w:rFonts w:cs="Arial"/>
                <w:noProof/>
                <w:lang w:val="en-GB"/>
              </w:rPr>
              <w:t> </w:t>
            </w:r>
          </w:p>
        </w:tc>
        <w:tc>
          <w:tcPr>
            <w:tcW w:w="465" w:type="dxa"/>
            <w:tcBorders>
              <w:top w:val="nil"/>
              <w:left w:val="nil"/>
              <w:bottom w:val="single" w:sz="4" w:space="0" w:color="auto"/>
              <w:right w:val="single" w:sz="4" w:space="0" w:color="auto"/>
            </w:tcBorders>
            <w:shd w:val="clear" w:color="auto" w:fill="auto"/>
            <w:vAlign w:val="center"/>
            <w:hideMark/>
          </w:tcPr>
          <w:p w14:paraId="3B22E7C3" w14:textId="77777777" w:rsidR="000209E4" w:rsidRPr="00BB44E0" w:rsidRDefault="000209E4" w:rsidP="00BB44E0">
            <w:pPr>
              <w:rPr>
                <w:rFonts w:cs="Arial"/>
                <w:noProof/>
                <w:lang w:val="en-GB"/>
              </w:rPr>
            </w:pPr>
            <w:r w:rsidRPr="00BB44E0">
              <w:rPr>
                <w:rFonts w:cs="Arial"/>
                <w:noProof/>
                <w:lang w:val="en-GB"/>
              </w:rPr>
              <w:t> </w:t>
            </w:r>
          </w:p>
        </w:tc>
        <w:tc>
          <w:tcPr>
            <w:tcW w:w="450" w:type="dxa"/>
            <w:tcBorders>
              <w:top w:val="nil"/>
              <w:left w:val="nil"/>
              <w:bottom w:val="single" w:sz="4" w:space="0" w:color="auto"/>
              <w:right w:val="single" w:sz="4" w:space="0" w:color="auto"/>
            </w:tcBorders>
            <w:shd w:val="clear" w:color="auto" w:fill="auto"/>
            <w:noWrap/>
            <w:vAlign w:val="bottom"/>
            <w:hideMark/>
          </w:tcPr>
          <w:p w14:paraId="452207A5" w14:textId="77777777" w:rsidR="000209E4" w:rsidRPr="00BB44E0" w:rsidRDefault="000209E4" w:rsidP="00BB44E0">
            <w:pPr>
              <w:rPr>
                <w:rFonts w:cs="Arial"/>
                <w:noProof/>
                <w:lang w:val="en-GB"/>
              </w:rPr>
            </w:pPr>
            <w:r w:rsidRPr="00BB44E0">
              <w:rPr>
                <w:rFonts w:cs="Arial"/>
                <w:noProof/>
                <w:lang w:val="en-GB"/>
              </w:rPr>
              <w:t> </w:t>
            </w:r>
          </w:p>
        </w:tc>
        <w:tc>
          <w:tcPr>
            <w:tcW w:w="369" w:type="dxa"/>
            <w:tcBorders>
              <w:top w:val="nil"/>
              <w:left w:val="nil"/>
              <w:bottom w:val="single" w:sz="4" w:space="0" w:color="auto"/>
              <w:right w:val="single" w:sz="4" w:space="0" w:color="auto"/>
            </w:tcBorders>
            <w:shd w:val="clear" w:color="auto" w:fill="auto"/>
            <w:noWrap/>
            <w:vAlign w:val="bottom"/>
            <w:hideMark/>
          </w:tcPr>
          <w:p w14:paraId="458C1CAF" w14:textId="77777777" w:rsidR="000209E4" w:rsidRPr="00BB44E0" w:rsidRDefault="000209E4" w:rsidP="00BB44E0">
            <w:pPr>
              <w:rPr>
                <w:rFonts w:cs="Arial"/>
                <w:noProof/>
                <w:lang w:val="en-GB"/>
              </w:rPr>
            </w:pPr>
            <w:r w:rsidRPr="00BB44E0">
              <w:rPr>
                <w:rFonts w:cs="Arial"/>
                <w:noProof/>
                <w:lang w:val="en-GB"/>
              </w:rPr>
              <w:t> </w:t>
            </w:r>
          </w:p>
        </w:tc>
        <w:tc>
          <w:tcPr>
            <w:tcW w:w="461" w:type="dxa"/>
            <w:tcBorders>
              <w:top w:val="nil"/>
              <w:left w:val="nil"/>
              <w:bottom w:val="single" w:sz="4" w:space="0" w:color="auto"/>
              <w:right w:val="single" w:sz="4" w:space="0" w:color="auto"/>
            </w:tcBorders>
            <w:shd w:val="clear" w:color="auto" w:fill="auto"/>
            <w:noWrap/>
            <w:vAlign w:val="bottom"/>
            <w:hideMark/>
          </w:tcPr>
          <w:p w14:paraId="2B3533F3" w14:textId="77777777" w:rsidR="000209E4" w:rsidRPr="00BB44E0" w:rsidRDefault="000209E4" w:rsidP="00BB44E0">
            <w:pPr>
              <w:rPr>
                <w:rFonts w:cs="Arial"/>
                <w:noProof/>
                <w:lang w:val="en-GB"/>
              </w:rPr>
            </w:pPr>
            <w:r w:rsidRPr="00BB44E0">
              <w:rPr>
                <w:rFonts w:cs="Arial"/>
                <w:noProof/>
                <w:lang w:val="en-GB"/>
              </w:rPr>
              <w:t> </w:t>
            </w:r>
          </w:p>
        </w:tc>
        <w:tc>
          <w:tcPr>
            <w:tcW w:w="465" w:type="dxa"/>
            <w:tcBorders>
              <w:top w:val="nil"/>
              <w:left w:val="nil"/>
              <w:bottom w:val="single" w:sz="4" w:space="0" w:color="auto"/>
              <w:right w:val="single" w:sz="4" w:space="0" w:color="auto"/>
            </w:tcBorders>
            <w:shd w:val="clear" w:color="auto" w:fill="auto"/>
            <w:noWrap/>
            <w:vAlign w:val="bottom"/>
            <w:hideMark/>
          </w:tcPr>
          <w:p w14:paraId="3316CAF8" w14:textId="77777777" w:rsidR="000209E4" w:rsidRPr="00BB44E0" w:rsidRDefault="000209E4" w:rsidP="00BB44E0">
            <w:pPr>
              <w:rPr>
                <w:rFonts w:cs="Arial"/>
                <w:noProof/>
                <w:lang w:val="en-GB"/>
              </w:rPr>
            </w:pPr>
            <w:r w:rsidRPr="00BB44E0">
              <w:rPr>
                <w:rFonts w:cs="Arial"/>
                <w:noProof/>
                <w:lang w:val="en-GB"/>
              </w:rPr>
              <w:t> </w:t>
            </w:r>
          </w:p>
        </w:tc>
      </w:tr>
      <w:tr w:rsidR="000209E4" w:rsidRPr="00BB44E0" w14:paraId="43731464" w14:textId="77777777" w:rsidTr="000209E4">
        <w:trPr>
          <w:trHeight w:val="300"/>
        </w:trPr>
        <w:tc>
          <w:tcPr>
            <w:tcW w:w="3856" w:type="dxa"/>
            <w:tcBorders>
              <w:top w:val="nil"/>
              <w:left w:val="single" w:sz="4" w:space="0" w:color="auto"/>
              <w:bottom w:val="single" w:sz="4" w:space="0" w:color="auto"/>
              <w:right w:val="single" w:sz="4" w:space="0" w:color="auto"/>
            </w:tcBorders>
            <w:shd w:val="clear" w:color="auto" w:fill="auto"/>
            <w:vAlign w:val="center"/>
            <w:hideMark/>
          </w:tcPr>
          <w:p w14:paraId="0B8459A7" w14:textId="77777777" w:rsidR="000209E4" w:rsidRPr="00BB44E0" w:rsidRDefault="000209E4" w:rsidP="00BB44E0">
            <w:pPr>
              <w:rPr>
                <w:rFonts w:cs="Arial"/>
                <w:noProof/>
                <w:lang w:val="en-GB"/>
              </w:rPr>
            </w:pPr>
            <w:r w:rsidRPr="00BB44E0">
              <w:rPr>
                <w:rFonts w:cs="Arial"/>
                <w:noProof/>
                <w:lang w:val="en-GB"/>
              </w:rPr>
              <w:t>Planning of the project</w:t>
            </w:r>
          </w:p>
        </w:tc>
        <w:tc>
          <w:tcPr>
            <w:tcW w:w="426" w:type="dxa"/>
            <w:tcBorders>
              <w:top w:val="nil"/>
              <w:left w:val="nil"/>
              <w:bottom w:val="single" w:sz="4" w:space="0" w:color="auto"/>
              <w:right w:val="single" w:sz="4" w:space="0" w:color="auto"/>
            </w:tcBorders>
            <w:shd w:val="clear" w:color="auto" w:fill="auto"/>
            <w:vAlign w:val="center"/>
            <w:hideMark/>
          </w:tcPr>
          <w:p w14:paraId="6F7002C7" w14:textId="77777777" w:rsidR="000209E4" w:rsidRPr="00BB44E0" w:rsidRDefault="000209E4" w:rsidP="00BB44E0">
            <w:pPr>
              <w:rPr>
                <w:rFonts w:cs="Arial"/>
                <w:noProof/>
                <w:lang w:val="en-GB"/>
              </w:rPr>
            </w:pPr>
            <w:r w:rsidRPr="00BB44E0">
              <w:rPr>
                <w:rFonts w:cs="Arial"/>
                <w:noProof/>
                <w:lang w:val="en-GB"/>
              </w:rPr>
              <w:t> </w:t>
            </w:r>
          </w:p>
        </w:tc>
        <w:tc>
          <w:tcPr>
            <w:tcW w:w="426" w:type="dxa"/>
            <w:tcBorders>
              <w:top w:val="nil"/>
              <w:left w:val="nil"/>
              <w:bottom w:val="single" w:sz="4" w:space="0" w:color="auto"/>
              <w:right w:val="single" w:sz="4" w:space="0" w:color="auto"/>
            </w:tcBorders>
            <w:shd w:val="clear" w:color="000000" w:fill="BF8F00"/>
            <w:vAlign w:val="center"/>
            <w:hideMark/>
          </w:tcPr>
          <w:p w14:paraId="37278574"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000000" w:fill="FFFFFF"/>
            <w:vAlign w:val="center"/>
            <w:hideMark/>
          </w:tcPr>
          <w:p w14:paraId="0237820B"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auto" w:fill="auto"/>
            <w:vAlign w:val="center"/>
            <w:hideMark/>
          </w:tcPr>
          <w:p w14:paraId="26849DBD"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auto" w:fill="auto"/>
            <w:vAlign w:val="center"/>
            <w:hideMark/>
          </w:tcPr>
          <w:p w14:paraId="48A428EA"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auto" w:fill="auto"/>
            <w:vAlign w:val="center"/>
            <w:hideMark/>
          </w:tcPr>
          <w:p w14:paraId="5CC26DE6"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auto" w:fill="auto"/>
            <w:vAlign w:val="center"/>
            <w:hideMark/>
          </w:tcPr>
          <w:p w14:paraId="29FF090B"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auto" w:fill="auto"/>
            <w:vAlign w:val="center"/>
            <w:hideMark/>
          </w:tcPr>
          <w:p w14:paraId="380AA178" w14:textId="77777777" w:rsidR="000209E4" w:rsidRPr="00BB44E0" w:rsidRDefault="000209E4" w:rsidP="00BB44E0">
            <w:pPr>
              <w:rPr>
                <w:rFonts w:cs="Arial"/>
                <w:noProof/>
                <w:lang w:val="en-GB"/>
              </w:rPr>
            </w:pPr>
            <w:r w:rsidRPr="00BB44E0">
              <w:rPr>
                <w:rFonts w:cs="Arial"/>
                <w:noProof/>
                <w:lang w:val="en-GB"/>
              </w:rPr>
              <w:t> </w:t>
            </w:r>
          </w:p>
        </w:tc>
        <w:tc>
          <w:tcPr>
            <w:tcW w:w="465" w:type="dxa"/>
            <w:tcBorders>
              <w:top w:val="nil"/>
              <w:left w:val="nil"/>
              <w:bottom w:val="single" w:sz="4" w:space="0" w:color="auto"/>
              <w:right w:val="single" w:sz="4" w:space="0" w:color="auto"/>
            </w:tcBorders>
            <w:shd w:val="clear" w:color="auto" w:fill="auto"/>
            <w:vAlign w:val="center"/>
            <w:hideMark/>
          </w:tcPr>
          <w:p w14:paraId="0AE15476" w14:textId="77777777" w:rsidR="000209E4" w:rsidRPr="00BB44E0" w:rsidRDefault="000209E4" w:rsidP="00BB44E0">
            <w:pPr>
              <w:rPr>
                <w:rFonts w:cs="Arial"/>
                <w:noProof/>
                <w:lang w:val="en-GB"/>
              </w:rPr>
            </w:pPr>
            <w:r w:rsidRPr="00BB44E0">
              <w:rPr>
                <w:rFonts w:cs="Arial"/>
                <w:noProof/>
                <w:lang w:val="en-GB"/>
              </w:rPr>
              <w:t> </w:t>
            </w:r>
          </w:p>
        </w:tc>
        <w:tc>
          <w:tcPr>
            <w:tcW w:w="450" w:type="dxa"/>
            <w:tcBorders>
              <w:top w:val="nil"/>
              <w:left w:val="nil"/>
              <w:bottom w:val="single" w:sz="4" w:space="0" w:color="auto"/>
              <w:right w:val="single" w:sz="4" w:space="0" w:color="auto"/>
            </w:tcBorders>
            <w:shd w:val="clear" w:color="auto" w:fill="auto"/>
            <w:noWrap/>
            <w:vAlign w:val="bottom"/>
            <w:hideMark/>
          </w:tcPr>
          <w:p w14:paraId="0171DA82" w14:textId="77777777" w:rsidR="000209E4" w:rsidRPr="00BB44E0" w:rsidRDefault="000209E4" w:rsidP="00BB44E0">
            <w:pPr>
              <w:rPr>
                <w:rFonts w:cs="Arial"/>
                <w:noProof/>
                <w:lang w:val="en-GB"/>
              </w:rPr>
            </w:pPr>
            <w:r w:rsidRPr="00BB44E0">
              <w:rPr>
                <w:rFonts w:cs="Arial"/>
                <w:noProof/>
                <w:lang w:val="en-GB"/>
              </w:rPr>
              <w:t> </w:t>
            </w:r>
          </w:p>
        </w:tc>
        <w:tc>
          <w:tcPr>
            <w:tcW w:w="369" w:type="dxa"/>
            <w:tcBorders>
              <w:top w:val="nil"/>
              <w:left w:val="nil"/>
              <w:bottom w:val="single" w:sz="4" w:space="0" w:color="auto"/>
              <w:right w:val="single" w:sz="4" w:space="0" w:color="auto"/>
            </w:tcBorders>
            <w:shd w:val="clear" w:color="auto" w:fill="auto"/>
            <w:noWrap/>
            <w:vAlign w:val="bottom"/>
            <w:hideMark/>
          </w:tcPr>
          <w:p w14:paraId="07D86414" w14:textId="77777777" w:rsidR="000209E4" w:rsidRPr="00BB44E0" w:rsidRDefault="000209E4" w:rsidP="00BB44E0">
            <w:pPr>
              <w:rPr>
                <w:rFonts w:cs="Arial"/>
                <w:noProof/>
                <w:lang w:val="en-GB"/>
              </w:rPr>
            </w:pPr>
            <w:r w:rsidRPr="00BB44E0">
              <w:rPr>
                <w:rFonts w:cs="Arial"/>
                <w:noProof/>
                <w:lang w:val="en-GB"/>
              </w:rPr>
              <w:t> </w:t>
            </w:r>
          </w:p>
        </w:tc>
        <w:tc>
          <w:tcPr>
            <w:tcW w:w="461" w:type="dxa"/>
            <w:tcBorders>
              <w:top w:val="nil"/>
              <w:left w:val="nil"/>
              <w:bottom w:val="single" w:sz="4" w:space="0" w:color="auto"/>
              <w:right w:val="single" w:sz="4" w:space="0" w:color="auto"/>
            </w:tcBorders>
            <w:shd w:val="clear" w:color="auto" w:fill="auto"/>
            <w:noWrap/>
            <w:vAlign w:val="bottom"/>
            <w:hideMark/>
          </w:tcPr>
          <w:p w14:paraId="1384053F" w14:textId="77777777" w:rsidR="000209E4" w:rsidRPr="00BB44E0" w:rsidRDefault="000209E4" w:rsidP="00BB44E0">
            <w:pPr>
              <w:rPr>
                <w:rFonts w:cs="Arial"/>
                <w:noProof/>
                <w:lang w:val="en-GB"/>
              </w:rPr>
            </w:pPr>
            <w:r w:rsidRPr="00BB44E0">
              <w:rPr>
                <w:rFonts w:cs="Arial"/>
                <w:noProof/>
                <w:lang w:val="en-GB"/>
              </w:rPr>
              <w:t> </w:t>
            </w:r>
          </w:p>
        </w:tc>
        <w:tc>
          <w:tcPr>
            <w:tcW w:w="465" w:type="dxa"/>
            <w:tcBorders>
              <w:top w:val="nil"/>
              <w:left w:val="nil"/>
              <w:bottom w:val="single" w:sz="4" w:space="0" w:color="auto"/>
              <w:right w:val="single" w:sz="4" w:space="0" w:color="auto"/>
            </w:tcBorders>
            <w:shd w:val="clear" w:color="auto" w:fill="auto"/>
            <w:noWrap/>
            <w:vAlign w:val="bottom"/>
            <w:hideMark/>
          </w:tcPr>
          <w:p w14:paraId="4ACA06C8" w14:textId="77777777" w:rsidR="000209E4" w:rsidRPr="00BB44E0" w:rsidRDefault="000209E4" w:rsidP="00BB44E0">
            <w:pPr>
              <w:rPr>
                <w:rFonts w:cs="Arial"/>
                <w:noProof/>
                <w:lang w:val="en-GB"/>
              </w:rPr>
            </w:pPr>
            <w:r w:rsidRPr="00BB44E0">
              <w:rPr>
                <w:rFonts w:cs="Arial"/>
                <w:noProof/>
                <w:lang w:val="en-GB"/>
              </w:rPr>
              <w:t> </w:t>
            </w:r>
          </w:p>
        </w:tc>
      </w:tr>
      <w:tr w:rsidR="000209E4" w:rsidRPr="00BB44E0" w14:paraId="6FFB62C5" w14:textId="77777777" w:rsidTr="000209E4">
        <w:trPr>
          <w:trHeight w:val="300"/>
        </w:trPr>
        <w:tc>
          <w:tcPr>
            <w:tcW w:w="3856" w:type="dxa"/>
            <w:tcBorders>
              <w:top w:val="nil"/>
              <w:left w:val="single" w:sz="4" w:space="0" w:color="auto"/>
              <w:bottom w:val="single" w:sz="4" w:space="0" w:color="auto"/>
              <w:right w:val="single" w:sz="4" w:space="0" w:color="auto"/>
            </w:tcBorders>
            <w:shd w:val="clear" w:color="auto" w:fill="auto"/>
            <w:vAlign w:val="bottom"/>
            <w:hideMark/>
          </w:tcPr>
          <w:p w14:paraId="30E20783" w14:textId="77777777" w:rsidR="000209E4" w:rsidRPr="00BB44E0" w:rsidRDefault="000209E4" w:rsidP="00BB44E0">
            <w:pPr>
              <w:rPr>
                <w:rFonts w:cs="Arial"/>
                <w:noProof/>
                <w:lang w:val="en-GB"/>
              </w:rPr>
            </w:pPr>
            <w:r w:rsidRPr="00BB44E0">
              <w:rPr>
                <w:rFonts w:cs="Arial"/>
                <w:noProof/>
                <w:lang w:val="en-GB"/>
              </w:rPr>
              <w:t xml:space="preserve">Baying the land and getting </w:t>
            </w:r>
            <w:r w:rsidR="00B520E7" w:rsidRPr="00BB44E0">
              <w:rPr>
                <w:rFonts w:cs="Arial"/>
                <w:noProof/>
                <w:lang w:val="en-GB"/>
              </w:rPr>
              <w:t>documentation</w:t>
            </w:r>
            <w:r w:rsidRPr="00BB44E0">
              <w:rPr>
                <w:rFonts w:cs="Arial"/>
                <w:noProof/>
                <w:lang w:val="en-GB"/>
              </w:rPr>
              <w:t xml:space="preserve"> </w:t>
            </w:r>
          </w:p>
        </w:tc>
        <w:tc>
          <w:tcPr>
            <w:tcW w:w="426" w:type="dxa"/>
            <w:tcBorders>
              <w:top w:val="nil"/>
              <w:left w:val="nil"/>
              <w:bottom w:val="single" w:sz="4" w:space="0" w:color="auto"/>
              <w:right w:val="single" w:sz="4" w:space="0" w:color="auto"/>
            </w:tcBorders>
            <w:shd w:val="clear" w:color="auto" w:fill="auto"/>
            <w:vAlign w:val="center"/>
            <w:hideMark/>
          </w:tcPr>
          <w:p w14:paraId="6A46F57E" w14:textId="77777777" w:rsidR="000209E4" w:rsidRPr="00BB44E0" w:rsidRDefault="000209E4" w:rsidP="00BB44E0">
            <w:pPr>
              <w:rPr>
                <w:rFonts w:cs="Arial"/>
                <w:noProof/>
                <w:lang w:val="en-GB"/>
              </w:rPr>
            </w:pPr>
            <w:r w:rsidRPr="00BB44E0">
              <w:rPr>
                <w:rFonts w:cs="Arial"/>
                <w:noProof/>
                <w:lang w:val="en-GB"/>
              </w:rPr>
              <w:t> </w:t>
            </w:r>
          </w:p>
        </w:tc>
        <w:tc>
          <w:tcPr>
            <w:tcW w:w="426" w:type="dxa"/>
            <w:tcBorders>
              <w:top w:val="nil"/>
              <w:left w:val="nil"/>
              <w:bottom w:val="single" w:sz="4" w:space="0" w:color="auto"/>
              <w:right w:val="single" w:sz="4" w:space="0" w:color="auto"/>
            </w:tcBorders>
            <w:shd w:val="clear" w:color="000000" w:fill="FFFFFF"/>
            <w:vAlign w:val="center"/>
            <w:hideMark/>
          </w:tcPr>
          <w:p w14:paraId="3F44D8DC"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000000" w:fill="BF8F00"/>
            <w:vAlign w:val="center"/>
            <w:hideMark/>
          </w:tcPr>
          <w:p w14:paraId="4F4053F3"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000000" w:fill="FFFFFF"/>
            <w:vAlign w:val="center"/>
            <w:hideMark/>
          </w:tcPr>
          <w:p w14:paraId="71E17DEC"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auto" w:fill="auto"/>
            <w:vAlign w:val="center"/>
            <w:hideMark/>
          </w:tcPr>
          <w:p w14:paraId="72A8AF1B"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auto" w:fill="auto"/>
            <w:vAlign w:val="center"/>
            <w:hideMark/>
          </w:tcPr>
          <w:p w14:paraId="4C52A00F"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auto" w:fill="auto"/>
            <w:vAlign w:val="center"/>
            <w:hideMark/>
          </w:tcPr>
          <w:p w14:paraId="18D34607"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auto" w:fill="auto"/>
            <w:vAlign w:val="center"/>
            <w:hideMark/>
          </w:tcPr>
          <w:p w14:paraId="7C324791" w14:textId="77777777" w:rsidR="000209E4" w:rsidRPr="00BB44E0" w:rsidRDefault="000209E4" w:rsidP="00BB44E0">
            <w:pPr>
              <w:rPr>
                <w:rFonts w:cs="Arial"/>
                <w:noProof/>
                <w:lang w:val="en-GB"/>
              </w:rPr>
            </w:pPr>
            <w:r w:rsidRPr="00BB44E0">
              <w:rPr>
                <w:rFonts w:cs="Arial"/>
                <w:noProof/>
                <w:lang w:val="en-GB"/>
              </w:rPr>
              <w:t> </w:t>
            </w:r>
          </w:p>
        </w:tc>
        <w:tc>
          <w:tcPr>
            <w:tcW w:w="465" w:type="dxa"/>
            <w:tcBorders>
              <w:top w:val="nil"/>
              <w:left w:val="nil"/>
              <w:bottom w:val="single" w:sz="4" w:space="0" w:color="auto"/>
              <w:right w:val="single" w:sz="4" w:space="0" w:color="auto"/>
            </w:tcBorders>
            <w:shd w:val="clear" w:color="auto" w:fill="auto"/>
            <w:vAlign w:val="center"/>
            <w:hideMark/>
          </w:tcPr>
          <w:p w14:paraId="2FF07B64" w14:textId="77777777" w:rsidR="000209E4" w:rsidRPr="00BB44E0" w:rsidRDefault="000209E4" w:rsidP="00BB44E0">
            <w:pPr>
              <w:rPr>
                <w:rFonts w:cs="Arial"/>
                <w:noProof/>
                <w:lang w:val="en-GB"/>
              </w:rPr>
            </w:pPr>
            <w:r w:rsidRPr="00BB44E0">
              <w:rPr>
                <w:rFonts w:cs="Arial"/>
                <w:noProof/>
                <w:lang w:val="en-GB"/>
              </w:rPr>
              <w:t> </w:t>
            </w:r>
          </w:p>
        </w:tc>
        <w:tc>
          <w:tcPr>
            <w:tcW w:w="450" w:type="dxa"/>
            <w:tcBorders>
              <w:top w:val="nil"/>
              <w:left w:val="nil"/>
              <w:bottom w:val="single" w:sz="4" w:space="0" w:color="auto"/>
              <w:right w:val="single" w:sz="4" w:space="0" w:color="auto"/>
            </w:tcBorders>
            <w:shd w:val="clear" w:color="auto" w:fill="auto"/>
            <w:noWrap/>
            <w:vAlign w:val="bottom"/>
            <w:hideMark/>
          </w:tcPr>
          <w:p w14:paraId="37BA6C97" w14:textId="77777777" w:rsidR="000209E4" w:rsidRPr="00BB44E0" w:rsidRDefault="000209E4" w:rsidP="00BB44E0">
            <w:pPr>
              <w:rPr>
                <w:rFonts w:cs="Arial"/>
                <w:noProof/>
                <w:lang w:val="en-GB"/>
              </w:rPr>
            </w:pPr>
            <w:r w:rsidRPr="00BB44E0">
              <w:rPr>
                <w:rFonts w:cs="Arial"/>
                <w:noProof/>
                <w:lang w:val="en-GB"/>
              </w:rPr>
              <w:t> </w:t>
            </w:r>
          </w:p>
        </w:tc>
        <w:tc>
          <w:tcPr>
            <w:tcW w:w="369" w:type="dxa"/>
            <w:tcBorders>
              <w:top w:val="nil"/>
              <w:left w:val="nil"/>
              <w:bottom w:val="single" w:sz="4" w:space="0" w:color="auto"/>
              <w:right w:val="single" w:sz="4" w:space="0" w:color="auto"/>
            </w:tcBorders>
            <w:shd w:val="clear" w:color="auto" w:fill="auto"/>
            <w:noWrap/>
            <w:vAlign w:val="bottom"/>
            <w:hideMark/>
          </w:tcPr>
          <w:p w14:paraId="05E4BEB7" w14:textId="77777777" w:rsidR="000209E4" w:rsidRPr="00BB44E0" w:rsidRDefault="000209E4" w:rsidP="00BB44E0">
            <w:pPr>
              <w:rPr>
                <w:rFonts w:cs="Arial"/>
                <w:noProof/>
                <w:lang w:val="en-GB"/>
              </w:rPr>
            </w:pPr>
            <w:r w:rsidRPr="00BB44E0">
              <w:rPr>
                <w:rFonts w:cs="Arial"/>
                <w:noProof/>
                <w:lang w:val="en-GB"/>
              </w:rPr>
              <w:t> </w:t>
            </w:r>
          </w:p>
        </w:tc>
        <w:tc>
          <w:tcPr>
            <w:tcW w:w="461" w:type="dxa"/>
            <w:tcBorders>
              <w:top w:val="nil"/>
              <w:left w:val="nil"/>
              <w:bottom w:val="single" w:sz="4" w:space="0" w:color="auto"/>
              <w:right w:val="single" w:sz="4" w:space="0" w:color="auto"/>
            </w:tcBorders>
            <w:shd w:val="clear" w:color="auto" w:fill="auto"/>
            <w:noWrap/>
            <w:vAlign w:val="bottom"/>
            <w:hideMark/>
          </w:tcPr>
          <w:p w14:paraId="33752E80" w14:textId="77777777" w:rsidR="000209E4" w:rsidRPr="00BB44E0" w:rsidRDefault="000209E4" w:rsidP="00BB44E0">
            <w:pPr>
              <w:rPr>
                <w:rFonts w:cs="Arial"/>
                <w:noProof/>
                <w:lang w:val="en-GB"/>
              </w:rPr>
            </w:pPr>
            <w:r w:rsidRPr="00BB44E0">
              <w:rPr>
                <w:rFonts w:cs="Arial"/>
                <w:noProof/>
                <w:lang w:val="en-GB"/>
              </w:rPr>
              <w:t> </w:t>
            </w:r>
          </w:p>
        </w:tc>
        <w:tc>
          <w:tcPr>
            <w:tcW w:w="465" w:type="dxa"/>
            <w:tcBorders>
              <w:top w:val="nil"/>
              <w:left w:val="nil"/>
              <w:bottom w:val="single" w:sz="4" w:space="0" w:color="auto"/>
              <w:right w:val="single" w:sz="4" w:space="0" w:color="auto"/>
            </w:tcBorders>
            <w:shd w:val="clear" w:color="auto" w:fill="auto"/>
            <w:noWrap/>
            <w:vAlign w:val="bottom"/>
            <w:hideMark/>
          </w:tcPr>
          <w:p w14:paraId="3185AAEF" w14:textId="77777777" w:rsidR="000209E4" w:rsidRPr="00BB44E0" w:rsidRDefault="000209E4" w:rsidP="00BB44E0">
            <w:pPr>
              <w:rPr>
                <w:rFonts w:cs="Arial"/>
                <w:noProof/>
                <w:lang w:val="en-GB"/>
              </w:rPr>
            </w:pPr>
            <w:r w:rsidRPr="00BB44E0">
              <w:rPr>
                <w:rFonts w:cs="Arial"/>
                <w:noProof/>
                <w:lang w:val="en-GB"/>
              </w:rPr>
              <w:t> </w:t>
            </w:r>
          </w:p>
        </w:tc>
      </w:tr>
      <w:tr w:rsidR="000209E4" w:rsidRPr="00BB44E0" w14:paraId="3F0672B6" w14:textId="77777777" w:rsidTr="000209E4">
        <w:trPr>
          <w:trHeight w:val="300"/>
        </w:trPr>
        <w:tc>
          <w:tcPr>
            <w:tcW w:w="3856" w:type="dxa"/>
            <w:tcBorders>
              <w:top w:val="nil"/>
              <w:left w:val="single" w:sz="4" w:space="0" w:color="auto"/>
              <w:bottom w:val="single" w:sz="4" w:space="0" w:color="auto"/>
              <w:right w:val="single" w:sz="4" w:space="0" w:color="auto"/>
            </w:tcBorders>
            <w:shd w:val="clear" w:color="auto" w:fill="auto"/>
            <w:vAlign w:val="bottom"/>
            <w:hideMark/>
          </w:tcPr>
          <w:p w14:paraId="1A091881" w14:textId="77777777" w:rsidR="000209E4" w:rsidRPr="00BB44E0" w:rsidRDefault="000209E4" w:rsidP="00BB44E0">
            <w:pPr>
              <w:rPr>
                <w:rFonts w:cs="Arial"/>
                <w:noProof/>
                <w:lang w:val="en-GB"/>
              </w:rPr>
            </w:pPr>
            <w:r w:rsidRPr="00BB44E0">
              <w:rPr>
                <w:rFonts w:cs="Arial"/>
                <w:noProof/>
                <w:lang w:val="en-GB"/>
              </w:rPr>
              <w:t xml:space="preserve">Cleaning and digging the land </w:t>
            </w:r>
          </w:p>
        </w:tc>
        <w:tc>
          <w:tcPr>
            <w:tcW w:w="426" w:type="dxa"/>
            <w:tcBorders>
              <w:top w:val="nil"/>
              <w:left w:val="nil"/>
              <w:bottom w:val="single" w:sz="4" w:space="0" w:color="auto"/>
              <w:right w:val="single" w:sz="4" w:space="0" w:color="auto"/>
            </w:tcBorders>
            <w:shd w:val="clear" w:color="auto" w:fill="auto"/>
            <w:vAlign w:val="center"/>
            <w:hideMark/>
          </w:tcPr>
          <w:p w14:paraId="69FDC6EE" w14:textId="77777777" w:rsidR="000209E4" w:rsidRPr="00BB44E0" w:rsidRDefault="000209E4" w:rsidP="00BB44E0">
            <w:pPr>
              <w:rPr>
                <w:rFonts w:cs="Arial"/>
                <w:noProof/>
                <w:lang w:val="en-GB"/>
              </w:rPr>
            </w:pPr>
            <w:r w:rsidRPr="00BB44E0">
              <w:rPr>
                <w:rFonts w:cs="Arial"/>
                <w:noProof/>
                <w:lang w:val="en-GB"/>
              </w:rPr>
              <w:t> </w:t>
            </w:r>
          </w:p>
        </w:tc>
        <w:tc>
          <w:tcPr>
            <w:tcW w:w="426" w:type="dxa"/>
            <w:tcBorders>
              <w:top w:val="nil"/>
              <w:left w:val="nil"/>
              <w:bottom w:val="single" w:sz="4" w:space="0" w:color="auto"/>
              <w:right w:val="single" w:sz="4" w:space="0" w:color="auto"/>
            </w:tcBorders>
            <w:shd w:val="clear" w:color="auto" w:fill="auto"/>
            <w:vAlign w:val="center"/>
            <w:hideMark/>
          </w:tcPr>
          <w:p w14:paraId="47C58FE5"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auto" w:fill="auto"/>
            <w:vAlign w:val="center"/>
            <w:hideMark/>
          </w:tcPr>
          <w:p w14:paraId="012E3291"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000000" w:fill="BF8F00"/>
            <w:vAlign w:val="center"/>
            <w:hideMark/>
          </w:tcPr>
          <w:p w14:paraId="64568724"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000000" w:fill="BF8F00"/>
            <w:vAlign w:val="center"/>
            <w:hideMark/>
          </w:tcPr>
          <w:p w14:paraId="668B5F32"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auto" w:fill="auto"/>
            <w:vAlign w:val="center"/>
            <w:hideMark/>
          </w:tcPr>
          <w:p w14:paraId="0BCFF4C8"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auto" w:fill="auto"/>
            <w:vAlign w:val="center"/>
            <w:hideMark/>
          </w:tcPr>
          <w:p w14:paraId="43EE5A8C"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auto" w:fill="auto"/>
            <w:vAlign w:val="center"/>
            <w:hideMark/>
          </w:tcPr>
          <w:p w14:paraId="2A14880C" w14:textId="77777777" w:rsidR="000209E4" w:rsidRPr="00BB44E0" w:rsidRDefault="000209E4" w:rsidP="00BB44E0">
            <w:pPr>
              <w:rPr>
                <w:rFonts w:cs="Arial"/>
                <w:noProof/>
                <w:lang w:val="en-GB"/>
              </w:rPr>
            </w:pPr>
            <w:r w:rsidRPr="00BB44E0">
              <w:rPr>
                <w:rFonts w:cs="Arial"/>
                <w:noProof/>
                <w:lang w:val="en-GB"/>
              </w:rPr>
              <w:t> </w:t>
            </w:r>
          </w:p>
        </w:tc>
        <w:tc>
          <w:tcPr>
            <w:tcW w:w="465" w:type="dxa"/>
            <w:tcBorders>
              <w:top w:val="nil"/>
              <w:left w:val="nil"/>
              <w:bottom w:val="single" w:sz="4" w:space="0" w:color="auto"/>
              <w:right w:val="single" w:sz="4" w:space="0" w:color="auto"/>
            </w:tcBorders>
            <w:shd w:val="clear" w:color="auto" w:fill="auto"/>
            <w:vAlign w:val="center"/>
            <w:hideMark/>
          </w:tcPr>
          <w:p w14:paraId="70B4105E" w14:textId="77777777" w:rsidR="000209E4" w:rsidRPr="00BB44E0" w:rsidRDefault="000209E4" w:rsidP="00BB44E0">
            <w:pPr>
              <w:rPr>
                <w:rFonts w:cs="Arial"/>
                <w:noProof/>
                <w:lang w:val="en-GB"/>
              </w:rPr>
            </w:pPr>
            <w:r w:rsidRPr="00BB44E0">
              <w:rPr>
                <w:rFonts w:cs="Arial"/>
                <w:noProof/>
                <w:lang w:val="en-GB"/>
              </w:rPr>
              <w:t> </w:t>
            </w:r>
          </w:p>
        </w:tc>
        <w:tc>
          <w:tcPr>
            <w:tcW w:w="450" w:type="dxa"/>
            <w:tcBorders>
              <w:top w:val="nil"/>
              <w:left w:val="nil"/>
              <w:bottom w:val="single" w:sz="4" w:space="0" w:color="auto"/>
              <w:right w:val="single" w:sz="4" w:space="0" w:color="auto"/>
            </w:tcBorders>
            <w:shd w:val="clear" w:color="auto" w:fill="auto"/>
            <w:noWrap/>
            <w:vAlign w:val="bottom"/>
            <w:hideMark/>
          </w:tcPr>
          <w:p w14:paraId="46E4E873" w14:textId="77777777" w:rsidR="000209E4" w:rsidRPr="00BB44E0" w:rsidRDefault="000209E4" w:rsidP="00BB44E0">
            <w:pPr>
              <w:rPr>
                <w:rFonts w:cs="Arial"/>
                <w:noProof/>
                <w:lang w:val="en-GB"/>
              </w:rPr>
            </w:pPr>
            <w:r w:rsidRPr="00BB44E0">
              <w:rPr>
                <w:rFonts w:cs="Arial"/>
                <w:noProof/>
                <w:lang w:val="en-GB"/>
              </w:rPr>
              <w:t> </w:t>
            </w:r>
          </w:p>
        </w:tc>
        <w:tc>
          <w:tcPr>
            <w:tcW w:w="369" w:type="dxa"/>
            <w:tcBorders>
              <w:top w:val="nil"/>
              <w:left w:val="nil"/>
              <w:bottom w:val="single" w:sz="4" w:space="0" w:color="auto"/>
              <w:right w:val="single" w:sz="4" w:space="0" w:color="auto"/>
            </w:tcBorders>
            <w:shd w:val="clear" w:color="auto" w:fill="auto"/>
            <w:noWrap/>
            <w:vAlign w:val="bottom"/>
            <w:hideMark/>
          </w:tcPr>
          <w:p w14:paraId="56B658D2" w14:textId="77777777" w:rsidR="000209E4" w:rsidRPr="00BB44E0" w:rsidRDefault="000209E4" w:rsidP="00BB44E0">
            <w:pPr>
              <w:rPr>
                <w:rFonts w:cs="Arial"/>
                <w:noProof/>
                <w:lang w:val="en-GB"/>
              </w:rPr>
            </w:pPr>
            <w:r w:rsidRPr="00BB44E0">
              <w:rPr>
                <w:rFonts w:cs="Arial"/>
                <w:noProof/>
                <w:lang w:val="en-GB"/>
              </w:rPr>
              <w:t> </w:t>
            </w:r>
          </w:p>
        </w:tc>
        <w:tc>
          <w:tcPr>
            <w:tcW w:w="461" w:type="dxa"/>
            <w:tcBorders>
              <w:top w:val="nil"/>
              <w:left w:val="nil"/>
              <w:bottom w:val="single" w:sz="4" w:space="0" w:color="auto"/>
              <w:right w:val="single" w:sz="4" w:space="0" w:color="auto"/>
            </w:tcBorders>
            <w:shd w:val="clear" w:color="auto" w:fill="auto"/>
            <w:noWrap/>
            <w:vAlign w:val="bottom"/>
            <w:hideMark/>
          </w:tcPr>
          <w:p w14:paraId="2C7A5059" w14:textId="77777777" w:rsidR="000209E4" w:rsidRPr="00BB44E0" w:rsidRDefault="000209E4" w:rsidP="00BB44E0">
            <w:pPr>
              <w:rPr>
                <w:rFonts w:cs="Arial"/>
                <w:noProof/>
                <w:lang w:val="en-GB"/>
              </w:rPr>
            </w:pPr>
            <w:r w:rsidRPr="00BB44E0">
              <w:rPr>
                <w:rFonts w:cs="Arial"/>
                <w:noProof/>
                <w:lang w:val="en-GB"/>
              </w:rPr>
              <w:t> </w:t>
            </w:r>
          </w:p>
        </w:tc>
        <w:tc>
          <w:tcPr>
            <w:tcW w:w="465" w:type="dxa"/>
            <w:tcBorders>
              <w:top w:val="nil"/>
              <w:left w:val="nil"/>
              <w:bottom w:val="single" w:sz="4" w:space="0" w:color="auto"/>
              <w:right w:val="single" w:sz="4" w:space="0" w:color="auto"/>
            </w:tcBorders>
            <w:shd w:val="clear" w:color="auto" w:fill="auto"/>
            <w:noWrap/>
            <w:vAlign w:val="bottom"/>
            <w:hideMark/>
          </w:tcPr>
          <w:p w14:paraId="6B693AEC" w14:textId="77777777" w:rsidR="000209E4" w:rsidRPr="00BB44E0" w:rsidRDefault="000209E4" w:rsidP="00BB44E0">
            <w:pPr>
              <w:rPr>
                <w:rFonts w:cs="Arial"/>
                <w:noProof/>
                <w:lang w:val="en-GB"/>
              </w:rPr>
            </w:pPr>
            <w:r w:rsidRPr="00BB44E0">
              <w:rPr>
                <w:rFonts w:cs="Arial"/>
                <w:noProof/>
                <w:lang w:val="en-GB"/>
              </w:rPr>
              <w:t> </w:t>
            </w:r>
          </w:p>
        </w:tc>
      </w:tr>
      <w:tr w:rsidR="000209E4" w:rsidRPr="00BB44E0" w14:paraId="4D24C4C3" w14:textId="77777777" w:rsidTr="000209E4">
        <w:trPr>
          <w:trHeight w:val="300"/>
        </w:trPr>
        <w:tc>
          <w:tcPr>
            <w:tcW w:w="3856" w:type="dxa"/>
            <w:tcBorders>
              <w:top w:val="nil"/>
              <w:left w:val="single" w:sz="4" w:space="0" w:color="auto"/>
              <w:bottom w:val="single" w:sz="4" w:space="0" w:color="auto"/>
              <w:right w:val="single" w:sz="4" w:space="0" w:color="auto"/>
            </w:tcBorders>
            <w:shd w:val="clear" w:color="auto" w:fill="auto"/>
            <w:vAlign w:val="bottom"/>
            <w:hideMark/>
          </w:tcPr>
          <w:p w14:paraId="756B7712" w14:textId="77777777" w:rsidR="000209E4" w:rsidRPr="00BB44E0" w:rsidRDefault="000209E4" w:rsidP="00BB44E0">
            <w:pPr>
              <w:rPr>
                <w:rFonts w:cs="Arial"/>
                <w:noProof/>
                <w:lang w:val="en-GB"/>
              </w:rPr>
            </w:pPr>
            <w:r w:rsidRPr="00BB44E0">
              <w:rPr>
                <w:rFonts w:cs="Arial"/>
                <w:noProof/>
                <w:lang w:val="en-GB"/>
              </w:rPr>
              <w:t>Planting</w:t>
            </w:r>
          </w:p>
        </w:tc>
        <w:tc>
          <w:tcPr>
            <w:tcW w:w="426" w:type="dxa"/>
            <w:tcBorders>
              <w:top w:val="nil"/>
              <w:left w:val="nil"/>
              <w:bottom w:val="single" w:sz="4" w:space="0" w:color="auto"/>
              <w:right w:val="single" w:sz="4" w:space="0" w:color="auto"/>
            </w:tcBorders>
            <w:shd w:val="clear" w:color="auto" w:fill="auto"/>
            <w:vAlign w:val="center"/>
            <w:hideMark/>
          </w:tcPr>
          <w:p w14:paraId="36C3EE44" w14:textId="77777777" w:rsidR="000209E4" w:rsidRPr="00BB44E0" w:rsidRDefault="000209E4" w:rsidP="00BB44E0">
            <w:pPr>
              <w:rPr>
                <w:rFonts w:cs="Arial"/>
                <w:noProof/>
                <w:lang w:val="en-GB"/>
              </w:rPr>
            </w:pPr>
            <w:r w:rsidRPr="00BB44E0">
              <w:rPr>
                <w:rFonts w:cs="Arial"/>
                <w:noProof/>
                <w:lang w:val="en-GB"/>
              </w:rPr>
              <w:t> </w:t>
            </w:r>
          </w:p>
        </w:tc>
        <w:tc>
          <w:tcPr>
            <w:tcW w:w="426" w:type="dxa"/>
            <w:tcBorders>
              <w:top w:val="nil"/>
              <w:left w:val="nil"/>
              <w:bottom w:val="single" w:sz="4" w:space="0" w:color="auto"/>
              <w:right w:val="single" w:sz="4" w:space="0" w:color="auto"/>
            </w:tcBorders>
            <w:shd w:val="clear" w:color="auto" w:fill="auto"/>
            <w:vAlign w:val="center"/>
            <w:hideMark/>
          </w:tcPr>
          <w:p w14:paraId="159882F1"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auto" w:fill="auto"/>
            <w:vAlign w:val="center"/>
            <w:hideMark/>
          </w:tcPr>
          <w:p w14:paraId="16E42208"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000000" w:fill="FFFFFF"/>
            <w:vAlign w:val="center"/>
            <w:hideMark/>
          </w:tcPr>
          <w:p w14:paraId="48FA5583"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000000" w:fill="FFFFFF"/>
            <w:vAlign w:val="center"/>
            <w:hideMark/>
          </w:tcPr>
          <w:p w14:paraId="46AF5CCE"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000000" w:fill="BF8F00"/>
            <w:vAlign w:val="center"/>
            <w:hideMark/>
          </w:tcPr>
          <w:p w14:paraId="508818FC"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000000" w:fill="BF8F00"/>
            <w:vAlign w:val="center"/>
            <w:hideMark/>
          </w:tcPr>
          <w:p w14:paraId="103366B3"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000000" w:fill="BF8F00"/>
            <w:vAlign w:val="center"/>
            <w:hideMark/>
          </w:tcPr>
          <w:p w14:paraId="1EF78AC4" w14:textId="77777777" w:rsidR="000209E4" w:rsidRPr="00BB44E0" w:rsidRDefault="000209E4" w:rsidP="00BB44E0">
            <w:pPr>
              <w:rPr>
                <w:rFonts w:cs="Arial"/>
                <w:noProof/>
                <w:lang w:val="en-GB"/>
              </w:rPr>
            </w:pPr>
            <w:r w:rsidRPr="00BB44E0">
              <w:rPr>
                <w:rFonts w:cs="Arial"/>
                <w:noProof/>
                <w:lang w:val="en-GB"/>
              </w:rPr>
              <w:t> </w:t>
            </w:r>
          </w:p>
        </w:tc>
        <w:tc>
          <w:tcPr>
            <w:tcW w:w="465" w:type="dxa"/>
            <w:tcBorders>
              <w:top w:val="nil"/>
              <w:left w:val="nil"/>
              <w:bottom w:val="single" w:sz="4" w:space="0" w:color="auto"/>
              <w:right w:val="single" w:sz="4" w:space="0" w:color="auto"/>
            </w:tcBorders>
            <w:shd w:val="clear" w:color="auto" w:fill="auto"/>
            <w:vAlign w:val="center"/>
            <w:hideMark/>
          </w:tcPr>
          <w:p w14:paraId="19933B5A" w14:textId="77777777" w:rsidR="000209E4" w:rsidRPr="00BB44E0" w:rsidRDefault="000209E4" w:rsidP="00BB44E0">
            <w:pPr>
              <w:rPr>
                <w:rFonts w:cs="Arial"/>
                <w:noProof/>
                <w:lang w:val="en-GB"/>
              </w:rPr>
            </w:pPr>
            <w:r w:rsidRPr="00BB44E0">
              <w:rPr>
                <w:rFonts w:cs="Arial"/>
                <w:noProof/>
                <w:lang w:val="en-GB"/>
              </w:rPr>
              <w:t> </w:t>
            </w:r>
          </w:p>
        </w:tc>
        <w:tc>
          <w:tcPr>
            <w:tcW w:w="450" w:type="dxa"/>
            <w:tcBorders>
              <w:top w:val="nil"/>
              <w:left w:val="nil"/>
              <w:bottom w:val="single" w:sz="4" w:space="0" w:color="auto"/>
              <w:right w:val="single" w:sz="4" w:space="0" w:color="auto"/>
            </w:tcBorders>
            <w:shd w:val="clear" w:color="auto" w:fill="auto"/>
            <w:noWrap/>
            <w:vAlign w:val="bottom"/>
            <w:hideMark/>
          </w:tcPr>
          <w:p w14:paraId="40589D60" w14:textId="77777777" w:rsidR="000209E4" w:rsidRPr="00BB44E0" w:rsidRDefault="000209E4" w:rsidP="00BB44E0">
            <w:pPr>
              <w:rPr>
                <w:rFonts w:cs="Arial"/>
                <w:noProof/>
                <w:lang w:val="en-GB"/>
              </w:rPr>
            </w:pPr>
            <w:r w:rsidRPr="00BB44E0">
              <w:rPr>
                <w:rFonts w:cs="Arial"/>
                <w:noProof/>
                <w:lang w:val="en-GB"/>
              </w:rPr>
              <w:t> </w:t>
            </w:r>
          </w:p>
        </w:tc>
        <w:tc>
          <w:tcPr>
            <w:tcW w:w="369" w:type="dxa"/>
            <w:tcBorders>
              <w:top w:val="nil"/>
              <w:left w:val="nil"/>
              <w:bottom w:val="single" w:sz="4" w:space="0" w:color="auto"/>
              <w:right w:val="single" w:sz="4" w:space="0" w:color="auto"/>
            </w:tcBorders>
            <w:shd w:val="clear" w:color="auto" w:fill="auto"/>
            <w:noWrap/>
            <w:vAlign w:val="bottom"/>
            <w:hideMark/>
          </w:tcPr>
          <w:p w14:paraId="229A2FC3" w14:textId="77777777" w:rsidR="000209E4" w:rsidRPr="00BB44E0" w:rsidRDefault="000209E4" w:rsidP="00BB44E0">
            <w:pPr>
              <w:rPr>
                <w:rFonts w:cs="Arial"/>
                <w:noProof/>
                <w:lang w:val="en-GB"/>
              </w:rPr>
            </w:pPr>
            <w:r w:rsidRPr="00BB44E0">
              <w:rPr>
                <w:rFonts w:cs="Arial"/>
                <w:noProof/>
                <w:lang w:val="en-GB"/>
              </w:rPr>
              <w:t> </w:t>
            </w:r>
          </w:p>
        </w:tc>
        <w:tc>
          <w:tcPr>
            <w:tcW w:w="461" w:type="dxa"/>
            <w:tcBorders>
              <w:top w:val="nil"/>
              <w:left w:val="nil"/>
              <w:bottom w:val="single" w:sz="4" w:space="0" w:color="auto"/>
              <w:right w:val="single" w:sz="4" w:space="0" w:color="auto"/>
            </w:tcBorders>
            <w:shd w:val="clear" w:color="auto" w:fill="auto"/>
            <w:noWrap/>
            <w:vAlign w:val="bottom"/>
            <w:hideMark/>
          </w:tcPr>
          <w:p w14:paraId="1027150C" w14:textId="77777777" w:rsidR="000209E4" w:rsidRPr="00BB44E0" w:rsidRDefault="000209E4" w:rsidP="00BB44E0">
            <w:pPr>
              <w:rPr>
                <w:rFonts w:cs="Arial"/>
                <w:noProof/>
                <w:lang w:val="en-GB"/>
              </w:rPr>
            </w:pPr>
            <w:r w:rsidRPr="00BB44E0">
              <w:rPr>
                <w:rFonts w:cs="Arial"/>
                <w:noProof/>
                <w:lang w:val="en-GB"/>
              </w:rPr>
              <w:t> </w:t>
            </w:r>
          </w:p>
        </w:tc>
        <w:tc>
          <w:tcPr>
            <w:tcW w:w="465" w:type="dxa"/>
            <w:tcBorders>
              <w:top w:val="nil"/>
              <w:left w:val="nil"/>
              <w:bottom w:val="single" w:sz="4" w:space="0" w:color="auto"/>
              <w:right w:val="single" w:sz="4" w:space="0" w:color="auto"/>
            </w:tcBorders>
            <w:shd w:val="clear" w:color="auto" w:fill="auto"/>
            <w:noWrap/>
            <w:vAlign w:val="bottom"/>
            <w:hideMark/>
          </w:tcPr>
          <w:p w14:paraId="465F3298" w14:textId="77777777" w:rsidR="000209E4" w:rsidRPr="00BB44E0" w:rsidRDefault="000209E4" w:rsidP="00BB44E0">
            <w:pPr>
              <w:rPr>
                <w:rFonts w:cs="Arial"/>
                <w:noProof/>
                <w:lang w:val="en-GB"/>
              </w:rPr>
            </w:pPr>
            <w:r w:rsidRPr="00BB44E0">
              <w:rPr>
                <w:rFonts w:cs="Arial"/>
                <w:noProof/>
                <w:lang w:val="en-GB"/>
              </w:rPr>
              <w:t> </w:t>
            </w:r>
          </w:p>
        </w:tc>
      </w:tr>
      <w:tr w:rsidR="000209E4" w:rsidRPr="00BB44E0" w14:paraId="7639DE5F" w14:textId="77777777" w:rsidTr="000209E4">
        <w:trPr>
          <w:trHeight w:val="585"/>
        </w:trPr>
        <w:tc>
          <w:tcPr>
            <w:tcW w:w="3856" w:type="dxa"/>
            <w:tcBorders>
              <w:top w:val="nil"/>
              <w:left w:val="single" w:sz="4" w:space="0" w:color="auto"/>
              <w:bottom w:val="single" w:sz="4" w:space="0" w:color="auto"/>
              <w:right w:val="single" w:sz="4" w:space="0" w:color="auto"/>
            </w:tcBorders>
            <w:shd w:val="clear" w:color="auto" w:fill="auto"/>
            <w:vAlign w:val="bottom"/>
            <w:hideMark/>
          </w:tcPr>
          <w:p w14:paraId="169D5AFD" w14:textId="77777777" w:rsidR="000209E4" w:rsidRPr="00BB44E0" w:rsidRDefault="00B520E7" w:rsidP="00BB44E0">
            <w:pPr>
              <w:rPr>
                <w:rFonts w:cs="Arial"/>
                <w:noProof/>
                <w:lang w:val="en-GB"/>
              </w:rPr>
            </w:pPr>
            <w:r w:rsidRPr="00BB44E0">
              <w:rPr>
                <w:rFonts w:cs="Arial"/>
                <w:noProof/>
                <w:lang w:val="en-GB"/>
              </w:rPr>
              <w:t>Losing</w:t>
            </w:r>
            <w:r w:rsidR="000209E4" w:rsidRPr="00BB44E0">
              <w:rPr>
                <w:rFonts w:cs="Arial"/>
                <w:noProof/>
                <w:lang w:val="en-GB"/>
              </w:rPr>
              <w:t xml:space="preserve"> the soil, stylizing it and watering on it</w:t>
            </w:r>
          </w:p>
        </w:tc>
        <w:tc>
          <w:tcPr>
            <w:tcW w:w="426" w:type="dxa"/>
            <w:tcBorders>
              <w:top w:val="nil"/>
              <w:left w:val="nil"/>
              <w:bottom w:val="single" w:sz="4" w:space="0" w:color="auto"/>
              <w:right w:val="single" w:sz="4" w:space="0" w:color="auto"/>
            </w:tcBorders>
            <w:shd w:val="clear" w:color="auto" w:fill="auto"/>
            <w:vAlign w:val="center"/>
            <w:hideMark/>
          </w:tcPr>
          <w:p w14:paraId="2DB84FD6" w14:textId="77777777" w:rsidR="000209E4" w:rsidRPr="00BB44E0" w:rsidRDefault="000209E4" w:rsidP="00BB44E0">
            <w:pPr>
              <w:rPr>
                <w:rFonts w:cs="Arial"/>
                <w:noProof/>
                <w:lang w:val="en-GB"/>
              </w:rPr>
            </w:pPr>
            <w:r w:rsidRPr="00BB44E0">
              <w:rPr>
                <w:rFonts w:cs="Arial"/>
                <w:noProof/>
                <w:lang w:val="en-GB"/>
              </w:rPr>
              <w:t> </w:t>
            </w:r>
          </w:p>
        </w:tc>
        <w:tc>
          <w:tcPr>
            <w:tcW w:w="426" w:type="dxa"/>
            <w:tcBorders>
              <w:top w:val="nil"/>
              <w:left w:val="nil"/>
              <w:bottom w:val="single" w:sz="4" w:space="0" w:color="auto"/>
              <w:right w:val="single" w:sz="4" w:space="0" w:color="auto"/>
            </w:tcBorders>
            <w:shd w:val="clear" w:color="auto" w:fill="auto"/>
            <w:vAlign w:val="center"/>
            <w:hideMark/>
          </w:tcPr>
          <w:p w14:paraId="12DB99DD"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auto" w:fill="auto"/>
            <w:vAlign w:val="center"/>
            <w:hideMark/>
          </w:tcPr>
          <w:p w14:paraId="0DAA73F4"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auto" w:fill="auto"/>
            <w:vAlign w:val="center"/>
            <w:hideMark/>
          </w:tcPr>
          <w:p w14:paraId="5F2F01C0"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auto" w:fill="auto"/>
            <w:vAlign w:val="center"/>
            <w:hideMark/>
          </w:tcPr>
          <w:p w14:paraId="2962FFBD"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000000" w:fill="BF8F00"/>
            <w:vAlign w:val="center"/>
            <w:hideMark/>
          </w:tcPr>
          <w:p w14:paraId="55F9B918"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000000" w:fill="BF8F00"/>
            <w:vAlign w:val="center"/>
            <w:hideMark/>
          </w:tcPr>
          <w:p w14:paraId="683EB9D7"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000000" w:fill="BF8F00"/>
            <w:vAlign w:val="center"/>
            <w:hideMark/>
          </w:tcPr>
          <w:p w14:paraId="496C4B11" w14:textId="77777777" w:rsidR="000209E4" w:rsidRPr="00BB44E0" w:rsidRDefault="000209E4" w:rsidP="00BB44E0">
            <w:pPr>
              <w:rPr>
                <w:rFonts w:cs="Arial"/>
                <w:noProof/>
                <w:lang w:val="en-GB"/>
              </w:rPr>
            </w:pPr>
            <w:r w:rsidRPr="00BB44E0">
              <w:rPr>
                <w:rFonts w:cs="Arial"/>
                <w:noProof/>
                <w:lang w:val="en-GB"/>
              </w:rPr>
              <w:t> </w:t>
            </w:r>
          </w:p>
        </w:tc>
        <w:tc>
          <w:tcPr>
            <w:tcW w:w="465" w:type="dxa"/>
            <w:tcBorders>
              <w:top w:val="nil"/>
              <w:left w:val="nil"/>
              <w:bottom w:val="single" w:sz="4" w:space="0" w:color="auto"/>
              <w:right w:val="single" w:sz="4" w:space="0" w:color="auto"/>
            </w:tcBorders>
            <w:shd w:val="clear" w:color="000000" w:fill="BF8F00"/>
            <w:vAlign w:val="center"/>
            <w:hideMark/>
          </w:tcPr>
          <w:p w14:paraId="5A889C79" w14:textId="77777777" w:rsidR="000209E4" w:rsidRPr="00BB44E0" w:rsidRDefault="000209E4" w:rsidP="00BB44E0">
            <w:pPr>
              <w:rPr>
                <w:rFonts w:cs="Arial"/>
                <w:noProof/>
                <w:lang w:val="en-GB"/>
              </w:rPr>
            </w:pPr>
            <w:r w:rsidRPr="00BB44E0">
              <w:rPr>
                <w:rFonts w:cs="Arial"/>
                <w:noProof/>
                <w:lang w:val="en-GB"/>
              </w:rPr>
              <w:t> </w:t>
            </w:r>
          </w:p>
        </w:tc>
        <w:tc>
          <w:tcPr>
            <w:tcW w:w="450" w:type="dxa"/>
            <w:tcBorders>
              <w:top w:val="nil"/>
              <w:left w:val="nil"/>
              <w:bottom w:val="single" w:sz="4" w:space="0" w:color="auto"/>
              <w:right w:val="single" w:sz="4" w:space="0" w:color="auto"/>
            </w:tcBorders>
            <w:shd w:val="clear" w:color="000000" w:fill="BF8F00"/>
            <w:noWrap/>
            <w:vAlign w:val="bottom"/>
            <w:hideMark/>
          </w:tcPr>
          <w:p w14:paraId="45E7AADE" w14:textId="77777777" w:rsidR="000209E4" w:rsidRPr="00BB44E0" w:rsidRDefault="000209E4" w:rsidP="00BB44E0">
            <w:pPr>
              <w:rPr>
                <w:rFonts w:cs="Arial"/>
                <w:noProof/>
                <w:lang w:val="en-GB"/>
              </w:rPr>
            </w:pPr>
            <w:r w:rsidRPr="00BB44E0">
              <w:rPr>
                <w:rFonts w:cs="Arial"/>
                <w:noProof/>
                <w:lang w:val="en-GB"/>
              </w:rPr>
              <w:t> </w:t>
            </w:r>
          </w:p>
        </w:tc>
        <w:tc>
          <w:tcPr>
            <w:tcW w:w="369" w:type="dxa"/>
            <w:tcBorders>
              <w:top w:val="nil"/>
              <w:left w:val="nil"/>
              <w:bottom w:val="single" w:sz="4" w:space="0" w:color="auto"/>
              <w:right w:val="single" w:sz="4" w:space="0" w:color="auto"/>
            </w:tcBorders>
            <w:shd w:val="clear" w:color="000000" w:fill="BF8F00"/>
            <w:noWrap/>
            <w:vAlign w:val="bottom"/>
            <w:hideMark/>
          </w:tcPr>
          <w:p w14:paraId="6392E97A" w14:textId="77777777" w:rsidR="000209E4" w:rsidRPr="00BB44E0" w:rsidRDefault="000209E4" w:rsidP="00BB44E0">
            <w:pPr>
              <w:rPr>
                <w:rFonts w:cs="Arial"/>
                <w:noProof/>
                <w:lang w:val="en-GB"/>
              </w:rPr>
            </w:pPr>
            <w:r w:rsidRPr="00BB44E0">
              <w:rPr>
                <w:rFonts w:cs="Arial"/>
                <w:noProof/>
                <w:lang w:val="en-GB"/>
              </w:rPr>
              <w:t> </w:t>
            </w:r>
          </w:p>
        </w:tc>
        <w:tc>
          <w:tcPr>
            <w:tcW w:w="461" w:type="dxa"/>
            <w:tcBorders>
              <w:top w:val="nil"/>
              <w:left w:val="nil"/>
              <w:bottom w:val="single" w:sz="4" w:space="0" w:color="auto"/>
              <w:right w:val="single" w:sz="4" w:space="0" w:color="auto"/>
            </w:tcBorders>
            <w:shd w:val="clear" w:color="000000" w:fill="BF8F00"/>
            <w:noWrap/>
            <w:vAlign w:val="bottom"/>
            <w:hideMark/>
          </w:tcPr>
          <w:p w14:paraId="1613DD91" w14:textId="77777777" w:rsidR="000209E4" w:rsidRPr="00BB44E0" w:rsidRDefault="000209E4" w:rsidP="00BB44E0">
            <w:pPr>
              <w:rPr>
                <w:rFonts w:cs="Arial"/>
                <w:noProof/>
                <w:lang w:val="en-GB"/>
              </w:rPr>
            </w:pPr>
            <w:r w:rsidRPr="00BB44E0">
              <w:rPr>
                <w:rFonts w:cs="Arial"/>
                <w:noProof/>
                <w:lang w:val="en-GB"/>
              </w:rPr>
              <w:t> </w:t>
            </w:r>
          </w:p>
        </w:tc>
        <w:tc>
          <w:tcPr>
            <w:tcW w:w="465" w:type="dxa"/>
            <w:tcBorders>
              <w:top w:val="nil"/>
              <w:left w:val="nil"/>
              <w:bottom w:val="single" w:sz="4" w:space="0" w:color="auto"/>
              <w:right w:val="single" w:sz="4" w:space="0" w:color="auto"/>
            </w:tcBorders>
            <w:shd w:val="clear" w:color="auto" w:fill="auto"/>
            <w:noWrap/>
            <w:vAlign w:val="bottom"/>
            <w:hideMark/>
          </w:tcPr>
          <w:p w14:paraId="1327BAE7" w14:textId="77777777" w:rsidR="000209E4" w:rsidRPr="00BB44E0" w:rsidRDefault="000209E4" w:rsidP="00BB44E0">
            <w:pPr>
              <w:rPr>
                <w:rFonts w:cs="Arial"/>
                <w:noProof/>
                <w:lang w:val="en-GB"/>
              </w:rPr>
            </w:pPr>
            <w:r w:rsidRPr="00BB44E0">
              <w:rPr>
                <w:rFonts w:cs="Arial"/>
                <w:noProof/>
                <w:lang w:val="en-GB"/>
              </w:rPr>
              <w:t> </w:t>
            </w:r>
          </w:p>
        </w:tc>
      </w:tr>
      <w:tr w:rsidR="000209E4" w:rsidRPr="00BB44E0" w14:paraId="1DCC0906" w14:textId="77777777" w:rsidTr="000209E4">
        <w:trPr>
          <w:trHeight w:val="300"/>
        </w:trPr>
        <w:tc>
          <w:tcPr>
            <w:tcW w:w="3856" w:type="dxa"/>
            <w:tcBorders>
              <w:top w:val="nil"/>
              <w:left w:val="single" w:sz="4" w:space="0" w:color="auto"/>
              <w:bottom w:val="single" w:sz="4" w:space="0" w:color="auto"/>
              <w:right w:val="single" w:sz="4" w:space="0" w:color="auto"/>
            </w:tcBorders>
            <w:shd w:val="clear" w:color="auto" w:fill="auto"/>
            <w:vAlign w:val="bottom"/>
            <w:hideMark/>
          </w:tcPr>
          <w:p w14:paraId="2514D408" w14:textId="77777777" w:rsidR="000209E4" w:rsidRPr="00BB44E0" w:rsidRDefault="000209E4" w:rsidP="00BB44E0">
            <w:pPr>
              <w:rPr>
                <w:rFonts w:cs="Arial"/>
                <w:noProof/>
                <w:lang w:val="en-GB"/>
              </w:rPr>
            </w:pPr>
            <w:r w:rsidRPr="00BB44E0">
              <w:rPr>
                <w:rFonts w:cs="Arial"/>
                <w:noProof/>
                <w:lang w:val="en-GB"/>
              </w:rPr>
              <w:t xml:space="preserve">Grafting </w:t>
            </w:r>
          </w:p>
        </w:tc>
        <w:tc>
          <w:tcPr>
            <w:tcW w:w="426" w:type="dxa"/>
            <w:tcBorders>
              <w:top w:val="nil"/>
              <w:left w:val="nil"/>
              <w:bottom w:val="single" w:sz="4" w:space="0" w:color="auto"/>
              <w:right w:val="single" w:sz="4" w:space="0" w:color="auto"/>
            </w:tcBorders>
            <w:shd w:val="clear" w:color="auto" w:fill="auto"/>
            <w:vAlign w:val="center"/>
            <w:hideMark/>
          </w:tcPr>
          <w:p w14:paraId="2B16F194" w14:textId="77777777" w:rsidR="000209E4" w:rsidRPr="00BB44E0" w:rsidRDefault="000209E4" w:rsidP="00BB44E0">
            <w:pPr>
              <w:rPr>
                <w:rFonts w:cs="Arial"/>
                <w:noProof/>
                <w:lang w:val="en-GB"/>
              </w:rPr>
            </w:pPr>
            <w:r w:rsidRPr="00BB44E0">
              <w:rPr>
                <w:rFonts w:cs="Arial"/>
                <w:noProof/>
                <w:lang w:val="en-GB"/>
              </w:rPr>
              <w:t> </w:t>
            </w:r>
          </w:p>
        </w:tc>
        <w:tc>
          <w:tcPr>
            <w:tcW w:w="426" w:type="dxa"/>
            <w:tcBorders>
              <w:top w:val="nil"/>
              <w:left w:val="nil"/>
              <w:bottom w:val="single" w:sz="4" w:space="0" w:color="auto"/>
              <w:right w:val="single" w:sz="4" w:space="0" w:color="auto"/>
            </w:tcBorders>
            <w:shd w:val="clear" w:color="auto" w:fill="auto"/>
            <w:vAlign w:val="center"/>
            <w:hideMark/>
          </w:tcPr>
          <w:p w14:paraId="2A3E76DC"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auto" w:fill="auto"/>
            <w:vAlign w:val="center"/>
            <w:hideMark/>
          </w:tcPr>
          <w:p w14:paraId="3962A353"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auto" w:fill="auto"/>
            <w:vAlign w:val="center"/>
            <w:hideMark/>
          </w:tcPr>
          <w:p w14:paraId="182072FC"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auto" w:fill="auto"/>
            <w:vAlign w:val="center"/>
            <w:hideMark/>
          </w:tcPr>
          <w:p w14:paraId="2FE7DA21"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auto" w:fill="auto"/>
            <w:vAlign w:val="center"/>
            <w:hideMark/>
          </w:tcPr>
          <w:p w14:paraId="6CA800BF"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auto" w:fill="auto"/>
            <w:vAlign w:val="center"/>
            <w:hideMark/>
          </w:tcPr>
          <w:p w14:paraId="04319AA6"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000000" w:fill="FFFFFF"/>
            <w:vAlign w:val="center"/>
            <w:hideMark/>
          </w:tcPr>
          <w:p w14:paraId="7E067E22" w14:textId="77777777" w:rsidR="000209E4" w:rsidRPr="00BB44E0" w:rsidRDefault="000209E4" w:rsidP="00BB44E0">
            <w:pPr>
              <w:rPr>
                <w:rFonts w:cs="Arial"/>
                <w:noProof/>
                <w:lang w:val="en-GB"/>
              </w:rPr>
            </w:pPr>
            <w:r w:rsidRPr="00BB44E0">
              <w:rPr>
                <w:rFonts w:cs="Arial"/>
                <w:noProof/>
                <w:lang w:val="en-GB"/>
              </w:rPr>
              <w:t> </w:t>
            </w:r>
          </w:p>
        </w:tc>
        <w:tc>
          <w:tcPr>
            <w:tcW w:w="465" w:type="dxa"/>
            <w:tcBorders>
              <w:top w:val="nil"/>
              <w:left w:val="nil"/>
              <w:bottom w:val="single" w:sz="4" w:space="0" w:color="auto"/>
              <w:right w:val="single" w:sz="4" w:space="0" w:color="auto"/>
            </w:tcBorders>
            <w:shd w:val="clear" w:color="000000" w:fill="BF8F00"/>
            <w:vAlign w:val="center"/>
            <w:hideMark/>
          </w:tcPr>
          <w:p w14:paraId="5A21E885" w14:textId="77777777" w:rsidR="000209E4" w:rsidRPr="00BB44E0" w:rsidRDefault="000209E4" w:rsidP="00BB44E0">
            <w:pPr>
              <w:rPr>
                <w:rFonts w:cs="Arial"/>
                <w:noProof/>
                <w:lang w:val="en-GB"/>
              </w:rPr>
            </w:pPr>
            <w:r w:rsidRPr="00BB44E0">
              <w:rPr>
                <w:rFonts w:cs="Arial"/>
                <w:noProof/>
                <w:lang w:val="en-GB"/>
              </w:rPr>
              <w:t> </w:t>
            </w:r>
          </w:p>
        </w:tc>
        <w:tc>
          <w:tcPr>
            <w:tcW w:w="450" w:type="dxa"/>
            <w:tcBorders>
              <w:top w:val="nil"/>
              <w:left w:val="nil"/>
              <w:bottom w:val="single" w:sz="4" w:space="0" w:color="auto"/>
              <w:right w:val="single" w:sz="4" w:space="0" w:color="auto"/>
            </w:tcBorders>
            <w:shd w:val="clear" w:color="000000" w:fill="BF8F00"/>
            <w:noWrap/>
            <w:vAlign w:val="bottom"/>
            <w:hideMark/>
          </w:tcPr>
          <w:p w14:paraId="61E20E0E" w14:textId="77777777" w:rsidR="000209E4" w:rsidRPr="00BB44E0" w:rsidRDefault="000209E4" w:rsidP="00BB44E0">
            <w:pPr>
              <w:rPr>
                <w:rFonts w:cs="Arial"/>
                <w:noProof/>
                <w:lang w:val="en-GB"/>
              </w:rPr>
            </w:pPr>
            <w:r w:rsidRPr="00BB44E0">
              <w:rPr>
                <w:rFonts w:cs="Arial"/>
                <w:noProof/>
                <w:lang w:val="en-GB"/>
              </w:rPr>
              <w:t> </w:t>
            </w:r>
          </w:p>
        </w:tc>
        <w:tc>
          <w:tcPr>
            <w:tcW w:w="369" w:type="dxa"/>
            <w:tcBorders>
              <w:top w:val="nil"/>
              <w:left w:val="nil"/>
              <w:bottom w:val="single" w:sz="4" w:space="0" w:color="auto"/>
              <w:right w:val="single" w:sz="4" w:space="0" w:color="auto"/>
            </w:tcBorders>
            <w:shd w:val="clear" w:color="000000" w:fill="BF8F00"/>
            <w:noWrap/>
            <w:vAlign w:val="bottom"/>
            <w:hideMark/>
          </w:tcPr>
          <w:p w14:paraId="384223D3" w14:textId="77777777" w:rsidR="000209E4" w:rsidRPr="00BB44E0" w:rsidRDefault="000209E4" w:rsidP="00BB44E0">
            <w:pPr>
              <w:rPr>
                <w:rFonts w:cs="Arial"/>
                <w:noProof/>
                <w:lang w:val="en-GB"/>
              </w:rPr>
            </w:pPr>
            <w:r w:rsidRPr="00BB44E0">
              <w:rPr>
                <w:rFonts w:cs="Arial"/>
                <w:noProof/>
                <w:lang w:val="en-GB"/>
              </w:rPr>
              <w:t> </w:t>
            </w:r>
          </w:p>
        </w:tc>
        <w:tc>
          <w:tcPr>
            <w:tcW w:w="461" w:type="dxa"/>
            <w:tcBorders>
              <w:top w:val="nil"/>
              <w:left w:val="nil"/>
              <w:bottom w:val="single" w:sz="4" w:space="0" w:color="auto"/>
              <w:right w:val="single" w:sz="4" w:space="0" w:color="auto"/>
            </w:tcBorders>
            <w:shd w:val="clear" w:color="000000" w:fill="BF8F00"/>
            <w:noWrap/>
            <w:vAlign w:val="bottom"/>
            <w:hideMark/>
          </w:tcPr>
          <w:p w14:paraId="5C652F57" w14:textId="77777777" w:rsidR="000209E4" w:rsidRPr="00BB44E0" w:rsidRDefault="000209E4" w:rsidP="00BB44E0">
            <w:pPr>
              <w:rPr>
                <w:rFonts w:cs="Arial"/>
                <w:noProof/>
                <w:lang w:val="en-GB"/>
              </w:rPr>
            </w:pPr>
            <w:r w:rsidRPr="00BB44E0">
              <w:rPr>
                <w:rFonts w:cs="Arial"/>
                <w:noProof/>
                <w:lang w:val="en-GB"/>
              </w:rPr>
              <w:t> </w:t>
            </w:r>
          </w:p>
        </w:tc>
        <w:tc>
          <w:tcPr>
            <w:tcW w:w="465" w:type="dxa"/>
            <w:tcBorders>
              <w:top w:val="nil"/>
              <w:left w:val="nil"/>
              <w:bottom w:val="single" w:sz="4" w:space="0" w:color="auto"/>
              <w:right w:val="single" w:sz="4" w:space="0" w:color="auto"/>
            </w:tcBorders>
            <w:shd w:val="clear" w:color="auto" w:fill="auto"/>
            <w:noWrap/>
            <w:vAlign w:val="bottom"/>
            <w:hideMark/>
          </w:tcPr>
          <w:p w14:paraId="30D606B5" w14:textId="77777777" w:rsidR="000209E4" w:rsidRPr="00BB44E0" w:rsidRDefault="000209E4" w:rsidP="00BB44E0">
            <w:pPr>
              <w:rPr>
                <w:rFonts w:cs="Arial"/>
                <w:noProof/>
                <w:lang w:val="en-GB"/>
              </w:rPr>
            </w:pPr>
            <w:r w:rsidRPr="00BB44E0">
              <w:rPr>
                <w:rFonts w:cs="Arial"/>
                <w:noProof/>
                <w:lang w:val="en-GB"/>
              </w:rPr>
              <w:t> </w:t>
            </w:r>
          </w:p>
        </w:tc>
      </w:tr>
      <w:tr w:rsidR="000209E4" w:rsidRPr="00BB44E0" w14:paraId="747ABC63" w14:textId="77777777" w:rsidTr="000209E4">
        <w:trPr>
          <w:trHeight w:val="300"/>
        </w:trPr>
        <w:tc>
          <w:tcPr>
            <w:tcW w:w="3856" w:type="dxa"/>
            <w:tcBorders>
              <w:top w:val="nil"/>
              <w:left w:val="single" w:sz="4" w:space="0" w:color="auto"/>
              <w:bottom w:val="single" w:sz="4" w:space="0" w:color="auto"/>
              <w:right w:val="single" w:sz="4" w:space="0" w:color="auto"/>
            </w:tcBorders>
            <w:shd w:val="clear" w:color="auto" w:fill="auto"/>
            <w:vAlign w:val="bottom"/>
            <w:hideMark/>
          </w:tcPr>
          <w:p w14:paraId="3782F8A8" w14:textId="77777777" w:rsidR="000209E4" w:rsidRPr="00BB44E0" w:rsidRDefault="000209E4" w:rsidP="00BB44E0">
            <w:pPr>
              <w:rPr>
                <w:rFonts w:cs="Arial"/>
                <w:noProof/>
                <w:lang w:val="en-GB"/>
              </w:rPr>
            </w:pPr>
            <w:r w:rsidRPr="00BB44E0">
              <w:rPr>
                <w:rFonts w:cs="Arial"/>
                <w:noProof/>
                <w:lang w:val="en-GB"/>
              </w:rPr>
              <w:t>Distributing</w:t>
            </w:r>
          </w:p>
        </w:tc>
        <w:tc>
          <w:tcPr>
            <w:tcW w:w="426" w:type="dxa"/>
            <w:tcBorders>
              <w:top w:val="nil"/>
              <w:left w:val="nil"/>
              <w:bottom w:val="single" w:sz="4" w:space="0" w:color="auto"/>
              <w:right w:val="single" w:sz="4" w:space="0" w:color="auto"/>
            </w:tcBorders>
            <w:shd w:val="clear" w:color="auto" w:fill="auto"/>
            <w:vAlign w:val="center"/>
            <w:hideMark/>
          </w:tcPr>
          <w:p w14:paraId="368A17D4" w14:textId="77777777" w:rsidR="000209E4" w:rsidRPr="00BB44E0" w:rsidRDefault="000209E4" w:rsidP="00BB44E0">
            <w:pPr>
              <w:rPr>
                <w:rFonts w:cs="Arial"/>
                <w:noProof/>
                <w:lang w:val="en-GB"/>
              </w:rPr>
            </w:pPr>
            <w:r w:rsidRPr="00BB44E0">
              <w:rPr>
                <w:rFonts w:cs="Arial"/>
                <w:noProof/>
                <w:lang w:val="en-GB"/>
              </w:rPr>
              <w:t> </w:t>
            </w:r>
          </w:p>
        </w:tc>
        <w:tc>
          <w:tcPr>
            <w:tcW w:w="426" w:type="dxa"/>
            <w:tcBorders>
              <w:top w:val="nil"/>
              <w:left w:val="nil"/>
              <w:bottom w:val="single" w:sz="4" w:space="0" w:color="auto"/>
              <w:right w:val="single" w:sz="4" w:space="0" w:color="auto"/>
            </w:tcBorders>
            <w:shd w:val="clear" w:color="auto" w:fill="auto"/>
            <w:vAlign w:val="center"/>
            <w:hideMark/>
          </w:tcPr>
          <w:p w14:paraId="6AC0EED7"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auto" w:fill="auto"/>
            <w:vAlign w:val="center"/>
            <w:hideMark/>
          </w:tcPr>
          <w:p w14:paraId="06978B3F"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auto" w:fill="auto"/>
            <w:vAlign w:val="center"/>
            <w:hideMark/>
          </w:tcPr>
          <w:p w14:paraId="7EC59AE4"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auto" w:fill="auto"/>
            <w:vAlign w:val="center"/>
            <w:hideMark/>
          </w:tcPr>
          <w:p w14:paraId="7DD42711"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auto" w:fill="auto"/>
            <w:vAlign w:val="center"/>
            <w:hideMark/>
          </w:tcPr>
          <w:p w14:paraId="4EEBBC53"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auto" w:fill="auto"/>
            <w:vAlign w:val="center"/>
            <w:hideMark/>
          </w:tcPr>
          <w:p w14:paraId="44A48D73"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auto" w:fill="auto"/>
            <w:vAlign w:val="center"/>
            <w:hideMark/>
          </w:tcPr>
          <w:p w14:paraId="77D351AF" w14:textId="77777777" w:rsidR="000209E4" w:rsidRPr="00BB44E0" w:rsidRDefault="000209E4" w:rsidP="00BB44E0">
            <w:pPr>
              <w:rPr>
                <w:rFonts w:cs="Arial"/>
                <w:noProof/>
                <w:lang w:val="en-GB"/>
              </w:rPr>
            </w:pPr>
            <w:r w:rsidRPr="00BB44E0">
              <w:rPr>
                <w:rFonts w:cs="Arial"/>
                <w:noProof/>
                <w:lang w:val="en-GB"/>
              </w:rPr>
              <w:t> </w:t>
            </w:r>
          </w:p>
        </w:tc>
        <w:tc>
          <w:tcPr>
            <w:tcW w:w="465" w:type="dxa"/>
            <w:tcBorders>
              <w:top w:val="nil"/>
              <w:left w:val="nil"/>
              <w:bottom w:val="single" w:sz="4" w:space="0" w:color="auto"/>
              <w:right w:val="single" w:sz="4" w:space="0" w:color="auto"/>
            </w:tcBorders>
            <w:shd w:val="clear" w:color="000000" w:fill="FFFFFF"/>
            <w:vAlign w:val="center"/>
            <w:hideMark/>
          </w:tcPr>
          <w:p w14:paraId="00F1AFC6" w14:textId="77777777" w:rsidR="000209E4" w:rsidRPr="00BB44E0" w:rsidRDefault="000209E4" w:rsidP="00BB44E0">
            <w:pPr>
              <w:rPr>
                <w:rFonts w:cs="Arial"/>
                <w:noProof/>
                <w:lang w:val="en-GB"/>
              </w:rPr>
            </w:pPr>
            <w:r w:rsidRPr="00BB44E0">
              <w:rPr>
                <w:rFonts w:cs="Arial"/>
                <w:noProof/>
                <w:lang w:val="en-GB"/>
              </w:rPr>
              <w:t> </w:t>
            </w:r>
          </w:p>
        </w:tc>
        <w:tc>
          <w:tcPr>
            <w:tcW w:w="450" w:type="dxa"/>
            <w:tcBorders>
              <w:top w:val="nil"/>
              <w:left w:val="nil"/>
              <w:bottom w:val="single" w:sz="4" w:space="0" w:color="auto"/>
              <w:right w:val="single" w:sz="4" w:space="0" w:color="auto"/>
            </w:tcBorders>
            <w:shd w:val="clear" w:color="auto" w:fill="auto"/>
            <w:noWrap/>
            <w:vAlign w:val="bottom"/>
            <w:hideMark/>
          </w:tcPr>
          <w:p w14:paraId="52F0E285" w14:textId="77777777" w:rsidR="000209E4" w:rsidRPr="00BB44E0" w:rsidRDefault="000209E4" w:rsidP="00BB44E0">
            <w:pPr>
              <w:rPr>
                <w:rFonts w:cs="Arial"/>
                <w:noProof/>
                <w:lang w:val="en-GB"/>
              </w:rPr>
            </w:pPr>
            <w:r w:rsidRPr="00BB44E0">
              <w:rPr>
                <w:rFonts w:cs="Arial"/>
                <w:noProof/>
                <w:lang w:val="en-GB"/>
              </w:rPr>
              <w:t> </w:t>
            </w:r>
          </w:p>
        </w:tc>
        <w:tc>
          <w:tcPr>
            <w:tcW w:w="369" w:type="dxa"/>
            <w:tcBorders>
              <w:top w:val="nil"/>
              <w:left w:val="nil"/>
              <w:bottom w:val="single" w:sz="4" w:space="0" w:color="auto"/>
              <w:right w:val="single" w:sz="4" w:space="0" w:color="auto"/>
            </w:tcBorders>
            <w:shd w:val="clear" w:color="auto" w:fill="auto"/>
            <w:noWrap/>
            <w:vAlign w:val="bottom"/>
            <w:hideMark/>
          </w:tcPr>
          <w:p w14:paraId="7E2EECDE" w14:textId="77777777" w:rsidR="000209E4" w:rsidRPr="00BB44E0" w:rsidRDefault="000209E4" w:rsidP="00BB44E0">
            <w:pPr>
              <w:rPr>
                <w:rFonts w:cs="Arial"/>
                <w:noProof/>
                <w:lang w:val="en-GB"/>
              </w:rPr>
            </w:pPr>
            <w:r w:rsidRPr="00BB44E0">
              <w:rPr>
                <w:rFonts w:cs="Arial"/>
                <w:noProof/>
                <w:lang w:val="en-GB"/>
              </w:rPr>
              <w:t> </w:t>
            </w:r>
          </w:p>
        </w:tc>
        <w:tc>
          <w:tcPr>
            <w:tcW w:w="461" w:type="dxa"/>
            <w:tcBorders>
              <w:top w:val="nil"/>
              <w:left w:val="nil"/>
              <w:bottom w:val="single" w:sz="4" w:space="0" w:color="auto"/>
              <w:right w:val="single" w:sz="4" w:space="0" w:color="auto"/>
            </w:tcBorders>
            <w:shd w:val="clear" w:color="000000" w:fill="BF8F00"/>
            <w:noWrap/>
            <w:vAlign w:val="bottom"/>
            <w:hideMark/>
          </w:tcPr>
          <w:p w14:paraId="6942032C" w14:textId="77777777" w:rsidR="000209E4" w:rsidRPr="00BB44E0" w:rsidRDefault="000209E4" w:rsidP="00BB44E0">
            <w:pPr>
              <w:rPr>
                <w:rFonts w:cs="Arial"/>
                <w:noProof/>
                <w:lang w:val="en-GB"/>
              </w:rPr>
            </w:pPr>
            <w:r w:rsidRPr="00BB44E0">
              <w:rPr>
                <w:rFonts w:cs="Arial"/>
                <w:noProof/>
                <w:lang w:val="en-GB"/>
              </w:rPr>
              <w:t> </w:t>
            </w:r>
          </w:p>
        </w:tc>
        <w:tc>
          <w:tcPr>
            <w:tcW w:w="465" w:type="dxa"/>
            <w:tcBorders>
              <w:top w:val="nil"/>
              <w:left w:val="nil"/>
              <w:bottom w:val="single" w:sz="4" w:space="0" w:color="auto"/>
              <w:right w:val="single" w:sz="4" w:space="0" w:color="auto"/>
            </w:tcBorders>
            <w:shd w:val="clear" w:color="auto" w:fill="auto"/>
            <w:noWrap/>
            <w:vAlign w:val="bottom"/>
            <w:hideMark/>
          </w:tcPr>
          <w:p w14:paraId="24809903" w14:textId="77777777" w:rsidR="000209E4" w:rsidRPr="00BB44E0" w:rsidRDefault="000209E4" w:rsidP="00BB44E0">
            <w:pPr>
              <w:rPr>
                <w:rFonts w:cs="Arial"/>
                <w:noProof/>
                <w:lang w:val="en-GB"/>
              </w:rPr>
            </w:pPr>
            <w:r w:rsidRPr="00BB44E0">
              <w:rPr>
                <w:rFonts w:cs="Arial"/>
                <w:noProof/>
                <w:lang w:val="en-GB"/>
              </w:rPr>
              <w:t> </w:t>
            </w:r>
          </w:p>
        </w:tc>
      </w:tr>
      <w:tr w:rsidR="000209E4" w:rsidRPr="00BB44E0" w14:paraId="7DB50B49" w14:textId="77777777" w:rsidTr="000209E4">
        <w:trPr>
          <w:trHeight w:val="585"/>
        </w:trPr>
        <w:tc>
          <w:tcPr>
            <w:tcW w:w="3856" w:type="dxa"/>
            <w:tcBorders>
              <w:top w:val="nil"/>
              <w:left w:val="single" w:sz="4" w:space="0" w:color="auto"/>
              <w:bottom w:val="single" w:sz="4" w:space="0" w:color="auto"/>
              <w:right w:val="single" w:sz="4" w:space="0" w:color="auto"/>
            </w:tcBorders>
            <w:shd w:val="clear" w:color="auto" w:fill="auto"/>
            <w:vAlign w:val="bottom"/>
            <w:hideMark/>
          </w:tcPr>
          <w:p w14:paraId="239A19ED" w14:textId="77777777" w:rsidR="000209E4" w:rsidRPr="00BB44E0" w:rsidRDefault="000209E4" w:rsidP="00BB44E0">
            <w:pPr>
              <w:rPr>
                <w:rFonts w:cs="Arial"/>
                <w:noProof/>
                <w:lang w:val="en-GB"/>
              </w:rPr>
            </w:pPr>
            <w:r w:rsidRPr="00BB44E0">
              <w:rPr>
                <w:rFonts w:cs="Arial"/>
                <w:noProof/>
                <w:lang w:val="en-GB"/>
              </w:rPr>
              <w:t>Examining the outcome of the projects and producing key finding</w:t>
            </w:r>
          </w:p>
        </w:tc>
        <w:tc>
          <w:tcPr>
            <w:tcW w:w="426" w:type="dxa"/>
            <w:tcBorders>
              <w:top w:val="nil"/>
              <w:left w:val="nil"/>
              <w:bottom w:val="single" w:sz="4" w:space="0" w:color="auto"/>
              <w:right w:val="single" w:sz="4" w:space="0" w:color="auto"/>
            </w:tcBorders>
            <w:shd w:val="clear" w:color="auto" w:fill="auto"/>
            <w:vAlign w:val="bottom"/>
            <w:hideMark/>
          </w:tcPr>
          <w:p w14:paraId="69E16B97" w14:textId="77777777" w:rsidR="000209E4" w:rsidRPr="00BB44E0" w:rsidRDefault="000209E4" w:rsidP="00BB44E0">
            <w:pPr>
              <w:rPr>
                <w:rFonts w:cs="Arial"/>
                <w:noProof/>
                <w:lang w:val="en-GB"/>
              </w:rPr>
            </w:pPr>
            <w:r w:rsidRPr="00BB44E0">
              <w:rPr>
                <w:rFonts w:cs="Arial"/>
                <w:noProof/>
                <w:lang w:val="en-GB"/>
              </w:rPr>
              <w:t> </w:t>
            </w:r>
          </w:p>
        </w:tc>
        <w:tc>
          <w:tcPr>
            <w:tcW w:w="426" w:type="dxa"/>
            <w:tcBorders>
              <w:top w:val="nil"/>
              <w:left w:val="nil"/>
              <w:bottom w:val="single" w:sz="4" w:space="0" w:color="auto"/>
              <w:right w:val="single" w:sz="4" w:space="0" w:color="auto"/>
            </w:tcBorders>
            <w:shd w:val="clear" w:color="auto" w:fill="auto"/>
            <w:vAlign w:val="bottom"/>
            <w:hideMark/>
          </w:tcPr>
          <w:p w14:paraId="07E97F89"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auto" w:fill="auto"/>
            <w:vAlign w:val="bottom"/>
            <w:hideMark/>
          </w:tcPr>
          <w:p w14:paraId="23CE7207"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auto" w:fill="auto"/>
            <w:vAlign w:val="bottom"/>
            <w:hideMark/>
          </w:tcPr>
          <w:p w14:paraId="41F9466B"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auto" w:fill="auto"/>
            <w:vAlign w:val="bottom"/>
            <w:hideMark/>
          </w:tcPr>
          <w:p w14:paraId="130F427A"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auto" w:fill="auto"/>
            <w:vAlign w:val="bottom"/>
            <w:hideMark/>
          </w:tcPr>
          <w:p w14:paraId="4B76005C"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auto" w:fill="auto"/>
            <w:vAlign w:val="bottom"/>
            <w:hideMark/>
          </w:tcPr>
          <w:p w14:paraId="08F8B28D"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auto" w:fill="auto"/>
            <w:vAlign w:val="bottom"/>
            <w:hideMark/>
          </w:tcPr>
          <w:p w14:paraId="47E678A1" w14:textId="77777777" w:rsidR="000209E4" w:rsidRPr="00BB44E0" w:rsidRDefault="000209E4" w:rsidP="00BB44E0">
            <w:pPr>
              <w:rPr>
                <w:rFonts w:cs="Arial"/>
                <w:noProof/>
                <w:lang w:val="en-GB"/>
              </w:rPr>
            </w:pPr>
            <w:r w:rsidRPr="00BB44E0">
              <w:rPr>
                <w:rFonts w:cs="Arial"/>
                <w:noProof/>
                <w:lang w:val="en-GB"/>
              </w:rPr>
              <w:t> </w:t>
            </w:r>
          </w:p>
        </w:tc>
        <w:tc>
          <w:tcPr>
            <w:tcW w:w="465" w:type="dxa"/>
            <w:tcBorders>
              <w:top w:val="nil"/>
              <w:left w:val="nil"/>
              <w:bottom w:val="single" w:sz="4" w:space="0" w:color="auto"/>
              <w:right w:val="single" w:sz="4" w:space="0" w:color="auto"/>
            </w:tcBorders>
            <w:shd w:val="clear" w:color="auto" w:fill="auto"/>
            <w:vAlign w:val="bottom"/>
            <w:hideMark/>
          </w:tcPr>
          <w:p w14:paraId="6FAE952C" w14:textId="77777777" w:rsidR="000209E4" w:rsidRPr="00BB44E0" w:rsidRDefault="000209E4" w:rsidP="00BB44E0">
            <w:pPr>
              <w:rPr>
                <w:rFonts w:cs="Arial"/>
                <w:noProof/>
                <w:lang w:val="en-GB"/>
              </w:rPr>
            </w:pPr>
            <w:r w:rsidRPr="00BB44E0">
              <w:rPr>
                <w:rFonts w:cs="Arial"/>
                <w:noProof/>
                <w:lang w:val="en-GB"/>
              </w:rPr>
              <w:t> </w:t>
            </w:r>
          </w:p>
        </w:tc>
        <w:tc>
          <w:tcPr>
            <w:tcW w:w="450" w:type="dxa"/>
            <w:tcBorders>
              <w:top w:val="nil"/>
              <w:left w:val="nil"/>
              <w:bottom w:val="single" w:sz="4" w:space="0" w:color="auto"/>
              <w:right w:val="single" w:sz="4" w:space="0" w:color="auto"/>
            </w:tcBorders>
            <w:shd w:val="clear" w:color="auto" w:fill="auto"/>
            <w:noWrap/>
            <w:vAlign w:val="bottom"/>
            <w:hideMark/>
          </w:tcPr>
          <w:p w14:paraId="179DAD47" w14:textId="77777777" w:rsidR="000209E4" w:rsidRPr="00BB44E0" w:rsidRDefault="000209E4" w:rsidP="00BB44E0">
            <w:pPr>
              <w:rPr>
                <w:rFonts w:cs="Arial"/>
                <w:noProof/>
                <w:lang w:val="en-GB"/>
              </w:rPr>
            </w:pPr>
            <w:r w:rsidRPr="00BB44E0">
              <w:rPr>
                <w:rFonts w:cs="Arial"/>
                <w:noProof/>
                <w:lang w:val="en-GB"/>
              </w:rPr>
              <w:t> </w:t>
            </w:r>
          </w:p>
        </w:tc>
        <w:tc>
          <w:tcPr>
            <w:tcW w:w="369" w:type="dxa"/>
            <w:tcBorders>
              <w:top w:val="nil"/>
              <w:left w:val="nil"/>
              <w:bottom w:val="single" w:sz="4" w:space="0" w:color="auto"/>
              <w:right w:val="single" w:sz="4" w:space="0" w:color="auto"/>
            </w:tcBorders>
            <w:shd w:val="clear" w:color="auto" w:fill="auto"/>
            <w:noWrap/>
            <w:vAlign w:val="bottom"/>
            <w:hideMark/>
          </w:tcPr>
          <w:p w14:paraId="170D2CAD" w14:textId="77777777" w:rsidR="000209E4" w:rsidRPr="00BB44E0" w:rsidRDefault="000209E4" w:rsidP="00BB44E0">
            <w:pPr>
              <w:rPr>
                <w:rFonts w:cs="Arial"/>
                <w:noProof/>
                <w:lang w:val="en-GB"/>
              </w:rPr>
            </w:pPr>
            <w:r w:rsidRPr="00BB44E0">
              <w:rPr>
                <w:rFonts w:cs="Arial"/>
                <w:noProof/>
                <w:lang w:val="en-GB"/>
              </w:rPr>
              <w:t> </w:t>
            </w:r>
          </w:p>
        </w:tc>
        <w:tc>
          <w:tcPr>
            <w:tcW w:w="461" w:type="dxa"/>
            <w:tcBorders>
              <w:top w:val="nil"/>
              <w:left w:val="nil"/>
              <w:bottom w:val="single" w:sz="4" w:space="0" w:color="auto"/>
              <w:right w:val="single" w:sz="4" w:space="0" w:color="auto"/>
            </w:tcBorders>
            <w:shd w:val="clear" w:color="auto" w:fill="auto"/>
            <w:noWrap/>
            <w:vAlign w:val="bottom"/>
            <w:hideMark/>
          </w:tcPr>
          <w:p w14:paraId="6F779EF1" w14:textId="77777777" w:rsidR="000209E4" w:rsidRPr="00BB44E0" w:rsidRDefault="000209E4" w:rsidP="00BB44E0">
            <w:pPr>
              <w:rPr>
                <w:rFonts w:cs="Arial"/>
                <w:noProof/>
                <w:lang w:val="en-GB"/>
              </w:rPr>
            </w:pPr>
            <w:r w:rsidRPr="00BB44E0">
              <w:rPr>
                <w:rFonts w:cs="Arial"/>
                <w:noProof/>
                <w:lang w:val="en-GB"/>
              </w:rPr>
              <w:t> </w:t>
            </w:r>
          </w:p>
        </w:tc>
        <w:tc>
          <w:tcPr>
            <w:tcW w:w="465" w:type="dxa"/>
            <w:tcBorders>
              <w:top w:val="nil"/>
              <w:left w:val="nil"/>
              <w:bottom w:val="single" w:sz="4" w:space="0" w:color="auto"/>
              <w:right w:val="single" w:sz="4" w:space="0" w:color="auto"/>
            </w:tcBorders>
            <w:shd w:val="clear" w:color="000000" w:fill="BF8F00"/>
            <w:noWrap/>
            <w:vAlign w:val="bottom"/>
            <w:hideMark/>
          </w:tcPr>
          <w:p w14:paraId="5B19894C" w14:textId="77777777" w:rsidR="000209E4" w:rsidRPr="00BB44E0" w:rsidRDefault="000209E4" w:rsidP="00BB44E0">
            <w:pPr>
              <w:rPr>
                <w:rFonts w:cs="Arial"/>
                <w:noProof/>
                <w:lang w:val="en-GB"/>
              </w:rPr>
            </w:pPr>
            <w:r w:rsidRPr="00BB44E0">
              <w:rPr>
                <w:rFonts w:cs="Arial"/>
                <w:noProof/>
                <w:lang w:val="en-GB"/>
              </w:rPr>
              <w:t> </w:t>
            </w:r>
          </w:p>
        </w:tc>
      </w:tr>
      <w:tr w:rsidR="000209E4" w:rsidRPr="00BB44E0" w14:paraId="404A58DE" w14:textId="77777777" w:rsidTr="000209E4">
        <w:trPr>
          <w:trHeight w:val="585"/>
        </w:trPr>
        <w:tc>
          <w:tcPr>
            <w:tcW w:w="3856" w:type="dxa"/>
            <w:tcBorders>
              <w:top w:val="nil"/>
              <w:left w:val="single" w:sz="4" w:space="0" w:color="auto"/>
              <w:bottom w:val="single" w:sz="4" w:space="0" w:color="auto"/>
              <w:right w:val="single" w:sz="4" w:space="0" w:color="auto"/>
            </w:tcBorders>
            <w:shd w:val="clear" w:color="auto" w:fill="auto"/>
            <w:vAlign w:val="bottom"/>
            <w:hideMark/>
          </w:tcPr>
          <w:p w14:paraId="257EF831" w14:textId="77777777" w:rsidR="000209E4" w:rsidRPr="00BB44E0" w:rsidRDefault="000209E4" w:rsidP="00BB44E0">
            <w:pPr>
              <w:rPr>
                <w:rFonts w:cs="Arial"/>
                <w:noProof/>
                <w:lang w:val="en-GB"/>
              </w:rPr>
            </w:pPr>
            <w:r w:rsidRPr="00BB44E0">
              <w:rPr>
                <w:rFonts w:cs="Arial"/>
                <w:noProof/>
                <w:lang w:val="en-GB"/>
              </w:rPr>
              <w:t>Making proper recommendations for the further simultaneous projects</w:t>
            </w:r>
          </w:p>
        </w:tc>
        <w:tc>
          <w:tcPr>
            <w:tcW w:w="426" w:type="dxa"/>
            <w:tcBorders>
              <w:top w:val="nil"/>
              <w:left w:val="nil"/>
              <w:bottom w:val="single" w:sz="4" w:space="0" w:color="auto"/>
              <w:right w:val="single" w:sz="4" w:space="0" w:color="auto"/>
            </w:tcBorders>
            <w:shd w:val="clear" w:color="auto" w:fill="auto"/>
            <w:vAlign w:val="bottom"/>
            <w:hideMark/>
          </w:tcPr>
          <w:p w14:paraId="13042F45" w14:textId="77777777" w:rsidR="000209E4" w:rsidRPr="00BB44E0" w:rsidRDefault="000209E4" w:rsidP="00BB44E0">
            <w:pPr>
              <w:rPr>
                <w:rFonts w:cs="Arial"/>
                <w:noProof/>
                <w:lang w:val="en-GB"/>
              </w:rPr>
            </w:pPr>
            <w:r w:rsidRPr="00BB44E0">
              <w:rPr>
                <w:rFonts w:cs="Arial"/>
                <w:noProof/>
                <w:lang w:val="en-GB"/>
              </w:rPr>
              <w:t> </w:t>
            </w:r>
          </w:p>
        </w:tc>
        <w:tc>
          <w:tcPr>
            <w:tcW w:w="426" w:type="dxa"/>
            <w:tcBorders>
              <w:top w:val="nil"/>
              <w:left w:val="nil"/>
              <w:bottom w:val="single" w:sz="4" w:space="0" w:color="auto"/>
              <w:right w:val="single" w:sz="4" w:space="0" w:color="auto"/>
            </w:tcBorders>
            <w:shd w:val="clear" w:color="auto" w:fill="auto"/>
            <w:vAlign w:val="bottom"/>
            <w:hideMark/>
          </w:tcPr>
          <w:p w14:paraId="229617C6"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auto" w:fill="auto"/>
            <w:vAlign w:val="bottom"/>
            <w:hideMark/>
          </w:tcPr>
          <w:p w14:paraId="731AD920"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auto" w:fill="auto"/>
            <w:vAlign w:val="bottom"/>
            <w:hideMark/>
          </w:tcPr>
          <w:p w14:paraId="6808846D"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auto" w:fill="auto"/>
            <w:vAlign w:val="bottom"/>
            <w:hideMark/>
          </w:tcPr>
          <w:p w14:paraId="29CD47B4"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auto" w:fill="auto"/>
            <w:vAlign w:val="bottom"/>
            <w:hideMark/>
          </w:tcPr>
          <w:p w14:paraId="434492C4"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auto" w:fill="auto"/>
            <w:vAlign w:val="bottom"/>
            <w:hideMark/>
          </w:tcPr>
          <w:p w14:paraId="38BF42E5" w14:textId="77777777" w:rsidR="000209E4" w:rsidRPr="00BB44E0" w:rsidRDefault="000209E4" w:rsidP="00BB44E0">
            <w:pPr>
              <w:rPr>
                <w:rFonts w:cs="Arial"/>
                <w:noProof/>
                <w:lang w:val="en-GB"/>
              </w:rPr>
            </w:pPr>
            <w:r w:rsidRPr="00BB44E0">
              <w:rPr>
                <w:rFonts w:cs="Arial"/>
                <w:noProof/>
                <w:lang w:val="en-GB"/>
              </w:rPr>
              <w:t> </w:t>
            </w:r>
          </w:p>
        </w:tc>
        <w:tc>
          <w:tcPr>
            <w:tcW w:w="427" w:type="dxa"/>
            <w:tcBorders>
              <w:top w:val="nil"/>
              <w:left w:val="nil"/>
              <w:bottom w:val="single" w:sz="4" w:space="0" w:color="auto"/>
              <w:right w:val="single" w:sz="4" w:space="0" w:color="auto"/>
            </w:tcBorders>
            <w:shd w:val="clear" w:color="auto" w:fill="auto"/>
            <w:vAlign w:val="bottom"/>
            <w:hideMark/>
          </w:tcPr>
          <w:p w14:paraId="1C760EEE" w14:textId="77777777" w:rsidR="000209E4" w:rsidRPr="00BB44E0" w:rsidRDefault="000209E4" w:rsidP="00BB44E0">
            <w:pPr>
              <w:rPr>
                <w:rFonts w:cs="Arial"/>
                <w:noProof/>
                <w:lang w:val="en-GB"/>
              </w:rPr>
            </w:pPr>
            <w:r w:rsidRPr="00BB44E0">
              <w:rPr>
                <w:rFonts w:cs="Arial"/>
                <w:noProof/>
                <w:lang w:val="en-GB"/>
              </w:rPr>
              <w:t> </w:t>
            </w:r>
          </w:p>
        </w:tc>
        <w:tc>
          <w:tcPr>
            <w:tcW w:w="465" w:type="dxa"/>
            <w:tcBorders>
              <w:top w:val="nil"/>
              <w:left w:val="nil"/>
              <w:bottom w:val="single" w:sz="4" w:space="0" w:color="auto"/>
              <w:right w:val="single" w:sz="4" w:space="0" w:color="auto"/>
            </w:tcBorders>
            <w:shd w:val="clear" w:color="auto" w:fill="auto"/>
            <w:vAlign w:val="bottom"/>
            <w:hideMark/>
          </w:tcPr>
          <w:p w14:paraId="78277BBA" w14:textId="77777777" w:rsidR="000209E4" w:rsidRPr="00BB44E0" w:rsidRDefault="000209E4" w:rsidP="00BB44E0">
            <w:pPr>
              <w:rPr>
                <w:rFonts w:cs="Arial"/>
                <w:noProof/>
                <w:lang w:val="en-GB"/>
              </w:rPr>
            </w:pPr>
            <w:r w:rsidRPr="00BB44E0">
              <w:rPr>
                <w:rFonts w:cs="Arial"/>
                <w:noProof/>
                <w:lang w:val="en-GB"/>
              </w:rPr>
              <w:t> </w:t>
            </w:r>
          </w:p>
        </w:tc>
        <w:tc>
          <w:tcPr>
            <w:tcW w:w="450" w:type="dxa"/>
            <w:tcBorders>
              <w:top w:val="nil"/>
              <w:left w:val="nil"/>
              <w:bottom w:val="single" w:sz="4" w:space="0" w:color="auto"/>
              <w:right w:val="single" w:sz="4" w:space="0" w:color="auto"/>
            </w:tcBorders>
            <w:shd w:val="clear" w:color="auto" w:fill="auto"/>
            <w:noWrap/>
            <w:vAlign w:val="bottom"/>
            <w:hideMark/>
          </w:tcPr>
          <w:p w14:paraId="1DC28269" w14:textId="77777777" w:rsidR="000209E4" w:rsidRPr="00BB44E0" w:rsidRDefault="000209E4" w:rsidP="00BB44E0">
            <w:pPr>
              <w:rPr>
                <w:rFonts w:cs="Arial"/>
                <w:noProof/>
                <w:lang w:val="en-GB"/>
              </w:rPr>
            </w:pPr>
            <w:r w:rsidRPr="00BB44E0">
              <w:rPr>
                <w:rFonts w:cs="Arial"/>
                <w:noProof/>
                <w:lang w:val="en-GB"/>
              </w:rPr>
              <w:t> </w:t>
            </w:r>
          </w:p>
        </w:tc>
        <w:tc>
          <w:tcPr>
            <w:tcW w:w="369" w:type="dxa"/>
            <w:tcBorders>
              <w:top w:val="nil"/>
              <w:left w:val="nil"/>
              <w:bottom w:val="single" w:sz="4" w:space="0" w:color="auto"/>
              <w:right w:val="single" w:sz="4" w:space="0" w:color="auto"/>
            </w:tcBorders>
            <w:shd w:val="clear" w:color="auto" w:fill="auto"/>
            <w:noWrap/>
            <w:vAlign w:val="bottom"/>
            <w:hideMark/>
          </w:tcPr>
          <w:p w14:paraId="4A11C917" w14:textId="77777777" w:rsidR="000209E4" w:rsidRPr="00BB44E0" w:rsidRDefault="000209E4" w:rsidP="00BB44E0">
            <w:pPr>
              <w:rPr>
                <w:rFonts w:cs="Arial"/>
                <w:noProof/>
                <w:lang w:val="en-GB"/>
              </w:rPr>
            </w:pPr>
            <w:r w:rsidRPr="00BB44E0">
              <w:rPr>
                <w:rFonts w:cs="Arial"/>
                <w:noProof/>
                <w:lang w:val="en-GB"/>
              </w:rPr>
              <w:t> </w:t>
            </w:r>
          </w:p>
        </w:tc>
        <w:tc>
          <w:tcPr>
            <w:tcW w:w="461" w:type="dxa"/>
            <w:tcBorders>
              <w:top w:val="nil"/>
              <w:left w:val="nil"/>
              <w:bottom w:val="single" w:sz="4" w:space="0" w:color="auto"/>
              <w:right w:val="single" w:sz="4" w:space="0" w:color="auto"/>
            </w:tcBorders>
            <w:shd w:val="clear" w:color="auto" w:fill="auto"/>
            <w:noWrap/>
            <w:vAlign w:val="bottom"/>
            <w:hideMark/>
          </w:tcPr>
          <w:p w14:paraId="275C541E" w14:textId="77777777" w:rsidR="000209E4" w:rsidRPr="00BB44E0" w:rsidRDefault="000209E4" w:rsidP="00BB44E0">
            <w:pPr>
              <w:rPr>
                <w:rFonts w:cs="Arial"/>
                <w:noProof/>
                <w:lang w:val="en-GB"/>
              </w:rPr>
            </w:pPr>
            <w:r w:rsidRPr="00BB44E0">
              <w:rPr>
                <w:rFonts w:cs="Arial"/>
                <w:noProof/>
                <w:lang w:val="en-GB"/>
              </w:rPr>
              <w:t> </w:t>
            </w:r>
          </w:p>
        </w:tc>
        <w:tc>
          <w:tcPr>
            <w:tcW w:w="465" w:type="dxa"/>
            <w:tcBorders>
              <w:top w:val="nil"/>
              <w:left w:val="nil"/>
              <w:bottom w:val="single" w:sz="4" w:space="0" w:color="auto"/>
              <w:right w:val="single" w:sz="4" w:space="0" w:color="auto"/>
            </w:tcBorders>
            <w:shd w:val="clear" w:color="000000" w:fill="BF8F00"/>
            <w:noWrap/>
            <w:vAlign w:val="bottom"/>
            <w:hideMark/>
          </w:tcPr>
          <w:p w14:paraId="1C13D7CB" w14:textId="77777777" w:rsidR="000209E4" w:rsidRPr="00BB44E0" w:rsidRDefault="000209E4" w:rsidP="00BB44E0">
            <w:pPr>
              <w:rPr>
                <w:rFonts w:cs="Arial"/>
                <w:noProof/>
                <w:lang w:val="en-GB"/>
              </w:rPr>
            </w:pPr>
            <w:r w:rsidRPr="00BB44E0">
              <w:rPr>
                <w:rFonts w:cs="Arial"/>
                <w:noProof/>
                <w:lang w:val="en-GB"/>
              </w:rPr>
              <w:t> </w:t>
            </w:r>
          </w:p>
        </w:tc>
      </w:tr>
    </w:tbl>
    <w:p w14:paraId="04127679" w14:textId="77777777" w:rsidR="008546A2" w:rsidRPr="00BB44E0" w:rsidRDefault="008546A2" w:rsidP="00BB44E0">
      <w:pPr>
        <w:pStyle w:val="Heading1"/>
        <w:rPr>
          <w:rFonts w:cs="Arial"/>
        </w:rPr>
      </w:pPr>
      <w:bookmarkStart w:id="13" w:name="_Toc113205732"/>
    </w:p>
    <w:p w14:paraId="0853AC48" w14:textId="7B23BD1F" w:rsidR="008546A2" w:rsidRPr="00BB44E0" w:rsidRDefault="008546A2" w:rsidP="00BB44E0">
      <w:pPr>
        <w:pStyle w:val="Heading1"/>
        <w:rPr>
          <w:rFonts w:cs="Arial"/>
        </w:rPr>
      </w:pPr>
    </w:p>
    <w:p w14:paraId="251B482C" w14:textId="3EAC2080" w:rsidR="008546A2" w:rsidRDefault="008546A2" w:rsidP="00BB44E0">
      <w:pPr>
        <w:rPr>
          <w:rFonts w:cs="Arial"/>
          <w:lang w:val="en-GB"/>
        </w:rPr>
      </w:pPr>
    </w:p>
    <w:p w14:paraId="6C67A364" w14:textId="77777777" w:rsidR="00772CDD" w:rsidRPr="00BB44E0" w:rsidRDefault="00772CDD" w:rsidP="00BB44E0">
      <w:pPr>
        <w:rPr>
          <w:rFonts w:cs="Arial"/>
          <w:lang w:val="en-GB"/>
        </w:rPr>
      </w:pPr>
    </w:p>
    <w:p w14:paraId="155F1134" w14:textId="77777777" w:rsidR="008546A2" w:rsidRPr="00BB44E0" w:rsidRDefault="008546A2" w:rsidP="00BB44E0">
      <w:pPr>
        <w:pStyle w:val="Heading1"/>
        <w:rPr>
          <w:rFonts w:cs="Arial"/>
        </w:rPr>
      </w:pPr>
    </w:p>
    <w:p w14:paraId="7F40197B" w14:textId="2FD4D281" w:rsidR="00B770AD" w:rsidRPr="00BB44E0" w:rsidRDefault="00B770AD" w:rsidP="00BB44E0">
      <w:pPr>
        <w:pStyle w:val="Heading1"/>
        <w:rPr>
          <w:rFonts w:cs="Arial"/>
        </w:rPr>
      </w:pPr>
      <w:r w:rsidRPr="00BB44E0">
        <w:rPr>
          <w:rFonts w:cs="Arial"/>
        </w:rPr>
        <w:t>Risk Asse</w:t>
      </w:r>
      <w:r w:rsidR="000209E4" w:rsidRPr="00BB44E0">
        <w:rPr>
          <w:rFonts w:cs="Arial"/>
        </w:rPr>
        <w:t>s</w:t>
      </w:r>
      <w:r w:rsidRPr="00BB44E0">
        <w:rPr>
          <w:rFonts w:cs="Arial"/>
        </w:rPr>
        <w:t>sment</w:t>
      </w:r>
      <w:bookmarkEnd w:id="13"/>
    </w:p>
    <w:p w14:paraId="591E85E8" w14:textId="77777777" w:rsidR="00B770AD" w:rsidRPr="00BB44E0" w:rsidRDefault="00B770AD" w:rsidP="00BB44E0">
      <w:pPr>
        <w:rPr>
          <w:rFonts w:cs="Arial"/>
          <w:noProof/>
          <w:lang w:val="en-GB"/>
        </w:rPr>
      </w:pPr>
      <w:r w:rsidRPr="00BB44E0">
        <w:rPr>
          <w:rFonts w:cs="Arial"/>
          <w:noProof/>
          <w:lang w:val="en-GB"/>
        </w:rPr>
        <w:t>There are many risks associated with a project that ha</w:t>
      </w:r>
      <w:r w:rsidR="000209E4" w:rsidRPr="00BB44E0">
        <w:rPr>
          <w:rFonts w:cs="Arial"/>
          <w:noProof/>
          <w:lang w:val="en-GB"/>
        </w:rPr>
        <w:t>s</w:t>
      </w:r>
      <w:r w:rsidRPr="00BB44E0">
        <w:rPr>
          <w:rFonts w:cs="Arial"/>
          <w:noProof/>
          <w:lang w:val="en-GB"/>
        </w:rPr>
        <w:t xml:space="preserve"> to be considered by the </w:t>
      </w:r>
      <w:r w:rsidR="00045325" w:rsidRPr="00BB44E0">
        <w:rPr>
          <w:rFonts w:cs="Arial"/>
          <w:noProof/>
          <w:lang w:val="en-GB"/>
        </w:rPr>
        <w:t>project management as these can prevent the success of the project</w:t>
      </w:r>
      <w:r w:rsidR="005403E9" w:rsidRPr="00BB44E0">
        <w:rPr>
          <w:rFonts w:cs="Arial"/>
          <w:noProof/>
          <w:lang w:val="en-GB"/>
        </w:rPr>
        <w:t xml:space="preserve"> (Haynes, 2010)</w:t>
      </w:r>
      <w:r w:rsidR="00045325" w:rsidRPr="00BB44E0">
        <w:rPr>
          <w:rFonts w:cs="Arial"/>
          <w:noProof/>
          <w:lang w:val="en-GB"/>
        </w:rPr>
        <w:t>. In this project</w:t>
      </w:r>
      <w:r w:rsidR="000209E4" w:rsidRPr="00BB44E0">
        <w:rPr>
          <w:rFonts w:cs="Arial"/>
          <w:noProof/>
          <w:lang w:val="en-GB"/>
        </w:rPr>
        <w:t>,</w:t>
      </w:r>
      <w:r w:rsidR="00045325" w:rsidRPr="00BB44E0">
        <w:rPr>
          <w:rFonts w:cs="Arial"/>
          <w:noProof/>
          <w:lang w:val="en-GB"/>
        </w:rPr>
        <w:t xml:space="preserve"> there are some risks that can impact the entire project</w:t>
      </w:r>
      <w:r w:rsidR="000209E4" w:rsidRPr="00BB44E0">
        <w:rPr>
          <w:rFonts w:cs="Arial"/>
          <w:noProof/>
          <w:lang w:val="en-GB"/>
        </w:rPr>
        <w:t>'s</w:t>
      </w:r>
      <w:r w:rsidR="00045325" w:rsidRPr="00BB44E0">
        <w:rPr>
          <w:rFonts w:cs="Arial"/>
          <w:noProof/>
          <w:lang w:val="en-GB"/>
        </w:rPr>
        <w:t xml:space="preserve"> success. These are explained below.</w:t>
      </w:r>
    </w:p>
    <w:tbl>
      <w:tblPr>
        <w:tblStyle w:val="GridTable3-Accent4"/>
        <w:tblW w:w="0" w:type="auto"/>
        <w:tblLook w:val="04A0" w:firstRow="1" w:lastRow="0" w:firstColumn="1" w:lastColumn="0" w:noHBand="0" w:noVBand="1"/>
      </w:tblPr>
      <w:tblGrid>
        <w:gridCol w:w="1927"/>
        <w:gridCol w:w="3470"/>
        <w:gridCol w:w="3629"/>
      </w:tblGrid>
      <w:tr w:rsidR="00045325" w:rsidRPr="00BB44E0" w14:paraId="18BDBE65" w14:textId="77777777" w:rsidTr="000209E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975" w:type="dxa"/>
          </w:tcPr>
          <w:p w14:paraId="030409CC" w14:textId="77777777" w:rsidR="00045325" w:rsidRPr="00BB44E0" w:rsidRDefault="00045325" w:rsidP="00BB44E0">
            <w:pPr>
              <w:rPr>
                <w:rFonts w:cs="Arial"/>
                <w:i w:val="0"/>
                <w:noProof/>
                <w:lang w:val="en-GB"/>
              </w:rPr>
            </w:pPr>
            <w:r w:rsidRPr="00BB44E0">
              <w:rPr>
                <w:rFonts w:cs="Arial"/>
                <w:i w:val="0"/>
                <w:noProof/>
                <w:lang w:val="en-GB"/>
              </w:rPr>
              <w:t>Risk Factor</w:t>
            </w:r>
          </w:p>
        </w:tc>
        <w:tc>
          <w:tcPr>
            <w:tcW w:w="3600" w:type="dxa"/>
          </w:tcPr>
          <w:p w14:paraId="4CF89BE5" w14:textId="77777777" w:rsidR="00045325" w:rsidRPr="00BB44E0" w:rsidRDefault="00045325" w:rsidP="00BB44E0">
            <w:pPr>
              <w:cnfStyle w:val="100000000000" w:firstRow="1" w:lastRow="0" w:firstColumn="0" w:lastColumn="0" w:oddVBand="0" w:evenVBand="0" w:oddHBand="0" w:evenHBand="0" w:firstRowFirstColumn="0" w:firstRowLastColumn="0" w:lastRowFirstColumn="0" w:lastRowLastColumn="0"/>
              <w:rPr>
                <w:rFonts w:cs="Arial"/>
                <w:noProof/>
                <w:lang w:val="en-GB"/>
              </w:rPr>
            </w:pPr>
            <w:r w:rsidRPr="00BB44E0">
              <w:rPr>
                <w:rFonts w:cs="Arial"/>
                <w:noProof/>
                <w:lang w:val="en-GB"/>
              </w:rPr>
              <w:t>Probability</w:t>
            </w:r>
          </w:p>
        </w:tc>
        <w:tc>
          <w:tcPr>
            <w:tcW w:w="3775" w:type="dxa"/>
          </w:tcPr>
          <w:p w14:paraId="7881704A" w14:textId="77777777" w:rsidR="00045325" w:rsidRPr="00BB44E0" w:rsidRDefault="00045325" w:rsidP="00BB44E0">
            <w:pPr>
              <w:cnfStyle w:val="100000000000" w:firstRow="1" w:lastRow="0" w:firstColumn="0" w:lastColumn="0" w:oddVBand="0" w:evenVBand="0" w:oddHBand="0" w:evenHBand="0" w:firstRowFirstColumn="0" w:firstRowLastColumn="0" w:lastRowFirstColumn="0" w:lastRowLastColumn="0"/>
              <w:rPr>
                <w:rFonts w:cs="Arial"/>
                <w:noProof/>
                <w:lang w:val="en-GB"/>
              </w:rPr>
            </w:pPr>
            <w:r w:rsidRPr="00BB44E0">
              <w:rPr>
                <w:rFonts w:cs="Arial"/>
                <w:noProof/>
                <w:lang w:val="en-GB"/>
              </w:rPr>
              <w:t>Impact</w:t>
            </w:r>
          </w:p>
        </w:tc>
      </w:tr>
      <w:tr w:rsidR="00045325" w:rsidRPr="00BB44E0" w14:paraId="2E886B0F" w14:textId="77777777" w:rsidTr="000209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tcPr>
          <w:p w14:paraId="423DF7BE" w14:textId="77777777" w:rsidR="00045325" w:rsidRPr="00BB44E0" w:rsidRDefault="00045325" w:rsidP="00BB44E0">
            <w:pPr>
              <w:rPr>
                <w:rFonts w:cs="Arial"/>
                <w:i w:val="0"/>
                <w:noProof/>
                <w:lang w:val="en-GB"/>
              </w:rPr>
            </w:pPr>
            <w:r w:rsidRPr="00BB44E0">
              <w:rPr>
                <w:rFonts w:cs="Arial"/>
                <w:i w:val="0"/>
                <w:noProof/>
                <w:lang w:val="en-GB"/>
              </w:rPr>
              <w:t>Natural factors and resource risk</w:t>
            </w:r>
          </w:p>
        </w:tc>
        <w:tc>
          <w:tcPr>
            <w:tcW w:w="3600" w:type="dxa"/>
          </w:tcPr>
          <w:p w14:paraId="5E55FFB3" w14:textId="77777777" w:rsidR="00045325" w:rsidRPr="00BB44E0" w:rsidRDefault="00045325" w:rsidP="00BB44E0">
            <w:pPr>
              <w:cnfStyle w:val="000000100000" w:firstRow="0" w:lastRow="0" w:firstColumn="0" w:lastColumn="0" w:oddVBand="0" w:evenVBand="0" w:oddHBand="1" w:evenHBand="0" w:firstRowFirstColumn="0" w:firstRowLastColumn="0" w:lastRowFirstColumn="0" w:lastRowLastColumn="0"/>
              <w:rPr>
                <w:rFonts w:cs="Arial"/>
                <w:noProof/>
                <w:lang w:val="en-GB"/>
              </w:rPr>
            </w:pPr>
            <w:r w:rsidRPr="00BB44E0">
              <w:rPr>
                <w:rFonts w:cs="Arial"/>
                <w:noProof/>
                <w:lang w:val="en-GB"/>
              </w:rPr>
              <w:t xml:space="preserve">There </w:t>
            </w:r>
            <w:r w:rsidR="000209E4" w:rsidRPr="00BB44E0">
              <w:rPr>
                <w:rFonts w:cs="Arial"/>
                <w:noProof/>
                <w:lang w:val="en-GB"/>
              </w:rPr>
              <w:t>is</w:t>
            </w:r>
            <w:r w:rsidRPr="00BB44E0">
              <w:rPr>
                <w:rFonts w:cs="Arial"/>
                <w:noProof/>
                <w:lang w:val="en-GB"/>
              </w:rPr>
              <w:t xml:space="preserve"> </w:t>
            </w:r>
            <w:r w:rsidR="000209E4" w:rsidRPr="00BB44E0">
              <w:rPr>
                <w:rFonts w:cs="Arial"/>
                <w:noProof/>
                <w:lang w:val="en-GB"/>
              </w:rPr>
              <w:t xml:space="preserve">a </w:t>
            </w:r>
            <w:r w:rsidRPr="00BB44E0">
              <w:rPr>
                <w:rFonts w:cs="Arial"/>
                <w:noProof/>
                <w:lang w:val="en-GB"/>
              </w:rPr>
              <w:t>high risk for natural factors such as weather and the availability and pro</w:t>
            </w:r>
            <w:r w:rsidR="000209E4" w:rsidRPr="00BB44E0">
              <w:rPr>
                <w:rFonts w:cs="Arial"/>
                <w:noProof/>
                <w:lang w:val="en-GB"/>
              </w:rPr>
              <w:t>d</w:t>
            </w:r>
            <w:r w:rsidRPr="00BB44E0">
              <w:rPr>
                <w:rFonts w:cs="Arial"/>
                <w:noProof/>
                <w:lang w:val="en-GB"/>
              </w:rPr>
              <w:t>uctivity of natural resources</w:t>
            </w:r>
            <w:r w:rsidR="005403E9" w:rsidRPr="00BB44E0">
              <w:rPr>
                <w:rFonts w:cs="Arial"/>
                <w:noProof/>
                <w:lang w:val="en-GB"/>
              </w:rPr>
              <w:t xml:space="preserve"> (Liu, 2012)</w:t>
            </w:r>
            <w:r w:rsidRPr="00BB44E0">
              <w:rPr>
                <w:rFonts w:cs="Arial"/>
                <w:noProof/>
                <w:lang w:val="en-GB"/>
              </w:rPr>
              <w:t>.</w:t>
            </w:r>
          </w:p>
        </w:tc>
        <w:tc>
          <w:tcPr>
            <w:tcW w:w="3775" w:type="dxa"/>
          </w:tcPr>
          <w:p w14:paraId="243F6167" w14:textId="77777777" w:rsidR="00045325" w:rsidRPr="00BB44E0" w:rsidRDefault="00045325" w:rsidP="00BB44E0">
            <w:pPr>
              <w:cnfStyle w:val="000000100000" w:firstRow="0" w:lastRow="0" w:firstColumn="0" w:lastColumn="0" w:oddVBand="0" w:evenVBand="0" w:oddHBand="1" w:evenHBand="0" w:firstRowFirstColumn="0" w:firstRowLastColumn="0" w:lastRowFirstColumn="0" w:lastRowLastColumn="0"/>
              <w:rPr>
                <w:rFonts w:cs="Arial"/>
                <w:noProof/>
                <w:lang w:val="en-GB"/>
              </w:rPr>
            </w:pPr>
            <w:r w:rsidRPr="00BB44E0">
              <w:rPr>
                <w:rFonts w:cs="Arial"/>
                <w:noProof/>
                <w:lang w:val="en-GB"/>
              </w:rPr>
              <w:t xml:space="preserve">The impact of the natural risks </w:t>
            </w:r>
            <w:r w:rsidR="000209E4" w:rsidRPr="00BB44E0">
              <w:rPr>
                <w:rFonts w:cs="Arial"/>
                <w:noProof/>
                <w:lang w:val="en-GB"/>
              </w:rPr>
              <w:t>is</w:t>
            </w:r>
            <w:r w:rsidRPr="00BB44E0">
              <w:rPr>
                <w:rFonts w:cs="Arial"/>
                <w:noProof/>
                <w:lang w:val="en-GB"/>
              </w:rPr>
              <w:t xml:space="preserve"> also high as the cultivation is fully dependent on the climate and other natural factors. </w:t>
            </w:r>
          </w:p>
        </w:tc>
      </w:tr>
      <w:tr w:rsidR="00045325" w:rsidRPr="00BB44E0" w14:paraId="3EFD15A3" w14:textId="77777777" w:rsidTr="000209E4">
        <w:tc>
          <w:tcPr>
            <w:cnfStyle w:val="001000000000" w:firstRow="0" w:lastRow="0" w:firstColumn="1" w:lastColumn="0" w:oddVBand="0" w:evenVBand="0" w:oddHBand="0" w:evenHBand="0" w:firstRowFirstColumn="0" w:firstRowLastColumn="0" w:lastRowFirstColumn="0" w:lastRowLastColumn="0"/>
            <w:tcW w:w="1975" w:type="dxa"/>
          </w:tcPr>
          <w:p w14:paraId="427FF298" w14:textId="77777777" w:rsidR="00045325" w:rsidRPr="00BB44E0" w:rsidRDefault="00045325" w:rsidP="00BB44E0">
            <w:pPr>
              <w:rPr>
                <w:rFonts w:cs="Arial"/>
                <w:i w:val="0"/>
                <w:noProof/>
                <w:lang w:val="en-GB"/>
              </w:rPr>
            </w:pPr>
            <w:r w:rsidRPr="00BB44E0">
              <w:rPr>
                <w:rFonts w:cs="Arial"/>
                <w:i w:val="0"/>
                <w:noProof/>
                <w:lang w:val="en-GB"/>
              </w:rPr>
              <w:t>Human Resource Risk</w:t>
            </w:r>
          </w:p>
        </w:tc>
        <w:tc>
          <w:tcPr>
            <w:tcW w:w="3600" w:type="dxa"/>
          </w:tcPr>
          <w:p w14:paraId="418A8A62" w14:textId="77777777" w:rsidR="00045325" w:rsidRPr="00BB44E0" w:rsidRDefault="00E855E8" w:rsidP="00BB44E0">
            <w:pPr>
              <w:cnfStyle w:val="000000000000" w:firstRow="0" w:lastRow="0" w:firstColumn="0" w:lastColumn="0" w:oddVBand="0" w:evenVBand="0" w:oddHBand="0" w:evenHBand="0" w:firstRowFirstColumn="0" w:firstRowLastColumn="0" w:lastRowFirstColumn="0" w:lastRowLastColumn="0"/>
              <w:rPr>
                <w:rFonts w:cs="Arial"/>
                <w:noProof/>
                <w:lang w:val="en-GB"/>
              </w:rPr>
            </w:pPr>
            <w:r w:rsidRPr="00BB44E0">
              <w:rPr>
                <w:rFonts w:cs="Arial"/>
                <w:noProof/>
                <w:lang w:val="en-GB"/>
              </w:rPr>
              <w:t xml:space="preserve">Human resources contain higher risks as well as the availability or productivity of workers </w:t>
            </w:r>
            <w:r w:rsidR="000209E4" w:rsidRPr="00BB44E0">
              <w:rPr>
                <w:rFonts w:cs="Arial"/>
                <w:noProof/>
                <w:lang w:val="en-GB"/>
              </w:rPr>
              <w:t>is</w:t>
            </w:r>
            <w:r w:rsidRPr="00BB44E0">
              <w:rPr>
                <w:rFonts w:cs="Arial"/>
                <w:noProof/>
                <w:lang w:val="en-GB"/>
              </w:rPr>
              <w:t xml:space="preserve"> v</w:t>
            </w:r>
            <w:r w:rsidR="000209E4" w:rsidRPr="00BB44E0">
              <w:rPr>
                <w:rFonts w:cs="Arial"/>
                <w:noProof/>
                <w:lang w:val="en-GB"/>
              </w:rPr>
              <w:t>ulne</w:t>
            </w:r>
            <w:r w:rsidRPr="00BB44E0">
              <w:rPr>
                <w:rFonts w:cs="Arial"/>
                <w:noProof/>
                <w:lang w:val="en-GB"/>
              </w:rPr>
              <w:t>rable and depends on many factors.</w:t>
            </w:r>
          </w:p>
        </w:tc>
        <w:tc>
          <w:tcPr>
            <w:tcW w:w="3775" w:type="dxa"/>
          </w:tcPr>
          <w:p w14:paraId="7AEBB148" w14:textId="50D4C0D4" w:rsidR="00045325" w:rsidRPr="00BB44E0" w:rsidRDefault="00E855E8" w:rsidP="00BB44E0">
            <w:pPr>
              <w:cnfStyle w:val="000000000000" w:firstRow="0" w:lastRow="0" w:firstColumn="0" w:lastColumn="0" w:oddVBand="0" w:evenVBand="0" w:oddHBand="0" w:evenHBand="0" w:firstRowFirstColumn="0" w:firstRowLastColumn="0" w:lastRowFirstColumn="0" w:lastRowLastColumn="0"/>
              <w:rPr>
                <w:rFonts w:cs="Arial"/>
                <w:noProof/>
                <w:lang w:val="en-GB"/>
              </w:rPr>
            </w:pPr>
            <w:r w:rsidRPr="00BB44E0">
              <w:rPr>
                <w:rFonts w:cs="Arial"/>
                <w:noProof/>
                <w:lang w:val="en-GB"/>
              </w:rPr>
              <w:t>As it is labo</w:t>
            </w:r>
            <w:r w:rsidR="000209E4" w:rsidRPr="00BB44E0">
              <w:rPr>
                <w:rFonts w:cs="Arial"/>
                <w:noProof/>
                <w:lang w:val="en-GB"/>
              </w:rPr>
              <w:t>u</w:t>
            </w:r>
            <w:r w:rsidRPr="00BB44E0">
              <w:rPr>
                <w:rFonts w:cs="Arial"/>
                <w:noProof/>
                <w:lang w:val="en-GB"/>
              </w:rPr>
              <w:t>r inten</w:t>
            </w:r>
            <w:r w:rsidR="000209E4" w:rsidRPr="00BB44E0">
              <w:rPr>
                <w:rFonts w:cs="Arial"/>
                <w:noProof/>
                <w:lang w:val="en-GB"/>
              </w:rPr>
              <w:t>s</w:t>
            </w:r>
            <w:r w:rsidRPr="00BB44E0">
              <w:rPr>
                <w:rFonts w:cs="Arial"/>
                <w:noProof/>
                <w:lang w:val="en-GB"/>
              </w:rPr>
              <w:t>ive project, so the impact of the human resource risk is also higher.</w:t>
            </w:r>
          </w:p>
        </w:tc>
      </w:tr>
      <w:tr w:rsidR="00E855E8" w:rsidRPr="00BB44E0" w14:paraId="02670B66" w14:textId="77777777" w:rsidTr="000209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tcPr>
          <w:p w14:paraId="0E33D912" w14:textId="77777777" w:rsidR="00E855E8" w:rsidRPr="00BB44E0" w:rsidRDefault="00E855E8" w:rsidP="00BB44E0">
            <w:pPr>
              <w:rPr>
                <w:rFonts w:cs="Arial"/>
                <w:i w:val="0"/>
                <w:noProof/>
                <w:lang w:val="en-GB"/>
              </w:rPr>
            </w:pPr>
            <w:r w:rsidRPr="00BB44E0">
              <w:rPr>
                <w:rFonts w:cs="Arial"/>
                <w:i w:val="0"/>
                <w:noProof/>
                <w:lang w:val="en-GB"/>
              </w:rPr>
              <w:t>Timeline Risk</w:t>
            </w:r>
          </w:p>
        </w:tc>
        <w:tc>
          <w:tcPr>
            <w:tcW w:w="3600" w:type="dxa"/>
          </w:tcPr>
          <w:p w14:paraId="761B4C9F" w14:textId="77777777" w:rsidR="00E855E8" w:rsidRPr="00BB44E0" w:rsidRDefault="00E855E8" w:rsidP="00BB44E0">
            <w:pPr>
              <w:cnfStyle w:val="000000100000" w:firstRow="0" w:lastRow="0" w:firstColumn="0" w:lastColumn="0" w:oddVBand="0" w:evenVBand="0" w:oddHBand="1" w:evenHBand="0" w:firstRowFirstColumn="0" w:firstRowLastColumn="0" w:lastRowFirstColumn="0" w:lastRowLastColumn="0"/>
              <w:rPr>
                <w:rFonts w:cs="Arial"/>
                <w:noProof/>
                <w:lang w:val="en-GB"/>
              </w:rPr>
            </w:pPr>
            <w:r w:rsidRPr="00BB44E0">
              <w:rPr>
                <w:rFonts w:cs="Arial"/>
                <w:noProof/>
                <w:lang w:val="en-GB"/>
              </w:rPr>
              <w:t xml:space="preserve">There may or may not follow the timeline strictly so it has </w:t>
            </w:r>
            <w:r w:rsidR="000209E4" w:rsidRPr="00BB44E0">
              <w:rPr>
                <w:rFonts w:cs="Arial"/>
                <w:noProof/>
                <w:lang w:val="en-GB"/>
              </w:rPr>
              <w:t xml:space="preserve">a </w:t>
            </w:r>
            <w:r w:rsidRPr="00BB44E0">
              <w:rPr>
                <w:rFonts w:cs="Arial"/>
                <w:noProof/>
                <w:lang w:val="en-GB"/>
              </w:rPr>
              <w:t>m</w:t>
            </w:r>
            <w:r w:rsidR="000209E4" w:rsidRPr="00BB44E0">
              <w:rPr>
                <w:rFonts w:cs="Arial"/>
                <w:noProof/>
                <w:lang w:val="en-GB"/>
              </w:rPr>
              <w:t>edium</w:t>
            </w:r>
            <w:r w:rsidRPr="00BB44E0">
              <w:rPr>
                <w:rFonts w:cs="Arial"/>
                <w:noProof/>
                <w:lang w:val="en-GB"/>
              </w:rPr>
              <w:t xml:space="preserve"> probability to </w:t>
            </w:r>
            <w:r w:rsidR="000209E4" w:rsidRPr="00BB44E0">
              <w:rPr>
                <w:rFonts w:cs="Arial"/>
                <w:noProof/>
                <w:lang w:val="en-GB"/>
              </w:rPr>
              <w:t>hav</w:t>
            </w:r>
            <w:r w:rsidRPr="00BB44E0">
              <w:rPr>
                <w:rFonts w:cs="Arial"/>
                <w:noProof/>
                <w:lang w:val="en-GB"/>
              </w:rPr>
              <w:t>e arisen.</w:t>
            </w:r>
          </w:p>
        </w:tc>
        <w:tc>
          <w:tcPr>
            <w:tcW w:w="3775" w:type="dxa"/>
          </w:tcPr>
          <w:p w14:paraId="10575BBD" w14:textId="77777777" w:rsidR="00E855E8" w:rsidRPr="00BB44E0" w:rsidRDefault="00E855E8" w:rsidP="00BB44E0">
            <w:pPr>
              <w:cnfStyle w:val="000000100000" w:firstRow="0" w:lastRow="0" w:firstColumn="0" w:lastColumn="0" w:oddVBand="0" w:evenVBand="0" w:oddHBand="1" w:evenHBand="0" w:firstRowFirstColumn="0" w:firstRowLastColumn="0" w:lastRowFirstColumn="0" w:lastRowLastColumn="0"/>
              <w:rPr>
                <w:rFonts w:cs="Arial"/>
                <w:noProof/>
                <w:lang w:val="en-GB"/>
              </w:rPr>
            </w:pPr>
            <w:r w:rsidRPr="00BB44E0">
              <w:rPr>
                <w:rFonts w:cs="Arial"/>
                <w:noProof/>
                <w:lang w:val="en-GB"/>
              </w:rPr>
              <w:t xml:space="preserve">Cultivation success or failure depends on whether the tasks are being done </w:t>
            </w:r>
            <w:r w:rsidR="000209E4" w:rsidRPr="00BB44E0">
              <w:rPr>
                <w:rFonts w:cs="Arial"/>
                <w:noProof/>
                <w:lang w:val="en-GB"/>
              </w:rPr>
              <w:t>at</w:t>
            </w:r>
            <w:r w:rsidRPr="00BB44E0">
              <w:rPr>
                <w:rFonts w:cs="Arial"/>
                <w:noProof/>
                <w:lang w:val="en-GB"/>
              </w:rPr>
              <w:t xml:space="preserve"> the right time or not. So it has </w:t>
            </w:r>
            <w:r w:rsidR="000209E4" w:rsidRPr="00BB44E0">
              <w:rPr>
                <w:rFonts w:cs="Arial"/>
                <w:noProof/>
                <w:lang w:val="en-GB"/>
              </w:rPr>
              <w:t xml:space="preserve">a </w:t>
            </w:r>
            <w:r w:rsidRPr="00BB44E0">
              <w:rPr>
                <w:rFonts w:cs="Arial"/>
                <w:noProof/>
                <w:lang w:val="en-GB"/>
              </w:rPr>
              <w:t>medium risk impact</w:t>
            </w:r>
            <w:r w:rsidR="005403E9" w:rsidRPr="00BB44E0">
              <w:rPr>
                <w:rFonts w:cs="Arial"/>
                <w:noProof/>
                <w:lang w:val="en-GB"/>
              </w:rPr>
              <w:t xml:space="preserve"> (Liu, 2012)</w:t>
            </w:r>
            <w:r w:rsidRPr="00BB44E0">
              <w:rPr>
                <w:rFonts w:cs="Arial"/>
                <w:noProof/>
                <w:lang w:val="en-GB"/>
              </w:rPr>
              <w:t>.</w:t>
            </w:r>
          </w:p>
        </w:tc>
      </w:tr>
      <w:tr w:rsidR="00E855E8" w:rsidRPr="00BB44E0" w14:paraId="33A2BF9A" w14:textId="77777777" w:rsidTr="000209E4">
        <w:tc>
          <w:tcPr>
            <w:cnfStyle w:val="001000000000" w:firstRow="0" w:lastRow="0" w:firstColumn="1" w:lastColumn="0" w:oddVBand="0" w:evenVBand="0" w:oddHBand="0" w:evenHBand="0" w:firstRowFirstColumn="0" w:firstRowLastColumn="0" w:lastRowFirstColumn="0" w:lastRowLastColumn="0"/>
            <w:tcW w:w="1975" w:type="dxa"/>
          </w:tcPr>
          <w:p w14:paraId="462D0233" w14:textId="77777777" w:rsidR="00E855E8" w:rsidRPr="00BB44E0" w:rsidRDefault="000D3DDE" w:rsidP="00BB44E0">
            <w:pPr>
              <w:rPr>
                <w:rFonts w:cs="Arial"/>
                <w:i w:val="0"/>
                <w:noProof/>
                <w:lang w:val="en-GB"/>
              </w:rPr>
            </w:pPr>
            <w:r w:rsidRPr="00BB44E0">
              <w:rPr>
                <w:rFonts w:cs="Arial"/>
                <w:i w:val="0"/>
                <w:noProof/>
                <w:lang w:val="en-GB"/>
              </w:rPr>
              <w:t>Material Risks</w:t>
            </w:r>
          </w:p>
        </w:tc>
        <w:tc>
          <w:tcPr>
            <w:tcW w:w="3600" w:type="dxa"/>
          </w:tcPr>
          <w:p w14:paraId="47BA3692" w14:textId="77777777" w:rsidR="00E855E8" w:rsidRPr="00BB44E0" w:rsidRDefault="000D3DDE" w:rsidP="00BB44E0">
            <w:pPr>
              <w:cnfStyle w:val="000000000000" w:firstRow="0" w:lastRow="0" w:firstColumn="0" w:lastColumn="0" w:oddVBand="0" w:evenVBand="0" w:oddHBand="0" w:evenHBand="0" w:firstRowFirstColumn="0" w:firstRowLastColumn="0" w:lastRowFirstColumn="0" w:lastRowLastColumn="0"/>
              <w:rPr>
                <w:rFonts w:cs="Arial"/>
                <w:noProof/>
                <w:lang w:val="en-GB"/>
              </w:rPr>
            </w:pPr>
            <w:r w:rsidRPr="00BB44E0">
              <w:rPr>
                <w:rFonts w:cs="Arial"/>
                <w:noProof/>
                <w:lang w:val="en-GB"/>
              </w:rPr>
              <w:t>Materials such as seeds or f</w:t>
            </w:r>
            <w:r w:rsidR="000209E4" w:rsidRPr="00BB44E0">
              <w:rPr>
                <w:rFonts w:cs="Arial"/>
                <w:noProof/>
                <w:lang w:val="en-GB"/>
              </w:rPr>
              <w:t>e</w:t>
            </w:r>
            <w:r w:rsidRPr="00BB44E0">
              <w:rPr>
                <w:rFonts w:cs="Arial"/>
                <w:noProof/>
                <w:lang w:val="en-GB"/>
              </w:rPr>
              <w:t>rtilizer may be effective in production or not which indicate</w:t>
            </w:r>
            <w:r w:rsidR="000209E4" w:rsidRPr="00BB44E0">
              <w:rPr>
                <w:rFonts w:cs="Arial"/>
                <w:noProof/>
                <w:lang w:val="en-GB"/>
              </w:rPr>
              <w:t>s</w:t>
            </w:r>
            <w:r w:rsidRPr="00BB44E0">
              <w:rPr>
                <w:rFonts w:cs="Arial"/>
                <w:noProof/>
                <w:lang w:val="en-GB"/>
              </w:rPr>
              <w:t xml:space="preserve"> </w:t>
            </w:r>
            <w:r w:rsidR="000209E4" w:rsidRPr="00BB44E0">
              <w:rPr>
                <w:rFonts w:cs="Arial"/>
                <w:noProof/>
                <w:lang w:val="en-GB"/>
              </w:rPr>
              <w:t xml:space="preserve">a </w:t>
            </w:r>
            <w:r w:rsidRPr="00BB44E0">
              <w:rPr>
                <w:rFonts w:cs="Arial"/>
                <w:noProof/>
                <w:lang w:val="en-GB"/>
              </w:rPr>
              <w:t>higher risk probability.</w:t>
            </w:r>
          </w:p>
        </w:tc>
        <w:tc>
          <w:tcPr>
            <w:tcW w:w="3775" w:type="dxa"/>
          </w:tcPr>
          <w:p w14:paraId="4DCC59ED" w14:textId="77777777" w:rsidR="00E855E8" w:rsidRPr="00BB44E0" w:rsidRDefault="000D3DDE" w:rsidP="00BB44E0">
            <w:pPr>
              <w:cnfStyle w:val="000000000000" w:firstRow="0" w:lastRow="0" w:firstColumn="0" w:lastColumn="0" w:oddVBand="0" w:evenVBand="0" w:oddHBand="0" w:evenHBand="0" w:firstRowFirstColumn="0" w:firstRowLastColumn="0" w:lastRowFirstColumn="0" w:lastRowLastColumn="0"/>
              <w:rPr>
                <w:rFonts w:cs="Arial"/>
                <w:noProof/>
                <w:lang w:val="en-GB"/>
              </w:rPr>
            </w:pPr>
            <w:r w:rsidRPr="00BB44E0">
              <w:rPr>
                <w:rFonts w:cs="Arial"/>
                <w:noProof/>
                <w:lang w:val="en-GB"/>
              </w:rPr>
              <w:t>As cultivation success depends on how the m</w:t>
            </w:r>
            <w:r w:rsidR="000209E4" w:rsidRPr="00BB44E0">
              <w:rPr>
                <w:rFonts w:cs="Arial"/>
                <w:noProof/>
                <w:lang w:val="en-GB"/>
              </w:rPr>
              <w:t>a</w:t>
            </w:r>
            <w:r w:rsidRPr="00BB44E0">
              <w:rPr>
                <w:rFonts w:cs="Arial"/>
                <w:noProof/>
                <w:lang w:val="en-GB"/>
              </w:rPr>
              <w:t>terials are effective that are being used in this process so it contains a high impact on the project.</w:t>
            </w:r>
          </w:p>
        </w:tc>
      </w:tr>
    </w:tbl>
    <w:p w14:paraId="059D3D02" w14:textId="77777777" w:rsidR="005403E9" w:rsidRPr="00BB44E0" w:rsidRDefault="005403E9" w:rsidP="00BB44E0">
      <w:pPr>
        <w:pStyle w:val="Heading1"/>
        <w:rPr>
          <w:rFonts w:cs="Arial"/>
        </w:rPr>
      </w:pPr>
    </w:p>
    <w:p w14:paraId="7C3A22D4" w14:textId="77777777" w:rsidR="005403E9" w:rsidRPr="00BB44E0" w:rsidRDefault="005403E9" w:rsidP="00BB44E0">
      <w:pPr>
        <w:jc w:val="left"/>
        <w:rPr>
          <w:rFonts w:eastAsiaTheme="majorEastAsia" w:cs="Arial"/>
          <w:b/>
          <w:noProof/>
          <w:lang w:val="en-GB"/>
        </w:rPr>
      </w:pPr>
      <w:r w:rsidRPr="00BB44E0">
        <w:rPr>
          <w:rFonts w:cs="Arial"/>
          <w:noProof/>
          <w:lang w:val="en-GB"/>
        </w:rPr>
        <w:br w:type="page"/>
      </w:r>
    </w:p>
    <w:p w14:paraId="5D572C8E" w14:textId="77777777" w:rsidR="00DF6B31" w:rsidRPr="00BB44E0" w:rsidRDefault="00DF6B31" w:rsidP="00BB44E0">
      <w:pPr>
        <w:pStyle w:val="Heading1"/>
        <w:rPr>
          <w:rFonts w:cs="Arial"/>
        </w:rPr>
      </w:pPr>
      <w:bookmarkStart w:id="14" w:name="_Toc113205733"/>
      <w:r w:rsidRPr="00BB44E0">
        <w:rPr>
          <w:rFonts w:cs="Arial"/>
        </w:rPr>
        <w:lastRenderedPageBreak/>
        <w:t>Conclusion</w:t>
      </w:r>
      <w:bookmarkEnd w:id="14"/>
    </w:p>
    <w:p w14:paraId="74552211" w14:textId="029D3B78" w:rsidR="00DF6B31" w:rsidRPr="00BB44E0" w:rsidRDefault="00DF6B31" w:rsidP="00BB44E0">
      <w:pPr>
        <w:rPr>
          <w:rFonts w:cs="Arial"/>
          <w:noProof/>
          <w:lang w:val="en-GB"/>
        </w:rPr>
      </w:pPr>
      <w:r w:rsidRPr="00BB44E0">
        <w:rPr>
          <w:rFonts w:cs="Arial"/>
          <w:noProof/>
          <w:lang w:val="en-GB"/>
        </w:rPr>
        <w:t>When conducting a project or managing business operations, management can not just focus on one technique or tool for using to manage the project or business operations effectively as each project, organization or activity may demand different particular tools and techniques. The decision of choosing one project management technique or tool should be stemmed from the brief of the project, the project’s complexity level boasts the team competence and nature that is involved in the organizational development and a myriad of other factors.</w:t>
      </w:r>
    </w:p>
    <w:p w14:paraId="0108E841" w14:textId="77777777" w:rsidR="005403E9" w:rsidRPr="00BB44E0" w:rsidRDefault="005403E9" w:rsidP="00BB44E0">
      <w:pPr>
        <w:jc w:val="left"/>
        <w:rPr>
          <w:rFonts w:cs="Arial"/>
          <w:noProof/>
          <w:lang w:val="en-GB"/>
        </w:rPr>
      </w:pPr>
      <w:r w:rsidRPr="00BB44E0">
        <w:rPr>
          <w:rFonts w:cs="Arial"/>
          <w:noProof/>
          <w:lang w:val="en-GB"/>
        </w:rPr>
        <w:br w:type="page"/>
      </w:r>
    </w:p>
    <w:p w14:paraId="4DC2C5AD" w14:textId="77777777" w:rsidR="005403E9" w:rsidRPr="00BB44E0" w:rsidRDefault="005403E9" w:rsidP="00BB44E0">
      <w:pPr>
        <w:pStyle w:val="Heading1"/>
        <w:rPr>
          <w:rFonts w:cs="Arial"/>
        </w:rPr>
      </w:pPr>
      <w:bookmarkStart w:id="15" w:name="_Toc113205734"/>
      <w:r w:rsidRPr="00BB44E0">
        <w:rPr>
          <w:rFonts w:cs="Arial"/>
        </w:rPr>
        <w:lastRenderedPageBreak/>
        <w:t>References</w:t>
      </w:r>
      <w:bookmarkEnd w:id="15"/>
    </w:p>
    <w:p w14:paraId="55CAA10A" w14:textId="77777777" w:rsidR="000D395E" w:rsidRPr="00BB44E0" w:rsidRDefault="000D395E" w:rsidP="00BB44E0">
      <w:pPr>
        <w:rPr>
          <w:rFonts w:cs="Arial"/>
          <w:noProof/>
          <w:lang w:val="en-GB"/>
        </w:rPr>
      </w:pPr>
      <w:r w:rsidRPr="00BB44E0">
        <w:rPr>
          <w:rFonts w:cs="Arial"/>
          <w:noProof/>
          <w:lang w:val="en-GB"/>
        </w:rPr>
        <w:t>Abujudeh, S., 2018. Improving the Work Breakdown Structure of the Plant Installation - Case: Asphalt Plant. </w:t>
      </w:r>
      <w:r w:rsidRPr="00BB44E0">
        <w:rPr>
          <w:rFonts w:cs="Arial"/>
          <w:i/>
          <w:iCs/>
          <w:noProof/>
          <w:lang w:val="en-GB"/>
        </w:rPr>
        <w:t>International Journal of Engineering and Management Sciences</w:t>
      </w:r>
      <w:r w:rsidRPr="00BB44E0">
        <w:rPr>
          <w:rFonts w:cs="Arial"/>
          <w:noProof/>
          <w:lang w:val="en-GB"/>
        </w:rPr>
        <w:t>, 3(5), pp.174-187.</w:t>
      </w:r>
    </w:p>
    <w:p w14:paraId="5990E229" w14:textId="77777777" w:rsidR="000D395E" w:rsidRPr="00BB44E0" w:rsidRDefault="000D395E" w:rsidP="00BB44E0">
      <w:pPr>
        <w:rPr>
          <w:rFonts w:cs="Arial"/>
          <w:noProof/>
          <w:lang w:val="en-GB"/>
        </w:rPr>
      </w:pPr>
      <w:r w:rsidRPr="00BB44E0">
        <w:rPr>
          <w:rFonts w:cs="Arial"/>
          <w:noProof/>
          <w:lang w:val="en-GB"/>
        </w:rPr>
        <w:t>Dehghan, R., Mortaheb, M. and Fathalizadeh, A., 2020. A Heuristic Approach to Forecasting the Delivery Time of Major Project Deliverables. </w:t>
      </w:r>
      <w:r w:rsidRPr="00BB44E0">
        <w:rPr>
          <w:rFonts w:cs="Arial"/>
          <w:i/>
          <w:iCs/>
          <w:noProof/>
          <w:lang w:val="en-GB"/>
        </w:rPr>
        <w:t>Practice Periodical on Structural Design and Construction</w:t>
      </w:r>
      <w:r w:rsidRPr="00BB44E0">
        <w:rPr>
          <w:rFonts w:cs="Arial"/>
          <w:noProof/>
          <w:lang w:val="en-GB"/>
        </w:rPr>
        <w:t>, 25(2).</w:t>
      </w:r>
    </w:p>
    <w:p w14:paraId="26411D75" w14:textId="77777777" w:rsidR="000D395E" w:rsidRPr="00BB44E0" w:rsidRDefault="000D395E" w:rsidP="00BB44E0">
      <w:pPr>
        <w:rPr>
          <w:rFonts w:cs="Arial"/>
          <w:noProof/>
          <w:lang w:val="en-GB" w:eastAsia="en-GB"/>
        </w:rPr>
      </w:pPr>
      <w:r w:rsidRPr="00BB44E0">
        <w:rPr>
          <w:rFonts w:cs="Arial"/>
          <w:noProof/>
          <w:lang w:val="en-GB" w:eastAsia="en-GB"/>
        </w:rPr>
        <w:t xml:space="preserve">Gido, J. and Clements, J., 2014. </w:t>
      </w:r>
      <w:r w:rsidRPr="00BB44E0">
        <w:rPr>
          <w:rFonts w:cs="Arial"/>
          <w:i/>
          <w:iCs/>
          <w:noProof/>
          <w:lang w:val="en-GB" w:eastAsia="en-GB"/>
        </w:rPr>
        <w:t>Successful project management</w:t>
      </w:r>
      <w:r w:rsidRPr="00BB44E0">
        <w:rPr>
          <w:rFonts w:cs="Arial"/>
          <w:noProof/>
          <w:lang w:val="en-GB" w:eastAsia="en-GB"/>
        </w:rPr>
        <w:t>. Cengage Learning.</w:t>
      </w:r>
    </w:p>
    <w:p w14:paraId="2B13CDD3" w14:textId="77777777" w:rsidR="000D395E" w:rsidRPr="00BB44E0" w:rsidRDefault="000D395E" w:rsidP="00BB44E0">
      <w:pPr>
        <w:rPr>
          <w:rFonts w:cs="Arial"/>
          <w:noProof/>
          <w:lang w:val="en-GB"/>
        </w:rPr>
      </w:pPr>
      <w:r w:rsidRPr="00BB44E0">
        <w:rPr>
          <w:rFonts w:cs="Arial"/>
          <w:noProof/>
          <w:lang w:val="en-GB"/>
        </w:rPr>
        <w:t>Haynes, M., 2010. </w:t>
      </w:r>
      <w:r w:rsidRPr="00BB44E0">
        <w:rPr>
          <w:rFonts w:cs="Arial"/>
          <w:i/>
          <w:iCs/>
          <w:noProof/>
          <w:lang w:val="en-GB"/>
        </w:rPr>
        <w:t>Project management</w:t>
      </w:r>
      <w:r w:rsidRPr="00BB44E0">
        <w:rPr>
          <w:rFonts w:cs="Arial"/>
          <w:noProof/>
          <w:lang w:val="en-GB"/>
        </w:rPr>
        <w:t>. Largo: LearnKey.</w:t>
      </w:r>
    </w:p>
    <w:p w14:paraId="31CBD399" w14:textId="77777777" w:rsidR="000D395E" w:rsidRPr="00BB44E0" w:rsidRDefault="000D395E" w:rsidP="00BB44E0">
      <w:pPr>
        <w:rPr>
          <w:rFonts w:cs="Arial"/>
          <w:noProof/>
          <w:lang w:val="en-GB"/>
        </w:rPr>
      </w:pPr>
      <w:r w:rsidRPr="00BB44E0">
        <w:rPr>
          <w:rFonts w:cs="Arial"/>
          <w:noProof/>
          <w:lang w:val="en-GB"/>
        </w:rPr>
        <w:t>Heerkens, G., 2015. </w:t>
      </w:r>
      <w:r w:rsidRPr="00BB44E0">
        <w:rPr>
          <w:rFonts w:cs="Arial"/>
          <w:i/>
          <w:iCs/>
          <w:noProof/>
          <w:lang w:val="en-GB"/>
        </w:rPr>
        <w:t>Project management</w:t>
      </w:r>
      <w:r w:rsidRPr="00BB44E0">
        <w:rPr>
          <w:rFonts w:cs="Arial"/>
          <w:noProof/>
          <w:lang w:val="en-GB"/>
        </w:rPr>
        <w:t>. [Place of publication not identified]: Mcgraw-Hill Education.</w:t>
      </w:r>
    </w:p>
    <w:p w14:paraId="7381540B" w14:textId="77777777" w:rsidR="000D395E" w:rsidRPr="00BB44E0" w:rsidRDefault="000D395E" w:rsidP="00BB44E0">
      <w:pPr>
        <w:rPr>
          <w:rFonts w:cs="Arial"/>
          <w:noProof/>
          <w:lang w:val="en-GB"/>
        </w:rPr>
      </w:pPr>
      <w:r w:rsidRPr="00BB44E0">
        <w:rPr>
          <w:rFonts w:cs="Arial"/>
          <w:noProof/>
          <w:lang w:val="en-GB"/>
        </w:rPr>
        <w:t>Jaber, H., Marle, F. and Vidal, L., 2017. Criticality and propagation analysis of impacts between project deliverables. </w:t>
      </w:r>
      <w:r w:rsidRPr="00BB44E0">
        <w:rPr>
          <w:rFonts w:cs="Arial"/>
          <w:i/>
          <w:iCs/>
          <w:noProof/>
          <w:lang w:val="en-GB"/>
        </w:rPr>
        <w:t>Research in Engineering Design</w:t>
      </w:r>
      <w:r w:rsidRPr="00BB44E0">
        <w:rPr>
          <w:rFonts w:cs="Arial"/>
          <w:noProof/>
          <w:lang w:val="en-GB"/>
        </w:rPr>
        <w:t xml:space="preserve">, 29(1), </w:t>
      </w:r>
    </w:p>
    <w:p w14:paraId="4382246E" w14:textId="77777777" w:rsidR="000D395E" w:rsidRPr="00BB44E0" w:rsidRDefault="000D395E" w:rsidP="00BB44E0">
      <w:pPr>
        <w:rPr>
          <w:rFonts w:cs="Arial"/>
          <w:noProof/>
          <w:lang w:val="en-GB"/>
        </w:rPr>
      </w:pPr>
      <w:r w:rsidRPr="00BB44E0">
        <w:rPr>
          <w:rFonts w:cs="Arial"/>
          <w:noProof/>
          <w:lang w:val="en-GB"/>
        </w:rPr>
        <w:t>Liu, J., 2012. Microfinance Risk Management with Work Breakdown Structure. </w:t>
      </w:r>
      <w:r w:rsidRPr="00BB44E0">
        <w:rPr>
          <w:rFonts w:cs="Arial"/>
          <w:i/>
          <w:iCs/>
          <w:noProof/>
          <w:lang w:val="en-GB"/>
        </w:rPr>
        <w:t>Journal of Financial Risk Management</w:t>
      </w:r>
      <w:r w:rsidRPr="00BB44E0">
        <w:rPr>
          <w:rFonts w:cs="Arial"/>
          <w:noProof/>
          <w:lang w:val="en-GB"/>
        </w:rPr>
        <w:t xml:space="preserve">, 01(03), </w:t>
      </w:r>
    </w:p>
    <w:p w14:paraId="72BC624E" w14:textId="77777777" w:rsidR="000D395E" w:rsidRPr="00BB44E0" w:rsidRDefault="000D395E" w:rsidP="00BB44E0">
      <w:pPr>
        <w:rPr>
          <w:rFonts w:cs="Arial"/>
          <w:noProof/>
          <w:lang w:val="en-GB"/>
        </w:rPr>
      </w:pPr>
      <w:r w:rsidRPr="00BB44E0">
        <w:rPr>
          <w:rFonts w:cs="Arial"/>
          <w:noProof/>
          <w:lang w:val="en-GB"/>
        </w:rPr>
        <w:t>Maylor, H. and Turner, N., 2016. </w:t>
      </w:r>
      <w:r w:rsidRPr="00BB44E0">
        <w:rPr>
          <w:rFonts w:cs="Arial"/>
          <w:i/>
          <w:iCs/>
          <w:noProof/>
          <w:lang w:val="en-GB"/>
        </w:rPr>
        <w:t>Project management</w:t>
      </w:r>
      <w:r w:rsidRPr="00BB44E0">
        <w:rPr>
          <w:rFonts w:cs="Arial"/>
          <w:noProof/>
          <w:lang w:val="en-GB"/>
        </w:rPr>
        <w:t>. London.</w:t>
      </w:r>
    </w:p>
    <w:p w14:paraId="40143C14" w14:textId="77777777" w:rsidR="000D395E" w:rsidRPr="00BB44E0" w:rsidRDefault="000D395E" w:rsidP="00BB44E0">
      <w:pPr>
        <w:rPr>
          <w:rFonts w:cs="Arial"/>
          <w:noProof/>
          <w:lang w:val="en-GB"/>
        </w:rPr>
      </w:pPr>
      <w:r w:rsidRPr="00BB44E0">
        <w:rPr>
          <w:rFonts w:cs="Arial"/>
          <w:noProof/>
          <w:lang w:val="en-GB"/>
        </w:rPr>
        <w:t>Norman, E., Brotherton, S. and Fried, R., 2011. </w:t>
      </w:r>
      <w:r w:rsidRPr="00BB44E0">
        <w:rPr>
          <w:rFonts w:cs="Arial"/>
          <w:i/>
          <w:iCs/>
          <w:noProof/>
          <w:lang w:val="en-GB"/>
        </w:rPr>
        <w:t>Work Breakdown Structures</w:t>
      </w:r>
      <w:r w:rsidRPr="00BB44E0">
        <w:rPr>
          <w:rFonts w:cs="Arial"/>
          <w:noProof/>
          <w:lang w:val="en-GB"/>
        </w:rPr>
        <w:t>. Hoboken: John Wiley &amp; Sons.</w:t>
      </w:r>
    </w:p>
    <w:p w14:paraId="63519AEA" w14:textId="77777777" w:rsidR="000D395E" w:rsidRPr="00BB44E0" w:rsidRDefault="000D395E" w:rsidP="00BB44E0">
      <w:pPr>
        <w:rPr>
          <w:rFonts w:cs="Arial"/>
          <w:noProof/>
          <w:lang w:val="en-GB"/>
        </w:rPr>
      </w:pPr>
      <w:r w:rsidRPr="00BB44E0">
        <w:rPr>
          <w:rFonts w:cs="Arial"/>
          <w:noProof/>
          <w:lang w:val="en-GB"/>
        </w:rPr>
        <w:t>Ponnappa, G., 2014. Project Stakeholder Management. </w:t>
      </w:r>
      <w:r w:rsidRPr="00BB44E0">
        <w:rPr>
          <w:rFonts w:cs="Arial"/>
          <w:i/>
          <w:iCs/>
          <w:noProof/>
          <w:lang w:val="en-GB"/>
        </w:rPr>
        <w:t>Project Management Journal</w:t>
      </w:r>
      <w:r w:rsidRPr="00BB44E0">
        <w:rPr>
          <w:rFonts w:cs="Arial"/>
          <w:noProof/>
          <w:lang w:val="en-GB"/>
        </w:rPr>
        <w:t xml:space="preserve">, 45(2), </w:t>
      </w:r>
    </w:p>
    <w:p w14:paraId="4CB0E011" w14:textId="77777777" w:rsidR="000D395E" w:rsidRPr="00BB44E0" w:rsidRDefault="000D395E" w:rsidP="00BB44E0">
      <w:pPr>
        <w:rPr>
          <w:rFonts w:cs="Arial"/>
          <w:noProof/>
          <w:lang w:val="en-GB"/>
        </w:rPr>
      </w:pPr>
      <w:r w:rsidRPr="00BB44E0">
        <w:rPr>
          <w:rFonts w:cs="Arial"/>
          <w:noProof/>
          <w:lang w:val="en-GB"/>
        </w:rPr>
        <w:t>Rogers, P., Pawlik, L. and Shwom, B., 2015. The Role of Deliverables in Project Work. </w:t>
      </w:r>
      <w:r w:rsidRPr="00BB44E0">
        <w:rPr>
          <w:rFonts w:cs="Arial"/>
          <w:i/>
          <w:iCs/>
          <w:noProof/>
          <w:lang w:val="en-GB"/>
        </w:rPr>
        <w:t>SSRN Electronic Journal</w:t>
      </w:r>
      <w:r w:rsidRPr="00BB44E0">
        <w:rPr>
          <w:rFonts w:cs="Arial"/>
          <w:noProof/>
          <w:lang w:val="en-GB"/>
        </w:rPr>
        <w:t>.</w:t>
      </w:r>
    </w:p>
    <w:p w14:paraId="3890DCF2" w14:textId="77777777" w:rsidR="000D395E" w:rsidRPr="00BB44E0" w:rsidRDefault="000D395E" w:rsidP="00BB44E0">
      <w:pPr>
        <w:rPr>
          <w:rFonts w:cs="Arial"/>
          <w:noProof/>
          <w:lang w:val="en-GB"/>
        </w:rPr>
      </w:pPr>
      <w:r w:rsidRPr="00BB44E0">
        <w:rPr>
          <w:rFonts w:cs="Arial"/>
          <w:noProof/>
          <w:lang w:val="en-GB"/>
        </w:rPr>
        <w:t>Sequeira, S. and Lopes, E., 2015. Simple Method Proposal for Cost Estimation from Work Breakdown Structure. </w:t>
      </w:r>
      <w:r w:rsidRPr="00BB44E0">
        <w:rPr>
          <w:rFonts w:cs="Arial"/>
          <w:i/>
          <w:iCs/>
          <w:noProof/>
          <w:lang w:val="en-GB"/>
        </w:rPr>
        <w:t>Procedia Computer Science</w:t>
      </w:r>
      <w:r w:rsidRPr="00BB44E0">
        <w:rPr>
          <w:rFonts w:cs="Arial"/>
          <w:noProof/>
          <w:lang w:val="en-GB"/>
        </w:rPr>
        <w:t xml:space="preserve">, 64, </w:t>
      </w:r>
    </w:p>
    <w:p w14:paraId="4635C705" w14:textId="77777777" w:rsidR="000D395E" w:rsidRPr="00BB44E0" w:rsidRDefault="000D395E" w:rsidP="00BB44E0">
      <w:pPr>
        <w:rPr>
          <w:rFonts w:cs="Arial"/>
          <w:noProof/>
          <w:lang w:val="en-GB"/>
        </w:rPr>
      </w:pPr>
    </w:p>
    <w:p w14:paraId="46347355" w14:textId="77777777" w:rsidR="00570403" w:rsidRPr="00BB44E0" w:rsidRDefault="00827BA4" w:rsidP="00BB44E0">
      <w:pPr>
        <w:pStyle w:val="z-TopofForm"/>
        <w:spacing w:line="360" w:lineRule="auto"/>
        <w:divId w:val="277294207"/>
        <w:rPr>
          <w:sz w:val="22"/>
          <w:szCs w:val="22"/>
        </w:rPr>
      </w:pPr>
      <w:bookmarkStart w:id="16" w:name="_Toc113205735"/>
      <w:r w:rsidRPr="00BB44E0">
        <w:rPr>
          <w:sz w:val="22"/>
          <w:szCs w:val="22"/>
        </w:rPr>
        <w:t>Apendix</w:t>
      </w:r>
      <w:bookmarkEnd w:id="16"/>
      <w:r w:rsidR="00570403" w:rsidRPr="00BB44E0">
        <w:rPr>
          <w:sz w:val="22"/>
          <w:szCs w:val="22"/>
        </w:rPr>
        <w:t>Top of Form</w:t>
      </w:r>
    </w:p>
    <w:p w14:paraId="65395C24" w14:textId="6CADD106" w:rsidR="00570403" w:rsidRPr="00BB44E0" w:rsidRDefault="00570403" w:rsidP="00BB44E0">
      <w:pPr>
        <w:divId w:val="277294207"/>
        <w:rPr>
          <w:rFonts w:eastAsia="Times New Roman" w:cs="Arial"/>
        </w:rPr>
      </w:pPr>
      <w:r w:rsidRPr="00BB44E0">
        <w:rPr>
          <w:rFonts w:eastAsia="Times New Roman" w:cs="Arial"/>
        </w:rPr>
        <w:object w:dxaOrig="1440" w:dyaOrig="1440" w14:anchorId="45FF82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2" type="#_x0000_t75" style="width:1in;height:18pt" o:ole="">
            <v:imagedata r:id="rId13" o:title=""/>
          </v:shape>
          <w:control r:id="rId14" w:name="DefaultOcxName" w:shapeid="_x0000_i1072"/>
        </w:object>
      </w:r>
      <w:r w:rsidRPr="00BB44E0">
        <w:rPr>
          <w:rFonts w:eastAsia="Times New Roman" w:cs="Arial"/>
        </w:rPr>
        <w:object w:dxaOrig="1440" w:dyaOrig="1440" w14:anchorId="76392244">
          <v:shape id="_x0000_i1075" type="#_x0000_t75" style="width:1in;height:18pt" o:ole="">
            <v:imagedata r:id="rId15" o:title=""/>
          </v:shape>
          <w:control r:id="rId16" w:name="DefaultOcxName1" w:shapeid="_x0000_i1075"/>
        </w:object>
      </w:r>
      <w:r w:rsidRPr="00BB44E0">
        <w:rPr>
          <w:rFonts w:eastAsia="Times New Roman" w:cs="Arial"/>
        </w:rPr>
        <w:object w:dxaOrig="1440" w:dyaOrig="1440" w14:anchorId="08E48DE8">
          <v:shape id="_x0000_i1078" type="#_x0000_t75" style="width:1in;height:18pt" o:ole="">
            <v:imagedata r:id="rId17" o:title=""/>
          </v:shape>
          <w:control r:id="rId18" w:name="DefaultOcxName2" w:shapeid="_x0000_i1078"/>
        </w:object>
      </w:r>
      <w:r w:rsidRPr="00BB44E0">
        <w:rPr>
          <w:rFonts w:eastAsia="Times New Roman" w:cs="Arial"/>
        </w:rPr>
        <w:object w:dxaOrig="1440" w:dyaOrig="1440" w14:anchorId="4324B2DB">
          <v:shape id="_x0000_i1081" type="#_x0000_t75" style="width:1in;height:18pt" o:ole="">
            <v:imagedata r:id="rId19" o:title=""/>
          </v:shape>
          <w:control r:id="rId20" w:name="DefaultOcxName3" w:shapeid="_x0000_i1081"/>
        </w:object>
      </w:r>
      <w:r w:rsidRPr="00BB44E0">
        <w:rPr>
          <w:rFonts w:eastAsia="Times New Roman" w:cs="Arial"/>
        </w:rPr>
        <w:object w:dxaOrig="1440" w:dyaOrig="1440" w14:anchorId="71EE5086">
          <v:shape id="_x0000_i1084" type="#_x0000_t75" style="width:1in;height:18pt" o:ole="">
            <v:imagedata r:id="rId21" o:title=""/>
          </v:shape>
          <w:control r:id="rId22" w:name="DefaultOcxName4" w:shapeid="_x0000_i1084"/>
        </w:object>
      </w:r>
      <w:r w:rsidRPr="00BB44E0">
        <w:rPr>
          <w:rFonts w:eastAsia="Times New Roman" w:cs="Arial"/>
        </w:rPr>
        <w:object w:dxaOrig="1440" w:dyaOrig="1440" w14:anchorId="5E942422">
          <v:shape id="_x0000_i1087" type="#_x0000_t75" style="width:1in;height:18pt" o:ole="">
            <v:imagedata r:id="rId23" o:title=""/>
          </v:shape>
          <w:control r:id="rId24" w:name="DefaultOcxName5" w:shapeid="_x0000_i1087"/>
        </w:object>
      </w:r>
      <w:r w:rsidRPr="00BB44E0">
        <w:rPr>
          <w:rFonts w:eastAsia="Times New Roman" w:cs="Arial"/>
        </w:rPr>
        <w:object w:dxaOrig="1440" w:dyaOrig="1440" w14:anchorId="743B0524">
          <v:shape id="_x0000_i1090" type="#_x0000_t75" style="width:1in;height:18pt" o:ole="">
            <v:imagedata r:id="rId25" o:title=""/>
          </v:shape>
          <w:control r:id="rId26" w:name="DefaultOcxName6" w:shapeid="_x0000_i1090"/>
        </w:object>
      </w:r>
      <w:r w:rsidRPr="00BB44E0">
        <w:rPr>
          <w:rFonts w:eastAsia="Times New Roman" w:cs="Arial"/>
        </w:rPr>
        <w:object w:dxaOrig="1440" w:dyaOrig="1440" w14:anchorId="17411949">
          <v:shape id="_x0000_i1093" type="#_x0000_t75" style="width:1in;height:18pt" o:ole="">
            <v:imagedata r:id="rId27" o:title=""/>
          </v:shape>
          <w:control r:id="rId28" w:name="DefaultOcxName7" w:shapeid="_x0000_i1093"/>
        </w:object>
      </w:r>
      <w:r w:rsidRPr="00BB44E0">
        <w:rPr>
          <w:rFonts w:eastAsia="Times New Roman" w:cs="Arial"/>
        </w:rPr>
        <w:object w:dxaOrig="1440" w:dyaOrig="1440" w14:anchorId="3773CBE1">
          <v:shape id="_x0000_i1096" type="#_x0000_t75" style="width:1in;height:18pt" o:ole="">
            <v:imagedata r:id="rId29" o:title=""/>
          </v:shape>
          <w:control r:id="rId30" w:name="DefaultOcxName8" w:shapeid="_x0000_i1096"/>
        </w:object>
      </w:r>
      <w:r w:rsidRPr="00BB44E0">
        <w:rPr>
          <w:rFonts w:eastAsia="Times New Roman" w:cs="Arial"/>
        </w:rPr>
        <w:object w:dxaOrig="1440" w:dyaOrig="1440" w14:anchorId="70613FB7">
          <v:shape id="_x0000_i1099" type="#_x0000_t75" style="width:1in;height:18pt" o:ole="">
            <v:imagedata r:id="rId31" o:title=""/>
          </v:shape>
          <w:control r:id="rId32" w:name="DefaultOcxName9" w:shapeid="_x0000_i1099"/>
        </w:object>
      </w:r>
      <w:r w:rsidRPr="00BB44E0">
        <w:rPr>
          <w:rFonts w:eastAsia="Times New Roman" w:cs="Arial"/>
        </w:rPr>
        <w:object w:dxaOrig="1440" w:dyaOrig="1440" w14:anchorId="5DD64C89">
          <v:shape id="_x0000_i1102" type="#_x0000_t75" style="width:1in;height:18pt" o:ole="">
            <v:imagedata r:id="rId33" o:title=""/>
          </v:shape>
          <w:control r:id="rId34" w:name="DefaultOcxName10" w:shapeid="_x0000_i1102"/>
        </w:object>
      </w:r>
      <w:r w:rsidRPr="00BB44E0">
        <w:rPr>
          <w:rFonts w:eastAsia="Times New Roman" w:cs="Arial"/>
        </w:rPr>
        <w:object w:dxaOrig="1440" w:dyaOrig="1440" w14:anchorId="014303C2">
          <v:shape id="_x0000_i1105" type="#_x0000_t75" style="width:1in;height:18pt" o:ole="">
            <v:imagedata r:id="rId35" o:title=""/>
          </v:shape>
          <w:control r:id="rId36" w:name="DefaultOcxName11" w:shapeid="_x0000_i1105"/>
        </w:object>
      </w:r>
      <w:r w:rsidRPr="00BB44E0">
        <w:rPr>
          <w:rFonts w:eastAsia="Times New Roman" w:cs="Arial"/>
        </w:rPr>
        <w:object w:dxaOrig="1440" w:dyaOrig="1440" w14:anchorId="02F3D0BE">
          <v:shape id="_x0000_i1108" type="#_x0000_t75" style="width:1in;height:18pt" o:ole="">
            <v:imagedata r:id="rId37" o:title=""/>
          </v:shape>
          <w:control r:id="rId38" w:name="DefaultOcxName12" w:shapeid="_x0000_i1108"/>
        </w:object>
      </w:r>
      <w:r w:rsidRPr="00BB44E0">
        <w:rPr>
          <w:rFonts w:eastAsia="Times New Roman" w:cs="Arial"/>
        </w:rPr>
        <w:object w:dxaOrig="1440" w:dyaOrig="1440" w14:anchorId="5E9BC364">
          <v:shape id="_x0000_i1111" type="#_x0000_t75" style="width:1in;height:18pt" o:ole="">
            <v:imagedata r:id="rId39" o:title=""/>
          </v:shape>
          <w:control r:id="rId40" w:name="DefaultOcxName13" w:shapeid="_x0000_i1111"/>
        </w:object>
      </w:r>
      <w:r w:rsidRPr="00BB44E0">
        <w:rPr>
          <w:rFonts w:eastAsia="Times New Roman" w:cs="Arial"/>
        </w:rPr>
        <w:object w:dxaOrig="1440" w:dyaOrig="1440" w14:anchorId="18A3CBC7">
          <v:shape id="_x0000_i1114" type="#_x0000_t75" style="width:1in;height:18pt" o:ole="">
            <v:imagedata r:id="rId41" o:title=""/>
          </v:shape>
          <w:control r:id="rId42" w:name="DefaultOcxName14" w:shapeid="_x0000_i1114"/>
        </w:object>
      </w:r>
      <w:r w:rsidRPr="00BB44E0">
        <w:rPr>
          <w:rFonts w:eastAsia="Times New Roman" w:cs="Arial"/>
        </w:rPr>
        <w:object w:dxaOrig="1440" w:dyaOrig="1440" w14:anchorId="5ECD407F">
          <v:shape id="_x0000_i1117" type="#_x0000_t75" style="width:1in;height:18pt" o:ole="">
            <v:imagedata r:id="rId43" o:title=""/>
          </v:shape>
          <w:control r:id="rId44" w:name="DefaultOcxName15" w:shapeid="_x0000_i1117"/>
        </w:object>
      </w:r>
      <w:r w:rsidRPr="00BB44E0">
        <w:rPr>
          <w:rFonts w:eastAsia="Times New Roman" w:cs="Arial"/>
        </w:rPr>
        <w:object w:dxaOrig="1440" w:dyaOrig="1440" w14:anchorId="0330329D">
          <v:shape id="_x0000_i1120" type="#_x0000_t75" style="width:1in;height:18pt" o:ole="">
            <v:imagedata r:id="rId45" o:title=""/>
          </v:shape>
          <w:control r:id="rId46" w:name="DefaultOcxName16" w:shapeid="_x0000_i1120"/>
        </w:object>
      </w:r>
      <w:r w:rsidRPr="00BB44E0">
        <w:rPr>
          <w:rFonts w:eastAsia="Times New Roman" w:cs="Arial"/>
        </w:rPr>
        <w:object w:dxaOrig="1440" w:dyaOrig="1440" w14:anchorId="6B1268C8">
          <v:shape id="_x0000_i1123" type="#_x0000_t75" style="width:1in;height:18pt" o:ole="">
            <v:imagedata r:id="rId47" o:title=""/>
          </v:shape>
          <w:control r:id="rId48" w:name="DefaultOcxName17" w:shapeid="_x0000_i1123"/>
        </w:object>
      </w:r>
      <w:r w:rsidRPr="00BB44E0">
        <w:rPr>
          <w:rFonts w:eastAsia="Times New Roman" w:cs="Arial"/>
        </w:rPr>
        <w:object w:dxaOrig="1440" w:dyaOrig="1440" w14:anchorId="3C4A9FE5">
          <v:shape id="_x0000_i1126" type="#_x0000_t75" style="width:1in;height:18pt" o:ole="">
            <v:imagedata r:id="rId49" o:title=""/>
          </v:shape>
          <w:control r:id="rId50" w:name="DefaultOcxName18" w:shapeid="_x0000_i1126"/>
        </w:object>
      </w:r>
      <w:r w:rsidRPr="00BB44E0">
        <w:rPr>
          <w:rFonts w:eastAsia="Times New Roman" w:cs="Arial"/>
        </w:rPr>
        <w:object w:dxaOrig="1440" w:dyaOrig="1440" w14:anchorId="15E4D981">
          <v:shape id="_x0000_i1129" type="#_x0000_t75" style="width:1in;height:18pt" o:ole="">
            <v:imagedata r:id="rId51" o:title=""/>
          </v:shape>
          <w:control r:id="rId52" w:name="DefaultOcxName19" w:shapeid="_x0000_i1129"/>
        </w:object>
      </w:r>
      <w:r w:rsidRPr="00BB44E0">
        <w:rPr>
          <w:rFonts w:eastAsia="Times New Roman" w:cs="Arial"/>
        </w:rPr>
        <w:object w:dxaOrig="1440" w:dyaOrig="1440" w14:anchorId="0778DE04">
          <v:shape id="_x0000_i1132" type="#_x0000_t75" style="width:1in;height:18pt" o:ole="">
            <v:imagedata r:id="rId53" o:title=""/>
          </v:shape>
          <w:control r:id="rId54" w:name="DefaultOcxName20" w:shapeid="_x0000_i1132"/>
        </w:object>
      </w:r>
      <w:r w:rsidRPr="00BB44E0">
        <w:rPr>
          <w:rFonts w:eastAsia="Times New Roman" w:cs="Arial"/>
        </w:rPr>
        <w:object w:dxaOrig="1440" w:dyaOrig="1440" w14:anchorId="42EA031D">
          <v:shape id="_x0000_i1135" type="#_x0000_t75" style="width:1in;height:18pt" o:ole="">
            <v:imagedata r:id="rId55" o:title=""/>
          </v:shape>
          <w:control r:id="rId56" w:name="DefaultOcxName21" w:shapeid="_x0000_i1135"/>
        </w:object>
      </w:r>
      <w:r w:rsidRPr="00BB44E0">
        <w:rPr>
          <w:rFonts w:eastAsia="Times New Roman" w:cs="Arial"/>
        </w:rPr>
        <w:object w:dxaOrig="1440" w:dyaOrig="1440" w14:anchorId="26864A33">
          <v:shape id="_x0000_i1138" type="#_x0000_t75" style="width:1in;height:18pt" o:ole="">
            <v:imagedata r:id="rId57" o:title=""/>
          </v:shape>
          <w:control r:id="rId58" w:name="DefaultOcxName22" w:shapeid="_x0000_i1138"/>
        </w:object>
      </w:r>
    </w:p>
    <w:p w14:paraId="6490D03B" w14:textId="522C91A0" w:rsidR="00570403" w:rsidRPr="00BB44E0" w:rsidRDefault="00570403" w:rsidP="00BB44E0">
      <w:pPr>
        <w:pStyle w:val="z-BottomofForm"/>
        <w:spacing w:line="360" w:lineRule="auto"/>
        <w:divId w:val="277294207"/>
        <w:rPr>
          <w:vanish w:val="0"/>
          <w:sz w:val="22"/>
          <w:szCs w:val="22"/>
        </w:rPr>
      </w:pPr>
      <w:r w:rsidRPr="00BB44E0">
        <w:rPr>
          <w:sz w:val="22"/>
          <w:szCs w:val="22"/>
        </w:rPr>
        <w:t>Bottom of Form</w:t>
      </w:r>
    </w:p>
    <w:p w14:paraId="12DB871C" w14:textId="0ADB0ACD" w:rsidR="008546A2" w:rsidRPr="00BB44E0" w:rsidRDefault="008546A2" w:rsidP="00BB44E0">
      <w:pPr>
        <w:divId w:val="277294207"/>
        <w:rPr>
          <w:rFonts w:cs="Arial"/>
          <w:lang w:val="en-GB" w:eastAsia="en-GB"/>
        </w:rPr>
      </w:pPr>
    </w:p>
    <w:p w14:paraId="1D03DD09" w14:textId="77777777" w:rsidR="008546A2" w:rsidRPr="00BB44E0" w:rsidRDefault="008546A2" w:rsidP="00BB44E0">
      <w:pPr>
        <w:divId w:val="277294207"/>
        <w:rPr>
          <w:rFonts w:cs="Arial"/>
          <w:lang w:val="en-GB" w:eastAsia="en-GB"/>
        </w:rPr>
      </w:pPr>
    </w:p>
    <w:p w14:paraId="22914AA4" w14:textId="77777777" w:rsidR="00570403" w:rsidRPr="00BB44E0" w:rsidRDefault="00570403" w:rsidP="00BB44E0">
      <w:pPr>
        <w:rPr>
          <w:rFonts w:eastAsia="Times New Roman" w:cs="Arial"/>
        </w:rPr>
      </w:pPr>
    </w:p>
    <w:p w14:paraId="3A8AC602" w14:textId="610C794B" w:rsidR="008546A2" w:rsidRDefault="000F05E7" w:rsidP="000F05E7">
      <w:pPr>
        <w:pStyle w:val="Heading1"/>
      </w:pPr>
      <w:r>
        <w:lastRenderedPageBreak/>
        <w:t>Apendix</w:t>
      </w:r>
    </w:p>
    <w:p w14:paraId="3696215E" w14:textId="4AFD8033" w:rsidR="007668B8" w:rsidRPr="007668B8" w:rsidRDefault="007668B8" w:rsidP="007668B8">
      <w:pPr>
        <w:rPr>
          <w:lang w:val="en-GB"/>
        </w:rPr>
      </w:pPr>
      <w:r w:rsidRPr="007668B8">
        <w:rPr>
          <w:lang w:val="en-GB"/>
        </w:rPr>
        <w:t>On this last page where the attachment of the PowerPoint presentation is a link, just click all the PowerPoint slides are there</w:t>
      </w:r>
    </w:p>
    <w:p w14:paraId="16484C7F" w14:textId="0F740F92" w:rsidR="008546A2" w:rsidRPr="00BB44E0" w:rsidRDefault="004D59D9" w:rsidP="00BB44E0">
      <w:pPr>
        <w:rPr>
          <w:rFonts w:cs="Arial"/>
          <w:lang w:val="en-GB"/>
        </w:rPr>
      </w:pPr>
      <w:hyperlink r:id="rId59" w:history="1">
        <w:r w:rsidR="00BB44E0" w:rsidRPr="00BB44E0">
          <w:rPr>
            <w:rStyle w:val="Hyperlink"/>
            <w:rFonts w:cs="Arial"/>
            <w:lang w:val="en-GB"/>
          </w:rPr>
          <w:t>C:\Users\bary1\OneDrive\Documents\bary1.pptx</w:t>
        </w:r>
      </w:hyperlink>
    </w:p>
    <w:p w14:paraId="2997C465" w14:textId="3E562F08" w:rsidR="008546A2" w:rsidRPr="00BB44E0" w:rsidRDefault="008546A2" w:rsidP="00BB44E0">
      <w:pPr>
        <w:rPr>
          <w:rFonts w:cs="Arial"/>
          <w:lang w:val="en-GB"/>
        </w:rPr>
      </w:pPr>
    </w:p>
    <w:p w14:paraId="0B5725AB" w14:textId="294CC9D8" w:rsidR="008546A2" w:rsidRPr="00BB44E0" w:rsidRDefault="008546A2" w:rsidP="00BB44E0">
      <w:pPr>
        <w:rPr>
          <w:rFonts w:cs="Arial"/>
          <w:lang w:val="en-GB"/>
        </w:rPr>
      </w:pPr>
    </w:p>
    <w:p w14:paraId="01E82A35" w14:textId="77777777" w:rsidR="008546A2" w:rsidRPr="00BB44E0" w:rsidRDefault="008546A2" w:rsidP="00BB44E0">
      <w:pPr>
        <w:rPr>
          <w:rFonts w:cs="Arial"/>
          <w:lang w:val="en-GB"/>
        </w:rPr>
      </w:pPr>
    </w:p>
    <w:p w14:paraId="0B87E331" w14:textId="34B8DAC1" w:rsidR="008546A2" w:rsidRPr="00BB44E0" w:rsidRDefault="008546A2" w:rsidP="00BB44E0">
      <w:pPr>
        <w:rPr>
          <w:rFonts w:cs="Arial"/>
          <w:lang w:val="en-GB"/>
        </w:rPr>
      </w:pPr>
    </w:p>
    <w:p w14:paraId="263027A7" w14:textId="206DE825" w:rsidR="008546A2" w:rsidRPr="00BB44E0" w:rsidRDefault="008546A2" w:rsidP="00BB44E0">
      <w:pPr>
        <w:rPr>
          <w:rFonts w:cs="Arial"/>
          <w:lang w:val="en-GB"/>
        </w:rPr>
      </w:pPr>
    </w:p>
    <w:p w14:paraId="336F88F1" w14:textId="58E5538D" w:rsidR="008546A2" w:rsidRPr="00BB44E0" w:rsidRDefault="008546A2" w:rsidP="00BB44E0">
      <w:pPr>
        <w:rPr>
          <w:rFonts w:cs="Arial"/>
          <w:lang w:val="en-GB"/>
        </w:rPr>
      </w:pPr>
    </w:p>
    <w:p w14:paraId="70C3256E" w14:textId="0E5779C4" w:rsidR="008546A2" w:rsidRPr="00BB44E0" w:rsidRDefault="008546A2" w:rsidP="00BB44E0">
      <w:pPr>
        <w:rPr>
          <w:rFonts w:cs="Arial"/>
          <w:lang w:val="en-GB"/>
        </w:rPr>
      </w:pPr>
    </w:p>
    <w:p w14:paraId="0B80B898" w14:textId="64365EE8" w:rsidR="008546A2" w:rsidRPr="00BB44E0" w:rsidRDefault="008546A2" w:rsidP="00BB44E0">
      <w:pPr>
        <w:rPr>
          <w:rFonts w:cs="Arial"/>
          <w:lang w:val="en-GB"/>
        </w:rPr>
      </w:pPr>
    </w:p>
    <w:p w14:paraId="14E3D342" w14:textId="1900A58F" w:rsidR="008546A2" w:rsidRPr="00BB44E0" w:rsidRDefault="008546A2" w:rsidP="00BB44E0">
      <w:pPr>
        <w:rPr>
          <w:rFonts w:cs="Arial"/>
          <w:lang w:val="en-GB"/>
        </w:rPr>
      </w:pPr>
    </w:p>
    <w:p w14:paraId="5624FA20" w14:textId="639C912A" w:rsidR="008546A2" w:rsidRPr="00BB44E0" w:rsidRDefault="008546A2" w:rsidP="00BB44E0">
      <w:pPr>
        <w:rPr>
          <w:rFonts w:cs="Arial"/>
          <w:lang w:val="en-GB"/>
        </w:rPr>
      </w:pPr>
    </w:p>
    <w:p w14:paraId="0879EC8D" w14:textId="48748D1A" w:rsidR="008546A2" w:rsidRPr="00BB44E0" w:rsidRDefault="008546A2" w:rsidP="00BB44E0">
      <w:pPr>
        <w:rPr>
          <w:rFonts w:cs="Arial"/>
          <w:lang w:val="en-GB"/>
        </w:rPr>
      </w:pPr>
    </w:p>
    <w:p w14:paraId="3A55FAE8" w14:textId="0F8775AB" w:rsidR="008546A2" w:rsidRPr="00BB44E0" w:rsidRDefault="008546A2" w:rsidP="00BB44E0">
      <w:pPr>
        <w:rPr>
          <w:rFonts w:cs="Arial"/>
          <w:lang w:val="en-GB"/>
        </w:rPr>
      </w:pPr>
    </w:p>
    <w:p w14:paraId="5AB9DD5D" w14:textId="276E1420" w:rsidR="008546A2" w:rsidRPr="00BB44E0" w:rsidRDefault="008546A2" w:rsidP="00BB44E0">
      <w:pPr>
        <w:rPr>
          <w:rFonts w:cs="Arial"/>
          <w:lang w:val="en-GB"/>
        </w:rPr>
      </w:pPr>
    </w:p>
    <w:p w14:paraId="4506D336" w14:textId="31E19250" w:rsidR="008546A2" w:rsidRPr="00BB44E0" w:rsidRDefault="008546A2" w:rsidP="00BB44E0">
      <w:pPr>
        <w:rPr>
          <w:rFonts w:cs="Arial"/>
          <w:lang w:val="en-GB"/>
        </w:rPr>
      </w:pPr>
    </w:p>
    <w:p w14:paraId="35B6DCC8" w14:textId="4340B6B4" w:rsidR="008546A2" w:rsidRPr="00BB44E0" w:rsidRDefault="008546A2" w:rsidP="00BB44E0">
      <w:pPr>
        <w:rPr>
          <w:rFonts w:cs="Arial"/>
          <w:lang w:val="en-GB"/>
        </w:rPr>
      </w:pPr>
    </w:p>
    <w:p w14:paraId="24ADED43" w14:textId="3F73DCF6" w:rsidR="008546A2" w:rsidRPr="00BB44E0" w:rsidRDefault="008546A2" w:rsidP="00BB44E0">
      <w:pPr>
        <w:rPr>
          <w:rFonts w:cs="Arial"/>
          <w:lang w:val="en-GB"/>
        </w:rPr>
      </w:pPr>
    </w:p>
    <w:p w14:paraId="5AF096FE" w14:textId="5ADD6F01" w:rsidR="008546A2" w:rsidRPr="00BB44E0" w:rsidRDefault="008546A2" w:rsidP="00BB44E0">
      <w:pPr>
        <w:rPr>
          <w:rFonts w:cs="Arial"/>
          <w:lang w:val="en-GB"/>
        </w:rPr>
      </w:pPr>
    </w:p>
    <w:p w14:paraId="7BF8664E" w14:textId="0379C297" w:rsidR="008546A2" w:rsidRPr="00BB44E0" w:rsidRDefault="008546A2" w:rsidP="00BB44E0">
      <w:pPr>
        <w:rPr>
          <w:rFonts w:cs="Arial"/>
          <w:lang w:val="en-GB"/>
        </w:rPr>
      </w:pPr>
    </w:p>
    <w:p w14:paraId="712ABEE5" w14:textId="0FEA3F32" w:rsidR="008546A2" w:rsidRPr="00BB44E0" w:rsidRDefault="008546A2" w:rsidP="00BB44E0">
      <w:pPr>
        <w:rPr>
          <w:rFonts w:cs="Arial"/>
          <w:lang w:val="en-GB"/>
        </w:rPr>
      </w:pPr>
    </w:p>
    <w:p w14:paraId="28871923" w14:textId="61DC217D" w:rsidR="008546A2" w:rsidRPr="00BB44E0" w:rsidRDefault="008546A2" w:rsidP="00BB44E0">
      <w:pPr>
        <w:rPr>
          <w:rFonts w:cs="Arial"/>
          <w:lang w:val="en-GB"/>
        </w:rPr>
      </w:pPr>
    </w:p>
    <w:p w14:paraId="54FDA714" w14:textId="77777777" w:rsidR="008546A2" w:rsidRPr="00BB44E0" w:rsidRDefault="008546A2" w:rsidP="00BB44E0">
      <w:pPr>
        <w:rPr>
          <w:rFonts w:cs="Arial"/>
          <w:lang w:val="en-GB"/>
        </w:rPr>
      </w:pPr>
    </w:p>
    <w:sectPr w:rsidR="008546A2" w:rsidRPr="00BB44E0" w:rsidSect="00857033">
      <w:footerReference w:type="default" r:id="rId60"/>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ECEF8D" w14:textId="77777777" w:rsidR="00A21FBB" w:rsidRDefault="00A21FBB" w:rsidP="00753B1F">
      <w:pPr>
        <w:spacing w:after="0" w:line="240" w:lineRule="auto"/>
      </w:pPr>
      <w:r>
        <w:separator/>
      </w:r>
    </w:p>
  </w:endnote>
  <w:endnote w:type="continuationSeparator" w:id="0">
    <w:p w14:paraId="6A013817" w14:textId="77777777" w:rsidR="00A21FBB" w:rsidRDefault="00A21FBB" w:rsidP="00753B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alibri"/>
    <w:panose1 w:val="000004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209731"/>
      <w:docPartObj>
        <w:docPartGallery w:val="Page Numbers (Bottom of Page)"/>
        <w:docPartUnique/>
      </w:docPartObj>
    </w:sdtPr>
    <w:sdtEndPr/>
    <w:sdtContent>
      <w:p w14:paraId="07F6EA22" w14:textId="77777777" w:rsidR="00E855E8" w:rsidRDefault="00E855E8">
        <w:pPr>
          <w:pStyle w:val="Footer"/>
          <w:jc w:val="right"/>
        </w:pPr>
        <w:r>
          <w:t xml:space="preserve">Page | </w:t>
        </w:r>
        <w:r>
          <w:fldChar w:fldCharType="begin"/>
        </w:r>
        <w:r>
          <w:instrText xml:space="preserve"> PAGE   \* MERGEFORMAT </w:instrText>
        </w:r>
        <w:r>
          <w:fldChar w:fldCharType="separate"/>
        </w:r>
        <w:r w:rsidR="009A0FD5">
          <w:rPr>
            <w:noProof/>
          </w:rPr>
          <w:t>3</w:t>
        </w:r>
        <w:r>
          <w:rPr>
            <w:noProof/>
          </w:rPr>
          <w:fldChar w:fldCharType="end"/>
        </w:r>
        <w:r>
          <w:t xml:space="preserve"> </w:t>
        </w:r>
      </w:p>
    </w:sdtContent>
  </w:sdt>
  <w:p w14:paraId="2680C810" w14:textId="77777777" w:rsidR="00E855E8" w:rsidRDefault="00E855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DB89E4" w14:textId="77777777" w:rsidR="00A21FBB" w:rsidRDefault="00A21FBB" w:rsidP="00753B1F">
      <w:pPr>
        <w:spacing w:after="0" w:line="240" w:lineRule="auto"/>
      </w:pPr>
      <w:r>
        <w:separator/>
      </w:r>
    </w:p>
  </w:footnote>
  <w:footnote w:type="continuationSeparator" w:id="0">
    <w:p w14:paraId="2DE48107" w14:textId="77777777" w:rsidR="00A21FBB" w:rsidRDefault="00A21FBB" w:rsidP="00753B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D2DA4"/>
    <w:multiLevelType w:val="hybridMultilevel"/>
    <w:tmpl w:val="7060A8DA"/>
    <w:lvl w:ilvl="0" w:tplc="517EE32E">
      <w:start w:val="1"/>
      <w:numFmt w:val="bullet"/>
      <w:lvlText w:val="•"/>
      <w:lvlJc w:val="left"/>
      <w:pPr>
        <w:ind w:left="525"/>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1" w:tplc="FC947D86">
      <w:start w:val="1"/>
      <w:numFmt w:val="bullet"/>
      <w:lvlText w:val="o"/>
      <w:lvlJc w:val="left"/>
      <w:pPr>
        <w:ind w:left="1226"/>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2" w:tplc="11B81C86">
      <w:start w:val="1"/>
      <w:numFmt w:val="bullet"/>
      <w:lvlText w:val="▪"/>
      <w:lvlJc w:val="left"/>
      <w:pPr>
        <w:ind w:left="1946"/>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3" w:tplc="A6E66A2A">
      <w:start w:val="1"/>
      <w:numFmt w:val="bullet"/>
      <w:lvlText w:val="•"/>
      <w:lvlJc w:val="left"/>
      <w:pPr>
        <w:ind w:left="2666"/>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4" w:tplc="3ABA642A">
      <w:start w:val="1"/>
      <w:numFmt w:val="bullet"/>
      <w:lvlText w:val="o"/>
      <w:lvlJc w:val="left"/>
      <w:pPr>
        <w:ind w:left="3386"/>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5" w:tplc="185A7266">
      <w:start w:val="1"/>
      <w:numFmt w:val="bullet"/>
      <w:lvlText w:val="▪"/>
      <w:lvlJc w:val="left"/>
      <w:pPr>
        <w:ind w:left="4106"/>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6" w:tplc="11F8ADE4">
      <w:start w:val="1"/>
      <w:numFmt w:val="bullet"/>
      <w:lvlText w:val="•"/>
      <w:lvlJc w:val="left"/>
      <w:pPr>
        <w:ind w:left="4826"/>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7" w:tplc="AF200C7C">
      <w:start w:val="1"/>
      <w:numFmt w:val="bullet"/>
      <w:lvlText w:val="o"/>
      <w:lvlJc w:val="left"/>
      <w:pPr>
        <w:ind w:left="5546"/>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8" w:tplc="3B548874">
      <w:start w:val="1"/>
      <w:numFmt w:val="bullet"/>
      <w:lvlText w:val="▪"/>
      <w:lvlJc w:val="left"/>
      <w:pPr>
        <w:ind w:left="6266"/>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abstractNum>
  <w:abstractNum w:abstractNumId="1" w15:restartNumberingAfterBreak="0">
    <w:nsid w:val="0D471F13"/>
    <w:multiLevelType w:val="hybridMultilevel"/>
    <w:tmpl w:val="C074DB6A"/>
    <w:lvl w:ilvl="0" w:tplc="F7D07A6C">
      <w:start w:val="1"/>
      <w:numFmt w:val="bullet"/>
      <w:lvlText w:val="•"/>
      <w:lvlJc w:val="left"/>
      <w:pPr>
        <w:ind w:left="45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1" w:tplc="25801FA4">
      <w:start w:val="1"/>
      <w:numFmt w:val="bullet"/>
      <w:lvlText w:val="o"/>
      <w:lvlJc w:val="left"/>
      <w:pPr>
        <w:ind w:left="1226"/>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2" w:tplc="4168A5CC">
      <w:start w:val="1"/>
      <w:numFmt w:val="bullet"/>
      <w:lvlText w:val="▪"/>
      <w:lvlJc w:val="left"/>
      <w:pPr>
        <w:ind w:left="1946"/>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3" w:tplc="191EDCC8">
      <w:start w:val="1"/>
      <w:numFmt w:val="bullet"/>
      <w:lvlText w:val="•"/>
      <w:lvlJc w:val="left"/>
      <w:pPr>
        <w:ind w:left="2666"/>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4" w:tplc="83FE300E">
      <w:start w:val="1"/>
      <w:numFmt w:val="bullet"/>
      <w:lvlText w:val="o"/>
      <w:lvlJc w:val="left"/>
      <w:pPr>
        <w:ind w:left="3386"/>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5" w:tplc="001C9D82">
      <w:start w:val="1"/>
      <w:numFmt w:val="bullet"/>
      <w:lvlText w:val="▪"/>
      <w:lvlJc w:val="left"/>
      <w:pPr>
        <w:ind w:left="4106"/>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6" w:tplc="F5545BCE">
      <w:start w:val="1"/>
      <w:numFmt w:val="bullet"/>
      <w:lvlText w:val="•"/>
      <w:lvlJc w:val="left"/>
      <w:pPr>
        <w:ind w:left="4826"/>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7" w:tplc="6722DECA">
      <w:start w:val="1"/>
      <w:numFmt w:val="bullet"/>
      <w:lvlText w:val="o"/>
      <w:lvlJc w:val="left"/>
      <w:pPr>
        <w:ind w:left="5546"/>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8" w:tplc="9392D592">
      <w:start w:val="1"/>
      <w:numFmt w:val="bullet"/>
      <w:lvlText w:val="▪"/>
      <w:lvlJc w:val="left"/>
      <w:pPr>
        <w:ind w:left="6266"/>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abstractNum>
  <w:abstractNum w:abstractNumId="2" w15:restartNumberingAfterBreak="0">
    <w:nsid w:val="0F8175AB"/>
    <w:multiLevelType w:val="hybridMultilevel"/>
    <w:tmpl w:val="D80E23BA"/>
    <w:lvl w:ilvl="0" w:tplc="DEE24370">
      <w:start w:val="1"/>
      <w:numFmt w:val="bullet"/>
      <w:lvlText w:val="•"/>
      <w:lvlJc w:val="left"/>
      <w:pPr>
        <w:ind w:left="45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1" w:tplc="8DD6B23C">
      <w:start w:val="1"/>
      <w:numFmt w:val="bullet"/>
      <w:lvlText w:val="o"/>
      <w:lvlJc w:val="left"/>
      <w:pPr>
        <w:ind w:left="1226"/>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2" w:tplc="3AD42C2E">
      <w:start w:val="1"/>
      <w:numFmt w:val="bullet"/>
      <w:lvlText w:val="▪"/>
      <w:lvlJc w:val="left"/>
      <w:pPr>
        <w:ind w:left="1946"/>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3" w:tplc="5FACBC4C">
      <w:start w:val="1"/>
      <w:numFmt w:val="bullet"/>
      <w:lvlText w:val="•"/>
      <w:lvlJc w:val="left"/>
      <w:pPr>
        <w:ind w:left="2666"/>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4" w:tplc="3B3AAAE6">
      <w:start w:val="1"/>
      <w:numFmt w:val="bullet"/>
      <w:lvlText w:val="o"/>
      <w:lvlJc w:val="left"/>
      <w:pPr>
        <w:ind w:left="3386"/>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5" w:tplc="CCA4309E">
      <w:start w:val="1"/>
      <w:numFmt w:val="bullet"/>
      <w:lvlText w:val="▪"/>
      <w:lvlJc w:val="left"/>
      <w:pPr>
        <w:ind w:left="4106"/>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6" w:tplc="AA3EB8B8">
      <w:start w:val="1"/>
      <w:numFmt w:val="bullet"/>
      <w:lvlText w:val="•"/>
      <w:lvlJc w:val="left"/>
      <w:pPr>
        <w:ind w:left="4826"/>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7" w:tplc="EC24AF7A">
      <w:start w:val="1"/>
      <w:numFmt w:val="bullet"/>
      <w:lvlText w:val="o"/>
      <w:lvlJc w:val="left"/>
      <w:pPr>
        <w:ind w:left="5546"/>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8" w:tplc="7E7A97BC">
      <w:start w:val="1"/>
      <w:numFmt w:val="bullet"/>
      <w:lvlText w:val="▪"/>
      <w:lvlJc w:val="left"/>
      <w:pPr>
        <w:ind w:left="6266"/>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abstractNum>
  <w:abstractNum w:abstractNumId="3" w15:restartNumberingAfterBreak="0">
    <w:nsid w:val="120E5D3C"/>
    <w:multiLevelType w:val="hybridMultilevel"/>
    <w:tmpl w:val="1F08CB6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4D7249"/>
    <w:multiLevelType w:val="hybridMultilevel"/>
    <w:tmpl w:val="48F0AB94"/>
    <w:lvl w:ilvl="0" w:tplc="EC2260E0">
      <w:start w:val="1"/>
      <w:numFmt w:val="bullet"/>
      <w:lvlText w:val="•"/>
      <w:lvlJc w:val="left"/>
      <w:pPr>
        <w:ind w:left="45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1" w:tplc="DFB016BA">
      <w:start w:val="1"/>
      <w:numFmt w:val="bullet"/>
      <w:lvlText w:val="o"/>
      <w:lvlJc w:val="left"/>
      <w:pPr>
        <w:ind w:left="1226"/>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2" w:tplc="6052827C">
      <w:start w:val="1"/>
      <w:numFmt w:val="bullet"/>
      <w:lvlText w:val="▪"/>
      <w:lvlJc w:val="left"/>
      <w:pPr>
        <w:ind w:left="1946"/>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3" w:tplc="32C2BFA4">
      <w:start w:val="1"/>
      <w:numFmt w:val="bullet"/>
      <w:lvlText w:val="•"/>
      <w:lvlJc w:val="left"/>
      <w:pPr>
        <w:ind w:left="2666"/>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4" w:tplc="67A47D12">
      <w:start w:val="1"/>
      <w:numFmt w:val="bullet"/>
      <w:lvlText w:val="o"/>
      <w:lvlJc w:val="left"/>
      <w:pPr>
        <w:ind w:left="3386"/>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5" w:tplc="96825E96">
      <w:start w:val="1"/>
      <w:numFmt w:val="bullet"/>
      <w:lvlText w:val="▪"/>
      <w:lvlJc w:val="left"/>
      <w:pPr>
        <w:ind w:left="4106"/>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6" w:tplc="088AE4AC">
      <w:start w:val="1"/>
      <w:numFmt w:val="bullet"/>
      <w:lvlText w:val="•"/>
      <w:lvlJc w:val="left"/>
      <w:pPr>
        <w:ind w:left="4826"/>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7" w:tplc="3266D908">
      <w:start w:val="1"/>
      <w:numFmt w:val="bullet"/>
      <w:lvlText w:val="o"/>
      <w:lvlJc w:val="left"/>
      <w:pPr>
        <w:ind w:left="5546"/>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8" w:tplc="A3A20E48">
      <w:start w:val="1"/>
      <w:numFmt w:val="bullet"/>
      <w:lvlText w:val="▪"/>
      <w:lvlJc w:val="left"/>
      <w:pPr>
        <w:ind w:left="6266"/>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abstractNum>
  <w:abstractNum w:abstractNumId="5" w15:restartNumberingAfterBreak="0">
    <w:nsid w:val="17F95441"/>
    <w:multiLevelType w:val="hybridMultilevel"/>
    <w:tmpl w:val="3242567C"/>
    <w:lvl w:ilvl="0" w:tplc="44026DF8">
      <w:start w:val="1"/>
      <w:numFmt w:val="bullet"/>
      <w:lvlText w:val="•"/>
      <w:lvlJc w:val="left"/>
      <w:pPr>
        <w:ind w:left="45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1" w:tplc="30B63256">
      <w:start w:val="1"/>
      <w:numFmt w:val="bullet"/>
      <w:lvlText w:val="o"/>
      <w:lvlJc w:val="left"/>
      <w:pPr>
        <w:ind w:left="1226"/>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2" w:tplc="85881D84">
      <w:start w:val="1"/>
      <w:numFmt w:val="bullet"/>
      <w:lvlText w:val="▪"/>
      <w:lvlJc w:val="left"/>
      <w:pPr>
        <w:ind w:left="1946"/>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3" w:tplc="9D265970">
      <w:start w:val="1"/>
      <w:numFmt w:val="bullet"/>
      <w:lvlText w:val="•"/>
      <w:lvlJc w:val="left"/>
      <w:pPr>
        <w:ind w:left="2666"/>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4" w:tplc="7236035E">
      <w:start w:val="1"/>
      <w:numFmt w:val="bullet"/>
      <w:lvlText w:val="o"/>
      <w:lvlJc w:val="left"/>
      <w:pPr>
        <w:ind w:left="3386"/>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5" w:tplc="A72A7134">
      <w:start w:val="1"/>
      <w:numFmt w:val="bullet"/>
      <w:lvlText w:val="▪"/>
      <w:lvlJc w:val="left"/>
      <w:pPr>
        <w:ind w:left="4106"/>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6" w:tplc="4686D280">
      <w:start w:val="1"/>
      <w:numFmt w:val="bullet"/>
      <w:lvlText w:val="•"/>
      <w:lvlJc w:val="left"/>
      <w:pPr>
        <w:ind w:left="4826"/>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7" w:tplc="F05A4EBE">
      <w:start w:val="1"/>
      <w:numFmt w:val="bullet"/>
      <w:lvlText w:val="o"/>
      <w:lvlJc w:val="left"/>
      <w:pPr>
        <w:ind w:left="5546"/>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8" w:tplc="58342C28">
      <w:start w:val="1"/>
      <w:numFmt w:val="bullet"/>
      <w:lvlText w:val="▪"/>
      <w:lvlJc w:val="left"/>
      <w:pPr>
        <w:ind w:left="6266"/>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abstractNum>
  <w:abstractNum w:abstractNumId="6" w15:restartNumberingAfterBreak="0">
    <w:nsid w:val="199D4E3C"/>
    <w:multiLevelType w:val="hybridMultilevel"/>
    <w:tmpl w:val="25B61328"/>
    <w:lvl w:ilvl="0" w:tplc="61685E08">
      <w:start w:val="1"/>
      <w:numFmt w:val="bullet"/>
      <w:lvlText w:val="•"/>
      <w:lvlJc w:val="left"/>
      <w:pPr>
        <w:ind w:left="517"/>
      </w:pPr>
      <w:rPr>
        <w:rFonts w:ascii="Arial" w:eastAsia="Arial" w:hAnsi="Arial" w:cs="Arial"/>
        <w:b w:val="0"/>
        <w:i w:val="0"/>
        <w:strike w:val="0"/>
        <w:dstrike w:val="0"/>
        <w:color w:val="FFFFFF"/>
        <w:sz w:val="23"/>
        <w:szCs w:val="23"/>
        <w:u w:val="none" w:color="000000"/>
        <w:bdr w:val="none" w:sz="0" w:space="0" w:color="auto"/>
        <w:shd w:val="clear" w:color="auto" w:fill="auto"/>
        <w:vertAlign w:val="baseline"/>
      </w:rPr>
    </w:lvl>
    <w:lvl w:ilvl="1" w:tplc="D882A306">
      <w:start w:val="1"/>
      <w:numFmt w:val="bullet"/>
      <w:lvlText w:val="o"/>
      <w:lvlJc w:val="left"/>
      <w:pPr>
        <w:ind w:left="1233"/>
      </w:pPr>
      <w:rPr>
        <w:rFonts w:ascii="Arial" w:eastAsia="Arial" w:hAnsi="Arial" w:cs="Arial"/>
        <w:b w:val="0"/>
        <w:i w:val="0"/>
        <w:strike w:val="0"/>
        <w:dstrike w:val="0"/>
        <w:color w:val="FFFFFF"/>
        <w:sz w:val="23"/>
        <w:szCs w:val="23"/>
        <w:u w:val="none" w:color="000000"/>
        <w:bdr w:val="none" w:sz="0" w:space="0" w:color="auto"/>
        <w:shd w:val="clear" w:color="auto" w:fill="auto"/>
        <w:vertAlign w:val="baseline"/>
      </w:rPr>
    </w:lvl>
    <w:lvl w:ilvl="2" w:tplc="CCF8CC7C">
      <w:start w:val="1"/>
      <w:numFmt w:val="bullet"/>
      <w:lvlText w:val="▪"/>
      <w:lvlJc w:val="left"/>
      <w:pPr>
        <w:ind w:left="1953"/>
      </w:pPr>
      <w:rPr>
        <w:rFonts w:ascii="Arial" w:eastAsia="Arial" w:hAnsi="Arial" w:cs="Arial"/>
        <w:b w:val="0"/>
        <w:i w:val="0"/>
        <w:strike w:val="0"/>
        <w:dstrike w:val="0"/>
        <w:color w:val="FFFFFF"/>
        <w:sz w:val="23"/>
        <w:szCs w:val="23"/>
        <w:u w:val="none" w:color="000000"/>
        <w:bdr w:val="none" w:sz="0" w:space="0" w:color="auto"/>
        <w:shd w:val="clear" w:color="auto" w:fill="auto"/>
        <w:vertAlign w:val="baseline"/>
      </w:rPr>
    </w:lvl>
    <w:lvl w:ilvl="3" w:tplc="437C50B2">
      <w:start w:val="1"/>
      <w:numFmt w:val="bullet"/>
      <w:lvlText w:val="•"/>
      <w:lvlJc w:val="left"/>
      <w:pPr>
        <w:ind w:left="2673"/>
      </w:pPr>
      <w:rPr>
        <w:rFonts w:ascii="Arial" w:eastAsia="Arial" w:hAnsi="Arial" w:cs="Arial"/>
        <w:b w:val="0"/>
        <w:i w:val="0"/>
        <w:strike w:val="0"/>
        <w:dstrike w:val="0"/>
        <w:color w:val="FFFFFF"/>
        <w:sz w:val="23"/>
        <w:szCs w:val="23"/>
        <w:u w:val="none" w:color="000000"/>
        <w:bdr w:val="none" w:sz="0" w:space="0" w:color="auto"/>
        <w:shd w:val="clear" w:color="auto" w:fill="auto"/>
        <w:vertAlign w:val="baseline"/>
      </w:rPr>
    </w:lvl>
    <w:lvl w:ilvl="4" w:tplc="54BC2412">
      <w:start w:val="1"/>
      <w:numFmt w:val="bullet"/>
      <w:lvlText w:val="o"/>
      <w:lvlJc w:val="left"/>
      <w:pPr>
        <w:ind w:left="3393"/>
      </w:pPr>
      <w:rPr>
        <w:rFonts w:ascii="Arial" w:eastAsia="Arial" w:hAnsi="Arial" w:cs="Arial"/>
        <w:b w:val="0"/>
        <w:i w:val="0"/>
        <w:strike w:val="0"/>
        <w:dstrike w:val="0"/>
        <w:color w:val="FFFFFF"/>
        <w:sz w:val="23"/>
        <w:szCs w:val="23"/>
        <w:u w:val="none" w:color="000000"/>
        <w:bdr w:val="none" w:sz="0" w:space="0" w:color="auto"/>
        <w:shd w:val="clear" w:color="auto" w:fill="auto"/>
        <w:vertAlign w:val="baseline"/>
      </w:rPr>
    </w:lvl>
    <w:lvl w:ilvl="5" w:tplc="0F604A10">
      <w:start w:val="1"/>
      <w:numFmt w:val="bullet"/>
      <w:lvlText w:val="▪"/>
      <w:lvlJc w:val="left"/>
      <w:pPr>
        <w:ind w:left="4113"/>
      </w:pPr>
      <w:rPr>
        <w:rFonts w:ascii="Arial" w:eastAsia="Arial" w:hAnsi="Arial" w:cs="Arial"/>
        <w:b w:val="0"/>
        <w:i w:val="0"/>
        <w:strike w:val="0"/>
        <w:dstrike w:val="0"/>
        <w:color w:val="FFFFFF"/>
        <w:sz w:val="23"/>
        <w:szCs w:val="23"/>
        <w:u w:val="none" w:color="000000"/>
        <w:bdr w:val="none" w:sz="0" w:space="0" w:color="auto"/>
        <w:shd w:val="clear" w:color="auto" w:fill="auto"/>
        <w:vertAlign w:val="baseline"/>
      </w:rPr>
    </w:lvl>
    <w:lvl w:ilvl="6" w:tplc="CCE067F2">
      <w:start w:val="1"/>
      <w:numFmt w:val="bullet"/>
      <w:lvlText w:val="•"/>
      <w:lvlJc w:val="left"/>
      <w:pPr>
        <w:ind w:left="4833"/>
      </w:pPr>
      <w:rPr>
        <w:rFonts w:ascii="Arial" w:eastAsia="Arial" w:hAnsi="Arial" w:cs="Arial"/>
        <w:b w:val="0"/>
        <w:i w:val="0"/>
        <w:strike w:val="0"/>
        <w:dstrike w:val="0"/>
        <w:color w:val="FFFFFF"/>
        <w:sz w:val="23"/>
        <w:szCs w:val="23"/>
        <w:u w:val="none" w:color="000000"/>
        <w:bdr w:val="none" w:sz="0" w:space="0" w:color="auto"/>
        <w:shd w:val="clear" w:color="auto" w:fill="auto"/>
        <w:vertAlign w:val="baseline"/>
      </w:rPr>
    </w:lvl>
    <w:lvl w:ilvl="7" w:tplc="0B3C780E">
      <w:start w:val="1"/>
      <w:numFmt w:val="bullet"/>
      <w:lvlText w:val="o"/>
      <w:lvlJc w:val="left"/>
      <w:pPr>
        <w:ind w:left="5553"/>
      </w:pPr>
      <w:rPr>
        <w:rFonts w:ascii="Arial" w:eastAsia="Arial" w:hAnsi="Arial" w:cs="Arial"/>
        <w:b w:val="0"/>
        <w:i w:val="0"/>
        <w:strike w:val="0"/>
        <w:dstrike w:val="0"/>
        <w:color w:val="FFFFFF"/>
        <w:sz w:val="23"/>
        <w:szCs w:val="23"/>
        <w:u w:val="none" w:color="000000"/>
        <w:bdr w:val="none" w:sz="0" w:space="0" w:color="auto"/>
        <w:shd w:val="clear" w:color="auto" w:fill="auto"/>
        <w:vertAlign w:val="baseline"/>
      </w:rPr>
    </w:lvl>
    <w:lvl w:ilvl="8" w:tplc="1FCE8DEA">
      <w:start w:val="1"/>
      <w:numFmt w:val="bullet"/>
      <w:lvlText w:val="▪"/>
      <w:lvlJc w:val="left"/>
      <w:pPr>
        <w:ind w:left="6273"/>
      </w:pPr>
      <w:rPr>
        <w:rFonts w:ascii="Arial" w:eastAsia="Arial" w:hAnsi="Arial" w:cs="Arial"/>
        <w:b w:val="0"/>
        <w:i w:val="0"/>
        <w:strike w:val="0"/>
        <w:dstrike w:val="0"/>
        <w:color w:val="FFFFFF"/>
        <w:sz w:val="23"/>
        <w:szCs w:val="23"/>
        <w:u w:val="none" w:color="000000"/>
        <w:bdr w:val="none" w:sz="0" w:space="0" w:color="auto"/>
        <w:shd w:val="clear" w:color="auto" w:fill="auto"/>
        <w:vertAlign w:val="baseline"/>
      </w:rPr>
    </w:lvl>
  </w:abstractNum>
  <w:abstractNum w:abstractNumId="7" w15:restartNumberingAfterBreak="0">
    <w:nsid w:val="251127D2"/>
    <w:multiLevelType w:val="hybridMultilevel"/>
    <w:tmpl w:val="C99CF882"/>
    <w:lvl w:ilvl="0" w:tplc="518E4958">
      <w:start w:val="1"/>
      <w:numFmt w:val="bullet"/>
      <w:lvlText w:val="•"/>
      <w:lvlJc w:val="left"/>
      <w:pPr>
        <w:ind w:left="45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1" w:tplc="4574C97C">
      <w:start w:val="1"/>
      <w:numFmt w:val="bullet"/>
      <w:lvlText w:val="o"/>
      <w:lvlJc w:val="left"/>
      <w:pPr>
        <w:ind w:left="1226"/>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2" w:tplc="4120CFB8">
      <w:start w:val="1"/>
      <w:numFmt w:val="bullet"/>
      <w:lvlText w:val="▪"/>
      <w:lvlJc w:val="left"/>
      <w:pPr>
        <w:ind w:left="1946"/>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3" w:tplc="5D2CF3D4">
      <w:start w:val="1"/>
      <w:numFmt w:val="bullet"/>
      <w:lvlText w:val="•"/>
      <w:lvlJc w:val="left"/>
      <w:pPr>
        <w:ind w:left="2666"/>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4" w:tplc="BFE8E312">
      <w:start w:val="1"/>
      <w:numFmt w:val="bullet"/>
      <w:lvlText w:val="o"/>
      <w:lvlJc w:val="left"/>
      <w:pPr>
        <w:ind w:left="3386"/>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5" w:tplc="BDFC0334">
      <w:start w:val="1"/>
      <w:numFmt w:val="bullet"/>
      <w:lvlText w:val="▪"/>
      <w:lvlJc w:val="left"/>
      <w:pPr>
        <w:ind w:left="4106"/>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6" w:tplc="60A2A232">
      <w:start w:val="1"/>
      <w:numFmt w:val="bullet"/>
      <w:lvlText w:val="•"/>
      <w:lvlJc w:val="left"/>
      <w:pPr>
        <w:ind w:left="4826"/>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7" w:tplc="D1727D8E">
      <w:start w:val="1"/>
      <w:numFmt w:val="bullet"/>
      <w:lvlText w:val="o"/>
      <w:lvlJc w:val="left"/>
      <w:pPr>
        <w:ind w:left="5546"/>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8" w:tplc="531CE9A8">
      <w:start w:val="1"/>
      <w:numFmt w:val="bullet"/>
      <w:lvlText w:val="▪"/>
      <w:lvlJc w:val="left"/>
      <w:pPr>
        <w:ind w:left="6266"/>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abstractNum>
  <w:abstractNum w:abstractNumId="8" w15:restartNumberingAfterBreak="0">
    <w:nsid w:val="2B993A91"/>
    <w:multiLevelType w:val="hybridMultilevel"/>
    <w:tmpl w:val="30C670A8"/>
    <w:lvl w:ilvl="0" w:tplc="6F34B508">
      <w:start w:val="1"/>
      <w:numFmt w:val="bullet"/>
      <w:lvlText w:val="•"/>
      <w:lvlJc w:val="left"/>
      <w:pPr>
        <w:ind w:left="511"/>
      </w:pPr>
      <w:rPr>
        <w:rFonts w:ascii="Arial" w:eastAsia="Arial" w:hAnsi="Arial" w:cs="Arial"/>
        <w:b w:val="0"/>
        <w:i w:val="0"/>
        <w:strike w:val="0"/>
        <w:dstrike w:val="0"/>
        <w:color w:val="FFFFFF"/>
        <w:sz w:val="23"/>
        <w:szCs w:val="23"/>
        <w:u w:val="none" w:color="000000"/>
        <w:bdr w:val="none" w:sz="0" w:space="0" w:color="auto"/>
        <w:shd w:val="clear" w:color="auto" w:fill="auto"/>
        <w:vertAlign w:val="baseline"/>
      </w:rPr>
    </w:lvl>
    <w:lvl w:ilvl="1" w:tplc="8FA8AB8A">
      <w:start w:val="1"/>
      <w:numFmt w:val="bullet"/>
      <w:lvlText w:val="o"/>
      <w:lvlJc w:val="left"/>
      <w:pPr>
        <w:ind w:left="1226"/>
      </w:pPr>
      <w:rPr>
        <w:rFonts w:ascii="Arial" w:eastAsia="Arial" w:hAnsi="Arial" w:cs="Arial"/>
        <w:b w:val="0"/>
        <w:i w:val="0"/>
        <w:strike w:val="0"/>
        <w:dstrike w:val="0"/>
        <w:color w:val="FFFFFF"/>
        <w:sz w:val="23"/>
        <w:szCs w:val="23"/>
        <w:u w:val="none" w:color="000000"/>
        <w:bdr w:val="none" w:sz="0" w:space="0" w:color="auto"/>
        <w:shd w:val="clear" w:color="auto" w:fill="auto"/>
        <w:vertAlign w:val="baseline"/>
      </w:rPr>
    </w:lvl>
    <w:lvl w:ilvl="2" w:tplc="6464D0F2">
      <w:start w:val="1"/>
      <w:numFmt w:val="bullet"/>
      <w:lvlText w:val="▪"/>
      <w:lvlJc w:val="left"/>
      <w:pPr>
        <w:ind w:left="1946"/>
      </w:pPr>
      <w:rPr>
        <w:rFonts w:ascii="Arial" w:eastAsia="Arial" w:hAnsi="Arial" w:cs="Arial"/>
        <w:b w:val="0"/>
        <w:i w:val="0"/>
        <w:strike w:val="0"/>
        <w:dstrike w:val="0"/>
        <w:color w:val="FFFFFF"/>
        <w:sz w:val="23"/>
        <w:szCs w:val="23"/>
        <w:u w:val="none" w:color="000000"/>
        <w:bdr w:val="none" w:sz="0" w:space="0" w:color="auto"/>
        <w:shd w:val="clear" w:color="auto" w:fill="auto"/>
        <w:vertAlign w:val="baseline"/>
      </w:rPr>
    </w:lvl>
    <w:lvl w:ilvl="3" w:tplc="8D1AA0EC">
      <w:start w:val="1"/>
      <w:numFmt w:val="bullet"/>
      <w:lvlText w:val="•"/>
      <w:lvlJc w:val="left"/>
      <w:pPr>
        <w:ind w:left="2666"/>
      </w:pPr>
      <w:rPr>
        <w:rFonts w:ascii="Arial" w:eastAsia="Arial" w:hAnsi="Arial" w:cs="Arial"/>
        <w:b w:val="0"/>
        <w:i w:val="0"/>
        <w:strike w:val="0"/>
        <w:dstrike w:val="0"/>
        <w:color w:val="FFFFFF"/>
        <w:sz w:val="23"/>
        <w:szCs w:val="23"/>
        <w:u w:val="none" w:color="000000"/>
        <w:bdr w:val="none" w:sz="0" w:space="0" w:color="auto"/>
        <w:shd w:val="clear" w:color="auto" w:fill="auto"/>
        <w:vertAlign w:val="baseline"/>
      </w:rPr>
    </w:lvl>
    <w:lvl w:ilvl="4" w:tplc="20B88C18">
      <w:start w:val="1"/>
      <w:numFmt w:val="bullet"/>
      <w:lvlText w:val="o"/>
      <w:lvlJc w:val="left"/>
      <w:pPr>
        <w:ind w:left="3386"/>
      </w:pPr>
      <w:rPr>
        <w:rFonts w:ascii="Arial" w:eastAsia="Arial" w:hAnsi="Arial" w:cs="Arial"/>
        <w:b w:val="0"/>
        <w:i w:val="0"/>
        <w:strike w:val="0"/>
        <w:dstrike w:val="0"/>
        <w:color w:val="FFFFFF"/>
        <w:sz w:val="23"/>
        <w:szCs w:val="23"/>
        <w:u w:val="none" w:color="000000"/>
        <w:bdr w:val="none" w:sz="0" w:space="0" w:color="auto"/>
        <w:shd w:val="clear" w:color="auto" w:fill="auto"/>
        <w:vertAlign w:val="baseline"/>
      </w:rPr>
    </w:lvl>
    <w:lvl w:ilvl="5" w:tplc="1456790E">
      <w:start w:val="1"/>
      <w:numFmt w:val="bullet"/>
      <w:lvlText w:val="▪"/>
      <w:lvlJc w:val="left"/>
      <w:pPr>
        <w:ind w:left="4106"/>
      </w:pPr>
      <w:rPr>
        <w:rFonts w:ascii="Arial" w:eastAsia="Arial" w:hAnsi="Arial" w:cs="Arial"/>
        <w:b w:val="0"/>
        <w:i w:val="0"/>
        <w:strike w:val="0"/>
        <w:dstrike w:val="0"/>
        <w:color w:val="FFFFFF"/>
        <w:sz w:val="23"/>
        <w:szCs w:val="23"/>
        <w:u w:val="none" w:color="000000"/>
        <w:bdr w:val="none" w:sz="0" w:space="0" w:color="auto"/>
        <w:shd w:val="clear" w:color="auto" w:fill="auto"/>
        <w:vertAlign w:val="baseline"/>
      </w:rPr>
    </w:lvl>
    <w:lvl w:ilvl="6" w:tplc="9FFC34E4">
      <w:start w:val="1"/>
      <w:numFmt w:val="bullet"/>
      <w:lvlText w:val="•"/>
      <w:lvlJc w:val="left"/>
      <w:pPr>
        <w:ind w:left="4826"/>
      </w:pPr>
      <w:rPr>
        <w:rFonts w:ascii="Arial" w:eastAsia="Arial" w:hAnsi="Arial" w:cs="Arial"/>
        <w:b w:val="0"/>
        <w:i w:val="0"/>
        <w:strike w:val="0"/>
        <w:dstrike w:val="0"/>
        <w:color w:val="FFFFFF"/>
        <w:sz w:val="23"/>
        <w:szCs w:val="23"/>
        <w:u w:val="none" w:color="000000"/>
        <w:bdr w:val="none" w:sz="0" w:space="0" w:color="auto"/>
        <w:shd w:val="clear" w:color="auto" w:fill="auto"/>
        <w:vertAlign w:val="baseline"/>
      </w:rPr>
    </w:lvl>
    <w:lvl w:ilvl="7" w:tplc="7B9E02CA">
      <w:start w:val="1"/>
      <w:numFmt w:val="bullet"/>
      <w:lvlText w:val="o"/>
      <w:lvlJc w:val="left"/>
      <w:pPr>
        <w:ind w:left="5546"/>
      </w:pPr>
      <w:rPr>
        <w:rFonts w:ascii="Arial" w:eastAsia="Arial" w:hAnsi="Arial" w:cs="Arial"/>
        <w:b w:val="0"/>
        <w:i w:val="0"/>
        <w:strike w:val="0"/>
        <w:dstrike w:val="0"/>
        <w:color w:val="FFFFFF"/>
        <w:sz w:val="23"/>
        <w:szCs w:val="23"/>
        <w:u w:val="none" w:color="000000"/>
        <w:bdr w:val="none" w:sz="0" w:space="0" w:color="auto"/>
        <w:shd w:val="clear" w:color="auto" w:fill="auto"/>
        <w:vertAlign w:val="baseline"/>
      </w:rPr>
    </w:lvl>
    <w:lvl w:ilvl="8" w:tplc="3EAA4CEC">
      <w:start w:val="1"/>
      <w:numFmt w:val="bullet"/>
      <w:lvlText w:val="▪"/>
      <w:lvlJc w:val="left"/>
      <w:pPr>
        <w:ind w:left="6266"/>
      </w:pPr>
      <w:rPr>
        <w:rFonts w:ascii="Arial" w:eastAsia="Arial" w:hAnsi="Arial" w:cs="Arial"/>
        <w:b w:val="0"/>
        <w:i w:val="0"/>
        <w:strike w:val="0"/>
        <w:dstrike w:val="0"/>
        <w:color w:val="FFFFFF"/>
        <w:sz w:val="23"/>
        <w:szCs w:val="23"/>
        <w:u w:val="none" w:color="000000"/>
        <w:bdr w:val="none" w:sz="0" w:space="0" w:color="auto"/>
        <w:shd w:val="clear" w:color="auto" w:fill="auto"/>
        <w:vertAlign w:val="baseline"/>
      </w:rPr>
    </w:lvl>
  </w:abstractNum>
  <w:abstractNum w:abstractNumId="9" w15:restartNumberingAfterBreak="0">
    <w:nsid w:val="2F076517"/>
    <w:multiLevelType w:val="hybridMultilevel"/>
    <w:tmpl w:val="C94E318E"/>
    <w:lvl w:ilvl="0" w:tplc="9C6A0528">
      <w:start w:val="1"/>
      <w:numFmt w:val="bullet"/>
      <w:lvlText w:val="•"/>
      <w:lvlJc w:val="left"/>
      <w:pPr>
        <w:ind w:left="517"/>
      </w:pPr>
      <w:rPr>
        <w:rFonts w:ascii="Arial" w:eastAsia="Arial" w:hAnsi="Arial" w:cs="Arial"/>
        <w:b w:val="0"/>
        <w:i w:val="0"/>
        <w:strike w:val="0"/>
        <w:dstrike w:val="0"/>
        <w:color w:val="FFFFFF"/>
        <w:sz w:val="23"/>
        <w:szCs w:val="23"/>
        <w:u w:val="none" w:color="000000"/>
        <w:bdr w:val="none" w:sz="0" w:space="0" w:color="auto"/>
        <w:shd w:val="clear" w:color="auto" w:fill="auto"/>
        <w:vertAlign w:val="baseline"/>
      </w:rPr>
    </w:lvl>
    <w:lvl w:ilvl="1" w:tplc="2DD013B4">
      <w:start w:val="1"/>
      <w:numFmt w:val="bullet"/>
      <w:lvlText w:val="o"/>
      <w:lvlJc w:val="left"/>
      <w:pPr>
        <w:ind w:left="1233"/>
      </w:pPr>
      <w:rPr>
        <w:rFonts w:ascii="Arial" w:eastAsia="Arial" w:hAnsi="Arial" w:cs="Arial"/>
        <w:b w:val="0"/>
        <w:i w:val="0"/>
        <w:strike w:val="0"/>
        <w:dstrike w:val="0"/>
        <w:color w:val="FFFFFF"/>
        <w:sz w:val="23"/>
        <w:szCs w:val="23"/>
        <w:u w:val="none" w:color="000000"/>
        <w:bdr w:val="none" w:sz="0" w:space="0" w:color="auto"/>
        <w:shd w:val="clear" w:color="auto" w:fill="auto"/>
        <w:vertAlign w:val="baseline"/>
      </w:rPr>
    </w:lvl>
    <w:lvl w:ilvl="2" w:tplc="41E8DEE8">
      <w:start w:val="1"/>
      <w:numFmt w:val="bullet"/>
      <w:lvlText w:val="▪"/>
      <w:lvlJc w:val="left"/>
      <w:pPr>
        <w:ind w:left="1953"/>
      </w:pPr>
      <w:rPr>
        <w:rFonts w:ascii="Arial" w:eastAsia="Arial" w:hAnsi="Arial" w:cs="Arial"/>
        <w:b w:val="0"/>
        <w:i w:val="0"/>
        <w:strike w:val="0"/>
        <w:dstrike w:val="0"/>
        <w:color w:val="FFFFFF"/>
        <w:sz w:val="23"/>
        <w:szCs w:val="23"/>
        <w:u w:val="none" w:color="000000"/>
        <w:bdr w:val="none" w:sz="0" w:space="0" w:color="auto"/>
        <w:shd w:val="clear" w:color="auto" w:fill="auto"/>
        <w:vertAlign w:val="baseline"/>
      </w:rPr>
    </w:lvl>
    <w:lvl w:ilvl="3" w:tplc="2864D2AE">
      <w:start w:val="1"/>
      <w:numFmt w:val="bullet"/>
      <w:lvlText w:val="•"/>
      <w:lvlJc w:val="left"/>
      <w:pPr>
        <w:ind w:left="2673"/>
      </w:pPr>
      <w:rPr>
        <w:rFonts w:ascii="Arial" w:eastAsia="Arial" w:hAnsi="Arial" w:cs="Arial"/>
        <w:b w:val="0"/>
        <w:i w:val="0"/>
        <w:strike w:val="0"/>
        <w:dstrike w:val="0"/>
        <w:color w:val="FFFFFF"/>
        <w:sz w:val="23"/>
        <w:szCs w:val="23"/>
        <w:u w:val="none" w:color="000000"/>
        <w:bdr w:val="none" w:sz="0" w:space="0" w:color="auto"/>
        <w:shd w:val="clear" w:color="auto" w:fill="auto"/>
        <w:vertAlign w:val="baseline"/>
      </w:rPr>
    </w:lvl>
    <w:lvl w:ilvl="4" w:tplc="E6EA3472">
      <w:start w:val="1"/>
      <w:numFmt w:val="bullet"/>
      <w:lvlText w:val="o"/>
      <w:lvlJc w:val="left"/>
      <w:pPr>
        <w:ind w:left="3393"/>
      </w:pPr>
      <w:rPr>
        <w:rFonts w:ascii="Arial" w:eastAsia="Arial" w:hAnsi="Arial" w:cs="Arial"/>
        <w:b w:val="0"/>
        <w:i w:val="0"/>
        <w:strike w:val="0"/>
        <w:dstrike w:val="0"/>
        <w:color w:val="FFFFFF"/>
        <w:sz w:val="23"/>
        <w:szCs w:val="23"/>
        <w:u w:val="none" w:color="000000"/>
        <w:bdr w:val="none" w:sz="0" w:space="0" w:color="auto"/>
        <w:shd w:val="clear" w:color="auto" w:fill="auto"/>
        <w:vertAlign w:val="baseline"/>
      </w:rPr>
    </w:lvl>
    <w:lvl w:ilvl="5" w:tplc="4030DAB8">
      <w:start w:val="1"/>
      <w:numFmt w:val="bullet"/>
      <w:lvlText w:val="▪"/>
      <w:lvlJc w:val="left"/>
      <w:pPr>
        <w:ind w:left="4113"/>
      </w:pPr>
      <w:rPr>
        <w:rFonts w:ascii="Arial" w:eastAsia="Arial" w:hAnsi="Arial" w:cs="Arial"/>
        <w:b w:val="0"/>
        <w:i w:val="0"/>
        <w:strike w:val="0"/>
        <w:dstrike w:val="0"/>
        <w:color w:val="FFFFFF"/>
        <w:sz w:val="23"/>
        <w:szCs w:val="23"/>
        <w:u w:val="none" w:color="000000"/>
        <w:bdr w:val="none" w:sz="0" w:space="0" w:color="auto"/>
        <w:shd w:val="clear" w:color="auto" w:fill="auto"/>
        <w:vertAlign w:val="baseline"/>
      </w:rPr>
    </w:lvl>
    <w:lvl w:ilvl="6" w:tplc="69380D12">
      <w:start w:val="1"/>
      <w:numFmt w:val="bullet"/>
      <w:lvlText w:val="•"/>
      <w:lvlJc w:val="left"/>
      <w:pPr>
        <w:ind w:left="4833"/>
      </w:pPr>
      <w:rPr>
        <w:rFonts w:ascii="Arial" w:eastAsia="Arial" w:hAnsi="Arial" w:cs="Arial"/>
        <w:b w:val="0"/>
        <w:i w:val="0"/>
        <w:strike w:val="0"/>
        <w:dstrike w:val="0"/>
        <w:color w:val="FFFFFF"/>
        <w:sz w:val="23"/>
        <w:szCs w:val="23"/>
        <w:u w:val="none" w:color="000000"/>
        <w:bdr w:val="none" w:sz="0" w:space="0" w:color="auto"/>
        <w:shd w:val="clear" w:color="auto" w:fill="auto"/>
        <w:vertAlign w:val="baseline"/>
      </w:rPr>
    </w:lvl>
    <w:lvl w:ilvl="7" w:tplc="C3A0491C">
      <w:start w:val="1"/>
      <w:numFmt w:val="bullet"/>
      <w:lvlText w:val="o"/>
      <w:lvlJc w:val="left"/>
      <w:pPr>
        <w:ind w:left="5553"/>
      </w:pPr>
      <w:rPr>
        <w:rFonts w:ascii="Arial" w:eastAsia="Arial" w:hAnsi="Arial" w:cs="Arial"/>
        <w:b w:val="0"/>
        <w:i w:val="0"/>
        <w:strike w:val="0"/>
        <w:dstrike w:val="0"/>
        <w:color w:val="FFFFFF"/>
        <w:sz w:val="23"/>
        <w:szCs w:val="23"/>
        <w:u w:val="none" w:color="000000"/>
        <w:bdr w:val="none" w:sz="0" w:space="0" w:color="auto"/>
        <w:shd w:val="clear" w:color="auto" w:fill="auto"/>
        <w:vertAlign w:val="baseline"/>
      </w:rPr>
    </w:lvl>
    <w:lvl w:ilvl="8" w:tplc="47805714">
      <w:start w:val="1"/>
      <w:numFmt w:val="bullet"/>
      <w:lvlText w:val="▪"/>
      <w:lvlJc w:val="left"/>
      <w:pPr>
        <w:ind w:left="6273"/>
      </w:pPr>
      <w:rPr>
        <w:rFonts w:ascii="Arial" w:eastAsia="Arial" w:hAnsi="Arial" w:cs="Arial"/>
        <w:b w:val="0"/>
        <w:i w:val="0"/>
        <w:strike w:val="0"/>
        <w:dstrike w:val="0"/>
        <w:color w:val="FFFFFF"/>
        <w:sz w:val="23"/>
        <w:szCs w:val="23"/>
        <w:u w:val="none" w:color="000000"/>
        <w:bdr w:val="none" w:sz="0" w:space="0" w:color="auto"/>
        <w:shd w:val="clear" w:color="auto" w:fill="auto"/>
        <w:vertAlign w:val="baseline"/>
      </w:rPr>
    </w:lvl>
  </w:abstractNum>
  <w:abstractNum w:abstractNumId="10" w15:restartNumberingAfterBreak="0">
    <w:nsid w:val="37A31775"/>
    <w:multiLevelType w:val="hybridMultilevel"/>
    <w:tmpl w:val="54EC454C"/>
    <w:lvl w:ilvl="0" w:tplc="03262004">
      <w:start w:val="1"/>
      <w:numFmt w:val="bullet"/>
      <w:lvlText w:val="•"/>
      <w:lvlJc w:val="left"/>
      <w:pPr>
        <w:ind w:left="455"/>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1" w:tplc="C404559C">
      <w:start w:val="1"/>
      <w:numFmt w:val="bullet"/>
      <w:lvlText w:val="o"/>
      <w:lvlJc w:val="left"/>
      <w:pPr>
        <w:ind w:left="123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2" w:tplc="DD884A8C">
      <w:start w:val="1"/>
      <w:numFmt w:val="bullet"/>
      <w:lvlText w:val="▪"/>
      <w:lvlJc w:val="left"/>
      <w:pPr>
        <w:ind w:left="195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3" w:tplc="4D869908">
      <w:start w:val="1"/>
      <w:numFmt w:val="bullet"/>
      <w:lvlText w:val="•"/>
      <w:lvlJc w:val="left"/>
      <w:pPr>
        <w:ind w:left="267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4" w:tplc="41D629F8">
      <w:start w:val="1"/>
      <w:numFmt w:val="bullet"/>
      <w:lvlText w:val="o"/>
      <w:lvlJc w:val="left"/>
      <w:pPr>
        <w:ind w:left="339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5" w:tplc="8F565640">
      <w:start w:val="1"/>
      <w:numFmt w:val="bullet"/>
      <w:lvlText w:val="▪"/>
      <w:lvlJc w:val="left"/>
      <w:pPr>
        <w:ind w:left="411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6" w:tplc="586CC402">
      <w:start w:val="1"/>
      <w:numFmt w:val="bullet"/>
      <w:lvlText w:val="•"/>
      <w:lvlJc w:val="left"/>
      <w:pPr>
        <w:ind w:left="483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7" w:tplc="F8C071C8">
      <w:start w:val="1"/>
      <w:numFmt w:val="bullet"/>
      <w:lvlText w:val="o"/>
      <w:lvlJc w:val="left"/>
      <w:pPr>
        <w:ind w:left="555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8" w:tplc="793A4C6E">
      <w:start w:val="1"/>
      <w:numFmt w:val="bullet"/>
      <w:lvlText w:val="▪"/>
      <w:lvlJc w:val="left"/>
      <w:pPr>
        <w:ind w:left="627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abstractNum>
  <w:abstractNum w:abstractNumId="11" w15:restartNumberingAfterBreak="0">
    <w:nsid w:val="3836337F"/>
    <w:multiLevelType w:val="hybridMultilevel"/>
    <w:tmpl w:val="908CD9A6"/>
    <w:lvl w:ilvl="0" w:tplc="68341A0E">
      <w:start w:val="1"/>
      <w:numFmt w:val="bullet"/>
      <w:lvlText w:val="•"/>
      <w:lvlJc w:val="left"/>
      <w:pPr>
        <w:ind w:left="456"/>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1" w:tplc="CA047D42">
      <w:start w:val="1"/>
      <w:numFmt w:val="bullet"/>
      <w:lvlText w:val="o"/>
      <w:lvlJc w:val="left"/>
      <w:pPr>
        <w:ind w:left="123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2" w:tplc="B5B8C98A">
      <w:start w:val="1"/>
      <w:numFmt w:val="bullet"/>
      <w:lvlText w:val="▪"/>
      <w:lvlJc w:val="left"/>
      <w:pPr>
        <w:ind w:left="195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3" w:tplc="41E2FF32">
      <w:start w:val="1"/>
      <w:numFmt w:val="bullet"/>
      <w:lvlText w:val="•"/>
      <w:lvlJc w:val="left"/>
      <w:pPr>
        <w:ind w:left="267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4" w:tplc="D31EA610">
      <w:start w:val="1"/>
      <w:numFmt w:val="bullet"/>
      <w:lvlText w:val="o"/>
      <w:lvlJc w:val="left"/>
      <w:pPr>
        <w:ind w:left="339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5" w:tplc="3FAE65B0">
      <w:start w:val="1"/>
      <w:numFmt w:val="bullet"/>
      <w:lvlText w:val="▪"/>
      <w:lvlJc w:val="left"/>
      <w:pPr>
        <w:ind w:left="411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6" w:tplc="6B229458">
      <w:start w:val="1"/>
      <w:numFmt w:val="bullet"/>
      <w:lvlText w:val="•"/>
      <w:lvlJc w:val="left"/>
      <w:pPr>
        <w:ind w:left="483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7" w:tplc="7C86C226">
      <w:start w:val="1"/>
      <w:numFmt w:val="bullet"/>
      <w:lvlText w:val="o"/>
      <w:lvlJc w:val="left"/>
      <w:pPr>
        <w:ind w:left="555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8" w:tplc="E1DC41C6">
      <w:start w:val="1"/>
      <w:numFmt w:val="bullet"/>
      <w:lvlText w:val="▪"/>
      <w:lvlJc w:val="left"/>
      <w:pPr>
        <w:ind w:left="627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abstractNum>
  <w:abstractNum w:abstractNumId="12" w15:restartNumberingAfterBreak="0">
    <w:nsid w:val="40F943BD"/>
    <w:multiLevelType w:val="hybridMultilevel"/>
    <w:tmpl w:val="CA4EB614"/>
    <w:lvl w:ilvl="0" w:tplc="C6D6BDC8">
      <w:start w:val="1"/>
      <w:numFmt w:val="bullet"/>
      <w:lvlText w:val="•"/>
      <w:lvlJc w:val="left"/>
      <w:pPr>
        <w:ind w:left="511"/>
      </w:pPr>
      <w:rPr>
        <w:rFonts w:ascii="Arial" w:eastAsia="Arial" w:hAnsi="Arial" w:cs="Arial"/>
        <w:b w:val="0"/>
        <w:i w:val="0"/>
        <w:strike w:val="0"/>
        <w:dstrike w:val="0"/>
        <w:color w:val="FFFFFF"/>
        <w:sz w:val="23"/>
        <w:szCs w:val="23"/>
        <w:u w:val="none" w:color="000000"/>
        <w:bdr w:val="none" w:sz="0" w:space="0" w:color="auto"/>
        <w:shd w:val="clear" w:color="auto" w:fill="auto"/>
        <w:vertAlign w:val="baseline"/>
      </w:rPr>
    </w:lvl>
    <w:lvl w:ilvl="1" w:tplc="1882B32E">
      <w:start w:val="1"/>
      <w:numFmt w:val="bullet"/>
      <w:lvlText w:val="o"/>
      <w:lvlJc w:val="left"/>
      <w:pPr>
        <w:ind w:left="1226"/>
      </w:pPr>
      <w:rPr>
        <w:rFonts w:ascii="Arial" w:eastAsia="Arial" w:hAnsi="Arial" w:cs="Arial"/>
        <w:b w:val="0"/>
        <w:i w:val="0"/>
        <w:strike w:val="0"/>
        <w:dstrike w:val="0"/>
        <w:color w:val="FFFFFF"/>
        <w:sz w:val="23"/>
        <w:szCs w:val="23"/>
        <w:u w:val="none" w:color="000000"/>
        <w:bdr w:val="none" w:sz="0" w:space="0" w:color="auto"/>
        <w:shd w:val="clear" w:color="auto" w:fill="auto"/>
        <w:vertAlign w:val="baseline"/>
      </w:rPr>
    </w:lvl>
    <w:lvl w:ilvl="2" w:tplc="7A36D2C6">
      <w:start w:val="1"/>
      <w:numFmt w:val="bullet"/>
      <w:lvlText w:val="▪"/>
      <w:lvlJc w:val="left"/>
      <w:pPr>
        <w:ind w:left="1946"/>
      </w:pPr>
      <w:rPr>
        <w:rFonts w:ascii="Arial" w:eastAsia="Arial" w:hAnsi="Arial" w:cs="Arial"/>
        <w:b w:val="0"/>
        <w:i w:val="0"/>
        <w:strike w:val="0"/>
        <w:dstrike w:val="0"/>
        <w:color w:val="FFFFFF"/>
        <w:sz w:val="23"/>
        <w:szCs w:val="23"/>
        <w:u w:val="none" w:color="000000"/>
        <w:bdr w:val="none" w:sz="0" w:space="0" w:color="auto"/>
        <w:shd w:val="clear" w:color="auto" w:fill="auto"/>
        <w:vertAlign w:val="baseline"/>
      </w:rPr>
    </w:lvl>
    <w:lvl w:ilvl="3" w:tplc="6B8064A4">
      <w:start w:val="1"/>
      <w:numFmt w:val="bullet"/>
      <w:lvlText w:val="•"/>
      <w:lvlJc w:val="left"/>
      <w:pPr>
        <w:ind w:left="2666"/>
      </w:pPr>
      <w:rPr>
        <w:rFonts w:ascii="Arial" w:eastAsia="Arial" w:hAnsi="Arial" w:cs="Arial"/>
        <w:b w:val="0"/>
        <w:i w:val="0"/>
        <w:strike w:val="0"/>
        <w:dstrike w:val="0"/>
        <w:color w:val="FFFFFF"/>
        <w:sz w:val="23"/>
        <w:szCs w:val="23"/>
        <w:u w:val="none" w:color="000000"/>
        <w:bdr w:val="none" w:sz="0" w:space="0" w:color="auto"/>
        <w:shd w:val="clear" w:color="auto" w:fill="auto"/>
        <w:vertAlign w:val="baseline"/>
      </w:rPr>
    </w:lvl>
    <w:lvl w:ilvl="4" w:tplc="4E4AD59E">
      <w:start w:val="1"/>
      <w:numFmt w:val="bullet"/>
      <w:lvlText w:val="o"/>
      <w:lvlJc w:val="left"/>
      <w:pPr>
        <w:ind w:left="3386"/>
      </w:pPr>
      <w:rPr>
        <w:rFonts w:ascii="Arial" w:eastAsia="Arial" w:hAnsi="Arial" w:cs="Arial"/>
        <w:b w:val="0"/>
        <w:i w:val="0"/>
        <w:strike w:val="0"/>
        <w:dstrike w:val="0"/>
        <w:color w:val="FFFFFF"/>
        <w:sz w:val="23"/>
        <w:szCs w:val="23"/>
        <w:u w:val="none" w:color="000000"/>
        <w:bdr w:val="none" w:sz="0" w:space="0" w:color="auto"/>
        <w:shd w:val="clear" w:color="auto" w:fill="auto"/>
        <w:vertAlign w:val="baseline"/>
      </w:rPr>
    </w:lvl>
    <w:lvl w:ilvl="5" w:tplc="D0F4C256">
      <w:start w:val="1"/>
      <w:numFmt w:val="bullet"/>
      <w:lvlText w:val="▪"/>
      <w:lvlJc w:val="left"/>
      <w:pPr>
        <w:ind w:left="4106"/>
      </w:pPr>
      <w:rPr>
        <w:rFonts w:ascii="Arial" w:eastAsia="Arial" w:hAnsi="Arial" w:cs="Arial"/>
        <w:b w:val="0"/>
        <w:i w:val="0"/>
        <w:strike w:val="0"/>
        <w:dstrike w:val="0"/>
        <w:color w:val="FFFFFF"/>
        <w:sz w:val="23"/>
        <w:szCs w:val="23"/>
        <w:u w:val="none" w:color="000000"/>
        <w:bdr w:val="none" w:sz="0" w:space="0" w:color="auto"/>
        <w:shd w:val="clear" w:color="auto" w:fill="auto"/>
        <w:vertAlign w:val="baseline"/>
      </w:rPr>
    </w:lvl>
    <w:lvl w:ilvl="6" w:tplc="0656639E">
      <w:start w:val="1"/>
      <w:numFmt w:val="bullet"/>
      <w:lvlText w:val="•"/>
      <w:lvlJc w:val="left"/>
      <w:pPr>
        <w:ind w:left="4826"/>
      </w:pPr>
      <w:rPr>
        <w:rFonts w:ascii="Arial" w:eastAsia="Arial" w:hAnsi="Arial" w:cs="Arial"/>
        <w:b w:val="0"/>
        <w:i w:val="0"/>
        <w:strike w:val="0"/>
        <w:dstrike w:val="0"/>
        <w:color w:val="FFFFFF"/>
        <w:sz w:val="23"/>
        <w:szCs w:val="23"/>
        <w:u w:val="none" w:color="000000"/>
        <w:bdr w:val="none" w:sz="0" w:space="0" w:color="auto"/>
        <w:shd w:val="clear" w:color="auto" w:fill="auto"/>
        <w:vertAlign w:val="baseline"/>
      </w:rPr>
    </w:lvl>
    <w:lvl w:ilvl="7" w:tplc="FB3CAF90">
      <w:start w:val="1"/>
      <w:numFmt w:val="bullet"/>
      <w:lvlText w:val="o"/>
      <w:lvlJc w:val="left"/>
      <w:pPr>
        <w:ind w:left="5546"/>
      </w:pPr>
      <w:rPr>
        <w:rFonts w:ascii="Arial" w:eastAsia="Arial" w:hAnsi="Arial" w:cs="Arial"/>
        <w:b w:val="0"/>
        <w:i w:val="0"/>
        <w:strike w:val="0"/>
        <w:dstrike w:val="0"/>
        <w:color w:val="FFFFFF"/>
        <w:sz w:val="23"/>
        <w:szCs w:val="23"/>
        <w:u w:val="none" w:color="000000"/>
        <w:bdr w:val="none" w:sz="0" w:space="0" w:color="auto"/>
        <w:shd w:val="clear" w:color="auto" w:fill="auto"/>
        <w:vertAlign w:val="baseline"/>
      </w:rPr>
    </w:lvl>
    <w:lvl w:ilvl="8" w:tplc="B824D370">
      <w:start w:val="1"/>
      <w:numFmt w:val="bullet"/>
      <w:lvlText w:val="▪"/>
      <w:lvlJc w:val="left"/>
      <w:pPr>
        <w:ind w:left="6266"/>
      </w:pPr>
      <w:rPr>
        <w:rFonts w:ascii="Arial" w:eastAsia="Arial" w:hAnsi="Arial" w:cs="Arial"/>
        <w:b w:val="0"/>
        <w:i w:val="0"/>
        <w:strike w:val="0"/>
        <w:dstrike w:val="0"/>
        <w:color w:val="FFFFFF"/>
        <w:sz w:val="23"/>
        <w:szCs w:val="23"/>
        <w:u w:val="none" w:color="000000"/>
        <w:bdr w:val="none" w:sz="0" w:space="0" w:color="auto"/>
        <w:shd w:val="clear" w:color="auto" w:fill="auto"/>
        <w:vertAlign w:val="baseline"/>
      </w:rPr>
    </w:lvl>
  </w:abstractNum>
  <w:abstractNum w:abstractNumId="13" w15:restartNumberingAfterBreak="0">
    <w:nsid w:val="411578D2"/>
    <w:multiLevelType w:val="hybridMultilevel"/>
    <w:tmpl w:val="CA943C04"/>
    <w:lvl w:ilvl="0" w:tplc="F6CCB2D4">
      <w:start w:val="1"/>
      <w:numFmt w:val="bullet"/>
      <w:lvlText w:val="•"/>
      <w:lvlJc w:val="left"/>
      <w:pPr>
        <w:ind w:left="451"/>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1" w:tplc="25A229FA">
      <w:start w:val="1"/>
      <w:numFmt w:val="bullet"/>
      <w:lvlText w:val="o"/>
      <w:lvlJc w:val="left"/>
      <w:pPr>
        <w:ind w:left="1226"/>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2" w:tplc="AFCE1A84">
      <w:start w:val="1"/>
      <w:numFmt w:val="bullet"/>
      <w:lvlText w:val="▪"/>
      <w:lvlJc w:val="left"/>
      <w:pPr>
        <w:ind w:left="1946"/>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3" w:tplc="9E54927A">
      <w:start w:val="1"/>
      <w:numFmt w:val="bullet"/>
      <w:lvlText w:val="•"/>
      <w:lvlJc w:val="left"/>
      <w:pPr>
        <w:ind w:left="2666"/>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4" w:tplc="B9383CF6">
      <w:start w:val="1"/>
      <w:numFmt w:val="bullet"/>
      <w:lvlText w:val="o"/>
      <w:lvlJc w:val="left"/>
      <w:pPr>
        <w:ind w:left="3386"/>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5" w:tplc="0C28A24A">
      <w:start w:val="1"/>
      <w:numFmt w:val="bullet"/>
      <w:lvlText w:val="▪"/>
      <w:lvlJc w:val="left"/>
      <w:pPr>
        <w:ind w:left="4106"/>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6" w:tplc="8898B54E">
      <w:start w:val="1"/>
      <w:numFmt w:val="bullet"/>
      <w:lvlText w:val="•"/>
      <w:lvlJc w:val="left"/>
      <w:pPr>
        <w:ind w:left="4826"/>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7" w:tplc="DF4888DA">
      <w:start w:val="1"/>
      <w:numFmt w:val="bullet"/>
      <w:lvlText w:val="o"/>
      <w:lvlJc w:val="left"/>
      <w:pPr>
        <w:ind w:left="5546"/>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8" w:tplc="B7FE32BE">
      <w:start w:val="1"/>
      <w:numFmt w:val="bullet"/>
      <w:lvlText w:val="▪"/>
      <w:lvlJc w:val="left"/>
      <w:pPr>
        <w:ind w:left="6266"/>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abstractNum>
  <w:abstractNum w:abstractNumId="14" w15:restartNumberingAfterBreak="0">
    <w:nsid w:val="45C67FC4"/>
    <w:multiLevelType w:val="hybridMultilevel"/>
    <w:tmpl w:val="8EA022EA"/>
    <w:lvl w:ilvl="0" w:tplc="F65A5C80">
      <w:start w:val="1"/>
      <w:numFmt w:val="bullet"/>
      <w:lvlText w:val="•"/>
      <w:lvlJc w:val="left"/>
      <w:pPr>
        <w:ind w:left="456"/>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1" w:tplc="064C0210">
      <w:start w:val="1"/>
      <w:numFmt w:val="bullet"/>
      <w:lvlText w:val="o"/>
      <w:lvlJc w:val="left"/>
      <w:pPr>
        <w:ind w:left="123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2" w:tplc="6BBA4450">
      <w:start w:val="1"/>
      <w:numFmt w:val="bullet"/>
      <w:lvlText w:val="▪"/>
      <w:lvlJc w:val="left"/>
      <w:pPr>
        <w:ind w:left="195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3" w:tplc="085295A0">
      <w:start w:val="1"/>
      <w:numFmt w:val="bullet"/>
      <w:lvlText w:val="•"/>
      <w:lvlJc w:val="left"/>
      <w:pPr>
        <w:ind w:left="267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4" w:tplc="87AEB6FC">
      <w:start w:val="1"/>
      <w:numFmt w:val="bullet"/>
      <w:lvlText w:val="o"/>
      <w:lvlJc w:val="left"/>
      <w:pPr>
        <w:ind w:left="339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5" w:tplc="74264C0C">
      <w:start w:val="1"/>
      <w:numFmt w:val="bullet"/>
      <w:lvlText w:val="▪"/>
      <w:lvlJc w:val="left"/>
      <w:pPr>
        <w:ind w:left="411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6" w:tplc="F58EF9F6">
      <w:start w:val="1"/>
      <w:numFmt w:val="bullet"/>
      <w:lvlText w:val="•"/>
      <w:lvlJc w:val="left"/>
      <w:pPr>
        <w:ind w:left="483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7" w:tplc="1D98CBA4">
      <w:start w:val="1"/>
      <w:numFmt w:val="bullet"/>
      <w:lvlText w:val="o"/>
      <w:lvlJc w:val="left"/>
      <w:pPr>
        <w:ind w:left="555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8" w:tplc="E8F6B6CA">
      <w:start w:val="1"/>
      <w:numFmt w:val="bullet"/>
      <w:lvlText w:val="▪"/>
      <w:lvlJc w:val="left"/>
      <w:pPr>
        <w:ind w:left="627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abstractNum>
  <w:abstractNum w:abstractNumId="15" w15:restartNumberingAfterBreak="0">
    <w:nsid w:val="46F84E67"/>
    <w:multiLevelType w:val="hybridMultilevel"/>
    <w:tmpl w:val="FB0EEC46"/>
    <w:lvl w:ilvl="0" w:tplc="F27E7826">
      <w:start w:val="1"/>
      <w:numFmt w:val="bullet"/>
      <w:lvlText w:val="•"/>
      <w:lvlJc w:val="left"/>
      <w:pPr>
        <w:ind w:left="456"/>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1" w:tplc="D3C00D04">
      <w:start w:val="1"/>
      <w:numFmt w:val="bullet"/>
      <w:lvlText w:val="o"/>
      <w:lvlJc w:val="left"/>
      <w:pPr>
        <w:ind w:left="123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2" w:tplc="C936B14E">
      <w:start w:val="1"/>
      <w:numFmt w:val="bullet"/>
      <w:lvlText w:val="▪"/>
      <w:lvlJc w:val="left"/>
      <w:pPr>
        <w:ind w:left="195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3" w:tplc="7850098C">
      <w:start w:val="1"/>
      <w:numFmt w:val="bullet"/>
      <w:lvlText w:val="•"/>
      <w:lvlJc w:val="left"/>
      <w:pPr>
        <w:ind w:left="267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4" w:tplc="8FA4101C">
      <w:start w:val="1"/>
      <w:numFmt w:val="bullet"/>
      <w:lvlText w:val="o"/>
      <w:lvlJc w:val="left"/>
      <w:pPr>
        <w:ind w:left="339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5" w:tplc="69541678">
      <w:start w:val="1"/>
      <w:numFmt w:val="bullet"/>
      <w:lvlText w:val="▪"/>
      <w:lvlJc w:val="left"/>
      <w:pPr>
        <w:ind w:left="411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6" w:tplc="43961C58">
      <w:start w:val="1"/>
      <w:numFmt w:val="bullet"/>
      <w:lvlText w:val="•"/>
      <w:lvlJc w:val="left"/>
      <w:pPr>
        <w:ind w:left="483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7" w:tplc="B958DD1A">
      <w:start w:val="1"/>
      <w:numFmt w:val="bullet"/>
      <w:lvlText w:val="o"/>
      <w:lvlJc w:val="left"/>
      <w:pPr>
        <w:ind w:left="555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8" w:tplc="B504CF16">
      <w:start w:val="1"/>
      <w:numFmt w:val="bullet"/>
      <w:lvlText w:val="▪"/>
      <w:lvlJc w:val="left"/>
      <w:pPr>
        <w:ind w:left="627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abstractNum>
  <w:abstractNum w:abstractNumId="16" w15:restartNumberingAfterBreak="0">
    <w:nsid w:val="49B141FE"/>
    <w:multiLevelType w:val="hybridMultilevel"/>
    <w:tmpl w:val="F5FA1C6E"/>
    <w:lvl w:ilvl="0" w:tplc="1EB45EC6">
      <w:start w:val="1"/>
      <w:numFmt w:val="bullet"/>
      <w:lvlText w:val="•"/>
      <w:lvlJc w:val="left"/>
      <w:pPr>
        <w:ind w:left="517"/>
      </w:pPr>
      <w:rPr>
        <w:rFonts w:ascii="Arial" w:eastAsia="Arial" w:hAnsi="Arial" w:cs="Arial"/>
        <w:b w:val="0"/>
        <w:i w:val="0"/>
        <w:strike w:val="0"/>
        <w:dstrike w:val="0"/>
        <w:color w:val="FFFFFF"/>
        <w:sz w:val="23"/>
        <w:szCs w:val="23"/>
        <w:u w:val="none" w:color="000000"/>
        <w:bdr w:val="none" w:sz="0" w:space="0" w:color="auto"/>
        <w:shd w:val="clear" w:color="auto" w:fill="auto"/>
        <w:vertAlign w:val="baseline"/>
      </w:rPr>
    </w:lvl>
    <w:lvl w:ilvl="1" w:tplc="3474C178">
      <w:start w:val="1"/>
      <w:numFmt w:val="bullet"/>
      <w:lvlText w:val="o"/>
      <w:lvlJc w:val="left"/>
      <w:pPr>
        <w:ind w:left="1233"/>
      </w:pPr>
      <w:rPr>
        <w:rFonts w:ascii="Arial" w:eastAsia="Arial" w:hAnsi="Arial" w:cs="Arial"/>
        <w:b w:val="0"/>
        <w:i w:val="0"/>
        <w:strike w:val="0"/>
        <w:dstrike w:val="0"/>
        <w:color w:val="FFFFFF"/>
        <w:sz w:val="23"/>
        <w:szCs w:val="23"/>
        <w:u w:val="none" w:color="000000"/>
        <w:bdr w:val="none" w:sz="0" w:space="0" w:color="auto"/>
        <w:shd w:val="clear" w:color="auto" w:fill="auto"/>
        <w:vertAlign w:val="baseline"/>
      </w:rPr>
    </w:lvl>
    <w:lvl w:ilvl="2" w:tplc="B220084A">
      <w:start w:val="1"/>
      <w:numFmt w:val="bullet"/>
      <w:lvlText w:val="▪"/>
      <w:lvlJc w:val="left"/>
      <w:pPr>
        <w:ind w:left="1953"/>
      </w:pPr>
      <w:rPr>
        <w:rFonts w:ascii="Arial" w:eastAsia="Arial" w:hAnsi="Arial" w:cs="Arial"/>
        <w:b w:val="0"/>
        <w:i w:val="0"/>
        <w:strike w:val="0"/>
        <w:dstrike w:val="0"/>
        <w:color w:val="FFFFFF"/>
        <w:sz w:val="23"/>
        <w:szCs w:val="23"/>
        <w:u w:val="none" w:color="000000"/>
        <w:bdr w:val="none" w:sz="0" w:space="0" w:color="auto"/>
        <w:shd w:val="clear" w:color="auto" w:fill="auto"/>
        <w:vertAlign w:val="baseline"/>
      </w:rPr>
    </w:lvl>
    <w:lvl w:ilvl="3" w:tplc="7172BB1A">
      <w:start w:val="1"/>
      <w:numFmt w:val="bullet"/>
      <w:lvlText w:val="•"/>
      <w:lvlJc w:val="left"/>
      <w:pPr>
        <w:ind w:left="2673"/>
      </w:pPr>
      <w:rPr>
        <w:rFonts w:ascii="Arial" w:eastAsia="Arial" w:hAnsi="Arial" w:cs="Arial"/>
        <w:b w:val="0"/>
        <w:i w:val="0"/>
        <w:strike w:val="0"/>
        <w:dstrike w:val="0"/>
        <w:color w:val="FFFFFF"/>
        <w:sz w:val="23"/>
        <w:szCs w:val="23"/>
        <w:u w:val="none" w:color="000000"/>
        <w:bdr w:val="none" w:sz="0" w:space="0" w:color="auto"/>
        <w:shd w:val="clear" w:color="auto" w:fill="auto"/>
        <w:vertAlign w:val="baseline"/>
      </w:rPr>
    </w:lvl>
    <w:lvl w:ilvl="4" w:tplc="8A74F5BC">
      <w:start w:val="1"/>
      <w:numFmt w:val="bullet"/>
      <w:lvlText w:val="o"/>
      <w:lvlJc w:val="left"/>
      <w:pPr>
        <w:ind w:left="3393"/>
      </w:pPr>
      <w:rPr>
        <w:rFonts w:ascii="Arial" w:eastAsia="Arial" w:hAnsi="Arial" w:cs="Arial"/>
        <w:b w:val="0"/>
        <w:i w:val="0"/>
        <w:strike w:val="0"/>
        <w:dstrike w:val="0"/>
        <w:color w:val="FFFFFF"/>
        <w:sz w:val="23"/>
        <w:szCs w:val="23"/>
        <w:u w:val="none" w:color="000000"/>
        <w:bdr w:val="none" w:sz="0" w:space="0" w:color="auto"/>
        <w:shd w:val="clear" w:color="auto" w:fill="auto"/>
        <w:vertAlign w:val="baseline"/>
      </w:rPr>
    </w:lvl>
    <w:lvl w:ilvl="5" w:tplc="EBE2D044">
      <w:start w:val="1"/>
      <w:numFmt w:val="bullet"/>
      <w:lvlText w:val="▪"/>
      <w:lvlJc w:val="left"/>
      <w:pPr>
        <w:ind w:left="4113"/>
      </w:pPr>
      <w:rPr>
        <w:rFonts w:ascii="Arial" w:eastAsia="Arial" w:hAnsi="Arial" w:cs="Arial"/>
        <w:b w:val="0"/>
        <w:i w:val="0"/>
        <w:strike w:val="0"/>
        <w:dstrike w:val="0"/>
        <w:color w:val="FFFFFF"/>
        <w:sz w:val="23"/>
        <w:szCs w:val="23"/>
        <w:u w:val="none" w:color="000000"/>
        <w:bdr w:val="none" w:sz="0" w:space="0" w:color="auto"/>
        <w:shd w:val="clear" w:color="auto" w:fill="auto"/>
        <w:vertAlign w:val="baseline"/>
      </w:rPr>
    </w:lvl>
    <w:lvl w:ilvl="6" w:tplc="73F6002C">
      <w:start w:val="1"/>
      <w:numFmt w:val="bullet"/>
      <w:lvlText w:val="•"/>
      <w:lvlJc w:val="left"/>
      <w:pPr>
        <w:ind w:left="4833"/>
      </w:pPr>
      <w:rPr>
        <w:rFonts w:ascii="Arial" w:eastAsia="Arial" w:hAnsi="Arial" w:cs="Arial"/>
        <w:b w:val="0"/>
        <w:i w:val="0"/>
        <w:strike w:val="0"/>
        <w:dstrike w:val="0"/>
        <w:color w:val="FFFFFF"/>
        <w:sz w:val="23"/>
        <w:szCs w:val="23"/>
        <w:u w:val="none" w:color="000000"/>
        <w:bdr w:val="none" w:sz="0" w:space="0" w:color="auto"/>
        <w:shd w:val="clear" w:color="auto" w:fill="auto"/>
        <w:vertAlign w:val="baseline"/>
      </w:rPr>
    </w:lvl>
    <w:lvl w:ilvl="7" w:tplc="F9C831CA">
      <w:start w:val="1"/>
      <w:numFmt w:val="bullet"/>
      <w:lvlText w:val="o"/>
      <w:lvlJc w:val="left"/>
      <w:pPr>
        <w:ind w:left="5553"/>
      </w:pPr>
      <w:rPr>
        <w:rFonts w:ascii="Arial" w:eastAsia="Arial" w:hAnsi="Arial" w:cs="Arial"/>
        <w:b w:val="0"/>
        <w:i w:val="0"/>
        <w:strike w:val="0"/>
        <w:dstrike w:val="0"/>
        <w:color w:val="FFFFFF"/>
        <w:sz w:val="23"/>
        <w:szCs w:val="23"/>
        <w:u w:val="none" w:color="000000"/>
        <w:bdr w:val="none" w:sz="0" w:space="0" w:color="auto"/>
        <w:shd w:val="clear" w:color="auto" w:fill="auto"/>
        <w:vertAlign w:val="baseline"/>
      </w:rPr>
    </w:lvl>
    <w:lvl w:ilvl="8" w:tplc="8F84455C">
      <w:start w:val="1"/>
      <w:numFmt w:val="bullet"/>
      <w:lvlText w:val="▪"/>
      <w:lvlJc w:val="left"/>
      <w:pPr>
        <w:ind w:left="6273"/>
      </w:pPr>
      <w:rPr>
        <w:rFonts w:ascii="Arial" w:eastAsia="Arial" w:hAnsi="Arial" w:cs="Arial"/>
        <w:b w:val="0"/>
        <w:i w:val="0"/>
        <w:strike w:val="0"/>
        <w:dstrike w:val="0"/>
        <w:color w:val="FFFFFF"/>
        <w:sz w:val="23"/>
        <w:szCs w:val="23"/>
        <w:u w:val="none" w:color="000000"/>
        <w:bdr w:val="none" w:sz="0" w:space="0" w:color="auto"/>
        <w:shd w:val="clear" w:color="auto" w:fill="auto"/>
        <w:vertAlign w:val="baseline"/>
      </w:rPr>
    </w:lvl>
  </w:abstractNum>
  <w:abstractNum w:abstractNumId="17" w15:restartNumberingAfterBreak="0">
    <w:nsid w:val="54C557E8"/>
    <w:multiLevelType w:val="hybridMultilevel"/>
    <w:tmpl w:val="37E6D174"/>
    <w:lvl w:ilvl="0" w:tplc="DDCC5BDE">
      <w:start w:val="1"/>
      <w:numFmt w:val="bullet"/>
      <w:lvlText w:val="•"/>
      <w:lvlJc w:val="left"/>
      <w:pPr>
        <w:ind w:left="511"/>
      </w:pPr>
      <w:rPr>
        <w:rFonts w:ascii="Arial" w:eastAsia="Arial" w:hAnsi="Arial" w:cs="Arial"/>
        <w:b w:val="0"/>
        <w:i w:val="0"/>
        <w:strike w:val="0"/>
        <w:dstrike w:val="0"/>
        <w:color w:val="FFFFFF"/>
        <w:sz w:val="23"/>
        <w:szCs w:val="23"/>
        <w:u w:val="none" w:color="000000"/>
        <w:bdr w:val="none" w:sz="0" w:space="0" w:color="auto"/>
        <w:shd w:val="clear" w:color="auto" w:fill="auto"/>
        <w:vertAlign w:val="baseline"/>
      </w:rPr>
    </w:lvl>
    <w:lvl w:ilvl="1" w:tplc="CEE605CA">
      <w:start w:val="1"/>
      <w:numFmt w:val="bullet"/>
      <w:lvlText w:val="o"/>
      <w:lvlJc w:val="left"/>
      <w:pPr>
        <w:ind w:left="1226"/>
      </w:pPr>
      <w:rPr>
        <w:rFonts w:ascii="Arial" w:eastAsia="Arial" w:hAnsi="Arial" w:cs="Arial"/>
        <w:b w:val="0"/>
        <w:i w:val="0"/>
        <w:strike w:val="0"/>
        <w:dstrike w:val="0"/>
        <w:color w:val="FFFFFF"/>
        <w:sz w:val="23"/>
        <w:szCs w:val="23"/>
        <w:u w:val="none" w:color="000000"/>
        <w:bdr w:val="none" w:sz="0" w:space="0" w:color="auto"/>
        <w:shd w:val="clear" w:color="auto" w:fill="auto"/>
        <w:vertAlign w:val="baseline"/>
      </w:rPr>
    </w:lvl>
    <w:lvl w:ilvl="2" w:tplc="7E6A284E">
      <w:start w:val="1"/>
      <w:numFmt w:val="bullet"/>
      <w:lvlText w:val="▪"/>
      <w:lvlJc w:val="left"/>
      <w:pPr>
        <w:ind w:left="1946"/>
      </w:pPr>
      <w:rPr>
        <w:rFonts w:ascii="Arial" w:eastAsia="Arial" w:hAnsi="Arial" w:cs="Arial"/>
        <w:b w:val="0"/>
        <w:i w:val="0"/>
        <w:strike w:val="0"/>
        <w:dstrike w:val="0"/>
        <w:color w:val="FFFFFF"/>
        <w:sz w:val="23"/>
        <w:szCs w:val="23"/>
        <w:u w:val="none" w:color="000000"/>
        <w:bdr w:val="none" w:sz="0" w:space="0" w:color="auto"/>
        <w:shd w:val="clear" w:color="auto" w:fill="auto"/>
        <w:vertAlign w:val="baseline"/>
      </w:rPr>
    </w:lvl>
    <w:lvl w:ilvl="3" w:tplc="9DEABF06">
      <w:start w:val="1"/>
      <w:numFmt w:val="bullet"/>
      <w:lvlText w:val="•"/>
      <w:lvlJc w:val="left"/>
      <w:pPr>
        <w:ind w:left="2666"/>
      </w:pPr>
      <w:rPr>
        <w:rFonts w:ascii="Arial" w:eastAsia="Arial" w:hAnsi="Arial" w:cs="Arial"/>
        <w:b w:val="0"/>
        <w:i w:val="0"/>
        <w:strike w:val="0"/>
        <w:dstrike w:val="0"/>
        <w:color w:val="FFFFFF"/>
        <w:sz w:val="23"/>
        <w:szCs w:val="23"/>
        <w:u w:val="none" w:color="000000"/>
        <w:bdr w:val="none" w:sz="0" w:space="0" w:color="auto"/>
        <w:shd w:val="clear" w:color="auto" w:fill="auto"/>
        <w:vertAlign w:val="baseline"/>
      </w:rPr>
    </w:lvl>
    <w:lvl w:ilvl="4" w:tplc="D52233DE">
      <w:start w:val="1"/>
      <w:numFmt w:val="bullet"/>
      <w:lvlText w:val="o"/>
      <w:lvlJc w:val="left"/>
      <w:pPr>
        <w:ind w:left="3386"/>
      </w:pPr>
      <w:rPr>
        <w:rFonts w:ascii="Arial" w:eastAsia="Arial" w:hAnsi="Arial" w:cs="Arial"/>
        <w:b w:val="0"/>
        <w:i w:val="0"/>
        <w:strike w:val="0"/>
        <w:dstrike w:val="0"/>
        <w:color w:val="FFFFFF"/>
        <w:sz w:val="23"/>
        <w:szCs w:val="23"/>
        <w:u w:val="none" w:color="000000"/>
        <w:bdr w:val="none" w:sz="0" w:space="0" w:color="auto"/>
        <w:shd w:val="clear" w:color="auto" w:fill="auto"/>
        <w:vertAlign w:val="baseline"/>
      </w:rPr>
    </w:lvl>
    <w:lvl w:ilvl="5" w:tplc="188065F8">
      <w:start w:val="1"/>
      <w:numFmt w:val="bullet"/>
      <w:lvlText w:val="▪"/>
      <w:lvlJc w:val="left"/>
      <w:pPr>
        <w:ind w:left="4106"/>
      </w:pPr>
      <w:rPr>
        <w:rFonts w:ascii="Arial" w:eastAsia="Arial" w:hAnsi="Arial" w:cs="Arial"/>
        <w:b w:val="0"/>
        <w:i w:val="0"/>
        <w:strike w:val="0"/>
        <w:dstrike w:val="0"/>
        <w:color w:val="FFFFFF"/>
        <w:sz w:val="23"/>
        <w:szCs w:val="23"/>
        <w:u w:val="none" w:color="000000"/>
        <w:bdr w:val="none" w:sz="0" w:space="0" w:color="auto"/>
        <w:shd w:val="clear" w:color="auto" w:fill="auto"/>
        <w:vertAlign w:val="baseline"/>
      </w:rPr>
    </w:lvl>
    <w:lvl w:ilvl="6" w:tplc="703E890C">
      <w:start w:val="1"/>
      <w:numFmt w:val="bullet"/>
      <w:lvlText w:val="•"/>
      <w:lvlJc w:val="left"/>
      <w:pPr>
        <w:ind w:left="4826"/>
      </w:pPr>
      <w:rPr>
        <w:rFonts w:ascii="Arial" w:eastAsia="Arial" w:hAnsi="Arial" w:cs="Arial"/>
        <w:b w:val="0"/>
        <w:i w:val="0"/>
        <w:strike w:val="0"/>
        <w:dstrike w:val="0"/>
        <w:color w:val="FFFFFF"/>
        <w:sz w:val="23"/>
        <w:szCs w:val="23"/>
        <w:u w:val="none" w:color="000000"/>
        <w:bdr w:val="none" w:sz="0" w:space="0" w:color="auto"/>
        <w:shd w:val="clear" w:color="auto" w:fill="auto"/>
        <w:vertAlign w:val="baseline"/>
      </w:rPr>
    </w:lvl>
    <w:lvl w:ilvl="7" w:tplc="2A66003C">
      <w:start w:val="1"/>
      <w:numFmt w:val="bullet"/>
      <w:lvlText w:val="o"/>
      <w:lvlJc w:val="left"/>
      <w:pPr>
        <w:ind w:left="5546"/>
      </w:pPr>
      <w:rPr>
        <w:rFonts w:ascii="Arial" w:eastAsia="Arial" w:hAnsi="Arial" w:cs="Arial"/>
        <w:b w:val="0"/>
        <w:i w:val="0"/>
        <w:strike w:val="0"/>
        <w:dstrike w:val="0"/>
        <w:color w:val="FFFFFF"/>
        <w:sz w:val="23"/>
        <w:szCs w:val="23"/>
        <w:u w:val="none" w:color="000000"/>
        <w:bdr w:val="none" w:sz="0" w:space="0" w:color="auto"/>
        <w:shd w:val="clear" w:color="auto" w:fill="auto"/>
        <w:vertAlign w:val="baseline"/>
      </w:rPr>
    </w:lvl>
    <w:lvl w:ilvl="8" w:tplc="38D244FC">
      <w:start w:val="1"/>
      <w:numFmt w:val="bullet"/>
      <w:lvlText w:val="▪"/>
      <w:lvlJc w:val="left"/>
      <w:pPr>
        <w:ind w:left="6266"/>
      </w:pPr>
      <w:rPr>
        <w:rFonts w:ascii="Arial" w:eastAsia="Arial" w:hAnsi="Arial" w:cs="Arial"/>
        <w:b w:val="0"/>
        <w:i w:val="0"/>
        <w:strike w:val="0"/>
        <w:dstrike w:val="0"/>
        <w:color w:val="FFFFFF"/>
        <w:sz w:val="23"/>
        <w:szCs w:val="23"/>
        <w:u w:val="none" w:color="000000"/>
        <w:bdr w:val="none" w:sz="0" w:space="0" w:color="auto"/>
        <w:shd w:val="clear" w:color="auto" w:fill="auto"/>
        <w:vertAlign w:val="baseline"/>
      </w:rPr>
    </w:lvl>
  </w:abstractNum>
  <w:abstractNum w:abstractNumId="18" w15:restartNumberingAfterBreak="0">
    <w:nsid w:val="55735D60"/>
    <w:multiLevelType w:val="hybridMultilevel"/>
    <w:tmpl w:val="0E4842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BB913FD"/>
    <w:multiLevelType w:val="hybridMultilevel"/>
    <w:tmpl w:val="20B04DC6"/>
    <w:lvl w:ilvl="0" w:tplc="FA5E7B02">
      <w:start w:val="1"/>
      <w:numFmt w:val="bullet"/>
      <w:lvlText w:val="•"/>
      <w:lvlJc w:val="left"/>
      <w:pPr>
        <w:ind w:left="457"/>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1" w:tplc="5CB610FC">
      <w:start w:val="1"/>
      <w:numFmt w:val="bullet"/>
      <w:lvlText w:val="o"/>
      <w:lvlJc w:val="left"/>
      <w:pPr>
        <w:ind w:left="1232"/>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2" w:tplc="D990F694">
      <w:start w:val="1"/>
      <w:numFmt w:val="bullet"/>
      <w:lvlText w:val="▪"/>
      <w:lvlJc w:val="left"/>
      <w:pPr>
        <w:ind w:left="1952"/>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3" w:tplc="1262A8FE">
      <w:start w:val="1"/>
      <w:numFmt w:val="bullet"/>
      <w:lvlText w:val="•"/>
      <w:lvlJc w:val="left"/>
      <w:pPr>
        <w:ind w:left="2672"/>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4" w:tplc="ABB4B16E">
      <w:start w:val="1"/>
      <w:numFmt w:val="bullet"/>
      <w:lvlText w:val="o"/>
      <w:lvlJc w:val="left"/>
      <w:pPr>
        <w:ind w:left="3392"/>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5" w:tplc="3A4CD408">
      <w:start w:val="1"/>
      <w:numFmt w:val="bullet"/>
      <w:lvlText w:val="▪"/>
      <w:lvlJc w:val="left"/>
      <w:pPr>
        <w:ind w:left="4112"/>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6" w:tplc="C0306B08">
      <w:start w:val="1"/>
      <w:numFmt w:val="bullet"/>
      <w:lvlText w:val="•"/>
      <w:lvlJc w:val="left"/>
      <w:pPr>
        <w:ind w:left="4832"/>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7" w:tplc="985C6BD2">
      <w:start w:val="1"/>
      <w:numFmt w:val="bullet"/>
      <w:lvlText w:val="o"/>
      <w:lvlJc w:val="left"/>
      <w:pPr>
        <w:ind w:left="5552"/>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8" w:tplc="D63A24A6">
      <w:start w:val="1"/>
      <w:numFmt w:val="bullet"/>
      <w:lvlText w:val="▪"/>
      <w:lvlJc w:val="left"/>
      <w:pPr>
        <w:ind w:left="6272"/>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abstractNum>
  <w:abstractNum w:abstractNumId="20" w15:restartNumberingAfterBreak="0">
    <w:nsid w:val="5CA26A78"/>
    <w:multiLevelType w:val="hybridMultilevel"/>
    <w:tmpl w:val="A15A60C0"/>
    <w:lvl w:ilvl="0" w:tplc="38A80322">
      <w:start w:val="1"/>
      <w:numFmt w:val="bullet"/>
      <w:lvlText w:val="•"/>
      <w:lvlJc w:val="left"/>
      <w:pPr>
        <w:ind w:left="456"/>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1" w:tplc="66F8BF32">
      <w:start w:val="1"/>
      <w:numFmt w:val="bullet"/>
      <w:lvlText w:val="o"/>
      <w:lvlJc w:val="left"/>
      <w:pPr>
        <w:ind w:left="123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2" w:tplc="565EE012">
      <w:start w:val="1"/>
      <w:numFmt w:val="bullet"/>
      <w:lvlText w:val="▪"/>
      <w:lvlJc w:val="left"/>
      <w:pPr>
        <w:ind w:left="195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3" w:tplc="CF4E5E7A">
      <w:start w:val="1"/>
      <w:numFmt w:val="bullet"/>
      <w:lvlText w:val="•"/>
      <w:lvlJc w:val="left"/>
      <w:pPr>
        <w:ind w:left="267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4" w:tplc="D0D28A9A">
      <w:start w:val="1"/>
      <w:numFmt w:val="bullet"/>
      <w:lvlText w:val="o"/>
      <w:lvlJc w:val="left"/>
      <w:pPr>
        <w:ind w:left="339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5" w:tplc="A1221EA2">
      <w:start w:val="1"/>
      <w:numFmt w:val="bullet"/>
      <w:lvlText w:val="▪"/>
      <w:lvlJc w:val="left"/>
      <w:pPr>
        <w:ind w:left="411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6" w:tplc="AE043F40">
      <w:start w:val="1"/>
      <w:numFmt w:val="bullet"/>
      <w:lvlText w:val="•"/>
      <w:lvlJc w:val="left"/>
      <w:pPr>
        <w:ind w:left="483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7" w:tplc="02F842C4">
      <w:start w:val="1"/>
      <w:numFmt w:val="bullet"/>
      <w:lvlText w:val="o"/>
      <w:lvlJc w:val="left"/>
      <w:pPr>
        <w:ind w:left="555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8" w:tplc="E96A3012">
      <w:start w:val="1"/>
      <w:numFmt w:val="bullet"/>
      <w:lvlText w:val="▪"/>
      <w:lvlJc w:val="left"/>
      <w:pPr>
        <w:ind w:left="627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abstractNum>
  <w:abstractNum w:abstractNumId="21" w15:restartNumberingAfterBreak="0">
    <w:nsid w:val="61891282"/>
    <w:multiLevelType w:val="hybridMultilevel"/>
    <w:tmpl w:val="8850C9D4"/>
    <w:lvl w:ilvl="0" w:tplc="76B8162A">
      <w:start w:val="1"/>
      <w:numFmt w:val="bullet"/>
      <w:lvlText w:val="•"/>
      <w:lvlJc w:val="left"/>
      <w:pPr>
        <w:ind w:left="456"/>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1" w:tplc="BAE22336">
      <w:start w:val="1"/>
      <w:numFmt w:val="bullet"/>
      <w:lvlText w:val="o"/>
      <w:lvlJc w:val="left"/>
      <w:pPr>
        <w:ind w:left="123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2" w:tplc="137AB280">
      <w:start w:val="1"/>
      <w:numFmt w:val="bullet"/>
      <w:lvlText w:val="▪"/>
      <w:lvlJc w:val="left"/>
      <w:pPr>
        <w:ind w:left="195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3" w:tplc="594E592A">
      <w:start w:val="1"/>
      <w:numFmt w:val="bullet"/>
      <w:lvlText w:val="•"/>
      <w:lvlJc w:val="left"/>
      <w:pPr>
        <w:ind w:left="267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4" w:tplc="347AABF2">
      <w:start w:val="1"/>
      <w:numFmt w:val="bullet"/>
      <w:lvlText w:val="o"/>
      <w:lvlJc w:val="left"/>
      <w:pPr>
        <w:ind w:left="339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5" w:tplc="DD8A9522">
      <w:start w:val="1"/>
      <w:numFmt w:val="bullet"/>
      <w:lvlText w:val="▪"/>
      <w:lvlJc w:val="left"/>
      <w:pPr>
        <w:ind w:left="411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6" w:tplc="D4C2CEC6">
      <w:start w:val="1"/>
      <w:numFmt w:val="bullet"/>
      <w:lvlText w:val="•"/>
      <w:lvlJc w:val="left"/>
      <w:pPr>
        <w:ind w:left="483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7" w:tplc="144C269E">
      <w:start w:val="1"/>
      <w:numFmt w:val="bullet"/>
      <w:lvlText w:val="o"/>
      <w:lvlJc w:val="left"/>
      <w:pPr>
        <w:ind w:left="555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8" w:tplc="C23AB756">
      <w:start w:val="1"/>
      <w:numFmt w:val="bullet"/>
      <w:lvlText w:val="▪"/>
      <w:lvlJc w:val="left"/>
      <w:pPr>
        <w:ind w:left="627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abstractNum>
  <w:abstractNum w:abstractNumId="22" w15:restartNumberingAfterBreak="0">
    <w:nsid w:val="6DE95140"/>
    <w:multiLevelType w:val="hybridMultilevel"/>
    <w:tmpl w:val="7AA47FDA"/>
    <w:lvl w:ilvl="0" w:tplc="5790977C">
      <w:start w:val="1"/>
      <w:numFmt w:val="bullet"/>
      <w:lvlText w:val="•"/>
      <w:lvlJc w:val="left"/>
      <w:pPr>
        <w:ind w:left="45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1" w:tplc="1F3C9282">
      <w:start w:val="1"/>
      <w:numFmt w:val="bullet"/>
      <w:lvlText w:val="o"/>
      <w:lvlJc w:val="left"/>
      <w:pPr>
        <w:ind w:left="1226"/>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2" w:tplc="1E5059E2">
      <w:start w:val="1"/>
      <w:numFmt w:val="bullet"/>
      <w:lvlText w:val="▪"/>
      <w:lvlJc w:val="left"/>
      <w:pPr>
        <w:ind w:left="1946"/>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3" w:tplc="B9768FE4">
      <w:start w:val="1"/>
      <w:numFmt w:val="bullet"/>
      <w:lvlText w:val="•"/>
      <w:lvlJc w:val="left"/>
      <w:pPr>
        <w:ind w:left="2666"/>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4" w:tplc="9216BF34">
      <w:start w:val="1"/>
      <w:numFmt w:val="bullet"/>
      <w:lvlText w:val="o"/>
      <w:lvlJc w:val="left"/>
      <w:pPr>
        <w:ind w:left="3386"/>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5" w:tplc="BF9C6A32">
      <w:start w:val="1"/>
      <w:numFmt w:val="bullet"/>
      <w:lvlText w:val="▪"/>
      <w:lvlJc w:val="left"/>
      <w:pPr>
        <w:ind w:left="4106"/>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6" w:tplc="7674D3EE">
      <w:start w:val="1"/>
      <w:numFmt w:val="bullet"/>
      <w:lvlText w:val="•"/>
      <w:lvlJc w:val="left"/>
      <w:pPr>
        <w:ind w:left="4826"/>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7" w:tplc="D2909420">
      <w:start w:val="1"/>
      <w:numFmt w:val="bullet"/>
      <w:lvlText w:val="o"/>
      <w:lvlJc w:val="left"/>
      <w:pPr>
        <w:ind w:left="5546"/>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8" w:tplc="20A0EAE2">
      <w:start w:val="1"/>
      <w:numFmt w:val="bullet"/>
      <w:lvlText w:val="▪"/>
      <w:lvlJc w:val="left"/>
      <w:pPr>
        <w:ind w:left="6266"/>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abstractNum>
  <w:abstractNum w:abstractNumId="23" w15:restartNumberingAfterBreak="0">
    <w:nsid w:val="6DF22BD1"/>
    <w:multiLevelType w:val="hybridMultilevel"/>
    <w:tmpl w:val="58E8389C"/>
    <w:lvl w:ilvl="0" w:tplc="1D6AD896">
      <w:start w:val="1"/>
      <w:numFmt w:val="bullet"/>
      <w:lvlText w:val="•"/>
      <w:lvlJc w:val="left"/>
      <w:pPr>
        <w:ind w:left="525"/>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1" w:tplc="969A22E2">
      <w:start w:val="1"/>
      <w:numFmt w:val="bullet"/>
      <w:lvlText w:val="o"/>
      <w:lvlJc w:val="left"/>
      <w:pPr>
        <w:ind w:left="1226"/>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2" w:tplc="ADD8E338">
      <w:start w:val="1"/>
      <w:numFmt w:val="bullet"/>
      <w:lvlText w:val="▪"/>
      <w:lvlJc w:val="left"/>
      <w:pPr>
        <w:ind w:left="1946"/>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3" w:tplc="68645226">
      <w:start w:val="1"/>
      <w:numFmt w:val="bullet"/>
      <w:lvlText w:val="•"/>
      <w:lvlJc w:val="left"/>
      <w:pPr>
        <w:ind w:left="2666"/>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4" w:tplc="F7EA79FA">
      <w:start w:val="1"/>
      <w:numFmt w:val="bullet"/>
      <w:lvlText w:val="o"/>
      <w:lvlJc w:val="left"/>
      <w:pPr>
        <w:ind w:left="3386"/>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5" w:tplc="E6C01934">
      <w:start w:val="1"/>
      <w:numFmt w:val="bullet"/>
      <w:lvlText w:val="▪"/>
      <w:lvlJc w:val="left"/>
      <w:pPr>
        <w:ind w:left="4106"/>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6" w:tplc="4580CC5E">
      <w:start w:val="1"/>
      <w:numFmt w:val="bullet"/>
      <w:lvlText w:val="•"/>
      <w:lvlJc w:val="left"/>
      <w:pPr>
        <w:ind w:left="4826"/>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7" w:tplc="AC06D65C">
      <w:start w:val="1"/>
      <w:numFmt w:val="bullet"/>
      <w:lvlText w:val="o"/>
      <w:lvlJc w:val="left"/>
      <w:pPr>
        <w:ind w:left="5546"/>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8" w:tplc="06F08798">
      <w:start w:val="1"/>
      <w:numFmt w:val="bullet"/>
      <w:lvlText w:val="▪"/>
      <w:lvlJc w:val="left"/>
      <w:pPr>
        <w:ind w:left="6266"/>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abstractNum>
  <w:abstractNum w:abstractNumId="24" w15:restartNumberingAfterBreak="0">
    <w:nsid w:val="71B03E67"/>
    <w:multiLevelType w:val="hybridMultilevel"/>
    <w:tmpl w:val="59CA07AE"/>
    <w:lvl w:ilvl="0" w:tplc="EB92EDA2">
      <w:start w:val="1"/>
      <w:numFmt w:val="bullet"/>
      <w:lvlText w:val="•"/>
      <w:lvlJc w:val="left"/>
      <w:pPr>
        <w:ind w:left="532"/>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1" w:tplc="00563F6C">
      <w:start w:val="1"/>
      <w:numFmt w:val="bullet"/>
      <w:lvlText w:val="o"/>
      <w:lvlJc w:val="left"/>
      <w:pPr>
        <w:ind w:left="1233"/>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2" w:tplc="655CD3B6">
      <w:start w:val="1"/>
      <w:numFmt w:val="bullet"/>
      <w:lvlText w:val="▪"/>
      <w:lvlJc w:val="left"/>
      <w:pPr>
        <w:ind w:left="1953"/>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3" w:tplc="90E8980C">
      <w:start w:val="1"/>
      <w:numFmt w:val="bullet"/>
      <w:lvlText w:val="•"/>
      <w:lvlJc w:val="left"/>
      <w:pPr>
        <w:ind w:left="2673"/>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4" w:tplc="9B9E7078">
      <w:start w:val="1"/>
      <w:numFmt w:val="bullet"/>
      <w:lvlText w:val="o"/>
      <w:lvlJc w:val="left"/>
      <w:pPr>
        <w:ind w:left="3393"/>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5" w:tplc="24229DC8">
      <w:start w:val="1"/>
      <w:numFmt w:val="bullet"/>
      <w:lvlText w:val="▪"/>
      <w:lvlJc w:val="left"/>
      <w:pPr>
        <w:ind w:left="4113"/>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6" w:tplc="9AA41634">
      <w:start w:val="1"/>
      <w:numFmt w:val="bullet"/>
      <w:lvlText w:val="•"/>
      <w:lvlJc w:val="left"/>
      <w:pPr>
        <w:ind w:left="4833"/>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7" w:tplc="1460185C">
      <w:start w:val="1"/>
      <w:numFmt w:val="bullet"/>
      <w:lvlText w:val="o"/>
      <w:lvlJc w:val="left"/>
      <w:pPr>
        <w:ind w:left="5553"/>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8" w:tplc="E5C20250">
      <w:start w:val="1"/>
      <w:numFmt w:val="bullet"/>
      <w:lvlText w:val="▪"/>
      <w:lvlJc w:val="left"/>
      <w:pPr>
        <w:ind w:left="6273"/>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abstractNum>
  <w:abstractNum w:abstractNumId="25" w15:restartNumberingAfterBreak="0">
    <w:nsid w:val="74FF31B9"/>
    <w:multiLevelType w:val="hybridMultilevel"/>
    <w:tmpl w:val="A4A4C3FE"/>
    <w:lvl w:ilvl="0" w:tplc="6EB2274E">
      <w:start w:val="1"/>
      <w:numFmt w:val="bullet"/>
      <w:lvlText w:val="•"/>
      <w:lvlJc w:val="left"/>
      <w:pPr>
        <w:ind w:left="532"/>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1" w:tplc="5B240252">
      <w:start w:val="1"/>
      <w:numFmt w:val="bullet"/>
      <w:lvlText w:val="o"/>
      <w:lvlJc w:val="left"/>
      <w:pPr>
        <w:ind w:left="1233"/>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2" w:tplc="53FEA4B8">
      <w:start w:val="1"/>
      <w:numFmt w:val="bullet"/>
      <w:lvlText w:val="▪"/>
      <w:lvlJc w:val="left"/>
      <w:pPr>
        <w:ind w:left="1953"/>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3" w:tplc="C2027462">
      <w:start w:val="1"/>
      <w:numFmt w:val="bullet"/>
      <w:lvlText w:val="•"/>
      <w:lvlJc w:val="left"/>
      <w:pPr>
        <w:ind w:left="2673"/>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4" w:tplc="573AE8C6">
      <w:start w:val="1"/>
      <w:numFmt w:val="bullet"/>
      <w:lvlText w:val="o"/>
      <w:lvlJc w:val="left"/>
      <w:pPr>
        <w:ind w:left="3393"/>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5" w:tplc="B086980E">
      <w:start w:val="1"/>
      <w:numFmt w:val="bullet"/>
      <w:lvlText w:val="▪"/>
      <w:lvlJc w:val="left"/>
      <w:pPr>
        <w:ind w:left="4113"/>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6" w:tplc="C12423A8">
      <w:start w:val="1"/>
      <w:numFmt w:val="bullet"/>
      <w:lvlText w:val="•"/>
      <w:lvlJc w:val="left"/>
      <w:pPr>
        <w:ind w:left="4833"/>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7" w:tplc="7158A3A8">
      <w:start w:val="1"/>
      <w:numFmt w:val="bullet"/>
      <w:lvlText w:val="o"/>
      <w:lvlJc w:val="left"/>
      <w:pPr>
        <w:ind w:left="5553"/>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lvl w:ilvl="8" w:tplc="0266638A">
      <w:start w:val="1"/>
      <w:numFmt w:val="bullet"/>
      <w:lvlText w:val="▪"/>
      <w:lvlJc w:val="left"/>
      <w:pPr>
        <w:ind w:left="6273"/>
      </w:pPr>
      <w:rPr>
        <w:rFonts w:ascii="Arial" w:eastAsia="Arial" w:hAnsi="Arial" w:cs="Arial"/>
        <w:b w:val="0"/>
        <w:i w:val="0"/>
        <w:strike w:val="0"/>
        <w:dstrike w:val="0"/>
        <w:color w:val="FFFFFF"/>
        <w:sz w:val="36"/>
        <w:szCs w:val="36"/>
        <w:u w:val="none" w:color="000000"/>
        <w:bdr w:val="none" w:sz="0" w:space="0" w:color="auto"/>
        <w:shd w:val="clear" w:color="auto" w:fill="auto"/>
        <w:vertAlign w:val="baseline"/>
      </w:rPr>
    </w:lvl>
  </w:abstractNum>
  <w:num w:numId="1" w16cid:durableId="2020812370">
    <w:abstractNumId w:val="3"/>
  </w:num>
  <w:num w:numId="2" w16cid:durableId="1297181974">
    <w:abstractNumId w:val="18"/>
  </w:num>
  <w:num w:numId="3" w16cid:durableId="747927369">
    <w:abstractNumId w:val="13"/>
  </w:num>
  <w:num w:numId="4" w16cid:durableId="48724289">
    <w:abstractNumId w:val="19"/>
  </w:num>
  <w:num w:numId="5" w16cid:durableId="174001392">
    <w:abstractNumId w:val="5"/>
  </w:num>
  <w:num w:numId="6" w16cid:durableId="32198079">
    <w:abstractNumId w:val="10"/>
  </w:num>
  <w:num w:numId="7" w16cid:durableId="636689567">
    <w:abstractNumId w:val="23"/>
  </w:num>
  <w:num w:numId="8" w16cid:durableId="834345493">
    <w:abstractNumId w:val="24"/>
  </w:num>
  <w:num w:numId="9" w16cid:durableId="1068646019">
    <w:abstractNumId w:val="4"/>
  </w:num>
  <w:num w:numId="10" w16cid:durableId="1491752098">
    <w:abstractNumId w:val="11"/>
  </w:num>
  <w:num w:numId="11" w16cid:durableId="896236951">
    <w:abstractNumId w:val="0"/>
  </w:num>
  <w:num w:numId="12" w16cid:durableId="1796757402">
    <w:abstractNumId w:val="25"/>
  </w:num>
  <w:num w:numId="13" w16cid:durableId="32047792">
    <w:abstractNumId w:val="2"/>
  </w:num>
  <w:num w:numId="14" w16cid:durableId="1066952248">
    <w:abstractNumId w:val="21"/>
  </w:num>
  <w:num w:numId="15" w16cid:durableId="809591310">
    <w:abstractNumId w:val="8"/>
  </w:num>
  <w:num w:numId="16" w16cid:durableId="2125494514">
    <w:abstractNumId w:val="6"/>
  </w:num>
  <w:num w:numId="17" w16cid:durableId="700714260">
    <w:abstractNumId w:val="1"/>
  </w:num>
  <w:num w:numId="18" w16cid:durableId="1547332198">
    <w:abstractNumId w:val="15"/>
  </w:num>
  <w:num w:numId="19" w16cid:durableId="1278680442">
    <w:abstractNumId w:val="17"/>
  </w:num>
  <w:num w:numId="20" w16cid:durableId="65617211">
    <w:abstractNumId w:val="16"/>
  </w:num>
  <w:num w:numId="21" w16cid:durableId="1218081907">
    <w:abstractNumId w:val="22"/>
  </w:num>
  <w:num w:numId="22" w16cid:durableId="985888861">
    <w:abstractNumId w:val="14"/>
  </w:num>
  <w:num w:numId="23" w16cid:durableId="827787919">
    <w:abstractNumId w:val="12"/>
  </w:num>
  <w:num w:numId="24" w16cid:durableId="955987741">
    <w:abstractNumId w:val="9"/>
  </w:num>
  <w:num w:numId="25" w16cid:durableId="609699476">
    <w:abstractNumId w:val="7"/>
  </w:num>
  <w:num w:numId="26" w16cid:durableId="168539561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M2BAJLY2MLCwtzAyUdpeDU4uLM/DyQArNaAEteLjgsAAAA"/>
  </w:docVars>
  <w:rsids>
    <w:rsidRoot w:val="00250D9D"/>
    <w:rsid w:val="00004F1D"/>
    <w:rsid w:val="000209E4"/>
    <w:rsid w:val="00021A37"/>
    <w:rsid w:val="00045325"/>
    <w:rsid w:val="0006126E"/>
    <w:rsid w:val="00062AB4"/>
    <w:rsid w:val="000700DD"/>
    <w:rsid w:val="00072B2F"/>
    <w:rsid w:val="00077F66"/>
    <w:rsid w:val="000915FA"/>
    <w:rsid w:val="000D395E"/>
    <w:rsid w:val="000D3DDE"/>
    <w:rsid w:val="000F05E7"/>
    <w:rsid w:val="000F1965"/>
    <w:rsid w:val="001055AE"/>
    <w:rsid w:val="00111E3E"/>
    <w:rsid w:val="00121891"/>
    <w:rsid w:val="00195523"/>
    <w:rsid w:val="001C656F"/>
    <w:rsid w:val="001D4737"/>
    <w:rsid w:val="001D6AFA"/>
    <w:rsid w:val="001E1B50"/>
    <w:rsid w:val="001E46AF"/>
    <w:rsid w:val="001F734D"/>
    <w:rsid w:val="00201763"/>
    <w:rsid w:val="00201A14"/>
    <w:rsid w:val="00212580"/>
    <w:rsid w:val="0022205A"/>
    <w:rsid w:val="00225531"/>
    <w:rsid w:val="00235869"/>
    <w:rsid w:val="00250D9D"/>
    <w:rsid w:val="002654A3"/>
    <w:rsid w:val="00267E3E"/>
    <w:rsid w:val="00275684"/>
    <w:rsid w:val="002761B1"/>
    <w:rsid w:val="00276255"/>
    <w:rsid w:val="002A15CE"/>
    <w:rsid w:val="002A3364"/>
    <w:rsid w:val="002B73BC"/>
    <w:rsid w:val="002C42E1"/>
    <w:rsid w:val="002D3412"/>
    <w:rsid w:val="00335C51"/>
    <w:rsid w:val="003478EF"/>
    <w:rsid w:val="003507B1"/>
    <w:rsid w:val="00356657"/>
    <w:rsid w:val="00364514"/>
    <w:rsid w:val="00373482"/>
    <w:rsid w:val="003A5704"/>
    <w:rsid w:val="003A7D52"/>
    <w:rsid w:val="003D2FCC"/>
    <w:rsid w:val="003D4506"/>
    <w:rsid w:val="003E114C"/>
    <w:rsid w:val="003F0A42"/>
    <w:rsid w:val="003F3D91"/>
    <w:rsid w:val="00402482"/>
    <w:rsid w:val="00424444"/>
    <w:rsid w:val="00440632"/>
    <w:rsid w:val="0044186B"/>
    <w:rsid w:val="00450336"/>
    <w:rsid w:val="00450848"/>
    <w:rsid w:val="00454838"/>
    <w:rsid w:val="00461E53"/>
    <w:rsid w:val="00485A40"/>
    <w:rsid w:val="0048741C"/>
    <w:rsid w:val="00494113"/>
    <w:rsid w:val="004D0F13"/>
    <w:rsid w:val="004D59D9"/>
    <w:rsid w:val="004E782D"/>
    <w:rsid w:val="005159F7"/>
    <w:rsid w:val="00534D08"/>
    <w:rsid w:val="005403E9"/>
    <w:rsid w:val="00542A3F"/>
    <w:rsid w:val="00570403"/>
    <w:rsid w:val="00580EAD"/>
    <w:rsid w:val="005A2C61"/>
    <w:rsid w:val="005D64CB"/>
    <w:rsid w:val="005F5DE1"/>
    <w:rsid w:val="005F6A83"/>
    <w:rsid w:val="00601572"/>
    <w:rsid w:val="00615DD4"/>
    <w:rsid w:val="00632078"/>
    <w:rsid w:val="00671E5A"/>
    <w:rsid w:val="006D0CBC"/>
    <w:rsid w:val="006D11C1"/>
    <w:rsid w:val="006E2541"/>
    <w:rsid w:val="00711EB7"/>
    <w:rsid w:val="00713538"/>
    <w:rsid w:val="00714C1C"/>
    <w:rsid w:val="0072211A"/>
    <w:rsid w:val="0072277B"/>
    <w:rsid w:val="00753B1F"/>
    <w:rsid w:val="007668B8"/>
    <w:rsid w:val="007671E9"/>
    <w:rsid w:val="00771852"/>
    <w:rsid w:val="00772CDD"/>
    <w:rsid w:val="00790E5B"/>
    <w:rsid w:val="00796ED9"/>
    <w:rsid w:val="007C4FEE"/>
    <w:rsid w:val="00803783"/>
    <w:rsid w:val="0081453A"/>
    <w:rsid w:val="00827BA4"/>
    <w:rsid w:val="0083214B"/>
    <w:rsid w:val="008546A2"/>
    <w:rsid w:val="00857033"/>
    <w:rsid w:val="008600E8"/>
    <w:rsid w:val="00864D81"/>
    <w:rsid w:val="00876653"/>
    <w:rsid w:val="00885BBD"/>
    <w:rsid w:val="008A0578"/>
    <w:rsid w:val="008C5F63"/>
    <w:rsid w:val="009300AF"/>
    <w:rsid w:val="00941DE1"/>
    <w:rsid w:val="00966B29"/>
    <w:rsid w:val="00981202"/>
    <w:rsid w:val="00991EAE"/>
    <w:rsid w:val="009A0FD5"/>
    <w:rsid w:val="009D07EB"/>
    <w:rsid w:val="009D0DD9"/>
    <w:rsid w:val="009F2022"/>
    <w:rsid w:val="009F4C58"/>
    <w:rsid w:val="00A21FBB"/>
    <w:rsid w:val="00A27C43"/>
    <w:rsid w:val="00A33FC5"/>
    <w:rsid w:val="00A50380"/>
    <w:rsid w:val="00A575A0"/>
    <w:rsid w:val="00AA785C"/>
    <w:rsid w:val="00AB19FB"/>
    <w:rsid w:val="00AC3C44"/>
    <w:rsid w:val="00AF73F4"/>
    <w:rsid w:val="00B100A9"/>
    <w:rsid w:val="00B107A3"/>
    <w:rsid w:val="00B1275F"/>
    <w:rsid w:val="00B520E7"/>
    <w:rsid w:val="00B54503"/>
    <w:rsid w:val="00B66551"/>
    <w:rsid w:val="00B770AD"/>
    <w:rsid w:val="00B87DA0"/>
    <w:rsid w:val="00B976A3"/>
    <w:rsid w:val="00BA1ED2"/>
    <w:rsid w:val="00BA2CDA"/>
    <w:rsid w:val="00BB0E27"/>
    <w:rsid w:val="00BB44E0"/>
    <w:rsid w:val="00BB7DA7"/>
    <w:rsid w:val="00BC6527"/>
    <w:rsid w:val="00BD6D8B"/>
    <w:rsid w:val="00BF2F23"/>
    <w:rsid w:val="00BF725E"/>
    <w:rsid w:val="00C2152F"/>
    <w:rsid w:val="00C2281E"/>
    <w:rsid w:val="00C37339"/>
    <w:rsid w:val="00C44A08"/>
    <w:rsid w:val="00C67D43"/>
    <w:rsid w:val="00C80F3C"/>
    <w:rsid w:val="00C85D25"/>
    <w:rsid w:val="00C9260F"/>
    <w:rsid w:val="00C950E7"/>
    <w:rsid w:val="00C96E0B"/>
    <w:rsid w:val="00C97032"/>
    <w:rsid w:val="00CC29A6"/>
    <w:rsid w:val="00CD34A1"/>
    <w:rsid w:val="00D7263B"/>
    <w:rsid w:val="00D7502A"/>
    <w:rsid w:val="00DA1F19"/>
    <w:rsid w:val="00DD3BF6"/>
    <w:rsid w:val="00DE2C49"/>
    <w:rsid w:val="00DF6B31"/>
    <w:rsid w:val="00E16D1F"/>
    <w:rsid w:val="00E71C7D"/>
    <w:rsid w:val="00E855E8"/>
    <w:rsid w:val="00E91BF2"/>
    <w:rsid w:val="00E93F20"/>
    <w:rsid w:val="00E950A3"/>
    <w:rsid w:val="00EB6377"/>
    <w:rsid w:val="00EB7B91"/>
    <w:rsid w:val="00EF0156"/>
    <w:rsid w:val="00EF6BF7"/>
    <w:rsid w:val="00F1461F"/>
    <w:rsid w:val="00F400F5"/>
    <w:rsid w:val="00F41EDF"/>
    <w:rsid w:val="00F506F7"/>
    <w:rsid w:val="00F5299C"/>
    <w:rsid w:val="00F65CCE"/>
    <w:rsid w:val="00F9591B"/>
    <w:rsid w:val="00FA3FE5"/>
    <w:rsid w:val="00FB2A72"/>
    <w:rsid w:val="00FD2131"/>
    <w:rsid w:val="00FD44F4"/>
    <w:rsid w:val="00FD6F13"/>
    <w:rsid w:val="00FF62B0"/>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73"/>
    <o:shapelayout v:ext="edit">
      <o:idmap v:ext="edit" data="2"/>
    </o:shapelayout>
  </w:shapeDefaults>
  <w:decimalSymbol w:val="."/>
  <w:listSeparator w:val=","/>
  <w14:docId w14:val="560A2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2F23"/>
    <w:pPr>
      <w:spacing w:line="360" w:lineRule="auto"/>
      <w:jc w:val="both"/>
    </w:pPr>
    <w:rPr>
      <w:rFonts w:ascii="Arial" w:hAnsi="Arial"/>
    </w:rPr>
  </w:style>
  <w:style w:type="paragraph" w:styleId="Heading1">
    <w:name w:val="heading 1"/>
    <w:basedOn w:val="Normal"/>
    <w:next w:val="Normal"/>
    <w:link w:val="Heading1Char"/>
    <w:autoRedefine/>
    <w:uiPriority w:val="9"/>
    <w:qFormat/>
    <w:rsid w:val="00941DE1"/>
    <w:pPr>
      <w:keepNext/>
      <w:keepLines/>
      <w:spacing w:before="240" w:after="0"/>
      <w:outlineLvl w:val="0"/>
    </w:pPr>
    <w:rPr>
      <w:rFonts w:eastAsiaTheme="majorEastAsia" w:cstheme="majorBidi"/>
      <w:bCs/>
      <w:noProof/>
      <w:color w:val="1F4E79" w:themeColor="accent1" w:themeShade="80"/>
      <w:lang w:val="en-GB"/>
    </w:rPr>
  </w:style>
  <w:style w:type="paragraph" w:styleId="Heading2">
    <w:name w:val="heading 2"/>
    <w:basedOn w:val="Normal"/>
    <w:next w:val="Normal"/>
    <w:link w:val="Heading2Char"/>
    <w:autoRedefine/>
    <w:uiPriority w:val="9"/>
    <w:unhideWhenUsed/>
    <w:qFormat/>
    <w:rsid w:val="00A50380"/>
    <w:pPr>
      <w:keepNext/>
      <w:keepLines/>
      <w:spacing w:before="40" w:after="0"/>
      <w:outlineLvl w:val="1"/>
    </w:pPr>
    <w:rPr>
      <w:rFonts w:eastAsiaTheme="majorEastAsia" w:cs="Arial"/>
      <w:b/>
      <w:i/>
      <w:noProof/>
      <w:color w:val="0070C0"/>
      <w:sz w:val="24"/>
      <w:szCs w:val="26"/>
      <w:lang w:val="en-GB"/>
    </w:rPr>
  </w:style>
  <w:style w:type="paragraph" w:styleId="Heading3">
    <w:name w:val="heading 3"/>
    <w:basedOn w:val="Normal"/>
    <w:next w:val="Normal"/>
    <w:link w:val="Heading3Char"/>
    <w:uiPriority w:val="9"/>
    <w:unhideWhenUsed/>
    <w:qFormat/>
    <w:rsid w:val="00713538"/>
    <w:pPr>
      <w:keepNext/>
      <w:keepLines/>
      <w:spacing w:before="40" w:after="0"/>
      <w:outlineLvl w:val="2"/>
    </w:pPr>
    <w:rPr>
      <w:rFonts w:eastAsiaTheme="majorEastAsia"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1DE1"/>
    <w:rPr>
      <w:rFonts w:ascii="Arial" w:eastAsiaTheme="majorEastAsia" w:hAnsi="Arial" w:cstheme="majorBidi"/>
      <w:bCs/>
      <w:noProof/>
      <w:color w:val="1F4E79" w:themeColor="accent1" w:themeShade="80"/>
      <w:lang w:val="en-GB"/>
    </w:rPr>
  </w:style>
  <w:style w:type="character" w:customStyle="1" w:styleId="Heading2Char">
    <w:name w:val="Heading 2 Char"/>
    <w:basedOn w:val="DefaultParagraphFont"/>
    <w:link w:val="Heading2"/>
    <w:uiPriority w:val="9"/>
    <w:rsid w:val="00A50380"/>
    <w:rPr>
      <w:rFonts w:ascii="Arial" w:eastAsiaTheme="majorEastAsia" w:hAnsi="Arial" w:cs="Arial"/>
      <w:b/>
      <w:i/>
      <w:noProof/>
      <w:color w:val="0070C0"/>
      <w:sz w:val="24"/>
      <w:szCs w:val="26"/>
      <w:lang w:val="en-GB"/>
    </w:rPr>
  </w:style>
  <w:style w:type="paragraph" w:styleId="Header">
    <w:name w:val="header"/>
    <w:basedOn w:val="Normal"/>
    <w:link w:val="HeaderChar"/>
    <w:uiPriority w:val="99"/>
    <w:unhideWhenUsed/>
    <w:rsid w:val="00753B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3B1F"/>
    <w:rPr>
      <w:rFonts w:ascii="Times New Roman" w:hAnsi="Times New Roman"/>
      <w:sz w:val="24"/>
    </w:rPr>
  </w:style>
  <w:style w:type="paragraph" w:styleId="Footer">
    <w:name w:val="footer"/>
    <w:basedOn w:val="Normal"/>
    <w:link w:val="FooterChar"/>
    <w:uiPriority w:val="99"/>
    <w:unhideWhenUsed/>
    <w:rsid w:val="00753B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3B1F"/>
    <w:rPr>
      <w:rFonts w:ascii="Times New Roman" w:hAnsi="Times New Roman"/>
      <w:sz w:val="24"/>
    </w:rPr>
  </w:style>
  <w:style w:type="paragraph" w:styleId="TOCHeading">
    <w:name w:val="TOC Heading"/>
    <w:basedOn w:val="Heading1"/>
    <w:next w:val="Normal"/>
    <w:uiPriority w:val="39"/>
    <w:unhideWhenUsed/>
    <w:qFormat/>
    <w:rsid w:val="00753B1F"/>
    <w:pPr>
      <w:spacing w:line="259" w:lineRule="auto"/>
      <w:jc w:val="left"/>
      <w:outlineLvl w:val="9"/>
    </w:pPr>
    <w:rPr>
      <w:rFonts w:asciiTheme="majorHAnsi" w:hAnsiTheme="majorHAnsi"/>
      <w:b/>
      <w:color w:val="2E74B5" w:themeColor="accent1" w:themeShade="BF"/>
    </w:rPr>
  </w:style>
  <w:style w:type="table" w:styleId="TableGrid">
    <w:name w:val="Table Grid"/>
    <w:basedOn w:val="TableNormal"/>
    <w:uiPriority w:val="39"/>
    <w:rsid w:val="000915FA"/>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713538"/>
    <w:rPr>
      <w:rFonts w:ascii="Arial" w:eastAsiaTheme="majorEastAsia" w:hAnsi="Arial" w:cstheme="majorBidi"/>
      <w:b/>
      <w:sz w:val="24"/>
      <w:szCs w:val="24"/>
    </w:rPr>
  </w:style>
  <w:style w:type="table" w:styleId="GridTable3-Accent4">
    <w:name w:val="Grid Table 3 Accent 4"/>
    <w:basedOn w:val="TableNormal"/>
    <w:uiPriority w:val="48"/>
    <w:rsid w:val="000209E4"/>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paragraph" w:styleId="NormalWeb">
    <w:name w:val="Normal (Web)"/>
    <w:basedOn w:val="Normal"/>
    <w:uiPriority w:val="99"/>
    <w:semiHidden/>
    <w:unhideWhenUsed/>
    <w:rsid w:val="005403E9"/>
    <w:pPr>
      <w:spacing w:before="100" w:beforeAutospacing="1" w:after="100" w:afterAutospacing="1" w:line="240" w:lineRule="auto"/>
      <w:jc w:val="left"/>
    </w:pPr>
    <w:rPr>
      <w:rFonts w:ascii="Times New Roman" w:eastAsia="Times New Roman" w:hAnsi="Times New Roman" w:cs="Times New Roman"/>
      <w:sz w:val="24"/>
      <w:szCs w:val="24"/>
    </w:rPr>
  </w:style>
  <w:style w:type="paragraph" w:styleId="TOC1">
    <w:name w:val="toc 1"/>
    <w:basedOn w:val="Normal"/>
    <w:next w:val="Normal"/>
    <w:autoRedefine/>
    <w:uiPriority w:val="39"/>
    <w:unhideWhenUsed/>
    <w:rsid w:val="00E93F20"/>
    <w:pPr>
      <w:spacing w:after="100"/>
    </w:pPr>
  </w:style>
  <w:style w:type="paragraph" w:styleId="TOC2">
    <w:name w:val="toc 2"/>
    <w:basedOn w:val="Normal"/>
    <w:next w:val="Normal"/>
    <w:autoRedefine/>
    <w:uiPriority w:val="39"/>
    <w:unhideWhenUsed/>
    <w:rsid w:val="00E93F20"/>
    <w:pPr>
      <w:spacing w:after="100"/>
      <w:ind w:left="220"/>
    </w:pPr>
  </w:style>
  <w:style w:type="paragraph" w:styleId="TOC3">
    <w:name w:val="toc 3"/>
    <w:basedOn w:val="Normal"/>
    <w:next w:val="Normal"/>
    <w:autoRedefine/>
    <w:uiPriority w:val="39"/>
    <w:unhideWhenUsed/>
    <w:rsid w:val="00E93F20"/>
    <w:pPr>
      <w:spacing w:after="100"/>
      <w:ind w:left="440"/>
    </w:pPr>
  </w:style>
  <w:style w:type="character" w:styleId="Hyperlink">
    <w:name w:val="Hyperlink"/>
    <w:basedOn w:val="DefaultParagraphFont"/>
    <w:uiPriority w:val="99"/>
    <w:unhideWhenUsed/>
    <w:rsid w:val="00E93F20"/>
    <w:rPr>
      <w:color w:val="0563C1" w:themeColor="hyperlink"/>
      <w:u w:val="single"/>
    </w:rPr>
  </w:style>
  <w:style w:type="paragraph" w:customStyle="1" w:styleId="Default">
    <w:name w:val="Default"/>
    <w:rsid w:val="00F400F5"/>
    <w:pPr>
      <w:autoSpaceDE w:val="0"/>
      <w:autoSpaceDN w:val="0"/>
      <w:adjustRightInd w:val="0"/>
      <w:spacing w:after="0" w:line="240" w:lineRule="auto"/>
    </w:pPr>
    <w:rPr>
      <w:rFonts w:ascii="Arial" w:hAnsi="Arial" w:cs="Arial"/>
      <w:color w:val="000000"/>
      <w:sz w:val="24"/>
      <w:szCs w:val="24"/>
    </w:rPr>
  </w:style>
  <w:style w:type="table" w:styleId="PlainTable2">
    <w:name w:val="Plain Table 2"/>
    <w:basedOn w:val="TableNormal"/>
    <w:uiPriority w:val="42"/>
    <w:rsid w:val="009D07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Caption">
    <w:name w:val="caption"/>
    <w:basedOn w:val="Normal"/>
    <w:next w:val="Normal"/>
    <w:autoRedefine/>
    <w:uiPriority w:val="35"/>
    <w:semiHidden/>
    <w:unhideWhenUsed/>
    <w:qFormat/>
    <w:rsid w:val="00E71C7D"/>
    <w:pPr>
      <w:spacing w:after="200"/>
      <w:jc w:val="center"/>
    </w:pPr>
    <w:rPr>
      <w:i/>
      <w:iCs/>
      <w:szCs w:val="18"/>
    </w:rPr>
  </w:style>
  <w:style w:type="paragraph" w:styleId="ListParagraph">
    <w:name w:val="List Paragraph"/>
    <w:basedOn w:val="Normal"/>
    <w:uiPriority w:val="34"/>
    <w:qFormat/>
    <w:rsid w:val="003D4506"/>
    <w:pPr>
      <w:ind w:left="720"/>
      <w:contextualSpacing/>
    </w:pPr>
  </w:style>
  <w:style w:type="table" w:styleId="GridTable4-Accent1">
    <w:name w:val="Grid Table 4 Accent 1"/>
    <w:basedOn w:val="TableNormal"/>
    <w:uiPriority w:val="49"/>
    <w:rsid w:val="00714C1C"/>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PlainTable1">
    <w:name w:val="Plain Table 1"/>
    <w:basedOn w:val="TableNormal"/>
    <w:uiPriority w:val="41"/>
    <w:rsid w:val="00714C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0">
    <w:name w:val="TableGrid"/>
    <w:rsid w:val="00FD44F4"/>
    <w:pPr>
      <w:spacing w:after="0" w:line="240" w:lineRule="auto"/>
    </w:pPr>
    <w:rPr>
      <w:rFonts w:eastAsiaTheme="minorEastAsia"/>
      <w:lang w:val="en-GB" w:eastAsia="en-GB"/>
    </w:rPr>
    <w:tblPr>
      <w:tblCellMar>
        <w:top w:w="0" w:type="dxa"/>
        <w:left w:w="0" w:type="dxa"/>
        <w:bottom w:w="0" w:type="dxa"/>
        <w:right w:w="0" w:type="dxa"/>
      </w:tblCellMar>
    </w:tblPr>
  </w:style>
  <w:style w:type="paragraph" w:styleId="z-TopofForm">
    <w:name w:val="HTML Top of Form"/>
    <w:basedOn w:val="Normal"/>
    <w:next w:val="Normal"/>
    <w:link w:val="z-TopofFormChar"/>
    <w:hidden/>
    <w:uiPriority w:val="99"/>
    <w:semiHidden/>
    <w:unhideWhenUsed/>
    <w:rsid w:val="00570403"/>
    <w:pPr>
      <w:pBdr>
        <w:bottom w:val="single" w:sz="6" w:space="1" w:color="auto"/>
      </w:pBdr>
      <w:spacing w:after="0" w:line="240" w:lineRule="auto"/>
      <w:jc w:val="center"/>
    </w:pPr>
    <w:rPr>
      <w:rFonts w:eastAsiaTheme="minorEastAsia" w:cs="Arial"/>
      <w:vanish/>
      <w:sz w:val="16"/>
      <w:szCs w:val="16"/>
      <w:lang w:val="en-GB" w:eastAsia="en-GB"/>
    </w:rPr>
  </w:style>
  <w:style w:type="character" w:customStyle="1" w:styleId="z-TopofFormChar">
    <w:name w:val="z-Top of Form Char"/>
    <w:basedOn w:val="DefaultParagraphFont"/>
    <w:link w:val="z-TopofForm"/>
    <w:uiPriority w:val="99"/>
    <w:semiHidden/>
    <w:rsid w:val="00570403"/>
    <w:rPr>
      <w:rFonts w:ascii="Arial" w:eastAsiaTheme="minorEastAsia" w:hAnsi="Arial" w:cs="Arial"/>
      <w:vanish/>
      <w:sz w:val="16"/>
      <w:szCs w:val="16"/>
      <w:lang w:val="en-GB" w:eastAsia="en-GB"/>
    </w:rPr>
  </w:style>
  <w:style w:type="paragraph" w:styleId="z-BottomofForm">
    <w:name w:val="HTML Bottom of Form"/>
    <w:basedOn w:val="Normal"/>
    <w:next w:val="Normal"/>
    <w:link w:val="z-BottomofFormChar"/>
    <w:hidden/>
    <w:uiPriority w:val="99"/>
    <w:semiHidden/>
    <w:unhideWhenUsed/>
    <w:rsid w:val="00570403"/>
    <w:pPr>
      <w:pBdr>
        <w:top w:val="single" w:sz="6" w:space="1" w:color="auto"/>
      </w:pBdr>
      <w:spacing w:after="0" w:line="240" w:lineRule="auto"/>
      <w:jc w:val="center"/>
    </w:pPr>
    <w:rPr>
      <w:rFonts w:eastAsiaTheme="minorEastAsia" w:cs="Arial"/>
      <w:vanish/>
      <w:sz w:val="16"/>
      <w:szCs w:val="16"/>
      <w:lang w:val="en-GB" w:eastAsia="en-GB"/>
    </w:rPr>
  </w:style>
  <w:style w:type="character" w:customStyle="1" w:styleId="z-BottomofFormChar">
    <w:name w:val="z-Bottom of Form Char"/>
    <w:basedOn w:val="DefaultParagraphFont"/>
    <w:link w:val="z-BottomofForm"/>
    <w:uiPriority w:val="99"/>
    <w:semiHidden/>
    <w:rsid w:val="00570403"/>
    <w:rPr>
      <w:rFonts w:ascii="Arial" w:eastAsiaTheme="minorEastAsia" w:hAnsi="Arial" w:cs="Arial"/>
      <w:vanish/>
      <w:sz w:val="16"/>
      <w:szCs w:val="16"/>
      <w:lang w:val="en-GB" w:eastAsia="en-GB"/>
    </w:rPr>
  </w:style>
  <w:style w:type="character" w:styleId="UnresolvedMention">
    <w:name w:val="Unresolved Mention"/>
    <w:basedOn w:val="DefaultParagraphFont"/>
    <w:uiPriority w:val="99"/>
    <w:semiHidden/>
    <w:unhideWhenUsed/>
    <w:rsid w:val="00BB44E0"/>
    <w:rPr>
      <w:color w:val="605E5C"/>
      <w:shd w:val="clear" w:color="auto" w:fill="E1DFDD"/>
    </w:rPr>
  </w:style>
  <w:style w:type="character" w:styleId="FollowedHyperlink">
    <w:name w:val="FollowedHyperlink"/>
    <w:basedOn w:val="DefaultParagraphFont"/>
    <w:uiPriority w:val="99"/>
    <w:semiHidden/>
    <w:unhideWhenUsed/>
    <w:rsid w:val="00BB44E0"/>
    <w:rPr>
      <w:color w:val="954F72" w:themeColor="followedHyperlink"/>
      <w:u w:val="single"/>
    </w:rPr>
  </w:style>
  <w:style w:type="paragraph" w:styleId="NoSpacing">
    <w:name w:val="No Spacing"/>
    <w:uiPriority w:val="1"/>
    <w:qFormat/>
    <w:rsid w:val="00941DE1"/>
    <w:pPr>
      <w:spacing w:after="0" w:line="240" w:lineRule="auto"/>
      <w:jc w:val="both"/>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941536">
      <w:bodyDiv w:val="1"/>
      <w:marLeft w:val="0"/>
      <w:marRight w:val="0"/>
      <w:marTop w:val="0"/>
      <w:marBottom w:val="0"/>
      <w:divBdr>
        <w:top w:val="none" w:sz="0" w:space="0" w:color="auto"/>
        <w:left w:val="none" w:sz="0" w:space="0" w:color="auto"/>
        <w:bottom w:val="none" w:sz="0" w:space="0" w:color="auto"/>
        <w:right w:val="none" w:sz="0" w:space="0" w:color="auto"/>
      </w:divBdr>
    </w:div>
    <w:div w:id="229048609">
      <w:bodyDiv w:val="1"/>
      <w:marLeft w:val="0"/>
      <w:marRight w:val="0"/>
      <w:marTop w:val="0"/>
      <w:marBottom w:val="0"/>
      <w:divBdr>
        <w:top w:val="none" w:sz="0" w:space="0" w:color="auto"/>
        <w:left w:val="none" w:sz="0" w:space="0" w:color="auto"/>
        <w:bottom w:val="none" w:sz="0" w:space="0" w:color="auto"/>
        <w:right w:val="none" w:sz="0" w:space="0" w:color="auto"/>
      </w:divBdr>
    </w:div>
    <w:div w:id="277294207">
      <w:marLeft w:val="0"/>
      <w:marRight w:val="0"/>
      <w:marTop w:val="0"/>
      <w:marBottom w:val="0"/>
      <w:divBdr>
        <w:top w:val="none" w:sz="0" w:space="0" w:color="auto"/>
        <w:left w:val="none" w:sz="0" w:space="0" w:color="auto"/>
        <w:bottom w:val="none" w:sz="0" w:space="0" w:color="auto"/>
        <w:right w:val="none" w:sz="0" w:space="0" w:color="auto"/>
      </w:divBdr>
    </w:div>
    <w:div w:id="482354580">
      <w:bodyDiv w:val="1"/>
      <w:marLeft w:val="0"/>
      <w:marRight w:val="0"/>
      <w:marTop w:val="0"/>
      <w:marBottom w:val="0"/>
      <w:divBdr>
        <w:top w:val="none" w:sz="0" w:space="0" w:color="auto"/>
        <w:left w:val="none" w:sz="0" w:space="0" w:color="auto"/>
        <w:bottom w:val="none" w:sz="0" w:space="0" w:color="auto"/>
        <w:right w:val="none" w:sz="0" w:space="0" w:color="auto"/>
      </w:divBdr>
    </w:div>
    <w:div w:id="709500440">
      <w:bodyDiv w:val="1"/>
      <w:marLeft w:val="0"/>
      <w:marRight w:val="0"/>
      <w:marTop w:val="0"/>
      <w:marBottom w:val="0"/>
      <w:divBdr>
        <w:top w:val="none" w:sz="0" w:space="0" w:color="auto"/>
        <w:left w:val="none" w:sz="0" w:space="0" w:color="auto"/>
        <w:bottom w:val="none" w:sz="0" w:space="0" w:color="auto"/>
        <w:right w:val="none" w:sz="0" w:space="0" w:color="auto"/>
      </w:divBdr>
    </w:div>
    <w:div w:id="1378160143">
      <w:bodyDiv w:val="1"/>
      <w:marLeft w:val="0"/>
      <w:marRight w:val="0"/>
      <w:marTop w:val="0"/>
      <w:marBottom w:val="0"/>
      <w:divBdr>
        <w:top w:val="none" w:sz="0" w:space="0" w:color="auto"/>
        <w:left w:val="none" w:sz="0" w:space="0" w:color="auto"/>
        <w:bottom w:val="none" w:sz="0" w:space="0" w:color="auto"/>
        <w:right w:val="none" w:sz="0" w:space="0" w:color="auto"/>
      </w:divBdr>
    </w:div>
    <w:div w:id="1470826061">
      <w:bodyDiv w:val="1"/>
      <w:marLeft w:val="0"/>
      <w:marRight w:val="0"/>
      <w:marTop w:val="0"/>
      <w:marBottom w:val="0"/>
      <w:divBdr>
        <w:top w:val="none" w:sz="0" w:space="0" w:color="auto"/>
        <w:left w:val="none" w:sz="0" w:space="0" w:color="auto"/>
        <w:bottom w:val="none" w:sz="0" w:space="0" w:color="auto"/>
        <w:right w:val="none" w:sz="0" w:space="0" w:color="auto"/>
      </w:divBdr>
      <w:divsChild>
        <w:div w:id="475535057">
          <w:marLeft w:val="0"/>
          <w:marRight w:val="0"/>
          <w:marTop w:val="0"/>
          <w:marBottom w:val="0"/>
          <w:divBdr>
            <w:top w:val="none" w:sz="0" w:space="0" w:color="auto"/>
            <w:left w:val="none" w:sz="0" w:space="0" w:color="auto"/>
            <w:bottom w:val="none" w:sz="0" w:space="0" w:color="auto"/>
            <w:right w:val="none" w:sz="0" w:space="0" w:color="auto"/>
          </w:divBdr>
        </w:div>
      </w:divsChild>
    </w:div>
    <w:div w:id="1475101395">
      <w:bodyDiv w:val="1"/>
      <w:marLeft w:val="0"/>
      <w:marRight w:val="0"/>
      <w:marTop w:val="0"/>
      <w:marBottom w:val="0"/>
      <w:divBdr>
        <w:top w:val="none" w:sz="0" w:space="0" w:color="auto"/>
        <w:left w:val="none" w:sz="0" w:space="0" w:color="auto"/>
        <w:bottom w:val="none" w:sz="0" w:space="0" w:color="auto"/>
        <w:right w:val="none" w:sz="0" w:space="0" w:color="auto"/>
      </w:divBdr>
    </w:div>
    <w:div w:id="17994958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1.wmf"/><Relationship Id="rId18" Type="http://schemas.openxmlformats.org/officeDocument/2006/relationships/control" Target="activeX/activeX3.xml"/><Relationship Id="rId26" Type="http://schemas.openxmlformats.org/officeDocument/2006/relationships/control" Target="activeX/activeX7.xml"/><Relationship Id="rId39" Type="http://schemas.openxmlformats.org/officeDocument/2006/relationships/image" Target="media/image14.wmf"/><Relationship Id="rId21" Type="http://schemas.openxmlformats.org/officeDocument/2006/relationships/image" Target="media/image5.wmf"/><Relationship Id="rId34" Type="http://schemas.openxmlformats.org/officeDocument/2006/relationships/control" Target="activeX/activeX11.xml"/><Relationship Id="rId42" Type="http://schemas.openxmlformats.org/officeDocument/2006/relationships/control" Target="activeX/activeX15.xml"/><Relationship Id="rId47" Type="http://schemas.openxmlformats.org/officeDocument/2006/relationships/image" Target="media/image18.wmf"/><Relationship Id="rId50" Type="http://schemas.openxmlformats.org/officeDocument/2006/relationships/control" Target="activeX/activeX19.xml"/><Relationship Id="rId55" Type="http://schemas.openxmlformats.org/officeDocument/2006/relationships/image" Target="media/image22.wmf"/><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ontrol" Target="activeX/activeX2.xml"/><Relationship Id="rId29" Type="http://schemas.openxmlformats.org/officeDocument/2006/relationships/image" Target="media/image9.wmf"/><Relationship Id="rId11" Type="http://schemas.openxmlformats.org/officeDocument/2006/relationships/diagramColors" Target="diagrams/colors1.xml"/><Relationship Id="rId24" Type="http://schemas.openxmlformats.org/officeDocument/2006/relationships/control" Target="activeX/activeX6.xml"/><Relationship Id="rId32" Type="http://schemas.openxmlformats.org/officeDocument/2006/relationships/control" Target="activeX/activeX10.xml"/><Relationship Id="rId37" Type="http://schemas.openxmlformats.org/officeDocument/2006/relationships/image" Target="media/image13.wmf"/><Relationship Id="rId40" Type="http://schemas.openxmlformats.org/officeDocument/2006/relationships/control" Target="activeX/activeX14.xml"/><Relationship Id="rId45" Type="http://schemas.openxmlformats.org/officeDocument/2006/relationships/image" Target="media/image17.wmf"/><Relationship Id="rId53" Type="http://schemas.openxmlformats.org/officeDocument/2006/relationships/image" Target="media/image21.wmf"/><Relationship Id="rId58" Type="http://schemas.openxmlformats.org/officeDocument/2006/relationships/control" Target="activeX/activeX23.xm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image" Target="media/image4.wmf"/><Relationship Id="rId14" Type="http://schemas.openxmlformats.org/officeDocument/2006/relationships/control" Target="activeX/activeX1.xml"/><Relationship Id="rId22" Type="http://schemas.openxmlformats.org/officeDocument/2006/relationships/control" Target="activeX/activeX5.xml"/><Relationship Id="rId27" Type="http://schemas.openxmlformats.org/officeDocument/2006/relationships/image" Target="media/image8.wmf"/><Relationship Id="rId30" Type="http://schemas.openxmlformats.org/officeDocument/2006/relationships/control" Target="activeX/activeX9.xml"/><Relationship Id="rId35" Type="http://schemas.openxmlformats.org/officeDocument/2006/relationships/image" Target="media/image12.wmf"/><Relationship Id="rId43" Type="http://schemas.openxmlformats.org/officeDocument/2006/relationships/image" Target="media/image16.wmf"/><Relationship Id="rId48" Type="http://schemas.openxmlformats.org/officeDocument/2006/relationships/control" Target="activeX/activeX18.xml"/><Relationship Id="rId56" Type="http://schemas.openxmlformats.org/officeDocument/2006/relationships/control" Target="activeX/activeX22.xml"/><Relationship Id="rId8" Type="http://schemas.openxmlformats.org/officeDocument/2006/relationships/diagramData" Target="diagrams/data1.xml"/><Relationship Id="rId51" Type="http://schemas.openxmlformats.org/officeDocument/2006/relationships/image" Target="media/image20.wmf"/><Relationship Id="rId3" Type="http://schemas.openxmlformats.org/officeDocument/2006/relationships/styles" Target="styles.xml"/><Relationship Id="rId12" Type="http://schemas.microsoft.com/office/2007/relationships/diagramDrawing" Target="diagrams/drawing1.xml"/><Relationship Id="rId17" Type="http://schemas.openxmlformats.org/officeDocument/2006/relationships/image" Target="media/image3.wmf"/><Relationship Id="rId25" Type="http://schemas.openxmlformats.org/officeDocument/2006/relationships/image" Target="media/image7.wmf"/><Relationship Id="rId33" Type="http://schemas.openxmlformats.org/officeDocument/2006/relationships/image" Target="media/image11.wmf"/><Relationship Id="rId38" Type="http://schemas.openxmlformats.org/officeDocument/2006/relationships/control" Target="activeX/activeX13.xml"/><Relationship Id="rId46" Type="http://schemas.openxmlformats.org/officeDocument/2006/relationships/control" Target="activeX/activeX17.xml"/><Relationship Id="rId59" Type="http://schemas.openxmlformats.org/officeDocument/2006/relationships/hyperlink" Target="file:///C:\Users\bary1\OneDrive\Documents\bary1.pptx" TargetMode="External"/><Relationship Id="rId20" Type="http://schemas.openxmlformats.org/officeDocument/2006/relationships/control" Target="activeX/activeX4.xml"/><Relationship Id="rId41" Type="http://schemas.openxmlformats.org/officeDocument/2006/relationships/image" Target="media/image15.wmf"/><Relationship Id="rId54" Type="http://schemas.openxmlformats.org/officeDocument/2006/relationships/control" Target="activeX/activeX21.xm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2.wmf"/><Relationship Id="rId23" Type="http://schemas.openxmlformats.org/officeDocument/2006/relationships/image" Target="media/image6.wmf"/><Relationship Id="rId28" Type="http://schemas.openxmlformats.org/officeDocument/2006/relationships/control" Target="activeX/activeX8.xml"/><Relationship Id="rId36" Type="http://schemas.openxmlformats.org/officeDocument/2006/relationships/control" Target="activeX/activeX12.xml"/><Relationship Id="rId49" Type="http://schemas.openxmlformats.org/officeDocument/2006/relationships/image" Target="media/image19.wmf"/><Relationship Id="rId57" Type="http://schemas.openxmlformats.org/officeDocument/2006/relationships/image" Target="media/image23.wmf"/><Relationship Id="rId10" Type="http://schemas.openxmlformats.org/officeDocument/2006/relationships/diagramQuickStyle" Target="diagrams/quickStyle1.xml"/><Relationship Id="rId31" Type="http://schemas.openxmlformats.org/officeDocument/2006/relationships/image" Target="media/image10.wmf"/><Relationship Id="rId44" Type="http://schemas.openxmlformats.org/officeDocument/2006/relationships/control" Target="activeX/activeX16.xml"/><Relationship Id="rId52" Type="http://schemas.openxmlformats.org/officeDocument/2006/relationships/control" Target="activeX/activeX20.xml"/><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Layout" Target="diagrams/layout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activeX/activeX4.xml><?xml version="1.0" encoding="utf-8"?>
<ax:ocx xmlns:ax="http://schemas.microsoft.com/office/2006/activeX" xmlns:r="http://schemas.openxmlformats.org/officeDocument/2006/relationships" ax:classid="{5512D11C-5CC6-11CF-8D67-00AA00BDCE1D}" ax:persistence="persistStream" r:id="rId1"/>
</file>

<file path=word/activeX/activeX5.xml><?xml version="1.0" encoding="utf-8"?>
<ax:ocx xmlns:ax="http://schemas.microsoft.com/office/2006/activeX" xmlns:r="http://schemas.openxmlformats.org/officeDocument/2006/relationships" ax:classid="{5512D11C-5CC6-11CF-8D67-00AA00BDCE1D}" ax:persistence="persistStream" r:id="rId1"/>
</file>

<file path=word/activeX/activeX6.xml><?xml version="1.0" encoding="utf-8"?>
<ax:ocx xmlns:ax="http://schemas.microsoft.com/office/2006/activeX" xmlns:r="http://schemas.openxmlformats.org/officeDocument/2006/relationships" ax:classid="{5512D11C-5CC6-11CF-8D67-00AA00BDCE1D}" ax:persistence="persistStream" r:id="rId1"/>
</file>

<file path=word/activeX/activeX7.xml><?xml version="1.0" encoding="utf-8"?>
<ax:ocx xmlns:ax="http://schemas.microsoft.com/office/2006/activeX" xmlns:r="http://schemas.openxmlformats.org/officeDocument/2006/relationships" ax:classid="{5512D11C-5CC6-11CF-8D67-00AA00BDCE1D}" ax:persistence="persistStream" r:id="rId1"/>
</file>

<file path=word/activeX/activeX8.xml><?xml version="1.0" encoding="utf-8"?>
<ax:ocx xmlns:ax="http://schemas.microsoft.com/office/2006/activeX" xmlns:r="http://schemas.openxmlformats.org/officeDocument/2006/relationships" ax:classid="{5512D11C-5CC6-11CF-8D67-00AA00BDCE1D}" ax:persistence="persistStream" r:id="rId1"/>
</file>

<file path=word/activeX/activeX9.xml><?xml version="1.0" encoding="utf-8"?>
<ax:ocx xmlns:ax="http://schemas.microsoft.com/office/2006/activeX" xmlns:r="http://schemas.openxmlformats.org/officeDocument/2006/relationships" ax:classid="{5512D11C-5CC6-11CF-8D67-00AA00BDCE1D}" ax:persistence="persistStream" r:id="rId1"/>
</file>

<file path=word/activeX/activeX10.xml><?xml version="1.0" encoding="utf-8"?>
<ax:ocx xmlns:ax="http://schemas.microsoft.com/office/2006/activeX" xmlns:r="http://schemas.openxmlformats.org/officeDocument/2006/relationships" ax:classid="{5512D11C-5CC6-11CF-8D67-00AA00BDCE1D}" ax:persistence="persistStream" r:id="rId1"/>
</file>

<file path=word/activeX/activeX11.xml><?xml version="1.0" encoding="utf-8"?>
<ax:ocx xmlns:ax="http://schemas.microsoft.com/office/2006/activeX" xmlns:r="http://schemas.openxmlformats.org/officeDocument/2006/relationships" ax:classid="{5512D11C-5CC6-11CF-8D67-00AA00BDCE1D}" ax:persistence="persistStream" r:id="rId1"/>
</file>

<file path=word/activeX/activeX12.xml><?xml version="1.0" encoding="utf-8"?>
<ax:ocx xmlns:ax="http://schemas.microsoft.com/office/2006/activeX" xmlns:r="http://schemas.openxmlformats.org/officeDocument/2006/relationships" ax:classid="{5512D11C-5CC6-11CF-8D67-00AA00BDCE1D}" ax:persistence="persistStream" r:id="rId1"/>
</file>

<file path=word/activeX/activeX13.xml><?xml version="1.0" encoding="utf-8"?>
<ax:ocx xmlns:ax="http://schemas.microsoft.com/office/2006/activeX" xmlns:r="http://schemas.openxmlformats.org/officeDocument/2006/relationships" ax:classid="{5512D11C-5CC6-11CF-8D67-00AA00BDCE1D}" ax:persistence="persistStream" r:id="rId1"/>
</file>

<file path=word/activeX/activeX14.xml><?xml version="1.0" encoding="utf-8"?>
<ax:ocx xmlns:ax="http://schemas.microsoft.com/office/2006/activeX" xmlns:r="http://schemas.openxmlformats.org/officeDocument/2006/relationships" ax:classid="{5512D11C-5CC6-11CF-8D67-00AA00BDCE1D}" ax:persistence="persistStream" r:id="rId1"/>
</file>

<file path=word/activeX/activeX15.xml><?xml version="1.0" encoding="utf-8"?>
<ax:ocx xmlns:ax="http://schemas.microsoft.com/office/2006/activeX" xmlns:r="http://schemas.openxmlformats.org/officeDocument/2006/relationships" ax:classid="{5512D11C-5CC6-11CF-8D67-00AA00BDCE1D}" ax:persistence="persistStream" r:id="rId1"/>
</file>

<file path=word/activeX/activeX16.xml><?xml version="1.0" encoding="utf-8"?>
<ax:ocx xmlns:ax="http://schemas.microsoft.com/office/2006/activeX" xmlns:r="http://schemas.openxmlformats.org/officeDocument/2006/relationships" ax:classid="{5512D11C-5CC6-11CF-8D67-00AA00BDCE1D}" ax:persistence="persistStream" r:id="rId1"/>
</file>

<file path=word/activeX/activeX17.xml><?xml version="1.0" encoding="utf-8"?>
<ax:ocx xmlns:ax="http://schemas.microsoft.com/office/2006/activeX" xmlns:r="http://schemas.openxmlformats.org/officeDocument/2006/relationships" ax:classid="{5512D11C-5CC6-11CF-8D67-00AA00BDCE1D}" ax:persistence="persistStream" r:id="rId1"/>
</file>

<file path=word/activeX/activeX18.xml><?xml version="1.0" encoding="utf-8"?>
<ax:ocx xmlns:ax="http://schemas.microsoft.com/office/2006/activeX" xmlns:r="http://schemas.openxmlformats.org/officeDocument/2006/relationships" ax:classid="{5512D11C-5CC6-11CF-8D67-00AA00BDCE1D}" ax:persistence="persistStream" r:id="rId1"/>
</file>

<file path=word/activeX/activeX19.xml><?xml version="1.0" encoding="utf-8"?>
<ax:ocx xmlns:ax="http://schemas.microsoft.com/office/2006/activeX" xmlns:r="http://schemas.openxmlformats.org/officeDocument/2006/relationships" ax:classid="{5512D11C-5CC6-11CF-8D67-00AA00BDCE1D}" ax:persistence="persistStream" r:id="rId1"/>
</file>

<file path=word/activeX/activeX20.xml><?xml version="1.0" encoding="utf-8"?>
<ax:ocx xmlns:ax="http://schemas.microsoft.com/office/2006/activeX" xmlns:r="http://schemas.openxmlformats.org/officeDocument/2006/relationships" ax:classid="{5512D11C-5CC6-11CF-8D67-00AA00BDCE1D}" ax:persistence="persistStream" r:id="rId1"/>
</file>

<file path=word/activeX/activeX21.xml><?xml version="1.0" encoding="utf-8"?>
<ax:ocx xmlns:ax="http://schemas.microsoft.com/office/2006/activeX" xmlns:r="http://schemas.openxmlformats.org/officeDocument/2006/relationships" ax:classid="{5512D11C-5CC6-11CF-8D67-00AA00BDCE1D}" ax:persistence="persistStream" r:id="rId1"/>
</file>

<file path=word/activeX/activeX22.xml><?xml version="1.0" encoding="utf-8"?>
<ax:ocx xmlns:ax="http://schemas.microsoft.com/office/2006/activeX" xmlns:r="http://schemas.openxmlformats.org/officeDocument/2006/relationships" ax:classid="{5512D11C-5CC6-11CF-8D67-00AA00BDCE1D}" ax:persistence="persistStream" r:id="rId1"/>
</file>

<file path=word/activeX/activeX23.xml><?xml version="1.0" encoding="utf-8"?>
<ax:ocx xmlns:ax="http://schemas.microsoft.com/office/2006/activeX" xmlns:r="http://schemas.openxmlformats.org/officeDocument/2006/relationships" ax:classid="{5512D11C-5CC6-11CF-8D67-00AA00BDCE1D}" ax:persistence="persistStream" r:id="rId1"/>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6572AAD-0B69-4DA6-B30C-558191CE5296}" type="doc">
      <dgm:prSet loTypeId="urn:microsoft.com/office/officeart/2005/8/layout/orgChart1" loCatId="hierarchy" qsTypeId="urn:microsoft.com/office/officeart/2005/8/quickstyle/simple4" qsCatId="simple" csTypeId="urn:microsoft.com/office/officeart/2005/8/colors/colorful1" csCatId="colorful" phldr="1"/>
      <dgm:spPr/>
      <dgm:t>
        <a:bodyPr/>
        <a:lstStyle/>
        <a:p>
          <a:endParaRPr lang="en-US"/>
        </a:p>
      </dgm:t>
    </dgm:pt>
    <dgm:pt modelId="{94B8C9E0-B97C-4B70-8B68-54F9A2FF4F0A}">
      <dgm:prSet phldrT="[Text]"/>
      <dgm:spPr/>
      <dgm:t>
        <a:bodyPr/>
        <a:lstStyle/>
        <a:p>
          <a:r>
            <a:rPr lang="en-US"/>
            <a:t>Project Management of Cultivating Cashew Nuts</a:t>
          </a:r>
        </a:p>
      </dgm:t>
    </dgm:pt>
    <dgm:pt modelId="{9C4E410E-C919-4CC9-9F6B-A07AB876AA4C}" type="parTrans" cxnId="{103EE6DA-735F-4430-AFDD-9A8B4A0F1E95}">
      <dgm:prSet/>
      <dgm:spPr/>
      <dgm:t>
        <a:bodyPr/>
        <a:lstStyle/>
        <a:p>
          <a:endParaRPr lang="en-US"/>
        </a:p>
      </dgm:t>
    </dgm:pt>
    <dgm:pt modelId="{76CCAEB6-A8F5-4FB8-A038-BCBD8C6E7640}" type="sibTrans" cxnId="{103EE6DA-735F-4430-AFDD-9A8B4A0F1E95}">
      <dgm:prSet/>
      <dgm:spPr/>
      <dgm:t>
        <a:bodyPr/>
        <a:lstStyle/>
        <a:p>
          <a:endParaRPr lang="en-US"/>
        </a:p>
      </dgm:t>
    </dgm:pt>
    <dgm:pt modelId="{7578623C-8669-4FA4-B570-DEB6C285153E}">
      <dgm:prSet phldrT="[Text]"/>
      <dgm:spPr/>
      <dgm:t>
        <a:bodyPr/>
        <a:lstStyle/>
        <a:p>
          <a:r>
            <a:rPr lang="en-US"/>
            <a:t>Initiation</a:t>
          </a:r>
        </a:p>
      </dgm:t>
    </dgm:pt>
    <dgm:pt modelId="{8FD4D80C-13A9-4F9C-AF69-6A58B69AB61C}" type="parTrans" cxnId="{BF32C834-373C-459B-81FA-7E01A86AFBF4}">
      <dgm:prSet/>
      <dgm:spPr/>
      <dgm:t>
        <a:bodyPr/>
        <a:lstStyle/>
        <a:p>
          <a:endParaRPr lang="en-US"/>
        </a:p>
      </dgm:t>
    </dgm:pt>
    <dgm:pt modelId="{0CCD5ED2-42B6-47C9-B089-2410C228C8A7}" type="sibTrans" cxnId="{BF32C834-373C-459B-81FA-7E01A86AFBF4}">
      <dgm:prSet/>
      <dgm:spPr/>
      <dgm:t>
        <a:bodyPr/>
        <a:lstStyle/>
        <a:p>
          <a:endParaRPr lang="en-US"/>
        </a:p>
      </dgm:t>
    </dgm:pt>
    <dgm:pt modelId="{52099072-7EFC-4618-A45E-B34EE4106FCA}">
      <dgm:prSet phldrT="[Text]"/>
      <dgm:spPr/>
      <dgm:t>
        <a:bodyPr/>
        <a:lstStyle/>
        <a:p>
          <a:r>
            <a:rPr lang="en-US"/>
            <a:t>Planning</a:t>
          </a:r>
        </a:p>
      </dgm:t>
    </dgm:pt>
    <dgm:pt modelId="{1F4A572F-4FE0-429A-812B-20939E9D7167}" type="parTrans" cxnId="{5278D069-38FB-40CA-87B6-73A7916FBE63}">
      <dgm:prSet/>
      <dgm:spPr/>
      <dgm:t>
        <a:bodyPr/>
        <a:lstStyle/>
        <a:p>
          <a:endParaRPr lang="en-US"/>
        </a:p>
      </dgm:t>
    </dgm:pt>
    <dgm:pt modelId="{1BCC1E12-3500-4001-9AF2-BBD3BE98A6CB}" type="sibTrans" cxnId="{5278D069-38FB-40CA-87B6-73A7916FBE63}">
      <dgm:prSet/>
      <dgm:spPr/>
      <dgm:t>
        <a:bodyPr/>
        <a:lstStyle/>
        <a:p>
          <a:endParaRPr lang="en-US"/>
        </a:p>
      </dgm:t>
    </dgm:pt>
    <dgm:pt modelId="{3DD40E14-0D3A-42BF-BAFB-46D4DBD0A319}">
      <dgm:prSet phldrT="[Text]"/>
      <dgm:spPr/>
      <dgm:t>
        <a:bodyPr/>
        <a:lstStyle/>
        <a:p>
          <a:r>
            <a:rPr lang="en-US"/>
            <a:t>Executing and Completing </a:t>
          </a:r>
        </a:p>
      </dgm:t>
    </dgm:pt>
    <dgm:pt modelId="{442FEEC8-6E14-40A5-8836-5137D1651B8B}" type="parTrans" cxnId="{9A05A0F9-AC3F-42B2-B2DE-EADD4196CF1B}">
      <dgm:prSet/>
      <dgm:spPr/>
      <dgm:t>
        <a:bodyPr/>
        <a:lstStyle/>
        <a:p>
          <a:endParaRPr lang="en-US"/>
        </a:p>
      </dgm:t>
    </dgm:pt>
    <dgm:pt modelId="{E8AA47EE-D665-4144-8937-2651E665FD9E}" type="sibTrans" cxnId="{9A05A0F9-AC3F-42B2-B2DE-EADD4196CF1B}">
      <dgm:prSet/>
      <dgm:spPr/>
      <dgm:t>
        <a:bodyPr/>
        <a:lstStyle/>
        <a:p>
          <a:endParaRPr lang="en-US"/>
        </a:p>
      </dgm:t>
    </dgm:pt>
    <dgm:pt modelId="{943B0CCF-22AC-413B-A927-C4D0D0195553}">
      <dgm:prSet/>
      <dgm:spPr/>
      <dgm:t>
        <a:bodyPr/>
        <a:lstStyle/>
        <a:p>
          <a:r>
            <a:rPr lang="en-US"/>
            <a:t>Prepare Project Aims and Objectives </a:t>
          </a:r>
        </a:p>
      </dgm:t>
    </dgm:pt>
    <dgm:pt modelId="{43FF0B7A-0AA8-453E-8FCF-C8FD5459E441}" type="parTrans" cxnId="{C1D7977F-47CF-46D5-A493-B7299787DEFA}">
      <dgm:prSet/>
      <dgm:spPr/>
      <dgm:t>
        <a:bodyPr/>
        <a:lstStyle/>
        <a:p>
          <a:endParaRPr lang="en-US"/>
        </a:p>
      </dgm:t>
    </dgm:pt>
    <dgm:pt modelId="{1CB63C37-2FB2-4972-9265-FE617655D7DF}" type="sibTrans" cxnId="{C1D7977F-47CF-46D5-A493-B7299787DEFA}">
      <dgm:prSet/>
      <dgm:spPr/>
      <dgm:t>
        <a:bodyPr/>
        <a:lstStyle/>
        <a:p>
          <a:endParaRPr lang="en-US"/>
        </a:p>
      </dgm:t>
    </dgm:pt>
    <dgm:pt modelId="{EA2FC3E5-95FD-4ADF-8A37-48E9BDDD6E7C}">
      <dgm:prSet/>
      <dgm:spPr/>
      <dgm:t>
        <a:bodyPr/>
        <a:lstStyle/>
        <a:p>
          <a:r>
            <a:rPr lang="en-US"/>
            <a:t>Baying Land</a:t>
          </a:r>
        </a:p>
      </dgm:t>
    </dgm:pt>
    <dgm:pt modelId="{3116EC47-EDF0-4321-9565-3C6D207B1A4D}" type="parTrans" cxnId="{B9198C32-4A34-4397-A92D-6BD82733A5BA}">
      <dgm:prSet/>
      <dgm:spPr/>
      <dgm:t>
        <a:bodyPr/>
        <a:lstStyle/>
        <a:p>
          <a:endParaRPr lang="en-US"/>
        </a:p>
      </dgm:t>
    </dgm:pt>
    <dgm:pt modelId="{35AABA4F-9B4B-45B4-BAB8-9472FBFD796F}" type="sibTrans" cxnId="{B9198C32-4A34-4397-A92D-6BD82733A5BA}">
      <dgm:prSet/>
      <dgm:spPr/>
      <dgm:t>
        <a:bodyPr/>
        <a:lstStyle/>
        <a:p>
          <a:endParaRPr lang="en-US"/>
        </a:p>
      </dgm:t>
    </dgm:pt>
    <dgm:pt modelId="{89548734-6D40-4EAE-BD2C-F6C007FCC2AC}">
      <dgm:prSet/>
      <dgm:spPr/>
      <dgm:t>
        <a:bodyPr/>
        <a:lstStyle/>
        <a:p>
          <a:r>
            <a:rPr lang="en-US"/>
            <a:t>Get Documantation</a:t>
          </a:r>
        </a:p>
      </dgm:t>
    </dgm:pt>
    <dgm:pt modelId="{BC3F7D1A-5A17-4219-8CD6-759902542F94}" type="parTrans" cxnId="{A24E403C-BF4C-45E5-90B6-A6D9AA69F069}">
      <dgm:prSet/>
      <dgm:spPr/>
      <dgm:t>
        <a:bodyPr/>
        <a:lstStyle/>
        <a:p>
          <a:endParaRPr lang="en-US"/>
        </a:p>
      </dgm:t>
    </dgm:pt>
    <dgm:pt modelId="{796B5E44-D5E3-4FB1-BC45-C05F9D287925}" type="sibTrans" cxnId="{A24E403C-BF4C-45E5-90B6-A6D9AA69F069}">
      <dgm:prSet/>
      <dgm:spPr/>
      <dgm:t>
        <a:bodyPr/>
        <a:lstStyle/>
        <a:p>
          <a:endParaRPr lang="en-US"/>
        </a:p>
      </dgm:t>
    </dgm:pt>
    <dgm:pt modelId="{B50FFE0E-2CC0-4D76-9882-506B494ADD64}">
      <dgm:prSet/>
      <dgm:spPr/>
      <dgm:t>
        <a:bodyPr/>
        <a:lstStyle/>
        <a:p>
          <a:r>
            <a:rPr lang="en-US"/>
            <a:t>Assign Project Manager</a:t>
          </a:r>
        </a:p>
      </dgm:t>
    </dgm:pt>
    <dgm:pt modelId="{62E5A209-8C8D-4DFD-A822-56C5885DFDEE}" type="parTrans" cxnId="{B11C9B81-C05E-462F-BEE0-017C72B70F0B}">
      <dgm:prSet/>
      <dgm:spPr/>
      <dgm:t>
        <a:bodyPr/>
        <a:lstStyle/>
        <a:p>
          <a:endParaRPr lang="en-US"/>
        </a:p>
      </dgm:t>
    </dgm:pt>
    <dgm:pt modelId="{5CAEB298-E122-41D8-9F3B-F39E5D8AE364}" type="sibTrans" cxnId="{B11C9B81-C05E-462F-BEE0-017C72B70F0B}">
      <dgm:prSet/>
      <dgm:spPr/>
      <dgm:t>
        <a:bodyPr/>
        <a:lstStyle/>
        <a:p>
          <a:endParaRPr lang="en-US"/>
        </a:p>
      </dgm:t>
    </dgm:pt>
    <dgm:pt modelId="{DB634D04-B195-48A1-9D53-63348643114C}">
      <dgm:prSet/>
      <dgm:spPr/>
      <dgm:t>
        <a:bodyPr/>
        <a:lstStyle/>
        <a:p>
          <a:r>
            <a:rPr lang="en-US"/>
            <a:t>Resource Planning</a:t>
          </a:r>
        </a:p>
      </dgm:t>
    </dgm:pt>
    <dgm:pt modelId="{3967738F-F4D1-47D9-8923-DF112ED0C615}" type="parTrans" cxnId="{F523401E-35C0-49A8-90FE-5342D03B6924}">
      <dgm:prSet/>
      <dgm:spPr/>
      <dgm:t>
        <a:bodyPr/>
        <a:lstStyle/>
        <a:p>
          <a:endParaRPr lang="en-US"/>
        </a:p>
      </dgm:t>
    </dgm:pt>
    <dgm:pt modelId="{63D841AC-8891-4FEC-B827-0B29F4808B44}" type="sibTrans" cxnId="{F523401E-35C0-49A8-90FE-5342D03B6924}">
      <dgm:prSet/>
      <dgm:spPr/>
      <dgm:t>
        <a:bodyPr/>
        <a:lstStyle/>
        <a:p>
          <a:endParaRPr lang="en-US"/>
        </a:p>
      </dgm:t>
    </dgm:pt>
    <dgm:pt modelId="{2C642A4C-F7CE-462C-B930-42D0D59B3836}">
      <dgm:prSet/>
      <dgm:spPr/>
      <dgm:t>
        <a:bodyPr/>
        <a:lstStyle/>
        <a:p>
          <a:r>
            <a:rPr lang="en-US"/>
            <a:t>Scedule Planning</a:t>
          </a:r>
        </a:p>
      </dgm:t>
    </dgm:pt>
    <dgm:pt modelId="{269917FD-DC63-46F9-966C-3E88902A6A0E}" type="parTrans" cxnId="{50A72523-9296-43EF-93ED-CDA8C4764B3F}">
      <dgm:prSet/>
      <dgm:spPr/>
      <dgm:t>
        <a:bodyPr/>
        <a:lstStyle/>
        <a:p>
          <a:endParaRPr lang="en-US"/>
        </a:p>
      </dgm:t>
    </dgm:pt>
    <dgm:pt modelId="{0BB09FB7-93E0-419C-BF6E-4267A6D0BDBB}" type="sibTrans" cxnId="{50A72523-9296-43EF-93ED-CDA8C4764B3F}">
      <dgm:prSet/>
      <dgm:spPr/>
      <dgm:t>
        <a:bodyPr/>
        <a:lstStyle/>
        <a:p>
          <a:endParaRPr lang="en-US"/>
        </a:p>
      </dgm:t>
    </dgm:pt>
    <dgm:pt modelId="{7CB68E26-E04A-49A6-8C2F-3DEFAB436444}">
      <dgm:prSet/>
      <dgm:spPr/>
      <dgm:t>
        <a:bodyPr/>
        <a:lstStyle/>
        <a:p>
          <a:r>
            <a:rPr lang="en-US"/>
            <a:t>Risk Management Planning</a:t>
          </a:r>
        </a:p>
      </dgm:t>
    </dgm:pt>
    <dgm:pt modelId="{9BCE5807-F3AA-41F5-887C-863CBD1ED91D}" type="parTrans" cxnId="{287D2223-8A43-4FCF-8847-27DBCECBEA41}">
      <dgm:prSet/>
      <dgm:spPr/>
      <dgm:t>
        <a:bodyPr/>
        <a:lstStyle/>
        <a:p>
          <a:endParaRPr lang="en-US"/>
        </a:p>
      </dgm:t>
    </dgm:pt>
    <dgm:pt modelId="{FAEE81C8-090E-4196-A6E3-8786403B7FF0}" type="sibTrans" cxnId="{287D2223-8A43-4FCF-8847-27DBCECBEA41}">
      <dgm:prSet/>
      <dgm:spPr/>
      <dgm:t>
        <a:bodyPr/>
        <a:lstStyle/>
        <a:p>
          <a:endParaRPr lang="en-US"/>
        </a:p>
      </dgm:t>
    </dgm:pt>
    <dgm:pt modelId="{FAD28F64-651C-45AF-B9FE-9E505A84893E}">
      <dgm:prSet/>
      <dgm:spPr/>
      <dgm:t>
        <a:bodyPr/>
        <a:lstStyle/>
        <a:p>
          <a:r>
            <a:rPr lang="en-US"/>
            <a:t>Budget Planning</a:t>
          </a:r>
        </a:p>
      </dgm:t>
    </dgm:pt>
    <dgm:pt modelId="{FF926B30-7C1B-4A07-B147-CA6EAFAF2531}" type="parTrans" cxnId="{50A9CDFF-5B9C-44E2-BC08-68B7478D8AB3}">
      <dgm:prSet/>
      <dgm:spPr/>
      <dgm:t>
        <a:bodyPr/>
        <a:lstStyle/>
        <a:p>
          <a:endParaRPr lang="en-US"/>
        </a:p>
      </dgm:t>
    </dgm:pt>
    <dgm:pt modelId="{AD175553-DD6B-4426-97A1-7B4DB27474A2}" type="sibTrans" cxnId="{50A9CDFF-5B9C-44E2-BC08-68B7478D8AB3}">
      <dgm:prSet/>
      <dgm:spPr/>
      <dgm:t>
        <a:bodyPr/>
        <a:lstStyle/>
        <a:p>
          <a:endParaRPr lang="en-US"/>
        </a:p>
      </dgm:t>
    </dgm:pt>
    <dgm:pt modelId="{A20DAD5F-7F70-4220-B224-CBB724074769}">
      <dgm:prSet/>
      <dgm:spPr/>
      <dgm:t>
        <a:bodyPr/>
        <a:lstStyle/>
        <a:p>
          <a:r>
            <a:rPr lang="en-US"/>
            <a:t>Cleanning anf Diging the Land</a:t>
          </a:r>
        </a:p>
      </dgm:t>
    </dgm:pt>
    <dgm:pt modelId="{8F1E4C49-1280-4ED3-9902-5AA3855E1A7B}" type="parTrans" cxnId="{BB0E4F6F-C960-462A-A25B-84CE3D5198F9}">
      <dgm:prSet/>
      <dgm:spPr/>
      <dgm:t>
        <a:bodyPr/>
        <a:lstStyle/>
        <a:p>
          <a:endParaRPr lang="en-US"/>
        </a:p>
      </dgm:t>
    </dgm:pt>
    <dgm:pt modelId="{01A7B268-FD2E-4F88-BD26-606AA658B149}" type="sibTrans" cxnId="{BB0E4F6F-C960-462A-A25B-84CE3D5198F9}">
      <dgm:prSet/>
      <dgm:spPr/>
      <dgm:t>
        <a:bodyPr/>
        <a:lstStyle/>
        <a:p>
          <a:endParaRPr lang="en-US"/>
        </a:p>
      </dgm:t>
    </dgm:pt>
    <dgm:pt modelId="{59A79647-4D44-492D-861B-2B282DADB446}">
      <dgm:prSet/>
      <dgm:spPr/>
      <dgm:t>
        <a:bodyPr/>
        <a:lstStyle/>
        <a:p>
          <a:r>
            <a:rPr lang="en-US"/>
            <a:t>Planting</a:t>
          </a:r>
        </a:p>
      </dgm:t>
    </dgm:pt>
    <dgm:pt modelId="{57E2F3F2-BF7F-4EF3-9A6E-F952FEA0303B}" type="parTrans" cxnId="{4DB61281-5493-487D-84A8-8C15C62C960A}">
      <dgm:prSet/>
      <dgm:spPr/>
      <dgm:t>
        <a:bodyPr/>
        <a:lstStyle/>
        <a:p>
          <a:endParaRPr lang="en-US"/>
        </a:p>
      </dgm:t>
    </dgm:pt>
    <dgm:pt modelId="{07455960-5CD3-431C-899D-2FED12A580BE}" type="sibTrans" cxnId="{4DB61281-5493-487D-84A8-8C15C62C960A}">
      <dgm:prSet/>
      <dgm:spPr/>
      <dgm:t>
        <a:bodyPr/>
        <a:lstStyle/>
        <a:p>
          <a:endParaRPr lang="en-US"/>
        </a:p>
      </dgm:t>
    </dgm:pt>
    <dgm:pt modelId="{4190CA9A-23DD-4EDC-8CE3-D000AF7F02DA}">
      <dgm:prSet/>
      <dgm:spPr/>
      <dgm:t>
        <a:bodyPr/>
        <a:lstStyle/>
        <a:p>
          <a:r>
            <a:rPr lang="en-US"/>
            <a:t>Grafting</a:t>
          </a:r>
        </a:p>
      </dgm:t>
    </dgm:pt>
    <dgm:pt modelId="{FD7D3092-0D88-4060-9485-0EEF80E965FE}" type="parTrans" cxnId="{1A6DCC61-8016-4300-91EB-31B2DFE5C992}">
      <dgm:prSet/>
      <dgm:spPr/>
      <dgm:t>
        <a:bodyPr/>
        <a:lstStyle/>
        <a:p>
          <a:endParaRPr lang="en-US"/>
        </a:p>
      </dgm:t>
    </dgm:pt>
    <dgm:pt modelId="{81F9CE1D-84D9-437F-92B2-409EA70AB606}" type="sibTrans" cxnId="{1A6DCC61-8016-4300-91EB-31B2DFE5C992}">
      <dgm:prSet/>
      <dgm:spPr/>
      <dgm:t>
        <a:bodyPr/>
        <a:lstStyle/>
        <a:p>
          <a:endParaRPr lang="en-US"/>
        </a:p>
      </dgm:t>
    </dgm:pt>
    <dgm:pt modelId="{FE1B998B-F803-4BBC-9FE3-D6DB36113C36}">
      <dgm:prSet/>
      <dgm:spPr/>
      <dgm:t>
        <a:bodyPr/>
        <a:lstStyle/>
        <a:p>
          <a:r>
            <a:rPr lang="en-US"/>
            <a:t>Distributing</a:t>
          </a:r>
        </a:p>
      </dgm:t>
    </dgm:pt>
    <dgm:pt modelId="{E8BE7F01-2F1E-4C50-802A-DA2A7ECD3A95}" type="parTrans" cxnId="{45EBA918-8999-44A2-9AB1-C8CF490FB8F1}">
      <dgm:prSet/>
      <dgm:spPr/>
      <dgm:t>
        <a:bodyPr/>
        <a:lstStyle/>
        <a:p>
          <a:endParaRPr lang="en-US"/>
        </a:p>
      </dgm:t>
    </dgm:pt>
    <dgm:pt modelId="{40665843-B899-4669-84E8-86560D9C3F27}" type="sibTrans" cxnId="{45EBA918-8999-44A2-9AB1-C8CF490FB8F1}">
      <dgm:prSet/>
      <dgm:spPr/>
      <dgm:t>
        <a:bodyPr/>
        <a:lstStyle/>
        <a:p>
          <a:endParaRPr lang="en-US"/>
        </a:p>
      </dgm:t>
    </dgm:pt>
    <dgm:pt modelId="{278AEB4C-FFED-46CC-8E71-70B091E90C80}" type="pres">
      <dgm:prSet presAssocID="{B6572AAD-0B69-4DA6-B30C-558191CE5296}" presName="hierChild1" presStyleCnt="0">
        <dgm:presLayoutVars>
          <dgm:orgChart val="1"/>
          <dgm:chPref val="1"/>
          <dgm:dir/>
          <dgm:animOne val="branch"/>
          <dgm:animLvl val="lvl"/>
          <dgm:resizeHandles/>
        </dgm:presLayoutVars>
      </dgm:prSet>
      <dgm:spPr/>
    </dgm:pt>
    <dgm:pt modelId="{100B4E58-EC08-49B0-86CF-7C899B49E5D6}" type="pres">
      <dgm:prSet presAssocID="{94B8C9E0-B97C-4B70-8B68-54F9A2FF4F0A}" presName="hierRoot1" presStyleCnt="0">
        <dgm:presLayoutVars>
          <dgm:hierBranch val="init"/>
        </dgm:presLayoutVars>
      </dgm:prSet>
      <dgm:spPr/>
    </dgm:pt>
    <dgm:pt modelId="{6002C45D-4B84-4FBC-B41E-1191F2F03B0D}" type="pres">
      <dgm:prSet presAssocID="{94B8C9E0-B97C-4B70-8B68-54F9A2FF4F0A}" presName="rootComposite1" presStyleCnt="0"/>
      <dgm:spPr/>
    </dgm:pt>
    <dgm:pt modelId="{FF380061-F236-4D47-9670-2BC3329A86F0}" type="pres">
      <dgm:prSet presAssocID="{94B8C9E0-B97C-4B70-8B68-54F9A2FF4F0A}" presName="rootText1" presStyleLbl="node0" presStyleIdx="0" presStyleCnt="1" custScaleX="216197">
        <dgm:presLayoutVars>
          <dgm:chPref val="3"/>
        </dgm:presLayoutVars>
      </dgm:prSet>
      <dgm:spPr/>
    </dgm:pt>
    <dgm:pt modelId="{E88B5254-79D0-4B08-A296-E962C4C3615F}" type="pres">
      <dgm:prSet presAssocID="{94B8C9E0-B97C-4B70-8B68-54F9A2FF4F0A}" presName="rootConnector1" presStyleLbl="node1" presStyleIdx="0" presStyleCnt="0"/>
      <dgm:spPr/>
    </dgm:pt>
    <dgm:pt modelId="{ABBF3472-BE56-4052-9EBA-44571097A0A3}" type="pres">
      <dgm:prSet presAssocID="{94B8C9E0-B97C-4B70-8B68-54F9A2FF4F0A}" presName="hierChild2" presStyleCnt="0"/>
      <dgm:spPr/>
    </dgm:pt>
    <dgm:pt modelId="{C5F6C00B-A81E-41EC-9CE4-B733C852EA15}" type="pres">
      <dgm:prSet presAssocID="{8FD4D80C-13A9-4F9C-AF69-6A58B69AB61C}" presName="Name37" presStyleLbl="parChTrans1D2" presStyleIdx="0" presStyleCnt="3"/>
      <dgm:spPr/>
    </dgm:pt>
    <dgm:pt modelId="{88C0D1DA-8CA6-45DF-B399-EBC1821A19C2}" type="pres">
      <dgm:prSet presAssocID="{7578623C-8669-4FA4-B570-DEB6C285153E}" presName="hierRoot2" presStyleCnt="0">
        <dgm:presLayoutVars>
          <dgm:hierBranch val="init"/>
        </dgm:presLayoutVars>
      </dgm:prSet>
      <dgm:spPr/>
    </dgm:pt>
    <dgm:pt modelId="{0A2950AE-D83F-41D9-953A-08568AF181A8}" type="pres">
      <dgm:prSet presAssocID="{7578623C-8669-4FA4-B570-DEB6C285153E}" presName="rootComposite" presStyleCnt="0"/>
      <dgm:spPr/>
    </dgm:pt>
    <dgm:pt modelId="{8E42B011-0543-40BC-B24E-B26DE3FDB608}" type="pres">
      <dgm:prSet presAssocID="{7578623C-8669-4FA4-B570-DEB6C285153E}" presName="rootText" presStyleLbl="node2" presStyleIdx="0" presStyleCnt="3">
        <dgm:presLayoutVars>
          <dgm:chPref val="3"/>
        </dgm:presLayoutVars>
      </dgm:prSet>
      <dgm:spPr/>
    </dgm:pt>
    <dgm:pt modelId="{7AD8C4FC-BC05-4208-B3CD-0690BC44F77C}" type="pres">
      <dgm:prSet presAssocID="{7578623C-8669-4FA4-B570-DEB6C285153E}" presName="rootConnector" presStyleLbl="node2" presStyleIdx="0" presStyleCnt="3"/>
      <dgm:spPr/>
    </dgm:pt>
    <dgm:pt modelId="{19A84AF8-0AA7-471A-8268-E59ED0F0053E}" type="pres">
      <dgm:prSet presAssocID="{7578623C-8669-4FA4-B570-DEB6C285153E}" presName="hierChild4" presStyleCnt="0"/>
      <dgm:spPr/>
    </dgm:pt>
    <dgm:pt modelId="{ABDF9EAC-C3F8-4701-B5AD-CFE632C8D89D}" type="pres">
      <dgm:prSet presAssocID="{43FF0B7A-0AA8-453E-8FCF-C8FD5459E441}" presName="Name37" presStyleLbl="parChTrans1D3" presStyleIdx="0" presStyleCnt="12"/>
      <dgm:spPr/>
    </dgm:pt>
    <dgm:pt modelId="{DD3DC7ED-E622-4C60-BBC1-4A2F41ED2963}" type="pres">
      <dgm:prSet presAssocID="{943B0CCF-22AC-413B-A927-C4D0D0195553}" presName="hierRoot2" presStyleCnt="0">
        <dgm:presLayoutVars>
          <dgm:hierBranch val="init"/>
        </dgm:presLayoutVars>
      </dgm:prSet>
      <dgm:spPr/>
    </dgm:pt>
    <dgm:pt modelId="{E3E5F5E9-954C-423A-8E77-AF63BB35EBF5}" type="pres">
      <dgm:prSet presAssocID="{943B0CCF-22AC-413B-A927-C4D0D0195553}" presName="rootComposite" presStyleCnt="0"/>
      <dgm:spPr/>
    </dgm:pt>
    <dgm:pt modelId="{809389A0-DB32-4491-B66D-0D0AEB1B94C8}" type="pres">
      <dgm:prSet presAssocID="{943B0CCF-22AC-413B-A927-C4D0D0195553}" presName="rootText" presStyleLbl="node3" presStyleIdx="0" presStyleCnt="12">
        <dgm:presLayoutVars>
          <dgm:chPref val="3"/>
        </dgm:presLayoutVars>
      </dgm:prSet>
      <dgm:spPr/>
    </dgm:pt>
    <dgm:pt modelId="{FFC55676-AA20-49A3-A0E7-54E5BB079B51}" type="pres">
      <dgm:prSet presAssocID="{943B0CCF-22AC-413B-A927-C4D0D0195553}" presName="rootConnector" presStyleLbl="node3" presStyleIdx="0" presStyleCnt="12"/>
      <dgm:spPr/>
    </dgm:pt>
    <dgm:pt modelId="{CF911C61-85F4-48E8-91C1-8C2FB008FB00}" type="pres">
      <dgm:prSet presAssocID="{943B0CCF-22AC-413B-A927-C4D0D0195553}" presName="hierChild4" presStyleCnt="0"/>
      <dgm:spPr/>
    </dgm:pt>
    <dgm:pt modelId="{9653EE41-D9F7-49F6-9D41-393D59E491CE}" type="pres">
      <dgm:prSet presAssocID="{943B0CCF-22AC-413B-A927-C4D0D0195553}" presName="hierChild5" presStyleCnt="0"/>
      <dgm:spPr/>
    </dgm:pt>
    <dgm:pt modelId="{AC20F373-C716-43EC-AAC7-826B42942B9D}" type="pres">
      <dgm:prSet presAssocID="{3116EC47-EDF0-4321-9565-3C6D207B1A4D}" presName="Name37" presStyleLbl="parChTrans1D3" presStyleIdx="1" presStyleCnt="12"/>
      <dgm:spPr/>
    </dgm:pt>
    <dgm:pt modelId="{1ECF56B5-C797-4F83-A59A-45CAC450F604}" type="pres">
      <dgm:prSet presAssocID="{EA2FC3E5-95FD-4ADF-8A37-48E9BDDD6E7C}" presName="hierRoot2" presStyleCnt="0">
        <dgm:presLayoutVars>
          <dgm:hierBranch val="init"/>
        </dgm:presLayoutVars>
      </dgm:prSet>
      <dgm:spPr/>
    </dgm:pt>
    <dgm:pt modelId="{71346345-4178-4C87-8ABA-0426B27CA38C}" type="pres">
      <dgm:prSet presAssocID="{EA2FC3E5-95FD-4ADF-8A37-48E9BDDD6E7C}" presName="rootComposite" presStyleCnt="0"/>
      <dgm:spPr/>
    </dgm:pt>
    <dgm:pt modelId="{B41A1797-FBBD-4CC1-A0D8-E0F2C470665C}" type="pres">
      <dgm:prSet presAssocID="{EA2FC3E5-95FD-4ADF-8A37-48E9BDDD6E7C}" presName="rootText" presStyleLbl="node3" presStyleIdx="1" presStyleCnt="12">
        <dgm:presLayoutVars>
          <dgm:chPref val="3"/>
        </dgm:presLayoutVars>
      </dgm:prSet>
      <dgm:spPr/>
    </dgm:pt>
    <dgm:pt modelId="{5E9710D3-BA18-4856-BBEF-3747B4060F44}" type="pres">
      <dgm:prSet presAssocID="{EA2FC3E5-95FD-4ADF-8A37-48E9BDDD6E7C}" presName="rootConnector" presStyleLbl="node3" presStyleIdx="1" presStyleCnt="12"/>
      <dgm:spPr/>
    </dgm:pt>
    <dgm:pt modelId="{F8DE2B55-33DF-4804-8069-60F79313D3FF}" type="pres">
      <dgm:prSet presAssocID="{EA2FC3E5-95FD-4ADF-8A37-48E9BDDD6E7C}" presName="hierChild4" presStyleCnt="0"/>
      <dgm:spPr/>
    </dgm:pt>
    <dgm:pt modelId="{D88AB386-859D-4A12-8279-A5ABCD3B2BDC}" type="pres">
      <dgm:prSet presAssocID="{EA2FC3E5-95FD-4ADF-8A37-48E9BDDD6E7C}" presName="hierChild5" presStyleCnt="0"/>
      <dgm:spPr/>
    </dgm:pt>
    <dgm:pt modelId="{FA9B4428-684E-4603-AEC5-D73234F1F484}" type="pres">
      <dgm:prSet presAssocID="{BC3F7D1A-5A17-4219-8CD6-759902542F94}" presName="Name37" presStyleLbl="parChTrans1D3" presStyleIdx="2" presStyleCnt="12"/>
      <dgm:spPr/>
    </dgm:pt>
    <dgm:pt modelId="{8BDC14FC-D017-4A31-A26C-210F0E0AED4A}" type="pres">
      <dgm:prSet presAssocID="{89548734-6D40-4EAE-BD2C-F6C007FCC2AC}" presName="hierRoot2" presStyleCnt="0">
        <dgm:presLayoutVars>
          <dgm:hierBranch val="init"/>
        </dgm:presLayoutVars>
      </dgm:prSet>
      <dgm:spPr/>
    </dgm:pt>
    <dgm:pt modelId="{62F7FEBA-2A36-4ECB-88DB-B4B772C3A522}" type="pres">
      <dgm:prSet presAssocID="{89548734-6D40-4EAE-BD2C-F6C007FCC2AC}" presName="rootComposite" presStyleCnt="0"/>
      <dgm:spPr/>
    </dgm:pt>
    <dgm:pt modelId="{B36686D7-F599-46A2-A86B-01410C8016CF}" type="pres">
      <dgm:prSet presAssocID="{89548734-6D40-4EAE-BD2C-F6C007FCC2AC}" presName="rootText" presStyleLbl="node3" presStyleIdx="2" presStyleCnt="12">
        <dgm:presLayoutVars>
          <dgm:chPref val="3"/>
        </dgm:presLayoutVars>
      </dgm:prSet>
      <dgm:spPr/>
    </dgm:pt>
    <dgm:pt modelId="{AE3F2EAF-4EAF-46DB-AA33-1C1077438320}" type="pres">
      <dgm:prSet presAssocID="{89548734-6D40-4EAE-BD2C-F6C007FCC2AC}" presName="rootConnector" presStyleLbl="node3" presStyleIdx="2" presStyleCnt="12"/>
      <dgm:spPr/>
    </dgm:pt>
    <dgm:pt modelId="{9371434E-BA42-498A-A5A7-BB973861FCA7}" type="pres">
      <dgm:prSet presAssocID="{89548734-6D40-4EAE-BD2C-F6C007FCC2AC}" presName="hierChild4" presStyleCnt="0"/>
      <dgm:spPr/>
    </dgm:pt>
    <dgm:pt modelId="{9B07FA65-E164-4740-BD7A-F759D4C7F5BF}" type="pres">
      <dgm:prSet presAssocID="{89548734-6D40-4EAE-BD2C-F6C007FCC2AC}" presName="hierChild5" presStyleCnt="0"/>
      <dgm:spPr/>
    </dgm:pt>
    <dgm:pt modelId="{65B743CB-2FC9-43D0-B81C-6E500B8E0BB7}" type="pres">
      <dgm:prSet presAssocID="{62E5A209-8C8D-4DFD-A822-56C5885DFDEE}" presName="Name37" presStyleLbl="parChTrans1D3" presStyleIdx="3" presStyleCnt="12"/>
      <dgm:spPr/>
    </dgm:pt>
    <dgm:pt modelId="{F561E081-9E30-4F2A-B4C2-D6941958B33D}" type="pres">
      <dgm:prSet presAssocID="{B50FFE0E-2CC0-4D76-9882-506B494ADD64}" presName="hierRoot2" presStyleCnt="0">
        <dgm:presLayoutVars>
          <dgm:hierBranch val="init"/>
        </dgm:presLayoutVars>
      </dgm:prSet>
      <dgm:spPr/>
    </dgm:pt>
    <dgm:pt modelId="{356FF615-97F4-4FCD-ACB7-2C5073ECE3AB}" type="pres">
      <dgm:prSet presAssocID="{B50FFE0E-2CC0-4D76-9882-506B494ADD64}" presName="rootComposite" presStyleCnt="0"/>
      <dgm:spPr/>
    </dgm:pt>
    <dgm:pt modelId="{EE908BC9-1A0B-453F-998A-973BA7A71AFA}" type="pres">
      <dgm:prSet presAssocID="{B50FFE0E-2CC0-4D76-9882-506B494ADD64}" presName="rootText" presStyleLbl="node3" presStyleIdx="3" presStyleCnt="12">
        <dgm:presLayoutVars>
          <dgm:chPref val="3"/>
        </dgm:presLayoutVars>
      </dgm:prSet>
      <dgm:spPr/>
    </dgm:pt>
    <dgm:pt modelId="{19AC65F7-1117-444E-A3B1-C6B6C8E02AB6}" type="pres">
      <dgm:prSet presAssocID="{B50FFE0E-2CC0-4D76-9882-506B494ADD64}" presName="rootConnector" presStyleLbl="node3" presStyleIdx="3" presStyleCnt="12"/>
      <dgm:spPr/>
    </dgm:pt>
    <dgm:pt modelId="{0D3D072E-3231-4C55-9B3B-67B801747715}" type="pres">
      <dgm:prSet presAssocID="{B50FFE0E-2CC0-4D76-9882-506B494ADD64}" presName="hierChild4" presStyleCnt="0"/>
      <dgm:spPr/>
    </dgm:pt>
    <dgm:pt modelId="{96ABCD22-E9A6-4057-9703-2C7FA5A72A14}" type="pres">
      <dgm:prSet presAssocID="{B50FFE0E-2CC0-4D76-9882-506B494ADD64}" presName="hierChild5" presStyleCnt="0"/>
      <dgm:spPr/>
    </dgm:pt>
    <dgm:pt modelId="{0451CD23-A162-47DD-84EE-6810C6127948}" type="pres">
      <dgm:prSet presAssocID="{7578623C-8669-4FA4-B570-DEB6C285153E}" presName="hierChild5" presStyleCnt="0"/>
      <dgm:spPr/>
    </dgm:pt>
    <dgm:pt modelId="{C5E43D2D-0279-4BCE-BE8D-B9D5B225416F}" type="pres">
      <dgm:prSet presAssocID="{1F4A572F-4FE0-429A-812B-20939E9D7167}" presName="Name37" presStyleLbl="parChTrans1D2" presStyleIdx="1" presStyleCnt="3"/>
      <dgm:spPr/>
    </dgm:pt>
    <dgm:pt modelId="{09B6E4D6-9294-4C07-9127-04A0EF276F48}" type="pres">
      <dgm:prSet presAssocID="{52099072-7EFC-4618-A45E-B34EE4106FCA}" presName="hierRoot2" presStyleCnt="0">
        <dgm:presLayoutVars>
          <dgm:hierBranch val="init"/>
        </dgm:presLayoutVars>
      </dgm:prSet>
      <dgm:spPr/>
    </dgm:pt>
    <dgm:pt modelId="{8A986E2C-585F-48AD-8FD1-6993D8EEAA63}" type="pres">
      <dgm:prSet presAssocID="{52099072-7EFC-4618-A45E-B34EE4106FCA}" presName="rootComposite" presStyleCnt="0"/>
      <dgm:spPr/>
    </dgm:pt>
    <dgm:pt modelId="{525A5D3B-360B-42CE-BEE1-B8439C41FB28}" type="pres">
      <dgm:prSet presAssocID="{52099072-7EFC-4618-A45E-B34EE4106FCA}" presName="rootText" presStyleLbl="node2" presStyleIdx="1" presStyleCnt="3">
        <dgm:presLayoutVars>
          <dgm:chPref val="3"/>
        </dgm:presLayoutVars>
      </dgm:prSet>
      <dgm:spPr/>
    </dgm:pt>
    <dgm:pt modelId="{C909A95F-760A-48F4-9738-A1204CFBF05C}" type="pres">
      <dgm:prSet presAssocID="{52099072-7EFC-4618-A45E-B34EE4106FCA}" presName="rootConnector" presStyleLbl="node2" presStyleIdx="1" presStyleCnt="3"/>
      <dgm:spPr/>
    </dgm:pt>
    <dgm:pt modelId="{1E10BF8B-BA34-431E-B23B-1D9429B218FE}" type="pres">
      <dgm:prSet presAssocID="{52099072-7EFC-4618-A45E-B34EE4106FCA}" presName="hierChild4" presStyleCnt="0"/>
      <dgm:spPr/>
    </dgm:pt>
    <dgm:pt modelId="{A5DF6AD6-4009-4878-8464-AA6B883CF548}" type="pres">
      <dgm:prSet presAssocID="{3967738F-F4D1-47D9-8923-DF112ED0C615}" presName="Name37" presStyleLbl="parChTrans1D3" presStyleIdx="4" presStyleCnt="12"/>
      <dgm:spPr/>
    </dgm:pt>
    <dgm:pt modelId="{F25B6247-D5A6-40C9-82BD-3FBEA42071D1}" type="pres">
      <dgm:prSet presAssocID="{DB634D04-B195-48A1-9D53-63348643114C}" presName="hierRoot2" presStyleCnt="0">
        <dgm:presLayoutVars>
          <dgm:hierBranch val="init"/>
        </dgm:presLayoutVars>
      </dgm:prSet>
      <dgm:spPr/>
    </dgm:pt>
    <dgm:pt modelId="{30CBC5DE-B9D0-4F7D-B4D8-69758662BFFD}" type="pres">
      <dgm:prSet presAssocID="{DB634D04-B195-48A1-9D53-63348643114C}" presName="rootComposite" presStyleCnt="0"/>
      <dgm:spPr/>
    </dgm:pt>
    <dgm:pt modelId="{293E6647-AA52-4EA1-930D-00DB387AF2A3}" type="pres">
      <dgm:prSet presAssocID="{DB634D04-B195-48A1-9D53-63348643114C}" presName="rootText" presStyleLbl="node3" presStyleIdx="4" presStyleCnt="12">
        <dgm:presLayoutVars>
          <dgm:chPref val="3"/>
        </dgm:presLayoutVars>
      </dgm:prSet>
      <dgm:spPr/>
    </dgm:pt>
    <dgm:pt modelId="{D415D024-9963-482F-BC0A-A05D3DEB25BB}" type="pres">
      <dgm:prSet presAssocID="{DB634D04-B195-48A1-9D53-63348643114C}" presName="rootConnector" presStyleLbl="node3" presStyleIdx="4" presStyleCnt="12"/>
      <dgm:spPr/>
    </dgm:pt>
    <dgm:pt modelId="{9980781B-1DB9-4DDE-9BCB-B7442532DDD6}" type="pres">
      <dgm:prSet presAssocID="{DB634D04-B195-48A1-9D53-63348643114C}" presName="hierChild4" presStyleCnt="0"/>
      <dgm:spPr/>
    </dgm:pt>
    <dgm:pt modelId="{50E7A6A8-2BFD-4A2D-96D2-7DAA1781CFFF}" type="pres">
      <dgm:prSet presAssocID="{DB634D04-B195-48A1-9D53-63348643114C}" presName="hierChild5" presStyleCnt="0"/>
      <dgm:spPr/>
    </dgm:pt>
    <dgm:pt modelId="{1E9D3F2D-8A84-4F07-AA66-BA0A09115552}" type="pres">
      <dgm:prSet presAssocID="{269917FD-DC63-46F9-966C-3E88902A6A0E}" presName="Name37" presStyleLbl="parChTrans1D3" presStyleIdx="5" presStyleCnt="12"/>
      <dgm:spPr/>
    </dgm:pt>
    <dgm:pt modelId="{BF4BC7C6-34E9-4AD9-ADD1-BD251AA17A15}" type="pres">
      <dgm:prSet presAssocID="{2C642A4C-F7CE-462C-B930-42D0D59B3836}" presName="hierRoot2" presStyleCnt="0">
        <dgm:presLayoutVars>
          <dgm:hierBranch val="init"/>
        </dgm:presLayoutVars>
      </dgm:prSet>
      <dgm:spPr/>
    </dgm:pt>
    <dgm:pt modelId="{FE9F6ACB-7DC4-44A2-A690-A0461B51D081}" type="pres">
      <dgm:prSet presAssocID="{2C642A4C-F7CE-462C-B930-42D0D59B3836}" presName="rootComposite" presStyleCnt="0"/>
      <dgm:spPr/>
    </dgm:pt>
    <dgm:pt modelId="{E53BD93F-D872-4811-BAA8-464F30F00AE1}" type="pres">
      <dgm:prSet presAssocID="{2C642A4C-F7CE-462C-B930-42D0D59B3836}" presName="rootText" presStyleLbl="node3" presStyleIdx="5" presStyleCnt="12">
        <dgm:presLayoutVars>
          <dgm:chPref val="3"/>
        </dgm:presLayoutVars>
      </dgm:prSet>
      <dgm:spPr/>
    </dgm:pt>
    <dgm:pt modelId="{77385FE4-2885-43FB-87EA-842ABC6BF120}" type="pres">
      <dgm:prSet presAssocID="{2C642A4C-F7CE-462C-B930-42D0D59B3836}" presName="rootConnector" presStyleLbl="node3" presStyleIdx="5" presStyleCnt="12"/>
      <dgm:spPr/>
    </dgm:pt>
    <dgm:pt modelId="{CE797386-58B1-44CC-A487-1A91C3EB1BA3}" type="pres">
      <dgm:prSet presAssocID="{2C642A4C-F7CE-462C-B930-42D0D59B3836}" presName="hierChild4" presStyleCnt="0"/>
      <dgm:spPr/>
    </dgm:pt>
    <dgm:pt modelId="{354460F7-C991-460E-AD4C-4A4D3BF1F191}" type="pres">
      <dgm:prSet presAssocID="{2C642A4C-F7CE-462C-B930-42D0D59B3836}" presName="hierChild5" presStyleCnt="0"/>
      <dgm:spPr/>
    </dgm:pt>
    <dgm:pt modelId="{A98B223C-C2EA-44BB-87D5-3DD1258836B6}" type="pres">
      <dgm:prSet presAssocID="{9BCE5807-F3AA-41F5-887C-863CBD1ED91D}" presName="Name37" presStyleLbl="parChTrans1D3" presStyleIdx="6" presStyleCnt="12"/>
      <dgm:spPr/>
    </dgm:pt>
    <dgm:pt modelId="{BE4E0DA6-1811-4311-BF72-46DB3D017291}" type="pres">
      <dgm:prSet presAssocID="{7CB68E26-E04A-49A6-8C2F-3DEFAB436444}" presName="hierRoot2" presStyleCnt="0">
        <dgm:presLayoutVars>
          <dgm:hierBranch val="init"/>
        </dgm:presLayoutVars>
      </dgm:prSet>
      <dgm:spPr/>
    </dgm:pt>
    <dgm:pt modelId="{2FF59F58-2A2C-4529-A02E-100559AA7703}" type="pres">
      <dgm:prSet presAssocID="{7CB68E26-E04A-49A6-8C2F-3DEFAB436444}" presName="rootComposite" presStyleCnt="0"/>
      <dgm:spPr/>
    </dgm:pt>
    <dgm:pt modelId="{EF404B05-D9F6-4560-AFCF-7E74CB6647B6}" type="pres">
      <dgm:prSet presAssocID="{7CB68E26-E04A-49A6-8C2F-3DEFAB436444}" presName="rootText" presStyleLbl="node3" presStyleIdx="6" presStyleCnt="12">
        <dgm:presLayoutVars>
          <dgm:chPref val="3"/>
        </dgm:presLayoutVars>
      </dgm:prSet>
      <dgm:spPr/>
    </dgm:pt>
    <dgm:pt modelId="{597EA205-F131-4D15-AE3B-5EF59CDACB5D}" type="pres">
      <dgm:prSet presAssocID="{7CB68E26-E04A-49A6-8C2F-3DEFAB436444}" presName="rootConnector" presStyleLbl="node3" presStyleIdx="6" presStyleCnt="12"/>
      <dgm:spPr/>
    </dgm:pt>
    <dgm:pt modelId="{1087265D-89BD-4C93-9D8E-16556D6B7D87}" type="pres">
      <dgm:prSet presAssocID="{7CB68E26-E04A-49A6-8C2F-3DEFAB436444}" presName="hierChild4" presStyleCnt="0"/>
      <dgm:spPr/>
    </dgm:pt>
    <dgm:pt modelId="{F84F2FE4-EB4D-430C-9F3C-0721E3D70BAB}" type="pres">
      <dgm:prSet presAssocID="{7CB68E26-E04A-49A6-8C2F-3DEFAB436444}" presName="hierChild5" presStyleCnt="0"/>
      <dgm:spPr/>
    </dgm:pt>
    <dgm:pt modelId="{18408C5C-26B0-45F3-9847-1ED30F645638}" type="pres">
      <dgm:prSet presAssocID="{FF926B30-7C1B-4A07-B147-CA6EAFAF2531}" presName="Name37" presStyleLbl="parChTrans1D3" presStyleIdx="7" presStyleCnt="12"/>
      <dgm:spPr/>
    </dgm:pt>
    <dgm:pt modelId="{B3CC5936-1F78-4945-AAB2-9C73A0A9575E}" type="pres">
      <dgm:prSet presAssocID="{FAD28F64-651C-45AF-B9FE-9E505A84893E}" presName="hierRoot2" presStyleCnt="0">
        <dgm:presLayoutVars>
          <dgm:hierBranch val="init"/>
        </dgm:presLayoutVars>
      </dgm:prSet>
      <dgm:spPr/>
    </dgm:pt>
    <dgm:pt modelId="{FEFDDF8B-CDB7-4B21-B941-63AA56D7A56A}" type="pres">
      <dgm:prSet presAssocID="{FAD28F64-651C-45AF-B9FE-9E505A84893E}" presName="rootComposite" presStyleCnt="0"/>
      <dgm:spPr/>
    </dgm:pt>
    <dgm:pt modelId="{0E2561D1-E0C4-4B30-88BB-DDCCF5F0E1ED}" type="pres">
      <dgm:prSet presAssocID="{FAD28F64-651C-45AF-B9FE-9E505A84893E}" presName="rootText" presStyleLbl="node3" presStyleIdx="7" presStyleCnt="12">
        <dgm:presLayoutVars>
          <dgm:chPref val="3"/>
        </dgm:presLayoutVars>
      </dgm:prSet>
      <dgm:spPr/>
    </dgm:pt>
    <dgm:pt modelId="{12F628F2-ECCD-4387-8AE2-A05431A57F83}" type="pres">
      <dgm:prSet presAssocID="{FAD28F64-651C-45AF-B9FE-9E505A84893E}" presName="rootConnector" presStyleLbl="node3" presStyleIdx="7" presStyleCnt="12"/>
      <dgm:spPr/>
    </dgm:pt>
    <dgm:pt modelId="{7E850C94-AB1D-4BD2-9EA3-4CDA548C8951}" type="pres">
      <dgm:prSet presAssocID="{FAD28F64-651C-45AF-B9FE-9E505A84893E}" presName="hierChild4" presStyleCnt="0"/>
      <dgm:spPr/>
    </dgm:pt>
    <dgm:pt modelId="{79576FD5-8081-4224-A9EA-1297C811357E}" type="pres">
      <dgm:prSet presAssocID="{FAD28F64-651C-45AF-B9FE-9E505A84893E}" presName="hierChild5" presStyleCnt="0"/>
      <dgm:spPr/>
    </dgm:pt>
    <dgm:pt modelId="{36D50BA7-7E7E-43B4-9D07-FCEF0D3CD4DB}" type="pres">
      <dgm:prSet presAssocID="{52099072-7EFC-4618-A45E-B34EE4106FCA}" presName="hierChild5" presStyleCnt="0"/>
      <dgm:spPr/>
    </dgm:pt>
    <dgm:pt modelId="{428715D3-A5F8-4F79-BD18-C18DD79789A0}" type="pres">
      <dgm:prSet presAssocID="{442FEEC8-6E14-40A5-8836-5137D1651B8B}" presName="Name37" presStyleLbl="parChTrans1D2" presStyleIdx="2" presStyleCnt="3"/>
      <dgm:spPr/>
    </dgm:pt>
    <dgm:pt modelId="{D94D4D86-E232-4F72-92A2-EF27E71083E4}" type="pres">
      <dgm:prSet presAssocID="{3DD40E14-0D3A-42BF-BAFB-46D4DBD0A319}" presName="hierRoot2" presStyleCnt="0">
        <dgm:presLayoutVars>
          <dgm:hierBranch val="init"/>
        </dgm:presLayoutVars>
      </dgm:prSet>
      <dgm:spPr/>
    </dgm:pt>
    <dgm:pt modelId="{CA308E5A-05A4-45BD-B9D8-BA2256A18CA1}" type="pres">
      <dgm:prSet presAssocID="{3DD40E14-0D3A-42BF-BAFB-46D4DBD0A319}" presName="rootComposite" presStyleCnt="0"/>
      <dgm:spPr/>
    </dgm:pt>
    <dgm:pt modelId="{F1D7670E-64A4-4C8F-96BA-A0C874BB6C71}" type="pres">
      <dgm:prSet presAssocID="{3DD40E14-0D3A-42BF-BAFB-46D4DBD0A319}" presName="rootText" presStyleLbl="node2" presStyleIdx="2" presStyleCnt="3">
        <dgm:presLayoutVars>
          <dgm:chPref val="3"/>
        </dgm:presLayoutVars>
      </dgm:prSet>
      <dgm:spPr/>
    </dgm:pt>
    <dgm:pt modelId="{0967624D-5897-4733-9E09-C7EDB3B7C14D}" type="pres">
      <dgm:prSet presAssocID="{3DD40E14-0D3A-42BF-BAFB-46D4DBD0A319}" presName="rootConnector" presStyleLbl="node2" presStyleIdx="2" presStyleCnt="3"/>
      <dgm:spPr/>
    </dgm:pt>
    <dgm:pt modelId="{40F2FE5B-4CAF-40DA-A136-59F54751CF35}" type="pres">
      <dgm:prSet presAssocID="{3DD40E14-0D3A-42BF-BAFB-46D4DBD0A319}" presName="hierChild4" presStyleCnt="0"/>
      <dgm:spPr/>
    </dgm:pt>
    <dgm:pt modelId="{FE04E12C-5E8F-43FF-BDD3-2DE086454587}" type="pres">
      <dgm:prSet presAssocID="{8F1E4C49-1280-4ED3-9902-5AA3855E1A7B}" presName="Name37" presStyleLbl="parChTrans1D3" presStyleIdx="8" presStyleCnt="12"/>
      <dgm:spPr/>
    </dgm:pt>
    <dgm:pt modelId="{524A141F-8CA5-43EF-B9B9-AB83034FECED}" type="pres">
      <dgm:prSet presAssocID="{A20DAD5F-7F70-4220-B224-CBB724074769}" presName="hierRoot2" presStyleCnt="0">
        <dgm:presLayoutVars>
          <dgm:hierBranch val="init"/>
        </dgm:presLayoutVars>
      </dgm:prSet>
      <dgm:spPr/>
    </dgm:pt>
    <dgm:pt modelId="{39C318CF-0FE4-4344-98B0-0E9C0CB8417D}" type="pres">
      <dgm:prSet presAssocID="{A20DAD5F-7F70-4220-B224-CBB724074769}" presName="rootComposite" presStyleCnt="0"/>
      <dgm:spPr/>
    </dgm:pt>
    <dgm:pt modelId="{505519FD-C32D-4945-BD82-1BC8E590A977}" type="pres">
      <dgm:prSet presAssocID="{A20DAD5F-7F70-4220-B224-CBB724074769}" presName="rootText" presStyleLbl="node3" presStyleIdx="8" presStyleCnt="12">
        <dgm:presLayoutVars>
          <dgm:chPref val="3"/>
        </dgm:presLayoutVars>
      </dgm:prSet>
      <dgm:spPr/>
    </dgm:pt>
    <dgm:pt modelId="{16923570-956B-474C-801F-2168719CFA6E}" type="pres">
      <dgm:prSet presAssocID="{A20DAD5F-7F70-4220-B224-CBB724074769}" presName="rootConnector" presStyleLbl="node3" presStyleIdx="8" presStyleCnt="12"/>
      <dgm:spPr/>
    </dgm:pt>
    <dgm:pt modelId="{6940C01B-9AB6-458C-9AAD-A8599DFF7D1F}" type="pres">
      <dgm:prSet presAssocID="{A20DAD5F-7F70-4220-B224-CBB724074769}" presName="hierChild4" presStyleCnt="0"/>
      <dgm:spPr/>
    </dgm:pt>
    <dgm:pt modelId="{68472B2D-9B17-43E7-AEDD-55131662F246}" type="pres">
      <dgm:prSet presAssocID="{A20DAD5F-7F70-4220-B224-CBB724074769}" presName="hierChild5" presStyleCnt="0"/>
      <dgm:spPr/>
    </dgm:pt>
    <dgm:pt modelId="{83B24CFA-8CEB-4F50-BF43-C8B2F7685549}" type="pres">
      <dgm:prSet presAssocID="{57E2F3F2-BF7F-4EF3-9A6E-F952FEA0303B}" presName="Name37" presStyleLbl="parChTrans1D3" presStyleIdx="9" presStyleCnt="12"/>
      <dgm:spPr/>
    </dgm:pt>
    <dgm:pt modelId="{E77E57DB-CA30-493B-B11B-0D6869334C8F}" type="pres">
      <dgm:prSet presAssocID="{59A79647-4D44-492D-861B-2B282DADB446}" presName="hierRoot2" presStyleCnt="0">
        <dgm:presLayoutVars>
          <dgm:hierBranch val="init"/>
        </dgm:presLayoutVars>
      </dgm:prSet>
      <dgm:spPr/>
    </dgm:pt>
    <dgm:pt modelId="{1626ADFE-F221-419C-BD9C-66C726C9F8AA}" type="pres">
      <dgm:prSet presAssocID="{59A79647-4D44-492D-861B-2B282DADB446}" presName="rootComposite" presStyleCnt="0"/>
      <dgm:spPr/>
    </dgm:pt>
    <dgm:pt modelId="{085591B6-E2B4-4C66-AD25-7CB740A69346}" type="pres">
      <dgm:prSet presAssocID="{59A79647-4D44-492D-861B-2B282DADB446}" presName="rootText" presStyleLbl="node3" presStyleIdx="9" presStyleCnt="12">
        <dgm:presLayoutVars>
          <dgm:chPref val="3"/>
        </dgm:presLayoutVars>
      </dgm:prSet>
      <dgm:spPr/>
    </dgm:pt>
    <dgm:pt modelId="{57C5AD77-A06E-4E8D-B970-8C8DDB51F8EF}" type="pres">
      <dgm:prSet presAssocID="{59A79647-4D44-492D-861B-2B282DADB446}" presName="rootConnector" presStyleLbl="node3" presStyleIdx="9" presStyleCnt="12"/>
      <dgm:spPr/>
    </dgm:pt>
    <dgm:pt modelId="{45B2B973-3FC2-4D50-8E06-E7F923967F43}" type="pres">
      <dgm:prSet presAssocID="{59A79647-4D44-492D-861B-2B282DADB446}" presName="hierChild4" presStyleCnt="0"/>
      <dgm:spPr/>
    </dgm:pt>
    <dgm:pt modelId="{DBA36716-EF04-4F48-BA7B-796C4F36B081}" type="pres">
      <dgm:prSet presAssocID="{59A79647-4D44-492D-861B-2B282DADB446}" presName="hierChild5" presStyleCnt="0"/>
      <dgm:spPr/>
    </dgm:pt>
    <dgm:pt modelId="{F3C25851-C8D3-4989-866E-687A7C096598}" type="pres">
      <dgm:prSet presAssocID="{FD7D3092-0D88-4060-9485-0EEF80E965FE}" presName="Name37" presStyleLbl="parChTrans1D3" presStyleIdx="10" presStyleCnt="12"/>
      <dgm:spPr/>
    </dgm:pt>
    <dgm:pt modelId="{F322F447-EAAA-4817-8FC9-9735AF6FE104}" type="pres">
      <dgm:prSet presAssocID="{4190CA9A-23DD-4EDC-8CE3-D000AF7F02DA}" presName="hierRoot2" presStyleCnt="0">
        <dgm:presLayoutVars>
          <dgm:hierBranch val="init"/>
        </dgm:presLayoutVars>
      </dgm:prSet>
      <dgm:spPr/>
    </dgm:pt>
    <dgm:pt modelId="{78263226-148F-4984-9DF7-AFE6502F7046}" type="pres">
      <dgm:prSet presAssocID="{4190CA9A-23DD-4EDC-8CE3-D000AF7F02DA}" presName="rootComposite" presStyleCnt="0"/>
      <dgm:spPr/>
    </dgm:pt>
    <dgm:pt modelId="{BB3BB9F4-7D45-4321-9F39-EE8E2E12A49F}" type="pres">
      <dgm:prSet presAssocID="{4190CA9A-23DD-4EDC-8CE3-D000AF7F02DA}" presName="rootText" presStyleLbl="node3" presStyleIdx="10" presStyleCnt="12">
        <dgm:presLayoutVars>
          <dgm:chPref val="3"/>
        </dgm:presLayoutVars>
      </dgm:prSet>
      <dgm:spPr/>
    </dgm:pt>
    <dgm:pt modelId="{AAAE7AAC-F02B-4938-AF9E-A29528C9D430}" type="pres">
      <dgm:prSet presAssocID="{4190CA9A-23DD-4EDC-8CE3-D000AF7F02DA}" presName="rootConnector" presStyleLbl="node3" presStyleIdx="10" presStyleCnt="12"/>
      <dgm:spPr/>
    </dgm:pt>
    <dgm:pt modelId="{5B7DD18B-BE6F-4217-B95E-AB0DACE6AEAC}" type="pres">
      <dgm:prSet presAssocID="{4190CA9A-23DD-4EDC-8CE3-D000AF7F02DA}" presName="hierChild4" presStyleCnt="0"/>
      <dgm:spPr/>
    </dgm:pt>
    <dgm:pt modelId="{A1922C88-4FB8-4788-9444-C3003B929BA6}" type="pres">
      <dgm:prSet presAssocID="{4190CA9A-23DD-4EDC-8CE3-D000AF7F02DA}" presName="hierChild5" presStyleCnt="0"/>
      <dgm:spPr/>
    </dgm:pt>
    <dgm:pt modelId="{C0BB6D16-FFA0-45E1-B4FB-472ED962BCCE}" type="pres">
      <dgm:prSet presAssocID="{E8BE7F01-2F1E-4C50-802A-DA2A7ECD3A95}" presName="Name37" presStyleLbl="parChTrans1D3" presStyleIdx="11" presStyleCnt="12"/>
      <dgm:spPr/>
    </dgm:pt>
    <dgm:pt modelId="{D0939D59-5F34-487D-A588-7D7F0A28FD52}" type="pres">
      <dgm:prSet presAssocID="{FE1B998B-F803-4BBC-9FE3-D6DB36113C36}" presName="hierRoot2" presStyleCnt="0">
        <dgm:presLayoutVars>
          <dgm:hierBranch val="init"/>
        </dgm:presLayoutVars>
      </dgm:prSet>
      <dgm:spPr/>
    </dgm:pt>
    <dgm:pt modelId="{F8D8362A-BE35-4FD0-A535-5B10D9429C8F}" type="pres">
      <dgm:prSet presAssocID="{FE1B998B-F803-4BBC-9FE3-D6DB36113C36}" presName="rootComposite" presStyleCnt="0"/>
      <dgm:spPr/>
    </dgm:pt>
    <dgm:pt modelId="{B19350D3-188F-4D4D-89C5-D3F63A5DD4CB}" type="pres">
      <dgm:prSet presAssocID="{FE1B998B-F803-4BBC-9FE3-D6DB36113C36}" presName="rootText" presStyleLbl="node3" presStyleIdx="11" presStyleCnt="12">
        <dgm:presLayoutVars>
          <dgm:chPref val="3"/>
        </dgm:presLayoutVars>
      </dgm:prSet>
      <dgm:spPr/>
    </dgm:pt>
    <dgm:pt modelId="{41281ACF-FC98-4DA0-AB68-6D984F6579E8}" type="pres">
      <dgm:prSet presAssocID="{FE1B998B-F803-4BBC-9FE3-D6DB36113C36}" presName="rootConnector" presStyleLbl="node3" presStyleIdx="11" presStyleCnt="12"/>
      <dgm:spPr/>
    </dgm:pt>
    <dgm:pt modelId="{EA162CB3-2C06-4C78-9D70-D3F3CC82AF56}" type="pres">
      <dgm:prSet presAssocID="{FE1B998B-F803-4BBC-9FE3-D6DB36113C36}" presName="hierChild4" presStyleCnt="0"/>
      <dgm:spPr/>
    </dgm:pt>
    <dgm:pt modelId="{96492C17-C3F6-4AD1-A613-0C7D5E68D0ED}" type="pres">
      <dgm:prSet presAssocID="{FE1B998B-F803-4BBC-9FE3-D6DB36113C36}" presName="hierChild5" presStyleCnt="0"/>
      <dgm:spPr/>
    </dgm:pt>
    <dgm:pt modelId="{35471774-D163-4191-A45C-7920C1C8E02E}" type="pres">
      <dgm:prSet presAssocID="{3DD40E14-0D3A-42BF-BAFB-46D4DBD0A319}" presName="hierChild5" presStyleCnt="0"/>
      <dgm:spPr/>
    </dgm:pt>
    <dgm:pt modelId="{C8C07EF8-4F25-40BD-934C-1A66F2C5360F}" type="pres">
      <dgm:prSet presAssocID="{94B8C9E0-B97C-4B70-8B68-54F9A2FF4F0A}" presName="hierChild3" presStyleCnt="0"/>
      <dgm:spPr/>
    </dgm:pt>
  </dgm:ptLst>
  <dgm:cxnLst>
    <dgm:cxn modelId="{E0CCA102-A5CF-4822-9219-A6C2A3A1CF40}" type="presOf" srcId="{3967738F-F4D1-47D9-8923-DF112ED0C615}" destId="{A5DF6AD6-4009-4878-8464-AA6B883CF548}" srcOrd="0" destOrd="0" presId="urn:microsoft.com/office/officeart/2005/8/layout/orgChart1"/>
    <dgm:cxn modelId="{9761A808-D888-4FD2-A569-919E914F721D}" type="presOf" srcId="{943B0CCF-22AC-413B-A927-C4D0D0195553}" destId="{809389A0-DB32-4491-B66D-0D0AEB1B94C8}" srcOrd="0" destOrd="0" presId="urn:microsoft.com/office/officeart/2005/8/layout/orgChart1"/>
    <dgm:cxn modelId="{0A77120D-9C4B-49B6-A9A1-CA8F296E8FB8}" type="presOf" srcId="{FF926B30-7C1B-4A07-B147-CA6EAFAF2531}" destId="{18408C5C-26B0-45F3-9847-1ED30F645638}" srcOrd="0" destOrd="0" presId="urn:microsoft.com/office/officeart/2005/8/layout/orgChart1"/>
    <dgm:cxn modelId="{B46A590E-1CA6-4ADE-9F30-E1FDA2CB5DAC}" type="presOf" srcId="{DB634D04-B195-48A1-9D53-63348643114C}" destId="{293E6647-AA52-4EA1-930D-00DB387AF2A3}" srcOrd="0" destOrd="0" presId="urn:microsoft.com/office/officeart/2005/8/layout/orgChart1"/>
    <dgm:cxn modelId="{832D3710-9A63-461D-BDD6-93E98F6B0634}" type="presOf" srcId="{3DD40E14-0D3A-42BF-BAFB-46D4DBD0A319}" destId="{0967624D-5897-4733-9E09-C7EDB3B7C14D}" srcOrd="1" destOrd="0" presId="urn:microsoft.com/office/officeart/2005/8/layout/orgChart1"/>
    <dgm:cxn modelId="{46220711-D0F7-4A6C-88B3-CDF5E3B61463}" type="presOf" srcId="{94B8C9E0-B97C-4B70-8B68-54F9A2FF4F0A}" destId="{FF380061-F236-4D47-9670-2BC3329A86F0}" srcOrd="0" destOrd="0" presId="urn:microsoft.com/office/officeart/2005/8/layout/orgChart1"/>
    <dgm:cxn modelId="{45EBA918-8999-44A2-9AB1-C8CF490FB8F1}" srcId="{3DD40E14-0D3A-42BF-BAFB-46D4DBD0A319}" destId="{FE1B998B-F803-4BBC-9FE3-D6DB36113C36}" srcOrd="3" destOrd="0" parTransId="{E8BE7F01-2F1E-4C50-802A-DA2A7ECD3A95}" sibTransId="{40665843-B899-4669-84E8-86560D9C3F27}"/>
    <dgm:cxn modelId="{5939621D-3F6A-4C52-8B0E-18AAB0DE7D42}" type="presOf" srcId="{FAD28F64-651C-45AF-B9FE-9E505A84893E}" destId="{0E2561D1-E0C4-4B30-88BB-DDCCF5F0E1ED}" srcOrd="0" destOrd="0" presId="urn:microsoft.com/office/officeart/2005/8/layout/orgChart1"/>
    <dgm:cxn modelId="{F523401E-35C0-49A8-90FE-5342D03B6924}" srcId="{52099072-7EFC-4618-A45E-B34EE4106FCA}" destId="{DB634D04-B195-48A1-9D53-63348643114C}" srcOrd="0" destOrd="0" parTransId="{3967738F-F4D1-47D9-8923-DF112ED0C615}" sibTransId="{63D841AC-8891-4FEC-B827-0B29F4808B44}"/>
    <dgm:cxn modelId="{03B0E41E-B172-4E65-99B8-D96BDAB081D1}" type="presOf" srcId="{FD7D3092-0D88-4060-9485-0EEF80E965FE}" destId="{F3C25851-C8D3-4989-866E-687A7C096598}" srcOrd="0" destOrd="0" presId="urn:microsoft.com/office/officeart/2005/8/layout/orgChart1"/>
    <dgm:cxn modelId="{1B8E7D1F-838C-4857-A79D-FB21C432BFDD}" type="presOf" srcId="{FE1B998B-F803-4BBC-9FE3-D6DB36113C36}" destId="{41281ACF-FC98-4DA0-AB68-6D984F6579E8}" srcOrd="1" destOrd="0" presId="urn:microsoft.com/office/officeart/2005/8/layout/orgChart1"/>
    <dgm:cxn modelId="{287D2223-8A43-4FCF-8847-27DBCECBEA41}" srcId="{52099072-7EFC-4618-A45E-B34EE4106FCA}" destId="{7CB68E26-E04A-49A6-8C2F-3DEFAB436444}" srcOrd="2" destOrd="0" parTransId="{9BCE5807-F3AA-41F5-887C-863CBD1ED91D}" sibTransId="{FAEE81C8-090E-4196-A6E3-8786403B7FF0}"/>
    <dgm:cxn modelId="{50A72523-9296-43EF-93ED-CDA8C4764B3F}" srcId="{52099072-7EFC-4618-A45E-B34EE4106FCA}" destId="{2C642A4C-F7CE-462C-B930-42D0D59B3836}" srcOrd="1" destOrd="0" parTransId="{269917FD-DC63-46F9-966C-3E88902A6A0E}" sibTransId="{0BB09FB7-93E0-419C-BF6E-4267A6D0BDBB}"/>
    <dgm:cxn modelId="{AC042623-43E1-4DA5-A988-D095F69EDF00}" type="presOf" srcId="{52099072-7EFC-4618-A45E-B34EE4106FCA}" destId="{C909A95F-760A-48F4-9738-A1204CFBF05C}" srcOrd="1" destOrd="0" presId="urn:microsoft.com/office/officeart/2005/8/layout/orgChart1"/>
    <dgm:cxn modelId="{EDA2EF28-1FF1-40A1-A6E6-AC5A3D5A2EDD}" type="presOf" srcId="{B50FFE0E-2CC0-4D76-9882-506B494ADD64}" destId="{19AC65F7-1117-444E-A3B1-C6B6C8E02AB6}" srcOrd="1" destOrd="0" presId="urn:microsoft.com/office/officeart/2005/8/layout/orgChart1"/>
    <dgm:cxn modelId="{25228E29-C58E-4FB8-AF34-7BF0069B5654}" type="presOf" srcId="{E8BE7F01-2F1E-4C50-802A-DA2A7ECD3A95}" destId="{C0BB6D16-FFA0-45E1-B4FB-472ED962BCCE}" srcOrd="0" destOrd="0" presId="urn:microsoft.com/office/officeart/2005/8/layout/orgChart1"/>
    <dgm:cxn modelId="{105C3A2B-822B-43B9-BB39-E382BDCF2DB9}" type="presOf" srcId="{943B0CCF-22AC-413B-A927-C4D0D0195553}" destId="{FFC55676-AA20-49A3-A0E7-54E5BB079B51}" srcOrd="1" destOrd="0" presId="urn:microsoft.com/office/officeart/2005/8/layout/orgChart1"/>
    <dgm:cxn modelId="{B9198C32-4A34-4397-A92D-6BD82733A5BA}" srcId="{7578623C-8669-4FA4-B570-DEB6C285153E}" destId="{EA2FC3E5-95FD-4ADF-8A37-48E9BDDD6E7C}" srcOrd="1" destOrd="0" parTransId="{3116EC47-EDF0-4321-9565-3C6D207B1A4D}" sibTransId="{35AABA4F-9B4B-45B4-BAB8-9472FBFD796F}"/>
    <dgm:cxn modelId="{4871B734-027F-4C3E-93F2-5EF7DCF4B1BF}" type="presOf" srcId="{B50FFE0E-2CC0-4D76-9882-506B494ADD64}" destId="{EE908BC9-1A0B-453F-998A-973BA7A71AFA}" srcOrd="0" destOrd="0" presId="urn:microsoft.com/office/officeart/2005/8/layout/orgChart1"/>
    <dgm:cxn modelId="{BF32C834-373C-459B-81FA-7E01A86AFBF4}" srcId="{94B8C9E0-B97C-4B70-8B68-54F9A2FF4F0A}" destId="{7578623C-8669-4FA4-B570-DEB6C285153E}" srcOrd="0" destOrd="0" parTransId="{8FD4D80C-13A9-4F9C-AF69-6A58B69AB61C}" sibTransId="{0CCD5ED2-42B6-47C9-B089-2410C228C8A7}"/>
    <dgm:cxn modelId="{A22EBB36-A373-43C3-9CEC-291EB8A10E6F}" type="presOf" srcId="{89548734-6D40-4EAE-BD2C-F6C007FCC2AC}" destId="{B36686D7-F599-46A2-A86B-01410C8016CF}" srcOrd="0" destOrd="0" presId="urn:microsoft.com/office/officeart/2005/8/layout/orgChart1"/>
    <dgm:cxn modelId="{A24E403C-BF4C-45E5-90B6-A6D9AA69F069}" srcId="{7578623C-8669-4FA4-B570-DEB6C285153E}" destId="{89548734-6D40-4EAE-BD2C-F6C007FCC2AC}" srcOrd="2" destOrd="0" parTransId="{BC3F7D1A-5A17-4219-8CD6-759902542F94}" sibTransId="{796B5E44-D5E3-4FB1-BC45-C05F9D287925}"/>
    <dgm:cxn modelId="{85757E3C-2883-441F-971A-FAC9E67491C4}" type="presOf" srcId="{57E2F3F2-BF7F-4EF3-9A6E-F952FEA0303B}" destId="{83B24CFA-8CEB-4F50-BF43-C8B2F7685549}" srcOrd="0" destOrd="0" presId="urn:microsoft.com/office/officeart/2005/8/layout/orgChart1"/>
    <dgm:cxn modelId="{1A6DCC61-8016-4300-91EB-31B2DFE5C992}" srcId="{3DD40E14-0D3A-42BF-BAFB-46D4DBD0A319}" destId="{4190CA9A-23DD-4EDC-8CE3-D000AF7F02DA}" srcOrd="2" destOrd="0" parTransId="{FD7D3092-0D88-4060-9485-0EEF80E965FE}" sibTransId="{81F9CE1D-84D9-437F-92B2-409EA70AB606}"/>
    <dgm:cxn modelId="{0E4A5E43-9CF6-49F0-B51B-88E99086155E}" type="presOf" srcId="{3DD40E14-0D3A-42BF-BAFB-46D4DBD0A319}" destId="{F1D7670E-64A4-4C8F-96BA-A0C874BB6C71}" srcOrd="0" destOrd="0" presId="urn:microsoft.com/office/officeart/2005/8/layout/orgChart1"/>
    <dgm:cxn modelId="{6C7D6745-B027-493B-B93A-F5BCC301267F}" type="presOf" srcId="{A20DAD5F-7F70-4220-B224-CBB724074769}" destId="{16923570-956B-474C-801F-2168719CFA6E}" srcOrd="1" destOrd="0" presId="urn:microsoft.com/office/officeart/2005/8/layout/orgChart1"/>
    <dgm:cxn modelId="{E1ABBE49-376D-4C8B-AF50-583A93414FF7}" type="presOf" srcId="{FAD28F64-651C-45AF-B9FE-9E505A84893E}" destId="{12F628F2-ECCD-4387-8AE2-A05431A57F83}" srcOrd="1" destOrd="0" presId="urn:microsoft.com/office/officeart/2005/8/layout/orgChart1"/>
    <dgm:cxn modelId="{5278D069-38FB-40CA-87B6-73A7916FBE63}" srcId="{94B8C9E0-B97C-4B70-8B68-54F9A2FF4F0A}" destId="{52099072-7EFC-4618-A45E-B34EE4106FCA}" srcOrd="1" destOrd="0" parTransId="{1F4A572F-4FE0-429A-812B-20939E9D7167}" sibTransId="{1BCC1E12-3500-4001-9AF2-BBD3BE98A6CB}"/>
    <dgm:cxn modelId="{1B2FFA6A-D1A7-4F77-AEA7-E057A237C1EE}" type="presOf" srcId="{2C642A4C-F7CE-462C-B930-42D0D59B3836}" destId="{77385FE4-2885-43FB-87EA-842ABC6BF120}" srcOrd="1" destOrd="0" presId="urn:microsoft.com/office/officeart/2005/8/layout/orgChart1"/>
    <dgm:cxn modelId="{FFDB4C6D-63AC-4720-9A59-2FE46FF352EF}" type="presOf" srcId="{4190CA9A-23DD-4EDC-8CE3-D000AF7F02DA}" destId="{BB3BB9F4-7D45-4321-9F39-EE8E2E12A49F}" srcOrd="0" destOrd="0" presId="urn:microsoft.com/office/officeart/2005/8/layout/orgChart1"/>
    <dgm:cxn modelId="{BB0E4F6F-C960-462A-A25B-84CE3D5198F9}" srcId="{3DD40E14-0D3A-42BF-BAFB-46D4DBD0A319}" destId="{A20DAD5F-7F70-4220-B224-CBB724074769}" srcOrd="0" destOrd="0" parTransId="{8F1E4C49-1280-4ED3-9902-5AA3855E1A7B}" sibTransId="{01A7B268-FD2E-4F88-BD26-606AA658B149}"/>
    <dgm:cxn modelId="{C772794F-51D1-4818-983A-ABFC47E39CFA}" type="presOf" srcId="{DB634D04-B195-48A1-9D53-63348643114C}" destId="{D415D024-9963-482F-BC0A-A05D3DEB25BB}" srcOrd="1" destOrd="0" presId="urn:microsoft.com/office/officeart/2005/8/layout/orgChart1"/>
    <dgm:cxn modelId="{D76BDF71-9C0C-4204-AF44-DFF7DB709D0C}" type="presOf" srcId="{442FEEC8-6E14-40A5-8836-5137D1651B8B}" destId="{428715D3-A5F8-4F79-BD18-C18DD79789A0}" srcOrd="0" destOrd="0" presId="urn:microsoft.com/office/officeart/2005/8/layout/orgChart1"/>
    <dgm:cxn modelId="{345B0574-A75F-4BF5-AAA8-8C70F4503B89}" type="presOf" srcId="{52099072-7EFC-4618-A45E-B34EE4106FCA}" destId="{525A5D3B-360B-42CE-BEE1-B8439C41FB28}" srcOrd="0" destOrd="0" presId="urn:microsoft.com/office/officeart/2005/8/layout/orgChart1"/>
    <dgm:cxn modelId="{8E590F74-C9F6-4EA1-8782-E74EC84E5829}" type="presOf" srcId="{8FD4D80C-13A9-4F9C-AF69-6A58B69AB61C}" destId="{C5F6C00B-A81E-41EC-9CE4-B733C852EA15}" srcOrd="0" destOrd="0" presId="urn:microsoft.com/office/officeart/2005/8/layout/orgChart1"/>
    <dgm:cxn modelId="{C61E4E54-8699-4051-8491-082589145CCC}" type="presOf" srcId="{EA2FC3E5-95FD-4ADF-8A37-48E9BDDD6E7C}" destId="{B41A1797-FBBD-4CC1-A0D8-E0F2C470665C}" srcOrd="0" destOrd="0" presId="urn:microsoft.com/office/officeart/2005/8/layout/orgChart1"/>
    <dgm:cxn modelId="{B70AF754-671A-4580-AEC8-0406380F7989}" type="presOf" srcId="{EA2FC3E5-95FD-4ADF-8A37-48E9BDDD6E7C}" destId="{5E9710D3-BA18-4856-BBEF-3747B4060F44}" srcOrd="1" destOrd="0" presId="urn:microsoft.com/office/officeart/2005/8/layout/orgChart1"/>
    <dgm:cxn modelId="{1033B577-8038-4082-9A2F-396B01B2BB5E}" type="presOf" srcId="{4190CA9A-23DD-4EDC-8CE3-D000AF7F02DA}" destId="{AAAE7AAC-F02B-4938-AF9E-A29528C9D430}" srcOrd="1" destOrd="0" presId="urn:microsoft.com/office/officeart/2005/8/layout/orgChart1"/>
    <dgm:cxn modelId="{344D4F78-7288-4202-BBFC-472406A780DB}" type="presOf" srcId="{269917FD-DC63-46F9-966C-3E88902A6A0E}" destId="{1E9D3F2D-8A84-4F07-AA66-BA0A09115552}" srcOrd="0" destOrd="0" presId="urn:microsoft.com/office/officeart/2005/8/layout/orgChart1"/>
    <dgm:cxn modelId="{C1D7977F-47CF-46D5-A493-B7299787DEFA}" srcId="{7578623C-8669-4FA4-B570-DEB6C285153E}" destId="{943B0CCF-22AC-413B-A927-C4D0D0195553}" srcOrd="0" destOrd="0" parTransId="{43FF0B7A-0AA8-453E-8FCF-C8FD5459E441}" sibTransId="{1CB63C37-2FB2-4972-9265-FE617655D7DF}"/>
    <dgm:cxn modelId="{4DB61281-5493-487D-84A8-8C15C62C960A}" srcId="{3DD40E14-0D3A-42BF-BAFB-46D4DBD0A319}" destId="{59A79647-4D44-492D-861B-2B282DADB446}" srcOrd="1" destOrd="0" parTransId="{57E2F3F2-BF7F-4EF3-9A6E-F952FEA0303B}" sibTransId="{07455960-5CD3-431C-899D-2FED12A580BE}"/>
    <dgm:cxn modelId="{B11C9B81-C05E-462F-BEE0-017C72B70F0B}" srcId="{7578623C-8669-4FA4-B570-DEB6C285153E}" destId="{B50FFE0E-2CC0-4D76-9882-506B494ADD64}" srcOrd="3" destOrd="0" parTransId="{62E5A209-8C8D-4DFD-A822-56C5885DFDEE}" sibTransId="{5CAEB298-E122-41D8-9F3B-F39E5D8AE364}"/>
    <dgm:cxn modelId="{37DD3282-DB0C-4EE9-9780-FA2844E6EFB0}" type="presOf" srcId="{BC3F7D1A-5A17-4219-8CD6-759902542F94}" destId="{FA9B4428-684E-4603-AEC5-D73234F1F484}" srcOrd="0" destOrd="0" presId="urn:microsoft.com/office/officeart/2005/8/layout/orgChart1"/>
    <dgm:cxn modelId="{F1B1AC83-3E90-4050-8421-4B7A40D47115}" type="presOf" srcId="{8F1E4C49-1280-4ED3-9902-5AA3855E1A7B}" destId="{FE04E12C-5E8F-43FF-BDD3-2DE086454587}" srcOrd="0" destOrd="0" presId="urn:microsoft.com/office/officeart/2005/8/layout/orgChart1"/>
    <dgm:cxn modelId="{04C9EB8D-4024-433A-BC57-E697CF48C967}" type="presOf" srcId="{59A79647-4D44-492D-861B-2B282DADB446}" destId="{085591B6-E2B4-4C66-AD25-7CB740A69346}" srcOrd="0" destOrd="0" presId="urn:microsoft.com/office/officeart/2005/8/layout/orgChart1"/>
    <dgm:cxn modelId="{F7E0658E-D1F4-45F9-8501-FC29FB319D91}" type="presOf" srcId="{9BCE5807-F3AA-41F5-887C-863CBD1ED91D}" destId="{A98B223C-C2EA-44BB-87D5-3DD1258836B6}" srcOrd="0" destOrd="0" presId="urn:microsoft.com/office/officeart/2005/8/layout/orgChart1"/>
    <dgm:cxn modelId="{38A85994-790D-4013-8AC8-7BAC2D17D20D}" type="presOf" srcId="{FE1B998B-F803-4BBC-9FE3-D6DB36113C36}" destId="{B19350D3-188F-4D4D-89C5-D3F63A5DD4CB}" srcOrd="0" destOrd="0" presId="urn:microsoft.com/office/officeart/2005/8/layout/orgChart1"/>
    <dgm:cxn modelId="{CEE4B6A3-BB42-4166-AF62-9AEB9AED92CF}" type="presOf" srcId="{7578623C-8669-4FA4-B570-DEB6C285153E}" destId="{8E42B011-0543-40BC-B24E-B26DE3FDB608}" srcOrd="0" destOrd="0" presId="urn:microsoft.com/office/officeart/2005/8/layout/orgChart1"/>
    <dgm:cxn modelId="{069FBEA8-3CC3-44C3-85E1-6C20D7202F79}" type="presOf" srcId="{A20DAD5F-7F70-4220-B224-CBB724074769}" destId="{505519FD-C32D-4945-BD82-1BC8E590A977}" srcOrd="0" destOrd="0" presId="urn:microsoft.com/office/officeart/2005/8/layout/orgChart1"/>
    <dgm:cxn modelId="{553ABBAE-84ED-4AEE-BA11-B3C7A3E2F5EE}" type="presOf" srcId="{2C642A4C-F7CE-462C-B930-42D0D59B3836}" destId="{E53BD93F-D872-4811-BAA8-464F30F00AE1}" srcOrd="0" destOrd="0" presId="urn:microsoft.com/office/officeart/2005/8/layout/orgChart1"/>
    <dgm:cxn modelId="{B92CE9B4-F1C6-4E4C-A063-76E715B86959}" type="presOf" srcId="{94B8C9E0-B97C-4B70-8B68-54F9A2FF4F0A}" destId="{E88B5254-79D0-4B08-A296-E962C4C3615F}" srcOrd="1" destOrd="0" presId="urn:microsoft.com/office/officeart/2005/8/layout/orgChart1"/>
    <dgm:cxn modelId="{FE8CB5C6-924B-42AB-A05D-B14387459CB6}" type="presOf" srcId="{89548734-6D40-4EAE-BD2C-F6C007FCC2AC}" destId="{AE3F2EAF-4EAF-46DB-AA33-1C1077438320}" srcOrd="1" destOrd="0" presId="urn:microsoft.com/office/officeart/2005/8/layout/orgChart1"/>
    <dgm:cxn modelId="{0DE118C9-1E9B-4A98-B315-BD268693DF13}" type="presOf" srcId="{7CB68E26-E04A-49A6-8C2F-3DEFAB436444}" destId="{EF404B05-D9F6-4560-AFCF-7E74CB6647B6}" srcOrd="0" destOrd="0" presId="urn:microsoft.com/office/officeart/2005/8/layout/orgChart1"/>
    <dgm:cxn modelId="{2D911CCB-1CD0-46A6-829A-4EEACF61E14A}" type="presOf" srcId="{7578623C-8669-4FA4-B570-DEB6C285153E}" destId="{7AD8C4FC-BC05-4208-B3CD-0690BC44F77C}" srcOrd="1" destOrd="0" presId="urn:microsoft.com/office/officeart/2005/8/layout/orgChart1"/>
    <dgm:cxn modelId="{BDD13BCF-63A6-4160-9FB6-14E636276184}" type="presOf" srcId="{B6572AAD-0B69-4DA6-B30C-558191CE5296}" destId="{278AEB4C-FFED-46CC-8E71-70B091E90C80}" srcOrd="0" destOrd="0" presId="urn:microsoft.com/office/officeart/2005/8/layout/orgChart1"/>
    <dgm:cxn modelId="{93899DD5-FEFC-4262-A5D1-D9DABAF091A2}" type="presOf" srcId="{1F4A572F-4FE0-429A-812B-20939E9D7167}" destId="{C5E43D2D-0279-4BCE-BE8D-B9D5B225416F}" srcOrd="0" destOrd="0" presId="urn:microsoft.com/office/officeart/2005/8/layout/orgChart1"/>
    <dgm:cxn modelId="{4D270AD6-DA03-4F19-BCC4-A3240B300F20}" type="presOf" srcId="{3116EC47-EDF0-4321-9565-3C6D207B1A4D}" destId="{AC20F373-C716-43EC-AAC7-826B42942B9D}" srcOrd="0" destOrd="0" presId="urn:microsoft.com/office/officeart/2005/8/layout/orgChart1"/>
    <dgm:cxn modelId="{103EE6DA-735F-4430-AFDD-9A8B4A0F1E95}" srcId="{B6572AAD-0B69-4DA6-B30C-558191CE5296}" destId="{94B8C9E0-B97C-4B70-8B68-54F9A2FF4F0A}" srcOrd="0" destOrd="0" parTransId="{9C4E410E-C919-4CC9-9F6B-A07AB876AA4C}" sibTransId="{76CCAEB6-A8F5-4FB8-A038-BCBD8C6E7640}"/>
    <dgm:cxn modelId="{475C7DE0-6ACD-4911-BD8F-002D4B358E1C}" type="presOf" srcId="{59A79647-4D44-492D-861B-2B282DADB446}" destId="{57C5AD77-A06E-4E8D-B970-8C8DDB51F8EF}" srcOrd="1" destOrd="0" presId="urn:microsoft.com/office/officeart/2005/8/layout/orgChart1"/>
    <dgm:cxn modelId="{B5ED3FE9-C8CE-4A22-AD30-6D2B5E8C7389}" type="presOf" srcId="{62E5A209-8C8D-4DFD-A822-56C5885DFDEE}" destId="{65B743CB-2FC9-43D0-B81C-6E500B8E0BB7}" srcOrd="0" destOrd="0" presId="urn:microsoft.com/office/officeart/2005/8/layout/orgChart1"/>
    <dgm:cxn modelId="{1C5AABEC-70CC-4E7C-9589-518EEDFF8F34}" type="presOf" srcId="{7CB68E26-E04A-49A6-8C2F-3DEFAB436444}" destId="{597EA205-F131-4D15-AE3B-5EF59CDACB5D}" srcOrd="1" destOrd="0" presId="urn:microsoft.com/office/officeart/2005/8/layout/orgChart1"/>
    <dgm:cxn modelId="{9A05A0F9-AC3F-42B2-B2DE-EADD4196CF1B}" srcId="{94B8C9E0-B97C-4B70-8B68-54F9A2FF4F0A}" destId="{3DD40E14-0D3A-42BF-BAFB-46D4DBD0A319}" srcOrd="2" destOrd="0" parTransId="{442FEEC8-6E14-40A5-8836-5137D1651B8B}" sibTransId="{E8AA47EE-D665-4144-8937-2651E665FD9E}"/>
    <dgm:cxn modelId="{D8B772FE-349C-44F7-B546-8A1C4A7EF69F}" type="presOf" srcId="{43FF0B7A-0AA8-453E-8FCF-C8FD5459E441}" destId="{ABDF9EAC-C3F8-4701-B5AD-CFE632C8D89D}" srcOrd="0" destOrd="0" presId="urn:microsoft.com/office/officeart/2005/8/layout/orgChart1"/>
    <dgm:cxn modelId="{50A9CDFF-5B9C-44E2-BC08-68B7478D8AB3}" srcId="{52099072-7EFC-4618-A45E-B34EE4106FCA}" destId="{FAD28F64-651C-45AF-B9FE-9E505A84893E}" srcOrd="3" destOrd="0" parTransId="{FF926B30-7C1B-4A07-B147-CA6EAFAF2531}" sibTransId="{AD175553-DD6B-4426-97A1-7B4DB27474A2}"/>
    <dgm:cxn modelId="{6D8C7400-2965-4A71-BFAE-D7B1A7ABFF12}" type="presParOf" srcId="{278AEB4C-FFED-46CC-8E71-70B091E90C80}" destId="{100B4E58-EC08-49B0-86CF-7C899B49E5D6}" srcOrd="0" destOrd="0" presId="urn:microsoft.com/office/officeart/2005/8/layout/orgChart1"/>
    <dgm:cxn modelId="{BFE4B1A5-6DEC-47FB-9EE2-296DA1E4B488}" type="presParOf" srcId="{100B4E58-EC08-49B0-86CF-7C899B49E5D6}" destId="{6002C45D-4B84-4FBC-B41E-1191F2F03B0D}" srcOrd="0" destOrd="0" presId="urn:microsoft.com/office/officeart/2005/8/layout/orgChart1"/>
    <dgm:cxn modelId="{E462D778-9832-41E7-96F6-3101B8F17B60}" type="presParOf" srcId="{6002C45D-4B84-4FBC-B41E-1191F2F03B0D}" destId="{FF380061-F236-4D47-9670-2BC3329A86F0}" srcOrd="0" destOrd="0" presId="urn:microsoft.com/office/officeart/2005/8/layout/orgChart1"/>
    <dgm:cxn modelId="{CCF8F611-0C10-46A5-A38F-C07D3FC000CD}" type="presParOf" srcId="{6002C45D-4B84-4FBC-B41E-1191F2F03B0D}" destId="{E88B5254-79D0-4B08-A296-E962C4C3615F}" srcOrd="1" destOrd="0" presId="urn:microsoft.com/office/officeart/2005/8/layout/orgChart1"/>
    <dgm:cxn modelId="{21A0E2F9-C311-492B-A575-BE41B83CF935}" type="presParOf" srcId="{100B4E58-EC08-49B0-86CF-7C899B49E5D6}" destId="{ABBF3472-BE56-4052-9EBA-44571097A0A3}" srcOrd="1" destOrd="0" presId="urn:microsoft.com/office/officeart/2005/8/layout/orgChart1"/>
    <dgm:cxn modelId="{F6B6814D-C16B-4F90-ACAB-0626C663F984}" type="presParOf" srcId="{ABBF3472-BE56-4052-9EBA-44571097A0A3}" destId="{C5F6C00B-A81E-41EC-9CE4-B733C852EA15}" srcOrd="0" destOrd="0" presId="urn:microsoft.com/office/officeart/2005/8/layout/orgChart1"/>
    <dgm:cxn modelId="{1E31480B-C350-4541-B3A1-37E088FA134B}" type="presParOf" srcId="{ABBF3472-BE56-4052-9EBA-44571097A0A3}" destId="{88C0D1DA-8CA6-45DF-B399-EBC1821A19C2}" srcOrd="1" destOrd="0" presId="urn:microsoft.com/office/officeart/2005/8/layout/orgChart1"/>
    <dgm:cxn modelId="{413B4034-D291-408E-8300-E170B6B19967}" type="presParOf" srcId="{88C0D1DA-8CA6-45DF-B399-EBC1821A19C2}" destId="{0A2950AE-D83F-41D9-953A-08568AF181A8}" srcOrd="0" destOrd="0" presId="urn:microsoft.com/office/officeart/2005/8/layout/orgChart1"/>
    <dgm:cxn modelId="{6810B0AC-EDA7-42E0-B24F-C26BBFDD0D9A}" type="presParOf" srcId="{0A2950AE-D83F-41D9-953A-08568AF181A8}" destId="{8E42B011-0543-40BC-B24E-B26DE3FDB608}" srcOrd="0" destOrd="0" presId="urn:microsoft.com/office/officeart/2005/8/layout/orgChart1"/>
    <dgm:cxn modelId="{1F27C1BD-F51B-42BC-924C-E806B12A0E2F}" type="presParOf" srcId="{0A2950AE-D83F-41D9-953A-08568AF181A8}" destId="{7AD8C4FC-BC05-4208-B3CD-0690BC44F77C}" srcOrd="1" destOrd="0" presId="urn:microsoft.com/office/officeart/2005/8/layout/orgChart1"/>
    <dgm:cxn modelId="{1AEE6066-B4FD-45CF-BC52-9F9F5D53928B}" type="presParOf" srcId="{88C0D1DA-8CA6-45DF-B399-EBC1821A19C2}" destId="{19A84AF8-0AA7-471A-8268-E59ED0F0053E}" srcOrd="1" destOrd="0" presId="urn:microsoft.com/office/officeart/2005/8/layout/orgChart1"/>
    <dgm:cxn modelId="{8F668A6D-4951-4F44-B3CA-508D48F4A6C8}" type="presParOf" srcId="{19A84AF8-0AA7-471A-8268-E59ED0F0053E}" destId="{ABDF9EAC-C3F8-4701-B5AD-CFE632C8D89D}" srcOrd="0" destOrd="0" presId="urn:microsoft.com/office/officeart/2005/8/layout/orgChart1"/>
    <dgm:cxn modelId="{5568FFFD-DB89-445B-BF5E-0AC483B9022B}" type="presParOf" srcId="{19A84AF8-0AA7-471A-8268-E59ED0F0053E}" destId="{DD3DC7ED-E622-4C60-BBC1-4A2F41ED2963}" srcOrd="1" destOrd="0" presId="urn:microsoft.com/office/officeart/2005/8/layout/orgChart1"/>
    <dgm:cxn modelId="{7C573D85-ABA8-42C4-A900-A781606608DB}" type="presParOf" srcId="{DD3DC7ED-E622-4C60-BBC1-4A2F41ED2963}" destId="{E3E5F5E9-954C-423A-8E77-AF63BB35EBF5}" srcOrd="0" destOrd="0" presId="urn:microsoft.com/office/officeart/2005/8/layout/orgChart1"/>
    <dgm:cxn modelId="{D3D116CF-9828-417E-8AE5-02398D16FB87}" type="presParOf" srcId="{E3E5F5E9-954C-423A-8E77-AF63BB35EBF5}" destId="{809389A0-DB32-4491-B66D-0D0AEB1B94C8}" srcOrd="0" destOrd="0" presId="urn:microsoft.com/office/officeart/2005/8/layout/orgChart1"/>
    <dgm:cxn modelId="{DBE814C1-678E-4A28-A1C8-E4B510491E8B}" type="presParOf" srcId="{E3E5F5E9-954C-423A-8E77-AF63BB35EBF5}" destId="{FFC55676-AA20-49A3-A0E7-54E5BB079B51}" srcOrd="1" destOrd="0" presId="urn:microsoft.com/office/officeart/2005/8/layout/orgChart1"/>
    <dgm:cxn modelId="{B588C114-CEAE-498C-ACAF-CECD5BA513A1}" type="presParOf" srcId="{DD3DC7ED-E622-4C60-BBC1-4A2F41ED2963}" destId="{CF911C61-85F4-48E8-91C1-8C2FB008FB00}" srcOrd="1" destOrd="0" presId="urn:microsoft.com/office/officeart/2005/8/layout/orgChart1"/>
    <dgm:cxn modelId="{DA8F39CC-62AB-45BB-9277-106EA991C15B}" type="presParOf" srcId="{DD3DC7ED-E622-4C60-BBC1-4A2F41ED2963}" destId="{9653EE41-D9F7-49F6-9D41-393D59E491CE}" srcOrd="2" destOrd="0" presId="urn:microsoft.com/office/officeart/2005/8/layout/orgChart1"/>
    <dgm:cxn modelId="{F1EEA5D6-22AD-485F-84DB-ED6E1CDFB8C3}" type="presParOf" srcId="{19A84AF8-0AA7-471A-8268-E59ED0F0053E}" destId="{AC20F373-C716-43EC-AAC7-826B42942B9D}" srcOrd="2" destOrd="0" presId="urn:microsoft.com/office/officeart/2005/8/layout/orgChart1"/>
    <dgm:cxn modelId="{BCDDD6D8-21F4-427B-88F8-11D374BCF200}" type="presParOf" srcId="{19A84AF8-0AA7-471A-8268-E59ED0F0053E}" destId="{1ECF56B5-C797-4F83-A59A-45CAC450F604}" srcOrd="3" destOrd="0" presId="urn:microsoft.com/office/officeart/2005/8/layout/orgChart1"/>
    <dgm:cxn modelId="{7E67D61A-6D18-4767-BBAA-9AD40706105E}" type="presParOf" srcId="{1ECF56B5-C797-4F83-A59A-45CAC450F604}" destId="{71346345-4178-4C87-8ABA-0426B27CA38C}" srcOrd="0" destOrd="0" presId="urn:microsoft.com/office/officeart/2005/8/layout/orgChart1"/>
    <dgm:cxn modelId="{DE38CC48-0744-4C9E-B6D3-418509BB0566}" type="presParOf" srcId="{71346345-4178-4C87-8ABA-0426B27CA38C}" destId="{B41A1797-FBBD-4CC1-A0D8-E0F2C470665C}" srcOrd="0" destOrd="0" presId="urn:microsoft.com/office/officeart/2005/8/layout/orgChart1"/>
    <dgm:cxn modelId="{BF86BFC2-104B-45E4-A1C9-D42AB42FB037}" type="presParOf" srcId="{71346345-4178-4C87-8ABA-0426B27CA38C}" destId="{5E9710D3-BA18-4856-BBEF-3747B4060F44}" srcOrd="1" destOrd="0" presId="urn:microsoft.com/office/officeart/2005/8/layout/orgChart1"/>
    <dgm:cxn modelId="{3D9E1AFF-8A35-42B4-8693-17A0D9B51884}" type="presParOf" srcId="{1ECF56B5-C797-4F83-A59A-45CAC450F604}" destId="{F8DE2B55-33DF-4804-8069-60F79313D3FF}" srcOrd="1" destOrd="0" presId="urn:microsoft.com/office/officeart/2005/8/layout/orgChart1"/>
    <dgm:cxn modelId="{C53969A0-A4F0-40EE-BE11-8A59C5C6A8E3}" type="presParOf" srcId="{1ECF56B5-C797-4F83-A59A-45CAC450F604}" destId="{D88AB386-859D-4A12-8279-A5ABCD3B2BDC}" srcOrd="2" destOrd="0" presId="urn:microsoft.com/office/officeart/2005/8/layout/orgChart1"/>
    <dgm:cxn modelId="{7BE43046-8419-42D5-B0BC-ECEE98A61A51}" type="presParOf" srcId="{19A84AF8-0AA7-471A-8268-E59ED0F0053E}" destId="{FA9B4428-684E-4603-AEC5-D73234F1F484}" srcOrd="4" destOrd="0" presId="urn:microsoft.com/office/officeart/2005/8/layout/orgChart1"/>
    <dgm:cxn modelId="{73CC5352-4216-44F9-8442-649A4AFAC76F}" type="presParOf" srcId="{19A84AF8-0AA7-471A-8268-E59ED0F0053E}" destId="{8BDC14FC-D017-4A31-A26C-210F0E0AED4A}" srcOrd="5" destOrd="0" presId="urn:microsoft.com/office/officeart/2005/8/layout/orgChart1"/>
    <dgm:cxn modelId="{AE5D532E-53B4-435B-A984-9B8D45AB48FA}" type="presParOf" srcId="{8BDC14FC-D017-4A31-A26C-210F0E0AED4A}" destId="{62F7FEBA-2A36-4ECB-88DB-B4B772C3A522}" srcOrd="0" destOrd="0" presId="urn:microsoft.com/office/officeart/2005/8/layout/orgChart1"/>
    <dgm:cxn modelId="{F2C2357B-2BAC-441D-A865-D3CC6F6CB38A}" type="presParOf" srcId="{62F7FEBA-2A36-4ECB-88DB-B4B772C3A522}" destId="{B36686D7-F599-46A2-A86B-01410C8016CF}" srcOrd="0" destOrd="0" presId="urn:microsoft.com/office/officeart/2005/8/layout/orgChart1"/>
    <dgm:cxn modelId="{22797CF6-7B5D-48D5-97DE-2DB4CA6DC8A2}" type="presParOf" srcId="{62F7FEBA-2A36-4ECB-88DB-B4B772C3A522}" destId="{AE3F2EAF-4EAF-46DB-AA33-1C1077438320}" srcOrd="1" destOrd="0" presId="urn:microsoft.com/office/officeart/2005/8/layout/orgChart1"/>
    <dgm:cxn modelId="{7970DFB8-20DE-4B69-B99C-DAE54ACD388C}" type="presParOf" srcId="{8BDC14FC-D017-4A31-A26C-210F0E0AED4A}" destId="{9371434E-BA42-498A-A5A7-BB973861FCA7}" srcOrd="1" destOrd="0" presId="urn:microsoft.com/office/officeart/2005/8/layout/orgChart1"/>
    <dgm:cxn modelId="{2423F297-E201-4552-A7A0-189299309EFD}" type="presParOf" srcId="{8BDC14FC-D017-4A31-A26C-210F0E0AED4A}" destId="{9B07FA65-E164-4740-BD7A-F759D4C7F5BF}" srcOrd="2" destOrd="0" presId="urn:microsoft.com/office/officeart/2005/8/layout/orgChart1"/>
    <dgm:cxn modelId="{0D480548-83DD-4697-8767-6ED2B3E22077}" type="presParOf" srcId="{19A84AF8-0AA7-471A-8268-E59ED0F0053E}" destId="{65B743CB-2FC9-43D0-B81C-6E500B8E0BB7}" srcOrd="6" destOrd="0" presId="urn:microsoft.com/office/officeart/2005/8/layout/orgChart1"/>
    <dgm:cxn modelId="{1179F134-272A-4081-8800-7EB740CAED16}" type="presParOf" srcId="{19A84AF8-0AA7-471A-8268-E59ED0F0053E}" destId="{F561E081-9E30-4F2A-B4C2-D6941958B33D}" srcOrd="7" destOrd="0" presId="urn:microsoft.com/office/officeart/2005/8/layout/orgChart1"/>
    <dgm:cxn modelId="{8B78F3E7-44D9-4C87-A3F3-334E08549C9F}" type="presParOf" srcId="{F561E081-9E30-4F2A-B4C2-D6941958B33D}" destId="{356FF615-97F4-4FCD-ACB7-2C5073ECE3AB}" srcOrd="0" destOrd="0" presId="urn:microsoft.com/office/officeart/2005/8/layout/orgChart1"/>
    <dgm:cxn modelId="{3ECDBB0C-3F53-4D2E-B1F3-F55642D8C438}" type="presParOf" srcId="{356FF615-97F4-4FCD-ACB7-2C5073ECE3AB}" destId="{EE908BC9-1A0B-453F-998A-973BA7A71AFA}" srcOrd="0" destOrd="0" presId="urn:microsoft.com/office/officeart/2005/8/layout/orgChart1"/>
    <dgm:cxn modelId="{A91DF8EB-2F21-4F9A-8B21-8281753FEE75}" type="presParOf" srcId="{356FF615-97F4-4FCD-ACB7-2C5073ECE3AB}" destId="{19AC65F7-1117-444E-A3B1-C6B6C8E02AB6}" srcOrd="1" destOrd="0" presId="urn:microsoft.com/office/officeart/2005/8/layout/orgChart1"/>
    <dgm:cxn modelId="{A0C0DC58-1C0E-4213-8561-07DE681BB3E4}" type="presParOf" srcId="{F561E081-9E30-4F2A-B4C2-D6941958B33D}" destId="{0D3D072E-3231-4C55-9B3B-67B801747715}" srcOrd="1" destOrd="0" presId="urn:microsoft.com/office/officeart/2005/8/layout/orgChart1"/>
    <dgm:cxn modelId="{3995A511-A93B-41DC-8801-3CEB0300B73B}" type="presParOf" srcId="{F561E081-9E30-4F2A-B4C2-D6941958B33D}" destId="{96ABCD22-E9A6-4057-9703-2C7FA5A72A14}" srcOrd="2" destOrd="0" presId="urn:microsoft.com/office/officeart/2005/8/layout/orgChart1"/>
    <dgm:cxn modelId="{74C8F3A0-793D-483A-84DD-24F402DA9001}" type="presParOf" srcId="{88C0D1DA-8CA6-45DF-B399-EBC1821A19C2}" destId="{0451CD23-A162-47DD-84EE-6810C6127948}" srcOrd="2" destOrd="0" presId="urn:microsoft.com/office/officeart/2005/8/layout/orgChart1"/>
    <dgm:cxn modelId="{12531133-0695-4E1E-B90D-C0FA928513AD}" type="presParOf" srcId="{ABBF3472-BE56-4052-9EBA-44571097A0A3}" destId="{C5E43D2D-0279-4BCE-BE8D-B9D5B225416F}" srcOrd="2" destOrd="0" presId="urn:microsoft.com/office/officeart/2005/8/layout/orgChart1"/>
    <dgm:cxn modelId="{1F4DF209-6225-45D8-97FE-F82BB34990A5}" type="presParOf" srcId="{ABBF3472-BE56-4052-9EBA-44571097A0A3}" destId="{09B6E4D6-9294-4C07-9127-04A0EF276F48}" srcOrd="3" destOrd="0" presId="urn:microsoft.com/office/officeart/2005/8/layout/orgChart1"/>
    <dgm:cxn modelId="{FB906551-11A9-43C1-B697-D451A4F1B226}" type="presParOf" srcId="{09B6E4D6-9294-4C07-9127-04A0EF276F48}" destId="{8A986E2C-585F-48AD-8FD1-6993D8EEAA63}" srcOrd="0" destOrd="0" presId="urn:microsoft.com/office/officeart/2005/8/layout/orgChart1"/>
    <dgm:cxn modelId="{402478F9-7F2F-48F3-B1C6-C2879C8A6895}" type="presParOf" srcId="{8A986E2C-585F-48AD-8FD1-6993D8EEAA63}" destId="{525A5D3B-360B-42CE-BEE1-B8439C41FB28}" srcOrd="0" destOrd="0" presId="urn:microsoft.com/office/officeart/2005/8/layout/orgChart1"/>
    <dgm:cxn modelId="{F1522055-A772-44CA-AC39-2AF80034DFF1}" type="presParOf" srcId="{8A986E2C-585F-48AD-8FD1-6993D8EEAA63}" destId="{C909A95F-760A-48F4-9738-A1204CFBF05C}" srcOrd="1" destOrd="0" presId="urn:microsoft.com/office/officeart/2005/8/layout/orgChart1"/>
    <dgm:cxn modelId="{2F837AA6-803C-480A-9BED-BB99D5F6D9A0}" type="presParOf" srcId="{09B6E4D6-9294-4C07-9127-04A0EF276F48}" destId="{1E10BF8B-BA34-431E-B23B-1D9429B218FE}" srcOrd="1" destOrd="0" presId="urn:microsoft.com/office/officeart/2005/8/layout/orgChart1"/>
    <dgm:cxn modelId="{9B2ABEA9-6BEB-461A-B5B2-64B770D3F766}" type="presParOf" srcId="{1E10BF8B-BA34-431E-B23B-1D9429B218FE}" destId="{A5DF6AD6-4009-4878-8464-AA6B883CF548}" srcOrd="0" destOrd="0" presId="urn:microsoft.com/office/officeart/2005/8/layout/orgChart1"/>
    <dgm:cxn modelId="{85296271-87DF-4DB0-A2EE-1D1A296DC028}" type="presParOf" srcId="{1E10BF8B-BA34-431E-B23B-1D9429B218FE}" destId="{F25B6247-D5A6-40C9-82BD-3FBEA42071D1}" srcOrd="1" destOrd="0" presId="urn:microsoft.com/office/officeart/2005/8/layout/orgChart1"/>
    <dgm:cxn modelId="{A25863FB-BBE0-4D39-AF30-5F2B8A861A05}" type="presParOf" srcId="{F25B6247-D5A6-40C9-82BD-3FBEA42071D1}" destId="{30CBC5DE-B9D0-4F7D-B4D8-69758662BFFD}" srcOrd="0" destOrd="0" presId="urn:microsoft.com/office/officeart/2005/8/layout/orgChart1"/>
    <dgm:cxn modelId="{11638854-AF05-4122-A22E-AE8D29E2E241}" type="presParOf" srcId="{30CBC5DE-B9D0-4F7D-B4D8-69758662BFFD}" destId="{293E6647-AA52-4EA1-930D-00DB387AF2A3}" srcOrd="0" destOrd="0" presId="urn:microsoft.com/office/officeart/2005/8/layout/orgChart1"/>
    <dgm:cxn modelId="{46E53E20-8F87-410C-B008-940AD77436CB}" type="presParOf" srcId="{30CBC5DE-B9D0-4F7D-B4D8-69758662BFFD}" destId="{D415D024-9963-482F-BC0A-A05D3DEB25BB}" srcOrd="1" destOrd="0" presId="urn:microsoft.com/office/officeart/2005/8/layout/orgChart1"/>
    <dgm:cxn modelId="{53644D87-223D-4D22-B0F9-C147E6010820}" type="presParOf" srcId="{F25B6247-D5A6-40C9-82BD-3FBEA42071D1}" destId="{9980781B-1DB9-4DDE-9BCB-B7442532DDD6}" srcOrd="1" destOrd="0" presId="urn:microsoft.com/office/officeart/2005/8/layout/orgChart1"/>
    <dgm:cxn modelId="{079BFC42-3926-4D5F-B420-D035DE1CF79E}" type="presParOf" srcId="{F25B6247-D5A6-40C9-82BD-3FBEA42071D1}" destId="{50E7A6A8-2BFD-4A2D-96D2-7DAA1781CFFF}" srcOrd="2" destOrd="0" presId="urn:microsoft.com/office/officeart/2005/8/layout/orgChart1"/>
    <dgm:cxn modelId="{7338E564-879F-49F1-A0FF-3630AB0F9F1B}" type="presParOf" srcId="{1E10BF8B-BA34-431E-B23B-1D9429B218FE}" destId="{1E9D3F2D-8A84-4F07-AA66-BA0A09115552}" srcOrd="2" destOrd="0" presId="urn:microsoft.com/office/officeart/2005/8/layout/orgChart1"/>
    <dgm:cxn modelId="{C6DC95E8-0416-4D0E-B226-56FC28F687AB}" type="presParOf" srcId="{1E10BF8B-BA34-431E-B23B-1D9429B218FE}" destId="{BF4BC7C6-34E9-4AD9-ADD1-BD251AA17A15}" srcOrd="3" destOrd="0" presId="urn:microsoft.com/office/officeart/2005/8/layout/orgChart1"/>
    <dgm:cxn modelId="{228B71DE-B090-43A4-8B86-DBED27EA996D}" type="presParOf" srcId="{BF4BC7C6-34E9-4AD9-ADD1-BD251AA17A15}" destId="{FE9F6ACB-7DC4-44A2-A690-A0461B51D081}" srcOrd="0" destOrd="0" presId="urn:microsoft.com/office/officeart/2005/8/layout/orgChart1"/>
    <dgm:cxn modelId="{ABCE23ED-6FEB-462F-AAFF-139E2C4DBE04}" type="presParOf" srcId="{FE9F6ACB-7DC4-44A2-A690-A0461B51D081}" destId="{E53BD93F-D872-4811-BAA8-464F30F00AE1}" srcOrd="0" destOrd="0" presId="urn:microsoft.com/office/officeart/2005/8/layout/orgChart1"/>
    <dgm:cxn modelId="{CE4A047E-6612-4C2B-80C8-8B72CA4BB88C}" type="presParOf" srcId="{FE9F6ACB-7DC4-44A2-A690-A0461B51D081}" destId="{77385FE4-2885-43FB-87EA-842ABC6BF120}" srcOrd="1" destOrd="0" presId="urn:microsoft.com/office/officeart/2005/8/layout/orgChart1"/>
    <dgm:cxn modelId="{A967F3D4-60D0-4E12-9957-F7729A56FCE2}" type="presParOf" srcId="{BF4BC7C6-34E9-4AD9-ADD1-BD251AA17A15}" destId="{CE797386-58B1-44CC-A487-1A91C3EB1BA3}" srcOrd="1" destOrd="0" presId="urn:microsoft.com/office/officeart/2005/8/layout/orgChart1"/>
    <dgm:cxn modelId="{B6216CAF-7302-4B83-A5CC-BF3BE266F152}" type="presParOf" srcId="{BF4BC7C6-34E9-4AD9-ADD1-BD251AA17A15}" destId="{354460F7-C991-460E-AD4C-4A4D3BF1F191}" srcOrd="2" destOrd="0" presId="urn:microsoft.com/office/officeart/2005/8/layout/orgChart1"/>
    <dgm:cxn modelId="{F9588EDC-10AD-494D-8C67-7592984A1342}" type="presParOf" srcId="{1E10BF8B-BA34-431E-B23B-1D9429B218FE}" destId="{A98B223C-C2EA-44BB-87D5-3DD1258836B6}" srcOrd="4" destOrd="0" presId="urn:microsoft.com/office/officeart/2005/8/layout/orgChart1"/>
    <dgm:cxn modelId="{E4744E58-DE5B-40E8-87C1-CF5DC6264E74}" type="presParOf" srcId="{1E10BF8B-BA34-431E-B23B-1D9429B218FE}" destId="{BE4E0DA6-1811-4311-BF72-46DB3D017291}" srcOrd="5" destOrd="0" presId="urn:microsoft.com/office/officeart/2005/8/layout/orgChart1"/>
    <dgm:cxn modelId="{19DE0615-C460-42D3-B84C-435D2C9B5ADC}" type="presParOf" srcId="{BE4E0DA6-1811-4311-BF72-46DB3D017291}" destId="{2FF59F58-2A2C-4529-A02E-100559AA7703}" srcOrd="0" destOrd="0" presId="urn:microsoft.com/office/officeart/2005/8/layout/orgChart1"/>
    <dgm:cxn modelId="{25A3D983-AB0E-4AC4-B6A5-1D31128A9507}" type="presParOf" srcId="{2FF59F58-2A2C-4529-A02E-100559AA7703}" destId="{EF404B05-D9F6-4560-AFCF-7E74CB6647B6}" srcOrd="0" destOrd="0" presId="urn:microsoft.com/office/officeart/2005/8/layout/orgChart1"/>
    <dgm:cxn modelId="{AA660632-697E-4A35-8D3D-BA8FF87ECCE2}" type="presParOf" srcId="{2FF59F58-2A2C-4529-A02E-100559AA7703}" destId="{597EA205-F131-4D15-AE3B-5EF59CDACB5D}" srcOrd="1" destOrd="0" presId="urn:microsoft.com/office/officeart/2005/8/layout/orgChart1"/>
    <dgm:cxn modelId="{87427208-4A8E-4350-8693-AAA7D03F1AD6}" type="presParOf" srcId="{BE4E0DA6-1811-4311-BF72-46DB3D017291}" destId="{1087265D-89BD-4C93-9D8E-16556D6B7D87}" srcOrd="1" destOrd="0" presId="urn:microsoft.com/office/officeart/2005/8/layout/orgChart1"/>
    <dgm:cxn modelId="{CFCBBBC9-4D77-4A7C-9628-0CA647791B37}" type="presParOf" srcId="{BE4E0DA6-1811-4311-BF72-46DB3D017291}" destId="{F84F2FE4-EB4D-430C-9F3C-0721E3D70BAB}" srcOrd="2" destOrd="0" presId="urn:microsoft.com/office/officeart/2005/8/layout/orgChart1"/>
    <dgm:cxn modelId="{D661F3FA-D83A-440E-93DA-DE0874027470}" type="presParOf" srcId="{1E10BF8B-BA34-431E-B23B-1D9429B218FE}" destId="{18408C5C-26B0-45F3-9847-1ED30F645638}" srcOrd="6" destOrd="0" presId="urn:microsoft.com/office/officeart/2005/8/layout/orgChart1"/>
    <dgm:cxn modelId="{AB15D6B3-3485-4030-A455-21C7A3C7BCFB}" type="presParOf" srcId="{1E10BF8B-BA34-431E-B23B-1D9429B218FE}" destId="{B3CC5936-1F78-4945-AAB2-9C73A0A9575E}" srcOrd="7" destOrd="0" presId="urn:microsoft.com/office/officeart/2005/8/layout/orgChart1"/>
    <dgm:cxn modelId="{5FD7F0A6-1653-46E1-9722-072894DE6536}" type="presParOf" srcId="{B3CC5936-1F78-4945-AAB2-9C73A0A9575E}" destId="{FEFDDF8B-CDB7-4B21-B941-63AA56D7A56A}" srcOrd="0" destOrd="0" presId="urn:microsoft.com/office/officeart/2005/8/layout/orgChart1"/>
    <dgm:cxn modelId="{1E9B0657-3BE6-4C60-9B92-C03A9015CF96}" type="presParOf" srcId="{FEFDDF8B-CDB7-4B21-B941-63AA56D7A56A}" destId="{0E2561D1-E0C4-4B30-88BB-DDCCF5F0E1ED}" srcOrd="0" destOrd="0" presId="urn:microsoft.com/office/officeart/2005/8/layout/orgChart1"/>
    <dgm:cxn modelId="{7ACC9B23-EE1A-4DEB-BC62-33F1A8E9EA55}" type="presParOf" srcId="{FEFDDF8B-CDB7-4B21-B941-63AA56D7A56A}" destId="{12F628F2-ECCD-4387-8AE2-A05431A57F83}" srcOrd="1" destOrd="0" presId="urn:microsoft.com/office/officeart/2005/8/layout/orgChart1"/>
    <dgm:cxn modelId="{3B5F8017-7ADA-4129-A27B-CE3FEE701498}" type="presParOf" srcId="{B3CC5936-1F78-4945-AAB2-9C73A0A9575E}" destId="{7E850C94-AB1D-4BD2-9EA3-4CDA548C8951}" srcOrd="1" destOrd="0" presId="urn:microsoft.com/office/officeart/2005/8/layout/orgChart1"/>
    <dgm:cxn modelId="{70756FA8-5871-4024-980A-A1195C036661}" type="presParOf" srcId="{B3CC5936-1F78-4945-AAB2-9C73A0A9575E}" destId="{79576FD5-8081-4224-A9EA-1297C811357E}" srcOrd="2" destOrd="0" presId="urn:microsoft.com/office/officeart/2005/8/layout/orgChart1"/>
    <dgm:cxn modelId="{5C08A1DC-F82E-4FDD-9D75-D1B3B9328C28}" type="presParOf" srcId="{09B6E4D6-9294-4C07-9127-04A0EF276F48}" destId="{36D50BA7-7E7E-43B4-9D07-FCEF0D3CD4DB}" srcOrd="2" destOrd="0" presId="urn:microsoft.com/office/officeart/2005/8/layout/orgChart1"/>
    <dgm:cxn modelId="{3EC075B1-7828-4681-9DB1-42E2CAB213F0}" type="presParOf" srcId="{ABBF3472-BE56-4052-9EBA-44571097A0A3}" destId="{428715D3-A5F8-4F79-BD18-C18DD79789A0}" srcOrd="4" destOrd="0" presId="urn:microsoft.com/office/officeart/2005/8/layout/orgChart1"/>
    <dgm:cxn modelId="{F4D44350-6AF7-476F-B1BE-E049BA8E5793}" type="presParOf" srcId="{ABBF3472-BE56-4052-9EBA-44571097A0A3}" destId="{D94D4D86-E232-4F72-92A2-EF27E71083E4}" srcOrd="5" destOrd="0" presId="urn:microsoft.com/office/officeart/2005/8/layout/orgChart1"/>
    <dgm:cxn modelId="{2C9102A1-4E70-4F70-A74E-A71E6D0A3943}" type="presParOf" srcId="{D94D4D86-E232-4F72-92A2-EF27E71083E4}" destId="{CA308E5A-05A4-45BD-B9D8-BA2256A18CA1}" srcOrd="0" destOrd="0" presId="urn:microsoft.com/office/officeart/2005/8/layout/orgChart1"/>
    <dgm:cxn modelId="{E1BA3621-69CF-4F29-B261-99AFEAC85F57}" type="presParOf" srcId="{CA308E5A-05A4-45BD-B9D8-BA2256A18CA1}" destId="{F1D7670E-64A4-4C8F-96BA-A0C874BB6C71}" srcOrd="0" destOrd="0" presId="urn:microsoft.com/office/officeart/2005/8/layout/orgChart1"/>
    <dgm:cxn modelId="{DB680EE8-F056-42F6-8DBD-75D4C26A77DB}" type="presParOf" srcId="{CA308E5A-05A4-45BD-B9D8-BA2256A18CA1}" destId="{0967624D-5897-4733-9E09-C7EDB3B7C14D}" srcOrd="1" destOrd="0" presId="urn:microsoft.com/office/officeart/2005/8/layout/orgChart1"/>
    <dgm:cxn modelId="{6C1163C8-2B8A-4FA9-9A50-ECFA48139735}" type="presParOf" srcId="{D94D4D86-E232-4F72-92A2-EF27E71083E4}" destId="{40F2FE5B-4CAF-40DA-A136-59F54751CF35}" srcOrd="1" destOrd="0" presId="urn:microsoft.com/office/officeart/2005/8/layout/orgChart1"/>
    <dgm:cxn modelId="{C92C7E87-E613-4F8B-8E74-4D58F397E5C3}" type="presParOf" srcId="{40F2FE5B-4CAF-40DA-A136-59F54751CF35}" destId="{FE04E12C-5E8F-43FF-BDD3-2DE086454587}" srcOrd="0" destOrd="0" presId="urn:microsoft.com/office/officeart/2005/8/layout/orgChart1"/>
    <dgm:cxn modelId="{6A5A20EC-7F56-434E-92D1-012946F5D322}" type="presParOf" srcId="{40F2FE5B-4CAF-40DA-A136-59F54751CF35}" destId="{524A141F-8CA5-43EF-B9B9-AB83034FECED}" srcOrd="1" destOrd="0" presId="urn:microsoft.com/office/officeart/2005/8/layout/orgChart1"/>
    <dgm:cxn modelId="{584A051A-09E7-44A9-9065-59E2C08A632B}" type="presParOf" srcId="{524A141F-8CA5-43EF-B9B9-AB83034FECED}" destId="{39C318CF-0FE4-4344-98B0-0E9C0CB8417D}" srcOrd="0" destOrd="0" presId="urn:microsoft.com/office/officeart/2005/8/layout/orgChart1"/>
    <dgm:cxn modelId="{91C70A94-6024-41BB-9C7C-B11395ABE7F8}" type="presParOf" srcId="{39C318CF-0FE4-4344-98B0-0E9C0CB8417D}" destId="{505519FD-C32D-4945-BD82-1BC8E590A977}" srcOrd="0" destOrd="0" presId="urn:microsoft.com/office/officeart/2005/8/layout/orgChart1"/>
    <dgm:cxn modelId="{17AF3648-B8AB-41E7-A383-E6E82C31257B}" type="presParOf" srcId="{39C318CF-0FE4-4344-98B0-0E9C0CB8417D}" destId="{16923570-956B-474C-801F-2168719CFA6E}" srcOrd="1" destOrd="0" presId="urn:microsoft.com/office/officeart/2005/8/layout/orgChart1"/>
    <dgm:cxn modelId="{CB1FDE43-0EF0-4D95-A59E-AD7E5A590A62}" type="presParOf" srcId="{524A141F-8CA5-43EF-B9B9-AB83034FECED}" destId="{6940C01B-9AB6-458C-9AAD-A8599DFF7D1F}" srcOrd="1" destOrd="0" presId="urn:microsoft.com/office/officeart/2005/8/layout/orgChart1"/>
    <dgm:cxn modelId="{36A2617C-3BFF-437D-B1D8-B3151A83F1D4}" type="presParOf" srcId="{524A141F-8CA5-43EF-B9B9-AB83034FECED}" destId="{68472B2D-9B17-43E7-AEDD-55131662F246}" srcOrd="2" destOrd="0" presId="urn:microsoft.com/office/officeart/2005/8/layout/orgChart1"/>
    <dgm:cxn modelId="{877A44ED-06DB-4ED7-9561-F552EB41D544}" type="presParOf" srcId="{40F2FE5B-4CAF-40DA-A136-59F54751CF35}" destId="{83B24CFA-8CEB-4F50-BF43-C8B2F7685549}" srcOrd="2" destOrd="0" presId="urn:microsoft.com/office/officeart/2005/8/layout/orgChart1"/>
    <dgm:cxn modelId="{9C23C4A4-B252-42F4-9BFC-2C92B30A9B8D}" type="presParOf" srcId="{40F2FE5B-4CAF-40DA-A136-59F54751CF35}" destId="{E77E57DB-CA30-493B-B11B-0D6869334C8F}" srcOrd="3" destOrd="0" presId="urn:microsoft.com/office/officeart/2005/8/layout/orgChart1"/>
    <dgm:cxn modelId="{898CB4C0-913C-4A3D-9095-3BABC9F30B96}" type="presParOf" srcId="{E77E57DB-CA30-493B-B11B-0D6869334C8F}" destId="{1626ADFE-F221-419C-BD9C-66C726C9F8AA}" srcOrd="0" destOrd="0" presId="urn:microsoft.com/office/officeart/2005/8/layout/orgChart1"/>
    <dgm:cxn modelId="{6D589627-7272-499B-8730-0A7721AA5B0C}" type="presParOf" srcId="{1626ADFE-F221-419C-BD9C-66C726C9F8AA}" destId="{085591B6-E2B4-4C66-AD25-7CB740A69346}" srcOrd="0" destOrd="0" presId="urn:microsoft.com/office/officeart/2005/8/layout/orgChart1"/>
    <dgm:cxn modelId="{2D4032F8-AFFB-4F50-BCA5-DAF90B6418BF}" type="presParOf" srcId="{1626ADFE-F221-419C-BD9C-66C726C9F8AA}" destId="{57C5AD77-A06E-4E8D-B970-8C8DDB51F8EF}" srcOrd="1" destOrd="0" presId="urn:microsoft.com/office/officeart/2005/8/layout/orgChart1"/>
    <dgm:cxn modelId="{7025C5B8-0102-47A5-845F-50921A96B9F3}" type="presParOf" srcId="{E77E57DB-CA30-493B-B11B-0D6869334C8F}" destId="{45B2B973-3FC2-4D50-8E06-E7F923967F43}" srcOrd="1" destOrd="0" presId="urn:microsoft.com/office/officeart/2005/8/layout/orgChart1"/>
    <dgm:cxn modelId="{996B272B-1138-4F66-A404-47C9663A9D63}" type="presParOf" srcId="{E77E57DB-CA30-493B-B11B-0D6869334C8F}" destId="{DBA36716-EF04-4F48-BA7B-796C4F36B081}" srcOrd="2" destOrd="0" presId="urn:microsoft.com/office/officeart/2005/8/layout/orgChart1"/>
    <dgm:cxn modelId="{04653830-026C-4940-BAAE-A76A4BB704CA}" type="presParOf" srcId="{40F2FE5B-4CAF-40DA-A136-59F54751CF35}" destId="{F3C25851-C8D3-4989-866E-687A7C096598}" srcOrd="4" destOrd="0" presId="urn:microsoft.com/office/officeart/2005/8/layout/orgChart1"/>
    <dgm:cxn modelId="{94079C2D-1A9D-49C4-ABE2-B8C2C35040B1}" type="presParOf" srcId="{40F2FE5B-4CAF-40DA-A136-59F54751CF35}" destId="{F322F447-EAAA-4817-8FC9-9735AF6FE104}" srcOrd="5" destOrd="0" presId="urn:microsoft.com/office/officeart/2005/8/layout/orgChart1"/>
    <dgm:cxn modelId="{7561B694-8067-4C0E-8952-ACC61603E082}" type="presParOf" srcId="{F322F447-EAAA-4817-8FC9-9735AF6FE104}" destId="{78263226-148F-4984-9DF7-AFE6502F7046}" srcOrd="0" destOrd="0" presId="urn:microsoft.com/office/officeart/2005/8/layout/orgChart1"/>
    <dgm:cxn modelId="{246B6FC4-E98B-4F24-A258-88E0114A8CFD}" type="presParOf" srcId="{78263226-148F-4984-9DF7-AFE6502F7046}" destId="{BB3BB9F4-7D45-4321-9F39-EE8E2E12A49F}" srcOrd="0" destOrd="0" presId="urn:microsoft.com/office/officeart/2005/8/layout/orgChart1"/>
    <dgm:cxn modelId="{6FDFDFC2-67A4-4770-8CF4-41D4D1D74D1D}" type="presParOf" srcId="{78263226-148F-4984-9DF7-AFE6502F7046}" destId="{AAAE7AAC-F02B-4938-AF9E-A29528C9D430}" srcOrd="1" destOrd="0" presId="urn:microsoft.com/office/officeart/2005/8/layout/orgChart1"/>
    <dgm:cxn modelId="{490C9DEE-74D3-4A0B-894B-BCBA77F6A2F2}" type="presParOf" srcId="{F322F447-EAAA-4817-8FC9-9735AF6FE104}" destId="{5B7DD18B-BE6F-4217-B95E-AB0DACE6AEAC}" srcOrd="1" destOrd="0" presId="urn:microsoft.com/office/officeart/2005/8/layout/orgChart1"/>
    <dgm:cxn modelId="{1454640B-F97A-4AE3-8D39-74BFAB7E9EFC}" type="presParOf" srcId="{F322F447-EAAA-4817-8FC9-9735AF6FE104}" destId="{A1922C88-4FB8-4788-9444-C3003B929BA6}" srcOrd="2" destOrd="0" presId="urn:microsoft.com/office/officeart/2005/8/layout/orgChart1"/>
    <dgm:cxn modelId="{B559E53F-1397-49AC-9D3F-4CB441E5B81C}" type="presParOf" srcId="{40F2FE5B-4CAF-40DA-A136-59F54751CF35}" destId="{C0BB6D16-FFA0-45E1-B4FB-472ED962BCCE}" srcOrd="6" destOrd="0" presId="urn:microsoft.com/office/officeart/2005/8/layout/orgChart1"/>
    <dgm:cxn modelId="{D06FB690-DEE5-46FF-89A5-AED6D67C5E59}" type="presParOf" srcId="{40F2FE5B-4CAF-40DA-A136-59F54751CF35}" destId="{D0939D59-5F34-487D-A588-7D7F0A28FD52}" srcOrd="7" destOrd="0" presId="urn:microsoft.com/office/officeart/2005/8/layout/orgChart1"/>
    <dgm:cxn modelId="{9DFD157D-73AB-4296-9744-642B9C98BFB4}" type="presParOf" srcId="{D0939D59-5F34-487D-A588-7D7F0A28FD52}" destId="{F8D8362A-BE35-4FD0-A535-5B10D9429C8F}" srcOrd="0" destOrd="0" presId="urn:microsoft.com/office/officeart/2005/8/layout/orgChart1"/>
    <dgm:cxn modelId="{811A98C9-346E-4657-9310-62ACDAF8BC96}" type="presParOf" srcId="{F8D8362A-BE35-4FD0-A535-5B10D9429C8F}" destId="{B19350D3-188F-4D4D-89C5-D3F63A5DD4CB}" srcOrd="0" destOrd="0" presId="urn:microsoft.com/office/officeart/2005/8/layout/orgChart1"/>
    <dgm:cxn modelId="{45229D45-C732-4C9D-8031-B841EAD0867D}" type="presParOf" srcId="{F8D8362A-BE35-4FD0-A535-5B10D9429C8F}" destId="{41281ACF-FC98-4DA0-AB68-6D984F6579E8}" srcOrd="1" destOrd="0" presId="urn:microsoft.com/office/officeart/2005/8/layout/orgChart1"/>
    <dgm:cxn modelId="{B6AAE115-64B8-43EC-8499-D51E67F6FEAF}" type="presParOf" srcId="{D0939D59-5F34-487D-A588-7D7F0A28FD52}" destId="{EA162CB3-2C06-4C78-9D70-D3F3CC82AF56}" srcOrd="1" destOrd="0" presId="urn:microsoft.com/office/officeart/2005/8/layout/orgChart1"/>
    <dgm:cxn modelId="{E7F6D7C7-AE4C-4BD1-931A-1485AE0CC46B}" type="presParOf" srcId="{D0939D59-5F34-487D-A588-7D7F0A28FD52}" destId="{96492C17-C3F6-4AD1-A613-0C7D5E68D0ED}" srcOrd="2" destOrd="0" presId="urn:microsoft.com/office/officeart/2005/8/layout/orgChart1"/>
    <dgm:cxn modelId="{AF3830F9-3D8A-4090-98A5-C408E08B8EA4}" type="presParOf" srcId="{D94D4D86-E232-4F72-92A2-EF27E71083E4}" destId="{35471774-D163-4191-A45C-7920C1C8E02E}" srcOrd="2" destOrd="0" presId="urn:microsoft.com/office/officeart/2005/8/layout/orgChart1"/>
    <dgm:cxn modelId="{8310CFB3-70C3-41AF-A846-577EE061EE39}" type="presParOf" srcId="{100B4E58-EC08-49B0-86CF-7C899B49E5D6}" destId="{C8C07EF8-4F25-40BD-934C-1A66F2C5360F}"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0BB6D16-FFA0-45E1-B4FB-472ED962BCCE}">
      <dsp:nvSpPr>
        <dsp:cNvPr id="0" name=""/>
        <dsp:cNvSpPr/>
      </dsp:nvSpPr>
      <dsp:spPr>
        <a:xfrm>
          <a:off x="3809115" y="1471657"/>
          <a:ext cx="182310" cy="3147900"/>
        </a:xfrm>
        <a:custGeom>
          <a:avLst/>
          <a:gdLst/>
          <a:ahLst/>
          <a:cxnLst/>
          <a:rect l="0" t="0" r="0" b="0"/>
          <a:pathLst>
            <a:path>
              <a:moveTo>
                <a:pt x="0" y="0"/>
              </a:moveTo>
              <a:lnTo>
                <a:pt x="0" y="3147900"/>
              </a:lnTo>
              <a:lnTo>
                <a:pt x="182310" y="3147900"/>
              </a:lnTo>
            </a:path>
          </a:pathLst>
        </a:custGeom>
        <a:noFill/>
        <a:ln w="6350" cap="flat" cmpd="sng" algn="ctr">
          <a:solidFill>
            <a:schemeClr val="accent3">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F3C25851-C8D3-4989-866E-687A7C096598}">
      <dsp:nvSpPr>
        <dsp:cNvPr id="0" name=""/>
        <dsp:cNvSpPr/>
      </dsp:nvSpPr>
      <dsp:spPr>
        <a:xfrm>
          <a:off x="3809115" y="1471657"/>
          <a:ext cx="182310" cy="2284962"/>
        </a:xfrm>
        <a:custGeom>
          <a:avLst/>
          <a:gdLst/>
          <a:ahLst/>
          <a:cxnLst/>
          <a:rect l="0" t="0" r="0" b="0"/>
          <a:pathLst>
            <a:path>
              <a:moveTo>
                <a:pt x="0" y="0"/>
              </a:moveTo>
              <a:lnTo>
                <a:pt x="0" y="2284962"/>
              </a:lnTo>
              <a:lnTo>
                <a:pt x="182310" y="2284962"/>
              </a:lnTo>
            </a:path>
          </a:pathLst>
        </a:custGeom>
        <a:noFill/>
        <a:ln w="6350" cap="flat" cmpd="sng" algn="ctr">
          <a:solidFill>
            <a:schemeClr val="accent3">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83B24CFA-8CEB-4F50-BF43-C8B2F7685549}">
      <dsp:nvSpPr>
        <dsp:cNvPr id="0" name=""/>
        <dsp:cNvSpPr/>
      </dsp:nvSpPr>
      <dsp:spPr>
        <a:xfrm>
          <a:off x="3809115" y="1471657"/>
          <a:ext cx="182310" cy="1422024"/>
        </a:xfrm>
        <a:custGeom>
          <a:avLst/>
          <a:gdLst/>
          <a:ahLst/>
          <a:cxnLst/>
          <a:rect l="0" t="0" r="0" b="0"/>
          <a:pathLst>
            <a:path>
              <a:moveTo>
                <a:pt x="0" y="0"/>
              </a:moveTo>
              <a:lnTo>
                <a:pt x="0" y="1422024"/>
              </a:lnTo>
              <a:lnTo>
                <a:pt x="182310" y="1422024"/>
              </a:lnTo>
            </a:path>
          </a:pathLst>
        </a:custGeom>
        <a:noFill/>
        <a:ln w="6350" cap="flat" cmpd="sng" algn="ctr">
          <a:solidFill>
            <a:schemeClr val="accent3">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FE04E12C-5E8F-43FF-BDD3-2DE086454587}">
      <dsp:nvSpPr>
        <dsp:cNvPr id="0" name=""/>
        <dsp:cNvSpPr/>
      </dsp:nvSpPr>
      <dsp:spPr>
        <a:xfrm>
          <a:off x="3809115" y="1471657"/>
          <a:ext cx="182310" cy="559086"/>
        </a:xfrm>
        <a:custGeom>
          <a:avLst/>
          <a:gdLst/>
          <a:ahLst/>
          <a:cxnLst/>
          <a:rect l="0" t="0" r="0" b="0"/>
          <a:pathLst>
            <a:path>
              <a:moveTo>
                <a:pt x="0" y="0"/>
              </a:moveTo>
              <a:lnTo>
                <a:pt x="0" y="559086"/>
              </a:lnTo>
              <a:lnTo>
                <a:pt x="182310" y="559086"/>
              </a:lnTo>
            </a:path>
          </a:pathLst>
        </a:custGeom>
        <a:noFill/>
        <a:ln w="6350" cap="flat" cmpd="sng" algn="ctr">
          <a:solidFill>
            <a:schemeClr val="accent3">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428715D3-A5F8-4F79-BD18-C18DD79789A0}">
      <dsp:nvSpPr>
        <dsp:cNvPr id="0" name=""/>
        <dsp:cNvSpPr/>
      </dsp:nvSpPr>
      <dsp:spPr>
        <a:xfrm>
          <a:off x="2824636" y="608719"/>
          <a:ext cx="1470640" cy="255235"/>
        </a:xfrm>
        <a:custGeom>
          <a:avLst/>
          <a:gdLst/>
          <a:ahLst/>
          <a:cxnLst/>
          <a:rect l="0" t="0" r="0" b="0"/>
          <a:pathLst>
            <a:path>
              <a:moveTo>
                <a:pt x="0" y="0"/>
              </a:moveTo>
              <a:lnTo>
                <a:pt x="0" y="127617"/>
              </a:lnTo>
              <a:lnTo>
                <a:pt x="1470640" y="127617"/>
              </a:lnTo>
              <a:lnTo>
                <a:pt x="1470640" y="255235"/>
              </a:lnTo>
            </a:path>
          </a:pathLst>
        </a:custGeom>
        <a:noFill/>
        <a:ln w="6350" cap="flat" cmpd="sng" algn="ctr">
          <a:solidFill>
            <a:schemeClr val="accent2">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18408C5C-26B0-45F3-9847-1ED30F645638}">
      <dsp:nvSpPr>
        <dsp:cNvPr id="0" name=""/>
        <dsp:cNvSpPr/>
      </dsp:nvSpPr>
      <dsp:spPr>
        <a:xfrm>
          <a:off x="2338474" y="1471657"/>
          <a:ext cx="182310" cy="3147900"/>
        </a:xfrm>
        <a:custGeom>
          <a:avLst/>
          <a:gdLst/>
          <a:ahLst/>
          <a:cxnLst/>
          <a:rect l="0" t="0" r="0" b="0"/>
          <a:pathLst>
            <a:path>
              <a:moveTo>
                <a:pt x="0" y="0"/>
              </a:moveTo>
              <a:lnTo>
                <a:pt x="0" y="3147900"/>
              </a:lnTo>
              <a:lnTo>
                <a:pt x="182310" y="3147900"/>
              </a:lnTo>
            </a:path>
          </a:pathLst>
        </a:custGeom>
        <a:noFill/>
        <a:ln w="6350" cap="flat" cmpd="sng" algn="ctr">
          <a:solidFill>
            <a:schemeClr val="accent3">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A98B223C-C2EA-44BB-87D5-3DD1258836B6}">
      <dsp:nvSpPr>
        <dsp:cNvPr id="0" name=""/>
        <dsp:cNvSpPr/>
      </dsp:nvSpPr>
      <dsp:spPr>
        <a:xfrm>
          <a:off x="2338474" y="1471657"/>
          <a:ext cx="182310" cy="2284962"/>
        </a:xfrm>
        <a:custGeom>
          <a:avLst/>
          <a:gdLst/>
          <a:ahLst/>
          <a:cxnLst/>
          <a:rect l="0" t="0" r="0" b="0"/>
          <a:pathLst>
            <a:path>
              <a:moveTo>
                <a:pt x="0" y="0"/>
              </a:moveTo>
              <a:lnTo>
                <a:pt x="0" y="2284962"/>
              </a:lnTo>
              <a:lnTo>
                <a:pt x="182310" y="2284962"/>
              </a:lnTo>
            </a:path>
          </a:pathLst>
        </a:custGeom>
        <a:noFill/>
        <a:ln w="6350" cap="flat" cmpd="sng" algn="ctr">
          <a:solidFill>
            <a:schemeClr val="accent3">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1E9D3F2D-8A84-4F07-AA66-BA0A09115552}">
      <dsp:nvSpPr>
        <dsp:cNvPr id="0" name=""/>
        <dsp:cNvSpPr/>
      </dsp:nvSpPr>
      <dsp:spPr>
        <a:xfrm>
          <a:off x="2338474" y="1471657"/>
          <a:ext cx="182310" cy="1422024"/>
        </a:xfrm>
        <a:custGeom>
          <a:avLst/>
          <a:gdLst/>
          <a:ahLst/>
          <a:cxnLst/>
          <a:rect l="0" t="0" r="0" b="0"/>
          <a:pathLst>
            <a:path>
              <a:moveTo>
                <a:pt x="0" y="0"/>
              </a:moveTo>
              <a:lnTo>
                <a:pt x="0" y="1422024"/>
              </a:lnTo>
              <a:lnTo>
                <a:pt x="182310" y="1422024"/>
              </a:lnTo>
            </a:path>
          </a:pathLst>
        </a:custGeom>
        <a:noFill/>
        <a:ln w="6350" cap="flat" cmpd="sng" algn="ctr">
          <a:solidFill>
            <a:schemeClr val="accent3">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A5DF6AD6-4009-4878-8464-AA6B883CF548}">
      <dsp:nvSpPr>
        <dsp:cNvPr id="0" name=""/>
        <dsp:cNvSpPr/>
      </dsp:nvSpPr>
      <dsp:spPr>
        <a:xfrm>
          <a:off x="2338474" y="1471657"/>
          <a:ext cx="182310" cy="559086"/>
        </a:xfrm>
        <a:custGeom>
          <a:avLst/>
          <a:gdLst/>
          <a:ahLst/>
          <a:cxnLst/>
          <a:rect l="0" t="0" r="0" b="0"/>
          <a:pathLst>
            <a:path>
              <a:moveTo>
                <a:pt x="0" y="0"/>
              </a:moveTo>
              <a:lnTo>
                <a:pt x="0" y="559086"/>
              </a:lnTo>
              <a:lnTo>
                <a:pt x="182310" y="559086"/>
              </a:lnTo>
            </a:path>
          </a:pathLst>
        </a:custGeom>
        <a:noFill/>
        <a:ln w="6350" cap="flat" cmpd="sng" algn="ctr">
          <a:solidFill>
            <a:schemeClr val="accent3">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C5E43D2D-0279-4BCE-BE8D-B9D5B225416F}">
      <dsp:nvSpPr>
        <dsp:cNvPr id="0" name=""/>
        <dsp:cNvSpPr/>
      </dsp:nvSpPr>
      <dsp:spPr>
        <a:xfrm>
          <a:off x="2778916" y="608719"/>
          <a:ext cx="91440" cy="255235"/>
        </a:xfrm>
        <a:custGeom>
          <a:avLst/>
          <a:gdLst/>
          <a:ahLst/>
          <a:cxnLst/>
          <a:rect l="0" t="0" r="0" b="0"/>
          <a:pathLst>
            <a:path>
              <a:moveTo>
                <a:pt x="45720" y="0"/>
              </a:moveTo>
              <a:lnTo>
                <a:pt x="45720" y="255235"/>
              </a:lnTo>
            </a:path>
          </a:pathLst>
        </a:custGeom>
        <a:noFill/>
        <a:ln w="6350" cap="flat" cmpd="sng" algn="ctr">
          <a:solidFill>
            <a:schemeClr val="accent2">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65B743CB-2FC9-43D0-B81C-6E500B8E0BB7}">
      <dsp:nvSpPr>
        <dsp:cNvPr id="0" name=""/>
        <dsp:cNvSpPr/>
      </dsp:nvSpPr>
      <dsp:spPr>
        <a:xfrm>
          <a:off x="867834" y="1471657"/>
          <a:ext cx="182310" cy="3147900"/>
        </a:xfrm>
        <a:custGeom>
          <a:avLst/>
          <a:gdLst/>
          <a:ahLst/>
          <a:cxnLst/>
          <a:rect l="0" t="0" r="0" b="0"/>
          <a:pathLst>
            <a:path>
              <a:moveTo>
                <a:pt x="0" y="0"/>
              </a:moveTo>
              <a:lnTo>
                <a:pt x="0" y="3147900"/>
              </a:lnTo>
              <a:lnTo>
                <a:pt x="182310" y="3147900"/>
              </a:lnTo>
            </a:path>
          </a:pathLst>
        </a:custGeom>
        <a:noFill/>
        <a:ln w="6350" cap="flat" cmpd="sng" algn="ctr">
          <a:solidFill>
            <a:schemeClr val="accent3">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FA9B4428-684E-4603-AEC5-D73234F1F484}">
      <dsp:nvSpPr>
        <dsp:cNvPr id="0" name=""/>
        <dsp:cNvSpPr/>
      </dsp:nvSpPr>
      <dsp:spPr>
        <a:xfrm>
          <a:off x="867834" y="1471657"/>
          <a:ext cx="182310" cy="2284962"/>
        </a:xfrm>
        <a:custGeom>
          <a:avLst/>
          <a:gdLst/>
          <a:ahLst/>
          <a:cxnLst/>
          <a:rect l="0" t="0" r="0" b="0"/>
          <a:pathLst>
            <a:path>
              <a:moveTo>
                <a:pt x="0" y="0"/>
              </a:moveTo>
              <a:lnTo>
                <a:pt x="0" y="2284962"/>
              </a:lnTo>
              <a:lnTo>
                <a:pt x="182310" y="2284962"/>
              </a:lnTo>
            </a:path>
          </a:pathLst>
        </a:custGeom>
        <a:noFill/>
        <a:ln w="6350" cap="flat" cmpd="sng" algn="ctr">
          <a:solidFill>
            <a:schemeClr val="accent3">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AC20F373-C716-43EC-AAC7-826B42942B9D}">
      <dsp:nvSpPr>
        <dsp:cNvPr id="0" name=""/>
        <dsp:cNvSpPr/>
      </dsp:nvSpPr>
      <dsp:spPr>
        <a:xfrm>
          <a:off x="867834" y="1471657"/>
          <a:ext cx="182310" cy="1422024"/>
        </a:xfrm>
        <a:custGeom>
          <a:avLst/>
          <a:gdLst/>
          <a:ahLst/>
          <a:cxnLst/>
          <a:rect l="0" t="0" r="0" b="0"/>
          <a:pathLst>
            <a:path>
              <a:moveTo>
                <a:pt x="0" y="0"/>
              </a:moveTo>
              <a:lnTo>
                <a:pt x="0" y="1422024"/>
              </a:lnTo>
              <a:lnTo>
                <a:pt x="182310" y="1422024"/>
              </a:lnTo>
            </a:path>
          </a:pathLst>
        </a:custGeom>
        <a:noFill/>
        <a:ln w="6350" cap="flat" cmpd="sng" algn="ctr">
          <a:solidFill>
            <a:schemeClr val="accent3">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ABDF9EAC-C3F8-4701-B5AD-CFE632C8D89D}">
      <dsp:nvSpPr>
        <dsp:cNvPr id="0" name=""/>
        <dsp:cNvSpPr/>
      </dsp:nvSpPr>
      <dsp:spPr>
        <a:xfrm>
          <a:off x="867834" y="1471657"/>
          <a:ext cx="182310" cy="559086"/>
        </a:xfrm>
        <a:custGeom>
          <a:avLst/>
          <a:gdLst/>
          <a:ahLst/>
          <a:cxnLst/>
          <a:rect l="0" t="0" r="0" b="0"/>
          <a:pathLst>
            <a:path>
              <a:moveTo>
                <a:pt x="0" y="0"/>
              </a:moveTo>
              <a:lnTo>
                <a:pt x="0" y="559086"/>
              </a:lnTo>
              <a:lnTo>
                <a:pt x="182310" y="559086"/>
              </a:lnTo>
            </a:path>
          </a:pathLst>
        </a:custGeom>
        <a:noFill/>
        <a:ln w="6350" cap="flat" cmpd="sng" algn="ctr">
          <a:solidFill>
            <a:schemeClr val="accent3">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C5F6C00B-A81E-41EC-9CE4-B733C852EA15}">
      <dsp:nvSpPr>
        <dsp:cNvPr id="0" name=""/>
        <dsp:cNvSpPr/>
      </dsp:nvSpPr>
      <dsp:spPr>
        <a:xfrm>
          <a:off x="1353996" y="608719"/>
          <a:ext cx="1470640" cy="255235"/>
        </a:xfrm>
        <a:custGeom>
          <a:avLst/>
          <a:gdLst/>
          <a:ahLst/>
          <a:cxnLst/>
          <a:rect l="0" t="0" r="0" b="0"/>
          <a:pathLst>
            <a:path>
              <a:moveTo>
                <a:pt x="1470640" y="0"/>
              </a:moveTo>
              <a:lnTo>
                <a:pt x="1470640" y="127617"/>
              </a:lnTo>
              <a:lnTo>
                <a:pt x="0" y="127617"/>
              </a:lnTo>
              <a:lnTo>
                <a:pt x="0" y="255235"/>
              </a:lnTo>
            </a:path>
          </a:pathLst>
        </a:custGeom>
        <a:noFill/>
        <a:ln w="6350" cap="flat" cmpd="sng" algn="ctr">
          <a:solidFill>
            <a:schemeClr val="accent2">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FF380061-F236-4D47-9670-2BC3329A86F0}">
      <dsp:nvSpPr>
        <dsp:cNvPr id="0" name=""/>
        <dsp:cNvSpPr/>
      </dsp:nvSpPr>
      <dsp:spPr>
        <a:xfrm>
          <a:off x="1510801" y="1016"/>
          <a:ext cx="2627670" cy="607702"/>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Project Management of Cultivating Cashew Nuts</a:t>
          </a:r>
        </a:p>
      </dsp:txBody>
      <dsp:txXfrm>
        <a:off x="1510801" y="1016"/>
        <a:ext cx="2627670" cy="607702"/>
      </dsp:txXfrm>
    </dsp:sp>
    <dsp:sp modelId="{8E42B011-0543-40BC-B24E-B26DE3FDB608}">
      <dsp:nvSpPr>
        <dsp:cNvPr id="0" name=""/>
        <dsp:cNvSpPr/>
      </dsp:nvSpPr>
      <dsp:spPr>
        <a:xfrm>
          <a:off x="746293" y="863954"/>
          <a:ext cx="1215405" cy="607702"/>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Initiation</a:t>
          </a:r>
        </a:p>
      </dsp:txBody>
      <dsp:txXfrm>
        <a:off x="746293" y="863954"/>
        <a:ext cx="1215405" cy="607702"/>
      </dsp:txXfrm>
    </dsp:sp>
    <dsp:sp modelId="{809389A0-DB32-4491-B66D-0D0AEB1B94C8}">
      <dsp:nvSpPr>
        <dsp:cNvPr id="0" name=""/>
        <dsp:cNvSpPr/>
      </dsp:nvSpPr>
      <dsp:spPr>
        <a:xfrm>
          <a:off x="1050144" y="1726892"/>
          <a:ext cx="1215405" cy="607702"/>
        </a:xfrm>
        <a:prstGeom prst="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Prepare Project Aims and Objectives </a:t>
          </a:r>
        </a:p>
      </dsp:txBody>
      <dsp:txXfrm>
        <a:off x="1050144" y="1726892"/>
        <a:ext cx="1215405" cy="607702"/>
      </dsp:txXfrm>
    </dsp:sp>
    <dsp:sp modelId="{B41A1797-FBBD-4CC1-A0D8-E0F2C470665C}">
      <dsp:nvSpPr>
        <dsp:cNvPr id="0" name=""/>
        <dsp:cNvSpPr/>
      </dsp:nvSpPr>
      <dsp:spPr>
        <a:xfrm>
          <a:off x="1050144" y="2589830"/>
          <a:ext cx="1215405" cy="607702"/>
        </a:xfrm>
        <a:prstGeom prst="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Baying Land</a:t>
          </a:r>
        </a:p>
      </dsp:txBody>
      <dsp:txXfrm>
        <a:off x="1050144" y="2589830"/>
        <a:ext cx="1215405" cy="607702"/>
      </dsp:txXfrm>
    </dsp:sp>
    <dsp:sp modelId="{B36686D7-F599-46A2-A86B-01410C8016CF}">
      <dsp:nvSpPr>
        <dsp:cNvPr id="0" name=""/>
        <dsp:cNvSpPr/>
      </dsp:nvSpPr>
      <dsp:spPr>
        <a:xfrm>
          <a:off x="1050144" y="3452767"/>
          <a:ext cx="1215405" cy="607702"/>
        </a:xfrm>
        <a:prstGeom prst="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Get Documantation</a:t>
          </a:r>
        </a:p>
      </dsp:txBody>
      <dsp:txXfrm>
        <a:off x="1050144" y="3452767"/>
        <a:ext cx="1215405" cy="607702"/>
      </dsp:txXfrm>
    </dsp:sp>
    <dsp:sp modelId="{EE908BC9-1A0B-453F-998A-973BA7A71AFA}">
      <dsp:nvSpPr>
        <dsp:cNvPr id="0" name=""/>
        <dsp:cNvSpPr/>
      </dsp:nvSpPr>
      <dsp:spPr>
        <a:xfrm>
          <a:off x="1050144" y="4315705"/>
          <a:ext cx="1215405" cy="607702"/>
        </a:xfrm>
        <a:prstGeom prst="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Assign Project Manager</a:t>
          </a:r>
        </a:p>
      </dsp:txBody>
      <dsp:txXfrm>
        <a:off x="1050144" y="4315705"/>
        <a:ext cx="1215405" cy="607702"/>
      </dsp:txXfrm>
    </dsp:sp>
    <dsp:sp modelId="{525A5D3B-360B-42CE-BEE1-B8439C41FB28}">
      <dsp:nvSpPr>
        <dsp:cNvPr id="0" name=""/>
        <dsp:cNvSpPr/>
      </dsp:nvSpPr>
      <dsp:spPr>
        <a:xfrm>
          <a:off x="2216934" y="863954"/>
          <a:ext cx="1215405" cy="607702"/>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Planning</a:t>
          </a:r>
        </a:p>
      </dsp:txBody>
      <dsp:txXfrm>
        <a:off x="2216934" y="863954"/>
        <a:ext cx="1215405" cy="607702"/>
      </dsp:txXfrm>
    </dsp:sp>
    <dsp:sp modelId="{293E6647-AA52-4EA1-930D-00DB387AF2A3}">
      <dsp:nvSpPr>
        <dsp:cNvPr id="0" name=""/>
        <dsp:cNvSpPr/>
      </dsp:nvSpPr>
      <dsp:spPr>
        <a:xfrm>
          <a:off x="2520785" y="1726892"/>
          <a:ext cx="1215405" cy="607702"/>
        </a:xfrm>
        <a:prstGeom prst="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Resource Planning</a:t>
          </a:r>
        </a:p>
      </dsp:txBody>
      <dsp:txXfrm>
        <a:off x="2520785" y="1726892"/>
        <a:ext cx="1215405" cy="607702"/>
      </dsp:txXfrm>
    </dsp:sp>
    <dsp:sp modelId="{E53BD93F-D872-4811-BAA8-464F30F00AE1}">
      <dsp:nvSpPr>
        <dsp:cNvPr id="0" name=""/>
        <dsp:cNvSpPr/>
      </dsp:nvSpPr>
      <dsp:spPr>
        <a:xfrm>
          <a:off x="2520785" y="2589830"/>
          <a:ext cx="1215405" cy="607702"/>
        </a:xfrm>
        <a:prstGeom prst="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Scedule Planning</a:t>
          </a:r>
        </a:p>
      </dsp:txBody>
      <dsp:txXfrm>
        <a:off x="2520785" y="2589830"/>
        <a:ext cx="1215405" cy="607702"/>
      </dsp:txXfrm>
    </dsp:sp>
    <dsp:sp modelId="{EF404B05-D9F6-4560-AFCF-7E74CB6647B6}">
      <dsp:nvSpPr>
        <dsp:cNvPr id="0" name=""/>
        <dsp:cNvSpPr/>
      </dsp:nvSpPr>
      <dsp:spPr>
        <a:xfrm>
          <a:off x="2520785" y="3452767"/>
          <a:ext cx="1215405" cy="607702"/>
        </a:xfrm>
        <a:prstGeom prst="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Risk Management Planning</a:t>
          </a:r>
        </a:p>
      </dsp:txBody>
      <dsp:txXfrm>
        <a:off x="2520785" y="3452767"/>
        <a:ext cx="1215405" cy="607702"/>
      </dsp:txXfrm>
    </dsp:sp>
    <dsp:sp modelId="{0E2561D1-E0C4-4B30-88BB-DDCCF5F0E1ED}">
      <dsp:nvSpPr>
        <dsp:cNvPr id="0" name=""/>
        <dsp:cNvSpPr/>
      </dsp:nvSpPr>
      <dsp:spPr>
        <a:xfrm>
          <a:off x="2520785" y="4315705"/>
          <a:ext cx="1215405" cy="607702"/>
        </a:xfrm>
        <a:prstGeom prst="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Budget Planning</a:t>
          </a:r>
        </a:p>
      </dsp:txBody>
      <dsp:txXfrm>
        <a:off x="2520785" y="4315705"/>
        <a:ext cx="1215405" cy="607702"/>
      </dsp:txXfrm>
    </dsp:sp>
    <dsp:sp modelId="{F1D7670E-64A4-4C8F-96BA-A0C874BB6C71}">
      <dsp:nvSpPr>
        <dsp:cNvPr id="0" name=""/>
        <dsp:cNvSpPr/>
      </dsp:nvSpPr>
      <dsp:spPr>
        <a:xfrm>
          <a:off x="3687574" y="863954"/>
          <a:ext cx="1215405" cy="607702"/>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Executing and Completing </a:t>
          </a:r>
        </a:p>
      </dsp:txBody>
      <dsp:txXfrm>
        <a:off x="3687574" y="863954"/>
        <a:ext cx="1215405" cy="607702"/>
      </dsp:txXfrm>
    </dsp:sp>
    <dsp:sp modelId="{505519FD-C32D-4945-BD82-1BC8E590A977}">
      <dsp:nvSpPr>
        <dsp:cNvPr id="0" name=""/>
        <dsp:cNvSpPr/>
      </dsp:nvSpPr>
      <dsp:spPr>
        <a:xfrm>
          <a:off x="3991426" y="1726892"/>
          <a:ext cx="1215405" cy="607702"/>
        </a:xfrm>
        <a:prstGeom prst="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Cleanning anf Diging the Land</a:t>
          </a:r>
        </a:p>
      </dsp:txBody>
      <dsp:txXfrm>
        <a:off x="3991426" y="1726892"/>
        <a:ext cx="1215405" cy="607702"/>
      </dsp:txXfrm>
    </dsp:sp>
    <dsp:sp modelId="{085591B6-E2B4-4C66-AD25-7CB740A69346}">
      <dsp:nvSpPr>
        <dsp:cNvPr id="0" name=""/>
        <dsp:cNvSpPr/>
      </dsp:nvSpPr>
      <dsp:spPr>
        <a:xfrm>
          <a:off x="3991426" y="2589830"/>
          <a:ext cx="1215405" cy="607702"/>
        </a:xfrm>
        <a:prstGeom prst="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Planting</a:t>
          </a:r>
        </a:p>
      </dsp:txBody>
      <dsp:txXfrm>
        <a:off x="3991426" y="2589830"/>
        <a:ext cx="1215405" cy="607702"/>
      </dsp:txXfrm>
    </dsp:sp>
    <dsp:sp modelId="{BB3BB9F4-7D45-4321-9F39-EE8E2E12A49F}">
      <dsp:nvSpPr>
        <dsp:cNvPr id="0" name=""/>
        <dsp:cNvSpPr/>
      </dsp:nvSpPr>
      <dsp:spPr>
        <a:xfrm>
          <a:off x="3991426" y="3452767"/>
          <a:ext cx="1215405" cy="607702"/>
        </a:xfrm>
        <a:prstGeom prst="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Grafting</a:t>
          </a:r>
        </a:p>
      </dsp:txBody>
      <dsp:txXfrm>
        <a:off x="3991426" y="3452767"/>
        <a:ext cx="1215405" cy="607702"/>
      </dsp:txXfrm>
    </dsp:sp>
    <dsp:sp modelId="{B19350D3-188F-4D4D-89C5-D3F63A5DD4CB}">
      <dsp:nvSpPr>
        <dsp:cNvPr id="0" name=""/>
        <dsp:cNvSpPr/>
      </dsp:nvSpPr>
      <dsp:spPr>
        <a:xfrm>
          <a:off x="3991426" y="4315705"/>
          <a:ext cx="1215405" cy="607702"/>
        </a:xfrm>
        <a:prstGeom prst="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Distributing</a:t>
          </a:r>
        </a:p>
      </dsp:txBody>
      <dsp:txXfrm>
        <a:off x="3991426" y="4315705"/>
        <a:ext cx="1215405" cy="60770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61C6C4-BD84-4428-A9B4-5C48764E3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3158</Words>
  <Characters>18007</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21123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2022-09-01T20:24:00Z</dcterms:created>
  <dcterms:modified xsi:type="dcterms:W3CDTF">2022-09-05T17:27:00Z</dcterms:modified>
  <cp:category/>
</cp:coreProperties>
</file>