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CA37AE" w14:textId="787C917F" w:rsidR="0018213B" w:rsidRDefault="00EA237A" w:rsidP="00040E4B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Petronius </w:t>
      </w:r>
      <w:r w:rsidR="002E15A7" w:rsidRPr="002E15A7">
        <w:rPr>
          <w:i/>
          <w:iCs/>
          <w:sz w:val="24"/>
          <w:szCs w:val="24"/>
        </w:rPr>
        <w:t>Satyricon</w:t>
      </w:r>
      <w:r w:rsidR="002E15A7">
        <w:rPr>
          <w:sz w:val="24"/>
          <w:szCs w:val="24"/>
        </w:rPr>
        <w:t xml:space="preserve"> 27-28</w:t>
      </w:r>
      <w:r w:rsidR="003751A7">
        <w:rPr>
          <w:sz w:val="24"/>
          <w:szCs w:val="24"/>
        </w:rPr>
        <w:t>: a critical commentary.</w:t>
      </w:r>
    </w:p>
    <w:p w14:paraId="568D8D04" w14:textId="112EB24B" w:rsidR="00B00F47" w:rsidRPr="007C41C8" w:rsidRDefault="007C41C8" w:rsidP="00040E4B">
      <w:pPr>
        <w:spacing w:line="480" w:lineRule="auto"/>
        <w:rPr>
          <w:sz w:val="24"/>
          <w:szCs w:val="24"/>
        </w:rPr>
      </w:pPr>
      <w:r w:rsidRPr="007C41C8">
        <w:rPr>
          <w:b/>
          <w:bCs/>
          <w:sz w:val="24"/>
          <w:szCs w:val="24"/>
        </w:rPr>
        <w:t>Introduction</w:t>
      </w:r>
      <w:r>
        <w:rPr>
          <w:sz w:val="24"/>
          <w:szCs w:val="24"/>
        </w:rPr>
        <w:t>:</w:t>
      </w:r>
    </w:p>
    <w:p w14:paraId="17830856" w14:textId="7B410BA8" w:rsidR="00B00F47" w:rsidRDefault="00B00F47" w:rsidP="00040E4B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The</w:t>
      </w:r>
      <w:r w:rsidR="002A350C">
        <w:rPr>
          <w:sz w:val="24"/>
          <w:szCs w:val="24"/>
        </w:rPr>
        <w:t>se</w:t>
      </w:r>
      <w:r>
        <w:rPr>
          <w:sz w:val="24"/>
          <w:szCs w:val="24"/>
        </w:rPr>
        <w:t xml:space="preserve"> section</w:t>
      </w:r>
      <w:r w:rsidR="005F23FC">
        <w:rPr>
          <w:sz w:val="24"/>
          <w:szCs w:val="24"/>
        </w:rPr>
        <w:t xml:space="preserve">s 27 and 28 of the </w:t>
      </w:r>
      <w:r w:rsidR="005F23FC" w:rsidRPr="00582D53">
        <w:rPr>
          <w:i/>
          <w:iCs/>
          <w:sz w:val="24"/>
          <w:szCs w:val="24"/>
        </w:rPr>
        <w:t>Satyrica</w:t>
      </w:r>
      <w:r w:rsidR="005F23FC">
        <w:rPr>
          <w:sz w:val="24"/>
          <w:szCs w:val="24"/>
        </w:rPr>
        <w:t xml:space="preserve"> </w:t>
      </w:r>
      <w:r w:rsidR="009319A5">
        <w:rPr>
          <w:sz w:val="24"/>
          <w:szCs w:val="24"/>
        </w:rPr>
        <w:t xml:space="preserve">sit about midway through the probable </w:t>
      </w:r>
      <w:r w:rsidR="00F740E8">
        <w:rPr>
          <w:sz w:val="24"/>
          <w:szCs w:val="24"/>
        </w:rPr>
        <w:t xml:space="preserve">organisation of the original </w:t>
      </w:r>
      <w:r w:rsidR="00F740E8" w:rsidRPr="00582D53">
        <w:rPr>
          <w:i/>
          <w:iCs/>
          <w:sz w:val="24"/>
          <w:szCs w:val="24"/>
        </w:rPr>
        <w:t>Satyrica</w:t>
      </w:r>
      <w:r w:rsidR="00F740E8">
        <w:rPr>
          <w:sz w:val="24"/>
          <w:szCs w:val="24"/>
        </w:rPr>
        <w:t xml:space="preserve"> </w:t>
      </w:r>
      <w:r w:rsidR="006B2371">
        <w:rPr>
          <w:sz w:val="24"/>
          <w:szCs w:val="24"/>
        </w:rPr>
        <w:t xml:space="preserve">(Schmeling, </w:t>
      </w:r>
      <w:proofErr w:type="gramStart"/>
      <w:r w:rsidR="006B2371">
        <w:rPr>
          <w:sz w:val="24"/>
          <w:szCs w:val="24"/>
        </w:rPr>
        <w:t>2011,p</w:t>
      </w:r>
      <w:proofErr w:type="gramEnd"/>
      <w:r w:rsidR="006B2371">
        <w:rPr>
          <w:sz w:val="24"/>
          <w:szCs w:val="24"/>
        </w:rPr>
        <w:t xml:space="preserve">.xxiii) </w:t>
      </w:r>
      <w:r w:rsidR="00F740E8">
        <w:rPr>
          <w:sz w:val="24"/>
          <w:szCs w:val="24"/>
        </w:rPr>
        <w:t xml:space="preserve">and </w:t>
      </w:r>
      <w:r w:rsidR="003776DB">
        <w:rPr>
          <w:sz w:val="24"/>
          <w:szCs w:val="24"/>
        </w:rPr>
        <w:t xml:space="preserve">make up the opening </w:t>
      </w:r>
      <w:r w:rsidR="00F740E8">
        <w:rPr>
          <w:sz w:val="24"/>
          <w:szCs w:val="24"/>
        </w:rPr>
        <w:t>section</w:t>
      </w:r>
      <w:r w:rsidR="003776DB">
        <w:rPr>
          <w:sz w:val="24"/>
          <w:szCs w:val="24"/>
        </w:rPr>
        <w:t>s</w:t>
      </w:r>
      <w:r w:rsidR="00F740E8">
        <w:rPr>
          <w:sz w:val="24"/>
          <w:szCs w:val="24"/>
        </w:rPr>
        <w:t xml:space="preserve"> o</w:t>
      </w:r>
      <w:r w:rsidR="0075006E">
        <w:rPr>
          <w:sz w:val="24"/>
          <w:szCs w:val="24"/>
        </w:rPr>
        <w:t>f</w:t>
      </w:r>
      <w:r w:rsidR="00F740E8">
        <w:rPr>
          <w:sz w:val="24"/>
          <w:szCs w:val="24"/>
        </w:rPr>
        <w:t xml:space="preserve"> the </w:t>
      </w:r>
      <w:r w:rsidR="0075006E" w:rsidRPr="00582D53">
        <w:rPr>
          <w:i/>
          <w:iCs/>
          <w:sz w:val="24"/>
          <w:szCs w:val="24"/>
        </w:rPr>
        <w:t>Cena</w:t>
      </w:r>
      <w:r w:rsidR="003776DB" w:rsidRPr="00582D53">
        <w:rPr>
          <w:i/>
          <w:iCs/>
          <w:sz w:val="24"/>
          <w:szCs w:val="24"/>
        </w:rPr>
        <w:t xml:space="preserve"> Trimalchionis</w:t>
      </w:r>
      <w:r w:rsidR="003776DB">
        <w:rPr>
          <w:sz w:val="24"/>
          <w:szCs w:val="24"/>
        </w:rPr>
        <w:t>.</w:t>
      </w:r>
      <w:r w:rsidR="0075006E">
        <w:rPr>
          <w:sz w:val="24"/>
          <w:szCs w:val="24"/>
        </w:rPr>
        <w:t xml:space="preserve"> </w:t>
      </w:r>
      <w:r w:rsidR="0054730D">
        <w:rPr>
          <w:sz w:val="24"/>
          <w:szCs w:val="24"/>
        </w:rPr>
        <w:t xml:space="preserve">The </w:t>
      </w:r>
      <w:r w:rsidR="002F0B0A">
        <w:rPr>
          <w:sz w:val="24"/>
          <w:szCs w:val="24"/>
        </w:rPr>
        <w:t>ma</w:t>
      </w:r>
      <w:r w:rsidR="007E1AE2">
        <w:rPr>
          <w:sz w:val="24"/>
          <w:szCs w:val="24"/>
        </w:rPr>
        <w:t>in</w:t>
      </w:r>
      <w:r w:rsidR="002F0B0A">
        <w:rPr>
          <w:sz w:val="24"/>
          <w:szCs w:val="24"/>
        </w:rPr>
        <w:t xml:space="preserve"> character </w:t>
      </w:r>
      <w:r w:rsidR="007E1AE2">
        <w:rPr>
          <w:sz w:val="24"/>
          <w:szCs w:val="24"/>
        </w:rPr>
        <w:t>of the Satyrica</w:t>
      </w:r>
      <w:r w:rsidR="003A2256">
        <w:rPr>
          <w:sz w:val="24"/>
          <w:szCs w:val="24"/>
        </w:rPr>
        <w:t>,</w:t>
      </w:r>
      <w:r w:rsidR="007E1AE2">
        <w:rPr>
          <w:sz w:val="24"/>
          <w:szCs w:val="24"/>
        </w:rPr>
        <w:t xml:space="preserve"> as well as </w:t>
      </w:r>
      <w:r w:rsidR="009F3CBD">
        <w:rPr>
          <w:sz w:val="24"/>
          <w:szCs w:val="24"/>
        </w:rPr>
        <w:t xml:space="preserve">the </w:t>
      </w:r>
      <w:r w:rsidR="007E1AE2">
        <w:rPr>
          <w:sz w:val="24"/>
          <w:szCs w:val="24"/>
        </w:rPr>
        <w:t>narrator</w:t>
      </w:r>
      <w:r w:rsidR="003A2256">
        <w:rPr>
          <w:sz w:val="24"/>
          <w:szCs w:val="24"/>
        </w:rPr>
        <w:t>,</w:t>
      </w:r>
      <w:r w:rsidR="007E1AE2">
        <w:rPr>
          <w:sz w:val="24"/>
          <w:szCs w:val="24"/>
        </w:rPr>
        <w:t xml:space="preserve"> is</w:t>
      </w:r>
      <w:r w:rsidR="002F0B0A">
        <w:rPr>
          <w:sz w:val="24"/>
          <w:szCs w:val="24"/>
        </w:rPr>
        <w:t xml:space="preserve"> E</w:t>
      </w:r>
      <w:r w:rsidR="003A2256">
        <w:rPr>
          <w:sz w:val="24"/>
          <w:szCs w:val="24"/>
        </w:rPr>
        <w:t>ncolpius. He along with friend</w:t>
      </w:r>
      <w:r w:rsidR="00AD038F">
        <w:rPr>
          <w:sz w:val="24"/>
          <w:szCs w:val="24"/>
        </w:rPr>
        <w:t>s</w:t>
      </w:r>
      <w:r w:rsidR="003A2256">
        <w:rPr>
          <w:sz w:val="24"/>
          <w:szCs w:val="24"/>
        </w:rPr>
        <w:t xml:space="preserve"> </w:t>
      </w:r>
      <w:r w:rsidR="00615C35">
        <w:rPr>
          <w:sz w:val="24"/>
          <w:szCs w:val="24"/>
        </w:rPr>
        <w:t>Ascyltos</w:t>
      </w:r>
      <w:r w:rsidR="00AD038F">
        <w:rPr>
          <w:sz w:val="24"/>
          <w:szCs w:val="24"/>
        </w:rPr>
        <w:t xml:space="preserve"> and Giton</w:t>
      </w:r>
      <w:r w:rsidR="006E6DBA">
        <w:rPr>
          <w:sz w:val="24"/>
          <w:szCs w:val="24"/>
        </w:rPr>
        <w:t xml:space="preserve"> have been invited to a dinner for the evening</w:t>
      </w:r>
      <w:r w:rsidR="00BB2410">
        <w:rPr>
          <w:sz w:val="24"/>
          <w:szCs w:val="24"/>
        </w:rPr>
        <w:t>.</w:t>
      </w:r>
      <w:r w:rsidR="007C41C8">
        <w:rPr>
          <w:sz w:val="24"/>
          <w:szCs w:val="24"/>
        </w:rPr>
        <w:t xml:space="preserve"> </w:t>
      </w:r>
    </w:p>
    <w:p w14:paraId="146B9E29" w14:textId="52E7557C" w:rsidR="00047B57" w:rsidRDefault="00047B57" w:rsidP="00040E4B">
      <w:pPr>
        <w:spacing w:line="480" w:lineRule="auto"/>
        <w:rPr>
          <w:sz w:val="24"/>
          <w:szCs w:val="24"/>
        </w:rPr>
      </w:pPr>
      <w:r w:rsidRPr="00047B57">
        <w:rPr>
          <w:b/>
          <w:bCs/>
          <w:sz w:val="24"/>
          <w:szCs w:val="24"/>
        </w:rPr>
        <w:t>Commentary</w:t>
      </w:r>
      <w:r>
        <w:rPr>
          <w:sz w:val="24"/>
          <w:szCs w:val="24"/>
        </w:rPr>
        <w:t>:</w:t>
      </w:r>
    </w:p>
    <w:p w14:paraId="3B798028" w14:textId="77777777" w:rsidR="00AE670C" w:rsidRDefault="00047B57" w:rsidP="00793955">
      <w:pPr>
        <w:tabs>
          <w:tab w:val="left" w:pos="3525"/>
        </w:tabs>
        <w:spacing w:line="480" w:lineRule="auto"/>
        <w:rPr>
          <w:sz w:val="24"/>
          <w:szCs w:val="24"/>
        </w:rPr>
      </w:pPr>
      <w:r>
        <w:rPr>
          <w:b/>
          <w:bCs/>
          <w:sz w:val="24"/>
          <w:szCs w:val="24"/>
        </w:rPr>
        <w:t>c</w:t>
      </w:r>
      <w:r w:rsidRPr="00BB20E7">
        <w:rPr>
          <w:b/>
          <w:bCs/>
          <w:sz w:val="24"/>
          <w:szCs w:val="24"/>
        </w:rPr>
        <w:t>um subito</w:t>
      </w:r>
      <w:r>
        <w:rPr>
          <w:sz w:val="24"/>
          <w:szCs w:val="24"/>
        </w:rPr>
        <w:t xml:space="preserve"> (27.1)</w:t>
      </w:r>
      <w:r w:rsidRPr="009531DB">
        <w:rPr>
          <w:sz w:val="24"/>
          <w:szCs w:val="24"/>
        </w:rPr>
        <w:t xml:space="preserve"> </w:t>
      </w:r>
      <w:r w:rsidR="008356FF">
        <w:rPr>
          <w:sz w:val="24"/>
          <w:szCs w:val="24"/>
        </w:rPr>
        <w:t>Th</w:t>
      </w:r>
      <w:r w:rsidR="00D07CBD">
        <w:rPr>
          <w:sz w:val="24"/>
          <w:szCs w:val="24"/>
        </w:rPr>
        <w:t xml:space="preserve">is a </w:t>
      </w:r>
      <w:r w:rsidR="00767013" w:rsidRPr="00767013">
        <w:rPr>
          <w:sz w:val="24"/>
          <w:szCs w:val="24"/>
        </w:rPr>
        <w:t>deictic</w:t>
      </w:r>
      <w:r w:rsidR="00D07CBD">
        <w:rPr>
          <w:sz w:val="24"/>
          <w:szCs w:val="24"/>
        </w:rPr>
        <w:t xml:space="preserve"> term</w:t>
      </w:r>
      <w:r w:rsidR="00767013" w:rsidRPr="00767013">
        <w:rPr>
          <w:sz w:val="24"/>
          <w:szCs w:val="24"/>
        </w:rPr>
        <w:t xml:space="preserve">. </w:t>
      </w:r>
      <w:r w:rsidR="00161E8B">
        <w:rPr>
          <w:sz w:val="24"/>
          <w:szCs w:val="24"/>
        </w:rPr>
        <w:t xml:space="preserve">It places </w:t>
      </w:r>
      <w:r w:rsidR="00E4381A">
        <w:rPr>
          <w:sz w:val="24"/>
          <w:szCs w:val="24"/>
        </w:rPr>
        <w:t xml:space="preserve">us </w:t>
      </w:r>
      <w:r w:rsidR="00161E8B">
        <w:rPr>
          <w:sz w:val="24"/>
          <w:szCs w:val="24"/>
        </w:rPr>
        <w:t>in a</w:t>
      </w:r>
      <w:r w:rsidR="00326C36">
        <w:rPr>
          <w:sz w:val="24"/>
          <w:szCs w:val="24"/>
        </w:rPr>
        <w:t xml:space="preserve"> </w:t>
      </w:r>
      <w:r w:rsidR="00C01A84">
        <w:rPr>
          <w:sz w:val="24"/>
          <w:szCs w:val="24"/>
        </w:rPr>
        <w:t>situation</w:t>
      </w:r>
      <w:r w:rsidR="00326C36">
        <w:rPr>
          <w:sz w:val="24"/>
          <w:szCs w:val="24"/>
        </w:rPr>
        <w:t>, in the present with E</w:t>
      </w:r>
      <w:r w:rsidR="00C74325">
        <w:rPr>
          <w:sz w:val="24"/>
          <w:szCs w:val="24"/>
        </w:rPr>
        <w:t>ncolpius</w:t>
      </w:r>
      <w:r w:rsidR="00326C36">
        <w:rPr>
          <w:sz w:val="24"/>
          <w:szCs w:val="24"/>
        </w:rPr>
        <w:t xml:space="preserve">. </w:t>
      </w:r>
      <w:r w:rsidR="005F7EDE" w:rsidRPr="005F7EDE">
        <w:rPr>
          <w:sz w:val="24"/>
          <w:szCs w:val="24"/>
        </w:rPr>
        <w:t xml:space="preserve">There is a shift </w:t>
      </w:r>
      <w:r w:rsidR="001849AE">
        <w:rPr>
          <w:sz w:val="24"/>
          <w:szCs w:val="24"/>
        </w:rPr>
        <w:t xml:space="preserve">from </w:t>
      </w:r>
      <w:r w:rsidR="001849AE" w:rsidRPr="006628A0">
        <w:rPr>
          <w:sz w:val="24"/>
          <w:szCs w:val="24"/>
        </w:rPr>
        <w:t xml:space="preserve">past tense in the principal sentence </w:t>
      </w:r>
      <w:r w:rsidR="008356FF">
        <w:rPr>
          <w:sz w:val="24"/>
          <w:szCs w:val="24"/>
        </w:rPr>
        <w:t>‘</w:t>
      </w:r>
      <w:r w:rsidR="001849AE" w:rsidRPr="006628A0">
        <w:rPr>
          <w:sz w:val="24"/>
          <w:szCs w:val="24"/>
        </w:rPr>
        <w:t>errare coepimus</w:t>
      </w:r>
      <w:r w:rsidR="008356FF">
        <w:rPr>
          <w:sz w:val="24"/>
          <w:szCs w:val="24"/>
        </w:rPr>
        <w:t>’</w:t>
      </w:r>
      <w:r w:rsidR="003205F6">
        <w:rPr>
          <w:sz w:val="24"/>
          <w:szCs w:val="24"/>
        </w:rPr>
        <w:t xml:space="preserve"> </w:t>
      </w:r>
      <w:r w:rsidR="00123847">
        <w:rPr>
          <w:sz w:val="24"/>
          <w:szCs w:val="24"/>
        </w:rPr>
        <w:t xml:space="preserve">into </w:t>
      </w:r>
      <w:r w:rsidR="005F7EDE" w:rsidRPr="005F7EDE">
        <w:rPr>
          <w:sz w:val="24"/>
          <w:szCs w:val="24"/>
        </w:rPr>
        <w:t>present tense ‘videmus’</w:t>
      </w:r>
      <w:r w:rsidR="00C74325">
        <w:rPr>
          <w:sz w:val="24"/>
          <w:szCs w:val="24"/>
        </w:rPr>
        <w:t xml:space="preserve"> </w:t>
      </w:r>
      <w:r w:rsidR="005F7EDE" w:rsidRPr="005F7EDE">
        <w:rPr>
          <w:sz w:val="24"/>
          <w:szCs w:val="24"/>
        </w:rPr>
        <w:t xml:space="preserve">(27.1). The change is sudden, and the focus is changed from the public bath to one individual: </w:t>
      </w:r>
      <w:r w:rsidR="001849AE">
        <w:rPr>
          <w:sz w:val="24"/>
          <w:szCs w:val="24"/>
        </w:rPr>
        <w:t>‘</w:t>
      </w:r>
      <w:r w:rsidR="00A47980">
        <w:rPr>
          <w:sz w:val="24"/>
          <w:szCs w:val="24"/>
        </w:rPr>
        <w:t>senem ca</w:t>
      </w:r>
      <w:r w:rsidR="00E4381A">
        <w:rPr>
          <w:sz w:val="24"/>
          <w:szCs w:val="24"/>
        </w:rPr>
        <w:t>l</w:t>
      </w:r>
      <w:r w:rsidR="00A47980">
        <w:rPr>
          <w:sz w:val="24"/>
          <w:szCs w:val="24"/>
        </w:rPr>
        <w:t>vum</w:t>
      </w:r>
      <w:r w:rsidR="001849AE">
        <w:rPr>
          <w:sz w:val="24"/>
          <w:szCs w:val="24"/>
        </w:rPr>
        <w:t>’</w:t>
      </w:r>
      <w:r w:rsidR="005F7EDE" w:rsidRPr="005F7EDE">
        <w:rPr>
          <w:sz w:val="24"/>
          <w:szCs w:val="24"/>
        </w:rPr>
        <w:t xml:space="preserve">. </w:t>
      </w:r>
      <w:r w:rsidR="00C74325">
        <w:rPr>
          <w:sz w:val="24"/>
          <w:szCs w:val="24"/>
        </w:rPr>
        <w:t>It’s</w:t>
      </w:r>
      <w:r w:rsidR="000400AF">
        <w:rPr>
          <w:sz w:val="24"/>
          <w:szCs w:val="24"/>
        </w:rPr>
        <w:t xml:space="preserve"> not the only time a </w:t>
      </w:r>
      <w:r w:rsidR="003D63CC">
        <w:rPr>
          <w:sz w:val="24"/>
          <w:szCs w:val="24"/>
        </w:rPr>
        <w:t xml:space="preserve">deictic </w:t>
      </w:r>
      <w:r w:rsidR="000400AF">
        <w:rPr>
          <w:sz w:val="24"/>
          <w:szCs w:val="24"/>
        </w:rPr>
        <w:t>device like this is used, it appears again at (83.7) with ‘ecce’</w:t>
      </w:r>
      <w:r w:rsidR="00604BB2">
        <w:rPr>
          <w:sz w:val="24"/>
          <w:szCs w:val="24"/>
        </w:rPr>
        <w:t>,</w:t>
      </w:r>
      <w:r w:rsidR="000400AF">
        <w:rPr>
          <w:sz w:val="24"/>
          <w:szCs w:val="24"/>
        </w:rPr>
        <w:t xml:space="preserve"> </w:t>
      </w:r>
      <w:r w:rsidR="006E3A2C">
        <w:rPr>
          <w:sz w:val="24"/>
          <w:szCs w:val="24"/>
        </w:rPr>
        <w:t xml:space="preserve">followed by the </w:t>
      </w:r>
      <w:r w:rsidR="000400AF">
        <w:rPr>
          <w:sz w:val="24"/>
          <w:szCs w:val="24"/>
        </w:rPr>
        <w:t>description of a white-haired man with scruffy clothes</w:t>
      </w:r>
      <w:r w:rsidR="000A4146">
        <w:rPr>
          <w:sz w:val="24"/>
          <w:szCs w:val="24"/>
        </w:rPr>
        <w:t>. This</w:t>
      </w:r>
      <w:r w:rsidR="006E3A2C">
        <w:rPr>
          <w:sz w:val="24"/>
          <w:szCs w:val="24"/>
        </w:rPr>
        <w:t xml:space="preserve"> </w:t>
      </w:r>
      <w:r w:rsidR="000A4146">
        <w:rPr>
          <w:sz w:val="24"/>
          <w:szCs w:val="24"/>
        </w:rPr>
        <w:t xml:space="preserve">image </w:t>
      </w:r>
      <w:r w:rsidR="000400AF">
        <w:rPr>
          <w:sz w:val="24"/>
          <w:szCs w:val="24"/>
        </w:rPr>
        <w:t xml:space="preserve">isn’t very appealing to Encolpius, and so perhaps </w:t>
      </w:r>
      <w:r w:rsidR="00551452">
        <w:rPr>
          <w:sz w:val="24"/>
          <w:szCs w:val="24"/>
        </w:rPr>
        <w:t xml:space="preserve">isn’t </w:t>
      </w:r>
      <w:r w:rsidR="000400AF">
        <w:rPr>
          <w:sz w:val="24"/>
          <w:szCs w:val="24"/>
        </w:rPr>
        <w:t>worthy of an attention drawing remark</w:t>
      </w:r>
      <w:r w:rsidR="00B5454D">
        <w:rPr>
          <w:sz w:val="24"/>
          <w:szCs w:val="24"/>
        </w:rPr>
        <w:t>s</w:t>
      </w:r>
      <w:r w:rsidR="000400AF">
        <w:rPr>
          <w:sz w:val="24"/>
          <w:szCs w:val="24"/>
        </w:rPr>
        <w:t xml:space="preserve"> such as ‘ecce’. </w:t>
      </w:r>
      <w:r w:rsidR="00FC747F">
        <w:rPr>
          <w:sz w:val="24"/>
          <w:szCs w:val="24"/>
        </w:rPr>
        <w:t>Nevertheless,</w:t>
      </w:r>
      <w:r w:rsidR="000400AF">
        <w:rPr>
          <w:sz w:val="24"/>
          <w:szCs w:val="24"/>
        </w:rPr>
        <w:t xml:space="preserve"> it is remarkable to E</w:t>
      </w:r>
      <w:r w:rsidR="00C03965">
        <w:rPr>
          <w:sz w:val="24"/>
          <w:szCs w:val="24"/>
        </w:rPr>
        <w:t xml:space="preserve"> </w:t>
      </w:r>
      <w:r w:rsidR="0013769B">
        <w:rPr>
          <w:sz w:val="24"/>
          <w:szCs w:val="24"/>
        </w:rPr>
        <w:t xml:space="preserve">and so </w:t>
      </w:r>
      <w:r w:rsidR="009B7890">
        <w:rPr>
          <w:sz w:val="24"/>
          <w:szCs w:val="24"/>
        </w:rPr>
        <w:t xml:space="preserve">it </w:t>
      </w:r>
      <w:r w:rsidR="00984D4C">
        <w:rPr>
          <w:sz w:val="24"/>
          <w:szCs w:val="24"/>
        </w:rPr>
        <w:t>draws</w:t>
      </w:r>
      <w:r w:rsidR="009B7890">
        <w:rPr>
          <w:sz w:val="24"/>
          <w:szCs w:val="24"/>
        </w:rPr>
        <w:t xml:space="preserve"> the attention of the reader too</w:t>
      </w:r>
      <w:r w:rsidR="00B5454D">
        <w:rPr>
          <w:sz w:val="24"/>
          <w:szCs w:val="24"/>
        </w:rPr>
        <w:t>.</w:t>
      </w:r>
      <w:r w:rsidR="00C03965">
        <w:rPr>
          <w:sz w:val="24"/>
          <w:szCs w:val="24"/>
        </w:rPr>
        <w:t xml:space="preserve"> By using the</w:t>
      </w:r>
      <w:r w:rsidR="00404976">
        <w:rPr>
          <w:sz w:val="24"/>
          <w:szCs w:val="24"/>
        </w:rPr>
        <w:t xml:space="preserve"> term ’cum subito’ we </w:t>
      </w:r>
      <w:r w:rsidR="00E2134D">
        <w:rPr>
          <w:sz w:val="24"/>
          <w:szCs w:val="24"/>
        </w:rPr>
        <w:t>are reminded we are seeing events through E’s eyes and that t</w:t>
      </w:r>
      <w:r w:rsidR="002B3653">
        <w:rPr>
          <w:sz w:val="24"/>
          <w:szCs w:val="24"/>
        </w:rPr>
        <w:t xml:space="preserve">his is </w:t>
      </w:r>
      <w:r w:rsidR="00C15257">
        <w:rPr>
          <w:sz w:val="24"/>
          <w:szCs w:val="24"/>
        </w:rPr>
        <w:t>his</w:t>
      </w:r>
      <w:r w:rsidR="005765F2">
        <w:rPr>
          <w:sz w:val="24"/>
          <w:szCs w:val="24"/>
        </w:rPr>
        <w:t xml:space="preserve"> immediate response to </w:t>
      </w:r>
      <w:r w:rsidR="000702F2">
        <w:rPr>
          <w:sz w:val="24"/>
          <w:szCs w:val="24"/>
        </w:rPr>
        <w:t>an</w:t>
      </w:r>
      <w:r w:rsidR="005765F2">
        <w:rPr>
          <w:sz w:val="24"/>
          <w:szCs w:val="24"/>
        </w:rPr>
        <w:t xml:space="preserve"> event</w:t>
      </w:r>
      <w:r w:rsidR="00FE531B">
        <w:rPr>
          <w:sz w:val="24"/>
          <w:szCs w:val="24"/>
        </w:rPr>
        <w:t xml:space="preserve"> that is placed before </w:t>
      </w:r>
      <w:r w:rsidR="00C15257">
        <w:rPr>
          <w:sz w:val="24"/>
          <w:szCs w:val="24"/>
        </w:rPr>
        <w:t>him</w:t>
      </w:r>
      <w:r w:rsidR="004905CD">
        <w:rPr>
          <w:sz w:val="24"/>
          <w:szCs w:val="24"/>
        </w:rPr>
        <w:t xml:space="preserve"> and</w:t>
      </w:r>
      <w:r w:rsidR="000702F2">
        <w:rPr>
          <w:sz w:val="24"/>
          <w:szCs w:val="24"/>
        </w:rPr>
        <w:t xml:space="preserve"> is</w:t>
      </w:r>
      <w:r w:rsidR="004905CD">
        <w:rPr>
          <w:sz w:val="24"/>
          <w:szCs w:val="24"/>
        </w:rPr>
        <w:t xml:space="preserve"> not </w:t>
      </w:r>
      <w:r w:rsidR="000702F2">
        <w:rPr>
          <w:sz w:val="24"/>
          <w:szCs w:val="24"/>
        </w:rPr>
        <w:t xml:space="preserve">the remark of a </w:t>
      </w:r>
      <w:r w:rsidR="004905CD">
        <w:rPr>
          <w:sz w:val="24"/>
          <w:szCs w:val="24"/>
        </w:rPr>
        <w:t>sophisticated narrator</w:t>
      </w:r>
      <w:r w:rsidR="004D2314">
        <w:rPr>
          <w:sz w:val="24"/>
          <w:szCs w:val="24"/>
        </w:rPr>
        <w:t>, narrating events</w:t>
      </w:r>
      <w:r w:rsidR="008C4A3B">
        <w:rPr>
          <w:sz w:val="24"/>
          <w:szCs w:val="24"/>
        </w:rPr>
        <w:t xml:space="preserve"> </w:t>
      </w:r>
      <w:r w:rsidR="002B3653">
        <w:rPr>
          <w:sz w:val="24"/>
          <w:szCs w:val="24"/>
        </w:rPr>
        <w:t>(</w:t>
      </w:r>
      <w:r w:rsidR="008C4A3B">
        <w:rPr>
          <w:sz w:val="24"/>
          <w:szCs w:val="24"/>
        </w:rPr>
        <w:t>Beck</w:t>
      </w:r>
      <w:r w:rsidR="002B3653">
        <w:rPr>
          <w:sz w:val="24"/>
          <w:szCs w:val="24"/>
        </w:rPr>
        <w:t>,</w:t>
      </w:r>
      <w:r w:rsidR="005765F2">
        <w:rPr>
          <w:sz w:val="24"/>
          <w:szCs w:val="24"/>
        </w:rPr>
        <w:t xml:space="preserve"> </w:t>
      </w:r>
      <w:r w:rsidR="005B3139">
        <w:rPr>
          <w:sz w:val="24"/>
          <w:szCs w:val="24"/>
        </w:rPr>
        <w:t>1975, p</w:t>
      </w:r>
      <w:r w:rsidR="005765F2">
        <w:rPr>
          <w:sz w:val="24"/>
          <w:szCs w:val="24"/>
        </w:rPr>
        <w:t>.272</w:t>
      </w:r>
      <w:r w:rsidR="002B3653">
        <w:rPr>
          <w:sz w:val="24"/>
          <w:szCs w:val="24"/>
        </w:rPr>
        <w:t>)</w:t>
      </w:r>
      <w:r w:rsidR="00AA64EC">
        <w:rPr>
          <w:sz w:val="24"/>
          <w:szCs w:val="24"/>
        </w:rPr>
        <w:t xml:space="preserve">. </w:t>
      </w:r>
      <w:r w:rsidR="00AA117A">
        <w:rPr>
          <w:sz w:val="24"/>
          <w:szCs w:val="24"/>
        </w:rPr>
        <w:t>W</w:t>
      </w:r>
      <w:r w:rsidR="005E7F56">
        <w:rPr>
          <w:sz w:val="24"/>
          <w:szCs w:val="24"/>
        </w:rPr>
        <w:t xml:space="preserve">e have access to E’s thoughts when </w:t>
      </w:r>
      <w:r w:rsidR="005765F2">
        <w:rPr>
          <w:sz w:val="24"/>
          <w:szCs w:val="24"/>
        </w:rPr>
        <w:t xml:space="preserve">he </w:t>
      </w:r>
      <w:r w:rsidR="004D20D3">
        <w:rPr>
          <w:sz w:val="24"/>
          <w:szCs w:val="24"/>
        </w:rPr>
        <w:t>says,</w:t>
      </w:r>
      <w:r w:rsidR="005765F2">
        <w:rPr>
          <w:sz w:val="24"/>
          <w:szCs w:val="24"/>
        </w:rPr>
        <w:t xml:space="preserve"> </w:t>
      </w:r>
      <w:r w:rsidR="0036404E">
        <w:rPr>
          <w:sz w:val="24"/>
          <w:szCs w:val="24"/>
        </w:rPr>
        <w:t>‘</w:t>
      </w:r>
      <w:r w:rsidR="005765F2">
        <w:rPr>
          <w:sz w:val="24"/>
          <w:szCs w:val="24"/>
        </w:rPr>
        <w:t>cum subit</w:t>
      </w:r>
      <w:r w:rsidR="0036404E">
        <w:rPr>
          <w:sz w:val="24"/>
          <w:szCs w:val="24"/>
        </w:rPr>
        <w:t>o’</w:t>
      </w:r>
      <w:r w:rsidR="00AA117A">
        <w:rPr>
          <w:sz w:val="24"/>
          <w:szCs w:val="24"/>
        </w:rPr>
        <w:t xml:space="preserve">, </w:t>
      </w:r>
      <w:r w:rsidR="001D3A8D">
        <w:rPr>
          <w:sz w:val="24"/>
          <w:szCs w:val="24"/>
        </w:rPr>
        <w:t xml:space="preserve">in the same way that </w:t>
      </w:r>
      <w:r w:rsidR="00AA117A">
        <w:rPr>
          <w:sz w:val="24"/>
          <w:szCs w:val="24"/>
        </w:rPr>
        <w:t>the character speaks his mind</w:t>
      </w:r>
      <w:r w:rsidR="00A5325C">
        <w:rPr>
          <w:sz w:val="24"/>
          <w:szCs w:val="24"/>
        </w:rPr>
        <w:t>,</w:t>
      </w:r>
      <w:r w:rsidR="00AA117A">
        <w:rPr>
          <w:sz w:val="24"/>
          <w:szCs w:val="24"/>
        </w:rPr>
        <w:t xml:space="preserve"> when he says</w:t>
      </w:r>
      <w:r w:rsidR="00A5325C">
        <w:rPr>
          <w:sz w:val="24"/>
          <w:szCs w:val="24"/>
        </w:rPr>
        <w:t xml:space="preserve"> </w:t>
      </w:r>
      <w:proofErr w:type="gramStart"/>
      <w:r w:rsidR="00A5325C">
        <w:rPr>
          <w:sz w:val="24"/>
          <w:szCs w:val="24"/>
        </w:rPr>
        <w:t>eg</w:t>
      </w:r>
      <w:proofErr w:type="gramEnd"/>
      <w:r w:rsidR="00AA117A">
        <w:rPr>
          <w:sz w:val="24"/>
          <w:szCs w:val="24"/>
        </w:rPr>
        <w:t xml:space="preserve"> ‘expectabam</w:t>
      </w:r>
      <w:r w:rsidR="001F6DEB">
        <w:rPr>
          <w:sz w:val="24"/>
          <w:szCs w:val="24"/>
        </w:rPr>
        <w:t>, ut</w:t>
      </w:r>
      <w:r w:rsidR="00E022C3">
        <w:rPr>
          <w:sz w:val="24"/>
          <w:szCs w:val="24"/>
        </w:rPr>
        <w:t>…diceret</w:t>
      </w:r>
      <w:r w:rsidR="00AA117A">
        <w:rPr>
          <w:sz w:val="24"/>
          <w:szCs w:val="24"/>
        </w:rPr>
        <w:t>’ at (50.2)</w:t>
      </w:r>
      <w:r w:rsidR="00A5325C">
        <w:rPr>
          <w:sz w:val="24"/>
          <w:szCs w:val="24"/>
        </w:rPr>
        <w:t>.</w:t>
      </w:r>
    </w:p>
    <w:p w14:paraId="341C0D68" w14:textId="03683E1E" w:rsidR="00B61B6E" w:rsidRDefault="006719AF" w:rsidP="00793955">
      <w:pPr>
        <w:tabs>
          <w:tab w:val="left" w:pos="3525"/>
        </w:tabs>
        <w:spacing w:line="480" w:lineRule="auto"/>
        <w:rPr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senem calvum, tunica vestitum russea, inter pueros capillatos</w:t>
      </w:r>
      <w:r>
        <w:rPr>
          <w:sz w:val="24"/>
          <w:szCs w:val="24"/>
        </w:rPr>
        <w:t xml:space="preserve"> </w:t>
      </w:r>
      <w:proofErr w:type="gramStart"/>
      <w:r w:rsidR="0076444C">
        <w:rPr>
          <w:sz w:val="24"/>
          <w:szCs w:val="24"/>
        </w:rPr>
        <w:t>The</w:t>
      </w:r>
      <w:proofErr w:type="gramEnd"/>
      <w:r w:rsidR="0076444C">
        <w:rPr>
          <w:sz w:val="24"/>
          <w:szCs w:val="24"/>
        </w:rPr>
        <w:t xml:space="preserve"> </w:t>
      </w:r>
      <w:r w:rsidR="006E60EC">
        <w:rPr>
          <w:sz w:val="24"/>
          <w:szCs w:val="24"/>
        </w:rPr>
        <w:t xml:space="preserve">earlier </w:t>
      </w:r>
      <w:r w:rsidR="009B0536">
        <w:rPr>
          <w:sz w:val="24"/>
          <w:szCs w:val="24"/>
        </w:rPr>
        <w:t xml:space="preserve">use of </w:t>
      </w:r>
      <w:r w:rsidR="008A5BDB">
        <w:rPr>
          <w:sz w:val="24"/>
          <w:szCs w:val="24"/>
        </w:rPr>
        <w:t>‘</w:t>
      </w:r>
      <w:r w:rsidR="009B0536">
        <w:rPr>
          <w:sz w:val="24"/>
          <w:szCs w:val="24"/>
        </w:rPr>
        <w:t>cum subito</w:t>
      </w:r>
      <w:r w:rsidR="008A5BDB">
        <w:rPr>
          <w:sz w:val="24"/>
          <w:szCs w:val="24"/>
        </w:rPr>
        <w:t>’</w:t>
      </w:r>
      <w:r w:rsidR="00BA4FC0">
        <w:rPr>
          <w:sz w:val="24"/>
          <w:szCs w:val="24"/>
        </w:rPr>
        <w:t xml:space="preserve"> </w:t>
      </w:r>
      <w:r w:rsidR="009B0536">
        <w:rPr>
          <w:sz w:val="24"/>
          <w:szCs w:val="24"/>
        </w:rPr>
        <w:t>leads us to think there is something to see</w:t>
      </w:r>
      <w:r w:rsidR="00EA65AA">
        <w:rPr>
          <w:sz w:val="24"/>
          <w:szCs w:val="24"/>
        </w:rPr>
        <w:t xml:space="preserve">, but </w:t>
      </w:r>
      <w:r w:rsidR="006F4FB2">
        <w:rPr>
          <w:sz w:val="24"/>
          <w:szCs w:val="24"/>
        </w:rPr>
        <w:t xml:space="preserve">what he sees doesn’t </w:t>
      </w:r>
      <w:r w:rsidR="00B44A97">
        <w:rPr>
          <w:sz w:val="24"/>
          <w:szCs w:val="24"/>
        </w:rPr>
        <w:t>seem to be all that much of a</w:t>
      </w:r>
      <w:r w:rsidR="00BA4FC0">
        <w:rPr>
          <w:sz w:val="24"/>
          <w:szCs w:val="24"/>
        </w:rPr>
        <w:t>n image</w:t>
      </w:r>
      <w:r w:rsidR="00B27970">
        <w:rPr>
          <w:sz w:val="24"/>
          <w:szCs w:val="24"/>
        </w:rPr>
        <w:t xml:space="preserve">. </w:t>
      </w:r>
      <w:r w:rsidR="006E098A">
        <w:rPr>
          <w:sz w:val="24"/>
          <w:szCs w:val="24"/>
        </w:rPr>
        <w:t xml:space="preserve">Grant (2004, p. </w:t>
      </w:r>
      <w:r w:rsidR="00036902">
        <w:rPr>
          <w:sz w:val="24"/>
          <w:szCs w:val="24"/>
        </w:rPr>
        <w:t xml:space="preserve">244) thinks that </w:t>
      </w:r>
      <w:r w:rsidR="00ED0576">
        <w:rPr>
          <w:sz w:val="24"/>
          <w:szCs w:val="24"/>
        </w:rPr>
        <w:t xml:space="preserve">it shows </w:t>
      </w:r>
      <w:r w:rsidR="00036902">
        <w:rPr>
          <w:sz w:val="24"/>
          <w:szCs w:val="24"/>
        </w:rPr>
        <w:t>T doesn’t take any care in his appearance</w:t>
      </w:r>
      <w:r w:rsidR="00DE71E9">
        <w:rPr>
          <w:sz w:val="24"/>
          <w:szCs w:val="24"/>
        </w:rPr>
        <w:t xml:space="preserve">, </w:t>
      </w:r>
      <w:r w:rsidR="00BC0C0D">
        <w:rPr>
          <w:sz w:val="24"/>
          <w:szCs w:val="24"/>
        </w:rPr>
        <w:t>a fact whic</w:t>
      </w:r>
      <w:r w:rsidR="002B33A1">
        <w:rPr>
          <w:sz w:val="24"/>
          <w:szCs w:val="24"/>
        </w:rPr>
        <w:t xml:space="preserve">h draws a </w:t>
      </w:r>
      <w:r w:rsidR="00DE71E9">
        <w:rPr>
          <w:sz w:val="24"/>
          <w:szCs w:val="24"/>
        </w:rPr>
        <w:t xml:space="preserve">contrast with E who </w:t>
      </w:r>
      <w:r w:rsidR="00BC0C0D">
        <w:rPr>
          <w:sz w:val="24"/>
          <w:szCs w:val="24"/>
        </w:rPr>
        <w:t>dresses</w:t>
      </w:r>
      <w:r w:rsidR="00DE71E9">
        <w:rPr>
          <w:sz w:val="24"/>
          <w:szCs w:val="24"/>
        </w:rPr>
        <w:t xml:space="preserve"> ‘diligenter’ (26.</w:t>
      </w:r>
      <w:r w:rsidR="00D76F3D">
        <w:rPr>
          <w:sz w:val="24"/>
          <w:szCs w:val="24"/>
        </w:rPr>
        <w:t>10)</w:t>
      </w:r>
      <w:r w:rsidR="00E038C8">
        <w:rPr>
          <w:sz w:val="24"/>
          <w:szCs w:val="24"/>
        </w:rPr>
        <w:t>. A</w:t>
      </w:r>
      <w:r w:rsidR="00D76F3D">
        <w:rPr>
          <w:sz w:val="24"/>
          <w:szCs w:val="24"/>
        </w:rPr>
        <w:t xml:space="preserve">long with this it may be noted that </w:t>
      </w:r>
      <w:r w:rsidR="0026572A">
        <w:rPr>
          <w:sz w:val="24"/>
          <w:szCs w:val="24"/>
        </w:rPr>
        <w:t xml:space="preserve">in ancient art </w:t>
      </w:r>
      <w:r w:rsidR="00733F32">
        <w:rPr>
          <w:sz w:val="24"/>
          <w:szCs w:val="24"/>
        </w:rPr>
        <w:t>the structure was built around twinned colours of green/red and white/black</w:t>
      </w:r>
      <w:r w:rsidR="00FC28E1">
        <w:rPr>
          <w:sz w:val="24"/>
          <w:szCs w:val="24"/>
        </w:rPr>
        <w:t xml:space="preserve"> (</w:t>
      </w:r>
      <w:r w:rsidR="00990605">
        <w:rPr>
          <w:sz w:val="24"/>
          <w:szCs w:val="24"/>
        </w:rPr>
        <w:t>G</w:t>
      </w:r>
      <w:r w:rsidR="00FC28E1">
        <w:rPr>
          <w:sz w:val="24"/>
          <w:szCs w:val="24"/>
        </w:rPr>
        <w:t>rant, 2004, p.244)</w:t>
      </w:r>
      <w:r w:rsidR="0095520C">
        <w:rPr>
          <w:sz w:val="24"/>
          <w:szCs w:val="24"/>
        </w:rPr>
        <w:t xml:space="preserve"> which may add significance to </w:t>
      </w:r>
      <w:r w:rsidR="00E038C8">
        <w:rPr>
          <w:sz w:val="24"/>
          <w:szCs w:val="24"/>
        </w:rPr>
        <w:t>the</w:t>
      </w:r>
      <w:r w:rsidR="00900D92">
        <w:rPr>
          <w:sz w:val="24"/>
          <w:szCs w:val="24"/>
        </w:rPr>
        <w:t xml:space="preserve"> </w:t>
      </w:r>
      <w:r w:rsidR="00D35E45">
        <w:rPr>
          <w:sz w:val="24"/>
          <w:szCs w:val="24"/>
        </w:rPr>
        <w:t xml:space="preserve">T’s </w:t>
      </w:r>
      <w:r w:rsidR="00900D92">
        <w:rPr>
          <w:sz w:val="24"/>
          <w:szCs w:val="24"/>
        </w:rPr>
        <w:t>colour choices</w:t>
      </w:r>
      <w:r w:rsidR="009B0536">
        <w:rPr>
          <w:sz w:val="24"/>
          <w:szCs w:val="24"/>
        </w:rPr>
        <w:t xml:space="preserve">. </w:t>
      </w:r>
      <w:r w:rsidR="0095520C">
        <w:rPr>
          <w:sz w:val="24"/>
          <w:szCs w:val="24"/>
        </w:rPr>
        <w:t>T</w:t>
      </w:r>
      <w:r w:rsidR="00FC4DC5">
        <w:rPr>
          <w:sz w:val="24"/>
          <w:szCs w:val="24"/>
        </w:rPr>
        <w:t xml:space="preserve">hese colours appear again throughout the </w:t>
      </w:r>
      <w:r w:rsidR="003B4A4C">
        <w:rPr>
          <w:sz w:val="24"/>
          <w:szCs w:val="24"/>
        </w:rPr>
        <w:t>C</w:t>
      </w:r>
      <w:r w:rsidR="00FC4DC5">
        <w:rPr>
          <w:sz w:val="24"/>
          <w:szCs w:val="24"/>
        </w:rPr>
        <w:t>ena</w:t>
      </w:r>
      <w:r w:rsidR="00045638">
        <w:rPr>
          <w:sz w:val="24"/>
          <w:szCs w:val="24"/>
        </w:rPr>
        <w:t xml:space="preserve"> </w:t>
      </w:r>
      <w:proofErr w:type="gramStart"/>
      <w:r w:rsidR="00045638">
        <w:rPr>
          <w:sz w:val="24"/>
          <w:szCs w:val="24"/>
        </w:rPr>
        <w:t>eg</w:t>
      </w:r>
      <w:proofErr w:type="gramEnd"/>
      <w:r w:rsidR="00045638">
        <w:rPr>
          <w:sz w:val="24"/>
          <w:szCs w:val="24"/>
        </w:rPr>
        <w:t xml:space="preserve"> </w:t>
      </w:r>
      <w:r w:rsidR="00DF641D">
        <w:rPr>
          <w:sz w:val="24"/>
          <w:szCs w:val="24"/>
        </w:rPr>
        <w:t>‘ostiarius prasinitus’ (28.</w:t>
      </w:r>
      <w:r w:rsidR="007C5308">
        <w:rPr>
          <w:sz w:val="24"/>
          <w:szCs w:val="24"/>
        </w:rPr>
        <w:t>8)</w:t>
      </w:r>
      <w:r w:rsidR="003B4A4C">
        <w:rPr>
          <w:sz w:val="24"/>
          <w:szCs w:val="24"/>
        </w:rPr>
        <w:t>,</w:t>
      </w:r>
      <w:r w:rsidR="00FC4DC5">
        <w:rPr>
          <w:sz w:val="24"/>
          <w:szCs w:val="24"/>
        </w:rPr>
        <w:t xml:space="preserve"> and Schmeling (2011, p. </w:t>
      </w:r>
      <w:r w:rsidR="008C1122">
        <w:rPr>
          <w:sz w:val="24"/>
          <w:szCs w:val="24"/>
        </w:rPr>
        <w:t xml:space="preserve">87) suggests they might be </w:t>
      </w:r>
      <w:r w:rsidR="005477AD">
        <w:rPr>
          <w:sz w:val="24"/>
          <w:szCs w:val="24"/>
        </w:rPr>
        <w:t>“</w:t>
      </w:r>
      <w:r w:rsidR="008C1122">
        <w:rPr>
          <w:sz w:val="24"/>
          <w:szCs w:val="24"/>
        </w:rPr>
        <w:t>house-colours</w:t>
      </w:r>
      <w:r w:rsidR="005477AD">
        <w:rPr>
          <w:sz w:val="24"/>
          <w:szCs w:val="24"/>
        </w:rPr>
        <w:t>”</w:t>
      </w:r>
      <w:r w:rsidR="00ED00AA">
        <w:rPr>
          <w:sz w:val="24"/>
          <w:szCs w:val="24"/>
        </w:rPr>
        <w:t xml:space="preserve">. </w:t>
      </w:r>
      <w:r w:rsidR="00D041B4">
        <w:rPr>
          <w:sz w:val="24"/>
          <w:szCs w:val="24"/>
        </w:rPr>
        <w:t>But b</w:t>
      </w:r>
      <w:r w:rsidR="00450CAC">
        <w:rPr>
          <w:sz w:val="24"/>
          <w:szCs w:val="24"/>
        </w:rPr>
        <w:t>ecause E doesn’t know T</w:t>
      </w:r>
      <w:r w:rsidR="00173957">
        <w:rPr>
          <w:sz w:val="24"/>
          <w:szCs w:val="24"/>
        </w:rPr>
        <w:t xml:space="preserve"> at this point</w:t>
      </w:r>
      <w:r w:rsidR="00450CAC">
        <w:rPr>
          <w:sz w:val="24"/>
          <w:szCs w:val="24"/>
        </w:rPr>
        <w:t xml:space="preserve">, then </w:t>
      </w:r>
      <w:r w:rsidR="00D041B4">
        <w:rPr>
          <w:sz w:val="24"/>
          <w:szCs w:val="24"/>
        </w:rPr>
        <w:t xml:space="preserve">this </w:t>
      </w:r>
      <w:r w:rsidR="00450CAC">
        <w:rPr>
          <w:sz w:val="24"/>
          <w:szCs w:val="24"/>
        </w:rPr>
        <w:t xml:space="preserve">doesn’t </w:t>
      </w:r>
      <w:r w:rsidR="00ED00AA">
        <w:rPr>
          <w:sz w:val="24"/>
          <w:szCs w:val="24"/>
        </w:rPr>
        <w:t>explain wh</w:t>
      </w:r>
      <w:r w:rsidR="00450CAC">
        <w:rPr>
          <w:sz w:val="24"/>
          <w:szCs w:val="24"/>
        </w:rPr>
        <w:t xml:space="preserve">y E </w:t>
      </w:r>
      <w:r w:rsidR="009D15B8">
        <w:rPr>
          <w:sz w:val="24"/>
          <w:szCs w:val="24"/>
        </w:rPr>
        <w:t>notices th</w:t>
      </w:r>
      <w:r w:rsidR="007C5308">
        <w:rPr>
          <w:sz w:val="24"/>
          <w:szCs w:val="24"/>
        </w:rPr>
        <w:t>ese colours</w:t>
      </w:r>
      <w:r w:rsidR="002D2F8C">
        <w:rPr>
          <w:sz w:val="24"/>
          <w:szCs w:val="24"/>
        </w:rPr>
        <w:t>: p</w:t>
      </w:r>
      <w:r w:rsidR="00281C00">
        <w:rPr>
          <w:sz w:val="24"/>
          <w:szCs w:val="24"/>
        </w:rPr>
        <w:t xml:space="preserve">resumably </w:t>
      </w:r>
      <w:r w:rsidR="00197ECE">
        <w:rPr>
          <w:sz w:val="24"/>
          <w:szCs w:val="24"/>
        </w:rPr>
        <w:t>‘</w:t>
      </w:r>
      <w:r w:rsidR="00281C00">
        <w:rPr>
          <w:sz w:val="24"/>
          <w:szCs w:val="24"/>
        </w:rPr>
        <w:t>russea</w:t>
      </w:r>
      <w:r w:rsidR="00197ECE">
        <w:rPr>
          <w:sz w:val="24"/>
          <w:szCs w:val="24"/>
        </w:rPr>
        <w:t>’</w:t>
      </w:r>
      <w:r w:rsidR="00281C00">
        <w:rPr>
          <w:sz w:val="24"/>
          <w:szCs w:val="24"/>
        </w:rPr>
        <w:t xml:space="preserve"> isn’t a common colour to wear to the </w:t>
      </w:r>
      <w:r w:rsidR="00C15826">
        <w:rPr>
          <w:sz w:val="24"/>
          <w:szCs w:val="24"/>
        </w:rPr>
        <w:t>baths</w:t>
      </w:r>
      <w:r w:rsidR="0093151B">
        <w:rPr>
          <w:sz w:val="24"/>
          <w:szCs w:val="24"/>
        </w:rPr>
        <w:t>.</w:t>
      </w:r>
      <w:r w:rsidR="00022085">
        <w:rPr>
          <w:sz w:val="24"/>
          <w:szCs w:val="24"/>
        </w:rPr>
        <w:t xml:space="preserve"> </w:t>
      </w:r>
      <w:r w:rsidR="004E1B5A">
        <w:rPr>
          <w:sz w:val="24"/>
          <w:szCs w:val="24"/>
        </w:rPr>
        <w:t xml:space="preserve">We </w:t>
      </w:r>
      <w:r w:rsidR="001B1A40">
        <w:rPr>
          <w:sz w:val="24"/>
          <w:szCs w:val="24"/>
        </w:rPr>
        <w:t>may</w:t>
      </w:r>
      <w:r w:rsidR="004E1B5A">
        <w:rPr>
          <w:sz w:val="24"/>
          <w:szCs w:val="24"/>
        </w:rPr>
        <w:t xml:space="preserve"> consider whether th</w:t>
      </w:r>
      <w:r w:rsidR="00C20934">
        <w:rPr>
          <w:sz w:val="24"/>
          <w:szCs w:val="24"/>
        </w:rPr>
        <w:t>is word</w:t>
      </w:r>
      <w:r w:rsidR="004E1B5A">
        <w:rPr>
          <w:sz w:val="24"/>
          <w:szCs w:val="24"/>
        </w:rPr>
        <w:t xml:space="preserve"> </w:t>
      </w:r>
      <w:r w:rsidR="007A6923">
        <w:rPr>
          <w:sz w:val="24"/>
          <w:szCs w:val="24"/>
        </w:rPr>
        <w:t xml:space="preserve">‘russea’ </w:t>
      </w:r>
      <w:r w:rsidR="00C20934">
        <w:rPr>
          <w:sz w:val="24"/>
          <w:szCs w:val="24"/>
        </w:rPr>
        <w:t>is</w:t>
      </w:r>
      <w:r w:rsidR="007A6923">
        <w:rPr>
          <w:sz w:val="24"/>
          <w:szCs w:val="24"/>
        </w:rPr>
        <w:t xml:space="preserve"> evaluative and form</w:t>
      </w:r>
      <w:r w:rsidR="00C20934">
        <w:rPr>
          <w:sz w:val="24"/>
          <w:szCs w:val="24"/>
        </w:rPr>
        <w:t>s</w:t>
      </w:r>
      <w:r w:rsidR="007A6923">
        <w:rPr>
          <w:sz w:val="24"/>
          <w:szCs w:val="24"/>
        </w:rPr>
        <w:t xml:space="preserve"> a judgement made by E</w:t>
      </w:r>
      <w:r w:rsidR="00BC4216">
        <w:rPr>
          <w:sz w:val="24"/>
          <w:szCs w:val="24"/>
        </w:rPr>
        <w:t xml:space="preserve">ncolpius </w:t>
      </w:r>
      <w:r w:rsidR="007A6923">
        <w:rPr>
          <w:sz w:val="24"/>
          <w:szCs w:val="24"/>
        </w:rPr>
        <w:t>on T</w:t>
      </w:r>
      <w:r w:rsidR="00BC4216">
        <w:rPr>
          <w:sz w:val="24"/>
          <w:szCs w:val="24"/>
        </w:rPr>
        <w:t>rimalchio</w:t>
      </w:r>
      <w:r w:rsidR="007A6923">
        <w:rPr>
          <w:sz w:val="24"/>
          <w:szCs w:val="24"/>
        </w:rPr>
        <w:t xml:space="preserve">. </w:t>
      </w:r>
      <w:r w:rsidR="00022085">
        <w:rPr>
          <w:sz w:val="24"/>
          <w:szCs w:val="24"/>
        </w:rPr>
        <w:t>Veyne (1964</w:t>
      </w:r>
      <w:r w:rsidR="00BC4216">
        <w:rPr>
          <w:sz w:val="24"/>
          <w:szCs w:val="24"/>
        </w:rPr>
        <w:t>,</w:t>
      </w:r>
      <w:r w:rsidR="00022085">
        <w:rPr>
          <w:sz w:val="24"/>
          <w:szCs w:val="24"/>
        </w:rPr>
        <w:t xml:space="preserve"> in Bartsch 2008 p.247) states the narrating voice is manipulated by the author. </w:t>
      </w:r>
      <w:r w:rsidR="00DA66A0">
        <w:rPr>
          <w:sz w:val="24"/>
          <w:szCs w:val="24"/>
        </w:rPr>
        <w:t xml:space="preserve">The author </w:t>
      </w:r>
      <w:r w:rsidR="00B5344B">
        <w:rPr>
          <w:sz w:val="24"/>
          <w:szCs w:val="24"/>
        </w:rPr>
        <w:t>h</w:t>
      </w:r>
      <w:r w:rsidR="000E0698">
        <w:rPr>
          <w:sz w:val="24"/>
          <w:szCs w:val="24"/>
        </w:rPr>
        <w:t>ere</w:t>
      </w:r>
      <w:r w:rsidR="005C0B5F">
        <w:rPr>
          <w:sz w:val="24"/>
          <w:szCs w:val="24"/>
        </w:rPr>
        <w:t>,</w:t>
      </w:r>
      <w:r w:rsidR="000E0698">
        <w:rPr>
          <w:sz w:val="24"/>
          <w:szCs w:val="24"/>
        </w:rPr>
        <w:t xml:space="preserve"> </w:t>
      </w:r>
      <w:r w:rsidR="00D2737C">
        <w:rPr>
          <w:sz w:val="24"/>
          <w:szCs w:val="24"/>
        </w:rPr>
        <w:t>then</w:t>
      </w:r>
      <w:r w:rsidR="005C0B5F">
        <w:rPr>
          <w:sz w:val="24"/>
          <w:szCs w:val="24"/>
        </w:rPr>
        <w:t>,</w:t>
      </w:r>
      <w:r w:rsidR="00D2737C">
        <w:rPr>
          <w:sz w:val="24"/>
          <w:szCs w:val="24"/>
        </w:rPr>
        <w:t xml:space="preserve"> </w:t>
      </w:r>
      <w:r w:rsidR="00047B57">
        <w:rPr>
          <w:sz w:val="24"/>
          <w:szCs w:val="24"/>
        </w:rPr>
        <w:t>manipulat</w:t>
      </w:r>
      <w:r w:rsidR="005C0B5F">
        <w:rPr>
          <w:sz w:val="24"/>
          <w:szCs w:val="24"/>
        </w:rPr>
        <w:t>es</w:t>
      </w:r>
      <w:r w:rsidR="00DA66A0">
        <w:rPr>
          <w:sz w:val="24"/>
          <w:szCs w:val="24"/>
        </w:rPr>
        <w:t xml:space="preserve"> the scene</w:t>
      </w:r>
      <w:r w:rsidR="00047B57">
        <w:rPr>
          <w:sz w:val="24"/>
          <w:szCs w:val="24"/>
        </w:rPr>
        <w:t xml:space="preserve"> when </w:t>
      </w:r>
      <w:r w:rsidR="000E0698">
        <w:rPr>
          <w:sz w:val="24"/>
          <w:szCs w:val="24"/>
        </w:rPr>
        <w:t>Encolpius</w:t>
      </w:r>
      <w:r w:rsidR="00047B57">
        <w:rPr>
          <w:sz w:val="24"/>
          <w:szCs w:val="24"/>
        </w:rPr>
        <w:t xml:space="preserve"> says </w:t>
      </w:r>
      <w:r w:rsidR="005C0B5F">
        <w:rPr>
          <w:sz w:val="24"/>
          <w:szCs w:val="24"/>
        </w:rPr>
        <w:t>‘</w:t>
      </w:r>
      <w:r w:rsidR="00047B57">
        <w:rPr>
          <w:sz w:val="24"/>
          <w:szCs w:val="24"/>
        </w:rPr>
        <w:t>cum subito…</w:t>
      </w:r>
      <w:r w:rsidR="00DA66A0">
        <w:rPr>
          <w:sz w:val="24"/>
          <w:szCs w:val="24"/>
        </w:rPr>
        <w:t>senem cavum</w:t>
      </w:r>
      <w:r w:rsidR="00047B57">
        <w:rPr>
          <w:sz w:val="24"/>
          <w:szCs w:val="24"/>
        </w:rPr>
        <w:t>…</w:t>
      </w:r>
      <w:r w:rsidR="00DA66A0">
        <w:rPr>
          <w:sz w:val="24"/>
          <w:szCs w:val="24"/>
        </w:rPr>
        <w:t>russea</w:t>
      </w:r>
      <w:r w:rsidR="00047B57">
        <w:rPr>
          <w:sz w:val="24"/>
          <w:szCs w:val="24"/>
        </w:rPr>
        <w:t>…</w:t>
      </w:r>
      <w:r w:rsidR="009327AE">
        <w:rPr>
          <w:sz w:val="24"/>
          <w:szCs w:val="24"/>
        </w:rPr>
        <w:t>pueros capillatos…pila</w:t>
      </w:r>
      <w:r w:rsidR="005C0B5F">
        <w:rPr>
          <w:sz w:val="24"/>
          <w:szCs w:val="24"/>
        </w:rPr>
        <w:t>’</w:t>
      </w:r>
      <w:r w:rsidR="00F85EBD">
        <w:rPr>
          <w:sz w:val="24"/>
          <w:szCs w:val="24"/>
        </w:rPr>
        <w:t>. W</w:t>
      </w:r>
      <w:r w:rsidR="00D51584">
        <w:rPr>
          <w:sz w:val="24"/>
          <w:szCs w:val="24"/>
        </w:rPr>
        <w:t xml:space="preserve">e are </w:t>
      </w:r>
      <w:r w:rsidR="006F254B">
        <w:rPr>
          <w:sz w:val="24"/>
          <w:szCs w:val="24"/>
        </w:rPr>
        <w:t>witness</w:t>
      </w:r>
      <w:r w:rsidR="00D51584">
        <w:rPr>
          <w:sz w:val="24"/>
          <w:szCs w:val="24"/>
        </w:rPr>
        <w:t>ing</w:t>
      </w:r>
      <w:r w:rsidR="006F254B">
        <w:rPr>
          <w:sz w:val="24"/>
          <w:szCs w:val="24"/>
        </w:rPr>
        <w:t xml:space="preserve"> a scene as seen through </w:t>
      </w:r>
      <w:r w:rsidR="00D51584">
        <w:rPr>
          <w:sz w:val="24"/>
          <w:szCs w:val="24"/>
        </w:rPr>
        <w:t>the eyes of</w:t>
      </w:r>
      <w:r w:rsidR="006F254B">
        <w:rPr>
          <w:sz w:val="24"/>
          <w:szCs w:val="24"/>
        </w:rPr>
        <w:t xml:space="preserve"> </w:t>
      </w:r>
      <w:r w:rsidR="00BD4CD0">
        <w:rPr>
          <w:sz w:val="24"/>
          <w:szCs w:val="24"/>
        </w:rPr>
        <w:t xml:space="preserve">Encolpius, </w:t>
      </w:r>
      <w:r w:rsidR="00047B57">
        <w:rPr>
          <w:sz w:val="24"/>
          <w:szCs w:val="24"/>
        </w:rPr>
        <w:t>a scene which is being unravelled before us</w:t>
      </w:r>
      <w:r w:rsidR="003E3B1B">
        <w:rPr>
          <w:sz w:val="24"/>
          <w:szCs w:val="24"/>
        </w:rPr>
        <w:t>:</w:t>
      </w:r>
      <w:r w:rsidR="00ED53E6">
        <w:rPr>
          <w:sz w:val="24"/>
          <w:szCs w:val="24"/>
        </w:rPr>
        <w:t xml:space="preserve"> first </w:t>
      </w:r>
      <w:r w:rsidR="003E3B1B">
        <w:rPr>
          <w:sz w:val="24"/>
          <w:szCs w:val="24"/>
        </w:rPr>
        <w:t>E</w:t>
      </w:r>
      <w:r w:rsidR="00ED53E6">
        <w:rPr>
          <w:sz w:val="24"/>
          <w:szCs w:val="24"/>
        </w:rPr>
        <w:t xml:space="preserve"> se</w:t>
      </w:r>
      <w:r w:rsidR="003E3B1B">
        <w:rPr>
          <w:sz w:val="24"/>
          <w:szCs w:val="24"/>
        </w:rPr>
        <w:t>es</w:t>
      </w:r>
      <w:r w:rsidR="00ED53E6">
        <w:rPr>
          <w:sz w:val="24"/>
          <w:szCs w:val="24"/>
        </w:rPr>
        <w:t xml:space="preserve"> a man, he is bald, then it is noticed he </w:t>
      </w:r>
      <w:r w:rsidR="007F24CE">
        <w:rPr>
          <w:sz w:val="24"/>
          <w:szCs w:val="24"/>
        </w:rPr>
        <w:t>wears</w:t>
      </w:r>
      <w:r w:rsidR="00ED53E6">
        <w:rPr>
          <w:sz w:val="24"/>
          <w:szCs w:val="24"/>
        </w:rPr>
        <w:t xml:space="preserve"> a red shirt, </w:t>
      </w:r>
      <w:r w:rsidR="003E3B1B">
        <w:rPr>
          <w:sz w:val="24"/>
          <w:szCs w:val="24"/>
        </w:rPr>
        <w:t xml:space="preserve">then he </w:t>
      </w:r>
      <w:r w:rsidR="00A518D7">
        <w:rPr>
          <w:sz w:val="24"/>
          <w:szCs w:val="24"/>
        </w:rPr>
        <w:t xml:space="preserve">notices </w:t>
      </w:r>
      <w:r w:rsidR="003E3B1B">
        <w:rPr>
          <w:sz w:val="24"/>
          <w:szCs w:val="24"/>
        </w:rPr>
        <w:t>the boys.</w:t>
      </w:r>
      <w:r w:rsidR="008A54D1">
        <w:rPr>
          <w:sz w:val="24"/>
          <w:szCs w:val="24"/>
        </w:rPr>
        <w:t xml:space="preserve"> </w:t>
      </w:r>
      <w:r w:rsidR="00C4308C">
        <w:rPr>
          <w:sz w:val="24"/>
          <w:szCs w:val="24"/>
        </w:rPr>
        <w:t>The</w:t>
      </w:r>
      <w:r w:rsidR="00A55E66">
        <w:rPr>
          <w:sz w:val="24"/>
          <w:szCs w:val="24"/>
        </w:rPr>
        <w:t xml:space="preserve"> author </w:t>
      </w:r>
      <w:r w:rsidR="00047B57">
        <w:rPr>
          <w:sz w:val="24"/>
          <w:szCs w:val="24"/>
        </w:rPr>
        <w:t xml:space="preserve">knows what action is about to occur and is manipulating for the sake of </w:t>
      </w:r>
      <w:r w:rsidR="00505666">
        <w:rPr>
          <w:sz w:val="24"/>
          <w:szCs w:val="24"/>
        </w:rPr>
        <w:t>storytelling</w:t>
      </w:r>
      <w:r w:rsidR="008A54D1">
        <w:rPr>
          <w:sz w:val="24"/>
          <w:szCs w:val="24"/>
        </w:rPr>
        <w:t xml:space="preserve">. </w:t>
      </w:r>
      <w:r w:rsidR="00AD4E33">
        <w:rPr>
          <w:sz w:val="24"/>
          <w:szCs w:val="24"/>
        </w:rPr>
        <w:t>So,</w:t>
      </w:r>
      <w:r w:rsidR="00B74933">
        <w:rPr>
          <w:sz w:val="24"/>
          <w:szCs w:val="24"/>
        </w:rPr>
        <w:t xml:space="preserve"> what is happening? </w:t>
      </w:r>
      <w:r w:rsidR="007E27A0">
        <w:rPr>
          <w:sz w:val="24"/>
          <w:szCs w:val="24"/>
        </w:rPr>
        <w:t xml:space="preserve">By choosing this first-person </w:t>
      </w:r>
      <w:r w:rsidR="00B90876">
        <w:rPr>
          <w:sz w:val="24"/>
          <w:szCs w:val="24"/>
        </w:rPr>
        <w:t>viewpoint Petronius</w:t>
      </w:r>
      <w:r w:rsidR="00FD7E54">
        <w:rPr>
          <w:sz w:val="24"/>
          <w:szCs w:val="24"/>
        </w:rPr>
        <w:t xml:space="preserve"> </w:t>
      </w:r>
      <w:r w:rsidR="00B90876">
        <w:rPr>
          <w:sz w:val="24"/>
          <w:szCs w:val="24"/>
        </w:rPr>
        <w:t xml:space="preserve">allows us to </w:t>
      </w:r>
      <w:r w:rsidR="007D76B4">
        <w:rPr>
          <w:sz w:val="24"/>
          <w:szCs w:val="24"/>
        </w:rPr>
        <w:t xml:space="preserve">explore the scene as E does and consequently </w:t>
      </w:r>
      <w:r w:rsidR="00CD1874">
        <w:rPr>
          <w:sz w:val="24"/>
          <w:szCs w:val="24"/>
        </w:rPr>
        <w:t xml:space="preserve">understand </w:t>
      </w:r>
      <w:r w:rsidR="003E37DB">
        <w:rPr>
          <w:sz w:val="24"/>
          <w:szCs w:val="24"/>
        </w:rPr>
        <w:t xml:space="preserve">who E is, and what his </w:t>
      </w:r>
      <w:r w:rsidR="00461B00">
        <w:rPr>
          <w:sz w:val="24"/>
          <w:szCs w:val="24"/>
        </w:rPr>
        <w:t>thoughts</w:t>
      </w:r>
      <w:r w:rsidR="00B70299">
        <w:rPr>
          <w:sz w:val="24"/>
          <w:szCs w:val="24"/>
        </w:rPr>
        <w:t xml:space="preserve"> </w:t>
      </w:r>
      <w:r w:rsidR="008F3CFB">
        <w:rPr>
          <w:sz w:val="24"/>
          <w:szCs w:val="24"/>
        </w:rPr>
        <w:t>and motivations are</w:t>
      </w:r>
      <w:r w:rsidR="004B0DA1">
        <w:rPr>
          <w:sz w:val="24"/>
          <w:szCs w:val="24"/>
        </w:rPr>
        <w:t>.</w:t>
      </w:r>
      <w:r w:rsidR="00461B00">
        <w:rPr>
          <w:sz w:val="24"/>
          <w:szCs w:val="24"/>
        </w:rPr>
        <w:t xml:space="preserve"> </w:t>
      </w:r>
      <w:r w:rsidR="008024AB">
        <w:rPr>
          <w:sz w:val="24"/>
          <w:szCs w:val="24"/>
        </w:rPr>
        <w:t xml:space="preserve">It is </w:t>
      </w:r>
      <w:r w:rsidR="002B1508">
        <w:rPr>
          <w:sz w:val="24"/>
          <w:szCs w:val="24"/>
        </w:rPr>
        <w:t>through E’s eyes that we see Trimalchio,</w:t>
      </w:r>
      <w:r w:rsidR="00917057">
        <w:rPr>
          <w:sz w:val="24"/>
          <w:szCs w:val="24"/>
        </w:rPr>
        <w:t xml:space="preserve"> </w:t>
      </w:r>
      <w:r w:rsidR="002B1508">
        <w:rPr>
          <w:sz w:val="24"/>
          <w:szCs w:val="24"/>
        </w:rPr>
        <w:t>and as we will se</w:t>
      </w:r>
      <w:r w:rsidR="00917057">
        <w:rPr>
          <w:sz w:val="24"/>
          <w:szCs w:val="24"/>
        </w:rPr>
        <w:t>e</w:t>
      </w:r>
      <w:r w:rsidR="002B1508">
        <w:rPr>
          <w:sz w:val="24"/>
          <w:szCs w:val="24"/>
        </w:rPr>
        <w:t xml:space="preserve"> </w:t>
      </w:r>
      <w:r w:rsidR="00B61B6E">
        <w:rPr>
          <w:sz w:val="24"/>
          <w:szCs w:val="24"/>
        </w:rPr>
        <w:t>later</w:t>
      </w:r>
      <w:r w:rsidR="005A5084">
        <w:rPr>
          <w:sz w:val="24"/>
          <w:szCs w:val="24"/>
        </w:rPr>
        <w:t xml:space="preserve"> </w:t>
      </w:r>
      <w:r w:rsidR="002B1508">
        <w:rPr>
          <w:sz w:val="24"/>
          <w:szCs w:val="24"/>
        </w:rPr>
        <w:t xml:space="preserve">it’s not necessarily </w:t>
      </w:r>
      <w:r w:rsidR="00100D73">
        <w:rPr>
          <w:sz w:val="24"/>
          <w:szCs w:val="24"/>
        </w:rPr>
        <w:t xml:space="preserve">as a vulgar </w:t>
      </w:r>
      <w:r w:rsidR="00FD7E54">
        <w:rPr>
          <w:sz w:val="24"/>
          <w:szCs w:val="24"/>
        </w:rPr>
        <w:t>freed</w:t>
      </w:r>
      <w:r w:rsidR="00100D73">
        <w:rPr>
          <w:sz w:val="24"/>
          <w:szCs w:val="24"/>
        </w:rPr>
        <w:t>man</w:t>
      </w:r>
      <w:r w:rsidR="00917057">
        <w:rPr>
          <w:sz w:val="24"/>
          <w:szCs w:val="24"/>
        </w:rPr>
        <w:t>.</w:t>
      </w:r>
      <w:r w:rsidR="00100D73">
        <w:rPr>
          <w:sz w:val="24"/>
          <w:szCs w:val="24"/>
        </w:rPr>
        <w:t xml:space="preserve"> </w:t>
      </w:r>
      <w:r w:rsidR="00FD7E54">
        <w:rPr>
          <w:sz w:val="24"/>
          <w:szCs w:val="24"/>
        </w:rPr>
        <w:t>A</w:t>
      </w:r>
      <w:r w:rsidR="00B66DFC">
        <w:rPr>
          <w:sz w:val="24"/>
          <w:szCs w:val="24"/>
        </w:rPr>
        <w:t xml:space="preserve">lthough </w:t>
      </w:r>
      <w:r w:rsidR="00FD7E54">
        <w:rPr>
          <w:sz w:val="24"/>
          <w:szCs w:val="24"/>
        </w:rPr>
        <w:t>E’s</w:t>
      </w:r>
      <w:r w:rsidR="00B66DFC">
        <w:rPr>
          <w:sz w:val="24"/>
          <w:szCs w:val="24"/>
        </w:rPr>
        <w:t xml:space="preserve"> thoughts are not laid out explicitly in this scene: we don’t see him thinking and understanding in this scene, </w:t>
      </w:r>
      <w:r w:rsidR="001319C7">
        <w:rPr>
          <w:sz w:val="24"/>
          <w:szCs w:val="24"/>
        </w:rPr>
        <w:t xml:space="preserve">like </w:t>
      </w:r>
      <w:r w:rsidR="00B66DFC">
        <w:rPr>
          <w:sz w:val="24"/>
          <w:szCs w:val="24"/>
        </w:rPr>
        <w:t>we do in an earlier scene, in which he is led to a brothel and at which point he says ‘tarde, immo iam sero intellexi’ (7.4)</w:t>
      </w:r>
      <w:r w:rsidR="001319C7">
        <w:rPr>
          <w:sz w:val="24"/>
          <w:szCs w:val="24"/>
        </w:rPr>
        <w:t>,</w:t>
      </w:r>
      <w:r w:rsidR="00AA66A4">
        <w:rPr>
          <w:sz w:val="24"/>
          <w:szCs w:val="24"/>
        </w:rPr>
        <w:t xml:space="preserve"> Petronius </w:t>
      </w:r>
      <w:r w:rsidR="0049610C">
        <w:rPr>
          <w:sz w:val="24"/>
          <w:szCs w:val="24"/>
        </w:rPr>
        <w:t>does though grant us</w:t>
      </w:r>
      <w:r w:rsidR="00310C12">
        <w:rPr>
          <w:sz w:val="24"/>
          <w:szCs w:val="24"/>
        </w:rPr>
        <w:t xml:space="preserve"> access to the character’s worldview all t</w:t>
      </w:r>
      <w:r w:rsidR="00AA66A4">
        <w:rPr>
          <w:sz w:val="24"/>
          <w:szCs w:val="24"/>
        </w:rPr>
        <w:t>he same</w:t>
      </w:r>
      <w:r w:rsidR="00310C12">
        <w:rPr>
          <w:sz w:val="24"/>
          <w:szCs w:val="24"/>
        </w:rPr>
        <w:t>.</w:t>
      </w:r>
      <w:r w:rsidR="00887113">
        <w:rPr>
          <w:sz w:val="24"/>
          <w:szCs w:val="24"/>
        </w:rPr>
        <w:t xml:space="preserve"> </w:t>
      </w:r>
    </w:p>
    <w:p w14:paraId="2A7C2C5A" w14:textId="1700233B" w:rsidR="00393C06" w:rsidRDefault="008C0D60" w:rsidP="00592FDA">
      <w:pPr>
        <w:spacing w:line="480" w:lineRule="auto"/>
        <w:rPr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p</w:t>
      </w:r>
      <w:r w:rsidR="007E736E" w:rsidRPr="0043437F">
        <w:rPr>
          <w:b/>
          <w:bCs/>
          <w:sz w:val="24"/>
          <w:szCs w:val="24"/>
        </w:rPr>
        <w:t>ater familia</w:t>
      </w:r>
      <w:r w:rsidR="00AA578E" w:rsidRPr="0043437F">
        <w:rPr>
          <w:b/>
          <w:bCs/>
          <w:sz w:val="24"/>
          <w:szCs w:val="24"/>
        </w:rPr>
        <w:t>e</w:t>
      </w:r>
      <w:r w:rsidR="00AA578E">
        <w:rPr>
          <w:sz w:val="24"/>
          <w:szCs w:val="24"/>
        </w:rPr>
        <w:t xml:space="preserve"> (27.2)</w:t>
      </w:r>
      <w:r w:rsidR="00A00FC4">
        <w:rPr>
          <w:sz w:val="24"/>
          <w:szCs w:val="24"/>
        </w:rPr>
        <w:t xml:space="preserve"> </w:t>
      </w:r>
      <w:r w:rsidR="0059483A">
        <w:rPr>
          <w:sz w:val="24"/>
          <w:szCs w:val="24"/>
        </w:rPr>
        <w:t xml:space="preserve">Smith </w:t>
      </w:r>
      <w:r w:rsidR="00D13BB1">
        <w:rPr>
          <w:sz w:val="24"/>
          <w:szCs w:val="24"/>
        </w:rPr>
        <w:t>(</w:t>
      </w:r>
      <w:r w:rsidR="0059483A">
        <w:rPr>
          <w:sz w:val="24"/>
          <w:szCs w:val="24"/>
        </w:rPr>
        <w:t>1975</w:t>
      </w:r>
      <w:r w:rsidR="00D13BB1">
        <w:rPr>
          <w:sz w:val="24"/>
          <w:szCs w:val="24"/>
        </w:rPr>
        <w:t xml:space="preserve">, </w:t>
      </w:r>
      <w:r w:rsidR="00EE0F18">
        <w:rPr>
          <w:sz w:val="24"/>
          <w:szCs w:val="24"/>
        </w:rPr>
        <w:t>p.54)</w:t>
      </w:r>
      <w:r w:rsidR="00725FA5">
        <w:rPr>
          <w:sz w:val="24"/>
          <w:szCs w:val="24"/>
        </w:rPr>
        <w:t xml:space="preserve"> suggests </w:t>
      </w:r>
      <w:r w:rsidR="00B415E9">
        <w:rPr>
          <w:sz w:val="24"/>
          <w:szCs w:val="24"/>
        </w:rPr>
        <w:t>‘</w:t>
      </w:r>
      <w:r w:rsidR="0059483A">
        <w:rPr>
          <w:sz w:val="24"/>
          <w:szCs w:val="24"/>
        </w:rPr>
        <w:t>pater</w:t>
      </w:r>
      <w:r w:rsidR="00725FA5">
        <w:rPr>
          <w:sz w:val="24"/>
          <w:szCs w:val="24"/>
        </w:rPr>
        <w:t xml:space="preserve"> </w:t>
      </w:r>
      <w:r w:rsidR="0059483A">
        <w:rPr>
          <w:sz w:val="24"/>
          <w:szCs w:val="24"/>
        </w:rPr>
        <w:t>familia</w:t>
      </w:r>
      <w:r w:rsidR="00725FA5">
        <w:rPr>
          <w:sz w:val="24"/>
          <w:szCs w:val="24"/>
        </w:rPr>
        <w:t>e</w:t>
      </w:r>
      <w:r w:rsidR="00B415E9">
        <w:rPr>
          <w:sz w:val="24"/>
          <w:szCs w:val="24"/>
        </w:rPr>
        <w:t>’</w:t>
      </w:r>
      <w:r w:rsidR="0075602B">
        <w:rPr>
          <w:sz w:val="24"/>
          <w:szCs w:val="24"/>
        </w:rPr>
        <w:t xml:space="preserve"> is used </w:t>
      </w:r>
      <w:r w:rsidR="003C0234">
        <w:rPr>
          <w:sz w:val="24"/>
          <w:szCs w:val="24"/>
        </w:rPr>
        <w:t xml:space="preserve">as </w:t>
      </w:r>
      <w:r w:rsidR="0075602B">
        <w:rPr>
          <w:sz w:val="24"/>
          <w:szCs w:val="24"/>
        </w:rPr>
        <w:t>a c</w:t>
      </w:r>
      <w:r w:rsidR="004639AE">
        <w:rPr>
          <w:sz w:val="24"/>
          <w:szCs w:val="24"/>
        </w:rPr>
        <w:t>ontrast</w:t>
      </w:r>
      <w:r w:rsidR="003C0234">
        <w:rPr>
          <w:sz w:val="24"/>
          <w:szCs w:val="24"/>
        </w:rPr>
        <w:t>ing image</w:t>
      </w:r>
      <w:r w:rsidR="004639AE">
        <w:rPr>
          <w:sz w:val="24"/>
          <w:szCs w:val="24"/>
        </w:rPr>
        <w:t xml:space="preserve"> with wearing slippers and playing games</w:t>
      </w:r>
      <w:r w:rsidR="00020E19">
        <w:rPr>
          <w:sz w:val="24"/>
          <w:szCs w:val="24"/>
        </w:rPr>
        <w:t>, the implication being the pater familiae wouldn’t be playing games</w:t>
      </w:r>
      <w:r w:rsidR="00EB1B7D">
        <w:rPr>
          <w:sz w:val="24"/>
          <w:szCs w:val="24"/>
        </w:rPr>
        <w:t xml:space="preserve"> and wearing slippers outside</w:t>
      </w:r>
      <w:r w:rsidR="00551643">
        <w:rPr>
          <w:sz w:val="24"/>
          <w:szCs w:val="24"/>
        </w:rPr>
        <w:t xml:space="preserve">, even though </w:t>
      </w:r>
      <w:r w:rsidR="00811AA5">
        <w:rPr>
          <w:sz w:val="24"/>
          <w:szCs w:val="24"/>
        </w:rPr>
        <w:t>P</w:t>
      </w:r>
      <w:r w:rsidR="00F16B18">
        <w:rPr>
          <w:sz w:val="24"/>
          <w:szCs w:val="24"/>
        </w:rPr>
        <w:t>liny</w:t>
      </w:r>
      <w:r w:rsidR="00516D13">
        <w:rPr>
          <w:sz w:val="24"/>
          <w:szCs w:val="24"/>
        </w:rPr>
        <w:t>’s friend</w:t>
      </w:r>
      <w:r w:rsidR="0082701A">
        <w:rPr>
          <w:sz w:val="24"/>
          <w:szCs w:val="24"/>
        </w:rPr>
        <w:t xml:space="preserve"> and senator,</w:t>
      </w:r>
      <w:r w:rsidR="00516D13">
        <w:rPr>
          <w:sz w:val="24"/>
          <w:szCs w:val="24"/>
        </w:rPr>
        <w:t xml:space="preserve"> Spurinna</w:t>
      </w:r>
      <w:r w:rsidR="0082701A">
        <w:rPr>
          <w:sz w:val="24"/>
          <w:szCs w:val="24"/>
        </w:rPr>
        <w:t>,</w:t>
      </w:r>
      <w:r w:rsidR="00516D13">
        <w:rPr>
          <w:sz w:val="24"/>
          <w:szCs w:val="24"/>
        </w:rPr>
        <w:t xml:space="preserve"> ‘</w:t>
      </w:r>
      <w:r w:rsidR="00F16B18" w:rsidRPr="00F16B18">
        <w:rPr>
          <w:sz w:val="24"/>
          <w:szCs w:val="24"/>
        </w:rPr>
        <w:t>movetur pila vehementer et diu</w:t>
      </w:r>
      <w:r w:rsidR="00516D13">
        <w:rPr>
          <w:sz w:val="24"/>
          <w:szCs w:val="24"/>
        </w:rPr>
        <w:t>’</w:t>
      </w:r>
      <w:r w:rsidR="00F16B18">
        <w:rPr>
          <w:sz w:val="24"/>
          <w:szCs w:val="24"/>
        </w:rPr>
        <w:t xml:space="preserve"> (Pliny, </w:t>
      </w:r>
      <w:r w:rsidR="004B773B">
        <w:rPr>
          <w:sz w:val="24"/>
          <w:szCs w:val="24"/>
        </w:rPr>
        <w:t>3.1.8).</w:t>
      </w:r>
      <w:r w:rsidR="004639AE">
        <w:rPr>
          <w:sz w:val="24"/>
          <w:szCs w:val="24"/>
        </w:rPr>
        <w:t xml:space="preserve"> </w:t>
      </w:r>
      <w:r w:rsidR="00EB1B7D">
        <w:rPr>
          <w:sz w:val="24"/>
          <w:szCs w:val="24"/>
        </w:rPr>
        <w:t xml:space="preserve">But we can also see this </w:t>
      </w:r>
      <w:r w:rsidR="004B76E6">
        <w:rPr>
          <w:sz w:val="24"/>
          <w:szCs w:val="24"/>
        </w:rPr>
        <w:t>term</w:t>
      </w:r>
      <w:r w:rsidR="00EB1B7D">
        <w:rPr>
          <w:sz w:val="24"/>
          <w:szCs w:val="24"/>
        </w:rPr>
        <w:t xml:space="preserve"> in another light. </w:t>
      </w:r>
      <w:r w:rsidR="00FE2FAD">
        <w:rPr>
          <w:sz w:val="24"/>
          <w:szCs w:val="24"/>
        </w:rPr>
        <w:t>We c</w:t>
      </w:r>
      <w:r w:rsidR="0036013C">
        <w:rPr>
          <w:sz w:val="24"/>
          <w:szCs w:val="24"/>
        </w:rPr>
        <w:t>an</w:t>
      </w:r>
      <w:r w:rsidR="00FE2FAD">
        <w:rPr>
          <w:sz w:val="24"/>
          <w:szCs w:val="24"/>
        </w:rPr>
        <w:t xml:space="preserve"> choose to understand </w:t>
      </w:r>
      <w:r w:rsidR="002F7152">
        <w:rPr>
          <w:sz w:val="24"/>
          <w:szCs w:val="24"/>
        </w:rPr>
        <w:t>it</w:t>
      </w:r>
      <w:r w:rsidR="00FE2FAD">
        <w:rPr>
          <w:sz w:val="24"/>
          <w:szCs w:val="24"/>
        </w:rPr>
        <w:t xml:space="preserve"> as a reflection on Encolpius’ character and as a representation of his thoughts</w:t>
      </w:r>
      <w:r w:rsidR="007776FB">
        <w:rPr>
          <w:sz w:val="24"/>
          <w:szCs w:val="24"/>
        </w:rPr>
        <w:t xml:space="preserve">, </w:t>
      </w:r>
      <w:r w:rsidR="002F7152">
        <w:rPr>
          <w:sz w:val="24"/>
          <w:szCs w:val="24"/>
        </w:rPr>
        <w:t>from which we can draw an implicatio</w:t>
      </w:r>
      <w:r w:rsidR="00A80E29">
        <w:rPr>
          <w:sz w:val="24"/>
          <w:szCs w:val="24"/>
        </w:rPr>
        <w:t xml:space="preserve">n: </w:t>
      </w:r>
      <w:r w:rsidR="00EB012C">
        <w:rPr>
          <w:sz w:val="24"/>
          <w:szCs w:val="24"/>
        </w:rPr>
        <w:t xml:space="preserve">E is </w:t>
      </w:r>
      <w:r w:rsidR="00D8156D">
        <w:rPr>
          <w:sz w:val="24"/>
          <w:szCs w:val="24"/>
        </w:rPr>
        <w:t xml:space="preserve">interested in T because of his wealth. </w:t>
      </w:r>
      <w:r w:rsidR="003278AA">
        <w:rPr>
          <w:sz w:val="24"/>
          <w:szCs w:val="24"/>
        </w:rPr>
        <w:t xml:space="preserve">We have seen </w:t>
      </w:r>
      <w:r w:rsidR="00216D60">
        <w:rPr>
          <w:sz w:val="24"/>
          <w:szCs w:val="24"/>
        </w:rPr>
        <w:t xml:space="preserve">at (26.9) </w:t>
      </w:r>
      <w:r w:rsidR="003278AA">
        <w:rPr>
          <w:sz w:val="24"/>
          <w:szCs w:val="24"/>
        </w:rPr>
        <w:t>that</w:t>
      </w:r>
      <w:r w:rsidR="00217AE0">
        <w:rPr>
          <w:sz w:val="24"/>
          <w:szCs w:val="24"/>
        </w:rPr>
        <w:t xml:space="preserve"> E dresses ‘diligenter’</w:t>
      </w:r>
      <w:r w:rsidR="003278AA">
        <w:rPr>
          <w:sz w:val="24"/>
          <w:szCs w:val="24"/>
        </w:rPr>
        <w:t xml:space="preserve"> o</w:t>
      </w:r>
      <w:r w:rsidR="0032498E">
        <w:rPr>
          <w:sz w:val="24"/>
          <w:szCs w:val="24"/>
        </w:rPr>
        <w:t xml:space="preserve">n hearing </w:t>
      </w:r>
      <w:r w:rsidR="00217AE0">
        <w:rPr>
          <w:sz w:val="24"/>
          <w:szCs w:val="24"/>
        </w:rPr>
        <w:t xml:space="preserve">that he </w:t>
      </w:r>
      <w:r w:rsidR="0032498E">
        <w:rPr>
          <w:sz w:val="24"/>
          <w:szCs w:val="24"/>
        </w:rPr>
        <w:t>will be dining at a most refined man’s house ‘lautissimus homo</w:t>
      </w:r>
      <w:r w:rsidR="00FB5933">
        <w:rPr>
          <w:sz w:val="24"/>
          <w:szCs w:val="24"/>
        </w:rPr>
        <w:t>’</w:t>
      </w:r>
      <w:r w:rsidR="0032498E">
        <w:rPr>
          <w:sz w:val="24"/>
          <w:szCs w:val="24"/>
        </w:rPr>
        <w:t xml:space="preserve">. </w:t>
      </w:r>
      <w:r w:rsidR="00FB5933">
        <w:rPr>
          <w:sz w:val="24"/>
          <w:szCs w:val="24"/>
        </w:rPr>
        <w:t>This choice of word ‘diligenter’</w:t>
      </w:r>
      <w:r w:rsidR="000828E3">
        <w:rPr>
          <w:sz w:val="24"/>
          <w:szCs w:val="24"/>
        </w:rPr>
        <w:t xml:space="preserve"> like</w:t>
      </w:r>
      <w:r w:rsidR="00A73D1A">
        <w:rPr>
          <w:sz w:val="24"/>
          <w:szCs w:val="24"/>
        </w:rPr>
        <w:t xml:space="preserve"> ‘pater familiae’</w:t>
      </w:r>
      <w:r w:rsidR="0032498E">
        <w:rPr>
          <w:sz w:val="24"/>
          <w:szCs w:val="24"/>
        </w:rPr>
        <w:t xml:space="preserve"> reveals</w:t>
      </w:r>
      <w:r w:rsidR="00A73D1A">
        <w:rPr>
          <w:sz w:val="24"/>
          <w:szCs w:val="24"/>
        </w:rPr>
        <w:t xml:space="preserve"> Encolpius’</w:t>
      </w:r>
      <w:r w:rsidR="0032498E">
        <w:rPr>
          <w:sz w:val="24"/>
          <w:szCs w:val="24"/>
        </w:rPr>
        <w:t xml:space="preserve"> </w:t>
      </w:r>
      <w:r w:rsidR="00AD7EFD">
        <w:rPr>
          <w:sz w:val="24"/>
          <w:szCs w:val="24"/>
        </w:rPr>
        <w:t>character</w:t>
      </w:r>
      <w:r w:rsidR="0032498E">
        <w:rPr>
          <w:sz w:val="24"/>
          <w:szCs w:val="24"/>
        </w:rPr>
        <w:t xml:space="preserve">. </w:t>
      </w:r>
      <w:r w:rsidR="00A4791F">
        <w:rPr>
          <w:sz w:val="24"/>
          <w:szCs w:val="24"/>
        </w:rPr>
        <w:t xml:space="preserve">Schmeling (2011, p.34) suggests </w:t>
      </w:r>
      <w:r w:rsidR="00612E8D">
        <w:rPr>
          <w:sz w:val="24"/>
          <w:szCs w:val="24"/>
        </w:rPr>
        <w:t xml:space="preserve">of E and </w:t>
      </w:r>
      <w:r w:rsidR="00F00463">
        <w:rPr>
          <w:sz w:val="24"/>
          <w:szCs w:val="24"/>
        </w:rPr>
        <w:t>friends that</w:t>
      </w:r>
      <w:r w:rsidR="00612E8D">
        <w:rPr>
          <w:sz w:val="24"/>
          <w:szCs w:val="24"/>
        </w:rPr>
        <w:t xml:space="preserve"> </w:t>
      </w:r>
      <w:r w:rsidR="00436144">
        <w:rPr>
          <w:sz w:val="24"/>
          <w:szCs w:val="24"/>
        </w:rPr>
        <w:t>“</w:t>
      </w:r>
      <w:r w:rsidR="00A4791F">
        <w:rPr>
          <w:sz w:val="24"/>
          <w:szCs w:val="24"/>
        </w:rPr>
        <w:t>they become that which the situation demands</w:t>
      </w:r>
      <w:r w:rsidR="00436144">
        <w:rPr>
          <w:sz w:val="24"/>
          <w:szCs w:val="24"/>
        </w:rPr>
        <w:t>”</w:t>
      </w:r>
      <w:r w:rsidR="00E53CA1">
        <w:rPr>
          <w:sz w:val="24"/>
          <w:szCs w:val="24"/>
        </w:rPr>
        <w:t xml:space="preserve">, </w:t>
      </w:r>
      <w:r w:rsidR="007A1A75">
        <w:rPr>
          <w:sz w:val="24"/>
          <w:szCs w:val="24"/>
        </w:rPr>
        <w:t>so at (10.6)</w:t>
      </w:r>
      <w:r w:rsidR="007F2ACD">
        <w:rPr>
          <w:sz w:val="24"/>
          <w:szCs w:val="24"/>
        </w:rPr>
        <w:t xml:space="preserve"> </w:t>
      </w:r>
      <w:r w:rsidR="009E2091">
        <w:rPr>
          <w:sz w:val="24"/>
          <w:szCs w:val="24"/>
        </w:rPr>
        <w:t>Encolpius</w:t>
      </w:r>
      <w:r w:rsidR="006B0260">
        <w:rPr>
          <w:sz w:val="24"/>
          <w:szCs w:val="24"/>
        </w:rPr>
        <w:t xml:space="preserve"> and friends </w:t>
      </w:r>
      <w:r w:rsidR="00BC4648">
        <w:rPr>
          <w:sz w:val="24"/>
          <w:szCs w:val="24"/>
        </w:rPr>
        <w:t>become</w:t>
      </w:r>
      <w:r w:rsidR="007A1A75">
        <w:rPr>
          <w:sz w:val="24"/>
          <w:szCs w:val="24"/>
        </w:rPr>
        <w:t xml:space="preserve"> </w:t>
      </w:r>
      <w:bookmarkStart w:id="0" w:name="_Hlk99290537"/>
      <w:r w:rsidR="009E2091">
        <w:rPr>
          <w:sz w:val="24"/>
          <w:szCs w:val="24"/>
        </w:rPr>
        <w:t xml:space="preserve">‘tamquam scholastici’ </w:t>
      </w:r>
      <w:bookmarkEnd w:id="0"/>
      <w:r w:rsidR="00BC4648">
        <w:rPr>
          <w:sz w:val="24"/>
          <w:szCs w:val="24"/>
        </w:rPr>
        <w:t xml:space="preserve">in a </w:t>
      </w:r>
      <w:r w:rsidR="005B5937">
        <w:rPr>
          <w:sz w:val="24"/>
          <w:szCs w:val="24"/>
        </w:rPr>
        <w:t>marketplace</w:t>
      </w:r>
      <w:r w:rsidR="00CE55EA">
        <w:rPr>
          <w:sz w:val="24"/>
          <w:szCs w:val="24"/>
        </w:rPr>
        <w:t xml:space="preserve">, </w:t>
      </w:r>
      <w:r w:rsidR="000473A6">
        <w:rPr>
          <w:sz w:val="24"/>
          <w:szCs w:val="24"/>
        </w:rPr>
        <w:t xml:space="preserve">and </w:t>
      </w:r>
      <w:r w:rsidR="005B5937">
        <w:rPr>
          <w:sz w:val="24"/>
          <w:szCs w:val="24"/>
        </w:rPr>
        <w:t xml:space="preserve">E </w:t>
      </w:r>
      <w:r w:rsidR="007A1A75">
        <w:rPr>
          <w:sz w:val="24"/>
          <w:szCs w:val="24"/>
        </w:rPr>
        <w:t>praises Agamemnon</w:t>
      </w:r>
      <w:r w:rsidR="00B83D5B">
        <w:rPr>
          <w:sz w:val="24"/>
          <w:szCs w:val="24"/>
        </w:rPr>
        <w:t xml:space="preserve"> just to get a free meal</w:t>
      </w:r>
      <w:r w:rsidR="00421353">
        <w:rPr>
          <w:sz w:val="24"/>
          <w:szCs w:val="24"/>
        </w:rPr>
        <w:t xml:space="preserve"> </w:t>
      </w:r>
      <w:r w:rsidR="00E40D81">
        <w:rPr>
          <w:sz w:val="24"/>
          <w:szCs w:val="24"/>
        </w:rPr>
        <w:t xml:space="preserve">‘qui ut foris </w:t>
      </w:r>
      <w:r w:rsidR="003000F7">
        <w:rPr>
          <w:sz w:val="24"/>
          <w:szCs w:val="24"/>
        </w:rPr>
        <w:t>cenares poetam laudisti’</w:t>
      </w:r>
      <w:r w:rsidR="00B83D5B">
        <w:rPr>
          <w:sz w:val="24"/>
          <w:szCs w:val="24"/>
        </w:rPr>
        <w:t xml:space="preserve"> (10.2)</w:t>
      </w:r>
      <w:r w:rsidR="003000F7">
        <w:rPr>
          <w:sz w:val="24"/>
          <w:szCs w:val="24"/>
        </w:rPr>
        <w:t>.</w:t>
      </w:r>
      <w:r w:rsidR="0017132F">
        <w:rPr>
          <w:sz w:val="24"/>
          <w:szCs w:val="24"/>
        </w:rPr>
        <w:t xml:space="preserve"> </w:t>
      </w:r>
      <w:r w:rsidR="009E2091">
        <w:rPr>
          <w:sz w:val="24"/>
          <w:szCs w:val="24"/>
        </w:rPr>
        <w:t xml:space="preserve">Schmeling </w:t>
      </w:r>
      <w:r w:rsidR="00C9503B">
        <w:rPr>
          <w:sz w:val="24"/>
          <w:szCs w:val="24"/>
        </w:rPr>
        <w:t>summarises by stating</w:t>
      </w:r>
      <w:r w:rsidR="009E2091">
        <w:rPr>
          <w:sz w:val="24"/>
          <w:szCs w:val="24"/>
        </w:rPr>
        <w:t xml:space="preserve"> (2011</w:t>
      </w:r>
      <w:r w:rsidR="00C9503B">
        <w:rPr>
          <w:sz w:val="24"/>
          <w:szCs w:val="24"/>
        </w:rPr>
        <w:t>, p.21)</w:t>
      </w:r>
      <w:r w:rsidR="009E2091">
        <w:rPr>
          <w:sz w:val="24"/>
          <w:szCs w:val="24"/>
        </w:rPr>
        <w:t xml:space="preserve"> </w:t>
      </w:r>
      <w:r w:rsidR="00C9503B">
        <w:rPr>
          <w:sz w:val="24"/>
          <w:szCs w:val="24"/>
        </w:rPr>
        <w:t>that E</w:t>
      </w:r>
      <w:r w:rsidR="00925083">
        <w:rPr>
          <w:sz w:val="24"/>
          <w:szCs w:val="24"/>
        </w:rPr>
        <w:t xml:space="preserve"> </w:t>
      </w:r>
      <w:r w:rsidR="009E2091">
        <w:rPr>
          <w:sz w:val="24"/>
          <w:szCs w:val="24"/>
        </w:rPr>
        <w:t>‘lives by his wits off people of less education’</w:t>
      </w:r>
      <w:r w:rsidR="00C515A4">
        <w:rPr>
          <w:sz w:val="24"/>
          <w:szCs w:val="24"/>
        </w:rPr>
        <w:t xml:space="preserve"> and describes E </w:t>
      </w:r>
      <w:r w:rsidR="0032498E">
        <w:rPr>
          <w:sz w:val="24"/>
          <w:szCs w:val="24"/>
        </w:rPr>
        <w:t>(2011</w:t>
      </w:r>
      <w:r w:rsidR="006714D3">
        <w:rPr>
          <w:sz w:val="24"/>
          <w:szCs w:val="24"/>
        </w:rPr>
        <w:t>, p.10</w:t>
      </w:r>
      <w:r w:rsidR="0032498E">
        <w:rPr>
          <w:sz w:val="24"/>
          <w:szCs w:val="24"/>
        </w:rPr>
        <w:t xml:space="preserve">) as </w:t>
      </w:r>
      <w:r w:rsidR="00541A97">
        <w:rPr>
          <w:sz w:val="24"/>
          <w:szCs w:val="24"/>
        </w:rPr>
        <w:t>a ‘parasite of New Comedy’</w:t>
      </w:r>
      <w:r w:rsidR="00076FA7">
        <w:rPr>
          <w:sz w:val="24"/>
          <w:szCs w:val="24"/>
        </w:rPr>
        <w:t>.</w:t>
      </w:r>
      <w:r w:rsidR="00F73D6A">
        <w:rPr>
          <w:sz w:val="24"/>
          <w:szCs w:val="24"/>
        </w:rPr>
        <w:t xml:space="preserve"> E</w:t>
      </w:r>
      <w:r w:rsidR="00F3690A">
        <w:rPr>
          <w:sz w:val="24"/>
          <w:szCs w:val="24"/>
        </w:rPr>
        <w:t>, then,</w:t>
      </w:r>
      <w:r w:rsidR="00F73D6A">
        <w:rPr>
          <w:sz w:val="24"/>
          <w:szCs w:val="24"/>
        </w:rPr>
        <w:t xml:space="preserve"> now realise</w:t>
      </w:r>
      <w:r w:rsidR="00F3690A">
        <w:rPr>
          <w:sz w:val="24"/>
          <w:szCs w:val="24"/>
        </w:rPr>
        <w:t>s</w:t>
      </w:r>
      <w:r w:rsidR="00F73D6A">
        <w:rPr>
          <w:sz w:val="24"/>
          <w:szCs w:val="24"/>
        </w:rPr>
        <w:t xml:space="preserve"> what he </w:t>
      </w:r>
      <w:r w:rsidR="008E1406">
        <w:rPr>
          <w:sz w:val="24"/>
          <w:szCs w:val="24"/>
        </w:rPr>
        <w:t xml:space="preserve">hadn’t </w:t>
      </w:r>
      <w:r w:rsidR="00F73D6A">
        <w:rPr>
          <w:sz w:val="24"/>
          <w:szCs w:val="24"/>
        </w:rPr>
        <w:t>realise</w:t>
      </w:r>
      <w:r w:rsidR="008E1406">
        <w:rPr>
          <w:sz w:val="24"/>
          <w:szCs w:val="24"/>
        </w:rPr>
        <w:t>d</w:t>
      </w:r>
      <w:r w:rsidR="00F73D6A">
        <w:rPr>
          <w:sz w:val="24"/>
          <w:szCs w:val="24"/>
        </w:rPr>
        <w:t xml:space="preserve"> on first sight, that the </w:t>
      </w:r>
      <w:r w:rsidR="00AF4F8F">
        <w:rPr>
          <w:sz w:val="24"/>
          <w:szCs w:val="24"/>
        </w:rPr>
        <w:t>‘sene</w:t>
      </w:r>
      <w:r w:rsidR="00F32195">
        <w:rPr>
          <w:sz w:val="24"/>
          <w:szCs w:val="24"/>
        </w:rPr>
        <w:t>m</w:t>
      </w:r>
      <w:r w:rsidR="00AF4F8F">
        <w:rPr>
          <w:sz w:val="24"/>
          <w:szCs w:val="24"/>
        </w:rPr>
        <w:t xml:space="preserve"> calvu</w:t>
      </w:r>
      <w:r w:rsidR="00F32195">
        <w:rPr>
          <w:sz w:val="24"/>
          <w:szCs w:val="24"/>
        </w:rPr>
        <w:t>m</w:t>
      </w:r>
      <w:r w:rsidR="00AF4F8F">
        <w:rPr>
          <w:sz w:val="24"/>
          <w:szCs w:val="24"/>
        </w:rPr>
        <w:t>’ is</w:t>
      </w:r>
      <w:r w:rsidR="00FB27CE">
        <w:rPr>
          <w:sz w:val="24"/>
          <w:szCs w:val="24"/>
        </w:rPr>
        <w:t xml:space="preserve"> </w:t>
      </w:r>
      <w:r w:rsidR="00037032">
        <w:rPr>
          <w:sz w:val="24"/>
          <w:szCs w:val="24"/>
        </w:rPr>
        <w:t xml:space="preserve">someone </w:t>
      </w:r>
      <w:r w:rsidR="00E116D4">
        <w:rPr>
          <w:sz w:val="24"/>
          <w:szCs w:val="24"/>
        </w:rPr>
        <w:t xml:space="preserve">who has power </w:t>
      </w:r>
      <w:r w:rsidR="00AF4F8F">
        <w:rPr>
          <w:sz w:val="24"/>
          <w:szCs w:val="24"/>
        </w:rPr>
        <w:t xml:space="preserve">and wealth enough to command </w:t>
      </w:r>
      <w:r w:rsidR="00E116D4">
        <w:rPr>
          <w:sz w:val="24"/>
          <w:szCs w:val="24"/>
        </w:rPr>
        <w:t>handsome ‘puer</w:t>
      </w:r>
      <w:r w:rsidR="00F32195">
        <w:rPr>
          <w:sz w:val="24"/>
          <w:szCs w:val="24"/>
        </w:rPr>
        <w:t>os</w:t>
      </w:r>
      <w:r w:rsidR="00E116D4">
        <w:rPr>
          <w:sz w:val="24"/>
          <w:szCs w:val="24"/>
        </w:rPr>
        <w:t>’</w:t>
      </w:r>
      <w:r w:rsidR="00037032">
        <w:rPr>
          <w:sz w:val="24"/>
          <w:szCs w:val="24"/>
        </w:rPr>
        <w:t xml:space="preserve">, and </w:t>
      </w:r>
      <w:r w:rsidR="00D11257">
        <w:rPr>
          <w:sz w:val="24"/>
          <w:szCs w:val="24"/>
        </w:rPr>
        <w:t>with this realisation he modifies his interpre</w:t>
      </w:r>
      <w:r w:rsidR="00F32195">
        <w:rPr>
          <w:sz w:val="24"/>
          <w:szCs w:val="24"/>
        </w:rPr>
        <w:t xml:space="preserve">tation of the </w:t>
      </w:r>
      <w:r w:rsidR="00504D5D">
        <w:rPr>
          <w:sz w:val="24"/>
          <w:szCs w:val="24"/>
        </w:rPr>
        <w:t>‘senem calvum’ to ‘pater familiae’</w:t>
      </w:r>
      <w:r w:rsidR="00E116D4">
        <w:rPr>
          <w:sz w:val="24"/>
          <w:szCs w:val="24"/>
        </w:rPr>
        <w:t>.</w:t>
      </w:r>
      <w:r w:rsidR="0032498E">
        <w:rPr>
          <w:sz w:val="24"/>
          <w:szCs w:val="24"/>
        </w:rPr>
        <w:t xml:space="preserve"> </w:t>
      </w:r>
    </w:p>
    <w:p w14:paraId="3658789D" w14:textId="2BA75B54" w:rsidR="00D12BBF" w:rsidRDefault="00EF1DDA" w:rsidP="00040E4B">
      <w:pPr>
        <w:spacing w:line="480" w:lineRule="auto"/>
        <w:rPr>
          <w:sz w:val="24"/>
          <w:szCs w:val="24"/>
        </w:rPr>
      </w:pPr>
      <w:r w:rsidRPr="00EF1DDA">
        <w:rPr>
          <w:b/>
          <w:bCs/>
          <w:sz w:val="24"/>
          <w:szCs w:val="24"/>
        </w:rPr>
        <w:t>matellam</w:t>
      </w:r>
      <w:r w:rsidR="009031FB">
        <w:rPr>
          <w:b/>
          <w:bCs/>
          <w:sz w:val="24"/>
          <w:szCs w:val="24"/>
        </w:rPr>
        <w:t xml:space="preserve"> spado</w:t>
      </w:r>
      <w:r w:rsidR="00A62E57">
        <w:rPr>
          <w:b/>
          <w:bCs/>
          <w:sz w:val="24"/>
          <w:szCs w:val="24"/>
        </w:rPr>
        <w:t xml:space="preserve"> ludenti subiecit</w:t>
      </w:r>
      <w:r w:rsidR="00B61B6E">
        <w:rPr>
          <w:b/>
          <w:bCs/>
          <w:sz w:val="24"/>
          <w:szCs w:val="24"/>
        </w:rPr>
        <w:t xml:space="preserve"> </w:t>
      </w:r>
      <w:r w:rsidR="00B61B6E" w:rsidRPr="003C3791">
        <w:rPr>
          <w:sz w:val="24"/>
          <w:szCs w:val="24"/>
        </w:rPr>
        <w:t>(</w:t>
      </w:r>
      <w:r w:rsidR="003C3791" w:rsidRPr="003C3791">
        <w:rPr>
          <w:sz w:val="24"/>
          <w:szCs w:val="24"/>
        </w:rPr>
        <w:t>27.</w:t>
      </w:r>
      <w:r w:rsidR="00164C06">
        <w:rPr>
          <w:sz w:val="24"/>
          <w:szCs w:val="24"/>
        </w:rPr>
        <w:t>5</w:t>
      </w:r>
      <w:r w:rsidR="003C3791" w:rsidRPr="003C3791">
        <w:rPr>
          <w:sz w:val="24"/>
          <w:szCs w:val="24"/>
        </w:rPr>
        <w:t>)</w:t>
      </w:r>
      <w:r w:rsidR="003C3791">
        <w:rPr>
          <w:b/>
          <w:bCs/>
          <w:sz w:val="24"/>
          <w:szCs w:val="24"/>
        </w:rPr>
        <w:t xml:space="preserve"> </w:t>
      </w:r>
      <w:r w:rsidR="007F5D65">
        <w:rPr>
          <w:sz w:val="24"/>
          <w:szCs w:val="24"/>
        </w:rPr>
        <w:t>Trimalchio</w:t>
      </w:r>
      <w:r w:rsidR="00922221">
        <w:rPr>
          <w:sz w:val="24"/>
          <w:szCs w:val="24"/>
        </w:rPr>
        <w:t>’s</w:t>
      </w:r>
      <w:r w:rsidR="007F5D65">
        <w:rPr>
          <w:sz w:val="24"/>
          <w:szCs w:val="24"/>
        </w:rPr>
        <w:t xml:space="preserve"> chamber pot</w:t>
      </w:r>
      <w:r w:rsidR="005535A3">
        <w:rPr>
          <w:sz w:val="24"/>
          <w:szCs w:val="24"/>
        </w:rPr>
        <w:t xml:space="preserve"> </w:t>
      </w:r>
      <w:r w:rsidR="008F042D">
        <w:rPr>
          <w:sz w:val="24"/>
          <w:szCs w:val="24"/>
        </w:rPr>
        <w:t xml:space="preserve">is noted </w:t>
      </w:r>
      <w:r w:rsidR="00922221">
        <w:rPr>
          <w:sz w:val="24"/>
          <w:szCs w:val="24"/>
        </w:rPr>
        <w:t xml:space="preserve">at </w:t>
      </w:r>
      <w:r w:rsidR="00D63BA6">
        <w:rPr>
          <w:sz w:val="24"/>
          <w:szCs w:val="24"/>
        </w:rPr>
        <w:t>(27.</w:t>
      </w:r>
      <w:r w:rsidR="006C5AFB">
        <w:rPr>
          <w:sz w:val="24"/>
          <w:szCs w:val="24"/>
        </w:rPr>
        <w:t>3</w:t>
      </w:r>
      <w:r w:rsidR="00482607">
        <w:rPr>
          <w:sz w:val="24"/>
          <w:szCs w:val="24"/>
        </w:rPr>
        <w:t>)</w:t>
      </w:r>
      <w:r w:rsidR="00A87951">
        <w:rPr>
          <w:sz w:val="24"/>
          <w:szCs w:val="24"/>
        </w:rPr>
        <w:t xml:space="preserve"> </w:t>
      </w:r>
      <w:r w:rsidR="00922221">
        <w:rPr>
          <w:sz w:val="24"/>
          <w:szCs w:val="24"/>
        </w:rPr>
        <w:t xml:space="preserve">and </w:t>
      </w:r>
      <w:r w:rsidR="00A87951">
        <w:rPr>
          <w:sz w:val="24"/>
          <w:szCs w:val="24"/>
        </w:rPr>
        <w:t xml:space="preserve">at </w:t>
      </w:r>
      <w:r w:rsidR="004D563C">
        <w:rPr>
          <w:sz w:val="24"/>
          <w:szCs w:val="24"/>
        </w:rPr>
        <w:t>(27.</w:t>
      </w:r>
      <w:r w:rsidR="006C5AFB">
        <w:rPr>
          <w:sz w:val="24"/>
          <w:szCs w:val="24"/>
        </w:rPr>
        <w:t>5</w:t>
      </w:r>
      <w:r w:rsidR="004D563C">
        <w:rPr>
          <w:sz w:val="24"/>
          <w:szCs w:val="24"/>
        </w:rPr>
        <w:t>)</w:t>
      </w:r>
      <w:r w:rsidR="005D22FA">
        <w:rPr>
          <w:sz w:val="24"/>
          <w:szCs w:val="24"/>
        </w:rPr>
        <w:t xml:space="preserve">. </w:t>
      </w:r>
      <w:r w:rsidR="006C5AFB">
        <w:rPr>
          <w:sz w:val="24"/>
          <w:szCs w:val="24"/>
        </w:rPr>
        <w:t>A</w:t>
      </w:r>
      <w:r w:rsidR="005D22FA">
        <w:rPr>
          <w:sz w:val="24"/>
          <w:szCs w:val="24"/>
        </w:rPr>
        <w:t>t (27.3)</w:t>
      </w:r>
      <w:r w:rsidR="006376D0">
        <w:rPr>
          <w:sz w:val="24"/>
          <w:szCs w:val="24"/>
        </w:rPr>
        <w:t xml:space="preserve"> </w:t>
      </w:r>
      <w:r w:rsidR="00BB300C">
        <w:rPr>
          <w:sz w:val="24"/>
          <w:szCs w:val="24"/>
        </w:rPr>
        <w:t xml:space="preserve">the </w:t>
      </w:r>
      <w:r w:rsidR="00AA1E7C">
        <w:rPr>
          <w:sz w:val="24"/>
          <w:szCs w:val="24"/>
        </w:rPr>
        <w:t>‘argen</w:t>
      </w:r>
      <w:r w:rsidR="006376D0">
        <w:rPr>
          <w:sz w:val="24"/>
          <w:szCs w:val="24"/>
        </w:rPr>
        <w:t>t</w:t>
      </w:r>
      <w:r w:rsidR="00AA1E7C">
        <w:rPr>
          <w:sz w:val="24"/>
          <w:szCs w:val="24"/>
        </w:rPr>
        <w:t>eam’</w:t>
      </w:r>
      <w:r w:rsidR="00BB300C">
        <w:rPr>
          <w:sz w:val="24"/>
          <w:szCs w:val="24"/>
        </w:rPr>
        <w:t xml:space="preserve"> part </w:t>
      </w:r>
      <w:r w:rsidR="008F042D">
        <w:rPr>
          <w:sz w:val="24"/>
          <w:szCs w:val="24"/>
        </w:rPr>
        <w:t xml:space="preserve">of </w:t>
      </w:r>
      <w:r w:rsidR="006376D0">
        <w:rPr>
          <w:sz w:val="24"/>
          <w:szCs w:val="24"/>
        </w:rPr>
        <w:t xml:space="preserve">the ‘matellam’ </w:t>
      </w:r>
      <w:r w:rsidR="00BB300C">
        <w:rPr>
          <w:sz w:val="24"/>
          <w:szCs w:val="24"/>
        </w:rPr>
        <w:t>is highlighted</w:t>
      </w:r>
      <w:r w:rsidR="00F427CD">
        <w:rPr>
          <w:sz w:val="24"/>
          <w:szCs w:val="24"/>
        </w:rPr>
        <w:t xml:space="preserve"> by its position in the sentence ‘matellam tenebat argenteam’</w:t>
      </w:r>
      <w:r w:rsidR="00CA7EF2">
        <w:rPr>
          <w:sz w:val="24"/>
          <w:szCs w:val="24"/>
        </w:rPr>
        <w:t xml:space="preserve">: this is </w:t>
      </w:r>
      <w:r w:rsidR="003C3791">
        <w:rPr>
          <w:sz w:val="24"/>
          <w:szCs w:val="24"/>
        </w:rPr>
        <w:t xml:space="preserve">a display of T’s wealth. </w:t>
      </w:r>
      <w:r w:rsidR="00BB300C">
        <w:rPr>
          <w:sz w:val="24"/>
          <w:szCs w:val="24"/>
        </w:rPr>
        <w:t xml:space="preserve">Though </w:t>
      </w:r>
      <w:r w:rsidR="00570D48">
        <w:rPr>
          <w:sz w:val="24"/>
          <w:szCs w:val="24"/>
        </w:rPr>
        <w:t xml:space="preserve">it’s the use of </w:t>
      </w:r>
      <w:r w:rsidR="00CA7EF2">
        <w:rPr>
          <w:sz w:val="24"/>
          <w:szCs w:val="24"/>
        </w:rPr>
        <w:t>‘</w:t>
      </w:r>
      <w:r w:rsidR="00570D48">
        <w:rPr>
          <w:sz w:val="24"/>
          <w:szCs w:val="24"/>
        </w:rPr>
        <w:t>matella</w:t>
      </w:r>
      <w:r w:rsidR="00CA7EF2">
        <w:rPr>
          <w:sz w:val="24"/>
          <w:szCs w:val="24"/>
        </w:rPr>
        <w:t>m’</w:t>
      </w:r>
      <w:r w:rsidR="00492D45">
        <w:rPr>
          <w:sz w:val="24"/>
          <w:szCs w:val="24"/>
        </w:rPr>
        <w:t xml:space="preserve"> </w:t>
      </w:r>
      <w:r w:rsidR="00B31A70">
        <w:rPr>
          <w:sz w:val="24"/>
          <w:szCs w:val="24"/>
        </w:rPr>
        <w:t xml:space="preserve">at </w:t>
      </w:r>
      <w:r w:rsidR="008254F7">
        <w:rPr>
          <w:sz w:val="24"/>
          <w:szCs w:val="24"/>
        </w:rPr>
        <w:t xml:space="preserve">(27.5) </w:t>
      </w:r>
      <w:r w:rsidR="00492D45">
        <w:rPr>
          <w:sz w:val="24"/>
          <w:szCs w:val="24"/>
        </w:rPr>
        <w:t xml:space="preserve">where </w:t>
      </w:r>
      <w:r w:rsidR="003059B8">
        <w:rPr>
          <w:sz w:val="24"/>
          <w:szCs w:val="24"/>
        </w:rPr>
        <w:t>Schmeling</w:t>
      </w:r>
      <w:r w:rsidR="008254F7">
        <w:rPr>
          <w:sz w:val="24"/>
          <w:szCs w:val="24"/>
        </w:rPr>
        <w:t xml:space="preserve"> (</w:t>
      </w:r>
      <w:r w:rsidR="003059B8">
        <w:rPr>
          <w:sz w:val="24"/>
          <w:szCs w:val="24"/>
        </w:rPr>
        <w:t>2011, p.90)</w:t>
      </w:r>
      <w:r w:rsidR="004F6A07">
        <w:rPr>
          <w:sz w:val="24"/>
          <w:szCs w:val="24"/>
        </w:rPr>
        <w:t xml:space="preserve"> states the </w:t>
      </w:r>
      <w:r w:rsidR="00436144">
        <w:rPr>
          <w:sz w:val="24"/>
          <w:szCs w:val="24"/>
        </w:rPr>
        <w:t>“</w:t>
      </w:r>
      <w:r w:rsidR="004F6A07">
        <w:rPr>
          <w:sz w:val="24"/>
          <w:szCs w:val="24"/>
        </w:rPr>
        <w:t>humo</w:t>
      </w:r>
      <w:r w:rsidR="001C7F49">
        <w:rPr>
          <w:sz w:val="24"/>
          <w:szCs w:val="24"/>
        </w:rPr>
        <w:t xml:space="preserve">ur rests in using </w:t>
      </w:r>
      <w:r w:rsidR="003538C3">
        <w:rPr>
          <w:sz w:val="24"/>
          <w:szCs w:val="24"/>
        </w:rPr>
        <w:t>‘</w:t>
      </w:r>
      <w:r w:rsidR="001C7F49" w:rsidRPr="003538C3">
        <w:rPr>
          <w:sz w:val="24"/>
          <w:szCs w:val="24"/>
        </w:rPr>
        <w:t>matellam</w:t>
      </w:r>
      <w:r w:rsidR="003538C3">
        <w:rPr>
          <w:sz w:val="24"/>
          <w:szCs w:val="24"/>
        </w:rPr>
        <w:t>’</w:t>
      </w:r>
      <w:r w:rsidR="001C7F49">
        <w:rPr>
          <w:sz w:val="24"/>
          <w:szCs w:val="24"/>
        </w:rPr>
        <w:t xml:space="preserve"> made of precious metal</w:t>
      </w:r>
      <w:r w:rsidR="00436144">
        <w:rPr>
          <w:sz w:val="24"/>
          <w:szCs w:val="24"/>
        </w:rPr>
        <w:t>”</w:t>
      </w:r>
      <w:r w:rsidR="00604F30">
        <w:rPr>
          <w:sz w:val="24"/>
          <w:szCs w:val="24"/>
        </w:rPr>
        <w:t>. Though I think</w:t>
      </w:r>
      <w:r w:rsidR="008C2158">
        <w:rPr>
          <w:sz w:val="24"/>
          <w:szCs w:val="24"/>
        </w:rPr>
        <w:t xml:space="preserve"> that</w:t>
      </w:r>
      <w:r w:rsidR="00996BE0">
        <w:rPr>
          <w:sz w:val="24"/>
          <w:szCs w:val="24"/>
        </w:rPr>
        <w:t xml:space="preserve">, where the </w:t>
      </w:r>
      <w:r w:rsidR="00661E75">
        <w:rPr>
          <w:sz w:val="24"/>
          <w:szCs w:val="24"/>
        </w:rPr>
        <w:t>‘</w:t>
      </w:r>
      <w:r w:rsidR="00996BE0">
        <w:rPr>
          <w:sz w:val="24"/>
          <w:szCs w:val="24"/>
        </w:rPr>
        <w:t>matella</w:t>
      </w:r>
      <w:r w:rsidR="00026C30">
        <w:rPr>
          <w:sz w:val="24"/>
          <w:szCs w:val="24"/>
        </w:rPr>
        <w:t>m</w:t>
      </w:r>
      <w:r w:rsidR="00661E75">
        <w:rPr>
          <w:sz w:val="24"/>
          <w:szCs w:val="24"/>
        </w:rPr>
        <w:t>’</w:t>
      </w:r>
      <w:r w:rsidR="00995A10">
        <w:rPr>
          <w:sz w:val="24"/>
          <w:szCs w:val="24"/>
        </w:rPr>
        <w:t xml:space="preserve"> is held up to T for urination,</w:t>
      </w:r>
      <w:r w:rsidR="00604F30">
        <w:rPr>
          <w:sz w:val="24"/>
          <w:szCs w:val="24"/>
        </w:rPr>
        <w:t xml:space="preserve"> the humour</w:t>
      </w:r>
      <w:r w:rsidR="0043024B">
        <w:rPr>
          <w:sz w:val="24"/>
          <w:szCs w:val="24"/>
        </w:rPr>
        <w:t xml:space="preserve"> largely</w:t>
      </w:r>
      <w:r w:rsidR="00F62F75">
        <w:rPr>
          <w:sz w:val="24"/>
          <w:szCs w:val="24"/>
        </w:rPr>
        <w:t xml:space="preserve"> rests in the word ‘ludenti’.</w:t>
      </w:r>
      <w:r w:rsidR="00DF0752">
        <w:rPr>
          <w:sz w:val="24"/>
          <w:szCs w:val="24"/>
        </w:rPr>
        <w:t xml:space="preserve"> </w:t>
      </w:r>
      <w:r w:rsidR="00FD7809">
        <w:rPr>
          <w:sz w:val="24"/>
          <w:szCs w:val="24"/>
        </w:rPr>
        <w:t xml:space="preserve">The extravagance of the image </w:t>
      </w:r>
      <w:r w:rsidR="007630EA">
        <w:rPr>
          <w:sz w:val="24"/>
          <w:szCs w:val="24"/>
        </w:rPr>
        <w:t xml:space="preserve">(27.3) </w:t>
      </w:r>
      <w:r w:rsidR="00FD7809">
        <w:rPr>
          <w:sz w:val="24"/>
          <w:szCs w:val="24"/>
        </w:rPr>
        <w:t xml:space="preserve">in the scene where a eunuch holds a </w:t>
      </w:r>
      <w:r w:rsidR="00211A7E">
        <w:rPr>
          <w:sz w:val="24"/>
          <w:szCs w:val="24"/>
        </w:rPr>
        <w:t>silver receptacle is clear</w:t>
      </w:r>
      <w:r w:rsidR="00C552F9">
        <w:rPr>
          <w:sz w:val="24"/>
          <w:szCs w:val="24"/>
        </w:rPr>
        <w:t xml:space="preserve">, </w:t>
      </w:r>
      <w:r w:rsidR="006F1280">
        <w:rPr>
          <w:sz w:val="24"/>
          <w:szCs w:val="24"/>
        </w:rPr>
        <w:t xml:space="preserve">Seneca </w:t>
      </w:r>
      <w:r w:rsidR="009A02F8">
        <w:rPr>
          <w:sz w:val="24"/>
          <w:szCs w:val="24"/>
        </w:rPr>
        <w:t xml:space="preserve">in his </w:t>
      </w:r>
      <w:r w:rsidR="006F1280" w:rsidRPr="00EC3496">
        <w:rPr>
          <w:i/>
          <w:iCs/>
          <w:sz w:val="24"/>
          <w:szCs w:val="24"/>
        </w:rPr>
        <w:lastRenderedPageBreak/>
        <w:t>Epistles</w:t>
      </w:r>
      <w:r w:rsidR="006F1280">
        <w:rPr>
          <w:sz w:val="24"/>
          <w:szCs w:val="24"/>
        </w:rPr>
        <w:t xml:space="preserve"> </w:t>
      </w:r>
      <w:r w:rsidR="009A02F8">
        <w:rPr>
          <w:sz w:val="24"/>
          <w:szCs w:val="24"/>
        </w:rPr>
        <w:t>(</w:t>
      </w:r>
      <w:r w:rsidR="006F1280">
        <w:rPr>
          <w:sz w:val="24"/>
          <w:szCs w:val="24"/>
        </w:rPr>
        <w:t xml:space="preserve">114.6) </w:t>
      </w:r>
      <w:r w:rsidR="00E211C2">
        <w:rPr>
          <w:sz w:val="24"/>
          <w:szCs w:val="24"/>
        </w:rPr>
        <w:t xml:space="preserve">describes Maecenas as </w:t>
      </w:r>
      <w:r w:rsidR="00EC3496">
        <w:rPr>
          <w:sz w:val="24"/>
          <w:szCs w:val="24"/>
        </w:rPr>
        <w:t>having two eunuch</w:t>
      </w:r>
      <w:r w:rsidR="006858C3">
        <w:rPr>
          <w:sz w:val="24"/>
          <w:szCs w:val="24"/>
        </w:rPr>
        <w:t>s</w:t>
      </w:r>
      <w:r w:rsidR="00211A7E">
        <w:rPr>
          <w:sz w:val="24"/>
          <w:szCs w:val="24"/>
        </w:rPr>
        <w:t>. Though less clear is the fact that</w:t>
      </w:r>
      <w:r w:rsidR="00841342">
        <w:rPr>
          <w:sz w:val="24"/>
          <w:szCs w:val="24"/>
        </w:rPr>
        <w:t xml:space="preserve"> </w:t>
      </w:r>
      <w:r w:rsidR="002006DC">
        <w:rPr>
          <w:sz w:val="24"/>
          <w:szCs w:val="24"/>
        </w:rPr>
        <w:t>T, who may be obsessed with time</w:t>
      </w:r>
      <w:r w:rsidR="004F69B2">
        <w:rPr>
          <w:sz w:val="24"/>
          <w:szCs w:val="24"/>
        </w:rPr>
        <w:t>,</w:t>
      </w:r>
      <w:r w:rsidR="003024F4">
        <w:rPr>
          <w:sz w:val="24"/>
          <w:szCs w:val="24"/>
        </w:rPr>
        <w:t xml:space="preserve"> as is </w:t>
      </w:r>
      <w:r w:rsidR="004F69B2">
        <w:rPr>
          <w:sz w:val="24"/>
          <w:szCs w:val="24"/>
        </w:rPr>
        <w:t xml:space="preserve">mentioned in (26.9) </w:t>
      </w:r>
      <w:r w:rsidR="00E30437">
        <w:rPr>
          <w:sz w:val="24"/>
          <w:szCs w:val="24"/>
        </w:rPr>
        <w:t>because he has a ‘horologium in triclinio’</w:t>
      </w:r>
      <w:r w:rsidR="002006DC">
        <w:rPr>
          <w:sz w:val="24"/>
          <w:szCs w:val="24"/>
        </w:rPr>
        <w:t xml:space="preserve">, </w:t>
      </w:r>
      <w:r w:rsidR="00973777">
        <w:rPr>
          <w:sz w:val="24"/>
          <w:szCs w:val="24"/>
        </w:rPr>
        <w:t>has no time to stop playing his game to urinate</w:t>
      </w:r>
      <w:r w:rsidR="000440EB">
        <w:rPr>
          <w:sz w:val="24"/>
          <w:szCs w:val="24"/>
        </w:rPr>
        <w:t xml:space="preserve">, which is accentuated by the placement of </w:t>
      </w:r>
      <w:r w:rsidR="00A263FE">
        <w:rPr>
          <w:sz w:val="24"/>
          <w:szCs w:val="24"/>
        </w:rPr>
        <w:t>‘</w:t>
      </w:r>
      <w:r w:rsidR="00641A70">
        <w:rPr>
          <w:sz w:val="24"/>
          <w:szCs w:val="24"/>
        </w:rPr>
        <w:t>ludenti</w:t>
      </w:r>
      <w:r w:rsidR="00A263FE">
        <w:rPr>
          <w:sz w:val="24"/>
          <w:szCs w:val="24"/>
        </w:rPr>
        <w:t>’</w:t>
      </w:r>
      <w:r w:rsidR="00641A70">
        <w:rPr>
          <w:sz w:val="24"/>
          <w:szCs w:val="24"/>
        </w:rPr>
        <w:t xml:space="preserve"> next to </w:t>
      </w:r>
      <w:r w:rsidR="00A263FE">
        <w:rPr>
          <w:sz w:val="24"/>
          <w:szCs w:val="24"/>
        </w:rPr>
        <w:t>‘</w:t>
      </w:r>
      <w:r w:rsidR="00D15B76">
        <w:rPr>
          <w:sz w:val="24"/>
          <w:szCs w:val="24"/>
        </w:rPr>
        <w:t>subiecit</w:t>
      </w:r>
      <w:r w:rsidR="00A263FE">
        <w:rPr>
          <w:sz w:val="24"/>
          <w:szCs w:val="24"/>
        </w:rPr>
        <w:t>’</w:t>
      </w:r>
      <w:r w:rsidR="000440EB">
        <w:rPr>
          <w:sz w:val="24"/>
          <w:szCs w:val="24"/>
        </w:rPr>
        <w:t>.</w:t>
      </w:r>
      <w:r w:rsidR="00822EB7">
        <w:rPr>
          <w:sz w:val="24"/>
          <w:szCs w:val="24"/>
        </w:rPr>
        <w:t xml:space="preserve"> </w:t>
      </w:r>
      <w:r w:rsidR="000D544B">
        <w:rPr>
          <w:sz w:val="24"/>
          <w:szCs w:val="24"/>
        </w:rPr>
        <w:t>T</w:t>
      </w:r>
      <w:r w:rsidR="00D15B76">
        <w:rPr>
          <w:sz w:val="24"/>
          <w:szCs w:val="24"/>
        </w:rPr>
        <w:t xml:space="preserve"> </w:t>
      </w:r>
      <w:r w:rsidR="00973777">
        <w:rPr>
          <w:sz w:val="24"/>
          <w:szCs w:val="24"/>
        </w:rPr>
        <w:t xml:space="preserve">then explicitly </w:t>
      </w:r>
      <w:r w:rsidR="00C3741A">
        <w:rPr>
          <w:sz w:val="24"/>
          <w:szCs w:val="24"/>
        </w:rPr>
        <w:t>shows his time</w:t>
      </w:r>
      <w:r w:rsidR="000D544B">
        <w:rPr>
          <w:sz w:val="24"/>
          <w:szCs w:val="24"/>
        </w:rPr>
        <w:t xml:space="preserve"> constraint</w:t>
      </w:r>
      <w:r w:rsidR="00C3741A">
        <w:rPr>
          <w:sz w:val="24"/>
          <w:szCs w:val="24"/>
        </w:rPr>
        <w:t xml:space="preserve"> </w:t>
      </w:r>
      <w:r w:rsidR="002929D8">
        <w:rPr>
          <w:sz w:val="24"/>
          <w:szCs w:val="24"/>
        </w:rPr>
        <w:t>when he uses just a little</w:t>
      </w:r>
      <w:r w:rsidR="00897003">
        <w:rPr>
          <w:sz w:val="24"/>
          <w:szCs w:val="24"/>
        </w:rPr>
        <w:t xml:space="preserve"> water </w:t>
      </w:r>
      <w:r w:rsidR="007D0149">
        <w:rPr>
          <w:sz w:val="24"/>
          <w:szCs w:val="24"/>
        </w:rPr>
        <w:t xml:space="preserve">‘digitosque paululum adspersos’ and </w:t>
      </w:r>
      <w:r w:rsidR="00C3741A">
        <w:rPr>
          <w:sz w:val="24"/>
          <w:szCs w:val="24"/>
        </w:rPr>
        <w:t>then wipes his hands on the boy</w:t>
      </w:r>
      <w:r w:rsidR="002F12F5">
        <w:rPr>
          <w:sz w:val="24"/>
          <w:szCs w:val="24"/>
        </w:rPr>
        <w:t xml:space="preserve"> ‘in capite</w:t>
      </w:r>
      <w:r w:rsidR="002333EF">
        <w:rPr>
          <w:sz w:val="24"/>
          <w:szCs w:val="24"/>
        </w:rPr>
        <w:t xml:space="preserve"> pueri tersit’ (27.6)</w:t>
      </w:r>
      <w:r w:rsidR="00DF3FD4">
        <w:rPr>
          <w:sz w:val="24"/>
          <w:szCs w:val="24"/>
        </w:rPr>
        <w:t xml:space="preserve">. </w:t>
      </w:r>
      <w:r w:rsidR="002333EF">
        <w:rPr>
          <w:sz w:val="24"/>
          <w:szCs w:val="24"/>
        </w:rPr>
        <w:t>T</w:t>
      </w:r>
      <w:r w:rsidR="009F345F">
        <w:rPr>
          <w:sz w:val="24"/>
          <w:szCs w:val="24"/>
        </w:rPr>
        <w:t>he eunuch is well trained and understands his job well</w:t>
      </w:r>
      <w:r w:rsidR="000C537C">
        <w:rPr>
          <w:sz w:val="24"/>
          <w:szCs w:val="24"/>
        </w:rPr>
        <w:t>: a snap of the fingers directs the eunuch to his post</w:t>
      </w:r>
      <w:r w:rsidR="000D544B">
        <w:rPr>
          <w:sz w:val="24"/>
          <w:szCs w:val="24"/>
        </w:rPr>
        <w:t xml:space="preserve"> (</w:t>
      </w:r>
      <w:r w:rsidR="00D41B06">
        <w:rPr>
          <w:sz w:val="24"/>
          <w:szCs w:val="24"/>
        </w:rPr>
        <w:t>27.5)</w:t>
      </w:r>
      <w:r w:rsidR="000C537C">
        <w:rPr>
          <w:sz w:val="24"/>
          <w:szCs w:val="24"/>
        </w:rPr>
        <w:t>.</w:t>
      </w:r>
      <w:r w:rsidR="0013238B">
        <w:rPr>
          <w:sz w:val="24"/>
          <w:szCs w:val="24"/>
        </w:rPr>
        <w:t xml:space="preserve"> </w:t>
      </w:r>
      <w:r w:rsidR="002124C9">
        <w:rPr>
          <w:sz w:val="24"/>
          <w:szCs w:val="24"/>
        </w:rPr>
        <w:t xml:space="preserve">Bodel (2011, p324) shows that slaves could be assigned </w:t>
      </w:r>
      <w:r w:rsidR="00C0229F">
        <w:rPr>
          <w:sz w:val="24"/>
          <w:szCs w:val="24"/>
        </w:rPr>
        <w:t xml:space="preserve">specific </w:t>
      </w:r>
      <w:r w:rsidR="002124C9">
        <w:rPr>
          <w:sz w:val="24"/>
          <w:szCs w:val="24"/>
        </w:rPr>
        <w:t>roles</w:t>
      </w:r>
      <w:r w:rsidR="00C0229F">
        <w:rPr>
          <w:sz w:val="24"/>
          <w:szCs w:val="24"/>
        </w:rPr>
        <w:t xml:space="preserve">, </w:t>
      </w:r>
      <w:r w:rsidR="002124C9">
        <w:rPr>
          <w:sz w:val="24"/>
          <w:szCs w:val="24"/>
        </w:rPr>
        <w:t xml:space="preserve">especially </w:t>
      </w:r>
      <w:r w:rsidR="00563B45">
        <w:rPr>
          <w:sz w:val="24"/>
          <w:szCs w:val="24"/>
        </w:rPr>
        <w:t xml:space="preserve">in </w:t>
      </w:r>
      <w:r w:rsidR="002124C9">
        <w:rPr>
          <w:sz w:val="24"/>
          <w:szCs w:val="24"/>
        </w:rPr>
        <w:t>big</w:t>
      </w:r>
      <w:r w:rsidR="00563B45">
        <w:rPr>
          <w:sz w:val="24"/>
          <w:szCs w:val="24"/>
        </w:rPr>
        <w:t>,</w:t>
      </w:r>
      <w:r w:rsidR="002124C9">
        <w:rPr>
          <w:sz w:val="24"/>
          <w:szCs w:val="24"/>
        </w:rPr>
        <w:t xml:space="preserve"> important households</w:t>
      </w:r>
      <w:r w:rsidR="00563B45">
        <w:rPr>
          <w:sz w:val="24"/>
          <w:szCs w:val="24"/>
        </w:rPr>
        <w:t>.</w:t>
      </w:r>
      <w:r w:rsidR="002124C9">
        <w:rPr>
          <w:sz w:val="24"/>
          <w:szCs w:val="24"/>
        </w:rPr>
        <w:t xml:space="preserve"> </w:t>
      </w:r>
      <w:r w:rsidR="0013238B">
        <w:rPr>
          <w:sz w:val="24"/>
          <w:szCs w:val="24"/>
        </w:rPr>
        <w:t xml:space="preserve">The </w:t>
      </w:r>
      <w:r w:rsidR="00372DD2">
        <w:rPr>
          <w:sz w:val="24"/>
          <w:szCs w:val="24"/>
        </w:rPr>
        <w:t xml:space="preserve">sight of </w:t>
      </w:r>
      <w:r w:rsidR="00176630">
        <w:rPr>
          <w:sz w:val="24"/>
          <w:szCs w:val="24"/>
        </w:rPr>
        <w:t xml:space="preserve">two </w:t>
      </w:r>
      <w:r w:rsidR="0013238B">
        <w:rPr>
          <w:sz w:val="24"/>
          <w:szCs w:val="24"/>
        </w:rPr>
        <w:t xml:space="preserve">eunuchs </w:t>
      </w:r>
      <w:r w:rsidR="00372DD2">
        <w:rPr>
          <w:sz w:val="24"/>
          <w:szCs w:val="24"/>
        </w:rPr>
        <w:t>with</w:t>
      </w:r>
      <w:r w:rsidR="00C96B32">
        <w:rPr>
          <w:sz w:val="24"/>
          <w:szCs w:val="24"/>
        </w:rPr>
        <w:t xml:space="preserve"> specific roles: as </w:t>
      </w:r>
      <w:r w:rsidR="001A67C8">
        <w:rPr>
          <w:sz w:val="24"/>
          <w:szCs w:val="24"/>
        </w:rPr>
        <w:t>potholder</w:t>
      </w:r>
      <w:r w:rsidR="00C96B32">
        <w:rPr>
          <w:sz w:val="24"/>
          <w:szCs w:val="24"/>
        </w:rPr>
        <w:t xml:space="preserve"> and </w:t>
      </w:r>
      <w:r w:rsidR="00E94017">
        <w:rPr>
          <w:sz w:val="24"/>
          <w:szCs w:val="24"/>
        </w:rPr>
        <w:t>ball counte</w:t>
      </w:r>
      <w:r w:rsidR="00AE7DF7">
        <w:rPr>
          <w:sz w:val="24"/>
          <w:szCs w:val="24"/>
        </w:rPr>
        <w:t>r,</w:t>
      </w:r>
      <w:r w:rsidR="00D82B65">
        <w:rPr>
          <w:sz w:val="24"/>
          <w:szCs w:val="24"/>
        </w:rPr>
        <w:t xml:space="preserve"> is </w:t>
      </w:r>
      <w:r w:rsidR="000E2F1E">
        <w:rPr>
          <w:sz w:val="24"/>
          <w:szCs w:val="24"/>
        </w:rPr>
        <w:t xml:space="preserve">presumably part of the ‘lautitias’ </w:t>
      </w:r>
      <w:r w:rsidR="006765BF">
        <w:rPr>
          <w:sz w:val="24"/>
          <w:szCs w:val="24"/>
        </w:rPr>
        <w:t xml:space="preserve">(27.4) </w:t>
      </w:r>
      <w:r w:rsidR="000E2F1E">
        <w:rPr>
          <w:sz w:val="24"/>
          <w:szCs w:val="24"/>
        </w:rPr>
        <w:t>commented on by E.</w:t>
      </w:r>
      <w:r w:rsidR="003559B7">
        <w:rPr>
          <w:sz w:val="24"/>
          <w:szCs w:val="24"/>
        </w:rPr>
        <w:t xml:space="preserve"> </w:t>
      </w:r>
      <w:r w:rsidR="007408F8">
        <w:rPr>
          <w:sz w:val="24"/>
          <w:szCs w:val="24"/>
        </w:rPr>
        <w:t xml:space="preserve">The effect of rubbing hands dry on someone’s head </w:t>
      </w:r>
      <w:r w:rsidR="00B1481C">
        <w:rPr>
          <w:sz w:val="24"/>
          <w:szCs w:val="24"/>
        </w:rPr>
        <w:t xml:space="preserve">according to Smith (1975, p.56) </w:t>
      </w:r>
      <w:r w:rsidR="00FE36A7">
        <w:rPr>
          <w:sz w:val="24"/>
          <w:szCs w:val="24"/>
        </w:rPr>
        <w:t>“</w:t>
      </w:r>
      <w:r w:rsidR="00B1481C">
        <w:rPr>
          <w:sz w:val="24"/>
          <w:szCs w:val="24"/>
        </w:rPr>
        <w:t xml:space="preserve">may have seemed </w:t>
      </w:r>
      <w:r w:rsidR="00630258">
        <w:rPr>
          <w:sz w:val="24"/>
          <w:szCs w:val="24"/>
        </w:rPr>
        <w:t>less grotesque to a Roman than it does to us</w:t>
      </w:r>
      <w:r w:rsidR="00FE36A7">
        <w:rPr>
          <w:sz w:val="24"/>
          <w:szCs w:val="24"/>
        </w:rPr>
        <w:t>”</w:t>
      </w:r>
      <w:r w:rsidR="00630258">
        <w:rPr>
          <w:sz w:val="24"/>
          <w:szCs w:val="24"/>
        </w:rPr>
        <w:t xml:space="preserve">. It is possible then that </w:t>
      </w:r>
      <w:r w:rsidR="00487DA0">
        <w:rPr>
          <w:sz w:val="24"/>
          <w:szCs w:val="24"/>
        </w:rPr>
        <w:t xml:space="preserve">the image is striking because </w:t>
      </w:r>
      <w:r w:rsidR="00DA3C92">
        <w:rPr>
          <w:sz w:val="24"/>
          <w:szCs w:val="24"/>
        </w:rPr>
        <w:t>it comes as a part of a scene where T</w:t>
      </w:r>
      <w:r w:rsidR="009E44AF">
        <w:rPr>
          <w:sz w:val="24"/>
          <w:szCs w:val="24"/>
        </w:rPr>
        <w:t xml:space="preserve"> </w:t>
      </w:r>
      <w:r w:rsidR="00F4419C">
        <w:rPr>
          <w:sz w:val="24"/>
          <w:szCs w:val="24"/>
        </w:rPr>
        <w:t xml:space="preserve">managed to </w:t>
      </w:r>
      <w:r w:rsidR="00EB7FE9">
        <w:rPr>
          <w:sz w:val="24"/>
          <w:szCs w:val="24"/>
        </w:rPr>
        <w:t xml:space="preserve">both </w:t>
      </w:r>
      <w:r w:rsidR="00F4419C">
        <w:rPr>
          <w:sz w:val="24"/>
          <w:szCs w:val="24"/>
        </w:rPr>
        <w:t xml:space="preserve">urinate, </w:t>
      </w:r>
      <w:r w:rsidR="00EB7FE9">
        <w:rPr>
          <w:sz w:val="24"/>
          <w:szCs w:val="24"/>
        </w:rPr>
        <w:t xml:space="preserve">and </w:t>
      </w:r>
      <w:r w:rsidR="00F4419C">
        <w:rPr>
          <w:sz w:val="24"/>
          <w:szCs w:val="24"/>
        </w:rPr>
        <w:t>wash and</w:t>
      </w:r>
      <w:r w:rsidR="00EB7FE9">
        <w:rPr>
          <w:sz w:val="24"/>
          <w:szCs w:val="24"/>
        </w:rPr>
        <w:t xml:space="preserve"> then</w:t>
      </w:r>
      <w:r w:rsidR="00F4419C">
        <w:rPr>
          <w:sz w:val="24"/>
          <w:szCs w:val="24"/>
        </w:rPr>
        <w:t xml:space="preserve"> dry his hands, </w:t>
      </w:r>
      <w:r w:rsidR="00626060">
        <w:rPr>
          <w:sz w:val="24"/>
          <w:szCs w:val="24"/>
        </w:rPr>
        <w:t>while playing a game of ball</w:t>
      </w:r>
      <w:r w:rsidR="00886AB8">
        <w:rPr>
          <w:sz w:val="24"/>
          <w:szCs w:val="24"/>
        </w:rPr>
        <w:t xml:space="preserve">. The reason for doing so is because </w:t>
      </w:r>
      <w:r w:rsidR="00293D98">
        <w:rPr>
          <w:sz w:val="24"/>
          <w:szCs w:val="24"/>
        </w:rPr>
        <w:t xml:space="preserve">he doesn’t like to waste time: </w:t>
      </w:r>
      <w:r w:rsidR="00FE36A7">
        <w:rPr>
          <w:sz w:val="24"/>
          <w:szCs w:val="24"/>
        </w:rPr>
        <w:t xml:space="preserve">he </w:t>
      </w:r>
      <w:r w:rsidR="0099720C">
        <w:rPr>
          <w:sz w:val="24"/>
          <w:szCs w:val="24"/>
        </w:rPr>
        <w:t>is someone who measures ‘quantum de vita perdid</w:t>
      </w:r>
      <w:r w:rsidR="002D09CE">
        <w:rPr>
          <w:sz w:val="24"/>
          <w:szCs w:val="24"/>
        </w:rPr>
        <w:t>erit’ (26.10)</w:t>
      </w:r>
      <w:r w:rsidR="00626060">
        <w:rPr>
          <w:sz w:val="24"/>
          <w:szCs w:val="24"/>
        </w:rPr>
        <w:t>.</w:t>
      </w:r>
      <w:r w:rsidR="00283189">
        <w:rPr>
          <w:sz w:val="24"/>
          <w:szCs w:val="24"/>
        </w:rPr>
        <w:t xml:space="preserve"> When in Statius</w:t>
      </w:r>
      <w:r w:rsidR="00AD2DEE">
        <w:rPr>
          <w:sz w:val="24"/>
          <w:szCs w:val="24"/>
        </w:rPr>
        <w:t xml:space="preserve">’ </w:t>
      </w:r>
      <w:r w:rsidR="000350AF">
        <w:rPr>
          <w:sz w:val="24"/>
          <w:szCs w:val="24"/>
        </w:rPr>
        <w:t xml:space="preserve">epic </w:t>
      </w:r>
      <w:r w:rsidR="00022D2E">
        <w:rPr>
          <w:sz w:val="24"/>
          <w:szCs w:val="24"/>
        </w:rPr>
        <w:t xml:space="preserve">the </w:t>
      </w:r>
      <w:r w:rsidR="00AD2DEE" w:rsidRPr="000350AF">
        <w:rPr>
          <w:i/>
          <w:iCs/>
          <w:sz w:val="24"/>
          <w:szCs w:val="24"/>
        </w:rPr>
        <w:t>Thebai</w:t>
      </w:r>
      <w:r w:rsidR="00644DDD">
        <w:rPr>
          <w:i/>
          <w:iCs/>
          <w:sz w:val="24"/>
          <w:szCs w:val="24"/>
        </w:rPr>
        <w:t>s</w:t>
      </w:r>
      <w:r w:rsidR="00283189">
        <w:rPr>
          <w:sz w:val="24"/>
          <w:szCs w:val="24"/>
        </w:rPr>
        <w:t xml:space="preserve"> the mother holds her dead son and wipes </w:t>
      </w:r>
      <w:r w:rsidR="004E4C05">
        <w:rPr>
          <w:sz w:val="24"/>
          <w:szCs w:val="24"/>
        </w:rPr>
        <w:t>his face with her hair</w:t>
      </w:r>
      <w:r w:rsidR="00BF39BC">
        <w:rPr>
          <w:sz w:val="24"/>
          <w:szCs w:val="24"/>
        </w:rPr>
        <w:t xml:space="preserve"> (</w:t>
      </w:r>
      <w:r w:rsidR="001C002A">
        <w:rPr>
          <w:sz w:val="24"/>
          <w:szCs w:val="24"/>
        </w:rPr>
        <w:t>9.37</w:t>
      </w:r>
      <w:r w:rsidR="00C10081">
        <w:rPr>
          <w:sz w:val="24"/>
          <w:szCs w:val="24"/>
        </w:rPr>
        <w:t>5</w:t>
      </w:r>
      <w:r w:rsidR="001C002A">
        <w:rPr>
          <w:sz w:val="24"/>
          <w:szCs w:val="24"/>
        </w:rPr>
        <w:t>)</w:t>
      </w:r>
      <w:r w:rsidR="004E4C05">
        <w:rPr>
          <w:sz w:val="24"/>
          <w:szCs w:val="24"/>
        </w:rPr>
        <w:t xml:space="preserve">, we see </w:t>
      </w:r>
      <w:r w:rsidR="001F7C87">
        <w:rPr>
          <w:sz w:val="24"/>
          <w:szCs w:val="24"/>
        </w:rPr>
        <w:t xml:space="preserve">here in this dramatic moment </w:t>
      </w:r>
      <w:r w:rsidR="004E4C05">
        <w:rPr>
          <w:sz w:val="24"/>
          <w:szCs w:val="24"/>
        </w:rPr>
        <w:t xml:space="preserve">that </w:t>
      </w:r>
      <w:r w:rsidR="00054468">
        <w:rPr>
          <w:sz w:val="24"/>
          <w:szCs w:val="24"/>
        </w:rPr>
        <w:t xml:space="preserve">using </w:t>
      </w:r>
      <w:r w:rsidR="001D1FD5">
        <w:rPr>
          <w:sz w:val="24"/>
          <w:szCs w:val="24"/>
        </w:rPr>
        <w:t xml:space="preserve">her </w:t>
      </w:r>
      <w:r w:rsidR="00054468">
        <w:rPr>
          <w:sz w:val="24"/>
          <w:szCs w:val="24"/>
        </w:rPr>
        <w:t xml:space="preserve">hair </w:t>
      </w:r>
      <w:r w:rsidR="001F7C87">
        <w:rPr>
          <w:sz w:val="24"/>
          <w:szCs w:val="24"/>
        </w:rPr>
        <w:t>to dry her son</w:t>
      </w:r>
      <w:r w:rsidR="00054468">
        <w:rPr>
          <w:sz w:val="24"/>
          <w:szCs w:val="24"/>
        </w:rPr>
        <w:t xml:space="preserve"> </w:t>
      </w:r>
      <w:r w:rsidR="00007126">
        <w:rPr>
          <w:sz w:val="24"/>
          <w:szCs w:val="24"/>
        </w:rPr>
        <w:t>displays immediacy and</w:t>
      </w:r>
      <w:r w:rsidR="00D22802">
        <w:rPr>
          <w:sz w:val="24"/>
          <w:szCs w:val="24"/>
        </w:rPr>
        <w:t xml:space="preserve"> gentleness and caring and adds pathos. In the baths </w:t>
      </w:r>
      <w:r w:rsidR="00C91AA6">
        <w:rPr>
          <w:sz w:val="24"/>
          <w:szCs w:val="24"/>
        </w:rPr>
        <w:t>with</w:t>
      </w:r>
      <w:r w:rsidR="00725A5A">
        <w:rPr>
          <w:sz w:val="24"/>
          <w:szCs w:val="24"/>
        </w:rPr>
        <w:t xml:space="preserve"> Trimalchio the scene isn’t</w:t>
      </w:r>
      <w:r w:rsidR="00AF03F5">
        <w:rPr>
          <w:sz w:val="24"/>
          <w:szCs w:val="24"/>
        </w:rPr>
        <w:t xml:space="preserve"> epic, dramatic, </w:t>
      </w:r>
      <w:r w:rsidR="008748A8">
        <w:rPr>
          <w:sz w:val="24"/>
          <w:szCs w:val="24"/>
        </w:rPr>
        <w:t>or tender</w:t>
      </w:r>
      <w:r w:rsidR="00D12BBF">
        <w:rPr>
          <w:sz w:val="24"/>
          <w:szCs w:val="24"/>
        </w:rPr>
        <w:t>.</w:t>
      </w:r>
      <w:r w:rsidR="00C91AA6">
        <w:rPr>
          <w:sz w:val="24"/>
          <w:szCs w:val="24"/>
        </w:rPr>
        <w:t xml:space="preserve"> The image </w:t>
      </w:r>
      <w:r w:rsidR="003D2450">
        <w:rPr>
          <w:sz w:val="24"/>
          <w:szCs w:val="24"/>
        </w:rPr>
        <w:t xml:space="preserve">which we see </w:t>
      </w:r>
      <w:r w:rsidR="005F0462">
        <w:rPr>
          <w:sz w:val="24"/>
          <w:szCs w:val="24"/>
        </w:rPr>
        <w:t xml:space="preserve">could be </w:t>
      </w:r>
      <w:r w:rsidR="0013138A">
        <w:rPr>
          <w:sz w:val="24"/>
          <w:szCs w:val="24"/>
        </w:rPr>
        <w:t xml:space="preserve">seen as </w:t>
      </w:r>
      <w:r w:rsidR="00C6299E">
        <w:rPr>
          <w:sz w:val="24"/>
          <w:szCs w:val="24"/>
        </w:rPr>
        <w:t>humorous and</w:t>
      </w:r>
      <w:r w:rsidR="00D909BD">
        <w:rPr>
          <w:sz w:val="24"/>
          <w:szCs w:val="24"/>
        </w:rPr>
        <w:t xml:space="preserve"> </w:t>
      </w:r>
      <w:r w:rsidR="003D2450">
        <w:rPr>
          <w:sz w:val="24"/>
          <w:szCs w:val="24"/>
        </w:rPr>
        <w:t xml:space="preserve">presented to us to make T appear </w:t>
      </w:r>
      <w:r w:rsidR="005F0462">
        <w:rPr>
          <w:sz w:val="24"/>
          <w:szCs w:val="24"/>
        </w:rPr>
        <w:t xml:space="preserve">wealthy and pretentious and vulgar, but </w:t>
      </w:r>
      <w:r w:rsidR="00861812">
        <w:rPr>
          <w:sz w:val="24"/>
          <w:szCs w:val="24"/>
        </w:rPr>
        <w:t xml:space="preserve">equally </w:t>
      </w:r>
      <w:r w:rsidR="005F0462">
        <w:rPr>
          <w:sz w:val="24"/>
          <w:szCs w:val="24"/>
        </w:rPr>
        <w:t>it could also highlight T’s fascination with time</w:t>
      </w:r>
      <w:r w:rsidR="00861812">
        <w:rPr>
          <w:sz w:val="24"/>
          <w:szCs w:val="24"/>
        </w:rPr>
        <w:t>.</w:t>
      </w:r>
    </w:p>
    <w:p w14:paraId="07D2E158" w14:textId="0D1696A4" w:rsidR="006E356D" w:rsidRDefault="00AD7615" w:rsidP="00040E4B">
      <w:pPr>
        <w:spacing w:line="480" w:lineRule="auto"/>
        <w:rPr>
          <w:sz w:val="24"/>
          <w:szCs w:val="24"/>
        </w:rPr>
      </w:pPr>
      <w:r>
        <w:rPr>
          <w:b/>
          <w:bCs/>
          <w:sz w:val="24"/>
          <w:szCs w:val="24"/>
        </w:rPr>
        <w:t>l</w:t>
      </w:r>
      <w:r w:rsidR="00156C92" w:rsidRPr="00CC6BD0">
        <w:rPr>
          <w:b/>
          <w:bCs/>
          <w:sz w:val="24"/>
          <w:szCs w:val="24"/>
        </w:rPr>
        <w:t>autitias</w:t>
      </w:r>
      <w:r w:rsidR="00CC6BD0">
        <w:rPr>
          <w:sz w:val="24"/>
          <w:szCs w:val="24"/>
        </w:rPr>
        <w:t xml:space="preserve"> (27.4) </w:t>
      </w:r>
      <w:r w:rsidR="0047533C">
        <w:rPr>
          <w:sz w:val="24"/>
          <w:szCs w:val="24"/>
        </w:rPr>
        <w:t>For</w:t>
      </w:r>
      <w:r w:rsidR="00CC6BD0">
        <w:rPr>
          <w:sz w:val="24"/>
          <w:szCs w:val="24"/>
        </w:rPr>
        <w:t xml:space="preserve"> Smith </w:t>
      </w:r>
      <w:r w:rsidR="008A080D">
        <w:rPr>
          <w:sz w:val="24"/>
          <w:szCs w:val="24"/>
        </w:rPr>
        <w:t>(</w:t>
      </w:r>
      <w:r w:rsidR="00CC6BD0">
        <w:rPr>
          <w:sz w:val="24"/>
          <w:szCs w:val="24"/>
        </w:rPr>
        <w:t>1975</w:t>
      </w:r>
      <w:r w:rsidR="008A080D">
        <w:rPr>
          <w:sz w:val="24"/>
          <w:szCs w:val="24"/>
        </w:rPr>
        <w:t>, p.52)</w:t>
      </w:r>
      <w:r w:rsidR="00CC6BD0">
        <w:rPr>
          <w:sz w:val="24"/>
          <w:szCs w:val="24"/>
        </w:rPr>
        <w:t xml:space="preserve"> </w:t>
      </w:r>
      <w:r w:rsidR="00505EE5">
        <w:rPr>
          <w:sz w:val="24"/>
          <w:szCs w:val="24"/>
        </w:rPr>
        <w:t xml:space="preserve">the words </w:t>
      </w:r>
      <w:r w:rsidR="009A07A2">
        <w:rPr>
          <w:sz w:val="24"/>
          <w:szCs w:val="24"/>
        </w:rPr>
        <w:t>‘</w:t>
      </w:r>
      <w:r w:rsidR="00505EE5">
        <w:rPr>
          <w:sz w:val="24"/>
          <w:szCs w:val="24"/>
        </w:rPr>
        <w:t>lautitia</w:t>
      </w:r>
      <w:r w:rsidR="009A07A2">
        <w:rPr>
          <w:sz w:val="24"/>
          <w:szCs w:val="24"/>
        </w:rPr>
        <w:t>’</w:t>
      </w:r>
      <w:r w:rsidR="00505EE5">
        <w:rPr>
          <w:sz w:val="24"/>
          <w:szCs w:val="24"/>
        </w:rPr>
        <w:t xml:space="preserve"> and </w:t>
      </w:r>
      <w:r w:rsidR="009A07A2">
        <w:rPr>
          <w:sz w:val="24"/>
          <w:szCs w:val="24"/>
        </w:rPr>
        <w:t>‘</w:t>
      </w:r>
      <w:r w:rsidR="00505EE5">
        <w:rPr>
          <w:sz w:val="24"/>
          <w:szCs w:val="24"/>
        </w:rPr>
        <w:t>lautus</w:t>
      </w:r>
      <w:r w:rsidR="009A07A2">
        <w:rPr>
          <w:sz w:val="24"/>
          <w:szCs w:val="24"/>
        </w:rPr>
        <w:t>’</w:t>
      </w:r>
      <w:r w:rsidR="00505EE5">
        <w:rPr>
          <w:sz w:val="24"/>
          <w:szCs w:val="24"/>
        </w:rPr>
        <w:t xml:space="preserve"> are</w:t>
      </w:r>
      <w:r w:rsidR="00CC6BD0">
        <w:rPr>
          <w:sz w:val="24"/>
          <w:szCs w:val="24"/>
        </w:rPr>
        <w:t xml:space="preserve"> </w:t>
      </w:r>
      <w:r w:rsidR="009A07A2">
        <w:rPr>
          <w:sz w:val="24"/>
          <w:szCs w:val="24"/>
        </w:rPr>
        <w:t>“</w:t>
      </w:r>
      <w:r w:rsidR="00655B3B">
        <w:rPr>
          <w:sz w:val="24"/>
          <w:szCs w:val="24"/>
        </w:rPr>
        <w:t>comic description</w:t>
      </w:r>
      <w:r w:rsidR="00A0607E">
        <w:rPr>
          <w:sz w:val="24"/>
          <w:szCs w:val="24"/>
        </w:rPr>
        <w:t>s</w:t>
      </w:r>
      <w:r w:rsidR="00655B3B">
        <w:rPr>
          <w:sz w:val="24"/>
          <w:szCs w:val="24"/>
        </w:rPr>
        <w:t xml:space="preserve"> of </w:t>
      </w:r>
      <w:r w:rsidR="008A080D">
        <w:rPr>
          <w:sz w:val="24"/>
          <w:szCs w:val="24"/>
        </w:rPr>
        <w:t>Trimalchio’s</w:t>
      </w:r>
      <w:r w:rsidR="00655B3B">
        <w:rPr>
          <w:sz w:val="24"/>
          <w:szCs w:val="24"/>
        </w:rPr>
        <w:t xml:space="preserve"> tasteless vulgarity</w:t>
      </w:r>
      <w:r w:rsidR="009A07A2">
        <w:rPr>
          <w:sz w:val="24"/>
          <w:szCs w:val="24"/>
        </w:rPr>
        <w:t>”</w:t>
      </w:r>
      <w:r w:rsidR="00EC0044">
        <w:rPr>
          <w:sz w:val="24"/>
          <w:szCs w:val="24"/>
        </w:rPr>
        <w:t>,</w:t>
      </w:r>
      <w:r w:rsidR="008A080D">
        <w:rPr>
          <w:sz w:val="24"/>
          <w:szCs w:val="24"/>
        </w:rPr>
        <w:t xml:space="preserve"> </w:t>
      </w:r>
      <w:r w:rsidR="00597B59">
        <w:rPr>
          <w:sz w:val="24"/>
          <w:szCs w:val="24"/>
        </w:rPr>
        <w:t xml:space="preserve">and according to Schmeling </w:t>
      </w:r>
      <w:r w:rsidR="006B184D">
        <w:rPr>
          <w:sz w:val="24"/>
          <w:szCs w:val="24"/>
        </w:rPr>
        <w:t>(</w:t>
      </w:r>
      <w:r w:rsidR="00597B59">
        <w:rPr>
          <w:sz w:val="24"/>
          <w:szCs w:val="24"/>
        </w:rPr>
        <w:t>2011</w:t>
      </w:r>
      <w:r w:rsidR="006B184D">
        <w:rPr>
          <w:sz w:val="24"/>
          <w:szCs w:val="24"/>
        </w:rPr>
        <w:t>. P.84</w:t>
      </w:r>
      <w:r w:rsidR="00474F03">
        <w:rPr>
          <w:sz w:val="24"/>
          <w:szCs w:val="24"/>
        </w:rPr>
        <w:t>)</w:t>
      </w:r>
      <w:r w:rsidR="003064EA" w:rsidRPr="003064EA">
        <w:rPr>
          <w:sz w:val="24"/>
          <w:szCs w:val="24"/>
        </w:rPr>
        <w:t xml:space="preserve"> </w:t>
      </w:r>
      <w:r w:rsidR="003064EA">
        <w:rPr>
          <w:sz w:val="24"/>
          <w:szCs w:val="24"/>
        </w:rPr>
        <w:t xml:space="preserve">used </w:t>
      </w:r>
      <w:r w:rsidR="003064EA">
        <w:rPr>
          <w:sz w:val="24"/>
          <w:szCs w:val="24"/>
        </w:rPr>
        <w:t>“generally with ironic overtones”</w:t>
      </w:r>
      <w:r w:rsidR="00474F03">
        <w:rPr>
          <w:sz w:val="24"/>
          <w:szCs w:val="24"/>
        </w:rPr>
        <w:t xml:space="preserve">. </w:t>
      </w:r>
      <w:r w:rsidR="00AB53C8">
        <w:rPr>
          <w:sz w:val="24"/>
          <w:szCs w:val="24"/>
        </w:rPr>
        <w:t xml:space="preserve">We </w:t>
      </w:r>
      <w:r w:rsidR="005E7832">
        <w:rPr>
          <w:sz w:val="24"/>
          <w:szCs w:val="24"/>
        </w:rPr>
        <w:t>shouldn’t forget</w:t>
      </w:r>
      <w:r w:rsidR="00822520">
        <w:rPr>
          <w:sz w:val="24"/>
          <w:szCs w:val="24"/>
        </w:rPr>
        <w:t xml:space="preserve">, however, </w:t>
      </w:r>
      <w:r w:rsidR="003C5360">
        <w:rPr>
          <w:sz w:val="24"/>
          <w:szCs w:val="24"/>
        </w:rPr>
        <w:t xml:space="preserve">that we are </w:t>
      </w:r>
      <w:r w:rsidR="003C5360">
        <w:rPr>
          <w:sz w:val="24"/>
          <w:szCs w:val="24"/>
        </w:rPr>
        <w:lastRenderedPageBreak/>
        <w:t>witnessing</w:t>
      </w:r>
      <w:r w:rsidR="00AB53C8">
        <w:rPr>
          <w:sz w:val="24"/>
          <w:szCs w:val="24"/>
        </w:rPr>
        <w:t xml:space="preserve"> </w:t>
      </w:r>
      <w:r w:rsidR="00EC0044">
        <w:rPr>
          <w:sz w:val="24"/>
          <w:szCs w:val="24"/>
        </w:rPr>
        <w:t>a</w:t>
      </w:r>
      <w:r w:rsidR="00AB53C8">
        <w:rPr>
          <w:sz w:val="24"/>
          <w:szCs w:val="24"/>
        </w:rPr>
        <w:t xml:space="preserve"> scene</w:t>
      </w:r>
      <w:r w:rsidR="00EC0044">
        <w:rPr>
          <w:sz w:val="24"/>
          <w:szCs w:val="24"/>
        </w:rPr>
        <w:t xml:space="preserve"> which has been </w:t>
      </w:r>
      <w:r w:rsidR="00AB53C8">
        <w:rPr>
          <w:sz w:val="24"/>
          <w:szCs w:val="24"/>
        </w:rPr>
        <w:t>set before E</w:t>
      </w:r>
      <w:r w:rsidR="00822520">
        <w:rPr>
          <w:sz w:val="24"/>
          <w:szCs w:val="24"/>
        </w:rPr>
        <w:t xml:space="preserve">, </w:t>
      </w:r>
      <w:r w:rsidR="0060380E">
        <w:rPr>
          <w:sz w:val="24"/>
          <w:szCs w:val="24"/>
        </w:rPr>
        <w:t xml:space="preserve">and </w:t>
      </w:r>
      <w:r w:rsidR="00406DB4">
        <w:rPr>
          <w:sz w:val="24"/>
          <w:szCs w:val="24"/>
        </w:rPr>
        <w:t>we are witnessing the scene as he witnesses it</w:t>
      </w:r>
      <w:r w:rsidR="003C5360">
        <w:rPr>
          <w:sz w:val="24"/>
          <w:szCs w:val="24"/>
        </w:rPr>
        <w:t xml:space="preserve">: </w:t>
      </w:r>
      <w:r w:rsidR="00563497">
        <w:rPr>
          <w:sz w:val="24"/>
          <w:szCs w:val="24"/>
        </w:rPr>
        <w:t>this is</w:t>
      </w:r>
      <w:r w:rsidR="0060380E">
        <w:rPr>
          <w:sz w:val="24"/>
          <w:szCs w:val="24"/>
        </w:rPr>
        <w:t xml:space="preserve"> his </w:t>
      </w:r>
      <w:r w:rsidR="00A43750">
        <w:rPr>
          <w:sz w:val="24"/>
          <w:szCs w:val="24"/>
        </w:rPr>
        <w:t>viewpoint</w:t>
      </w:r>
      <w:r w:rsidR="00474F03">
        <w:rPr>
          <w:sz w:val="24"/>
          <w:szCs w:val="24"/>
        </w:rPr>
        <w:t xml:space="preserve">, </w:t>
      </w:r>
      <w:r w:rsidR="00AB53C8">
        <w:rPr>
          <w:sz w:val="24"/>
          <w:szCs w:val="24"/>
        </w:rPr>
        <w:t xml:space="preserve">his description of events and </w:t>
      </w:r>
      <w:r w:rsidR="00425C66">
        <w:rPr>
          <w:sz w:val="24"/>
          <w:szCs w:val="24"/>
        </w:rPr>
        <w:t xml:space="preserve">his </w:t>
      </w:r>
      <w:r w:rsidR="00AB53C8">
        <w:rPr>
          <w:sz w:val="24"/>
          <w:szCs w:val="24"/>
        </w:rPr>
        <w:t>interpretation</w:t>
      </w:r>
      <w:r w:rsidR="00563497">
        <w:rPr>
          <w:sz w:val="24"/>
          <w:szCs w:val="24"/>
        </w:rPr>
        <w:t xml:space="preserve"> of events, as </w:t>
      </w:r>
      <w:r w:rsidR="00C54ED5">
        <w:rPr>
          <w:sz w:val="24"/>
          <w:szCs w:val="24"/>
        </w:rPr>
        <w:t xml:space="preserve">I </w:t>
      </w:r>
      <w:r w:rsidR="00563497">
        <w:rPr>
          <w:sz w:val="24"/>
          <w:szCs w:val="24"/>
        </w:rPr>
        <w:t xml:space="preserve">described in an earlier section of the </w:t>
      </w:r>
      <w:r w:rsidR="00C54ED5">
        <w:rPr>
          <w:sz w:val="24"/>
          <w:szCs w:val="24"/>
        </w:rPr>
        <w:t>commentary</w:t>
      </w:r>
      <w:r w:rsidR="00AB53C8">
        <w:rPr>
          <w:sz w:val="24"/>
          <w:szCs w:val="24"/>
        </w:rPr>
        <w:t xml:space="preserve">. So, </w:t>
      </w:r>
      <w:r w:rsidR="00C02663">
        <w:rPr>
          <w:sz w:val="24"/>
          <w:szCs w:val="24"/>
        </w:rPr>
        <w:t>i</w:t>
      </w:r>
      <w:r w:rsidR="00C54ED5">
        <w:rPr>
          <w:sz w:val="24"/>
          <w:szCs w:val="24"/>
        </w:rPr>
        <w:t>t</w:t>
      </w:r>
      <w:r w:rsidR="00C02663">
        <w:rPr>
          <w:sz w:val="24"/>
          <w:szCs w:val="24"/>
        </w:rPr>
        <w:t xml:space="preserve"> </w:t>
      </w:r>
      <w:r w:rsidR="00CB755E">
        <w:rPr>
          <w:sz w:val="24"/>
          <w:szCs w:val="24"/>
        </w:rPr>
        <w:t xml:space="preserve">could also be that </w:t>
      </w:r>
      <w:r w:rsidR="00C02663">
        <w:rPr>
          <w:sz w:val="24"/>
          <w:szCs w:val="24"/>
        </w:rPr>
        <w:t>E</w:t>
      </w:r>
      <w:r w:rsidR="00CB755E">
        <w:rPr>
          <w:sz w:val="24"/>
          <w:szCs w:val="24"/>
        </w:rPr>
        <w:t xml:space="preserve"> </w:t>
      </w:r>
      <w:r w:rsidR="00C02663">
        <w:rPr>
          <w:sz w:val="24"/>
          <w:szCs w:val="24"/>
        </w:rPr>
        <w:t xml:space="preserve">sees ‘lautitias’ not ironically but </w:t>
      </w:r>
      <w:r w:rsidR="00431BC4">
        <w:rPr>
          <w:sz w:val="24"/>
          <w:szCs w:val="24"/>
        </w:rPr>
        <w:t xml:space="preserve">sees the event </w:t>
      </w:r>
      <w:r w:rsidR="004C04E0">
        <w:rPr>
          <w:sz w:val="24"/>
          <w:szCs w:val="24"/>
        </w:rPr>
        <w:t>and the contents</w:t>
      </w:r>
      <w:r w:rsidR="003E7650">
        <w:rPr>
          <w:sz w:val="24"/>
          <w:szCs w:val="24"/>
        </w:rPr>
        <w:t xml:space="preserve"> of the event</w:t>
      </w:r>
      <w:r w:rsidR="00D70EDA">
        <w:rPr>
          <w:sz w:val="24"/>
          <w:szCs w:val="24"/>
        </w:rPr>
        <w:t>,</w:t>
      </w:r>
      <w:r w:rsidR="004C04E0">
        <w:rPr>
          <w:sz w:val="24"/>
          <w:szCs w:val="24"/>
        </w:rPr>
        <w:t xml:space="preserve"> </w:t>
      </w:r>
      <w:proofErr w:type="gramStart"/>
      <w:r w:rsidR="004C04E0">
        <w:rPr>
          <w:sz w:val="24"/>
          <w:szCs w:val="24"/>
        </w:rPr>
        <w:t>eg</w:t>
      </w:r>
      <w:proofErr w:type="gramEnd"/>
      <w:r w:rsidR="004C04E0">
        <w:rPr>
          <w:sz w:val="24"/>
          <w:szCs w:val="24"/>
        </w:rPr>
        <w:t xml:space="preserve"> </w:t>
      </w:r>
      <w:r w:rsidR="003E7650">
        <w:rPr>
          <w:sz w:val="24"/>
          <w:szCs w:val="24"/>
        </w:rPr>
        <w:t>the ‘</w:t>
      </w:r>
      <w:r w:rsidR="004C04E0">
        <w:rPr>
          <w:sz w:val="24"/>
          <w:szCs w:val="24"/>
        </w:rPr>
        <w:t>matella</w:t>
      </w:r>
      <w:r w:rsidR="002A03C0">
        <w:rPr>
          <w:sz w:val="24"/>
          <w:szCs w:val="24"/>
        </w:rPr>
        <w:t>m</w:t>
      </w:r>
      <w:r w:rsidR="003E7650">
        <w:rPr>
          <w:sz w:val="24"/>
          <w:szCs w:val="24"/>
        </w:rPr>
        <w:t>’</w:t>
      </w:r>
      <w:r w:rsidR="002A03C0">
        <w:rPr>
          <w:sz w:val="24"/>
          <w:szCs w:val="24"/>
        </w:rPr>
        <w:t xml:space="preserve"> (27.5)</w:t>
      </w:r>
      <w:r w:rsidR="00D70EDA">
        <w:rPr>
          <w:sz w:val="24"/>
          <w:szCs w:val="24"/>
        </w:rPr>
        <w:t>,</w:t>
      </w:r>
      <w:r w:rsidR="004C04E0">
        <w:rPr>
          <w:sz w:val="24"/>
          <w:szCs w:val="24"/>
        </w:rPr>
        <w:t xml:space="preserve"> sincerely </w:t>
      </w:r>
      <w:r w:rsidR="00FE7987">
        <w:rPr>
          <w:sz w:val="24"/>
          <w:szCs w:val="24"/>
        </w:rPr>
        <w:t xml:space="preserve">and </w:t>
      </w:r>
      <w:r w:rsidR="00D70EDA">
        <w:rPr>
          <w:sz w:val="24"/>
          <w:szCs w:val="24"/>
        </w:rPr>
        <w:t>as the</w:t>
      </w:r>
      <w:r w:rsidR="00431BC4">
        <w:rPr>
          <w:sz w:val="24"/>
          <w:szCs w:val="24"/>
        </w:rPr>
        <w:t xml:space="preserve"> luxury</w:t>
      </w:r>
      <w:r w:rsidR="00D70EDA">
        <w:rPr>
          <w:sz w:val="24"/>
          <w:szCs w:val="24"/>
        </w:rPr>
        <w:t xml:space="preserve"> and extravagance</w:t>
      </w:r>
      <w:r w:rsidR="00431BC4">
        <w:rPr>
          <w:sz w:val="24"/>
          <w:szCs w:val="24"/>
        </w:rPr>
        <w:t xml:space="preserve"> that they are.</w:t>
      </w:r>
      <w:r w:rsidR="000268B0">
        <w:rPr>
          <w:sz w:val="24"/>
          <w:szCs w:val="24"/>
        </w:rPr>
        <w:t xml:space="preserve"> </w:t>
      </w:r>
      <w:r w:rsidR="00022F46">
        <w:rPr>
          <w:sz w:val="24"/>
          <w:szCs w:val="24"/>
        </w:rPr>
        <w:t>P</w:t>
      </w:r>
      <w:r w:rsidR="000268B0">
        <w:rPr>
          <w:sz w:val="24"/>
          <w:szCs w:val="24"/>
        </w:rPr>
        <w:t>erhaps</w:t>
      </w:r>
      <w:r w:rsidR="004517CA">
        <w:rPr>
          <w:sz w:val="24"/>
          <w:szCs w:val="24"/>
        </w:rPr>
        <w:t xml:space="preserve">, </w:t>
      </w:r>
      <w:r w:rsidR="000268B0">
        <w:rPr>
          <w:sz w:val="24"/>
          <w:szCs w:val="24"/>
        </w:rPr>
        <w:t>more importantly</w:t>
      </w:r>
      <w:r w:rsidR="004517CA">
        <w:rPr>
          <w:sz w:val="24"/>
          <w:szCs w:val="24"/>
        </w:rPr>
        <w:t xml:space="preserve">, </w:t>
      </w:r>
      <w:r w:rsidR="00951BD3">
        <w:rPr>
          <w:sz w:val="24"/>
          <w:szCs w:val="24"/>
        </w:rPr>
        <w:t>the term ‘lautitia’</w:t>
      </w:r>
      <w:r w:rsidR="00B63F9D">
        <w:rPr>
          <w:sz w:val="24"/>
          <w:szCs w:val="24"/>
        </w:rPr>
        <w:t xml:space="preserve"> </w:t>
      </w:r>
      <w:r w:rsidR="004517CA">
        <w:rPr>
          <w:sz w:val="24"/>
          <w:szCs w:val="24"/>
        </w:rPr>
        <w:t>is</w:t>
      </w:r>
      <w:r w:rsidR="000268B0">
        <w:rPr>
          <w:sz w:val="24"/>
          <w:szCs w:val="24"/>
        </w:rPr>
        <w:t xml:space="preserve"> used by the narrator to steer the reader</w:t>
      </w:r>
      <w:r w:rsidR="005E5605">
        <w:rPr>
          <w:sz w:val="24"/>
          <w:szCs w:val="24"/>
        </w:rPr>
        <w:t xml:space="preserve">, </w:t>
      </w:r>
      <w:r w:rsidR="00022F46">
        <w:rPr>
          <w:sz w:val="24"/>
          <w:szCs w:val="24"/>
        </w:rPr>
        <w:t xml:space="preserve">with </w:t>
      </w:r>
      <w:r w:rsidR="005E5605">
        <w:rPr>
          <w:sz w:val="24"/>
          <w:szCs w:val="24"/>
        </w:rPr>
        <w:t>the implication that E</w:t>
      </w:r>
      <w:r w:rsidR="00E748A4">
        <w:rPr>
          <w:sz w:val="24"/>
          <w:szCs w:val="24"/>
        </w:rPr>
        <w:t xml:space="preserve"> </w:t>
      </w:r>
      <w:r w:rsidR="005E5605">
        <w:rPr>
          <w:sz w:val="24"/>
          <w:szCs w:val="24"/>
        </w:rPr>
        <w:t>is drawn to expensive shiny things.</w:t>
      </w:r>
      <w:r w:rsidR="005A5A00">
        <w:rPr>
          <w:sz w:val="24"/>
          <w:szCs w:val="24"/>
        </w:rPr>
        <w:t xml:space="preserve"> </w:t>
      </w:r>
      <w:r w:rsidR="007B3146">
        <w:rPr>
          <w:sz w:val="24"/>
          <w:szCs w:val="24"/>
        </w:rPr>
        <w:t xml:space="preserve">If this is the case the statement </w:t>
      </w:r>
      <w:r w:rsidR="009604C3">
        <w:rPr>
          <w:sz w:val="24"/>
          <w:szCs w:val="24"/>
        </w:rPr>
        <w:t xml:space="preserve">is not </w:t>
      </w:r>
      <w:r w:rsidR="00344D44">
        <w:rPr>
          <w:sz w:val="24"/>
          <w:szCs w:val="24"/>
        </w:rPr>
        <w:t xml:space="preserve">being used </w:t>
      </w:r>
      <w:r w:rsidR="009604C3">
        <w:rPr>
          <w:sz w:val="24"/>
          <w:szCs w:val="24"/>
        </w:rPr>
        <w:t>ironic</w:t>
      </w:r>
      <w:r w:rsidR="00344D44">
        <w:rPr>
          <w:sz w:val="24"/>
          <w:szCs w:val="24"/>
        </w:rPr>
        <w:t>ally</w:t>
      </w:r>
      <w:r w:rsidR="00675A39">
        <w:rPr>
          <w:sz w:val="24"/>
          <w:szCs w:val="24"/>
        </w:rPr>
        <w:t xml:space="preserve"> (</w:t>
      </w:r>
      <w:r w:rsidR="009604C3">
        <w:rPr>
          <w:sz w:val="24"/>
          <w:szCs w:val="24"/>
        </w:rPr>
        <w:t xml:space="preserve">On </w:t>
      </w:r>
      <w:r w:rsidR="004B2FF3">
        <w:rPr>
          <w:sz w:val="24"/>
          <w:szCs w:val="24"/>
        </w:rPr>
        <w:t xml:space="preserve">the other </w:t>
      </w:r>
      <w:r w:rsidR="00960E5F">
        <w:rPr>
          <w:sz w:val="24"/>
          <w:szCs w:val="24"/>
        </w:rPr>
        <w:t>hand,</w:t>
      </w:r>
      <w:r w:rsidR="009604C3">
        <w:rPr>
          <w:sz w:val="24"/>
          <w:szCs w:val="24"/>
        </w:rPr>
        <w:t xml:space="preserve"> the writer</w:t>
      </w:r>
      <w:r w:rsidR="00722EC0">
        <w:rPr>
          <w:sz w:val="24"/>
          <w:szCs w:val="24"/>
        </w:rPr>
        <w:t>,</w:t>
      </w:r>
      <w:r w:rsidR="009604C3">
        <w:rPr>
          <w:sz w:val="24"/>
          <w:szCs w:val="24"/>
        </w:rPr>
        <w:t xml:space="preserve"> Petronius</w:t>
      </w:r>
      <w:r w:rsidR="00722EC0">
        <w:rPr>
          <w:sz w:val="24"/>
          <w:szCs w:val="24"/>
        </w:rPr>
        <w:t>,</w:t>
      </w:r>
      <w:r w:rsidR="009604C3">
        <w:rPr>
          <w:sz w:val="24"/>
          <w:szCs w:val="24"/>
        </w:rPr>
        <w:t xml:space="preserve"> could be using Encolpius as </w:t>
      </w:r>
      <w:r w:rsidR="001F4BD6">
        <w:rPr>
          <w:sz w:val="24"/>
          <w:szCs w:val="24"/>
        </w:rPr>
        <w:t xml:space="preserve">a tool to express irony, in which case we laugh at E </w:t>
      </w:r>
      <w:r w:rsidR="00722EC0">
        <w:rPr>
          <w:sz w:val="24"/>
          <w:szCs w:val="24"/>
        </w:rPr>
        <w:t>as well as T</w:t>
      </w:r>
      <w:r w:rsidR="00675A39">
        <w:rPr>
          <w:sz w:val="24"/>
          <w:szCs w:val="24"/>
        </w:rPr>
        <w:t>)</w:t>
      </w:r>
      <w:r w:rsidR="001F4BD6">
        <w:rPr>
          <w:sz w:val="24"/>
          <w:szCs w:val="24"/>
        </w:rPr>
        <w:t xml:space="preserve">. </w:t>
      </w:r>
      <w:r w:rsidR="00610A7E">
        <w:rPr>
          <w:sz w:val="24"/>
          <w:szCs w:val="24"/>
        </w:rPr>
        <w:t>Though if</w:t>
      </w:r>
      <w:r w:rsidR="00420EE2">
        <w:rPr>
          <w:sz w:val="24"/>
          <w:szCs w:val="24"/>
        </w:rPr>
        <w:t xml:space="preserve"> we</w:t>
      </w:r>
      <w:r w:rsidR="00610A7E">
        <w:rPr>
          <w:sz w:val="24"/>
          <w:szCs w:val="24"/>
        </w:rPr>
        <w:t xml:space="preserve"> accept that we are looking through E’s eyes</w:t>
      </w:r>
      <w:r w:rsidR="00D166CD">
        <w:rPr>
          <w:sz w:val="24"/>
          <w:szCs w:val="24"/>
        </w:rPr>
        <w:t>,</w:t>
      </w:r>
      <w:r w:rsidR="00610A7E">
        <w:rPr>
          <w:sz w:val="24"/>
          <w:szCs w:val="24"/>
        </w:rPr>
        <w:t xml:space="preserve"> then </w:t>
      </w:r>
      <w:r w:rsidR="00E97FC2">
        <w:rPr>
          <w:sz w:val="24"/>
          <w:szCs w:val="24"/>
        </w:rPr>
        <w:t xml:space="preserve">we can also see something of E’s character and </w:t>
      </w:r>
      <w:r w:rsidR="004C3267">
        <w:rPr>
          <w:sz w:val="24"/>
          <w:szCs w:val="24"/>
        </w:rPr>
        <w:t>motivation</w:t>
      </w:r>
      <w:r w:rsidR="00420EE2">
        <w:rPr>
          <w:sz w:val="24"/>
          <w:szCs w:val="24"/>
        </w:rPr>
        <w:t xml:space="preserve"> in the use of this word ‘lautitia’</w:t>
      </w:r>
      <w:r w:rsidR="00E97FC2">
        <w:rPr>
          <w:sz w:val="24"/>
          <w:szCs w:val="24"/>
        </w:rPr>
        <w:t xml:space="preserve">. </w:t>
      </w:r>
      <w:r w:rsidR="00FF308D">
        <w:rPr>
          <w:sz w:val="24"/>
          <w:szCs w:val="24"/>
        </w:rPr>
        <w:t>There is something driving E through</w:t>
      </w:r>
      <w:r w:rsidR="00270D9F">
        <w:rPr>
          <w:sz w:val="24"/>
          <w:szCs w:val="24"/>
        </w:rPr>
        <w:t>out</w:t>
      </w:r>
      <w:r w:rsidR="00FF308D">
        <w:rPr>
          <w:sz w:val="24"/>
          <w:szCs w:val="24"/>
        </w:rPr>
        <w:t xml:space="preserve"> these </w:t>
      </w:r>
      <w:proofErr w:type="gramStart"/>
      <w:r w:rsidR="00FF308D">
        <w:rPr>
          <w:sz w:val="24"/>
          <w:szCs w:val="24"/>
        </w:rPr>
        <w:t>satyrica</w:t>
      </w:r>
      <w:proofErr w:type="gramEnd"/>
      <w:r w:rsidR="00514A21">
        <w:rPr>
          <w:sz w:val="24"/>
          <w:szCs w:val="24"/>
        </w:rPr>
        <w:t xml:space="preserve"> and</w:t>
      </w:r>
      <w:r w:rsidR="00270D9F">
        <w:rPr>
          <w:sz w:val="24"/>
          <w:szCs w:val="24"/>
        </w:rPr>
        <w:t>,</w:t>
      </w:r>
      <w:r w:rsidR="00514A21">
        <w:rPr>
          <w:sz w:val="24"/>
          <w:szCs w:val="24"/>
        </w:rPr>
        <w:t xml:space="preserve"> in part</w:t>
      </w:r>
      <w:r w:rsidR="00270D9F">
        <w:rPr>
          <w:sz w:val="24"/>
          <w:szCs w:val="24"/>
        </w:rPr>
        <w:t xml:space="preserve">, we are supposed to </w:t>
      </w:r>
      <w:r w:rsidR="006A7497">
        <w:rPr>
          <w:sz w:val="24"/>
          <w:szCs w:val="24"/>
        </w:rPr>
        <w:t>understand</w:t>
      </w:r>
      <w:r w:rsidR="00845689">
        <w:rPr>
          <w:sz w:val="24"/>
          <w:szCs w:val="24"/>
        </w:rPr>
        <w:t xml:space="preserve"> that </w:t>
      </w:r>
      <w:r w:rsidR="00270D9F">
        <w:rPr>
          <w:sz w:val="24"/>
          <w:szCs w:val="24"/>
        </w:rPr>
        <w:t xml:space="preserve">E </w:t>
      </w:r>
      <w:r w:rsidR="00845689">
        <w:rPr>
          <w:sz w:val="24"/>
          <w:szCs w:val="24"/>
        </w:rPr>
        <w:t>wants fre</w:t>
      </w:r>
      <w:r w:rsidR="003C6539">
        <w:rPr>
          <w:sz w:val="24"/>
          <w:szCs w:val="24"/>
        </w:rPr>
        <w:t>e</w:t>
      </w:r>
      <w:r w:rsidR="00845689">
        <w:rPr>
          <w:sz w:val="24"/>
          <w:szCs w:val="24"/>
        </w:rPr>
        <w:t xml:space="preserve"> meals and will </w:t>
      </w:r>
      <w:r w:rsidR="006F40FB">
        <w:rPr>
          <w:sz w:val="24"/>
          <w:szCs w:val="24"/>
        </w:rPr>
        <w:t xml:space="preserve">become what he must to do this eg </w:t>
      </w:r>
      <w:r w:rsidR="006F40FB">
        <w:rPr>
          <w:sz w:val="24"/>
          <w:szCs w:val="24"/>
        </w:rPr>
        <w:t>‘tamquam scholastici’</w:t>
      </w:r>
      <w:r w:rsidR="006F40FB">
        <w:rPr>
          <w:sz w:val="24"/>
          <w:szCs w:val="24"/>
        </w:rPr>
        <w:t xml:space="preserve"> (10.6)</w:t>
      </w:r>
      <w:r w:rsidR="00845689">
        <w:rPr>
          <w:sz w:val="24"/>
          <w:szCs w:val="24"/>
        </w:rPr>
        <w:t xml:space="preserve">. </w:t>
      </w:r>
      <w:r w:rsidR="009978A2">
        <w:rPr>
          <w:sz w:val="24"/>
          <w:szCs w:val="24"/>
        </w:rPr>
        <w:t xml:space="preserve">If </w:t>
      </w:r>
      <w:r w:rsidR="006D438B">
        <w:rPr>
          <w:sz w:val="24"/>
          <w:szCs w:val="24"/>
        </w:rPr>
        <w:t xml:space="preserve">this </w:t>
      </w:r>
      <w:r w:rsidR="0047657C">
        <w:rPr>
          <w:sz w:val="24"/>
          <w:szCs w:val="24"/>
        </w:rPr>
        <w:t>us</w:t>
      </w:r>
      <w:r w:rsidR="00BA7F5F">
        <w:rPr>
          <w:sz w:val="24"/>
          <w:szCs w:val="24"/>
        </w:rPr>
        <w:t xml:space="preserve">e of ‘lautitias’ </w:t>
      </w:r>
      <w:r w:rsidR="006D438B">
        <w:rPr>
          <w:sz w:val="24"/>
          <w:szCs w:val="24"/>
        </w:rPr>
        <w:t xml:space="preserve">is a characterisation of </w:t>
      </w:r>
      <w:r w:rsidR="00084B31">
        <w:rPr>
          <w:sz w:val="24"/>
          <w:szCs w:val="24"/>
        </w:rPr>
        <w:t>Encolpius and</w:t>
      </w:r>
      <w:r w:rsidR="006D438B">
        <w:rPr>
          <w:sz w:val="24"/>
          <w:szCs w:val="24"/>
        </w:rPr>
        <w:t xml:space="preserve"> </w:t>
      </w:r>
      <w:r w:rsidR="009978A2">
        <w:rPr>
          <w:sz w:val="24"/>
          <w:szCs w:val="24"/>
        </w:rPr>
        <w:t xml:space="preserve">isn’t </w:t>
      </w:r>
      <w:r w:rsidR="00BB188F">
        <w:rPr>
          <w:sz w:val="24"/>
          <w:szCs w:val="24"/>
        </w:rPr>
        <w:t>a signal of vulgarity and characterisation of T</w:t>
      </w:r>
      <w:r w:rsidR="0008225E">
        <w:rPr>
          <w:sz w:val="24"/>
          <w:szCs w:val="24"/>
        </w:rPr>
        <w:t xml:space="preserve">, then perhaps we </w:t>
      </w:r>
      <w:proofErr w:type="gramStart"/>
      <w:r w:rsidR="0008225E">
        <w:rPr>
          <w:sz w:val="24"/>
          <w:szCs w:val="24"/>
        </w:rPr>
        <w:t>have to</w:t>
      </w:r>
      <w:proofErr w:type="gramEnd"/>
      <w:r w:rsidR="0008225E">
        <w:rPr>
          <w:sz w:val="24"/>
          <w:szCs w:val="24"/>
        </w:rPr>
        <w:t xml:space="preserve"> modify </w:t>
      </w:r>
      <w:r w:rsidR="00BB188F">
        <w:rPr>
          <w:sz w:val="24"/>
          <w:szCs w:val="24"/>
        </w:rPr>
        <w:t xml:space="preserve">Schmeling (2011 p. xxxviii) </w:t>
      </w:r>
      <w:r w:rsidR="0008225E">
        <w:rPr>
          <w:sz w:val="24"/>
          <w:szCs w:val="24"/>
        </w:rPr>
        <w:t xml:space="preserve">when he </w:t>
      </w:r>
      <w:r w:rsidR="00960E5F">
        <w:rPr>
          <w:sz w:val="24"/>
          <w:szCs w:val="24"/>
        </w:rPr>
        <w:t>states,</w:t>
      </w:r>
      <w:r w:rsidR="00BB188F">
        <w:rPr>
          <w:sz w:val="24"/>
          <w:szCs w:val="24"/>
        </w:rPr>
        <w:t xml:space="preserve"> “T. remains outrageous and vulgar throughout the </w:t>
      </w:r>
      <w:r w:rsidR="00BB188F" w:rsidRPr="0099155F">
        <w:rPr>
          <w:i/>
          <w:iCs/>
          <w:sz w:val="24"/>
          <w:szCs w:val="24"/>
        </w:rPr>
        <w:t>Cena</w:t>
      </w:r>
      <w:r w:rsidR="00BB188F">
        <w:rPr>
          <w:sz w:val="24"/>
          <w:szCs w:val="24"/>
        </w:rPr>
        <w:t>, but by the end P. is much warmer towards him</w:t>
      </w:r>
      <w:r w:rsidR="00E17AB8">
        <w:rPr>
          <w:sz w:val="24"/>
          <w:szCs w:val="24"/>
        </w:rPr>
        <w:t>”</w:t>
      </w:r>
      <w:r w:rsidR="00A95585">
        <w:rPr>
          <w:sz w:val="24"/>
          <w:szCs w:val="24"/>
        </w:rPr>
        <w:t xml:space="preserve">. </w:t>
      </w:r>
      <w:r w:rsidR="007F4710">
        <w:rPr>
          <w:sz w:val="24"/>
          <w:szCs w:val="24"/>
        </w:rPr>
        <w:t>Perhaps T is vulgar in the eyes of contemporaneous Romans,</w:t>
      </w:r>
      <w:r w:rsidR="00A81448">
        <w:rPr>
          <w:sz w:val="24"/>
          <w:szCs w:val="24"/>
        </w:rPr>
        <w:t xml:space="preserve"> and </w:t>
      </w:r>
      <w:r w:rsidR="00967924">
        <w:rPr>
          <w:sz w:val="24"/>
          <w:szCs w:val="24"/>
        </w:rPr>
        <w:t xml:space="preserve">perhaps </w:t>
      </w:r>
      <w:r w:rsidR="00A81448">
        <w:rPr>
          <w:sz w:val="24"/>
          <w:szCs w:val="24"/>
        </w:rPr>
        <w:t>Petronius wishes to show this</w:t>
      </w:r>
      <w:r w:rsidR="00122CAE">
        <w:rPr>
          <w:sz w:val="24"/>
          <w:szCs w:val="24"/>
        </w:rPr>
        <w:t xml:space="preserve"> fact</w:t>
      </w:r>
      <w:r w:rsidR="00F57CD1">
        <w:rPr>
          <w:sz w:val="24"/>
          <w:szCs w:val="24"/>
        </w:rPr>
        <w:t>, Veyne (1964</w:t>
      </w:r>
      <w:r w:rsidR="00A72240">
        <w:rPr>
          <w:sz w:val="24"/>
          <w:szCs w:val="24"/>
        </w:rPr>
        <w:t xml:space="preserve">, quoted </w:t>
      </w:r>
      <w:r w:rsidR="00430CC4">
        <w:rPr>
          <w:sz w:val="24"/>
          <w:szCs w:val="24"/>
        </w:rPr>
        <w:t xml:space="preserve">in Bartsch, </w:t>
      </w:r>
      <w:r w:rsidR="00090CEE">
        <w:rPr>
          <w:sz w:val="24"/>
          <w:szCs w:val="24"/>
        </w:rPr>
        <w:t>2008, pp245-250</w:t>
      </w:r>
      <w:r w:rsidR="00F57CD1">
        <w:rPr>
          <w:sz w:val="24"/>
          <w:szCs w:val="24"/>
        </w:rPr>
        <w:t>) suggests</w:t>
      </w:r>
      <w:r w:rsidR="00822DB9">
        <w:rPr>
          <w:sz w:val="24"/>
          <w:szCs w:val="24"/>
        </w:rPr>
        <w:t xml:space="preserve"> Petronius</w:t>
      </w:r>
      <w:r w:rsidR="001974DD">
        <w:rPr>
          <w:sz w:val="24"/>
          <w:szCs w:val="24"/>
        </w:rPr>
        <w:t xml:space="preserve"> </w:t>
      </w:r>
      <w:r w:rsidR="00592A95">
        <w:rPr>
          <w:sz w:val="24"/>
          <w:szCs w:val="24"/>
        </w:rPr>
        <w:t>s</w:t>
      </w:r>
      <w:r w:rsidR="00765F69">
        <w:rPr>
          <w:sz w:val="24"/>
          <w:szCs w:val="24"/>
        </w:rPr>
        <w:t>h</w:t>
      </w:r>
      <w:r w:rsidR="00592A95">
        <w:rPr>
          <w:sz w:val="24"/>
          <w:szCs w:val="24"/>
        </w:rPr>
        <w:t xml:space="preserve">ows up the </w:t>
      </w:r>
      <w:r w:rsidR="004D1A20">
        <w:rPr>
          <w:sz w:val="24"/>
          <w:szCs w:val="24"/>
        </w:rPr>
        <w:t>“</w:t>
      </w:r>
      <w:r w:rsidR="00592A95">
        <w:rPr>
          <w:sz w:val="24"/>
          <w:szCs w:val="24"/>
        </w:rPr>
        <w:t>gaucheries of the world around the narrator</w:t>
      </w:r>
      <w:r w:rsidR="00765F69">
        <w:rPr>
          <w:sz w:val="24"/>
          <w:szCs w:val="24"/>
        </w:rPr>
        <w:t>”</w:t>
      </w:r>
      <w:r w:rsidR="00C555ED">
        <w:rPr>
          <w:sz w:val="24"/>
          <w:szCs w:val="24"/>
        </w:rPr>
        <w:t xml:space="preserve">. </w:t>
      </w:r>
      <w:r w:rsidR="00EA7016">
        <w:rPr>
          <w:sz w:val="24"/>
          <w:szCs w:val="24"/>
        </w:rPr>
        <w:t>But ‘lautitias’ may be a comment more about E than T</w:t>
      </w:r>
      <w:r w:rsidR="0072097E">
        <w:rPr>
          <w:sz w:val="24"/>
          <w:szCs w:val="24"/>
        </w:rPr>
        <w:t xml:space="preserve">. </w:t>
      </w:r>
      <w:r w:rsidR="0015321F">
        <w:rPr>
          <w:sz w:val="24"/>
          <w:szCs w:val="24"/>
        </w:rPr>
        <w:t>And p</w:t>
      </w:r>
      <w:r w:rsidR="0072097E">
        <w:rPr>
          <w:sz w:val="24"/>
          <w:szCs w:val="24"/>
        </w:rPr>
        <w:t xml:space="preserve">erhaps the use of colour, silver ware and </w:t>
      </w:r>
      <w:r w:rsidR="00CA1D02">
        <w:rPr>
          <w:sz w:val="24"/>
          <w:szCs w:val="24"/>
        </w:rPr>
        <w:t>hand wiping dis</w:t>
      </w:r>
      <w:r w:rsidR="007F4710">
        <w:rPr>
          <w:sz w:val="24"/>
          <w:szCs w:val="24"/>
        </w:rPr>
        <w:t xml:space="preserve">plays </w:t>
      </w:r>
      <w:r w:rsidR="00C371EA">
        <w:rPr>
          <w:sz w:val="24"/>
          <w:szCs w:val="24"/>
        </w:rPr>
        <w:t xml:space="preserve">more about his </w:t>
      </w:r>
      <w:r w:rsidR="00CA1D02">
        <w:rPr>
          <w:sz w:val="24"/>
          <w:szCs w:val="24"/>
        </w:rPr>
        <w:t xml:space="preserve">T’s </w:t>
      </w:r>
      <w:r w:rsidR="00C371EA">
        <w:rPr>
          <w:sz w:val="24"/>
          <w:szCs w:val="24"/>
        </w:rPr>
        <w:t>character</w:t>
      </w:r>
      <w:r w:rsidR="0015321F">
        <w:rPr>
          <w:sz w:val="24"/>
          <w:szCs w:val="24"/>
        </w:rPr>
        <w:t xml:space="preserve"> as an</w:t>
      </w:r>
      <w:r w:rsidR="00C371EA">
        <w:rPr>
          <w:sz w:val="24"/>
          <w:szCs w:val="24"/>
        </w:rPr>
        <w:t xml:space="preserve"> </w:t>
      </w:r>
      <w:r w:rsidR="00E6400F">
        <w:rPr>
          <w:sz w:val="24"/>
          <w:szCs w:val="24"/>
        </w:rPr>
        <w:t xml:space="preserve">individual, </w:t>
      </w:r>
      <w:r w:rsidR="00836D2D">
        <w:rPr>
          <w:sz w:val="24"/>
          <w:szCs w:val="24"/>
        </w:rPr>
        <w:t>about his</w:t>
      </w:r>
      <w:r w:rsidR="00E6400F">
        <w:rPr>
          <w:sz w:val="24"/>
          <w:szCs w:val="24"/>
        </w:rPr>
        <w:t xml:space="preserve"> </w:t>
      </w:r>
      <w:r w:rsidR="00C371EA">
        <w:rPr>
          <w:sz w:val="24"/>
          <w:szCs w:val="24"/>
        </w:rPr>
        <w:t xml:space="preserve">ethnicity </w:t>
      </w:r>
      <w:r w:rsidR="00F2040B">
        <w:rPr>
          <w:sz w:val="24"/>
          <w:szCs w:val="24"/>
        </w:rPr>
        <w:t xml:space="preserve">and </w:t>
      </w:r>
      <w:r w:rsidR="00C371EA">
        <w:rPr>
          <w:sz w:val="24"/>
          <w:szCs w:val="24"/>
        </w:rPr>
        <w:t>his cultural background</w:t>
      </w:r>
      <w:r w:rsidR="00836D2D">
        <w:rPr>
          <w:sz w:val="24"/>
          <w:szCs w:val="24"/>
        </w:rPr>
        <w:t xml:space="preserve">, and less about his </w:t>
      </w:r>
      <w:r w:rsidR="00475A00">
        <w:rPr>
          <w:sz w:val="24"/>
          <w:szCs w:val="24"/>
        </w:rPr>
        <w:t xml:space="preserve">nouveaux riche, </w:t>
      </w:r>
      <w:r w:rsidR="005D771E">
        <w:rPr>
          <w:sz w:val="24"/>
          <w:szCs w:val="24"/>
        </w:rPr>
        <w:t>freed slave</w:t>
      </w:r>
      <w:r w:rsidR="00475A00">
        <w:rPr>
          <w:sz w:val="24"/>
          <w:szCs w:val="24"/>
        </w:rPr>
        <w:t xml:space="preserve"> status</w:t>
      </w:r>
      <w:r w:rsidR="005D771E">
        <w:rPr>
          <w:sz w:val="24"/>
          <w:szCs w:val="24"/>
        </w:rPr>
        <w:t>, and p</w:t>
      </w:r>
      <w:r w:rsidR="00F2040B">
        <w:rPr>
          <w:sz w:val="24"/>
          <w:szCs w:val="24"/>
        </w:rPr>
        <w:t xml:space="preserve">erhaps </w:t>
      </w:r>
      <w:r w:rsidR="00C467BF">
        <w:rPr>
          <w:sz w:val="24"/>
          <w:szCs w:val="24"/>
        </w:rPr>
        <w:t>that might be more interesting to explore</w:t>
      </w:r>
      <w:r w:rsidR="00F378B6">
        <w:rPr>
          <w:sz w:val="24"/>
          <w:szCs w:val="24"/>
        </w:rPr>
        <w:t xml:space="preserve">, </w:t>
      </w:r>
      <w:proofErr w:type="gramStart"/>
      <w:r w:rsidR="00F378B6">
        <w:rPr>
          <w:sz w:val="24"/>
          <w:szCs w:val="24"/>
        </w:rPr>
        <w:t>as long as</w:t>
      </w:r>
      <w:proofErr w:type="gramEnd"/>
      <w:r w:rsidR="00F378B6">
        <w:rPr>
          <w:sz w:val="24"/>
          <w:szCs w:val="24"/>
        </w:rPr>
        <w:t xml:space="preserve"> the term ‘lautitias’ isn’t used ironically.</w:t>
      </w:r>
      <w:r w:rsidR="0025495F" w:rsidRPr="0025495F">
        <w:t xml:space="preserve"> </w:t>
      </w:r>
    </w:p>
    <w:p w14:paraId="7B5FB5B9" w14:textId="6778007B" w:rsidR="00BD0F70" w:rsidRDefault="006E356D" w:rsidP="00BD0F70">
      <w:pPr>
        <w:spacing w:line="480" w:lineRule="auto"/>
        <w:rPr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p</w:t>
      </w:r>
      <w:r w:rsidRPr="00063592">
        <w:rPr>
          <w:b/>
          <w:bCs/>
          <w:sz w:val="24"/>
          <w:szCs w:val="24"/>
        </w:rPr>
        <w:t>uer vetulus lippus domino Trimalchione deformior</w:t>
      </w:r>
      <w:r>
        <w:rPr>
          <w:sz w:val="24"/>
          <w:szCs w:val="24"/>
        </w:rPr>
        <w:t xml:space="preserve"> (28.4)</w:t>
      </w:r>
      <w:r w:rsidRPr="00C472C3">
        <w:rPr>
          <w:b/>
          <w:bCs/>
          <w:sz w:val="24"/>
          <w:szCs w:val="24"/>
        </w:rPr>
        <w:t xml:space="preserve"> </w:t>
      </w:r>
      <w:r w:rsidR="00420F02">
        <w:rPr>
          <w:sz w:val="24"/>
          <w:szCs w:val="24"/>
        </w:rPr>
        <w:t>T</w:t>
      </w:r>
      <w:r w:rsidR="008A7051">
        <w:rPr>
          <w:sz w:val="24"/>
          <w:szCs w:val="24"/>
        </w:rPr>
        <w:t xml:space="preserve">his </w:t>
      </w:r>
      <w:r w:rsidR="00420F02">
        <w:rPr>
          <w:sz w:val="24"/>
          <w:szCs w:val="24"/>
        </w:rPr>
        <w:t xml:space="preserve">passage </w:t>
      </w:r>
      <w:r w:rsidR="008A7051">
        <w:rPr>
          <w:sz w:val="24"/>
          <w:szCs w:val="24"/>
        </w:rPr>
        <w:t xml:space="preserve">is </w:t>
      </w:r>
      <w:r w:rsidR="0041738C">
        <w:rPr>
          <w:sz w:val="24"/>
          <w:szCs w:val="24"/>
        </w:rPr>
        <w:t xml:space="preserve">an example of </w:t>
      </w:r>
      <w:r w:rsidR="008A7051">
        <w:rPr>
          <w:sz w:val="24"/>
          <w:szCs w:val="24"/>
        </w:rPr>
        <w:t>E’s interpretation</w:t>
      </w:r>
      <w:r w:rsidR="0041738C">
        <w:rPr>
          <w:sz w:val="24"/>
          <w:szCs w:val="24"/>
        </w:rPr>
        <w:t xml:space="preserve">, where he is passing comment </w:t>
      </w:r>
      <w:r w:rsidR="00420F02">
        <w:rPr>
          <w:sz w:val="24"/>
          <w:szCs w:val="24"/>
        </w:rPr>
        <w:t xml:space="preserve">on what he sees. </w:t>
      </w:r>
      <w:r w:rsidR="00EB1418">
        <w:rPr>
          <w:sz w:val="24"/>
          <w:szCs w:val="24"/>
        </w:rPr>
        <w:t>Bartsch (2008, pp. 245-250) states that</w:t>
      </w:r>
      <w:r w:rsidR="00942568">
        <w:rPr>
          <w:sz w:val="24"/>
          <w:szCs w:val="24"/>
        </w:rPr>
        <w:t xml:space="preserve"> </w:t>
      </w:r>
      <w:r w:rsidR="006415DB">
        <w:rPr>
          <w:sz w:val="24"/>
          <w:szCs w:val="24"/>
        </w:rPr>
        <w:t xml:space="preserve">because </w:t>
      </w:r>
      <w:r w:rsidR="000E62A9">
        <w:rPr>
          <w:sz w:val="24"/>
          <w:szCs w:val="24"/>
        </w:rPr>
        <w:t>Petronius chose to use the first-person</w:t>
      </w:r>
      <w:r w:rsidR="006415DB">
        <w:rPr>
          <w:sz w:val="24"/>
          <w:szCs w:val="24"/>
        </w:rPr>
        <w:t xml:space="preserve"> voice</w:t>
      </w:r>
      <w:r w:rsidR="00BA2B63">
        <w:rPr>
          <w:sz w:val="24"/>
          <w:szCs w:val="24"/>
        </w:rPr>
        <w:t xml:space="preserve"> </w:t>
      </w:r>
      <w:r w:rsidR="006415DB">
        <w:rPr>
          <w:sz w:val="24"/>
          <w:szCs w:val="24"/>
        </w:rPr>
        <w:t xml:space="preserve">then there is the </w:t>
      </w:r>
      <w:r w:rsidR="006C64AF">
        <w:rPr>
          <w:sz w:val="24"/>
          <w:szCs w:val="24"/>
        </w:rPr>
        <w:t>“</w:t>
      </w:r>
      <w:r w:rsidR="00EB1418" w:rsidRPr="0037177E">
        <w:rPr>
          <w:sz w:val="24"/>
          <w:szCs w:val="24"/>
        </w:rPr>
        <w:t>expectation that the speaker knows himself: his emotions, his reactions, his thoughts are on record for us to hear. In Encolpius’ case, however, these expectations are not met</w:t>
      </w:r>
      <w:r w:rsidR="00A358C7">
        <w:rPr>
          <w:sz w:val="24"/>
          <w:szCs w:val="24"/>
        </w:rPr>
        <w:t xml:space="preserve">”, </w:t>
      </w:r>
      <w:r w:rsidR="00C479FB" w:rsidRPr="00C479FB">
        <w:rPr>
          <w:sz w:val="24"/>
          <w:szCs w:val="24"/>
        </w:rPr>
        <w:t xml:space="preserve">but I would comment that throughout section 27 of the </w:t>
      </w:r>
      <w:r w:rsidR="00C479FB" w:rsidRPr="00C479FB">
        <w:rPr>
          <w:i/>
          <w:iCs/>
          <w:sz w:val="24"/>
          <w:szCs w:val="24"/>
        </w:rPr>
        <w:t>Satyrica</w:t>
      </w:r>
      <w:r w:rsidR="002164B8">
        <w:rPr>
          <w:sz w:val="24"/>
          <w:szCs w:val="24"/>
        </w:rPr>
        <w:t>, because we see through E’s eyes</w:t>
      </w:r>
      <w:r w:rsidR="00445954">
        <w:rPr>
          <w:sz w:val="24"/>
          <w:szCs w:val="24"/>
        </w:rPr>
        <w:t>,</w:t>
      </w:r>
      <w:r w:rsidR="00C479FB" w:rsidRPr="00C479FB">
        <w:rPr>
          <w:sz w:val="24"/>
          <w:szCs w:val="24"/>
        </w:rPr>
        <w:t xml:space="preserve"> we can</w:t>
      </w:r>
      <w:r w:rsidR="00EB519B">
        <w:rPr>
          <w:sz w:val="24"/>
          <w:szCs w:val="24"/>
        </w:rPr>
        <w:t xml:space="preserve"> </w:t>
      </w:r>
      <w:r w:rsidR="00D7556E">
        <w:rPr>
          <w:sz w:val="24"/>
          <w:szCs w:val="24"/>
        </w:rPr>
        <w:t xml:space="preserve">not only </w:t>
      </w:r>
      <w:r w:rsidR="00EB519B">
        <w:rPr>
          <w:sz w:val="24"/>
          <w:szCs w:val="24"/>
        </w:rPr>
        <w:t>explicitly see</w:t>
      </w:r>
      <w:r w:rsidR="00C479FB" w:rsidRPr="00C479FB">
        <w:rPr>
          <w:sz w:val="24"/>
          <w:szCs w:val="24"/>
        </w:rPr>
        <w:t xml:space="preserve"> the feelings </w:t>
      </w:r>
      <w:r w:rsidR="00C65B9A">
        <w:rPr>
          <w:sz w:val="24"/>
          <w:szCs w:val="24"/>
        </w:rPr>
        <w:t>and thoughts of Encolpius</w:t>
      </w:r>
      <w:r w:rsidR="00EB519B">
        <w:rPr>
          <w:sz w:val="24"/>
          <w:szCs w:val="24"/>
        </w:rPr>
        <w:t xml:space="preserve">, </w:t>
      </w:r>
      <w:r w:rsidR="00D7556E">
        <w:rPr>
          <w:sz w:val="24"/>
          <w:szCs w:val="24"/>
        </w:rPr>
        <w:t xml:space="preserve">but we can see his </w:t>
      </w:r>
      <w:r w:rsidR="00BA55BD">
        <w:rPr>
          <w:sz w:val="24"/>
          <w:szCs w:val="24"/>
        </w:rPr>
        <w:t>motivations</w:t>
      </w:r>
      <w:r w:rsidR="00D7556E">
        <w:rPr>
          <w:sz w:val="24"/>
          <w:szCs w:val="24"/>
        </w:rPr>
        <w:t xml:space="preserve"> too</w:t>
      </w:r>
      <w:r w:rsidR="00C479FB" w:rsidRPr="00C479FB">
        <w:rPr>
          <w:sz w:val="24"/>
          <w:szCs w:val="24"/>
        </w:rPr>
        <w:t>.</w:t>
      </w:r>
      <w:r w:rsidR="00A358C7">
        <w:rPr>
          <w:sz w:val="24"/>
          <w:szCs w:val="24"/>
        </w:rPr>
        <w:t xml:space="preserve"> </w:t>
      </w:r>
      <w:r w:rsidR="00BD0F70">
        <w:rPr>
          <w:sz w:val="24"/>
          <w:szCs w:val="24"/>
        </w:rPr>
        <w:t xml:space="preserve">Beck (1975, p.274) suggests E isn’t interested in explicitly laying judgment, instead when he wants to lay judgement </w:t>
      </w:r>
      <w:r w:rsidR="00B12F50">
        <w:rPr>
          <w:sz w:val="24"/>
          <w:szCs w:val="24"/>
        </w:rPr>
        <w:t>he uses</w:t>
      </w:r>
      <w:r w:rsidR="00BD0F70">
        <w:rPr>
          <w:sz w:val="24"/>
          <w:szCs w:val="24"/>
        </w:rPr>
        <w:t xml:space="preserve"> ironic contrasts and juxtapositions, eg E lays judgement on T by the juxtaposition at </w:t>
      </w:r>
      <w:r w:rsidR="00B12F50">
        <w:rPr>
          <w:sz w:val="24"/>
          <w:szCs w:val="24"/>
        </w:rPr>
        <w:t>(</w:t>
      </w:r>
      <w:r w:rsidR="00BD0F70">
        <w:rPr>
          <w:sz w:val="24"/>
          <w:szCs w:val="24"/>
        </w:rPr>
        <w:t>71</w:t>
      </w:r>
      <w:r w:rsidR="00CA51E5">
        <w:rPr>
          <w:sz w:val="24"/>
          <w:szCs w:val="24"/>
        </w:rPr>
        <w:t>.11</w:t>
      </w:r>
      <w:r w:rsidR="00B12F50">
        <w:rPr>
          <w:sz w:val="24"/>
          <w:szCs w:val="24"/>
        </w:rPr>
        <w:t>)</w:t>
      </w:r>
      <w:r w:rsidR="00BD0F70">
        <w:rPr>
          <w:sz w:val="24"/>
          <w:szCs w:val="24"/>
        </w:rPr>
        <w:t xml:space="preserve"> of his wife’s loving commemoration </w:t>
      </w:r>
      <w:r w:rsidR="00CA51E5">
        <w:rPr>
          <w:sz w:val="24"/>
          <w:szCs w:val="24"/>
        </w:rPr>
        <w:t>‘ad dextram meam pones</w:t>
      </w:r>
      <w:r w:rsidR="008C0D6E">
        <w:rPr>
          <w:sz w:val="24"/>
          <w:szCs w:val="24"/>
        </w:rPr>
        <w:t xml:space="preserve"> statuam Fortunatae meae columbam </w:t>
      </w:r>
      <w:r w:rsidR="00D7519F">
        <w:rPr>
          <w:sz w:val="24"/>
          <w:szCs w:val="24"/>
        </w:rPr>
        <w:t xml:space="preserve">tenentem’ </w:t>
      </w:r>
      <w:r w:rsidR="00BD0F70">
        <w:rPr>
          <w:sz w:val="24"/>
          <w:szCs w:val="24"/>
        </w:rPr>
        <w:t xml:space="preserve">which is </w:t>
      </w:r>
      <w:r w:rsidR="00FB65E4">
        <w:rPr>
          <w:sz w:val="24"/>
          <w:szCs w:val="24"/>
        </w:rPr>
        <w:t>juxtaposed</w:t>
      </w:r>
      <w:r w:rsidR="00BD0F70">
        <w:rPr>
          <w:sz w:val="24"/>
          <w:szCs w:val="24"/>
        </w:rPr>
        <w:t xml:space="preserve"> </w:t>
      </w:r>
      <w:r w:rsidR="00C659AE">
        <w:rPr>
          <w:sz w:val="24"/>
          <w:szCs w:val="24"/>
        </w:rPr>
        <w:t xml:space="preserve">with </w:t>
      </w:r>
      <w:r w:rsidR="00BD0F70">
        <w:rPr>
          <w:sz w:val="24"/>
          <w:szCs w:val="24"/>
        </w:rPr>
        <w:t>his outburst at her</w:t>
      </w:r>
      <w:r w:rsidR="00C659AE">
        <w:rPr>
          <w:sz w:val="24"/>
          <w:szCs w:val="24"/>
        </w:rPr>
        <w:t xml:space="preserve"> </w:t>
      </w:r>
      <w:r w:rsidR="009514A4">
        <w:rPr>
          <w:sz w:val="24"/>
          <w:szCs w:val="24"/>
        </w:rPr>
        <w:t>‘ambubaia non mement</w:t>
      </w:r>
      <w:r w:rsidR="008E56EA">
        <w:rPr>
          <w:sz w:val="24"/>
          <w:szCs w:val="24"/>
        </w:rPr>
        <w:t xml:space="preserve"> se?</w:t>
      </w:r>
      <w:proofErr w:type="gramStart"/>
      <w:r w:rsidR="008E56EA">
        <w:rPr>
          <w:sz w:val="24"/>
          <w:szCs w:val="24"/>
        </w:rPr>
        <w:t>’(</w:t>
      </w:r>
      <w:proofErr w:type="gramEnd"/>
      <w:r w:rsidR="008E56EA">
        <w:rPr>
          <w:sz w:val="24"/>
          <w:szCs w:val="24"/>
        </w:rPr>
        <w:t>74.13)</w:t>
      </w:r>
      <w:r w:rsidR="00BD0F70">
        <w:rPr>
          <w:sz w:val="24"/>
          <w:szCs w:val="24"/>
        </w:rPr>
        <w:t>.</w:t>
      </w:r>
    </w:p>
    <w:p w14:paraId="5E379D1C" w14:textId="30C6FE77" w:rsidR="006E356D" w:rsidRDefault="00EF39C1" w:rsidP="006E356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W</w:t>
      </w:r>
      <w:r w:rsidR="001E0E2B">
        <w:rPr>
          <w:sz w:val="24"/>
          <w:szCs w:val="24"/>
        </w:rPr>
        <w:t xml:space="preserve">e </w:t>
      </w:r>
      <w:r w:rsidR="008F0E40">
        <w:rPr>
          <w:sz w:val="24"/>
          <w:szCs w:val="24"/>
        </w:rPr>
        <w:t>should</w:t>
      </w:r>
      <w:r w:rsidR="001E0E2B">
        <w:rPr>
          <w:sz w:val="24"/>
          <w:szCs w:val="24"/>
        </w:rPr>
        <w:t xml:space="preserve"> consider th</w:t>
      </w:r>
      <w:r w:rsidR="00087313">
        <w:rPr>
          <w:sz w:val="24"/>
          <w:szCs w:val="24"/>
        </w:rPr>
        <w:t>at</w:t>
      </w:r>
      <w:r w:rsidR="00583416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E is </w:t>
      </w:r>
      <w:r w:rsidR="0081512F">
        <w:rPr>
          <w:sz w:val="24"/>
          <w:szCs w:val="24"/>
        </w:rPr>
        <w:t xml:space="preserve">explicitly </w:t>
      </w:r>
      <w:r w:rsidR="00087313">
        <w:rPr>
          <w:sz w:val="24"/>
          <w:szCs w:val="24"/>
        </w:rPr>
        <w:t xml:space="preserve">quiet on </w:t>
      </w:r>
      <w:r w:rsidR="006E0EDD">
        <w:rPr>
          <w:sz w:val="24"/>
          <w:szCs w:val="24"/>
        </w:rPr>
        <w:t>many</w:t>
      </w:r>
      <w:r w:rsidR="00087313">
        <w:rPr>
          <w:sz w:val="24"/>
          <w:szCs w:val="24"/>
        </w:rPr>
        <w:t xml:space="preserve"> things because </w:t>
      </w:r>
      <w:r w:rsidR="00173279">
        <w:rPr>
          <w:sz w:val="24"/>
          <w:szCs w:val="24"/>
        </w:rPr>
        <w:t xml:space="preserve">he is saying something </w:t>
      </w:r>
      <w:r w:rsidR="002B5853">
        <w:rPr>
          <w:sz w:val="24"/>
          <w:szCs w:val="24"/>
        </w:rPr>
        <w:t xml:space="preserve">implicitly </w:t>
      </w:r>
      <w:r w:rsidR="00173279">
        <w:rPr>
          <w:sz w:val="24"/>
          <w:szCs w:val="24"/>
        </w:rPr>
        <w:t>through his viewpoint</w:t>
      </w:r>
      <w:r w:rsidR="001E0E2B">
        <w:rPr>
          <w:sz w:val="24"/>
          <w:szCs w:val="24"/>
        </w:rPr>
        <w:t xml:space="preserve">. </w:t>
      </w:r>
      <w:r w:rsidR="004C5C70">
        <w:rPr>
          <w:sz w:val="24"/>
          <w:szCs w:val="24"/>
        </w:rPr>
        <w:t xml:space="preserve">We can probably say </w:t>
      </w:r>
      <w:r w:rsidR="00BA55BD">
        <w:rPr>
          <w:sz w:val="24"/>
          <w:szCs w:val="24"/>
        </w:rPr>
        <w:t>E</w:t>
      </w:r>
      <w:r w:rsidR="00057C8F">
        <w:rPr>
          <w:sz w:val="24"/>
          <w:szCs w:val="24"/>
        </w:rPr>
        <w:t xml:space="preserve"> isn’t </w:t>
      </w:r>
      <w:r w:rsidR="006E356D">
        <w:rPr>
          <w:sz w:val="24"/>
          <w:szCs w:val="24"/>
        </w:rPr>
        <w:t xml:space="preserve">sexually </w:t>
      </w:r>
      <w:r w:rsidR="00F9647D">
        <w:rPr>
          <w:sz w:val="24"/>
          <w:szCs w:val="24"/>
        </w:rPr>
        <w:t>attracted to</w:t>
      </w:r>
      <w:r w:rsidR="00BA55BD">
        <w:rPr>
          <w:sz w:val="24"/>
          <w:szCs w:val="24"/>
        </w:rPr>
        <w:t xml:space="preserve"> the ‘puer’</w:t>
      </w:r>
      <w:r w:rsidR="001D3FDF">
        <w:rPr>
          <w:sz w:val="24"/>
          <w:szCs w:val="24"/>
        </w:rPr>
        <w:t xml:space="preserve">, though E’s </w:t>
      </w:r>
      <w:r w:rsidR="004C13FB">
        <w:rPr>
          <w:sz w:val="24"/>
          <w:szCs w:val="24"/>
        </w:rPr>
        <w:t xml:space="preserve">comment on T’s </w:t>
      </w:r>
      <w:r w:rsidR="005F7A1A">
        <w:rPr>
          <w:sz w:val="24"/>
          <w:szCs w:val="24"/>
        </w:rPr>
        <w:t>‘p</w:t>
      </w:r>
      <w:r w:rsidR="004C13FB">
        <w:rPr>
          <w:sz w:val="24"/>
          <w:szCs w:val="24"/>
        </w:rPr>
        <w:t>uer</w:t>
      </w:r>
      <w:r w:rsidR="005F7A1A">
        <w:rPr>
          <w:sz w:val="24"/>
          <w:szCs w:val="24"/>
        </w:rPr>
        <w:t>os capillatos’</w:t>
      </w:r>
      <w:r w:rsidR="004C13FB">
        <w:rPr>
          <w:sz w:val="24"/>
          <w:szCs w:val="24"/>
        </w:rPr>
        <w:t xml:space="preserve"> was of attraction (27</w:t>
      </w:r>
      <w:r w:rsidR="005F7A1A">
        <w:rPr>
          <w:sz w:val="24"/>
          <w:szCs w:val="24"/>
        </w:rPr>
        <w:t>.1).</w:t>
      </w:r>
      <w:r w:rsidR="00481048">
        <w:rPr>
          <w:sz w:val="24"/>
          <w:szCs w:val="24"/>
        </w:rPr>
        <w:t xml:space="preserve"> </w:t>
      </w:r>
      <w:r w:rsidR="006E356D">
        <w:rPr>
          <w:sz w:val="24"/>
          <w:szCs w:val="24"/>
        </w:rPr>
        <w:t xml:space="preserve">I think </w:t>
      </w:r>
      <w:r w:rsidR="009775C3">
        <w:rPr>
          <w:sz w:val="24"/>
          <w:szCs w:val="24"/>
        </w:rPr>
        <w:t>one</w:t>
      </w:r>
      <w:r w:rsidR="006E356D">
        <w:rPr>
          <w:sz w:val="24"/>
          <w:szCs w:val="24"/>
        </w:rPr>
        <w:t xml:space="preserve"> implication </w:t>
      </w:r>
      <w:r w:rsidR="00060DE0">
        <w:rPr>
          <w:sz w:val="24"/>
          <w:szCs w:val="24"/>
        </w:rPr>
        <w:t xml:space="preserve">we can draw from this meeting </w:t>
      </w:r>
      <w:r w:rsidR="006E356D">
        <w:rPr>
          <w:sz w:val="24"/>
          <w:szCs w:val="24"/>
        </w:rPr>
        <w:t xml:space="preserve">could be that E </w:t>
      </w:r>
      <w:r w:rsidR="00121C61">
        <w:rPr>
          <w:sz w:val="24"/>
          <w:szCs w:val="24"/>
        </w:rPr>
        <w:t>looks on the boy with envy</w:t>
      </w:r>
      <w:r w:rsidR="00DF690C">
        <w:rPr>
          <w:sz w:val="24"/>
          <w:szCs w:val="24"/>
        </w:rPr>
        <w:t xml:space="preserve">: perhaps E </w:t>
      </w:r>
      <w:r w:rsidR="006E356D">
        <w:rPr>
          <w:sz w:val="24"/>
          <w:szCs w:val="24"/>
        </w:rPr>
        <w:t>is thinking that he himself should</w:t>
      </w:r>
      <w:r w:rsidR="00DF690C">
        <w:rPr>
          <w:sz w:val="24"/>
          <w:szCs w:val="24"/>
        </w:rPr>
        <w:t xml:space="preserve"> </w:t>
      </w:r>
      <w:r w:rsidR="008E4332">
        <w:rPr>
          <w:sz w:val="24"/>
          <w:szCs w:val="24"/>
        </w:rPr>
        <w:t xml:space="preserve">be T’s </w:t>
      </w:r>
      <w:r w:rsidR="001465C0">
        <w:rPr>
          <w:sz w:val="24"/>
          <w:szCs w:val="24"/>
        </w:rPr>
        <w:t>d</w:t>
      </w:r>
      <w:r w:rsidR="008E4332">
        <w:rPr>
          <w:sz w:val="24"/>
          <w:szCs w:val="24"/>
        </w:rPr>
        <w:t>elicia</w:t>
      </w:r>
      <w:r w:rsidR="001465C0">
        <w:rPr>
          <w:sz w:val="24"/>
          <w:szCs w:val="24"/>
        </w:rPr>
        <w:t>e</w:t>
      </w:r>
      <w:r w:rsidR="00495DDD">
        <w:rPr>
          <w:sz w:val="24"/>
          <w:szCs w:val="24"/>
        </w:rPr>
        <w:t xml:space="preserve"> an</w:t>
      </w:r>
      <w:r w:rsidR="006E356D">
        <w:rPr>
          <w:sz w:val="24"/>
          <w:szCs w:val="24"/>
        </w:rPr>
        <w:t>d is</w:t>
      </w:r>
      <w:r w:rsidR="00C0256D">
        <w:rPr>
          <w:sz w:val="24"/>
          <w:szCs w:val="24"/>
        </w:rPr>
        <w:t xml:space="preserve"> </w:t>
      </w:r>
      <w:r w:rsidR="006E356D">
        <w:rPr>
          <w:sz w:val="24"/>
          <w:szCs w:val="24"/>
        </w:rPr>
        <w:t>perhaps</w:t>
      </w:r>
      <w:r w:rsidR="00C0256D">
        <w:rPr>
          <w:sz w:val="24"/>
          <w:szCs w:val="24"/>
        </w:rPr>
        <w:t xml:space="preserve"> </w:t>
      </w:r>
      <w:r w:rsidR="006E356D">
        <w:rPr>
          <w:sz w:val="24"/>
          <w:szCs w:val="24"/>
        </w:rPr>
        <w:t xml:space="preserve">wondering why then he is not. </w:t>
      </w:r>
      <w:r w:rsidR="00C15CF0">
        <w:rPr>
          <w:sz w:val="24"/>
          <w:szCs w:val="24"/>
        </w:rPr>
        <w:t xml:space="preserve">Because Petronius chose to use </w:t>
      </w:r>
      <w:r w:rsidR="008732E4">
        <w:rPr>
          <w:sz w:val="24"/>
          <w:szCs w:val="24"/>
        </w:rPr>
        <w:t>first-</w:t>
      </w:r>
      <w:r w:rsidR="00FB38C5">
        <w:rPr>
          <w:sz w:val="24"/>
          <w:szCs w:val="24"/>
        </w:rPr>
        <w:t xml:space="preserve">person viewpoint, then </w:t>
      </w:r>
      <w:r w:rsidR="004C4109">
        <w:rPr>
          <w:sz w:val="24"/>
          <w:szCs w:val="24"/>
        </w:rPr>
        <w:t xml:space="preserve">he </w:t>
      </w:r>
      <w:r w:rsidR="00315E8B" w:rsidRPr="00315E8B">
        <w:rPr>
          <w:sz w:val="24"/>
          <w:szCs w:val="24"/>
        </w:rPr>
        <w:t>successfully create</w:t>
      </w:r>
      <w:r w:rsidR="004C4109">
        <w:rPr>
          <w:sz w:val="24"/>
          <w:szCs w:val="24"/>
        </w:rPr>
        <w:t xml:space="preserve">d </w:t>
      </w:r>
      <w:r w:rsidR="00315E8B" w:rsidRPr="00315E8B">
        <w:rPr>
          <w:sz w:val="24"/>
          <w:szCs w:val="24"/>
        </w:rPr>
        <w:t xml:space="preserve">a picture of </w:t>
      </w:r>
      <w:r w:rsidR="00C51B7B">
        <w:rPr>
          <w:sz w:val="24"/>
          <w:szCs w:val="24"/>
        </w:rPr>
        <w:t>a character</w:t>
      </w:r>
      <w:r w:rsidR="004B4F7C">
        <w:rPr>
          <w:sz w:val="24"/>
          <w:szCs w:val="24"/>
        </w:rPr>
        <w:t xml:space="preserve"> </w:t>
      </w:r>
      <w:r w:rsidR="00E60E94">
        <w:rPr>
          <w:sz w:val="24"/>
          <w:szCs w:val="24"/>
        </w:rPr>
        <w:t>w</w:t>
      </w:r>
      <w:r w:rsidR="004C4109">
        <w:rPr>
          <w:sz w:val="24"/>
          <w:szCs w:val="24"/>
        </w:rPr>
        <w:t>ith</w:t>
      </w:r>
      <w:r w:rsidR="00E60E94">
        <w:rPr>
          <w:sz w:val="24"/>
          <w:szCs w:val="24"/>
        </w:rPr>
        <w:t xml:space="preserve"> feelings </w:t>
      </w:r>
      <w:r w:rsidR="004C4109">
        <w:rPr>
          <w:sz w:val="24"/>
          <w:szCs w:val="24"/>
        </w:rPr>
        <w:t xml:space="preserve">which </w:t>
      </w:r>
      <w:r w:rsidR="00145F76">
        <w:rPr>
          <w:sz w:val="24"/>
          <w:szCs w:val="24"/>
        </w:rPr>
        <w:t xml:space="preserve">lay beneath </w:t>
      </w:r>
      <w:r w:rsidR="004C4109">
        <w:rPr>
          <w:sz w:val="24"/>
          <w:szCs w:val="24"/>
        </w:rPr>
        <w:t>the words he speaks and sights he sees</w:t>
      </w:r>
      <w:r w:rsidR="00145F76">
        <w:rPr>
          <w:sz w:val="24"/>
          <w:szCs w:val="24"/>
        </w:rPr>
        <w:t xml:space="preserve">. </w:t>
      </w:r>
      <w:r w:rsidR="00F26FA4">
        <w:rPr>
          <w:sz w:val="24"/>
          <w:szCs w:val="24"/>
        </w:rPr>
        <w:t>So, when we see</w:t>
      </w:r>
      <w:r w:rsidR="00C8282D">
        <w:rPr>
          <w:sz w:val="24"/>
          <w:szCs w:val="24"/>
        </w:rPr>
        <w:t xml:space="preserve"> a scene</w:t>
      </w:r>
      <w:r w:rsidR="00F26FA4">
        <w:rPr>
          <w:sz w:val="24"/>
          <w:szCs w:val="24"/>
        </w:rPr>
        <w:t xml:space="preserve"> through E’s eye</w:t>
      </w:r>
      <w:r w:rsidR="00C8282D">
        <w:rPr>
          <w:sz w:val="24"/>
          <w:szCs w:val="24"/>
        </w:rPr>
        <w:t>s</w:t>
      </w:r>
      <w:r w:rsidR="00F26FA4">
        <w:rPr>
          <w:sz w:val="24"/>
          <w:szCs w:val="24"/>
        </w:rPr>
        <w:t xml:space="preserve">, </w:t>
      </w:r>
      <w:r w:rsidR="00583416">
        <w:rPr>
          <w:sz w:val="24"/>
          <w:szCs w:val="24"/>
        </w:rPr>
        <w:t xml:space="preserve">we can </w:t>
      </w:r>
      <w:r w:rsidR="00C8282D">
        <w:rPr>
          <w:sz w:val="24"/>
          <w:szCs w:val="24"/>
        </w:rPr>
        <w:t>also see</w:t>
      </w:r>
      <w:r w:rsidR="00F26FA4">
        <w:rPr>
          <w:sz w:val="24"/>
          <w:szCs w:val="24"/>
        </w:rPr>
        <w:t xml:space="preserve"> Encolpius’ </w:t>
      </w:r>
      <w:r w:rsidR="00C8282D">
        <w:rPr>
          <w:sz w:val="24"/>
          <w:szCs w:val="24"/>
        </w:rPr>
        <w:t>motivations.</w:t>
      </w:r>
    </w:p>
    <w:p w14:paraId="51BC90EE" w14:textId="77777777" w:rsidR="00015381" w:rsidRDefault="00015381" w:rsidP="006E356D">
      <w:pPr>
        <w:spacing w:line="480" w:lineRule="auto"/>
        <w:rPr>
          <w:sz w:val="24"/>
          <w:szCs w:val="24"/>
        </w:rPr>
      </w:pPr>
    </w:p>
    <w:p w14:paraId="5A34E7C8" w14:textId="387B4D28" w:rsidR="00F25ECA" w:rsidRDefault="00F25ECA" w:rsidP="006E356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Word count </w:t>
      </w:r>
      <w:r w:rsidR="00B84020">
        <w:rPr>
          <w:sz w:val="24"/>
          <w:szCs w:val="24"/>
        </w:rPr>
        <w:t>19</w:t>
      </w:r>
      <w:r w:rsidR="00015381">
        <w:rPr>
          <w:sz w:val="24"/>
          <w:szCs w:val="24"/>
        </w:rPr>
        <w:t>8</w:t>
      </w:r>
      <w:r w:rsidR="00C8282D">
        <w:rPr>
          <w:sz w:val="24"/>
          <w:szCs w:val="24"/>
        </w:rPr>
        <w:t>8</w:t>
      </w:r>
      <w:r>
        <w:rPr>
          <w:sz w:val="24"/>
          <w:szCs w:val="24"/>
        </w:rPr>
        <w:t>.</w:t>
      </w:r>
    </w:p>
    <w:p w14:paraId="43A323B8" w14:textId="77777777" w:rsidR="00626E38" w:rsidRDefault="00626E38" w:rsidP="006E356D">
      <w:pPr>
        <w:spacing w:line="480" w:lineRule="auto"/>
        <w:rPr>
          <w:sz w:val="24"/>
          <w:szCs w:val="24"/>
        </w:rPr>
      </w:pPr>
    </w:p>
    <w:p w14:paraId="2F64AD0E" w14:textId="66A42EC5" w:rsidR="00D12E54" w:rsidRDefault="00E4317F" w:rsidP="006E356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Bibliography</w:t>
      </w:r>
    </w:p>
    <w:p w14:paraId="4F5BC12D" w14:textId="6E394A6F" w:rsidR="009A6CE1" w:rsidRPr="009A6CE1" w:rsidRDefault="009A6CE1" w:rsidP="009A6CE1">
      <w:pPr>
        <w:spacing w:line="480" w:lineRule="auto"/>
        <w:rPr>
          <w:sz w:val="24"/>
          <w:szCs w:val="24"/>
        </w:rPr>
      </w:pPr>
      <w:r w:rsidRPr="009A6CE1">
        <w:rPr>
          <w:sz w:val="24"/>
          <w:szCs w:val="24"/>
        </w:rPr>
        <w:t xml:space="preserve">Beck, R. 1975, </w:t>
      </w:r>
      <w:r w:rsidR="000F59D8">
        <w:rPr>
          <w:sz w:val="24"/>
          <w:szCs w:val="24"/>
        </w:rPr>
        <w:t>‘</w:t>
      </w:r>
      <w:r w:rsidRPr="009A6CE1">
        <w:rPr>
          <w:sz w:val="24"/>
          <w:szCs w:val="24"/>
        </w:rPr>
        <w:t>Encolpius at the "Cena"</w:t>
      </w:r>
      <w:r w:rsidR="000F59D8">
        <w:rPr>
          <w:sz w:val="24"/>
          <w:szCs w:val="24"/>
        </w:rPr>
        <w:t>’</w:t>
      </w:r>
      <w:r w:rsidRPr="009A6CE1">
        <w:rPr>
          <w:sz w:val="24"/>
          <w:szCs w:val="24"/>
        </w:rPr>
        <w:t>, </w:t>
      </w:r>
      <w:r w:rsidRPr="009A6CE1">
        <w:rPr>
          <w:i/>
          <w:iCs/>
          <w:sz w:val="24"/>
          <w:szCs w:val="24"/>
        </w:rPr>
        <w:t>Phoenix (Toronto), </w:t>
      </w:r>
      <w:r w:rsidRPr="009A6CE1">
        <w:rPr>
          <w:sz w:val="24"/>
          <w:szCs w:val="24"/>
        </w:rPr>
        <w:t>vol. 29, no. 3, pp. 271-283.</w:t>
      </w:r>
    </w:p>
    <w:p w14:paraId="0E0EA934" w14:textId="0582BEF2" w:rsidR="009A6CE1" w:rsidRDefault="009A6CE1" w:rsidP="009A6CE1">
      <w:pPr>
        <w:spacing w:line="480" w:lineRule="auto"/>
        <w:rPr>
          <w:sz w:val="24"/>
          <w:szCs w:val="24"/>
        </w:rPr>
      </w:pPr>
      <w:r w:rsidRPr="009A6CE1">
        <w:rPr>
          <w:sz w:val="24"/>
          <w:szCs w:val="24"/>
        </w:rPr>
        <w:t xml:space="preserve">Beck, R. 1973, </w:t>
      </w:r>
      <w:r w:rsidR="00310A10">
        <w:rPr>
          <w:sz w:val="24"/>
          <w:szCs w:val="24"/>
        </w:rPr>
        <w:t>‘</w:t>
      </w:r>
      <w:r w:rsidRPr="009A6CE1">
        <w:rPr>
          <w:sz w:val="24"/>
          <w:szCs w:val="24"/>
        </w:rPr>
        <w:t>Some Observations on the Narrative Technique of Petronius</w:t>
      </w:r>
      <w:r w:rsidR="00310A10">
        <w:rPr>
          <w:sz w:val="24"/>
          <w:szCs w:val="24"/>
        </w:rPr>
        <w:t>’</w:t>
      </w:r>
      <w:r w:rsidRPr="009A6CE1">
        <w:rPr>
          <w:sz w:val="24"/>
          <w:szCs w:val="24"/>
        </w:rPr>
        <w:t>, </w:t>
      </w:r>
      <w:r w:rsidRPr="009A6CE1">
        <w:rPr>
          <w:i/>
          <w:iCs/>
          <w:sz w:val="24"/>
          <w:szCs w:val="24"/>
        </w:rPr>
        <w:t>Phoenix (Toronto), </w:t>
      </w:r>
      <w:r w:rsidRPr="009A6CE1">
        <w:rPr>
          <w:sz w:val="24"/>
          <w:szCs w:val="24"/>
        </w:rPr>
        <w:t>vol. 27, no. 1, pp. 42-61.</w:t>
      </w:r>
    </w:p>
    <w:p w14:paraId="03E40A6E" w14:textId="2AE90FFE" w:rsidR="00E7430B" w:rsidRPr="00CF6712" w:rsidRDefault="00E7430B" w:rsidP="009A6CE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Bodel, J</w:t>
      </w:r>
      <w:r w:rsidR="00BA3E64">
        <w:rPr>
          <w:sz w:val="24"/>
          <w:szCs w:val="24"/>
        </w:rPr>
        <w:t xml:space="preserve">. </w:t>
      </w:r>
      <w:r w:rsidR="002F79D2">
        <w:rPr>
          <w:sz w:val="24"/>
          <w:szCs w:val="24"/>
        </w:rPr>
        <w:t>(2011) ‘</w:t>
      </w:r>
      <w:r w:rsidR="00034427">
        <w:rPr>
          <w:sz w:val="24"/>
          <w:szCs w:val="24"/>
        </w:rPr>
        <w:t xml:space="preserve">Slave labour and Roman society’, in </w:t>
      </w:r>
      <w:r w:rsidR="004E5203">
        <w:rPr>
          <w:sz w:val="24"/>
          <w:szCs w:val="24"/>
        </w:rPr>
        <w:t xml:space="preserve">Bradley, K and Cartledge, P. </w:t>
      </w:r>
      <w:r w:rsidR="008364D0">
        <w:rPr>
          <w:sz w:val="24"/>
          <w:szCs w:val="24"/>
        </w:rPr>
        <w:t>(</w:t>
      </w:r>
      <w:r w:rsidR="004E5203">
        <w:rPr>
          <w:sz w:val="24"/>
          <w:szCs w:val="24"/>
        </w:rPr>
        <w:t>eds</w:t>
      </w:r>
      <w:r w:rsidR="008364D0">
        <w:rPr>
          <w:sz w:val="24"/>
          <w:szCs w:val="24"/>
        </w:rPr>
        <w:t>)</w:t>
      </w:r>
      <w:r w:rsidR="00980A9B">
        <w:rPr>
          <w:sz w:val="24"/>
          <w:szCs w:val="24"/>
        </w:rPr>
        <w:t xml:space="preserve"> </w:t>
      </w:r>
      <w:r w:rsidR="00980A9B">
        <w:rPr>
          <w:i/>
          <w:iCs/>
          <w:sz w:val="24"/>
          <w:szCs w:val="24"/>
        </w:rPr>
        <w:t>The Cambridge world history of slavery: vol</w:t>
      </w:r>
      <w:r w:rsidR="00CF6712">
        <w:rPr>
          <w:i/>
          <w:iCs/>
          <w:sz w:val="24"/>
          <w:szCs w:val="24"/>
        </w:rPr>
        <w:t>ume 1</w:t>
      </w:r>
      <w:r w:rsidR="00CF6712">
        <w:rPr>
          <w:sz w:val="24"/>
          <w:szCs w:val="24"/>
        </w:rPr>
        <w:t xml:space="preserve">. </w:t>
      </w:r>
      <w:r w:rsidR="00CF6712" w:rsidRPr="009A6CE1">
        <w:rPr>
          <w:sz w:val="24"/>
          <w:szCs w:val="24"/>
        </w:rPr>
        <w:t>Cambridge: Cambridge University Press</w:t>
      </w:r>
      <w:r w:rsidR="00BD1F16">
        <w:rPr>
          <w:sz w:val="24"/>
          <w:szCs w:val="24"/>
        </w:rPr>
        <w:t>.</w:t>
      </w:r>
    </w:p>
    <w:p w14:paraId="20E22519" w14:textId="12945982" w:rsidR="009A6CE1" w:rsidRPr="009A6CE1" w:rsidRDefault="009A6CE1" w:rsidP="009A6CE1">
      <w:pPr>
        <w:spacing w:line="480" w:lineRule="auto"/>
        <w:rPr>
          <w:sz w:val="24"/>
          <w:szCs w:val="24"/>
        </w:rPr>
      </w:pPr>
      <w:r w:rsidRPr="009A6CE1">
        <w:rPr>
          <w:sz w:val="24"/>
          <w:szCs w:val="24"/>
        </w:rPr>
        <w:t xml:space="preserve">Grant, M. 2004, </w:t>
      </w:r>
      <w:r w:rsidR="00310A10">
        <w:rPr>
          <w:sz w:val="24"/>
          <w:szCs w:val="24"/>
        </w:rPr>
        <w:t>‘</w:t>
      </w:r>
      <w:r w:rsidRPr="009A6CE1">
        <w:rPr>
          <w:sz w:val="24"/>
          <w:szCs w:val="24"/>
        </w:rPr>
        <w:t>Colourful Characters: A Note on the Use of Colour in Petronius</w:t>
      </w:r>
      <w:r w:rsidR="00310A10">
        <w:rPr>
          <w:sz w:val="24"/>
          <w:szCs w:val="24"/>
        </w:rPr>
        <w:t>’</w:t>
      </w:r>
      <w:r w:rsidRPr="009A6CE1">
        <w:rPr>
          <w:sz w:val="24"/>
          <w:szCs w:val="24"/>
        </w:rPr>
        <w:t>, </w:t>
      </w:r>
      <w:r w:rsidRPr="009A6CE1">
        <w:rPr>
          <w:i/>
          <w:iCs/>
          <w:sz w:val="24"/>
          <w:szCs w:val="24"/>
        </w:rPr>
        <w:t>Hermes, </w:t>
      </w:r>
      <w:r w:rsidRPr="009A6CE1">
        <w:rPr>
          <w:sz w:val="24"/>
          <w:szCs w:val="24"/>
        </w:rPr>
        <w:t>vol. 132, no. 2, pp. 244-247.</w:t>
      </w:r>
    </w:p>
    <w:p w14:paraId="1EB5EFD9" w14:textId="0068A112" w:rsidR="009A6CE1" w:rsidRDefault="009A6CE1" w:rsidP="009A6CE1">
      <w:pPr>
        <w:spacing w:line="480" w:lineRule="auto"/>
        <w:rPr>
          <w:sz w:val="24"/>
          <w:szCs w:val="24"/>
        </w:rPr>
      </w:pPr>
      <w:r w:rsidRPr="009A6CE1">
        <w:rPr>
          <w:sz w:val="24"/>
          <w:szCs w:val="24"/>
        </w:rPr>
        <w:t xml:space="preserve">Henderson, J. 2010, </w:t>
      </w:r>
      <w:r w:rsidR="00792AD8">
        <w:rPr>
          <w:sz w:val="24"/>
          <w:szCs w:val="24"/>
        </w:rPr>
        <w:t>‘</w:t>
      </w:r>
      <w:r w:rsidRPr="009A6CE1">
        <w:rPr>
          <w:sz w:val="24"/>
          <w:szCs w:val="24"/>
        </w:rPr>
        <w:t>The "Satyrica" and the Greek Novel: Revisions and Some Open Questions</w:t>
      </w:r>
      <w:r w:rsidR="00792AD8">
        <w:rPr>
          <w:sz w:val="24"/>
          <w:szCs w:val="24"/>
        </w:rPr>
        <w:t>’</w:t>
      </w:r>
      <w:r w:rsidRPr="009A6CE1">
        <w:rPr>
          <w:sz w:val="24"/>
          <w:szCs w:val="24"/>
        </w:rPr>
        <w:t>, </w:t>
      </w:r>
      <w:r w:rsidRPr="009A6CE1">
        <w:rPr>
          <w:i/>
          <w:iCs/>
          <w:sz w:val="24"/>
          <w:szCs w:val="24"/>
        </w:rPr>
        <w:t>International journal of the classical tradition, </w:t>
      </w:r>
      <w:r w:rsidRPr="009A6CE1">
        <w:rPr>
          <w:sz w:val="24"/>
          <w:szCs w:val="24"/>
        </w:rPr>
        <w:t>vol. 17, no. 4, pp. 483-496.</w:t>
      </w:r>
    </w:p>
    <w:p w14:paraId="44F51499" w14:textId="63518C8B" w:rsidR="00E57F3B" w:rsidRPr="009A6CE1" w:rsidRDefault="00997FB4" w:rsidP="009A6CE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Horsfall, N</w:t>
      </w:r>
      <w:r w:rsidR="007A2446">
        <w:rPr>
          <w:sz w:val="24"/>
          <w:szCs w:val="24"/>
        </w:rPr>
        <w:t xml:space="preserve"> </w:t>
      </w:r>
      <w:r w:rsidR="00960E5F">
        <w:rPr>
          <w:sz w:val="24"/>
          <w:szCs w:val="24"/>
        </w:rPr>
        <w:t>‘</w:t>
      </w:r>
      <w:r w:rsidR="00BD1F16">
        <w:rPr>
          <w:sz w:val="24"/>
          <w:szCs w:val="24"/>
        </w:rPr>
        <w:t>“</w:t>
      </w:r>
      <w:r w:rsidR="002E25EC">
        <w:rPr>
          <w:sz w:val="24"/>
          <w:szCs w:val="24"/>
        </w:rPr>
        <w:t>The uses of literacy</w:t>
      </w:r>
      <w:r w:rsidR="006C030E">
        <w:rPr>
          <w:sz w:val="24"/>
          <w:szCs w:val="24"/>
        </w:rPr>
        <w:t>”</w:t>
      </w:r>
      <w:r w:rsidR="002E25EC">
        <w:rPr>
          <w:sz w:val="24"/>
          <w:szCs w:val="24"/>
        </w:rPr>
        <w:t xml:space="preserve"> and the Cena Trimalchionis</w:t>
      </w:r>
      <w:r w:rsidR="00310A10">
        <w:rPr>
          <w:sz w:val="24"/>
          <w:szCs w:val="24"/>
        </w:rPr>
        <w:t>’</w:t>
      </w:r>
      <w:r w:rsidR="007A2446">
        <w:rPr>
          <w:sz w:val="24"/>
          <w:szCs w:val="24"/>
        </w:rPr>
        <w:t xml:space="preserve">, </w:t>
      </w:r>
      <w:r w:rsidR="007A2446" w:rsidRPr="00824AC9">
        <w:rPr>
          <w:i/>
          <w:iCs/>
          <w:sz w:val="24"/>
          <w:szCs w:val="24"/>
        </w:rPr>
        <w:t xml:space="preserve">Greece </w:t>
      </w:r>
      <w:r w:rsidR="00824AC9" w:rsidRPr="00824AC9">
        <w:rPr>
          <w:i/>
          <w:iCs/>
          <w:sz w:val="24"/>
          <w:szCs w:val="24"/>
        </w:rPr>
        <w:t>&amp; Rome</w:t>
      </w:r>
      <w:r w:rsidR="00824AC9">
        <w:rPr>
          <w:sz w:val="24"/>
          <w:szCs w:val="24"/>
        </w:rPr>
        <w:t>, vol.36</w:t>
      </w:r>
      <w:r w:rsidR="004D216B">
        <w:rPr>
          <w:sz w:val="24"/>
          <w:szCs w:val="24"/>
        </w:rPr>
        <w:t>, No.1, pp.74-</w:t>
      </w:r>
      <w:r w:rsidR="00773DE7">
        <w:rPr>
          <w:sz w:val="24"/>
          <w:szCs w:val="24"/>
        </w:rPr>
        <w:t>89</w:t>
      </w:r>
      <w:r w:rsidR="004D216B">
        <w:rPr>
          <w:sz w:val="24"/>
          <w:szCs w:val="24"/>
        </w:rPr>
        <w:t>.</w:t>
      </w:r>
    </w:p>
    <w:p w14:paraId="7371A138" w14:textId="53115F77" w:rsidR="009A6CE1" w:rsidRPr="009A6CE1" w:rsidRDefault="009A6CE1" w:rsidP="009A6CE1">
      <w:pPr>
        <w:spacing w:line="480" w:lineRule="auto"/>
        <w:rPr>
          <w:sz w:val="24"/>
          <w:szCs w:val="24"/>
        </w:rPr>
      </w:pPr>
      <w:r w:rsidRPr="009A6CE1">
        <w:rPr>
          <w:sz w:val="24"/>
          <w:szCs w:val="24"/>
        </w:rPr>
        <w:t>Schmeling, G.L. 1996, </w:t>
      </w:r>
      <w:r w:rsidRPr="009A6CE1">
        <w:rPr>
          <w:i/>
          <w:iCs/>
          <w:sz w:val="24"/>
          <w:szCs w:val="24"/>
        </w:rPr>
        <w:t>The novel in the ancient world</w:t>
      </w:r>
      <w:r w:rsidR="00675D22">
        <w:rPr>
          <w:i/>
          <w:iCs/>
          <w:sz w:val="24"/>
          <w:szCs w:val="24"/>
        </w:rPr>
        <w:t>.</w:t>
      </w:r>
      <w:r w:rsidRPr="009A6CE1">
        <w:rPr>
          <w:i/>
          <w:iCs/>
          <w:sz w:val="24"/>
          <w:szCs w:val="24"/>
        </w:rPr>
        <w:t> </w:t>
      </w:r>
      <w:r w:rsidRPr="009A6CE1">
        <w:rPr>
          <w:sz w:val="24"/>
          <w:szCs w:val="24"/>
        </w:rPr>
        <w:t>Brill, Leiden, Netherlands.</w:t>
      </w:r>
    </w:p>
    <w:p w14:paraId="6942C6A5" w14:textId="4AB73B2F" w:rsidR="009A6CE1" w:rsidRDefault="009A6CE1" w:rsidP="009A6CE1">
      <w:pPr>
        <w:spacing w:line="480" w:lineRule="auto"/>
        <w:rPr>
          <w:sz w:val="24"/>
          <w:szCs w:val="24"/>
        </w:rPr>
      </w:pPr>
      <w:r w:rsidRPr="009A6CE1">
        <w:rPr>
          <w:sz w:val="24"/>
          <w:szCs w:val="24"/>
        </w:rPr>
        <w:t xml:space="preserve">Schmeling, G.L. &amp; Setaioli, A. </w:t>
      </w:r>
      <w:r w:rsidR="00B357E4">
        <w:rPr>
          <w:sz w:val="24"/>
          <w:szCs w:val="24"/>
        </w:rPr>
        <w:t>(</w:t>
      </w:r>
      <w:r w:rsidRPr="009A6CE1">
        <w:rPr>
          <w:sz w:val="24"/>
          <w:szCs w:val="24"/>
        </w:rPr>
        <w:t>2011</w:t>
      </w:r>
      <w:r w:rsidR="00B357E4">
        <w:rPr>
          <w:sz w:val="24"/>
          <w:szCs w:val="24"/>
        </w:rPr>
        <w:t>)</w:t>
      </w:r>
      <w:r w:rsidRPr="009A6CE1">
        <w:rPr>
          <w:sz w:val="24"/>
          <w:szCs w:val="24"/>
        </w:rPr>
        <w:t> </w:t>
      </w:r>
      <w:r w:rsidRPr="009A6CE1">
        <w:rPr>
          <w:i/>
          <w:iCs/>
          <w:sz w:val="24"/>
          <w:szCs w:val="24"/>
        </w:rPr>
        <w:t>A commentary on the Satyrica of Petronius</w:t>
      </w:r>
      <w:r w:rsidR="00B22692">
        <w:rPr>
          <w:i/>
          <w:iCs/>
          <w:sz w:val="24"/>
          <w:szCs w:val="24"/>
        </w:rPr>
        <w:t>.</w:t>
      </w:r>
      <w:r w:rsidRPr="009A6CE1">
        <w:rPr>
          <w:i/>
          <w:iCs/>
          <w:sz w:val="24"/>
          <w:szCs w:val="24"/>
        </w:rPr>
        <w:t> </w:t>
      </w:r>
      <w:bookmarkStart w:id="1" w:name="_Hlk99119215"/>
      <w:r w:rsidRPr="009A6CE1">
        <w:rPr>
          <w:sz w:val="24"/>
          <w:szCs w:val="24"/>
        </w:rPr>
        <w:t>Oxford University Press, Oxford.</w:t>
      </w:r>
    </w:p>
    <w:p w14:paraId="3883832E" w14:textId="77777777" w:rsidR="0001763D" w:rsidRPr="009A6CE1" w:rsidRDefault="0001763D" w:rsidP="0001763D">
      <w:pPr>
        <w:spacing w:line="480" w:lineRule="auto"/>
        <w:rPr>
          <w:sz w:val="24"/>
          <w:szCs w:val="24"/>
        </w:rPr>
      </w:pPr>
      <w:r w:rsidRPr="009A6CE1">
        <w:rPr>
          <w:sz w:val="24"/>
          <w:szCs w:val="24"/>
        </w:rPr>
        <w:t xml:space="preserve">Schmeling, G.L. </w:t>
      </w:r>
      <w:r>
        <w:rPr>
          <w:sz w:val="24"/>
          <w:szCs w:val="24"/>
        </w:rPr>
        <w:t>(</w:t>
      </w:r>
      <w:r w:rsidRPr="009A6CE1">
        <w:rPr>
          <w:sz w:val="24"/>
          <w:szCs w:val="24"/>
        </w:rPr>
        <w:t>2020</w:t>
      </w:r>
      <w:r>
        <w:rPr>
          <w:sz w:val="24"/>
          <w:szCs w:val="24"/>
        </w:rPr>
        <w:t xml:space="preserve">) </w:t>
      </w:r>
      <w:r w:rsidRPr="009A6CE1">
        <w:rPr>
          <w:i/>
          <w:iCs/>
          <w:sz w:val="24"/>
          <w:szCs w:val="24"/>
        </w:rPr>
        <w:t>Satyricon</w:t>
      </w:r>
      <w:r>
        <w:rPr>
          <w:i/>
          <w:iCs/>
          <w:sz w:val="24"/>
          <w:szCs w:val="24"/>
        </w:rPr>
        <w:t>.</w:t>
      </w:r>
      <w:r w:rsidRPr="009A6CE1">
        <w:rPr>
          <w:i/>
          <w:iCs/>
          <w:sz w:val="24"/>
          <w:szCs w:val="24"/>
        </w:rPr>
        <w:t> </w:t>
      </w:r>
      <w:r w:rsidRPr="009A6CE1">
        <w:rPr>
          <w:sz w:val="24"/>
          <w:szCs w:val="24"/>
        </w:rPr>
        <w:t>Harvard University Press, Cambridge, MA.</w:t>
      </w:r>
    </w:p>
    <w:bookmarkEnd w:id="1"/>
    <w:p w14:paraId="210A874D" w14:textId="649E1B37" w:rsidR="009A6CE1" w:rsidRDefault="009A6CE1" w:rsidP="006E356D">
      <w:pPr>
        <w:spacing w:line="480" w:lineRule="auto"/>
        <w:rPr>
          <w:sz w:val="24"/>
          <w:szCs w:val="24"/>
        </w:rPr>
      </w:pPr>
      <w:r w:rsidRPr="009A6CE1">
        <w:rPr>
          <w:sz w:val="24"/>
          <w:szCs w:val="24"/>
        </w:rPr>
        <w:t>Short, Michael H. (Michael Henry) 1996, </w:t>
      </w:r>
      <w:r w:rsidRPr="009A6CE1">
        <w:rPr>
          <w:i/>
          <w:iCs/>
          <w:sz w:val="24"/>
          <w:szCs w:val="24"/>
        </w:rPr>
        <w:t>Exploring the language of poems, plays and prose, </w:t>
      </w:r>
      <w:r w:rsidRPr="009A6CE1">
        <w:rPr>
          <w:sz w:val="24"/>
          <w:szCs w:val="24"/>
        </w:rPr>
        <w:t>Longman, London.</w:t>
      </w:r>
    </w:p>
    <w:p w14:paraId="39821551" w14:textId="00A908BB" w:rsidR="007468EB" w:rsidRPr="009A6CE1" w:rsidRDefault="00626E38" w:rsidP="007468EB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Smith, </w:t>
      </w:r>
      <w:r w:rsidR="00533FEB">
        <w:rPr>
          <w:sz w:val="24"/>
          <w:szCs w:val="24"/>
        </w:rPr>
        <w:t xml:space="preserve">M.S. </w:t>
      </w:r>
      <w:r w:rsidR="000737D8">
        <w:rPr>
          <w:sz w:val="24"/>
          <w:szCs w:val="24"/>
        </w:rPr>
        <w:t>(</w:t>
      </w:r>
      <w:r w:rsidR="00533FEB">
        <w:rPr>
          <w:sz w:val="24"/>
          <w:szCs w:val="24"/>
        </w:rPr>
        <w:t>1975</w:t>
      </w:r>
      <w:r w:rsidR="000737D8">
        <w:rPr>
          <w:sz w:val="24"/>
          <w:szCs w:val="24"/>
        </w:rPr>
        <w:t>)</w:t>
      </w:r>
      <w:r w:rsidR="00533FEB">
        <w:rPr>
          <w:sz w:val="24"/>
          <w:szCs w:val="24"/>
        </w:rPr>
        <w:t xml:space="preserve"> </w:t>
      </w:r>
      <w:r w:rsidR="00533FEB">
        <w:rPr>
          <w:i/>
          <w:iCs/>
          <w:sz w:val="24"/>
          <w:szCs w:val="24"/>
        </w:rPr>
        <w:t xml:space="preserve">Petronius: Cena </w:t>
      </w:r>
      <w:r w:rsidR="00533FEB" w:rsidRPr="00533FEB">
        <w:rPr>
          <w:i/>
          <w:iCs/>
          <w:sz w:val="24"/>
          <w:szCs w:val="24"/>
        </w:rPr>
        <w:t>Trimalchionis</w:t>
      </w:r>
      <w:r w:rsidR="0040685B">
        <w:rPr>
          <w:i/>
          <w:iCs/>
          <w:sz w:val="24"/>
          <w:szCs w:val="24"/>
        </w:rPr>
        <w:t xml:space="preserve">, </w:t>
      </w:r>
      <w:r w:rsidR="007468EB" w:rsidRPr="009A6CE1">
        <w:rPr>
          <w:sz w:val="24"/>
          <w:szCs w:val="24"/>
        </w:rPr>
        <w:t>Oxford University Press, Oxford.</w:t>
      </w:r>
    </w:p>
    <w:p w14:paraId="0E49BBA5" w14:textId="66EC99B5" w:rsidR="00E4317F" w:rsidRDefault="00E4317F" w:rsidP="006E356D">
      <w:pPr>
        <w:spacing w:line="480" w:lineRule="auto"/>
        <w:rPr>
          <w:sz w:val="24"/>
          <w:szCs w:val="24"/>
        </w:rPr>
      </w:pPr>
      <w:r w:rsidRPr="00E4317F">
        <w:rPr>
          <w:sz w:val="24"/>
          <w:szCs w:val="24"/>
        </w:rPr>
        <w:lastRenderedPageBreak/>
        <w:t xml:space="preserve">Veyne, P. </w:t>
      </w:r>
      <w:r w:rsidR="004C5678">
        <w:rPr>
          <w:sz w:val="24"/>
          <w:szCs w:val="24"/>
        </w:rPr>
        <w:t>(</w:t>
      </w:r>
      <w:r w:rsidRPr="00E4317F">
        <w:rPr>
          <w:sz w:val="24"/>
          <w:szCs w:val="24"/>
        </w:rPr>
        <w:t>1964</w:t>
      </w:r>
      <w:r w:rsidR="004C5678">
        <w:rPr>
          <w:sz w:val="24"/>
          <w:szCs w:val="24"/>
        </w:rPr>
        <w:t>)</w:t>
      </w:r>
      <w:r w:rsidRPr="00E4317F">
        <w:rPr>
          <w:sz w:val="24"/>
          <w:szCs w:val="24"/>
        </w:rPr>
        <w:t xml:space="preserve"> ‘Le “je” dans le Satyricon’, REL 42, </w:t>
      </w:r>
      <w:r w:rsidR="00A55389">
        <w:rPr>
          <w:sz w:val="24"/>
          <w:szCs w:val="24"/>
        </w:rPr>
        <w:t>pp.</w:t>
      </w:r>
      <w:r w:rsidRPr="00E4317F">
        <w:rPr>
          <w:sz w:val="24"/>
          <w:szCs w:val="24"/>
        </w:rPr>
        <w:t>301-324</w:t>
      </w:r>
      <w:r>
        <w:rPr>
          <w:sz w:val="24"/>
          <w:szCs w:val="24"/>
        </w:rPr>
        <w:t xml:space="preserve"> in </w:t>
      </w:r>
      <w:r w:rsidR="00994322" w:rsidRPr="00994322">
        <w:rPr>
          <w:sz w:val="24"/>
          <w:szCs w:val="24"/>
        </w:rPr>
        <w:t xml:space="preserve">Bartsch, Shadi. </w:t>
      </w:r>
      <w:r w:rsidR="004C5678">
        <w:rPr>
          <w:sz w:val="24"/>
          <w:szCs w:val="24"/>
        </w:rPr>
        <w:t>(</w:t>
      </w:r>
      <w:r w:rsidR="00994322" w:rsidRPr="00994322">
        <w:rPr>
          <w:sz w:val="24"/>
          <w:szCs w:val="24"/>
        </w:rPr>
        <w:t>2008</w:t>
      </w:r>
      <w:r w:rsidR="004C5678">
        <w:rPr>
          <w:sz w:val="24"/>
          <w:szCs w:val="24"/>
        </w:rPr>
        <w:t>)</w:t>
      </w:r>
      <w:r w:rsidR="00994322" w:rsidRPr="00994322">
        <w:rPr>
          <w:sz w:val="24"/>
          <w:szCs w:val="24"/>
        </w:rPr>
        <w:t xml:space="preserve"> 'Narrative: 2. The Roman Novel', in Whitmarsh, T</w:t>
      </w:r>
      <w:r w:rsidR="00B42F92">
        <w:rPr>
          <w:sz w:val="24"/>
          <w:szCs w:val="24"/>
        </w:rPr>
        <w:t>.</w:t>
      </w:r>
      <w:r w:rsidR="00994322" w:rsidRPr="00994322">
        <w:rPr>
          <w:sz w:val="24"/>
          <w:szCs w:val="24"/>
        </w:rPr>
        <w:t xml:space="preserve"> </w:t>
      </w:r>
      <w:r w:rsidR="00B42F92">
        <w:rPr>
          <w:sz w:val="24"/>
          <w:szCs w:val="24"/>
        </w:rPr>
        <w:t>(</w:t>
      </w:r>
      <w:r w:rsidR="00994322" w:rsidRPr="00994322">
        <w:rPr>
          <w:sz w:val="24"/>
          <w:szCs w:val="24"/>
        </w:rPr>
        <w:t>ed.</w:t>
      </w:r>
      <w:r w:rsidR="00B42F92">
        <w:rPr>
          <w:sz w:val="24"/>
          <w:szCs w:val="24"/>
        </w:rPr>
        <w:t>)</w:t>
      </w:r>
      <w:r w:rsidR="00994322" w:rsidRPr="00994322">
        <w:rPr>
          <w:sz w:val="24"/>
          <w:szCs w:val="24"/>
        </w:rPr>
        <w:t xml:space="preserve"> </w:t>
      </w:r>
      <w:r w:rsidR="00994322" w:rsidRPr="00D269C5">
        <w:rPr>
          <w:i/>
          <w:iCs/>
          <w:sz w:val="24"/>
          <w:szCs w:val="24"/>
        </w:rPr>
        <w:t xml:space="preserve">The Cambridge companion to the Greek and Roman novel. </w:t>
      </w:r>
      <w:r w:rsidR="00994322" w:rsidRPr="00994322">
        <w:rPr>
          <w:sz w:val="24"/>
          <w:szCs w:val="24"/>
        </w:rPr>
        <w:t>(Cambridge), pp. 245–250.</w:t>
      </w:r>
    </w:p>
    <w:p w14:paraId="3FC5C904" w14:textId="77777777" w:rsidR="00D12E54" w:rsidRDefault="00D12E54" w:rsidP="006E356D">
      <w:pPr>
        <w:spacing w:line="480" w:lineRule="auto"/>
        <w:rPr>
          <w:sz w:val="24"/>
          <w:szCs w:val="24"/>
        </w:rPr>
      </w:pPr>
    </w:p>
    <w:p w14:paraId="35723213" w14:textId="00C31518" w:rsidR="00A034EC" w:rsidRDefault="00A034EC" w:rsidP="006E356D">
      <w:pPr>
        <w:spacing w:line="480" w:lineRule="auto"/>
        <w:rPr>
          <w:sz w:val="24"/>
          <w:szCs w:val="24"/>
        </w:rPr>
      </w:pPr>
    </w:p>
    <w:p w14:paraId="7A6270DF" w14:textId="2D911D77" w:rsidR="00F25D31" w:rsidRDefault="00F25D31" w:rsidP="00040E4B">
      <w:pPr>
        <w:spacing w:line="480" w:lineRule="auto"/>
        <w:rPr>
          <w:sz w:val="24"/>
          <w:szCs w:val="24"/>
        </w:rPr>
      </w:pPr>
    </w:p>
    <w:p w14:paraId="33241AD9" w14:textId="77777777" w:rsidR="00F25D31" w:rsidRPr="005413D3" w:rsidRDefault="00F25D31" w:rsidP="00040E4B">
      <w:pPr>
        <w:spacing w:line="480" w:lineRule="auto"/>
        <w:rPr>
          <w:sz w:val="24"/>
          <w:szCs w:val="24"/>
        </w:rPr>
      </w:pPr>
    </w:p>
    <w:p w14:paraId="4C31126D" w14:textId="77777777" w:rsidR="002E15A7" w:rsidRDefault="002E15A7" w:rsidP="00040E4B">
      <w:pPr>
        <w:spacing w:line="480" w:lineRule="auto"/>
        <w:rPr>
          <w:sz w:val="24"/>
          <w:szCs w:val="24"/>
        </w:rPr>
      </w:pPr>
    </w:p>
    <w:p w14:paraId="250EAFF3" w14:textId="77777777" w:rsidR="002E15A7" w:rsidRPr="00040E4B" w:rsidRDefault="002E15A7" w:rsidP="00040E4B">
      <w:pPr>
        <w:spacing w:line="480" w:lineRule="auto"/>
        <w:rPr>
          <w:sz w:val="24"/>
          <w:szCs w:val="24"/>
        </w:rPr>
      </w:pPr>
    </w:p>
    <w:sectPr w:rsidR="002E15A7" w:rsidRPr="00040E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4961BB"/>
    <w:multiLevelType w:val="multilevel"/>
    <w:tmpl w:val="22B49B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4C30D43"/>
    <w:multiLevelType w:val="multilevel"/>
    <w:tmpl w:val="D09099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0EA4C61"/>
    <w:multiLevelType w:val="hybridMultilevel"/>
    <w:tmpl w:val="404C1FC8"/>
    <w:lvl w:ilvl="0" w:tplc="6F466B28">
      <w:start w:val="2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B3E4483"/>
    <w:multiLevelType w:val="multilevel"/>
    <w:tmpl w:val="316EB4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1242798"/>
    <w:multiLevelType w:val="multilevel"/>
    <w:tmpl w:val="4D342A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7AE4776"/>
    <w:multiLevelType w:val="multilevel"/>
    <w:tmpl w:val="67E8BB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C2466CE"/>
    <w:multiLevelType w:val="hybridMultilevel"/>
    <w:tmpl w:val="3CA86544"/>
    <w:lvl w:ilvl="0" w:tplc="2F68EEAE">
      <w:start w:val="2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5"/>
  </w:num>
  <w:num w:numId="6">
    <w:abstractNumId w:val="6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47D9"/>
    <w:rsid w:val="00000FDD"/>
    <w:rsid w:val="00004B68"/>
    <w:rsid w:val="00005E74"/>
    <w:rsid w:val="00006060"/>
    <w:rsid w:val="00007126"/>
    <w:rsid w:val="000075C7"/>
    <w:rsid w:val="00011854"/>
    <w:rsid w:val="00012F04"/>
    <w:rsid w:val="00013D69"/>
    <w:rsid w:val="00015381"/>
    <w:rsid w:val="000163AA"/>
    <w:rsid w:val="000166B0"/>
    <w:rsid w:val="0001763D"/>
    <w:rsid w:val="00020B1B"/>
    <w:rsid w:val="00020E19"/>
    <w:rsid w:val="00022085"/>
    <w:rsid w:val="00022D2E"/>
    <w:rsid w:val="00022F46"/>
    <w:rsid w:val="00025265"/>
    <w:rsid w:val="00025556"/>
    <w:rsid w:val="000268B0"/>
    <w:rsid w:val="00026C30"/>
    <w:rsid w:val="00027191"/>
    <w:rsid w:val="00033F0E"/>
    <w:rsid w:val="00034427"/>
    <w:rsid w:val="000350AF"/>
    <w:rsid w:val="00036902"/>
    <w:rsid w:val="00037032"/>
    <w:rsid w:val="000400AF"/>
    <w:rsid w:val="00040E4B"/>
    <w:rsid w:val="00041E70"/>
    <w:rsid w:val="000440EB"/>
    <w:rsid w:val="00045638"/>
    <w:rsid w:val="00046FEF"/>
    <w:rsid w:val="000473A6"/>
    <w:rsid w:val="00047B57"/>
    <w:rsid w:val="00053119"/>
    <w:rsid w:val="00054468"/>
    <w:rsid w:val="00056AB7"/>
    <w:rsid w:val="00057C8F"/>
    <w:rsid w:val="00060DE0"/>
    <w:rsid w:val="00061F10"/>
    <w:rsid w:val="00063592"/>
    <w:rsid w:val="00064F8A"/>
    <w:rsid w:val="00066EF8"/>
    <w:rsid w:val="000702F2"/>
    <w:rsid w:val="00072107"/>
    <w:rsid w:val="000725FD"/>
    <w:rsid w:val="000737D8"/>
    <w:rsid w:val="00076376"/>
    <w:rsid w:val="00076FA7"/>
    <w:rsid w:val="00081300"/>
    <w:rsid w:val="0008225E"/>
    <w:rsid w:val="00082391"/>
    <w:rsid w:val="000828E3"/>
    <w:rsid w:val="00084B31"/>
    <w:rsid w:val="00087313"/>
    <w:rsid w:val="000905A1"/>
    <w:rsid w:val="00090CEE"/>
    <w:rsid w:val="0009118A"/>
    <w:rsid w:val="000A1C62"/>
    <w:rsid w:val="000A4146"/>
    <w:rsid w:val="000A730A"/>
    <w:rsid w:val="000A7F5B"/>
    <w:rsid w:val="000B011C"/>
    <w:rsid w:val="000B0374"/>
    <w:rsid w:val="000B31B7"/>
    <w:rsid w:val="000B4124"/>
    <w:rsid w:val="000B70F7"/>
    <w:rsid w:val="000C17BF"/>
    <w:rsid w:val="000C354E"/>
    <w:rsid w:val="000C4F00"/>
    <w:rsid w:val="000C537C"/>
    <w:rsid w:val="000C552E"/>
    <w:rsid w:val="000D0FEF"/>
    <w:rsid w:val="000D544B"/>
    <w:rsid w:val="000E00B1"/>
    <w:rsid w:val="000E0698"/>
    <w:rsid w:val="000E2F1E"/>
    <w:rsid w:val="000E3F3E"/>
    <w:rsid w:val="000E62A9"/>
    <w:rsid w:val="000E71BD"/>
    <w:rsid w:val="000F59D8"/>
    <w:rsid w:val="00100668"/>
    <w:rsid w:val="00100D73"/>
    <w:rsid w:val="00104196"/>
    <w:rsid w:val="001058CF"/>
    <w:rsid w:val="001109BB"/>
    <w:rsid w:val="00112408"/>
    <w:rsid w:val="001138C3"/>
    <w:rsid w:val="001203A1"/>
    <w:rsid w:val="00121C61"/>
    <w:rsid w:val="00122CAE"/>
    <w:rsid w:val="00123847"/>
    <w:rsid w:val="001260A1"/>
    <w:rsid w:val="0013138A"/>
    <w:rsid w:val="001319C7"/>
    <w:rsid w:val="0013238B"/>
    <w:rsid w:val="001334AD"/>
    <w:rsid w:val="001373CD"/>
    <w:rsid w:val="0013769B"/>
    <w:rsid w:val="00143B03"/>
    <w:rsid w:val="001447D9"/>
    <w:rsid w:val="001459A3"/>
    <w:rsid w:val="00145DC9"/>
    <w:rsid w:val="00145F76"/>
    <w:rsid w:val="001465C0"/>
    <w:rsid w:val="00146AD1"/>
    <w:rsid w:val="0015198B"/>
    <w:rsid w:val="0015321F"/>
    <w:rsid w:val="00156C92"/>
    <w:rsid w:val="0016140F"/>
    <w:rsid w:val="00161E8B"/>
    <w:rsid w:val="0016410B"/>
    <w:rsid w:val="00164877"/>
    <w:rsid w:val="00164C06"/>
    <w:rsid w:val="00167278"/>
    <w:rsid w:val="0017132F"/>
    <w:rsid w:val="00173279"/>
    <w:rsid w:val="00173957"/>
    <w:rsid w:val="00176630"/>
    <w:rsid w:val="001802A6"/>
    <w:rsid w:val="0018188C"/>
    <w:rsid w:val="0018213B"/>
    <w:rsid w:val="00182255"/>
    <w:rsid w:val="001849AE"/>
    <w:rsid w:val="00186EB4"/>
    <w:rsid w:val="001902E6"/>
    <w:rsid w:val="00191EFD"/>
    <w:rsid w:val="00193962"/>
    <w:rsid w:val="001974DD"/>
    <w:rsid w:val="0019761E"/>
    <w:rsid w:val="00197ECE"/>
    <w:rsid w:val="001A67C8"/>
    <w:rsid w:val="001A7013"/>
    <w:rsid w:val="001B1A40"/>
    <w:rsid w:val="001B5B83"/>
    <w:rsid w:val="001C002A"/>
    <w:rsid w:val="001C2370"/>
    <w:rsid w:val="001C295E"/>
    <w:rsid w:val="001C36E5"/>
    <w:rsid w:val="001C7DC9"/>
    <w:rsid w:val="001C7F49"/>
    <w:rsid w:val="001D0E6D"/>
    <w:rsid w:val="001D1FD5"/>
    <w:rsid w:val="001D2462"/>
    <w:rsid w:val="001D3A8D"/>
    <w:rsid w:val="001D3FDF"/>
    <w:rsid w:val="001D5EC9"/>
    <w:rsid w:val="001D76F0"/>
    <w:rsid w:val="001D7E70"/>
    <w:rsid w:val="001E0E2B"/>
    <w:rsid w:val="001E13E8"/>
    <w:rsid w:val="001E1E6F"/>
    <w:rsid w:val="001E2D4D"/>
    <w:rsid w:val="001E6F32"/>
    <w:rsid w:val="001E712A"/>
    <w:rsid w:val="001F2BC0"/>
    <w:rsid w:val="001F42D8"/>
    <w:rsid w:val="001F4620"/>
    <w:rsid w:val="001F4BD6"/>
    <w:rsid w:val="001F5AB4"/>
    <w:rsid w:val="001F6DEB"/>
    <w:rsid w:val="001F7C87"/>
    <w:rsid w:val="002006DC"/>
    <w:rsid w:val="00200926"/>
    <w:rsid w:val="00204430"/>
    <w:rsid w:val="00204C15"/>
    <w:rsid w:val="00204F00"/>
    <w:rsid w:val="00211A7E"/>
    <w:rsid w:val="002124C9"/>
    <w:rsid w:val="002164B8"/>
    <w:rsid w:val="00216D60"/>
    <w:rsid w:val="00217AE0"/>
    <w:rsid w:val="00217E75"/>
    <w:rsid w:val="00220B85"/>
    <w:rsid w:val="00222EF6"/>
    <w:rsid w:val="0022442B"/>
    <w:rsid w:val="00225250"/>
    <w:rsid w:val="00225C6A"/>
    <w:rsid w:val="002272FA"/>
    <w:rsid w:val="00233147"/>
    <w:rsid w:val="002333EF"/>
    <w:rsid w:val="002352AE"/>
    <w:rsid w:val="00240F20"/>
    <w:rsid w:val="00240F78"/>
    <w:rsid w:val="00242F5A"/>
    <w:rsid w:val="0024606C"/>
    <w:rsid w:val="00246602"/>
    <w:rsid w:val="00247246"/>
    <w:rsid w:val="00252E03"/>
    <w:rsid w:val="0025495F"/>
    <w:rsid w:val="00257B01"/>
    <w:rsid w:val="002617BC"/>
    <w:rsid w:val="002623AB"/>
    <w:rsid w:val="0026572A"/>
    <w:rsid w:val="002657A6"/>
    <w:rsid w:val="00265DF4"/>
    <w:rsid w:val="002663A0"/>
    <w:rsid w:val="0026753D"/>
    <w:rsid w:val="00270D9F"/>
    <w:rsid w:val="00273134"/>
    <w:rsid w:val="00274F3F"/>
    <w:rsid w:val="0027658B"/>
    <w:rsid w:val="00281C00"/>
    <w:rsid w:val="00283189"/>
    <w:rsid w:val="00286948"/>
    <w:rsid w:val="00287781"/>
    <w:rsid w:val="002910AC"/>
    <w:rsid w:val="002929D8"/>
    <w:rsid w:val="00293D98"/>
    <w:rsid w:val="00295C14"/>
    <w:rsid w:val="002A03C0"/>
    <w:rsid w:val="002A085B"/>
    <w:rsid w:val="002A2AEF"/>
    <w:rsid w:val="002A350C"/>
    <w:rsid w:val="002A4198"/>
    <w:rsid w:val="002A43F0"/>
    <w:rsid w:val="002A57E0"/>
    <w:rsid w:val="002A6726"/>
    <w:rsid w:val="002A7FD8"/>
    <w:rsid w:val="002B1508"/>
    <w:rsid w:val="002B24FE"/>
    <w:rsid w:val="002B33A1"/>
    <w:rsid w:val="002B3653"/>
    <w:rsid w:val="002B5853"/>
    <w:rsid w:val="002B68EF"/>
    <w:rsid w:val="002C0E2C"/>
    <w:rsid w:val="002C49DA"/>
    <w:rsid w:val="002C585C"/>
    <w:rsid w:val="002C622C"/>
    <w:rsid w:val="002C644C"/>
    <w:rsid w:val="002D09CE"/>
    <w:rsid w:val="002D256B"/>
    <w:rsid w:val="002D2F8C"/>
    <w:rsid w:val="002D5208"/>
    <w:rsid w:val="002D5324"/>
    <w:rsid w:val="002D5A55"/>
    <w:rsid w:val="002D6C00"/>
    <w:rsid w:val="002E15A7"/>
    <w:rsid w:val="002E25EC"/>
    <w:rsid w:val="002E69E4"/>
    <w:rsid w:val="002E6B2F"/>
    <w:rsid w:val="002F0B0A"/>
    <w:rsid w:val="002F12F5"/>
    <w:rsid w:val="002F2B0B"/>
    <w:rsid w:val="002F2F01"/>
    <w:rsid w:val="002F664D"/>
    <w:rsid w:val="002F7152"/>
    <w:rsid w:val="002F77A0"/>
    <w:rsid w:val="002F79D2"/>
    <w:rsid w:val="003000F7"/>
    <w:rsid w:val="003024F4"/>
    <w:rsid w:val="003033A8"/>
    <w:rsid w:val="003049DE"/>
    <w:rsid w:val="00304C54"/>
    <w:rsid w:val="003059B8"/>
    <w:rsid w:val="003064EA"/>
    <w:rsid w:val="003074FC"/>
    <w:rsid w:val="003101D9"/>
    <w:rsid w:val="00310233"/>
    <w:rsid w:val="00310A10"/>
    <w:rsid w:val="00310C12"/>
    <w:rsid w:val="00314156"/>
    <w:rsid w:val="00315E8B"/>
    <w:rsid w:val="003163A4"/>
    <w:rsid w:val="00316BF5"/>
    <w:rsid w:val="0031700E"/>
    <w:rsid w:val="003205F6"/>
    <w:rsid w:val="0032498E"/>
    <w:rsid w:val="003257BE"/>
    <w:rsid w:val="00326C36"/>
    <w:rsid w:val="00326E6F"/>
    <w:rsid w:val="003278AA"/>
    <w:rsid w:val="00330575"/>
    <w:rsid w:val="00333A51"/>
    <w:rsid w:val="00337D5D"/>
    <w:rsid w:val="003405B5"/>
    <w:rsid w:val="00341576"/>
    <w:rsid w:val="00344D44"/>
    <w:rsid w:val="003461E9"/>
    <w:rsid w:val="003477C1"/>
    <w:rsid w:val="00347B01"/>
    <w:rsid w:val="003538C3"/>
    <w:rsid w:val="003559B7"/>
    <w:rsid w:val="00355FD3"/>
    <w:rsid w:val="0036013C"/>
    <w:rsid w:val="003607EC"/>
    <w:rsid w:val="0036404E"/>
    <w:rsid w:val="0036607F"/>
    <w:rsid w:val="0037115F"/>
    <w:rsid w:val="0037177E"/>
    <w:rsid w:val="00371D3C"/>
    <w:rsid w:val="00372DD2"/>
    <w:rsid w:val="00374223"/>
    <w:rsid w:val="003751A7"/>
    <w:rsid w:val="003751B9"/>
    <w:rsid w:val="00375D1B"/>
    <w:rsid w:val="003776AE"/>
    <w:rsid w:val="003776DB"/>
    <w:rsid w:val="0038120D"/>
    <w:rsid w:val="003862F6"/>
    <w:rsid w:val="003873FC"/>
    <w:rsid w:val="0038745E"/>
    <w:rsid w:val="0039083D"/>
    <w:rsid w:val="00392B40"/>
    <w:rsid w:val="00393806"/>
    <w:rsid w:val="00393C06"/>
    <w:rsid w:val="00395418"/>
    <w:rsid w:val="00395528"/>
    <w:rsid w:val="00396452"/>
    <w:rsid w:val="003A005E"/>
    <w:rsid w:val="003A13C5"/>
    <w:rsid w:val="003A2256"/>
    <w:rsid w:val="003A40BF"/>
    <w:rsid w:val="003B174D"/>
    <w:rsid w:val="003B29F0"/>
    <w:rsid w:val="003B2DD5"/>
    <w:rsid w:val="003B4A4C"/>
    <w:rsid w:val="003B5036"/>
    <w:rsid w:val="003C0234"/>
    <w:rsid w:val="003C3791"/>
    <w:rsid w:val="003C46CF"/>
    <w:rsid w:val="003C4875"/>
    <w:rsid w:val="003C5274"/>
    <w:rsid w:val="003C5360"/>
    <w:rsid w:val="003C5A8F"/>
    <w:rsid w:val="003C6539"/>
    <w:rsid w:val="003D2450"/>
    <w:rsid w:val="003D3E48"/>
    <w:rsid w:val="003D58A9"/>
    <w:rsid w:val="003D63CC"/>
    <w:rsid w:val="003D66B3"/>
    <w:rsid w:val="003D6A8F"/>
    <w:rsid w:val="003E37DB"/>
    <w:rsid w:val="003E3B1B"/>
    <w:rsid w:val="003E51BA"/>
    <w:rsid w:val="003E5CEF"/>
    <w:rsid w:val="003E7438"/>
    <w:rsid w:val="003E7650"/>
    <w:rsid w:val="003F4C5B"/>
    <w:rsid w:val="003F568A"/>
    <w:rsid w:val="00404976"/>
    <w:rsid w:val="0040685B"/>
    <w:rsid w:val="00406A1F"/>
    <w:rsid w:val="00406DB4"/>
    <w:rsid w:val="00407025"/>
    <w:rsid w:val="00407BF3"/>
    <w:rsid w:val="0041121B"/>
    <w:rsid w:val="0041738C"/>
    <w:rsid w:val="00420EE2"/>
    <w:rsid w:val="00420F02"/>
    <w:rsid w:val="00421353"/>
    <w:rsid w:val="0042353D"/>
    <w:rsid w:val="00424569"/>
    <w:rsid w:val="00425C66"/>
    <w:rsid w:val="00425E0D"/>
    <w:rsid w:val="0043024B"/>
    <w:rsid w:val="00430CC4"/>
    <w:rsid w:val="004315AD"/>
    <w:rsid w:val="00431BC4"/>
    <w:rsid w:val="004325FB"/>
    <w:rsid w:val="00433BCF"/>
    <w:rsid w:val="0043437F"/>
    <w:rsid w:val="00436144"/>
    <w:rsid w:val="0044495D"/>
    <w:rsid w:val="00445954"/>
    <w:rsid w:val="004507C5"/>
    <w:rsid w:val="00450CAC"/>
    <w:rsid w:val="004517CA"/>
    <w:rsid w:val="00451AA9"/>
    <w:rsid w:val="00451BD7"/>
    <w:rsid w:val="0045343A"/>
    <w:rsid w:val="00453A85"/>
    <w:rsid w:val="0045413F"/>
    <w:rsid w:val="00456585"/>
    <w:rsid w:val="00457EDB"/>
    <w:rsid w:val="00461B00"/>
    <w:rsid w:val="004639AE"/>
    <w:rsid w:val="004648B8"/>
    <w:rsid w:val="00464CBC"/>
    <w:rsid w:val="0047301B"/>
    <w:rsid w:val="004742DD"/>
    <w:rsid w:val="00474F03"/>
    <w:rsid w:val="0047533C"/>
    <w:rsid w:val="004758CF"/>
    <w:rsid w:val="00475A00"/>
    <w:rsid w:val="0047657C"/>
    <w:rsid w:val="004805DE"/>
    <w:rsid w:val="00481048"/>
    <w:rsid w:val="0048243D"/>
    <w:rsid w:val="00482607"/>
    <w:rsid w:val="00483FEB"/>
    <w:rsid w:val="0048594C"/>
    <w:rsid w:val="00487DA0"/>
    <w:rsid w:val="004905CD"/>
    <w:rsid w:val="0049080A"/>
    <w:rsid w:val="00492D45"/>
    <w:rsid w:val="00492D85"/>
    <w:rsid w:val="00493AB8"/>
    <w:rsid w:val="004941E5"/>
    <w:rsid w:val="00495DDD"/>
    <w:rsid w:val="0049610C"/>
    <w:rsid w:val="004A072C"/>
    <w:rsid w:val="004A5C8B"/>
    <w:rsid w:val="004B0DA1"/>
    <w:rsid w:val="004B2FF3"/>
    <w:rsid w:val="004B3928"/>
    <w:rsid w:val="004B42E0"/>
    <w:rsid w:val="004B4F7C"/>
    <w:rsid w:val="004B6967"/>
    <w:rsid w:val="004B70F7"/>
    <w:rsid w:val="004B76E6"/>
    <w:rsid w:val="004B773B"/>
    <w:rsid w:val="004B790C"/>
    <w:rsid w:val="004C02B2"/>
    <w:rsid w:val="004C04E0"/>
    <w:rsid w:val="004C13FB"/>
    <w:rsid w:val="004C3267"/>
    <w:rsid w:val="004C4109"/>
    <w:rsid w:val="004C4F52"/>
    <w:rsid w:val="004C507A"/>
    <w:rsid w:val="004C536B"/>
    <w:rsid w:val="004C5678"/>
    <w:rsid w:val="004C5C70"/>
    <w:rsid w:val="004C5C94"/>
    <w:rsid w:val="004C74E2"/>
    <w:rsid w:val="004D00B8"/>
    <w:rsid w:val="004D1A20"/>
    <w:rsid w:val="004D20D3"/>
    <w:rsid w:val="004D216B"/>
    <w:rsid w:val="004D2314"/>
    <w:rsid w:val="004D4E31"/>
    <w:rsid w:val="004D563C"/>
    <w:rsid w:val="004E1B5A"/>
    <w:rsid w:val="004E4C05"/>
    <w:rsid w:val="004E5203"/>
    <w:rsid w:val="004E7074"/>
    <w:rsid w:val="004F0721"/>
    <w:rsid w:val="004F0DFF"/>
    <w:rsid w:val="004F55A5"/>
    <w:rsid w:val="004F563E"/>
    <w:rsid w:val="004F69B2"/>
    <w:rsid w:val="004F6A07"/>
    <w:rsid w:val="004F6B4B"/>
    <w:rsid w:val="004F7242"/>
    <w:rsid w:val="00501CD1"/>
    <w:rsid w:val="00502419"/>
    <w:rsid w:val="005046EA"/>
    <w:rsid w:val="00504D5D"/>
    <w:rsid w:val="00505666"/>
    <w:rsid w:val="00505A6B"/>
    <w:rsid w:val="00505EE5"/>
    <w:rsid w:val="005075C7"/>
    <w:rsid w:val="00510011"/>
    <w:rsid w:val="00510746"/>
    <w:rsid w:val="005116D0"/>
    <w:rsid w:val="005127D5"/>
    <w:rsid w:val="00514119"/>
    <w:rsid w:val="00514315"/>
    <w:rsid w:val="00514A21"/>
    <w:rsid w:val="00516D13"/>
    <w:rsid w:val="00517F9B"/>
    <w:rsid w:val="0052120E"/>
    <w:rsid w:val="00521774"/>
    <w:rsid w:val="00521789"/>
    <w:rsid w:val="00522490"/>
    <w:rsid w:val="005243D2"/>
    <w:rsid w:val="00525136"/>
    <w:rsid w:val="005252DA"/>
    <w:rsid w:val="00526F86"/>
    <w:rsid w:val="005274D4"/>
    <w:rsid w:val="00527E47"/>
    <w:rsid w:val="00532652"/>
    <w:rsid w:val="0053295A"/>
    <w:rsid w:val="005331E9"/>
    <w:rsid w:val="00533FEB"/>
    <w:rsid w:val="0053627E"/>
    <w:rsid w:val="0054119C"/>
    <w:rsid w:val="005413D3"/>
    <w:rsid w:val="00541A97"/>
    <w:rsid w:val="00541EE9"/>
    <w:rsid w:val="00545F4D"/>
    <w:rsid w:val="0054730D"/>
    <w:rsid w:val="005477AD"/>
    <w:rsid w:val="00547A5B"/>
    <w:rsid w:val="00551452"/>
    <w:rsid w:val="00551643"/>
    <w:rsid w:val="005535A3"/>
    <w:rsid w:val="005558EE"/>
    <w:rsid w:val="00556080"/>
    <w:rsid w:val="00556A9E"/>
    <w:rsid w:val="005571E8"/>
    <w:rsid w:val="00562273"/>
    <w:rsid w:val="00563497"/>
    <w:rsid w:val="00563B45"/>
    <w:rsid w:val="00564A99"/>
    <w:rsid w:val="005669B1"/>
    <w:rsid w:val="00570835"/>
    <w:rsid w:val="00570D48"/>
    <w:rsid w:val="00573EB1"/>
    <w:rsid w:val="005765F2"/>
    <w:rsid w:val="00582D53"/>
    <w:rsid w:val="00583416"/>
    <w:rsid w:val="00585E6A"/>
    <w:rsid w:val="0059072D"/>
    <w:rsid w:val="0059087A"/>
    <w:rsid w:val="00592A95"/>
    <w:rsid w:val="00592FDA"/>
    <w:rsid w:val="0059337B"/>
    <w:rsid w:val="0059483A"/>
    <w:rsid w:val="00597B59"/>
    <w:rsid w:val="00597D42"/>
    <w:rsid w:val="005A0351"/>
    <w:rsid w:val="005A096D"/>
    <w:rsid w:val="005A0BBA"/>
    <w:rsid w:val="005A2360"/>
    <w:rsid w:val="005A5084"/>
    <w:rsid w:val="005A5A00"/>
    <w:rsid w:val="005B28C4"/>
    <w:rsid w:val="005B3139"/>
    <w:rsid w:val="005B3821"/>
    <w:rsid w:val="005B5937"/>
    <w:rsid w:val="005B686D"/>
    <w:rsid w:val="005C0B5F"/>
    <w:rsid w:val="005C0D62"/>
    <w:rsid w:val="005C0F9B"/>
    <w:rsid w:val="005C6C6B"/>
    <w:rsid w:val="005D22FA"/>
    <w:rsid w:val="005D2717"/>
    <w:rsid w:val="005D5EF4"/>
    <w:rsid w:val="005D771E"/>
    <w:rsid w:val="005D7F7B"/>
    <w:rsid w:val="005E0A55"/>
    <w:rsid w:val="005E2599"/>
    <w:rsid w:val="005E292F"/>
    <w:rsid w:val="005E2FAE"/>
    <w:rsid w:val="005E3CAD"/>
    <w:rsid w:val="005E49B0"/>
    <w:rsid w:val="005E53E9"/>
    <w:rsid w:val="005E5605"/>
    <w:rsid w:val="005E64F2"/>
    <w:rsid w:val="005E7832"/>
    <w:rsid w:val="005E7F56"/>
    <w:rsid w:val="005F0462"/>
    <w:rsid w:val="005F23FC"/>
    <w:rsid w:val="005F4BBE"/>
    <w:rsid w:val="005F53B3"/>
    <w:rsid w:val="005F7A1A"/>
    <w:rsid w:val="005F7EDE"/>
    <w:rsid w:val="006005D0"/>
    <w:rsid w:val="00603536"/>
    <w:rsid w:val="0060380E"/>
    <w:rsid w:val="006048F6"/>
    <w:rsid w:val="00604BB2"/>
    <w:rsid w:val="00604F30"/>
    <w:rsid w:val="00606DAC"/>
    <w:rsid w:val="00607363"/>
    <w:rsid w:val="00610129"/>
    <w:rsid w:val="00610A7E"/>
    <w:rsid w:val="00610BED"/>
    <w:rsid w:val="00612E8D"/>
    <w:rsid w:val="00614314"/>
    <w:rsid w:val="00615BE6"/>
    <w:rsid w:val="00615C35"/>
    <w:rsid w:val="0061747C"/>
    <w:rsid w:val="00620DD0"/>
    <w:rsid w:val="0062389B"/>
    <w:rsid w:val="00626060"/>
    <w:rsid w:val="00626E38"/>
    <w:rsid w:val="00630258"/>
    <w:rsid w:val="0063268B"/>
    <w:rsid w:val="00637088"/>
    <w:rsid w:val="00637438"/>
    <w:rsid w:val="006376D0"/>
    <w:rsid w:val="00637EB3"/>
    <w:rsid w:val="006415DB"/>
    <w:rsid w:val="00641A70"/>
    <w:rsid w:val="00642739"/>
    <w:rsid w:val="0064391D"/>
    <w:rsid w:val="00644814"/>
    <w:rsid w:val="00644DDD"/>
    <w:rsid w:val="00644EFB"/>
    <w:rsid w:val="006464A4"/>
    <w:rsid w:val="006505FC"/>
    <w:rsid w:val="00652CF9"/>
    <w:rsid w:val="00655B3B"/>
    <w:rsid w:val="00661E75"/>
    <w:rsid w:val="006628A0"/>
    <w:rsid w:val="00666DD8"/>
    <w:rsid w:val="006705BE"/>
    <w:rsid w:val="00671076"/>
    <w:rsid w:val="006714D3"/>
    <w:rsid w:val="006719AF"/>
    <w:rsid w:val="00673845"/>
    <w:rsid w:val="00675A39"/>
    <w:rsid w:val="00675D22"/>
    <w:rsid w:val="006765BF"/>
    <w:rsid w:val="006779FD"/>
    <w:rsid w:val="006844A0"/>
    <w:rsid w:val="006858C3"/>
    <w:rsid w:val="006942B4"/>
    <w:rsid w:val="0069494F"/>
    <w:rsid w:val="00695700"/>
    <w:rsid w:val="00696D7F"/>
    <w:rsid w:val="006971F7"/>
    <w:rsid w:val="006A0F75"/>
    <w:rsid w:val="006A4492"/>
    <w:rsid w:val="006A57CC"/>
    <w:rsid w:val="006A7497"/>
    <w:rsid w:val="006B0260"/>
    <w:rsid w:val="006B184D"/>
    <w:rsid w:val="006B2371"/>
    <w:rsid w:val="006C030E"/>
    <w:rsid w:val="006C1C13"/>
    <w:rsid w:val="006C2105"/>
    <w:rsid w:val="006C39CE"/>
    <w:rsid w:val="006C4FD9"/>
    <w:rsid w:val="006C5709"/>
    <w:rsid w:val="006C5AFB"/>
    <w:rsid w:val="006C64AF"/>
    <w:rsid w:val="006C7770"/>
    <w:rsid w:val="006D438B"/>
    <w:rsid w:val="006D6E23"/>
    <w:rsid w:val="006E098A"/>
    <w:rsid w:val="006E0EDD"/>
    <w:rsid w:val="006E356D"/>
    <w:rsid w:val="006E3A2C"/>
    <w:rsid w:val="006E60EC"/>
    <w:rsid w:val="006E6239"/>
    <w:rsid w:val="006E6314"/>
    <w:rsid w:val="006E6DBA"/>
    <w:rsid w:val="006F1280"/>
    <w:rsid w:val="006F1601"/>
    <w:rsid w:val="006F1A84"/>
    <w:rsid w:val="006F254B"/>
    <w:rsid w:val="006F40FB"/>
    <w:rsid w:val="006F4FB2"/>
    <w:rsid w:val="006F6BBB"/>
    <w:rsid w:val="00700FF5"/>
    <w:rsid w:val="007021C2"/>
    <w:rsid w:val="00703AF3"/>
    <w:rsid w:val="00704233"/>
    <w:rsid w:val="0070481A"/>
    <w:rsid w:val="00705767"/>
    <w:rsid w:val="00714CAC"/>
    <w:rsid w:val="00716927"/>
    <w:rsid w:val="00717D67"/>
    <w:rsid w:val="0072097E"/>
    <w:rsid w:val="00722EC0"/>
    <w:rsid w:val="0072568D"/>
    <w:rsid w:val="00725A5A"/>
    <w:rsid w:val="00725FA5"/>
    <w:rsid w:val="00733C77"/>
    <w:rsid w:val="00733F32"/>
    <w:rsid w:val="00737806"/>
    <w:rsid w:val="007408F8"/>
    <w:rsid w:val="00741EDB"/>
    <w:rsid w:val="007420BD"/>
    <w:rsid w:val="00743919"/>
    <w:rsid w:val="0074451F"/>
    <w:rsid w:val="007468EB"/>
    <w:rsid w:val="00747498"/>
    <w:rsid w:val="00747BD2"/>
    <w:rsid w:val="0075006E"/>
    <w:rsid w:val="00751C1D"/>
    <w:rsid w:val="00751C9C"/>
    <w:rsid w:val="00753777"/>
    <w:rsid w:val="0075602B"/>
    <w:rsid w:val="00756DD1"/>
    <w:rsid w:val="00757456"/>
    <w:rsid w:val="007629E3"/>
    <w:rsid w:val="007630EA"/>
    <w:rsid w:val="0076444C"/>
    <w:rsid w:val="00765F69"/>
    <w:rsid w:val="00767013"/>
    <w:rsid w:val="00773A8D"/>
    <w:rsid w:val="00773DE7"/>
    <w:rsid w:val="007776FB"/>
    <w:rsid w:val="00790A96"/>
    <w:rsid w:val="00792AD8"/>
    <w:rsid w:val="00793955"/>
    <w:rsid w:val="007947E2"/>
    <w:rsid w:val="007A04FA"/>
    <w:rsid w:val="007A1A75"/>
    <w:rsid w:val="007A2446"/>
    <w:rsid w:val="007A5E12"/>
    <w:rsid w:val="007A6923"/>
    <w:rsid w:val="007A74AC"/>
    <w:rsid w:val="007A7DA8"/>
    <w:rsid w:val="007B141C"/>
    <w:rsid w:val="007B3146"/>
    <w:rsid w:val="007B5069"/>
    <w:rsid w:val="007B575C"/>
    <w:rsid w:val="007B5C3A"/>
    <w:rsid w:val="007C1178"/>
    <w:rsid w:val="007C27B9"/>
    <w:rsid w:val="007C2F3C"/>
    <w:rsid w:val="007C41C8"/>
    <w:rsid w:val="007C4704"/>
    <w:rsid w:val="007C5308"/>
    <w:rsid w:val="007D0149"/>
    <w:rsid w:val="007D01A4"/>
    <w:rsid w:val="007D22E1"/>
    <w:rsid w:val="007D5994"/>
    <w:rsid w:val="007D6C89"/>
    <w:rsid w:val="007D76B4"/>
    <w:rsid w:val="007E081D"/>
    <w:rsid w:val="007E1AE2"/>
    <w:rsid w:val="007E27A0"/>
    <w:rsid w:val="007E3564"/>
    <w:rsid w:val="007E5287"/>
    <w:rsid w:val="007E7194"/>
    <w:rsid w:val="007E736E"/>
    <w:rsid w:val="007F24CE"/>
    <w:rsid w:val="007F2805"/>
    <w:rsid w:val="007F2ACD"/>
    <w:rsid w:val="007F4710"/>
    <w:rsid w:val="007F55D4"/>
    <w:rsid w:val="007F5D65"/>
    <w:rsid w:val="007F647B"/>
    <w:rsid w:val="008016B6"/>
    <w:rsid w:val="008024AB"/>
    <w:rsid w:val="00803F2D"/>
    <w:rsid w:val="0080697E"/>
    <w:rsid w:val="00806C49"/>
    <w:rsid w:val="00807801"/>
    <w:rsid w:val="008078EA"/>
    <w:rsid w:val="00807ECE"/>
    <w:rsid w:val="00811AA5"/>
    <w:rsid w:val="0081438B"/>
    <w:rsid w:val="0081512F"/>
    <w:rsid w:val="0081718B"/>
    <w:rsid w:val="00822520"/>
    <w:rsid w:val="00822DB9"/>
    <w:rsid w:val="00822EB7"/>
    <w:rsid w:val="00824AC9"/>
    <w:rsid w:val="00825191"/>
    <w:rsid w:val="008254F7"/>
    <w:rsid w:val="008260B9"/>
    <w:rsid w:val="0082701A"/>
    <w:rsid w:val="008273D5"/>
    <w:rsid w:val="0083440D"/>
    <w:rsid w:val="008356FF"/>
    <w:rsid w:val="008364D0"/>
    <w:rsid w:val="00836D2D"/>
    <w:rsid w:val="00841342"/>
    <w:rsid w:val="00843B75"/>
    <w:rsid w:val="00845689"/>
    <w:rsid w:val="00851350"/>
    <w:rsid w:val="00851A49"/>
    <w:rsid w:val="00854711"/>
    <w:rsid w:val="00861812"/>
    <w:rsid w:val="008678EB"/>
    <w:rsid w:val="008732E4"/>
    <w:rsid w:val="008748A8"/>
    <w:rsid w:val="0087626B"/>
    <w:rsid w:val="00876B72"/>
    <w:rsid w:val="008826B2"/>
    <w:rsid w:val="00886AB8"/>
    <w:rsid w:val="00887113"/>
    <w:rsid w:val="008902BB"/>
    <w:rsid w:val="00897003"/>
    <w:rsid w:val="008975CC"/>
    <w:rsid w:val="008A080D"/>
    <w:rsid w:val="008A0B53"/>
    <w:rsid w:val="008A14E1"/>
    <w:rsid w:val="008A4B70"/>
    <w:rsid w:val="008A54D1"/>
    <w:rsid w:val="008A5BDB"/>
    <w:rsid w:val="008A6ADF"/>
    <w:rsid w:val="008A7051"/>
    <w:rsid w:val="008B0D7C"/>
    <w:rsid w:val="008B7306"/>
    <w:rsid w:val="008B7572"/>
    <w:rsid w:val="008B7F2E"/>
    <w:rsid w:val="008C0D60"/>
    <w:rsid w:val="008C0D6E"/>
    <w:rsid w:val="008C1122"/>
    <w:rsid w:val="008C2158"/>
    <w:rsid w:val="008C4593"/>
    <w:rsid w:val="008C4A3B"/>
    <w:rsid w:val="008D2CEF"/>
    <w:rsid w:val="008D5E50"/>
    <w:rsid w:val="008D5F5F"/>
    <w:rsid w:val="008D7341"/>
    <w:rsid w:val="008D74A6"/>
    <w:rsid w:val="008E111E"/>
    <w:rsid w:val="008E1406"/>
    <w:rsid w:val="008E27A8"/>
    <w:rsid w:val="008E2E36"/>
    <w:rsid w:val="008E4332"/>
    <w:rsid w:val="008E4680"/>
    <w:rsid w:val="008E56EA"/>
    <w:rsid w:val="008F042D"/>
    <w:rsid w:val="008F0A29"/>
    <w:rsid w:val="008F0E40"/>
    <w:rsid w:val="008F31BC"/>
    <w:rsid w:val="008F3CFB"/>
    <w:rsid w:val="008F7454"/>
    <w:rsid w:val="008F7E5D"/>
    <w:rsid w:val="00900D92"/>
    <w:rsid w:val="009031FB"/>
    <w:rsid w:val="00917057"/>
    <w:rsid w:val="00922221"/>
    <w:rsid w:val="00925083"/>
    <w:rsid w:val="00925FCA"/>
    <w:rsid w:val="0093151B"/>
    <w:rsid w:val="009319A5"/>
    <w:rsid w:val="00931D60"/>
    <w:rsid w:val="00932250"/>
    <w:rsid w:val="009327AE"/>
    <w:rsid w:val="00936582"/>
    <w:rsid w:val="00937A75"/>
    <w:rsid w:val="009414A4"/>
    <w:rsid w:val="00942568"/>
    <w:rsid w:val="00946C61"/>
    <w:rsid w:val="00950530"/>
    <w:rsid w:val="009507D5"/>
    <w:rsid w:val="009514A4"/>
    <w:rsid w:val="00951BD3"/>
    <w:rsid w:val="00951D64"/>
    <w:rsid w:val="00952854"/>
    <w:rsid w:val="009531DB"/>
    <w:rsid w:val="0095520C"/>
    <w:rsid w:val="00955804"/>
    <w:rsid w:val="009604C3"/>
    <w:rsid w:val="00960E5F"/>
    <w:rsid w:val="009624E1"/>
    <w:rsid w:val="00963CB7"/>
    <w:rsid w:val="00967924"/>
    <w:rsid w:val="00973777"/>
    <w:rsid w:val="009775C3"/>
    <w:rsid w:val="00980A9B"/>
    <w:rsid w:val="00980CC7"/>
    <w:rsid w:val="009837D5"/>
    <w:rsid w:val="00984D4C"/>
    <w:rsid w:val="0098698E"/>
    <w:rsid w:val="00987A83"/>
    <w:rsid w:val="00987F15"/>
    <w:rsid w:val="00990605"/>
    <w:rsid w:val="0099155F"/>
    <w:rsid w:val="00992A2E"/>
    <w:rsid w:val="00992E84"/>
    <w:rsid w:val="00994322"/>
    <w:rsid w:val="00995A10"/>
    <w:rsid w:val="00996622"/>
    <w:rsid w:val="0099693E"/>
    <w:rsid w:val="00996BE0"/>
    <w:rsid w:val="0099720C"/>
    <w:rsid w:val="009978A2"/>
    <w:rsid w:val="00997FB4"/>
    <w:rsid w:val="009A02F8"/>
    <w:rsid w:val="009A07A2"/>
    <w:rsid w:val="009A3BD1"/>
    <w:rsid w:val="009A611F"/>
    <w:rsid w:val="009A6A73"/>
    <w:rsid w:val="009A6CE1"/>
    <w:rsid w:val="009A70B6"/>
    <w:rsid w:val="009B0536"/>
    <w:rsid w:val="009B7890"/>
    <w:rsid w:val="009C1FA7"/>
    <w:rsid w:val="009C3F0F"/>
    <w:rsid w:val="009C588E"/>
    <w:rsid w:val="009C5A92"/>
    <w:rsid w:val="009D1187"/>
    <w:rsid w:val="009D12B2"/>
    <w:rsid w:val="009D15B8"/>
    <w:rsid w:val="009D4363"/>
    <w:rsid w:val="009D64B2"/>
    <w:rsid w:val="009E01FA"/>
    <w:rsid w:val="009E07B0"/>
    <w:rsid w:val="009E2091"/>
    <w:rsid w:val="009E3EBB"/>
    <w:rsid w:val="009E44AF"/>
    <w:rsid w:val="009E5175"/>
    <w:rsid w:val="009E6F0D"/>
    <w:rsid w:val="009F0963"/>
    <w:rsid w:val="009F0B8B"/>
    <w:rsid w:val="009F2E0A"/>
    <w:rsid w:val="009F345F"/>
    <w:rsid w:val="009F3CBD"/>
    <w:rsid w:val="009F3EE3"/>
    <w:rsid w:val="00A00FC4"/>
    <w:rsid w:val="00A013BA"/>
    <w:rsid w:val="00A034EC"/>
    <w:rsid w:val="00A03FAD"/>
    <w:rsid w:val="00A0607E"/>
    <w:rsid w:val="00A0679C"/>
    <w:rsid w:val="00A0784F"/>
    <w:rsid w:val="00A10155"/>
    <w:rsid w:val="00A10E8D"/>
    <w:rsid w:val="00A11886"/>
    <w:rsid w:val="00A13330"/>
    <w:rsid w:val="00A14A67"/>
    <w:rsid w:val="00A16E55"/>
    <w:rsid w:val="00A2080E"/>
    <w:rsid w:val="00A22179"/>
    <w:rsid w:val="00A22B4C"/>
    <w:rsid w:val="00A263FE"/>
    <w:rsid w:val="00A26DE5"/>
    <w:rsid w:val="00A27459"/>
    <w:rsid w:val="00A31A3A"/>
    <w:rsid w:val="00A358C7"/>
    <w:rsid w:val="00A35DA3"/>
    <w:rsid w:val="00A360F7"/>
    <w:rsid w:val="00A371F2"/>
    <w:rsid w:val="00A37CFD"/>
    <w:rsid w:val="00A41C1A"/>
    <w:rsid w:val="00A425AB"/>
    <w:rsid w:val="00A43750"/>
    <w:rsid w:val="00A443D6"/>
    <w:rsid w:val="00A44C87"/>
    <w:rsid w:val="00A4791F"/>
    <w:rsid w:val="00A47980"/>
    <w:rsid w:val="00A503A3"/>
    <w:rsid w:val="00A518D7"/>
    <w:rsid w:val="00A52A37"/>
    <w:rsid w:val="00A5325C"/>
    <w:rsid w:val="00A54946"/>
    <w:rsid w:val="00A55389"/>
    <w:rsid w:val="00A55E66"/>
    <w:rsid w:val="00A62E57"/>
    <w:rsid w:val="00A67A4A"/>
    <w:rsid w:val="00A7004F"/>
    <w:rsid w:val="00A72240"/>
    <w:rsid w:val="00A727F5"/>
    <w:rsid w:val="00A72E55"/>
    <w:rsid w:val="00A73D1A"/>
    <w:rsid w:val="00A74B04"/>
    <w:rsid w:val="00A75A53"/>
    <w:rsid w:val="00A80E29"/>
    <w:rsid w:val="00A81448"/>
    <w:rsid w:val="00A818CB"/>
    <w:rsid w:val="00A81E26"/>
    <w:rsid w:val="00A82B3D"/>
    <w:rsid w:val="00A85D91"/>
    <w:rsid w:val="00A87205"/>
    <w:rsid w:val="00A87951"/>
    <w:rsid w:val="00A91EB7"/>
    <w:rsid w:val="00A93747"/>
    <w:rsid w:val="00A940A4"/>
    <w:rsid w:val="00A94BCB"/>
    <w:rsid w:val="00A95585"/>
    <w:rsid w:val="00AA032D"/>
    <w:rsid w:val="00AA117A"/>
    <w:rsid w:val="00AA1E7C"/>
    <w:rsid w:val="00AA23FC"/>
    <w:rsid w:val="00AA4E2B"/>
    <w:rsid w:val="00AA549C"/>
    <w:rsid w:val="00AA578E"/>
    <w:rsid w:val="00AA5D70"/>
    <w:rsid w:val="00AA64EC"/>
    <w:rsid w:val="00AA6628"/>
    <w:rsid w:val="00AA66A4"/>
    <w:rsid w:val="00AB01D0"/>
    <w:rsid w:val="00AB1554"/>
    <w:rsid w:val="00AB53C8"/>
    <w:rsid w:val="00AB6EFF"/>
    <w:rsid w:val="00AC20D8"/>
    <w:rsid w:val="00AC22E8"/>
    <w:rsid w:val="00AC60C4"/>
    <w:rsid w:val="00AD032D"/>
    <w:rsid w:val="00AD038F"/>
    <w:rsid w:val="00AD0B05"/>
    <w:rsid w:val="00AD2DEE"/>
    <w:rsid w:val="00AD4E33"/>
    <w:rsid w:val="00AD7615"/>
    <w:rsid w:val="00AD7EFD"/>
    <w:rsid w:val="00AE00F3"/>
    <w:rsid w:val="00AE670C"/>
    <w:rsid w:val="00AE7DF7"/>
    <w:rsid w:val="00AF03F5"/>
    <w:rsid w:val="00AF21BD"/>
    <w:rsid w:val="00AF4F8F"/>
    <w:rsid w:val="00AF6DE9"/>
    <w:rsid w:val="00B00F47"/>
    <w:rsid w:val="00B0117E"/>
    <w:rsid w:val="00B12F50"/>
    <w:rsid w:val="00B1481C"/>
    <w:rsid w:val="00B14C4B"/>
    <w:rsid w:val="00B14EDE"/>
    <w:rsid w:val="00B164FE"/>
    <w:rsid w:val="00B16B71"/>
    <w:rsid w:val="00B17B53"/>
    <w:rsid w:val="00B207F1"/>
    <w:rsid w:val="00B222F8"/>
    <w:rsid w:val="00B22692"/>
    <w:rsid w:val="00B23D3E"/>
    <w:rsid w:val="00B2784B"/>
    <w:rsid w:val="00B27970"/>
    <w:rsid w:val="00B31A70"/>
    <w:rsid w:val="00B3328C"/>
    <w:rsid w:val="00B336BD"/>
    <w:rsid w:val="00B34E77"/>
    <w:rsid w:val="00B357E4"/>
    <w:rsid w:val="00B357F4"/>
    <w:rsid w:val="00B36544"/>
    <w:rsid w:val="00B403E0"/>
    <w:rsid w:val="00B4131F"/>
    <w:rsid w:val="00B415E9"/>
    <w:rsid w:val="00B41C11"/>
    <w:rsid w:val="00B42F92"/>
    <w:rsid w:val="00B44A97"/>
    <w:rsid w:val="00B452FB"/>
    <w:rsid w:val="00B45634"/>
    <w:rsid w:val="00B469E8"/>
    <w:rsid w:val="00B5344B"/>
    <w:rsid w:val="00B5454D"/>
    <w:rsid w:val="00B55173"/>
    <w:rsid w:val="00B61726"/>
    <w:rsid w:val="00B61B6E"/>
    <w:rsid w:val="00B6236B"/>
    <w:rsid w:val="00B63F9D"/>
    <w:rsid w:val="00B66DFC"/>
    <w:rsid w:val="00B70299"/>
    <w:rsid w:val="00B73173"/>
    <w:rsid w:val="00B73551"/>
    <w:rsid w:val="00B74933"/>
    <w:rsid w:val="00B74A80"/>
    <w:rsid w:val="00B756F8"/>
    <w:rsid w:val="00B768BE"/>
    <w:rsid w:val="00B8098C"/>
    <w:rsid w:val="00B80FDB"/>
    <w:rsid w:val="00B825F9"/>
    <w:rsid w:val="00B826B6"/>
    <w:rsid w:val="00B83D5B"/>
    <w:rsid w:val="00B84020"/>
    <w:rsid w:val="00B84D6C"/>
    <w:rsid w:val="00B85B2E"/>
    <w:rsid w:val="00B87B2E"/>
    <w:rsid w:val="00B90717"/>
    <w:rsid w:val="00B90876"/>
    <w:rsid w:val="00B978E7"/>
    <w:rsid w:val="00BA0AFA"/>
    <w:rsid w:val="00BA2108"/>
    <w:rsid w:val="00BA2B63"/>
    <w:rsid w:val="00BA3B6B"/>
    <w:rsid w:val="00BA3E64"/>
    <w:rsid w:val="00BA471C"/>
    <w:rsid w:val="00BA4FC0"/>
    <w:rsid w:val="00BA55BD"/>
    <w:rsid w:val="00BA5E41"/>
    <w:rsid w:val="00BA690B"/>
    <w:rsid w:val="00BA7F5F"/>
    <w:rsid w:val="00BB0973"/>
    <w:rsid w:val="00BB188F"/>
    <w:rsid w:val="00BB20E7"/>
    <w:rsid w:val="00BB2410"/>
    <w:rsid w:val="00BB2909"/>
    <w:rsid w:val="00BB2EDF"/>
    <w:rsid w:val="00BB300C"/>
    <w:rsid w:val="00BB3933"/>
    <w:rsid w:val="00BC0A10"/>
    <w:rsid w:val="00BC0C0D"/>
    <w:rsid w:val="00BC2B1E"/>
    <w:rsid w:val="00BC3585"/>
    <w:rsid w:val="00BC3AB2"/>
    <w:rsid w:val="00BC4216"/>
    <w:rsid w:val="00BC4648"/>
    <w:rsid w:val="00BC7CC6"/>
    <w:rsid w:val="00BC7F82"/>
    <w:rsid w:val="00BD0F70"/>
    <w:rsid w:val="00BD1F16"/>
    <w:rsid w:val="00BD2B14"/>
    <w:rsid w:val="00BD2ED8"/>
    <w:rsid w:val="00BD39F5"/>
    <w:rsid w:val="00BD4A43"/>
    <w:rsid w:val="00BD4CD0"/>
    <w:rsid w:val="00BD533D"/>
    <w:rsid w:val="00BE6F91"/>
    <w:rsid w:val="00BE7124"/>
    <w:rsid w:val="00BF082F"/>
    <w:rsid w:val="00BF1C1A"/>
    <w:rsid w:val="00BF21E9"/>
    <w:rsid w:val="00BF39BC"/>
    <w:rsid w:val="00BF5742"/>
    <w:rsid w:val="00C01A84"/>
    <w:rsid w:val="00C01F2C"/>
    <w:rsid w:val="00C0229F"/>
    <w:rsid w:val="00C0256D"/>
    <w:rsid w:val="00C02663"/>
    <w:rsid w:val="00C03965"/>
    <w:rsid w:val="00C067B2"/>
    <w:rsid w:val="00C0792F"/>
    <w:rsid w:val="00C10081"/>
    <w:rsid w:val="00C11EAD"/>
    <w:rsid w:val="00C15257"/>
    <w:rsid w:val="00C157E5"/>
    <w:rsid w:val="00C15826"/>
    <w:rsid w:val="00C15B9E"/>
    <w:rsid w:val="00C15CF0"/>
    <w:rsid w:val="00C20934"/>
    <w:rsid w:val="00C23189"/>
    <w:rsid w:val="00C2476D"/>
    <w:rsid w:val="00C258E9"/>
    <w:rsid w:val="00C31F50"/>
    <w:rsid w:val="00C371EA"/>
    <w:rsid w:val="00C3741A"/>
    <w:rsid w:val="00C37AE4"/>
    <w:rsid w:val="00C41EEF"/>
    <w:rsid w:val="00C42D09"/>
    <w:rsid w:val="00C4308C"/>
    <w:rsid w:val="00C451A2"/>
    <w:rsid w:val="00C45A4F"/>
    <w:rsid w:val="00C467BF"/>
    <w:rsid w:val="00C472C3"/>
    <w:rsid w:val="00C479FB"/>
    <w:rsid w:val="00C515A4"/>
    <w:rsid w:val="00C51B7B"/>
    <w:rsid w:val="00C51EC3"/>
    <w:rsid w:val="00C54ED5"/>
    <w:rsid w:val="00C552F9"/>
    <w:rsid w:val="00C555ED"/>
    <w:rsid w:val="00C56A76"/>
    <w:rsid w:val="00C56D8C"/>
    <w:rsid w:val="00C578F4"/>
    <w:rsid w:val="00C6076C"/>
    <w:rsid w:val="00C61F9E"/>
    <w:rsid w:val="00C6299E"/>
    <w:rsid w:val="00C63095"/>
    <w:rsid w:val="00C65398"/>
    <w:rsid w:val="00C6556F"/>
    <w:rsid w:val="00C659AE"/>
    <w:rsid w:val="00C65B9A"/>
    <w:rsid w:val="00C67151"/>
    <w:rsid w:val="00C67EA4"/>
    <w:rsid w:val="00C7153D"/>
    <w:rsid w:val="00C727B2"/>
    <w:rsid w:val="00C74325"/>
    <w:rsid w:val="00C8282D"/>
    <w:rsid w:val="00C91AA6"/>
    <w:rsid w:val="00C92751"/>
    <w:rsid w:val="00C949B4"/>
    <w:rsid w:val="00C9503B"/>
    <w:rsid w:val="00C96B32"/>
    <w:rsid w:val="00CA1D02"/>
    <w:rsid w:val="00CA51E5"/>
    <w:rsid w:val="00CA5346"/>
    <w:rsid w:val="00CA6AB5"/>
    <w:rsid w:val="00CA7EF2"/>
    <w:rsid w:val="00CB143C"/>
    <w:rsid w:val="00CB253F"/>
    <w:rsid w:val="00CB5615"/>
    <w:rsid w:val="00CB602F"/>
    <w:rsid w:val="00CB6E1D"/>
    <w:rsid w:val="00CB755E"/>
    <w:rsid w:val="00CC01FC"/>
    <w:rsid w:val="00CC1AF1"/>
    <w:rsid w:val="00CC28E1"/>
    <w:rsid w:val="00CC6BD0"/>
    <w:rsid w:val="00CD0451"/>
    <w:rsid w:val="00CD1874"/>
    <w:rsid w:val="00CD6C86"/>
    <w:rsid w:val="00CD71AE"/>
    <w:rsid w:val="00CE0A72"/>
    <w:rsid w:val="00CE25E2"/>
    <w:rsid w:val="00CE33A1"/>
    <w:rsid w:val="00CE39A6"/>
    <w:rsid w:val="00CE55EA"/>
    <w:rsid w:val="00CF19ED"/>
    <w:rsid w:val="00CF1E38"/>
    <w:rsid w:val="00CF2248"/>
    <w:rsid w:val="00CF347D"/>
    <w:rsid w:val="00CF6712"/>
    <w:rsid w:val="00CF7307"/>
    <w:rsid w:val="00D0271E"/>
    <w:rsid w:val="00D027BB"/>
    <w:rsid w:val="00D03776"/>
    <w:rsid w:val="00D041B4"/>
    <w:rsid w:val="00D06665"/>
    <w:rsid w:val="00D066F7"/>
    <w:rsid w:val="00D07CBD"/>
    <w:rsid w:val="00D10585"/>
    <w:rsid w:val="00D11257"/>
    <w:rsid w:val="00D12BBF"/>
    <w:rsid w:val="00D12E54"/>
    <w:rsid w:val="00D13B73"/>
    <w:rsid w:val="00D13BB1"/>
    <w:rsid w:val="00D15B76"/>
    <w:rsid w:val="00D166CD"/>
    <w:rsid w:val="00D16D9A"/>
    <w:rsid w:val="00D17720"/>
    <w:rsid w:val="00D21906"/>
    <w:rsid w:val="00D22802"/>
    <w:rsid w:val="00D233CB"/>
    <w:rsid w:val="00D269C5"/>
    <w:rsid w:val="00D2737C"/>
    <w:rsid w:val="00D31CC9"/>
    <w:rsid w:val="00D332CD"/>
    <w:rsid w:val="00D35E45"/>
    <w:rsid w:val="00D4062A"/>
    <w:rsid w:val="00D41B06"/>
    <w:rsid w:val="00D421DE"/>
    <w:rsid w:val="00D442DF"/>
    <w:rsid w:val="00D46482"/>
    <w:rsid w:val="00D5014E"/>
    <w:rsid w:val="00D503B3"/>
    <w:rsid w:val="00D50A36"/>
    <w:rsid w:val="00D51584"/>
    <w:rsid w:val="00D51774"/>
    <w:rsid w:val="00D53513"/>
    <w:rsid w:val="00D600D1"/>
    <w:rsid w:val="00D62B52"/>
    <w:rsid w:val="00D63BA6"/>
    <w:rsid w:val="00D63BB4"/>
    <w:rsid w:val="00D649B5"/>
    <w:rsid w:val="00D7064C"/>
    <w:rsid w:val="00D70EDA"/>
    <w:rsid w:val="00D7314E"/>
    <w:rsid w:val="00D7519F"/>
    <w:rsid w:val="00D7537A"/>
    <w:rsid w:val="00D7556E"/>
    <w:rsid w:val="00D764E7"/>
    <w:rsid w:val="00D76F3D"/>
    <w:rsid w:val="00D8044F"/>
    <w:rsid w:val="00D80CAF"/>
    <w:rsid w:val="00D80F4D"/>
    <w:rsid w:val="00D8156D"/>
    <w:rsid w:val="00D82B65"/>
    <w:rsid w:val="00D83A36"/>
    <w:rsid w:val="00D909BD"/>
    <w:rsid w:val="00D96C9C"/>
    <w:rsid w:val="00DA0DA8"/>
    <w:rsid w:val="00DA0F67"/>
    <w:rsid w:val="00DA1C67"/>
    <w:rsid w:val="00DA3C92"/>
    <w:rsid w:val="00DA66A0"/>
    <w:rsid w:val="00DA6B53"/>
    <w:rsid w:val="00DA739B"/>
    <w:rsid w:val="00DB17F0"/>
    <w:rsid w:val="00DB4702"/>
    <w:rsid w:val="00DB4967"/>
    <w:rsid w:val="00DB6D29"/>
    <w:rsid w:val="00DC2816"/>
    <w:rsid w:val="00DC48BE"/>
    <w:rsid w:val="00DC6C3C"/>
    <w:rsid w:val="00DD0602"/>
    <w:rsid w:val="00DD4C8D"/>
    <w:rsid w:val="00DD5653"/>
    <w:rsid w:val="00DD5E50"/>
    <w:rsid w:val="00DD7DE1"/>
    <w:rsid w:val="00DE71E9"/>
    <w:rsid w:val="00DF0752"/>
    <w:rsid w:val="00DF0C19"/>
    <w:rsid w:val="00DF19F3"/>
    <w:rsid w:val="00DF3FD4"/>
    <w:rsid w:val="00DF641D"/>
    <w:rsid w:val="00DF690C"/>
    <w:rsid w:val="00DF7F09"/>
    <w:rsid w:val="00E022C3"/>
    <w:rsid w:val="00E038C8"/>
    <w:rsid w:val="00E0394A"/>
    <w:rsid w:val="00E0637B"/>
    <w:rsid w:val="00E06F61"/>
    <w:rsid w:val="00E10534"/>
    <w:rsid w:val="00E116D4"/>
    <w:rsid w:val="00E11E7E"/>
    <w:rsid w:val="00E125D9"/>
    <w:rsid w:val="00E14037"/>
    <w:rsid w:val="00E16A0B"/>
    <w:rsid w:val="00E17AB8"/>
    <w:rsid w:val="00E20441"/>
    <w:rsid w:val="00E20487"/>
    <w:rsid w:val="00E211C2"/>
    <w:rsid w:val="00E2134D"/>
    <w:rsid w:val="00E217DA"/>
    <w:rsid w:val="00E220FD"/>
    <w:rsid w:val="00E22B10"/>
    <w:rsid w:val="00E30437"/>
    <w:rsid w:val="00E3639C"/>
    <w:rsid w:val="00E36F07"/>
    <w:rsid w:val="00E402ED"/>
    <w:rsid w:val="00E40D81"/>
    <w:rsid w:val="00E4301F"/>
    <w:rsid w:val="00E4317F"/>
    <w:rsid w:val="00E4381A"/>
    <w:rsid w:val="00E5008F"/>
    <w:rsid w:val="00E52E0D"/>
    <w:rsid w:val="00E53CA1"/>
    <w:rsid w:val="00E57F3B"/>
    <w:rsid w:val="00E60E94"/>
    <w:rsid w:val="00E61A0E"/>
    <w:rsid w:val="00E6400F"/>
    <w:rsid w:val="00E64894"/>
    <w:rsid w:val="00E6630D"/>
    <w:rsid w:val="00E665D7"/>
    <w:rsid w:val="00E7430B"/>
    <w:rsid w:val="00E748A4"/>
    <w:rsid w:val="00E77D21"/>
    <w:rsid w:val="00E83113"/>
    <w:rsid w:val="00E85779"/>
    <w:rsid w:val="00E8693E"/>
    <w:rsid w:val="00E90627"/>
    <w:rsid w:val="00E9114E"/>
    <w:rsid w:val="00E93595"/>
    <w:rsid w:val="00E94017"/>
    <w:rsid w:val="00E94AF4"/>
    <w:rsid w:val="00E9537A"/>
    <w:rsid w:val="00E953D1"/>
    <w:rsid w:val="00E96FFD"/>
    <w:rsid w:val="00E97FC2"/>
    <w:rsid w:val="00EA237A"/>
    <w:rsid w:val="00EA364D"/>
    <w:rsid w:val="00EA65AA"/>
    <w:rsid w:val="00EA7016"/>
    <w:rsid w:val="00EB012C"/>
    <w:rsid w:val="00EB1418"/>
    <w:rsid w:val="00EB1B7D"/>
    <w:rsid w:val="00EB26CF"/>
    <w:rsid w:val="00EB2976"/>
    <w:rsid w:val="00EB40E3"/>
    <w:rsid w:val="00EB519B"/>
    <w:rsid w:val="00EB5AE4"/>
    <w:rsid w:val="00EB685D"/>
    <w:rsid w:val="00EB7FE9"/>
    <w:rsid w:val="00EC0044"/>
    <w:rsid w:val="00EC2306"/>
    <w:rsid w:val="00EC3496"/>
    <w:rsid w:val="00EC3BC0"/>
    <w:rsid w:val="00EC5C42"/>
    <w:rsid w:val="00ED00AA"/>
    <w:rsid w:val="00ED0576"/>
    <w:rsid w:val="00ED28A7"/>
    <w:rsid w:val="00ED3078"/>
    <w:rsid w:val="00ED3D2D"/>
    <w:rsid w:val="00ED521F"/>
    <w:rsid w:val="00ED53E6"/>
    <w:rsid w:val="00ED6078"/>
    <w:rsid w:val="00ED7705"/>
    <w:rsid w:val="00ED7CD1"/>
    <w:rsid w:val="00EE05FC"/>
    <w:rsid w:val="00EE0F18"/>
    <w:rsid w:val="00EE362D"/>
    <w:rsid w:val="00EF1ADC"/>
    <w:rsid w:val="00EF1DDA"/>
    <w:rsid w:val="00EF39C1"/>
    <w:rsid w:val="00EF614D"/>
    <w:rsid w:val="00EF7102"/>
    <w:rsid w:val="00F00463"/>
    <w:rsid w:val="00F007A3"/>
    <w:rsid w:val="00F02D04"/>
    <w:rsid w:val="00F10354"/>
    <w:rsid w:val="00F114E4"/>
    <w:rsid w:val="00F13C45"/>
    <w:rsid w:val="00F16B18"/>
    <w:rsid w:val="00F2040B"/>
    <w:rsid w:val="00F2100C"/>
    <w:rsid w:val="00F21385"/>
    <w:rsid w:val="00F2158F"/>
    <w:rsid w:val="00F24B00"/>
    <w:rsid w:val="00F25D31"/>
    <w:rsid w:val="00F25ECA"/>
    <w:rsid w:val="00F26FA4"/>
    <w:rsid w:val="00F31877"/>
    <w:rsid w:val="00F32195"/>
    <w:rsid w:val="00F3690A"/>
    <w:rsid w:val="00F36AAC"/>
    <w:rsid w:val="00F378B6"/>
    <w:rsid w:val="00F40059"/>
    <w:rsid w:val="00F427CD"/>
    <w:rsid w:val="00F4419C"/>
    <w:rsid w:val="00F44331"/>
    <w:rsid w:val="00F52923"/>
    <w:rsid w:val="00F540EA"/>
    <w:rsid w:val="00F57CD1"/>
    <w:rsid w:val="00F62F75"/>
    <w:rsid w:val="00F63166"/>
    <w:rsid w:val="00F657DA"/>
    <w:rsid w:val="00F667CB"/>
    <w:rsid w:val="00F73D6A"/>
    <w:rsid w:val="00F740E8"/>
    <w:rsid w:val="00F801B2"/>
    <w:rsid w:val="00F80960"/>
    <w:rsid w:val="00F84135"/>
    <w:rsid w:val="00F85EBD"/>
    <w:rsid w:val="00F91A49"/>
    <w:rsid w:val="00F92690"/>
    <w:rsid w:val="00F9647D"/>
    <w:rsid w:val="00FA1209"/>
    <w:rsid w:val="00FA1817"/>
    <w:rsid w:val="00FA269A"/>
    <w:rsid w:val="00FA7B11"/>
    <w:rsid w:val="00FB27CE"/>
    <w:rsid w:val="00FB38C5"/>
    <w:rsid w:val="00FB4E7D"/>
    <w:rsid w:val="00FB5456"/>
    <w:rsid w:val="00FB5933"/>
    <w:rsid w:val="00FB603A"/>
    <w:rsid w:val="00FB65E4"/>
    <w:rsid w:val="00FB6D7A"/>
    <w:rsid w:val="00FC128A"/>
    <w:rsid w:val="00FC2719"/>
    <w:rsid w:val="00FC28E1"/>
    <w:rsid w:val="00FC324A"/>
    <w:rsid w:val="00FC4DC5"/>
    <w:rsid w:val="00FC747F"/>
    <w:rsid w:val="00FD03F2"/>
    <w:rsid w:val="00FD2BED"/>
    <w:rsid w:val="00FD30F7"/>
    <w:rsid w:val="00FD6FEB"/>
    <w:rsid w:val="00FD7809"/>
    <w:rsid w:val="00FD7E54"/>
    <w:rsid w:val="00FE2FAD"/>
    <w:rsid w:val="00FE36A7"/>
    <w:rsid w:val="00FE38E2"/>
    <w:rsid w:val="00FE4D77"/>
    <w:rsid w:val="00FE531B"/>
    <w:rsid w:val="00FE5D99"/>
    <w:rsid w:val="00FE62E5"/>
    <w:rsid w:val="00FE673E"/>
    <w:rsid w:val="00FE7987"/>
    <w:rsid w:val="00FF308D"/>
    <w:rsid w:val="00FF3762"/>
    <w:rsid w:val="00FF5CEA"/>
    <w:rsid w:val="00FF66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6D9DF7"/>
  <w15:chartTrackingRefBased/>
  <w15:docId w15:val="{0BBD3071-513F-4651-BC21-0A279CCCC5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6B1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E356D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F16B1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619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96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88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59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4" ma:contentTypeDescription="Create a new document." ma:contentTypeScope="" ma:versionID="fe20b7efdbaab09c74013926fe1d6310">
  <xsd:schema xmlns:xsd="http://www.w3.org/2001/XMLSchema" xmlns:xs="http://www.w3.org/2001/XMLSchema" xmlns:p="http://schemas.microsoft.com/office/2006/metadata/properties" xmlns:ns3="be49ff73-cec0-4379-9da8-63ff3cc411bb" targetNamespace="http://schemas.microsoft.com/office/2006/metadata/properties" ma:root="true" ma:fieldsID="88d392c79c05f0eecaa93bc11aebfa1f" ns3:_=""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2E330BC-C2AC-4A4F-905D-F59CA2B791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A750F93-2132-4EC0-978E-006A71B6754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17A3577D-2C24-4B66-9FD3-D896F1C9651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30384</TotalTime>
  <Pages>8</Pages>
  <Words>1979</Words>
  <Characters>11286</Characters>
  <Application>Microsoft Office Word</Application>
  <DocSecurity>0</DocSecurity>
  <Lines>94</Lines>
  <Paragraphs>26</Paragraphs>
  <ScaleCrop>false</ScaleCrop>
  <Company/>
  <LinksUpToDate>false</LinksUpToDate>
  <CharactersWithSpaces>13239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John Foster (2115313)</dc:creator>
  <cp:keywords/>
  <dc:description/>
  <cp:lastModifiedBy>Stephen Foster (2115313)</cp:lastModifiedBy>
  <cp:revision>1415</cp:revision>
  <dcterms:created xsi:type="dcterms:W3CDTF">2022-02-03T20:00:00Z</dcterms:created>
  <dcterms:modified xsi:type="dcterms:W3CDTF">2022-03-27T16:11:00Z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