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8085C0" w14:textId="4E52767E" w:rsidR="00210E38" w:rsidRPr="00210E38" w:rsidRDefault="00210E38" w:rsidP="00210E38">
      <w:pPr>
        <w:spacing w:line="360" w:lineRule="auto"/>
        <w:jc w:val="center"/>
        <w:rPr>
          <w:rFonts w:asciiTheme="majorHAnsi" w:hAnsiTheme="majorHAnsi" w:cs="Arial"/>
          <w:color w:val="000000" w:themeColor="text1"/>
          <w:sz w:val="24"/>
          <w:szCs w:val="24"/>
          <w:u w:val="single"/>
        </w:rPr>
      </w:pPr>
      <w:r w:rsidRPr="00210E38">
        <w:rPr>
          <w:rFonts w:asciiTheme="majorHAnsi" w:hAnsiTheme="majorHAnsi" w:cs="Arial"/>
          <w:color w:val="000000" w:themeColor="text1"/>
          <w:sz w:val="24"/>
          <w:szCs w:val="24"/>
          <w:u w:val="single"/>
        </w:rPr>
        <w:t>Reflective Journal</w:t>
      </w:r>
    </w:p>
    <w:p w14:paraId="01CA85ED" w14:textId="77777777" w:rsidR="00833498" w:rsidRDefault="00833498">
      <w:bookmarkStart w:id="0" w:name="_GoBack"/>
      <w:bookmarkEnd w:id="0"/>
    </w:p>
    <w:p w14:paraId="51808520" w14:textId="77777777" w:rsidR="00B128E5" w:rsidRDefault="00B128E5"/>
    <w:p w14:paraId="4A800706" w14:textId="58ABC941" w:rsidR="00257EB9" w:rsidRPr="00156D18" w:rsidRDefault="00257EB9" w:rsidP="00156D18">
      <w:pPr>
        <w:spacing w:line="360" w:lineRule="auto"/>
        <w:rPr>
          <w:rFonts w:asciiTheme="majorHAnsi" w:hAnsiTheme="majorHAnsi"/>
          <w:sz w:val="24"/>
          <w:szCs w:val="24"/>
        </w:rPr>
      </w:pPr>
      <w:r w:rsidRPr="00156D18">
        <w:rPr>
          <w:rFonts w:asciiTheme="majorHAnsi" w:hAnsiTheme="majorHAnsi"/>
          <w:sz w:val="24"/>
          <w:szCs w:val="24"/>
        </w:rPr>
        <w:t>The following essay will highlight two key issues within contemporary education; the essay will be split to focus on one key issue at a time. The key issues being looked at are Inclusion and child development. Whilst looking into Inclusion a few prime examples of how pupils are excluded and included and the issues presented from these decisio</w:t>
      </w:r>
      <w:r w:rsidR="00E93500" w:rsidRPr="00156D18">
        <w:rPr>
          <w:rFonts w:asciiTheme="majorHAnsi" w:hAnsiTheme="majorHAnsi"/>
          <w:sz w:val="24"/>
          <w:szCs w:val="24"/>
        </w:rPr>
        <w:t>ns will be looked in to</w:t>
      </w:r>
      <w:r w:rsidR="00BA24F0" w:rsidRPr="00156D18">
        <w:rPr>
          <w:rFonts w:asciiTheme="majorHAnsi" w:hAnsiTheme="majorHAnsi"/>
          <w:sz w:val="24"/>
          <w:szCs w:val="24"/>
        </w:rPr>
        <w:t>, also looking into social inclusion and inclusion in education</w:t>
      </w:r>
      <w:r w:rsidR="00E93500" w:rsidRPr="00156D18">
        <w:rPr>
          <w:rFonts w:asciiTheme="majorHAnsi" w:hAnsiTheme="majorHAnsi"/>
          <w:sz w:val="24"/>
          <w:szCs w:val="24"/>
        </w:rPr>
        <w:t xml:space="preserve">. Whilst looking into child development the topics looked into will include early years education/foundation phase and also milestones from birth. Each of these topics will be supported and also critiqued based on recent literature </w:t>
      </w:r>
      <w:r w:rsidR="00A642D7" w:rsidRPr="00156D18">
        <w:rPr>
          <w:rFonts w:asciiTheme="majorHAnsi" w:hAnsiTheme="majorHAnsi"/>
          <w:sz w:val="24"/>
          <w:szCs w:val="24"/>
        </w:rPr>
        <w:t>and also from reflection on placement</w:t>
      </w:r>
      <w:r w:rsidR="00E93500" w:rsidRPr="00156D18">
        <w:rPr>
          <w:rFonts w:asciiTheme="majorHAnsi" w:hAnsiTheme="majorHAnsi"/>
          <w:sz w:val="24"/>
          <w:szCs w:val="24"/>
        </w:rPr>
        <w:t xml:space="preserve">. The reflection used for Inclusion will be based upon experience from ‘School X’ and the reflection used for the topic child development will be based upon ‘Nursery X’, these were two separate placements </w:t>
      </w:r>
      <w:r w:rsidR="005D2EF3" w:rsidRPr="00156D18">
        <w:rPr>
          <w:rFonts w:asciiTheme="majorHAnsi" w:hAnsiTheme="majorHAnsi"/>
          <w:sz w:val="24"/>
          <w:szCs w:val="24"/>
        </w:rPr>
        <w:t xml:space="preserve">split into 5 days at each learning environment, </w:t>
      </w:r>
      <w:r w:rsidR="00E93500" w:rsidRPr="00156D18">
        <w:rPr>
          <w:rFonts w:asciiTheme="majorHAnsi" w:hAnsiTheme="majorHAnsi"/>
          <w:sz w:val="24"/>
          <w:szCs w:val="24"/>
        </w:rPr>
        <w:t>where different learning experiences and issues arose.</w:t>
      </w:r>
    </w:p>
    <w:p w14:paraId="2C9A5F53" w14:textId="77777777" w:rsidR="005F578A" w:rsidRPr="00156D18" w:rsidRDefault="005F578A" w:rsidP="00156D18">
      <w:pPr>
        <w:spacing w:line="360" w:lineRule="auto"/>
        <w:rPr>
          <w:rFonts w:asciiTheme="majorHAnsi" w:hAnsiTheme="majorHAnsi"/>
          <w:sz w:val="24"/>
          <w:szCs w:val="24"/>
        </w:rPr>
      </w:pPr>
    </w:p>
    <w:p w14:paraId="5154A358" w14:textId="77777777" w:rsidR="00A642D7" w:rsidRDefault="00A642D7" w:rsidP="00156D18">
      <w:pPr>
        <w:spacing w:line="360" w:lineRule="auto"/>
        <w:rPr>
          <w:rFonts w:asciiTheme="majorHAnsi" w:hAnsiTheme="majorHAnsi"/>
          <w:sz w:val="24"/>
          <w:szCs w:val="24"/>
          <w:u w:val="single"/>
        </w:rPr>
      </w:pPr>
      <w:r w:rsidRPr="00156D18">
        <w:rPr>
          <w:rFonts w:asciiTheme="majorHAnsi" w:hAnsiTheme="majorHAnsi"/>
          <w:sz w:val="24"/>
          <w:szCs w:val="24"/>
          <w:u w:val="single"/>
        </w:rPr>
        <w:t>Child Development</w:t>
      </w:r>
    </w:p>
    <w:p w14:paraId="66DB46D1" w14:textId="77777777" w:rsidR="009D5AB0" w:rsidRPr="00156D18" w:rsidRDefault="009D5AB0" w:rsidP="00156D18">
      <w:pPr>
        <w:spacing w:line="360" w:lineRule="auto"/>
        <w:rPr>
          <w:rFonts w:asciiTheme="majorHAnsi" w:hAnsiTheme="majorHAnsi"/>
          <w:sz w:val="24"/>
          <w:szCs w:val="24"/>
          <w:u w:val="single"/>
        </w:rPr>
      </w:pPr>
    </w:p>
    <w:p w14:paraId="4EB481A6" w14:textId="0ADAAD77" w:rsidR="00E93500" w:rsidRPr="00156D18" w:rsidRDefault="009E1A17" w:rsidP="00156D18">
      <w:pPr>
        <w:spacing w:line="360" w:lineRule="auto"/>
        <w:rPr>
          <w:rFonts w:asciiTheme="majorHAnsi" w:hAnsiTheme="majorHAnsi"/>
          <w:sz w:val="24"/>
          <w:szCs w:val="24"/>
        </w:rPr>
      </w:pPr>
      <w:r w:rsidRPr="00156D18">
        <w:rPr>
          <w:rFonts w:asciiTheme="majorHAnsi" w:hAnsiTheme="majorHAnsi"/>
          <w:sz w:val="24"/>
          <w:szCs w:val="24"/>
        </w:rPr>
        <w:t>Child development is process of a child changing from the moment they are conceived right up until the</w:t>
      </w:r>
      <w:r w:rsidR="00474365" w:rsidRPr="00156D18">
        <w:rPr>
          <w:rFonts w:asciiTheme="majorHAnsi" w:hAnsiTheme="majorHAnsi"/>
          <w:sz w:val="24"/>
          <w:szCs w:val="24"/>
        </w:rPr>
        <w:t xml:space="preserve">y are </w:t>
      </w:r>
      <w:r w:rsidRPr="00156D18">
        <w:rPr>
          <w:rFonts w:asciiTheme="majorHAnsi" w:hAnsiTheme="majorHAnsi"/>
          <w:sz w:val="24"/>
          <w:szCs w:val="24"/>
        </w:rPr>
        <w:t>fully-grown adult</w:t>
      </w:r>
      <w:r w:rsidR="00C640BE">
        <w:rPr>
          <w:rFonts w:asciiTheme="majorHAnsi" w:hAnsiTheme="majorHAnsi"/>
          <w:sz w:val="24"/>
          <w:szCs w:val="24"/>
        </w:rPr>
        <w:t>s</w:t>
      </w:r>
      <w:r w:rsidRPr="00156D18">
        <w:rPr>
          <w:rFonts w:asciiTheme="majorHAnsi" w:hAnsiTheme="majorHAnsi"/>
          <w:sz w:val="24"/>
          <w:szCs w:val="24"/>
        </w:rPr>
        <w:t>. Children are fully dependent from birth and part of their development is gaining independence.</w:t>
      </w:r>
      <w:r w:rsidR="00BD0959" w:rsidRPr="00156D18">
        <w:rPr>
          <w:rFonts w:asciiTheme="majorHAnsi" w:hAnsiTheme="majorHAnsi"/>
          <w:sz w:val="24"/>
          <w:szCs w:val="24"/>
        </w:rPr>
        <w:t xml:space="preserve"> Child development has five key aspects, physical development, intellectual development, and emotional development, social development and language development.</w:t>
      </w:r>
      <w:r w:rsidR="00D42A2A" w:rsidRPr="00156D18">
        <w:rPr>
          <w:rFonts w:asciiTheme="majorHAnsi" w:hAnsiTheme="majorHAnsi"/>
          <w:sz w:val="24"/>
          <w:szCs w:val="24"/>
        </w:rPr>
        <w:t xml:space="preserve"> Child development is helped along by parents and early years education but can also be affected negatively by different factors (Nottinghamshire county council, N.D.)</w:t>
      </w:r>
    </w:p>
    <w:p w14:paraId="2B2C70EA" w14:textId="1EF7164F" w:rsidR="003960BB" w:rsidRPr="00156D18" w:rsidRDefault="00B52822" w:rsidP="00156D18">
      <w:pPr>
        <w:spacing w:line="360" w:lineRule="auto"/>
        <w:rPr>
          <w:rFonts w:asciiTheme="majorHAnsi" w:hAnsiTheme="majorHAnsi"/>
          <w:sz w:val="24"/>
          <w:szCs w:val="24"/>
        </w:rPr>
      </w:pPr>
      <w:r w:rsidRPr="00156D18">
        <w:rPr>
          <w:rFonts w:asciiTheme="majorHAnsi" w:hAnsiTheme="majorHAnsi"/>
          <w:sz w:val="24"/>
          <w:szCs w:val="24"/>
        </w:rPr>
        <w:t>According to Bulman (2006) c</w:t>
      </w:r>
      <w:r w:rsidR="00D643E3" w:rsidRPr="00156D18">
        <w:rPr>
          <w:rFonts w:asciiTheme="majorHAnsi" w:hAnsiTheme="majorHAnsi"/>
          <w:sz w:val="24"/>
          <w:szCs w:val="24"/>
        </w:rPr>
        <w:t xml:space="preserve">hildren all develop at their own pace but there is a set of milestones that each age is supposed to be able to achieve, many children reach milestones before the age the milestone is set for </w:t>
      </w:r>
      <w:r w:rsidR="00F371F4" w:rsidRPr="00156D18">
        <w:rPr>
          <w:rFonts w:asciiTheme="majorHAnsi" w:hAnsiTheme="majorHAnsi"/>
          <w:sz w:val="24"/>
          <w:szCs w:val="24"/>
        </w:rPr>
        <w:t xml:space="preserve">but this is because the age they </w:t>
      </w:r>
      <w:r w:rsidR="00D643E3" w:rsidRPr="00156D18">
        <w:rPr>
          <w:rFonts w:asciiTheme="majorHAnsi" w:hAnsiTheme="majorHAnsi"/>
          <w:sz w:val="24"/>
          <w:szCs w:val="24"/>
        </w:rPr>
        <w:t>should reach the milestone is the very latest a certain development stage should be reached.</w:t>
      </w:r>
      <w:r w:rsidR="00AD0E06" w:rsidRPr="00156D18">
        <w:rPr>
          <w:rFonts w:asciiTheme="majorHAnsi" w:hAnsiTheme="majorHAnsi"/>
          <w:sz w:val="24"/>
          <w:szCs w:val="24"/>
        </w:rPr>
        <w:t xml:space="preserve"> Development tends to happen in the following age stages birth to one year, one to three years, four to seven years, eight to twelve years and thirteen to sixteen years of age. In order these stages are named infancy, early years, childhood, </w:t>
      </w:r>
      <w:r w:rsidR="00AD0E06" w:rsidRPr="00156D18">
        <w:rPr>
          <w:rFonts w:asciiTheme="majorHAnsi" w:hAnsiTheme="majorHAnsi"/>
          <w:sz w:val="24"/>
          <w:szCs w:val="24"/>
        </w:rPr>
        <w:lastRenderedPageBreak/>
        <w:t>puberty and adolescence.</w:t>
      </w:r>
      <w:r w:rsidR="007E6C33" w:rsidRPr="00156D18">
        <w:rPr>
          <w:rFonts w:asciiTheme="majorHAnsi" w:hAnsiTheme="majorHAnsi"/>
          <w:sz w:val="24"/>
          <w:szCs w:val="24"/>
        </w:rPr>
        <w:t xml:space="preserve"> An example of a milestone for each of the groups would be:</w:t>
      </w:r>
      <w:r w:rsidR="00F371F4" w:rsidRPr="00156D18">
        <w:rPr>
          <w:rFonts w:asciiTheme="majorHAnsi" w:hAnsiTheme="majorHAnsi"/>
          <w:sz w:val="24"/>
          <w:szCs w:val="24"/>
        </w:rPr>
        <w:t xml:space="preserve"> </w:t>
      </w:r>
      <w:r w:rsidR="007E6C33" w:rsidRPr="00156D18">
        <w:rPr>
          <w:rFonts w:asciiTheme="majorHAnsi" w:hAnsiTheme="majorHAnsi"/>
          <w:sz w:val="24"/>
          <w:szCs w:val="24"/>
        </w:rPr>
        <w:t>In infancy babies should learn to grasp an object placed in their palm.</w:t>
      </w:r>
      <w:r w:rsidR="00F371F4" w:rsidRPr="00156D18">
        <w:rPr>
          <w:rFonts w:asciiTheme="majorHAnsi" w:hAnsiTheme="majorHAnsi"/>
          <w:sz w:val="24"/>
          <w:szCs w:val="24"/>
        </w:rPr>
        <w:t xml:space="preserve"> </w:t>
      </w:r>
      <w:r w:rsidR="007E6C33" w:rsidRPr="00156D18">
        <w:rPr>
          <w:rFonts w:asciiTheme="majorHAnsi" w:hAnsiTheme="majorHAnsi"/>
          <w:sz w:val="24"/>
          <w:szCs w:val="24"/>
        </w:rPr>
        <w:t xml:space="preserve">In early years children should be able to get themselves around by </w:t>
      </w:r>
      <w:r w:rsidR="009D4E58" w:rsidRPr="00156D18">
        <w:rPr>
          <w:rFonts w:asciiTheme="majorHAnsi" w:hAnsiTheme="majorHAnsi"/>
          <w:sz w:val="24"/>
          <w:szCs w:val="24"/>
        </w:rPr>
        <w:t>crawling,</w:t>
      </w:r>
      <w:r w:rsidR="007E6C33" w:rsidRPr="00156D18">
        <w:rPr>
          <w:rFonts w:asciiTheme="majorHAnsi" w:hAnsiTheme="majorHAnsi"/>
          <w:sz w:val="24"/>
          <w:szCs w:val="24"/>
        </w:rPr>
        <w:t xml:space="preserve"> shuffling or walking unsteadily with some support.</w:t>
      </w:r>
      <w:r w:rsidR="00F371F4" w:rsidRPr="00156D18">
        <w:rPr>
          <w:rFonts w:asciiTheme="majorHAnsi" w:hAnsiTheme="majorHAnsi"/>
          <w:sz w:val="24"/>
          <w:szCs w:val="24"/>
        </w:rPr>
        <w:t xml:space="preserve"> </w:t>
      </w:r>
      <w:r w:rsidR="007E6C33" w:rsidRPr="00156D18">
        <w:rPr>
          <w:rFonts w:asciiTheme="majorHAnsi" w:hAnsiTheme="majorHAnsi"/>
          <w:sz w:val="24"/>
          <w:szCs w:val="24"/>
        </w:rPr>
        <w:t>In childhood children should be able to understand rules.</w:t>
      </w:r>
      <w:r w:rsidR="00F371F4" w:rsidRPr="00156D18">
        <w:rPr>
          <w:rFonts w:asciiTheme="majorHAnsi" w:hAnsiTheme="majorHAnsi"/>
          <w:sz w:val="24"/>
          <w:szCs w:val="24"/>
        </w:rPr>
        <w:t xml:space="preserve"> </w:t>
      </w:r>
      <w:r w:rsidR="009D4E58" w:rsidRPr="00156D18">
        <w:rPr>
          <w:rFonts w:asciiTheme="majorHAnsi" w:hAnsiTheme="majorHAnsi"/>
          <w:sz w:val="24"/>
          <w:szCs w:val="24"/>
        </w:rPr>
        <w:t xml:space="preserve">In puberty </w:t>
      </w:r>
      <w:r w:rsidR="007E6C33" w:rsidRPr="00156D18">
        <w:rPr>
          <w:rFonts w:asciiTheme="majorHAnsi" w:hAnsiTheme="majorHAnsi"/>
          <w:sz w:val="24"/>
          <w:szCs w:val="24"/>
        </w:rPr>
        <w:t xml:space="preserve">children should </w:t>
      </w:r>
      <w:r w:rsidR="009D4E58" w:rsidRPr="00156D18">
        <w:rPr>
          <w:rFonts w:asciiTheme="majorHAnsi" w:hAnsiTheme="majorHAnsi"/>
          <w:sz w:val="24"/>
          <w:szCs w:val="24"/>
        </w:rPr>
        <w:t xml:space="preserve">see a difference physically to their body and also start to become more </w:t>
      </w:r>
      <w:r w:rsidR="00F371F4" w:rsidRPr="00156D18">
        <w:rPr>
          <w:rFonts w:asciiTheme="majorHAnsi" w:hAnsiTheme="majorHAnsi"/>
          <w:sz w:val="24"/>
          <w:szCs w:val="24"/>
        </w:rPr>
        <w:t>responsible. And in</w:t>
      </w:r>
      <w:r w:rsidR="003960BB" w:rsidRPr="00156D18">
        <w:rPr>
          <w:rFonts w:asciiTheme="majorHAnsi" w:hAnsiTheme="majorHAnsi"/>
          <w:sz w:val="24"/>
          <w:szCs w:val="24"/>
        </w:rPr>
        <w:t xml:space="preserve"> adolescence mood swings are common and </w:t>
      </w:r>
      <w:r w:rsidR="007334A8" w:rsidRPr="00156D18">
        <w:rPr>
          <w:rFonts w:asciiTheme="majorHAnsi" w:hAnsiTheme="majorHAnsi"/>
          <w:sz w:val="24"/>
          <w:szCs w:val="24"/>
        </w:rPr>
        <w:t>self-identity</w:t>
      </w:r>
      <w:r w:rsidR="003960BB" w:rsidRPr="00156D18">
        <w:rPr>
          <w:rFonts w:asciiTheme="majorHAnsi" w:hAnsiTheme="majorHAnsi"/>
          <w:sz w:val="24"/>
          <w:szCs w:val="24"/>
        </w:rPr>
        <w:t xml:space="preserve"> development is essential.</w:t>
      </w:r>
    </w:p>
    <w:p w14:paraId="7A89B789" w14:textId="77777777" w:rsidR="00D42A2A" w:rsidRPr="00156D18" w:rsidRDefault="00D42A2A" w:rsidP="00156D18">
      <w:pPr>
        <w:spacing w:line="360" w:lineRule="auto"/>
        <w:rPr>
          <w:rFonts w:asciiTheme="majorHAnsi" w:hAnsiTheme="majorHAnsi"/>
          <w:sz w:val="24"/>
          <w:szCs w:val="24"/>
        </w:rPr>
      </w:pPr>
    </w:p>
    <w:p w14:paraId="1052F783" w14:textId="728CFEAF" w:rsidR="00D42A2A" w:rsidRPr="00156D18" w:rsidRDefault="00F371F4" w:rsidP="00156D18">
      <w:pPr>
        <w:spacing w:line="360" w:lineRule="auto"/>
        <w:rPr>
          <w:rFonts w:asciiTheme="majorHAnsi" w:hAnsiTheme="majorHAnsi"/>
          <w:sz w:val="24"/>
          <w:szCs w:val="24"/>
        </w:rPr>
      </w:pPr>
      <w:r w:rsidRPr="00156D18">
        <w:rPr>
          <w:rFonts w:asciiTheme="majorHAnsi" w:hAnsiTheme="majorHAnsi"/>
          <w:sz w:val="24"/>
          <w:szCs w:val="24"/>
        </w:rPr>
        <w:t>According to the NHS (2017) m</w:t>
      </w:r>
      <w:r w:rsidR="0086210D" w:rsidRPr="00156D18">
        <w:rPr>
          <w:rFonts w:asciiTheme="majorHAnsi" w:hAnsiTheme="majorHAnsi"/>
          <w:sz w:val="24"/>
          <w:szCs w:val="24"/>
        </w:rPr>
        <w:t xml:space="preserve">ilestones are usually tracked using a percentile </w:t>
      </w:r>
      <w:r w:rsidRPr="00156D18">
        <w:rPr>
          <w:rFonts w:asciiTheme="majorHAnsi" w:hAnsiTheme="majorHAnsi"/>
          <w:sz w:val="24"/>
          <w:szCs w:val="24"/>
        </w:rPr>
        <w:t>chart;</w:t>
      </w:r>
      <w:r w:rsidR="0086210D" w:rsidRPr="00156D18">
        <w:rPr>
          <w:rFonts w:asciiTheme="majorHAnsi" w:hAnsiTheme="majorHAnsi"/>
          <w:sz w:val="24"/>
          <w:szCs w:val="24"/>
        </w:rPr>
        <w:t xml:space="preserve"> the charts measure height and weight </w:t>
      </w:r>
      <w:r w:rsidRPr="00156D18">
        <w:rPr>
          <w:rFonts w:asciiTheme="majorHAnsi" w:hAnsiTheme="majorHAnsi"/>
          <w:sz w:val="24"/>
          <w:szCs w:val="24"/>
        </w:rPr>
        <w:t>and compare the statistics to other babies/children of the same age to get an average and to find out whether a child is healthily growing or not. When a child becomes a toddler its possible to use these charts to work out how tall they will be as an adult.</w:t>
      </w:r>
    </w:p>
    <w:p w14:paraId="59EE1010" w14:textId="3CF57470" w:rsidR="00D42A2A" w:rsidRPr="00156D18" w:rsidRDefault="00BF29CA" w:rsidP="00156D18">
      <w:pPr>
        <w:spacing w:line="360" w:lineRule="auto"/>
        <w:rPr>
          <w:rFonts w:asciiTheme="majorHAnsi" w:hAnsiTheme="majorHAnsi"/>
          <w:sz w:val="24"/>
          <w:szCs w:val="24"/>
        </w:rPr>
      </w:pPr>
      <w:r w:rsidRPr="00156D18">
        <w:rPr>
          <w:rFonts w:asciiTheme="majorHAnsi" w:hAnsiTheme="majorHAnsi"/>
          <w:sz w:val="24"/>
          <w:szCs w:val="24"/>
        </w:rPr>
        <w:t xml:space="preserve">All parents after having their baby will have access to a “Red Book”, this book is a record keeping device that allows parents to track their child’s personal health development, this is the first step parents make to watching and encouraging their child’s development. Keeping track of </w:t>
      </w:r>
      <w:r w:rsidR="009F70E4" w:rsidRPr="00156D18">
        <w:rPr>
          <w:rFonts w:asciiTheme="majorHAnsi" w:hAnsiTheme="majorHAnsi"/>
          <w:sz w:val="24"/>
          <w:szCs w:val="24"/>
        </w:rPr>
        <w:t>day-to-day</w:t>
      </w:r>
      <w:r w:rsidRPr="00156D18">
        <w:rPr>
          <w:rFonts w:asciiTheme="majorHAnsi" w:hAnsiTheme="majorHAnsi"/>
          <w:sz w:val="24"/>
          <w:szCs w:val="24"/>
        </w:rPr>
        <w:t xml:space="preserve"> a</w:t>
      </w:r>
      <w:r w:rsidR="009F70E4" w:rsidRPr="00156D18">
        <w:rPr>
          <w:rFonts w:asciiTheme="majorHAnsi" w:hAnsiTheme="majorHAnsi"/>
          <w:sz w:val="24"/>
          <w:szCs w:val="24"/>
        </w:rPr>
        <w:t>ctivities</w:t>
      </w:r>
      <w:r w:rsidRPr="00156D18">
        <w:rPr>
          <w:rFonts w:asciiTheme="majorHAnsi" w:hAnsiTheme="majorHAnsi"/>
          <w:sz w:val="24"/>
          <w:szCs w:val="24"/>
        </w:rPr>
        <w:t xml:space="preserve"> with their child also helps with knowing when the child has been ill or maybe when they had t</w:t>
      </w:r>
      <w:r w:rsidR="009F70E4" w:rsidRPr="00156D18">
        <w:rPr>
          <w:rFonts w:asciiTheme="majorHAnsi" w:hAnsiTheme="majorHAnsi"/>
          <w:sz w:val="24"/>
          <w:szCs w:val="24"/>
        </w:rPr>
        <w:t>heir injections for measles etc. and can help the doctors/hospital in an emergency (Somerset Partnership, N.D).</w:t>
      </w:r>
    </w:p>
    <w:p w14:paraId="1CEB2DDA" w14:textId="77777777" w:rsidR="00D42A2A" w:rsidRPr="00156D18" w:rsidRDefault="00D42A2A" w:rsidP="00156D18">
      <w:pPr>
        <w:spacing w:line="360" w:lineRule="auto"/>
        <w:rPr>
          <w:rFonts w:asciiTheme="majorHAnsi" w:hAnsiTheme="majorHAnsi"/>
          <w:sz w:val="24"/>
          <w:szCs w:val="24"/>
        </w:rPr>
      </w:pPr>
    </w:p>
    <w:p w14:paraId="5A54E083" w14:textId="7CF4233A" w:rsidR="00356B0F" w:rsidRPr="00156D18" w:rsidRDefault="002E6F31" w:rsidP="00156D18">
      <w:pPr>
        <w:spacing w:line="360" w:lineRule="auto"/>
        <w:rPr>
          <w:rFonts w:asciiTheme="majorHAnsi" w:hAnsiTheme="majorHAnsi"/>
          <w:sz w:val="24"/>
          <w:szCs w:val="24"/>
        </w:rPr>
      </w:pPr>
      <w:r w:rsidRPr="00156D18">
        <w:rPr>
          <w:rFonts w:asciiTheme="majorHAnsi" w:hAnsiTheme="majorHAnsi"/>
          <w:sz w:val="24"/>
          <w:szCs w:val="24"/>
        </w:rPr>
        <w:t>Kutner (2018) says that the import</w:t>
      </w:r>
      <w:r w:rsidR="00B73BD6" w:rsidRPr="00156D18">
        <w:rPr>
          <w:rFonts w:asciiTheme="majorHAnsi" w:hAnsiTheme="majorHAnsi"/>
          <w:sz w:val="24"/>
          <w:szCs w:val="24"/>
        </w:rPr>
        <w:t>ant part of milestones is not the</w:t>
      </w:r>
      <w:r w:rsidRPr="00156D18">
        <w:rPr>
          <w:rFonts w:asciiTheme="majorHAnsi" w:hAnsiTheme="majorHAnsi"/>
          <w:sz w:val="24"/>
          <w:szCs w:val="24"/>
        </w:rPr>
        <w:t xml:space="preserve"> age a child reaches a certain milestone but</w:t>
      </w:r>
      <w:r w:rsidR="00B73BD6" w:rsidRPr="00156D18">
        <w:rPr>
          <w:rFonts w:asciiTheme="majorHAnsi" w:hAnsiTheme="majorHAnsi"/>
          <w:sz w:val="24"/>
          <w:szCs w:val="24"/>
        </w:rPr>
        <w:t xml:space="preserve"> that they actually achieve it.</w:t>
      </w:r>
      <w:r w:rsidR="002C1FE1" w:rsidRPr="00156D18">
        <w:rPr>
          <w:rFonts w:asciiTheme="majorHAnsi" w:hAnsiTheme="majorHAnsi"/>
          <w:sz w:val="24"/>
          <w:szCs w:val="24"/>
        </w:rPr>
        <w:t xml:space="preserve"> A problem many parents have when it comes to milestones is unnecessary competition, which can also lead to pressuring children to perform and compete too. Kutner also says that this competition is a bad idea because of the fact children develop at their own pace, just because a child may be crawling earlier it doesn’t necessarily mean that they will walk sooner and babies who are born prematurely often develop later playing catch up to those babies who were </w:t>
      </w:r>
      <w:r w:rsidR="00DC3B18" w:rsidRPr="00156D18">
        <w:rPr>
          <w:rFonts w:asciiTheme="majorHAnsi" w:hAnsiTheme="majorHAnsi"/>
          <w:sz w:val="24"/>
          <w:szCs w:val="24"/>
        </w:rPr>
        <w:t>carried full term</w:t>
      </w:r>
      <w:r w:rsidR="002C1FE1" w:rsidRPr="00156D18">
        <w:rPr>
          <w:rFonts w:asciiTheme="majorHAnsi" w:hAnsiTheme="majorHAnsi"/>
          <w:sz w:val="24"/>
          <w:szCs w:val="24"/>
        </w:rPr>
        <w:t>.</w:t>
      </w:r>
    </w:p>
    <w:p w14:paraId="6D8DC2D8" w14:textId="77777777" w:rsidR="000B2222" w:rsidRPr="00156D18" w:rsidRDefault="000B2222" w:rsidP="00156D18">
      <w:pPr>
        <w:spacing w:line="360" w:lineRule="auto"/>
        <w:rPr>
          <w:rFonts w:asciiTheme="majorHAnsi" w:hAnsiTheme="majorHAnsi"/>
          <w:sz w:val="24"/>
          <w:szCs w:val="24"/>
        </w:rPr>
      </w:pPr>
    </w:p>
    <w:p w14:paraId="2B08D536" w14:textId="5063AF44" w:rsidR="00496D56" w:rsidRPr="00156D18" w:rsidRDefault="000B2222" w:rsidP="00156D18">
      <w:pPr>
        <w:spacing w:line="360" w:lineRule="auto"/>
        <w:rPr>
          <w:rFonts w:asciiTheme="majorHAnsi" w:hAnsiTheme="majorHAnsi"/>
          <w:sz w:val="24"/>
          <w:szCs w:val="24"/>
        </w:rPr>
      </w:pPr>
      <w:r w:rsidRPr="00156D18">
        <w:rPr>
          <w:rFonts w:asciiTheme="majorHAnsi" w:hAnsiTheme="majorHAnsi"/>
          <w:sz w:val="24"/>
          <w:szCs w:val="24"/>
        </w:rPr>
        <w:t>Parents will always worry about if their child is developing properly and healthily but they don’t need to focus too much on every milestone, there are major milestones like a baby being able to support the weight of their head</w:t>
      </w:r>
      <w:r w:rsidR="001941EA" w:rsidRPr="00156D18">
        <w:rPr>
          <w:rFonts w:asciiTheme="majorHAnsi" w:hAnsiTheme="majorHAnsi"/>
          <w:sz w:val="24"/>
          <w:szCs w:val="24"/>
        </w:rPr>
        <w:t xml:space="preserve"> that parents should be more concerned with. The government in the UK has specific guidelines for early years/Foundation phase, which is usually carried out in childcare settings such as nursery.</w:t>
      </w:r>
      <w:r w:rsidR="00496D56" w:rsidRPr="00156D18">
        <w:rPr>
          <w:rFonts w:asciiTheme="majorHAnsi" w:hAnsiTheme="majorHAnsi"/>
          <w:sz w:val="24"/>
          <w:szCs w:val="24"/>
        </w:rPr>
        <w:t xml:space="preserve"> According to the Welsh Government (2018) the foundation</w:t>
      </w:r>
      <w:r w:rsidR="00C43474" w:rsidRPr="00156D18">
        <w:rPr>
          <w:rFonts w:asciiTheme="majorHAnsi" w:hAnsiTheme="majorHAnsi"/>
          <w:sz w:val="24"/>
          <w:szCs w:val="24"/>
        </w:rPr>
        <w:t xml:space="preserve"> </w:t>
      </w:r>
      <w:r w:rsidR="00496D56" w:rsidRPr="00156D18">
        <w:rPr>
          <w:rFonts w:asciiTheme="majorHAnsi" w:hAnsiTheme="majorHAnsi"/>
          <w:sz w:val="24"/>
          <w:szCs w:val="24"/>
        </w:rPr>
        <w:t xml:space="preserve">stage is all about children learning through play and there are seven different learning areas that early years settings should be providing. The seven areas are “creative development, </w:t>
      </w:r>
      <w:r w:rsidR="00496D56" w:rsidRPr="00156D18">
        <w:rPr>
          <w:rFonts w:asciiTheme="majorHAnsi" w:hAnsiTheme="majorHAnsi"/>
          <w:sz w:val="24"/>
          <w:szCs w:val="24"/>
          <w:lang w:eastAsia="en-US"/>
        </w:rPr>
        <w:t>Personal and Social Development/Well-Being and Cultural Diversity,</w:t>
      </w:r>
      <w:r w:rsidR="00496D56" w:rsidRPr="00156D18">
        <w:rPr>
          <w:rFonts w:asciiTheme="majorHAnsi" w:hAnsiTheme="majorHAnsi"/>
          <w:sz w:val="24"/>
          <w:szCs w:val="24"/>
        </w:rPr>
        <w:t xml:space="preserve"> </w:t>
      </w:r>
      <w:r w:rsidR="00496D56" w:rsidRPr="00156D18">
        <w:rPr>
          <w:rFonts w:asciiTheme="majorHAnsi" w:hAnsiTheme="majorHAnsi"/>
          <w:sz w:val="24"/>
          <w:szCs w:val="24"/>
          <w:lang w:eastAsia="en-US"/>
        </w:rPr>
        <w:t>Language Literacy and Communication Skills, mathematical development, physical development, k</w:t>
      </w:r>
      <w:r w:rsidR="00F827DD" w:rsidRPr="00156D18">
        <w:rPr>
          <w:rFonts w:asciiTheme="majorHAnsi" w:hAnsiTheme="majorHAnsi"/>
          <w:sz w:val="24"/>
          <w:szCs w:val="24"/>
          <w:lang w:eastAsia="en-US"/>
        </w:rPr>
        <w:t>nowledge and understanding of the</w:t>
      </w:r>
      <w:r w:rsidR="00496D56" w:rsidRPr="00156D18">
        <w:rPr>
          <w:rFonts w:asciiTheme="majorHAnsi" w:hAnsiTheme="majorHAnsi"/>
          <w:sz w:val="24"/>
          <w:szCs w:val="24"/>
          <w:lang w:eastAsia="en-US"/>
        </w:rPr>
        <w:t xml:space="preserve"> world and welsh language </w:t>
      </w:r>
      <w:r w:rsidR="00F827DD" w:rsidRPr="00156D18">
        <w:rPr>
          <w:rFonts w:asciiTheme="majorHAnsi" w:hAnsiTheme="majorHAnsi"/>
          <w:sz w:val="24"/>
          <w:szCs w:val="24"/>
          <w:lang w:eastAsia="en-US"/>
        </w:rPr>
        <w:t>development</w:t>
      </w:r>
      <w:r w:rsidR="00496D56" w:rsidRPr="00156D18">
        <w:rPr>
          <w:rFonts w:asciiTheme="majorHAnsi" w:hAnsiTheme="majorHAnsi"/>
          <w:sz w:val="24"/>
          <w:szCs w:val="24"/>
          <w:lang w:eastAsia="en-US"/>
        </w:rPr>
        <w:t>.</w:t>
      </w:r>
    </w:p>
    <w:p w14:paraId="460C9835" w14:textId="77777777" w:rsidR="006B0B58" w:rsidRPr="00156D18" w:rsidRDefault="006B0B58" w:rsidP="00156D18">
      <w:pPr>
        <w:spacing w:line="360" w:lineRule="auto"/>
        <w:rPr>
          <w:rFonts w:asciiTheme="majorHAnsi" w:hAnsiTheme="majorHAnsi"/>
          <w:sz w:val="24"/>
          <w:szCs w:val="24"/>
          <w:lang w:eastAsia="en-US"/>
        </w:rPr>
      </w:pPr>
    </w:p>
    <w:p w14:paraId="03DB50D4" w14:textId="3E3CE5F9" w:rsidR="00C43474" w:rsidRPr="00156D18" w:rsidRDefault="00C43474" w:rsidP="00156D18">
      <w:pPr>
        <w:spacing w:line="360" w:lineRule="auto"/>
        <w:ind w:left="720"/>
        <w:rPr>
          <w:rFonts w:asciiTheme="majorHAnsi" w:hAnsiTheme="majorHAnsi"/>
          <w:sz w:val="24"/>
          <w:szCs w:val="24"/>
          <w:lang w:eastAsia="en-US"/>
        </w:rPr>
      </w:pPr>
      <w:r w:rsidRPr="00156D18">
        <w:rPr>
          <w:rFonts w:asciiTheme="majorHAnsi" w:hAnsiTheme="majorHAnsi"/>
          <w:sz w:val="24"/>
          <w:szCs w:val="24"/>
          <w:lang w:eastAsia="en-US"/>
        </w:rPr>
        <w:t>Reflecting on my own experience in nursery X it was clear to me that staff at the nursery were following their own type of curriculum, the days would always start with the children hav</w:t>
      </w:r>
      <w:r w:rsidR="00210E9C" w:rsidRPr="00156D18">
        <w:rPr>
          <w:rFonts w:asciiTheme="majorHAnsi" w:hAnsiTheme="majorHAnsi"/>
          <w:sz w:val="24"/>
          <w:szCs w:val="24"/>
          <w:lang w:eastAsia="en-US"/>
        </w:rPr>
        <w:t xml:space="preserve">ing free play and then they would have set activities throughout the day involving the seven areas of learning. At the nursery they did a lot of creative development through music and artwork, physical development was encouraged with dance and yoga moves to music, the children also went outside everyday for at least half an hour if the weather was dry. One staff member who was a fluent welsh speaker and had completed courses on teaching welsh came around the rooms and taught the children basics of the welsh language and the staff in all rooms when telling stories or singing tried to include welsh into the activity. Children from as young as one years old were being taught numbers, letters and sounds etc. and I saw some children working 1:1 with a staff member and being observed answering questions or just playing to see how they were developing. The nursery seemed to be very diverse and there were wall displays showing traditions of children from different countries and for different religions, whilst doing some </w:t>
      </w:r>
      <w:r w:rsidR="007C2E27" w:rsidRPr="00156D18">
        <w:rPr>
          <w:rFonts w:asciiTheme="majorHAnsi" w:hAnsiTheme="majorHAnsi"/>
          <w:sz w:val="24"/>
          <w:szCs w:val="24"/>
          <w:lang w:eastAsia="en-US"/>
        </w:rPr>
        <w:t>artwork</w:t>
      </w:r>
      <w:r w:rsidR="00210E9C" w:rsidRPr="00156D18">
        <w:rPr>
          <w:rFonts w:asciiTheme="majorHAnsi" w:hAnsiTheme="majorHAnsi"/>
          <w:sz w:val="24"/>
          <w:szCs w:val="24"/>
          <w:lang w:eastAsia="en-US"/>
        </w:rPr>
        <w:t xml:space="preserve"> in the main hall of the nursery</w:t>
      </w:r>
      <w:r w:rsidR="007C2E27" w:rsidRPr="00156D18">
        <w:rPr>
          <w:rFonts w:asciiTheme="majorHAnsi" w:hAnsiTheme="majorHAnsi"/>
          <w:sz w:val="24"/>
          <w:szCs w:val="24"/>
          <w:lang w:eastAsia="en-US"/>
        </w:rPr>
        <w:t>, I was able to see some of the older children doing an activity too and they were actually making healthy snacks from fruit and yoghurt and learning about foods that were good for them and where they came from.</w:t>
      </w:r>
      <w:r w:rsidR="006B0B58" w:rsidRPr="00156D18">
        <w:rPr>
          <w:rFonts w:asciiTheme="majorHAnsi" w:hAnsiTheme="majorHAnsi"/>
          <w:sz w:val="24"/>
          <w:szCs w:val="24"/>
          <w:lang w:eastAsia="en-US"/>
        </w:rPr>
        <w:t xml:space="preserve"> I feel like the nursery I was volunteering in had creative and well-planned activities that followed the foundation phase learning objectives.</w:t>
      </w:r>
    </w:p>
    <w:p w14:paraId="30876482" w14:textId="081DDC37" w:rsidR="000B2222" w:rsidRPr="00156D18" w:rsidRDefault="000B2222" w:rsidP="00156D18">
      <w:pPr>
        <w:spacing w:line="360" w:lineRule="auto"/>
        <w:rPr>
          <w:rFonts w:asciiTheme="majorHAnsi" w:hAnsiTheme="majorHAnsi"/>
          <w:sz w:val="24"/>
          <w:szCs w:val="24"/>
        </w:rPr>
      </w:pPr>
    </w:p>
    <w:p w14:paraId="0C0CAB4E" w14:textId="52DEB402" w:rsidR="004E1DAF" w:rsidRPr="00156D18" w:rsidRDefault="004E1DAF" w:rsidP="00156D18">
      <w:pPr>
        <w:spacing w:line="360" w:lineRule="auto"/>
        <w:rPr>
          <w:rFonts w:asciiTheme="majorHAnsi" w:hAnsiTheme="majorHAnsi"/>
          <w:sz w:val="24"/>
          <w:szCs w:val="24"/>
        </w:rPr>
      </w:pPr>
      <w:r w:rsidRPr="00156D18">
        <w:rPr>
          <w:rFonts w:asciiTheme="majorHAnsi" w:hAnsiTheme="majorHAnsi"/>
          <w:sz w:val="24"/>
          <w:szCs w:val="24"/>
        </w:rPr>
        <w:t>The Welsh Government (2018) also states that children’s development is monitored through observation and formative assessments, children at age two need a report written about their progress and also at the end of foundation phase age four a child’s teacher will write their final report.</w:t>
      </w:r>
      <w:r w:rsidR="001523A9" w:rsidRPr="00156D18">
        <w:rPr>
          <w:rFonts w:asciiTheme="majorHAnsi" w:hAnsiTheme="majorHAnsi"/>
          <w:sz w:val="24"/>
          <w:szCs w:val="24"/>
        </w:rPr>
        <w:t xml:space="preserve"> The reports are good because they gave a brief view into a child’s young life. The reports talk about the child’s progress, their strengths and weaknesses and ways in which they have already started learning work that is on the curriculum.</w:t>
      </w:r>
    </w:p>
    <w:p w14:paraId="49D28583" w14:textId="77777777" w:rsidR="006A7697" w:rsidRPr="00156D18" w:rsidRDefault="006A7697" w:rsidP="00156D18">
      <w:pPr>
        <w:spacing w:line="360" w:lineRule="auto"/>
        <w:rPr>
          <w:rFonts w:asciiTheme="majorHAnsi" w:hAnsiTheme="majorHAnsi"/>
          <w:sz w:val="24"/>
          <w:szCs w:val="24"/>
        </w:rPr>
      </w:pPr>
    </w:p>
    <w:p w14:paraId="2C58C7A3" w14:textId="43D2FF1E" w:rsidR="006A7697" w:rsidRPr="00156D18" w:rsidRDefault="006A7697" w:rsidP="00156D18">
      <w:pPr>
        <w:spacing w:line="360" w:lineRule="auto"/>
        <w:ind w:left="720"/>
        <w:rPr>
          <w:rFonts w:asciiTheme="majorHAnsi" w:hAnsiTheme="majorHAnsi"/>
          <w:sz w:val="24"/>
          <w:szCs w:val="24"/>
        </w:rPr>
      </w:pPr>
      <w:r w:rsidRPr="00156D18">
        <w:rPr>
          <w:rFonts w:asciiTheme="majorHAnsi" w:hAnsiTheme="majorHAnsi"/>
          <w:sz w:val="24"/>
          <w:szCs w:val="24"/>
        </w:rPr>
        <w:t>When at nursery X I was able to see and also help staff members observe and work 1:1 with children to see how they were developing. The first type of report I looked at was one for the child’s progression from the baby room up to the Tweenies’ room, which was the group for one to two year olds.</w:t>
      </w:r>
      <w:r w:rsidR="00183927" w:rsidRPr="00156D18">
        <w:rPr>
          <w:rFonts w:asciiTheme="majorHAnsi" w:hAnsiTheme="majorHAnsi"/>
          <w:sz w:val="24"/>
          <w:szCs w:val="24"/>
        </w:rPr>
        <w:t xml:space="preserve"> The report had four sections, the first section asked about how the child had been acting and getting on in the new environment and with new children, the second section asked about the child’s appetite and how they were at meal times, the third section was about the child’s socialisation and the final section was about the child’s intellectual development and targets. This report was really nice to fill out as it was done by observing the child play and the things being looked out for not only looked at development but also how well the child has settled which is very important to parents leaving the children in childcare settings.</w:t>
      </w:r>
    </w:p>
    <w:p w14:paraId="731A4C42" w14:textId="023D6FA6" w:rsidR="002D513A" w:rsidRPr="00156D18" w:rsidRDefault="002D513A" w:rsidP="00156D18">
      <w:pPr>
        <w:spacing w:line="360" w:lineRule="auto"/>
        <w:ind w:left="720"/>
        <w:rPr>
          <w:rFonts w:asciiTheme="majorHAnsi" w:hAnsiTheme="majorHAnsi"/>
          <w:sz w:val="24"/>
          <w:szCs w:val="24"/>
        </w:rPr>
      </w:pPr>
      <w:r w:rsidRPr="00156D18">
        <w:rPr>
          <w:rFonts w:asciiTheme="majorHAnsi" w:hAnsiTheme="majorHAnsi"/>
          <w:sz w:val="24"/>
          <w:szCs w:val="24"/>
        </w:rPr>
        <w:t>The second type of report I was able to look at on placement was the two year report, this was a written report about two pages long talking about the child’s whole experience of their time in nursery up until age two, how the</w:t>
      </w:r>
      <w:r w:rsidR="00C640BE">
        <w:rPr>
          <w:rFonts w:asciiTheme="majorHAnsi" w:hAnsiTheme="majorHAnsi"/>
          <w:sz w:val="24"/>
          <w:szCs w:val="24"/>
        </w:rPr>
        <w:t>y</w:t>
      </w:r>
      <w:r w:rsidRPr="00156D18">
        <w:rPr>
          <w:rFonts w:asciiTheme="majorHAnsi" w:hAnsiTheme="majorHAnsi"/>
          <w:sz w:val="24"/>
          <w:szCs w:val="24"/>
        </w:rPr>
        <w:t xml:space="preserve"> have developed socially, intellectually, physically, emotionally and about their day to day activities, what they liked doing what they disliked and their eating habits. It was more detailed than the progression report I’d previously looked at and really built up a profile on the individual child. The staff told me that writing these reports was essential as there is so much change, so quickly from the baby room up to the children becoming toddlers.</w:t>
      </w:r>
      <w:r w:rsidR="00EE2E2C" w:rsidRPr="00156D18">
        <w:rPr>
          <w:rFonts w:asciiTheme="majorHAnsi" w:hAnsiTheme="majorHAnsi"/>
          <w:sz w:val="24"/>
          <w:szCs w:val="24"/>
        </w:rPr>
        <w:t xml:space="preserve"> A lot of the time the two year report has been able to help the nursery see differences in children of the same age and has helped to spot problems that could be linked to disabilities like autism, the reports have previously helped the nursery spot signs in the past and the staff explained to me that they have had outside agencies come in to also observe the children experiencing difficulties with development.</w:t>
      </w:r>
      <w:r w:rsidR="006D1310" w:rsidRPr="00156D18">
        <w:rPr>
          <w:rFonts w:asciiTheme="majorHAnsi" w:hAnsiTheme="majorHAnsi"/>
          <w:sz w:val="24"/>
          <w:szCs w:val="24"/>
        </w:rPr>
        <w:t xml:space="preserve"> </w:t>
      </w:r>
    </w:p>
    <w:p w14:paraId="040F6350" w14:textId="1813327E" w:rsidR="006D1310" w:rsidRPr="00156D18" w:rsidRDefault="006D1310" w:rsidP="00156D18">
      <w:pPr>
        <w:spacing w:line="360" w:lineRule="auto"/>
        <w:ind w:left="720"/>
        <w:rPr>
          <w:rFonts w:asciiTheme="majorHAnsi" w:hAnsiTheme="majorHAnsi"/>
          <w:sz w:val="24"/>
          <w:szCs w:val="24"/>
        </w:rPr>
      </w:pPr>
      <w:r w:rsidRPr="00156D18">
        <w:rPr>
          <w:rFonts w:asciiTheme="majorHAnsi" w:hAnsiTheme="majorHAnsi"/>
          <w:sz w:val="24"/>
          <w:szCs w:val="24"/>
        </w:rPr>
        <w:t>I was also able to partake in some assessing of milestones and making new targets for the</w:t>
      </w:r>
      <w:r w:rsidR="00044442" w:rsidRPr="00156D18">
        <w:rPr>
          <w:rFonts w:asciiTheme="majorHAnsi" w:hAnsiTheme="majorHAnsi"/>
          <w:sz w:val="24"/>
          <w:szCs w:val="24"/>
        </w:rPr>
        <w:t xml:space="preserve"> children. O</w:t>
      </w:r>
      <w:r w:rsidRPr="00156D18">
        <w:rPr>
          <w:rFonts w:asciiTheme="majorHAnsi" w:hAnsiTheme="majorHAnsi"/>
          <w:sz w:val="24"/>
          <w:szCs w:val="24"/>
        </w:rPr>
        <w:t xml:space="preserve">ne child I was building </w:t>
      </w:r>
      <w:r w:rsidR="00AB5F14" w:rsidRPr="00156D18">
        <w:rPr>
          <w:rFonts w:asciiTheme="majorHAnsi" w:hAnsiTheme="majorHAnsi"/>
          <w:sz w:val="24"/>
          <w:szCs w:val="24"/>
        </w:rPr>
        <w:t xml:space="preserve">Duplo </w:t>
      </w:r>
      <w:r w:rsidRPr="00156D18">
        <w:rPr>
          <w:rFonts w:asciiTheme="majorHAnsi" w:hAnsiTheme="majorHAnsi"/>
          <w:sz w:val="24"/>
          <w:szCs w:val="24"/>
        </w:rPr>
        <w:t>blocks with and during this time I asked th</w:t>
      </w:r>
      <w:r w:rsidR="00AB5F14" w:rsidRPr="00156D18">
        <w:rPr>
          <w:rFonts w:asciiTheme="majorHAnsi" w:hAnsiTheme="majorHAnsi"/>
          <w:sz w:val="24"/>
          <w:szCs w:val="24"/>
        </w:rPr>
        <w:t>e child a few questions such as ”How many blocks do you have there?</w:t>
      </w:r>
      <w:r w:rsidR="00044442" w:rsidRPr="00156D18">
        <w:rPr>
          <w:rFonts w:asciiTheme="majorHAnsi" w:hAnsiTheme="majorHAnsi"/>
          <w:sz w:val="24"/>
          <w:szCs w:val="24"/>
        </w:rPr>
        <w:t>”</w:t>
      </w:r>
      <w:r w:rsidR="00AB5F14" w:rsidRPr="00156D18">
        <w:rPr>
          <w:rFonts w:asciiTheme="majorHAnsi" w:hAnsiTheme="majorHAnsi"/>
          <w:sz w:val="24"/>
          <w:szCs w:val="24"/>
        </w:rPr>
        <w:t xml:space="preserve"> “What colour is this block?” and “Can you stack four blocks?</w:t>
      </w:r>
      <w:r w:rsidR="00044442" w:rsidRPr="00156D18">
        <w:rPr>
          <w:rFonts w:asciiTheme="majorHAnsi" w:hAnsiTheme="majorHAnsi"/>
          <w:sz w:val="24"/>
          <w:szCs w:val="24"/>
        </w:rPr>
        <w:t>”</w:t>
      </w:r>
      <w:r w:rsidR="00AB5F14" w:rsidRPr="00156D18">
        <w:rPr>
          <w:rFonts w:asciiTheme="majorHAnsi" w:hAnsiTheme="majorHAnsi"/>
          <w:sz w:val="24"/>
          <w:szCs w:val="24"/>
        </w:rPr>
        <w:t xml:space="preserve"> All these questions were apart of play but allowed me to see what the child was capable of and for me to come up with a simple target like ‘learn to count to three.’</w:t>
      </w:r>
    </w:p>
    <w:p w14:paraId="531A3CE8" w14:textId="77777777" w:rsidR="001523A9" w:rsidRPr="00156D18" w:rsidRDefault="001523A9" w:rsidP="00156D18">
      <w:pPr>
        <w:spacing w:line="360" w:lineRule="auto"/>
        <w:rPr>
          <w:rFonts w:asciiTheme="majorHAnsi" w:hAnsiTheme="majorHAnsi"/>
          <w:sz w:val="24"/>
          <w:szCs w:val="24"/>
        </w:rPr>
      </w:pPr>
    </w:p>
    <w:p w14:paraId="754CD810" w14:textId="77777777" w:rsidR="00D17335" w:rsidRDefault="00CB4038" w:rsidP="00156D18">
      <w:pPr>
        <w:spacing w:line="360" w:lineRule="auto"/>
        <w:rPr>
          <w:rFonts w:asciiTheme="majorHAnsi" w:hAnsiTheme="majorHAnsi"/>
          <w:sz w:val="24"/>
          <w:szCs w:val="24"/>
          <w:lang w:eastAsia="en-US"/>
        </w:rPr>
      </w:pPr>
      <w:r w:rsidRPr="00156D18">
        <w:rPr>
          <w:rFonts w:asciiTheme="majorHAnsi" w:hAnsiTheme="majorHAnsi"/>
          <w:sz w:val="24"/>
          <w:szCs w:val="24"/>
        </w:rPr>
        <w:t>Play is vital to development and the foundation phase when a child is changing the most and brain growth is rapid. “</w:t>
      </w:r>
      <w:r w:rsidRPr="00156D18">
        <w:rPr>
          <w:rFonts w:asciiTheme="majorHAnsi" w:hAnsiTheme="majorHAnsi"/>
          <w:sz w:val="24"/>
          <w:szCs w:val="24"/>
          <w:lang w:eastAsia="en-US"/>
        </w:rPr>
        <w:t>Play increases brain development and growth, establishes new neural connections, and in a sense makes the player more intelligent. It improves the ability to perceive others’ emotional state and to adapt to ever-changing circumstances” (Goldstein, 2012).</w:t>
      </w:r>
      <w:r w:rsidR="00D17335" w:rsidRPr="00156D18">
        <w:rPr>
          <w:rFonts w:asciiTheme="majorHAnsi" w:hAnsiTheme="majorHAnsi"/>
          <w:sz w:val="24"/>
          <w:szCs w:val="24"/>
          <w:lang w:eastAsia="en-US"/>
        </w:rPr>
        <w:t xml:space="preserve"> </w:t>
      </w:r>
    </w:p>
    <w:p w14:paraId="7F218D6F" w14:textId="77777777" w:rsidR="00F0775B" w:rsidRPr="00156D18" w:rsidRDefault="00F0775B" w:rsidP="00156D18">
      <w:pPr>
        <w:spacing w:line="360" w:lineRule="auto"/>
        <w:rPr>
          <w:rFonts w:asciiTheme="majorHAnsi" w:hAnsiTheme="majorHAnsi"/>
          <w:sz w:val="24"/>
          <w:szCs w:val="24"/>
          <w:lang w:eastAsia="en-US"/>
        </w:rPr>
      </w:pPr>
    </w:p>
    <w:p w14:paraId="3AE1F7A7" w14:textId="362651FE" w:rsidR="00CB4038" w:rsidRPr="00156D18" w:rsidRDefault="00D17335" w:rsidP="00156D18">
      <w:pPr>
        <w:spacing w:line="360" w:lineRule="auto"/>
        <w:rPr>
          <w:rFonts w:asciiTheme="majorHAnsi" w:hAnsiTheme="majorHAnsi"/>
          <w:sz w:val="24"/>
          <w:szCs w:val="24"/>
          <w:lang w:eastAsia="en-US"/>
        </w:rPr>
      </w:pPr>
      <w:r w:rsidRPr="00156D18">
        <w:rPr>
          <w:rFonts w:asciiTheme="majorHAnsi" w:hAnsiTheme="majorHAnsi"/>
          <w:sz w:val="24"/>
          <w:szCs w:val="24"/>
          <w:lang w:eastAsia="en-US"/>
        </w:rPr>
        <w:t>Early years child care can have a massive effect on children</w:t>
      </w:r>
      <w:r w:rsidR="00F0775B">
        <w:rPr>
          <w:rFonts w:asciiTheme="majorHAnsi" w:hAnsiTheme="majorHAnsi"/>
          <w:sz w:val="24"/>
          <w:szCs w:val="24"/>
          <w:lang w:eastAsia="en-US"/>
        </w:rPr>
        <w:t>’s</w:t>
      </w:r>
      <w:r w:rsidRPr="00156D18">
        <w:rPr>
          <w:rFonts w:asciiTheme="majorHAnsi" w:hAnsiTheme="majorHAnsi"/>
          <w:sz w:val="24"/>
          <w:szCs w:val="24"/>
          <w:lang w:eastAsia="en-US"/>
        </w:rPr>
        <w:t xml:space="preserve"> development in a positive way but not all parent are able to afford it, according to the money advice service (2018) families in Britain spend on average £232.84 per week on childcare costs, that is roughly £931.36 a month plus all the household bills and other outgoings this is a massive problem for many parents who would probably rather stay at home with their children.</w:t>
      </w:r>
      <w:r w:rsidR="00CF0F7F" w:rsidRPr="00156D18">
        <w:rPr>
          <w:rFonts w:asciiTheme="majorHAnsi" w:hAnsiTheme="majorHAnsi"/>
          <w:sz w:val="24"/>
          <w:szCs w:val="24"/>
          <w:lang w:eastAsia="en-US"/>
        </w:rPr>
        <w:t xml:space="preserve"> The Family childcare trust (2018) carried out their annual survey only to find that childcare fees have doubled in the last year and although there is help out there for working parents it is very confusing and may not be promoted properly leaving parents missing out on benefits.</w:t>
      </w:r>
    </w:p>
    <w:p w14:paraId="5AD4CE98" w14:textId="55CA2D38" w:rsidR="009C1E2A" w:rsidRPr="00156D18" w:rsidRDefault="0011779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sz w:val="24"/>
          <w:szCs w:val="24"/>
          <w:lang w:eastAsia="en-US"/>
        </w:rPr>
        <w:t xml:space="preserve"> The Welsh Government (2018) have said there are two types of tax credits available ‘Child tax credit’ and ‘working tax credit’ people can sign up through the government website to see if they are eligible, there are also childcare vouchers available and some tax free childcare schemes.</w:t>
      </w:r>
      <w:r w:rsidR="00370785" w:rsidRPr="00156D18">
        <w:rPr>
          <w:rFonts w:asciiTheme="majorHAnsi" w:hAnsiTheme="majorHAnsi"/>
          <w:sz w:val="24"/>
          <w:szCs w:val="24"/>
          <w:lang w:eastAsia="en-US"/>
        </w:rPr>
        <w:t xml:space="preserve"> The Welsh government says that “</w:t>
      </w:r>
      <w:r w:rsidR="009C1E2A" w:rsidRPr="00156D18">
        <w:rPr>
          <w:rFonts w:asciiTheme="majorHAnsi" w:hAnsiTheme="majorHAnsi" w:cs="Arial"/>
          <w:bCs/>
          <w:color w:val="333333"/>
          <w:sz w:val="24"/>
          <w:szCs w:val="24"/>
          <w:shd w:val="clear" w:color="auto" w:fill="FFFFFF"/>
          <w:lang w:eastAsia="en-US"/>
        </w:rPr>
        <w:t>Tax and benefit support can help to make childcare more affordable”.</w:t>
      </w:r>
    </w:p>
    <w:p w14:paraId="1C1C7D03" w14:textId="652299CD" w:rsidR="009B0C77" w:rsidRPr="00156D18" w:rsidRDefault="009B0C7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A well-known scheme provided by the Welsh Government is Flying </w:t>
      </w:r>
      <w:r w:rsidR="00F660FC" w:rsidRPr="00156D18">
        <w:rPr>
          <w:rFonts w:asciiTheme="majorHAnsi" w:hAnsiTheme="majorHAnsi" w:cs="Arial"/>
          <w:bCs/>
          <w:color w:val="333333"/>
          <w:sz w:val="24"/>
          <w:szCs w:val="24"/>
          <w:shd w:val="clear" w:color="auto" w:fill="FFFFFF"/>
          <w:lang w:eastAsia="en-US"/>
        </w:rPr>
        <w:t>start;</w:t>
      </w:r>
      <w:r w:rsidRPr="00156D18">
        <w:rPr>
          <w:rFonts w:asciiTheme="majorHAnsi" w:hAnsiTheme="majorHAnsi" w:cs="Arial"/>
          <w:bCs/>
          <w:color w:val="333333"/>
          <w:sz w:val="24"/>
          <w:szCs w:val="24"/>
          <w:shd w:val="clear" w:color="auto" w:fill="FFFFFF"/>
          <w:lang w:eastAsia="en-US"/>
        </w:rPr>
        <w:t xml:space="preserve"> this scheme specifically helps children in early years/foundation phase who are from disadvantaged areas. The scheme </w:t>
      </w:r>
      <w:r w:rsidR="00F660FC" w:rsidRPr="00156D18">
        <w:rPr>
          <w:rFonts w:asciiTheme="majorHAnsi" w:hAnsiTheme="majorHAnsi" w:cs="Arial"/>
          <w:bCs/>
          <w:color w:val="333333"/>
          <w:sz w:val="24"/>
          <w:szCs w:val="24"/>
          <w:shd w:val="clear" w:color="auto" w:fill="FFFFFF"/>
          <w:lang w:eastAsia="en-US"/>
        </w:rPr>
        <w:t xml:space="preserve">provides parents with children age 2/3 years old with two and a half hours free childcare per day for five days a week, this is given for 39 weeks and also some half term cover can be made available. Flying start has been known to help children with developing their speech </w:t>
      </w:r>
      <w:r w:rsidR="00A130E4" w:rsidRPr="00156D18">
        <w:rPr>
          <w:rFonts w:asciiTheme="majorHAnsi" w:hAnsiTheme="majorHAnsi" w:cs="Arial"/>
          <w:bCs/>
          <w:color w:val="333333"/>
          <w:sz w:val="24"/>
          <w:szCs w:val="24"/>
          <w:shd w:val="clear" w:color="auto" w:fill="FFFFFF"/>
          <w:lang w:eastAsia="en-US"/>
        </w:rPr>
        <w:t xml:space="preserve">and language also (Welsh Government, 2017). </w:t>
      </w:r>
    </w:p>
    <w:p w14:paraId="7B732F67" w14:textId="4AD9DC96" w:rsidR="00A130E4" w:rsidRPr="00156D18" w:rsidRDefault="00A130E4"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However schemes like flying start have been criticized, as they aren’t reaching enough children in need and there is a gap between children receiving childcare in the foundation phase compared to those who cannot afford it. Darren Millar the shadow education secretary for Wales (2018) has said that significant changes are needed to make sure </w:t>
      </w:r>
      <w:r w:rsidR="00836119" w:rsidRPr="00156D18">
        <w:rPr>
          <w:rFonts w:asciiTheme="majorHAnsi" w:hAnsiTheme="majorHAnsi" w:cs="Arial"/>
          <w:bCs/>
          <w:color w:val="333333"/>
          <w:sz w:val="24"/>
          <w:szCs w:val="24"/>
          <w:shd w:val="clear" w:color="auto" w:fill="FFFFFF"/>
          <w:lang w:eastAsia="en-US"/>
        </w:rPr>
        <w:t>more children who need help with development are reached, he believes like many others that Flying start is a postcode lottery and it</w:t>
      </w:r>
      <w:r w:rsidR="00845D05">
        <w:rPr>
          <w:rFonts w:asciiTheme="majorHAnsi" w:hAnsiTheme="majorHAnsi" w:cs="Arial"/>
          <w:bCs/>
          <w:color w:val="333333"/>
          <w:sz w:val="24"/>
          <w:szCs w:val="24"/>
          <w:shd w:val="clear" w:color="auto" w:fill="FFFFFF"/>
          <w:lang w:eastAsia="en-US"/>
        </w:rPr>
        <w:t>’</w:t>
      </w:r>
      <w:r w:rsidR="00836119" w:rsidRPr="00156D18">
        <w:rPr>
          <w:rFonts w:asciiTheme="majorHAnsi" w:hAnsiTheme="majorHAnsi" w:cs="Arial"/>
          <w:bCs/>
          <w:color w:val="333333"/>
          <w:sz w:val="24"/>
          <w:szCs w:val="24"/>
          <w:shd w:val="clear" w:color="auto" w:fill="FFFFFF"/>
          <w:lang w:eastAsia="en-US"/>
        </w:rPr>
        <w:t>s excluding families based on address not actually knowing if all the houses in one postcode actually need help and this leads to people missing out on help they need and also means people who don’t really need the help will abuse the system.</w:t>
      </w:r>
    </w:p>
    <w:p w14:paraId="7BC08C1B" w14:textId="77777777" w:rsidR="00A72DC4" w:rsidRPr="00156D18" w:rsidRDefault="00A72DC4" w:rsidP="00156D18">
      <w:pPr>
        <w:spacing w:line="360" w:lineRule="auto"/>
        <w:rPr>
          <w:rFonts w:asciiTheme="majorHAnsi" w:hAnsiTheme="majorHAnsi" w:cs="Arial"/>
          <w:bCs/>
          <w:color w:val="333333"/>
          <w:sz w:val="24"/>
          <w:szCs w:val="24"/>
          <w:shd w:val="clear" w:color="auto" w:fill="FFFFFF"/>
          <w:lang w:eastAsia="en-US"/>
        </w:rPr>
      </w:pPr>
    </w:p>
    <w:p w14:paraId="24CBE65D" w14:textId="2604AB84" w:rsidR="00A72DC4" w:rsidRPr="00156D18" w:rsidRDefault="00A72DC4" w:rsidP="00156D18">
      <w:pPr>
        <w:spacing w:line="360" w:lineRule="auto"/>
        <w:ind w:left="720"/>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When on placement at Nursery X I spoke to the manager about childcare schemes and she showed me their social media pages, which put a huge emphasis on free childcare, they share news on new schemes that the Welsh government come out with. The most recent post they have made about childcare costs was reminding parents that they could be missing out on much needed help and giving them a link to an application form that offers access to 30 hours free childcare for 3-4 year old children. The manger also told me that she had spoken to some parents who were so desperate to find a way to get their fees down that they had moved house just so they could be within a flying start postcode area.</w:t>
      </w:r>
    </w:p>
    <w:p w14:paraId="34E0AA77" w14:textId="77777777" w:rsidR="009D2C17" w:rsidRPr="00156D18" w:rsidRDefault="009D2C17" w:rsidP="00156D18">
      <w:pPr>
        <w:spacing w:line="360" w:lineRule="auto"/>
        <w:ind w:left="720"/>
        <w:rPr>
          <w:rFonts w:asciiTheme="majorHAnsi" w:hAnsiTheme="majorHAnsi" w:cs="Arial"/>
          <w:bCs/>
          <w:color w:val="333333"/>
          <w:sz w:val="24"/>
          <w:szCs w:val="24"/>
          <w:shd w:val="clear" w:color="auto" w:fill="FFFFFF"/>
          <w:lang w:eastAsia="en-US"/>
        </w:rPr>
      </w:pPr>
    </w:p>
    <w:p w14:paraId="29F87677" w14:textId="5E07C9E2" w:rsidR="009D2C17" w:rsidRPr="00156D18" w:rsidRDefault="009D2C17" w:rsidP="00156D18">
      <w:pPr>
        <w:spacing w:line="360" w:lineRule="auto"/>
        <w:rPr>
          <w:rFonts w:asciiTheme="majorHAnsi" w:hAnsiTheme="majorHAnsi" w:cs="Arial"/>
          <w:bCs/>
          <w:color w:val="333333"/>
          <w:sz w:val="24"/>
          <w:szCs w:val="24"/>
          <w:shd w:val="clear" w:color="auto" w:fill="FFFFFF"/>
          <w:lang w:eastAsia="en-US"/>
        </w:rPr>
      </w:pPr>
      <w:r w:rsidRPr="00156D18">
        <w:rPr>
          <w:rFonts w:asciiTheme="majorHAnsi" w:hAnsiTheme="majorHAnsi" w:cs="Arial"/>
          <w:bCs/>
          <w:color w:val="333333"/>
          <w:sz w:val="24"/>
          <w:szCs w:val="24"/>
          <w:shd w:val="clear" w:color="auto" w:fill="FFFFFF"/>
          <w:lang w:eastAsia="en-US"/>
        </w:rPr>
        <w:t xml:space="preserve">To conclude on the first key issue, there doesn’t seem to be a problem with child development within the United Kingdom, it actually seems that the </w:t>
      </w:r>
      <w:r w:rsidR="002B5B80" w:rsidRPr="00156D18">
        <w:rPr>
          <w:rFonts w:asciiTheme="majorHAnsi" w:hAnsiTheme="majorHAnsi" w:cs="Arial"/>
          <w:bCs/>
          <w:color w:val="333333"/>
          <w:sz w:val="24"/>
          <w:szCs w:val="24"/>
          <w:shd w:val="clear" w:color="auto" w:fill="FFFFFF"/>
          <w:lang w:eastAsia="en-US"/>
        </w:rPr>
        <w:t>Government is trying to offer more to families and also put a bigger emphasis on foundation phase as learning through play has been proven to benefit children’s development. The main issue from reviewing literature and also from the refection on placement is that parents are unable to afford childcare in the current financial state and that help being offered isn’t very clear or promoted enough. There also seems that on going changes will need to be made to keep up with the way the UK is changing and make sure that help to make sure children have better development in order to become successful adults reaches more families regardless of wealth as every child matters.</w:t>
      </w:r>
    </w:p>
    <w:p w14:paraId="7F07943C" w14:textId="77777777" w:rsidR="009B0C77" w:rsidRPr="00156D18" w:rsidRDefault="009B0C77" w:rsidP="00156D18">
      <w:pPr>
        <w:spacing w:line="360" w:lineRule="auto"/>
        <w:rPr>
          <w:rFonts w:asciiTheme="majorHAnsi" w:hAnsiTheme="majorHAnsi" w:cs="Arial"/>
          <w:bCs/>
          <w:color w:val="333333"/>
          <w:sz w:val="24"/>
          <w:szCs w:val="24"/>
          <w:shd w:val="clear" w:color="auto" w:fill="FFFFFF"/>
          <w:lang w:eastAsia="en-US"/>
        </w:rPr>
      </w:pPr>
    </w:p>
    <w:p w14:paraId="1E44C70F" w14:textId="5E37A4DA" w:rsidR="00117797" w:rsidRPr="00156D18" w:rsidRDefault="00117797" w:rsidP="00156D18">
      <w:pPr>
        <w:spacing w:line="360" w:lineRule="auto"/>
        <w:rPr>
          <w:rFonts w:asciiTheme="majorHAnsi" w:hAnsiTheme="majorHAnsi"/>
          <w:sz w:val="24"/>
          <w:szCs w:val="24"/>
          <w:lang w:eastAsia="en-US"/>
        </w:rPr>
      </w:pPr>
    </w:p>
    <w:p w14:paraId="5D129A18" w14:textId="063D8B0B" w:rsidR="00356B0F" w:rsidRPr="00156D18" w:rsidRDefault="00400705" w:rsidP="00156D18">
      <w:pPr>
        <w:spacing w:line="360" w:lineRule="auto"/>
        <w:rPr>
          <w:rFonts w:asciiTheme="majorHAnsi" w:hAnsiTheme="majorHAnsi"/>
          <w:sz w:val="24"/>
          <w:szCs w:val="24"/>
          <w:u w:val="single"/>
        </w:rPr>
      </w:pPr>
      <w:r w:rsidRPr="00156D18">
        <w:rPr>
          <w:rFonts w:asciiTheme="majorHAnsi" w:hAnsiTheme="majorHAnsi"/>
          <w:sz w:val="24"/>
          <w:szCs w:val="24"/>
          <w:u w:val="single"/>
        </w:rPr>
        <w:t>Inclusion</w:t>
      </w:r>
    </w:p>
    <w:p w14:paraId="2DAE74F8" w14:textId="77777777" w:rsidR="00356B0F" w:rsidRPr="00156D18" w:rsidRDefault="00356B0F" w:rsidP="00156D18">
      <w:pPr>
        <w:spacing w:line="360" w:lineRule="auto"/>
        <w:rPr>
          <w:rFonts w:asciiTheme="majorHAnsi" w:hAnsiTheme="majorHAnsi"/>
          <w:sz w:val="24"/>
          <w:szCs w:val="24"/>
        </w:rPr>
      </w:pPr>
    </w:p>
    <w:p w14:paraId="2F7190E3" w14:textId="7065DAFC" w:rsidR="00A80219" w:rsidRPr="00156D18" w:rsidRDefault="00A80219" w:rsidP="00156D18">
      <w:pPr>
        <w:spacing w:line="360" w:lineRule="auto"/>
        <w:rPr>
          <w:rFonts w:asciiTheme="majorHAnsi" w:hAnsiTheme="majorHAnsi"/>
          <w:sz w:val="24"/>
          <w:szCs w:val="24"/>
        </w:rPr>
      </w:pPr>
      <w:r w:rsidRPr="00156D18">
        <w:rPr>
          <w:rFonts w:asciiTheme="majorHAnsi" w:hAnsiTheme="majorHAnsi"/>
          <w:sz w:val="24"/>
          <w:szCs w:val="24"/>
        </w:rPr>
        <w:t>Inclusion is to accept all people regardless of their gender, disability,</w:t>
      </w:r>
      <w:r w:rsidR="00BE56B0" w:rsidRPr="00156D18">
        <w:rPr>
          <w:rFonts w:asciiTheme="majorHAnsi" w:hAnsiTheme="majorHAnsi"/>
          <w:sz w:val="24"/>
          <w:szCs w:val="24"/>
        </w:rPr>
        <w:t xml:space="preserve"> race or other need. Inclusion </w:t>
      </w:r>
      <w:r w:rsidRPr="00156D18">
        <w:rPr>
          <w:rFonts w:asciiTheme="majorHAnsi" w:hAnsiTheme="majorHAnsi"/>
          <w:sz w:val="24"/>
          <w:szCs w:val="24"/>
        </w:rPr>
        <w:t xml:space="preserve">means everyone should have equal access to all opportunities, there should be </w:t>
      </w:r>
      <w:r w:rsidR="00BE56B0" w:rsidRPr="00156D18">
        <w:rPr>
          <w:rFonts w:asciiTheme="majorHAnsi" w:hAnsiTheme="majorHAnsi"/>
          <w:sz w:val="24"/>
          <w:szCs w:val="24"/>
        </w:rPr>
        <w:t xml:space="preserve">no </w:t>
      </w:r>
      <w:r w:rsidRPr="00156D18">
        <w:rPr>
          <w:rFonts w:asciiTheme="majorHAnsi" w:hAnsiTheme="majorHAnsi"/>
          <w:sz w:val="24"/>
          <w:szCs w:val="24"/>
        </w:rPr>
        <w:t>discrimination and barriers should be removed so that all aspects of life are made to work for all to benefit. (Keys to inclusion, 2019)</w:t>
      </w:r>
    </w:p>
    <w:p w14:paraId="6E6A52F0" w14:textId="790AB8AC" w:rsidR="00C607F2" w:rsidRPr="00156D18" w:rsidRDefault="00C607F2" w:rsidP="00156D18">
      <w:pPr>
        <w:spacing w:line="360" w:lineRule="auto"/>
        <w:rPr>
          <w:rFonts w:asciiTheme="majorHAnsi" w:hAnsiTheme="majorHAnsi"/>
          <w:sz w:val="24"/>
          <w:szCs w:val="24"/>
        </w:rPr>
      </w:pPr>
      <w:r w:rsidRPr="00156D18">
        <w:rPr>
          <w:rFonts w:asciiTheme="majorHAnsi" w:hAnsiTheme="majorHAnsi"/>
          <w:sz w:val="24"/>
          <w:szCs w:val="24"/>
        </w:rPr>
        <w:t>According to Evans (2007) contemporary education focuses inclusion largely on those children with additional learning needs and disabilities</w:t>
      </w:r>
      <w:r w:rsidR="00BE56B0" w:rsidRPr="00156D18">
        <w:rPr>
          <w:rFonts w:asciiTheme="majorHAnsi" w:hAnsiTheme="majorHAnsi"/>
          <w:sz w:val="24"/>
          <w:szCs w:val="24"/>
        </w:rPr>
        <w:t>, she says that as part of the yearly OFSTED checks in schools, Inclusion and looking at reasonable adjustments is a top priority for the checks.</w:t>
      </w:r>
    </w:p>
    <w:p w14:paraId="2B5BA163" w14:textId="4634D418" w:rsidR="00BE56B0" w:rsidRPr="00156D18" w:rsidRDefault="00BE56B0"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“An educationally inclusive school is one in which the teaching and learning, achievements, </w:t>
      </w:r>
      <w:r w:rsidR="004006E6" w:rsidRPr="00156D18">
        <w:rPr>
          <w:rFonts w:asciiTheme="majorHAnsi" w:hAnsiTheme="majorHAnsi"/>
          <w:sz w:val="24"/>
          <w:szCs w:val="24"/>
        </w:rPr>
        <w:t>attitudes and well</w:t>
      </w:r>
      <w:r w:rsidRPr="00156D18">
        <w:rPr>
          <w:rFonts w:asciiTheme="majorHAnsi" w:hAnsiTheme="majorHAnsi"/>
          <w:sz w:val="24"/>
          <w:szCs w:val="24"/>
        </w:rPr>
        <w:t>-being of every young person matter. Effective schools are educationally inclusive schools. This shows not only in their performance, but also in their ethos and their willingness to offer new opportunities to pupils who may have experienced difficulties”.</w:t>
      </w:r>
    </w:p>
    <w:p w14:paraId="38A68E4C" w14:textId="516B990A" w:rsidR="006C3A1A" w:rsidRPr="00156D18" w:rsidRDefault="006C3A1A" w:rsidP="00156D18">
      <w:pPr>
        <w:spacing w:line="360" w:lineRule="auto"/>
        <w:rPr>
          <w:rFonts w:asciiTheme="majorHAnsi" w:hAnsiTheme="majorHAnsi"/>
          <w:sz w:val="24"/>
          <w:szCs w:val="24"/>
        </w:rPr>
      </w:pPr>
      <w:r w:rsidRPr="00156D18">
        <w:rPr>
          <w:rFonts w:asciiTheme="majorHAnsi" w:hAnsiTheme="majorHAnsi"/>
          <w:sz w:val="24"/>
          <w:szCs w:val="24"/>
        </w:rPr>
        <w:t>Social inclusion is very important to everyone and it is seen a lot in schools where inclusion is a must.  The Charity commission (2001) explains social inclusion as the opposite to exclusion, it says that everyone has the right to be involved in their society regardless of what they have been born into or factors that make the individual different. There should be no discrimination and equal opportunities for all in everyday life.</w:t>
      </w:r>
    </w:p>
    <w:p w14:paraId="6EBA2658" w14:textId="1EE9F067" w:rsidR="00A06A36" w:rsidRPr="00156D18" w:rsidRDefault="00A06A36" w:rsidP="00156D18">
      <w:pPr>
        <w:spacing w:line="360" w:lineRule="auto"/>
        <w:rPr>
          <w:rFonts w:asciiTheme="majorHAnsi" w:hAnsiTheme="majorHAnsi"/>
          <w:sz w:val="24"/>
          <w:szCs w:val="24"/>
        </w:rPr>
      </w:pPr>
      <w:r w:rsidRPr="00156D18">
        <w:rPr>
          <w:rFonts w:asciiTheme="majorHAnsi" w:hAnsiTheme="majorHAnsi"/>
          <w:sz w:val="24"/>
          <w:szCs w:val="24"/>
        </w:rPr>
        <w:t xml:space="preserve">The Alliance for Inclusive education (N.D) states that inclusive education is for all children whether they are disabled or not and means that all individuals even those with additional learning needs </w:t>
      </w:r>
      <w:r w:rsidR="00B96C85" w:rsidRPr="00156D18">
        <w:rPr>
          <w:rFonts w:asciiTheme="majorHAnsi" w:hAnsiTheme="majorHAnsi"/>
          <w:sz w:val="24"/>
          <w:szCs w:val="24"/>
        </w:rPr>
        <w:t>(ALN</w:t>
      </w:r>
      <w:r w:rsidR="00B7537C" w:rsidRPr="00156D18">
        <w:rPr>
          <w:rFonts w:asciiTheme="majorHAnsi" w:hAnsiTheme="majorHAnsi"/>
          <w:sz w:val="24"/>
          <w:szCs w:val="24"/>
        </w:rPr>
        <w:t xml:space="preserve">) </w:t>
      </w:r>
      <w:r w:rsidRPr="00156D18">
        <w:rPr>
          <w:rFonts w:asciiTheme="majorHAnsi" w:hAnsiTheme="majorHAnsi"/>
          <w:sz w:val="24"/>
          <w:szCs w:val="24"/>
        </w:rPr>
        <w:t>go to the same mainstream school and attend classes together.</w:t>
      </w:r>
      <w:r w:rsidR="00230DAC" w:rsidRPr="00156D18">
        <w:rPr>
          <w:rFonts w:asciiTheme="majorHAnsi" w:hAnsiTheme="majorHAnsi"/>
          <w:sz w:val="24"/>
          <w:szCs w:val="24"/>
        </w:rPr>
        <w:t xml:space="preserve"> An example </w:t>
      </w:r>
      <w:r w:rsidR="00FC21C1" w:rsidRPr="00156D18">
        <w:rPr>
          <w:rFonts w:asciiTheme="majorHAnsi" w:hAnsiTheme="majorHAnsi"/>
          <w:sz w:val="24"/>
          <w:szCs w:val="24"/>
        </w:rPr>
        <w:t>of school being inclusive is instead of having a child with hearing impairments leave class or learn 1:1 with a signer, the child’s class and all teachers /assistants in that class should learn sign language so that the child can be included just like everybody else.</w:t>
      </w:r>
    </w:p>
    <w:p w14:paraId="56E227AE" w14:textId="77777777" w:rsidR="008F3FE1" w:rsidRPr="00156D18" w:rsidRDefault="008F3FE1" w:rsidP="00156D18">
      <w:pPr>
        <w:spacing w:line="360" w:lineRule="auto"/>
        <w:rPr>
          <w:rFonts w:asciiTheme="majorHAnsi" w:hAnsiTheme="majorHAnsi"/>
          <w:sz w:val="24"/>
          <w:szCs w:val="24"/>
        </w:rPr>
      </w:pPr>
    </w:p>
    <w:p w14:paraId="031F4333" w14:textId="7BCB769E" w:rsidR="00B7537C" w:rsidRPr="00156D18" w:rsidRDefault="00B7537C"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From my own experience in school X I noticed </w:t>
      </w:r>
      <w:r w:rsidR="00B96C85" w:rsidRPr="00156D18">
        <w:rPr>
          <w:rFonts w:asciiTheme="majorHAnsi" w:hAnsiTheme="majorHAnsi"/>
          <w:sz w:val="24"/>
          <w:szCs w:val="24"/>
        </w:rPr>
        <w:t>that children with ALN</w:t>
      </w:r>
      <w:r w:rsidR="00BF5FBA" w:rsidRPr="00156D18">
        <w:rPr>
          <w:rFonts w:asciiTheme="majorHAnsi" w:hAnsiTheme="majorHAnsi"/>
          <w:sz w:val="24"/>
          <w:szCs w:val="24"/>
        </w:rPr>
        <w:t xml:space="preserve"> seemed to only join the whole school and be included fully when attending assembly. It was evident that children with impairments and learning difficulties were separated from the rest of the school. A good thing I noticed though was that when in assembly there was a sign teacher on the side to help with songs and what the person taking the assembly was saying, the children also had actions to the songs, which was Makaton sign language. When in the assembly a boy with hearing aids won a prize for good work and the head teacher called him up and she actually used sign whilst talking to him showing that it was not just the signer that was able to communicate with the pupil and make him feel included.</w:t>
      </w:r>
    </w:p>
    <w:p w14:paraId="4DE9299E" w14:textId="77777777" w:rsidR="007B4F34" w:rsidRPr="00156D18" w:rsidRDefault="007B4F34" w:rsidP="00156D18">
      <w:pPr>
        <w:spacing w:line="360" w:lineRule="auto"/>
        <w:ind w:left="720"/>
        <w:rPr>
          <w:rFonts w:asciiTheme="majorHAnsi" w:hAnsiTheme="majorHAnsi"/>
          <w:sz w:val="24"/>
          <w:szCs w:val="24"/>
        </w:rPr>
      </w:pPr>
    </w:p>
    <w:p w14:paraId="560D58EE" w14:textId="2F1D46ED" w:rsidR="007B4F34" w:rsidRPr="00156D18" w:rsidRDefault="007B4F34" w:rsidP="00156D18">
      <w:pPr>
        <w:spacing w:line="360" w:lineRule="auto"/>
        <w:rPr>
          <w:rFonts w:asciiTheme="majorHAnsi" w:hAnsiTheme="majorHAnsi"/>
          <w:sz w:val="24"/>
          <w:szCs w:val="24"/>
        </w:rPr>
      </w:pPr>
      <w:r w:rsidRPr="00156D18">
        <w:rPr>
          <w:rFonts w:asciiTheme="majorHAnsi" w:hAnsiTheme="majorHAnsi"/>
          <w:sz w:val="24"/>
          <w:szCs w:val="24"/>
        </w:rPr>
        <w:t>The Good school guide (N.D) says that many parents want their children with additional learning needs to attend mainstream school and by law children with ALN will receive support from the ALN coordinator and the school board to make sure the child can have a fulfilled school experience.</w:t>
      </w:r>
      <w:r w:rsidR="00E82F5F" w:rsidRPr="00156D18">
        <w:rPr>
          <w:rFonts w:asciiTheme="majorHAnsi" w:hAnsiTheme="majorHAnsi"/>
          <w:sz w:val="24"/>
          <w:szCs w:val="24"/>
        </w:rPr>
        <w:t xml:space="preserve"> The only reason why a child with ALN should not be allowed to attend mainstream school is if their needs could interfere with teaching other children properly.</w:t>
      </w:r>
    </w:p>
    <w:p w14:paraId="5E632C11" w14:textId="77777777" w:rsidR="00696E5B" w:rsidRPr="00156D18" w:rsidRDefault="00696E5B" w:rsidP="00156D18">
      <w:pPr>
        <w:spacing w:line="360" w:lineRule="auto"/>
        <w:rPr>
          <w:rFonts w:asciiTheme="majorHAnsi" w:hAnsiTheme="majorHAnsi"/>
          <w:sz w:val="24"/>
          <w:szCs w:val="24"/>
        </w:rPr>
      </w:pPr>
    </w:p>
    <w:p w14:paraId="1D9E7E7D" w14:textId="0F23890D" w:rsidR="00696E5B" w:rsidRPr="00156D18" w:rsidRDefault="00696E5B" w:rsidP="00156D18">
      <w:pPr>
        <w:spacing w:line="360" w:lineRule="auto"/>
        <w:ind w:left="720"/>
        <w:rPr>
          <w:rFonts w:asciiTheme="majorHAnsi" w:hAnsiTheme="majorHAnsi"/>
          <w:sz w:val="24"/>
          <w:szCs w:val="24"/>
        </w:rPr>
      </w:pPr>
      <w:r w:rsidRPr="00156D18">
        <w:rPr>
          <w:rFonts w:asciiTheme="majorHAnsi" w:hAnsiTheme="majorHAnsi"/>
          <w:sz w:val="24"/>
          <w:szCs w:val="24"/>
        </w:rPr>
        <w:t xml:space="preserve">When on placement at school X I worked 1:1 with a 10-year-old boy for privacy reasons lets call him child X. Child X was attending a mainstream school and was in the year four class I was helping out in. Child X had a history of being disruptive in school but it had got gradually worse and his parents decided to get help from the doctors, when I met child X he was at his worst </w:t>
      </w:r>
      <w:r w:rsidR="007147C3" w:rsidRPr="00156D18">
        <w:rPr>
          <w:rFonts w:asciiTheme="majorHAnsi" w:hAnsiTheme="majorHAnsi"/>
          <w:sz w:val="24"/>
          <w:szCs w:val="24"/>
        </w:rPr>
        <w:t>and he was awaiting to receive an ALN statement</w:t>
      </w:r>
      <w:r w:rsidRPr="00156D18">
        <w:rPr>
          <w:rFonts w:asciiTheme="majorHAnsi" w:hAnsiTheme="majorHAnsi"/>
          <w:sz w:val="24"/>
          <w:szCs w:val="24"/>
        </w:rPr>
        <w:t xml:space="preserve"> for possible autism.</w:t>
      </w:r>
      <w:r w:rsidR="007147C3" w:rsidRPr="00156D18">
        <w:rPr>
          <w:rFonts w:asciiTheme="majorHAnsi" w:hAnsiTheme="majorHAnsi"/>
          <w:sz w:val="24"/>
          <w:szCs w:val="24"/>
        </w:rPr>
        <w:t xml:space="preserve"> His parents wanted to move him out of the school as his behaviour was disrupting other children and the inclusion method was not helping their child to develop to his best ability either. The school had made adjustments to help child X with his frustration and had given him his own little room known as the ‘blue room’, this all seemed well and good until I realised the attitudes of the teachers and pupils in the school and the attitude of child X himself. It seemed that the teachers had lost all hope and instead of trying to keep child X in lessons they sent him out to the blue room and gave him the option to play with Lego all day instead doing work that he was perfectly capable of. Pupils in the school would defend child X’s behaviour saying he has always been this way and he never listens, the children were used to seeing child X trying to escape the school building and running around in and out of lessons. Child X himself was smart and capable but seemed to be very hyperactive and without a statement he had no medication to help him stay calm, he also knew he was able to get his own way and he said to me numerous times that he didn’t have to do his work and he could just do what he wanted all day</w:t>
      </w:r>
      <w:r w:rsidR="002B04E7" w:rsidRPr="00156D18">
        <w:rPr>
          <w:rFonts w:asciiTheme="majorHAnsi" w:hAnsiTheme="majorHAnsi"/>
          <w:sz w:val="24"/>
          <w:szCs w:val="24"/>
        </w:rPr>
        <w:t>. I feel like the way this child was kept in school to stick to inclusion actually excluded him and made him stand out from his peers and also gave him a self fulfilled prophesy making his behaviour much worse, he knew he possibly had autism and he had an excuse for the way he behaved.</w:t>
      </w:r>
    </w:p>
    <w:p w14:paraId="7F6D3873" w14:textId="77777777" w:rsidR="00C70632" w:rsidRPr="00156D18" w:rsidRDefault="00C70632" w:rsidP="00156D18">
      <w:pPr>
        <w:spacing w:line="360" w:lineRule="auto"/>
        <w:ind w:left="720"/>
        <w:rPr>
          <w:rFonts w:asciiTheme="majorHAnsi" w:hAnsiTheme="majorHAnsi"/>
          <w:sz w:val="24"/>
          <w:szCs w:val="24"/>
        </w:rPr>
      </w:pPr>
    </w:p>
    <w:p w14:paraId="006EEE3E" w14:textId="287FD7F8" w:rsidR="00B8755F" w:rsidRPr="00156D18" w:rsidRDefault="00B8755F" w:rsidP="00156D18">
      <w:pPr>
        <w:spacing w:line="360" w:lineRule="auto"/>
        <w:rPr>
          <w:rFonts w:asciiTheme="majorHAnsi" w:hAnsiTheme="majorHAnsi"/>
          <w:sz w:val="24"/>
          <w:szCs w:val="24"/>
        </w:rPr>
      </w:pPr>
      <w:r w:rsidRPr="00156D18">
        <w:rPr>
          <w:rFonts w:asciiTheme="majorHAnsi" w:hAnsiTheme="majorHAnsi"/>
          <w:sz w:val="24"/>
          <w:szCs w:val="24"/>
        </w:rPr>
        <w:t>Teaching Times (2019) did an interview with an anonymous head teacher of a special needs school</w:t>
      </w:r>
      <w:r w:rsidR="00634C96" w:rsidRPr="00156D18">
        <w:rPr>
          <w:rFonts w:asciiTheme="majorHAnsi" w:hAnsiTheme="majorHAnsi"/>
          <w:sz w:val="24"/>
          <w:szCs w:val="24"/>
        </w:rPr>
        <w:t xml:space="preserve">, he said that inclusion in mainstream school is limited and that children with ALN in mainstream school are getting failed by the teaching and lack of specialist support. He doesn’t think that all schools have the child’s best interests </w:t>
      </w:r>
      <w:r w:rsidR="003A1B05" w:rsidRPr="00156D18">
        <w:rPr>
          <w:rFonts w:asciiTheme="majorHAnsi" w:hAnsiTheme="majorHAnsi"/>
          <w:sz w:val="24"/>
          <w:szCs w:val="24"/>
        </w:rPr>
        <w:t xml:space="preserve">at heart </w:t>
      </w:r>
      <w:r w:rsidR="00634C96" w:rsidRPr="00156D18">
        <w:rPr>
          <w:rFonts w:asciiTheme="majorHAnsi" w:hAnsiTheme="majorHAnsi"/>
          <w:sz w:val="24"/>
          <w:szCs w:val="24"/>
        </w:rPr>
        <w:t xml:space="preserve">and are just following what the government wants even if inclusion is not benefiting the child. He believes that special needs schools are picking up the messes that mainstream is causing to these children and that special needs schools are a better option for children with ALN as they are </w:t>
      </w:r>
      <w:r w:rsidR="003A1B05" w:rsidRPr="00156D18">
        <w:rPr>
          <w:rFonts w:asciiTheme="majorHAnsi" w:hAnsiTheme="majorHAnsi"/>
          <w:sz w:val="24"/>
          <w:szCs w:val="24"/>
        </w:rPr>
        <w:t xml:space="preserve">able </w:t>
      </w:r>
      <w:r w:rsidR="00634C96" w:rsidRPr="00156D18">
        <w:rPr>
          <w:rFonts w:asciiTheme="majorHAnsi" w:hAnsiTheme="majorHAnsi"/>
          <w:sz w:val="24"/>
          <w:szCs w:val="24"/>
        </w:rPr>
        <w:t xml:space="preserve">cater to the individual and really believe that </w:t>
      </w:r>
      <w:r w:rsidR="000352B5" w:rsidRPr="00156D18">
        <w:rPr>
          <w:rFonts w:asciiTheme="majorHAnsi" w:hAnsiTheme="majorHAnsi"/>
          <w:sz w:val="24"/>
          <w:szCs w:val="24"/>
        </w:rPr>
        <w:t>e</w:t>
      </w:r>
      <w:r w:rsidR="00634C96" w:rsidRPr="00156D18">
        <w:rPr>
          <w:rFonts w:asciiTheme="majorHAnsi" w:hAnsiTheme="majorHAnsi"/>
          <w:sz w:val="24"/>
          <w:szCs w:val="24"/>
        </w:rPr>
        <w:t>very child matters.</w:t>
      </w:r>
      <w:r w:rsidR="001A5EAC" w:rsidRPr="00156D18">
        <w:rPr>
          <w:rFonts w:asciiTheme="majorHAnsi" w:hAnsiTheme="majorHAnsi"/>
          <w:sz w:val="24"/>
          <w:szCs w:val="24"/>
        </w:rPr>
        <w:t xml:space="preserve"> The key thing that the head teacher said is that children with ALN shouldn’t have to worry about fitting In to mainstream school but should be in the best learning environment for them and have the goal of being able to live well in society.</w:t>
      </w:r>
    </w:p>
    <w:p w14:paraId="19C80A5C" w14:textId="77777777" w:rsidR="001566BC" w:rsidRPr="00156D18" w:rsidRDefault="001566BC" w:rsidP="00156D18">
      <w:pPr>
        <w:spacing w:line="360" w:lineRule="auto"/>
        <w:rPr>
          <w:rFonts w:asciiTheme="majorHAnsi" w:hAnsiTheme="majorHAnsi"/>
          <w:sz w:val="24"/>
          <w:szCs w:val="24"/>
        </w:rPr>
      </w:pPr>
    </w:p>
    <w:p w14:paraId="1DDC6860" w14:textId="7149BE72" w:rsidR="00916BD8" w:rsidRPr="00156D18" w:rsidRDefault="00CD6A4A" w:rsidP="00156D18">
      <w:pPr>
        <w:spacing w:line="360" w:lineRule="auto"/>
        <w:rPr>
          <w:rFonts w:asciiTheme="majorHAnsi" w:hAnsiTheme="majorHAnsi"/>
          <w:sz w:val="24"/>
          <w:szCs w:val="24"/>
        </w:rPr>
      </w:pPr>
      <w:r w:rsidRPr="00156D18">
        <w:rPr>
          <w:rFonts w:asciiTheme="majorHAnsi" w:hAnsiTheme="majorHAnsi"/>
          <w:sz w:val="24"/>
          <w:szCs w:val="24"/>
        </w:rPr>
        <w:t>It seems now more than ever there is a problem with the goal to make schools inclusive and it’s not just because of disability</w:t>
      </w:r>
      <w:r w:rsidR="009977D8">
        <w:rPr>
          <w:rFonts w:asciiTheme="majorHAnsi" w:hAnsiTheme="majorHAnsi"/>
          <w:sz w:val="24"/>
          <w:szCs w:val="24"/>
        </w:rPr>
        <w:t xml:space="preserve"> not </w:t>
      </w:r>
      <w:r w:rsidRPr="00156D18">
        <w:rPr>
          <w:rFonts w:asciiTheme="majorHAnsi" w:hAnsiTheme="majorHAnsi"/>
          <w:sz w:val="24"/>
          <w:szCs w:val="24"/>
        </w:rPr>
        <w:t>being suppor</w:t>
      </w:r>
      <w:r w:rsidR="009E1327" w:rsidRPr="00156D18">
        <w:rPr>
          <w:rFonts w:asciiTheme="majorHAnsi" w:hAnsiTheme="majorHAnsi"/>
          <w:sz w:val="24"/>
          <w:szCs w:val="24"/>
        </w:rPr>
        <w:t>ted properly. The House of</w:t>
      </w:r>
      <w:r w:rsidRPr="00156D18">
        <w:rPr>
          <w:rFonts w:asciiTheme="majorHAnsi" w:hAnsiTheme="majorHAnsi"/>
          <w:sz w:val="24"/>
          <w:szCs w:val="24"/>
        </w:rPr>
        <w:t xml:space="preserve"> Commons (2018) have reported how a large amount of hidden exclusion ta</w:t>
      </w:r>
      <w:r w:rsidR="009E1327" w:rsidRPr="00156D18">
        <w:rPr>
          <w:rFonts w:asciiTheme="majorHAnsi" w:hAnsiTheme="majorHAnsi"/>
          <w:sz w:val="24"/>
          <w:szCs w:val="24"/>
        </w:rPr>
        <w:t xml:space="preserve">kes place in schools every year, they stated that mainstream schools are supposed to be institutions driving and promoting inclusion but </w:t>
      </w:r>
      <w:r w:rsidR="00A87F2B" w:rsidRPr="00156D18">
        <w:rPr>
          <w:rFonts w:asciiTheme="majorHAnsi" w:hAnsiTheme="majorHAnsi"/>
          <w:sz w:val="24"/>
          <w:szCs w:val="24"/>
        </w:rPr>
        <w:t>they are struggling to support all pupils.</w:t>
      </w:r>
      <w:r w:rsidR="007B6825" w:rsidRPr="00156D18">
        <w:rPr>
          <w:rFonts w:asciiTheme="majorHAnsi" w:hAnsiTheme="majorHAnsi"/>
          <w:sz w:val="24"/>
          <w:szCs w:val="24"/>
        </w:rPr>
        <w:t xml:space="preserve"> T</w:t>
      </w:r>
      <w:r w:rsidR="00725CB5" w:rsidRPr="00156D18">
        <w:rPr>
          <w:rFonts w:asciiTheme="majorHAnsi" w:hAnsiTheme="majorHAnsi"/>
          <w:sz w:val="24"/>
          <w:szCs w:val="24"/>
        </w:rPr>
        <w:t>his attitude to try and promote</w:t>
      </w:r>
      <w:r w:rsidR="007B6825" w:rsidRPr="00156D18">
        <w:rPr>
          <w:rFonts w:asciiTheme="majorHAnsi" w:hAnsiTheme="majorHAnsi"/>
          <w:sz w:val="24"/>
          <w:szCs w:val="24"/>
        </w:rPr>
        <w:t xml:space="preserve"> inclusion is supported from the reflection on child X and shows that schools</w:t>
      </w:r>
      <w:r w:rsidR="00725CB5" w:rsidRPr="00156D18">
        <w:rPr>
          <w:rFonts w:asciiTheme="majorHAnsi" w:hAnsiTheme="majorHAnsi"/>
          <w:sz w:val="24"/>
          <w:szCs w:val="24"/>
        </w:rPr>
        <w:t xml:space="preserve"> cannot</w:t>
      </w:r>
      <w:r w:rsidR="007B6825" w:rsidRPr="00156D18">
        <w:rPr>
          <w:rFonts w:asciiTheme="majorHAnsi" w:hAnsiTheme="majorHAnsi"/>
          <w:sz w:val="24"/>
          <w:szCs w:val="24"/>
        </w:rPr>
        <w:t xml:space="preserve"> handle the extra pressure of having to include </w:t>
      </w:r>
      <w:r w:rsidR="00725CB5" w:rsidRPr="00156D18">
        <w:rPr>
          <w:rFonts w:asciiTheme="majorHAnsi" w:hAnsiTheme="majorHAnsi"/>
          <w:sz w:val="24"/>
          <w:szCs w:val="24"/>
        </w:rPr>
        <w:t>children</w:t>
      </w:r>
      <w:r w:rsidR="00795438" w:rsidRPr="00156D18">
        <w:rPr>
          <w:rFonts w:asciiTheme="majorHAnsi" w:hAnsiTheme="majorHAnsi"/>
          <w:sz w:val="24"/>
          <w:szCs w:val="24"/>
        </w:rPr>
        <w:t xml:space="preserve"> who’s behaviour they can</w:t>
      </w:r>
      <w:r w:rsidR="007B6825" w:rsidRPr="00156D18">
        <w:rPr>
          <w:rFonts w:asciiTheme="majorHAnsi" w:hAnsiTheme="majorHAnsi"/>
          <w:sz w:val="24"/>
          <w:szCs w:val="24"/>
        </w:rPr>
        <w:t>no</w:t>
      </w:r>
      <w:r w:rsidR="00725CB5" w:rsidRPr="00156D18">
        <w:rPr>
          <w:rFonts w:asciiTheme="majorHAnsi" w:hAnsiTheme="majorHAnsi"/>
          <w:sz w:val="24"/>
          <w:szCs w:val="24"/>
        </w:rPr>
        <w:t>t</w:t>
      </w:r>
      <w:r w:rsidR="007B6825" w:rsidRPr="00156D18">
        <w:rPr>
          <w:rFonts w:asciiTheme="majorHAnsi" w:hAnsiTheme="majorHAnsi"/>
          <w:sz w:val="24"/>
          <w:szCs w:val="24"/>
        </w:rPr>
        <w:t xml:space="preserve"> control and </w:t>
      </w:r>
      <w:r w:rsidR="00725CB5" w:rsidRPr="00156D18">
        <w:rPr>
          <w:rFonts w:asciiTheme="majorHAnsi" w:hAnsiTheme="majorHAnsi"/>
          <w:sz w:val="24"/>
          <w:szCs w:val="24"/>
        </w:rPr>
        <w:t>the</w:t>
      </w:r>
      <w:r w:rsidR="007B6825" w:rsidRPr="00156D18">
        <w:rPr>
          <w:rFonts w:asciiTheme="majorHAnsi" w:hAnsiTheme="majorHAnsi"/>
          <w:sz w:val="24"/>
          <w:szCs w:val="24"/>
        </w:rPr>
        <w:t xml:space="preserve"> easiest thing to do is say they tried and pass the child over to a school they should have been in originally with the proper provisions.</w:t>
      </w:r>
      <w:r w:rsidR="00D75544" w:rsidRPr="00156D18">
        <w:rPr>
          <w:rFonts w:asciiTheme="majorHAnsi" w:hAnsiTheme="majorHAnsi"/>
          <w:sz w:val="24"/>
          <w:szCs w:val="24"/>
        </w:rPr>
        <w:t xml:space="preserve"> The way the government work</w:t>
      </w:r>
      <w:r w:rsidR="00AA6A13">
        <w:rPr>
          <w:rFonts w:asciiTheme="majorHAnsi" w:hAnsiTheme="majorHAnsi"/>
          <w:sz w:val="24"/>
          <w:szCs w:val="24"/>
        </w:rPr>
        <w:t>s children with issues that can</w:t>
      </w:r>
      <w:r w:rsidR="00D75544" w:rsidRPr="00156D18">
        <w:rPr>
          <w:rFonts w:asciiTheme="majorHAnsi" w:hAnsiTheme="majorHAnsi"/>
          <w:sz w:val="24"/>
          <w:szCs w:val="24"/>
        </w:rPr>
        <w:t>not be handled by mainstream schools cannot go straight into a school like a pupil referral unit, they must be put into mainstream school and fail to be noticed and get the help and right to a good education the</w:t>
      </w:r>
      <w:r w:rsidR="00795438" w:rsidRPr="00156D18">
        <w:rPr>
          <w:rFonts w:asciiTheme="majorHAnsi" w:hAnsiTheme="majorHAnsi"/>
          <w:sz w:val="24"/>
          <w:szCs w:val="24"/>
        </w:rPr>
        <w:t>y</w:t>
      </w:r>
      <w:r w:rsidR="00D75544" w:rsidRPr="00156D18">
        <w:rPr>
          <w:rFonts w:asciiTheme="majorHAnsi" w:hAnsiTheme="majorHAnsi"/>
          <w:sz w:val="24"/>
          <w:szCs w:val="24"/>
        </w:rPr>
        <w:t xml:space="preserve"> deserved all along.</w:t>
      </w:r>
    </w:p>
    <w:p w14:paraId="3075614B" w14:textId="77777777" w:rsidR="005A3A27" w:rsidRPr="00156D18" w:rsidRDefault="005A3A27" w:rsidP="00156D18">
      <w:pPr>
        <w:spacing w:line="360" w:lineRule="auto"/>
        <w:rPr>
          <w:rFonts w:asciiTheme="majorHAnsi" w:hAnsiTheme="majorHAnsi"/>
          <w:sz w:val="24"/>
          <w:szCs w:val="24"/>
        </w:rPr>
      </w:pPr>
    </w:p>
    <w:p w14:paraId="22224A32" w14:textId="5F474854" w:rsidR="005A3A27" w:rsidRPr="00156D18" w:rsidRDefault="005A3A27" w:rsidP="00156D18">
      <w:pPr>
        <w:spacing w:line="360" w:lineRule="auto"/>
        <w:rPr>
          <w:rFonts w:asciiTheme="majorHAnsi" w:hAnsiTheme="majorHAnsi"/>
          <w:sz w:val="24"/>
          <w:szCs w:val="24"/>
        </w:rPr>
      </w:pPr>
      <w:r w:rsidRPr="00156D18">
        <w:rPr>
          <w:rFonts w:asciiTheme="majorHAnsi" w:hAnsiTheme="majorHAnsi"/>
          <w:sz w:val="24"/>
          <w:szCs w:val="24"/>
        </w:rPr>
        <w:t xml:space="preserve">In wales inclusion is only going to get harder with the new </w:t>
      </w:r>
      <w:r w:rsidR="006E6F53" w:rsidRPr="00156D18">
        <w:rPr>
          <w:rFonts w:asciiTheme="majorHAnsi" w:hAnsiTheme="majorHAnsi"/>
          <w:sz w:val="24"/>
          <w:szCs w:val="24"/>
          <w:lang w:eastAsia="en-US"/>
        </w:rPr>
        <w:t xml:space="preserve">Additional Learning Needs and Education Tribunal (Wales) Act 2018, </w:t>
      </w:r>
      <w:r w:rsidR="006A012A" w:rsidRPr="00156D18">
        <w:rPr>
          <w:rFonts w:asciiTheme="majorHAnsi" w:hAnsiTheme="majorHAnsi"/>
          <w:sz w:val="24"/>
          <w:szCs w:val="24"/>
        </w:rPr>
        <w:t>children who have statements will be moved to a new system of individual development plans and children who would have possibly needed statements in the future will be started on individual development plans instead. Without statements children will have to be constantly monitored and put more pressure on schools and parents to work out when their child should be considered for special provision, without a statement showing that a child has ALN how can a school work to make sure it is inclusive for all pupils. England are also keeping statements w</w:t>
      </w:r>
      <w:r w:rsidR="00E41807" w:rsidRPr="00156D18">
        <w:rPr>
          <w:rFonts w:asciiTheme="majorHAnsi" w:hAnsiTheme="majorHAnsi"/>
          <w:sz w:val="24"/>
          <w:szCs w:val="24"/>
        </w:rPr>
        <w:t>hich means a child moving from W</w:t>
      </w:r>
      <w:r w:rsidR="006A012A" w:rsidRPr="00156D18">
        <w:rPr>
          <w:rFonts w:asciiTheme="majorHAnsi" w:hAnsiTheme="majorHAnsi"/>
          <w:sz w:val="24"/>
          <w:szCs w:val="24"/>
        </w:rPr>
        <w:t>ales to England may have to under go tests all over again to receive the help they need in mainstream school, all this could affect the child’s learning more. It will be a hard transition for pupi</w:t>
      </w:r>
      <w:r w:rsidR="00E41807" w:rsidRPr="00156D18">
        <w:rPr>
          <w:rFonts w:asciiTheme="majorHAnsi" w:hAnsiTheme="majorHAnsi"/>
          <w:sz w:val="24"/>
          <w:szCs w:val="24"/>
        </w:rPr>
        <w:t>ls and teachers in Wales and it is</w:t>
      </w:r>
      <w:r w:rsidR="006A012A" w:rsidRPr="00156D18">
        <w:rPr>
          <w:rFonts w:asciiTheme="majorHAnsi" w:hAnsiTheme="majorHAnsi"/>
          <w:sz w:val="24"/>
          <w:szCs w:val="24"/>
        </w:rPr>
        <w:t xml:space="preserve"> likely that many children will slip through the net and not receive the help they need whilst statements are rid of and individual development plans come in to force.</w:t>
      </w:r>
    </w:p>
    <w:p w14:paraId="6E0BBD3C" w14:textId="0F5A529F" w:rsidR="00D66E36" w:rsidRPr="00156D18" w:rsidRDefault="00D66E36" w:rsidP="00156D18">
      <w:pPr>
        <w:spacing w:line="360" w:lineRule="auto"/>
        <w:rPr>
          <w:rFonts w:asciiTheme="majorHAnsi" w:hAnsiTheme="majorHAnsi"/>
          <w:sz w:val="24"/>
          <w:szCs w:val="24"/>
        </w:rPr>
      </w:pPr>
      <w:r w:rsidRPr="00156D18">
        <w:rPr>
          <w:rFonts w:asciiTheme="majorHAnsi" w:hAnsiTheme="majorHAnsi"/>
          <w:sz w:val="24"/>
          <w:szCs w:val="24"/>
        </w:rPr>
        <w:t>However it is possible to see good in the new individual development plans, if the schools have properly trained staff and the correct support from outside agencies it will be easier to detect problems earlier on for children who may have ALN or behavioural issues due to other circumstances. Monitoring children and spotting issues earlier on will help children receive help sooner but it may take a while for the individual development plans to be put in place and run properly.</w:t>
      </w:r>
    </w:p>
    <w:p w14:paraId="451CF4FA" w14:textId="77777777" w:rsidR="00625742" w:rsidRPr="00156D18" w:rsidRDefault="00625742" w:rsidP="00156D18">
      <w:pPr>
        <w:spacing w:line="360" w:lineRule="auto"/>
        <w:rPr>
          <w:rFonts w:asciiTheme="majorHAnsi" w:hAnsiTheme="majorHAnsi"/>
          <w:sz w:val="24"/>
          <w:szCs w:val="24"/>
        </w:rPr>
      </w:pPr>
    </w:p>
    <w:p w14:paraId="1BECAA35" w14:textId="01D88E99" w:rsidR="00356B0F" w:rsidRPr="00156D18" w:rsidRDefault="00625742" w:rsidP="00156D18">
      <w:pPr>
        <w:spacing w:line="360" w:lineRule="auto"/>
        <w:rPr>
          <w:rFonts w:asciiTheme="majorHAnsi" w:hAnsiTheme="majorHAnsi"/>
          <w:sz w:val="24"/>
          <w:szCs w:val="24"/>
          <w:lang w:eastAsia="en-US"/>
        </w:rPr>
      </w:pPr>
      <w:r w:rsidRPr="00156D18">
        <w:rPr>
          <w:rFonts w:asciiTheme="majorHAnsi" w:hAnsiTheme="majorHAnsi"/>
          <w:sz w:val="24"/>
          <w:szCs w:val="24"/>
        </w:rPr>
        <w:t>To conclud</w:t>
      </w:r>
      <w:r w:rsidR="0045685F">
        <w:rPr>
          <w:rFonts w:asciiTheme="majorHAnsi" w:hAnsiTheme="majorHAnsi"/>
          <w:sz w:val="24"/>
          <w:szCs w:val="24"/>
        </w:rPr>
        <w:t>e the second key issue</w:t>
      </w:r>
      <w:r w:rsidRPr="00156D18">
        <w:rPr>
          <w:rFonts w:asciiTheme="majorHAnsi" w:hAnsiTheme="majorHAnsi"/>
          <w:sz w:val="24"/>
          <w:szCs w:val="24"/>
        </w:rPr>
        <w:t>, it seems that the government is making decisions that mean equality for all and inclusivity for all but inclusion is not always right for each individual in every circumstance. It would be great if everyone was able to have the same opportunities in life etc. but adjustments cant always be made and sometimes inclu</w:t>
      </w:r>
      <w:r w:rsidR="00035041" w:rsidRPr="00156D18">
        <w:rPr>
          <w:rFonts w:asciiTheme="majorHAnsi" w:hAnsiTheme="majorHAnsi"/>
          <w:sz w:val="24"/>
          <w:szCs w:val="24"/>
        </w:rPr>
        <w:t xml:space="preserve">ding people can harm them more. From the reflection on placement and the </w:t>
      </w:r>
      <w:r w:rsidR="00572FB5" w:rsidRPr="00156D18">
        <w:rPr>
          <w:rFonts w:asciiTheme="majorHAnsi" w:hAnsiTheme="majorHAnsi"/>
          <w:sz w:val="24"/>
          <w:szCs w:val="24"/>
        </w:rPr>
        <w:t xml:space="preserve">literature included it seems that sometimes the best option is to put people into the most beneficial situation for them, yes a child with hearing impairments may be fine in all other aspects and able to attend </w:t>
      </w:r>
      <w:r w:rsidR="00572FB5" w:rsidRPr="00156D18">
        <w:rPr>
          <w:rFonts w:asciiTheme="majorHAnsi" w:hAnsiTheme="majorHAnsi"/>
          <w:sz w:val="24"/>
          <w:szCs w:val="24"/>
          <w:lang w:eastAsia="en-US"/>
        </w:rPr>
        <w:t>mainstream school but that child may also feel a</w:t>
      </w:r>
      <w:r w:rsidR="0045685F">
        <w:rPr>
          <w:rFonts w:asciiTheme="majorHAnsi" w:hAnsiTheme="majorHAnsi"/>
          <w:sz w:val="24"/>
          <w:szCs w:val="24"/>
          <w:lang w:eastAsia="en-US"/>
        </w:rPr>
        <w:t>wkward having someone sign to the</w:t>
      </w:r>
      <w:r w:rsidR="00572FB5" w:rsidRPr="00156D18">
        <w:rPr>
          <w:rFonts w:asciiTheme="majorHAnsi" w:hAnsiTheme="majorHAnsi"/>
          <w:sz w:val="24"/>
          <w:szCs w:val="24"/>
          <w:lang w:eastAsia="en-US"/>
        </w:rPr>
        <w:t>m and find it harder to make friends as other children and teacher</w:t>
      </w:r>
      <w:r w:rsidR="00AA281D" w:rsidRPr="00156D18">
        <w:rPr>
          <w:rFonts w:asciiTheme="majorHAnsi" w:hAnsiTheme="majorHAnsi"/>
          <w:sz w:val="24"/>
          <w:szCs w:val="24"/>
          <w:lang w:eastAsia="en-US"/>
        </w:rPr>
        <w:t>s</w:t>
      </w:r>
      <w:r w:rsidR="00572FB5" w:rsidRPr="00156D18">
        <w:rPr>
          <w:rFonts w:asciiTheme="majorHAnsi" w:hAnsiTheme="majorHAnsi"/>
          <w:sz w:val="24"/>
          <w:szCs w:val="24"/>
          <w:lang w:eastAsia="en-US"/>
        </w:rPr>
        <w:t xml:space="preserve"> are under enough pressure already to then have to learn sign language on top of that</w:t>
      </w:r>
      <w:r w:rsidR="00AA281D" w:rsidRPr="00156D18">
        <w:rPr>
          <w:rFonts w:asciiTheme="majorHAnsi" w:hAnsiTheme="majorHAnsi"/>
          <w:sz w:val="24"/>
          <w:szCs w:val="24"/>
          <w:lang w:eastAsia="en-US"/>
        </w:rPr>
        <w:t xml:space="preserve"> would be unfair to the majority</w:t>
      </w:r>
      <w:r w:rsidR="00572FB5" w:rsidRPr="00156D18">
        <w:rPr>
          <w:rFonts w:asciiTheme="majorHAnsi" w:hAnsiTheme="majorHAnsi"/>
          <w:sz w:val="24"/>
          <w:szCs w:val="24"/>
          <w:lang w:eastAsia="en-US"/>
        </w:rPr>
        <w:t>, if there is a school that has qualified teachers and children a like but it just so happens to be a special school it doesn’t matter as long as the individual is getting the education that they are entitled too.</w:t>
      </w:r>
    </w:p>
    <w:p w14:paraId="6B2F9702" w14:textId="30104D69" w:rsidR="00833BD9" w:rsidRDefault="00572FB5" w:rsidP="00257EB9">
      <w:pPr>
        <w:spacing w:line="360" w:lineRule="auto"/>
        <w:rPr>
          <w:rFonts w:asciiTheme="majorHAnsi" w:hAnsiTheme="majorHAnsi"/>
          <w:sz w:val="24"/>
          <w:szCs w:val="24"/>
          <w:lang w:eastAsia="en-US"/>
        </w:rPr>
      </w:pPr>
      <w:r w:rsidRPr="00156D18">
        <w:rPr>
          <w:rFonts w:asciiTheme="majorHAnsi" w:hAnsiTheme="majorHAnsi"/>
          <w:sz w:val="24"/>
          <w:szCs w:val="24"/>
          <w:lang w:eastAsia="en-US"/>
        </w:rPr>
        <w:t>The Welsh Government made clear in their new ALN reform that children and parents will have much more say in their learning and what provisions they need and this is good because it</w:t>
      </w:r>
      <w:r w:rsidR="00FB3986" w:rsidRPr="00156D18">
        <w:rPr>
          <w:rFonts w:asciiTheme="majorHAnsi" w:hAnsiTheme="majorHAnsi"/>
          <w:sz w:val="24"/>
          <w:szCs w:val="24"/>
          <w:lang w:eastAsia="en-US"/>
        </w:rPr>
        <w:t>’</w:t>
      </w:r>
      <w:r w:rsidRPr="00156D18">
        <w:rPr>
          <w:rFonts w:asciiTheme="majorHAnsi" w:hAnsiTheme="majorHAnsi"/>
          <w:sz w:val="24"/>
          <w:szCs w:val="24"/>
          <w:lang w:eastAsia="en-US"/>
        </w:rPr>
        <w:t xml:space="preserve">s giving choice and sometimes choice is better than trying to force something like inclusion to work in an already stressed and </w:t>
      </w:r>
      <w:r w:rsidR="00E16F99">
        <w:rPr>
          <w:rFonts w:asciiTheme="majorHAnsi" w:hAnsiTheme="majorHAnsi"/>
          <w:sz w:val="24"/>
          <w:szCs w:val="24"/>
          <w:lang w:eastAsia="en-US"/>
        </w:rPr>
        <w:t>over pressured education system.</w:t>
      </w:r>
    </w:p>
    <w:p w14:paraId="1BC12529" w14:textId="77777777" w:rsidR="00833BD9" w:rsidRDefault="00833BD9" w:rsidP="00257EB9">
      <w:pPr>
        <w:spacing w:line="360" w:lineRule="auto"/>
        <w:rPr>
          <w:rFonts w:asciiTheme="majorHAnsi" w:hAnsiTheme="majorHAnsi"/>
          <w:sz w:val="24"/>
          <w:szCs w:val="24"/>
        </w:rPr>
      </w:pPr>
    </w:p>
    <w:p w14:paraId="357FD9D7" w14:textId="77777777" w:rsidR="00833BD9" w:rsidRDefault="00833BD9" w:rsidP="00257EB9">
      <w:pPr>
        <w:spacing w:line="360" w:lineRule="auto"/>
        <w:rPr>
          <w:rFonts w:asciiTheme="majorHAnsi" w:hAnsiTheme="majorHAnsi"/>
          <w:sz w:val="24"/>
          <w:szCs w:val="24"/>
        </w:rPr>
      </w:pPr>
    </w:p>
    <w:p w14:paraId="04D4E53A" w14:textId="77777777" w:rsidR="00833BD9" w:rsidRDefault="00833BD9" w:rsidP="00257EB9">
      <w:pPr>
        <w:spacing w:line="360" w:lineRule="auto"/>
        <w:rPr>
          <w:rFonts w:asciiTheme="majorHAnsi" w:hAnsiTheme="majorHAnsi"/>
          <w:sz w:val="24"/>
          <w:szCs w:val="24"/>
        </w:rPr>
      </w:pPr>
    </w:p>
    <w:p w14:paraId="766A868F" w14:textId="77777777" w:rsidR="00833BD9" w:rsidRDefault="00833BD9" w:rsidP="00257EB9">
      <w:pPr>
        <w:spacing w:line="360" w:lineRule="auto"/>
        <w:rPr>
          <w:rFonts w:asciiTheme="majorHAnsi" w:hAnsiTheme="majorHAnsi"/>
          <w:sz w:val="24"/>
          <w:szCs w:val="24"/>
        </w:rPr>
      </w:pPr>
    </w:p>
    <w:p w14:paraId="6FB90765" w14:textId="77777777" w:rsidR="00833BD9" w:rsidRDefault="00833BD9" w:rsidP="00257EB9">
      <w:pPr>
        <w:spacing w:line="360" w:lineRule="auto"/>
        <w:rPr>
          <w:rFonts w:asciiTheme="majorHAnsi" w:hAnsiTheme="majorHAnsi"/>
          <w:sz w:val="24"/>
          <w:szCs w:val="24"/>
        </w:rPr>
      </w:pPr>
    </w:p>
    <w:p w14:paraId="38A51C01" w14:textId="77777777" w:rsidR="00970A1A" w:rsidRDefault="00970A1A" w:rsidP="00257EB9">
      <w:pPr>
        <w:spacing w:line="360" w:lineRule="auto"/>
        <w:rPr>
          <w:rFonts w:asciiTheme="majorHAnsi" w:hAnsiTheme="majorHAnsi"/>
          <w:sz w:val="24"/>
          <w:szCs w:val="24"/>
        </w:rPr>
      </w:pPr>
    </w:p>
    <w:p w14:paraId="1E63D3EF" w14:textId="69FAECA2" w:rsidR="00D42A2A" w:rsidRPr="00356B0F" w:rsidRDefault="00356B0F" w:rsidP="00257EB9">
      <w:pPr>
        <w:spacing w:line="360" w:lineRule="auto"/>
        <w:rPr>
          <w:rFonts w:asciiTheme="majorHAnsi" w:hAnsiTheme="majorHAnsi"/>
          <w:sz w:val="24"/>
          <w:szCs w:val="24"/>
          <w:u w:val="single"/>
        </w:rPr>
      </w:pPr>
      <w:r w:rsidRPr="00356B0F">
        <w:rPr>
          <w:rFonts w:asciiTheme="majorHAnsi" w:hAnsiTheme="majorHAnsi"/>
          <w:sz w:val="24"/>
          <w:szCs w:val="24"/>
          <w:u w:val="single"/>
        </w:rPr>
        <w:t>Reference list:</w:t>
      </w:r>
    </w:p>
    <w:p w14:paraId="0CF22F18" w14:textId="77777777" w:rsidR="00833BD9" w:rsidRPr="009D4E58" w:rsidRDefault="00833BD9" w:rsidP="009D4E58">
      <w:pPr>
        <w:spacing w:line="360" w:lineRule="auto"/>
        <w:rPr>
          <w:rFonts w:asciiTheme="majorHAnsi" w:hAnsiTheme="majorHAnsi"/>
          <w:sz w:val="24"/>
          <w:szCs w:val="24"/>
        </w:rPr>
      </w:pPr>
    </w:p>
    <w:p w14:paraId="3B974F33" w14:textId="5C2CD1EA" w:rsidR="009D4E58" w:rsidRPr="009D4E58" w:rsidRDefault="009D4E58" w:rsidP="009D4E58">
      <w:pPr>
        <w:spacing w:line="360" w:lineRule="auto"/>
        <w:rPr>
          <w:rFonts w:asciiTheme="majorHAnsi" w:hAnsiTheme="majorHAnsi"/>
          <w:sz w:val="24"/>
          <w:szCs w:val="24"/>
          <w:lang w:eastAsia="en-US"/>
        </w:rPr>
      </w:pPr>
      <w:r w:rsidRPr="009D4E58">
        <w:rPr>
          <w:rFonts w:asciiTheme="majorHAnsi" w:hAnsiTheme="majorHAnsi"/>
          <w:color w:val="4A4A49"/>
          <w:sz w:val="24"/>
          <w:szCs w:val="24"/>
          <w:shd w:val="clear" w:color="auto" w:fill="FFFFFF"/>
        </w:rPr>
        <w:t>Bulman</w:t>
      </w:r>
      <w:r>
        <w:rPr>
          <w:rFonts w:asciiTheme="majorHAnsi" w:hAnsiTheme="majorHAnsi"/>
          <w:color w:val="4A4A49"/>
          <w:sz w:val="24"/>
          <w:szCs w:val="24"/>
          <w:shd w:val="clear" w:color="auto" w:fill="FFFFFF"/>
        </w:rPr>
        <w:t>, K.</w:t>
      </w:r>
      <w:r w:rsidRPr="009D4E58">
        <w:rPr>
          <w:rFonts w:asciiTheme="majorHAnsi" w:hAnsiTheme="majorHAnsi"/>
          <w:sz w:val="24"/>
          <w:szCs w:val="24"/>
        </w:rPr>
        <w:t xml:space="preserve"> (2006) </w:t>
      </w:r>
      <w:r w:rsidRPr="009D4E58">
        <w:rPr>
          <w:rFonts w:asciiTheme="majorHAnsi" w:hAnsiTheme="majorHAnsi"/>
          <w:i/>
          <w:color w:val="4A4A49"/>
          <w:sz w:val="24"/>
          <w:szCs w:val="24"/>
          <w:shd w:val="clear" w:color="auto" w:fill="FFFFFF"/>
          <w:lang w:eastAsia="en-US"/>
        </w:rPr>
        <w:t>BTEC First Children's Care, Learning and Development student book: Children's Care Learning &amp; Development</w:t>
      </w:r>
      <w:r>
        <w:rPr>
          <w:rFonts w:asciiTheme="majorHAnsi" w:hAnsiTheme="majorHAnsi"/>
          <w:i/>
          <w:color w:val="4A4A49"/>
          <w:sz w:val="24"/>
          <w:szCs w:val="24"/>
          <w:shd w:val="clear" w:color="auto" w:fill="FFFFFF"/>
          <w:lang w:eastAsia="en-US"/>
        </w:rPr>
        <w:t>,</w:t>
      </w:r>
      <w:r w:rsidRPr="009D4E58">
        <w:rPr>
          <w:rFonts w:asciiTheme="majorHAnsi" w:hAnsiTheme="majorHAnsi"/>
          <w:i/>
          <w:color w:val="4A4A49"/>
          <w:sz w:val="24"/>
          <w:szCs w:val="24"/>
          <w:shd w:val="clear" w:color="auto" w:fill="FFFFFF"/>
          <w:lang w:eastAsia="en-US"/>
        </w:rPr>
        <w:t xml:space="preserve"> </w:t>
      </w:r>
      <w:r w:rsidRPr="009D4E58">
        <w:rPr>
          <w:rFonts w:asciiTheme="majorHAnsi" w:hAnsiTheme="majorHAnsi"/>
          <w:color w:val="4A4A49"/>
          <w:sz w:val="24"/>
          <w:szCs w:val="24"/>
          <w:shd w:val="clear" w:color="auto" w:fill="FFFFFF"/>
          <w:lang w:eastAsia="en-US"/>
        </w:rPr>
        <w:t>Pearson Education Limited</w:t>
      </w:r>
      <w:r>
        <w:rPr>
          <w:rFonts w:asciiTheme="majorHAnsi" w:hAnsiTheme="majorHAnsi"/>
          <w:color w:val="4A4A49"/>
          <w:sz w:val="24"/>
          <w:szCs w:val="24"/>
          <w:shd w:val="clear" w:color="auto" w:fill="FFFFFF"/>
          <w:lang w:eastAsia="en-US"/>
        </w:rPr>
        <w:t>.</w:t>
      </w:r>
    </w:p>
    <w:p w14:paraId="70465B02" w14:textId="0C07A116" w:rsidR="009D4E58" w:rsidRPr="009D4E58" w:rsidRDefault="009D4E58" w:rsidP="009D4E58"/>
    <w:p w14:paraId="11169549"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Evans, L. (2007) </w:t>
      </w:r>
      <w:r w:rsidRPr="00C607F2">
        <w:rPr>
          <w:rFonts w:asciiTheme="majorHAnsi" w:hAnsiTheme="majorHAnsi"/>
          <w:i/>
          <w:sz w:val="24"/>
          <w:szCs w:val="24"/>
        </w:rPr>
        <w:t>Inclusion</w:t>
      </w:r>
      <w:r>
        <w:rPr>
          <w:rFonts w:asciiTheme="majorHAnsi" w:hAnsiTheme="majorHAnsi"/>
          <w:sz w:val="24"/>
          <w:szCs w:val="24"/>
        </w:rPr>
        <w:t>, Routledge</w:t>
      </w:r>
    </w:p>
    <w:p w14:paraId="39F84883" w14:textId="77777777" w:rsidR="00D42A2A" w:rsidRDefault="00D42A2A" w:rsidP="00257EB9">
      <w:pPr>
        <w:spacing w:line="360" w:lineRule="auto"/>
        <w:rPr>
          <w:rFonts w:asciiTheme="majorHAnsi" w:hAnsiTheme="majorHAnsi"/>
          <w:sz w:val="24"/>
          <w:szCs w:val="24"/>
        </w:rPr>
      </w:pPr>
    </w:p>
    <w:p w14:paraId="12FA2018"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Good school guide (N.D) </w:t>
      </w:r>
      <w:r w:rsidRPr="00B909AC">
        <w:rPr>
          <w:rFonts w:asciiTheme="majorHAnsi" w:hAnsiTheme="majorHAnsi"/>
          <w:i/>
          <w:sz w:val="24"/>
          <w:szCs w:val="24"/>
        </w:rPr>
        <w:t>mainstream school for special needs</w:t>
      </w:r>
    </w:p>
    <w:p w14:paraId="20ADED2C" w14:textId="77777777" w:rsidR="00E16F99" w:rsidRDefault="00E16F99" w:rsidP="00E16F99">
      <w:pPr>
        <w:spacing w:line="360" w:lineRule="auto"/>
        <w:rPr>
          <w:rFonts w:asciiTheme="majorHAnsi" w:hAnsiTheme="majorHAnsi"/>
          <w:sz w:val="24"/>
          <w:szCs w:val="24"/>
        </w:rPr>
      </w:pPr>
      <w:hyperlink r:id="rId8" w:history="1">
        <w:r w:rsidRPr="002D3906">
          <w:rPr>
            <w:rStyle w:val="Hyperlink"/>
            <w:rFonts w:asciiTheme="majorHAnsi" w:hAnsiTheme="majorHAnsi"/>
            <w:sz w:val="24"/>
            <w:szCs w:val="24"/>
          </w:rPr>
          <w:t>https://www.goodschoolsguide.co.uk/special-educational-needs/learning/mainstream-schools-for-special-needs</w:t>
        </w:r>
      </w:hyperlink>
      <w:r>
        <w:rPr>
          <w:rFonts w:asciiTheme="majorHAnsi" w:hAnsiTheme="majorHAnsi"/>
          <w:sz w:val="24"/>
          <w:szCs w:val="24"/>
        </w:rPr>
        <w:t xml:space="preserve"> (Accessed 19/01/2019)</w:t>
      </w:r>
    </w:p>
    <w:p w14:paraId="05029EF0" w14:textId="77777777" w:rsidR="00D42A2A" w:rsidRDefault="00D42A2A" w:rsidP="00257EB9">
      <w:pPr>
        <w:spacing w:line="360" w:lineRule="auto"/>
        <w:rPr>
          <w:rFonts w:asciiTheme="majorHAnsi" w:hAnsiTheme="majorHAnsi"/>
          <w:sz w:val="24"/>
          <w:szCs w:val="24"/>
        </w:rPr>
      </w:pPr>
    </w:p>
    <w:p w14:paraId="6DC53150"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Goldstein, F. (2012) </w:t>
      </w:r>
      <w:r w:rsidRPr="00CB3091">
        <w:rPr>
          <w:rFonts w:asciiTheme="majorHAnsi" w:hAnsiTheme="majorHAnsi"/>
          <w:i/>
          <w:sz w:val="24"/>
          <w:szCs w:val="24"/>
        </w:rPr>
        <w:t>Play in children’s development, health and wellbeing</w:t>
      </w:r>
      <w:r>
        <w:rPr>
          <w:rFonts w:asciiTheme="majorHAnsi" w:hAnsiTheme="majorHAnsi"/>
          <w:sz w:val="24"/>
          <w:szCs w:val="24"/>
        </w:rPr>
        <w:t>, Toy Industries of Europe</w:t>
      </w:r>
    </w:p>
    <w:p w14:paraId="4101BD14"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Family and child trust (2018) </w:t>
      </w:r>
      <w:r w:rsidRPr="0060678A">
        <w:rPr>
          <w:rFonts w:asciiTheme="majorHAnsi" w:hAnsiTheme="majorHAnsi"/>
          <w:i/>
          <w:sz w:val="24"/>
          <w:szCs w:val="24"/>
        </w:rPr>
        <w:t>Childcare survey 2018</w:t>
      </w:r>
    </w:p>
    <w:p w14:paraId="7ABF7B35" w14:textId="77777777" w:rsidR="00E16F99" w:rsidRDefault="00E16F99" w:rsidP="00E16F99">
      <w:pPr>
        <w:spacing w:line="360" w:lineRule="auto"/>
        <w:rPr>
          <w:rFonts w:asciiTheme="majorHAnsi" w:hAnsiTheme="majorHAnsi"/>
          <w:sz w:val="24"/>
          <w:szCs w:val="24"/>
        </w:rPr>
      </w:pPr>
      <w:hyperlink r:id="rId9" w:history="1">
        <w:r w:rsidRPr="002D3906">
          <w:rPr>
            <w:rStyle w:val="Hyperlink"/>
            <w:rFonts w:asciiTheme="majorHAnsi" w:hAnsiTheme="majorHAnsi"/>
            <w:sz w:val="24"/>
            <w:szCs w:val="24"/>
          </w:rPr>
          <w:t>https://www.familyandchildcaretrust.org/childcare-survey-2018</w:t>
        </w:r>
      </w:hyperlink>
      <w:r>
        <w:rPr>
          <w:rFonts w:asciiTheme="majorHAnsi" w:hAnsiTheme="majorHAnsi"/>
          <w:sz w:val="24"/>
          <w:szCs w:val="24"/>
        </w:rPr>
        <w:t xml:space="preserve"> (Accessed 17/01/2019)</w:t>
      </w:r>
    </w:p>
    <w:p w14:paraId="22B22C03" w14:textId="77777777" w:rsidR="00E16F99" w:rsidRDefault="00E16F99" w:rsidP="00E16F99">
      <w:pPr>
        <w:spacing w:line="360" w:lineRule="auto"/>
        <w:rPr>
          <w:rFonts w:asciiTheme="majorHAnsi" w:hAnsiTheme="majorHAnsi"/>
          <w:sz w:val="24"/>
          <w:szCs w:val="24"/>
        </w:rPr>
      </w:pPr>
    </w:p>
    <w:p w14:paraId="284F27F6"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Keys to Inclusion (2019) </w:t>
      </w:r>
      <w:r w:rsidRPr="00A80219">
        <w:rPr>
          <w:rFonts w:asciiTheme="majorHAnsi" w:hAnsiTheme="majorHAnsi"/>
          <w:i/>
          <w:sz w:val="24"/>
          <w:szCs w:val="24"/>
        </w:rPr>
        <w:t>what is Inclusion?</w:t>
      </w:r>
    </w:p>
    <w:p w14:paraId="7FBCDD08" w14:textId="77777777" w:rsidR="00E16F99" w:rsidRDefault="00E16F99" w:rsidP="00E16F99">
      <w:pPr>
        <w:spacing w:line="360" w:lineRule="auto"/>
        <w:rPr>
          <w:rFonts w:asciiTheme="majorHAnsi" w:hAnsiTheme="majorHAnsi"/>
          <w:sz w:val="24"/>
          <w:szCs w:val="24"/>
        </w:rPr>
      </w:pPr>
      <w:hyperlink r:id="rId10" w:history="1">
        <w:r w:rsidRPr="002D3906">
          <w:rPr>
            <w:rStyle w:val="Hyperlink"/>
            <w:rFonts w:asciiTheme="majorHAnsi" w:hAnsiTheme="majorHAnsi"/>
            <w:sz w:val="24"/>
            <w:szCs w:val="24"/>
          </w:rPr>
          <w:t>http://www.keystoinclusion.co.uk/what-is-inclusion-2/</w:t>
        </w:r>
      </w:hyperlink>
      <w:r>
        <w:rPr>
          <w:rFonts w:asciiTheme="majorHAnsi" w:hAnsiTheme="majorHAnsi"/>
          <w:sz w:val="24"/>
          <w:szCs w:val="24"/>
        </w:rPr>
        <w:t xml:space="preserve"> (Accessed 17/01/2019)</w:t>
      </w:r>
    </w:p>
    <w:p w14:paraId="50980C64" w14:textId="77777777" w:rsidR="00D42A2A" w:rsidRDefault="00D42A2A" w:rsidP="00257EB9">
      <w:pPr>
        <w:spacing w:line="360" w:lineRule="auto"/>
        <w:rPr>
          <w:rFonts w:asciiTheme="majorHAnsi" w:hAnsiTheme="majorHAnsi"/>
          <w:sz w:val="24"/>
          <w:szCs w:val="24"/>
        </w:rPr>
      </w:pPr>
    </w:p>
    <w:p w14:paraId="0B7885DA" w14:textId="77777777" w:rsidR="00E16F99" w:rsidRDefault="00E16F99" w:rsidP="00257EB9">
      <w:pPr>
        <w:spacing w:line="360" w:lineRule="auto"/>
        <w:rPr>
          <w:rFonts w:asciiTheme="majorHAnsi" w:hAnsiTheme="majorHAnsi"/>
          <w:sz w:val="24"/>
          <w:szCs w:val="24"/>
        </w:rPr>
      </w:pPr>
    </w:p>
    <w:p w14:paraId="742042CC" w14:textId="28B11605" w:rsidR="00D42A2A" w:rsidRPr="00D62DB1" w:rsidRDefault="00D62DB1" w:rsidP="00257EB9">
      <w:pPr>
        <w:spacing w:line="360" w:lineRule="auto"/>
        <w:rPr>
          <w:rFonts w:asciiTheme="majorHAnsi" w:hAnsiTheme="majorHAnsi"/>
          <w:i/>
          <w:sz w:val="24"/>
          <w:szCs w:val="24"/>
        </w:rPr>
      </w:pPr>
      <w:r>
        <w:rPr>
          <w:rFonts w:asciiTheme="majorHAnsi" w:hAnsiTheme="majorHAnsi"/>
          <w:sz w:val="24"/>
          <w:szCs w:val="24"/>
        </w:rPr>
        <w:t>Kutner, L. (</w:t>
      </w:r>
      <w:r w:rsidRPr="00D62DB1">
        <w:rPr>
          <w:rFonts w:asciiTheme="majorHAnsi" w:hAnsiTheme="majorHAnsi"/>
          <w:sz w:val="24"/>
          <w:szCs w:val="24"/>
        </w:rPr>
        <w:t>2018)</w:t>
      </w:r>
      <w:r>
        <w:rPr>
          <w:rFonts w:asciiTheme="majorHAnsi" w:hAnsiTheme="majorHAnsi"/>
          <w:i/>
          <w:sz w:val="24"/>
          <w:szCs w:val="24"/>
        </w:rPr>
        <w:t xml:space="preserve"> </w:t>
      </w:r>
      <w:r w:rsidRPr="00D62DB1">
        <w:rPr>
          <w:rFonts w:asciiTheme="majorHAnsi" w:hAnsiTheme="majorHAnsi"/>
          <w:i/>
          <w:sz w:val="24"/>
          <w:szCs w:val="24"/>
        </w:rPr>
        <w:t>The Truth about developmental milestones</w:t>
      </w:r>
    </w:p>
    <w:p w14:paraId="14AF9096" w14:textId="6FEBB8E7" w:rsidR="00D42A2A" w:rsidRDefault="00D62DB1" w:rsidP="00257EB9">
      <w:pPr>
        <w:spacing w:line="360" w:lineRule="auto"/>
        <w:rPr>
          <w:rFonts w:asciiTheme="majorHAnsi" w:hAnsiTheme="majorHAnsi"/>
          <w:sz w:val="24"/>
          <w:szCs w:val="24"/>
        </w:rPr>
      </w:pPr>
      <w:hyperlink r:id="rId11" w:history="1">
        <w:r w:rsidRPr="002D3906">
          <w:rPr>
            <w:rStyle w:val="Hyperlink"/>
            <w:rFonts w:asciiTheme="majorHAnsi" w:hAnsiTheme="majorHAnsi"/>
            <w:sz w:val="24"/>
            <w:szCs w:val="24"/>
          </w:rPr>
          <w:t>https://psychcentral.com/lib/the-truth-about-developmental-milestones/</w:t>
        </w:r>
      </w:hyperlink>
      <w:r>
        <w:rPr>
          <w:rFonts w:asciiTheme="majorHAnsi" w:hAnsiTheme="majorHAnsi"/>
          <w:sz w:val="24"/>
          <w:szCs w:val="24"/>
        </w:rPr>
        <w:t xml:space="preserve"> (Accessed 14/01/2019)</w:t>
      </w:r>
    </w:p>
    <w:p w14:paraId="18D1AD24" w14:textId="77777777" w:rsidR="006C3A1A" w:rsidRDefault="006C3A1A" w:rsidP="00257EB9">
      <w:pPr>
        <w:spacing w:line="360" w:lineRule="auto"/>
        <w:rPr>
          <w:rFonts w:asciiTheme="majorHAnsi" w:hAnsiTheme="majorHAnsi"/>
          <w:sz w:val="24"/>
          <w:szCs w:val="24"/>
        </w:rPr>
      </w:pPr>
    </w:p>
    <w:p w14:paraId="4034ED04" w14:textId="77777777" w:rsidR="00666BD0" w:rsidRDefault="00666BD0" w:rsidP="00257EB9">
      <w:pPr>
        <w:spacing w:line="360" w:lineRule="auto"/>
        <w:rPr>
          <w:rFonts w:asciiTheme="majorHAnsi" w:hAnsiTheme="majorHAnsi"/>
          <w:sz w:val="24"/>
          <w:szCs w:val="24"/>
        </w:rPr>
      </w:pPr>
    </w:p>
    <w:p w14:paraId="64E53D82" w14:textId="77777777" w:rsidR="00666BD0" w:rsidRPr="0091393E" w:rsidRDefault="00666BD0" w:rsidP="00666BD0">
      <w:pPr>
        <w:pStyle w:val="Heading1"/>
        <w:shd w:val="clear" w:color="auto" w:fill="FFFFFF"/>
        <w:spacing w:before="0" w:beforeAutospacing="0" w:after="0" w:afterAutospacing="0" w:line="312" w:lineRule="atLeast"/>
        <w:rPr>
          <w:rFonts w:asciiTheme="majorHAnsi" w:eastAsia="Times New Roman" w:hAnsiTheme="majorHAnsi" w:cs="Arial"/>
          <w:b w:val="0"/>
          <w:bCs w:val="0"/>
          <w:color w:val="1A4252"/>
          <w:spacing w:val="6"/>
          <w:sz w:val="24"/>
          <w:szCs w:val="24"/>
        </w:rPr>
      </w:pPr>
      <w:r w:rsidRPr="0091393E">
        <w:rPr>
          <w:rFonts w:asciiTheme="majorHAnsi" w:hAnsiTheme="majorHAnsi"/>
          <w:b w:val="0"/>
          <w:sz w:val="24"/>
          <w:szCs w:val="24"/>
        </w:rPr>
        <w:t xml:space="preserve">Millar, D. (2018) </w:t>
      </w:r>
      <w:r w:rsidRPr="0091393E">
        <w:rPr>
          <w:rFonts w:asciiTheme="majorHAnsi" w:eastAsia="Times New Roman" w:hAnsiTheme="majorHAnsi" w:cs="Arial"/>
          <w:b w:val="0"/>
          <w:bCs w:val="0"/>
          <w:i/>
          <w:color w:val="1A4252"/>
          <w:spacing w:val="6"/>
          <w:sz w:val="24"/>
          <w:szCs w:val="24"/>
        </w:rPr>
        <w:t>Calls to end Flying Start ‘postcode lottery</w:t>
      </w:r>
      <w:r>
        <w:rPr>
          <w:rFonts w:asciiTheme="majorHAnsi" w:eastAsia="Times New Roman" w:hAnsiTheme="majorHAnsi" w:cs="Arial"/>
          <w:b w:val="0"/>
          <w:bCs w:val="0"/>
          <w:i/>
          <w:color w:val="1A4252"/>
          <w:spacing w:val="6"/>
          <w:sz w:val="24"/>
          <w:szCs w:val="24"/>
        </w:rPr>
        <w:t>’</w:t>
      </w:r>
    </w:p>
    <w:p w14:paraId="49759DD6" w14:textId="77777777" w:rsidR="00666BD0" w:rsidRDefault="00666BD0" w:rsidP="00666BD0">
      <w:pPr>
        <w:spacing w:line="360" w:lineRule="auto"/>
        <w:rPr>
          <w:rFonts w:asciiTheme="majorHAnsi" w:hAnsiTheme="majorHAnsi"/>
          <w:sz w:val="24"/>
          <w:szCs w:val="24"/>
        </w:rPr>
      </w:pPr>
      <w:hyperlink r:id="rId12" w:history="1">
        <w:r w:rsidRPr="002D3906">
          <w:rPr>
            <w:rStyle w:val="Hyperlink"/>
            <w:rFonts w:asciiTheme="majorHAnsi" w:hAnsiTheme="majorHAnsi"/>
            <w:sz w:val="24"/>
            <w:szCs w:val="24"/>
          </w:rPr>
          <w:t>https://www.darrenmillaram.com/news/calls-end-flying-start-postcode-lottery</w:t>
        </w:r>
      </w:hyperlink>
      <w:r>
        <w:rPr>
          <w:rFonts w:asciiTheme="majorHAnsi" w:hAnsiTheme="majorHAnsi"/>
          <w:sz w:val="24"/>
          <w:szCs w:val="24"/>
        </w:rPr>
        <w:t xml:space="preserve"> (Accessed 16/01/2019)</w:t>
      </w:r>
    </w:p>
    <w:p w14:paraId="35F12B32" w14:textId="77777777" w:rsidR="00666BD0" w:rsidRDefault="00666BD0" w:rsidP="00666BD0">
      <w:pPr>
        <w:spacing w:line="360" w:lineRule="auto"/>
        <w:rPr>
          <w:rFonts w:asciiTheme="majorHAnsi" w:hAnsiTheme="majorHAnsi"/>
          <w:sz w:val="24"/>
          <w:szCs w:val="24"/>
        </w:rPr>
      </w:pPr>
    </w:p>
    <w:p w14:paraId="11A2F714"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 xml:space="preserve">Money advice service (2018) </w:t>
      </w:r>
      <w:r w:rsidRPr="00B16A2F">
        <w:rPr>
          <w:rFonts w:asciiTheme="majorHAnsi" w:hAnsiTheme="majorHAnsi"/>
          <w:i/>
          <w:sz w:val="24"/>
          <w:szCs w:val="24"/>
        </w:rPr>
        <w:t>Help with childcare costs</w:t>
      </w:r>
    </w:p>
    <w:p w14:paraId="33ED6966" w14:textId="77777777" w:rsidR="00666BD0" w:rsidRDefault="00666BD0" w:rsidP="00666BD0">
      <w:pPr>
        <w:spacing w:line="360" w:lineRule="auto"/>
        <w:rPr>
          <w:rFonts w:asciiTheme="majorHAnsi" w:hAnsiTheme="majorHAnsi"/>
          <w:sz w:val="24"/>
          <w:szCs w:val="24"/>
        </w:rPr>
      </w:pPr>
      <w:hyperlink r:id="rId13" w:history="1">
        <w:r w:rsidRPr="002D3906">
          <w:rPr>
            <w:rStyle w:val="Hyperlink"/>
            <w:rFonts w:asciiTheme="majorHAnsi" w:hAnsiTheme="majorHAnsi"/>
            <w:sz w:val="24"/>
            <w:szCs w:val="24"/>
          </w:rPr>
          <w:t>https://www.moneyadviceservice.org.uk/en/articles/help-with-childcare-costs</w:t>
        </w:r>
      </w:hyperlink>
      <w:r>
        <w:rPr>
          <w:rFonts w:asciiTheme="majorHAnsi" w:hAnsiTheme="majorHAnsi"/>
          <w:sz w:val="24"/>
          <w:szCs w:val="24"/>
        </w:rPr>
        <w:t xml:space="preserve"> (Accessed 17/01/2019)</w:t>
      </w:r>
    </w:p>
    <w:p w14:paraId="3ABAFB0B" w14:textId="77777777" w:rsidR="00666BD0" w:rsidRDefault="00666BD0" w:rsidP="00666BD0">
      <w:pPr>
        <w:spacing w:line="360" w:lineRule="auto"/>
        <w:rPr>
          <w:rFonts w:asciiTheme="majorHAnsi" w:hAnsiTheme="majorHAnsi"/>
          <w:sz w:val="24"/>
          <w:szCs w:val="24"/>
        </w:rPr>
      </w:pPr>
    </w:p>
    <w:p w14:paraId="323D9F40"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 xml:space="preserve">NHS (2017) Your baby’s weight and height </w:t>
      </w:r>
      <w:hyperlink r:id="rId14" w:history="1">
        <w:r w:rsidRPr="002D3906">
          <w:rPr>
            <w:rStyle w:val="Hyperlink"/>
            <w:rFonts w:asciiTheme="majorHAnsi" w:hAnsiTheme="majorHAnsi"/>
            <w:sz w:val="24"/>
            <w:szCs w:val="24"/>
          </w:rPr>
          <w:t>https://www.nhs.uk/conditions/pregnancy-and-baby/baby-weight-and-height/</w:t>
        </w:r>
      </w:hyperlink>
    </w:p>
    <w:p w14:paraId="01133451"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(Accessed 11/01/19)</w:t>
      </w:r>
    </w:p>
    <w:p w14:paraId="3BFDC608" w14:textId="77777777" w:rsidR="00666BD0" w:rsidRDefault="00666BD0" w:rsidP="00666BD0">
      <w:pPr>
        <w:spacing w:line="360" w:lineRule="auto"/>
        <w:rPr>
          <w:rFonts w:asciiTheme="majorHAnsi" w:hAnsiTheme="majorHAnsi"/>
          <w:sz w:val="24"/>
          <w:szCs w:val="24"/>
        </w:rPr>
      </w:pPr>
    </w:p>
    <w:p w14:paraId="6919341F"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Somerset Partnership NHS Foundation Trust (N.D) Child Growth and Development</w:t>
      </w:r>
    </w:p>
    <w:p w14:paraId="06F168CD" w14:textId="77777777" w:rsidR="00666BD0" w:rsidRDefault="00666BD0" w:rsidP="00666BD0">
      <w:pPr>
        <w:spacing w:line="360" w:lineRule="auto"/>
        <w:rPr>
          <w:rFonts w:asciiTheme="majorHAnsi" w:hAnsiTheme="majorHAnsi"/>
          <w:sz w:val="24"/>
          <w:szCs w:val="24"/>
        </w:rPr>
      </w:pPr>
      <w:hyperlink r:id="rId15" w:history="1">
        <w:r w:rsidRPr="002D3906">
          <w:rPr>
            <w:rStyle w:val="Hyperlink"/>
            <w:rFonts w:asciiTheme="majorHAnsi" w:hAnsiTheme="majorHAnsi"/>
            <w:sz w:val="24"/>
            <w:szCs w:val="24"/>
          </w:rPr>
          <w:t>http://www.sompar.nhs.uk/what-we-do/children-and-young-people/parent-carer/health-visiting/child-growth-and-development/</w:t>
        </w:r>
      </w:hyperlink>
      <w:r>
        <w:rPr>
          <w:rFonts w:asciiTheme="majorHAnsi" w:hAnsiTheme="majorHAnsi"/>
          <w:sz w:val="24"/>
          <w:szCs w:val="24"/>
        </w:rPr>
        <w:t xml:space="preserve"> (Accessed 12/01/2019)</w:t>
      </w:r>
    </w:p>
    <w:p w14:paraId="5EB77DDB" w14:textId="77777777" w:rsidR="00E16F99" w:rsidRDefault="00E16F99" w:rsidP="00666BD0">
      <w:pPr>
        <w:spacing w:line="360" w:lineRule="auto"/>
        <w:rPr>
          <w:rFonts w:asciiTheme="majorHAnsi" w:hAnsiTheme="majorHAnsi"/>
          <w:sz w:val="24"/>
          <w:szCs w:val="24"/>
        </w:rPr>
      </w:pPr>
    </w:p>
    <w:p w14:paraId="3913180A" w14:textId="77777777" w:rsidR="00E16F99" w:rsidRDefault="00E16F99" w:rsidP="00E16F99">
      <w:pPr>
        <w:spacing w:line="360" w:lineRule="auto"/>
        <w:rPr>
          <w:rFonts w:asciiTheme="majorHAnsi" w:hAnsiTheme="majorHAnsi"/>
          <w:sz w:val="24"/>
          <w:szCs w:val="24"/>
        </w:rPr>
      </w:pPr>
      <w:r>
        <w:rPr>
          <w:rFonts w:asciiTheme="majorHAnsi" w:hAnsiTheme="majorHAnsi"/>
          <w:sz w:val="24"/>
          <w:szCs w:val="24"/>
        </w:rPr>
        <w:t xml:space="preserve">Teaching Times (2019) </w:t>
      </w:r>
      <w:r w:rsidRPr="006D6708">
        <w:rPr>
          <w:rFonts w:asciiTheme="majorHAnsi" w:hAnsiTheme="majorHAnsi"/>
          <w:i/>
          <w:sz w:val="24"/>
          <w:szCs w:val="24"/>
        </w:rPr>
        <w:t>the limits of inclusion</w:t>
      </w:r>
    </w:p>
    <w:p w14:paraId="2C8E008A" w14:textId="77777777" w:rsidR="00E16F99" w:rsidRDefault="00E16F99" w:rsidP="00E16F99">
      <w:pPr>
        <w:spacing w:line="360" w:lineRule="auto"/>
        <w:rPr>
          <w:rFonts w:asciiTheme="majorHAnsi" w:hAnsiTheme="majorHAnsi"/>
          <w:sz w:val="24"/>
          <w:szCs w:val="24"/>
        </w:rPr>
      </w:pPr>
      <w:hyperlink r:id="rId16" w:history="1">
        <w:r w:rsidRPr="002D3906">
          <w:rPr>
            <w:rStyle w:val="Hyperlink"/>
            <w:rFonts w:asciiTheme="majorHAnsi" w:hAnsiTheme="majorHAnsi"/>
            <w:sz w:val="24"/>
            <w:szCs w:val="24"/>
          </w:rPr>
          <w:t>https://www.teachingtimes.com/articles/limits-of-inclusion.htm</w:t>
        </w:r>
      </w:hyperlink>
      <w:r>
        <w:rPr>
          <w:rFonts w:asciiTheme="majorHAnsi" w:hAnsiTheme="majorHAnsi"/>
          <w:sz w:val="24"/>
          <w:szCs w:val="24"/>
        </w:rPr>
        <w:t xml:space="preserve"> (Accessed 20/01/2019)</w:t>
      </w:r>
    </w:p>
    <w:p w14:paraId="6A16A288" w14:textId="77777777" w:rsidR="006D6708" w:rsidRDefault="006D6708" w:rsidP="00257EB9">
      <w:pPr>
        <w:spacing w:line="360" w:lineRule="auto"/>
        <w:rPr>
          <w:rFonts w:asciiTheme="majorHAnsi" w:hAnsiTheme="majorHAnsi"/>
          <w:sz w:val="24"/>
          <w:szCs w:val="24"/>
        </w:rPr>
      </w:pPr>
    </w:p>
    <w:p w14:paraId="42487CD7" w14:textId="77777777" w:rsidR="00666BD0" w:rsidRDefault="00666BD0" w:rsidP="00666BD0">
      <w:pPr>
        <w:spacing w:line="360" w:lineRule="auto"/>
        <w:rPr>
          <w:rFonts w:asciiTheme="majorHAnsi" w:hAnsiTheme="majorHAnsi"/>
          <w:sz w:val="24"/>
          <w:szCs w:val="24"/>
        </w:rPr>
      </w:pPr>
      <w:r>
        <w:rPr>
          <w:rFonts w:asciiTheme="majorHAnsi" w:hAnsiTheme="majorHAnsi"/>
          <w:sz w:val="24"/>
          <w:szCs w:val="24"/>
        </w:rPr>
        <w:t>The University of Nottingham/ Nottingham County Council (N.D)</w:t>
      </w:r>
      <w:r>
        <w:rPr>
          <w:rFonts w:asciiTheme="majorHAnsi" w:hAnsiTheme="majorHAnsi"/>
          <w:sz w:val="24"/>
          <w:szCs w:val="24"/>
        </w:rPr>
        <w:tab/>
      </w:r>
    </w:p>
    <w:p w14:paraId="71EA12DA" w14:textId="77777777" w:rsidR="00666BD0" w:rsidRDefault="00666BD0" w:rsidP="00666BD0">
      <w:pPr>
        <w:spacing w:line="360" w:lineRule="auto"/>
        <w:rPr>
          <w:rFonts w:asciiTheme="majorHAnsi" w:hAnsiTheme="majorHAnsi"/>
          <w:sz w:val="24"/>
          <w:szCs w:val="24"/>
        </w:rPr>
      </w:pPr>
      <w:hyperlink r:id="rId17" w:history="1">
        <w:r w:rsidRPr="002D3906">
          <w:rPr>
            <w:rStyle w:val="Hyperlink"/>
            <w:rFonts w:asciiTheme="majorHAnsi" w:hAnsiTheme="majorHAnsi"/>
            <w:sz w:val="24"/>
            <w:szCs w:val="24"/>
          </w:rPr>
          <w:t>https://www.nottingham.ac.uk/helmopen/rlos/child/foundation/page_one.html</w:t>
        </w:r>
      </w:hyperlink>
      <w:r>
        <w:rPr>
          <w:rFonts w:asciiTheme="majorHAnsi" w:hAnsiTheme="majorHAnsi"/>
          <w:sz w:val="24"/>
          <w:szCs w:val="24"/>
        </w:rPr>
        <w:t xml:space="preserve"> (Accessed 11/01/2019)</w:t>
      </w:r>
    </w:p>
    <w:p w14:paraId="6F664A97" w14:textId="77777777" w:rsidR="00666BD0" w:rsidRDefault="00666BD0" w:rsidP="00257EB9">
      <w:pPr>
        <w:spacing w:line="360" w:lineRule="auto"/>
        <w:rPr>
          <w:rFonts w:asciiTheme="majorHAnsi" w:hAnsiTheme="majorHAnsi"/>
          <w:sz w:val="24"/>
          <w:szCs w:val="24"/>
        </w:rPr>
      </w:pPr>
    </w:p>
    <w:p w14:paraId="153429FF" w14:textId="77777777" w:rsidR="002F14B2" w:rsidRDefault="002F14B2" w:rsidP="00257EB9">
      <w:pPr>
        <w:spacing w:line="360" w:lineRule="auto"/>
        <w:rPr>
          <w:rFonts w:asciiTheme="majorHAnsi" w:hAnsiTheme="majorHAnsi"/>
          <w:sz w:val="24"/>
          <w:szCs w:val="24"/>
        </w:rPr>
      </w:pPr>
    </w:p>
    <w:p w14:paraId="13248068" w14:textId="77777777" w:rsidR="00156D18" w:rsidRDefault="00156D18" w:rsidP="00156D18">
      <w:pPr>
        <w:spacing w:line="360" w:lineRule="auto"/>
        <w:rPr>
          <w:rFonts w:asciiTheme="majorHAnsi" w:hAnsiTheme="majorHAnsi"/>
          <w:sz w:val="24"/>
          <w:szCs w:val="24"/>
        </w:rPr>
      </w:pPr>
      <w:r>
        <w:rPr>
          <w:rFonts w:asciiTheme="majorHAnsi" w:hAnsiTheme="majorHAnsi"/>
          <w:sz w:val="24"/>
          <w:szCs w:val="24"/>
        </w:rPr>
        <w:t xml:space="preserve">The Charity commission (2001) </w:t>
      </w:r>
      <w:r w:rsidRPr="006C3A1A">
        <w:rPr>
          <w:rFonts w:asciiTheme="majorHAnsi" w:hAnsiTheme="majorHAnsi"/>
          <w:i/>
          <w:sz w:val="24"/>
          <w:szCs w:val="24"/>
        </w:rPr>
        <w:t xml:space="preserve">the promotion of social inclusion </w:t>
      </w:r>
      <w:hyperlink r:id="rId18" w:history="1">
        <w:r w:rsidRPr="002D3906">
          <w:rPr>
            <w:rStyle w:val="Hyperlink"/>
            <w:rFonts w:asciiTheme="majorHAnsi" w:hAnsiTheme="majorHAnsi"/>
            <w:sz w:val="24"/>
            <w:szCs w:val="24"/>
          </w:rPr>
          <w:t>https://assets.publishing.service.gov.uk/government/uploads/system/uploads/attachment_data/file/359358/socinc.pdf</w:t>
        </w:r>
      </w:hyperlink>
      <w:r>
        <w:rPr>
          <w:rFonts w:asciiTheme="majorHAnsi" w:hAnsiTheme="majorHAnsi"/>
          <w:sz w:val="24"/>
          <w:szCs w:val="24"/>
        </w:rPr>
        <w:t xml:space="preserve"> (Accessed 18/01/2019)</w:t>
      </w:r>
    </w:p>
    <w:p w14:paraId="2E9E8A18" w14:textId="77777777" w:rsidR="00156D18" w:rsidRDefault="00156D18" w:rsidP="00257EB9">
      <w:pPr>
        <w:spacing w:line="360" w:lineRule="auto"/>
        <w:rPr>
          <w:rFonts w:asciiTheme="majorHAnsi" w:hAnsiTheme="majorHAnsi"/>
          <w:sz w:val="24"/>
          <w:szCs w:val="24"/>
        </w:rPr>
      </w:pPr>
    </w:p>
    <w:p w14:paraId="76C45A3F" w14:textId="526B7C49" w:rsidR="005A3A27" w:rsidRDefault="002F14B2" w:rsidP="00257EB9">
      <w:pPr>
        <w:spacing w:line="360" w:lineRule="auto"/>
        <w:rPr>
          <w:rFonts w:asciiTheme="majorHAnsi" w:hAnsiTheme="majorHAnsi"/>
          <w:sz w:val="24"/>
          <w:szCs w:val="24"/>
        </w:rPr>
      </w:pPr>
      <w:r>
        <w:rPr>
          <w:rFonts w:asciiTheme="majorHAnsi" w:hAnsiTheme="majorHAnsi"/>
          <w:sz w:val="24"/>
          <w:szCs w:val="24"/>
        </w:rPr>
        <w:t xml:space="preserve">The House of Commons (2018) </w:t>
      </w:r>
      <w:r w:rsidRPr="002F14B2">
        <w:rPr>
          <w:rFonts w:asciiTheme="majorHAnsi" w:hAnsiTheme="majorHAnsi"/>
          <w:i/>
          <w:sz w:val="24"/>
          <w:szCs w:val="24"/>
          <w:lang w:eastAsia="en-US"/>
        </w:rPr>
        <w:t xml:space="preserve">Forgotten children: alternative provision and the scandal of </w:t>
      </w:r>
      <w:r w:rsidR="008B3B51" w:rsidRPr="002F14B2">
        <w:rPr>
          <w:rFonts w:asciiTheme="majorHAnsi" w:hAnsiTheme="majorHAnsi"/>
          <w:i/>
          <w:sz w:val="24"/>
          <w:szCs w:val="24"/>
          <w:lang w:eastAsia="en-US"/>
        </w:rPr>
        <w:t>ever-increasing</w:t>
      </w:r>
      <w:r w:rsidRPr="002F14B2">
        <w:rPr>
          <w:rFonts w:asciiTheme="majorHAnsi" w:hAnsiTheme="majorHAnsi"/>
          <w:i/>
          <w:sz w:val="24"/>
          <w:szCs w:val="24"/>
          <w:lang w:eastAsia="en-US"/>
        </w:rPr>
        <w:t xml:space="preserve"> exclusions</w:t>
      </w:r>
      <w:r>
        <w:rPr>
          <w:rFonts w:asciiTheme="majorHAnsi" w:hAnsiTheme="majorHAnsi"/>
          <w:i/>
          <w:sz w:val="24"/>
          <w:szCs w:val="24"/>
          <w:lang w:eastAsia="en-US"/>
        </w:rPr>
        <w:t xml:space="preserve"> </w:t>
      </w:r>
      <w:hyperlink r:id="rId19" w:history="1">
        <w:r w:rsidRPr="002D3906">
          <w:rPr>
            <w:rStyle w:val="Hyperlink"/>
            <w:rFonts w:asciiTheme="majorHAnsi" w:hAnsiTheme="majorHAnsi"/>
            <w:sz w:val="24"/>
            <w:szCs w:val="24"/>
          </w:rPr>
          <w:t>https://publications.parliament.uk/pa/cm201719/cmselect/cmeduc/342/342.pdf</w:t>
        </w:r>
      </w:hyperlink>
      <w:r>
        <w:rPr>
          <w:rFonts w:asciiTheme="majorHAnsi" w:hAnsiTheme="majorHAnsi"/>
          <w:sz w:val="24"/>
          <w:szCs w:val="24"/>
        </w:rPr>
        <w:t xml:space="preserve"> (Accessed 20/01/2019)</w:t>
      </w:r>
    </w:p>
    <w:p w14:paraId="02555677" w14:textId="77777777" w:rsidR="007E35D9" w:rsidRDefault="007E35D9" w:rsidP="00257EB9">
      <w:pPr>
        <w:spacing w:line="360" w:lineRule="auto"/>
        <w:rPr>
          <w:rFonts w:asciiTheme="majorHAnsi" w:hAnsiTheme="majorHAnsi"/>
          <w:sz w:val="24"/>
          <w:szCs w:val="24"/>
        </w:rPr>
      </w:pPr>
    </w:p>
    <w:p w14:paraId="71241A78" w14:textId="111874C4" w:rsidR="007E35D9" w:rsidRPr="007E35D9" w:rsidRDefault="007E35D9" w:rsidP="007E35D9">
      <w:pPr>
        <w:spacing w:line="360" w:lineRule="auto"/>
        <w:rPr>
          <w:rFonts w:asciiTheme="majorHAnsi" w:hAnsiTheme="majorHAnsi"/>
          <w:sz w:val="24"/>
          <w:szCs w:val="24"/>
          <w:lang w:eastAsia="en-US"/>
        </w:rPr>
      </w:pPr>
      <w:r>
        <w:rPr>
          <w:rFonts w:asciiTheme="majorHAnsi" w:hAnsiTheme="majorHAnsi"/>
          <w:sz w:val="24"/>
          <w:szCs w:val="24"/>
          <w:lang w:eastAsia="en-US"/>
        </w:rPr>
        <w:t xml:space="preserve">Welsh Government (2018) </w:t>
      </w:r>
      <w:r w:rsidRPr="007E35D9">
        <w:rPr>
          <w:rFonts w:asciiTheme="majorHAnsi" w:hAnsiTheme="majorHAnsi"/>
          <w:i/>
          <w:sz w:val="24"/>
          <w:szCs w:val="24"/>
          <w:lang w:eastAsia="en-US"/>
        </w:rPr>
        <w:t>Implementing the Additional Learning Needs and Education Tribunal (Wales) Act 2018</w:t>
      </w:r>
    </w:p>
    <w:p w14:paraId="1EE2D505" w14:textId="2DCEFB6D" w:rsidR="007E35D9" w:rsidRDefault="007E35D9" w:rsidP="00257EB9">
      <w:pPr>
        <w:spacing w:line="360" w:lineRule="auto"/>
        <w:rPr>
          <w:rFonts w:asciiTheme="majorHAnsi" w:hAnsiTheme="majorHAnsi"/>
          <w:i/>
          <w:sz w:val="24"/>
          <w:szCs w:val="24"/>
          <w:lang w:eastAsia="en-US"/>
        </w:rPr>
      </w:pPr>
      <w:hyperlink r:id="rId20" w:history="1">
        <w:r w:rsidRPr="002D3906">
          <w:rPr>
            <w:rStyle w:val="Hyperlink"/>
            <w:rFonts w:asciiTheme="majorHAnsi" w:hAnsiTheme="majorHAnsi"/>
            <w:i/>
            <w:sz w:val="24"/>
            <w:szCs w:val="24"/>
            <w:lang w:eastAsia="en-US"/>
          </w:rPr>
          <w:t>https://beta.gov.wales/sites/default/files/publications/2018-11/additional-learning-needs-and-education-tribunal-wales-act-2018-implementation-guide-for-individual-development-plans.pdf</w:t>
        </w:r>
      </w:hyperlink>
      <w:r>
        <w:rPr>
          <w:rFonts w:asciiTheme="majorHAnsi" w:hAnsiTheme="majorHAnsi"/>
          <w:i/>
          <w:sz w:val="24"/>
          <w:szCs w:val="24"/>
          <w:lang w:eastAsia="en-US"/>
        </w:rPr>
        <w:t xml:space="preserve">  (Accessed 20/01/2019)</w:t>
      </w:r>
    </w:p>
    <w:p w14:paraId="55144D16" w14:textId="77777777" w:rsidR="00156D18" w:rsidRDefault="00156D18" w:rsidP="00257EB9">
      <w:pPr>
        <w:spacing w:line="360" w:lineRule="auto"/>
        <w:rPr>
          <w:rFonts w:asciiTheme="majorHAnsi" w:hAnsiTheme="majorHAnsi"/>
          <w:i/>
          <w:sz w:val="24"/>
          <w:szCs w:val="24"/>
          <w:lang w:eastAsia="en-US"/>
        </w:rPr>
      </w:pPr>
    </w:p>
    <w:p w14:paraId="58A48BA5" w14:textId="77777777" w:rsidR="00156D18" w:rsidRPr="00F660FC" w:rsidRDefault="00156D18" w:rsidP="00156D18">
      <w:pPr>
        <w:spacing w:line="360" w:lineRule="auto"/>
        <w:rPr>
          <w:rFonts w:asciiTheme="majorHAnsi" w:hAnsiTheme="majorHAnsi"/>
          <w:i/>
          <w:sz w:val="24"/>
          <w:szCs w:val="24"/>
        </w:rPr>
      </w:pPr>
      <w:r>
        <w:rPr>
          <w:rFonts w:asciiTheme="majorHAnsi" w:hAnsiTheme="majorHAnsi"/>
          <w:sz w:val="24"/>
          <w:szCs w:val="24"/>
        </w:rPr>
        <w:t xml:space="preserve">Welsh Government (2017) </w:t>
      </w:r>
      <w:r>
        <w:rPr>
          <w:rFonts w:asciiTheme="majorHAnsi" w:hAnsiTheme="majorHAnsi"/>
          <w:i/>
          <w:sz w:val="24"/>
          <w:szCs w:val="24"/>
        </w:rPr>
        <w:t xml:space="preserve">Flying </w:t>
      </w:r>
      <w:r w:rsidRPr="00F660FC">
        <w:rPr>
          <w:rFonts w:asciiTheme="majorHAnsi" w:hAnsiTheme="majorHAnsi"/>
          <w:i/>
          <w:sz w:val="24"/>
          <w:szCs w:val="24"/>
        </w:rPr>
        <w:t>Start</w:t>
      </w:r>
    </w:p>
    <w:p w14:paraId="3B8E16FA" w14:textId="77777777" w:rsidR="00156D18" w:rsidRDefault="00156D18" w:rsidP="00156D18">
      <w:pPr>
        <w:spacing w:line="360" w:lineRule="auto"/>
        <w:rPr>
          <w:rFonts w:asciiTheme="majorHAnsi" w:hAnsiTheme="majorHAnsi"/>
          <w:sz w:val="24"/>
          <w:szCs w:val="24"/>
        </w:rPr>
      </w:pPr>
      <w:hyperlink r:id="rId21" w:history="1">
        <w:r w:rsidRPr="002D3906">
          <w:rPr>
            <w:rStyle w:val="Hyperlink"/>
            <w:rFonts w:asciiTheme="majorHAnsi" w:hAnsiTheme="majorHAnsi"/>
            <w:sz w:val="24"/>
            <w:szCs w:val="24"/>
          </w:rPr>
          <w:t>https://gov.wales/topics/people-and-communities/people/children-and-young-people/parenting-support-guidance/help/flyingstart/?lang=en</w:t>
        </w:r>
      </w:hyperlink>
      <w:r>
        <w:rPr>
          <w:rFonts w:asciiTheme="majorHAnsi" w:hAnsiTheme="majorHAnsi"/>
          <w:sz w:val="24"/>
          <w:szCs w:val="24"/>
        </w:rPr>
        <w:t xml:space="preserve"> (Accessed (16/01/2019)</w:t>
      </w:r>
    </w:p>
    <w:p w14:paraId="17D9121B" w14:textId="77777777" w:rsidR="00156D18" w:rsidRDefault="00156D18" w:rsidP="00257EB9">
      <w:pPr>
        <w:spacing w:line="360" w:lineRule="auto"/>
        <w:rPr>
          <w:rFonts w:asciiTheme="majorHAnsi" w:hAnsiTheme="majorHAnsi"/>
          <w:i/>
          <w:sz w:val="24"/>
          <w:szCs w:val="24"/>
          <w:lang w:eastAsia="en-US"/>
        </w:rPr>
      </w:pPr>
    </w:p>
    <w:p w14:paraId="122964DD" w14:textId="77777777" w:rsidR="00156D18" w:rsidRDefault="00156D18" w:rsidP="00156D18">
      <w:pPr>
        <w:spacing w:line="360" w:lineRule="auto"/>
        <w:rPr>
          <w:rFonts w:asciiTheme="majorHAnsi" w:hAnsiTheme="majorHAnsi"/>
          <w:sz w:val="24"/>
          <w:szCs w:val="24"/>
        </w:rPr>
      </w:pPr>
      <w:r>
        <w:rPr>
          <w:rFonts w:asciiTheme="majorHAnsi" w:hAnsiTheme="majorHAnsi"/>
          <w:sz w:val="24"/>
          <w:szCs w:val="24"/>
        </w:rPr>
        <w:t xml:space="preserve">Welsh Government (2018) </w:t>
      </w:r>
      <w:r w:rsidRPr="00593F7C">
        <w:rPr>
          <w:rFonts w:asciiTheme="majorHAnsi" w:hAnsiTheme="majorHAnsi"/>
          <w:i/>
          <w:sz w:val="24"/>
          <w:szCs w:val="24"/>
        </w:rPr>
        <w:t>Help paying for childcare</w:t>
      </w:r>
      <w:r>
        <w:rPr>
          <w:rFonts w:asciiTheme="majorHAnsi" w:hAnsiTheme="majorHAnsi"/>
          <w:sz w:val="24"/>
          <w:szCs w:val="24"/>
        </w:rPr>
        <w:t xml:space="preserve"> </w:t>
      </w:r>
      <w:hyperlink r:id="rId22" w:history="1">
        <w:r w:rsidRPr="002D3906">
          <w:rPr>
            <w:rStyle w:val="Hyperlink"/>
            <w:rFonts w:asciiTheme="majorHAnsi" w:hAnsiTheme="majorHAnsi"/>
            <w:sz w:val="24"/>
            <w:szCs w:val="24"/>
          </w:rPr>
          <w:t>https://gov.wales/topics/people-and-communities/people/children-and-young-people/childcare/help-paying-for-childcare/?lang=en</w:t>
        </w:r>
      </w:hyperlink>
      <w:r>
        <w:rPr>
          <w:rFonts w:asciiTheme="majorHAnsi" w:hAnsiTheme="majorHAnsi"/>
          <w:sz w:val="24"/>
          <w:szCs w:val="24"/>
        </w:rPr>
        <w:t xml:space="preserve"> (Accessed 16/01/2019)</w:t>
      </w:r>
    </w:p>
    <w:p w14:paraId="74F79150" w14:textId="77777777" w:rsidR="00666BD0" w:rsidRDefault="00666BD0" w:rsidP="00156D18">
      <w:pPr>
        <w:spacing w:line="360" w:lineRule="auto"/>
        <w:rPr>
          <w:rFonts w:asciiTheme="majorHAnsi" w:hAnsiTheme="majorHAnsi"/>
          <w:sz w:val="24"/>
          <w:szCs w:val="24"/>
        </w:rPr>
      </w:pPr>
    </w:p>
    <w:p w14:paraId="57BB2F15" w14:textId="77777777" w:rsidR="00666BD0" w:rsidRDefault="00666BD0" w:rsidP="00666BD0">
      <w:pPr>
        <w:spacing w:line="360" w:lineRule="auto"/>
        <w:rPr>
          <w:rFonts w:asciiTheme="majorHAnsi" w:hAnsiTheme="majorHAnsi"/>
          <w:i/>
          <w:sz w:val="24"/>
          <w:szCs w:val="24"/>
        </w:rPr>
      </w:pPr>
      <w:r>
        <w:rPr>
          <w:rFonts w:asciiTheme="majorHAnsi" w:hAnsiTheme="majorHAnsi"/>
          <w:sz w:val="24"/>
          <w:szCs w:val="24"/>
        </w:rPr>
        <w:t xml:space="preserve">Welsh Government (2018) </w:t>
      </w:r>
      <w:r w:rsidRPr="004D69A1">
        <w:rPr>
          <w:rFonts w:asciiTheme="majorHAnsi" w:hAnsiTheme="majorHAnsi"/>
          <w:i/>
          <w:sz w:val="24"/>
          <w:szCs w:val="24"/>
        </w:rPr>
        <w:t>how is my child doing in the foundation phase?</w:t>
      </w:r>
    </w:p>
    <w:p w14:paraId="430A15EA" w14:textId="77777777" w:rsidR="00666BD0" w:rsidRDefault="00666BD0" w:rsidP="00666BD0">
      <w:pPr>
        <w:spacing w:line="360" w:lineRule="auto"/>
        <w:rPr>
          <w:rFonts w:asciiTheme="majorHAnsi" w:hAnsiTheme="majorHAnsi"/>
          <w:sz w:val="24"/>
          <w:szCs w:val="24"/>
        </w:rPr>
      </w:pPr>
      <w:hyperlink r:id="rId23" w:history="1">
        <w:r w:rsidRPr="002D3906">
          <w:rPr>
            <w:rStyle w:val="Hyperlink"/>
            <w:rFonts w:asciiTheme="majorHAnsi" w:hAnsiTheme="majorHAnsi"/>
            <w:sz w:val="24"/>
            <w:szCs w:val="24"/>
          </w:rPr>
          <w:t>https://beta.gov.wales/sites/default/files/publications/2018-06/how-is-my-child-doing-in-the-foundation-phase-a-guide-for-parents-and-carers.pdf</w:t>
        </w:r>
      </w:hyperlink>
      <w:r>
        <w:rPr>
          <w:rFonts w:asciiTheme="majorHAnsi" w:hAnsiTheme="majorHAnsi"/>
          <w:sz w:val="24"/>
          <w:szCs w:val="24"/>
        </w:rPr>
        <w:t xml:space="preserve"> (Accessed 15/01/2019)</w:t>
      </w:r>
    </w:p>
    <w:p w14:paraId="7D98593E" w14:textId="77777777" w:rsidR="00156D18" w:rsidRPr="002F14B2" w:rsidRDefault="00156D18" w:rsidP="00257EB9">
      <w:pPr>
        <w:spacing w:line="360" w:lineRule="auto"/>
        <w:rPr>
          <w:rFonts w:asciiTheme="majorHAnsi" w:hAnsiTheme="majorHAnsi"/>
          <w:i/>
          <w:sz w:val="24"/>
          <w:szCs w:val="24"/>
          <w:lang w:eastAsia="en-US"/>
        </w:rPr>
      </w:pPr>
    </w:p>
    <w:sectPr w:rsidR="00156D18" w:rsidRPr="002F14B2" w:rsidSect="008219DB">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F4A968" w14:textId="77777777" w:rsidR="00C640BE" w:rsidRDefault="00C640BE" w:rsidP="00210E38">
      <w:r>
        <w:separator/>
      </w:r>
    </w:p>
  </w:endnote>
  <w:endnote w:type="continuationSeparator" w:id="0">
    <w:p w14:paraId="78FDEE39" w14:textId="77777777" w:rsidR="00C640BE" w:rsidRDefault="00C640BE" w:rsidP="00210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06FF8A" w14:textId="77777777" w:rsidR="00C640BE" w:rsidRDefault="00C640BE" w:rsidP="00210E38">
      <w:r>
        <w:separator/>
      </w:r>
    </w:p>
  </w:footnote>
  <w:footnote w:type="continuationSeparator" w:id="0">
    <w:p w14:paraId="1A89FCCA" w14:textId="77777777" w:rsidR="00C640BE" w:rsidRDefault="00C640BE" w:rsidP="00210E3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1121FF"/>
    <w:multiLevelType w:val="hybridMultilevel"/>
    <w:tmpl w:val="C8E81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28E5"/>
    <w:rsid w:val="00033D0A"/>
    <w:rsid w:val="00035041"/>
    <w:rsid w:val="000352B5"/>
    <w:rsid w:val="00036543"/>
    <w:rsid w:val="00044442"/>
    <w:rsid w:val="000B2222"/>
    <w:rsid w:val="00117797"/>
    <w:rsid w:val="001523A9"/>
    <w:rsid w:val="001566BC"/>
    <w:rsid w:val="00156D18"/>
    <w:rsid w:val="00183927"/>
    <w:rsid w:val="001941EA"/>
    <w:rsid w:val="001A5EAC"/>
    <w:rsid w:val="00210E38"/>
    <w:rsid w:val="00210E9C"/>
    <w:rsid w:val="00230DAC"/>
    <w:rsid w:val="00257EB9"/>
    <w:rsid w:val="002714DF"/>
    <w:rsid w:val="002B04E7"/>
    <w:rsid w:val="002B5B80"/>
    <w:rsid w:val="002C1FE1"/>
    <w:rsid w:val="002D513A"/>
    <w:rsid w:val="002E6F31"/>
    <w:rsid w:val="002F14B2"/>
    <w:rsid w:val="00356B0F"/>
    <w:rsid w:val="00370785"/>
    <w:rsid w:val="00394848"/>
    <w:rsid w:val="003960BB"/>
    <w:rsid w:val="003A1B05"/>
    <w:rsid w:val="003B5310"/>
    <w:rsid w:val="003B555F"/>
    <w:rsid w:val="004006E6"/>
    <w:rsid w:val="00400705"/>
    <w:rsid w:val="0045685F"/>
    <w:rsid w:val="00474365"/>
    <w:rsid w:val="00496D56"/>
    <w:rsid w:val="004D69A1"/>
    <w:rsid w:val="004E1DAF"/>
    <w:rsid w:val="00572FB5"/>
    <w:rsid w:val="00593F7C"/>
    <w:rsid w:val="005A3A27"/>
    <w:rsid w:val="005D2EF3"/>
    <w:rsid w:val="005F578A"/>
    <w:rsid w:val="0060678A"/>
    <w:rsid w:val="00625742"/>
    <w:rsid w:val="00634C96"/>
    <w:rsid w:val="00666BD0"/>
    <w:rsid w:val="00696E5B"/>
    <w:rsid w:val="006A012A"/>
    <w:rsid w:val="006A7697"/>
    <w:rsid w:val="006B0B58"/>
    <w:rsid w:val="006C3A1A"/>
    <w:rsid w:val="006D1310"/>
    <w:rsid w:val="006D6708"/>
    <w:rsid w:val="006E6F53"/>
    <w:rsid w:val="007114DF"/>
    <w:rsid w:val="007147C3"/>
    <w:rsid w:val="00725CB5"/>
    <w:rsid w:val="007334A8"/>
    <w:rsid w:val="007349A1"/>
    <w:rsid w:val="00785784"/>
    <w:rsid w:val="00795438"/>
    <w:rsid w:val="007B4F34"/>
    <w:rsid w:val="007B6825"/>
    <w:rsid w:val="007C2E27"/>
    <w:rsid w:val="007E35D9"/>
    <w:rsid w:val="007E6C33"/>
    <w:rsid w:val="008219DB"/>
    <w:rsid w:val="00833498"/>
    <w:rsid w:val="00833BD9"/>
    <w:rsid w:val="00836119"/>
    <w:rsid w:val="00845D05"/>
    <w:rsid w:val="0086210D"/>
    <w:rsid w:val="0086535B"/>
    <w:rsid w:val="008B3B51"/>
    <w:rsid w:val="008F3FE1"/>
    <w:rsid w:val="0090742A"/>
    <w:rsid w:val="0091393E"/>
    <w:rsid w:val="00916BD8"/>
    <w:rsid w:val="00970A1A"/>
    <w:rsid w:val="009977D8"/>
    <w:rsid w:val="009A4B61"/>
    <w:rsid w:val="009B0C77"/>
    <w:rsid w:val="009C1E2A"/>
    <w:rsid w:val="009D2C17"/>
    <w:rsid w:val="009D4E58"/>
    <w:rsid w:val="009D5AB0"/>
    <w:rsid w:val="009E1327"/>
    <w:rsid w:val="009E1A17"/>
    <w:rsid w:val="009F6BAB"/>
    <w:rsid w:val="009F70E4"/>
    <w:rsid w:val="00A06A36"/>
    <w:rsid w:val="00A12AA5"/>
    <w:rsid w:val="00A130E4"/>
    <w:rsid w:val="00A642D7"/>
    <w:rsid w:val="00A72DC4"/>
    <w:rsid w:val="00A80219"/>
    <w:rsid w:val="00A87F2B"/>
    <w:rsid w:val="00AA281D"/>
    <w:rsid w:val="00AA6A13"/>
    <w:rsid w:val="00AB5F14"/>
    <w:rsid w:val="00AC0999"/>
    <w:rsid w:val="00AD0E06"/>
    <w:rsid w:val="00B072DF"/>
    <w:rsid w:val="00B128E5"/>
    <w:rsid w:val="00B16A2F"/>
    <w:rsid w:val="00B50FE4"/>
    <w:rsid w:val="00B52822"/>
    <w:rsid w:val="00B73BD6"/>
    <w:rsid w:val="00B7537C"/>
    <w:rsid w:val="00B8755F"/>
    <w:rsid w:val="00B909AC"/>
    <w:rsid w:val="00B96C85"/>
    <w:rsid w:val="00BA24F0"/>
    <w:rsid w:val="00BA3D83"/>
    <w:rsid w:val="00BC7248"/>
    <w:rsid w:val="00BD0959"/>
    <w:rsid w:val="00BE56B0"/>
    <w:rsid w:val="00BF29CA"/>
    <w:rsid w:val="00BF5FBA"/>
    <w:rsid w:val="00C43474"/>
    <w:rsid w:val="00C46FB2"/>
    <w:rsid w:val="00C607F2"/>
    <w:rsid w:val="00C640BE"/>
    <w:rsid w:val="00C70632"/>
    <w:rsid w:val="00C73816"/>
    <w:rsid w:val="00C81CDC"/>
    <w:rsid w:val="00CB3091"/>
    <w:rsid w:val="00CB4038"/>
    <w:rsid w:val="00CD6A4A"/>
    <w:rsid w:val="00CF0F7F"/>
    <w:rsid w:val="00D17335"/>
    <w:rsid w:val="00D42A2A"/>
    <w:rsid w:val="00D62DB1"/>
    <w:rsid w:val="00D643E3"/>
    <w:rsid w:val="00D66E36"/>
    <w:rsid w:val="00D67383"/>
    <w:rsid w:val="00D75544"/>
    <w:rsid w:val="00DC3B18"/>
    <w:rsid w:val="00DC4612"/>
    <w:rsid w:val="00E16F99"/>
    <w:rsid w:val="00E32613"/>
    <w:rsid w:val="00E41807"/>
    <w:rsid w:val="00E82F5F"/>
    <w:rsid w:val="00E93500"/>
    <w:rsid w:val="00EE2E2C"/>
    <w:rsid w:val="00F0775B"/>
    <w:rsid w:val="00F371F4"/>
    <w:rsid w:val="00F660FC"/>
    <w:rsid w:val="00F827DD"/>
    <w:rsid w:val="00FB3986"/>
    <w:rsid w:val="00FC21C1"/>
    <w:rsid w:val="00FD3C9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F1E8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8E5"/>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91393E"/>
    <w:pPr>
      <w:spacing w:before="100" w:beforeAutospacing="1" w:after="100" w:afterAutospacing="1"/>
      <w:outlineLvl w:val="0"/>
    </w:pPr>
    <w:rPr>
      <w:rFonts w:ascii="Times" w:eastAsiaTheme="minorEastAsia" w:hAnsi="Times" w:cstheme="minorBidi"/>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C33"/>
    <w:pPr>
      <w:ind w:left="720"/>
      <w:contextualSpacing/>
    </w:pPr>
  </w:style>
  <w:style w:type="character" w:styleId="Hyperlink">
    <w:name w:val="Hyperlink"/>
    <w:basedOn w:val="DefaultParagraphFont"/>
    <w:uiPriority w:val="99"/>
    <w:unhideWhenUsed/>
    <w:rsid w:val="00036543"/>
    <w:rPr>
      <w:color w:val="0000FF" w:themeColor="hyperlink"/>
      <w:u w:val="single"/>
    </w:rPr>
  </w:style>
  <w:style w:type="character" w:customStyle="1" w:styleId="Heading1Char">
    <w:name w:val="Heading 1 Char"/>
    <w:basedOn w:val="DefaultParagraphFont"/>
    <w:link w:val="Heading1"/>
    <w:uiPriority w:val="9"/>
    <w:rsid w:val="0091393E"/>
    <w:rPr>
      <w:rFonts w:ascii="Times" w:hAnsi="Times"/>
      <w:b/>
      <w:bCs/>
      <w:kern w:val="36"/>
      <w:sz w:val="48"/>
      <w:szCs w:val="48"/>
    </w:rPr>
  </w:style>
  <w:style w:type="paragraph" w:styleId="Header">
    <w:name w:val="header"/>
    <w:basedOn w:val="Normal"/>
    <w:link w:val="HeaderChar"/>
    <w:uiPriority w:val="99"/>
    <w:unhideWhenUsed/>
    <w:rsid w:val="00210E38"/>
    <w:pPr>
      <w:tabs>
        <w:tab w:val="center" w:pos="4320"/>
        <w:tab w:val="right" w:pos="8640"/>
      </w:tabs>
    </w:pPr>
  </w:style>
  <w:style w:type="character" w:customStyle="1" w:styleId="HeaderChar">
    <w:name w:val="Header Char"/>
    <w:basedOn w:val="DefaultParagraphFont"/>
    <w:link w:val="Header"/>
    <w:uiPriority w:val="99"/>
    <w:rsid w:val="00210E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10E38"/>
    <w:pPr>
      <w:tabs>
        <w:tab w:val="center" w:pos="4320"/>
        <w:tab w:val="right" w:pos="8640"/>
      </w:tabs>
    </w:pPr>
  </w:style>
  <w:style w:type="character" w:customStyle="1" w:styleId="FooterChar">
    <w:name w:val="Footer Char"/>
    <w:basedOn w:val="DefaultParagraphFont"/>
    <w:link w:val="Footer"/>
    <w:uiPriority w:val="99"/>
    <w:rsid w:val="00210E38"/>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28E5"/>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91393E"/>
    <w:pPr>
      <w:spacing w:before="100" w:beforeAutospacing="1" w:after="100" w:afterAutospacing="1"/>
      <w:outlineLvl w:val="0"/>
    </w:pPr>
    <w:rPr>
      <w:rFonts w:ascii="Times" w:eastAsiaTheme="minorEastAsia" w:hAnsi="Times" w:cstheme="minorBidi"/>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C33"/>
    <w:pPr>
      <w:ind w:left="720"/>
      <w:contextualSpacing/>
    </w:pPr>
  </w:style>
  <w:style w:type="character" w:styleId="Hyperlink">
    <w:name w:val="Hyperlink"/>
    <w:basedOn w:val="DefaultParagraphFont"/>
    <w:uiPriority w:val="99"/>
    <w:unhideWhenUsed/>
    <w:rsid w:val="00036543"/>
    <w:rPr>
      <w:color w:val="0000FF" w:themeColor="hyperlink"/>
      <w:u w:val="single"/>
    </w:rPr>
  </w:style>
  <w:style w:type="character" w:customStyle="1" w:styleId="Heading1Char">
    <w:name w:val="Heading 1 Char"/>
    <w:basedOn w:val="DefaultParagraphFont"/>
    <w:link w:val="Heading1"/>
    <w:uiPriority w:val="9"/>
    <w:rsid w:val="0091393E"/>
    <w:rPr>
      <w:rFonts w:ascii="Times" w:hAnsi="Times"/>
      <w:b/>
      <w:bCs/>
      <w:kern w:val="36"/>
      <w:sz w:val="48"/>
      <w:szCs w:val="48"/>
    </w:rPr>
  </w:style>
  <w:style w:type="paragraph" w:styleId="Header">
    <w:name w:val="header"/>
    <w:basedOn w:val="Normal"/>
    <w:link w:val="HeaderChar"/>
    <w:uiPriority w:val="99"/>
    <w:unhideWhenUsed/>
    <w:rsid w:val="00210E38"/>
    <w:pPr>
      <w:tabs>
        <w:tab w:val="center" w:pos="4320"/>
        <w:tab w:val="right" w:pos="8640"/>
      </w:tabs>
    </w:pPr>
  </w:style>
  <w:style w:type="character" w:customStyle="1" w:styleId="HeaderChar">
    <w:name w:val="Header Char"/>
    <w:basedOn w:val="DefaultParagraphFont"/>
    <w:link w:val="Header"/>
    <w:uiPriority w:val="99"/>
    <w:rsid w:val="00210E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10E38"/>
    <w:pPr>
      <w:tabs>
        <w:tab w:val="center" w:pos="4320"/>
        <w:tab w:val="right" w:pos="8640"/>
      </w:tabs>
    </w:pPr>
  </w:style>
  <w:style w:type="character" w:customStyle="1" w:styleId="FooterChar">
    <w:name w:val="Footer Char"/>
    <w:basedOn w:val="DefaultParagraphFont"/>
    <w:link w:val="Footer"/>
    <w:uiPriority w:val="99"/>
    <w:rsid w:val="00210E3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175582">
      <w:bodyDiv w:val="1"/>
      <w:marLeft w:val="0"/>
      <w:marRight w:val="0"/>
      <w:marTop w:val="0"/>
      <w:marBottom w:val="0"/>
      <w:divBdr>
        <w:top w:val="none" w:sz="0" w:space="0" w:color="auto"/>
        <w:left w:val="none" w:sz="0" w:space="0" w:color="auto"/>
        <w:bottom w:val="none" w:sz="0" w:space="0" w:color="auto"/>
        <w:right w:val="none" w:sz="0" w:space="0" w:color="auto"/>
      </w:divBdr>
    </w:div>
    <w:div w:id="791941614">
      <w:bodyDiv w:val="1"/>
      <w:marLeft w:val="0"/>
      <w:marRight w:val="0"/>
      <w:marTop w:val="0"/>
      <w:marBottom w:val="0"/>
      <w:divBdr>
        <w:top w:val="none" w:sz="0" w:space="0" w:color="auto"/>
        <w:left w:val="none" w:sz="0" w:space="0" w:color="auto"/>
        <w:bottom w:val="none" w:sz="0" w:space="0" w:color="auto"/>
        <w:right w:val="none" w:sz="0" w:space="0" w:color="auto"/>
      </w:divBdr>
    </w:div>
    <w:div w:id="826360060">
      <w:bodyDiv w:val="1"/>
      <w:marLeft w:val="0"/>
      <w:marRight w:val="0"/>
      <w:marTop w:val="0"/>
      <w:marBottom w:val="0"/>
      <w:divBdr>
        <w:top w:val="none" w:sz="0" w:space="0" w:color="auto"/>
        <w:left w:val="none" w:sz="0" w:space="0" w:color="auto"/>
        <w:bottom w:val="none" w:sz="0" w:space="0" w:color="auto"/>
        <w:right w:val="none" w:sz="0" w:space="0" w:color="auto"/>
      </w:divBdr>
    </w:div>
    <w:div w:id="865212744">
      <w:bodyDiv w:val="1"/>
      <w:marLeft w:val="0"/>
      <w:marRight w:val="0"/>
      <w:marTop w:val="0"/>
      <w:marBottom w:val="0"/>
      <w:divBdr>
        <w:top w:val="none" w:sz="0" w:space="0" w:color="auto"/>
        <w:left w:val="none" w:sz="0" w:space="0" w:color="auto"/>
        <w:bottom w:val="none" w:sz="0" w:space="0" w:color="auto"/>
        <w:right w:val="none" w:sz="0" w:space="0" w:color="auto"/>
      </w:divBdr>
    </w:div>
    <w:div w:id="1065688774">
      <w:bodyDiv w:val="1"/>
      <w:marLeft w:val="0"/>
      <w:marRight w:val="0"/>
      <w:marTop w:val="0"/>
      <w:marBottom w:val="0"/>
      <w:divBdr>
        <w:top w:val="none" w:sz="0" w:space="0" w:color="auto"/>
        <w:left w:val="none" w:sz="0" w:space="0" w:color="auto"/>
        <w:bottom w:val="none" w:sz="0" w:space="0" w:color="auto"/>
        <w:right w:val="none" w:sz="0" w:space="0" w:color="auto"/>
      </w:divBdr>
    </w:div>
    <w:div w:id="1420758448">
      <w:bodyDiv w:val="1"/>
      <w:marLeft w:val="0"/>
      <w:marRight w:val="0"/>
      <w:marTop w:val="0"/>
      <w:marBottom w:val="0"/>
      <w:divBdr>
        <w:top w:val="none" w:sz="0" w:space="0" w:color="auto"/>
        <w:left w:val="none" w:sz="0" w:space="0" w:color="auto"/>
        <w:bottom w:val="none" w:sz="0" w:space="0" w:color="auto"/>
        <w:right w:val="none" w:sz="0" w:space="0" w:color="auto"/>
      </w:divBdr>
    </w:div>
    <w:div w:id="1426222049">
      <w:bodyDiv w:val="1"/>
      <w:marLeft w:val="0"/>
      <w:marRight w:val="0"/>
      <w:marTop w:val="0"/>
      <w:marBottom w:val="0"/>
      <w:divBdr>
        <w:top w:val="none" w:sz="0" w:space="0" w:color="auto"/>
        <w:left w:val="none" w:sz="0" w:space="0" w:color="auto"/>
        <w:bottom w:val="none" w:sz="0" w:space="0" w:color="auto"/>
        <w:right w:val="none" w:sz="0" w:space="0" w:color="auto"/>
      </w:divBdr>
    </w:div>
    <w:div w:id="1498956539">
      <w:bodyDiv w:val="1"/>
      <w:marLeft w:val="0"/>
      <w:marRight w:val="0"/>
      <w:marTop w:val="0"/>
      <w:marBottom w:val="0"/>
      <w:divBdr>
        <w:top w:val="none" w:sz="0" w:space="0" w:color="auto"/>
        <w:left w:val="none" w:sz="0" w:space="0" w:color="auto"/>
        <w:bottom w:val="none" w:sz="0" w:space="0" w:color="auto"/>
        <w:right w:val="none" w:sz="0" w:space="0" w:color="auto"/>
      </w:divBdr>
    </w:div>
    <w:div w:id="1973554958">
      <w:bodyDiv w:val="1"/>
      <w:marLeft w:val="0"/>
      <w:marRight w:val="0"/>
      <w:marTop w:val="0"/>
      <w:marBottom w:val="0"/>
      <w:divBdr>
        <w:top w:val="none" w:sz="0" w:space="0" w:color="auto"/>
        <w:left w:val="none" w:sz="0" w:space="0" w:color="auto"/>
        <w:bottom w:val="none" w:sz="0" w:space="0" w:color="auto"/>
        <w:right w:val="none" w:sz="0" w:space="0" w:color="auto"/>
      </w:divBdr>
    </w:div>
    <w:div w:id="2005665054">
      <w:bodyDiv w:val="1"/>
      <w:marLeft w:val="0"/>
      <w:marRight w:val="0"/>
      <w:marTop w:val="0"/>
      <w:marBottom w:val="0"/>
      <w:divBdr>
        <w:top w:val="none" w:sz="0" w:space="0" w:color="auto"/>
        <w:left w:val="none" w:sz="0" w:space="0" w:color="auto"/>
        <w:bottom w:val="none" w:sz="0" w:space="0" w:color="auto"/>
        <w:right w:val="none" w:sz="0" w:space="0" w:color="auto"/>
      </w:divBdr>
    </w:div>
    <w:div w:id="2033073649">
      <w:bodyDiv w:val="1"/>
      <w:marLeft w:val="0"/>
      <w:marRight w:val="0"/>
      <w:marTop w:val="0"/>
      <w:marBottom w:val="0"/>
      <w:divBdr>
        <w:top w:val="none" w:sz="0" w:space="0" w:color="auto"/>
        <w:left w:val="none" w:sz="0" w:space="0" w:color="auto"/>
        <w:bottom w:val="none" w:sz="0" w:space="0" w:color="auto"/>
        <w:right w:val="none" w:sz="0" w:space="0" w:color="auto"/>
      </w:divBdr>
    </w:div>
    <w:div w:id="20639373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familyandchildcaretrust.org/childcare-survey-2018" TargetMode="External"/><Relationship Id="rId20" Type="http://schemas.openxmlformats.org/officeDocument/2006/relationships/hyperlink" Target="https://beta.gov.wales/sites/default/files/publications/2018-11/additional-learning-needs-and-education-tribunal-wales-act-2018-implementation-guide-for-individual-development-plans.pdf" TargetMode="External"/><Relationship Id="rId21" Type="http://schemas.openxmlformats.org/officeDocument/2006/relationships/hyperlink" Target="https://gov.wales/topics/people-and-communities/people/children-and-young-people/parenting-support-guidance/help/flyingstart/?lang=en" TargetMode="External"/><Relationship Id="rId22" Type="http://schemas.openxmlformats.org/officeDocument/2006/relationships/hyperlink" Target="https://gov.wales/topics/people-and-communities/people/children-and-young-people/childcare/help-paying-for-childcare/?lang=en" TargetMode="External"/><Relationship Id="rId23" Type="http://schemas.openxmlformats.org/officeDocument/2006/relationships/hyperlink" Target="https://beta.gov.wales/sites/default/files/publications/2018-06/how-is-my-child-doing-in-the-foundation-phase-a-guide-for-parents-and-carers.pdf"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www.keystoinclusion.co.uk/what-is-inclusion-2/" TargetMode="External"/><Relationship Id="rId11" Type="http://schemas.openxmlformats.org/officeDocument/2006/relationships/hyperlink" Target="https://psychcentral.com/lib/the-truth-about-developmental-milestones/" TargetMode="External"/><Relationship Id="rId12" Type="http://schemas.openxmlformats.org/officeDocument/2006/relationships/hyperlink" Target="https://www.darrenmillaram.com/news/calls-end-flying-start-postcode-lottery" TargetMode="External"/><Relationship Id="rId13" Type="http://schemas.openxmlformats.org/officeDocument/2006/relationships/hyperlink" Target="https://www.moneyadviceservice.org.uk/en/articles/help-with-childcare-costs" TargetMode="External"/><Relationship Id="rId14" Type="http://schemas.openxmlformats.org/officeDocument/2006/relationships/hyperlink" Target="https://www.nhs.uk/conditions/pregnancy-and-baby/baby-weight-and-height/" TargetMode="External"/><Relationship Id="rId15" Type="http://schemas.openxmlformats.org/officeDocument/2006/relationships/hyperlink" Target="http://www.sompar.nhs.uk/what-we-do/children-and-young-people/parent-carer/health-visiting/child-growth-and-development/" TargetMode="External"/><Relationship Id="rId16" Type="http://schemas.openxmlformats.org/officeDocument/2006/relationships/hyperlink" Target="https://www.teachingtimes.com/articles/limits-of-inclusion.htm" TargetMode="External"/><Relationship Id="rId17" Type="http://schemas.openxmlformats.org/officeDocument/2006/relationships/hyperlink" Target="https://www.nottingham.ac.uk/helmopen/rlos/child/foundation/page_one.html" TargetMode="External"/><Relationship Id="rId18" Type="http://schemas.openxmlformats.org/officeDocument/2006/relationships/hyperlink" Target="https://assets.publishing.service.gov.uk/government/uploads/system/uploads/attachment_data/file/359358/socinc.pdf" TargetMode="External"/><Relationship Id="rId19" Type="http://schemas.openxmlformats.org/officeDocument/2006/relationships/hyperlink" Target="https://publications.parliament.uk/pa/cm201719/cmselect/cmeduc/342/342.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odschoolsguide.co.uk/special-educational-needs/learning/mainstream-schools-for-special-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4374</Words>
  <Characters>24932</Characters>
  <Application>Microsoft Macintosh Word</Application>
  <DocSecurity>0</DocSecurity>
  <Lines>207</Lines>
  <Paragraphs>58</Paragraphs>
  <ScaleCrop>false</ScaleCrop>
  <Company/>
  <LinksUpToDate>false</LinksUpToDate>
  <CharactersWithSpaces>29248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3</cp:revision>
  <cp:lastPrinted>2019-01-21T11:45:00Z</cp:lastPrinted>
  <dcterms:created xsi:type="dcterms:W3CDTF">2019-01-21T16:34:00Z</dcterms:created>
  <dcterms:modified xsi:type="dcterms:W3CDTF">2019-01-21T16:38:00Z</dcterms:modified>
</cp:coreProperties>
</file>