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916ED9" w14:textId="77777777" w:rsidR="009A51A1" w:rsidRDefault="009A51A1" w:rsidP="009A51A1">
      <w:pPr>
        <w:pStyle w:val="NormalWeb"/>
        <w:spacing w:before="0" w:beforeAutospacing="0" w:after="0" w:afterAutospacing="0"/>
        <w:ind w:left="-180" w:right="-334"/>
      </w:pPr>
      <w:r>
        <w:rPr>
          <w:noProof/>
        </w:rPr>
        <w:drawing>
          <wp:inline distT="0" distB="0" distL="0" distR="0" wp14:anchorId="0DDDC6BE" wp14:editId="101E242B">
            <wp:extent cx="1903095" cy="629920"/>
            <wp:effectExtent l="25400" t="25400" r="27305" b="3048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3095" cy="629920"/>
                    </a:xfrm>
                    <a:prstGeom prst="rect">
                      <a:avLst/>
                    </a:prstGeom>
                    <a:noFill/>
                    <a:ln w="19050" cmpd="sng">
                      <a:solidFill>
                        <a:srgbClr val="000000"/>
                      </a:solidFill>
                      <a:miter lim="800000"/>
                      <a:headEnd/>
                      <a:tailEnd/>
                    </a:ln>
                    <a:effectLst/>
                  </pic:spPr>
                </pic:pic>
              </a:graphicData>
            </a:graphic>
          </wp:inline>
        </w:drawing>
      </w:r>
    </w:p>
    <w:p w14:paraId="75565053" w14:textId="77777777" w:rsidR="009A51A1" w:rsidRDefault="009A51A1" w:rsidP="009A51A1">
      <w:pPr>
        <w:pStyle w:val="NormalWeb"/>
        <w:spacing w:before="0" w:beforeAutospacing="0" w:after="0" w:afterAutospacing="0"/>
        <w:ind w:left="-180" w:right="-334"/>
      </w:pPr>
    </w:p>
    <w:p w14:paraId="0B5463A9" w14:textId="77777777" w:rsidR="009A51A1" w:rsidRDefault="009A51A1" w:rsidP="009A51A1">
      <w:pPr>
        <w:pStyle w:val="NormalWeb"/>
        <w:spacing w:before="0" w:beforeAutospacing="0" w:after="0" w:afterAutospacing="0"/>
        <w:ind w:left="-180" w:right="-334"/>
      </w:pPr>
    </w:p>
    <w:p w14:paraId="3F800643" w14:textId="77777777" w:rsidR="009A51A1" w:rsidRDefault="009A51A1" w:rsidP="009A51A1">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D7D1733" w14:textId="77777777" w:rsidR="009A51A1" w:rsidRPr="00230F35" w:rsidRDefault="009A51A1" w:rsidP="009A51A1">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2EFD7B8" w14:textId="77777777" w:rsidR="009A51A1" w:rsidRPr="00230F35" w:rsidRDefault="009A51A1" w:rsidP="009A51A1">
      <w:pPr>
        <w:rPr>
          <w:rFonts w:ascii="Arial" w:hAnsi="Arial" w:cs="Arial"/>
          <w:sz w:val="28"/>
          <w:szCs w:val="28"/>
          <w:lang w:val="cy-GB"/>
        </w:rPr>
      </w:pPr>
    </w:p>
    <w:p w14:paraId="36337FAB" w14:textId="77777777" w:rsidR="009A51A1" w:rsidRDefault="009A51A1" w:rsidP="009A51A1">
      <w:pPr>
        <w:pStyle w:val="Heading3"/>
        <w:jc w:val="center"/>
        <w:rPr>
          <w:lang w:val="cy-GB"/>
        </w:rPr>
      </w:pPr>
      <w:r>
        <w:rPr>
          <w:lang w:val="cy-GB"/>
        </w:rPr>
        <w:t>THIS SHEET MUST BE THE FIRST PAGE OF THE ASSIGNMENT YOU ARE SUBMITTING  (DO NOT SEND AS A SEPARATE FILE)</w:t>
      </w:r>
    </w:p>
    <w:p w14:paraId="70B58415" w14:textId="77777777" w:rsidR="009A51A1" w:rsidRDefault="009A51A1" w:rsidP="009A51A1">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A51A1" w:rsidRPr="00230F35" w14:paraId="4F871479" w14:textId="77777777" w:rsidTr="00A06ED2">
        <w:trPr>
          <w:trHeight w:val="614"/>
        </w:trPr>
        <w:tc>
          <w:tcPr>
            <w:tcW w:w="8856" w:type="dxa"/>
            <w:gridSpan w:val="5"/>
          </w:tcPr>
          <w:p w14:paraId="7E9905F9" w14:textId="77777777" w:rsidR="009A51A1" w:rsidRPr="00230F35" w:rsidRDefault="009A51A1" w:rsidP="00A06ED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A51A1" w:rsidRPr="00230F35" w14:paraId="445F124C" w14:textId="77777777" w:rsidTr="00A06ED2">
        <w:trPr>
          <w:trHeight w:val="718"/>
        </w:trPr>
        <w:tc>
          <w:tcPr>
            <w:tcW w:w="8856" w:type="dxa"/>
            <w:gridSpan w:val="5"/>
          </w:tcPr>
          <w:p w14:paraId="0C2938E8" w14:textId="77777777" w:rsidR="009A51A1" w:rsidRDefault="009A51A1" w:rsidP="00A06E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Pr="00027EB6">
              <w:rPr>
                <w:rFonts w:asciiTheme="majorEastAsia" w:hAnsiTheme="majorEastAsia" w:cstheme="majorEastAsia" w:hint="eastAsia"/>
              </w:rPr>
              <w:t>Ling Duong</w:t>
            </w:r>
          </w:p>
          <w:p w14:paraId="2478D2AE" w14:textId="77777777" w:rsidR="009A51A1" w:rsidRPr="00230F35" w:rsidRDefault="009A51A1" w:rsidP="00A06ED2">
            <w:pPr>
              <w:pStyle w:val="NormalWeb"/>
              <w:spacing w:before="0" w:beforeAutospacing="0" w:after="0" w:afterAutospacing="0"/>
              <w:ind w:right="34"/>
              <w:rPr>
                <w:rFonts w:ascii="Arial" w:hAnsi="Arial" w:cs="Arial"/>
                <w:sz w:val="22"/>
                <w:szCs w:val="22"/>
              </w:rPr>
            </w:pPr>
          </w:p>
          <w:p w14:paraId="4A37321B" w14:textId="77777777" w:rsidR="009A51A1" w:rsidRPr="00027EB6" w:rsidRDefault="009A51A1" w:rsidP="00A06ED2">
            <w:pPr>
              <w:pStyle w:val="p1"/>
              <w:rPr>
                <w:rFonts w:asciiTheme="majorEastAsia" w:hAnsiTheme="majorEastAsia" w:cstheme="majorEastAsia"/>
                <w:sz w:val="24"/>
                <w:szCs w:val="24"/>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Email</w:t>
            </w:r>
            <w:r w:rsidRPr="00027EB6">
              <w:rPr>
                <w:rFonts w:asciiTheme="majorEastAsia" w:hAnsiTheme="majorEastAsia" w:cstheme="majorEastAsia" w:hint="eastAsia"/>
                <w:sz w:val="24"/>
                <w:szCs w:val="24"/>
              </w:rPr>
              <w:t xml:space="preserve">: </w:t>
            </w:r>
            <w:hyperlink r:id="rId8" w:history="1">
              <w:r w:rsidRPr="00027EB6">
                <w:rPr>
                  <w:rFonts w:asciiTheme="majorEastAsia" w:hAnsiTheme="majorEastAsia" w:cstheme="majorEastAsia" w:hint="eastAsia"/>
                  <w:sz w:val="24"/>
                  <w:szCs w:val="24"/>
                </w:rPr>
                <w:t>2221051@student.uwtsd.ac.uk</w:t>
              </w:r>
            </w:hyperlink>
          </w:p>
          <w:p w14:paraId="428A07EE" w14:textId="77777777" w:rsidR="009A51A1" w:rsidRPr="00C52B27" w:rsidRDefault="009A51A1" w:rsidP="00A06ED2">
            <w:pPr>
              <w:pStyle w:val="p1"/>
              <w:rPr>
                <w:color w:val="094FD1"/>
              </w:rPr>
            </w:pPr>
          </w:p>
        </w:tc>
      </w:tr>
      <w:tr w:rsidR="009A51A1" w:rsidRPr="00230F35" w14:paraId="373E0E12" w14:textId="77777777" w:rsidTr="00A06ED2">
        <w:trPr>
          <w:trHeight w:val="849"/>
        </w:trPr>
        <w:tc>
          <w:tcPr>
            <w:tcW w:w="4788" w:type="dxa"/>
          </w:tcPr>
          <w:p w14:paraId="0E4DC97A" w14:textId="77777777" w:rsidR="009A51A1" w:rsidRPr="00230F35" w:rsidRDefault="009A51A1" w:rsidP="00A06E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5936F4F5" w14:textId="603421B0" w:rsidR="009A51A1" w:rsidRPr="00027EB6" w:rsidRDefault="00BE5146" w:rsidP="00A06ED2">
            <w:pPr>
              <w:rPr>
                <w:rFonts w:asciiTheme="majorEastAsia" w:eastAsia="Times New Roman" w:hAnsiTheme="majorEastAsia" w:cstheme="majorEastAsia"/>
              </w:rPr>
            </w:pPr>
            <w:r>
              <w:rPr>
                <w:rFonts w:asciiTheme="majorEastAsia" w:eastAsia="Times New Roman" w:hAnsiTheme="majorEastAsia" w:cstheme="majorEastAsia" w:hint="eastAsia"/>
              </w:rPr>
              <w:t>HPCA7015</w:t>
            </w:r>
          </w:p>
          <w:p w14:paraId="2C603837" w14:textId="77777777" w:rsidR="009A51A1" w:rsidRPr="00C52B27" w:rsidRDefault="009A51A1" w:rsidP="00A06ED2">
            <w:pPr>
              <w:rPr>
                <w:rFonts w:eastAsia="Times New Roman"/>
              </w:rPr>
            </w:pPr>
          </w:p>
          <w:p w14:paraId="02596E53" w14:textId="77777777" w:rsidR="009A51A1" w:rsidRDefault="009A51A1" w:rsidP="00A06E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3BEA1F8C" w14:textId="77777777" w:rsidR="009A51A1" w:rsidRPr="00027EB6" w:rsidRDefault="009A51A1" w:rsidP="00A06ED2">
            <w:pPr>
              <w:rPr>
                <w:rFonts w:asciiTheme="majorEastAsia" w:eastAsia="Times New Roman" w:hAnsiTheme="majorEastAsia" w:cstheme="majorEastAsia"/>
              </w:rPr>
            </w:pPr>
            <w:r w:rsidRPr="00027EB6">
              <w:rPr>
                <w:rFonts w:asciiTheme="majorEastAsia" w:eastAsia="Times New Roman" w:hAnsiTheme="majorEastAsia" w:cstheme="majorEastAsia" w:hint="eastAsia"/>
              </w:rPr>
              <w:t>Foundations in Cultural Astronomy and Astrology</w:t>
            </w:r>
          </w:p>
          <w:p w14:paraId="1FC91CF3" w14:textId="77777777" w:rsidR="009A51A1" w:rsidRPr="00230F35" w:rsidRDefault="009A51A1" w:rsidP="00A06ED2">
            <w:pPr>
              <w:pStyle w:val="NormalWeb"/>
              <w:spacing w:before="0" w:beforeAutospacing="0" w:after="0" w:afterAutospacing="0"/>
              <w:ind w:right="34"/>
              <w:rPr>
                <w:rFonts w:ascii="Arial" w:hAnsi="Arial" w:cs="Arial"/>
                <w:sz w:val="22"/>
                <w:szCs w:val="22"/>
              </w:rPr>
            </w:pPr>
          </w:p>
        </w:tc>
        <w:tc>
          <w:tcPr>
            <w:tcW w:w="2266" w:type="dxa"/>
            <w:gridSpan w:val="3"/>
          </w:tcPr>
          <w:p w14:paraId="01684DA7" w14:textId="77777777" w:rsidR="009A51A1" w:rsidRDefault="009A51A1" w:rsidP="00A06E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977BC10" w14:textId="77777777" w:rsidR="009A51A1" w:rsidRPr="00027EB6" w:rsidRDefault="009A51A1" w:rsidP="00A06ED2">
            <w:pPr>
              <w:pStyle w:val="p1"/>
              <w:rPr>
                <w:rFonts w:asciiTheme="majorEastAsia" w:hAnsiTheme="majorEastAsia" w:cstheme="majorEastAsia"/>
                <w:sz w:val="24"/>
                <w:szCs w:val="24"/>
              </w:rPr>
            </w:pPr>
            <w:r w:rsidRPr="00027EB6">
              <w:rPr>
                <w:rStyle w:val="s1"/>
                <w:rFonts w:asciiTheme="majorEastAsia" w:hAnsiTheme="majorEastAsia" w:cstheme="majorEastAsia" w:hint="eastAsia"/>
                <w:bCs/>
                <w:sz w:val="24"/>
                <w:szCs w:val="24"/>
              </w:rPr>
              <w:t>2221051</w:t>
            </w:r>
          </w:p>
          <w:p w14:paraId="217674BA" w14:textId="77777777" w:rsidR="009A51A1" w:rsidRPr="00230F35" w:rsidRDefault="009A51A1" w:rsidP="00A06ED2">
            <w:pPr>
              <w:pStyle w:val="NormalWeb"/>
              <w:spacing w:before="0" w:beforeAutospacing="0" w:after="0" w:afterAutospacing="0"/>
              <w:ind w:right="34"/>
              <w:rPr>
                <w:rFonts w:ascii="Arial" w:hAnsi="Arial" w:cs="Arial"/>
                <w:sz w:val="22"/>
                <w:szCs w:val="22"/>
              </w:rPr>
            </w:pPr>
          </w:p>
        </w:tc>
        <w:tc>
          <w:tcPr>
            <w:tcW w:w="1802" w:type="dxa"/>
          </w:tcPr>
          <w:p w14:paraId="5868CA6A" w14:textId="77777777" w:rsidR="009A51A1" w:rsidRPr="00230F35" w:rsidRDefault="009A51A1" w:rsidP="00A06E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72A279A" w14:textId="77777777" w:rsidR="009A51A1" w:rsidRPr="00027EB6" w:rsidRDefault="009A51A1" w:rsidP="00A06ED2">
            <w:pPr>
              <w:pStyle w:val="NormalWeb"/>
              <w:spacing w:before="0" w:beforeAutospacing="0" w:after="0" w:afterAutospacing="0"/>
              <w:ind w:right="34"/>
              <w:rPr>
                <w:rFonts w:ascii="Arial" w:hAnsi="Arial" w:cs="Arial"/>
                <w:b/>
                <w:sz w:val="22"/>
                <w:szCs w:val="22"/>
              </w:rPr>
            </w:pPr>
            <w:r w:rsidRPr="00027EB6">
              <w:rPr>
                <w:rFonts w:ascii="Arial" w:hAnsi="Arial" w:cs="Arial"/>
                <w:b/>
                <w:sz w:val="22"/>
                <w:szCs w:val="22"/>
              </w:rPr>
              <w:t>Yes</w:t>
            </w:r>
          </w:p>
        </w:tc>
      </w:tr>
      <w:tr w:rsidR="009A51A1" w:rsidRPr="00230F35" w14:paraId="50DC6DC9" w14:textId="77777777" w:rsidTr="00A06ED2">
        <w:trPr>
          <w:trHeight w:val="1139"/>
        </w:trPr>
        <w:tc>
          <w:tcPr>
            <w:tcW w:w="8856" w:type="dxa"/>
            <w:gridSpan w:val="5"/>
          </w:tcPr>
          <w:p w14:paraId="62AE9B2F" w14:textId="77777777" w:rsidR="009A51A1" w:rsidRPr="00230F35" w:rsidRDefault="009A51A1" w:rsidP="00A06E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14:paraId="5F844153" w14:textId="73F98A9C" w:rsidR="009A51A1" w:rsidRPr="002259CF" w:rsidRDefault="00BE5146" w:rsidP="00A06ED2">
            <w:pPr>
              <w:rPr>
                <w:rFonts w:asciiTheme="majorEastAsia" w:eastAsia="Times New Roman" w:hAnsiTheme="majorEastAsia" w:cstheme="majorEastAsia"/>
              </w:rPr>
            </w:pPr>
            <w:r>
              <w:rPr>
                <w:rFonts w:asciiTheme="majorEastAsia" w:eastAsia="Times New Roman" w:hAnsiTheme="majorEastAsia" w:cstheme="majorEastAsia"/>
              </w:rPr>
              <w:t xml:space="preserve">A </w:t>
            </w:r>
            <w:proofErr w:type="gramStart"/>
            <w:r>
              <w:rPr>
                <w:rFonts w:asciiTheme="majorEastAsia" w:eastAsia="Times New Roman" w:hAnsiTheme="majorEastAsia" w:cstheme="majorEastAsia"/>
              </w:rPr>
              <w:t>3,500 word</w:t>
            </w:r>
            <w:proofErr w:type="gramEnd"/>
            <w:r>
              <w:rPr>
                <w:rFonts w:asciiTheme="majorEastAsia" w:eastAsia="Times New Roman" w:hAnsiTheme="majorEastAsia" w:cstheme="majorEastAsia"/>
              </w:rPr>
              <w:t xml:space="preserve"> essay written on a topic within the subject area</w:t>
            </w:r>
          </w:p>
          <w:p w14:paraId="6FCAF287" w14:textId="77777777" w:rsidR="009A51A1" w:rsidRPr="00230F35" w:rsidRDefault="009A51A1" w:rsidP="00A06ED2">
            <w:pPr>
              <w:pStyle w:val="NormalWeb"/>
              <w:spacing w:before="0" w:beforeAutospacing="0" w:after="0" w:afterAutospacing="0"/>
              <w:ind w:right="34"/>
              <w:rPr>
                <w:rFonts w:ascii="Arial" w:hAnsi="Arial" w:cs="Arial"/>
                <w:sz w:val="22"/>
                <w:szCs w:val="22"/>
              </w:rPr>
            </w:pPr>
          </w:p>
          <w:p w14:paraId="57C71C07" w14:textId="77777777" w:rsidR="009A51A1" w:rsidRDefault="009A51A1" w:rsidP="00A06ED2">
            <w:pPr>
              <w:pStyle w:val="NormalWeb"/>
              <w:spacing w:before="0" w:beforeAutospacing="0" w:after="0" w:afterAutospacing="0"/>
              <w:ind w:right="34"/>
              <w:rPr>
                <w:rFonts w:ascii="Arial" w:hAnsi="Arial" w:cs="Arial"/>
                <w:sz w:val="22"/>
                <w:szCs w:val="22"/>
              </w:rPr>
            </w:pPr>
          </w:p>
          <w:p w14:paraId="0C8B2378" w14:textId="6BF30756" w:rsidR="009A51A1" w:rsidRPr="00230F35" w:rsidRDefault="009A51A1" w:rsidP="00A06E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BE5146">
              <w:rPr>
                <w:rFonts w:asciiTheme="majorEastAsia" w:hAnsiTheme="majorEastAsia" w:cstheme="majorEastAsia" w:hint="eastAsia"/>
              </w:rPr>
              <w:t>3</w:t>
            </w:r>
            <w:r w:rsidRPr="00F86541">
              <w:rPr>
                <w:rFonts w:asciiTheme="majorEastAsia" w:hAnsiTheme="majorEastAsia" w:cstheme="majorEastAsia" w:hint="eastAsia"/>
                <w:vertAlign w:val="superscript"/>
              </w:rPr>
              <w:t>th</w:t>
            </w:r>
            <w:r w:rsidR="00BE5146">
              <w:rPr>
                <w:rFonts w:asciiTheme="majorEastAsia" w:hAnsiTheme="majorEastAsia" w:cstheme="majorEastAsia" w:hint="eastAsia"/>
              </w:rPr>
              <w:t xml:space="preserve"> January</w:t>
            </w:r>
            <w:r w:rsidRPr="00F86541">
              <w:rPr>
                <w:rFonts w:asciiTheme="majorEastAsia" w:hAnsiTheme="majorEastAsia" w:cstheme="majorEastAsia" w:hint="eastAsia"/>
              </w:rPr>
              <w:t xml:space="preserve"> 202</w:t>
            </w:r>
            <w:r w:rsidR="00BE5146">
              <w:rPr>
                <w:rFonts w:asciiTheme="majorEastAsia" w:hAnsiTheme="majorEastAsia" w:cstheme="majorEastAsia" w:hint="eastAsia"/>
              </w:rPr>
              <w:t>3</w:t>
            </w:r>
          </w:p>
        </w:tc>
      </w:tr>
      <w:tr w:rsidR="009A51A1" w:rsidRPr="00230F35" w14:paraId="66C38ED6" w14:textId="77777777" w:rsidTr="00A06ED2">
        <w:trPr>
          <w:trHeight w:val="978"/>
        </w:trPr>
        <w:tc>
          <w:tcPr>
            <w:tcW w:w="8856" w:type="dxa"/>
            <w:gridSpan w:val="5"/>
            <w:tcBorders>
              <w:bottom w:val="single" w:sz="4" w:space="0" w:color="000000"/>
            </w:tcBorders>
          </w:tcPr>
          <w:p w14:paraId="336CA4E4" w14:textId="77777777" w:rsidR="009A51A1" w:rsidRDefault="009A51A1" w:rsidP="00A06ED2">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5C07E4">
              <w:rPr>
                <w:rFonts w:ascii="Arial" w:hAnsi="Arial" w:cs="Arial"/>
                <w:sz w:val="22"/>
                <w:szCs w:val="22"/>
              </w:rPr>
            </w:r>
            <w:r w:rsidR="005C07E4">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w:t>
            </w:r>
          </w:p>
          <w:p w14:paraId="69FE95BE" w14:textId="77777777" w:rsidR="009A51A1" w:rsidRPr="00230F35" w:rsidRDefault="009A51A1" w:rsidP="00A06ED2">
            <w:pPr>
              <w:rPr>
                <w:rFonts w:ascii="Arial" w:hAnsi="Arial" w:cs="Arial"/>
                <w:sz w:val="22"/>
                <w:szCs w:val="22"/>
              </w:rPr>
            </w:pPr>
            <w:r w:rsidRPr="00230F35">
              <w:rPr>
                <w:rFonts w:ascii="Arial" w:hAnsi="Arial" w:cs="Arial"/>
                <w:sz w:val="22"/>
                <w:szCs w:val="22"/>
              </w:rPr>
              <w:t>module of the degre</w:t>
            </w:r>
            <w:r>
              <w:rPr>
                <w:rFonts w:ascii="Arial" w:hAnsi="Arial" w:cs="Arial"/>
                <w:sz w:val="22"/>
                <w:szCs w:val="22"/>
              </w:rPr>
              <w:t>e</w:t>
            </w:r>
          </w:p>
        </w:tc>
      </w:tr>
      <w:tr w:rsidR="009A51A1" w:rsidRPr="00230F35" w14:paraId="24AF04D0" w14:textId="77777777" w:rsidTr="00A06ED2">
        <w:trPr>
          <w:trHeight w:val="978"/>
        </w:trPr>
        <w:tc>
          <w:tcPr>
            <w:tcW w:w="8856" w:type="dxa"/>
            <w:gridSpan w:val="5"/>
            <w:shd w:val="clear" w:color="auto" w:fill="D9D9D9"/>
          </w:tcPr>
          <w:p w14:paraId="774B8866" w14:textId="77777777" w:rsidR="009A51A1" w:rsidRPr="00230F35" w:rsidRDefault="009A51A1" w:rsidP="00A06E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7BC9709" w14:textId="77777777" w:rsidR="009A51A1" w:rsidRDefault="009A51A1" w:rsidP="00A06E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w:t>
            </w:r>
            <w:r w:rsidRPr="00230F35">
              <w:rPr>
                <w:rFonts w:ascii="Arial" w:hAnsi="Arial" w:cs="Arial"/>
                <w:sz w:val="22"/>
                <w:szCs w:val="22"/>
              </w:rPr>
              <w:t xml:space="preserve"> </w:t>
            </w:r>
            <w:r>
              <w:rPr>
                <w:rFonts w:ascii="Arial" w:hAnsi="Arial" w:cs="Arial"/>
                <w:sz w:val="22"/>
                <w:szCs w:val="22"/>
              </w:rPr>
              <w:t>Ling Duong</w:t>
            </w:r>
          </w:p>
          <w:p w14:paraId="08FAEFFE" w14:textId="77777777" w:rsidR="009A51A1" w:rsidRDefault="009A51A1" w:rsidP="00A06ED2">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5979EE">
              <w:rPr>
                <w:rFonts w:ascii="Calibri" w:hAnsi="Calibri" w:cs="Calibri"/>
                <w:b/>
                <w:sz w:val="44"/>
                <w:szCs w:val="44"/>
              </w:rPr>
              <w:t>□</w:t>
            </w:r>
          </w:p>
          <w:p w14:paraId="1DD58DD6" w14:textId="77777777" w:rsidR="009A51A1" w:rsidRPr="00230F35" w:rsidRDefault="009A51A1" w:rsidP="00A06ED2">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9A51A1" w:rsidRPr="00230F35" w14:paraId="7464C3D5" w14:textId="77777777" w:rsidTr="00A06ED2">
        <w:trPr>
          <w:trHeight w:val="3972"/>
        </w:trPr>
        <w:tc>
          <w:tcPr>
            <w:tcW w:w="8856" w:type="dxa"/>
            <w:gridSpan w:val="5"/>
          </w:tcPr>
          <w:p w14:paraId="695870A2" w14:textId="77777777" w:rsidR="009A51A1" w:rsidRDefault="009A51A1" w:rsidP="00A06ED2">
            <w:pPr>
              <w:rPr>
                <w:rFonts w:ascii="Arial" w:hAnsi="Arial"/>
                <w:b/>
              </w:rPr>
            </w:pPr>
          </w:p>
          <w:p w14:paraId="00E5E53A" w14:textId="77777777" w:rsidR="009A51A1" w:rsidRPr="00116CE6" w:rsidRDefault="009A51A1" w:rsidP="00A06ED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A51A1" w:rsidRPr="00116CE6" w14:paraId="736AA56A" w14:textId="77777777" w:rsidTr="00A06ED2">
              <w:tc>
                <w:tcPr>
                  <w:tcW w:w="6970" w:type="dxa"/>
                </w:tcPr>
                <w:p w14:paraId="0E97848A" w14:textId="77777777" w:rsidR="009A51A1" w:rsidRPr="00116CE6" w:rsidRDefault="009A51A1" w:rsidP="00A06ED2">
                  <w:pPr>
                    <w:rPr>
                      <w:rFonts w:ascii="Arial" w:hAnsi="Arial"/>
                      <w:sz w:val="20"/>
                      <w:szCs w:val="20"/>
                    </w:rPr>
                  </w:pPr>
                </w:p>
                <w:p w14:paraId="65C46AE3" w14:textId="77777777" w:rsidR="009A51A1" w:rsidRPr="00116CE6" w:rsidRDefault="009A51A1" w:rsidP="00A06ED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B457A1E" w14:textId="77777777" w:rsidR="009A51A1" w:rsidRPr="00116CE6" w:rsidRDefault="009A51A1" w:rsidP="00A06ED2">
                  <w:pPr>
                    <w:rPr>
                      <w:rFonts w:ascii="Arial" w:hAnsi="Arial"/>
                      <w:sz w:val="20"/>
                      <w:szCs w:val="20"/>
                    </w:rPr>
                  </w:pPr>
                </w:p>
              </w:tc>
            </w:tr>
            <w:tr w:rsidR="009A51A1" w:rsidRPr="00116CE6" w14:paraId="4AE66CB1" w14:textId="77777777" w:rsidTr="00A06ED2">
              <w:tc>
                <w:tcPr>
                  <w:tcW w:w="6970" w:type="dxa"/>
                </w:tcPr>
                <w:p w14:paraId="5D58CF83" w14:textId="77777777" w:rsidR="009A51A1" w:rsidRPr="00116CE6" w:rsidRDefault="009A51A1" w:rsidP="00A06ED2">
                  <w:pPr>
                    <w:rPr>
                      <w:rFonts w:ascii="Arial" w:hAnsi="Arial"/>
                      <w:sz w:val="20"/>
                      <w:szCs w:val="20"/>
                    </w:rPr>
                  </w:pPr>
                </w:p>
                <w:p w14:paraId="331DC61B" w14:textId="77777777" w:rsidR="009A51A1" w:rsidRPr="00116CE6" w:rsidRDefault="009A51A1" w:rsidP="00A06ED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845DAC5" w14:textId="77777777" w:rsidR="009A51A1" w:rsidRPr="00116CE6" w:rsidRDefault="009A51A1" w:rsidP="00A06ED2">
                  <w:pPr>
                    <w:rPr>
                      <w:rFonts w:ascii="Arial" w:hAnsi="Arial"/>
                      <w:sz w:val="20"/>
                      <w:szCs w:val="20"/>
                    </w:rPr>
                  </w:pPr>
                </w:p>
              </w:tc>
            </w:tr>
            <w:tr w:rsidR="009A51A1" w:rsidRPr="00116CE6" w14:paraId="7C35A1CB" w14:textId="77777777" w:rsidTr="00A06ED2">
              <w:tc>
                <w:tcPr>
                  <w:tcW w:w="6970" w:type="dxa"/>
                </w:tcPr>
                <w:p w14:paraId="04E493D4" w14:textId="77777777" w:rsidR="009A51A1" w:rsidRPr="00116CE6" w:rsidRDefault="009A51A1" w:rsidP="00A06ED2">
                  <w:pPr>
                    <w:rPr>
                      <w:rFonts w:ascii="Arial" w:hAnsi="Arial"/>
                      <w:sz w:val="20"/>
                      <w:szCs w:val="20"/>
                    </w:rPr>
                  </w:pPr>
                </w:p>
                <w:p w14:paraId="5007D11B" w14:textId="77777777" w:rsidR="009A51A1" w:rsidRPr="00116CE6" w:rsidRDefault="009A51A1" w:rsidP="00A06ED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6EDCF46" w14:textId="77777777" w:rsidR="009A51A1" w:rsidRPr="00116CE6" w:rsidRDefault="009A51A1" w:rsidP="00A06ED2">
                  <w:pPr>
                    <w:rPr>
                      <w:rFonts w:ascii="Arial" w:hAnsi="Arial"/>
                      <w:sz w:val="20"/>
                      <w:szCs w:val="20"/>
                    </w:rPr>
                  </w:pPr>
                </w:p>
              </w:tc>
            </w:tr>
            <w:tr w:rsidR="009A51A1" w:rsidRPr="00116CE6" w14:paraId="79CBB381" w14:textId="77777777" w:rsidTr="00A06ED2">
              <w:tc>
                <w:tcPr>
                  <w:tcW w:w="6970" w:type="dxa"/>
                </w:tcPr>
                <w:p w14:paraId="308CE222" w14:textId="77777777" w:rsidR="009A51A1" w:rsidRDefault="009A51A1" w:rsidP="00A06ED2">
                  <w:pPr>
                    <w:rPr>
                      <w:rFonts w:ascii="Arial" w:hAnsi="Arial"/>
                      <w:sz w:val="20"/>
                      <w:szCs w:val="20"/>
                    </w:rPr>
                  </w:pPr>
                </w:p>
                <w:p w14:paraId="27CBEFB8" w14:textId="77777777" w:rsidR="009A51A1" w:rsidRPr="00022345" w:rsidRDefault="009A51A1" w:rsidP="00A06ED2">
                  <w:pPr>
                    <w:rPr>
                      <w:rFonts w:ascii="Arial" w:hAnsi="Arial"/>
                      <w:b/>
                      <w:sz w:val="20"/>
                      <w:szCs w:val="20"/>
                    </w:rPr>
                  </w:pPr>
                  <w:r w:rsidRPr="00022345">
                    <w:rPr>
                      <w:rFonts w:ascii="Arial" w:hAnsi="Arial"/>
                      <w:b/>
                      <w:sz w:val="20"/>
                      <w:szCs w:val="20"/>
                    </w:rPr>
                    <w:t>Final Mark</w:t>
                  </w:r>
                </w:p>
                <w:p w14:paraId="55B8369E" w14:textId="77777777" w:rsidR="009A51A1" w:rsidRPr="00116CE6" w:rsidRDefault="009A51A1" w:rsidP="00A06ED2">
                  <w:pPr>
                    <w:rPr>
                      <w:rFonts w:ascii="Arial" w:hAnsi="Arial"/>
                      <w:sz w:val="20"/>
                      <w:szCs w:val="20"/>
                    </w:rPr>
                  </w:pPr>
                </w:p>
              </w:tc>
              <w:tc>
                <w:tcPr>
                  <w:tcW w:w="1660" w:type="dxa"/>
                </w:tcPr>
                <w:p w14:paraId="17141DE6" w14:textId="77777777" w:rsidR="009A51A1" w:rsidRPr="00116CE6" w:rsidRDefault="009A51A1" w:rsidP="00A06ED2">
                  <w:pPr>
                    <w:rPr>
                      <w:rFonts w:ascii="Arial" w:hAnsi="Arial"/>
                      <w:sz w:val="20"/>
                      <w:szCs w:val="20"/>
                    </w:rPr>
                  </w:pPr>
                </w:p>
              </w:tc>
            </w:tr>
          </w:tbl>
          <w:p w14:paraId="16B2497C" w14:textId="77777777" w:rsidR="009A51A1" w:rsidRDefault="009A51A1" w:rsidP="00A06ED2">
            <w:pPr>
              <w:pStyle w:val="NormalWeb"/>
              <w:spacing w:before="0" w:beforeAutospacing="0" w:after="0" w:afterAutospacing="0"/>
              <w:ind w:left="142" w:right="34"/>
              <w:rPr>
                <w:rFonts w:ascii="Arial" w:hAnsi="Arial" w:cs="Arial"/>
                <w:b/>
                <w:sz w:val="22"/>
                <w:szCs w:val="22"/>
              </w:rPr>
            </w:pPr>
          </w:p>
          <w:p w14:paraId="50B9E9FF" w14:textId="77777777" w:rsidR="009A51A1" w:rsidRPr="00230F35" w:rsidRDefault="009A51A1" w:rsidP="00A06ED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752AE36" w14:textId="77777777" w:rsidR="009A51A1" w:rsidRDefault="009A51A1" w:rsidP="00A06ED2">
            <w:pPr>
              <w:pStyle w:val="NormalWeb"/>
              <w:spacing w:before="0" w:beforeAutospacing="0" w:after="0" w:afterAutospacing="0"/>
              <w:rPr>
                <w:rFonts w:ascii="Arial" w:hAnsi="Arial" w:cs="Arial"/>
                <w:b/>
                <w:sz w:val="22"/>
                <w:szCs w:val="22"/>
              </w:rPr>
            </w:pPr>
          </w:p>
          <w:p w14:paraId="09F2078A" w14:textId="77777777" w:rsidR="009A51A1" w:rsidRDefault="009A51A1" w:rsidP="00A06ED2">
            <w:pPr>
              <w:pStyle w:val="NormalWeb"/>
              <w:spacing w:before="0" w:beforeAutospacing="0" w:after="0" w:afterAutospacing="0"/>
              <w:rPr>
                <w:rFonts w:ascii="Arial" w:hAnsi="Arial" w:cs="Arial"/>
                <w:b/>
                <w:sz w:val="22"/>
                <w:szCs w:val="22"/>
              </w:rPr>
            </w:pPr>
          </w:p>
          <w:p w14:paraId="2517FC45" w14:textId="77777777" w:rsidR="009A51A1" w:rsidRDefault="009A51A1" w:rsidP="00A06ED2">
            <w:pPr>
              <w:pStyle w:val="NormalWeb"/>
              <w:spacing w:before="0" w:beforeAutospacing="0" w:after="0" w:afterAutospacing="0"/>
              <w:rPr>
                <w:rFonts w:ascii="Arial" w:hAnsi="Arial" w:cs="Arial"/>
                <w:b/>
                <w:sz w:val="22"/>
                <w:szCs w:val="22"/>
              </w:rPr>
            </w:pPr>
          </w:p>
          <w:p w14:paraId="2435B351" w14:textId="77777777" w:rsidR="009A51A1" w:rsidRDefault="009A51A1" w:rsidP="00A06ED2">
            <w:pPr>
              <w:pStyle w:val="NormalWeb"/>
              <w:spacing w:before="0" w:beforeAutospacing="0" w:after="0" w:afterAutospacing="0"/>
              <w:rPr>
                <w:rFonts w:ascii="Arial" w:hAnsi="Arial" w:cs="Arial"/>
                <w:b/>
                <w:sz w:val="22"/>
                <w:szCs w:val="22"/>
              </w:rPr>
            </w:pPr>
          </w:p>
          <w:p w14:paraId="3B2CF282" w14:textId="77777777" w:rsidR="009A51A1" w:rsidRDefault="009A51A1" w:rsidP="00A06ED2">
            <w:pPr>
              <w:pStyle w:val="NormalWeb"/>
              <w:spacing w:before="0" w:beforeAutospacing="0" w:after="0" w:afterAutospacing="0"/>
              <w:rPr>
                <w:rFonts w:ascii="Arial" w:hAnsi="Arial" w:cs="Arial"/>
                <w:b/>
                <w:sz w:val="22"/>
                <w:szCs w:val="22"/>
              </w:rPr>
            </w:pPr>
          </w:p>
          <w:p w14:paraId="46603506" w14:textId="77777777" w:rsidR="009A51A1" w:rsidRPr="00230F35" w:rsidRDefault="009A51A1" w:rsidP="00A06ED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3DF122D" w14:textId="77777777" w:rsidR="009A51A1" w:rsidRDefault="009A51A1" w:rsidP="00A06ED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FC930DF" w14:textId="77777777" w:rsidR="009A51A1" w:rsidRPr="00001C3B" w:rsidRDefault="009A51A1" w:rsidP="00A06ED2">
            <w:pPr>
              <w:pStyle w:val="NormalWeb"/>
              <w:rPr>
                <w:rFonts w:ascii="Arial" w:hAnsi="Arial" w:cs="Arial"/>
                <w:sz w:val="22"/>
                <w:szCs w:val="22"/>
              </w:rPr>
            </w:pPr>
          </w:p>
        </w:tc>
      </w:tr>
      <w:tr w:rsidR="009A51A1" w:rsidRPr="00230F35" w14:paraId="24C17C28" w14:textId="77777777" w:rsidTr="00A06ED2">
        <w:trPr>
          <w:trHeight w:val="492"/>
        </w:trPr>
        <w:tc>
          <w:tcPr>
            <w:tcW w:w="6768" w:type="dxa"/>
            <w:gridSpan w:val="3"/>
          </w:tcPr>
          <w:p w14:paraId="58B9C700" w14:textId="77777777" w:rsidR="009A51A1" w:rsidRPr="00230F35" w:rsidRDefault="009A51A1" w:rsidP="00A06ED2">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A143851" w14:textId="77777777" w:rsidR="009A51A1" w:rsidRPr="00230F35" w:rsidRDefault="009A51A1" w:rsidP="00A06ED2">
            <w:pPr>
              <w:pStyle w:val="NormalWeb"/>
              <w:spacing w:after="0"/>
              <w:ind w:left="142" w:right="34"/>
              <w:rPr>
                <w:rFonts w:ascii="Arial" w:hAnsi="Arial" w:cs="Arial"/>
                <w:sz w:val="22"/>
                <w:szCs w:val="22"/>
              </w:rPr>
            </w:pPr>
            <w:r w:rsidRPr="00230F35">
              <w:rPr>
                <w:rFonts w:ascii="Arial" w:hAnsi="Arial" w:cs="Arial"/>
                <w:sz w:val="22"/>
                <w:szCs w:val="22"/>
              </w:rPr>
              <w:t>Date:</w:t>
            </w:r>
          </w:p>
        </w:tc>
      </w:tr>
      <w:tr w:rsidR="009A51A1" w:rsidRPr="002F467C" w14:paraId="4C3023AA" w14:textId="77777777" w:rsidTr="00A06ED2">
        <w:tc>
          <w:tcPr>
            <w:tcW w:w="8856" w:type="dxa"/>
            <w:gridSpan w:val="5"/>
          </w:tcPr>
          <w:p w14:paraId="2DC4C042" w14:textId="77777777" w:rsidR="009A51A1" w:rsidRPr="00230F35" w:rsidRDefault="009A51A1" w:rsidP="00A06ED2">
            <w:pPr>
              <w:pStyle w:val="NormalWeb"/>
              <w:spacing w:before="0" w:beforeAutospacing="0" w:after="0" w:afterAutospacing="0"/>
              <w:ind w:right="-334"/>
              <w:rPr>
                <w:rFonts w:ascii="Arial" w:hAnsi="Arial" w:cs="Arial"/>
                <w:bCs/>
                <w:i/>
                <w:sz w:val="22"/>
                <w:szCs w:val="22"/>
              </w:rPr>
            </w:pPr>
          </w:p>
          <w:p w14:paraId="70106084" w14:textId="77777777" w:rsidR="009A51A1" w:rsidRPr="00230F35" w:rsidRDefault="009A51A1" w:rsidP="00A06ED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F539F2A" w14:textId="77777777" w:rsidR="009A51A1" w:rsidRPr="00230F35" w:rsidRDefault="009A51A1" w:rsidP="00A06ED2">
            <w:pPr>
              <w:pStyle w:val="NormalWeb"/>
              <w:spacing w:before="0" w:beforeAutospacing="0" w:after="0" w:afterAutospacing="0"/>
              <w:ind w:right="-334"/>
              <w:rPr>
                <w:rFonts w:ascii="Arial" w:hAnsi="Arial" w:cs="Arial"/>
                <w:b/>
                <w:bCs/>
                <w:sz w:val="22"/>
                <w:szCs w:val="22"/>
              </w:rPr>
            </w:pPr>
          </w:p>
          <w:p w14:paraId="060DE7CD"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E825945"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p w14:paraId="49A795F1"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p w14:paraId="3D300B47"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p w14:paraId="772D7CA1"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p w14:paraId="27132486"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p w14:paraId="246D0239"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p w14:paraId="04FAFA82"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p w14:paraId="2B6910BD"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p w14:paraId="78B3EF62" w14:textId="77777777" w:rsidR="009A51A1" w:rsidRDefault="009A51A1" w:rsidP="00A06ED2">
            <w:pPr>
              <w:pStyle w:val="NormalWeb"/>
              <w:spacing w:before="0" w:beforeAutospacing="0" w:after="0" w:afterAutospacing="0"/>
              <w:ind w:right="-334"/>
              <w:rPr>
                <w:rFonts w:ascii="Arial" w:hAnsi="Arial" w:cs="Arial"/>
                <w:bCs/>
                <w:sz w:val="22"/>
                <w:szCs w:val="22"/>
              </w:rPr>
            </w:pPr>
          </w:p>
          <w:p w14:paraId="29F382CE"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p w14:paraId="7DEDEA94"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p w14:paraId="2B4D367D"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tc>
      </w:tr>
      <w:tr w:rsidR="009A51A1" w:rsidRPr="002F467C" w14:paraId="0AE711C1" w14:textId="77777777" w:rsidTr="00A06ED2">
        <w:trPr>
          <w:trHeight w:val="720"/>
        </w:trPr>
        <w:tc>
          <w:tcPr>
            <w:tcW w:w="5211" w:type="dxa"/>
            <w:gridSpan w:val="2"/>
          </w:tcPr>
          <w:p w14:paraId="6DD50AD2"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10D00DE"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A51A1" w:rsidRPr="002F467C" w14:paraId="7E082CB4" w14:textId="77777777" w:rsidTr="00A06ED2">
        <w:trPr>
          <w:trHeight w:val="720"/>
        </w:trPr>
        <w:tc>
          <w:tcPr>
            <w:tcW w:w="8856" w:type="dxa"/>
            <w:gridSpan w:val="5"/>
          </w:tcPr>
          <w:p w14:paraId="5DA0C911" w14:textId="77777777" w:rsidR="009A51A1" w:rsidRPr="00C43A8B" w:rsidRDefault="009A51A1" w:rsidP="00A06ED2">
            <w:pPr>
              <w:rPr>
                <w:rFonts w:ascii="Arial" w:hAnsi="Arial" w:cs="Arial"/>
                <w:b/>
                <w:sz w:val="22"/>
                <w:szCs w:val="22"/>
              </w:rPr>
            </w:pPr>
            <w:r w:rsidRPr="00B34964">
              <w:rPr>
                <w:rFonts w:ascii="Arial" w:hAnsi="Arial" w:cs="Arial"/>
                <w:b/>
                <w:sz w:val="22"/>
                <w:szCs w:val="22"/>
              </w:rPr>
              <w:t>External Examiner’s comments (if relevant)</w:t>
            </w:r>
          </w:p>
          <w:p w14:paraId="7C4E749A"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p w14:paraId="68DC3992"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p w14:paraId="6399792B"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p w14:paraId="11CA4C60"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p w14:paraId="18E0CBFB" w14:textId="77777777" w:rsidR="009A51A1" w:rsidRDefault="009A51A1" w:rsidP="00A06ED2">
            <w:pPr>
              <w:pStyle w:val="NormalWeb"/>
              <w:spacing w:before="0" w:beforeAutospacing="0" w:after="0" w:afterAutospacing="0"/>
              <w:ind w:right="-334"/>
              <w:rPr>
                <w:rFonts w:ascii="Arial" w:hAnsi="Arial" w:cs="Arial"/>
                <w:bCs/>
                <w:sz w:val="22"/>
                <w:szCs w:val="22"/>
              </w:rPr>
            </w:pPr>
          </w:p>
          <w:p w14:paraId="02FE0C24"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p w14:paraId="67247E25" w14:textId="77777777" w:rsidR="009A51A1" w:rsidRPr="00230F35" w:rsidRDefault="009A51A1" w:rsidP="00A06ED2">
            <w:pPr>
              <w:pStyle w:val="NormalWeb"/>
              <w:spacing w:before="0" w:beforeAutospacing="0" w:after="0" w:afterAutospacing="0"/>
              <w:ind w:right="-334"/>
              <w:rPr>
                <w:rFonts w:ascii="Arial" w:hAnsi="Arial" w:cs="Arial"/>
                <w:bCs/>
                <w:sz w:val="22"/>
                <w:szCs w:val="22"/>
              </w:rPr>
            </w:pPr>
          </w:p>
        </w:tc>
      </w:tr>
      <w:tr w:rsidR="009A51A1" w:rsidRPr="002F467C" w14:paraId="3799444B" w14:textId="77777777" w:rsidTr="00A06ED2">
        <w:trPr>
          <w:trHeight w:val="720"/>
        </w:trPr>
        <w:tc>
          <w:tcPr>
            <w:tcW w:w="5211" w:type="dxa"/>
            <w:gridSpan w:val="2"/>
          </w:tcPr>
          <w:p w14:paraId="1AA7EF60" w14:textId="77777777" w:rsidR="009A51A1" w:rsidRPr="00230F35" w:rsidRDefault="009A51A1" w:rsidP="00A06ED2">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379704A0" w14:textId="77777777" w:rsidR="009A51A1" w:rsidRPr="00230F35" w:rsidRDefault="009A51A1" w:rsidP="00A06ED2">
            <w:pPr>
              <w:rPr>
                <w:rFonts w:ascii="Arial" w:hAnsi="Arial" w:cs="Arial"/>
                <w:sz w:val="22"/>
                <w:szCs w:val="22"/>
              </w:rPr>
            </w:pPr>
            <w:r w:rsidRPr="00230F35">
              <w:rPr>
                <w:rFonts w:ascii="Arial" w:hAnsi="Arial" w:cs="Arial"/>
                <w:sz w:val="22"/>
                <w:szCs w:val="22"/>
              </w:rPr>
              <w:t>Date:</w:t>
            </w:r>
          </w:p>
        </w:tc>
      </w:tr>
    </w:tbl>
    <w:p w14:paraId="69854793" w14:textId="78A640DA" w:rsidR="00F15B8C" w:rsidRDefault="00AF3A68" w:rsidP="00F15B8C">
      <w:pPr>
        <w:pStyle w:val="Heading1"/>
        <w:rPr>
          <w:rFonts w:asciiTheme="majorEastAsia" w:hAnsiTheme="majorEastAsia" w:cstheme="majorEastAsia"/>
          <w:color w:val="000000" w:themeColor="text1"/>
          <w:sz w:val="36"/>
          <w:szCs w:val="36"/>
        </w:rPr>
      </w:pPr>
      <w:r>
        <w:rPr>
          <w:rFonts w:asciiTheme="majorEastAsia" w:hAnsiTheme="majorEastAsia" w:cstheme="majorEastAsia"/>
          <w:color w:val="000000" w:themeColor="text1"/>
          <w:sz w:val="36"/>
          <w:szCs w:val="36"/>
        </w:rPr>
        <w:lastRenderedPageBreak/>
        <w:t>Are perceptions of the cosmos culturally conditioned?</w:t>
      </w:r>
    </w:p>
    <w:p w14:paraId="43E5929C" w14:textId="30459DB7" w:rsidR="00F15B8C" w:rsidRDefault="00F15B8C" w:rsidP="00F15B8C">
      <w:r>
        <w:t>Word Count:</w:t>
      </w:r>
      <w:r w:rsidR="000E3DF9">
        <w:t xml:space="preserve"> </w:t>
      </w:r>
      <w:r w:rsidR="001920E1">
        <w:t>3523</w:t>
      </w:r>
    </w:p>
    <w:p w14:paraId="7DF567FA" w14:textId="77777777" w:rsidR="006C799B" w:rsidRDefault="006C799B" w:rsidP="00F15B8C"/>
    <w:p w14:paraId="4AA2DD87" w14:textId="651959AF" w:rsidR="006C799B" w:rsidRPr="00710CD8" w:rsidRDefault="006C799B" w:rsidP="00F15B8C">
      <w:pPr>
        <w:rPr>
          <w:b/>
        </w:rPr>
      </w:pPr>
      <w:r w:rsidRPr="00710CD8">
        <w:rPr>
          <w:b/>
        </w:rPr>
        <w:t>Introduction:</w:t>
      </w:r>
    </w:p>
    <w:p w14:paraId="59364D20" w14:textId="77777777" w:rsidR="00F15B8C" w:rsidRDefault="00F15B8C" w:rsidP="00F15B8C"/>
    <w:p w14:paraId="4DB54F82" w14:textId="426E85E2" w:rsidR="00307DA8" w:rsidRDefault="00AF3A68" w:rsidP="00307DA8">
      <w:pPr>
        <w:tabs>
          <w:tab w:val="left" w:pos="2448"/>
        </w:tabs>
      </w:pPr>
      <w:r>
        <w:t xml:space="preserve">The focus on this paper examines </w:t>
      </w:r>
      <w:r w:rsidR="006101BC">
        <w:t>whether cosmologies arise out of cultural behaviour and assumptions, or whether they have some essential reality.</w:t>
      </w:r>
      <w:r w:rsidR="00B76DDF">
        <w:t xml:space="preserve"> I will explore three key cosmological viewpoints of Plato, Taoism and Alchemy within the culture of western sacred architecture, namely churches and cathedrals.</w:t>
      </w:r>
      <w:r w:rsidR="00024C45">
        <w:t xml:space="preserve"> I will</w:t>
      </w:r>
      <w:r w:rsidR="00307DA8">
        <w:t xml:space="preserve"> </w:t>
      </w:r>
      <w:r w:rsidR="00024C45">
        <w:t>e</w:t>
      </w:r>
      <w:r w:rsidR="00307DA8">
        <w:t>xamine the question through a series of primary and secondary sources. As well as to investigate why they were designed in this matter and</w:t>
      </w:r>
      <w:r w:rsidR="00E940A1">
        <w:t xml:space="preserve"> to</w:t>
      </w:r>
      <w:r w:rsidR="00307DA8">
        <w:t xml:space="preserve"> understand the symbolism behind their aesthetics.</w:t>
      </w:r>
    </w:p>
    <w:p w14:paraId="057F638E" w14:textId="77777777" w:rsidR="00853E64" w:rsidRDefault="00853E64" w:rsidP="000E0EAB">
      <w:pPr>
        <w:tabs>
          <w:tab w:val="left" w:pos="2448"/>
        </w:tabs>
      </w:pPr>
    </w:p>
    <w:p w14:paraId="0C024453" w14:textId="77777777" w:rsidR="00BD2DFD" w:rsidRDefault="00BD2DFD" w:rsidP="000E0EAB">
      <w:pPr>
        <w:tabs>
          <w:tab w:val="left" w:pos="2448"/>
        </w:tabs>
      </w:pPr>
    </w:p>
    <w:p w14:paraId="366529C3" w14:textId="377683F9" w:rsidR="00D37102" w:rsidRDefault="00B25DF0" w:rsidP="00D37102">
      <w:pPr>
        <w:rPr>
          <w:rFonts w:eastAsia="Times New Roman"/>
          <w:b/>
          <w:bCs/>
        </w:rPr>
      </w:pPr>
      <w:r>
        <w:rPr>
          <w:rFonts w:eastAsia="Times New Roman"/>
          <w:b/>
          <w:bCs/>
        </w:rPr>
        <w:t>The A</w:t>
      </w:r>
      <w:r w:rsidR="00D37102">
        <w:rPr>
          <w:rFonts w:eastAsia="Times New Roman"/>
          <w:b/>
          <w:bCs/>
        </w:rPr>
        <w:t>uthor:</w:t>
      </w:r>
    </w:p>
    <w:p w14:paraId="61FFEC70" w14:textId="77777777" w:rsidR="00D37102" w:rsidRDefault="00D37102" w:rsidP="00D37102">
      <w:pPr>
        <w:tabs>
          <w:tab w:val="left" w:pos="2448"/>
        </w:tabs>
      </w:pPr>
    </w:p>
    <w:p w14:paraId="07ABF347" w14:textId="1C44981A" w:rsidR="00F96CF4" w:rsidRDefault="006A745C" w:rsidP="006D1E6D">
      <w:r>
        <w:t>The</w:t>
      </w:r>
      <w:r w:rsidR="007E0CBA">
        <w:t xml:space="preserve"> su</w:t>
      </w:r>
      <w:r w:rsidR="00F53B58">
        <w:t>bject area holds great interest to me.</w:t>
      </w:r>
      <w:r w:rsidR="002F15E2">
        <w:t xml:space="preserve"> </w:t>
      </w:r>
      <w:r w:rsidR="00D12442">
        <w:t xml:space="preserve">As my </w:t>
      </w:r>
      <w:r w:rsidR="00F738DF">
        <w:t xml:space="preserve">research question: </w:t>
      </w:r>
      <w:r w:rsidR="0003376C" w:rsidRPr="0003376C">
        <w:t xml:space="preserve">‘How does the harmonic design of nature and oneness, be used as </w:t>
      </w:r>
      <w:r w:rsidR="00322C4A" w:rsidRPr="0003376C">
        <w:t>an art</w:t>
      </w:r>
      <w:r w:rsidR="0003376C" w:rsidRPr="0003376C">
        <w:t xml:space="preserve"> based health intervention for mental health and wellbeing?’</w:t>
      </w:r>
      <w:r w:rsidR="00EA424D">
        <w:t xml:space="preserve"> relies on understanding the cosmology </w:t>
      </w:r>
      <w:r w:rsidR="00D84B3A">
        <w:t xml:space="preserve">and culture </w:t>
      </w:r>
      <w:r w:rsidR="0052688B">
        <w:t xml:space="preserve">within the </w:t>
      </w:r>
      <w:r w:rsidR="00322C4A">
        <w:t>patients’</w:t>
      </w:r>
      <w:r w:rsidR="0052688B">
        <w:t xml:space="preserve"> region, in order to procced with the correct method of </w:t>
      </w:r>
      <w:r w:rsidR="00B07B33">
        <w:t>rehabilitation.</w:t>
      </w:r>
      <w:r w:rsidR="00BD0656">
        <w:rPr>
          <w:rFonts w:ascii="Helvetica" w:eastAsia="Times New Roman" w:hAnsi="Helvetica"/>
          <w:b/>
          <w:sz w:val="28"/>
          <w:szCs w:val="28"/>
          <w:lang w:eastAsia="en-GB"/>
        </w:rPr>
        <w:t xml:space="preserve"> </w:t>
      </w:r>
      <w:r w:rsidR="00A4590A">
        <w:t>As an artist who was originally trained in animation.</w:t>
      </w:r>
      <w:r w:rsidR="00FB48F8">
        <w:t xml:space="preserve"> We were expected to work commercially</w:t>
      </w:r>
      <w:r w:rsidR="00856D6D">
        <w:t xml:space="preserve"> upon graduation.</w:t>
      </w:r>
      <w:r w:rsidR="002D7F26">
        <w:t xml:space="preserve"> As I took on projects in advertising, television and film.</w:t>
      </w:r>
      <w:r w:rsidR="00A646AB">
        <w:t xml:space="preserve"> I started to </w:t>
      </w:r>
      <w:r w:rsidR="00584A35">
        <w:t>q</w:t>
      </w:r>
      <w:r w:rsidR="00A646AB">
        <w:t>uestion</w:t>
      </w:r>
      <w:r w:rsidR="00937A04">
        <w:t xml:space="preserve"> the output of some of the projects</w:t>
      </w:r>
      <w:r w:rsidR="00525919">
        <w:t xml:space="preserve"> and the </w:t>
      </w:r>
      <w:r w:rsidR="0016226A">
        <w:t>consequences</w:t>
      </w:r>
      <w:r w:rsidR="00525919">
        <w:t xml:space="preserve"> it might have on society. </w:t>
      </w:r>
      <w:r w:rsidR="000F5157">
        <w:t>This led me</w:t>
      </w:r>
      <w:r w:rsidR="00A85859">
        <w:t xml:space="preserve"> to</w:t>
      </w:r>
      <w:r w:rsidR="00D53023">
        <w:t xml:space="preserve"> question the </w:t>
      </w:r>
      <w:r w:rsidR="004B5C8A">
        <w:t>responsibility</w:t>
      </w:r>
      <w:r w:rsidR="00DA2453">
        <w:t xml:space="preserve"> of the</w:t>
      </w:r>
      <w:r w:rsidR="001E1B7C">
        <w:t xml:space="preserve"> artist</w:t>
      </w:r>
      <w:r w:rsidR="00584A35">
        <w:t xml:space="preserve"> and the ethics </w:t>
      </w:r>
      <w:r w:rsidR="00B869CF">
        <w:t>one</w:t>
      </w:r>
      <w:r w:rsidR="002B1FE4">
        <w:t xml:space="preserve"> is putting into the culture.</w:t>
      </w:r>
      <w:r w:rsidR="006D1E6D">
        <w:rPr>
          <w:rFonts w:ascii="Helvetica" w:eastAsia="Times New Roman" w:hAnsi="Helvetica"/>
          <w:b/>
          <w:sz w:val="28"/>
          <w:szCs w:val="28"/>
          <w:lang w:eastAsia="en-GB"/>
        </w:rPr>
        <w:t xml:space="preserve"> </w:t>
      </w:r>
      <w:r w:rsidR="00BD0656">
        <w:t>From a personal perspective,</w:t>
      </w:r>
      <w:r w:rsidR="002978F1">
        <w:t xml:space="preserve"> understanding </w:t>
      </w:r>
      <w:r w:rsidR="00322C4A">
        <w:t>one’s</w:t>
      </w:r>
      <w:r w:rsidR="00BD0656">
        <w:t xml:space="preserve"> identity and culture is important</w:t>
      </w:r>
      <w:r w:rsidR="005C5599">
        <w:t xml:space="preserve"> because a</w:t>
      </w:r>
      <w:r w:rsidR="002F15E2">
        <w:t xml:space="preserve">s someone </w:t>
      </w:r>
      <w:r w:rsidR="00312004">
        <w:t>who is of Chinese-Vietnamese heritage and</w:t>
      </w:r>
      <w:r w:rsidR="002F15E2">
        <w:t xml:space="preserve"> born in the city of London, United Kingdom</w:t>
      </w:r>
      <w:r w:rsidR="00312004">
        <w:t>.</w:t>
      </w:r>
      <w:r w:rsidR="00EA1A9B">
        <w:t xml:space="preserve"> The benefits of being bought up this way is </w:t>
      </w:r>
      <w:r w:rsidR="007D59E9">
        <w:t>the</w:t>
      </w:r>
      <w:r w:rsidR="0097583B">
        <w:t xml:space="preserve"> </w:t>
      </w:r>
      <w:r w:rsidR="0062456E">
        <w:t>expended</w:t>
      </w:r>
      <w:r w:rsidR="007D59E9">
        <w:t xml:space="preserve"> </w:t>
      </w:r>
      <w:r w:rsidR="00C23474">
        <w:t>worldview and open mindedness</w:t>
      </w:r>
      <w:r w:rsidR="00966B3B">
        <w:t xml:space="preserve"> </w:t>
      </w:r>
      <w:r w:rsidR="00B22B32">
        <w:t xml:space="preserve">of </w:t>
      </w:r>
      <w:r w:rsidR="00966B3B">
        <w:t>other cultures.</w:t>
      </w:r>
      <w:r w:rsidR="00292413">
        <w:t xml:space="preserve"> </w:t>
      </w:r>
      <w:r w:rsidR="00515CD7">
        <w:t>I hope this paper</w:t>
      </w:r>
      <w:r w:rsidR="00B1767A">
        <w:t xml:space="preserve"> </w:t>
      </w:r>
      <w:r w:rsidR="005A5F67">
        <w:t>leads</w:t>
      </w:r>
      <w:r w:rsidR="00B1767A">
        <w:t xml:space="preserve"> me to understand how</w:t>
      </w:r>
      <w:r w:rsidR="00217E02">
        <w:t xml:space="preserve"> ancient craftspeople</w:t>
      </w:r>
      <w:r w:rsidR="00B1767A">
        <w:t xml:space="preserve"> were trained, in relation to </w:t>
      </w:r>
      <w:r w:rsidR="00753F18">
        <w:t>traditiona</w:t>
      </w:r>
      <w:r w:rsidR="000B6A7B">
        <w:t>l</w:t>
      </w:r>
      <w:r w:rsidR="00753F18">
        <w:t xml:space="preserve"> </w:t>
      </w:r>
      <w:r w:rsidR="000B6A7B">
        <w:t xml:space="preserve">cosmology and how to imply this to my </w:t>
      </w:r>
      <w:r w:rsidR="00D02887">
        <w:t xml:space="preserve">own </w:t>
      </w:r>
      <w:r w:rsidR="000B6A7B">
        <w:t>practice</w:t>
      </w:r>
      <w:r w:rsidR="004578F8">
        <w:t>, for the greater whole</w:t>
      </w:r>
      <w:r w:rsidR="000B6A7B">
        <w:t>.</w:t>
      </w:r>
    </w:p>
    <w:p w14:paraId="13B4CF4D" w14:textId="77777777" w:rsidR="00F92D7F" w:rsidRDefault="00F92D7F" w:rsidP="006D1E6D"/>
    <w:p w14:paraId="160BF589" w14:textId="77777777" w:rsidR="00553DC8" w:rsidRDefault="00553DC8" w:rsidP="006D1E6D"/>
    <w:p w14:paraId="3CAFB2A7" w14:textId="7E883942" w:rsidR="00553DC8" w:rsidRDefault="00553DC8" w:rsidP="006D1E6D">
      <w:pPr>
        <w:rPr>
          <w:b/>
        </w:rPr>
      </w:pPr>
      <w:r w:rsidRPr="00553DC8">
        <w:rPr>
          <w:b/>
        </w:rPr>
        <w:t>What is Traditional Cosmology?</w:t>
      </w:r>
    </w:p>
    <w:p w14:paraId="391DE820" w14:textId="77777777" w:rsidR="00C110C8" w:rsidRDefault="00C110C8" w:rsidP="006D1E6D">
      <w:pPr>
        <w:rPr>
          <w:b/>
        </w:rPr>
      </w:pPr>
    </w:p>
    <w:p w14:paraId="53746C7B" w14:textId="350F0B99" w:rsidR="00606F4A" w:rsidRPr="006361F9" w:rsidRDefault="00C110C8" w:rsidP="006361F9">
      <w:pPr>
        <w:tabs>
          <w:tab w:val="left" w:pos="2448"/>
        </w:tabs>
      </w:pPr>
      <w:r>
        <w:t>‘It is not wit</w:t>
      </w:r>
      <w:r w:rsidR="005A144A">
        <w:t>hout reason that Hawking said: ‘</w:t>
      </w:r>
      <w:r>
        <w:t>It is difficult to discuss the beginning of the universe withou</w:t>
      </w:r>
      <w:r w:rsidR="005A144A">
        <w:t>t mentioning the concept of god</w:t>
      </w:r>
      <w:r>
        <w:t>.</w:t>
      </w:r>
      <w:r w:rsidR="005A144A">
        <w:t>’</w:t>
      </w:r>
      <w:r>
        <w:rPr>
          <w:rStyle w:val="FootnoteReference"/>
        </w:rPr>
        <w:footnoteReference w:id="1"/>
      </w:r>
      <w:r>
        <w:t xml:space="preserve"> When one is dealing with traditional cosmologies, there is no avoiding the subject of religion and the divine. </w:t>
      </w:r>
      <w:r w:rsidR="001E7603">
        <w:t>Traditional</w:t>
      </w:r>
      <w:r w:rsidR="00BC51A2">
        <w:t xml:space="preserve"> cosmology in the west has its origins in Greece. </w:t>
      </w:r>
      <w:r w:rsidR="007D1779">
        <w:t>Acc</w:t>
      </w:r>
      <w:r w:rsidR="00583528">
        <w:t>ording to the</w:t>
      </w:r>
      <w:r w:rsidR="00583528" w:rsidRPr="00583528">
        <w:t xml:space="preserve"> </w:t>
      </w:r>
      <w:r w:rsidR="00583528">
        <w:t>‘</w:t>
      </w:r>
      <w:r w:rsidR="00583528" w:rsidRPr="00583528">
        <w:t>Greek and English lexicon to the New Testament</w:t>
      </w:r>
      <w:r w:rsidR="00583528">
        <w:t xml:space="preserve">’ book by </w:t>
      </w:r>
      <w:r w:rsidR="009F6B9B">
        <w:rPr>
          <w:rFonts w:eastAsia="Times New Roman"/>
        </w:rPr>
        <w:t>John</w:t>
      </w:r>
      <w:r w:rsidR="009F6B9B">
        <w:t>, Major and Rose</w:t>
      </w:r>
      <w:r w:rsidR="009F6B9B">
        <w:rPr>
          <w:rStyle w:val="FootnoteReference"/>
        </w:rPr>
        <w:footnoteReference w:id="2"/>
      </w:r>
      <w:r w:rsidR="00F97E5A">
        <w:t>, t</w:t>
      </w:r>
      <w:r w:rsidR="009F6B9B">
        <w:t>he</w:t>
      </w:r>
      <w:r w:rsidR="008F003F">
        <w:t xml:space="preserve"> meaning of cosmos comes from the Greek definition </w:t>
      </w:r>
      <w:r w:rsidR="002A2BE5">
        <w:t xml:space="preserve">of </w:t>
      </w:r>
      <w:proofErr w:type="spellStart"/>
      <w:r w:rsidR="002A2BE5" w:rsidRPr="007A6C3A">
        <w:rPr>
          <w:i/>
        </w:rPr>
        <w:t>K</w:t>
      </w:r>
      <w:r w:rsidR="00AB0A39">
        <w:rPr>
          <w:i/>
        </w:rPr>
        <w:t>ó</w:t>
      </w:r>
      <w:r w:rsidR="002A2BE5" w:rsidRPr="007A6C3A">
        <w:rPr>
          <w:i/>
        </w:rPr>
        <w:t>smos</w:t>
      </w:r>
      <w:proofErr w:type="spellEnd"/>
      <w:r w:rsidR="00CD749E">
        <w:t>.</w:t>
      </w:r>
      <w:r w:rsidR="008F003F">
        <w:t xml:space="preserve"> </w:t>
      </w:r>
      <w:r w:rsidR="00CD749E">
        <w:t>I</w:t>
      </w:r>
      <w:r w:rsidR="0030429A">
        <w:t>t has two meanings</w:t>
      </w:r>
      <w:r w:rsidR="00AB0A39">
        <w:t>, one to set in</w:t>
      </w:r>
      <w:r w:rsidR="006F2589">
        <w:t xml:space="preserve"> order and one of adornment</w:t>
      </w:r>
      <w:r w:rsidR="0030429A">
        <w:t>.</w:t>
      </w:r>
      <w:r w:rsidR="005E7C6B">
        <w:t xml:space="preserve"> </w:t>
      </w:r>
      <w:r w:rsidR="0018624E">
        <w:t>The dictionary</w:t>
      </w:r>
      <w:r w:rsidR="000C3061">
        <w:t xml:space="preserve"> gives </w:t>
      </w:r>
      <w:r w:rsidR="00B80DD0">
        <w:t xml:space="preserve">an explanation </w:t>
      </w:r>
      <w:r w:rsidR="001D1407">
        <w:t>by Aristotle</w:t>
      </w:r>
      <w:r w:rsidR="00606F4A">
        <w:t xml:space="preserve">: ‘A system composed </w:t>
      </w:r>
      <w:r w:rsidR="00924B2B">
        <w:t>of the h</w:t>
      </w:r>
      <w:r w:rsidR="00606F4A">
        <w:t>eaven and the</w:t>
      </w:r>
      <w:r w:rsidR="00924B2B">
        <w:t xml:space="preserve"> e</w:t>
      </w:r>
      <w:r w:rsidR="00606F4A">
        <w:t xml:space="preserve">arth, and of the beings contained in them; otherwise, the order and beautiful arrangement of the universe is called </w:t>
      </w:r>
      <w:r w:rsidR="00606F4A">
        <w:rPr>
          <w:rFonts w:eastAsia="Times New Roman"/>
          <w:lang w:val="x-none"/>
        </w:rPr>
        <w:t>κόσμος (</w:t>
      </w:r>
      <w:proofErr w:type="spellStart"/>
      <w:r w:rsidR="00606F4A" w:rsidRPr="007A6C3A">
        <w:rPr>
          <w:i/>
        </w:rPr>
        <w:t>K</w:t>
      </w:r>
      <w:r w:rsidR="00606F4A">
        <w:rPr>
          <w:i/>
        </w:rPr>
        <w:t>ó</w:t>
      </w:r>
      <w:r w:rsidR="00606F4A" w:rsidRPr="007A6C3A">
        <w:rPr>
          <w:i/>
        </w:rPr>
        <w:t>smos</w:t>
      </w:r>
      <w:proofErr w:type="spellEnd"/>
      <w:r w:rsidR="00606F4A">
        <w:rPr>
          <w:i/>
        </w:rPr>
        <w:t>)</w:t>
      </w:r>
      <w:r w:rsidR="00606F4A">
        <w:rPr>
          <w:rFonts w:eastAsia="Times New Roman"/>
        </w:rPr>
        <w:t>.’</w:t>
      </w:r>
      <w:r w:rsidR="008403DD">
        <w:rPr>
          <w:rStyle w:val="FootnoteReference"/>
          <w:rFonts w:eastAsia="Times New Roman"/>
        </w:rPr>
        <w:footnoteReference w:id="3"/>
      </w:r>
    </w:p>
    <w:p w14:paraId="34995A9D" w14:textId="0518F835" w:rsidR="008F003F" w:rsidRDefault="008F003F" w:rsidP="009F6B9B">
      <w:pPr>
        <w:rPr>
          <w:rFonts w:eastAsia="Times New Roman"/>
        </w:rPr>
      </w:pPr>
    </w:p>
    <w:p w14:paraId="05F12E12" w14:textId="5938F2F1" w:rsidR="0044573D" w:rsidRDefault="005C10FE" w:rsidP="006079DB">
      <w:pPr>
        <w:pStyle w:val="NoSpacing"/>
      </w:pPr>
      <w:r>
        <w:lastRenderedPageBreak/>
        <w:t>Nicholas Campion’s</w:t>
      </w:r>
      <w:r w:rsidR="00F04E6F">
        <w:rPr>
          <w:rStyle w:val="FootnoteReference"/>
        </w:rPr>
        <w:footnoteReference w:id="4"/>
      </w:r>
      <w:r>
        <w:t xml:space="preserve"> book ‘</w:t>
      </w:r>
      <w:r w:rsidR="00743423">
        <w:t>A History of Western Astrology’</w:t>
      </w:r>
      <w:r>
        <w:t xml:space="preserve"> states </w:t>
      </w:r>
      <w:r w:rsidR="00DD7A75">
        <w:t xml:space="preserve">by the beginning of the fourth century BCE, </w:t>
      </w:r>
      <w:r w:rsidR="002A3AB2">
        <w:t>Plato was the forefro</w:t>
      </w:r>
      <w:r w:rsidR="00C25518">
        <w:t>nt of Greek philosophy and held</w:t>
      </w:r>
      <w:r w:rsidR="002A3AB2">
        <w:t xml:space="preserve"> the foundations of</w:t>
      </w:r>
      <w:r w:rsidR="00C25518">
        <w:t xml:space="preserve"> European cosmology until</w:t>
      </w:r>
      <w:r w:rsidR="00EA0206">
        <w:t xml:space="preserve"> the time of Galileo in</w:t>
      </w:r>
      <w:r w:rsidR="00C25518">
        <w:t xml:space="preserve"> </w:t>
      </w:r>
      <w:r w:rsidR="00EA0206">
        <w:t>1609</w:t>
      </w:r>
      <w:r w:rsidR="00A06816">
        <w:t>.</w:t>
      </w:r>
      <w:r w:rsidR="0023763E">
        <w:t xml:space="preserve"> </w:t>
      </w:r>
      <w:r w:rsidR="00FD0BBB">
        <w:t xml:space="preserve">Plato was born </w:t>
      </w:r>
      <w:r w:rsidR="005A6F62">
        <w:t xml:space="preserve">in </w:t>
      </w:r>
      <w:r w:rsidR="00961228">
        <w:t>Greece</w:t>
      </w:r>
      <w:r w:rsidR="00670D0E">
        <w:t xml:space="preserve"> around the year 428 BCE. The School of Athens, also called Plato’s Academy </w:t>
      </w:r>
      <w:r w:rsidR="00755FF8">
        <w:t xml:space="preserve">had a </w:t>
      </w:r>
      <w:r w:rsidR="00961228">
        <w:t>far-reaching</w:t>
      </w:r>
      <w:r w:rsidR="00D00108">
        <w:t xml:space="preserve"> influence on Islamic and Christian thought.</w:t>
      </w:r>
      <w:r w:rsidR="002A39E2">
        <w:t xml:space="preserve"> His student</w:t>
      </w:r>
      <w:r w:rsidR="00870A9B">
        <w:t xml:space="preserve"> Aristotle, as directly quoted in John et al book, was as prominent of a figure as Plato respectively.</w:t>
      </w:r>
      <w:r w:rsidR="00B06F43">
        <w:t xml:space="preserve"> Like Pythagoras,</w:t>
      </w:r>
      <w:r w:rsidR="00EF7312">
        <w:t xml:space="preserve"> he believed</w:t>
      </w:r>
      <w:r w:rsidR="00B06F43">
        <w:t xml:space="preserve"> </w:t>
      </w:r>
      <w:r w:rsidR="00F67BC4">
        <w:t>all is</w:t>
      </w:r>
      <w:r w:rsidR="00B06F43">
        <w:t xml:space="preserve"> number</w:t>
      </w:r>
      <w:r w:rsidR="00EF7312">
        <w:t xml:space="preserve"> and </w:t>
      </w:r>
      <w:r w:rsidR="00B06F43">
        <w:t>that the cosmos was</w:t>
      </w:r>
      <w:r w:rsidR="00F67BC4">
        <w:t xml:space="preserve"> interconnected as</w:t>
      </w:r>
      <w:r w:rsidR="00B06F43">
        <w:t xml:space="preserve"> a harmonic, mathematical, </w:t>
      </w:r>
      <w:r w:rsidR="00EF7312">
        <w:t xml:space="preserve">geometric, </w:t>
      </w:r>
      <w:r w:rsidR="00B06F43">
        <w:t>musical order.</w:t>
      </w:r>
      <w:r w:rsidR="00715B5B">
        <w:t xml:space="preserve"> </w:t>
      </w:r>
      <w:r w:rsidR="00534CF7">
        <w:t>Within the</w:t>
      </w:r>
      <w:r w:rsidR="00194391">
        <w:t xml:space="preserve"> cosmos, exists two orders of things, the </w:t>
      </w:r>
      <w:r w:rsidR="00026BF8">
        <w:t>‘</w:t>
      </w:r>
      <w:r w:rsidR="00194391">
        <w:t>being</w:t>
      </w:r>
      <w:r w:rsidR="00026BF8">
        <w:t>’</w:t>
      </w:r>
      <w:r w:rsidR="00194391">
        <w:t xml:space="preserve"> and the </w:t>
      </w:r>
      <w:r w:rsidR="00026BF8">
        <w:t>‘</w:t>
      </w:r>
      <w:r w:rsidR="00194391">
        <w:t>becoming</w:t>
      </w:r>
      <w:r w:rsidR="00026BF8">
        <w:t>’</w:t>
      </w:r>
      <w:r w:rsidR="00194391">
        <w:t>.</w:t>
      </w:r>
      <w:r w:rsidR="00C458D6">
        <w:t xml:space="preserve"> God, the creator of all things </w:t>
      </w:r>
      <w:r w:rsidR="0044623C">
        <w:t>lives in the being, as an eternal,</w:t>
      </w:r>
      <w:r w:rsidR="007F1FA4">
        <w:t xml:space="preserve"> </w:t>
      </w:r>
      <w:r w:rsidR="0044573D">
        <w:t>unchanging</w:t>
      </w:r>
      <w:r w:rsidR="007F1FA4">
        <w:t>,</w:t>
      </w:r>
      <w:r w:rsidR="00561A7B">
        <w:t xml:space="preserve"> </w:t>
      </w:r>
      <w:r w:rsidR="00250DBB">
        <w:t>perfect</w:t>
      </w:r>
      <w:r w:rsidR="00561A7B">
        <w:t xml:space="preserve"> and</w:t>
      </w:r>
      <w:r w:rsidR="0044623C">
        <w:t xml:space="preserve"> </w:t>
      </w:r>
      <w:r w:rsidR="006B5F44">
        <w:t>true architype.</w:t>
      </w:r>
      <w:r w:rsidR="00143DEA">
        <w:t xml:space="preserve"> </w:t>
      </w:r>
      <w:r w:rsidR="00B953C4">
        <w:t xml:space="preserve">When God </w:t>
      </w:r>
      <w:r w:rsidR="00AC193E">
        <w:t xml:space="preserve">starts to move, </w:t>
      </w:r>
      <w:r w:rsidR="00322C4A">
        <w:t>becoming</w:t>
      </w:r>
      <w:r w:rsidR="00AC193E">
        <w:t xml:space="preserve"> is born as the cosmos</w:t>
      </w:r>
      <w:r w:rsidR="00CB1008">
        <w:t>,</w:t>
      </w:r>
      <w:r w:rsidR="00985957">
        <w:t xml:space="preserve"> an imperfect copy of </w:t>
      </w:r>
      <w:r w:rsidR="00AC193E">
        <w:t>being</w:t>
      </w:r>
      <w:r w:rsidR="00CB1008">
        <w:t>, but still carry its essence</w:t>
      </w:r>
      <w:r w:rsidR="00AC193E">
        <w:t xml:space="preserve">. It is ever </w:t>
      </w:r>
      <w:r w:rsidR="00322C4A">
        <w:t>changing;</w:t>
      </w:r>
      <w:r w:rsidR="00A054FE">
        <w:t xml:space="preserve"> its life is</w:t>
      </w:r>
      <w:r w:rsidR="00CD6777">
        <w:t xml:space="preserve"> measured by time</w:t>
      </w:r>
      <w:r w:rsidR="007E0750">
        <w:t>.</w:t>
      </w:r>
      <w:r w:rsidR="003D6A73">
        <w:t xml:space="preserve"> This is the duality that holds the universe in place. </w:t>
      </w:r>
      <w:r w:rsidR="00880C83">
        <w:t>The unchanging</w:t>
      </w:r>
      <w:r w:rsidR="00F27135">
        <w:t xml:space="preserve"> invisible </w:t>
      </w:r>
      <w:r w:rsidR="00984764">
        <w:t>world</w:t>
      </w:r>
      <w:r w:rsidR="003D6A73">
        <w:t xml:space="preserve"> and</w:t>
      </w:r>
      <w:r w:rsidR="00A510AD">
        <w:t xml:space="preserve"> the</w:t>
      </w:r>
      <w:r w:rsidR="00984764">
        <w:t xml:space="preserve"> changeable visible world.</w:t>
      </w:r>
      <w:r w:rsidR="003D6A73">
        <w:t xml:space="preserve"> </w:t>
      </w:r>
    </w:p>
    <w:p w14:paraId="78F787BC" w14:textId="77777777" w:rsidR="00AE300F" w:rsidRDefault="00AE300F" w:rsidP="006079DB">
      <w:pPr>
        <w:pStyle w:val="NoSpacing"/>
      </w:pPr>
    </w:p>
    <w:p w14:paraId="4F25BA18" w14:textId="522AEF55" w:rsidR="002E251D" w:rsidRPr="00F94794" w:rsidRDefault="004F5FFE" w:rsidP="00F94794">
      <w:pPr>
        <w:pStyle w:val="NoSpacing"/>
      </w:pPr>
      <w:r>
        <w:t xml:space="preserve">Compared to Plato, </w:t>
      </w:r>
      <w:r w:rsidR="00FA783D">
        <w:t xml:space="preserve">Chinese cosmology also holds </w:t>
      </w:r>
      <w:r>
        <w:t>similarities on how the universe was made</w:t>
      </w:r>
      <w:r w:rsidR="00FA783D">
        <w:t xml:space="preserve">, </w:t>
      </w:r>
      <w:r w:rsidR="00EC6883">
        <w:t>t</w:t>
      </w:r>
      <w:r w:rsidR="007F3F98">
        <w:t>he canon of Taoism</w:t>
      </w:r>
      <w:r w:rsidR="003F2135">
        <w:t xml:space="preserve"> ‘Tao </w:t>
      </w:r>
      <w:proofErr w:type="spellStart"/>
      <w:r w:rsidR="003F2135">
        <w:t>Te</w:t>
      </w:r>
      <w:proofErr w:type="spellEnd"/>
      <w:r w:rsidR="003F2135">
        <w:t xml:space="preserve"> Ching’, </w:t>
      </w:r>
      <w:r w:rsidR="00EC6883">
        <w:t xml:space="preserve">was </w:t>
      </w:r>
      <w:r w:rsidR="003F2135">
        <w:t>translated by Benjamin Hoff</w:t>
      </w:r>
      <w:r w:rsidR="00521AC8">
        <w:t xml:space="preserve"> and originally written by Lao Tzu</w:t>
      </w:r>
      <w:r w:rsidR="003F2135">
        <w:t>.</w:t>
      </w:r>
      <w:r w:rsidR="00542E06">
        <w:t xml:space="preserve"> </w:t>
      </w:r>
      <w:r w:rsidR="00C4628B">
        <w:t>Hoff</w:t>
      </w:r>
      <w:r w:rsidR="00E1378E">
        <w:rPr>
          <w:rStyle w:val="FootnoteReference"/>
        </w:rPr>
        <w:footnoteReference w:id="5"/>
      </w:r>
      <w:r w:rsidR="00521AC8">
        <w:t xml:space="preserve"> commentates</w:t>
      </w:r>
      <w:r w:rsidR="00EC7AC0">
        <w:t xml:space="preserve"> that Lao Tzu</w:t>
      </w:r>
      <w:r w:rsidR="00D67C3D">
        <w:t xml:space="preserve"> </w:t>
      </w:r>
      <w:r w:rsidR="009D3411">
        <w:t>is the founder of Taoism and</w:t>
      </w:r>
      <w:r w:rsidR="00EC7AC0">
        <w:t xml:space="preserve"> was born during 475-300 BCE</w:t>
      </w:r>
      <w:r w:rsidR="009D3411">
        <w:t xml:space="preserve">, the warring state period of the </w:t>
      </w:r>
      <w:r w:rsidR="00A67CAD">
        <w:t>Ch</w:t>
      </w:r>
      <w:r w:rsidR="004928F3">
        <w:t>o</w:t>
      </w:r>
      <w:r w:rsidR="009D3411">
        <w:t>u Dynasty</w:t>
      </w:r>
      <w:r w:rsidR="00013229">
        <w:t>.</w:t>
      </w:r>
      <w:r w:rsidR="00644857">
        <w:t xml:space="preserve"> A f</w:t>
      </w:r>
      <w:r w:rsidR="0074187F">
        <w:t>ormer record keeper of the royal library of L</w:t>
      </w:r>
      <w:r w:rsidR="00211C77">
        <w:t>u</w:t>
      </w:r>
      <w:r w:rsidR="0074187F">
        <w:t>oyang.</w:t>
      </w:r>
      <w:r w:rsidR="00211C77">
        <w:t xml:space="preserve"> He has crossed path</w:t>
      </w:r>
      <w:r w:rsidR="00930203">
        <w:t>s</w:t>
      </w:r>
      <w:r w:rsidR="00211C77">
        <w:t xml:space="preserve"> with Confucius</w:t>
      </w:r>
      <w:r w:rsidR="00930203">
        <w:t>, who is known</w:t>
      </w:r>
      <w:r w:rsidR="005C5774">
        <w:t xml:space="preserve"> for his philosophy on a state</w:t>
      </w:r>
      <w:r w:rsidR="00930203">
        <w:t xml:space="preserve"> level. </w:t>
      </w:r>
      <w:r w:rsidR="00A21404">
        <w:t xml:space="preserve">Legend has it that </w:t>
      </w:r>
      <w:r w:rsidR="00265AED">
        <w:t>a border keeper recognised him and asked Lao Tzu to write down some thoughts so he can be enlightened by it. He then wrote a book, comprised of two parts and about five thousand words. He suddenly departed</w:t>
      </w:r>
      <w:r w:rsidR="00DF7433">
        <w:t xml:space="preserve">, </w:t>
      </w:r>
      <w:r w:rsidR="00322C4A">
        <w:t>nowhere</w:t>
      </w:r>
      <w:r w:rsidR="00DF7433">
        <w:t xml:space="preserve"> to be seen</w:t>
      </w:r>
      <w:r w:rsidR="00D170C7">
        <w:t xml:space="preserve"> and</w:t>
      </w:r>
      <w:r w:rsidR="00265AED">
        <w:t xml:space="preserve"> that become the ‘Tao </w:t>
      </w:r>
      <w:proofErr w:type="spellStart"/>
      <w:r w:rsidR="00265AED">
        <w:t>Te</w:t>
      </w:r>
      <w:proofErr w:type="spellEnd"/>
      <w:r w:rsidR="00265AED">
        <w:t xml:space="preserve"> Ching’.</w:t>
      </w:r>
      <w:r w:rsidR="00B72D07">
        <w:t xml:space="preserve"> Historian</w:t>
      </w:r>
      <w:r w:rsidR="00DF7433">
        <w:t xml:space="preserve"> </w:t>
      </w:r>
      <w:proofErr w:type="spellStart"/>
      <w:r w:rsidR="00B72D07">
        <w:t>Sima</w:t>
      </w:r>
      <w:proofErr w:type="spellEnd"/>
      <w:r w:rsidR="00B72D07">
        <w:t xml:space="preserve"> Qian, in his ‘Records of the Grand Historian’ 100 </w:t>
      </w:r>
      <w:r w:rsidR="009D1B0C">
        <w:t>BCE wrote the earliest accounts of Lao Tzu.</w:t>
      </w:r>
      <w:r w:rsidR="00840588">
        <w:t xml:space="preserve"> Hoff</w:t>
      </w:r>
      <w:r w:rsidR="00840588">
        <w:rPr>
          <w:rStyle w:val="FootnoteReference"/>
        </w:rPr>
        <w:footnoteReference w:id="6"/>
      </w:r>
      <w:r w:rsidR="00F94794">
        <w:t xml:space="preserve"> speculates on the </w:t>
      </w:r>
      <w:r w:rsidR="00094EC9">
        <w:t>legitimacy</w:t>
      </w:r>
      <w:r w:rsidR="00F94794">
        <w:t xml:space="preserve"> </w:t>
      </w:r>
      <w:r w:rsidR="00094EC9">
        <w:t>of</w:t>
      </w:r>
      <w:r w:rsidR="00F94794">
        <w:t xml:space="preserve"> Lao Tzu</w:t>
      </w:r>
      <w:r w:rsidR="00094EC9">
        <w:t xml:space="preserve"> as a person</w:t>
      </w:r>
      <w:r w:rsidR="0088354A">
        <w:t>, Lao Tzu literally means ‘Old Master</w:t>
      </w:r>
      <w:r w:rsidR="00F94794">
        <w:t xml:space="preserve"> </w:t>
      </w:r>
      <w:r w:rsidR="00F94794" w:rsidRPr="0088354A">
        <w:t>(</w:t>
      </w:r>
      <w:r w:rsidR="00F94794" w:rsidRPr="0088354A">
        <w:rPr>
          <w:rStyle w:val="w-kanji"/>
          <w:rFonts w:eastAsia="MS Mincho"/>
          <w:lang w:eastAsia="ja-JP"/>
        </w:rPr>
        <w:t>老子</w:t>
      </w:r>
      <w:r w:rsidR="00F94794" w:rsidRPr="0088354A">
        <w:rPr>
          <w:rStyle w:val="w-kanji"/>
          <w:rFonts w:eastAsia="MS Mincho"/>
          <w:lang w:eastAsia="ja-JP"/>
        </w:rPr>
        <w:t>)</w:t>
      </w:r>
      <w:r w:rsidR="0049465B">
        <w:rPr>
          <w:rStyle w:val="w-kanji"/>
          <w:rFonts w:eastAsia="MS Mincho"/>
          <w:lang w:eastAsia="ja-JP"/>
        </w:rPr>
        <w:t xml:space="preserve"> and his actual name </w:t>
      </w:r>
      <w:proofErr w:type="spellStart"/>
      <w:r w:rsidR="002E251D" w:rsidRPr="002E251D">
        <w:rPr>
          <w:rStyle w:val="w-kanji"/>
          <w:rFonts w:eastAsia="MS Mincho"/>
          <w:lang w:eastAsia="ja-JP"/>
        </w:rPr>
        <w:t>Lǐ</w:t>
      </w:r>
      <w:proofErr w:type="spellEnd"/>
      <w:r w:rsidR="002E251D" w:rsidRPr="002E251D">
        <w:rPr>
          <w:rStyle w:val="w-kanji"/>
          <w:rFonts w:eastAsia="MS Mincho"/>
          <w:lang w:eastAsia="ja-JP"/>
        </w:rPr>
        <w:t xml:space="preserve"> </w:t>
      </w:r>
      <w:proofErr w:type="spellStart"/>
      <w:r w:rsidR="002E251D" w:rsidRPr="002E251D">
        <w:rPr>
          <w:rStyle w:val="w-kanji"/>
          <w:rFonts w:eastAsia="MS Mincho"/>
          <w:lang w:eastAsia="ja-JP"/>
        </w:rPr>
        <w:t>Ěr</w:t>
      </w:r>
      <w:proofErr w:type="spellEnd"/>
      <w:r w:rsidR="002E251D">
        <w:rPr>
          <w:rStyle w:val="w-kanji"/>
          <w:rFonts w:eastAsia="MS Mincho"/>
          <w:lang w:eastAsia="ja-JP"/>
        </w:rPr>
        <w:t xml:space="preserve"> (</w:t>
      </w:r>
      <w:r w:rsidR="007340E8" w:rsidRPr="007340E8">
        <w:rPr>
          <w:rStyle w:val="w-kanji"/>
          <w:rFonts w:eastAsia="MS Mincho" w:hint="eastAsia"/>
          <w:lang w:eastAsia="ja-JP"/>
        </w:rPr>
        <w:t>李耳</w:t>
      </w:r>
      <w:r w:rsidR="007340E8">
        <w:rPr>
          <w:rStyle w:val="w-kanji"/>
          <w:rFonts w:eastAsia="MS Mincho"/>
          <w:lang w:eastAsia="ja-JP"/>
        </w:rPr>
        <w:t xml:space="preserve">) </w:t>
      </w:r>
      <w:r w:rsidR="0002010B">
        <w:rPr>
          <w:rStyle w:val="w-kanji"/>
          <w:rFonts w:eastAsia="MS Mincho"/>
          <w:lang w:eastAsia="ja-JP"/>
        </w:rPr>
        <w:t>given by</w:t>
      </w:r>
      <w:r w:rsidR="0002010B" w:rsidRPr="0002010B">
        <w:t xml:space="preserve"> </w:t>
      </w:r>
      <w:r w:rsidR="0002010B">
        <w:t xml:space="preserve">Historian </w:t>
      </w:r>
      <w:proofErr w:type="spellStart"/>
      <w:r w:rsidR="0002010B">
        <w:t>Sima</w:t>
      </w:r>
      <w:proofErr w:type="spellEnd"/>
      <w:r w:rsidR="0002010B">
        <w:t xml:space="preserve"> Qian</w:t>
      </w:r>
      <w:r w:rsidR="0002010B">
        <w:rPr>
          <w:rStyle w:val="w-kanji"/>
          <w:rFonts w:eastAsia="MS Mincho"/>
          <w:lang w:eastAsia="ja-JP"/>
        </w:rPr>
        <w:t xml:space="preserve"> </w:t>
      </w:r>
      <w:r w:rsidR="007340E8">
        <w:rPr>
          <w:rStyle w:val="w-kanji"/>
          <w:rFonts w:eastAsia="MS Mincho"/>
          <w:lang w:eastAsia="ja-JP"/>
        </w:rPr>
        <w:t>translates as Long Ear</w:t>
      </w:r>
      <w:r w:rsidR="002E468D">
        <w:rPr>
          <w:rStyle w:val="w-kanji"/>
          <w:rFonts w:eastAsia="MS Mincho"/>
          <w:lang w:eastAsia="ja-JP"/>
        </w:rPr>
        <w:t>s</w:t>
      </w:r>
      <w:r w:rsidR="00C065A1">
        <w:rPr>
          <w:rStyle w:val="w-kanji"/>
          <w:rFonts w:eastAsia="MS Mincho"/>
          <w:lang w:eastAsia="ja-JP"/>
        </w:rPr>
        <w:t>.</w:t>
      </w:r>
      <w:r w:rsidR="0002010B">
        <w:rPr>
          <w:rStyle w:val="w-kanji"/>
          <w:rFonts w:eastAsia="MS Mincho"/>
          <w:lang w:eastAsia="ja-JP"/>
        </w:rPr>
        <w:t xml:space="preserve"> In E</w:t>
      </w:r>
      <w:r w:rsidR="00C32062">
        <w:rPr>
          <w:rStyle w:val="w-kanji"/>
          <w:rFonts w:eastAsia="MS Mincho"/>
          <w:lang w:eastAsia="ja-JP"/>
        </w:rPr>
        <w:t xml:space="preserve">ast Asian culture, long ears </w:t>
      </w:r>
      <w:r w:rsidR="005A7E75">
        <w:rPr>
          <w:rStyle w:val="w-kanji"/>
          <w:rFonts w:eastAsia="MS Mincho"/>
          <w:lang w:eastAsia="ja-JP"/>
        </w:rPr>
        <w:t>symbolise</w:t>
      </w:r>
      <w:r w:rsidR="00C32062">
        <w:rPr>
          <w:rStyle w:val="w-kanji"/>
          <w:rFonts w:eastAsia="MS Mincho"/>
          <w:lang w:eastAsia="ja-JP"/>
        </w:rPr>
        <w:t xml:space="preserve"> wisdom,</w:t>
      </w:r>
      <w:r w:rsidR="00C065A1">
        <w:rPr>
          <w:rStyle w:val="w-kanji"/>
          <w:rFonts w:eastAsia="MS Mincho"/>
          <w:lang w:eastAsia="ja-JP"/>
        </w:rPr>
        <w:t xml:space="preserve"> </w:t>
      </w:r>
      <w:r w:rsidR="00C32062">
        <w:rPr>
          <w:rStyle w:val="w-kanji"/>
          <w:rFonts w:eastAsia="MS Mincho"/>
          <w:lang w:eastAsia="ja-JP"/>
        </w:rPr>
        <w:t>so this name could</w:t>
      </w:r>
      <w:r w:rsidR="007340E8">
        <w:rPr>
          <w:rStyle w:val="w-kanji"/>
          <w:rFonts w:eastAsia="MS Mincho"/>
          <w:lang w:eastAsia="ja-JP"/>
        </w:rPr>
        <w:t xml:space="preserve"> be a </w:t>
      </w:r>
      <w:r w:rsidR="005E7709">
        <w:rPr>
          <w:rStyle w:val="w-kanji"/>
          <w:rFonts w:eastAsia="MS Mincho"/>
          <w:lang w:eastAsia="ja-JP"/>
        </w:rPr>
        <w:t>p</w:t>
      </w:r>
      <w:r w:rsidR="005E7709" w:rsidRPr="005E7709">
        <w:rPr>
          <w:rStyle w:val="w-kanji"/>
          <w:rFonts w:eastAsia="MS Mincho"/>
          <w:lang w:eastAsia="ja-JP"/>
        </w:rPr>
        <w:t>seudonym</w:t>
      </w:r>
      <w:r w:rsidR="00094EC9">
        <w:rPr>
          <w:rStyle w:val="w-kanji"/>
          <w:rFonts w:eastAsia="MS Mincho"/>
          <w:lang w:eastAsia="ja-JP"/>
        </w:rPr>
        <w:t xml:space="preserve"> too</w:t>
      </w:r>
      <w:r w:rsidR="002E468D">
        <w:rPr>
          <w:rStyle w:val="w-kanji"/>
          <w:rFonts w:eastAsia="MS Mincho"/>
          <w:lang w:eastAsia="ja-JP"/>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E251D" w14:paraId="2429E872" w14:textId="77777777" w:rsidTr="002E251D">
        <w:trPr>
          <w:tblCellSpacing w:w="15" w:type="dxa"/>
        </w:trPr>
        <w:tc>
          <w:tcPr>
            <w:tcW w:w="0" w:type="auto"/>
            <w:vAlign w:val="center"/>
          </w:tcPr>
          <w:p w14:paraId="7560F87E" w14:textId="2AB46DA9" w:rsidR="002E251D" w:rsidRPr="002E251D" w:rsidRDefault="002E251D" w:rsidP="009D197D"/>
        </w:tc>
      </w:tr>
      <w:tr w:rsidR="00B5149B" w14:paraId="1AF94AB4" w14:textId="77777777" w:rsidTr="002E251D">
        <w:trPr>
          <w:tblCellSpacing w:w="15" w:type="dxa"/>
        </w:trPr>
        <w:tc>
          <w:tcPr>
            <w:tcW w:w="0" w:type="auto"/>
            <w:vAlign w:val="center"/>
          </w:tcPr>
          <w:p w14:paraId="68B39396" w14:textId="77777777" w:rsidR="00B5149B" w:rsidRDefault="00B5149B" w:rsidP="009D197D"/>
          <w:p w14:paraId="4C31C42C" w14:textId="77777777" w:rsidR="00B5149B" w:rsidRDefault="00B5149B" w:rsidP="009D197D"/>
          <w:p w14:paraId="2C3FAE4B" w14:textId="77777777" w:rsidR="00B5149B" w:rsidRDefault="00B5149B" w:rsidP="009D197D"/>
          <w:p w14:paraId="220E32B6" w14:textId="77777777" w:rsidR="00B5149B" w:rsidRDefault="00B5149B" w:rsidP="009D197D"/>
          <w:p w14:paraId="15BC4431" w14:textId="77777777" w:rsidR="00B5149B" w:rsidRDefault="00B5149B" w:rsidP="009D197D"/>
          <w:p w14:paraId="7290B7A2" w14:textId="77777777" w:rsidR="00B5149B" w:rsidRDefault="00B5149B" w:rsidP="009D197D"/>
          <w:p w14:paraId="34E1A5A8" w14:textId="77777777" w:rsidR="00B5149B" w:rsidRDefault="00B5149B" w:rsidP="009D197D"/>
          <w:p w14:paraId="4F9CF5C6" w14:textId="77777777" w:rsidR="00B5149B" w:rsidRDefault="00B5149B" w:rsidP="009D197D"/>
          <w:p w14:paraId="303FCF1D" w14:textId="77777777" w:rsidR="00B5149B" w:rsidRPr="002E251D" w:rsidRDefault="00B5149B" w:rsidP="009D197D"/>
        </w:tc>
      </w:tr>
      <w:tr w:rsidR="006130EB" w14:paraId="4BA7BA86" w14:textId="77777777" w:rsidTr="002E251D">
        <w:trPr>
          <w:tblCellSpacing w:w="15" w:type="dxa"/>
        </w:trPr>
        <w:tc>
          <w:tcPr>
            <w:tcW w:w="0" w:type="auto"/>
            <w:vAlign w:val="center"/>
          </w:tcPr>
          <w:p w14:paraId="7CAB8F5A" w14:textId="77777777" w:rsidR="006130EB" w:rsidRDefault="006130EB" w:rsidP="009D197D"/>
          <w:p w14:paraId="5CA76661" w14:textId="77777777" w:rsidR="006130EB" w:rsidRDefault="006130EB" w:rsidP="009D197D"/>
          <w:p w14:paraId="1D0F8CA7" w14:textId="77777777" w:rsidR="006130EB" w:rsidRDefault="006130EB" w:rsidP="009D197D"/>
          <w:p w14:paraId="7893AE58" w14:textId="77777777" w:rsidR="006130EB" w:rsidRDefault="006130EB" w:rsidP="009D197D"/>
          <w:p w14:paraId="77211822" w14:textId="77777777" w:rsidR="006130EB" w:rsidRDefault="006130EB" w:rsidP="009D197D"/>
        </w:tc>
      </w:tr>
      <w:tr w:rsidR="002E251D" w14:paraId="34A8FBE8" w14:textId="77777777" w:rsidTr="002E251D">
        <w:trPr>
          <w:tblCellSpacing w:w="15" w:type="dxa"/>
        </w:trPr>
        <w:tc>
          <w:tcPr>
            <w:tcW w:w="0" w:type="auto"/>
            <w:vAlign w:val="center"/>
            <w:hideMark/>
          </w:tcPr>
          <w:p w14:paraId="2BF80C7B" w14:textId="77777777" w:rsidR="002E251D" w:rsidRDefault="002E251D" w:rsidP="002E251D"/>
        </w:tc>
      </w:tr>
    </w:tbl>
    <w:p w14:paraId="0C55AF52" w14:textId="63D9B176" w:rsidR="00FA783D" w:rsidRPr="00725A24" w:rsidRDefault="00AB259C" w:rsidP="00FA783D">
      <w:pPr>
        <w:pStyle w:val="NoSpacing"/>
        <w:rPr>
          <w:b/>
        </w:rPr>
      </w:pPr>
      <w:r>
        <w:rPr>
          <w:b/>
        </w:rPr>
        <w:lastRenderedPageBreak/>
        <w:t>The Way:</w:t>
      </w:r>
    </w:p>
    <w:p w14:paraId="0BF936E3" w14:textId="77777777" w:rsidR="00FA783D" w:rsidRDefault="00FA783D" w:rsidP="00FA783D">
      <w:pPr>
        <w:pStyle w:val="NoSpacing"/>
      </w:pPr>
    </w:p>
    <w:p w14:paraId="4E338134" w14:textId="77777777" w:rsidR="00FA783D" w:rsidRDefault="00FA783D" w:rsidP="00FA783D">
      <w:pPr>
        <w:pStyle w:val="NoSpacing"/>
      </w:pPr>
      <w:r>
        <w:t>The Way That Can Be Followed</w:t>
      </w:r>
    </w:p>
    <w:p w14:paraId="28F08C5F" w14:textId="77777777" w:rsidR="00FA783D" w:rsidRDefault="00FA783D" w:rsidP="00FA783D">
      <w:pPr>
        <w:pStyle w:val="NoSpacing"/>
      </w:pPr>
      <w:r>
        <w:t xml:space="preserve">Is not The Eternal </w:t>
      </w:r>
      <w:proofErr w:type="gramStart"/>
      <w:r>
        <w:t>Way.</w:t>
      </w:r>
      <w:proofErr w:type="gramEnd"/>
    </w:p>
    <w:p w14:paraId="2F45E23E" w14:textId="77777777" w:rsidR="00FA783D" w:rsidRDefault="00FA783D" w:rsidP="00FA783D">
      <w:pPr>
        <w:pStyle w:val="NoSpacing"/>
      </w:pPr>
      <w:r>
        <w:t>The Name That Can Be Named</w:t>
      </w:r>
    </w:p>
    <w:p w14:paraId="2705342D" w14:textId="77777777" w:rsidR="00FA783D" w:rsidRDefault="00FA783D" w:rsidP="00FA783D">
      <w:pPr>
        <w:pStyle w:val="NoSpacing"/>
      </w:pPr>
      <w:r>
        <w:t xml:space="preserve">Is not The Eternal </w:t>
      </w:r>
      <w:proofErr w:type="gramStart"/>
      <w:r>
        <w:t>Name.</w:t>
      </w:r>
      <w:proofErr w:type="gramEnd"/>
    </w:p>
    <w:p w14:paraId="72BB4FDE" w14:textId="77777777" w:rsidR="00FA783D" w:rsidRDefault="00FA783D" w:rsidP="00FA783D">
      <w:pPr>
        <w:pStyle w:val="NoSpacing"/>
      </w:pPr>
    </w:p>
    <w:p w14:paraId="0DAF590C" w14:textId="77777777" w:rsidR="00FA783D" w:rsidRDefault="00FA783D" w:rsidP="00FA783D">
      <w:pPr>
        <w:pStyle w:val="NoSpacing"/>
      </w:pPr>
      <w:r>
        <w:t>Without-Name is The Origin</w:t>
      </w:r>
    </w:p>
    <w:p w14:paraId="1AF7EBC4" w14:textId="77777777" w:rsidR="00FA783D" w:rsidRDefault="00FA783D" w:rsidP="00FA783D">
      <w:pPr>
        <w:pStyle w:val="NoSpacing"/>
      </w:pPr>
      <w:r>
        <w:t>Of Heaven and Earth.</w:t>
      </w:r>
    </w:p>
    <w:p w14:paraId="341C7FD7" w14:textId="77777777" w:rsidR="00FA783D" w:rsidRDefault="00FA783D" w:rsidP="00FA783D">
      <w:pPr>
        <w:pStyle w:val="NoSpacing"/>
      </w:pPr>
      <w:r>
        <w:t>Has-Name is The Mother</w:t>
      </w:r>
    </w:p>
    <w:p w14:paraId="44613971" w14:textId="77777777" w:rsidR="00FA783D" w:rsidRDefault="00FA783D" w:rsidP="00FA783D">
      <w:pPr>
        <w:pStyle w:val="NoSpacing"/>
      </w:pPr>
      <w:r>
        <w:t>Of Every Earthly Being.</w:t>
      </w:r>
    </w:p>
    <w:p w14:paraId="16F3FAB3" w14:textId="77777777" w:rsidR="00FA783D" w:rsidRDefault="00FA783D" w:rsidP="00FA783D">
      <w:pPr>
        <w:pStyle w:val="NoSpacing"/>
      </w:pPr>
    </w:p>
    <w:p w14:paraId="60E571D3" w14:textId="77777777" w:rsidR="00FA783D" w:rsidRDefault="00FA783D" w:rsidP="00FA783D">
      <w:pPr>
        <w:pStyle w:val="NoSpacing"/>
      </w:pPr>
      <w:r>
        <w:t>Consistently desire Without-Form</w:t>
      </w:r>
    </w:p>
    <w:p w14:paraId="5D4C9A52" w14:textId="77777777" w:rsidR="00FA783D" w:rsidRDefault="00FA783D" w:rsidP="00FA783D">
      <w:pPr>
        <w:pStyle w:val="NoSpacing"/>
      </w:pPr>
      <w:r>
        <w:t>In order to study its mysteries.</w:t>
      </w:r>
    </w:p>
    <w:p w14:paraId="5EC9207E" w14:textId="77777777" w:rsidR="00FA783D" w:rsidRDefault="00FA783D" w:rsidP="00FA783D">
      <w:pPr>
        <w:pStyle w:val="NoSpacing"/>
      </w:pPr>
      <w:r>
        <w:t>Consistently desire Has-Form</w:t>
      </w:r>
    </w:p>
    <w:p w14:paraId="28E57308" w14:textId="057AB0C2" w:rsidR="00FA783D" w:rsidRDefault="00FA783D" w:rsidP="00FA783D">
      <w:pPr>
        <w:pStyle w:val="NoSpacing"/>
      </w:pPr>
      <w:r>
        <w:t>In order to study its frontiers.</w:t>
      </w:r>
    </w:p>
    <w:p w14:paraId="5EEC67E1" w14:textId="77777777" w:rsidR="00600192" w:rsidRDefault="00600192" w:rsidP="00FA783D">
      <w:pPr>
        <w:pStyle w:val="NoSpacing"/>
      </w:pPr>
    </w:p>
    <w:p w14:paraId="74AF5F6D" w14:textId="77777777" w:rsidR="00FA783D" w:rsidRDefault="00FA783D" w:rsidP="00FA783D">
      <w:pPr>
        <w:pStyle w:val="NoSpacing"/>
      </w:pPr>
      <w:r>
        <w:t>The previous two are the same energy,</w:t>
      </w:r>
    </w:p>
    <w:p w14:paraId="06ECDD26" w14:textId="77777777" w:rsidR="00FA783D" w:rsidRDefault="00FA783D" w:rsidP="00FA783D">
      <w:pPr>
        <w:pStyle w:val="NoSpacing"/>
      </w:pPr>
      <w:r>
        <w:t>But have different designations.</w:t>
      </w:r>
    </w:p>
    <w:p w14:paraId="47ECBAB8" w14:textId="77777777" w:rsidR="00FA783D" w:rsidRDefault="00FA783D" w:rsidP="00FA783D">
      <w:pPr>
        <w:pStyle w:val="NoSpacing"/>
      </w:pPr>
      <w:r>
        <w:t>When those are joined, that is called</w:t>
      </w:r>
    </w:p>
    <w:p w14:paraId="5FC3FC5C" w14:textId="77777777" w:rsidR="00FA783D" w:rsidRDefault="00FA783D" w:rsidP="00FA783D">
      <w:pPr>
        <w:pStyle w:val="NoSpacing"/>
      </w:pPr>
      <w:r>
        <w:t>Growing darkness—</w:t>
      </w:r>
    </w:p>
    <w:p w14:paraId="7CB53540" w14:textId="77777777" w:rsidR="00FA783D" w:rsidRDefault="00FA783D" w:rsidP="00FA783D">
      <w:pPr>
        <w:pStyle w:val="NoSpacing"/>
      </w:pPr>
      <w:r>
        <w:t>Darkness of ever-increasing darkness;</w:t>
      </w:r>
    </w:p>
    <w:p w14:paraId="4E546A93" w14:textId="4EDBB474" w:rsidR="00FA783D" w:rsidRDefault="00FA783D" w:rsidP="00FA783D">
      <w:pPr>
        <w:pStyle w:val="NoSpacing"/>
      </w:pPr>
      <w:r>
        <w:t>Many-mysteries’ gateway.</w:t>
      </w:r>
      <w:r>
        <w:rPr>
          <w:rStyle w:val="FootnoteReference"/>
        </w:rPr>
        <w:footnoteReference w:id="7"/>
      </w:r>
    </w:p>
    <w:p w14:paraId="25246134" w14:textId="77777777" w:rsidR="000E6C72" w:rsidRDefault="000E6C72" w:rsidP="006079DB">
      <w:pPr>
        <w:pStyle w:val="NoSpacing"/>
      </w:pPr>
    </w:p>
    <w:p w14:paraId="0A55D640" w14:textId="77777777" w:rsidR="007F6F65" w:rsidRDefault="007F6F65" w:rsidP="006079DB">
      <w:pPr>
        <w:pStyle w:val="NoSpacing"/>
      </w:pPr>
    </w:p>
    <w:p w14:paraId="65496528" w14:textId="111C2B77" w:rsidR="00065507" w:rsidRDefault="00AA21E8" w:rsidP="00637A71">
      <w:r>
        <w:t xml:space="preserve">Due to the </w:t>
      </w:r>
      <w:r w:rsidRPr="00AA21E8">
        <w:t>pictogram</w:t>
      </w:r>
      <w:r>
        <w:t xml:space="preserve"> nature of the Chinese</w:t>
      </w:r>
      <w:r w:rsidR="00BA1DFD">
        <w:t xml:space="preserve"> written</w:t>
      </w:r>
      <w:r>
        <w:t xml:space="preserve"> language, one Chinese character (or word)</w:t>
      </w:r>
      <w:r w:rsidR="00437601">
        <w:t xml:space="preserve"> can have more</w:t>
      </w:r>
      <w:r>
        <w:t xml:space="preserve"> than one meaning. </w:t>
      </w:r>
      <w:r w:rsidR="007F6F65">
        <w:t>Hoff</w:t>
      </w:r>
      <w:r>
        <w:t xml:space="preserve"> gives further explanation to the poem: ‘Without-Form</w:t>
      </w:r>
      <w:r w:rsidRPr="00AA21E8">
        <w:t xml:space="preserve"> (</w:t>
      </w:r>
      <w:proofErr w:type="spellStart"/>
      <w:r w:rsidRPr="00AA21E8">
        <w:t>wu</w:t>
      </w:r>
      <w:proofErr w:type="spellEnd"/>
      <w:r w:rsidRPr="00AA21E8">
        <w:t>, literally “non-being”) in the third stanza i</w:t>
      </w:r>
      <w:r>
        <w:t>s the invisible Way of Heaven. Has-Form</w:t>
      </w:r>
      <w:r w:rsidRPr="00AA21E8">
        <w:t xml:space="preserve"> (</w:t>
      </w:r>
      <w:proofErr w:type="spellStart"/>
      <w:r w:rsidRPr="00AA21E8">
        <w:t>yu</w:t>
      </w:r>
      <w:proofErr w:type="spellEnd"/>
      <w:r w:rsidRPr="00AA21E8">
        <w:t>, literally “being”) is the visible-in-its-manifestations Valley Spirit.</w:t>
      </w:r>
      <w:r w:rsidR="00A93F8B">
        <w:t>’</w:t>
      </w:r>
      <w:r w:rsidR="00615AE5">
        <w:rPr>
          <w:rStyle w:val="FootnoteReference"/>
        </w:rPr>
        <w:footnoteReference w:id="8"/>
      </w:r>
      <w:r w:rsidR="0092106C">
        <w:t xml:space="preserve"> Paul J</w:t>
      </w:r>
      <w:r w:rsidR="00723A96">
        <w:t>.</w:t>
      </w:r>
      <w:r w:rsidR="00FB2627">
        <w:t xml:space="preserve"> Lin</w:t>
      </w:r>
      <w:r w:rsidR="00CC041F">
        <w:t>, another author who translates the text with Wang Pi’s commentary</w:t>
      </w:r>
      <w:r w:rsidR="005815E1">
        <w:t xml:space="preserve"> states</w:t>
      </w:r>
      <w:r w:rsidR="00FB2627">
        <w:t xml:space="preserve"> </w:t>
      </w:r>
      <w:r w:rsidR="003D15AB">
        <w:t>that the Chinese characters</w:t>
      </w:r>
      <w:r w:rsidR="00723A96">
        <w:t>:</w:t>
      </w:r>
      <w:r w:rsidR="0092106C">
        <w:t xml:space="preserve"> </w:t>
      </w:r>
      <w:r w:rsidR="003F234F">
        <w:t>‘</w:t>
      </w:r>
      <w:r w:rsidR="0092106C">
        <w:t xml:space="preserve">The Origin and </w:t>
      </w:r>
      <w:r w:rsidR="003D15AB">
        <w:t>‘</w:t>
      </w:r>
      <w:r w:rsidR="0092106C">
        <w:t>The Mother</w:t>
      </w:r>
      <w:r w:rsidR="003D15AB">
        <w:t>’</w:t>
      </w:r>
      <w:r w:rsidR="007D4F27">
        <w:t xml:space="preserve"> could be translated as </w:t>
      </w:r>
      <w:r w:rsidR="00D04199">
        <w:rPr>
          <w:rFonts w:asciiTheme="majorEastAsia" w:eastAsia="MS Mincho" w:hAnsiTheme="majorEastAsia" w:cstheme="majorEastAsia"/>
          <w:color w:val="000000"/>
        </w:rPr>
        <w:t>‘Non-Being’ (</w:t>
      </w:r>
      <w:r w:rsidR="00D04199" w:rsidRPr="00D04199">
        <w:rPr>
          <w:rFonts w:asciiTheme="majorEastAsia" w:eastAsia="MS Mincho" w:hAnsiTheme="majorEastAsia" w:cstheme="majorEastAsia" w:hint="eastAsia"/>
          <w:color w:val="000000"/>
        </w:rPr>
        <w:t>無</w:t>
      </w:r>
      <w:r w:rsidR="00D04199">
        <w:rPr>
          <w:rFonts w:asciiTheme="majorEastAsia" w:eastAsia="MS Mincho" w:hAnsiTheme="majorEastAsia" w:cstheme="majorEastAsia"/>
          <w:color w:val="000000"/>
        </w:rPr>
        <w:t>)</w:t>
      </w:r>
      <w:r w:rsidR="007D4F27">
        <w:rPr>
          <w:rFonts w:asciiTheme="majorEastAsia" w:eastAsia="MS Mincho" w:hAnsiTheme="majorEastAsia" w:cstheme="majorEastAsia"/>
          <w:color w:val="000000"/>
        </w:rPr>
        <w:t xml:space="preserve"> and ‘</w:t>
      </w:r>
      <w:r w:rsidR="007D4F27">
        <w:t xml:space="preserve">Being’ </w:t>
      </w:r>
      <w:r w:rsidR="007D4F27" w:rsidRPr="00D04199">
        <w:rPr>
          <w:rFonts w:asciiTheme="majorEastAsia" w:hAnsiTheme="majorEastAsia" w:cstheme="majorEastAsia" w:hint="eastAsia"/>
        </w:rPr>
        <w:t>(</w:t>
      </w:r>
      <w:r w:rsidR="007D4F27" w:rsidRPr="00D04199">
        <w:rPr>
          <w:rFonts w:asciiTheme="majorEastAsia" w:eastAsia="MS Mincho" w:hAnsiTheme="majorEastAsia" w:cstheme="majorEastAsia" w:hint="eastAsia"/>
          <w:color w:val="000000"/>
        </w:rPr>
        <w:t>有</w:t>
      </w:r>
      <w:r w:rsidR="007D4F27" w:rsidRPr="00D04199">
        <w:rPr>
          <w:rFonts w:asciiTheme="majorEastAsia" w:eastAsia="MS Mincho" w:hAnsiTheme="majorEastAsia" w:cstheme="majorEastAsia" w:hint="eastAsia"/>
          <w:color w:val="000000"/>
        </w:rPr>
        <w:t>)</w:t>
      </w:r>
      <w:r w:rsidR="00D04199">
        <w:rPr>
          <w:rFonts w:asciiTheme="majorEastAsia" w:eastAsia="MS Mincho" w:hAnsiTheme="majorEastAsia" w:cstheme="majorEastAsia"/>
          <w:color w:val="000000"/>
        </w:rPr>
        <w:t>.</w:t>
      </w:r>
      <w:r w:rsidR="0033725E">
        <w:rPr>
          <w:rFonts w:asciiTheme="majorEastAsia" w:eastAsia="MS Mincho" w:hAnsiTheme="majorEastAsia" w:cstheme="majorEastAsia"/>
          <w:color w:val="000000"/>
        </w:rPr>
        <w:t>’</w:t>
      </w:r>
      <w:r w:rsidR="0033725E">
        <w:rPr>
          <w:rStyle w:val="FootnoteReference"/>
          <w:rFonts w:asciiTheme="majorEastAsia" w:eastAsia="MS Mincho" w:hAnsiTheme="majorEastAsia" w:cstheme="majorEastAsia"/>
          <w:color w:val="000000"/>
        </w:rPr>
        <w:footnoteReference w:id="9"/>
      </w:r>
      <w:r w:rsidR="009A53B4">
        <w:rPr>
          <w:rFonts w:asciiTheme="majorEastAsia" w:eastAsia="MS Mincho" w:hAnsiTheme="majorEastAsia" w:cstheme="majorEastAsia"/>
          <w:color w:val="000000"/>
        </w:rPr>
        <w:t xml:space="preserve"> </w:t>
      </w:r>
      <w:r w:rsidR="00121319">
        <w:t>As</w:t>
      </w:r>
      <w:r w:rsidR="00D527F7">
        <w:t xml:space="preserve"> </w:t>
      </w:r>
      <w:r w:rsidR="009A53B4">
        <w:t>seen</w:t>
      </w:r>
      <w:r w:rsidR="001D3C91">
        <w:t xml:space="preserve"> from this viewpoint</w:t>
      </w:r>
      <w:r w:rsidR="000F3019">
        <w:t xml:space="preserve">, </w:t>
      </w:r>
      <w:r w:rsidR="001D3C91">
        <w:t>it is comparable to say</w:t>
      </w:r>
      <w:r w:rsidR="000F3019">
        <w:t xml:space="preserve"> that </w:t>
      </w:r>
      <w:r w:rsidR="009C02C3">
        <w:t xml:space="preserve">Taoism and Plato’s cosmology </w:t>
      </w:r>
      <w:r w:rsidR="000F3019">
        <w:t xml:space="preserve">could be </w:t>
      </w:r>
      <w:r w:rsidR="008373E1">
        <w:t>expressing something</w:t>
      </w:r>
      <w:r w:rsidR="000F3019">
        <w:t xml:space="preserve"> of the same essence or reality.</w:t>
      </w:r>
      <w:r w:rsidR="0032102A">
        <w:t xml:space="preserve"> </w:t>
      </w:r>
      <w:r w:rsidR="00AF62FF">
        <w:t>The I-C</w:t>
      </w:r>
      <w:r w:rsidR="000F2275">
        <w:t>hing,</w:t>
      </w:r>
      <w:r w:rsidR="000F2C47">
        <w:t xml:space="preserve"> one of </w:t>
      </w:r>
      <w:r w:rsidR="00EE0A73">
        <w:t xml:space="preserve">the oldest </w:t>
      </w:r>
      <w:r w:rsidR="002D0496">
        <w:t>cosmological</w:t>
      </w:r>
      <w:r w:rsidR="00EE0A73">
        <w:t xml:space="preserve"> text</w:t>
      </w:r>
      <w:r w:rsidR="000F2C47">
        <w:t>,</w:t>
      </w:r>
      <w:r w:rsidR="00FC10B3">
        <w:t xml:space="preserve"> complements this duality</w:t>
      </w:r>
      <w:r w:rsidR="00911456">
        <w:t xml:space="preserve"> through its hexagram</w:t>
      </w:r>
      <w:r w:rsidR="00D13780">
        <w:t>s. The translated version of Richard Wilhelm’s</w:t>
      </w:r>
      <w:r w:rsidR="000D40A3">
        <w:rPr>
          <w:rStyle w:val="FootnoteReference"/>
        </w:rPr>
        <w:footnoteReference w:id="10"/>
      </w:r>
      <w:r w:rsidR="00D13780">
        <w:t xml:space="preserve"> book</w:t>
      </w:r>
      <w:r w:rsidR="005A48A8">
        <w:t xml:space="preserve"> shows</w:t>
      </w:r>
      <w:r w:rsidR="00092911">
        <w:t xml:space="preserve"> the creative </w:t>
      </w:r>
      <w:r w:rsidR="00CB07CA">
        <w:t xml:space="preserve">as six unbroken lines </w:t>
      </w:r>
      <w:r w:rsidR="00DF7883">
        <w:t>(</w:t>
      </w:r>
      <w:r w:rsidR="00D13780">
        <w:rPr>
          <w:rFonts w:ascii="Apple Symbols" w:eastAsia="Apple Symbols" w:hAnsi="Apple Symbols" w:cs="Apple Symbols"/>
        </w:rPr>
        <w:t>䷀</w:t>
      </w:r>
      <w:r w:rsidR="00DF7883">
        <w:rPr>
          <w:rFonts w:ascii="Apple Symbols" w:eastAsia="Apple Symbols" w:hAnsi="Apple Symbols" w:cs="Apple Symbols"/>
        </w:rPr>
        <w:t>)</w:t>
      </w:r>
      <w:r w:rsidR="00CB07CA">
        <w:rPr>
          <w:rFonts w:ascii="Apple Symbols" w:eastAsia="Apple Symbols" w:hAnsi="Apple Symbols" w:cs="Apple Symbols"/>
        </w:rPr>
        <w:t xml:space="preserve">. </w:t>
      </w:r>
      <w:r w:rsidR="00CB07CA">
        <w:t xml:space="preserve">It </w:t>
      </w:r>
      <w:r w:rsidR="005464E3">
        <w:t>is the image of heaven and is metaphysically represented as</w:t>
      </w:r>
      <w:r w:rsidR="00292487">
        <w:t xml:space="preserve"> Yang, the</w:t>
      </w:r>
      <w:r w:rsidR="005464E3">
        <w:t xml:space="preserve"> masculine </w:t>
      </w:r>
      <w:r w:rsidR="00F2118F">
        <w:t>energy: active, strong and light</w:t>
      </w:r>
      <w:r w:rsidR="00830961">
        <w:t>-</w:t>
      </w:r>
      <w:r w:rsidR="00F2118F">
        <w:t>giving.</w:t>
      </w:r>
      <w:r w:rsidR="009A316B">
        <w:t xml:space="preserve"> While the receptive with its six broken lines </w:t>
      </w:r>
      <w:r w:rsidR="00DF7883">
        <w:t>(</w:t>
      </w:r>
      <w:r w:rsidR="009A316B">
        <w:rPr>
          <w:rFonts w:ascii="Apple Symbols" w:eastAsia="Apple Symbols" w:hAnsi="Apple Symbols" w:cs="Apple Symbols"/>
        </w:rPr>
        <w:t>䷁</w:t>
      </w:r>
      <w:r w:rsidR="00DF7883">
        <w:rPr>
          <w:rFonts w:ascii="Apple Symbols" w:eastAsia="Apple Symbols" w:hAnsi="Apple Symbols" w:cs="Apple Symbols"/>
        </w:rPr>
        <w:t>)</w:t>
      </w:r>
      <w:r w:rsidR="009A316B">
        <w:t xml:space="preserve">, represents the Earth, the dark, </w:t>
      </w:r>
      <w:r w:rsidR="008B4337">
        <w:t>yielding feminine qualities</w:t>
      </w:r>
      <w:r w:rsidR="009A316B">
        <w:t xml:space="preserve"> of Yin.</w:t>
      </w:r>
      <w:r w:rsidR="00E12E76">
        <w:t xml:space="preserve"> In </w:t>
      </w:r>
      <w:r w:rsidR="00E13087">
        <w:t>part two of its</w:t>
      </w:r>
      <w:r w:rsidR="00D8485E">
        <w:t xml:space="preserve"> great commentary section</w:t>
      </w:r>
      <w:r w:rsidR="00E13087">
        <w:t xml:space="preserve">, it gives an example of Plato’s visible and invisible world </w:t>
      </w:r>
      <w:r w:rsidR="00803F03">
        <w:t xml:space="preserve">analogy. </w:t>
      </w:r>
      <w:r w:rsidR="00A3035A">
        <w:t>The</w:t>
      </w:r>
      <w:r w:rsidR="00803F03">
        <w:t xml:space="preserve"> above form,</w:t>
      </w:r>
      <w:r w:rsidR="00A3035A">
        <w:t xml:space="preserve"> </w:t>
      </w:r>
      <w:r w:rsidR="00BB301D">
        <w:t xml:space="preserve">which refers to itself as </w:t>
      </w:r>
      <w:r w:rsidR="00A3035A">
        <w:t xml:space="preserve">the </w:t>
      </w:r>
      <w:r w:rsidR="00BB301D">
        <w:t>Tao</w:t>
      </w:r>
      <w:r w:rsidR="00E71F06">
        <w:t xml:space="preserve"> of heaven</w:t>
      </w:r>
      <w:r w:rsidR="00BB301D">
        <w:t xml:space="preserve"> </w:t>
      </w:r>
      <w:r w:rsidR="00922EFA">
        <w:t>and entelechy</w:t>
      </w:r>
      <w:r w:rsidR="0082657C">
        <w:t xml:space="preserve">, transcends down to the visible world </w:t>
      </w:r>
      <w:r w:rsidR="00D53A93">
        <w:t>and acts upon it as a form of images and ideas.</w:t>
      </w:r>
      <w:r w:rsidR="006C2A41">
        <w:t xml:space="preserve"> Then </w:t>
      </w:r>
      <w:r w:rsidR="00D83BD1">
        <w:t>materialises</w:t>
      </w:r>
      <w:r w:rsidR="006C2A41">
        <w:t xml:space="preserve"> </w:t>
      </w:r>
      <w:r w:rsidR="00D83BD1">
        <w:t>itself as a</w:t>
      </w:r>
      <w:r w:rsidR="006C2A41">
        <w:t xml:space="preserve"> spatial object</w:t>
      </w:r>
      <w:r w:rsidR="000E7D08">
        <w:t xml:space="preserve"> with corporeal limitations, but to truly understand it</w:t>
      </w:r>
      <w:r w:rsidR="0017363D">
        <w:t>, one needs have an understanding of</w:t>
      </w:r>
      <w:r w:rsidR="00115459">
        <w:t xml:space="preserve"> </w:t>
      </w:r>
      <w:r w:rsidR="0017363D">
        <w:t>Tao’s</w:t>
      </w:r>
      <w:r w:rsidR="006D74E8">
        <w:t xml:space="preserve"> </w:t>
      </w:r>
      <w:r w:rsidR="00E3598F">
        <w:t>existence.</w:t>
      </w:r>
      <w:r w:rsidR="00115459">
        <w:t xml:space="preserve"> </w:t>
      </w:r>
      <w:r w:rsidR="00277BC8">
        <w:lastRenderedPageBreak/>
        <w:t>This definition is also similar to Western Alchemy.</w:t>
      </w:r>
      <w:r w:rsidR="009A4779">
        <w:t xml:space="preserve"> One of th</w:t>
      </w:r>
      <w:r w:rsidR="00C80D25">
        <w:t>e best introductions to the subject area is</w:t>
      </w:r>
      <w:r w:rsidR="00277BC8">
        <w:t xml:space="preserve"> </w:t>
      </w:r>
      <w:r w:rsidR="00FE5A82">
        <w:t>Titus Burckhardt</w:t>
      </w:r>
      <w:r w:rsidR="0075737C">
        <w:t xml:space="preserve"> book ‘Alchemy’</w:t>
      </w:r>
      <w:r w:rsidR="00C812B7">
        <w:t>, he</w:t>
      </w:r>
      <w:r w:rsidR="000969F9">
        <w:t xml:space="preserve"> explains the foundation of the royal art via</w:t>
      </w:r>
      <w:r w:rsidR="00F05172">
        <w:t xml:space="preserve"> </w:t>
      </w:r>
      <w:r w:rsidR="000969F9">
        <w:t>‘</w:t>
      </w:r>
      <w:r w:rsidR="00CF38A6">
        <w:t>The Emerald Tablet</w:t>
      </w:r>
      <w:r w:rsidR="000969F9">
        <w:t>’</w:t>
      </w:r>
      <w:r w:rsidR="002F1335">
        <w:t xml:space="preserve"> attributed to Hermes </w:t>
      </w:r>
      <w:proofErr w:type="spellStart"/>
      <w:r w:rsidR="002F1335">
        <w:t>Tristmegistus</w:t>
      </w:r>
      <w:proofErr w:type="spellEnd"/>
      <w:r w:rsidR="001F3549">
        <w:t xml:space="preserve"> ‘</w:t>
      </w:r>
      <w:r w:rsidR="000969F9">
        <w:t xml:space="preserve">In truth certainly and without doubt, whatever is below is like that </w:t>
      </w:r>
      <w:r w:rsidR="00E33135">
        <w:t>which is above, and whatever is above is like that which is below, to accomplish the miracles of one thing</w:t>
      </w:r>
      <w:r w:rsidR="001F3549">
        <w:t>.</w:t>
      </w:r>
      <w:r w:rsidR="00E31551">
        <w:rPr>
          <w:rStyle w:val="FootnoteReference"/>
        </w:rPr>
        <w:footnoteReference w:id="11"/>
      </w:r>
      <w:r w:rsidR="001F3549">
        <w:t>’</w:t>
      </w:r>
      <w:r w:rsidR="00637A71">
        <w:t xml:space="preserve"> </w:t>
      </w:r>
      <w:r w:rsidR="00CD6BE9">
        <w:t>Burckhardt</w:t>
      </w:r>
      <w:r w:rsidR="00CD6BE9">
        <w:rPr>
          <w:rStyle w:val="FootnoteReference"/>
        </w:rPr>
        <w:footnoteReference w:id="12"/>
      </w:r>
      <w:r w:rsidR="00CD6BE9">
        <w:t xml:space="preserve"> explains in the hermetic tradition, t</w:t>
      </w:r>
      <w:r w:rsidR="00223BED">
        <w:t xml:space="preserve">his mirror-like inversion </w:t>
      </w:r>
      <w:r w:rsidR="004136CC">
        <w:t xml:space="preserve">of one another </w:t>
      </w:r>
      <w:r w:rsidR="00A82A5C">
        <w:t xml:space="preserve">can also be seen as the macrocosm and microcosm analogy. </w:t>
      </w:r>
      <w:r w:rsidR="00F2733C">
        <w:t xml:space="preserve">Humans </w:t>
      </w:r>
      <w:r w:rsidR="006563DC">
        <w:t>are a reflection of the world and thus, the cosmos.</w:t>
      </w:r>
      <w:r w:rsidR="00832EE9">
        <w:t xml:space="preserve"> It’s origin, divine with pure spirit and intellect.</w:t>
      </w:r>
      <w:r w:rsidR="004D6CB3">
        <w:t xml:space="preserve"> He </w:t>
      </w:r>
      <w:r w:rsidR="00F05075">
        <w:t xml:space="preserve">explains that the intellect </w:t>
      </w:r>
      <w:r w:rsidR="00C74002">
        <w:t xml:space="preserve">is not the exact substance of God, but it still </w:t>
      </w:r>
      <w:r w:rsidR="00855F71">
        <w:t>shines its essence like the radiance</w:t>
      </w:r>
      <w:r w:rsidR="00C74002">
        <w:t xml:space="preserve"> of the sun.</w:t>
      </w:r>
      <w:r w:rsidR="007D4F27">
        <w:t xml:space="preserve"> This goes back to the Plato expression of ‘Becoming’ and the qualities of Yin of </w:t>
      </w:r>
      <w:r w:rsidR="00C5398E">
        <w:t>materialising into form.</w:t>
      </w:r>
      <w:r w:rsidR="0038759F">
        <w:t xml:space="preserve"> </w:t>
      </w:r>
      <w:r w:rsidR="0038759F">
        <w:rPr>
          <w:rFonts w:eastAsia="Times New Roman"/>
        </w:rPr>
        <w:t>Nasr states similar metaphysical principles</w:t>
      </w:r>
      <w:r w:rsidR="0038759F">
        <w:t xml:space="preserve">. He quotes </w:t>
      </w:r>
      <w:proofErr w:type="spellStart"/>
      <w:r w:rsidR="0038759F">
        <w:t>Rūmī</w:t>
      </w:r>
      <w:proofErr w:type="spellEnd"/>
      <w:r w:rsidR="0038759F">
        <w:t>: ‘In form you are microcosm, in reality the macrocosm.</w:t>
      </w:r>
      <w:r w:rsidR="00B51FE7">
        <w:t>’</w:t>
      </w:r>
      <w:r w:rsidR="0038759F">
        <w:rPr>
          <w:rStyle w:val="FootnoteReference"/>
        </w:rPr>
        <w:footnoteReference w:id="13"/>
      </w:r>
      <w:r w:rsidR="00E060B7">
        <w:t xml:space="preserve"> </w:t>
      </w:r>
    </w:p>
    <w:p w14:paraId="01B6D1AF" w14:textId="77777777" w:rsidR="004B5762" w:rsidRDefault="004B5762" w:rsidP="000E0EAB">
      <w:pPr>
        <w:tabs>
          <w:tab w:val="left" w:pos="2448"/>
        </w:tabs>
      </w:pPr>
    </w:p>
    <w:p w14:paraId="538D7B4E" w14:textId="77777777" w:rsidR="00B5149B" w:rsidRDefault="00B5149B" w:rsidP="000E0EAB">
      <w:pPr>
        <w:tabs>
          <w:tab w:val="left" w:pos="2448"/>
        </w:tabs>
      </w:pPr>
    </w:p>
    <w:p w14:paraId="56B31794" w14:textId="011D64CD" w:rsidR="006362B0" w:rsidRPr="001B3401" w:rsidRDefault="00475663" w:rsidP="000E0EAB">
      <w:pPr>
        <w:tabs>
          <w:tab w:val="left" w:pos="2448"/>
        </w:tabs>
        <w:rPr>
          <w:b/>
        </w:rPr>
      </w:pPr>
      <w:r>
        <w:rPr>
          <w:b/>
        </w:rPr>
        <w:t>What is C</w:t>
      </w:r>
      <w:r w:rsidR="00B94612" w:rsidRPr="001B3401">
        <w:rPr>
          <w:b/>
        </w:rPr>
        <w:t>ulture?</w:t>
      </w:r>
    </w:p>
    <w:p w14:paraId="39F50A0B" w14:textId="77777777" w:rsidR="002A13DD" w:rsidRDefault="002A13DD" w:rsidP="000E0EAB">
      <w:pPr>
        <w:tabs>
          <w:tab w:val="left" w:pos="2448"/>
        </w:tabs>
      </w:pPr>
    </w:p>
    <w:p w14:paraId="38480786" w14:textId="1F0E25EF" w:rsidR="00934C49" w:rsidRDefault="005C62C9" w:rsidP="00322C4A">
      <w:pPr>
        <w:tabs>
          <w:tab w:val="left" w:pos="2448"/>
        </w:tabs>
      </w:pPr>
      <w:r>
        <w:t>English Collins dictionary</w:t>
      </w:r>
      <w:r w:rsidR="004D66E9">
        <w:rPr>
          <w:rStyle w:val="FootnoteReference"/>
        </w:rPr>
        <w:footnoteReference w:id="14"/>
      </w:r>
      <w:r w:rsidR="0079085D">
        <w:t xml:space="preserve"> definition of</w:t>
      </w:r>
      <w:r w:rsidR="000B54BF">
        <w:t xml:space="preserve"> the word</w:t>
      </w:r>
      <w:r>
        <w:t xml:space="preserve"> c</w:t>
      </w:r>
      <w:r w:rsidR="00EC4A12">
        <w:t>ulture</w:t>
      </w:r>
      <w:r w:rsidR="00E7286F">
        <w:t xml:space="preserve"> was</w:t>
      </w:r>
      <w:r w:rsidR="000B54BF">
        <w:t xml:space="preserve"> described as</w:t>
      </w:r>
      <w:r w:rsidR="00EC4A12">
        <w:t xml:space="preserve"> the </w:t>
      </w:r>
      <w:r w:rsidR="00B52056">
        <w:t>ideas</w:t>
      </w:r>
      <w:r w:rsidR="00EC4A12">
        <w:t xml:space="preserve"> and </w:t>
      </w:r>
      <w:r w:rsidR="00B52056">
        <w:t>customs</w:t>
      </w:r>
      <w:r w:rsidR="00EC4A12">
        <w:t xml:space="preserve"> </w:t>
      </w:r>
      <w:r w:rsidR="005C5B17">
        <w:t>within a particular society or civilisation.</w:t>
      </w:r>
      <w:r w:rsidR="000F1A44">
        <w:t xml:space="preserve"> In</w:t>
      </w:r>
      <w:r w:rsidR="00382168">
        <w:t xml:space="preserve"> </w:t>
      </w:r>
      <w:r w:rsidR="00FE622E">
        <w:t>Terry Eagleton</w:t>
      </w:r>
      <w:r w:rsidR="00FE622E">
        <w:rPr>
          <w:rStyle w:val="FootnoteReference"/>
        </w:rPr>
        <w:footnoteReference w:id="15"/>
      </w:r>
      <w:r w:rsidR="000F1A44">
        <w:t xml:space="preserve"> </w:t>
      </w:r>
      <w:r w:rsidR="00FD1F54">
        <w:t>book ‘The Idea of Culture’,</w:t>
      </w:r>
      <w:r w:rsidR="004E14C4">
        <w:t xml:space="preserve"> he</w:t>
      </w:r>
      <w:r w:rsidR="00FE622E">
        <w:t xml:space="preserve"> takes</w:t>
      </w:r>
      <w:r w:rsidR="000C2763">
        <w:t xml:space="preserve"> us one step back and </w:t>
      </w:r>
      <w:r w:rsidR="003B68C9">
        <w:t>etymologically re</w:t>
      </w:r>
      <w:r w:rsidR="00B544BC">
        <w:t>fers to it as a concept which ca</w:t>
      </w:r>
      <w:r w:rsidR="003B68C9">
        <w:t>me</w:t>
      </w:r>
      <w:r w:rsidR="001F645A">
        <w:t xml:space="preserve"> out</w:t>
      </w:r>
      <w:r w:rsidR="002F02AB">
        <w:t xml:space="preserve"> of</w:t>
      </w:r>
      <w:r w:rsidR="00AF7CF3">
        <w:t xml:space="preserve"> nature. The word </w:t>
      </w:r>
      <w:r w:rsidR="0068010A">
        <w:t>‘</w:t>
      </w:r>
      <w:r w:rsidR="00C65A83">
        <w:t>coulter</w:t>
      </w:r>
      <w:r w:rsidR="0068010A">
        <w:t>’</w:t>
      </w:r>
      <w:r w:rsidR="00AF7CF3">
        <w:t xml:space="preserve"> has o</w:t>
      </w:r>
      <w:r w:rsidR="001A6B58">
        <w:t>rigins to the wor</w:t>
      </w:r>
      <w:r w:rsidR="00AF7CF3">
        <w:t xml:space="preserve">d </w:t>
      </w:r>
      <w:r w:rsidR="0068010A">
        <w:t>‘</w:t>
      </w:r>
      <w:r w:rsidR="00AF7CF3">
        <w:t>culture</w:t>
      </w:r>
      <w:r w:rsidR="0068010A">
        <w:t>’</w:t>
      </w:r>
      <w:r w:rsidR="00AF7CF3">
        <w:t xml:space="preserve"> and</w:t>
      </w:r>
      <w:r w:rsidR="001A6B58">
        <w:t xml:space="preserve"> it</w:t>
      </w:r>
      <w:r w:rsidR="00AF7CF3">
        <w:t xml:space="preserve"> describes a </w:t>
      </w:r>
      <w:r w:rsidR="00E9544F">
        <w:t xml:space="preserve">vertically mounted </w:t>
      </w:r>
      <w:r w:rsidR="0018653C">
        <w:t>sharp-edged</w:t>
      </w:r>
      <w:r w:rsidR="007337CD">
        <w:t xml:space="preserve"> blade</w:t>
      </w:r>
      <w:r w:rsidR="001A6B58">
        <w:t xml:space="preserve">, </w:t>
      </w:r>
      <w:r w:rsidR="007337CD">
        <w:t>which is attached to a plou</w:t>
      </w:r>
      <w:r w:rsidR="007F47B9">
        <w:t>ghshare to cultivate</w:t>
      </w:r>
      <w:r w:rsidR="00E9544F">
        <w:t xml:space="preserve"> the land.</w:t>
      </w:r>
      <w:r w:rsidR="004958B9">
        <w:t xml:space="preserve"> </w:t>
      </w:r>
      <w:r w:rsidR="000F2EAE">
        <w:t xml:space="preserve">If one analyses the word </w:t>
      </w:r>
      <w:r w:rsidR="0068010A">
        <w:t>‘</w:t>
      </w:r>
      <w:r w:rsidR="000F2EAE">
        <w:t>cultivate</w:t>
      </w:r>
      <w:r w:rsidR="00084CF3">
        <w:t>’</w:t>
      </w:r>
      <w:r w:rsidR="00CC450D">
        <w:rPr>
          <w:rStyle w:val="FootnoteReference"/>
        </w:rPr>
        <w:footnoteReference w:id="16"/>
      </w:r>
      <w:r w:rsidR="0068010A">
        <w:t xml:space="preserve">, it means to develop and grow, not just in terms of crops, but </w:t>
      </w:r>
      <w:r w:rsidR="00BC4EAB">
        <w:t>as an attribute to refine the way one behaves or to improve a skill or image.</w:t>
      </w:r>
      <w:r w:rsidR="001F1829">
        <w:t xml:space="preserve"> </w:t>
      </w:r>
      <w:r w:rsidR="00AE3A2B">
        <w:t>Eagleton</w:t>
      </w:r>
      <w:r w:rsidR="00AE3A2B">
        <w:rPr>
          <w:rStyle w:val="FootnoteReference"/>
        </w:rPr>
        <w:footnoteReference w:id="17"/>
      </w:r>
      <w:r w:rsidR="00AE3A2B">
        <w:t xml:space="preserve"> refers to this</w:t>
      </w:r>
      <w:r w:rsidR="001F1829">
        <w:t xml:space="preserve"> recent development</w:t>
      </w:r>
      <w:r w:rsidR="00AE3A2B">
        <w:t xml:space="preserve"> as</w:t>
      </w:r>
      <w:r w:rsidR="001F1829">
        <w:t xml:space="preserve"> ‘</w:t>
      </w:r>
      <w:r w:rsidR="00D00043">
        <w:t>c</w:t>
      </w:r>
      <w:r w:rsidR="001F1829">
        <w:t>ultural materialism.</w:t>
      </w:r>
      <w:r w:rsidR="00D00043">
        <w:t>’</w:t>
      </w:r>
      <w:r w:rsidR="006049FA">
        <w:t xml:space="preserve"> It is taken out of its rural context and been replaced to refer to the arts,</w:t>
      </w:r>
      <w:r w:rsidR="00132633">
        <w:t xml:space="preserve"> a totally man-made art</w:t>
      </w:r>
      <w:r w:rsidR="007E1983">
        <w:t>efact</w:t>
      </w:r>
      <w:r w:rsidR="006049FA">
        <w:t xml:space="preserve"> as a means to </w:t>
      </w:r>
      <w:r w:rsidR="00FC6C10">
        <w:t xml:space="preserve">transpose </w:t>
      </w:r>
      <w:r w:rsidR="00D7066D">
        <w:t>and effect</w:t>
      </w:r>
      <w:r w:rsidR="006049FA">
        <w:t xml:space="preserve"> the spirit.</w:t>
      </w:r>
      <w:r w:rsidR="005E5DD7">
        <w:t xml:space="preserve"> </w:t>
      </w:r>
      <w:r w:rsidR="00B332EF">
        <w:t>The word ‘culture’ also has roots to the Latin word</w:t>
      </w:r>
      <w:r w:rsidR="00ED6EED">
        <w:t>s</w:t>
      </w:r>
      <w:r w:rsidR="00B332EF">
        <w:t xml:space="preserve"> ‘</w:t>
      </w:r>
      <w:proofErr w:type="spellStart"/>
      <w:r w:rsidR="00B332EF">
        <w:t>cultus</w:t>
      </w:r>
      <w:proofErr w:type="spellEnd"/>
      <w:r w:rsidR="00B332EF">
        <w:t>’ and ‘</w:t>
      </w:r>
      <w:proofErr w:type="spellStart"/>
      <w:r w:rsidR="00B332EF">
        <w:t>colere</w:t>
      </w:r>
      <w:proofErr w:type="spellEnd"/>
      <w:r w:rsidR="00B332EF">
        <w:t xml:space="preserve">’, </w:t>
      </w:r>
      <w:r w:rsidR="009B3F86">
        <w:t xml:space="preserve">both seem to share </w:t>
      </w:r>
      <w:r w:rsidR="00ED6EED">
        <w:t>the meaning of</w:t>
      </w:r>
      <w:r w:rsidR="009B3F86">
        <w:t xml:space="preserve"> worship or to protect in a religious, </w:t>
      </w:r>
      <w:r w:rsidR="00431E06">
        <w:t>divine</w:t>
      </w:r>
      <w:r w:rsidR="009B3F86">
        <w:t xml:space="preserve"> context.</w:t>
      </w:r>
      <w:r w:rsidR="00AC6A2D">
        <w:t xml:space="preserve"> </w:t>
      </w:r>
      <w:r w:rsidR="004F3F1C">
        <w:t>High culture</w:t>
      </w:r>
      <w:r w:rsidR="0096465A">
        <w:t xml:space="preserve"> or the traditions of the people could be</w:t>
      </w:r>
      <w:r w:rsidR="008177E9">
        <w:t xml:space="preserve"> </w:t>
      </w:r>
      <w:r w:rsidR="00160672">
        <w:t xml:space="preserve">seen as </w:t>
      </w:r>
      <w:r w:rsidR="006749A4">
        <w:t>‘</w:t>
      </w:r>
      <w:r w:rsidR="00160672">
        <w:t>cultural truths</w:t>
      </w:r>
      <w:r w:rsidR="006749A4">
        <w:t>’</w:t>
      </w:r>
      <w:r w:rsidR="00160672">
        <w:t xml:space="preserve"> and revered as something that is sacred.</w:t>
      </w:r>
      <w:r w:rsidR="00D124C9">
        <w:t xml:space="preserve"> ‘</w:t>
      </w:r>
      <w:r w:rsidR="006749A4">
        <w:t>Nature produce</w:t>
      </w:r>
      <w:r w:rsidR="00D124C9">
        <w:t>s culture which changes nature.</w:t>
      </w:r>
      <w:r w:rsidR="00BB6A0C">
        <w:t>’</w:t>
      </w:r>
      <w:r w:rsidR="00D124C9">
        <w:rPr>
          <w:rStyle w:val="FootnoteReference"/>
        </w:rPr>
        <w:footnoteReference w:id="18"/>
      </w:r>
      <w:r w:rsidR="006611B2">
        <w:t xml:space="preserve"> </w:t>
      </w:r>
      <w:r w:rsidR="00EB428D">
        <w:t>Eagleton</w:t>
      </w:r>
      <w:r w:rsidR="00EB428D">
        <w:rPr>
          <w:rStyle w:val="FootnoteReference"/>
        </w:rPr>
        <w:footnoteReference w:id="19"/>
      </w:r>
      <w:r w:rsidR="00EB428D">
        <w:t xml:space="preserve"> suggests that c</w:t>
      </w:r>
      <w:r w:rsidR="00CF6E20">
        <w:t>ulture is</w:t>
      </w:r>
      <w:r w:rsidR="00687F0D">
        <w:t xml:space="preserve"> also a means </w:t>
      </w:r>
      <w:r w:rsidR="00EB428D">
        <w:t>to self-cultivate oneself</w:t>
      </w:r>
      <w:r w:rsidR="00C125F7">
        <w:t xml:space="preserve"> and</w:t>
      </w:r>
      <w:r w:rsidR="00EB428D">
        <w:t xml:space="preserve"> to discipline it.</w:t>
      </w:r>
      <w:r w:rsidR="00A347F0">
        <w:t xml:space="preserve"> </w:t>
      </w:r>
      <w:r w:rsidR="00934C49">
        <w:t xml:space="preserve">From a Western alchemy standpoint, this </w:t>
      </w:r>
      <w:r w:rsidR="0064380C">
        <w:t>could be a method in doing so, as it describes itself</w:t>
      </w:r>
      <w:r w:rsidR="00934C49">
        <w:t xml:space="preserve"> as the transmutation of the soul. A ‘transmutation of </w:t>
      </w:r>
      <w:r w:rsidR="00A760DB">
        <w:t xml:space="preserve">the </w:t>
      </w:r>
      <w:r w:rsidR="00934C49">
        <w:t xml:space="preserve">base metals </w:t>
      </w:r>
      <w:r w:rsidR="00A760DB">
        <w:t xml:space="preserve">of lead </w:t>
      </w:r>
      <w:r w:rsidR="00934C49">
        <w:t>into the noble metals of gold and silver.</w:t>
      </w:r>
      <w:r w:rsidR="004E30A6">
        <w:t>’</w:t>
      </w:r>
      <w:r w:rsidR="00934C49">
        <w:rPr>
          <w:rStyle w:val="FootnoteReference"/>
        </w:rPr>
        <w:footnoteReference w:id="20"/>
      </w:r>
      <w:r w:rsidR="00732BAF">
        <w:t xml:space="preserve"> This </w:t>
      </w:r>
      <w:r w:rsidR="00934C49">
        <w:t>is a metaphysical analogy</w:t>
      </w:r>
      <w:r w:rsidR="00626CA5">
        <w:t xml:space="preserve">, as a means </w:t>
      </w:r>
      <w:r w:rsidR="00540F59">
        <w:t>to purify</w:t>
      </w:r>
      <w:r w:rsidR="00D0410E">
        <w:t xml:space="preserve"> </w:t>
      </w:r>
      <w:r w:rsidR="00934C49">
        <w:t xml:space="preserve">the soul. ‘The purity of the symbol man must be regained, before the human form can be reassumed into its </w:t>
      </w:r>
      <w:r w:rsidR="00934C49">
        <w:lastRenderedPageBreak/>
        <w:t>infinite and divine archetype.</w:t>
      </w:r>
      <w:r w:rsidR="00E75CA0">
        <w:t>’</w:t>
      </w:r>
      <w:r w:rsidR="00934C49">
        <w:rPr>
          <w:rStyle w:val="FootnoteReference"/>
        </w:rPr>
        <w:footnoteReference w:id="21"/>
      </w:r>
      <w:r w:rsidR="00934C49">
        <w:t xml:space="preserve"> Burckhardt</w:t>
      </w:r>
      <w:r w:rsidR="00934C49">
        <w:rPr>
          <w:rStyle w:val="FootnoteReference"/>
        </w:rPr>
        <w:footnoteReference w:id="22"/>
      </w:r>
      <w:r w:rsidR="00934C49">
        <w:t xml:space="preserve"> highlights that alchemical expressions were adopted by Christianity and Islam. The story of the fall of Adam can also be seen as an allegory to regain the original mobility of human nature.</w:t>
      </w:r>
    </w:p>
    <w:p w14:paraId="06211349" w14:textId="77777777" w:rsidR="00934C49" w:rsidRDefault="00934C49" w:rsidP="00934C49">
      <w:pPr>
        <w:tabs>
          <w:tab w:val="left" w:pos="2448"/>
        </w:tabs>
      </w:pPr>
    </w:p>
    <w:p w14:paraId="41AA5E97" w14:textId="6623EF32" w:rsidR="001D3DA6" w:rsidRDefault="00934C49" w:rsidP="00132D23">
      <w:pPr>
        <w:tabs>
          <w:tab w:val="left" w:pos="2448"/>
        </w:tabs>
      </w:pPr>
      <w:r>
        <w:t>Eagleton</w:t>
      </w:r>
      <w:r>
        <w:rPr>
          <w:rStyle w:val="FootnoteReference"/>
        </w:rPr>
        <w:footnoteReference w:id="23"/>
      </w:r>
      <w:r>
        <w:t xml:space="preserve"> argues that</w:t>
      </w:r>
      <w:r w:rsidR="00425156">
        <w:t xml:space="preserve"> refining oneself</w:t>
      </w:r>
      <w:r w:rsidR="000306ED">
        <w:t xml:space="preserve"> </w:t>
      </w:r>
      <w:r w:rsidR="00EC2369">
        <w:t xml:space="preserve">could not be done alone </w:t>
      </w:r>
      <w:r w:rsidR="001C3EE6">
        <w:t>and</w:t>
      </w:r>
      <w:r w:rsidR="002F52E8">
        <w:t xml:space="preserve"> a</w:t>
      </w:r>
      <w:r w:rsidR="001C3EE6">
        <w:t xml:space="preserve"> state or education system needs to collectively nurture the right social conditions</w:t>
      </w:r>
      <w:r w:rsidR="009749EE">
        <w:t xml:space="preserve"> within a society</w:t>
      </w:r>
      <w:r w:rsidR="001C3EE6">
        <w:t xml:space="preserve"> to flourish.</w:t>
      </w:r>
      <w:r w:rsidR="003972FF">
        <w:t xml:space="preserve"> </w:t>
      </w:r>
      <w:r w:rsidR="001D3DA6">
        <w:t xml:space="preserve">Rudolf </w:t>
      </w:r>
      <w:proofErr w:type="spellStart"/>
      <w:r w:rsidR="001D3DA6">
        <w:t>Wittkower’s</w:t>
      </w:r>
      <w:proofErr w:type="spellEnd"/>
      <w:r w:rsidR="001D3DA6">
        <w:t xml:space="preserve"> book ‘Architectural Principles in the Age of Humanism’</w:t>
      </w:r>
      <w:r w:rsidR="002A69C4">
        <w:t xml:space="preserve"> </w:t>
      </w:r>
      <w:r w:rsidR="001D3DA6">
        <w:t>provides an answer through the lens of art and sacred architecture.</w:t>
      </w:r>
      <w:r w:rsidR="00020242">
        <w:t xml:space="preserve"> </w:t>
      </w:r>
      <w:proofErr w:type="spellStart"/>
      <w:r w:rsidR="00101A5D">
        <w:t>Wittknower</w:t>
      </w:r>
      <w:proofErr w:type="spellEnd"/>
      <w:r w:rsidR="00101A5D">
        <w:t xml:space="preserve"> quotes that the Italian ‘Renaissance (14</w:t>
      </w:r>
      <w:r w:rsidR="00101A5D" w:rsidRPr="003C4E6D">
        <w:rPr>
          <w:vertAlign w:val="superscript"/>
        </w:rPr>
        <w:t>th</w:t>
      </w:r>
      <w:r w:rsidR="00101A5D">
        <w:t>-17</w:t>
      </w:r>
      <w:r w:rsidR="00101A5D" w:rsidRPr="003C4E6D">
        <w:rPr>
          <w:vertAlign w:val="superscript"/>
        </w:rPr>
        <w:t>th</w:t>
      </w:r>
      <w:r w:rsidR="00101A5D">
        <w:t xml:space="preserve"> century) conce</w:t>
      </w:r>
      <w:r w:rsidR="006364A6">
        <w:t xml:space="preserve">ption of the perfect church is </w:t>
      </w:r>
      <w:r w:rsidR="00101A5D">
        <w:t>rooted in Plato’s cosmology.</w:t>
      </w:r>
      <w:r w:rsidR="00A44BC0">
        <w:t>’</w:t>
      </w:r>
      <w:r w:rsidR="00101A5D">
        <w:rPr>
          <w:rStyle w:val="FootnoteReference"/>
        </w:rPr>
        <w:footnoteReference w:id="24"/>
      </w:r>
      <w:r w:rsidR="00F32DB9">
        <w:t xml:space="preserve"> </w:t>
      </w:r>
      <w:proofErr w:type="spellStart"/>
      <w:r w:rsidR="001D3DA6">
        <w:t>Wittknower</w:t>
      </w:r>
      <w:proofErr w:type="spellEnd"/>
      <w:r w:rsidR="00E5095F">
        <w:t xml:space="preserve"> further</w:t>
      </w:r>
      <w:r w:rsidR="001D3DA6">
        <w:t xml:space="preserve"> describes that</w:t>
      </w:r>
      <w:r w:rsidR="006C4EDE">
        <w:t xml:space="preserve"> the</w:t>
      </w:r>
      <w:r w:rsidR="00353943">
        <w:t xml:space="preserve"> ‘closely related ideas which had their roots in antiquity and belonged to the undisputed tenets of mediaeval philosophy and theology, acquired new life in the </w:t>
      </w:r>
      <w:r w:rsidR="00A13240">
        <w:t>Renaissance</w:t>
      </w:r>
      <w:r w:rsidR="00353943">
        <w:t>.</w:t>
      </w:r>
      <w:r w:rsidR="00E274B2">
        <w:t>’</w:t>
      </w:r>
      <w:r w:rsidR="00353943">
        <w:rPr>
          <w:rStyle w:val="FootnoteReference"/>
        </w:rPr>
        <w:footnoteReference w:id="25"/>
      </w:r>
      <w:r w:rsidR="00A84881">
        <w:t xml:space="preserve"> </w:t>
      </w:r>
      <w:proofErr w:type="spellStart"/>
      <w:r w:rsidR="00A84881">
        <w:t>Wittknower</w:t>
      </w:r>
      <w:proofErr w:type="spellEnd"/>
      <w:r w:rsidR="00A84881">
        <w:rPr>
          <w:rStyle w:val="FootnoteReference"/>
        </w:rPr>
        <w:footnoteReference w:id="26"/>
      </w:r>
      <w:r w:rsidR="00A84881">
        <w:t xml:space="preserve"> quotes this as the</w:t>
      </w:r>
      <w:r w:rsidR="001D3DA6">
        <w:t xml:space="preserve"> </w:t>
      </w:r>
      <w:proofErr w:type="spellStart"/>
      <w:r w:rsidR="001D3DA6">
        <w:t>Quadrivium</w:t>
      </w:r>
      <w:proofErr w:type="spellEnd"/>
      <w:r w:rsidR="001D3DA6">
        <w:t>, which consists of: Geometry, Music, Arithmetic and Astronomy</w:t>
      </w:r>
      <w:r w:rsidR="006F0226">
        <w:t xml:space="preserve">. </w:t>
      </w:r>
      <w:r w:rsidR="0033648F">
        <w:t>Combined with the</w:t>
      </w:r>
      <w:r w:rsidR="00707535">
        <w:t xml:space="preserve"> </w:t>
      </w:r>
      <w:r w:rsidR="001D3DA6">
        <w:t>Trivium: Rhetoric, Grammar and Logic.</w:t>
      </w:r>
      <w:r w:rsidR="000C3D44">
        <w:t xml:space="preserve"> </w:t>
      </w:r>
      <w:r w:rsidR="00DA2F4A">
        <w:t>T</w:t>
      </w:r>
      <w:r w:rsidR="00707535">
        <w:t>ogether</w:t>
      </w:r>
      <w:r w:rsidR="008407D3">
        <w:t>, they</w:t>
      </w:r>
      <w:r w:rsidR="00FB2FFF">
        <w:t xml:space="preserve"> are</w:t>
      </w:r>
      <w:r w:rsidR="00707535">
        <w:t xml:space="preserve"> called the</w:t>
      </w:r>
      <w:r w:rsidR="001D3DA6">
        <w:t xml:space="preserve"> seven liberal arts. </w:t>
      </w:r>
      <w:r w:rsidR="00BC05F5">
        <w:t>Campion mentions that classical astronomy used to be one subject until the separation in the seventeenth century ‘there were two forms of astronomy, one which dealt with the movement of the stars, the other (which we would call astrology) with their effects or significance.</w:t>
      </w:r>
      <w:r w:rsidR="00DE6896">
        <w:t>’</w:t>
      </w:r>
      <w:r w:rsidR="00BC05F5">
        <w:rPr>
          <w:rStyle w:val="FootnoteReference"/>
        </w:rPr>
        <w:footnoteReference w:id="27"/>
      </w:r>
    </w:p>
    <w:p w14:paraId="4B4017E2" w14:textId="77777777" w:rsidR="0090086F" w:rsidRDefault="0090086F" w:rsidP="00132D23">
      <w:pPr>
        <w:tabs>
          <w:tab w:val="left" w:pos="2448"/>
        </w:tabs>
      </w:pPr>
    </w:p>
    <w:p w14:paraId="4B909944" w14:textId="0FCA4622" w:rsidR="006C57CD" w:rsidRDefault="00E1419B" w:rsidP="00132D23">
      <w:pPr>
        <w:tabs>
          <w:tab w:val="left" w:pos="2448"/>
        </w:tabs>
      </w:pPr>
      <w:r>
        <w:t>The Platonic theory of universal harmony lies in the basis of the square and the circle.</w:t>
      </w:r>
      <w:r w:rsidR="0096132B">
        <w:t xml:space="preserve"> In </w:t>
      </w:r>
      <w:r w:rsidR="003030BA">
        <w:t xml:space="preserve">the </w:t>
      </w:r>
      <w:r w:rsidR="0096132B">
        <w:t>Chinese cosmology</w:t>
      </w:r>
      <w:r w:rsidR="00CA27CC">
        <w:t xml:space="preserve"> of the I-Ching</w:t>
      </w:r>
      <w:r w:rsidR="0096132B">
        <w:t>,</w:t>
      </w:r>
      <w:r w:rsidR="008251FB">
        <w:t xml:space="preserve"> </w:t>
      </w:r>
      <w:proofErr w:type="spellStart"/>
      <w:r w:rsidR="008251FB">
        <w:t>Wilheim</w:t>
      </w:r>
      <w:proofErr w:type="spellEnd"/>
      <w:r w:rsidR="008251FB">
        <w:rPr>
          <w:rStyle w:val="FootnoteReference"/>
        </w:rPr>
        <w:footnoteReference w:id="28"/>
      </w:r>
      <w:r w:rsidR="007C0CC2">
        <w:t xml:space="preserve"> states </w:t>
      </w:r>
      <w:r w:rsidR="007A3F78">
        <w:t xml:space="preserve">that symbolically, the circle </w:t>
      </w:r>
      <w:r w:rsidR="00CA27CC">
        <w:t>represents the heavens</w:t>
      </w:r>
      <w:r w:rsidR="007A3F78">
        <w:t xml:space="preserve"> and the square represents the earth. What is more interesting is that when you </w:t>
      </w:r>
      <w:r w:rsidR="00FE0AEE">
        <w:t>dissect the square into a</w:t>
      </w:r>
      <w:r w:rsidR="005E7462">
        <w:t xml:space="preserve"> single</w:t>
      </w:r>
      <w:r w:rsidR="00FE0AEE">
        <w:t xml:space="preserve"> straight line</w:t>
      </w:r>
      <w:r w:rsidR="00CA3961">
        <w:t>, this has the</w:t>
      </w:r>
      <w:r w:rsidR="0014023A">
        <w:t xml:space="preserve"> metaphysical masculine</w:t>
      </w:r>
      <w:r w:rsidR="00CA3961">
        <w:t xml:space="preserve"> qualities of the creative</w:t>
      </w:r>
      <w:r w:rsidR="003030BA">
        <w:t>.</w:t>
      </w:r>
      <w:r w:rsidR="005E7462">
        <w:t xml:space="preserve"> When you do this to </w:t>
      </w:r>
      <w:r w:rsidR="003A3F6B">
        <w:t xml:space="preserve">the circle, it creates a curve and that is </w:t>
      </w:r>
      <w:r w:rsidR="00AE0E55">
        <w:t>the qualities of the feminine receptive</w:t>
      </w:r>
      <w:r w:rsidR="00B04C42">
        <w:t xml:space="preserve"> (see image 01)</w:t>
      </w:r>
      <w:r w:rsidR="00AE0E55">
        <w:t>.</w:t>
      </w:r>
      <w:r w:rsidR="0077713A">
        <w:t xml:space="preserve"> </w:t>
      </w:r>
      <w:r w:rsidR="00ED2891">
        <w:t>When the square forms the three-dimensional shape of a cube and vice versa with a circle</w:t>
      </w:r>
      <w:r w:rsidR="00C53E79">
        <w:t xml:space="preserve"> transforming</w:t>
      </w:r>
      <w:r w:rsidR="00A15F60">
        <w:t xml:space="preserve"> into a sphere</w:t>
      </w:r>
      <w:r w:rsidR="00ED2891">
        <w:t>.</w:t>
      </w:r>
      <w:r w:rsidR="00E825F4">
        <w:t xml:space="preserve"> T</w:t>
      </w:r>
      <w:r w:rsidR="00A85A7B">
        <w:t>his</w:t>
      </w:r>
      <w:r w:rsidR="00112F02">
        <w:t xml:space="preserve"> still sits within the laws of the creative and the receptive.</w:t>
      </w:r>
      <w:r w:rsidR="00252AC0">
        <w:t xml:space="preserve"> Like the Yin-Yang symbol, both hold each other’s cosmological characteristics.</w:t>
      </w:r>
      <w:r w:rsidR="004E5CA1">
        <w:t xml:space="preserve"> </w:t>
      </w:r>
    </w:p>
    <w:p w14:paraId="199093A5" w14:textId="77777777" w:rsidR="006C57CD" w:rsidRDefault="006C57CD" w:rsidP="00132D23">
      <w:pPr>
        <w:tabs>
          <w:tab w:val="left" w:pos="2448"/>
        </w:tabs>
      </w:pPr>
    </w:p>
    <w:p w14:paraId="5A7CEEDE" w14:textId="77777777" w:rsidR="006C57CD" w:rsidRDefault="006C57CD" w:rsidP="00132D23">
      <w:pPr>
        <w:tabs>
          <w:tab w:val="left" w:pos="2448"/>
        </w:tabs>
      </w:pPr>
    </w:p>
    <w:p w14:paraId="05E490E5" w14:textId="77777777" w:rsidR="006C57CD" w:rsidRDefault="006C57CD" w:rsidP="00132D23">
      <w:pPr>
        <w:tabs>
          <w:tab w:val="left" w:pos="2448"/>
        </w:tabs>
      </w:pPr>
    </w:p>
    <w:p w14:paraId="2C97574B" w14:textId="77777777" w:rsidR="006C57CD" w:rsidRDefault="006C57CD" w:rsidP="00132D23">
      <w:pPr>
        <w:tabs>
          <w:tab w:val="left" w:pos="2448"/>
        </w:tabs>
      </w:pPr>
    </w:p>
    <w:p w14:paraId="44FC9144" w14:textId="77777777" w:rsidR="006C57CD" w:rsidRDefault="006C57CD" w:rsidP="00132D23">
      <w:pPr>
        <w:tabs>
          <w:tab w:val="left" w:pos="2448"/>
        </w:tabs>
      </w:pPr>
    </w:p>
    <w:p w14:paraId="7EADDE76" w14:textId="77777777" w:rsidR="00B04C42" w:rsidRDefault="00B04C42" w:rsidP="00132D23">
      <w:pPr>
        <w:tabs>
          <w:tab w:val="left" w:pos="2448"/>
        </w:tabs>
      </w:pPr>
    </w:p>
    <w:p w14:paraId="6F3C5D02" w14:textId="77777777" w:rsidR="00B04C42" w:rsidRDefault="00B04C42" w:rsidP="00132D23">
      <w:pPr>
        <w:tabs>
          <w:tab w:val="left" w:pos="2448"/>
        </w:tabs>
      </w:pPr>
      <w:r>
        <w:rPr>
          <w:noProof/>
        </w:rPr>
        <w:lastRenderedPageBreak/>
        <w:drawing>
          <wp:inline distT="0" distB="0" distL="0" distR="0" wp14:anchorId="329A5A5D" wp14:editId="206A4D39">
            <wp:extent cx="3709035" cy="1413534"/>
            <wp:effectExtent l="0" t="0" r="0" b="8890"/>
            <wp:docPr id="3" name="Picture 3" descr="../geometry%20examples/yin%20ya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ometry%20examples/yin%20yan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35285" cy="1423538"/>
                    </a:xfrm>
                    <a:prstGeom prst="rect">
                      <a:avLst/>
                    </a:prstGeom>
                    <a:noFill/>
                    <a:ln>
                      <a:noFill/>
                    </a:ln>
                  </pic:spPr>
                </pic:pic>
              </a:graphicData>
            </a:graphic>
          </wp:inline>
        </w:drawing>
      </w:r>
    </w:p>
    <w:p w14:paraId="21C0DAB5" w14:textId="306DF592" w:rsidR="00B04C42" w:rsidRPr="008B4041" w:rsidRDefault="00B04C42" w:rsidP="00132D23">
      <w:pPr>
        <w:tabs>
          <w:tab w:val="left" w:pos="2448"/>
        </w:tabs>
        <w:rPr>
          <w:sz w:val="20"/>
          <w:szCs w:val="20"/>
        </w:rPr>
      </w:pPr>
      <w:r w:rsidRPr="008B4041">
        <w:rPr>
          <w:sz w:val="20"/>
          <w:szCs w:val="20"/>
        </w:rPr>
        <w:t>Image 01: Square and Circle example. Drawing: Ling Duong.</w:t>
      </w:r>
    </w:p>
    <w:p w14:paraId="3E72BC3E" w14:textId="77777777" w:rsidR="00B04C42" w:rsidRDefault="00B04C42" w:rsidP="00132D23">
      <w:pPr>
        <w:tabs>
          <w:tab w:val="left" w:pos="2448"/>
        </w:tabs>
      </w:pPr>
    </w:p>
    <w:p w14:paraId="7134CCBC" w14:textId="5C6D5F84" w:rsidR="00EC7832" w:rsidRDefault="000A6716" w:rsidP="00132D23">
      <w:pPr>
        <w:tabs>
          <w:tab w:val="left" w:pos="2448"/>
        </w:tabs>
      </w:pPr>
      <w:r>
        <w:t xml:space="preserve">This </w:t>
      </w:r>
      <w:r w:rsidR="0022377F">
        <w:t>is comparable</w:t>
      </w:r>
      <w:r w:rsidR="00375E8B">
        <w:t xml:space="preserve"> to</w:t>
      </w:r>
      <w:r w:rsidR="006F63A0">
        <w:t xml:space="preserve"> the Platonic tradition, </w:t>
      </w:r>
      <w:r w:rsidR="00045ADC">
        <w:t>i</w:t>
      </w:r>
      <w:r w:rsidR="00F76228">
        <w:t>n</w:t>
      </w:r>
      <w:r w:rsidR="00EC056D">
        <w:t xml:space="preserve"> Rudolf </w:t>
      </w:r>
      <w:proofErr w:type="spellStart"/>
      <w:r w:rsidR="00EC056D">
        <w:t>Aller’s</w:t>
      </w:r>
      <w:proofErr w:type="spellEnd"/>
      <w:r w:rsidR="00EC056D">
        <w:t xml:space="preserve"> book ‘</w:t>
      </w:r>
      <w:proofErr w:type="spellStart"/>
      <w:r w:rsidR="00EC056D">
        <w:t>Microcosmus</w:t>
      </w:r>
      <w:proofErr w:type="spellEnd"/>
      <w:r w:rsidR="00EC056D">
        <w:t xml:space="preserve">’. </w:t>
      </w:r>
      <w:r w:rsidR="00BA13EA">
        <w:t>The Vitruvian figure inscribed in a square and a circle became the symbol of the mathematical sympathy between microcosm and macrocosm.’</w:t>
      </w:r>
      <w:r w:rsidR="00BA13EA">
        <w:rPr>
          <w:rStyle w:val="FootnoteReference"/>
        </w:rPr>
        <w:footnoteReference w:id="29"/>
      </w:r>
      <w:r w:rsidR="00467E99">
        <w:t xml:space="preserve"> </w:t>
      </w:r>
      <w:r w:rsidR="00B67C12">
        <w:t xml:space="preserve">‘Leon Battista </w:t>
      </w:r>
      <w:proofErr w:type="spellStart"/>
      <w:r w:rsidR="00B67C12">
        <w:t>Alberti</w:t>
      </w:r>
      <w:proofErr w:type="spellEnd"/>
      <w:r w:rsidR="00B67C12">
        <w:t>’</w:t>
      </w:r>
      <w:r w:rsidR="00252AC0">
        <w:t>,</w:t>
      </w:r>
      <w:r w:rsidR="00B67C12">
        <w:t xml:space="preserve"> </w:t>
      </w:r>
      <w:r w:rsidR="00252AC0">
        <w:t>an Italian architectural polymath from the book ‘De re</w:t>
      </w:r>
      <w:r w:rsidR="00A115D8">
        <w:t xml:space="preserve"> </w:t>
      </w:r>
      <w:proofErr w:type="spellStart"/>
      <w:r w:rsidR="00A115D8">
        <w:t>aedificatoria</w:t>
      </w:r>
      <w:proofErr w:type="spellEnd"/>
      <w:r w:rsidR="00A115D8">
        <w:t>’ written in 1450,</w:t>
      </w:r>
      <w:r w:rsidR="00D5370D">
        <w:t xml:space="preserve"> </w:t>
      </w:r>
      <w:r w:rsidR="00A115D8">
        <w:t>s</w:t>
      </w:r>
      <w:r w:rsidR="000923F1">
        <w:t>tates that the</w:t>
      </w:r>
      <w:r w:rsidR="004C3383">
        <w:t xml:space="preserve"> ‘lines and figures pertaining to music and geometry so that everywhere the education of the mind is stimulated.</w:t>
      </w:r>
      <w:r w:rsidR="0074518C">
        <w:t>’</w:t>
      </w:r>
      <w:r w:rsidR="00A24C66">
        <w:rPr>
          <w:rStyle w:val="FootnoteReference"/>
        </w:rPr>
        <w:footnoteReference w:id="30"/>
      </w:r>
      <w:r w:rsidR="006B2A9B">
        <w:t xml:space="preserve"> </w:t>
      </w:r>
      <w:proofErr w:type="spellStart"/>
      <w:r w:rsidR="00FF1879">
        <w:t>Alberti</w:t>
      </w:r>
      <w:r w:rsidR="00F46CB5">
        <w:t>’s</w:t>
      </w:r>
      <w:proofErr w:type="spellEnd"/>
      <w:r w:rsidR="00F46CB5">
        <w:t xml:space="preserve"> </w:t>
      </w:r>
      <w:r w:rsidR="008D747A">
        <w:t>definition</w:t>
      </w:r>
      <w:r w:rsidR="00FF1879">
        <w:t xml:space="preserve"> </w:t>
      </w:r>
      <w:r w:rsidR="009F5E2C">
        <w:t>is similar</w:t>
      </w:r>
      <w:r w:rsidR="001B50B9">
        <w:t xml:space="preserve"> to</w:t>
      </w:r>
      <w:r w:rsidR="0068774E">
        <w:t xml:space="preserve"> the Yin-Yang example</w:t>
      </w:r>
      <w:r w:rsidR="00F71BB3">
        <w:t xml:space="preserve"> given previously</w:t>
      </w:r>
      <w:r w:rsidR="004A0C0F">
        <w:t>. In other words, he</w:t>
      </w:r>
      <w:r w:rsidR="00DE31BC">
        <w:t xml:space="preserve"> hopes that every corner and form within the building communicates to the cosmological</w:t>
      </w:r>
      <w:r w:rsidR="00350FDA">
        <w:t xml:space="preserve"> (Plat</w:t>
      </w:r>
      <w:r w:rsidR="001B50B9">
        <w:t>onic)</w:t>
      </w:r>
      <w:r w:rsidR="00DE31BC">
        <w:t xml:space="preserve"> essences</w:t>
      </w:r>
      <w:r w:rsidR="00350FDA">
        <w:t xml:space="preserve"> in</w:t>
      </w:r>
      <w:r w:rsidR="00DE31BC">
        <w:t xml:space="preserve"> which he has applied. </w:t>
      </w:r>
      <w:r w:rsidR="00B8518B">
        <w:t>This is of course</w:t>
      </w:r>
      <w:r w:rsidR="00A139B2">
        <w:t xml:space="preserve"> </w:t>
      </w:r>
      <w:r w:rsidR="00221E17">
        <w:t>amplified when</w:t>
      </w:r>
      <w:r w:rsidR="00247D77">
        <w:t xml:space="preserve"> </w:t>
      </w:r>
      <w:proofErr w:type="spellStart"/>
      <w:r w:rsidR="00247D77">
        <w:t>Wittkower</w:t>
      </w:r>
      <w:proofErr w:type="spellEnd"/>
      <w:r w:rsidR="00247D77">
        <w:t xml:space="preserve"> explains that</w:t>
      </w:r>
      <w:r w:rsidR="00C96CC7">
        <w:t xml:space="preserve"> creating buildings </w:t>
      </w:r>
      <w:r w:rsidR="00CD2FC7">
        <w:t>using the methods of</w:t>
      </w:r>
      <w:r w:rsidR="00A139B2">
        <w:t xml:space="preserve"> ‘music</w:t>
      </w:r>
      <w:r w:rsidR="00CD2FC7">
        <w:t xml:space="preserve"> and geometry </w:t>
      </w:r>
      <w:r w:rsidR="00680311">
        <w:t>are fundamentally one and the same; that music is geometry translated into sound, and that</w:t>
      </w:r>
      <w:r w:rsidR="00CB717F">
        <w:t xml:space="preserve"> in</w:t>
      </w:r>
      <w:r w:rsidR="00680311">
        <w:t xml:space="preserve"> mus</w:t>
      </w:r>
      <w:r w:rsidR="00CB717F">
        <w:t>ic the</w:t>
      </w:r>
      <w:r w:rsidR="00680311">
        <w:t xml:space="preserve"> very same harmonies are audible which inform the geometry of the building.</w:t>
      </w:r>
      <w:r w:rsidR="0099781B">
        <w:t>’</w:t>
      </w:r>
      <w:r w:rsidR="00680311">
        <w:rPr>
          <w:rStyle w:val="FootnoteReference"/>
        </w:rPr>
        <w:footnoteReference w:id="31"/>
      </w:r>
      <w:r w:rsidR="00C27FB5">
        <w:t xml:space="preserve"> </w:t>
      </w:r>
      <w:r w:rsidR="009B4FC1">
        <w:t>A good exampl</w:t>
      </w:r>
      <w:r w:rsidR="006038EB">
        <w:t>e</w:t>
      </w:r>
      <w:r w:rsidR="009B4FC1">
        <w:t xml:space="preserve"> to see this as the properties of water, in its solid form, it becomes ice.</w:t>
      </w:r>
      <w:r w:rsidR="006038EB">
        <w:t xml:space="preserve"> When it </w:t>
      </w:r>
      <w:r w:rsidR="00517AEE">
        <w:t>liquefies</w:t>
      </w:r>
      <w:r w:rsidR="006038EB">
        <w:t xml:space="preserve">, it becomes water and when </w:t>
      </w:r>
      <w:r w:rsidR="00925532">
        <w:t>it comes a gas, it is like the clouds.</w:t>
      </w:r>
      <w:r w:rsidR="007B3BE0">
        <w:t xml:space="preserve"> Robert</w:t>
      </w:r>
      <w:r w:rsidR="007D6887">
        <w:t xml:space="preserve"> Lawlor book ‘Sacred Geometry’</w:t>
      </w:r>
      <w:r w:rsidR="00863D0C">
        <w:t xml:space="preserve"> notes that ‘geometry is the language recommended by Plato as the clearest model by which to describe this metaphysical realm.’</w:t>
      </w:r>
      <w:r w:rsidR="00863D0C">
        <w:rPr>
          <w:rStyle w:val="FootnoteReference"/>
        </w:rPr>
        <w:footnoteReference w:id="32"/>
      </w:r>
    </w:p>
    <w:p w14:paraId="640FB5B5" w14:textId="77777777" w:rsidR="00B444D3" w:rsidRDefault="00B444D3" w:rsidP="00132D23">
      <w:pPr>
        <w:tabs>
          <w:tab w:val="left" w:pos="2448"/>
        </w:tabs>
      </w:pPr>
    </w:p>
    <w:p w14:paraId="5691D5AD" w14:textId="55F0AFCC" w:rsidR="004804E4" w:rsidRDefault="00B444D3" w:rsidP="00132D23">
      <w:pPr>
        <w:tabs>
          <w:tab w:val="left" w:pos="2448"/>
        </w:tabs>
      </w:pPr>
      <w:r>
        <w:t>In 1992, the ‘Traditional Cosmology Society’ based in the ‘University of Edinburgh’ produced a book called ‘Sacred Architecture in the Traditions of India, China, Judaism and Islam.’ Edited by Emily Lyle</w:t>
      </w:r>
      <w:r>
        <w:rPr>
          <w:rStyle w:val="FootnoteReference"/>
        </w:rPr>
        <w:footnoteReference w:id="33"/>
      </w:r>
      <w:r>
        <w:t>, a group of scholars were investigating how cosmological symbolism was expressed in the sacred architecture</w:t>
      </w:r>
      <w:r w:rsidR="00BE2499">
        <w:t xml:space="preserve"> of temples and shrines</w:t>
      </w:r>
      <w:r>
        <w:t xml:space="preserve"> of different cultures from around the world. </w:t>
      </w:r>
      <w:r w:rsidR="00F57894">
        <w:t xml:space="preserve">They </w:t>
      </w:r>
      <w:r w:rsidR="006870DD">
        <w:t>too</w:t>
      </w:r>
      <w:r w:rsidR="00F04C76">
        <w:t xml:space="preserve"> noted that in a number of their studies</w:t>
      </w:r>
      <w:r w:rsidR="006870DD">
        <w:t>,</w:t>
      </w:r>
      <w:r w:rsidR="004C0491">
        <w:t xml:space="preserve"> the</w:t>
      </w:r>
      <w:r w:rsidR="00F57894">
        <w:t xml:space="preserve"> buildings </w:t>
      </w:r>
      <w:r w:rsidR="009621F2">
        <w:t>reflected the human form</w:t>
      </w:r>
      <w:r w:rsidR="00512FB9">
        <w:t xml:space="preserve"> </w:t>
      </w:r>
      <w:r w:rsidR="00300450">
        <w:t>as the image of God</w:t>
      </w:r>
      <w:r w:rsidR="00381531">
        <w:t xml:space="preserve">. </w:t>
      </w:r>
      <w:r w:rsidR="009621F2">
        <w:t>Burckhardt</w:t>
      </w:r>
      <w:r w:rsidR="00A022DF">
        <w:t xml:space="preserve"> addressed</w:t>
      </w:r>
      <w:r w:rsidR="00A64E41">
        <w:t xml:space="preserve"> this</w:t>
      </w:r>
      <w:r w:rsidR="009621F2">
        <w:t xml:space="preserve"> </w:t>
      </w:r>
      <w:r w:rsidR="004659F5">
        <w:t xml:space="preserve">as the divine </w:t>
      </w:r>
      <w:r w:rsidR="00363B04">
        <w:t>archetype</w:t>
      </w:r>
      <w:r w:rsidR="004659F5">
        <w:t>.</w:t>
      </w:r>
      <w:r w:rsidR="00AA5821">
        <w:t xml:space="preserve"> </w:t>
      </w:r>
      <w:r w:rsidR="00020140">
        <w:t>Plato and the N</w:t>
      </w:r>
      <w:r w:rsidR="00F602E9">
        <w:t>eo-</w:t>
      </w:r>
      <w:r w:rsidR="00D8159D">
        <w:t>Platonists</w:t>
      </w:r>
      <w:r w:rsidR="00F602E9">
        <w:t>, as previously stated in the traditional cosmology section,</w:t>
      </w:r>
      <w:r w:rsidR="00D62BE2">
        <w:t xml:space="preserve"> </w:t>
      </w:r>
      <w:r w:rsidR="00A75AF0">
        <w:t xml:space="preserve">believed that the universe </w:t>
      </w:r>
      <w:r w:rsidR="009B29F8">
        <w:t>was interconnected as a harmonic, mathematical, geometric, musical order</w:t>
      </w:r>
      <w:r w:rsidR="00481C24">
        <w:t>.</w:t>
      </w:r>
      <w:r w:rsidR="00B42499">
        <w:t xml:space="preserve"> </w:t>
      </w:r>
      <w:proofErr w:type="spellStart"/>
      <w:r w:rsidR="00FA4809">
        <w:t>Wittknower</w:t>
      </w:r>
      <w:proofErr w:type="spellEnd"/>
      <w:r w:rsidR="00FA4809">
        <w:rPr>
          <w:rStyle w:val="FootnoteReference"/>
        </w:rPr>
        <w:footnoteReference w:id="34"/>
      </w:r>
      <w:r w:rsidR="00D56AEC">
        <w:t xml:space="preserve"> implies</w:t>
      </w:r>
      <w:r w:rsidR="00FA4809">
        <w:t xml:space="preserve"> that if this</w:t>
      </w:r>
      <w:r w:rsidR="006E0355">
        <w:t xml:space="preserve"> is</w:t>
      </w:r>
      <w:r w:rsidR="00FA4809">
        <w:t xml:space="preserve"> t</w:t>
      </w:r>
      <w:r w:rsidR="006E0355">
        <w:t>ruly</w:t>
      </w:r>
      <w:r w:rsidR="00C91D98">
        <w:t xml:space="preserve"> the order of the cosmos. </w:t>
      </w:r>
      <w:r w:rsidR="00844656">
        <w:t>Then our very souls</w:t>
      </w:r>
      <w:r w:rsidR="00B66876">
        <w:t>, along with the stars, planets and the life forms of Earth</w:t>
      </w:r>
      <w:r w:rsidR="00A949CC">
        <w:t xml:space="preserve"> would have been made of its</w:t>
      </w:r>
      <w:r w:rsidR="00844656">
        <w:t xml:space="preserve"> essence.</w:t>
      </w:r>
      <w:r w:rsidR="005608AA">
        <w:t xml:space="preserve"> If the church was built correctly to this</w:t>
      </w:r>
      <w:r w:rsidR="00CD2907">
        <w:t xml:space="preserve"> mathematical</w:t>
      </w:r>
      <w:r w:rsidR="005608AA">
        <w:t xml:space="preserve"> </w:t>
      </w:r>
      <w:r w:rsidR="005608AA">
        <w:lastRenderedPageBreak/>
        <w:t>harmonic standard.</w:t>
      </w:r>
      <w:r w:rsidR="004B2FE6">
        <w:t xml:space="preserve"> One’s</w:t>
      </w:r>
      <w:r w:rsidR="008E2CEB">
        <w:t xml:space="preserve"> soul will </w:t>
      </w:r>
      <w:r w:rsidR="00CF2C19">
        <w:t xml:space="preserve">be able </w:t>
      </w:r>
      <w:r w:rsidR="008E2CEB">
        <w:t>tell us</w:t>
      </w:r>
      <w:r w:rsidR="004B2FE6">
        <w:t xml:space="preserve"> if the</w:t>
      </w:r>
      <w:r w:rsidR="00CF2C19">
        <w:t xml:space="preserve"> balance</w:t>
      </w:r>
      <w:r w:rsidR="004B2FE6">
        <w:t xml:space="preserve"> was true</w:t>
      </w:r>
      <w:r w:rsidR="005114DE">
        <w:t>,</w:t>
      </w:r>
      <w:r w:rsidR="004B2FE6">
        <w:t xml:space="preserve"> because </w:t>
      </w:r>
      <w:r w:rsidR="00221E17">
        <w:t>one’s</w:t>
      </w:r>
      <w:r w:rsidR="00FE7D4E">
        <w:t xml:space="preserve"> instinct</w:t>
      </w:r>
      <w:r w:rsidR="00706F1D">
        <w:t xml:space="preserve"> would</w:t>
      </w:r>
      <w:r w:rsidR="000B79EB">
        <w:t xml:space="preserve"> be able to tell</w:t>
      </w:r>
      <w:r w:rsidR="004B2FE6">
        <w:t xml:space="preserve"> </w:t>
      </w:r>
      <w:r w:rsidR="00B724C4">
        <w:t>‘</w:t>
      </w:r>
      <w:r w:rsidR="000B79EB">
        <w:t>without rational analysis, when the building we are in partakes of the vital force which lies behind all matter and binds the universe together.</w:t>
      </w:r>
      <w:r w:rsidR="000B79EB">
        <w:rPr>
          <w:rStyle w:val="FootnoteReference"/>
        </w:rPr>
        <w:footnoteReference w:id="35"/>
      </w:r>
      <w:r w:rsidR="000B79EB">
        <w:t>’</w:t>
      </w:r>
      <w:r w:rsidR="00CE45AF">
        <w:t xml:space="preserve"> </w:t>
      </w:r>
      <w:r w:rsidR="00D55E69">
        <w:t xml:space="preserve">Up until now, </w:t>
      </w:r>
      <w:r w:rsidR="00A841BB">
        <w:t>the educational system</w:t>
      </w:r>
      <w:r w:rsidR="00D55E69">
        <w:t xml:space="preserve"> of the </w:t>
      </w:r>
      <w:r w:rsidR="00DA367B">
        <w:t>liberal arts</w:t>
      </w:r>
      <w:r w:rsidR="00E87745">
        <w:t xml:space="preserve"> </w:t>
      </w:r>
      <w:r w:rsidR="005D135D">
        <w:t>has given</w:t>
      </w:r>
      <w:r w:rsidR="00041D5B">
        <w:t xml:space="preserve"> an example </w:t>
      </w:r>
      <w:r w:rsidR="00681FE8">
        <w:t>of</w:t>
      </w:r>
      <w:r w:rsidR="00041D5B">
        <w:t xml:space="preserve"> what</w:t>
      </w:r>
      <w:r w:rsidR="00095B3D">
        <w:t xml:space="preserve"> high culture</w:t>
      </w:r>
      <w:r w:rsidR="000B79EB">
        <w:t xml:space="preserve"> should involve</w:t>
      </w:r>
      <w:r w:rsidR="00095B3D">
        <w:t>.</w:t>
      </w:r>
      <w:r w:rsidR="007A021D">
        <w:t xml:space="preserve"> </w:t>
      </w:r>
      <w:r w:rsidR="00C55412">
        <w:t>Artefacts</w:t>
      </w:r>
      <w:r w:rsidR="007A021D">
        <w:t xml:space="preserve"> </w:t>
      </w:r>
      <w:r w:rsidR="004804E4">
        <w:t>of how to not only express human natur</w:t>
      </w:r>
      <w:r w:rsidR="00A4309A">
        <w:t xml:space="preserve">e, but also to </w:t>
      </w:r>
      <w:r w:rsidR="00E34D21">
        <w:t>transcend the</w:t>
      </w:r>
      <w:r w:rsidR="004804E4">
        <w:t xml:space="preserve"> </w:t>
      </w:r>
      <w:r w:rsidR="00CA6FBD">
        <w:t xml:space="preserve">cosmic </w:t>
      </w:r>
      <w:r w:rsidR="004804E4">
        <w:t>origins for when it came.</w:t>
      </w:r>
    </w:p>
    <w:p w14:paraId="4FFD8DA2" w14:textId="77777777" w:rsidR="00F141C4" w:rsidRDefault="00F141C4" w:rsidP="009F2FB3"/>
    <w:p w14:paraId="59842944" w14:textId="77777777" w:rsidR="007D4720" w:rsidRDefault="007D4720" w:rsidP="009F2FB3"/>
    <w:p w14:paraId="7DE62E79" w14:textId="7E72A0A6" w:rsidR="005212F4" w:rsidRDefault="004E39F3" w:rsidP="000E0EAB">
      <w:pPr>
        <w:tabs>
          <w:tab w:val="left" w:pos="2448"/>
        </w:tabs>
        <w:rPr>
          <w:b/>
        </w:rPr>
      </w:pPr>
      <w:r>
        <w:rPr>
          <w:b/>
        </w:rPr>
        <w:t>Conclusion</w:t>
      </w:r>
    </w:p>
    <w:p w14:paraId="1196B53B" w14:textId="77777777" w:rsidR="009A3633" w:rsidRDefault="009A3633" w:rsidP="000E0EAB">
      <w:pPr>
        <w:tabs>
          <w:tab w:val="left" w:pos="2448"/>
        </w:tabs>
        <w:rPr>
          <w:b/>
        </w:rPr>
      </w:pPr>
    </w:p>
    <w:p w14:paraId="11E0A020" w14:textId="0F84ED54" w:rsidR="00715CAA" w:rsidRDefault="0099554A" w:rsidP="00715CAA">
      <w:pPr>
        <w:tabs>
          <w:tab w:val="left" w:pos="2448"/>
        </w:tabs>
      </w:pPr>
      <w:r w:rsidRPr="00652233">
        <w:t>The aim o</w:t>
      </w:r>
      <w:r>
        <w:t>f this research was to examine</w:t>
      </w:r>
      <w:r w:rsidR="000C3DF8">
        <w:t xml:space="preserve"> whether cosmologies arise out of cultural behaviour and assumptions, or whether they have some essential reality.</w:t>
      </w:r>
      <w:r w:rsidR="00864CCF">
        <w:t xml:space="preserve"> </w:t>
      </w:r>
      <w:r w:rsidR="00F02535">
        <w:t>The previous sections</w:t>
      </w:r>
      <w:r w:rsidR="006E0354">
        <w:t xml:space="preserve"> </w:t>
      </w:r>
      <w:r w:rsidR="00D253A8">
        <w:t>have</w:t>
      </w:r>
      <w:r w:rsidR="006E0354">
        <w:t xml:space="preserve"> reviewed the </w:t>
      </w:r>
      <w:r w:rsidR="00F02535">
        <w:t xml:space="preserve">three key cosmological viewpoints </w:t>
      </w:r>
      <w:r w:rsidR="006B1E93">
        <w:t>of Plato, Tao</w:t>
      </w:r>
      <w:r w:rsidR="004E18C2">
        <w:t>ism</w:t>
      </w:r>
      <w:r w:rsidR="006B1E93">
        <w:t xml:space="preserve"> and Alchemy</w:t>
      </w:r>
      <w:r w:rsidR="006E0354">
        <w:t>, i</w:t>
      </w:r>
      <w:r w:rsidR="00F02535">
        <w:t>t has shown that there is indeed</w:t>
      </w:r>
      <w:r w:rsidR="006B1E93">
        <w:t xml:space="preserve"> </w:t>
      </w:r>
      <w:r w:rsidR="00F02535">
        <w:t>a similar underlining essence.</w:t>
      </w:r>
      <w:r w:rsidR="003B3C3F">
        <w:t xml:space="preserve"> As </w:t>
      </w:r>
      <w:r w:rsidR="006E0354">
        <w:t xml:space="preserve">a summary, </w:t>
      </w:r>
      <w:r w:rsidR="003B3C3F">
        <w:t>the</w:t>
      </w:r>
      <w:r w:rsidR="005A7723">
        <w:t xml:space="preserve"> macrocosm represents the</w:t>
      </w:r>
      <w:r w:rsidR="00734CFE">
        <w:t xml:space="preserve"> eternal,</w:t>
      </w:r>
      <w:r w:rsidR="00E605C2">
        <w:t xml:space="preserve"> nature of</w:t>
      </w:r>
      <w:r w:rsidR="005A7723">
        <w:t xml:space="preserve"> reality and the microcosm </w:t>
      </w:r>
      <w:r w:rsidR="00EB48C6">
        <w:t>materialises it in</w:t>
      </w:r>
      <w:r w:rsidR="00734CFE">
        <w:t xml:space="preserve"> form</w:t>
      </w:r>
      <w:r w:rsidR="003E77E3">
        <w:t xml:space="preserve">, </w:t>
      </w:r>
      <w:r w:rsidR="00111D44">
        <w:t>as a</w:t>
      </w:r>
      <w:r w:rsidR="00DF068C">
        <w:t xml:space="preserve"> </w:t>
      </w:r>
      <w:r w:rsidR="00111D44">
        <w:t>mirror</w:t>
      </w:r>
      <w:r w:rsidR="00DF068C">
        <w:t xml:space="preserve"> within </w:t>
      </w:r>
      <w:r w:rsidR="004C2FBF">
        <w:t>us and</w:t>
      </w:r>
      <w:r w:rsidR="006D2860">
        <w:t xml:space="preserve"> the</w:t>
      </w:r>
      <w:r w:rsidR="003E77E3">
        <w:t xml:space="preserve"> </w:t>
      </w:r>
      <w:r w:rsidR="005A7723">
        <w:t>culture one creates.</w:t>
      </w:r>
      <w:r w:rsidR="005375A5">
        <w:t xml:space="preserve"> Both </w:t>
      </w:r>
      <w:r w:rsidR="00C21256">
        <w:t xml:space="preserve">Platonism and Taoism </w:t>
      </w:r>
      <w:r w:rsidR="009D0F16">
        <w:t>represent the square and circle as heaven and earth</w:t>
      </w:r>
      <w:r w:rsidR="006C6CA8">
        <w:t>, being and becoming</w:t>
      </w:r>
      <w:r w:rsidR="00366F70">
        <w:t xml:space="preserve"> (see image 02)</w:t>
      </w:r>
      <w:r w:rsidR="009D0F16">
        <w:t>.</w:t>
      </w:r>
      <w:r w:rsidR="0069234E">
        <w:t xml:space="preserve"> </w:t>
      </w:r>
      <w:r w:rsidR="00186099">
        <w:t xml:space="preserve">These </w:t>
      </w:r>
      <w:r w:rsidR="00592905">
        <w:t>cosmologies were communicated</w:t>
      </w:r>
      <w:r w:rsidR="00186099">
        <w:t xml:space="preserve"> within </w:t>
      </w:r>
      <w:r w:rsidR="00EB7171">
        <w:t>the</w:t>
      </w:r>
      <w:r w:rsidR="00592905">
        <w:t xml:space="preserve"> </w:t>
      </w:r>
      <w:r w:rsidR="00754D09">
        <w:t>culture of church architecture</w:t>
      </w:r>
      <w:r w:rsidR="009342FC">
        <w:t xml:space="preserve"> as actual practice</w:t>
      </w:r>
      <w:r w:rsidR="00754D09">
        <w:t>.</w:t>
      </w:r>
      <w:r w:rsidR="00D803DB">
        <w:t xml:space="preserve"> </w:t>
      </w:r>
      <w:r w:rsidR="004C2FBF">
        <w:t>The difference</w:t>
      </w:r>
      <w:r w:rsidR="008A6F75">
        <w:t xml:space="preserve"> to</w:t>
      </w:r>
      <w:r w:rsidR="004C2FBF">
        <w:t xml:space="preserve"> whatever the cosmos is culturally conditioned or not, comes from the standpoint of your int</w:t>
      </w:r>
      <w:r w:rsidR="008A6F75">
        <w:t>entions when making the artefact. Whatever it is from a popular culture or high culture perspective.</w:t>
      </w:r>
      <w:r w:rsidR="00864CCF">
        <w:t xml:space="preserve"> </w:t>
      </w:r>
      <w:proofErr w:type="spellStart"/>
      <w:r w:rsidR="00532936">
        <w:t>Wittkower</w:t>
      </w:r>
      <w:proofErr w:type="spellEnd"/>
      <w:r w:rsidR="00532936">
        <w:t xml:space="preserve"> believes that</w:t>
      </w:r>
      <w:r w:rsidR="00F914EA">
        <w:t xml:space="preserve"> one needs to be educated or</w:t>
      </w:r>
      <w:r w:rsidR="00421156">
        <w:t xml:space="preserve"> culturally conditioned</w:t>
      </w:r>
      <w:r w:rsidR="006572AF">
        <w:t xml:space="preserve"> </w:t>
      </w:r>
      <w:r w:rsidR="00FE122A">
        <w:t>to</w:t>
      </w:r>
      <w:r w:rsidR="006D604A">
        <w:t xml:space="preserve"> follow the </w:t>
      </w:r>
      <w:r w:rsidR="003A025A">
        <w:t xml:space="preserve">harmonic </w:t>
      </w:r>
      <w:r w:rsidR="006D604A">
        <w:t>rules and apply</w:t>
      </w:r>
      <w:r w:rsidR="00FE122A">
        <w:t xml:space="preserve"> these geometric proportions</w:t>
      </w:r>
      <w:r w:rsidR="006D604A">
        <w:t xml:space="preserve"> properly</w:t>
      </w:r>
      <w:r w:rsidR="00081A68">
        <w:t xml:space="preserve">. He </w:t>
      </w:r>
      <w:r w:rsidR="000E5381">
        <w:t>states</w:t>
      </w:r>
      <w:r w:rsidR="00912BEC">
        <w:t xml:space="preserve"> that </w:t>
      </w:r>
      <w:r w:rsidR="00B06C50">
        <w:t>anyone who ‘transgress this rule would create a monster, he would break and violate the natural laws.</w:t>
      </w:r>
      <w:r w:rsidR="00A74B93">
        <w:t>’</w:t>
      </w:r>
      <w:r w:rsidR="00B06C50">
        <w:rPr>
          <w:rStyle w:val="FootnoteReference"/>
        </w:rPr>
        <w:footnoteReference w:id="36"/>
      </w:r>
      <w:r w:rsidR="000402EE">
        <w:t xml:space="preserve"> </w:t>
      </w:r>
      <w:r w:rsidR="006502C6">
        <w:t>Burckhardt has a more practical take on the matter.</w:t>
      </w:r>
      <w:r w:rsidR="00AA6E64">
        <w:t xml:space="preserve"> He suggests that</w:t>
      </w:r>
      <w:r w:rsidR="00360073">
        <w:t xml:space="preserve"> it</w:t>
      </w:r>
      <w:r w:rsidR="00AA6E64">
        <w:t xml:space="preserve"> ‘</w:t>
      </w:r>
      <w:r w:rsidR="00890AB1">
        <w:t>is true</w:t>
      </w:r>
      <w:r w:rsidR="00AA6E64">
        <w:t xml:space="preserve"> the intellect has direct and immediate knowledge of itself, but this knowledge lies beyond the world of distinctions, so that, from the point of view of distinctive perception (divided as it is into object and subject), it seems non-existent.</w:t>
      </w:r>
      <w:r w:rsidR="00992BC8">
        <w:t>’</w:t>
      </w:r>
      <w:r w:rsidR="00AA6E64">
        <w:rPr>
          <w:rStyle w:val="FootnoteReference"/>
        </w:rPr>
        <w:footnoteReference w:id="37"/>
      </w:r>
      <w:r w:rsidR="00AA6E64">
        <w:t xml:space="preserve"> In other words, when God created the universe, </w:t>
      </w:r>
      <w:r w:rsidR="003623A6">
        <w:t>his</w:t>
      </w:r>
      <w:r w:rsidR="00663C0D">
        <w:t xml:space="preserve"> entire</w:t>
      </w:r>
      <w:r w:rsidR="003623A6">
        <w:t xml:space="preserve"> physica</w:t>
      </w:r>
      <w:r w:rsidR="00311B7D">
        <w:t>l presence left</w:t>
      </w:r>
      <w:r w:rsidR="00C770C4">
        <w:t>,</w:t>
      </w:r>
      <w:r w:rsidR="003623A6">
        <w:t xml:space="preserve"> i</w:t>
      </w:r>
      <w:r w:rsidR="00415EF3">
        <w:t>t is not in this realm anymore.</w:t>
      </w:r>
      <w:r w:rsidR="00C770C4">
        <w:t xml:space="preserve"> That’s why </w:t>
      </w:r>
      <w:r w:rsidR="004A0FD1">
        <w:t xml:space="preserve">it needs to be </w:t>
      </w:r>
      <w:r w:rsidR="00CE056F">
        <w:t xml:space="preserve">called </w:t>
      </w:r>
      <w:r w:rsidR="00B0330C">
        <w:t>upon</w:t>
      </w:r>
      <w:r w:rsidR="00CE056F">
        <w:t xml:space="preserve"> and </w:t>
      </w:r>
      <w:r w:rsidR="004A0FD1">
        <w:t>attained</w:t>
      </w:r>
      <w:r w:rsidR="00C770C4">
        <w:t>.</w:t>
      </w:r>
      <w:r w:rsidR="000F48D2">
        <w:t xml:space="preserve"> </w:t>
      </w:r>
      <w:r w:rsidR="004B136F">
        <w:t>Burckhardt</w:t>
      </w:r>
      <w:r w:rsidR="004B136F">
        <w:rPr>
          <w:rStyle w:val="FootnoteReference"/>
        </w:rPr>
        <w:footnoteReference w:id="38"/>
      </w:r>
      <w:r w:rsidR="00FA2608">
        <w:t xml:space="preserve"> is</w:t>
      </w:r>
      <w:r w:rsidR="00D0686C">
        <w:t xml:space="preserve"> frank that</w:t>
      </w:r>
      <w:r w:rsidR="0051595B">
        <w:t xml:space="preserve"> the</w:t>
      </w:r>
      <w:r w:rsidR="00EC4F8F">
        <w:t xml:space="preserve"> other</w:t>
      </w:r>
      <w:r w:rsidR="00D0686C">
        <w:t xml:space="preserve"> </w:t>
      </w:r>
      <w:r w:rsidR="00EC732A">
        <w:t xml:space="preserve">alchemist authors such as </w:t>
      </w:r>
      <w:proofErr w:type="spellStart"/>
      <w:r w:rsidR="00EC732A">
        <w:t>Artephius</w:t>
      </w:r>
      <w:proofErr w:type="spellEnd"/>
      <w:r w:rsidR="00EC732A">
        <w:t xml:space="preserve">, </w:t>
      </w:r>
      <w:proofErr w:type="spellStart"/>
      <w:r w:rsidR="00EC732A">
        <w:t>Synesios</w:t>
      </w:r>
      <w:proofErr w:type="spellEnd"/>
      <w:r w:rsidR="00EC732A">
        <w:t xml:space="preserve"> and Geber all suggest that alchemy was not meant for everyone</w:t>
      </w:r>
      <w:r w:rsidR="00B93F94">
        <w:t xml:space="preserve"> and</w:t>
      </w:r>
      <w:r w:rsidR="00D373DF">
        <w:t xml:space="preserve"> they </w:t>
      </w:r>
      <w:r w:rsidR="00B11492">
        <w:t xml:space="preserve">will by all </w:t>
      </w:r>
      <w:r w:rsidR="00D373DF">
        <w:t xml:space="preserve">means </w:t>
      </w:r>
      <w:r w:rsidR="004A047E">
        <w:t>hide it in riddles, so</w:t>
      </w:r>
      <w:r w:rsidR="00B93F94">
        <w:t xml:space="preserve"> anyone unworthy can</w:t>
      </w:r>
      <w:r w:rsidR="007D4ED4">
        <w:t>not</w:t>
      </w:r>
      <w:r w:rsidR="00B93F94">
        <w:t xml:space="preserve"> misuse its power.</w:t>
      </w:r>
      <w:r w:rsidR="005376B8">
        <w:t xml:space="preserve"> </w:t>
      </w:r>
      <w:r w:rsidR="00E3275C">
        <w:t>One could argue that the patterns found in nature is in all cultures an</w:t>
      </w:r>
      <w:r w:rsidR="00445942">
        <w:t xml:space="preserve">d that within itself stays true; but how can one notice something which you </w:t>
      </w:r>
      <w:r w:rsidR="00EB7C6D">
        <w:t>have no idea what to</w:t>
      </w:r>
      <w:r w:rsidR="000A6D3F">
        <w:t xml:space="preserve"> look for?</w:t>
      </w:r>
      <w:r w:rsidR="00002DCC">
        <w:t xml:space="preserve"> </w:t>
      </w:r>
      <w:r w:rsidR="00715CAA">
        <w:t>Lawlor states that:</w:t>
      </w:r>
    </w:p>
    <w:p w14:paraId="716BA8FD" w14:textId="77777777" w:rsidR="00715CAA" w:rsidRDefault="00715CAA" w:rsidP="00715CAA">
      <w:pPr>
        <w:tabs>
          <w:tab w:val="left" w:pos="2448"/>
        </w:tabs>
      </w:pPr>
    </w:p>
    <w:p w14:paraId="672F2BBC" w14:textId="7FD47821" w:rsidR="00715CAA" w:rsidRDefault="00715CAA" w:rsidP="006B0082">
      <w:pPr>
        <w:tabs>
          <w:tab w:val="left" w:pos="2448"/>
        </w:tabs>
      </w:pPr>
      <w:r>
        <w:t>Modern thought has difficult access to the concept of the archetypal because European languages require that verbs or action words be associated with nouns. We therefore have no linguistic forms with which to image a process or activity that has no material carrier.</w:t>
      </w:r>
      <w:r>
        <w:rPr>
          <w:rStyle w:val="FootnoteReference"/>
        </w:rPr>
        <w:footnoteReference w:id="39"/>
      </w:r>
    </w:p>
    <w:p w14:paraId="7C48DA03" w14:textId="77777777" w:rsidR="00715CAA" w:rsidRDefault="00715CAA" w:rsidP="006B0082">
      <w:pPr>
        <w:tabs>
          <w:tab w:val="left" w:pos="2448"/>
        </w:tabs>
      </w:pPr>
    </w:p>
    <w:p w14:paraId="67A7B2CC" w14:textId="17ADA969" w:rsidR="00E42566" w:rsidRDefault="00002DCC" w:rsidP="006B0082">
      <w:pPr>
        <w:tabs>
          <w:tab w:val="left" w:pos="2448"/>
        </w:tabs>
      </w:pPr>
      <w:proofErr w:type="spellStart"/>
      <w:r>
        <w:t>L</w:t>
      </w:r>
      <w:r w:rsidR="006F38D6">
        <w:t>ugwig</w:t>
      </w:r>
      <w:proofErr w:type="spellEnd"/>
      <w:r w:rsidR="00D27A75">
        <w:t xml:space="preserve"> </w:t>
      </w:r>
      <w:r w:rsidR="006F38D6">
        <w:t>Wittgenstein quote</w:t>
      </w:r>
      <w:r w:rsidR="00B46A64">
        <w:t>s</w:t>
      </w:r>
      <w:r>
        <w:t xml:space="preserve"> that ‘</w:t>
      </w:r>
      <w:r w:rsidR="00035645">
        <w:t>the limits of my language are</w:t>
      </w:r>
      <w:r>
        <w:t xml:space="preserve"> the limits of my world</w:t>
      </w:r>
      <w:r w:rsidR="00326EFC">
        <w:t>.</w:t>
      </w:r>
      <w:r w:rsidR="00725405">
        <w:t>’</w:t>
      </w:r>
      <w:r w:rsidR="00AD3FBC">
        <w:rPr>
          <w:rStyle w:val="FootnoteReference"/>
        </w:rPr>
        <w:footnoteReference w:id="40"/>
      </w:r>
      <w:r w:rsidR="00715CAA">
        <w:t xml:space="preserve"> </w:t>
      </w:r>
      <w:r w:rsidR="00851EFF">
        <w:t xml:space="preserve">Humans are interlinked to experience and perceptions; but the cultural conditioning </w:t>
      </w:r>
      <w:r w:rsidR="00971232">
        <w:t>of</w:t>
      </w:r>
      <w:r w:rsidR="00DD62E7">
        <w:t xml:space="preserve"> the language can </w:t>
      </w:r>
      <w:r w:rsidR="00D82467">
        <w:t>affect</w:t>
      </w:r>
      <w:r w:rsidR="00DD62E7">
        <w:t xml:space="preserve"> the </w:t>
      </w:r>
      <w:r w:rsidR="008616D8">
        <w:t>outcome</w:t>
      </w:r>
      <w:r w:rsidR="00E259BB">
        <w:t>s</w:t>
      </w:r>
      <w:r w:rsidR="00DD62E7">
        <w:t xml:space="preserve"> to describe it.</w:t>
      </w:r>
      <w:r w:rsidR="0006221C">
        <w:t xml:space="preserve"> </w:t>
      </w:r>
      <w:r w:rsidR="001412C5">
        <w:t xml:space="preserve">The </w:t>
      </w:r>
      <w:r w:rsidR="00942A43">
        <w:t xml:space="preserve">essential reality is our perception and </w:t>
      </w:r>
      <w:r w:rsidR="001412C5">
        <w:t>world is in content change, it is a relationship which is interre</w:t>
      </w:r>
      <w:r w:rsidR="00AC6B85">
        <w:t>lated, cannot be categorised; but can be represented in ideas, forms and symbols,</w:t>
      </w:r>
      <w:r w:rsidR="001412C5">
        <w:t xml:space="preserve"> hence maintains the harmony</w:t>
      </w:r>
      <w:r w:rsidR="002606C3">
        <w:t xml:space="preserve"> in the realm which we live</w:t>
      </w:r>
      <w:r w:rsidR="001412C5">
        <w:t>.</w:t>
      </w:r>
    </w:p>
    <w:p w14:paraId="4956AE74" w14:textId="77777777" w:rsidR="006B0082" w:rsidRDefault="006B0082" w:rsidP="006B0082">
      <w:pPr>
        <w:tabs>
          <w:tab w:val="left" w:pos="2448"/>
        </w:tabs>
      </w:pPr>
    </w:p>
    <w:p w14:paraId="4C478137" w14:textId="77777777" w:rsidR="00C8053E" w:rsidRDefault="00C8053E" w:rsidP="00C8053E">
      <w:pPr>
        <w:tabs>
          <w:tab w:val="left" w:pos="2448"/>
        </w:tabs>
      </w:pPr>
      <w:r>
        <w:rPr>
          <w:noProof/>
        </w:rPr>
        <w:drawing>
          <wp:inline distT="0" distB="0" distL="0" distR="0" wp14:anchorId="00A98D94" wp14:editId="03A90D82">
            <wp:extent cx="3251835" cy="2552105"/>
            <wp:effectExtent l="0" t="0" r="0" b="0"/>
            <wp:docPr id="4" name="Picture 4" descr="../geometry%20examples/heaven%20and%20ear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ometry%20examples/heaven%20and%20earth.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5476" cy="2617748"/>
                    </a:xfrm>
                    <a:prstGeom prst="rect">
                      <a:avLst/>
                    </a:prstGeom>
                    <a:noFill/>
                    <a:ln>
                      <a:noFill/>
                    </a:ln>
                  </pic:spPr>
                </pic:pic>
              </a:graphicData>
            </a:graphic>
          </wp:inline>
        </w:drawing>
      </w:r>
    </w:p>
    <w:p w14:paraId="6E34F50B" w14:textId="77777777" w:rsidR="00C8053E" w:rsidRPr="0069234E" w:rsidRDefault="00C8053E" w:rsidP="00C8053E">
      <w:pPr>
        <w:tabs>
          <w:tab w:val="left" w:pos="2448"/>
        </w:tabs>
        <w:rPr>
          <w:sz w:val="20"/>
          <w:szCs w:val="20"/>
        </w:rPr>
      </w:pPr>
      <w:r w:rsidRPr="008B4041">
        <w:rPr>
          <w:sz w:val="20"/>
          <w:szCs w:val="20"/>
        </w:rPr>
        <w:t>Ima</w:t>
      </w:r>
      <w:r>
        <w:rPr>
          <w:sz w:val="20"/>
          <w:szCs w:val="20"/>
        </w:rPr>
        <w:t>ge 02: Heaven in Earth, d</w:t>
      </w:r>
      <w:r w:rsidRPr="008B4041">
        <w:rPr>
          <w:sz w:val="20"/>
          <w:szCs w:val="20"/>
        </w:rPr>
        <w:t>rawing</w:t>
      </w:r>
      <w:r>
        <w:rPr>
          <w:sz w:val="20"/>
          <w:szCs w:val="20"/>
        </w:rPr>
        <w:t xml:space="preserve"> with compass</w:t>
      </w:r>
      <w:r w:rsidRPr="008B4041">
        <w:rPr>
          <w:sz w:val="20"/>
          <w:szCs w:val="20"/>
        </w:rPr>
        <w:t>: Ling Duong.</w:t>
      </w:r>
    </w:p>
    <w:p w14:paraId="5D59776D" w14:textId="77777777" w:rsidR="00C8053E" w:rsidRDefault="00C8053E" w:rsidP="006B0082">
      <w:pPr>
        <w:tabs>
          <w:tab w:val="left" w:pos="2448"/>
        </w:tabs>
      </w:pPr>
      <w:bookmarkStart w:id="1" w:name="_GoBack"/>
      <w:bookmarkEnd w:id="1"/>
    </w:p>
    <w:p w14:paraId="09CD0ADC" w14:textId="77777777" w:rsidR="003F0C95" w:rsidRDefault="003F0C95" w:rsidP="003F0C95">
      <w:pPr>
        <w:tabs>
          <w:tab w:val="left" w:pos="2448"/>
        </w:tabs>
      </w:pPr>
    </w:p>
    <w:p w14:paraId="22F705F8" w14:textId="77777777" w:rsidR="00B72C1C" w:rsidRDefault="00B72C1C" w:rsidP="00B72C1C">
      <w:pPr>
        <w:pStyle w:val="NoSpacing"/>
      </w:pPr>
    </w:p>
    <w:p w14:paraId="41DC74C7" w14:textId="77777777" w:rsidR="00FB250B" w:rsidRDefault="00FB250B" w:rsidP="00B72C1C">
      <w:pPr>
        <w:pStyle w:val="NoSpacing"/>
      </w:pPr>
    </w:p>
    <w:p w14:paraId="4178BF20" w14:textId="77777777" w:rsidR="00FB250B" w:rsidRDefault="00FB250B" w:rsidP="00B72C1C">
      <w:pPr>
        <w:pStyle w:val="NoSpacing"/>
      </w:pPr>
    </w:p>
    <w:p w14:paraId="6B2E8F21" w14:textId="4EA428CB" w:rsidR="001B371E" w:rsidRDefault="001B371E" w:rsidP="00744A1D">
      <w:pPr>
        <w:pStyle w:val="NormalWeb"/>
        <w:shd w:val="clear" w:color="auto" w:fill="FFFFFF"/>
        <w:spacing w:before="0" w:beforeAutospacing="0" w:after="240" w:afterAutospacing="0" w:line="360" w:lineRule="auto"/>
      </w:pPr>
    </w:p>
    <w:p w14:paraId="0ABDC233" w14:textId="77777777" w:rsidR="001B371E" w:rsidRDefault="001B371E" w:rsidP="00744A1D">
      <w:pPr>
        <w:pStyle w:val="NormalWeb"/>
        <w:shd w:val="clear" w:color="auto" w:fill="FFFFFF"/>
        <w:spacing w:before="0" w:beforeAutospacing="0" w:after="240" w:afterAutospacing="0" w:line="360" w:lineRule="auto"/>
      </w:pPr>
    </w:p>
    <w:p w14:paraId="2CCFD8D3" w14:textId="77777777" w:rsidR="001B371E" w:rsidRDefault="001B371E" w:rsidP="00744A1D">
      <w:pPr>
        <w:pStyle w:val="NormalWeb"/>
        <w:shd w:val="clear" w:color="auto" w:fill="FFFFFF"/>
        <w:spacing w:before="0" w:beforeAutospacing="0" w:after="240" w:afterAutospacing="0" w:line="360" w:lineRule="auto"/>
      </w:pPr>
    </w:p>
    <w:p w14:paraId="3CBDD644" w14:textId="77777777" w:rsidR="001B371E" w:rsidRDefault="001B371E" w:rsidP="00744A1D">
      <w:pPr>
        <w:pStyle w:val="NormalWeb"/>
        <w:shd w:val="clear" w:color="auto" w:fill="FFFFFF"/>
        <w:spacing w:before="0" w:beforeAutospacing="0" w:after="240" w:afterAutospacing="0" w:line="360" w:lineRule="auto"/>
      </w:pPr>
    </w:p>
    <w:p w14:paraId="59D1D0B5" w14:textId="77777777" w:rsidR="001B371E" w:rsidRDefault="001B371E" w:rsidP="00744A1D">
      <w:pPr>
        <w:pStyle w:val="NormalWeb"/>
        <w:shd w:val="clear" w:color="auto" w:fill="FFFFFF"/>
        <w:spacing w:before="0" w:beforeAutospacing="0" w:after="240" w:afterAutospacing="0" w:line="360" w:lineRule="auto"/>
      </w:pPr>
    </w:p>
    <w:p w14:paraId="6140A012" w14:textId="77777777" w:rsidR="001B371E" w:rsidRDefault="001B371E" w:rsidP="00744A1D">
      <w:pPr>
        <w:pStyle w:val="NormalWeb"/>
        <w:shd w:val="clear" w:color="auto" w:fill="FFFFFF"/>
        <w:spacing w:before="0" w:beforeAutospacing="0" w:after="240" w:afterAutospacing="0" w:line="360" w:lineRule="auto"/>
      </w:pPr>
    </w:p>
    <w:p w14:paraId="0749B719" w14:textId="77777777" w:rsidR="001B371E" w:rsidRDefault="001B371E" w:rsidP="00744A1D">
      <w:pPr>
        <w:pStyle w:val="NormalWeb"/>
        <w:shd w:val="clear" w:color="auto" w:fill="FFFFFF"/>
        <w:spacing w:before="0" w:beforeAutospacing="0" w:after="240" w:afterAutospacing="0" w:line="360" w:lineRule="auto"/>
      </w:pPr>
    </w:p>
    <w:p w14:paraId="3201E46B" w14:textId="77777777" w:rsidR="001B371E" w:rsidRDefault="001B371E" w:rsidP="00744A1D">
      <w:pPr>
        <w:pStyle w:val="NormalWeb"/>
        <w:shd w:val="clear" w:color="auto" w:fill="FFFFFF"/>
        <w:spacing w:before="0" w:beforeAutospacing="0" w:after="240" w:afterAutospacing="0" w:line="360" w:lineRule="auto"/>
      </w:pPr>
    </w:p>
    <w:p w14:paraId="711B2269" w14:textId="389EA23F" w:rsidR="00744A1D" w:rsidRPr="00744A1D" w:rsidRDefault="009C7E44" w:rsidP="00744A1D">
      <w:pPr>
        <w:pStyle w:val="NormalWeb"/>
        <w:shd w:val="clear" w:color="auto" w:fill="FFFFFF"/>
        <w:spacing w:before="0" w:beforeAutospacing="0" w:after="240" w:afterAutospacing="0" w:line="360" w:lineRule="auto"/>
        <w:rPr>
          <w:b/>
          <w:color w:val="000000"/>
        </w:rPr>
      </w:pPr>
      <w:r w:rsidRPr="009C7E44">
        <w:rPr>
          <w:b/>
          <w:color w:val="000000"/>
        </w:rPr>
        <w:lastRenderedPageBreak/>
        <w:t>Bibliography</w:t>
      </w:r>
    </w:p>
    <w:p w14:paraId="53853DAE" w14:textId="3678D7E9" w:rsidR="00F65EEC" w:rsidRPr="0016469F" w:rsidRDefault="00F65EEC" w:rsidP="00744A1D">
      <w:proofErr w:type="spellStart"/>
      <w:r>
        <w:t>Aller</w:t>
      </w:r>
      <w:proofErr w:type="spellEnd"/>
      <w:r>
        <w:t>, Rudolf. “</w:t>
      </w:r>
      <w:proofErr w:type="spellStart"/>
      <w:r w:rsidR="00AA5821" w:rsidRPr="00AA5821">
        <w:t>Microcosmus</w:t>
      </w:r>
      <w:proofErr w:type="spellEnd"/>
      <w:r w:rsidRPr="00AA5821">
        <w:t>:</w:t>
      </w:r>
      <w:r>
        <w:t xml:space="preserve"> From </w:t>
      </w:r>
      <w:proofErr w:type="spellStart"/>
      <w:r>
        <w:t>Anaximandros</w:t>
      </w:r>
      <w:proofErr w:type="spellEnd"/>
      <w:r>
        <w:t xml:space="preserve"> to Paracelsus.” </w:t>
      </w:r>
      <w:r>
        <w:rPr>
          <w:i/>
          <w:iCs/>
        </w:rPr>
        <w:t>JSTOR</w:t>
      </w:r>
      <w:r>
        <w:t>, Cambridge University Press, 1944, [</w:t>
      </w:r>
      <w:proofErr w:type="gramStart"/>
      <w:r>
        <w:t>www-jstor-org.ezproxy.uwtsd.ac.uk/stable/pdf/27830052.pdf?refreqid</w:t>
      </w:r>
      <w:proofErr w:type="gramEnd"/>
      <w:r>
        <w:t>=excelsior%3A1fb0fc7461c8e0c6cbf35510006358a1&amp;ab_segments=&amp;origin=&amp;acceptTC=1] Accessed 27 Dec. 2022.</w:t>
      </w:r>
    </w:p>
    <w:p w14:paraId="59740359" w14:textId="77777777" w:rsidR="00F65EEC" w:rsidRDefault="00F65EEC" w:rsidP="00744A1D"/>
    <w:p w14:paraId="0775DD31" w14:textId="2F22FF3D" w:rsidR="00B74FF8" w:rsidRDefault="00B74FF8" w:rsidP="00744A1D">
      <w:r>
        <w:t xml:space="preserve">Burckhardt, Titus, and William </w:t>
      </w:r>
      <w:proofErr w:type="spellStart"/>
      <w:r>
        <w:t>Stoddart</w:t>
      </w:r>
      <w:proofErr w:type="spellEnd"/>
      <w:r>
        <w:t xml:space="preserve">. </w:t>
      </w:r>
      <w:r w:rsidR="00744A1D">
        <w:rPr>
          <w:i/>
          <w:iCs/>
        </w:rPr>
        <w:t>Alchemy</w:t>
      </w:r>
      <w:r>
        <w:rPr>
          <w:i/>
          <w:iCs/>
        </w:rPr>
        <w:t>: Science of the Cosmos, Science of the Soul</w:t>
      </w:r>
      <w:r>
        <w:t>. Shaftesbury, Element Books, 1986.</w:t>
      </w:r>
    </w:p>
    <w:p w14:paraId="3903FE72" w14:textId="77777777" w:rsidR="00744A1D" w:rsidRDefault="00744A1D" w:rsidP="00744A1D"/>
    <w:p w14:paraId="4FB34358" w14:textId="77777777" w:rsidR="00B74FF8" w:rsidRDefault="00B74FF8" w:rsidP="00744A1D">
      <w:r>
        <w:t xml:space="preserve">Campion, Nicholas. </w:t>
      </w:r>
      <w:r>
        <w:rPr>
          <w:i/>
          <w:iCs/>
        </w:rPr>
        <w:t>A History of Western Astrology. Volume I: The Ancient World</w:t>
      </w:r>
      <w:r>
        <w:t xml:space="preserve">. London, </w:t>
      </w:r>
      <w:proofErr w:type="spellStart"/>
      <w:r>
        <w:t>Hambledon</w:t>
      </w:r>
      <w:proofErr w:type="spellEnd"/>
      <w:r>
        <w:t xml:space="preserve"> Continuum, 2008.</w:t>
      </w:r>
    </w:p>
    <w:p w14:paraId="69452F42" w14:textId="77777777" w:rsidR="00744A1D" w:rsidRDefault="00744A1D" w:rsidP="00744A1D"/>
    <w:p w14:paraId="2B2B56B2" w14:textId="2B630775" w:rsidR="00B74FF8" w:rsidRDefault="00744A1D" w:rsidP="00744A1D">
      <w:r>
        <w:t>Campion, Nicholas</w:t>
      </w:r>
      <w:r w:rsidR="00B74FF8">
        <w:t xml:space="preserve">. </w:t>
      </w:r>
      <w:r w:rsidR="00B74FF8">
        <w:rPr>
          <w:i/>
          <w:iCs/>
        </w:rPr>
        <w:t>Astrology and Cosmology in the World’s Religions</w:t>
      </w:r>
      <w:r w:rsidR="00B74FF8">
        <w:t>. New York, New York University Press, 2012.</w:t>
      </w:r>
    </w:p>
    <w:p w14:paraId="1E32DAA2" w14:textId="77777777" w:rsidR="00744A1D" w:rsidRDefault="00744A1D" w:rsidP="00744A1D"/>
    <w:p w14:paraId="38A9A855" w14:textId="77777777" w:rsidR="00B74FF8" w:rsidRDefault="00B74FF8" w:rsidP="00744A1D">
      <w:r>
        <w:rPr>
          <w:i/>
          <w:iCs/>
        </w:rPr>
        <w:t>Collins Gem English Dictionary</w:t>
      </w:r>
      <w:r>
        <w:t xml:space="preserve">. Glasgow, </w:t>
      </w:r>
      <w:proofErr w:type="spellStart"/>
      <w:r>
        <w:t>Harpercollins</w:t>
      </w:r>
      <w:proofErr w:type="spellEnd"/>
      <w:r>
        <w:t>, 2001.</w:t>
      </w:r>
    </w:p>
    <w:p w14:paraId="1FFA42A9" w14:textId="77777777" w:rsidR="00744A1D" w:rsidRDefault="00744A1D" w:rsidP="00744A1D"/>
    <w:p w14:paraId="5FAB8B29" w14:textId="77777777" w:rsidR="00B74FF8" w:rsidRDefault="00B74FF8" w:rsidP="00744A1D">
      <w:r>
        <w:t xml:space="preserve">Eagleton, Terry. </w:t>
      </w:r>
      <w:r>
        <w:rPr>
          <w:i/>
          <w:iCs/>
        </w:rPr>
        <w:t>The Idea of Culture</w:t>
      </w:r>
      <w:r>
        <w:t>. Eighth Edition ed., Blackwell Publishing, 2005.</w:t>
      </w:r>
    </w:p>
    <w:p w14:paraId="6C6FC694" w14:textId="77777777" w:rsidR="0016469F" w:rsidRDefault="0016469F" w:rsidP="00744A1D"/>
    <w:p w14:paraId="172212E8" w14:textId="6A9472B0" w:rsidR="0016469F" w:rsidRDefault="0016469F" w:rsidP="00744A1D">
      <w:r>
        <w:t xml:space="preserve">Lyle, Emily. </w:t>
      </w:r>
      <w:r w:rsidRPr="0016469F">
        <w:rPr>
          <w:i/>
        </w:rPr>
        <w:t>Sacred Architecture in the Traditions of India, China, Judaism and Islam.</w:t>
      </w:r>
      <w:r>
        <w:t xml:space="preserve"> Edinburgh University Press, 1992.</w:t>
      </w:r>
    </w:p>
    <w:p w14:paraId="5EDBFDA6" w14:textId="77777777" w:rsidR="00744A1D" w:rsidRDefault="00744A1D" w:rsidP="00744A1D"/>
    <w:p w14:paraId="53068C45" w14:textId="4DA11347" w:rsidR="00B74FF8" w:rsidRDefault="00B74FF8" w:rsidP="00744A1D">
      <w:r>
        <w:t xml:space="preserve">Ferguson, Kitty. </w:t>
      </w:r>
      <w:r w:rsidR="00744A1D">
        <w:rPr>
          <w:i/>
          <w:iCs/>
        </w:rPr>
        <w:t>The Fire in the Equations</w:t>
      </w:r>
      <w:r>
        <w:rPr>
          <w:i/>
          <w:iCs/>
        </w:rPr>
        <w:t>: Science, Religion, and the Search for God</w:t>
      </w:r>
      <w:r>
        <w:t>. Eerdmans Publishing Company, 1994.</w:t>
      </w:r>
    </w:p>
    <w:p w14:paraId="1121E4E1" w14:textId="77777777" w:rsidR="00744A1D" w:rsidRDefault="00744A1D" w:rsidP="00744A1D"/>
    <w:p w14:paraId="75452152" w14:textId="0730C5D2" w:rsidR="00744A1D" w:rsidRDefault="00B74FF8" w:rsidP="00744A1D">
      <w:r>
        <w:t xml:space="preserve">Hoff, Benjamin, and Lao Tzu. </w:t>
      </w:r>
      <w:r>
        <w:rPr>
          <w:i/>
          <w:iCs/>
        </w:rPr>
        <w:t xml:space="preserve">The Eternal Tao </w:t>
      </w:r>
      <w:proofErr w:type="spellStart"/>
      <w:r>
        <w:rPr>
          <w:i/>
          <w:iCs/>
        </w:rPr>
        <w:t>Te</w:t>
      </w:r>
      <w:proofErr w:type="spellEnd"/>
      <w:r>
        <w:rPr>
          <w:i/>
          <w:iCs/>
        </w:rPr>
        <w:t xml:space="preserve"> </w:t>
      </w:r>
      <w:proofErr w:type="gramStart"/>
      <w:r>
        <w:rPr>
          <w:i/>
          <w:iCs/>
        </w:rPr>
        <w:t>Ching :</w:t>
      </w:r>
      <w:proofErr w:type="gramEnd"/>
      <w:r>
        <w:rPr>
          <w:i/>
          <w:iCs/>
        </w:rPr>
        <w:t xml:space="preserve"> The Philosophical Masterwork of Taoism and Its Relevance Today</w:t>
      </w:r>
      <w:r>
        <w:t>. New York, Abrams, 2021.</w:t>
      </w:r>
    </w:p>
    <w:p w14:paraId="6D866AEB" w14:textId="77777777" w:rsidR="00744A1D" w:rsidRDefault="00744A1D" w:rsidP="00744A1D"/>
    <w:p w14:paraId="76068D70" w14:textId="77777777" w:rsidR="00B74FF8" w:rsidRDefault="00B74FF8" w:rsidP="00744A1D">
      <w:r>
        <w:t xml:space="preserve">McManus, Denis, and Ludwig Wittgenstein. </w:t>
      </w:r>
      <w:r>
        <w:rPr>
          <w:i/>
          <w:iCs/>
        </w:rPr>
        <w:t xml:space="preserve">The Enchantment of Words: Wittgenstein’s </w:t>
      </w:r>
      <w:proofErr w:type="spellStart"/>
      <w:r>
        <w:rPr>
          <w:i/>
          <w:iCs/>
        </w:rPr>
        <w:t>Tractatus</w:t>
      </w:r>
      <w:proofErr w:type="spellEnd"/>
      <w:r>
        <w:rPr>
          <w:i/>
          <w:iCs/>
        </w:rPr>
        <w:t xml:space="preserve"> </w:t>
      </w:r>
      <w:proofErr w:type="spellStart"/>
      <w:r>
        <w:rPr>
          <w:i/>
          <w:iCs/>
        </w:rPr>
        <w:t>Logico-Philosophicus</w:t>
      </w:r>
      <w:proofErr w:type="spellEnd"/>
      <w:r>
        <w:t>. Clarendon Press, 29 Apr. 2010.</w:t>
      </w:r>
    </w:p>
    <w:p w14:paraId="2ED73D03" w14:textId="77777777" w:rsidR="00332E34" w:rsidRDefault="00332E34" w:rsidP="00744A1D"/>
    <w:p w14:paraId="563A0504" w14:textId="19617E17" w:rsidR="00B74FF8" w:rsidRDefault="00332E34" w:rsidP="00744A1D">
      <w:r>
        <w:t>Parkhurst, John, et al</w:t>
      </w:r>
      <w:r w:rsidR="00B74FF8">
        <w:t xml:space="preserve">. </w:t>
      </w:r>
      <w:r w:rsidR="00B74FF8">
        <w:rPr>
          <w:i/>
          <w:iCs/>
        </w:rPr>
        <w:t>A Greek and English Lexicon to the New Testament</w:t>
      </w:r>
      <w:r w:rsidR="00B74FF8">
        <w:t xml:space="preserve">. </w:t>
      </w:r>
      <w:proofErr w:type="spellStart"/>
      <w:r w:rsidR="00B74FF8">
        <w:rPr>
          <w:i/>
          <w:iCs/>
        </w:rPr>
        <w:t>HathiTrust</w:t>
      </w:r>
      <w:proofErr w:type="spellEnd"/>
      <w:r>
        <w:t>, London, Longman, 1845, [</w:t>
      </w:r>
      <w:r w:rsidR="00B74FF8">
        <w:t>babel.hathitrust.org/cgi/</w:t>
      </w:r>
      <w:proofErr w:type="gramStart"/>
      <w:r w:rsidR="00B74FF8">
        <w:t>pt?id</w:t>
      </w:r>
      <w:proofErr w:type="gramEnd"/>
      <w:r w:rsidR="00B74FF8">
        <w:t>=uc1.</w:t>
      </w:r>
      <w:r>
        <w:t>31175002230723&amp;view=1up&amp;seq=437]</w:t>
      </w:r>
      <w:r w:rsidR="00B74FF8">
        <w:t xml:space="preserve"> Accessed 28 Dec. 2022.</w:t>
      </w:r>
    </w:p>
    <w:p w14:paraId="124C5616" w14:textId="77777777" w:rsidR="00332E34" w:rsidRDefault="00332E34" w:rsidP="00744A1D"/>
    <w:p w14:paraId="0ADF50CF" w14:textId="77777777" w:rsidR="00B74FF8" w:rsidRDefault="00B74FF8" w:rsidP="00744A1D">
      <w:r>
        <w:t xml:space="preserve">Paul J Lin, et al. </w:t>
      </w:r>
      <w:r>
        <w:rPr>
          <w:i/>
          <w:iCs/>
        </w:rPr>
        <w:t xml:space="preserve">A Translation of Lao Tzu’s Tao </w:t>
      </w:r>
      <w:proofErr w:type="spellStart"/>
      <w:r>
        <w:rPr>
          <w:i/>
          <w:iCs/>
        </w:rPr>
        <w:t>Te</w:t>
      </w:r>
      <w:proofErr w:type="spellEnd"/>
      <w:r>
        <w:rPr>
          <w:i/>
          <w:iCs/>
        </w:rPr>
        <w:t xml:space="preserve"> Ching and Wang Pi’s Commentary</w:t>
      </w:r>
      <w:r>
        <w:t xml:space="preserve">. Ann </w:t>
      </w:r>
      <w:proofErr w:type="spellStart"/>
      <w:r>
        <w:t>Arbor</w:t>
      </w:r>
      <w:proofErr w:type="spellEnd"/>
      <w:r>
        <w:t xml:space="preserve">, </w:t>
      </w:r>
      <w:proofErr w:type="spellStart"/>
      <w:r>
        <w:t>Center</w:t>
      </w:r>
      <w:proofErr w:type="spellEnd"/>
      <w:r>
        <w:t xml:space="preserve"> For Chinese Studies, University </w:t>
      </w:r>
      <w:proofErr w:type="gramStart"/>
      <w:r>
        <w:t>Of</w:t>
      </w:r>
      <w:proofErr w:type="gramEnd"/>
      <w:r>
        <w:t xml:space="preserve"> Michigan, 1977.</w:t>
      </w:r>
    </w:p>
    <w:p w14:paraId="3CEB1531" w14:textId="77777777" w:rsidR="009C7FCE" w:rsidRDefault="009C7FCE" w:rsidP="00744A1D"/>
    <w:p w14:paraId="1237B5F6" w14:textId="77777777" w:rsidR="009C7FCE" w:rsidRDefault="009C7FCE" w:rsidP="009C7FCE">
      <w:r>
        <w:t xml:space="preserve">Lawlor, Robert. </w:t>
      </w:r>
      <w:r>
        <w:rPr>
          <w:i/>
          <w:iCs/>
        </w:rPr>
        <w:t xml:space="preserve">Sacred </w:t>
      </w:r>
      <w:proofErr w:type="gramStart"/>
      <w:r>
        <w:rPr>
          <w:i/>
          <w:iCs/>
        </w:rPr>
        <w:t>Geometry :</w:t>
      </w:r>
      <w:proofErr w:type="gramEnd"/>
      <w:r>
        <w:rPr>
          <w:i/>
          <w:iCs/>
        </w:rPr>
        <w:t xml:space="preserve"> Philosophy and Practice</w:t>
      </w:r>
      <w:r>
        <w:t>. London, Thames &amp; Hudson, 1982.</w:t>
      </w:r>
    </w:p>
    <w:p w14:paraId="637F9E6D" w14:textId="51B2F437" w:rsidR="00332E34" w:rsidRPr="009C7FCE" w:rsidRDefault="009C7FCE" w:rsidP="00744A1D">
      <w:pPr>
        <w:rPr>
          <w:rFonts w:eastAsia="Times New Roman"/>
        </w:rPr>
      </w:pPr>
      <w:r>
        <w:rPr>
          <w:rFonts w:eastAsia="Times New Roman"/>
        </w:rPr>
        <w:t>‌</w:t>
      </w:r>
    </w:p>
    <w:p w14:paraId="0F709E81" w14:textId="77777777" w:rsidR="00B74FF8" w:rsidRDefault="00B74FF8" w:rsidP="00744A1D">
      <w:r>
        <w:t xml:space="preserve">Wilhelm, Richard. </w:t>
      </w:r>
      <w:r>
        <w:rPr>
          <w:i/>
          <w:iCs/>
        </w:rPr>
        <w:t>I Ching or Book of Changes</w:t>
      </w:r>
      <w:r>
        <w:t>. London, UK, Penguin Books, 1989.</w:t>
      </w:r>
    </w:p>
    <w:p w14:paraId="31EDB475" w14:textId="77777777" w:rsidR="00332E34" w:rsidRDefault="00332E34" w:rsidP="00744A1D"/>
    <w:p w14:paraId="6E7D7AED" w14:textId="77777777" w:rsidR="00B74FF8" w:rsidRDefault="00B74FF8" w:rsidP="00744A1D">
      <w:proofErr w:type="spellStart"/>
      <w:r>
        <w:t>Wittkower</w:t>
      </w:r>
      <w:proofErr w:type="spellEnd"/>
      <w:r>
        <w:t xml:space="preserve">, Rudolf. </w:t>
      </w:r>
      <w:r>
        <w:rPr>
          <w:i/>
          <w:iCs/>
        </w:rPr>
        <w:t>Architectural Principles in the Age of Humanism</w:t>
      </w:r>
      <w:r>
        <w:t xml:space="preserve">. St </w:t>
      </w:r>
      <w:proofErr w:type="spellStart"/>
      <w:r>
        <w:t>Martins</w:t>
      </w:r>
      <w:proofErr w:type="spellEnd"/>
      <w:r>
        <w:t xml:space="preserve"> Press, 1988.</w:t>
      </w:r>
    </w:p>
    <w:p w14:paraId="5EE1BB8D" w14:textId="77777777" w:rsidR="00B74FF8" w:rsidRDefault="00B74FF8" w:rsidP="00744A1D">
      <w:pPr>
        <w:rPr>
          <w:rFonts w:eastAsia="Times New Roman"/>
        </w:rPr>
      </w:pPr>
      <w:r>
        <w:rPr>
          <w:rFonts w:eastAsia="Times New Roman"/>
        </w:rPr>
        <w:t>‌</w:t>
      </w:r>
    </w:p>
    <w:p w14:paraId="20C83FDD" w14:textId="77777777" w:rsidR="00B74FF8" w:rsidRDefault="00B74FF8" w:rsidP="00744A1D">
      <w:pPr>
        <w:rPr>
          <w:b/>
        </w:rPr>
      </w:pPr>
    </w:p>
    <w:p w14:paraId="60BE93F6" w14:textId="4C14F656" w:rsidR="006346C2" w:rsidRPr="00D73F72" w:rsidRDefault="006346C2" w:rsidP="002D26D6">
      <w:pPr>
        <w:rPr>
          <w:color w:val="000000"/>
        </w:rPr>
      </w:pPr>
    </w:p>
    <w:sectPr w:rsidR="006346C2" w:rsidRPr="00D73F72" w:rsidSect="00EE14B7">
      <w:head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8AF02A" w14:textId="77777777" w:rsidR="005C07E4" w:rsidRDefault="005C07E4" w:rsidP="00F15B8C">
      <w:r>
        <w:separator/>
      </w:r>
    </w:p>
  </w:endnote>
  <w:endnote w:type="continuationSeparator" w:id="0">
    <w:p w14:paraId="4E0E4324" w14:textId="77777777" w:rsidR="005C07E4" w:rsidRDefault="005C07E4" w:rsidP="00F15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roman"/>
    <w:pitch w:val="fixed"/>
    <w:sig w:usb0="E00002FF" w:usb1="6AC7FDFB" w:usb2="08000012" w:usb3="00000000" w:csb0="0002009F" w:csb1="00000000"/>
  </w:font>
  <w:font w:name="Apple Symbols">
    <w:panose1 w:val="02000000000000000000"/>
    <w:charset w:val="00"/>
    <w:family w:val="auto"/>
    <w:pitch w:val="variable"/>
    <w:sig w:usb0="800000A3" w:usb1="08007BEB" w:usb2="01840034" w:usb3="00000000" w:csb0="000001FB"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877D08" w14:textId="77777777" w:rsidR="005C07E4" w:rsidRDefault="005C07E4" w:rsidP="00F15B8C">
      <w:r>
        <w:separator/>
      </w:r>
    </w:p>
  </w:footnote>
  <w:footnote w:type="continuationSeparator" w:id="0">
    <w:p w14:paraId="2B793DC2" w14:textId="77777777" w:rsidR="005C07E4" w:rsidRDefault="005C07E4" w:rsidP="00F15B8C">
      <w:r>
        <w:continuationSeparator/>
      </w:r>
    </w:p>
  </w:footnote>
  <w:footnote w:id="1">
    <w:p w14:paraId="5A725500" w14:textId="0758D7DD" w:rsidR="009D197D" w:rsidRPr="008368B2" w:rsidRDefault="009D197D" w:rsidP="00C110C8">
      <w:pPr>
        <w:pStyle w:val="NoSpacing"/>
        <w:rPr>
          <w:color w:val="000000"/>
        </w:rPr>
      </w:pPr>
      <w:r>
        <w:rPr>
          <w:rStyle w:val="FootnoteReference"/>
        </w:rPr>
        <w:footnoteRef/>
      </w:r>
      <w:r>
        <w:t xml:space="preserve"> </w:t>
      </w:r>
      <w:r w:rsidRPr="008C06B3">
        <w:t xml:space="preserve">Ferguson, Kitty. </w:t>
      </w:r>
      <w:r w:rsidRPr="00953ABE">
        <w:rPr>
          <w:i/>
        </w:rPr>
        <w:t xml:space="preserve">The Fire in the </w:t>
      </w:r>
      <w:proofErr w:type="gramStart"/>
      <w:r w:rsidRPr="00953ABE">
        <w:rPr>
          <w:i/>
        </w:rPr>
        <w:t>Equations :</w:t>
      </w:r>
      <w:proofErr w:type="gramEnd"/>
      <w:r w:rsidRPr="00953ABE">
        <w:rPr>
          <w:i/>
        </w:rPr>
        <w:t xml:space="preserve"> Science, Religion, and the Search for God. Eerdmans Publishing Company</w:t>
      </w:r>
      <w:r w:rsidR="00953ABE">
        <w:t>, 1994, p.86</w:t>
      </w:r>
    </w:p>
  </w:footnote>
  <w:footnote w:id="2">
    <w:p w14:paraId="50294E12" w14:textId="462C3786" w:rsidR="009D197D" w:rsidRDefault="009D197D" w:rsidP="00431BB7">
      <w:pPr>
        <w:pStyle w:val="NoSpacing"/>
      </w:pPr>
      <w:r>
        <w:rPr>
          <w:rStyle w:val="FootnoteReference"/>
        </w:rPr>
        <w:footnoteRef/>
      </w:r>
      <w:r>
        <w:t xml:space="preserve"> Parkhurst, John, et al. </w:t>
      </w:r>
      <w:r>
        <w:rPr>
          <w:i/>
          <w:iCs/>
        </w:rPr>
        <w:t>A Greek and English Lexicon to the New Testament</w:t>
      </w:r>
      <w:r>
        <w:t>. London, Longman &amp; Co, 1845, p.437</w:t>
      </w:r>
    </w:p>
  </w:footnote>
  <w:footnote w:id="3">
    <w:p w14:paraId="38E0CFD2" w14:textId="0FBFFC66" w:rsidR="009D197D" w:rsidRDefault="009D197D">
      <w:pPr>
        <w:pStyle w:val="FootnoteText"/>
      </w:pPr>
      <w:r>
        <w:rPr>
          <w:rStyle w:val="FootnoteReference"/>
        </w:rPr>
        <w:footnoteRef/>
      </w:r>
      <w:r>
        <w:t xml:space="preserve"> Parkhurst, John, et al. </w:t>
      </w:r>
      <w:r>
        <w:rPr>
          <w:i/>
          <w:iCs/>
        </w:rPr>
        <w:t>A Greek and English Lexicon to the New Testament</w:t>
      </w:r>
      <w:r>
        <w:t>. London, Longman &amp; Co, 1845, p.438</w:t>
      </w:r>
    </w:p>
  </w:footnote>
  <w:footnote w:id="4">
    <w:p w14:paraId="7FC81BA8" w14:textId="2481E20F" w:rsidR="009D197D" w:rsidRPr="008427DD" w:rsidRDefault="009D197D" w:rsidP="00F04E6F">
      <w:r>
        <w:rPr>
          <w:rStyle w:val="FootnoteReference"/>
        </w:rPr>
        <w:footnoteRef/>
      </w:r>
      <w:r>
        <w:t xml:space="preserve"> Campion, Nicholas. </w:t>
      </w:r>
      <w:r w:rsidRPr="00953ABE">
        <w:rPr>
          <w:i/>
        </w:rPr>
        <w:t>A History of Western Astrology. Volume I: The Ancient World.</w:t>
      </w:r>
      <w:r>
        <w:t xml:space="preserve"> London, </w:t>
      </w:r>
      <w:proofErr w:type="spellStart"/>
      <w:r>
        <w:t>Hambledon</w:t>
      </w:r>
      <w:proofErr w:type="spellEnd"/>
      <w:r>
        <w:t xml:space="preserve"> Continuum, 2008, p.149-157</w:t>
      </w:r>
    </w:p>
  </w:footnote>
  <w:footnote w:id="5">
    <w:p w14:paraId="0BAAE6BA" w14:textId="3649526C" w:rsidR="009D197D" w:rsidRDefault="009D197D" w:rsidP="00F94794">
      <w:pPr>
        <w:pStyle w:val="NoSpacing"/>
      </w:pPr>
      <w:r>
        <w:rPr>
          <w:rStyle w:val="FootnoteReference"/>
        </w:rPr>
        <w:footnoteRef/>
      </w:r>
      <w:r>
        <w:t xml:space="preserve"> Hoff, Benjamin, and Lao Tzu. </w:t>
      </w:r>
      <w:r w:rsidRPr="00953ABE">
        <w:rPr>
          <w:i/>
        </w:rPr>
        <w:t xml:space="preserve">The Eternal Tao </w:t>
      </w:r>
      <w:proofErr w:type="spellStart"/>
      <w:r w:rsidRPr="00953ABE">
        <w:rPr>
          <w:i/>
        </w:rPr>
        <w:t>Te</w:t>
      </w:r>
      <w:proofErr w:type="spellEnd"/>
      <w:r w:rsidRPr="00953ABE">
        <w:rPr>
          <w:i/>
        </w:rPr>
        <w:t xml:space="preserve"> </w:t>
      </w:r>
      <w:proofErr w:type="gramStart"/>
      <w:r w:rsidRPr="00953ABE">
        <w:rPr>
          <w:i/>
        </w:rPr>
        <w:t>Ching :</w:t>
      </w:r>
      <w:proofErr w:type="gramEnd"/>
      <w:r w:rsidRPr="00953ABE">
        <w:rPr>
          <w:i/>
        </w:rPr>
        <w:t xml:space="preserve"> The Philosophical Masterwork of Taoism and Its Relevance Today</w:t>
      </w:r>
      <w:r>
        <w:t>. New York, Abrams, 20</w:t>
      </w:r>
      <w:r w:rsidR="00FD0B4C">
        <w:t>21, p.13-14</w:t>
      </w:r>
    </w:p>
  </w:footnote>
  <w:footnote w:id="6">
    <w:p w14:paraId="1071DED6" w14:textId="1F8AC4C4" w:rsidR="009D197D" w:rsidRDefault="009D197D" w:rsidP="006A791D">
      <w:pPr>
        <w:pStyle w:val="NoSpacing"/>
      </w:pPr>
      <w:r>
        <w:rPr>
          <w:rStyle w:val="FootnoteReference"/>
        </w:rPr>
        <w:footnoteRef/>
      </w:r>
      <w:r>
        <w:t xml:space="preserve"> Hoff, Benjamin, and Lao Tzu. </w:t>
      </w:r>
      <w:r w:rsidRPr="00DA70E7">
        <w:rPr>
          <w:i/>
        </w:rPr>
        <w:t xml:space="preserve">The Eternal Tao </w:t>
      </w:r>
      <w:proofErr w:type="spellStart"/>
      <w:r w:rsidRPr="00DA70E7">
        <w:rPr>
          <w:i/>
        </w:rPr>
        <w:t>Te</w:t>
      </w:r>
      <w:proofErr w:type="spellEnd"/>
      <w:r w:rsidRPr="00DA70E7">
        <w:rPr>
          <w:i/>
        </w:rPr>
        <w:t xml:space="preserve"> </w:t>
      </w:r>
      <w:proofErr w:type="gramStart"/>
      <w:r w:rsidRPr="00DA70E7">
        <w:rPr>
          <w:i/>
        </w:rPr>
        <w:t>Ching :</w:t>
      </w:r>
      <w:proofErr w:type="gramEnd"/>
      <w:r w:rsidRPr="00DA70E7">
        <w:rPr>
          <w:i/>
        </w:rPr>
        <w:t xml:space="preserve"> The Philosophical Masterwork of Taoism and Its Relevance Today</w:t>
      </w:r>
      <w:r>
        <w:t>. New York, Abrams, 2021, p.14-15</w:t>
      </w:r>
    </w:p>
  </w:footnote>
  <w:footnote w:id="7">
    <w:p w14:paraId="5DA6A5E6" w14:textId="14C02E0D" w:rsidR="009D197D" w:rsidRPr="00561E5F" w:rsidRDefault="009D197D" w:rsidP="00561E5F">
      <w:pPr>
        <w:pStyle w:val="NoSpacing"/>
      </w:pPr>
      <w:r>
        <w:rPr>
          <w:rStyle w:val="FootnoteReference"/>
        </w:rPr>
        <w:footnoteRef/>
      </w:r>
      <w:r>
        <w:t xml:space="preserve"> </w:t>
      </w:r>
      <w:r w:rsidRPr="00561E5F">
        <w:t>Hoff, Benjamin, and La</w:t>
      </w:r>
      <w:r>
        <w:t xml:space="preserve">o Tzu. </w:t>
      </w:r>
      <w:r w:rsidRPr="00DA70E7">
        <w:rPr>
          <w:i/>
        </w:rPr>
        <w:t xml:space="preserve">The Eternal Tao </w:t>
      </w:r>
      <w:proofErr w:type="spellStart"/>
      <w:r w:rsidRPr="00DA70E7">
        <w:rPr>
          <w:i/>
        </w:rPr>
        <w:t>Te</w:t>
      </w:r>
      <w:proofErr w:type="spellEnd"/>
      <w:r w:rsidRPr="00DA70E7">
        <w:rPr>
          <w:i/>
        </w:rPr>
        <w:t xml:space="preserve"> Ching: The Philosophical Masterwork of Taoism and Its Relevance Today</w:t>
      </w:r>
      <w:r>
        <w:t>. New York, Abrams, 2021, p.23</w:t>
      </w:r>
    </w:p>
  </w:footnote>
  <w:footnote w:id="8">
    <w:p w14:paraId="422D9083" w14:textId="73C39FF7" w:rsidR="009D197D" w:rsidRDefault="009D197D">
      <w:pPr>
        <w:pStyle w:val="FootnoteText"/>
      </w:pPr>
      <w:r>
        <w:rPr>
          <w:rStyle w:val="FootnoteReference"/>
        </w:rPr>
        <w:footnoteRef/>
      </w:r>
      <w:r>
        <w:t xml:space="preserve"> </w:t>
      </w:r>
      <w:r w:rsidRPr="00561E5F">
        <w:t>Hoff, Benjamin, and La</w:t>
      </w:r>
      <w:r>
        <w:t xml:space="preserve">o Tzu. </w:t>
      </w:r>
      <w:r w:rsidRPr="00DA70E7">
        <w:rPr>
          <w:i/>
        </w:rPr>
        <w:t xml:space="preserve">The Eternal Tao </w:t>
      </w:r>
      <w:proofErr w:type="spellStart"/>
      <w:r w:rsidRPr="00DA70E7">
        <w:rPr>
          <w:i/>
        </w:rPr>
        <w:t>Te</w:t>
      </w:r>
      <w:proofErr w:type="spellEnd"/>
      <w:r w:rsidRPr="00DA70E7">
        <w:rPr>
          <w:i/>
        </w:rPr>
        <w:t xml:space="preserve"> Ching: The Philosophical Masterwork of Taoism and Its Relevance Today</w:t>
      </w:r>
      <w:r>
        <w:t>. New York, Abrams, 2021, p.134</w:t>
      </w:r>
    </w:p>
  </w:footnote>
  <w:footnote w:id="9">
    <w:p w14:paraId="65E88D4D" w14:textId="5995C5E3" w:rsidR="009D197D" w:rsidRPr="0033725E" w:rsidRDefault="009D197D" w:rsidP="0033725E">
      <w:pPr>
        <w:pStyle w:val="NoSpacing"/>
      </w:pPr>
      <w:r>
        <w:rPr>
          <w:rStyle w:val="FootnoteReference"/>
        </w:rPr>
        <w:footnoteRef/>
      </w:r>
      <w:r>
        <w:t xml:space="preserve"> Paul J Lin, et al. </w:t>
      </w:r>
      <w:r>
        <w:rPr>
          <w:i/>
          <w:iCs/>
        </w:rPr>
        <w:t xml:space="preserve">A Translation of Lao Tzu’s Tao </w:t>
      </w:r>
      <w:proofErr w:type="spellStart"/>
      <w:r>
        <w:rPr>
          <w:i/>
          <w:iCs/>
        </w:rPr>
        <w:t>Te</w:t>
      </w:r>
      <w:proofErr w:type="spellEnd"/>
      <w:r>
        <w:rPr>
          <w:i/>
          <w:iCs/>
        </w:rPr>
        <w:t xml:space="preserve"> Ching and Wang Pi’s Commentary</w:t>
      </w:r>
      <w:r>
        <w:t xml:space="preserve">. Ann </w:t>
      </w:r>
      <w:proofErr w:type="spellStart"/>
      <w:r>
        <w:t>Arbor</w:t>
      </w:r>
      <w:proofErr w:type="spellEnd"/>
      <w:r>
        <w:t xml:space="preserve">, </w:t>
      </w:r>
      <w:proofErr w:type="spellStart"/>
      <w:r>
        <w:t>Center</w:t>
      </w:r>
      <w:proofErr w:type="spellEnd"/>
      <w:r>
        <w:t xml:space="preserve"> For Chinese Studies, University </w:t>
      </w:r>
      <w:proofErr w:type="gramStart"/>
      <w:r>
        <w:t>Of</w:t>
      </w:r>
      <w:proofErr w:type="gramEnd"/>
      <w:r>
        <w:t xml:space="preserve"> Michigan, 1977, p.4</w:t>
      </w:r>
    </w:p>
  </w:footnote>
  <w:footnote w:id="10">
    <w:p w14:paraId="0148D402" w14:textId="207B4370" w:rsidR="009D197D" w:rsidRPr="000D40A3" w:rsidRDefault="009D197D" w:rsidP="00B747E1">
      <w:pPr>
        <w:pStyle w:val="NoSpacing"/>
      </w:pPr>
      <w:r>
        <w:rPr>
          <w:rStyle w:val="FootnoteReference"/>
        </w:rPr>
        <w:footnoteRef/>
      </w:r>
      <w:r>
        <w:t xml:space="preserve"> Wilhelm, Richard. </w:t>
      </w:r>
      <w:r>
        <w:rPr>
          <w:i/>
          <w:iCs/>
        </w:rPr>
        <w:t>I Ching or Book of Changes</w:t>
      </w:r>
      <w:r>
        <w:t>. London, UK, Penguin Books, 1989, p.3-15</w:t>
      </w:r>
    </w:p>
  </w:footnote>
  <w:footnote w:id="11">
    <w:p w14:paraId="0DD00502" w14:textId="343D28E2" w:rsidR="009D197D" w:rsidRDefault="009D197D" w:rsidP="00B747E1">
      <w:pPr>
        <w:pStyle w:val="NoSpacing"/>
      </w:pPr>
      <w:r>
        <w:rPr>
          <w:rStyle w:val="FootnoteReference"/>
        </w:rPr>
        <w:footnoteRef/>
      </w:r>
      <w:r>
        <w:t xml:space="preserve"> </w:t>
      </w:r>
      <w:r w:rsidRPr="00EA0006">
        <w:t>Burckhardt, Titus</w:t>
      </w:r>
      <w:r w:rsidR="00DA70E7">
        <w:t xml:space="preserve">, and William </w:t>
      </w:r>
      <w:proofErr w:type="spellStart"/>
      <w:r w:rsidR="00DA70E7">
        <w:t>Stoddart</w:t>
      </w:r>
      <w:proofErr w:type="spellEnd"/>
      <w:r w:rsidR="00DA70E7">
        <w:t xml:space="preserve">. </w:t>
      </w:r>
      <w:r w:rsidR="00DA70E7" w:rsidRPr="00DA70E7">
        <w:rPr>
          <w:i/>
        </w:rPr>
        <w:t>Alchemy</w:t>
      </w:r>
      <w:r w:rsidRPr="00DA70E7">
        <w:rPr>
          <w:i/>
        </w:rPr>
        <w:t>: Science of the Cosmos, Science of the Soul</w:t>
      </w:r>
      <w:r w:rsidRPr="00EA0006">
        <w:t>. S</w:t>
      </w:r>
      <w:r>
        <w:t>haftesbury, Element Books, 1986, p.196-197.</w:t>
      </w:r>
    </w:p>
  </w:footnote>
  <w:footnote w:id="12">
    <w:p w14:paraId="0C205E8D" w14:textId="6D4FED2D" w:rsidR="009D197D" w:rsidRDefault="009D197D" w:rsidP="00CD6BE9">
      <w:pPr>
        <w:pStyle w:val="FootnoteText"/>
      </w:pPr>
      <w:r>
        <w:rPr>
          <w:rStyle w:val="FootnoteReference"/>
        </w:rPr>
        <w:footnoteRef/>
      </w:r>
      <w:r>
        <w:t xml:space="preserve"> </w:t>
      </w:r>
      <w:r w:rsidRPr="00EA0006">
        <w:t>Burckhardt, Titus</w:t>
      </w:r>
      <w:r w:rsidR="00DA70E7">
        <w:t xml:space="preserve">, and William </w:t>
      </w:r>
      <w:proofErr w:type="spellStart"/>
      <w:r w:rsidR="00DA70E7">
        <w:t>Stoddart</w:t>
      </w:r>
      <w:proofErr w:type="spellEnd"/>
      <w:r w:rsidR="00DA70E7">
        <w:t xml:space="preserve">. </w:t>
      </w:r>
      <w:r w:rsidR="00DA70E7" w:rsidRPr="00DA70E7">
        <w:rPr>
          <w:i/>
        </w:rPr>
        <w:t>Alchemy</w:t>
      </w:r>
      <w:r w:rsidRPr="00DA70E7">
        <w:rPr>
          <w:i/>
        </w:rPr>
        <w:t>: Science of the Cosmos, Science of the Soul</w:t>
      </w:r>
      <w:r w:rsidRPr="00EA0006">
        <w:t>. S</w:t>
      </w:r>
      <w:r>
        <w:t>haftesbury, Element Books, 1986, p.34-35</w:t>
      </w:r>
    </w:p>
  </w:footnote>
  <w:footnote w:id="13">
    <w:p w14:paraId="6D17D5E4" w14:textId="77777777" w:rsidR="009D197D" w:rsidRDefault="009D197D" w:rsidP="0038759F">
      <w:pPr>
        <w:pStyle w:val="FootnoteText"/>
      </w:pPr>
      <w:r>
        <w:rPr>
          <w:rStyle w:val="FootnoteReference"/>
        </w:rPr>
        <w:footnoteRef/>
      </w:r>
      <w:r>
        <w:t xml:space="preserve"> </w:t>
      </w:r>
      <w:proofErr w:type="spellStart"/>
      <w:r>
        <w:rPr>
          <w:color w:val="000000"/>
        </w:rPr>
        <w:t>Seyyed</w:t>
      </w:r>
      <w:proofErr w:type="spellEnd"/>
      <w:r>
        <w:rPr>
          <w:color w:val="000000"/>
        </w:rPr>
        <w:t xml:space="preserve"> Hossein Nasr, </w:t>
      </w:r>
      <w:r>
        <w:rPr>
          <w:i/>
          <w:iCs/>
          <w:color w:val="000000"/>
        </w:rPr>
        <w:t>Need for a Sacred Science</w:t>
      </w:r>
      <w:r>
        <w:rPr>
          <w:color w:val="000000"/>
        </w:rPr>
        <w:t>, State University of New York Press, 2013, p. 19.</w:t>
      </w:r>
    </w:p>
  </w:footnote>
  <w:footnote w:id="14">
    <w:p w14:paraId="3F21033E" w14:textId="7D1B9119" w:rsidR="009D197D" w:rsidRPr="00FE0E54" w:rsidRDefault="009D197D" w:rsidP="00591BDF">
      <w:pPr>
        <w:pStyle w:val="NoSpacing"/>
      </w:pPr>
      <w:r>
        <w:rPr>
          <w:rStyle w:val="FootnoteReference"/>
        </w:rPr>
        <w:footnoteRef/>
      </w:r>
      <w:r>
        <w:t xml:space="preserve"> </w:t>
      </w:r>
      <w:r>
        <w:rPr>
          <w:i/>
          <w:iCs/>
        </w:rPr>
        <w:t>Collins Gem English Dictionary</w:t>
      </w:r>
      <w:r>
        <w:t xml:space="preserve">. Glasgow, </w:t>
      </w:r>
      <w:proofErr w:type="spellStart"/>
      <w:r>
        <w:t>Harpercollins</w:t>
      </w:r>
      <w:proofErr w:type="spellEnd"/>
      <w:r>
        <w:t>, 2001, p.130.</w:t>
      </w:r>
    </w:p>
  </w:footnote>
  <w:footnote w:id="15">
    <w:p w14:paraId="45DE4C36" w14:textId="3E39F74E" w:rsidR="009D197D" w:rsidRPr="003F30CA" w:rsidRDefault="009D197D" w:rsidP="00591BDF">
      <w:pPr>
        <w:pStyle w:val="NoSpacing"/>
      </w:pPr>
      <w:r>
        <w:rPr>
          <w:rStyle w:val="FootnoteReference"/>
        </w:rPr>
        <w:footnoteRef/>
      </w:r>
      <w:r>
        <w:t xml:space="preserve"> Eagleton, Terry. </w:t>
      </w:r>
      <w:r>
        <w:rPr>
          <w:i/>
          <w:iCs/>
        </w:rPr>
        <w:t>The Idea of Culture</w:t>
      </w:r>
      <w:r>
        <w:t>. Eighth Edition., Blackwell Publishing, 2005, p.1</w:t>
      </w:r>
    </w:p>
  </w:footnote>
  <w:footnote w:id="16">
    <w:p w14:paraId="36B8A88F" w14:textId="12EF1A54" w:rsidR="009D197D" w:rsidRDefault="009D197D">
      <w:pPr>
        <w:pStyle w:val="FootnoteText"/>
      </w:pPr>
      <w:r>
        <w:rPr>
          <w:rStyle w:val="FootnoteReference"/>
        </w:rPr>
        <w:footnoteRef/>
      </w:r>
      <w:r>
        <w:t xml:space="preserve"> </w:t>
      </w:r>
      <w:r>
        <w:rPr>
          <w:i/>
          <w:iCs/>
        </w:rPr>
        <w:t>Collins Gem English Dictionary</w:t>
      </w:r>
      <w:r>
        <w:t xml:space="preserve">. Glasgow, </w:t>
      </w:r>
      <w:proofErr w:type="spellStart"/>
      <w:r>
        <w:t>Harpercollins</w:t>
      </w:r>
      <w:proofErr w:type="spellEnd"/>
      <w:r>
        <w:t>, 2001, p.130.</w:t>
      </w:r>
    </w:p>
  </w:footnote>
  <w:footnote w:id="17">
    <w:p w14:paraId="329D835C" w14:textId="58190104" w:rsidR="009D197D" w:rsidRDefault="009D197D">
      <w:pPr>
        <w:pStyle w:val="FootnoteText"/>
      </w:pPr>
      <w:r>
        <w:rPr>
          <w:rStyle w:val="FootnoteReference"/>
        </w:rPr>
        <w:footnoteRef/>
      </w:r>
      <w:r>
        <w:t xml:space="preserve"> Eagleton, Terry. </w:t>
      </w:r>
      <w:r>
        <w:rPr>
          <w:i/>
          <w:iCs/>
        </w:rPr>
        <w:t>The Idea of Culture</w:t>
      </w:r>
      <w:r>
        <w:t>. Eighth Edition., Blackwell Publishing, 2005, p.1</w:t>
      </w:r>
    </w:p>
  </w:footnote>
  <w:footnote w:id="18">
    <w:p w14:paraId="6FBE7457" w14:textId="4AF4636F" w:rsidR="009D197D" w:rsidRDefault="009D197D">
      <w:pPr>
        <w:pStyle w:val="FootnoteText"/>
      </w:pPr>
      <w:r>
        <w:rPr>
          <w:rStyle w:val="FootnoteReference"/>
        </w:rPr>
        <w:footnoteRef/>
      </w:r>
      <w:r>
        <w:t xml:space="preserve"> Eagleton, Terry. </w:t>
      </w:r>
      <w:r>
        <w:rPr>
          <w:i/>
          <w:iCs/>
        </w:rPr>
        <w:t>The Idea of Culture</w:t>
      </w:r>
      <w:r>
        <w:t>. Eighth Edition., Blackwell Publishing, 2005, p.3</w:t>
      </w:r>
    </w:p>
  </w:footnote>
  <w:footnote w:id="19">
    <w:p w14:paraId="6233E99E" w14:textId="63B1DE23" w:rsidR="009D197D" w:rsidRDefault="009D197D">
      <w:pPr>
        <w:pStyle w:val="FootnoteText"/>
      </w:pPr>
      <w:r>
        <w:rPr>
          <w:rStyle w:val="FootnoteReference"/>
        </w:rPr>
        <w:footnoteRef/>
      </w:r>
      <w:r>
        <w:t xml:space="preserve"> Eagleton, Terry. </w:t>
      </w:r>
      <w:r>
        <w:rPr>
          <w:i/>
          <w:iCs/>
        </w:rPr>
        <w:t>The Idea of Culture</w:t>
      </w:r>
      <w:r>
        <w:t>. Eighth Edition., Blackwell Publishing, 2005, p.6</w:t>
      </w:r>
    </w:p>
  </w:footnote>
  <w:footnote w:id="20">
    <w:p w14:paraId="1B040B5B" w14:textId="0713FB38" w:rsidR="009D197D" w:rsidRDefault="009D197D" w:rsidP="00934C49">
      <w:pPr>
        <w:pStyle w:val="FootnoteText"/>
      </w:pPr>
      <w:r>
        <w:rPr>
          <w:rStyle w:val="FootnoteReference"/>
        </w:rPr>
        <w:footnoteRef/>
      </w:r>
      <w:r>
        <w:t xml:space="preserve"> </w:t>
      </w:r>
      <w:r w:rsidRPr="00EA0006">
        <w:t>Burckhardt, Titus</w:t>
      </w:r>
      <w:r w:rsidR="00DA70E7">
        <w:t xml:space="preserve">, and William </w:t>
      </w:r>
      <w:proofErr w:type="spellStart"/>
      <w:r w:rsidR="00DA70E7">
        <w:t>Stoddart</w:t>
      </w:r>
      <w:proofErr w:type="spellEnd"/>
      <w:r w:rsidR="00DA70E7">
        <w:t xml:space="preserve">. </w:t>
      </w:r>
      <w:r w:rsidR="00DA70E7" w:rsidRPr="00DA70E7">
        <w:rPr>
          <w:i/>
        </w:rPr>
        <w:t>Alchemy</w:t>
      </w:r>
      <w:r w:rsidRPr="00DA70E7">
        <w:rPr>
          <w:i/>
        </w:rPr>
        <w:t>: Science of the Cosmos, Science of the Soul</w:t>
      </w:r>
      <w:r w:rsidRPr="00EA0006">
        <w:t>. S</w:t>
      </w:r>
      <w:r>
        <w:t>haftesbury, Element Books, 1986, p.23</w:t>
      </w:r>
    </w:p>
  </w:footnote>
  <w:footnote w:id="21">
    <w:p w14:paraId="0534692B" w14:textId="278C5479" w:rsidR="009D197D" w:rsidRDefault="009D197D" w:rsidP="00934C49">
      <w:pPr>
        <w:pStyle w:val="FootnoteText"/>
      </w:pPr>
      <w:r>
        <w:rPr>
          <w:rStyle w:val="FootnoteReference"/>
        </w:rPr>
        <w:footnoteRef/>
      </w:r>
      <w:r>
        <w:t xml:space="preserve"> </w:t>
      </w:r>
      <w:r w:rsidRPr="00EA0006">
        <w:t>Burckhardt, Titus</w:t>
      </w:r>
      <w:r w:rsidR="00DA70E7">
        <w:t xml:space="preserve">, and William </w:t>
      </w:r>
      <w:proofErr w:type="spellStart"/>
      <w:r w:rsidR="00DA70E7">
        <w:t>Stoddart</w:t>
      </w:r>
      <w:proofErr w:type="spellEnd"/>
      <w:r w:rsidR="00DA70E7">
        <w:t xml:space="preserve">. </w:t>
      </w:r>
      <w:r w:rsidR="00DA70E7" w:rsidRPr="00DA70E7">
        <w:rPr>
          <w:i/>
        </w:rPr>
        <w:t>Alchemy</w:t>
      </w:r>
      <w:r w:rsidRPr="00DA70E7">
        <w:rPr>
          <w:i/>
        </w:rPr>
        <w:t>: Science of the Cosmos, Science of the Soul.</w:t>
      </w:r>
      <w:r w:rsidRPr="00EA0006">
        <w:t xml:space="preserve"> S</w:t>
      </w:r>
      <w:r>
        <w:t>haftesbury, Element Books, 1986, p.26</w:t>
      </w:r>
    </w:p>
  </w:footnote>
  <w:footnote w:id="22">
    <w:p w14:paraId="46B3588F" w14:textId="5CA2232D" w:rsidR="009D197D" w:rsidRDefault="009D197D" w:rsidP="00934C49">
      <w:pPr>
        <w:pStyle w:val="FootnoteText"/>
      </w:pPr>
      <w:r>
        <w:rPr>
          <w:rStyle w:val="FootnoteReference"/>
        </w:rPr>
        <w:footnoteRef/>
      </w:r>
      <w:r>
        <w:t xml:space="preserve"> </w:t>
      </w:r>
      <w:r w:rsidRPr="00EA0006">
        <w:t>Burckhardt, Titus</w:t>
      </w:r>
      <w:r w:rsidR="00DA70E7">
        <w:t xml:space="preserve">, and William </w:t>
      </w:r>
      <w:proofErr w:type="spellStart"/>
      <w:r w:rsidR="00DA70E7">
        <w:t>Stoddart</w:t>
      </w:r>
      <w:proofErr w:type="spellEnd"/>
      <w:r w:rsidR="00DA70E7">
        <w:t xml:space="preserve">. </w:t>
      </w:r>
      <w:r w:rsidR="00DA70E7" w:rsidRPr="00DA70E7">
        <w:rPr>
          <w:i/>
        </w:rPr>
        <w:t>Alchemy</w:t>
      </w:r>
      <w:r w:rsidRPr="00DA70E7">
        <w:rPr>
          <w:i/>
        </w:rPr>
        <w:t>: Science of the Cosmos, Science of the Soul</w:t>
      </w:r>
      <w:r w:rsidRPr="00EA0006">
        <w:t>. S</w:t>
      </w:r>
      <w:r>
        <w:t>haftesbury, Element Books, 1986, p.25</w:t>
      </w:r>
    </w:p>
  </w:footnote>
  <w:footnote w:id="23">
    <w:p w14:paraId="5D33A7B8" w14:textId="77777777" w:rsidR="009D197D" w:rsidRDefault="009D197D" w:rsidP="00934C49">
      <w:pPr>
        <w:pStyle w:val="FootnoteText"/>
      </w:pPr>
      <w:r>
        <w:rPr>
          <w:rStyle w:val="FootnoteReference"/>
        </w:rPr>
        <w:footnoteRef/>
      </w:r>
      <w:r>
        <w:t xml:space="preserve"> </w:t>
      </w:r>
      <w:r>
        <w:rPr>
          <w:color w:val="000000"/>
        </w:rPr>
        <w:t xml:space="preserve">Eagleton, Terry. </w:t>
      </w:r>
      <w:r>
        <w:rPr>
          <w:i/>
          <w:iCs/>
          <w:color w:val="000000"/>
        </w:rPr>
        <w:t>The Idea of Culture</w:t>
      </w:r>
      <w:r>
        <w:rPr>
          <w:color w:val="000000"/>
        </w:rPr>
        <w:t>. Eighth Edition., Blackwell Publishing, 2005, p.10</w:t>
      </w:r>
    </w:p>
  </w:footnote>
  <w:footnote w:id="24">
    <w:p w14:paraId="5752A409" w14:textId="7B209955" w:rsidR="00101A5D" w:rsidRDefault="00101A5D">
      <w:pPr>
        <w:pStyle w:val="FootnoteText"/>
      </w:pPr>
      <w:r>
        <w:rPr>
          <w:rStyle w:val="FootnoteReference"/>
        </w:rPr>
        <w:footnoteRef/>
      </w:r>
      <w:r>
        <w:t xml:space="preserve"> </w:t>
      </w:r>
      <w:proofErr w:type="spellStart"/>
      <w:r>
        <w:t>Wittkower</w:t>
      </w:r>
      <w:proofErr w:type="spellEnd"/>
      <w:r>
        <w:t xml:space="preserve">, Rudolf. </w:t>
      </w:r>
      <w:r>
        <w:rPr>
          <w:i/>
          <w:iCs/>
        </w:rPr>
        <w:t>Architectural Principles in the Age of Humanism</w:t>
      </w:r>
      <w:r>
        <w:t xml:space="preserve">. St </w:t>
      </w:r>
      <w:proofErr w:type="spellStart"/>
      <w:r>
        <w:t>Martins</w:t>
      </w:r>
      <w:proofErr w:type="spellEnd"/>
      <w:r>
        <w:t xml:space="preserve"> Press, 1988, p.32</w:t>
      </w:r>
    </w:p>
  </w:footnote>
  <w:footnote w:id="25">
    <w:p w14:paraId="155D28D3" w14:textId="52D81362" w:rsidR="00353943" w:rsidRDefault="00353943">
      <w:pPr>
        <w:pStyle w:val="FootnoteText"/>
      </w:pPr>
      <w:r>
        <w:rPr>
          <w:rStyle w:val="FootnoteReference"/>
        </w:rPr>
        <w:footnoteRef/>
      </w:r>
      <w:r>
        <w:t xml:space="preserve"> </w:t>
      </w:r>
      <w:proofErr w:type="spellStart"/>
      <w:r>
        <w:t>Wittkower</w:t>
      </w:r>
      <w:proofErr w:type="spellEnd"/>
      <w:r>
        <w:t xml:space="preserve">, Rudolf. </w:t>
      </w:r>
      <w:r>
        <w:rPr>
          <w:i/>
          <w:iCs/>
        </w:rPr>
        <w:t>Architectural Principles in the Age of Humanism</w:t>
      </w:r>
      <w:r>
        <w:t xml:space="preserve">. St </w:t>
      </w:r>
      <w:proofErr w:type="spellStart"/>
      <w:r>
        <w:t>Martins</w:t>
      </w:r>
      <w:proofErr w:type="spellEnd"/>
      <w:r>
        <w:t xml:space="preserve"> Press, 1988, p.39</w:t>
      </w:r>
    </w:p>
  </w:footnote>
  <w:footnote w:id="26">
    <w:p w14:paraId="0A9677BD" w14:textId="2FE13F5A" w:rsidR="00A84881" w:rsidRDefault="00A84881">
      <w:pPr>
        <w:pStyle w:val="FootnoteText"/>
      </w:pPr>
      <w:r>
        <w:rPr>
          <w:rStyle w:val="FootnoteReference"/>
        </w:rPr>
        <w:footnoteRef/>
      </w:r>
      <w:r>
        <w:t xml:space="preserve"> </w:t>
      </w:r>
      <w:proofErr w:type="spellStart"/>
      <w:r>
        <w:t>Wittkower</w:t>
      </w:r>
      <w:proofErr w:type="spellEnd"/>
      <w:r>
        <w:t xml:space="preserve">, Rudolf. </w:t>
      </w:r>
      <w:r>
        <w:rPr>
          <w:i/>
          <w:iCs/>
        </w:rPr>
        <w:t>Architectural Principles in the Age of Humanism</w:t>
      </w:r>
      <w:r>
        <w:t xml:space="preserve">. St </w:t>
      </w:r>
      <w:proofErr w:type="spellStart"/>
      <w:r>
        <w:t>Martins</w:t>
      </w:r>
      <w:proofErr w:type="spellEnd"/>
      <w:r>
        <w:t xml:space="preserve"> Press, 1988, p.113</w:t>
      </w:r>
    </w:p>
  </w:footnote>
  <w:footnote w:id="27">
    <w:p w14:paraId="1B09776B" w14:textId="0B377469" w:rsidR="009D197D" w:rsidRDefault="009D197D" w:rsidP="00BC05F5">
      <w:pPr>
        <w:pStyle w:val="FootnoteText"/>
      </w:pPr>
      <w:r>
        <w:rPr>
          <w:rStyle w:val="FootnoteReference"/>
        </w:rPr>
        <w:footnoteRef/>
      </w:r>
      <w:r>
        <w:t xml:space="preserve"> Campion, Nicholas. </w:t>
      </w:r>
      <w:r w:rsidRPr="00DA70E7">
        <w:rPr>
          <w:i/>
        </w:rPr>
        <w:t>A History of Western Astrology. Volume I: The Ancient World</w:t>
      </w:r>
      <w:r>
        <w:t xml:space="preserve">. London, </w:t>
      </w:r>
      <w:proofErr w:type="spellStart"/>
      <w:r>
        <w:t>Hambledon</w:t>
      </w:r>
      <w:proofErr w:type="spellEnd"/>
      <w:r>
        <w:t xml:space="preserve"> Continuum, 2008,</w:t>
      </w:r>
      <w:r w:rsidR="004E1C09">
        <w:t xml:space="preserve"> in Introduction,</w:t>
      </w:r>
      <w:r>
        <w:t xml:space="preserve"> x</w:t>
      </w:r>
    </w:p>
  </w:footnote>
  <w:footnote w:id="28">
    <w:p w14:paraId="190AF72D" w14:textId="3CA4C9D1" w:rsidR="009D197D" w:rsidRDefault="009D197D">
      <w:pPr>
        <w:pStyle w:val="FootnoteText"/>
      </w:pPr>
      <w:r>
        <w:rPr>
          <w:rStyle w:val="FootnoteReference"/>
        </w:rPr>
        <w:footnoteRef/>
      </w:r>
      <w:r>
        <w:t xml:space="preserve"> Wilhelm, Richard. </w:t>
      </w:r>
      <w:r>
        <w:rPr>
          <w:i/>
          <w:iCs/>
        </w:rPr>
        <w:t>I Ching or Book of Changes</w:t>
      </w:r>
      <w:r>
        <w:t>. London, UK, Penguin Books, 1989, p.13-14</w:t>
      </w:r>
    </w:p>
  </w:footnote>
  <w:footnote w:id="29">
    <w:p w14:paraId="0E847BF4" w14:textId="772A54EB" w:rsidR="00BA13EA" w:rsidRPr="00F65EEC" w:rsidRDefault="00BA13EA" w:rsidP="00F65EEC">
      <w:pPr>
        <w:rPr>
          <w:rFonts w:eastAsia="Times New Roman"/>
        </w:rPr>
      </w:pPr>
      <w:r>
        <w:rPr>
          <w:rStyle w:val="FootnoteReference"/>
        </w:rPr>
        <w:footnoteRef/>
      </w:r>
      <w:r>
        <w:t xml:space="preserve"> </w:t>
      </w:r>
      <w:proofErr w:type="spellStart"/>
      <w:r w:rsidR="0091461A">
        <w:t>Aller</w:t>
      </w:r>
      <w:proofErr w:type="spellEnd"/>
      <w:r w:rsidR="0091461A">
        <w:t>, Rudolf. “</w:t>
      </w:r>
      <w:proofErr w:type="spellStart"/>
      <w:r w:rsidR="0016469F" w:rsidRPr="0016469F">
        <w:rPr>
          <w:i/>
        </w:rPr>
        <w:t>Microcosmus</w:t>
      </w:r>
      <w:proofErr w:type="spellEnd"/>
      <w:r w:rsidR="0091461A" w:rsidRPr="0016469F">
        <w:rPr>
          <w:i/>
        </w:rPr>
        <w:t xml:space="preserve">: From </w:t>
      </w:r>
      <w:proofErr w:type="spellStart"/>
      <w:r w:rsidR="0091461A" w:rsidRPr="0016469F">
        <w:rPr>
          <w:i/>
        </w:rPr>
        <w:t>Anaximandros</w:t>
      </w:r>
      <w:proofErr w:type="spellEnd"/>
      <w:r w:rsidR="0091461A" w:rsidRPr="0016469F">
        <w:rPr>
          <w:i/>
        </w:rPr>
        <w:t xml:space="preserve"> to Paracelsus</w:t>
      </w:r>
      <w:r w:rsidR="0091461A">
        <w:t xml:space="preserve">.” </w:t>
      </w:r>
      <w:r w:rsidR="0091461A">
        <w:rPr>
          <w:i/>
          <w:iCs/>
        </w:rPr>
        <w:t>JSTOR</w:t>
      </w:r>
      <w:r w:rsidR="0091461A">
        <w:t xml:space="preserve">, Cambridge University Press, 1944, </w:t>
      </w:r>
      <w:r w:rsidR="00F65EEC">
        <w:t xml:space="preserve">in </w:t>
      </w:r>
      <w:proofErr w:type="spellStart"/>
      <w:r w:rsidR="00F65EEC">
        <w:t>Traditio</w:t>
      </w:r>
      <w:proofErr w:type="spellEnd"/>
      <w:r w:rsidR="00F65EEC">
        <w:t>, II.</w:t>
      </w:r>
    </w:p>
  </w:footnote>
  <w:footnote w:id="30">
    <w:p w14:paraId="3B53D226" w14:textId="35E9C60A" w:rsidR="00A24C66" w:rsidRDefault="00A24C66">
      <w:pPr>
        <w:pStyle w:val="FootnoteText"/>
      </w:pPr>
      <w:r>
        <w:rPr>
          <w:rStyle w:val="FootnoteReference"/>
        </w:rPr>
        <w:footnoteRef/>
      </w:r>
      <w:r>
        <w:t xml:space="preserve"> </w:t>
      </w:r>
      <w:proofErr w:type="spellStart"/>
      <w:r>
        <w:t>Wittkower</w:t>
      </w:r>
      <w:proofErr w:type="spellEnd"/>
      <w:r>
        <w:t xml:space="preserve">, Rudolf. </w:t>
      </w:r>
      <w:r>
        <w:rPr>
          <w:i/>
          <w:iCs/>
        </w:rPr>
        <w:t>Architectural Principles in the Age of Humanism</w:t>
      </w:r>
      <w:r>
        <w:t xml:space="preserve">. St </w:t>
      </w:r>
      <w:proofErr w:type="spellStart"/>
      <w:r>
        <w:t>Martins</w:t>
      </w:r>
      <w:proofErr w:type="spellEnd"/>
      <w:r>
        <w:t xml:space="preserve"> Press, 1988, p.19</w:t>
      </w:r>
    </w:p>
  </w:footnote>
  <w:footnote w:id="31">
    <w:p w14:paraId="645CFB91" w14:textId="4D612B59" w:rsidR="00680311" w:rsidRDefault="00680311">
      <w:pPr>
        <w:pStyle w:val="FootnoteText"/>
      </w:pPr>
      <w:r>
        <w:rPr>
          <w:rStyle w:val="FootnoteReference"/>
        </w:rPr>
        <w:footnoteRef/>
      </w:r>
      <w:r>
        <w:t xml:space="preserve"> </w:t>
      </w:r>
      <w:proofErr w:type="spellStart"/>
      <w:r>
        <w:t>Wittkower</w:t>
      </w:r>
      <w:proofErr w:type="spellEnd"/>
      <w:r>
        <w:t xml:space="preserve">, Rudolf. </w:t>
      </w:r>
      <w:r>
        <w:rPr>
          <w:i/>
          <w:iCs/>
        </w:rPr>
        <w:t>Architectural Principles in the Age of Humanism</w:t>
      </w:r>
      <w:r>
        <w:t xml:space="preserve">. St </w:t>
      </w:r>
      <w:proofErr w:type="spellStart"/>
      <w:r>
        <w:t>Martins</w:t>
      </w:r>
      <w:proofErr w:type="spellEnd"/>
      <w:r>
        <w:t xml:space="preserve"> Press, 1988, p.19</w:t>
      </w:r>
    </w:p>
  </w:footnote>
  <w:footnote w:id="32">
    <w:p w14:paraId="4A37DE67" w14:textId="4D8D3305" w:rsidR="00863D0C" w:rsidRPr="007D658F" w:rsidRDefault="00863D0C" w:rsidP="007D658F">
      <w:r>
        <w:rPr>
          <w:rStyle w:val="FootnoteReference"/>
        </w:rPr>
        <w:footnoteRef/>
      </w:r>
      <w:r>
        <w:t xml:space="preserve"> </w:t>
      </w:r>
      <w:r w:rsidR="007D658F">
        <w:t xml:space="preserve">Lawlor, Robert. </w:t>
      </w:r>
      <w:r w:rsidR="009C7FCE">
        <w:rPr>
          <w:i/>
          <w:iCs/>
        </w:rPr>
        <w:t>Sacred Geometry</w:t>
      </w:r>
      <w:r w:rsidR="007D658F">
        <w:rPr>
          <w:i/>
          <w:iCs/>
        </w:rPr>
        <w:t>: Philosophy and Practice</w:t>
      </w:r>
      <w:r w:rsidR="007D658F">
        <w:t>. London, Thames &amp; Hudson, 1982, p.9</w:t>
      </w:r>
    </w:p>
  </w:footnote>
  <w:footnote w:id="33">
    <w:p w14:paraId="1C5AE021" w14:textId="77777777" w:rsidR="00B444D3" w:rsidRPr="00B82671" w:rsidRDefault="00B444D3" w:rsidP="00B444D3">
      <w:pPr>
        <w:pStyle w:val="NoSpacing"/>
      </w:pPr>
      <w:r>
        <w:rPr>
          <w:rStyle w:val="FootnoteReference"/>
        </w:rPr>
        <w:footnoteRef/>
      </w:r>
      <w:r>
        <w:t xml:space="preserve"> Lyle, Emily. </w:t>
      </w:r>
      <w:r w:rsidRPr="0016469F">
        <w:rPr>
          <w:i/>
        </w:rPr>
        <w:t>Sacred Architecture in the Traditions of India, China, Judaism and Islam.</w:t>
      </w:r>
      <w:r>
        <w:t xml:space="preserve"> Edinburgh University Press, 1992, p.2-5.</w:t>
      </w:r>
    </w:p>
  </w:footnote>
  <w:footnote w:id="34">
    <w:p w14:paraId="605D76A1" w14:textId="621721F3" w:rsidR="00FA4809" w:rsidRDefault="00FA4809">
      <w:pPr>
        <w:pStyle w:val="FootnoteText"/>
      </w:pPr>
      <w:r>
        <w:rPr>
          <w:rStyle w:val="FootnoteReference"/>
        </w:rPr>
        <w:footnoteRef/>
      </w:r>
      <w:r>
        <w:t xml:space="preserve"> </w:t>
      </w:r>
      <w:proofErr w:type="spellStart"/>
      <w:r>
        <w:t>Wittkower</w:t>
      </w:r>
      <w:proofErr w:type="spellEnd"/>
      <w:r>
        <w:t xml:space="preserve">, Rudolf. </w:t>
      </w:r>
      <w:r>
        <w:rPr>
          <w:i/>
          <w:iCs/>
        </w:rPr>
        <w:t>Architectural Principles in the Age of Humanism</w:t>
      </w:r>
      <w:r>
        <w:t xml:space="preserve">. St </w:t>
      </w:r>
      <w:proofErr w:type="spellStart"/>
      <w:r>
        <w:t>Martins</w:t>
      </w:r>
      <w:proofErr w:type="spellEnd"/>
      <w:r>
        <w:t xml:space="preserve"> Press, 1988, p.38</w:t>
      </w:r>
    </w:p>
  </w:footnote>
  <w:footnote w:id="35">
    <w:p w14:paraId="544F3D85" w14:textId="0ED9415E" w:rsidR="000B79EB" w:rsidRDefault="000B79EB">
      <w:pPr>
        <w:pStyle w:val="FootnoteText"/>
      </w:pPr>
      <w:r>
        <w:rPr>
          <w:rStyle w:val="FootnoteReference"/>
        </w:rPr>
        <w:footnoteRef/>
      </w:r>
      <w:r>
        <w:t xml:space="preserve"> </w:t>
      </w:r>
      <w:proofErr w:type="spellStart"/>
      <w:r>
        <w:t>Wittkower</w:t>
      </w:r>
      <w:proofErr w:type="spellEnd"/>
      <w:r>
        <w:t xml:space="preserve">, Rudolf. </w:t>
      </w:r>
      <w:r>
        <w:rPr>
          <w:i/>
          <w:iCs/>
        </w:rPr>
        <w:t>Architectural Principles in the Age of Humanism</w:t>
      </w:r>
      <w:r>
        <w:t xml:space="preserve">. St </w:t>
      </w:r>
      <w:proofErr w:type="spellStart"/>
      <w:r>
        <w:t>Martins</w:t>
      </w:r>
      <w:proofErr w:type="spellEnd"/>
      <w:r>
        <w:t xml:space="preserve"> Press, 1988, p.38</w:t>
      </w:r>
    </w:p>
  </w:footnote>
  <w:footnote w:id="36">
    <w:p w14:paraId="7FA24E0C" w14:textId="1D87E4C0" w:rsidR="00B06C50" w:rsidRDefault="00B06C50">
      <w:pPr>
        <w:pStyle w:val="FootnoteText"/>
      </w:pPr>
      <w:r>
        <w:rPr>
          <w:rStyle w:val="FootnoteReference"/>
        </w:rPr>
        <w:footnoteRef/>
      </w:r>
      <w:r>
        <w:t xml:space="preserve"> </w:t>
      </w:r>
      <w:proofErr w:type="spellStart"/>
      <w:r>
        <w:t>Wittkower</w:t>
      </w:r>
      <w:proofErr w:type="spellEnd"/>
      <w:r>
        <w:t xml:space="preserve">, Rudolf. </w:t>
      </w:r>
      <w:r>
        <w:rPr>
          <w:i/>
          <w:iCs/>
        </w:rPr>
        <w:t>Architectural Principles in the Age of Humanism</w:t>
      </w:r>
      <w:r>
        <w:t xml:space="preserve">. St </w:t>
      </w:r>
      <w:proofErr w:type="spellStart"/>
      <w:r>
        <w:t>Martins</w:t>
      </w:r>
      <w:proofErr w:type="spellEnd"/>
      <w:r>
        <w:t xml:space="preserve"> Press, 1988, p.138</w:t>
      </w:r>
    </w:p>
  </w:footnote>
  <w:footnote w:id="37">
    <w:p w14:paraId="2607225A" w14:textId="18CE36D4" w:rsidR="00AA6E64" w:rsidRDefault="00AA6E64">
      <w:pPr>
        <w:pStyle w:val="FootnoteText"/>
      </w:pPr>
      <w:r>
        <w:rPr>
          <w:rStyle w:val="FootnoteReference"/>
        </w:rPr>
        <w:footnoteRef/>
      </w:r>
      <w:r>
        <w:t xml:space="preserve"> </w:t>
      </w:r>
      <w:r w:rsidRPr="00EA0006">
        <w:t>Burckhardt, Titus</w:t>
      </w:r>
      <w:r w:rsidR="00A16E69">
        <w:t xml:space="preserve">, and William </w:t>
      </w:r>
      <w:proofErr w:type="spellStart"/>
      <w:r w:rsidR="00A16E69">
        <w:t>Stoddart</w:t>
      </w:r>
      <w:proofErr w:type="spellEnd"/>
      <w:r w:rsidR="00A16E69">
        <w:t xml:space="preserve">. </w:t>
      </w:r>
      <w:r w:rsidR="00A16E69" w:rsidRPr="00A16E69">
        <w:rPr>
          <w:i/>
        </w:rPr>
        <w:t>Alchemy</w:t>
      </w:r>
      <w:r w:rsidRPr="00A16E69">
        <w:rPr>
          <w:i/>
        </w:rPr>
        <w:t>: Science of the Cosmos, Science of the Soul.</w:t>
      </w:r>
      <w:r w:rsidRPr="00EA0006">
        <w:t xml:space="preserve"> S</w:t>
      </w:r>
      <w:r>
        <w:t>haftesbury, Element Books, 1986, p.35</w:t>
      </w:r>
    </w:p>
  </w:footnote>
  <w:footnote w:id="38">
    <w:p w14:paraId="5C779EEF" w14:textId="1553B7A8" w:rsidR="004B136F" w:rsidRDefault="004B136F">
      <w:pPr>
        <w:pStyle w:val="FootnoteText"/>
      </w:pPr>
      <w:r>
        <w:rPr>
          <w:rStyle w:val="FootnoteReference"/>
        </w:rPr>
        <w:footnoteRef/>
      </w:r>
      <w:r>
        <w:t xml:space="preserve"> </w:t>
      </w:r>
      <w:r w:rsidRPr="00EA0006">
        <w:t>Burckhardt, Titus</w:t>
      </w:r>
      <w:r w:rsidR="00A16E69">
        <w:t xml:space="preserve">, and William </w:t>
      </w:r>
      <w:proofErr w:type="spellStart"/>
      <w:r w:rsidR="00A16E69">
        <w:t>Stoddart</w:t>
      </w:r>
      <w:proofErr w:type="spellEnd"/>
      <w:r w:rsidR="00A16E69">
        <w:t xml:space="preserve">. </w:t>
      </w:r>
      <w:r w:rsidR="00A16E69" w:rsidRPr="00A16E69">
        <w:rPr>
          <w:i/>
        </w:rPr>
        <w:t>Alchemy</w:t>
      </w:r>
      <w:r w:rsidRPr="00A16E69">
        <w:rPr>
          <w:i/>
        </w:rPr>
        <w:t>: Science of the Cosmos, Science of the Soul</w:t>
      </w:r>
      <w:r w:rsidRPr="00EA0006">
        <w:t>. S</w:t>
      </w:r>
      <w:r>
        <w:t>haftesbury, Element Books, 1986, p.29</w:t>
      </w:r>
    </w:p>
  </w:footnote>
  <w:footnote w:id="39">
    <w:p w14:paraId="6A7F4401" w14:textId="77777777" w:rsidR="00715CAA" w:rsidRDefault="00715CAA" w:rsidP="00715CAA">
      <w:pPr>
        <w:rPr>
          <w:color w:val="000000"/>
        </w:rPr>
      </w:pPr>
      <w:r>
        <w:rPr>
          <w:rStyle w:val="FootnoteReference"/>
        </w:rPr>
        <w:footnoteRef/>
      </w:r>
      <w:r>
        <w:t xml:space="preserve"> </w:t>
      </w:r>
      <w:r>
        <w:rPr>
          <w:color w:val="000000"/>
        </w:rPr>
        <w:t xml:space="preserve">Lawlor, Robert. </w:t>
      </w:r>
      <w:r>
        <w:rPr>
          <w:i/>
          <w:iCs/>
          <w:color w:val="000000"/>
        </w:rPr>
        <w:t xml:space="preserve">Sacred </w:t>
      </w:r>
      <w:proofErr w:type="gramStart"/>
      <w:r>
        <w:rPr>
          <w:i/>
          <w:iCs/>
          <w:color w:val="000000"/>
        </w:rPr>
        <w:t>Geometry :</w:t>
      </w:r>
      <w:proofErr w:type="gramEnd"/>
      <w:r>
        <w:rPr>
          <w:i/>
          <w:iCs/>
          <w:color w:val="000000"/>
        </w:rPr>
        <w:t xml:space="preserve"> Philosophy and Practice</w:t>
      </w:r>
      <w:r>
        <w:rPr>
          <w:color w:val="000000"/>
        </w:rPr>
        <w:t>. London, Thames &amp; Hudson, 1982, p.8</w:t>
      </w:r>
    </w:p>
    <w:p w14:paraId="2F60C19E" w14:textId="77777777" w:rsidR="00715CAA" w:rsidRDefault="00715CAA" w:rsidP="00715CAA">
      <w:pPr>
        <w:rPr>
          <w:color w:val="000000"/>
        </w:rPr>
      </w:pPr>
      <w:r>
        <w:rPr>
          <w:color w:val="000000"/>
        </w:rPr>
        <w:t>‌</w:t>
      </w:r>
    </w:p>
    <w:p w14:paraId="2DF0896A" w14:textId="77777777" w:rsidR="00715CAA" w:rsidRDefault="00715CAA" w:rsidP="00715CAA">
      <w:pPr>
        <w:pStyle w:val="FootnoteText"/>
      </w:pPr>
    </w:p>
  </w:footnote>
  <w:footnote w:id="40">
    <w:p w14:paraId="6583DB00" w14:textId="3257945D" w:rsidR="00AD3FBC" w:rsidRDefault="00AD3FBC" w:rsidP="000402EE">
      <w:r>
        <w:rPr>
          <w:rStyle w:val="FootnoteReference"/>
        </w:rPr>
        <w:footnoteRef/>
      </w:r>
      <w:r>
        <w:t xml:space="preserve"> McManus, Denis, and Ludwig Wittgenstein. </w:t>
      </w:r>
      <w:r>
        <w:rPr>
          <w:i/>
          <w:iCs/>
        </w:rPr>
        <w:t xml:space="preserve">The Enchantment of Words: Wittgenstein’s </w:t>
      </w:r>
      <w:proofErr w:type="spellStart"/>
      <w:r>
        <w:rPr>
          <w:i/>
          <w:iCs/>
        </w:rPr>
        <w:t>Tractatus</w:t>
      </w:r>
      <w:proofErr w:type="spellEnd"/>
      <w:r>
        <w:rPr>
          <w:i/>
          <w:iCs/>
        </w:rPr>
        <w:t xml:space="preserve"> </w:t>
      </w:r>
      <w:proofErr w:type="spellStart"/>
      <w:r>
        <w:rPr>
          <w:i/>
          <w:iCs/>
        </w:rPr>
        <w:t>Logico-Philosophicus</w:t>
      </w:r>
      <w:proofErr w:type="spellEnd"/>
      <w:r>
        <w:t>. Clarendon Press, 29 Apr. 2010, p.218</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36339" w14:textId="58BFA52D" w:rsidR="009D197D" w:rsidRDefault="009D197D" w:rsidP="00652777">
    <w:pPr>
      <w:pStyle w:val="Header"/>
      <w:rPr>
        <w:color w:val="8496B0" w:themeColor="text2" w:themeTint="99"/>
      </w:rPr>
    </w:pPr>
    <w:r>
      <w:rPr>
        <w:color w:val="8496B0" w:themeColor="text2" w:themeTint="99"/>
      </w:rPr>
      <w:t xml:space="preserve">Ling Duong 2221051                                                                                             Page </w:t>
    </w:r>
    <w:r>
      <w:rPr>
        <w:color w:val="8496B0" w:themeColor="text2" w:themeTint="99"/>
      </w:rPr>
      <w:fldChar w:fldCharType="begin"/>
    </w:r>
    <w:r>
      <w:rPr>
        <w:color w:val="8496B0" w:themeColor="text2" w:themeTint="99"/>
      </w:rPr>
      <w:instrText xml:space="preserve"> PAGE   \* MERGEFORMAT </w:instrText>
    </w:r>
    <w:r>
      <w:rPr>
        <w:color w:val="8496B0" w:themeColor="text2" w:themeTint="99"/>
      </w:rPr>
      <w:fldChar w:fldCharType="separate"/>
    </w:r>
    <w:r w:rsidR="00C8053E">
      <w:rPr>
        <w:noProof/>
        <w:color w:val="8496B0" w:themeColor="text2" w:themeTint="99"/>
      </w:rPr>
      <w:t>10</w:t>
    </w:r>
    <w:r>
      <w:rPr>
        <w:color w:val="8496B0" w:themeColor="text2" w:themeTint="99"/>
      </w:rPr>
      <w:fldChar w:fldCharType="end"/>
    </w:r>
    <w:r w:rsidR="00C17CD1">
      <w:rPr>
        <w:color w:val="8496B0" w:themeColor="text2" w:themeTint="99"/>
      </w:rPr>
      <w:t xml:space="preserve"> of 10</w:t>
    </w:r>
  </w:p>
  <w:p w14:paraId="157CC86F" w14:textId="77777777" w:rsidR="009D197D" w:rsidRDefault="009D197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FE59C8"/>
    <w:multiLevelType w:val="hybridMultilevel"/>
    <w:tmpl w:val="3C6AF764"/>
    <w:lvl w:ilvl="0" w:tplc="7DA45BF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0CD6E00"/>
    <w:multiLevelType w:val="hybridMultilevel"/>
    <w:tmpl w:val="85E40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84F3B0E"/>
    <w:multiLevelType w:val="hybridMultilevel"/>
    <w:tmpl w:val="85E40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1E0"/>
    <w:rsid w:val="00001FB0"/>
    <w:rsid w:val="00002DCC"/>
    <w:rsid w:val="0000313D"/>
    <w:rsid w:val="00003512"/>
    <w:rsid w:val="00004A84"/>
    <w:rsid w:val="00005229"/>
    <w:rsid w:val="00005B8F"/>
    <w:rsid w:val="00005DD1"/>
    <w:rsid w:val="0000786B"/>
    <w:rsid w:val="00010197"/>
    <w:rsid w:val="00010608"/>
    <w:rsid w:val="00010E13"/>
    <w:rsid w:val="00013229"/>
    <w:rsid w:val="00014F6C"/>
    <w:rsid w:val="00015865"/>
    <w:rsid w:val="0001633E"/>
    <w:rsid w:val="00016B6B"/>
    <w:rsid w:val="0002010B"/>
    <w:rsid w:val="00020140"/>
    <w:rsid w:val="00020242"/>
    <w:rsid w:val="0002064E"/>
    <w:rsid w:val="00020ADA"/>
    <w:rsid w:val="00020B03"/>
    <w:rsid w:val="00020D83"/>
    <w:rsid w:val="00020DD4"/>
    <w:rsid w:val="00021F5B"/>
    <w:rsid w:val="00022743"/>
    <w:rsid w:val="00022AD7"/>
    <w:rsid w:val="00022F89"/>
    <w:rsid w:val="00023173"/>
    <w:rsid w:val="00023311"/>
    <w:rsid w:val="00023DA9"/>
    <w:rsid w:val="00024C45"/>
    <w:rsid w:val="0002541D"/>
    <w:rsid w:val="0002561D"/>
    <w:rsid w:val="00025FE5"/>
    <w:rsid w:val="00026507"/>
    <w:rsid w:val="00026BF8"/>
    <w:rsid w:val="000278A2"/>
    <w:rsid w:val="00027B29"/>
    <w:rsid w:val="000306ED"/>
    <w:rsid w:val="00031281"/>
    <w:rsid w:val="00031444"/>
    <w:rsid w:val="000327A5"/>
    <w:rsid w:val="0003376C"/>
    <w:rsid w:val="00034829"/>
    <w:rsid w:val="00035645"/>
    <w:rsid w:val="00035662"/>
    <w:rsid w:val="00035929"/>
    <w:rsid w:val="00035AD2"/>
    <w:rsid w:val="000402EE"/>
    <w:rsid w:val="0004065F"/>
    <w:rsid w:val="0004070B"/>
    <w:rsid w:val="00040E97"/>
    <w:rsid w:val="00041D5B"/>
    <w:rsid w:val="0004282D"/>
    <w:rsid w:val="0004393B"/>
    <w:rsid w:val="00045ADC"/>
    <w:rsid w:val="0004619B"/>
    <w:rsid w:val="00046280"/>
    <w:rsid w:val="00046783"/>
    <w:rsid w:val="00046B85"/>
    <w:rsid w:val="0004707B"/>
    <w:rsid w:val="000508D1"/>
    <w:rsid w:val="0005112A"/>
    <w:rsid w:val="00052B15"/>
    <w:rsid w:val="000536A6"/>
    <w:rsid w:val="0005389F"/>
    <w:rsid w:val="00053BBD"/>
    <w:rsid w:val="0005479C"/>
    <w:rsid w:val="000556DF"/>
    <w:rsid w:val="0005654F"/>
    <w:rsid w:val="00056F64"/>
    <w:rsid w:val="00057033"/>
    <w:rsid w:val="000578E8"/>
    <w:rsid w:val="00060169"/>
    <w:rsid w:val="0006092A"/>
    <w:rsid w:val="00061CE6"/>
    <w:rsid w:val="0006221C"/>
    <w:rsid w:val="0006276B"/>
    <w:rsid w:val="00062922"/>
    <w:rsid w:val="00063344"/>
    <w:rsid w:val="000647D2"/>
    <w:rsid w:val="00065507"/>
    <w:rsid w:val="00066AA8"/>
    <w:rsid w:val="00066E0E"/>
    <w:rsid w:val="000708CE"/>
    <w:rsid w:val="00070C47"/>
    <w:rsid w:val="00072168"/>
    <w:rsid w:val="000725D0"/>
    <w:rsid w:val="00074037"/>
    <w:rsid w:val="00074641"/>
    <w:rsid w:val="000746B5"/>
    <w:rsid w:val="00074F97"/>
    <w:rsid w:val="000754BD"/>
    <w:rsid w:val="00076548"/>
    <w:rsid w:val="000769ED"/>
    <w:rsid w:val="00076FFD"/>
    <w:rsid w:val="0008136A"/>
    <w:rsid w:val="000814B3"/>
    <w:rsid w:val="00081A68"/>
    <w:rsid w:val="00082404"/>
    <w:rsid w:val="00082BC4"/>
    <w:rsid w:val="000849EB"/>
    <w:rsid w:val="00084CF3"/>
    <w:rsid w:val="000854C9"/>
    <w:rsid w:val="00087785"/>
    <w:rsid w:val="00087955"/>
    <w:rsid w:val="00090FCF"/>
    <w:rsid w:val="0009129A"/>
    <w:rsid w:val="00091555"/>
    <w:rsid w:val="000919F7"/>
    <w:rsid w:val="000920BB"/>
    <w:rsid w:val="000923F1"/>
    <w:rsid w:val="00092911"/>
    <w:rsid w:val="000936D4"/>
    <w:rsid w:val="000939D7"/>
    <w:rsid w:val="00094EC9"/>
    <w:rsid w:val="000951C1"/>
    <w:rsid w:val="00095942"/>
    <w:rsid w:val="00095B3D"/>
    <w:rsid w:val="000969F9"/>
    <w:rsid w:val="000A0711"/>
    <w:rsid w:val="000A11F1"/>
    <w:rsid w:val="000A4E98"/>
    <w:rsid w:val="000A6716"/>
    <w:rsid w:val="000A6824"/>
    <w:rsid w:val="000A6D3F"/>
    <w:rsid w:val="000A7205"/>
    <w:rsid w:val="000B04EF"/>
    <w:rsid w:val="000B0DE2"/>
    <w:rsid w:val="000B118C"/>
    <w:rsid w:val="000B1B49"/>
    <w:rsid w:val="000B1B7B"/>
    <w:rsid w:val="000B1E40"/>
    <w:rsid w:val="000B2D3A"/>
    <w:rsid w:val="000B3249"/>
    <w:rsid w:val="000B3D4B"/>
    <w:rsid w:val="000B3DC6"/>
    <w:rsid w:val="000B4C50"/>
    <w:rsid w:val="000B54BF"/>
    <w:rsid w:val="000B5D0A"/>
    <w:rsid w:val="000B69D7"/>
    <w:rsid w:val="000B6A7B"/>
    <w:rsid w:val="000B79EB"/>
    <w:rsid w:val="000B7B07"/>
    <w:rsid w:val="000C0205"/>
    <w:rsid w:val="000C0B27"/>
    <w:rsid w:val="000C1490"/>
    <w:rsid w:val="000C1899"/>
    <w:rsid w:val="000C1FBF"/>
    <w:rsid w:val="000C2363"/>
    <w:rsid w:val="000C2763"/>
    <w:rsid w:val="000C3061"/>
    <w:rsid w:val="000C3D44"/>
    <w:rsid w:val="000C3DF8"/>
    <w:rsid w:val="000C5187"/>
    <w:rsid w:val="000C52F4"/>
    <w:rsid w:val="000C5416"/>
    <w:rsid w:val="000C59F0"/>
    <w:rsid w:val="000C68EC"/>
    <w:rsid w:val="000C6AAE"/>
    <w:rsid w:val="000C705A"/>
    <w:rsid w:val="000C7AB0"/>
    <w:rsid w:val="000D0630"/>
    <w:rsid w:val="000D1353"/>
    <w:rsid w:val="000D1511"/>
    <w:rsid w:val="000D2B2E"/>
    <w:rsid w:val="000D40A3"/>
    <w:rsid w:val="000D443D"/>
    <w:rsid w:val="000D4546"/>
    <w:rsid w:val="000D5060"/>
    <w:rsid w:val="000D54A2"/>
    <w:rsid w:val="000D5846"/>
    <w:rsid w:val="000D5C25"/>
    <w:rsid w:val="000D78AE"/>
    <w:rsid w:val="000E02A9"/>
    <w:rsid w:val="000E0A00"/>
    <w:rsid w:val="000E0BA0"/>
    <w:rsid w:val="000E0EAB"/>
    <w:rsid w:val="000E12F9"/>
    <w:rsid w:val="000E1822"/>
    <w:rsid w:val="000E2F60"/>
    <w:rsid w:val="000E3D03"/>
    <w:rsid w:val="000E3DF9"/>
    <w:rsid w:val="000E5086"/>
    <w:rsid w:val="000E5381"/>
    <w:rsid w:val="000E6655"/>
    <w:rsid w:val="000E6C72"/>
    <w:rsid w:val="000E6E90"/>
    <w:rsid w:val="000E7A8F"/>
    <w:rsid w:val="000E7D08"/>
    <w:rsid w:val="000F0064"/>
    <w:rsid w:val="000F0128"/>
    <w:rsid w:val="000F0DC6"/>
    <w:rsid w:val="000F1731"/>
    <w:rsid w:val="000F1A44"/>
    <w:rsid w:val="000F20CE"/>
    <w:rsid w:val="000F2275"/>
    <w:rsid w:val="000F285D"/>
    <w:rsid w:val="000F2C47"/>
    <w:rsid w:val="000F2EAE"/>
    <w:rsid w:val="000F3019"/>
    <w:rsid w:val="000F3D68"/>
    <w:rsid w:val="000F48D2"/>
    <w:rsid w:val="000F4AF3"/>
    <w:rsid w:val="000F5157"/>
    <w:rsid w:val="000F5398"/>
    <w:rsid w:val="000F5D49"/>
    <w:rsid w:val="000F6E6B"/>
    <w:rsid w:val="000F6EF7"/>
    <w:rsid w:val="000F7F3B"/>
    <w:rsid w:val="00100B34"/>
    <w:rsid w:val="00100FBD"/>
    <w:rsid w:val="00101A5D"/>
    <w:rsid w:val="00101C93"/>
    <w:rsid w:val="00103645"/>
    <w:rsid w:val="00103C0A"/>
    <w:rsid w:val="00103F93"/>
    <w:rsid w:val="00104461"/>
    <w:rsid w:val="001066CD"/>
    <w:rsid w:val="00106719"/>
    <w:rsid w:val="0011022C"/>
    <w:rsid w:val="00110E9F"/>
    <w:rsid w:val="0011118C"/>
    <w:rsid w:val="001112AF"/>
    <w:rsid w:val="0011171F"/>
    <w:rsid w:val="00111BD7"/>
    <w:rsid w:val="00111D44"/>
    <w:rsid w:val="00111FBE"/>
    <w:rsid w:val="00112F02"/>
    <w:rsid w:val="00113C69"/>
    <w:rsid w:val="00114587"/>
    <w:rsid w:val="00115459"/>
    <w:rsid w:val="001162C2"/>
    <w:rsid w:val="00116398"/>
    <w:rsid w:val="001163F2"/>
    <w:rsid w:val="00117F7F"/>
    <w:rsid w:val="00120AA3"/>
    <w:rsid w:val="00120B94"/>
    <w:rsid w:val="0012101F"/>
    <w:rsid w:val="00121319"/>
    <w:rsid w:val="00121EF5"/>
    <w:rsid w:val="00122282"/>
    <w:rsid w:val="001242BF"/>
    <w:rsid w:val="0012434C"/>
    <w:rsid w:val="00124E6B"/>
    <w:rsid w:val="00126F45"/>
    <w:rsid w:val="001274E9"/>
    <w:rsid w:val="001300EE"/>
    <w:rsid w:val="00130679"/>
    <w:rsid w:val="00131012"/>
    <w:rsid w:val="00131B0D"/>
    <w:rsid w:val="00132133"/>
    <w:rsid w:val="00132633"/>
    <w:rsid w:val="00132D23"/>
    <w:rsid w:val="00133116"/>
    <w:rsid w:val="001332B2"/>
    <w:rsid w:val="00133489"/>
    <w:rsid w:val="00133F4E"/>
    <w:rsid w:val="00134E79"/>
    <w:rsid w:val="00135448"/>
    <w:rsid w:val="001357C1"/>
    <w:rsid w:val="001360BD"/>
    <w:rsid w:val="00136861"/>
    <w:rsid w:val="001376D4"/>
    <w:rsid w:val="0013794A"/>
    <w:rsid w:val="00137B01"/>
    <w:rsid w:val="0014023A"/>
    <w:rsid w:val="00140DD7"/>
    <w:rsid w:val="001412C5"/>
    <w:rsid w:val="0014157C"/>
    <w:rsid w:val="00142F6E"/>
    <w:rsid w:val="00143769"/>
    <w:rsid w:val="00143DEA"/>
    <w:rsid w:val="00143FF7"/>
    <w:rsid w:val="00144094"/>
    <w:rsid w:val="0014440B"/>
    <w:rsid w:val="00145AD8"/>
    <w:rsid w:val="0014609B"/>
    <w:rsid w:val="00146B45"/>
    <w:rsid w:val="00146D6F"/>
    <w:rsid w:val="00150077"/>
    <w:rsid w:val="00150528"/>
    <w:rsid w:val="00150A41"/>
    <w:rsid w:val="00152BEA"/>
    <w:rsid w:val="001530FC"/>
    <w:rsid w:val="00154782"/>
    <w:rsid w:val="0015492F"/>
    <w:rsid w:val="00155034"/>
    <w:rsid w:val="00155766"/>
    <w:rsid w:val="00156B7D"/>
    <w:rsid w:val="00157236"/>
    <w:rsid w:val="00157553"/>
    <w:rsid w:val="00157B86"/>
    <w:rsid w:val="00160672"/>
    <w:rsid w:val="001607E7"/>
    <w:rsid w:val="00160880"/>
    <w:rsid w:val="00160A2E"/>
    <w:rsid w:val="00161D70"/>
    <w:rsid w:val="0016226A"/>
    <w:rsid w:val="00162844"/>
    <w:rsid w:val="0016299E"/>
    <w:rsid w:val="0016455C"/>
    <w:rsid w:val="0016469F"/>
    <w:rsid w:val="00164B6B"/>
    <w:rsid w:val="001652CE"/>
    <w:rsid w:val="0016577C"/>
    <w:rsid w:val="001658F5"/>
    <w:rsid w:val="00165F63"/>
    <w:rsid w:val="00166B61"/>
    <w:rsid w:val="00166CEC"/>
    <w:rsid w:val="00166E04"/>
    <w:rsid w:val="0016723B"/>
    <w:rsid w:val="00170096"/>
    <w:rsid w:val="00170509"/>
    <w:rsid w:val="00170C6E"/>
    <w:rsid w:val="00172A43"/>
    <w:rsid w:val="00172F1D"/>
    <w:rsid w:val="0017363D"/>
    <w:rsid w:val="0017363E"/>
    <w:rsid w:val="00173F6F"/>
    <w:rsid w:val="0017574D"/>
    <w:rsid w:val="00175BC0"/>
    <w:rsid w:val="00176830"/>
    <w:rsid w:val="00176BDB"/>
    <w:rsid w:val="00176C82"/>
    <w:rsid w:val="00177486"/>
    <w:rsid w:val="00181816"/>
    <w:rsid w:val="00181EF9"/>
    <w:rsid w:val="00182E11"/>
    <w:rsid w:val="001848A3"/>
    <w:rsid w:val="00184AB8"/>
    <w:rsid w:val="00184E0A"/>
    <w:rsid w:val="00185FE0"/>
    <w:rsid w:val="00186099"/>
    <w:rsid w:val="0018624E"/>
    <w:rsid w:val="0018653C"/>
    <w:rsid w:val="00186983"/>
    <w:rsid w:val="00186CAA"/>
    <w:rsid w:val="001873DD"/>
    <w:rsid w:val="00187414"/>
    <w:rsid w:val="001879DA"/>
    <w:rsid w:val="00187F42"/>
    <w:rsid w:val="0019046C"/>
    <w:rsid w:val="00191477"/>
    <w:rsid w:val="001920E1"/>
    <w:rsid w:val="00193DD8"/>
    <w:rsid w:val="00193F3A"/>
    <w:rsid w:val="00193F89"/>
    <w:rsid w:val="00194391"/>
    <w:rsid w:val="001944D2"/>
    <w:rsid w:val="00196F8A"/>
    <w:rsid w:val="00197325"/>
    <w:rsid w:val="001974A9"/>
    <w:rsid w:val="0019786E"/>
    <w:rsid w:val="00197E74"/>
    <w:rsid w:val="001A05D8"/>
    <w:rsid w:val="001A0796"/>
    <w:rsid w:val="001A1124"/>
    <w:rsid w:val="001A1488"/>
    <w:rsid w:val="001A1F23"/>
    <w:rsid w:val="001A2C9F"/>
    <w:rsid w:val="001A37FB"/>
    <w:rsid w:val="001A4B61"/>
    <w:rsid w:val="001A4D8F"/>
    <w:rsid w:val="001A5293"/>
    <w:rsid w:val="001A5F04"/>
    <w:rsid w:val="001A6987"/>
    <w:rsid w:val="001A6B58"/>
    <w:rsid w:val="001A6CE4"/>
    <w:rsid w:val="001A7A54"/>
    <w:rsid w:val="001A7A91"/>
    <w:rsid w:val="001B21C7"/>
    <w:rsid w:val="001B31BE"/>
    <w:rsid w:val="001B3401"/>
    <w:rsid w:val="001B36FA"/>
    <w:rsid w:val="001B371E"/>
    <w:rsid w:val="001B3BF7"/>
    <w:rsid w:val="001B40DE"/>
    <w:rsid w:val="001B4AE8"/>
    <w:rsid w:val="001B4F25"/>
    <w:rsid w:val="001B50B9"/>
    <w:rsid w:val="001B5586"/>
    <w:rsid w:val="001B6E5B"/>
    <w:rsid w:val="001C0C04"/>
    <w:rsid w:val="001C1D75"/>
    <w:rsid w:val="001C2349"/>
    <w:rsid w:val="001C29CB"/>
    <w:rsid w:val="001C3EE6"/>
    <w:rsid w:val="001C4A0B"/>
    <w:rsid w:val="001C4DF4"/>
    <w:rsid w:val="001C5733"/>
    <w:rsid w:val="001C5941"/>
    <w:rsid w:val="001C607B"/>
    <w:rsid w:val="001C6261"/>
    <w:rsid w:val="001C6E03"/>
    <w:rsid w:val="001D1407"/>
    <w:rsid w:val="001D16AF"/>
    <w:rsid w:val="001D2377"/>
    <w:rsid w:val="001D312F"/>
    <w:rsid w:val="001D34EA"/>
    <w:rsid w:val="001D3C91"/>
    <w:rsid w:val="001D3DA6"/>
    <w:rsid w:val="001D45F9"/>
    <w:rsid w:val="001D52AE"/>
    <w:rsid w:val="001D5563"/>
    <w:rsid w:val="001D5B83"/>
    <w:rsid w:val="001D6EF8"/>
    <w:rsid w:val="001D712F"/>
    <w:rsid w:val="001E028E"/>
    <w:rsid w:val="001E0539"/>
    <w:rsid w:val="001E16C8"/>
    <w:rsid w:val="001E1730"/>
    <w:rsid w:val="001E192A"/>
    <w:rsid w:val="001E1B7C"/>
    <w:rsid w:val="001E2CBA"/>
    <w:rsid w:val="001E32F5"/>
    <w:rsid w:val="001E367B"/>
    <w:rsid w:val="001E3EF6"/>
    <w:rsid w:val="001E45A8"/>
    <w:rsid w:val="001E4AE0"/>
    <w:rsid w:val="001E4ED7"/>
    <w:rsid w:val="001E5652"/>
    <w:rsid w:val="001E6E29"/>
    <w:rsid w:val="001E74FB"/>
    <w:rsid w:val="001E7603"/>
    <w:rsid w:val="001E7B6E"/>
    <w:rsid w:val="001F0589"/>
    <w:rsid w:val="001F0C68"/>
    <w:rsid w:val="001F0D51"/>
    <w:rsid w:val="001F1829"/>
    <w:rsid w:val="001F1BCD"/>
    <w:rsid w:val="001F1F58"/>
    <w:rsid w:val="001F215E"/>
    <w:rsid w:val="001F3048"/>
    <w:rsid w:val="001F3549"/>
    <w:rsid w:val="001F35BF"/>
    <w:rsid w:val="001F44F9"/>
    <w:rsid w:val="001F49EF"/>
    <w:rsid w:val="001F4A7F"/>
    <w:rsid w:val="001F5901"/>
    <w:rsid w:val="001F5D1A"/>
    <w:rsid w:val="001F60B3"/>
    <w:rsid w:val="001F645A"/>
    <w:rsid w:val="001F6538"/>
    <w:rsid w:val="001F6A53"/>
    <w:rsid w:val="001F6BA2"/>
    <w:rsid w:val="001F7187"/>
    <w:rsid w:val="002015CA"/>
    <w:rsid w:val="00201937"/>
    <w:rsid w:val="00201E9D"/>
    <w:rsid w:val="00202F24"/>
    <w:rsid w:val="00203C1F"/>
    <w:rsid w:val="0020423E"/>
    <w:rsid w:val="00204BE9"/>
    <w:rsid w:val="00205745"/>
    <w:rsid w:val="0020650B"/>
    <w:rsid w:val="0020757F"/>
    <w:rsid w:val="00207A76"/>
    <w:rsid w:val="00207A9C"/>
    <w:rsid w:val="002104B4"/>
    <w:rsid w:val="00210AB0"/>
    <w:rsid w:val="00211C77"/>
    <w:rsid w:val="00212070"/>
    <w:rsid w:val="00212F27"/>
    <w:rsid w:val="00213502"/>
    <w:rsid w:val="00213615"/>
    <w:rsid w:val="0021487E"/>
    <w:rsid w:val="00214B02"/>
    <w:rsid w:val="002157C1"/>
    <w:rsid w:val="00216F6C"/>
    <w:rsid w:val="002170DD"/>
    <w:rsid w:val="00217E02"/>
    <w:rsid w:val="00220372"/>
    <w:rsid w:val="00220589"/>
    <w:rsid w:val="00220F21"/>
    <w:rsid w:val="00221651"/>
    <w:rsid w:val="002217C5"/>
    <w:rsid w:val="00221B81"/>
    <w:rsid w:val="00221E17"/>
    <w:rsid w:val="00222237"/>
    <w:rsid w:val="00222B15"/>
    <w:rsid w:val="0022377F"/>
    <w:rsid w:val="00223BED"/>
    <w:rsid w:val="00224B0A"/>
    <w:rsid w:val="002258F2"/>
    <w:rsid w:val="002259EB"/>
    <w:rsid w:val="00226A90"/>
    <w:rsid w:val="00226E96"/>
    <w:rsid w:val="00227531"/>
    <w:rsid w:val="002279C1"/>
    <w:rsid w:val="00227F6A"/>
    <w:rsid w:val="00230F0F"/>
    <w:rsid w:val="00231F53"/>
    <w:rsid w:val="002335A1"/>
    <w:rsid w:val="00233BC2"/>
    <w:rsid w:val="0023431D"/>
    <w:rsid w:val="00234C4B"/>
    <w:rsid w:val="00234C8A"/>
    <w:rsid w:val="00234DFB"/>
    <w:rsid w:val="002353F6"/>
    <w:rsid w:val="00235667"/>
    <w:rsid w:val="0023569B"/>
    <w:rsid w:val="0023660A"/>
    <w:rsid w:val="00236C19"/>
    <w:rsid w:val="00236EB1"/>
    <w:rsid w:val="0023763E"/>
    <w:rsid w:val="0023798B"/>
    <w:rsid w:val="00240013"/>
    <w:rsid w:val="002405E1"/>
    <w:rsid w:val="00240F5E"/>
    <w:rsid w:val="002410EC"/>
    <w:rsid w:val="00241449"/>
    <w:rsid w:val="00241C5E"/>
    <w:rsid w:val="00242510"/>
    <w:rsid w:val="002425FB"/>
    <w:rsid w:val="002461F3"/>
    <w:rsid w:val="002466BB"/>
    <w:rsid w:val="00246AC4"/>
    <w:rsid w:val="00246D23"/>
    <w:rsid w:val="00246E55"/>
    <w:rsid w:val="00247338"/>
    <w:rsid w:val="00247344"/>
    <w:rsid w:val="00247620"/>
    <w:rsid w:val="00247B3F"/>
    <w:rsid w:val="00247D77"/>
    <w:rsid w:val="002504D1"/>
    <w:rsid w:val="00250616"/>
    <w:rsid w:val="00250DBB"/>
    <w:rsid w:val="002516F3"/>
    <w:rsid w:val="00251E87"/>
    <w:rsid w:val="00252916"/>
    <w:rsid w:val="00252AC0"/>
    <w:rsid w:val="00253463"/>
    <w:rsid w:val="00254A7C"/>
    <w:rsid w:val="002560ED"/>
    <w:rsid w:val="002563F8"/>
    <w:rsid w:val="00256726"/>
    <w:rsid w:val="00257940"/>
    <w:rsid w:val="002606C3"/>
    <w:rsid w:val="0026071D"/>
    <w:rsid w:val="00261AEC"/>
    <w:rsid w:val="00262BAB"/>
    <w:rsid w:val="002631B4"/>
    <w:rsid w:val="00264F1E"/>
    <w:rsid w:val="0026507A"/>
    <w:rsid w:val="00265648"/>
    <w:rsid w:val="00265AED"/>
    <w:rsid w:val="00265DF3"/>
    <w:rsid w:val="002667D7"/>
    <w:rsid w:val="002678F3"/>
    <w:rsid w:val="002700AE"/>
    <w:rsid w:val="002703C1"/>
    <w:rsid w:val="00270AB4"/>
    <w:rsid w:val="0027167F"/>
    <w:rsid w:val="002719EB"/>
    <w:rsid w:val="00271BB0"/>
    <w:rsid w:val="0027218E"/>
    <w:rsid w:val="00272FEB"/>
    <w:rsid w:val="002740D1"/>
    <w:rsid w:val="00275253"/>
    <w:rsid w:val="00275458"/>
    <w:rsid w:val="00275DC1"/>
    <w:rsid w:val="00276C94"/>
    <w:rsid w:val="00277BC8"/>
    <w:rsid w:val="00277ED9"/>
    <w:rsid w:val="00280444"/>
    <w:rsid w:val="00281774"/>
    <w:rsid w:val="00281782"/>
    <w:rsid w:val="00282040"/>
    <w:rsid w:val="002830CA"/>
    <w:rsid w:val="00283BCC"/>
    <w:rsid w:val="00283E1D"/>
    <w:rsid w:val="002842D4"/>
    <w:rsid w:val="00284D37"/>
    <w:rsid w:val="00285E0D"/>
    <w:rsid w:val="00285E60"/>
    <w:rsid w:val="00286B05"/>
    <w:rsid w:val="0028761A"/>
    <w:rsid w:val="00287C05"/>
    <w:rsid w:val="00290214"/>
    <w:rsid w:val="00290C1B"/>
    <w:rsid w:val="00291192"/>
    <w:rsid w:val="002913C5"/>
    <w:rsid w:val="00291563"/>
    <w:rsid w:val="00291986"/>
    <w:rsid w:val="00292413"/>
    <w:rsid w:val="00292487"/>
    <w:rsid w:val="002924F4"/>
    <w:rsid w:val="002930E1"/>
    <w:rsid w:val="00293930"/>
    <w:rsid w:val="00293D7C"/>
    <w:rsid w:val="00294200"/>
    <w:rsid w:val="002944FA"/>
    <w:rsid w:val="00295972"/>
    <w:rsid w:val="0029672D"/>
    <w:rsid w:val="002970BC"/>
    <w:rsid w:val="002978F1"/>
    <w:rsid w:val="002A0C98"/>
    <w:rsid w:val="002A13DD"/>
    <w:rsid w:val="002A1979"/>
    <w:rsid w:val="002A2BE5"/>
    <w:rsid w:val="002A2C78"/>
    <w:rsid w:val="002A3585"/>
    <w:rsid w:val="002A39E2"/>
    <w:rsid w:val="002A3AB2"/>
    <w:rsid w:val="002A3C40"/>
    <w:rsid w:val="002A447B"/>
    <w:rsid w:val="002A4E80"/>
    <w:rsid w:val="002A62E1"/>
    <w:rsid w:val="002A635B"/>
    <w:rsid w:val="002A69C4"/>
    <w:rsid w:val="002A73B9"/>
    <w:rsid w:val="002A749C"/>
    <w:rsid w:val="002A7794"/>
    <w:rsid w:val="002A7981"/>
    <w:rsid w:val="002A7B30"/>
    <w:rsid w:val="002B0400"/>
    <w:rsid w:val="002B0A2B"/>
    <w:rsid w:val="002B1201"/>
    <w:rsid w:val="002B1537"/>
    <w:rsid w:val="002B15FE"/>
    <w:rsid w:val="002B1FE4"/>
    <w:rsid w:val="002B2C61"/>
    <w:rsid w:val="002B2F58"/>
    <w:rsid w:val="002B3350"/>
    <w:rsid w:val="002B39D3"/>
    <w:rsid w:val="002B3E6A"/>
    <w:rsid w:val="002B62E1"/>
    <w:rsid w:val="002B755F"/>
    <w:rsid w:val="002C0055"/>
    <w:rsid w:val="002C0501"/>
    <w:rsid w:val="002C058E"/>
    <w:rsid w:val="002C0AA7"/>
    <w:rsid w:val="002C2718"/>
    <w:rsid w:val="002C289D"/>
    <w:rsid w:val="002C360E"/>
    <w:rsid w:val="002C5938"/>
    <w:rsid w:val="002C5941"/>
    <w:rsid w:val="002C5C39"/>
    <w:rsid w:val="002C6A36"/>
    <w:rsid w:val="002C6F1F"/>
    <w:rsid w:val="002C7F45"/>
    <w:rsid w:val="002D0333"/>
    <w:rsid w:val="002D041E"/>
    <w:rsid w:val="002D0496"/>
    <w:rsid w:val="002D06C8"/>
    <w:rsid w:val="002D135A"/>
    <w:rsid w:val="002D19E0"/>
    <w:rsid w:val="002D1B30"/>
    <w:rsid w:val="002D22B5"/>
    <w:rsid w:val="002D269F"/>
    <w:rsid w:val="002D26D6"/>
    <w:rsid w:val="002D3776"/>
    <w:rsid w:val="002D4C3E"/>
    <w:rsid w:val="002D4F04"/>
    <w:rsid w:val="002D550A"/>
    <w:rsid w:val="002D780D"/>
    <w:rsid w:val="002D7F26"/>
    <w:rsid w:val="002D7F59"/>
    <w:rsid w:val="002E24C0"/>
    <w:rsid w:val="002E251D"/>
    <w:rsid w:val="002E26F2"/>
    <w:rsid w:val="002E2D0B"/>
    <w:rsid w:val="002E35E5"/>
    <w:rsid w:val="002E3C6A"/>
    <w:rsid w:val="002E4212"/>
    <w:rsid w:val="002E457D"/>
    <w:rsid w:val="002E468D"/>
    <w:rsid w:val="002E4782"/>
    <w:rsid w:val="002E4A34"/>
    <w:rsid w:val="002E5775"/>
    <w:rsid w:val="002E662D"/>
    <w:rsid w:val="002E6AC9"/>
    <w:rsid w:val="002E6CB6"/>
    <w:rsid w:val="002E6D35"/>
    <w:rsid w:val="002E6EA9"/>
    <w:rsid w:val="002E74D5"/>
    <w:rsid w:val="002E7ACA"/>
    <w:rsid w:val="002F02AB"/>
    <w:rsid w:val="002F0524"/>
    <w:rsid w:val="002F0E5A"/>
    <w:rsid w:val="002F1335"/>
    <w:rsid w:val="002F15E2"/>
    <w:rsid w:val="002F2893"/>
    <w:rsid w:val="002F2C98"/>
    <w:rsid w:val="002F34EC"/>
    <w:rsid w:val="002F4456"/>
    <w:rsid w:val="002F4C73"/>
    <w:rsid w:val="002F4F00"/>
    <w:rsid w:val="002F516E"/>
    <w:rsid w:val="002F51B5"/>
    <w:rsid w:val="002F52E8"/>
    <w:rsid w:val="002F675F"/>
    <w:rsid w:val="002F6D3B"/>
    <w:rsid w:val="002F7FD2"/>
    <w:rsid w:val="00300450"/>
    <w:rsid w:val="003007E9"/>
    <w:rsid w:val="003019D1"/>
    <w:rsid w:val="003025BA"/>
    <w:rsid w:val="0030278E"/>
    <w:rsid w:val="00302C8B"/>
    <w:rsid w:val="003030BA"/>
    <w:rsid w:val="003032CE"/>
    <w:rsid w:val="0030429A"/>
    <w:rsid w:val="0030444E"/>
    <w:rsid w:val="00304D34"/>
    <w:rsid w:val="00305239"/>
    <w:rsid w:val="00307DA8"/>
    <w:rsid w:val="00310460"/>
    <w:rsid w:val="00310C9A"/>
    <w:rsid w:val="00310F84"/>
    <w:rsid w:val="003117F6"/>
    <w:rsid w:val="00311894"/>
    <w:rsid w:val="00311B7D"/>
    <w:rsid w:val="00312004"/>
    <w:rsid w:val="003122C2"/>
    <w:rsid w:val="003137FE"/>
    <w:rsid w:val="00313AB4"/>
    <w:rsid w:val="00313E6C"/>
    <w:rsid w:val="003157B1"/>
    <w:rsid w:val="003157BC"/>
    <w:rsid w:val="00315E15"/>
    <w:rsid w:val="003161FC"/>
    <w:rsid w:val="00317CE4"/>
    <w:rsid w:val="00320F1F"/>
    <w:rsid w:val="0032102A"/>
    <w:rsid w:val="0032200C"/>
    <w:rsid w:val="00322547"/>
    <w:rsid w:val="00322C4A"/>
    <w:rsid w:val="00322E0F"/>
    <w:rsid w:val="00322EFE"/>
    <w:rsid w:val="0032388F"/>
    <w:rsid w:val="00324060"/>
    <w:rsid w:val="00324271"/>
    <w:rsid w:val="00324A98"/>
    <w:rsid w:val="00325109"/>
    <w:rsid w:val="00325791"/>
    <w:rsid w:val="00325D22"/>
    <w:rsid w:val="00325F3A"/>
    <w:rsid w:val="00325F6D"/>
    <w:rsid w:val="00326EFC"/>
    <w:rsid w:val="003302F6"/>
    <w:rsid w:val="00330F5B"/>
    <w:rsid w:val="00330FBC"/>
    <w:rsid w:val="0033183B"/>
    <w:rsid w:val="00332E34"/>
    <w:rsid w:val="00333BCB"/>
    <w:rsid w:val="00333EED"/>
    <w:rsid w:val="00334858"/>
    <w:rsid w:val="0033560A"/>
    <w:rsid w:val="00335A46"/>
    <w:rsid w:val="0033648F"/>
    <w:rsid w:val="00336C55"/>
    <w:rsid w:val="00336E39"/>
    <w:rsid w:val="00337092"/>
    <w:rsid w:val="0033725E"/>
    <w:rsid w:val="00341C94"/>
    <w:rsid w:val="003420C7"/>
    <w:rsid w:val="0034232D"/>
    <w:rsid w:val="00342785"/>
    <w:rsid w:val="00343953"/>
    <w:rsid w:val="00344A22"/>
    <w:rsid w:val="00344F9D"/>
    <w:rsid w:val="003456F5"/>
    <w:rsid w:val="00346CC5"/>
    <w:rsid w:val="00346DD9"/>
    <w:rsid w:val="00346FB4"/>
    <w:rsid w:val="003471B8"/>
    <w:rsid w:val="003472AD"/>
    <w:rsid w:val="0034732C"/>
    <w:rsid w:val="00347454"/>
    <w:rsid w:val="00350705"/>
    <w:rsid w:val="00350AB4"/>
    <w:rsid w:val="00350E41"/>
    <w:rsid w:val="00350FDA"/>
    <w:rsid w:val="003510E7"/>
    <w:rsid w:val="00351634"/>
    <w:rsid w:val="00351997"/>
    <w:rsid w:val="00353943"/>
    <w:rsid w:val="00355F1B"/>
    <w:rsid w:val="003579F4"/>
    <w:rsid w:val="00357A82"/>
    <w:rsid w:val="00357B89"/>
    <w:rsid w:val="00360073"/>
    <w:rsid w:val="003623A6"/>
    <w:rsid w:val="00362785"/>
    <w:rsid w:val="00363B04"/>
    <w:rsid w:val="003652A4"/>
    <w:rsid w:val="00365B45"/>
    <w:rsid w:val="00366539"/>
    <w:rsid w:val="00366E14"/>
    <w:rsid w:val="00366F70"/>
    <w:rsid w:val="00367212"/>
    <w:rsid w:val="00367422"/>
    <w:rsid w:val="003675EC"/>
    <w:rsid w:val="00370C86"/>
    <w:rsid w:val="003719F0"/>
    <w:rsid w:val="00371E8A"/>
    <w:rsid w:val="003722EF"/>
    <w:rsid w:val="00372628"/>
    <w:rsid w:val="0037279C"/>
    <w:rsid w:val="00372896"/>
    <w:rsid w:val="00372C01"/>
    <w:rsid w:val="003745EC"/>
    <w:rsid w:val="00374E8E"/>
    <w:rsid w:val="003754A1"/>
    <w:rsid w:val="00375E8B"/>
    <w:rsid w:val="00375EAD"/>
    <w:rsid w:val="003763F2"/>
    <w:rsid w:val="00376959"/>
    <w:rsid w:val="003769EE"/>
    <w:rsid w:val="00376B8A"/>
    <w:rsid w:val="00380677"/>
    <w:rsid w:val="00381531"/>
    <w:rsid w:val="00382168"/>
    <w:rsid w:val="00383EB2"/>
    <w:rsid w:val="00384990"/>
    <w:rsid w:val="003851B4"/>
    <w:rsid w:val="00385C09"/>
    <w:rsid w:val="003870E6"/>
    <w:rsid w:val="00387205"/>
    <w:rsid w:val="0038759F"/>
    <w:rsid w:val="00392DFA"/>
    <w:rsid w:val="003934A8"/>
    <w:rsid w:val="003937D0"/>
    <w:rsid w:val="00393DDA"/>
    <w:rsid w:val="0039517B"/>
    <w:rsid w:val="0039595F"/>
    <w:rsid w:val="00395A6B"/>
    <w:rsid w:val="003966AA"/>
    <w:rsid w:val="00396D0A"/>
    <w:rsid w:val="00396D46"/>
    <w:rsid w:val="003972FF"/>
    <w:rsid w:val="003979D2"/>
    <w:rsid w:val="003A025A"/>
    <w:rsid w:val="003A0EF7"/>
    <w:rsid w:val="003A10F7"/>
    <w:rsid w:val="003A22D6"/>
    <w:rsid w:val="003A3056"/>
    <w:rsid w:val="003A352A"/>
    <w:rsid w:val="003A3F6B"/>
    <w:rsid w:val="003A4AC7"/>
    <w:rsid w:val="003A5198"/>
    <w:rsid w:val="003A577B"/>
    <w:rsid w:val="003A5B5A"/>
    <w:rsid w:val="003A5CAF"/>
    <w:rsid w:val="003A5D86"/>
    <w:rsid w:val="003A64BB"/>
    <w:rsid w:val="003A6AE6"/>
    <w:rsid w:val="003A77FB"/>
    <w:rsid w:val="003A7C7B"/>
    <w:rsid w:val="003B0A0C"/>
    <w:rsid w:val="003B0D7E"/>
    <w:rsid w:val="003B23AD"/>
    <w:rsid w:val="003B3C3F"/>
    <w:rsid w:val="003B4280"/>
    <w:rsid w:val="003B4E00"/>
    <w:rsid w:val="003B648C"/>
    <w:rsid w:val="003B6658"/>
    <w:rsid w:val="003B68C9"/>
    <w:rsid w:val="003B6EA1"/>
    <w:rsid w:val="003B75CD"/>
    <w:rsid w:val="003B76D4"/>
    <w:rsid w:val="003C17CC"/>
    <w:rsid w:val="003C1D73"/>
    <w:rsid w:val="003C202E"/>
    <w:rsid w:val="003C20B6"/>
    <w:rsid w:val="003C2BD9"/>
    <w:rsid w:val="003C4E6D"/>
    <w:rsid w:val="003C51BA"/>
    <w:rsid w:val="003C5594"/>
    <w:rsid w:val="003C63D9"/>
    <w:rsid w:val="003C6573"/>
    <w:rsid w:val="003C793C"/>
    <w:rsid w:val="003C7A29"/>
    <w:rsid w:val="003C7BB1"/>
    <w:rsid w:val="003C7BDA"/>
    <w:rsid w:val="003C7EEE"/>
    <w:rsid w:val="003D0132"/>
    <w:rsid w:val="003D0F35"/>
    <w:rsid w:val="003D0F5F"/>
    <w:rsid w:val="003D15AB"/>
    <w:rsid w:val="003D2322"/>
    <w:rsid w:val="003D2FA1"/>
    <w:rsid w:val="003D361D"/>
    <w:rsid w:val="003D3807"/>
    <w:rsid w:val="003D6A73"/>
    <w:rsid w:val="003D70E6"/>
    <w:rsid w:val="003D71E5"/>
    <w:rsid w:val="003D7F6B"/>
    <w:rsid w:val="003E3287"/>
    <w:rsid w:val="003E3718"/>
    <w:rsid w:val="003E3790"/>
    <w:rsid w:val="003E399F"/>
    <w:rsid w:val="003E410D"/>
    <w:rsid w:val="003E58DA"/>
    <w:rsid w:val="003E5E00"/>
    <w:rsid w:val="003E6C8E"/>
    <w:rsid w:val="003E7441"/>
    <w:rsid w:val="003E77E3"/>
    <w:rsid w:val="003E7C07"/>
    <w:rsid w:val="003E7C88"/>
    <w:rsid w:val="003F0786"/>
    <w:rsid w:val="003F0C95"/>
    <w:rsid w:val="003F2135"/>
    <w:rsid w:val="003F2303"/>
    <w:rsid w:val="003F234F"/>
    <w:rsid w:val="003F30CA"/>
    <w:rsid w:val="003F4201"/>
    <w:rsid w:val="003F4E03"/>
    <w:rsid w:val="003F6059"/>
    <w:rsid w:val="003F616B"/>
    <w:rsid w:val="003F6E16"/>
    <w:rsid w:val="00400A26"/>
    <w:rsid w:val="00400B7F"/>
    <w:rsid w:val="00400D48"/>
    <w:rsid w:val="004010D2"/>
    <w:rsid w:val="00401D1F"/>
    <w:rsid w:val="004023B6"/>
    <w:rsid w:val="0040321D"/>
    <w:rsid w:val="00403C9F"/>
    <w:rsid w:val="00404229"/>
    <w:rsid w:val="004048B2"/>
    <w:rsid w:val="0040566F"/>
    <w:rsid w:val="00406620"/>
    <w:rsid w:val="00406705"/>
    <w:rsid w:val="0040760A"/>
    <w:rsid w:val="00407FE6"/>
    <w:rsid w:val="004101CE"/>
    <w:rsid w:val="00410428"/>
    <w:rsid w:val="004136CC"/>
    <w:rsid w:val="004140E5"/>
    <w:rsid w:val="00415EF3"/>
    <w:rsid w:val="00416599"/>
    <w:rsid w:val="0041682D"/>
    <w:rsid w:val="00416E67"/>
    <w:rsid w:val="00417A05"/>
    <w:rsid w:val="00417AB2"/>
    <w:rsid w:val="00417BC5"/>
    <w:rsid w:val="00420266"/>
    <w:rsid w:val="00420365"/>
    <w:rsid w:val="0042042E"/>
    <w:rsid w:val="00420450"/>
    <w:rsid w:val="00420962"/>
    <w:rsid w:val="00420D13"/>
    <w:rsid w:val="00421156"/>
    <w:rsid w:val="004228EC"/>
    <w:rsid w:val="00422ABE"/>
    <w:rsid w:val="004237EB"/>
    <w:rsid w:val="0042454C"/>
    <w:rsid w:val="004248B0"/>
    <w:rsid w:val="00424EFD"/>
    <w:rsid w:val="00425156"/>
    <w:rsid w:val="00425DB2"/>
    <w:rsid w:val="00427E46"/>
    <w:rsid w:val="00430AAC"/>
    <w:rsid w:val="00430AB7"/>
    <w:rsid w:val="004313E1"/>
    <w:rsid w:val="00431A2E"/>
    <w:rsid w:val="00431BB7"/>
    <w:rsid w:val="00431E06"/>
    <w:rsid w:val="00432E3A"/>
    <w:rsid w:val="00433EA6"/>
    <w:rsid w:val="00434A5B"/>
    <w:rsid w:val="00436364"/>
    <w:rsid w:val="00436F88"/>
    <w:rsid w:val="00437601"/>
    <w:rsid w:val="00440A46"/>
    <w:rsid w:val="00441B82"/>
    <w:rsid w:val="00444CFF"/>
    <w:rsid w:val="004454DC"/>
    <w:rsid w:val="0044573D"/>
    <w:rsid w:val="00445942"/>
    <w:rsid w:val="0044594D"/>
    <w:rsid w:val="00445C3E"/>
    <w:rsid w:val="0044623C"/>
    <w:rsid w:val="004462B2"/>
    <w:rsid w:val="004467D7"/>
    <w:rsid w:val="004467F4"/>
    <w:rsid w:val="00446A91"/>
    <w:rsid w:val="00447E2B"/>
    <w:rsid w:val="004515CB"/>
    <w:rsid w:val="00452882"/>
    <w:rsid w:val="00452997"/>
    <w:rsid w:val="00453A45"/>
    <w:rsid w:val="00455453"/>
    <w:rsid w:val="00456348"/>
    <w:rsid w:val="0045651C"/>
    <w:rsid w:val="00456D67"/>
    <w:rsid w:val="00457213"/>
    <w:rsid w:val="004575A1"/>
    <w:rsid w:val="004578F8"/>
    <w:rsid w:val="0045791E"/>
    <w:rsid w:val="00457ABE"/>
    <w:rsid w:val="004604C9"/>
    <w:rsid w:val="0046064C"/>
    <w:rsid w:val="00461C6A"/>
    <w:rsid w:val="00462B40"/>
    <w:rsid w:val="004631CD"/>
    <w:rsid w:val="004636B3"/>
    <w:rsid w:val="00463B70"/>
    <w:rsid w:val="004659F5"/>
    <w:rsid w:val="0046668F"/>
    <w:rsid w:val="00467E99"/>
    <w:rsid w:val="004709BD"/>
    <w:rsid w:val="00470A2B"/>
    <w:rsid w:val="004718B5"/>
    <w:rsid w:val="00472CFC"/>
    <w:rsid w:val="0047336C"/>
    <w:rsid w:val="00475663"/>
    <w:rsid w:val="00475ED9"/>
    <w:rsid w:val="004761CE"/>
    <w:rsid w:val="0047632E"/>
    <w:rsid w:val="0047648A"/>
    <w:rsid w:val="00477017"/>
    <w:rsid w:val="00477C5C"/>
    <w:rsid w:val="004802E2"/>
    <w:rsid w:val="004804E4"/>
    <w:rsid w:val="004813F4"/>
    <w:rsid w:val="00481C24"/>
    <w:rsid w:val="004831C3"/>
    <w:rsid w:val="00483AF7"/>
    <w:rsid w:val="00483FB5"/>
    <w:rsid w:val="00486387"/>
    <w:rsid w:val="00486891"/>
    <w:rsid w:val="00487AD1"/>
    <w:rsid w:val="00487C06"/>
    <w:rsid w:val="00487F40"/>
    <w:rsid w:val="004928F3"/>
    <w:rsid w:val="00493016"/>
    <w:rsid w:val="004940AD"/>
    <w:rsid w:val="0049465B"/>
    <w:rsid w:val="00495721"/>
    <w:rsid w:val="00495797"/>
    <w:rsid w:val="004958B9"/>
    <w:rsid w:val="0049692D"/>
    <w:rsid w:val="004971BE"/>
    <w:rsid w:val="004A013F"/>
    <w:rsid w:val="004A047E"/>
    <w:rsid w:val="004A0C0F"/>
    <w:rsid w:val="004A0FD1"/>
    <w:rsid w:val="004A1EB4"/>
    <w:rsid w:val="004A24F9"/>
    <w:rsid w:val="004A250C"/>
    <w:rsid w:val="004A29C5"/>
    <w:rsid w:val="004A2D99"/>
    <w:rsid w:val="004A417C"/>
    <w:rsid w:val="004A51A1"/>
    <w:rsid w:val="004A5D7A"/>
    <w:rsid w:val="004A668F"/>
    <w:rsid w:val="004B016B"/>
    <w:rsid w:val="004B1096"/>
    <w:rsid w:val="004B136F"/>
    <w:rsid w:val="004B2726"/>
    <w:rsid w:val="004B2FE6"/>
    <w:rsid w:val="004B30CF"/>
    <w:rsid w:val="004B380E"/>
    <w:rsid w:val="004B4377"/>
    <w:rsid w:val="004B445A"/>
    <w:rsid w:val="004B4F06"/>
    <w:rsid w:val="004B5289"/>
    <w:rsid w:val="004B5762"/>
    <w:rsid w:val="004B5C8A"/>
    <w:rsid w:val="004B62A1"/>
    <w:rsid w:val="004B7003"/>
    <w:rsid w:val="004B7B85"/>
    <w:rsid w:val="004B7C64"/>
    <w:rsid w:val="004C02D7"/>
    <w:rsid w:val="004C0491"/>
    <w:rsid w:val="004C2327"/>
    <w:rsid w:val="004C2FBF"/>
    <w:rsid w:val="004C3383"/>
    <w:rsid w:val="004C3B37"/>
    <w:rsid w:val="004C3F08"/>
    <w:rsid w:val="004C5336"/>
    <w:rsid w:val="004C5D83"/>
    <w:rsid w:val="004C6DDA"/>
    <w:rsid w:val="004C6EA2"/>
    <w:rsid w:val="004C70B0"/>
    <w:rsid w:val="004C7ACA"/>
    <w:rsid w:val="004D03D3"/>
    <w:rsid w:val="004D094D"/>
    <w:rsid w:val="004D0A46"/>
    <w:rsid w:val="004D0AA3"/>
    <w:rsid w:val="004D1E92"/>
    <w:rsid w:val="004D2053"/>
    <w:rsid w:val="004D30CC"/>
    <w:rsid w:val="004D37E1"/>
    <w:rsid w:val="004D3D1F"/>
    <w:rsid w:val="004D445E"/>
    <w:rsid w:val="004D5C27"/>
    <w:rsid w:val="004D66E9"/>
    <w:rsid w:val="004D6CB3"/>
    <w:rsid w:val="004D7301"/>
    <w:rsid w:val="004E019B"/>
    <w:rsid w:val="004E094A"/>
    <w:rsid w:val="004E0E37"/>
    <w:rsid w:val="004E14C4"/>
    <w:rsid w:val="004E18C2"/>
    <w:rsid w:val="004E1C09"/>
    <w:rsid w:val="004E234B"/>
    <w:rsid w:val="004E30A6"/>
    <w:rsid w:val="004E39F3"/>
    <w:rsid w:val="004E3DE1"/>
    <w:rsid w:val="004E417C"/>
    <w:rsid w:val="004E4D92"/>
    <w:rsid w:val="004E5031"/>
    <w:rsid w:val="004E5CA1"/>
    <w:rsid w:val="004E61A9"/>
    <w:rsid w:val="004E633D"/>
    <w:rsid w:val="004E6BF8"/>
    <w:rsid w:val="004E7F15"/>
    <w:rsid w:val="004F1A1E"/>
    <w:rsid w:val="004F27AA"/>
    <w:rsid w:val="004F2C91"/>
    <w:rsid w:val="004F35FD"/>
    <w:rsid w:val="004F3F1C"/>
    <w:rsid w:val="004F5FD5"/>
    <w:rsid w:val="004F5FFE"/>
    <w:rsid w:val="004F6262"/>
    <w:rsid w:val="004F6671"/>
    <w:rsid w:val="004F7DAE"/>
    <w:rsid w:val="005000AD"/>
    <w:rsid w:val="00500576"/>
    <w:rsid w:val="00500ACB"/>
    <w:rsid w:val="00502506"/>
    <w:rsid w:val="00504333"/>
    <w:rsid w:val="005044D5"/>
    <w:rsid w:val="00504BA2"/>
    <w:rsid w:val="00504C5B"/>
    <w:rsid w:val="00505314"/>
    <w:rsid w:val="00505463"/>
    <w:rsid w:val="005059F1"/>
    <w:rsid w:val="0050734F"/>
    <w:rsid w:val="0050758A"/>
    <w:rsid w:val="00507AD9"/>
    <w:rsid w:val="00507B48"/>
    <w:rsid w:val="00510012"/>
    <w:rsid w:val="005104FE"/>
    <w:rsid w:val="00510774"/>
    <w:rsid w:val="005114DE"/>
    <w:rsid w:val="005118B9"/>
    <w:rsid w:val="00512106"/>
    <w:rsid w:val="0051261A"/>
    <w:rsid w:val="00512E10"/>
    <w:rsid w:val="00512FB9"/>
    <w:rsid w:val="005131BF"/>
    <w:rsid w:val="005136E6"/>
    <w:rsid w:val="00514A26"/>
    <w:rsid w:val="0051595B"/>
    <w:rsid w:val="00515CD7"/>
    <w:rsid w:val="005161C0"/>
    <w:rsid w:val="00516286"/>
    <w:rsid w:val="00517569"/>
    <w:rsid w:val="00517AEE"/>
    <w:rsid w:val="005212F4"/>
    <w:rsid w:val="00521AC8"/>
    <w:rsid w:val="00521F18"/>
    <w:rsid w:val="0052286C"/>
    <w:rsid w:val="005252B5"/>
    <w:rsid w:val="00525919"/>
    <w:rsid w:val="00525BA5"/>
    <w:rsid w:val="0052688B"/>
    <w:rsid w:val="00526EE7"/>
    <w:rsid w:val="0052713A"/>
    <w:rsid w:val="00527317"/>
    <w:rsid w:val="00527378"/>
    <w:rsid w:val="00531B4D"/>
    <w:rsid w:val="00532129"/>
    <w:rsid w:val="00532184"/>
    <w:rsid w:val="00532936"/>
    <w:rsid w:val="005329F3"/>
    <w:rsid w:val="0053303B"/>
    <w:rsid w:val="005334BC"/>
    <w:rsid w:val="00533C2F"/>
    <w:rsid w:val="00533D9C"/>
    <w:rsid w:val="00534CBF"/>
    <w:rsid w:val="00534CF7"/>
    <w:rsid w:val="00535419"/>
    <w:rsid w:val="005375A5"/>
    <w:rsid w:val="005376B8"/>
    <w:rsid w:val="00537A8B"/>
    <w:rsid w:val="00540004"/>
    <w:rsid w:val="00540459"/>
    <w:rsid w:val="0054098E"/>
    <w:rsid w:val="00540F59"/>
    <w:rsid w:val="00541F96"/>
    <w:rsid w:val="005423E9"/>
    <w:rsid w:val="00542CCB"/>
    <w:rsid w:val="00542E06"/>
    <w:rsid w:val="005446A0"/>
    <w:rsid w:val="00545416"/>
    <w:rsid w:val="00545CB5"/>
    <w:rsid w:val="0054636E"/>
    <w:rsid w:val="005464E3"/>
    <w:rsid w:val="00546CF6"/>
    <w:rsid w:val="00546FF5"/>
    <w:rsid w:val="00550AA3"/>
    <w:rsid w:val="00550F7A"/>
    <w:rsid w:val="005518F2"/>
    <w:rsid w:val="0055318D"/>
    <w:rsid w:val="005531C4"/>
    <w:rsid w:val="00553DC8"/>
    <w:rsid w:val="00554864"/>
    <w:rsid w:val="005563E4"/>
    <w:rsid w:val="00556A7C"/>
    <w:rsid w:val="00557C83"/>
    <w:rsid w:val="005608AA"/>
    <w:rsid w:val="00561A7B"/>
    <w:rsid w:val="00561A92"/>
    <w:rsid w:val="00561C68"/>
    <w:rsid w:val="00561E5F"/>
    <w:rsid w:val="0056277D"/>
    <w:rsid w:val="00563A6A"/>
    <w:rsid w:val="00564505"/>
    <w:rsid w:val="005650EE"/>
    <w:rsid w:val="00565867"/>
    <w:rsid w:val="00567296"/>
    <w:rsid w:val="00570B53"/>
    <w:rsid w:val="00570CB8"/>
    <w:rsid w:val="00570E83"/>
    <w:rsid w:val="00571A33"/>
    <w:rsid w:val="00571B0E"/>
    <w:rsid w:val="00573084"/>
    <w:rsid w:val="005730E4"/>
    <w:rsid w:val="0057314B"/>
    <w:rsid w:val="005736B6"/>
    <w:rsid w:val="0057489F"/>
    <w:rsid w:val="00574F30"/>
    <w:rsid w:val="005751E8"/>
    <w:rsid w:val="005775B4"/>
    <w:rsid w:val="00580281"/>
    <w:rsid w:val="00580359"/>
    <w:rsid w:val="00580433"/>
    <w:rsid w:val="0058053D"/>
    <w:rsid w:val="005805C9"/>
    <w:rsid w:val="0058129A"/>
    <w:rsid w:val="005815E1"/>
    <w:rsid w:val="005828F4"/>
    <w:rsid w:val="005833A7"/>
    <w:rsid w:val="00583528"/>
    <w:rsid w:val="00584A35"/>
    <w:rsid w:val="005858D5"/>
    <w:rsid w:val="00585BF0"/>
    <w:rsid w:val="00587A19"/>
    <w:rsid w:val="00587C2F"/>
    <w:rsid w:val="00590C34"/>
    <w:rsid w:val="00590E82"/>
    <w:rsid w:val="005917B7"/>
    <w:rsid w:val="00591BDF"/>
    <w:rsid w:val="00592905"/>
    <w:rsid w:val="00592B1E"/>
    <w:rsid w:val="00594878"/>
    <w:rsid w:val="00594B7D"/>
    <w:rsid w:val="005952FF"/>
    <w:rsid w:val="005955D6"/>
    <w:rsid w:val="00595EA9"/>
    <w:rsid w:val="00596206"/>
    <w:rsid w:val="0059660F"/>
    <w:rsid w:val="0059722C"/>
    <w:rsid w:val="00597670"/>
    <w:rsid w:val="005A144A"/>
    <w:rsid w:val="005A1AEC"/>
    <w:rsid w:val="005A26DA"/>
    <w:rsid w:val="005A2D31"/>
    <w:rsid w:val="005A2EFF"/>
    <w:rsid w:val="005A2FBE"/>
    <w:rsid w:val="005A39BD"/>
    <w:rsid w:val="005A48A8"/>
    <w:rsid w:val="005A490B"/>
    <w:rsid w:val="005A50C4"/>
    <w:rsid w:val="005A5448"/>
    <w:rsid w:val="005A554C"/>
    <w:rsid w:val="005A5F67"/>
    <w:rsid w:val="005A64C2"/>
    <w:rsid w:val="005A6DD9"/>
    <w:rsid w:val="005A6F62"/>
    <w:rsid w:val="005A7723"/>
    <w:rsid w:val="005A7A1A"/>
    <w:rsid w:val="005A7DA5"/>
    <w:rsid w:val="005A7E75"/>
    <w:rsid w:val="005A7F14"/>
    <w:rsid w:val="005B0852"/>
    <w:rsid w:val="005B1821"/>
    <w:rsid w:val="005B219D"/>
    <w:rsid w:val="005B2EA0"/>
    <w:rsid w:val="005B3378"/>
    <w:rsid w:val="005B4585"/>
    <w:rsid w:val="005B53AD"/>
    <w:rsid w:val="005B56D1"/>
    <w:rsid w:val="005B5CE4"/>
    <w:rsid w:val="005B6C64"/>
    <w:rsid w:val="005B6D84"/>
    <w:rsid w:val="005B76C6"/>
    <w:rsid w:val="005C07E4"/>
    <w:rsid w:val="005C109B"/>
    <w:rsid w:val="005C10FE"/>
    <w:rsid w:val="005C11C0"/>
    <w:rsid w:val="005C12E2"/>
    <w:rsid w:val="005C1D82"/>
    <w:rsid w:val="005C2105"/>
    <w:rsid w:val="005C2138"/>
    <w:rsid w:val="005C21DD"/>
    <w:rsid w:val="005C36B6"/>
    <w:rsid w:val="005C3F1A"/>
    <w:rsid w:val="005C415A"/>
    <w:rsid w:val="005C44EA"/>
    <w:rsid w:val="005C454F"/>
    <w:rsid w:val="005C4571"/>
    <w:rsid w:val="005C4906"/>
    <w:rsid w:val="005C5599"/>
    <w:rsid w:val="005C5774"/>
    <w:rsid w:val="005C5956"/>
    <w:rsid w:val="005C5AC1"/>
    <w:rsid w:val="005C5B17"/>
    <w:rsid w:val="005C62C9"/>
    <w:rsid w:val="005C772A"/>
    <w:rsid w:val="005D0578"/>
    <w:rsid w:val="005D11FB"/>
    <w:rsid w:val="005D135D"/>
    <w:rsid w:val="005D1681"/>
    <w:rsid w:val="005D1E30"/>
    <w:rsid w:val="005D221D"/>
    <w:rsid w:val="005D31AF"/>
    <w:rsid w:val="005D36F3"/>
    <w:rsid w:val="005D3EA5"/>
    <w:rsid w:val="005D57E7"/>
    <w:rsid w:val="005D5FE1"/>
    <w:rsid w:val="005D61C0"/>
    <w:rsid w:val="005D7AF3"/>
    <w:rsid w:val="005E03F4"/>
    <w:rsid w:val="005E0770"/>
    <w:rsid w:val="005E1766"/>
    <w:rsid w:val="005E1F12"/>
    <w:rsid w:val="005E31A3"/>
    <w:rsid w:val="005E3949"/>
    <w:rsid w:val="005E399A"/>
    <w:rsid w:val="005E4291"/>
    <w:rsid w:val="005E50F5"/>
    <w:rsid w:val="005E5DD7"/>
    <w:rsid w:val="005E7462"/>
    <w:rsid w:val="005E7709"/>
    <w:rsid w:val="005E7C6B"/>
    <w:rsid w:val="005F025B"/>
    <w:rsid w:val="005F033F"/>
    <w:rsid w:val="005F0C80"/>
    <w:rsid w:val="005F2A92"/>
    <w:rsid w:val="005F2EC5"/>
    <w:rsid w:val="005F5569"/>
    <w:rsid w:val="005F5AB2"/>
    <w:rsid w:val="005F5D56"/>
    <w:rsid w:val="005F6904"/>
    <w:rsid w:val="005F6B6F"/>
    <w:rsid w:val="005F6ECF"/>
    <w:rsid w:val="005F785D"/>
    <w:rsid w:val="00600192"/>
    <w:rsid w:val="00600701"/>
    <w:rsid w:val="00601972"/>
    <w:rsid w:val="00601C07"/>
    <w:rsid w:val="00602296"/>
    <w:rsid w:val="0060254A"/>
    <w:rsid w:val="00602C33"/>
    <w:rsid w:val="00602C71"/>
    <w:rsid w:val="0060361C"/>
    <w:rsid w:val="006038EB"/>
    <w:rsid w:val="0060460A"/>
    <w:rsid w:val="006049FA"/>
    <w:rsid w:val="00604D2B"/>
    <w:rsid w:val="0060508B"/>
    <w:rsid w:val="0060596E"/>
    <w:rsid w:val="006060E5"/>
    <w:rsid w:val="00606197"/>
    <w:rsid w:val="00606F4A"/>
    <w:rsid w:val="00606F53"/>
    <w:rsid w:val="006079DB"/>
    <w:rsid w:val="006101BC"/>
    <w:rsid w:val="006105D5"/>
    <w:rsid w:val="00610A4B"/>
    <w:rsid w:val="00610F30"/>
    <w:rsid w:val="006112C3"/>
    <w:rsid w:val="00611E43"/>
    <w:rsid w:val="00611E45"/>
    <w:rsid w:val="00611F93"/>
    <w:rsid w:val="006127B3"/>
    <w:rsid w:val="00612BA9"/>
    <w:rsid w:val="00612BB9"/>
    <w:rsid w:val="006130EB"/>
    <w:rsid w:val="00614553"/>
    <w:rsid w:val="006149FC"/>
    <w:rsid w:val="006153D0"/>
    <w:rsid w:val="00615AE5"/>
    <w:rsid w:val="006162D9"/>
    <w:rsid w:val="0061695C"/>
    <w:rsid w:val="006202D3"/>
    <w:rsid w:val="0062068F"/>
    <w:rsid w:val="006206F1"/>
    <w:rsid w:val="00620B26"/>
    <w:rsid w:val="00621B6B"/>
    <w:rsid w:val="00621CD7"/>
    <w:rsid w:val="00622D27"/>
    <w:rsid w:val="006238B3"/>
    <w:rsid w:val="00623FB3"/>
    <w:rsid w:val="0062456E"/>
    <w:rsid w:val="00625082"/>
    <w:rsid w:val="006256B3"/>
    <w:rsid w:val="00625AD8"/>
    <w:rsid w:val="006261F7"/>
    <w:rsid w:val="00626B80"/>
    <w:rsid w:val="00626CA5"/>
    <w:rsid w:val="00627819"/>
    <w:rsid w:val="0063052B"/>
    <w:rsid w:val="0063223B"/>
    <w:rsid w:val="0063231A"/>
    <w:rsid w:val="006327E5"/>
    <w:rsid w:val="00632902"/>
    <w:rsid w:val="006346C2"/>
    <w:rsid w:val="00635388"/>
    <w:rsid w:val="00635B51"/>
    <w:rsid w:val="00635D3D"/>
    <w:rsid w:val="00636052"/>
    <w:rsid w:val="006361F9"/>
    <w:rsid w:val="006362B0"/>
    <w:rsid w:val="006364A6"/>
    <w:rsid w:val="00636A42"/>
    <w:rsid w:val="00637A71"/>
    <w:rsid w:val="00640EFC"/>
    <w:rsid w:val="00641721"/>
    <w:rsid w:val="00642CF0"/>
    <w:rsid w:val="0064380C"/>
    <w:rsid w:val="0064413A"/>
    <w:rsid w:val="00644857"/>
    <w:rsid w:val="00645218"/>
    <w:rsid w:val="006464C6"/>
    <w:rsid w:val="0064754E"/>
    <w:rsid w:val="006502C6"/>
    <w:rsid w:val="006503C2"/>
    <w:rsid w:val="006505E9"/>
    <w:rsid w:val="00650B8E"/>
    <w:rsid w:val="006512DF"/>
    <w:rsid w:val="00651C39"/>
    <w:rsid w:val="00651D97"/>
    <w:rsid w:val="0065205C"/>
    <w:rsid w:val="00652233"/>
    <w:rsid w:val="00652777"/>
    <w:rsid w:val="00652A3E"/>
    <w:rsid w:val="0065315C"/>
    <w:rsid w:val="0065348E"/>
    <w:rsid w:val="00653E26"/>
    <w:rsid w:val="00654ECF"/>
    <w:rsid w:val="00655023"/>
    <w:rsid w:val="00655203"/>
    <w:rsid w:val="006563DC"/>
    <w:rsid w:val="00656CBB"/>
    <w:rsid w:val="0065704B"/>
    <w:rsid w:val="006572AF"/>
    <w:rsid w:val="00657412"/>
    <w:rsid w:val="00657D86"/>
    <w:rsid w:val="00660142"/>
    <w:rsid w:val="00660EC5"/>
    <w:rsid w:val="006611B2"/>
    <w:rsid w:val="00661AD2"/>
    <w:rsid w:val="00661C76"/>
    <w:rsid w:val="00661D95"/>
    <w:rsid w:val="00662D61"/>
    <w:rsid w:val="00663C0D"/>
    <w:rsid w:val="00664200"/>
    <w:rsid w:val="00664600"/>
    <w:rsid w:val="00664F86"/>
    <w:rsid w:val="0066532F"/>
    <w:rsid w:val="00665A24"/>
    <w:rsid w:val="00665D2F"/>
    <w:rsid w:val="00666102"/>
    <w:rsid w:val="00666B25"/>
    <w:rsid w:val="00667F75"/>
    <w:rsid w:val="00670953"/>
    <w:rsid w:val="00670D0E"/>
    <w:rsid w:val="00670EF3"/>
    <w:rsid w:val="006720E0"/>
    <w:rsid w:val="00672331"/>
    <w:rsid w:val="006723A2"/>
    <w:rsid w:val="0067325B"/>
    <w:rsid w:val="00674754"/>
    <w:rsid w:val="006749A4"/>
    <w:rsid w:val="00674BA9"/>
    <w:rsid w:val="006758AE"/>
    <w:rsid w:val="00675DF9"/>
    <w:rsid w:val="00676263"/>
    <w:rsid w:val="0067687A"/>
    <w:rsid w:val="00677284"/>
    <w:rsid w:val="0067728E"/>
    <w:rsid w:val="00677A10"/>
    <w:rsid w:val="0068010A"/>
    <w:rsid w:val="00680311"/>
    <w:rsid w:val="0068034A"/>
    <w:rsid w:val="006804E3"/>
    <w:rsid w:val="00680E15"/>
    <w:rsid w:val="00681FE8"/>
    <w:rsid w:val="006821C5"/>
    <w:rsid w:val="00682F94"/>
    <w:rsid w:val="00683057"/>
    <w:rsid w:val="006854B0"/>
    <w:rsid w:val="00685EA2"/>
    <w:rsid w:val="00686310"/>
    <w:rsid w:val="00686CE7"/>
    <w:rsid w:val="006870DD"/>
    <w:rsid w:val="0068774E"/>
    <w:rsid w:val="00687F0D"/>
    <w:rsid w:val="006905EA"/>
    <w:rsid w:val="0069094A"/>
    <w:rsid w:val="00690D1F"/>
    <w:rsid w:val="006911DD"/>
    <w:rsid w:val="00691618"/>
    <w:rsid w:val="00691BE7"/>
    <w:rsid w:val="00691C39"/>
    <w:rsid w:val="0069234E"/>
    <w:rsid w:val="00692F8B"/>
    <w:rsid w:val="00694A0D"/>
    <w:rsid w:val="00694C46"/>
    <w:rsid w:val="00695B9E"/>
    <w:rsid w:val="00695BF5"/>
    <w:rsid w:val="006965A9"/>
    <w:rsid w:val="00697D6A"/>
    <w:rsid w:val="00697F09"/>
    <w:rsid w:val="006A0A1A"/>
    <w:rsid w:val="006A154E"/>
    <w:rsid w:val="006A1609"/>
    <w:rsid w:val="006A214F"/>
    <w:rsid w:val="006A25B0"/>
    <w:rsid w:val="006A2A04"/>
    <w:rsid w:val="006A36AD"/>
    <w:rsid w:val="006A374D"/>
    <w:rsid w:val="006A5540"/>
    <w:rsid w:val="006A6B1B"/>
    <w:rsid w:val="006A6CB2"/>
    <w:rsid w:val="006A6E4B"/>
    <w:rsid w:val="006A745C"/>
    <w:rsid w:val="006A791D"/>
    <w:rsid w:val="006B0082"/>
    <w:rsid w:val="006B036B"/>
    <w:rsid w:val="006B1100"/>
    <w:rsid w:val="006B1E93"/>
    <w:rsid w:val="006B2A9B"/>
    <w:rsid w:val="006B330D"/>
    <w:rsid w:val="006B391A"/>
    <w:rsid w:val="006B3A4C"/>
    <w:rsid w:val="006B3BD9"/>
    <w:rsid w:val="006B475C"/>
    <w:rsid w:val="006B52C0"/>
    <w:rsid w:val="006B5F3D"/>
    <w:rsid w:val="006B5F44"/>
    <w:rsid w:val="006B729E"/>
    <w:rsid w:val="006B746A"/>
    <w:rsid w:val="006C0114"/>
    <w:rsid w:val="006C0AE6"/>
    <w:rsid w:val="006C12C4"/>
    <w:rsid w:val="006C17FA"/>
    <w:rsid w:val="006C2A41"/>
    <w:rsid w:val="006C2DCF"/>
    <w:rsid w:val="006C2FDD"/>
    <w:rsid w:val="006C41CC"/>
    <w:rsid w:val="006C4567"/>
    <w:rsid w:val="006C4B92"/>
    <w:rsid w:val="006C4EDE"/>
    <w:rsid w:val="006C57CD"/>
    <w:rsid w:val="006C5FE9"/>
    <w:rsid w:val="006C6057"/>
    <w:rsid w:val="006C6108"/>
    <w:rsid w:val="006C61A2"/>
    <w:rsid w:val="006C6901"/>
    <w:rsid w:val="006C6CA8"/>
    <w:rsid w:val="006C71A6"/>
    <w:rsid w:val="006C7598"/>
    <w:rsid w:val="006C75BC"/>
    <w:rsid w:val="006C799B"/>
    <w:rsid w:val="006C7E2A"/>
    <w:rsid w:val="006D0DF5"/>
    <w:rsid w:val="006D12E7"/>
    <w:rsid w:val="006D15E1"/>
    <w:rsid w:val="006D1E6D"/>
    <w:rsid w:val="006D227E"/>
    <w:rsid w:val="006D2698"/>
    <w:rsid w:val="006D2860"/>
    <w:rsid w:val="006D3193"/>
    <w:rsid w:val="006D36AC"/>
    <w:rsid w:val="006D388E"/>
    <w:rsid w:val="006D3BBF"/>
    <w:rsid w:val="006D4D62"/>
    <w:rsid w:val="006D5F1C"/>
    <w:rsid w:val="006D5F3A"/>
    <w:rsid w:val="006D604A"/>
    <w:rsid w:val="006D6EE2"/>
    <w:rsid w:val="006D7499"/>
    <w:rsid w:val="006D74E8"/>
    <w:rsid w:val="006D7AC5"/>
    <w:rsid w:val="006E0354"/>
    <w:rsid w:val="006E0355"/>
    <w:rsid w:val="006E10BF"/>
    <w:rsid w:val="006E1523"/>
    <w:rsid w:val="006E192F"/>
    <w:rsid w:val="006E2223"/>
    <w:rsid w:val="006E4D6A"/>
    <w:rsid w:val="006E60EB"/>
    <w:rsid w:val="006E7354"/>
    <w:rsid w:val="006F0226"/>
    <w:rsid w:val="006F0836"/>
    <w:rsid w:val="006F0A4B"/>
    <w:rsid w:val="006F0CBB"/>
    <w:rsid w:val="006F240D"/>
    <w:rsid w:val="006F2421"/>
    <w:rsid w:val="006F2589"/>
    <w:rsid w:val="006F28A8"/>
    <w:rsid w:val="006F2B48"/>
    <w:rsid w:val="006F34B2"/>
    <w:rsid w:val="006F38D6"/>
    <w:rsid w:val="006F3CC2"/>
    <w:rsid w:val="006F4334"/>
    <w:rsid w:val="006F4DEE"/>
    <w:rsid w:val="006F5B57"/>
    <w:rsid w:val="006F63A0"/>
    <w:rsid w:val="006F7D00"/>
    <w:rsid w:val="006F7E59"/>
    <w:rsid w:val="006F7F42"/>
    <w:rsid w:val="00700660"/>
    <w:rsid w:val="007009F4"/>
    <w:rsid w:val="007013FC"/>
    <w:rsid w:val="0070150C"/>
    <w:rsid w:val="0070217C"/>
    <w:rsid w:val="007021CD"/>
    <w:rsid w:val="0070327E"/>
    <w:rsid w:val="00703321"/>
    <w:rsid w:val="00703BFD"/>
    <w:rsid w:val="00703E27"/>
    <w:rsid w:val="0070483F"/>
    <w:rsid w:val="00705C08"/>
    <w:rsid w:val="00706F1D"/>
    <w:rsid w:val="007070E4"/>
    <w:rsid w:val="00707535"/>
    <w:rsid w:val="007078FC"/>
    <w:rsid w:val="00710114"/>
    <w:rsid w:val="00710CD8"/>
    <w:rsid w:val="00710D2D"/>
    <w:rsid w:val="00710E5C"/>
    <w:rsid w:val="00712E50"/>
    <w:rsid w:val="007131CB"/>
    <w:rsid w:val="00714A61"/>
    <w:rsid w:val="00715B5B"/>
    <w:rsid w:val="00715CAA"/>
    <w:rsid w:val="00716078"/>
    <w:rsid w:val="007164B5"/>
    <w:rsid w:val="00716A48"/>
    <w:rsid w:val="00721814"/>
    <w:rsid w:val="00721835"/>
    <w:rsid w:val="00721CCB"/>
    <w:rsid w:val="00721FB4"/>
    <w:rsid w:val="00722FEB"/>
    <w:rsid w:val="00723708"/>
    <w:rsid w:val="00723A96"/>
    <w:rsid w:val="00724E55"/>
    <w:rsid w:val="00725405"/>
    <w:rsid w:val="00725A24"/>
    <w:rsid w:val="007262D1"/>
    <w:rsid w:val="00727349"/>
    <w:rsid w:val="00727461"/>
    <w:rsid w:val="0072771B"/>
    <w:rsid w:val="00727970"/>
    <w:rsid w:val="007279DE"/>
    <w:rsid w:val="007305C3"/>
    <w:rsid w:val="00731207"/>
    <w:rsid w:val="00731763"/>
    <w:rsid w:val="00731B68"/>
    <w:rsid w:val="00732278"/>
    <w:rsid w:val="007326BD"/>
    <w:rsid w:val="00732BAF"/>
    <w:rsid w:val="00732F2C"/>
    <w:rsid w:val="007337CD"/>
    <w:rsid w:val="007340E8"/>
    <w:rsid w:val="00734420"/>
    <w:rsid w:val="0073488C"/>
    <w:rsid w:val="00734CFE"/>
    <w:rsid w:val="00734F4B"/>
    <w:rsid w:val="007351AE"/>
    <w:rsid w:val="0073599B"/>
    <w:rsid w:val="00736144"/>
    <w:rsid w:val="0073648F"/>
    <w:rsid w:val="00736550"/>
    <w:rsid w:val="00737697"/>
    <w:rsid w:val="0073780E"/>
    <w:rsid w:val="00737C5C"/>
    <w:rsid w:val="00737F95"/>
    <w:rsid w:val="0074063F"/>
    <w:rsid w:val="0074187F"/>
    <w:rsid w:val="00742231"/>
    <w:rsid w:val="00742668"/>
    <w:rsid w:val="00743423"/>
    <w:rsid w:val="007440EE"/>
    <w:rsid w:val="007446A0"/>
    <w:rsid w:val="00744920"/>
    <w:rsid w:val="00744A1D"/>
    <w:rsid w:val="00744B90"/>
    <w:rsid w:val="0074518C"/>
    <w:rsid w:val="0074580C"/>
    <w:rsid w:val="0074681C"/>
    <w:rsid w:val="00747169"/>
    <w:rsid w:val="007471DF"/>
    <w:rsid w:val="0074750B"/>
    <w:rsid w:val="00747696"/>
    <w:rsid w:val="007508DD"/>
    <w:rsid w:val="00750AFD"/>
    <w:rsid w:val="00750DFA"/>
    <w:rsid w:val="00750F63"/>
    <w:rsid w:val="007526A0"/>
    <w:rsid w:val="00753190"/>
    <w:rsid w:val="00753AD2"/>
    <w:rsid w:val="00753F18"/>
    <w:rsid w:val="007546AE"/>
    <w:rsid w:val="00754D09"/>
    <w:rsid w:val="00754DD8"/>
    <w:rsid w:val="00755A79"/>
    <w:rsid w:val="00755FF8"/>
    <w:rsid w:val="00756C86"/>
    <w:rsid w:val="0075725E"/>
    <w:rsid w:val="0075737C"/>
    <w:rsid w:val="0076083B"/>
    <w:rsid w:val="00761843"/>
    <w:rsid w:val="00762C7C"/>
    <w:rsid w:val="00762F85"/>
    <w:rsid w:val="00763053"/>
    <w:rsid w:val="00763BBE"/>
    <w:rsid w:val="00764F81"/>
    <w:rsid w:val="00765E7E"/>
    <w:rsid w:val="00766392"/>
    <w:rsid w:val="00771B02"/>
    <w:rsid w:val="007731D3"/>
    <w:rsid w:val="00774259"/>
    <w:rsid w:val="00774E70"/>
    <w:rsid w:val="00775454"/>
    <w:rsid w:val="0077713A"/>
    <w:rsid w:val="0077748F"/>
    <w:rsid w:val="00777D73"/>
    <w:rsid w:val="00781540"/>
    <w:rsid w:val="00782A70"/>
    <w:rsid w:val="00782E57"/>
    <w:rsid w:val="0078300D"/>
    <w:rsid w:val="007837D8"/>
    <w:rsid w:val="00783F91"/>
    <w:rsid w:val="00784509"/>
    <w:rsid w:val="00784786"/>
    <w:rsid w:val="00786530"/>
    <w:rsid w:val="00786C92"/>
    <w:rsid w:val="00787D74"/>
    <w:rsid w:val="0079085D"/>
    <w:rsid w:val="00791838"/>
    <w:rsid w:val="00791F45"/>
    <w:rsid w:val="00792132"/>
    <w:rsid w:val="00792159"/>
    <w:rsid w:val="0079359C"/>
    <w:rsid w:val="00794AD0"/>
    <w:rsid w:val="00794BC2"/>
    <w:rsid w:val="0079515A"/>
    <w:rsid w:val="00795C06"/>
    <w:rsid w:val="00795C2B"/>
    <w:rsid w:val="00796867"/>
    <w:rsid w:val="00796875"/>
    <w:rsid w:val="007968AE"/>
    <w:rsid w:val="0079788E"/>
    <w:rsid w:val="007A021D"/>
    <w:rsid w:val="007A02F7"/>
    <w:rsid w:val="007A0640"/>
    <w:rsid w:val="007A1101"/>
    <w:rsid w:val="007A2236"/>
    <w:rsid w:val="007A27C0"/>
    <w:rsid w:val="007A316D"/>
    <w:rsid w:val="007A3EEE"/>
    <w:rsid w:val="007A3F78"/>
    <w:rsid w:val="007A44FC"/>
    <w:rsid w:val="007A4829"/>
    <w:rsid w:val="007A4C32"/>
    <w:rsid w:val="007A614A"/>
    <w:rsid w:val="007A67D5"/>
    <w:rsid w:val="007A6C3A"/>
    <w:rsid w:val="007A7C2E"/>
    <w:rsid w:val="007B0904"/>
    <w:rsid w:val="007B1591"/>
    <w:rsid w:val="007B1A39"/>
    <w:rsid w:val="007B1DF6"/>
    <w:rsid w:val="007B2307"/>
    <w:rsid w:val="007B3025"/>
    <w:rsid w:val="007B3BE0"/>
    <w:rsid w:val="007B3C4A"/>
    <w:rsid w:val="007B3C7C"/>
    <w:rsid w:val="007B51E2"/>
    <w:rsid w:val="007B578A"/>
    <w:rsid w:val="007B6031"/>
    <w:rsid w:val="007B6F15"/>
    <w:rsid w:val="007B736D"/>
    <w:rsid w:val="007B7868"/>
    <w:rsid w:val="007B7D68"/>
    <w:rsid w:val="007C0CC2"/>
    <w:rsid w:val="007C0D25"/>
    <w:rsid w:val="007C110B"/>
    <w:rsid w:val="007C198C"/>
    <w:rsid w:val="007C19DD"/>
    <w:rsid w:val="007C20E8"/>
    <w:rsid w:val="007C3261"/>
    <w:rsid w:val="007C49CB"/>
    <w:rsid w:val="007C5776"/>
    <w:rsid w:val="007C5838"/>
    <w:rsid w:val="007C67F5"/>
    <w:rsid w:val="007C6908"/>
    <w:rsid w:val="007C6D01"/>
    <w:rsid w:val="007D09A5"/>
    <w:rsid w:val="007D0ADA"/>
    <w:rsid w:val="007D112F"/>
    <w:rsid w:val="007D15CB"/>
    <w:rsid w:val="007D1779"/>
    <w:rsid w:val="007D17E7"/>
    <w:rsid w:val="007D1A54"/>
    <w:rsid w:val="007D20BF"/>
    <w:rsid w:val="007D2996"/>
    <w:rsid w:val="007D3BA9"/>
    <w:rsid w:val="007D4720"/>
    <w:rsid w:val="007D4A5A"/>
    <w:rsid w:val="007D4ED4"/>
    <w:rsid w:val="007D4F27"/>
    <w:rsid w:val="007D506E"/>
    <w:rsid w:val="007D5141"/>
    <w:rsid w:val="007D59E9"/>
    <w:rsid w:val="007D5B6C"/>
    <w:rsid w:val="007D5E23"/>
    <w:rsid w:val="007D658F"/>
    <w:rsid w:val="007D6887"/>
    <w:rsid w:val="007D6D09"/>
    <w:rsid w:val="007D708E"/>
    <w:rsid w:val="007E0750"/>
    <w:rsid w:val="007E0CBA"/>
    <w:rsid w:val="007E0E95"/>
    <w:rsid w:val="007E1983"/>
    <w:rsid w:val="007E1D6A"/>
    <w:rsid w:val="007E3F63"/>
    <w:rsid w:val="007E455E"/>
    <w:rsid w:val="007E507E"/>
    <w:rsid w:val="007E57E6"/>
    <w:rsid w:val="007E6087"/>
    <w:rsid w:val="007E6624"/>
    <w:rsid w:val="007E67A6"/>
    <w:rsid w:val="007E6E99"/>
    <w:rsid w:val="007E71F7"/>
    <w:rsid w:val="007F1320"/>
    <w:rsid w:val="007F1909"/>
    <w:rsid w:val="007F1FA4"/>
    <w:rsid w:val="007F3F98"/>
    <w:rsid w:val="007F47B9"/>
    <w:rsid w:val="007F4A9F"/>
    <w:rsid w:val="007F4E9E"/>
    <w:rsid w:val="007F6F65"/>
    <w:rsid w:val="007F7472"/>
    <w:rsid w:val="008000D0"/>
    <w:rsid w:val="008004E3"/>
    <w:rsid w:val="00800E63"/>
    <w:rsid w:val="00801804"/>
    <w:rsid w:val="008019F6"/>
    <w:rsid w:val="00802976"/>
    <w:rsid w:val="00802FF2"/>
    <w:rsid w:val="00803F03"/>
    <w:rsid w:val="00804431"/>
    <w:rsid w:val="00804CC0"/>
    <w:rsid w:val="008055A7"/>
    <w:rsid w:val="008067B7"/>
    <w:rsid w:val="008067C1"/>
    <w:rsid w:val="00807014"/>
    <w:rsid w:val="008071F4"/>
    <w:rsid w:val="00807AF6"/>
    <w:rsid w:val="008108C7"/>
    <w:rsid w:val="00810A9C"/>
    <w:rsid w:val="00810B28"/>
    <w:rsid w:val="008110E3"/>
    <w:rsid w:val="0081121B"/>
    <w:rsid w:val="0081150A"/>
    <w:rsid w:val="0081188C"/>
    <w:rsid w:val="00811FE2"/>
    <w:rsid w:val="00812D33"/>
    <w:rsid w:val="00813233"/>
    <w:rsid w:val="00813C9E"/>
    <w:rsid w:val="00813EA6"/>
    <w:rsid w:val="008149EE"/>
    <w:rsid w:val="00814E0F"/>
    <w:rsid w:val="00815BFF"/>
    <w:rsid w:val="00815C9B"/>
    <w:rsid w:val="00816597"/>
    <w:rsid w:val="00816731"/>
    <w:rsid w:val="00816BD5"/>
    <w:rsid w:val="008177E9"/>
    <w:rsid w:val="00820695"/>
    <w:rsid w:val="00820A28"/>
    <w:rsid w:val="00820C19"/>
    <w:rsid w:val="00821996"/>
    <w:rsid w:val="008246B4"/>
    <w:rsid w:val="008251FB"/>
    <w:rsid w:val="008255F3"/>
    <w:rsid w:val="00826257"/>
    <w:rsid w:val="0082657C"/>
    <w:rsid w:val="008267DD"/>
    <w:rsid w:val="00826EB1"/>
    <w:rsid w:val="00830613"/>
    <w:rsid w:val="00830764"/>
    <w:rsid w:val="00830961"/>
    <w:rsid w:val="0083126A"/>
    <w:rsid w:val="00831542"/>
    <w:rsid w:val="0083191C"/>
    <w:rsid w:val="00832396"/>
    <w:rsid w:val="00832CCE"/>
    <w:rsid w:val="00832EE9"/>
    <w:rsid w:val="00834E33"/>
    <w:rsid w:val="008368B2"/>
    <w:rsid w:val="008373E1"/>
    <w:rsid w:val="008403DD"/>
    <w:rsid w:val="00840570"/>
    <w:rsid w:val="00840588"/>
    <w:rsid w:val="008407D3"/>
    <w:rsid w:val="0084091D"/>
    <w:rsid w:val="008425A4"/>
    <w:rsid w:val="008427DD"/>
    <w:rsid w:val="00842A22"/>
    <w:rsid w:val="00842D7F"/>
    <w:rsid w:val="00842F20"/>
    <w:rsid w:val="00843591"/>
    <w:rsid w:val="008441FD"/>
    <w:rsid w:val="00844656"/>
    <w:rsid w:val="00845AFD"/>
    <w:rsid w:val="008464B6"/>
    <w:rsid w:val="0084668E"/>
    <w:rsid w:val="00847246"/>
    <w:rsid w:val="0084727C"/>
    <w:rsid w:val="00847B42"/>
    <w:rsid w:val="0085073E"/>
    <w:rsid w:val="00850AFD"/>
    <w:rsid w:val="0085175A"/>
    <w:rsid w:val="00851EFF"/>
    <w:rsid w:val="00852686"/>
    <w:rsid w:val="008527FF"/>
    <w:rsid w:val="008537F6"/>
    <w:rsid w:val="00853E64"/>
    <w:rsid w:val="00855B72"/>
    <w:rsid w:val="00855F71"/>
    <w:rsid w:val="0085645A"/>
    <w:rsid w:val="00856D6D"/>
    <w:rsid w:val="00857454"/>
    <w:rsid w:val="008579A0"/>
    <w:rsid w:val="00857A83"/>
    <w:rsid w:val="00860100"/>
    <w:rsid w:val="00860B0E"/>
    <w:rsid w:val="00860FC4"/>
    <w:rsid w:val="008616D8"/>
    <w:rsid w:val="0086336E"/>
    <w:rsid w:val="00863CD4"/>
    <w:rsid w:val="00863D0C"/>
    <w:rsid w:val="00864CCF"/>
    <w:rsid w:val="008656F0"/>
    <w:rsid w:val="00866BC1"/>
    <w:rsid w:val="008670C3"/>
    <w:rsid w:val="008701C0"/>
    <w:rsid w:val="00870A9B"/>
    <w:rsid w:val="00870EFC"/>
    <w:rsid w:val="008717CD"/>
    <w:rsid w:val="00872495"/>
    <w:rsid w:val="008737DE"/>
    <w:rsid w:val="00873A45"/>
    <w:rsid w:val="00874584"/>
    <w:rsid w:val="00874DD4"/>
    <w:rsid w:val="00874F65"/>
    <w:rsid w:val="008753E5"/>
    <w:rsid w:val="008754A8"/>
    <w:rsid w:val="0087679A"/>
    <w:rsid w:val="008769EC"/>
    <w:rsid w:val="0088014E"/>
    <w:rsid w:val="00880979"/>
    <w:rsid w:val="00880C83"/>
    <w:rsid w:val="00881E47"/>
    <w:rsid w:val="008824A9"/>
    <w:rsid w:val="008826A3"/>
    <w:rsid w:val="00882B54"/>
    <w:rsid w:val="0088354A"/>
    <w:rsid w:val="008872D4"/>
    <w:rsid w:val="0088767B"/>
    <w:rsid w:val="008907FB"/>
    <w:rsid w:val="00890AB1"/>
    <w:rsid w:val="00891B3D"/>
    <w:rsid w:val="00893993"/>
    <w:rsid w:val="00893B83"/>
    <w:rsid w:val="00893DA6"/>
    <w:rsid w:val="00894848"/>
    <w:rsid w:val="00894EFB"/>
    <w:rsid w:val="00895EFC"/>
    <w:rsid w:val="00896C9D"/>
    <w:rsid w:val="00897290"/>
    <w:rsid w:val="0089752B"/>
    <w:rsid w:val="008A1230"/>
    <w:rsid w:val="008A1888"/>
    <w:rsid w:val="008A1901"/>
    <w:rsid w:val="008A20D4"/>
    <w:rsid w:val="008A3929"/>
    <w:rsid w:val="008A48F8"/>
    <w:rsid w:val="008A6F75"/>
    <w:rsid w:val="008A7418"/>
    <w:rsid w:val="008B123D"/>
    <w:rsid w:val="008B1537"/>
    <w:rsid w:val="008B1A6A"/>
    <w:rsid w:val="008B21B5"/>
    <w:rsid w:val="008B21D9"/>
    <w:rsid w:val="008B2E3B"/>
    <w:rsid w:val="008B3380"/>
    <w:rsid w:val="008B3A8A"/>
    <w:rsid w:val="008B4041"/>
    <w:rsid w:val="008B4337"/>
    <w:rsid w:val="008B4DE4"/>
    <w:rsid w:val="008B6B3C"/>
    <w:rsid w:val="008B6D5E"/>
    <w:rsid w:val="008B7B7B"/>
    <w:rsid w:val="008B7D76"/>
    <w:rsid w:val="008C00C8"/>
    <w:rsid w:val="008C06B3"/>
    <w:rsid w:val="008C0F75"/>
    <w:rsid w:val="008C11C4"/>
    <w:rsid w:val="008C1337"/>
    <w:rsid w:val="008C31E5"/>
    <w:rsid w:val="008C5070"/>
    <w:rsid w:val="008C5140"/>
    <w:rsid w:val="008C52B5"/>
    <w:rsid w:val="008C58DA"/>
    <w:rsid w:val="008C6F2F"/>
    <w:rsid w:val="008C7394"/>
    <w:rsid w:val="008C7699"/>
    <w:rsid w:val="008C7EA8"/>
    <w:rsid w:val="008D0F01"/>
    <w:rsid w:val="008D156C"/>
    <w:rsid w:val="008D222E"/>
    <w:rsid w:val="008D40E6"/>
    <w:rsid w:val="008D47D8"/>
    <w:rsid w:val="008D4D98"/>
    <w:rsid w:val="008D5E5C"/>
    <w:rsid w:val="008D5EFE"/>
    <w:rsid w:val="008D63BF"/>
    <w:rsid w:val="008D656E"/>
    <w:rsid w:val="008D6719"/>
    <w:rsid w:val="008D747A"/>
    <w:rsid w:val="008D7CB1"/>
    <w:rsid w:val="008D7D80"/>
    <w:rsid w:val="008E2CEB"/>
    <w:rsid w:val="008E3159"/>
    <w:rsid w:val="008E35DE"/>
    <w:rsid w:val="008E47A9"/>
    <w:rsid w:val="008E63B4"/>
    <w:rsid w:val="008E65F8"/>
    <w:rsid w:val="008E69EB"/>
    <w:rsid w:val="008E69FF"/>
    <w:rsid w:val="008E716E"/>
    <w:rsid w:val="008F003F"/>
    <w:rsid w:val="008F039A"/>
    <w:rsid w:val="008F059A"/>
    <w:rsid w:val="008F14FD"/>
    <w:rsid w:val="008F1632"/>
    <w:rsid w:val="008F3112"/>
    <w:rsid w:val="008F4A9E"/>
    <w:rsid w:val="008F65FF"/>
    <w:rsid w:val="008F7131"/>
    <w:rsid w:val="0090086F"/>
    <w:rsid w:val="00900DB2"/>
    <w:rsid w:val="00901D08"/>
    <w:rsid w:val="009027C0"/>
    <w:rsid w:val="00903540"/>
    <w:rsid w:val="00903D63"/>
    <w:rsid w:val="00905923"/>
    <w:rsid w:val="009059E9"/>
    <w:rsid w:val="00906002"/>
    <w:rsid w:val="0090607E"/>
    <w:rsid w:val="00906D5D"/>
    <w:rsid w:val="00910EA6"/>
    <w:rsid w:val="00911456"/>
    <w:rsid w:val="00911BD1"/>
    <w:rsid w:val="00911ED7"/>
    <w:rsid w:val="009122AA"/>
    <w:rsid w:val="00912466"/>
    <w:rsid w:val="00912BEC"/>
    <w:rsid w:val="00914215"/>
    <w:rsid w:val="0091461A"/>
    <w:rsid w:val="00914642"/>
    <w:rsid w:val="009158A0"/>
    <w:rsid w:val="00915CC1"/>
    <w:rsid w:val="00916B01"/>
    <w:rsid w:val="0091757C"/>
    <w:rsid w:val="009208A9"/>
    <w:rsid w:val="0092106C"/>
    <w:rsid w:val="00921A13"/>
    <w:rsid w:val="00921F3E"/>
    <w:rsid w:val="00922433"/>
    <w:rsid w:val="00922A18"/>
    <w:rsid w:val="00922EFA"/>
    <w:rsid w:val="00924B2B"/>
    <w:rsid w:val="0092500B"/>
    <w:rsid w:val="00925137"/>
    <w:rsid w:val="00925532"/>
    <w:rsid w:val="009256A5"/>
    <w:rsid w:val="00925E20"/>
    <w:rsid w:val="00926123"/>
    <w:rsid w:val="00926863"/>
    <w:rsid w:val="00926BC5"/>
    <w:rsid w:val="00930203"/>
    <w:rsid w:val="00931591"/>
    <w:rsid w:val="00931D9E"/>
    <w:rsid w:val="00931E9C"/>
    <w:rsid w:val="0093218B"/>
    <w:rsid w:val="009328CD"/>
    <w:rsid w:val="00932D04"/>
    <w:rsid w:val="00932E1A"/>
    <w:rsid w:val="00932F46"/>
    <w:rsid w:val="009342FC"/>
    <w:rsid w:val="00934C49"/>
    <w:rsid w:val="00934FAA"/>
    <w:rsid w:val="00935650"/>
    <w:rsid w:val="00935B39"/>
    <w:rsid w:val="00935FB8"/>
    <w:rsid w:val="009364C3"/>
    <w:rsid w:val="009365B5"/>
    <w:rsid w:val="00937015"/>
    <w:rsid w:val="009370D4"/>
    <w:rsid w:val="0093749A"/>
    <w:rsid w:val="00937A04"/>
    <w:rsid w:val="00937B5B"/>
    <w:rsid w:val="00937C89"/>
    <w:rsid w:val="009402B1"/>
    <w:rsid w:val="00941AC4"/>
    <w:rsid w:val="009421DA"/>
    <w:rsid w:val="00942A43"/>
    <w:rsid w:val="009430FB"/>
    <w:rsid w:val="0094398D"/>
    <w:rsid w:val="00943BB1"/>
    <w:rsid w:val="009443D0"/>
    <w:rsid w:val="0094449B"/>
    <w:rsid w:val="00944F2F"/>
    <w:rsid w:val="00945083"/>
    <w:rsid w:val="009468B3"/>
    <w:rsid w:val="0094697F"/>
    <w:rsid w:val="00946A67"/>
    <w:rsid w:val="00947927"/>
    <w:rsid w:val="0095163A"/>
    <w:rsid w:val="00951764"/>
    <w:rsid w:val="009518E2"/>
    <w:rsid w:val="009539B0"/>
    <w:rsid w:val="00953ABE"/>
    <w:rsid w:val="00953B20"/>
    <w:rsid w:val="00954458"/>
    <w:rsid w:val="009557DB"/>
    <w:rsid w:val="00955C58"/>
    <w:rsid w:val="00956FD9"/>
    <w:rsid w:val="00957F64"/>
    <w:rsid w:val="0096053A"/>
    <w:rsid w:val="00960D02"/>
    <w:rsid w:val="009611E0"/>
    <w:rsid w:val="00961228"/>
    <w:rsid w:val="0096132B"/>
    <w:rsid w:val="00961674"/>
    <w:rsid w:val="009621F2"/>
    <w:rsid w:val="00963325"/>
    <w:rsid w:val="0096465A"/>
    <w:rsid w:val="00964EA1"/>
    <w:rsid w:val="00965402"/>
    <w:rsid w:val="00965AAB"/>
    <w:rsid w:val="00965B8A"/>
    <w:rsid w:val="00966B3B"/>
    <w:rsid w:val="00966FAB"/>
    <w:rsid w:val="00967159"/>
    <w:rsid w:val="00967A1C"/>
    <w:rsid w:val="00970A52"/>
    <w:rsid w:val="00971134"/>
    <w:rsid w:val="00971232"/>
    <w:rsid w:val="0097199E"/>
    <w:rsid w:val="00971E14"/>
    <w:rsid w:val="00972964"/>
    <w:rsid w:val="00972C47"/>
    <w:rsid w:val="00972F4D"/>
    <w:rsid w:val="00972F71"/>
    <w:rsid w:val="0097316C"/>
    <w:rsid w:val="009733E7"/>
    <w:rsid w:val="00973618"/>
    <w:rsid w:val="0097387C"/>
    <w:rsid w:val="009742AC"/>
    <w:rsid w:val="0097462E"/>
    <w:rsid w:val="009749EE"/>
    <w:rsid w:val="00975354"/>
    <w:rsid w:val="0097583B"/>
    <w:rsid w:val="00977D83"/>
    <w:rsid w:val="009800CC"/>
    <w:rsid w:val="00980E34"/>
    <w:rsid w:val="00981EBE"/>
    <w:rsid w:val="00981F32"/>
    <w:rsid w:val="00982121"/>
    <w:rsid w:val="00983A3A"/>
    <w:rsid w:val="00984764"/>
    <w:rsid w:val="00984861"/>
    <w:rsid w:val="00985509"/>
    <w:rsid w:val="00985957"/>
    <w:rsid w:val="00985CFE"/>
    <w:rsid w:val="00985FDE"/>
    <w:rsid w:val="0098653E"/>
    <w:rsid w:val="00987338"/>
    <w:rsid w:val="009873EB"/>
    <w:rsid w:val="009875EB"/>
    <w:rsid w:val="009901BB"/>
    <w:rsid w:val="009923AB"/>
    <w:rsid w:val="00992B45"/>
    <w:rsid w:val="00992BA0"/>
    <w:rsid w:val="00992BC8"/>
    <w:rsid w:val="00993317"/>
    <w:rsid w:val="00993C5E"/>
    <w:rsid w:val="00994807"/>
    <w:rsid w:val="0099554A"/>
    <w:rsid w:val="00996239"/>
    <w:rsid w:val="00996F4A"/>
    <w:rsid w:val="009974DB"/>
    <w:rsid w:val="0099781B"/>
    <w:rsid w:val="009A08BB"/>
    <w:rsid w:val="009A0DA5"/>
    <w:rsid w:val="009A18D2"/>
    <w:rsid w:val="009A30FE"/>
    <w:rsid w:val="009A316B"/>
    <w:rsid w:val="009A3633"/>
    <w:rsid w:val="009A4779"/>
    <w:rsid w:val="009A477F"/>
    <w:rsid w:val="009A51A1"/>
    <w:rsid w:val="009A53B4"/>
    <w:rsid w:val="009B0412"/>
    <w:rsid w:val="009B0B5D"/>
    <w:rsid w:val="009B0B60"/>
    <w:rsid w:val="009B0F7D"/>
    <w:rsid w:val="009B2554"/>
    <w:rsid w:val="009B29F8"/>
    <w:rsid w:val="009B3F86"/>
    <w:rsid w:val="009B47C6"/>
    <w:rsid w:val="009B4E0D"/>
    <w:rsid w:val="009B4FC1"/>
    <w:rsid w:val="009B52D4"/>
    <w:rsid w:val="009B5600"/>
    <w:rsid w:val="009B6560"/>
    <w:rsid w:val="009B6B89"/>
    <w:rsid w:val="009C02C3"/>
    <w:rsid w:val="009C04EB"/>
    <w:rsid w:val="009C06E4"/>
    <w:rsid w:val="009C0FA2"/>
    <w:rsid w:val="009C1349"/>
    <w:rsid w:val="009C2BC3"/>
    <w:rsid w:val="009C3084"/>
    <w:rsid w:val="009C360A"/>
    <w:rsid w:val="009C363E"/>
    <w:rsid w:val="009C3BA0"/>
    <w:rsid w:val="009C3DDE"/>
    <w:rsid w:val="009C48E9"/>
    <w:rsid w:val="009C4CB3"/>
    <w:rsid w:val="009C530E"/>
    <w:rsid w:val="009C562F"/>
    <w:rsid w:val="009C5735"/>
    <w:rsid w:val="009C606D"/>
    <w:rsid w:val="009C61BB"/>
    <w:rsid w:val="009C73ED"/>
    <w:rsid w:val="009C79B1"/>
    <w:rsid w:val="009C7E44"/>
    <w:rsid w:val="009C7FCE"/>
    <w:rsid w:val="009D0784"/>
    <w:rsid w:val="009D0F16"/>
    <w:rsid w:val="009D197D"/>
    <w:rsid w:val="009D1B0C"/>
    <w:rsid w:val="009D1C3F"/>
    <w:rsid w:val="009D2321"/>
    <w:rsid w:val="009D2BCE"/>
    <w:rsid w:val="009D2C06"/>
    <w:rsid w:val="009D30F2"/>
    <w:rsid w:val="009D3411"/>
    <w:rsid w:val="009D479B"/>
    <w:rsid w:val="009D5A97"/>
    <w:rsid w:val="009D5DD7"/>
    <w:rsid w:val="009D5FA5"/>
    <w:rsid w:val="009D6205"/>
    <w:rsid w:val="009D6997"/>
    <w:rsid w:val="009D6F60"/>
    <w:rsid w:val="009D731F"/>
    <w:rsid w:val="009D788E"/>
    <w:rsid w:val="009D7D98"/>
    <w:rsid w:val="009D7EC2"/>
    <w:rsid w:val="009E15AD"/>
    <w:rsid w:val="009E2F9A"/>
    <w:rsid w:val="009E30C7"/>
    <w:rsid w:val="009E388B"/>
    <w:rsid w:val="009E5788"/>
    <w:rsid w:val="009F04F0"/>
    <w:rsid w:val="009F06C4"/>
    <w:rsid w:val="009F17A7"/>
    <w:rsid w:val="009F1E7B"/>
    <w:rsid w:val="009F20E5"/>
    <w:rsid w:val="009F2FB3"/>
    <w:rsid w:val="009F56D6"/>
    <w:rsid w:val="009F5E2C"/>
    <w:rsid w:val="009F5ED2"/>
    <w:rsid w:val="009F6AB3"/>
    <w:rsid w:val="009F6B9B"/>
    <w:rsid w:val="009F6C05"/>
    <w:rsid w:val="009F7AD6"/>
    <w:rsid w:val="00A0030C"/>
    <w:rsid w:val="00A004DA"/>
    <w:rsid w:val="00A007A7"/>
    <w:rsid w:val="00A01409"/>
    <w:rsid w:val="00A022DF"/>
    <w:rsid w:val="00A03262"/>
    <w:rsid w:val="00A041AF"/>
    <w:rsid w:val="00A054FE"/>
    <w:rsid w:val="00A065A4"/>
    <w:rsid w:val="00A065DB"/>
    <w:rsid w:val="00A06816"/>
    <w:rsid w:val="00A07F44"/>
    <w:rsid w:val="00A10C6D"/>
    <w:rsid w:val="00A10F0D"/>
    <w:rsid w:val="00A11324"/>
    <w:rsid w:val="00A115D8"/>
    <w:rsid w:val="00A11735"/>
    <w:rsid w:val="00A117A3"/>
    <w:rsid w:val="00A11C97"/>
    <w:rsid w:val="00A11CEA"/>
    <w:rsid w:val="00A1201A"/>
    <w:rsid w:val="00A12217"/>
    <w:rsid w:val="00A12640"/>
    <w:rsid w:val="00A12A51"/>
    <w:rsid w:val="00A13240"/>
    <w:rsid w:val="00A13927"/>
    <w:rsid w:val="00A139B2"/>
    <w:rsid w:val="00A146E6"/>
    <w:rsid w:val="00A14F77"/>
    <w:rsid w:val="00A1516B"/>
    <w:rsid w:val="00A152A4"/>
    <w:rsid w:val="00A15F60"/>
    <w:rsid w:val="00A167FB"/>
    <w:rsid w:val="00A16868"/>
    <w:rsid w:val="00A16D2B"/>
    <w:rsid w:val="00A16E69"/>
    <w:rsid w:val="00A17F5A"/>
    <w:rsid w:val="00A20095"/>
    <w:rsid w:val="00A20809"/>
    <w:rsid w:val="00A21404"/>
    <w:rsid w:val="00A2228F"/>
    <w:rsid w:val="00A22448"/>
    <w:rsid w:val="00A22881"/>
    <w:rsid w:val="00A22BF4"/>
    <w:rsid w:val="00A23437"/>
    <w:rsid w:val="00A24402"/>
    <w:rsid w:val="00A24475"/>
    <w:rsid w:val="00A24B9E"/>
    <w:rsid w:val="00A24C66"/>
    <w:rsid w:val="00A25828"/>
    <w:rsid w:val="00A25D32"/>
    <w:rsid w:val="00A2670D"/>
    <w:rsid w:val="00A26B29"/>
    <w:rsid w:val="00A3035A"/>
    <w:rsid w:val="00A31BF1"/>
    <w:rsid w:val="00A321A5"/>
    <w:rsid w:val="00A3280B"/>
    <w:rsid w:val="00A32A49"/>
    <w:rsid w:val="00A32C94"/>
    <w:rsid w:val="00A334EA"/>
    <w:rsid w:val="00A3428D"/>
    <w:rsid w:val="00A347F0"/>
    <w:rsid w:val="00A34C0B"/>
    <w:rsid w:val="00A35183"/>
    <w:rsid w:val="00A352A5"/>
    <w:rsid w:val="00A3594A"/>
    <w:rsid w:val="00A36C11"/>
    <w:rsid w:val="00A37840"/>
    <w:rsid w:val="00A37D2E"/>
    <w:rsid w:val="00A415D4"/>
    <w:rsid w:val="00A4309A"/>
    <w:rsid w:val="00A4390A"/>
    <w:rsid w:val="00A43B2D"/>
    <w:rsid w:val="00A43EFD"/>
    <w:rsid w:val="00A446F7"/>
    <w:rsid w:val="00A4474A"/>
    <w:rsid w:val="00A44BC0"/>
    <w:rsid w:val="00A45460"/>
    <w:rsid w:val="00A45855"/>
    <w:rsid w:val="00A4590A"/>
    <w:rsid w:val="00A45B7D"/>
    <w:rsid w:val="00A45EC5"/>
    <w:rsid w:val="00A465E0"/>
    <w:rsid w:val="00A4670E"/>
    <w:rsid w:val="00A47380"/>
    <w:rsid w:val="00A500C2"/>
    <w:rsid w:val="00A501E2"/>
    <w:rsid w:val="00A510AD"/>
    <w:rsid w:val="00A53CCD"/>
    <w:rsid w:val="00A543A0"/>
    <w:rsid w:val="00A55561"/>
    <w:rsid w:val="00A57023"/>
    <w:rsid w:val="00A579D2"/>
    <w:rsid w:val="00A60D3A"/>
    <w:rsid w:val="00A6235A"/>
    <w:rsid w:val="00A62A5D"/>
    <w:rsid w:val="00A62E3D"/>
    <w:rsid w:val="00A63FFD"/>
    <w:rsid w:val="00A641E8"/>
    <w:rsid w:val="00A646AB"/>
    <w:rsid w:val="00A64E41"/>
    <w:rsid w:val="00A652A8"/>
    <w:rsid w:val="00A65ABB"/>
    <w:rsid w:val="00A65E20"/>
    <w:rsid w:val="00A65E2D"/>
    <w:rsid w:val="00A67CAD"/>
    <w:rsid w:val="00A71463"/>
    <w:rsid w:val="00A71E7B"/>
    <w:rsid w:val="00A722D8"/>
    <w:rsid w:val="00A722E6"/>
    <w:rsid w:val="00A7282C"/>
    <w:rsid w:val="00A72A2E"/>
    <w:rsid w:val="00A72CC6"/>
    <w:rsid w:val="00A72FB8"/>
    <w:rsid w:val="00A74B93"/>
    <w:rsid w:val="00A75AF0"/>
    <w:rsid w:val="00A760DB"/>
    <w:rsid w:val="00A76235"/>
    <w:rsid w:val="00A76641"/>
    <w:rsid w:val="00A76AA9"/>
    <w:rsid w:val="00A801FB"/>
    <w:rsid w:val="00A80C92"/>
    <w:rsid w:val="00A82A5C"/>
    <w:rsid w:val="00A82C67"/>
    <w:rsid w:val="00A838C2"/>
    <w:rsid w:val="00A83A6A"/>
    <w:rsid w:val="00A83AE0"/>
    <w:rsid w:val="00A83FFB"/>
    <w:rsid w:val="00A841BB"/>
    <w:rsid w:val="00A84881"/>
    <w:rsid w:val="00A848E7"/>
    <w:rsid w:val="00A854BC"/>
    <w:rsid w:val="00A8562F"/>
    <w:rsid w:val="00A85859"/>
    <w:rsid w:val="00A85A7B"/>
    <w:rsid w:val="00A8767D"/>
    <w:rsid w:val="00A87715"/>
    <w:rsid w:val="00A90425"/>
    <w:rsid w:val="00A90752"/>
    <w:rsid w:val="00A90B30"/>
    <w:rsid w:val="00A91915"/>
    <w:rsid w:val="00A91AD1"/>
    <w:rsid w:val="00A91CA2"/>
    <w:rsid w:val="00A92CDB"/>
    <w:rsid w:val="00A93F8B"/>
    <w:rsid w:val="00A9425A"/>
    <w:rsid w:val="00A9465C"/>
    <w:rsid w:val="00A94755"/>
    <w:rsid w:val="00A949CC"/>
    <w:rsid w:val="00A959F9"/>
    <w:rsid w:val="00A95A42"/>
    <w:rsid w:val="00A95A48"/>
    <w:rsid w:val="00A97702"/>
    <w:rsid w:val="00AA0E8F"/>
    <w:rsid w:val="00AA21E8"/>
    <w:rsid w:val="00AA2D26"/>
    <w:rsid w:val="00AA2D58"/>
    <w:rsid w:val="00AA33C5"/>
    <w:rsid w:val="00AA3C4E"/>
    <w:rsid w:val="00AA4A1C"/>
    <w:rsid w:val="00AA55CF"/>
    <w:rsid w:val="00AA57CB"/>
    <w:rsid w:val="00AA5821"/>
    <w:rsid w:val="00AA59C6"/>
    <w:rsid w:val="00AA663E"/>
    <w:rsid w:val="00AA6D8E"/>
    <w:rsid w:val="00AA6E64"/>
    <w:rsid w:val="00AA7025"/>
    <w:rsid w:val="00AA7F71"/>
    <w:rsid w:val="00AB0505"/>
    <w:rsid w:val="00AB0A39"/>
    <w:rsid w:val="00AB0C63"/>
    <w:rsid w:val="00AB0F65"/>
    <w:rsid w:val="00AB1725"/>
    <w:rsid w:val="00AB17CA"/>
    <w:rsid w:val="00AB1B8C"/>
    <w:rsid w:val="00AB1D69"/>
    <w:rsid w:val="00AB259C"/>
    <w:rsid w:val="00AB2702"/>
    <w:rsid w:val="00AB3625"/>
    <w:rsid w:val="00AB4409"/>
    <w:rsid w:val="00AB4E2F"/>
    <w:rsid w:val="00AB5BAB"/>
    <w:rsid w:val="00AB689F"/>
    <w:rsid w:val="00AC002D"/>
    <w:rsid w:val="00AC0BF5"/>
    <w:rsid w:val="00AC0FDF"/>
    <w:rsid w:val="00AC193E"/>
    <w:rsid w:val="00AC300B"/>
    <w:rsid w:val="00AC38FD"/>
    <w:rsid w:val="00AC3F9D"/>
    <w:rsid w:val="00AC4D9A"/>
    <w:rsid w:val="00AC52D6"/>
    <w:rsid w:val="00AC5CB3"/>
    <w:rsid w:val="00AC6361"/>
    <w:rsid w:val="00AC6656"/>
    <w:rsid w:val="00AC6A2D"/>
    <w:rsid w:val="00AC6B85"/>
    <w:rsid w:val="00AC6C47"/>
    <w:rsid w:val="00AC7638"/>
    <w:rsid w:val="00AD03E2"/>
    <w:rsid w:val="00AD0783"/>
    <w:rsid w:val="00AD1A73"/>
    <w:rsid w:val="00AD22BA"/>
    <w:rsid w:val="00AD291E"/>
    <w:rsid w:val="00AD2BAF"/>
    <w:rsid w:val="00AD356E"/>
    <w:rsid w:val="00AD3FBC"/>
    <w:rsid w:val="00AD476E"/>
    <w:rsid w:val="00AD4B14"/>
    <w:rsid w:val="00AD557B"/>
    <w:rsid w:val="00AD5F57"/>
    <w:rsid w:val="00AD6B88"/>
    <w:rsid w:val="00AD73D5"/>
    <w:rsid w:val="00AE0E55"/>
    <w:rsid w:val="00AE1E00"/>
    <w:rsid w:val="00AE300F"/>
    <w:rsid w:val="00AE3A2B"/>
    <w:rsid w:val="00AE516B"/>
    <w:rsid w:val="00AE5506"/>
    <w:rsid w:val="00AE5BA3"/>
    <w:rsid w:val="00AE612F"/>
    <w:rsid w:val="00AE670C"/>
    <w:rsid w:val="00AE6C47"/>
    <w:rsid w:val="00AE75A5"/>
    <w:rsid w:val="00AE7B00"/>
    <w:rsid w:val="00AF0604"/>
    <w:rsid w:val="00AF0991"/>
    <w:rsid w:val="00AF14AA"/>
    <w:rsid w:val="00AF3882"/>
    <w:rsid w:val="00AF3A68"/>
    <w:rsid w:val="00AF5732"/>
    <w:rsid w:val="00AF58EA"/>
    <w:rsid w:val="00AF62FF"/>
    <w:rsid w:val="00AF6A60"/>
    <w:rsid w:val="00AF6A6F"/>
    <w:rsid w:val="00AF6E99"/>
    <w:rsid w:val="00AF7715"/>
    <w:rsid w:val="00AF7CF3"/>
    <w:rsid w:val="00B002CA"/>
    <w:rsid w:val="00B0057F"/>
    <w:rsid w:val="00B010B5"/>
    <w:rsid w:val="00B015E1"/>
    <w:rsid w:val="00B0258E"/>
    <w:rsid w:val="00B028C4"/>
    <w:rsid w:val="00B02C76"/>
    <w:rsid w:val="00B0330C"/>
    <w:rsid w:val="00B047C4"/>
    <w:rsid w:val="00B0484B"/>
    <w:rsid w:val="00B04C42"/>
    <w:rsid w:val="00B05C9A"/>
    <w:rsid w:val="00B05F1B"/>
    <w:rsid w:val="00B06031"/>
    <w:rsid w:val="00B06086"/>
    <w:rsid w:val="00B06C50"/>
    <w:rsid w:val="00B06F43"/>
    <w:rsid w:val="00B072ED"/>
    <w:rsid w:val="00B0735A"/>
    <w:rsid w:val="00B07B33"/>
    <w:rsid w:val="00B10224"/>
    <w:rsid w:val="00B10AF6"/>
    <w:rsid w:val="00B10E1E"/>
    <w:rsid w:val="00B10FA9"/>
    <w:rsid w:val="00B111F0"/>
    <w:rsid w:val="00B11492"/>
    <w:rsid w:val="00B11F8E"/>
    <w:rsid w:val="00B12641"/>
    <w:rsid w:val="00B13532"/>
    <w:rsid w:val="00B14DD4"/>
    <w:rsid w:val="00B15C66"/>
    <w:rsid w:val="00B15E39"/>
    <w:rsid w:val="00B1626F"/>
    <w:rsid w:val="00B165A4"/>
    <w:rsid w:val="00B16D5F"/>
    <w:rsid w:val="00B1767A"/>
    <w:rsid w:val="00B227F1"/>
    <w:rsid w:val="00B22838"/>
    <w:rsid w:val="00B228C3"/>
    <w:rsid w:val="00B22B32"/>
    <w:rsid w:val="00B23EF0"/>
    <w:rsid w:val="00B24A6A"/>
    <w:rsid w:val="00B25DF0"/>
    <w:rsid w:val="00B25E23"/>
    <w:rsid w:val="00B26DFD"/>
    <w:rsid w:val="00B27606"/>
    <w:rsid w:val="00B279AA"/>
    <w:rsid w:val="00B27B55"/>
    <w:rsid w:val="00B27E8F"/>
    <w:rsid w:val="00B30582"/>
    <w:rsid w:val="00B31074"/>
    <w:rsid w:val="00B3115C"/>
    <w:rsid w:val="00B32624"/>
    <w:rsid w:val="00B332EF"/>
    <w:rsid w:val="00B33365"/>
    <w:rsid w:val="00B33C7A"/>
    <w:rsid w:val="00B33C7B"/>
    <w:rsid w:val="00B34A90"/>
    <w:rsid w:val="00B34F13"/>
    <w:rsid w:val="00B3511B"/>
    <w:rsid w:val="00B354BC"/>
    <w:rsid w:val="00B3643A"/>
    <w:rsid w:val="00B36F08"/>
    <w:rsid w:val="00B409F7"/>
    <w:rsid w:val="00B41145"/>
    <w:rsid w:val="00B41D8D"/>
    <w:rsid w:val="00B4227B"/>
    <w:rsid w:val="00B42499"/>
    <w:rsid w:val="00B42C35"/>
    <w:rsid w:val="00B4344F"/>
    <w:rsid w:val="00B4437C"/>
    <w:rsid w:val="00B444D3"/>
    <w:rsid w:val="00B449FE"/>
    <w:rsid w:val="00B45705"/>
    <w:rsid w:val="00B45A34"/>
    <w:rsid w:val="00B4675D"/>
    <w:rsid w:val="00B46A64"/>
    <w:rsid w:val="00B46F01"/>
    <w:rsid w:val="00B47024"/>
    <w:rsid w:val="00B5013A"/>
    <w:rsid w:val="00B513FD"/>
    <w:rsid w:val="00B5149B"/>
    <w:rsid w:val="00B51D15"/>
    <w:rsid w:val="00B51FE7"/>
    <w:rsid w:val="00B52056"/>
    <w:rsid w:val="00B52526"/>
    <w:rsid w:val="00B530FA"/>
    <w:rsid w:val="00B54212"/>
    <w:rsid w:val="00B544BC"/>
    <w:rsid w:val="00B544BD"/>
    <w:rsid w:val="00B55B38"/>
    <w:rsid w:val="00B57EFC"/>
    <w:rsid w:val="00B612CF"/>
    <w:rsid w:val="00B6152C"/>
    <w:rsid w:val="00B61675"/>
    <w:rsid w:val="00B61F31"/>
    <w:rsid w:val="00B624E9"/>
    <w:rsid w:val="00B626E7"/>
    <w:rsid w:val="00B628CA"/>
    <w:rsid w:val="00B638CE"/>
    <w:rsid w:val="00B642B6"/>
    <w:rsid w:val="00B648A4"/>
    <w:rsid w:val="00B65014"/>
    <w:rsid w:val="00B66876"/>
    <w:rsid w:val="00B66C13"/>
    <w:rsid w:val="00B66DB3"/>
    <w:rsid w:val="00B67C12"/>
    <w:rsid w:val="00B67EB7"/>
    <w:rsid w:val="00B70653"/>
    <w:rsid w:val="00B70A0B"/>
    <w:rsid w:val="00B70D90"/>
    <w:rsid w:val="00B71747"/>
    <w:rsid w:val="00B7181D"/>
    <w:rsid w:val="00B7185D"/>
    <w:rsid w:val="00B724C4"/>
    <w:rsid w:val="00B72C1C"/>
    <w:rsid w:val="00B72D07"/>
    <w:rsid w:val="00B72D95"/>
    <w:rsid w:val="00B747E1"/>
    <w:rsid w:val="00B748D3"/>
    <w:rsid w:val="00B74FEF"/>
    <w:rsid w:val="00B74FF8"/>
    <w:rsid w:val="00B75444"/>
    <w:rsid w:val="00B763BF"/>
    <w:rsid w:val="00B76780"/>
    <w:rsid w:val="00B76C29"/>
    <w:rsid w:val="00B76DDF"/>
    <w:rsid w:val="00B77D1B"/>
    <w:rsid w:val="00B77FD6"/>
    <w:rsid w:val="00B8030C"/>
    <w:rsid w:val="00B80DD0"/>
    <w:rsid w:val="00B80ED6"/>
    <w:rsid w:val="00B80EF8"/>
    <w:rsid w:val="00B8126A"/>
    <w:rsid w:val="00B812B3"/>
    <w:rsid w:val="00B82133"/>
    <w:rsid w:val="00B82671"/>
    <w:rsid w:val="00B82B96"/>
    <w:rsid w:val="00B82FEC"/>
    <w:rsid w:val="00B830F4"/>
    <w:rsid w:val="00B838B7"/>
    <w:rsid w:val="00B83D84"/>
    <w:rsid w:val="00B84565"/>
    <w:rsid w:val="00B848AA"/>
    <w:rsid w:val="00B85033"/>
    <w:rsid w:val="00B8518B"/>
    <w:rsid w:val="00B854F3"/>
    <w:rsid w:val="00B855CE"/>
    <w:rsid w:val="00B85D71"/>
    <w:rsid w:val="00B85D9E"/>
    <w:rsid w:val="00B869CF"/>
    <w:rsid w:val="00B86AE3"/>
    <w:rsid w:val="00B86FEB"/>
    <w:rsid w:val="00B905BE"/>
    <w:rsid w:val="00B91BBB"/>
    <w:rsid w:val="00B9207D"/>
    <w:rsid w:val="00B92197"/>
    <w:rsid w:val="00B931D7"/>
    <w:rsid w:val="00B93B42"/>
    <w:rsid w:val="00B93F94"/>
    <w:rsid w:val="00B940BD"/>
    <w:rsid w:val="00B94612"/>
    <w:rsid w:val="00B94987"/>
    <w:rsid w:val="00B94AC9"/>
    <w:rsid w:val="00B953C4"/>
    <w:rsid w:val="00B95761"/>
    <w:rsid w:val="00B95B71"/>
    <w:rsid w:val="00B95E40"/>
    <w:rsid w:val="00BA0BFC"/>
    <w:rsid w:val="00BA13EA"/>
    <w:rsid w:val="00BA1939"/>
    <w:rsid w:val="00BA1A51"/>
    <w:rsid w:val="00BA1D45"/>
    <w:rsid w:val="00BA1DFD"/>
    <w:rsid w:val="00BA249B"/>
    <w:rsid w:val="00BA25F3"/>
    <w:rsid w:val="00BA2744"/>
    <w:rsid w:val="00BA27E7"/>
    <w:rsid w:val="00BA428F"/>
    <w:rsid w:val="00BA48E1"/>
    <w:rsid w:val="00BA527D"/>
    <w:rsid w:val="00BA53B8"/>
    <w:rsid w:val="00BA62EF"/>
    <w:rsid w:val="00BA78E8"/>
    <w:rsid w:val="00BB06CA"/>
    <w:rsid w:val="00BB0814"/>
    <w:rsid w:val="00BB18E2"/>
    <w:rsid w:val="00BB1E54"/>
    <w:rsid w:val="00BB2B75"/>
    <w:rsid w:val="00BB301D"/>
    <w:rsid w:val="00BB3799"/>
    <w:rsid w:val="00BB4B35"/>
    <w:rsid w:val="00BB5323"/>
    <w:rsid w:val="00BB6045"/>
    <w:rsid w:val="00BB6441"/>
    <w:rsid w:val="00BB6A0C"/>
    <w:rsid w:val="00BC05F5"/>
    <w:rsid w:val="00BC101C"/>
    <w:rsid w:val="00BC3B65"/>
    <w:rsid w:val="00BC4647"/>
    <w:rsid w:val="00BC4EAB"/>
    <w:rsid w:val="00BC502A"/>
    <w:rsid w:val="00BC51A2"/>
    <w:rsid w:val="00BC5386"/>
    <w:rsid w:val="00BC62ED"/>
    <w:rsid w:val="00BC74C8"/>
    <w:rsid w:val="00BC7EB5"/>
    <w:rsid w:val="00BD03C1"/>
    <w:rsid w:val="00BD063B"/>
    <w:rsid w:val="00BD0656"/>
    <w:rsid w:val="00BD1704"/>
    <w:rsid w:val="00BD1860"/>
    <w:rsid w:val="00BD1FE6"/>
    <w:rsid w:val="00BD2A37"/>
    <w:rsid w:val="00BD2D4C"/>
    <w:rsid w:val="00BD2DFD"/>
    <w:rsid w:val="00BD3736"/>
    <w:rsid w:val="00BD4A04"/>
    <w:rsid w:val="00BD5BD5"/>
    <w:rsid w:val="00BD60B9"/>
    <w:rsid w:val="00BD65BF"/>
    <w:rsid w:val="00BD67EF"/>
    <w:rsid w:val="00BD7210"/>
    <w:rsid w:val="00BD7EE4"/>
    <w:rsid w:val="00BE1239"/>
    <w:rsid w:val="00BE195A"/>
    <w:rsid w:val="00BE1A20"/>
    <w:rsid w:val="00BE1DD5"/>
    <w:rsid w:val="00BE2499"/>
    <w:rsid w:val="00BE24BF"/>
    <w:rsid w:val="00BE281F"/>
    <w:rsid w:val="00BE32F7"/>
    <w:rsid w:val="00BE3CBE"/>
    <w:rsid w:val="00BE5146"/>
    <w:rsid w:val="00BE5263"/>
    <w:rsid w:val="00BE6034"/>
    <w:rsid w:val="00BE6365"/>
    <w:rsid w:val="00BE6D65"/>
    <w:rsid w:val="00BE7E8C"/>
    <w:rsid w:val="00BF2D7B"/>
    <w:rsid w:val="00BF3ADA"/>
    <w:rsid w:val="00BF4C9A"/>
    <w:rsid w:val="00BF624C"/>
    <w:rsid w:val="00C00F26"/>
    <w:rsid w:val="00C026B0"/>
    <w:rsid w:val="00C02C0E"/>
    <w:rsid w:val="00C02F85"/>
    <w:rsid w:val="00C03267"/>
    <w:rsid w:val="00C03959"/>
    <w:rsid w:val="00C04DAF"/>
    <w:rsid w:val="00C05394"/>
    <w:rsid w:val="00C065A1"/>
    <w:rsid w:val="00C0671D"/>
    <w:rsid w:val="00C06CA8"/>
    <w:rsid w:val="00C06E28"/>
    <w:rsid w:val="00C07A23"/>
    <w:rsid w:val="00C10E14"/>
    <w:rsid w:val="00C11061"/>
    <w:rsid w:val="00C110C8"/>
    <w:rsid w:val="00C11A7B"/>
    <w:rsid w:val="00C125F7"/>
    <w:rsid w:val="00C140E0"/>
    <w:rsid w:val="00C14FB6"/>
    <w:rsid w:val="00C1569F"/>
    <w:rsid w:val="00C162CA"/>
    <w:rsid w:val="00C16C00"/>
    <w:rsid w:val="00C16C67"/>
    <w:rsid w:val="00C17CD1"/>
    <w:rsid w:val="00C203E3"/>
    <w:rsid w:val="00C21256"/>
    <w:rsid w:val="00C21307"/>
    <w:rsid w:val="00C2226B"/>
    <w:rsid w:val="00C22833"/>
    <w:rsid w:val="00C2299B"/>
    <w:rsid w:val="00C23474"/>
    <w:rsid w:val="00C237F6"/>
    <w:rsid w:val="00C24508"/>
    <w:rsid w:val="00C24699"/>
    <w:rsid w:val="00C2484F"/>
    <w:rsid w:val="00C2494A"/>
    <w:rsid w:val="00C25518"/>
    <w:rsid w:val="00C25924"/>
    <w:rsid w:val="00C25CC2"/>
    <w:rsid w:val="00C260F4"/>
    <w:rsid w:val="00C27E7D"/>
    <w:rsid w:val="00C27EAD"/>
    <w:rsid w:val="00C27FB5"/>
    <w:rsid w:val="00C31FA4"/>
    <w:rsid w:val="00C32062"/>
    <w:rsid w:val="00C32579"/>
    <w:rsid w:val="00C32A00"/>
    <w:rsid w:val="00C33F29"/>
    <w:rsid w:val="00C34D8A"/>
    <w:rsid w:val="00C3595A"/>
    <w:rsid w:val="00C361CA"/>
    <w:rsid w:val="00C36D7C"/>
    <w:rsid w:val="00C37E1B"/>
    <w:rsid w:val="00C407AD"/>
    <w:rsid w:val="00C40CC3"/>
    <w:rsid w:val="00C4149C"/>
    <w:rsid w:val="00C4288D"/>
    <w:rsid w:val="00C432C5"/>
    <w:rsid w:val="00C43C53"/>
    <w:rsid w:val="00C43EDC"/>
    <w:rsid w:val="00C45027"/>
    <w:rsid w:val="00C45256"/>
    <w:rsid w:val="00C458D6"/>
    <w:rsid w:val="00C4628B"/>
    <w:rsid w:val="00C464BD"/>
    <w:rsid w:val="00C464D7"/>
    <w:rsid w:val="00C47352"/>
    <w:rsid w:val="00C479D3"/>
    <w:rsid w:val="00C47DA0"/>
    <w:rsid w:val="00C50D51"/>
    <w:rsid w:val="00C51ED0"/>
    <w:rsid w:val="00C51F91"/>
    <w:rsid w:val="00C5299B"/>
    <w:rsid w:val="00C52C34"/>
    <w:rsid w:val="00C5329E"/>
    <w:rsid w:val="00C532DE"/>
    <w:rsid w:val="00C5398E"/>
    <w:rsid w:val="00C53D17"/>
    <w:rsid w:val="00C53E79"/>
    <w:rsid w:val="00C5444E"/>
    <w:rsid w:val="00C54949"/>
    <w:rsid w:val="00C55412"/>
    <w:rsid w:val="00C6053C"/>
    <w:rsid w:val="00C61250"/>
    <w:rsid w:val="00C613A3"/>
    <w:rsid w:val="00C61515"/>
    <w:rsid w:val="00C61FF1"/>
    <w:rsid w:val="00C628FB"/>
    <w:rsid w:val="00C62FF7"/>
    <w:rsid w:val="00C63433"/>
    <w:rsid w:val="00C637CE"/>
    <w:rsid w:val="00C63EDA"/>
    <w:rsid w:val="00C63F27"/>
    <w:rsid w:val="00C64298"/>
    <w:rsid w:val="00C65A83"/>
    <w:rsid w:val="00C65E6C"/>
    <w:rsid w:val="00C661E3"/>
    <w:rsid w:val="00C663D3"/>
    <w:rsid w:val="00C667D9"/>
    <w:rsid w:val="00C66FC6"/>
    <w:rsid w:val="00C67B30"/>
    <w:rsid w:val="00C715B6"/>
    <w:rsid w:val="00C72E9C"/>
    <w:rsid w:val="00C74002"/>
    <w:rsid w:val="00C747CE"/>
    <w:rsid w:val="00C747F5"/>
    <w:rsid w:val="00C75605"/>
    <w:rsid w:val="00C761DB"/>
    <w:rsid w:val="00C76223"/>
    <w:rsid w:val="00C7644A"/>
    <w:rsid w:val="00C76662"/>
    <w:rsid w:val="00C770C4"/>
    <w:rsid w:val="00C77233"/>
    <w:rsid w:val="00C774C0"/>
    <w:rsid w:val="00C8013E"/>
    <w:rsid w:val="00C8053E"/>
    <w:rsid w:val="00C80772"/>
    <w:rsid w:val="00C80D25"/>
    <w:rsid w:val="00C812B7"/>
    <w:rsid w:val="00C81FB0"/>
    <w:rsid w:val="00C829B5"/>
    <w:rsid w:val="00C83DCB"/>
    <w:rsid w:val="00C8419B"/>
    <w:rsid w:val="00C84C26"/>
    <w:rsid w:val="00C85673"/>
    <w:rsid w:val="00C861B6"/>
    <w:rsid w:val="00C8621D"/>
    <w:rsid w:val="00C864EA"/>
    <w:rsid w:val="00C86FAD"/>
    <w:rsid w:val="00C8716D"/>
    <w:rsid w:val="00C87C1B"/>
    <w:rsid w:val="00C909FA"/>
    <w:rsid w:val="00C9155B"/>
    <w:rsid w:val="00C9183F"/>
    <w:rsid w:val="00C91C93"/>
    <w:rsid w:val="00C91D6B"/>
    <w:rsid w:val="00C91D98"/>
    <w:rsid w:val="00C92B26"/>
    <w:rsid w:val="00C94143"/>
    <w:rsid w:val="00C94A10"/>
    <w:rsid w:val="00C94BD6"/>
    <w:rsid w:val="00C954A0"/>
    <w:rsid w:val="00C95845"/>
    <w:rsid w:val="00C96CC7"/>
    <w:rsid w:val="00C9740A"/>
    <w:rsid w:val="00CA0B4B"/>
    <w:rsid w:val="00CA0FA3"/>
    <w:rsid w:val="00CA2137"/>
    <w:rsid w:val="00CA27CC"/>
    <w:rsid w:val="00CA2BA7"/>
    <w:rsid w:val="00CA2CDC"/>
    <w:rsid w:val="00CA3961"/>
    <w:rsid w:val="00CA3D2D"/>
    <w:rsid w:val="00CA419B"/>
    <w:rsid w:val="00CA4BF3"/>
    <w:rsid w:val="00CA53ED"/>
    <w:rsid w:val="00CA6478"/>
    <w:rsid w:val="00CA6FBD"/>
    <w:rsid w:val="00CA78B5"/>
    <w:rsid w:val="00CA7FCB"/>
    <w:rsid w:val="00CB0282"/>
    <w:rsid w:val="00CB07CA"/>
    <w:rsid w:val="00CB1008"/>
    <w:rsid w:val="00CB13EE"/>
    <w:rsid w:val="00CB2207"/>
    <w:rsid w:val="00CB25C9"/>
    <w:rsid w:val="00CB3D2B"/>
    <w:rsid w:val="00CB527F"/>
    <w:rsid w:val="00CB59E7"/>
    <w:rsid w:val="00CB6A38"/>
    <w:rsid w:val="00CB717F"/>
    <w:rsid w:val="00CC032A"/>
    <w:rsid w:val="00CC041F"/>
    <w:rsid w:val="00CC0F47"/>
    <w:rsid w:val="00CC159B"/>
    <w:rsid w:val="00CC1EF7"/>
    <w:rsid w:val="00CC23C0"/>
    <w:rsid w:val="00CC340F"/>
    <w:rsid w:val="00CC42E4"/>
    <w:rsid w:val="00CC450D"/>
    <w:rsid w:val="00CC54DF"/>
    <w:rsid w:val="00CC62FA"/>
    <w:rsid w:val="00CC686E"/>
    <w:rsid w:val="00CC7026"/>
    <w:rsid w:val="00CD005E"/>
    <w:rsid w:val="00CD0DE7"/>
    <w:rsid w:val="00CD21AB"/>
    <w:rsid w:val="00CD2907"/>
    <w:rsid w:val="00CD2FC7"/>
    <w:rsid w:val="00CD4717"/>
    <w:rsid w:val="00CD5AC2"/>
    <w:rsid w:val="00CD5B29"/>
    <w:rsid w:val="00CD6465"/>
    <w:rsid w:val="00CD6777"/>
    <w:rsid w:val="00CD698F"/>
    <w:rsid w:val="00CD6BE9"/>
    <w:rsid w:val="00CD749E"/>
    <w:rsid w:val="00CE056F"/>
    <w:rsid w:val="00CE063D"/>
    <w:rsid w:val="00CE10C7"/>
    <w:rsid w:val="00CE20D0"/>
    <w:rsid w:val="00CE23C5"/>
    <w:rsid w:val="00CE32AB"/>
    <w:rsid w:val="00CE3B88"/>
    <w:rsid w:val="00CE3F2E"/>
    <w:rsid w:val="00CE45AF"/>
    <w:rsid w:val="00CE4DED"/>
    <w:rsid w:val="00CE4E6C"/>
    <w:rsid w:val="00CE5331"/>
    <w:rsid w:val="00CE5977"/>
    <w:rsid w:val="00CE7110"/>
    <w:rsid w:val="00CE7D87"/>
    <w:rsid w:val="00CE7EEB"/>
    <w:rsid w:val="00CF1728"/>
    <w:rsid w:val="00CF2C19"/>
    <w:rsid w:val="00CF2F6E"/>
    <w:rsid w:val="00CF38A6"/>
    <w:rsid w:val="00CF47AC"/>
    <w:rsid w:val="00CF4A3D"/>
    <w:rsid w:val="00CF5CE6"/>
    <w:rsid w:val="00CF60E7"/>
    <w:rsid w:val="00CF6E20"/>
    <w:rsid w:val="00D00043"/>
    <w:rsid w:val="00D00108"/>
    <w:rsid w:val="00D00A98"/>
    <w:rsid w:val="00D01C41"/>
    <w:rsid w:val="00D01D6F"/>
    <w:rsid w:val="00D02887"/>
    <w:rsid w:val="00D033A7"/>
    <w:rsid w:val="00D0410E"/>
    <w:rsid w:val="00D04199"/>
    <w:rsid w:val="00D042C0"/>
    <w:rsid w:val="00D044AA"/>
    <w:rsid w:val="00D05618"/>
    <w:rsid w:val="00D0686C"/>
    <w:rsid w:val="00D074F4"/>
    <w:rsid w:val="00D1025B"/>
    <w:rsid w:val="00D10573"/>
    <w:rsid w:val="00D11881"/>
    <w:rsid w:val="00D12190"/>
    <w:rsid w:val="00D12442"/>
    <w:rsid w:val="00D124C9"/>
    <w:rsid w:val="00D12A84"/>
    <w:rsid w:val="00D12C88"/>
    <w:rsid w:val="00D13780"/>
    <w:rsid w:val="00D13CC7"/>
    <w:rsid w:val="00D14692"/>
    <w:rsid w:val="00D146EC"/>
    <w:rsid w:val="00D147DC"/>
    <w:rsid w:val="00D14951"/>
    <w:rsid w:val="00D15F8C"/>
    <w:rsid w:val="00D17062"/>
    <w:rsid w:val="00D170C7"/>
    <w:rsid w:val="00D176B4"/>
    <w:rsid w:val="00D202DF"/>
    <w:rsid w:val="00D20715"/>
    <w:rsid w:val="00D20B66"/>
    <w:rsid w:val="00D22799"/>
    <w:rsid w:val="00D24039"/>
    <w:rsid w:val="00D24049"/>
    <w:rsid w:val="00D2420A"/>
    <w:rsid w:val="00D253A8"/>
    <w:rsid w:val="00D26707"/>
    <w:rsid w:val="00D2772F"/>
    <w:rsid w:val="00D27A75"/>
    <w:rsid w:val="00D27CF2"/>
    <w:rsid w:val="00D30E43"/>
    <w:rsid w:val="00D31872"/>
    <w:rsid w:val="00D327CF"/>
    <w:rsid w:val="00D344A4"/>
    <w:rsid w:val="00D346DA"/>
    <w:rsid w:val="00D35AD7"/>
    <w:rsid w:val="00D36268"/>
    <w:rsid w:val="00D366C1"/>
    <w:rsid w:val="00D36B70"/>
    <w:rsid w:val="00D37102"/>
    <w:rsid w:val="00D373DF"/>
    <w:rsid w:val="00D374AB"/>
    <w:rsid w:val="00D37828"/>
    <w:rsid w:val="00D423FA"/>
    <w:rsid w:val="00D4349F"/>
    <w:rsid w:val="00D448D0"/>
    <w:rsid w:val="00D449EF"/>
    <w:rsid w:val="00D44EC6"/>
    <w:rsid w:val="00D4558A"/>
    <w:rsid w:val="00D45592"/>
    <w:rsid w:val="00D45F95"/>
    <w:rsid w:val="00D47308"/>
    <w:rsid w:val="00D473DF"/>
    <w:rsid w:val="00D50851"/>
    <w:rsid w:val="00D51943"/>
    <w:rsid w:val="00D527F7"/>
    <w:rsid w:val="00D52E1D"/>
    <w:rsid w:val="00D53023"/>
    <w:rsid w:val="00D5370D"/>
    <w:rsid w:val="00D53786"/>
    <w:rsid w:val="00D53A93"/>
    <w:rsid w:val="00D53D7A"/>
    <w:rsid w:val="00D548AA"/>
    <w:rsid w:val="00D54952"/>
    <w:rsid w:val="00D54E40"/>
    <w:rsid w:val="00D55B96"/>
    <w:rsid w:val="00D55E69"/>
    <w:rsid w:val="00D56AEC"/>
    <w:rsid w:val="00D57B0E"/>
    <w:rsid w:val="00D606E7"/>
    <w:rsid w:val="00D60D5E"/>
    <w:rsid w:val="00D62A37"/>
    <w:rsid w:val="00D62A5D"/>
    <w:rsid w:val="00D62BE2"/>
    <w:rsid w:val="00D62EBC"/>
    <w:rsid w:val="00D63415"/>
    <w:rsid w:val="00D6368E"/>
    <w:rsid w:val="00D63D47"/>
    <w:rsid w:val="00D6478C"/>
    <w:rsid w:val="00D6483A"/>
    <w:rsid w:val="00D660B5"/>
    <w:rsid w:val="00D6618D"/>
    <w:rsid w:val="00D66471"/>
    <w:rsid w:val="00D67C3D"/>
    <w:rsid w:val="00D67E1A"/>
    <w:rsid w:val="00D70633"/>
    <w:rsid w:val="00D7066D"/>
    <w:rsid w:val="00D72415"/>
    <w:rsid w:val="00D735D8"/>
    <w:rsid w:val="00D73D17"/>
    <w:rsid w:val="00D73F72"/>
    <w:rsid w:val="00D7453A"/>
    <w:rsid w:val="00D76299"/>
    <w:rsid w:val="00D76643"/>
    <w:rsid w:val="00D76C4C"/>
    <w:rsid w:val="00D77234"/>
    <w:rsid w:val="00D772BB"/>
    <w:rsid w:val="00D80215"/>
    <w:rsid w:val="00D803DB"/>
    <w:rsid w:val="00D81548"/>
    <w:rsid w:val="00D8159D"/>
    <w:rsid w:val="00D82467"/>
    <w:rsid w:val="00D82566"/>
    <w:rsid w:val="00D83BD1"/>
    <w:rsid w:val="00D83E04"/>
    <w:rsid w:val="00D83EFD"/>
    <w:rsid w:val="00D8485E"/>
    <w:rsid w:val="00D84B3A"/>
    <w:rsid w:val="00D84F85"/>
    <w:rsid w:val="00D84FD3"/>
    <w:rsid w:val="00D8517B"/>
    <w:rsid w:val="00D85683"/>
    <w:rsid w:val="00D861B5"/>
    <w:rsid w:val="00D861B8"/>
    <w:rsid w:val="00D864F1"/>
    <w:rsid w:val="00D90F76"/>
    <w:rsid w:val="00D91145"/>
    <w:rsid w:val="00D920BA"/>
    <w:rsid w:val="00D92375"/>
    <w:rsid w:val="00D935FD"/>
    <w:rsid w:val="00D93A12"/>
    <w:rsid w:val="00D93C2E"/>
    <w:rsid w:val="00D94589"/>
    <w:rsid w:val="00D95919"/>
    <w:rsid w:val="00DA0405"/>
    <w:rsid w:val="00DA0962"/>
    <w:rsid w:val="00DA0F0C"/>
    <w:rsid w:val="00DA1F8C"/>
    <w:rsid w:val="00DA2257"/>
    <w:rsid w:val="00DA2453"/>
    <w:rsid w:val="00DA29D5"/>
    <w:rsid w:val="00DA2F4A"/>
    <w:rsid w:val="00DA3362"/>
    <w:rsid w:val="00DA367B"/>
    <w:rsid w:val="00DA4B21"/>
    <w:rsid w:val="00DA5411"/>
    <w:rsid w:val="00DA59A0"/>
    <w:rsid w:val="00DA6ECB"/>
    <w:rsid w:val="00DA70E7"/>
    <w:rsid w:val="00DA71B9"/>
    <w:rsid w:val="00DA74A6"/>
    <w:rsid w:val="00DA7A8F"/>
    <w:rsid w:val="00DB0373"/>
    <w:rsid w:val="00DB091D"/>
    <w:rsid w:val="00DB0ECF"/>
    <w:rsid w:val="00DB2CFA"/>
    <w:rsid w:val="00DB3860"/>
    <w:rsid w:val="00DB4C68"/>
    <w:rsid w:val="00DB4F96"/>
    <w:rsid w:val="00DB5AA1"/>
    <w:rsid w:val="00DB5C73"/>
    <w:rsid w:val="00DB61F8"/>
    <w:rsid w:val="00DB75B4"/>
    <w:rsid w:val="00DB7F7A"/>
    <w:rsid w:val="00DC0909"/>
    <w:rsid w:val="00DC0C76"/>
    <w:rsid w:val="00DC2226"/>
    <w:rsid w:val="00DC2D43"/>
    <w:rsid w:val="00DC2D65"/>
    <w:rsid w:val="00DC3703"/>
    <w:rsid w:val="00DC761C"/>
    <w:rsid w:val="00DD0131"/>
    <w:rsid w:val="00DD1450"/>
    <w:rsid w:val="00DD1B01"/>
    <w:rsid w:val="00DD2A5E"/>
    <w:rsid w:val="00DD2B05"/>
    <w:rsid w:val="00DD356E"/>
    <w:rsid w:val="00DD4698"/>
    <w:rsid w:val="00DD5427"/>
    <w:rsid w:val="00DD550F"/>
    <w:rsid w:val="00DD554A"/>
    <w:rsid w:val="00DD58E2"/>
    <w:rsid w:val="00DD62E7"/>
    <w:rsid w:val="00DD6939"/>
    <w:rsid w:val="00DD6B34"/>
    <w:rsid w:val="00DD763B"/>
    <w:rsid w:val="00DD7A75"/>
    <w:rsid w:val="00DE0009"/>
    <w:rsid w:val="00DE1E93"/>
    <w:rsid w:val="00DE31BC"/>
    <w:rsid w:val="00DE31EE"/>
    <w:rsid w:val="00DE3AA7"/>
    <w:rsid w:val="00DE51E3"/>
    <w:rsid w:val="00DE5C9C"/>
    <w:rsid w:val="00DE5ED8"/>
    <w:rsid w:val="00DE6896"/>
    <w:rsid w:val="00DE71B2"/>
    <w:rsid w:val="00DE74C2"/>
    <w:rsid w:val="00DF068C"/>
    <w:rsid w:val="00DF06DA"/>
    <w:rsid w:val="00DF0C41"/>
    <w:rsid w:val="00DF242D"/>
    <w:rsid w:val="00DF3A11"/>
    <w:rsid w:val="00DF4A63"/>
    <w:rsid w:val="00DF4DBE"/>
    <w:rsid w:val="00DF54DD"/>
    <w:rsid w:val="00DF69D3"/>
    <w:rsid w:val="00DF7433"/>
    <w:rsid w:val="00DF7729"/>
    <w:rsid w:val="00DF7762"/>
    <w:rsid w:val="00DF7883"/>
    <w:rsid w:val="00E00862"/>
    <w:rsid w:val="00E00B1D"/>
    <w:rsid w:val="00E016AF"/>
    <w:rsid w:val="00E01A2F"/>
    <w:rsid w:val="00E01CDE"/>
    <w:rsid w:val="00E03993"/>
    <w:rsid w:val="00E0422D"/>
    <w:rsid w:val="00E04A73"/>
    <w:rsid w:val="00E04E31"/>
    <w:rsid w:val="00E0532E"/>
    <w:rsid w:val="00E05511"/>
    <w:rsid w:val="00E05E3D"/>
    <w:rsid w:val="00E060B7"/>
    <w:rsid w:val="00E06405"/>
    <w:rsid w:val="00E100EC"/>
    <w:rsid w:val="00E102B7"/>
    <w:rsid w:val="00E10585"/>
    <w:rsid w:val="00E105A2"/>
    <w:rsid w:val="00E11ACA"/>
    <w:rsid w:val="00E1257A"/>
    <w:rsid w:val="00E12C5F"/>
    <w:rsid w:val="00E12CCC"/>
    <w:rsid w:val="00E12E76"/>
    <w:rsid w:val="00E13087"/>
    <w:rsid w:val="00E1319A"/>
    <w:rsid w:val="00E133EB"/>
    <w:rsid w:val="00E1378E"/>
    <w:rsid w:val="00E13AEF"/>
    <w:rsid w:val="00E13BE1"/>
    <w:rsid w:val="00E14164"/>
    <w:rsid w:val="00E1419B"/>
    <w:rsid w:val="00E144D2"/>
    <w:rsid w:val="00E15831"/>
    <w:rsid w:val="00E15C9D"/>
    <w:rsid w:val="00E16853"/>
    <w:rsid w:val="00E16ACC"/>
    <w:rsid w:val="00E17109"/>
    <w:rsid w:val="00E177BF"/>
    <w:rsid w:val="00E21EB1"/>
    <w:rsid w:val="00E221F9"/>
    <w:rsid w:val="00E23F16"/>
    <w:rsid w:val="00E24AF9"/>
    <w:rsid w:val="00E259BB"/>
    <w:rsid w:val="00E25CC1"/>
    <w:rsid w:val="00E2601D"/>
    <w:rsid w:val="00E26122"/>
    <w:rsid w:val="00E267C7"/>
    <w:rsid w:val="00E274B2"/>
    <w:rsid w:val="00E2777E"/>
    <w:rsid w:val="00E304C9"/>
    <w:rsid w:val="00E307DB"/>
    <w:rsid w:val="00E30DEA"/>
    <w:rsid w:val="00E31551"/>
    <w:rsid w:val="00E31EE4"/>
    <w:rsid w:val="00E3275C"/>
    <w:rsid w:val="00E33135"/>
    <w:rsid w:val="00E33372"/>
    <w:rsid w:val="00E33E34"/>
    <w:rsid w:val="00E346AA"/>
    <w:rsid w:val="00E349F0"/>
    <w:rsid w:val="00E34D21"/>
    <w:rsid w:val="00E34E99"/>
    <w:rsid w:val="00E3598F"/>
    <w:rsid w:val="00E36A6B"/>
    <w:rsid w:val="00E36C6B"/>
    <w:rsid w:val="00E379BA"/>
    <w:rsid w:val="00E41756"/>
    <w:rsid w:val="00E41A47"/>
    <w:rsid w:val="00E42078"/>
    <w:rsid w:val="00E4231D"/>
    <w:rsid w:val="00E42566"/>
    <w:rsid w:val="00E43099"/>
    <w:rsid w:val="00E4374A"/>
    <w:rsid w:val="00E441E2"/>
    <w:rsid w:val="00E44B8E"/>
    <w:rsid w:val="00E45133"/>
    <w:rsid w:val="00E46102"/>
    <w:rsid w:val="00E46434"/>
    <w:rsid w:val="00E46589"/>
    <w:rsid w:val="00E4696A"/>
    <w:rsid w:val="00E4772D"/>
    <w:rsid w:val="00E4780C"/>
    <w:rsid w:val="00E47C8A"/>
    <w:rsid w:val="00E502FF"/>
    <w:rsid w:val="00E50471"/>
    <w:rsid w:val="00E504EB"/>
    <w:rsid w:val="00E5095F"/>
    <w:rsid w:val="00E50C86"/>
    <w:rsid w:val="00E5122D"/>
    <w:rsid w:val="00E515F3"/>
    <w:rsid w:val="00E518D8"/>
    <w:rsid w:val="00E51E73"/>
    <w:rsid w:val="00E52383"/>
    <w:rsid w:val="00E531CA"/>
    <w:rsid w:val="00E53608"/>
    <w:rsid w:val="00E53DA7"/>
    <w:rsid w:val="00E53E60"/>
    <w:rsid w:val="00E56275"/>
    <w:rsid w:val="00E57462"/>
    <w:rsid w:val="00E574F5"/>
    <w:rsid w:val="00E57723"/>
    <w:rsid w:val="00E57D37"/>
    <w:rsid w:val="00E602CB"/>
    <w:rsid w:val="00E605C2"/>
    <w:rsid w:val="00E6116F"/>
    <w:rsid w:val="00E64C20"/>
    <w:rsid w:val="00E66295"/>
    <w:rsid w:val="00E671E2"/>
    <w:rsid w:val="00E67914"/>
    <w:rsid w:val="00E712BC"/>
    <w:rsid w:val="00E714A9"/>
    <w:rsid w:val="00E71F06"/>
    <w:rsid w:val="00E7241B"/>
    <w:rsid w:val="00E7286F"/>
    <w:rsid w:val="00E731E4"/>
    <w:rsid w:val="00E73D51"/>
    <w:rsid w:val="00E73E3E"/>
    <w:rsid w:val="00E7461D"/>
    <w:rsid w:val="00E74A7A"/>
    <w:rsid w:val="00E74BBD"/>
    <w:rsid w:val="00E75AEB"/>
    <w:rsid w:val="00E75CA0"/>
    <w:rsid w:val="00E76423"/>
    <w:rsid w:val="00E76540"/>
    <w:rsid w:val="00E76C37"/>
    <w:rsid w:val="00E77C22"/>
    <w:rsid w:val="00E81460"/>
    <w:rsid w:val="00E81FCB"/>
    <w:rsid w:val="00E825F4"/>
    <w:rsid w:val="00E82BCD"/>
    <w:rsid w:val="00E83219"/>
    <w:rsid w:val="00E8409D"/>
    <w:rsid w:val="00E845BA"/>
    <w:rsid w:val="00E84747"/>
    <w:rsid w:val="00E849C0"/>
    <w:rsid w:val="00E852D8"/>
    <w:rsid w:val="00E85623"/>
    <w:rsid w:val="00E86185"/>
    <w:rsid w:val="00E86B31"/>
    <w:rsid w:val="00E86D93"/>
    <w:rsid w:val="00E87745"/>
    <w:rsid w:val="00E90577"/>
    <w:rsid w:val="00E90CA6"/>
    <w:rsid w:val="00E92458"/>
    <w:rsid w:val="00E93383"/>
    <w:rsid w:val="00E935AD"/>
    <w:rsid w:val="00E940A1"/>
    <w:rsid w:val="00E95207"/>
    <w:rsid w:val="00E9544F"/>
    <w:rsid w:val="00E96554"/>
    <w:rsid w:val="00E97109"/>
    <w:rsid w:val="00E97153"/>
    <w:rsid w:val="00E97482"/>
    <w:rsid w:val="00E974EB"/>
    <w:rsid w:val="00E97678"/>
    <w:rsid w:val="00E97BD3"/>
    <w:rsid w:val="00EA0006"/>
    <w:rsid w:val="00EA0206"/>
    <w:rsid w:val="00EA1182"/>
    <w:rsid w:val="00EA1A9B"/>
    <w:rsid w:val="00EA207B"/>
    <w:rsid w:val="00EA20C2"/>
    <w:rsid w:val="00EA424D"/>
    <w:rsid w:val="00EA583F"/>
    <w:rsid w:val="00EA5D8A"/>
    <w:rsid w:val="00EA62F2"/>
    <w:rsid w:val="00EA6684"/>
    <w:rsid w:val="00EA6F94"/>
    <w:rsid w:val="00EA73C7"/>
    <w:rsid w:val="00EA7599"/>
    <w:rsid w:val="00EA7AFA"/>
    <w:rsid w:val="00EB0126"/>
    <w:rsid w:val="00EB119C"/>
    <w:rsid w:val="00EB193D"/>
    <w:rsid w:val="00EB288D"/>
    <w:rsid w:val="00EB28FD"/>
    <w:rsid w:val="00EB2EA1"/>
    <w:rsid w:val="00EB3560"/>
    <w:rsid w:val="00EB428D"/>
    <w:rsid w:val="00EB435E"/>
    <w:rsid w:val="00EB48C6"/>
    <w:rsid w:val="00EB587E"/>
    <w:rsid w:val="00EB595A"/>
    <w:rsid w:val="00EB62B0"/>
    <w:rsid w:val="00EB6F04"/>
    <w:rsid w:val="00EB7171"/>
    <w:rsid w:val="00EB7C6D"/>
    <w:rsid w:val="00EC056D"/>
    <w:rsid w:val="00EC2369"/>
    <w:rsid w:val="00EC27F2"/>
    <w:rsid w:val="00EC2A8D"/>
    <w:rsid w:val="00EC2D59"/>
    <w:rsid w:val="00EC3B97"/>
    <w:rsid w:val="00EC4A12"/>
    <w:rsid w:val="00EC4F8F"/>
    <w:rsid w:val="00EC5404"/>
    <w:rsid w:val="00EC5B43"/>
    <w:rsid w:val="00EC64E6"/>
    <w:rsid w:val="00EC6883"/>
    <w:rsid w:val="00EC6DAE"/>
    <w:rsid w:val="00EC732A"/>
    <w:rsid w:val="00EC7832"/>
    <w:rsid w:val="00EC7AC0"/>
    <w:rsid w:val="00EC7C86"/>
    <w:rsid w:val="00EC7F5F"/>
    <w:rsid w:val="00ED09B4"/>
    <w:rsid w:val="00ED1BE1"/>
    <w:rsid w:val="00ED1D9D"/>
    <w:rsid w:val="00ED2891"/>
    <w:rsid w:val="00ED2B57"/>
    <w:rsid w:val="00ED2C01"/>
    <w:rsid w:val="00ED3334"/>
    <w:rsid w:val="00ED38DA"/>
    <w:rsid w:val="00ED3BB3"/>
    <w:rsid w:val="00ED4952"/>
    <w:rsid w:val="00ED4A56"/>
    <w:rsid w:val="00ED4F4B"/>
    <w:rsid w:val="00ED52C5"/>
    <w:rsid w:val="00ED5983"/>
    <w:rsid w:val="00ED5A11"/>
    <w:rsid w:val="00ED643C"/>
    <w:rsid w:val="00ED6CBA"/>
    <w:rsid w:val="00ED6EED"/>
    <w:rsid w:val="00ED7701"/>
    <w:rsid w:val="00EE01D4"/>
    <w:rsid w:val="00EE0A73"/>
    <w:rsid w:val="00EE0B2E"/>
    <w:rsid w:val="00EE0DB5"/>
    <w:rsid w:val="00EE14B7"/>
    <w:rsid w:val="00EE2EE6"/>
    <w:rsid w:val="00EE312D"/>
    <w:rsid w:val="00EE369E"/>
    <w:rsid w:val="00EE3B3D"/>
    <w:rsid w:val="00EE4B69"/>
    <w:rsid w:val="00EE581F"/>
    <w:rsid w:val="00EE5844"/>
    <w:rsid w:val="00EE599A"/>
    <w:rsid w:val="00EE5CC9"/>
    <w:rsid w:val="00EE7586"/>
    <w:rsid w:val="00EE776C"/>
    <w:rsid w:val="00EF0A66"/>
    <w:rsid w:val="00EF0CE7"/>
    <w:rsid w:val="00EF14BE"/>
    <w:rsid w:val="00EF1751"/>
    <w:rsid w:val="00EF346E"/>
    <w:rsid w:val="00EF3F01"/>
    <w:rsid w:val="00EF475E"/>
    <w:rsid w:val="00EF520A"/>
    <w:rsid w:val="00EF57AE"/>
    <w:rsid w:val="00EF6DC7"/>
    <w:rsid w:val="00EF72E3"/>
    <w:rsid w:val="00EF7312"/>
    <w:rsid w:val="00F00677"/>
    <w:rsid w:val="00F014E3"/>
    <w:rsid w:val="00F01866"/>
    <w:rsid w:val="00F02363"/>
    <w:rsid w:val="00F02535"/>
    <w:rsid w:val="00F025E0"/>
    <w:rsid w:val="00F02EC7"/>
    <w:rsid w:val="00F03C08"/>
    <w:rsid w:val="00F03E4A"/>
    <w:rsid w:val="00F0416D"/>
    <w:rsid w:val="00F04C76"/>
    <w:rsid w:val="00F04E6F"/>
    <w:rsid w:val="00F05075"/>
    <w:rsid w:val="00F05172"/>
    <w:rsid w:val="00F05A18"/>
    <w:rsid w:val="00F06FA7"/>
    <w:rsid w:val="00F07488"/>
    <w:rsid w:val="00F07C03"/>
    <w:rsid w:val="00F10389"/>
    <w:rsid w:val="00F11E6B"/>
    <w:rsid w:val="00F141C4"/>
    <w:rsid w:val="00F14226"/>
    <w:rsid w:val="00F147ED"/>
    <w:rsid w:val="00F14DFE"/>
    <w:rsid w:val="00F15B8C"/>
    <w:rsid w:val="00F15DA5"/>
    <w:rsid w:val="00F1696C"/>
    <w:rsid w:val="00F17442"/>
    <w:rsid w:val="00F17513"/>
    <w:rsid w:val="00F17837"/>
    <w:rsid w:val="00F209B7"/>
    <w:rsid w:val="00F20B34"/>
    <w:rsid w:val="00F2118F"/>
    <w:rsid w:val="00F21AF5"/>
    <w:rsid w:val="00F21BFF"/>
    <w:rsid w:val="00F21F4C"/>
    <w:rsid w:val="00F221C9"/>
    <w:rsid w:val="00F23231"/>
    <w:rsid w:val="00F23911"/>
    <w:rsid w:val="00F244F5"/>
    <w:rsid w:val="00F24EA7"/>
    <w:rsid w:val="00F25B80"/>
    <w:rsid w:val="00F25E95"/>
    <w:rsid w:val="00F25F9D"/>
    <w:rsid w:val="00F2662F"/>
    <w:rsid w:val="00F27135"/>
    <w:rsid w:val="00F2733C"/>
    <w:rsid w:val="00F27CD4"/>
    <w:rsid w:val="00F27F2E"/>
    <w:rsid w:val="00F30979"/>
    <w:rsid w:val="00F31E6C"/>
    <w:rsid w:val="00F32DB9"/>
    <w:rsid w:val="00F330AE"/>
    <w:rsid w:val="00F33CC6"/>
    <w:rsid w:val="00F35163"/>
    <w:rsid w:val="00F35269"/>
    <w:rsid w:val="00F35533"/>
    <w:rsid w:val="00F35702"/>
    <w:rsid w:val="00F35FEB"/>
    <w:rsid w:val="00F3744C"/>
    <w:rsid w:val="00F3750E"/>
    <w:rsid w:val="00F37CD4"/>
    <w:rsid w:val="00F4092F"/>
    <w:rsid w:val="00F41F9B"/>
    <w:rsid w:val="00F42CC5"/>
    <w:rsid w:val="00F43413"/>
    <w:rsid w:val="00F43468"/>
    <w:rsid w:val="00F448A7"/>
    <w:rsid w:val="00F44981"/>
    <w:rsid w:val="00F45698"/>
    <w:rsid w:val="00F45FA6"/>
    <w:rsid w:val="00F46085"/>
    <w:rsid w:val="00F467F1"/>
    <w:rsid w:val="00F46CB5"/>
    <w:rsid w:val="00F516F7"/>
    <w:rsid w:val="00F51AC6"/>
    <w:rsid w:val="00F5224E"/>
    <w:rsid w:val="00F5235F"/>
    <w:rsid w:val="00F528BF"/>
    <w:rsid w:val="00F5341E"/>
    <w:rsid w:val="00F53B58"/>
    <w:rsid w:val="00F5418D"/>
    <w:rsid w:val="00F54342"/>
    <w:rsid w:val="00F55126"/>
    <w:rsid w:val="00F5627B"/>
    <w:rsid w:val="00F56452"/>
    <w:rsid w:val="00F576B5"/>
    <w:rsid w:val="00F57894"/>
    <w:rsid w:val="00F600A2"/>
    <w:rsid w:val="00F602E9"/>
    <w:rsid w:val="00F611CE"/>
    <w:rsid w:val="00F61721"/>
    <w:rsid w:val="00F61872"/>
    <w:rsid w:val="00F6265B"/>
    <w:rsid w:val="00F6363F"/>
    <w:rsid w:val="00F63FE0"/>
    <w:rsid w:val="00F6404F"/>
    <w:rsid w:val="00F64C84"/>
    <w:rsid w:val="00F64CE2"/>
    <w:rsid w:val="00F64D40"/>
    <w:rsid w:val="00F65514"/>
    <w:rsid w:val="00F65EEC"/>
    <w:rsid w:val="00F67BB4"/>
    <w:rsid w:val="00F67BC4"/>
    <w:rsid w:val="00F70859"/>
    <w:rsid w:val="00F71BB3"/>
    <w:rsid w:val="00F71F8F"/>
    <w:rsid w:val="00F723C4"/>
    <w:rsid w:val="00F72613"/>
    <w:rsid w:val="00F72B1C"/>
    <w:rsid w:val="00F72E4A"/>
    <w:rsid w:val="00F7320B"/>
    <w:rsid w:val="00F734EF"/>
    <w:rsid w:val="00F73657"/>
    <w:rsid w:val="00F738DF"/>
    <w:rsid w:val="00F73A63"/>
    <w:rsid w:val="00F73CBA"/>
    <w:rsid w:val="00F7494A"/>
    <w:rsid w:val="00F759FA"/>
    <w:rsid w:val="00F75CE8"/>
    <w:rsid w:val="00F76228"/>
    <w:rsid w:val="00F765C0"/>
    <w:rsid w:val="00F76950"/>
    <w:rsid w:val="00F76C8B"/>
    <w:rsid w:val="00F80319"/>
    <w:rsid w:val="00F80659"/>
    <w:rsid w:val="00F8185B"/>
    <w:rsid w:val="00F81B15"/>
    <w:rsid w:val="00F833FD"/>
    <w:rsid w:val="00F8418A"/>
    <w:rsid w:val="00F853D4"/>
    <w:rsid w:val="00F85BDF"/>
    <w:rsid w:val="00F86243"/>
    <w:rsid w:val="00F864EA"/>
    <w:rsid w:val="00F87168"/>
    <w:rsid w:val="00F875D8"/>
    <w:rsid w:val="00F87FBF"/>
    <w:rsid w:val="00F90D45"/>
    <w:rsid w:val="00F90FEA"/>
    <w:rsid w:val="00F912F0"/>
    <w:rsid w:val="00F914EA"/>
    <w:rsid w:val="00F914EB"/>
    <w:rsid w:val="00F92659"/>
    <w:rsid w:val="00F92BD2"/>
    <w:rsid w:val="00F92D7F"/>
    <w:rsid w:val="00F93B64"/>
    <w:rsid w:val="00F93F94"/>
    <w:rsid w:val="00F94794"/>
    <w:rsid w:val="00F94817"/>
    <w:rsid w:val="00F95E26"/>
    <w:rsid w:val="00F95FF9"/>
    <w:rsid w:val="00F96CF4"/>
    <w:rsid w:val="00F97272"/>
    <w:rsid w:val="00F972C8"/>
    <w:rsid w:val="00F975F2"/>
    <w:rsid w:val="00F97A79"/>
    <w:rsid w:val="00F97E5A"/>
    <w:rsid w:val="00FA1187"/>
    <w:rsid w:val="00FA1B6D"/>
    <w:rsid w:val="00FA2608"/>
    <w:rsid w:val="00FA26EB"/>
    <w:rsid w:val="00FA3C56"/>
    <w:rsid w:val="00FA4809"/>
    <w:rsid w:val="00FA61CE"/>
    <w:rsid w:val="00FA6CFC"/>
    <w:rsid w:val="00FA6D6D"/>
    <w:rsid w:val="00FA7089"/>
    <w:rsid w:val="00FA76C2"/>
    <w:rsid w:val="00FA783D"/>
    <w:rsid w:val="00FA7890"/>
    <w:rsid w:val="00FB1B46"/>
    <w:rsid w:val="00FB24D4"/>
    <w:rsid w:val="00FB250B"/>
    <w:rsid w:val="00FB2627"/>
    <w:rsid w:val="00FB27D1"/>
    <w:rsid w:val="00FB29CC"/>
    <w:rsid w:val="00FB2FFF"/>
    <w:rsid w:val="00FB40F1"/>
    <w:rsid w:val="00FB415B"/>
    <w:rsid w:val="00FB48F8"/>
    <w:rsid w:val="00FB541E"/>
    <w:rsid w:val="00FB58BA"/>
    <w:rsid w:val="00FB7D31"/>
    <w:rsid w:val="00FC10B3"/>
    <w:rsid w:val="00FC2911"/>
    <w:rsid w:val="00FC2C84"/>
    <w:rsid w:val="00FC32AC"/>
    <w:rsid w:val="00FC576F"/>
    <w:rsid w:val="00FC5E54"/>
    <w:rsid w:val="00FC61C3"/>
    <w:rsid w:val="00FC62E9"/>
    <w:rsid w:val="00FC684B"/>
    <w:rsid w:val="00FC6A66"/>
    <w:rsid w:val="00FC6C10"/>
    <w:rsid w:val="00FC7124"/>
    <w:rsid w:val="00FC7B5E"/>
    <w:rsid w:val="00FC7CFC"/>
    <w:rsid w:val="00FD0B4C"/>
    <w:rsid w:val="00FD0BBB"/>
    <w:rsid w:val="00FD1F54"/>
    <w:rsid w:val="00FD3B74"/>
    <w:rsid w:val="00FD5945"/>
    <w:rsid w:val="00FD68E0"/>
    <w:rsid w:val="00FE0762"/>
    <w:rsid w:val="00FE076C"/>
    <w:rsid w:val="00FE0AEE"/>
    <w:rsid w:val="00FE0E54"/>
    <w:rsid w:val="00FE122A"/>
    <w:rsid w:val="00FE1634"/>
    <w:rsid w:val="00FE3139"/>
    <w:rsid w:val="00FE31BC"/>
    <w:rsid w:val="00FE33DC"/>
    <w:rsid w:val="00FE41C0"/>
    <w:rsid w:val="00FE4220"/>
    <w:rsid w:val="00FE4BC3"/>
    <w:rsid w:val="00FE5969"/>
    <w:rsid w:val="00FE5A82"/>
    <w:rsid w:val="00FE622E"/>
    <w:rsid w:val="00FE74FD"/>
    <w:rsid w:val="00FE7616"/>
    <w:rsid w:val="00FE7D4E"/>
    <w:rsid w:val="00FF0427"/>
    <w:rsid w:val="00FF0E84"/>
    <w:rsid w:val="00FF1879"/>
    <w:rsid w:val="00FF1A64"/>
    <w:rsid w:val="00FF1F08"/>
    <w:rsid w:val="00FF279C"/>
    <w:rsid w:val="00FF2FEA"/>
    <w:rsid w:val="00FF469A"/>
    <w:rsid w:val="00FF489D"/>
    <w:rsid w:val="00FF562C"/>
    <w:rsid w:val="00FF58DB"/>
    <w:rsid w:val="00FF6626"/>
    <w:rsid w:val="00FF6EFE"/>
    <w:rsid w:val="00FF7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91A5E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65EEC"/>
    <w:rPr>
      <w:rFonts w:ascii="Times New Roman" w:hAnsi="Times New Roman" w:cs="Times New Roman"/>
      <w:lang w:eastAsia="zh-TW"/>
    </w:rPr>
  </w:style>
  <w:style w:type="paragraph" w:styleId="Heading1">
    <w:name w:val="heading 1"/>
    <w:basedOn w:val="Normal"/>
    <w:next w:val="Normal"/>
    <w:link w:val="Heading1Char"/>
    <w:uiPriority w:val="9"/>
    <w:qFormat/>
    <w:rsid w:val="00F15B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F04F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01C0"/>
    <w:pPr>
      <w:ind w:left="720"/>
      <w:contextualSpacing/>
    </w:pPr>
  </w:style>
  <w:style w:type="paragraph" w:styleId="Header">
    <w:name w:val="header"/>
    <w:basedOn w:val="Normal"/>
    <w:link w:val="HeaderChar"/>
    <w:uiPriority w:val="99"/>
    <w:unhideWhenUsed/>
    <w:rsid w:val="00F15B8C"/>
    <w:pPr>
      <w:tabs>
        <w:tab w:val="center" w:pos="4513"/>
        <w:tab w:val="right" w:pos="9026"/>
      </w:tabs>
    </w:pPr>
  </w:style>
  <w:style w:type="character" w:customStyle="1" w:styleId="HeaderChar">
    <w:name w:val="Header Char"/>
    <w:basedOn w:val="DefaultParagraphFont"/>
    <w:link w:val="Header"/>
    <w:uiPriority w:val="99"/>
    <w:rsid w:val="00F15B8C"/>
    <w:rPr>
      <w:rFonts w:ascii="Times New Roman" w:hAnsi="Times New Roman" w:cs="Times New Roman"/>
      <w:lang w:eastAsia="zh-TW"/>
    </w:rPr>
  </w:style>
  <w:style w:type="paragraph" w:styleId="Footer">
    <w:name w:val="footer"/>
    <w:basedOn w:val="Normal"/>
    <w:link w:val="FooterChar"/>
    <w:uiPriority w:val="99"/>
    <w:unhideWhenUsed/>
    <w:rsid w:val="00F15B8C"/>
    <w:pPr>
      <w:tabs>
        <w:tab w:val="center" w:pos="4513"/>
        <w:tab w:val="right" w:pos="9026"/>
      </w:tabs>
    </w:pPr>
  </w:style>
  <w:style w:type="character" w:customStyle="1" w:styleId="FooterChar">
    <w:name w:val="Footer Char"/>
    <w:basedOn w:val="DefaultParagraphFont"/>
    <w:link w:val="Footer"/>
    <w:uiPriority w:val="99"/>
    <w:rsid w:val="00F15B8C"/>
    <w:rPr>
      <w:rFonts w:ascii="Times New Roman" w:hAnsi="Times New Roman" w:cs="Times New Roman"/>
      <w:lang w:eastAsia="zh-TW"/>
    </w:rPr>
  </w:style>
  <w:style w:type="character" w:customStyle="1" w:styleId="Heading1Char">
    <w:name w:val="Heading 1 Char"/>
    <w:basedOn w:val="DefaultParagraphFont"/>
    <w:link w:val="Heading1"/>
    <w:uiPriority w:val="9"/>
    <w:rsid w:val="00F15B8C"/>
    <w:rPr>
      <w:rFonts w:asciiTheme="majorHAnsi" w:eastAsiaTheme="majorEastAsia" w:hAnsiTheme="majorHAnsi" w:cstheme="majorBidi"/>
      <w:color w:val="2F5496" w:themeColor="accent1" w:themeShade="BF"/>
      <w:sz w:val="32"/>
      <w:szCs w:val="32"/>
      <w:lang w:eastAsia="zh-TW"/>
    </w:rPr>
  </w:style>
  <w:style w:type="paragraph" w:customStyle="1" w:styleId="1qeiagb0cpwnlhdf9xsijm">
    <w:name w:val="_1qeiagb0cpwnlhdf9xsijm"/>
    <w:basedOn w:val="Normal"/>
    <w:rsid w:val="00C63433"/>
    <w:pPr>
      <w:spacing w:before="100" w:beforeAutospacing="1" w:after="100" w:afterAutospacing="1"/>
    </w:pPr>
  </w:style>
  <w:style w:type="character" w:styleId="Strong">
    <w:name w:val="Strong"/>
    <w:basedOn w:val="DefaultParagraphFont"/>
    <w:uiPriority w:val="22"/>
    <w:qFormat/>
    <w:rsid w:val="00ED2C01"/>
    <w:rPr>
      <w:b/>
      <w:bCs/>
    </w:rPr>
  </w:style>
  <w:style w:type="character" w:styleId="Hyperlink">
    <w:name w:val="Hyperlink"/>
    <w:basedOn w:val="DefaultParagraphFont"/>
    <w:uiPriority w:val="99"/>
    <w:unhideWhenUsed/>
    <w:rsid w:val="008441FD"/>
    <w:rPr>
      <w:color w:val="0563C1" w:themeColor="hyperlink"/>
      <w:u w:val="single"/>
    </w:rPr>
  </w:style>
  <w:style w:type="character" w:styleId="HTMLCite">
    <w:name w:val="HTML Cite"/>
    <w:basedOn w:val="DefaultParagraphFont"/>
    <w:uiPriority w:val="99"/>
    <w:semiHidden/>
    <w:unhideWhenUsed/>
    <w:rsid w:val="00F43413"/>
    <w:rPr>
      <w:i/>
      <w:iCs/>
    </w:rPr>
  </w:style>
  <w:style w:type="paragraph" w:styleId="FootnoteText">
    <w:name w:val="footnote text"/>
    <w:basedOn w:val="Normal"/>
    <w:link w:val="FootnoteTextChar"/>
    <w:uiPriority w:val="99"/>
    <w:unhideWhenUsed/>
    <w:rsid w:val="0045651C"/>
  </w:style>
  <w:style w:type="character" w:customStyle="1" w:styleId="FootnoteTextChar">
    <w:name w:val="Footnote Text Char"/>
    <w:basedOn w:val="DefaultParagraphFont"/>
    <w:link w:val="FootnoteText"/>
    <w:uiPriority w:val="99"/>
    <w:rsid w:val="0045651C"/>
    <w:rPr>
      <w:rFonts w:ascii="Times New Roman" w:hAnsi="Times New Roman" w:cs="Times New Roman"/>
      <w:lang w:eastAsia="zh-TW"/>
    </w:rPr>
  </w:style>
  <w:style w:type="character" w:styleId="FootnoteReference">
    <w:name w:val="footnote reference"/>
    <w:basedOn w:val="DefaultParagraphFont"/>
    <w:uiPriority w:val="99"/>
    <w:unhideWhenUsed/>
    <w:rsid w:val="0045651C"/>
    <w:rPr>
      <w:vertAlign w:val="superscript"/>
    </w:rPr>
  </w:style>
  <w:style w:type="paragraph" w:styleId="EndnoteText">
    <w:name w:val="endnote text"/>
    <w:basedOn w:val="Normal"/>
    <w:link w:val="EndnoteTextChar"/>
    <w:uiPriority w:val="99"/>
    <w:unhideWhenUsed/>
    <w:rsid w:val="00CB3D2B"/>
  </w:style>
  <w:style w:type="character" w:customStyle="1" w:styleId="EndnoteTextChar">
    <w:name w:val="Endnote Text Char"/>
    <w:basedOn w:val="DefaultParagraphFont"/>
    <w:link w:val="EndnoteText"/>
    <w:uiPriority w:val="99"/>
    <w:rsid w:val="00CB3D2B"/>
    <w:rPr>
      <w:rFonts w:ascii="Times New Roman" w:hAnsi="Times New Roman" w:cs="Times New Roman"/>
      <w:lang w:eastAsia="zh-TW"/>
    </w:rPr>
  </w:style>
  <w:style w:type="character" w:styleId="EndnoteReference">
    <w:name w:val="endnote reference"/>
    <w:basedOn w:val="DefaultParagraphFont"/>
    <w:uiPriority w:val="99"/>
    <w:unhideWhenUsed/>
    <w:rsid w:val="00CB3D2B"/>
    <w:rPr>
      <w:vertAlign w:val="superscript"/>
    </w:rPr>
  </w:style>
  <w:style w:type="paragraph" w:styleId="NormalWeb">
    <w:name w:val="Normal (Web)"/>
    <w:basedOn w:val="Normal"/>
    <w:uiPriority w:val="99"/>
    <w:unhideWhenUsed/>
    <w:rsid w:val="00CA4BF3"/>
    <w:pPr>
      <w:spacing w:before="100" w:beforeAutospacing="1" w:after="100" w:afterAutospacing="1"/>
    </w:pPr>
  </w:style>
  <w:style w:type="paragraph" w:styleId="NoSpacing">
    <w:name w:val="No Spacing"/>
    <w:uiPriority w:val="1"/>
    <w:qFormat/>
    <w:rsid w:val="00661C76"/>
    <w:rPr>
      <w:rFonts w:ascii="Times New Roman" w:hAnsi="Times New Roman" w:cs="Times New Roman"/>
      <w:lang w:eastAsia="zh-TW"/>
    </w:rPr>
  </w:style>
  <w:style w:type="paragraph" w:customStyle="1" w:styleId="p1">
    <w:name w:val="p1"/>
    <w:basedOn w:val="Normal"/>
    <w:rsid w:val="00DB75B4"/>
    <w:rPr>
      <w:rFonts w:ascii="Helvetica" w:hAnsi="Helvetica"/>
      <w:sz w:val="18"/>
      <w:szCs w:val="18"/>
    </w:rPr>
  </w:style>
  <w:style w:type="character" w:customStyle="1" w:styleId="Heading3Char">
    <w:name w:val="Heading 3 Char"/>
    <w:basedOn w:val="DefaultParagraphFont"/>
    <w:link w:val="Heading3"/>
    <w:uiPriority w:val="9"/>
    <w:semiHidden/>
    <w:rsid w:val="009F04F0"/>
    <w:rPr>
      <w:rFonts w:asciiTheme="majorHAnsi" w:eastAsiaTheme="majorEastAsia" w:hAnsiTheme="majorHAnsi" w:cstheme="majorBidi"/>
      <w:color w:val="1F3763" w:themeColor="accent1" w:themeShade="7F"/>
      <w:lang w:eastAsia="zh-TW"/>
    </w:rPr>
  </w:style>
  <w:style w:type="character" w:customStyle="1" w:styleId="contributorlinkname">
    <w:name w:val="contributorlink__name"/>
    <w:basedOn w:val="DefaultParagraphFont"/>
    <w:rsid w:val="009F04F0"/>
  </w:style>
  <w:style w:type="character" w:customStyle="1" w:styleId="s1">
    <w:name w:val="s1"/>
    <w:basedOn w:val="DefaultParagraphFont"/>
    <w:rsid w:val="00652777"/>
  </w:style>
  <w:style w:type="character" w:styleId="FollowedHyperlink">
    <w:name w:val="FollowedHyperlink"/>
    <w:basedOn w:val="DefaultParagraphFont"/>
    <w:uiPriority w:val="99"/>
    <w:semiHidden/>
    <w:unhideWhenUsed/>
    <w:rsid w:val="00A83FFB"/>
    <w:rPr>
      <w:color w:val="954F72" w:themeColor="followedHyperlink"/>
      <w:u w:val="single"/>
    </w:rPr>
  </w:style>
  <w:style w:type="character" w:customStyle="1" w:styleId="w-kanji">
    <w:name w:val="w-kanji"/>
    <w:basedOn w:val="DefaultParagraphFont"/>
    <w:rsid w:val="00F94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9907">
      <w:bodyDiv w:val="1"/>
      <w:marLeft w:val="0"/>
      <w:marRight w:val="0"/>
      <w:marTop w:val="0"/>
      <w:marBottom w:val="0"/>
      <w:divBdr>
        <w:top w:val="none" w:sz="0" w:space="0" w:color="auto"/>
        <w:left w:val="none" w:sz="0" w:space="0" w:color="auto"/>
        <w:bottom w:val="none" w:sz="0" w:space="0" w:color="auto"/>
        <w:right w:val="none" w:sz="0" w:space="0" w:color="auto"/>
      </w:divBdr>
    </w:div>
    <w:div w:id="10451663">
      <w:bodyDiv w:val="1"/>
      <w:marLeft w:val="0"/>
      <w:marRight w:val="0"/>
      <w:marTop w:val="0"/>
      <w:marBottom w:val="0"/>
      <w:divBdr>
        <w:top w:val="none" w:sz="0" w:space="0" w:color="auto"/>
        <w:left w:val="none" w:sz="0" w:space="0" w:color="auto"/>
        <w:bottom w:val="none" w:sz="0" w:space="0" w:color="auto"/>
        <w:right w:val="none" w:sz="0" w:space="0" w:color="auto"/>
      </w:divBdr>
    </w:div>
    <w:div w:id="12802601">
      <w:bodyDiv w:val="1"/>
      <w:marLeft w:val="0"/>
      <w:marRight w:val="0"/>
      <w:marTop w:val="0"/>
      <w:marBottom w:val="0"/>
      <w:divBdr>
        <w:top w:val="none" w:sz="0" w:space="0" w:color="auto"/>
        <w:left w:val="none" w:sz="0" w:space="0" w:color="auto"/>
        <w:bottom w:val="none" w:sz="0" w:space="0" w:color="auto"/>
        <w:right w:val="none" w:sz="0" w:space="0" w:color="auto"/>
      </w:divBdr>
    </w:div>
    <w:div w:id="26178341">
      <w:bodyDiv w:val="1"/>
      <w:marLeft w:val="0"/>
      <w:marRight w:val="0"/>
      <w:marTop w:val="0"/>
      <w:marBottom w:val="0"/>
      <w:divBdr>
        <w:top w:val="none" w:sz="0" w:space="0" w:color="auto"/>
        <w:left w:val="none" w:sz="0" w:space="0" w:color="auto"/>
        <w:bottom w:val="none" w:sz="0" w:space="0" w:color="auto"/>
        <w:right w:val="none" w:sz="0" w:space="0" w:color="auto"/>
      </w:divBdr>
      <w:divsChild>
        <w:div w:id="360590846">
          <w:marLeft w:val="0"/>
          <w:marRight w:val="0"/>
          <w:marTop w:val="0"/>
          <w:marBottom w:val="0"/>
          <w:divBdr>
            <w:top w:val="none" w:sz="0" w:space="0" w:color="auto"/>
            <w:left w:val="none" w:sz="0" w:space="0" w:color="auto"/>
            <w:bottom w:val="none" w:sz="0" w:space="0" w:color="auto"/>
            <w:right w:val="none" w:sz="0" w:space="0" w:color="auto"/>
          </w:divBdr>
        </w:div>
      </w:divsChild>
    </w:div>
    <w:div w:id="28840318">
      <w:bodyDiv w:val="1"/>
      <w:marLeft w:val="0"/>
      <w:marRight w:val="0"/>
      <w:marTop w:val="0"/>
      <w:marBottom w:val="0"/>
      <w:divBdr>
        <w:top w:val="none" w:sz="0" w:space="0" w:color="auto"/>
        <w:left w:val="none" w:sz="0" w:space="0" w:color="auto"/>
        <w:bottom w:val="none" w:sz="0" w:space="0" w:color="auto"/>
        <w:right w:val="none" w:sz="0" w:space="0" w:color="auto"/>
      </w:divBdr>
      <w:divsChild>
        <w:div w:id="91366382">
          <w:marLeft w:val="0"/>
          <w:marRight w:val="0"/>
          <w:marTop w:val="0"/>
          <w:marBottom w:val="0"/>
          <w:divBdr>
            <w:top w:val="none" w:sz="0" w:space="0" w:color="auto"/>
            <w:left w:val="none" w:sz="0" w:space="0" w:color="auto"/>
            <w:bottom w:val="none" w:sz="0" w:space="0" w:color="auto"/>
            <w:right w:val="none" w:sz="0" w:space="0" w:color="auto"/>
          </w:divBdr>
        </w:div>
      </w:divsChild>
    </w:div>
    <w:div w:id="77213752">
      <w:bodyDiv w:val="1"/>
      <w:marLeft w:val="0"/>
      <w:marRight w:val="0"/>
      <w:marTop w:val="0"/>
      <w:marBottom w:val="0"/>
      <w:divBdr>
        <w:top w:val="none" w:sz="0" w:space="0" w:color="auto"/>
        <w:left w:val="none" w:sz="0" w:space="0" w:color="auto"/>
        <w:bottom w:val="none" w:sz="0" w:space="0" w:color="auto"/>
        <w:right w:val="none" w:sz="0" w:space="0" w:color="auto"/>
      </w:divBdr>
      <w:divsChild>
        <w:div w:id="1360204384">
          <w:marLeft w:val="0"/>
          <w:marRight w:val="0"/>
          <w:marTop w:val="0"/>
          <w:marBottom w:val="0"/>
          <w:divBdr>
            <w:top w:val="none" w:sz="0" w:space="0" w:color="auto"/>
            <w:left w:val="none" w:sz="0" w:space="0" w:color="auto"/>
            <w:bottom w:val="none" w:sz="0" w:space="0" w:color="auto"/>
            <w:right w:val="none" w:sz="0" w:space="0" w:color="auto"/>
          </w:divBdr>
        </w:div>
      </w:divsChild>
    </w:div>
    <w:div w:id="80176351">
      <w:bodyDiv w:val="1"/>
      <w:marLeft w:val="0"/>
      <w:marRight w:val="0"/>
      <w:marTop w:val="0"/>
      <w:marBottom w:val="0"/>
      <w:divBdr>
        <w:top w:val="none" w:sz="0" w:space="0" w:color="auto"/>
        <w:left w:val="none" w:sz="0" w:space="0" w:color="auto"/>
        <w:bottom w:val="none" w:sz="0" w:space="0" w:color="auto"/>
        <w:right w:val="none" w:sz="0" w:space="0" w:color="auto"/>
      </w:divBdr>
    </w:div>
    <w:div w:id="105472129">
      <w:bodyDiv w:val="1"/>
      <w:marLeft w:val="0"/>
      <w:marRight w:val="0"/>
      <w:marTop w:val="0"/>
      <w:marBottom w:val="0"/>
      <w:divBdr>
        <w:top w:val="none" w:sz="0" w:space="0" w:color="auto"/>
        <w:left w:val="none" w:sz="0" w:space="0" w:color="auto"/>
        <w:bottom w:val="none" w:sz="0" w:space="0" w:color="auto"/>
        <w:right w:val="none" w:sz="0" w:space="0" w:color="auto"/>
      </w:divBdr>
    </w:div>
    <w:div w:id="128405166">
      <w:bodyDiv w:val="1"/>
      <w:marLeft w:val="0"/>
      <w:marRight w:val="0"/>
      <w:marTop w:val="0"/>
      <w:marBottom w:val="0"/>
      <w:divBdr>
        <w:top w:val="none" w:sz="0" w:space="0" w:color="auto"/>
        <w:left w:val="none" w:sz="0" w:space="0" w:color="auto"/>
        <w:bottom w:val="none" w:sz="0" w:space="0" w:color="auto"/>
        <w:right w:val="none" w:sz="0" w:space="0" w:color="auto"/>
      </w:divBdr>
      <w:divsChild>
        <w:div w:id="1037704087">
          <w:marLeft w:val="0"/>
          <w:marRight w:val="0"/>
          <w:marTop w:val="0"/>
          <w:marBottom w:val="0"/>
          <w:divBdr>
            <w:top w:val="none" w:sz="0" w:space="0" w:color="auto"/>
            <w:left w:val="none" w:sz="0" w:space="0" w:color="auto"/>
            <w:bottom w:val="none" w:sz="0" w:space="0" w:color="auto"/>
            <w:right w:val="none" w:sz="0" w:space="0" w:color="auto"/>
          </w:divBdr>
        </w:div>
      </w:divsChild>
    </w:div>
    <w:div w:id="148711869">
      <w:bodyDiv w:val="1"/>
      <w:marLeft w:val="0"/>
      <w:marRight w:val="0"/>
      <w:marTop w:val="0"/>
      <w:marBottom w:val="0"/>
      <w:divBdr>
        <w:top w:val="none" w:sz="0" w:space="0" w:color="auto"/>
        <w:left w:val="none" w:sz="0" w:space="0" w:color="auto"/>
        <w:bottom w:val="none" w:sz="0" w:space="0" w:color="auto"/>
        <w:right w:val="none" w:sz="0" w:space="0" w:color="auto"/>
      </w:divBdr>
      <w:divsChild>
        <w:div w:id="180823767">
          <w:marLeft w:val="0"/>
          <w:marRight w:val="0"/>
          <w:marTop w:val="0"/>
          <w:marBottom w:val="0"/>
          <w:divBdr>
            <w:top w:val="none" w:sz="0" w:space="0" w:color="auto"/>
            <w:left w:val="none" w:sz="0" w:space="0" w:color="auto"/>
            <w:bottom w:val="none" w:sz="0" w:space="0" w:color="auto"/>
            <w:right w:val="none" w:sz="0" w:space="0" w:color="auto"/>
          </w:divBdr>
        </w:div>
      </w:divsChild>
    </w:div>
    <w:div w:id="166018182">
      <w:bodyDiv w:val="1"/>
      <w:marLeft w:val="0"/>
      <w:marRight w:val="0"/>
      <w:marTop w:val="0"/>
      <w:marBottom w:val="0"/>
      <w:divBdr>
        <w:top w:val="none" w:sz="0" w:space="0" w:color="auto"/>
        <w:left w:val="none" w:sz="0" w:space="0" w:color="auto"/>
        <w:bottom w:val="none" w:sz="0" w:space="0" w:color="auto"/>
        <w:right w:val="none" w:sz="0" w:space="0" w:color="auto"/>
      </w:divBdr>
      <w:divsChild>
        <w:div w:id="600265067">
          <w:marLeft w:val="0"/>
          <w:marRight w:val="0"/>
          <w:marTop w:val="0"/>
          <w:marBottom w:val="0"/>
          <w:divBdr>
            <w:top w:val="none" w:sz="0" w:space="0" w:color="auto"/>
            <w:left w:val="none" w:sz="0" w:space="0" w:color="auto"/>
            <w:bottom w:val="none" w:sz="0" w:space="0" w:color="auto"/>
            <w:right w:val="none" w:sz="0" w:space="0" w:color="auto"/>
          </w:divBdr>
        </w:div>
      </w:divsChild>
    </w:div>
    <w:div w:id="168719788">
      <w:bodyDiv w:val="1"/>
      <w:marLeft w:val="0"/>
      <w:marRight w:val="0"/>
      <w:marTop w:val="0"/>
      <w:marBottom w:val="0"/>
      <w:divBdr>
        <w:top w:val="none" w:sz="0" w:space="0" w:color="auto"/>
        <w:left w:val="none" w:sz="0" w:space="0" w:color="auto"/>
        <w:bottom w:val="none" w:sz="0" w:space="0" w:color="auto"/>
        <w:right w:val="none" w:sz="0" w:space="0" w:color="auto"/>
      </w:divBdr>
    </w:div>
    <w:div w:id="189757540">
      <w:bodyDiv w:val="1"/>
      <w:marLeft w:val="0"/>
      <w:marRight w:val="0"/>
      <w:marTop w:val="0"/>
      <w:marBottom w:val="0"/>
      <w:divBdr>
        <w:top w:val="none" w:sz="0" w:space="0" w:color="auto"/>
        <w:left w:val="none" w:sz="0" w:space="0" w:color="auto"/>
        <w:bottom w:val="none" w:sz="0" w:space="0" w:color="auto"/>
        <w:right w:val="none" w:sz="0" w:space="0" w:color="auto"/>
      </w:divBdr>
      <w:divsChild>
        <w:div w:id="1578247077">
          <w:marLeft w:val="0"/>
          <w:marRight w:val="0"/>
          <w:marTop w:val="0"/>
          <w:marBottom w:val="0"/>
          <w:divBdr>
            <w:top w:val="none" w:sz="0" w:space="0" w:color="auto"/>
            <w:left w:val="none" w:sz="0" w:space="0" w:color="auto"/>
            <w:bottom w:val="none" w:sz="0" w:space="0" w:color="auto"/>
            <w:right w:val="none" w:sz="0" w:space="0" w:color="auto"/>
          </w:divBdr>
          <w:divsChild>
            <w:div w:id="126086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7095">
      <w:bodyDiv w:val="1"/>
      <w:marLeft w:val="0"/>
      <w:marRight w:val="0"/>
      <w:marTop w:val="0"/>
      <w:marBottom w:val="0"/>
      <w:divBdr>
        <w:top w:val="none" w:sz="0" w:space="0" w:color="auto"/>
        <w:left w:val="none" w:sz="0" w:space="0" w:color="auto"/>
        <w:bottom w:val="none" w:sz="0" w:space="0" w:color="auto"/>
        <w:right w:val="none" w:sz="0" w:space="0" w:color="auto"/>
      </w:divBdr>
    </w:div>
    <w:div w:id="247539625">
      <w:bodyDiv w:val="1"/>
      <w:marLeft w:val="0"/>
      <w:marRight w:val="0"/>
      <w:marTop w:val="0"/>
      <w:marBottom w:val="0"/>
      <w:divBdr>
        <w:top w:val="none" w:sz="0" w:space="0" w:color="auto"/>
        <w:left w:val="none" w:sz="0" w:space="0" w:color="auto"/>
        <w:bottom w:val="none" w:sz="0" w:space="0" w:color="auto"/>
        <w:right w:val="none" w:sz="0" w:space="0" w:color="auto"/>
      </w:divBdr>
      <w:divsChild>
        <w:div w:id="1532719749">
          <w:marLeft w:val="0"/>
          <w:marRight w:val="0"/>
          <w:marTop w:val="0"/>
          <w:marBottom w:val="0"/>
          <w:divBdr>
            <w:top w:val="none" w:sz="0" w:space="0" w:color="auto"/>
            <w:left w:val="none" w:sz="0" w:space="0" w:color="auto"/>
            <w:bottom w:val="none" w:sz="0" w:space="0" w:color="auto"/>
            <w:right w:val="none" w:sz="0" w:space="0" w:color="auto"/>
          </w:divBdr>
        </w:div>
      </w:divsChild>
    </w:div>
    <w:div w:id="258099252">
      <w:bodyDiv w:val="1"/>
      <w:marLeft w:val="0"/>
      <w:marRight w:val="0"/>
      <w:marTop w:val="0"/>
      <w:marBottom w:val="0"/>
      <w:divBdr>
        <w:top w:val="none" w:sz="0" w:space="0" w:color="auto"/>
        <w:left w:val="none" w:sz="0" w:space="0" w:color="auto"/>
        <w:bottom w:val="none" w:sz="0" w:space="0" w:color="auto"/>
        <w:right w:val="none" w:sz="0" w:space="0" w:color="auto"/>
      </w:divBdr>
    </w:div>
    <w:div w:id="301351284">
      <w:bodyDiv w:val="1"/>
      <w:marLeft w:val="0"/>
      <w:marRight w:val="0"/>
      <w:marTop w:val="0"/>
      <w:marBottom w:val="0"/>
      <w:divBdr>
        <w:top w:val="none" w:sz="0" w:space="0" w:color="auto"/>
        <w:left w:val="none" w:sz="0" w:space="0" w:color="auto"/>
        <w:bottom w:val="none" w:sz="0" w:space="0" w:color="auto"/>
        <w:right w:val="none" w:sz="0" w:space="0" w:color="auto"/>
      </w:divBdr>
    </w:div>
    <w:div w:id="302348236">
      <w:bodyDiv w:val="1"/>
      <w:marLeft w:val="0"/>
      <w:marRight w:val="0"/>
      <w:marTop w:val="0"/>
      <w:marBottom w:val="0"/>
      <w:divBdr>
        <w:top w:val="none" w:sz="0" w:space="0" w:color="auto"/>
        <w:left w:val="none" w:sz="0" w:space="0" w:color="auto"/>
        <w:bottom w:val="none" w:sz="0" w:space="0" w:color="auto"/>
        <w:right w:val="none" w:sz="0" w:space="0" w:color="auto"/>
      </w:divBdr>
      <w:divsChild>
        <w:div w:id="1066758733">
          <w:marLeft w:val="0"/>
          <w:marRight w:val="0"/>
          <w:marTop w:val="0"/>
          <w:marBottom w:val="0"/>
          <w:divBdr>
            <w:top w:val="none" w:sz="0" w:space="0" w:color="auto"/>
            <w:left w:val="none" w:sz="0" w:space="0" w:color="auto"/>
            <w:bottom w:val="none" w:sz="0" w:space="0" w:color="auto"/>
            <w:right w:val="none" w:sz="0" w:space="0" w:color="auto"/>
          </w:divBdr>
        </w:div>
      </w:divsChild>
    </w:div>
    <w:div w:id="327288572">
      <w:bodyDiv w:val="1"/>
      <w:marLeft w:val="0"/>
      <w:marRight w:val="0"/>
      <w:marTop w:val="0"/>
      <w:marBottom w:val="0"/>
      <w:divBdr>
        <w:top w:val="none" w:sz="0" w:space="0" w:color="auto"/>
        <w:left w:val="none" w:sz="0" w:space="0" w:color="auto"/>
        <w:bottom w:val="none" w:sz="0" w:space="0" w:color="auto"/>
        <w:right w:val="none" w:sz="0" w:space="0" w:color="auto"/>
      </w:divBdr>
      <w:divsChild>
        <w:div w:id="658533881">
          <w:marLeft w:val="0"/>
          <w:marRight w:val="0"/>
          <w:marTop w:val="0"/>
          <w:marBottom w:val="0"/>
          <w:divBdr>
            <w:top w:val="none" w:sz="0" w:space="0" w:color="auto"/>
            <w:left w:val="none" w:sz="0" w:space="0" w:color="auto"/>
            <w:bottom w:val="none" w:sz="0" w:space="0" w:color="auto"/>
            <w:right w:val="none" w:sz="0" w:space="0" w:color="auto"/>
          </w:divBdr>
          <w:divsChild>
            <w:div w:id="344945630">
              <w:marLeft w:val="0"/>
              <w:marRight w:val="0"/>
              <w:marTop w:val="0"/>
              <w:marBottom w:val="0"/>
              <w:divBdr>
                <w:top w:val="none" w:sz="0" w:space="0" w:color="auto"/>
                <w:left w:val="none" w:sz="0" w:space="0" w:color="auto"/>
                <w:bottom w:val="none" w:sz="0" w:space="0" w:color="auto"/>
                <w:right w:val="none" w:sz="0" w:space="0" w:color="auto"/>
              </w:divBdr>
            </w:div>
          </w:divsChild>
        </w:div>
        <w:div w:id="1091199453">
          <w:marLeft w:val="0"/>
          <w:marRight w:val="0"/>
          <w:marTop w:val="0"/>
          <w:marBottom w:val="0"/>
          <w:divBdr>
            <w:top w:val="none" w:sz="0" w:space="0" w:color="auto"/>
            <w:left w:val="none" w:sz="0" w:space="0" w:color="auto"/>
            <w:bottom w:val="none" w:sz="0" w:space="0" w:color="auto"/>
            <w:right w:val="none" w:sz="0" w:space="0" w:color="auto"/>
          </w:divBdr>
          <w:divsChild>
            <w:div w:id="47653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34260">
      <w:bodyDiv w:val="1"/>
      <w:marLeft w:val="0"/>
      <w:marRight w:val="0"/>
      <w:marTop w:val="0"/>
      <w:marBottom w:val="0"/>
      <w:divBdr>
        <w:top w:val="none" w:sz="0" w:space="0" w:color="auto"/>
        <w:left w:val="none" w:sz="0" w:space="0" w:color="auto"/>
        <w:bottom w:val="none" w:sz="0" w:space="0" w:color="auto"/>
        <w:right w:val="none" w:sz="0" w:space="0" w:color="auto"/>
      </w:divBdr>
    </w:div>
    <w:div w:id="402684186">
      <w:bodyDiv w:val="1"/>
      <w:marLeft w:val="0"/>
      <w:marRight w:val="0"/>
      <w:marTop w:val="0"/>
      <w:marBottom w:val="0"/>
      <w:divBdr>
        <w:top w:val="none" w:sz="0" w:space="0" w:color="auto"/>
        <w:left w:val="none" w:sz="0" w:space="0" w:color="auto"/>
        <w:bottom w:val="none" w:sz="0" w:space="0" w:color="auto"/>
        <w:right w:val="none" w:sz="0" w:space="0" w:color="auto"/>
      </w:divBdr>
    </w:div>
    <w:div w:id="416295781">
      <w:bodyDiv w:val="1"/>
      <w:marLeft w:val="0"/>
      <w:marRight w:val="0"/>
      <w:marTop w:val="0"/>
      <w:marBottom w:val="0"/>
      <w:divBdr>
        <w:top w:val="none" w:sz="0" w:space="0" w:color="auto"/>
        <w:left w:val="none" w:sz="0" w:space="0" w:color="auto"/>
        <w:bottom w:val="none" w:sz="0" w:space="0" w:color="auto"/>
        <w:right w:val="none" w:sz="0" w:space="0" w:color="auto"/>
      </w:divBdr>
    </w:div>
    <w:div w:id="427389575">
      <w:bodyDiv w:val="1"/>
      <w:marLeft w:val="0"/>
      <w:marRight w:val="0"/>
      <w:marTop w:val="0"/>
      <w:marBottom w:val="0"/>
      <w:divBdr>
        <w:top w:val="none" w:sz="0" w:space="0" w:color="auto"/>
        <w:left w:val="none" w:sz="0" w:space="0" w:color="auto"/>
        <w:bottom w:val="none" w:sz="0" w:space="0" w:color="auto"/>
        <w:right w:val="none" w:sz="0" w:space="0" w:color="auto"/>
      </w:divBdr>
      <w:divsChild>
        <w:div w:id="213851800">
          <w:marLeft w:val="0"/>
          <w:marRight w:val="0"/>
          <w:marTop w:val="0"/>
          <w:marBottom w:val="0"/>
          <w:divBdr>
            <w:top w:val="none" w:sz="0" w:space="0" w:color="auto"/>
            <w:left w:val="none" w:sz="0" w:space="0" w:color="auto"/>
            <w:bottom w:val="none" w:sz="0" w:space="0" w:color="auto"/>
            <w:right w:val="none" w:sz="0" w:space="0" w:color="auto"/>
          </w:divBdr>
          <w:divsChild>
            <w:div w:id="551385440">
              <w:marLeft w:val="0"/>
              <w:marRight w:val="0"/>
              <w:marTop w:val="0"/>
              <w:marBottom w:val="0"/>
              <w:divBdr>
                <w:top w:val="none" w:sz="0" w:space="0" w:color="auto"/>
                <w:left w:val="none" w:sz="0" w:space="0" w:color="auto"/>
                <w:bottom w:val="none" w:sz="0" w:space="0" w:color="auto"/>
                <w:right w:val="none" w:sz="0" w:space="0" w:color="auto"/>
              </w:divBdr>
            </w:div>
          </w:divsChild>
        </w:div>
        <w:div w:id="667826741">
          <w:marLeft w:val="0"/>
          <w:marRight w:val="0"/>
          <w:marTop w:val="0"/>
          <w:marBottom w:val="0"/>
          <w:divBdr>
            <w:top w:val="none" w:sz="0" w:space="0" w:color="auto"/>
            <w:left w:val="none" w:sz="0" w:space="0" w:color="auto"/>
            <w:bottom w:val="none" w:sz="0" w:space="0" w:color="auto"/>
            <w:right w:val="none" w:sz="0" w:space="0" w:color="auto"/>
          </w:divBdr>
          <w:divsChild>
            <w:div w:id="115915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751282">
      <w:bodyDiv w:val="1"/>
      <w:marLeft w:val="0"/>
      <w:marRight w:val="0"/>
      <w:marTop w:val="0"/>
      <w:marBottom w:val="0"/>
      <w:divBdr>
        <w:top w:val="none" w:sz="0" w:space="0" w:color="auto"/>
        <w:left w:val="none" w:sz="0" w:space="0" w:color="auto"/>
        <w:bottom w:val="none" w:sz="0" w:space="0" w:color="auto"/>
        <w:right w:val="none" w:sz="0" w:space="0" w:color="auto"/>
      </w:divBdr>
    </w:div>
    <w:div w:id="476261619">
      <w:bodyDiv w:val="1"/>
      <w:marLeft w:val="0"/>
      <w:marRight w:val="0"/>
      <w:marTop w:val="0"/>
      <w:marBottom w:val="0"/>
      <w:divBdr>
        <w:top w:val="none" w:sz="0" w:space="0" w:color="auto"/>
        <w:left w:val="none" w:sz="0" w:space="0" w:color="auto"/>
        <w:bottom w:val="none" w:sz="0" w:space="0" w:color="auto"/>
        <w:right w:val="none" w:sz="0" w:space="0" w:color="auto"/>
      </w:divBdr>
    </w:div>
    <w:div w:id="560287057">
      <w:bodyDiv w:val="1"/>
      <w:marLeft w:val="0"/>
      <w:marRight w:val="0"/>
      <w:marTop w:val="0"/>
      <w:marBottom w:val="0"/>
      <w:divBdr>
        <w:top w:val="none" w:sz="0" w:space="0" w:color="auto"/>
        <w:left w:val="none" w:sz="0" w:space="0" w:color="auto"/>
        <w:bottom w:val="none" w:sz="0" w:space="0" w:color="auto"/>
        <w:right w:val="none" w:sz="0" w:space="0" w:color="auto"/>
      </w:divBdr>
    </w:div>
    <w:div w:id="581260982">
      <w:bodyDiv w:val="1"/>
      <w:marLeft w:val="0"/>
      <w:marRight w:val="0"/>
      <w:marTop w:val="0"/>
      <w:marBottom w:val="0"/>
      <w:divBdr>
        <w:top w:val="none" w:sz="0" w:space="0" w:color="auto"/>
        <w:left w:val="none" w:sz="0" w:space="0" w:color="auto"/>
        <w:bottom w:val="none" w:sz="0" w:space="0" w:color="auto"/>
        <w:right w:val="none" w:sz="0" w:space="0" w:color="auto"/>
      </w:divBdr>
      <w:divsChild>
        <w:div w:id="2134206038">
          <w:marLeft w:val="0"/>
          <w:marRight w:val="0"/>
          <w:marTop w:val="0"/>
          <w:marBottom w:val="0"/>
          <w:divBdr>
            <w:top w:val="none" w:sz="0" w:space="0" w:color="auto"/>
            <w:left w:val="none" w:sz="0" w:space="0" w:color="auto"/>
            <w:bottom w:val="none" w:sz="0" w:space="0" w:color="auto"/>
            <w:right w:val="none" w:sz="0" w:space="0" w:color="auto"/>
          </w:divBdr>
        </w:div>
      </w:divsChild>
    </w:div>
    <w:div w:id="594826257">
      <w:bodyDiv w:val="1"/>
      <w:marLeft w:val="0"/>
      <w:marRight w:val="0"/>
      <w:marTop w:val="0"/>
      <w:marBottom w:val="0"/>
      <w:divBdr>
        <w:top w:val="none" w:sz="0" w:space="0" w:color="auto"/>
        <w:left w:val="none" w:sz="0" w:space="0" w:color="auto"/>
        <w:bottom w:val="none" w:sz="0" w:space="0" w:color="auto"/>
        <w:right w:val="none" w:sz="0" w:space="0" w:color="auto"/>
      </w:divBdr>
    </w:div>
    <w:div w:id="615212850">
      <w:bodyDiv w:val="1"/>
      <w:marLeft w:val="0"/>
      <w:marRight w:val="0"/>
      <w:marTop w:val="0"/>
      <w:marBottom w:val="0"/>
      <w:divBdr>
        <w:top w:val="none" w:sz="0" w:space="0" w:color="auto"/>
        <w:left w:val="none" w:sz="0" w:space="0" w:color="auto"/>
        <w:bottom w:val="none" w:sz="0" w:space="0" w:color="auto"/>
        <w:right w:val="none" w:sz="0" w:space="0" w:color="auto"/>
      </w:divBdr>
      <w:divsChild>
        <w:div w:id="810370547">
          <w:marLeft w:val="0"/>
          <w:marRight w:val="0"/>
          <w:marTop w:val="0"/>
          <w:marBottom w:val="0"/>
          <w:divBdr>
            <w:top w:val="none" w:sz="0" w:space="0" w:color="auto"/>
            <w:left w:val="none" w:sz="0" w:space="0" w:color="auto"/>
            <w:bottom w:val="none" w:sz="0" w:space="0" w:color="auto"/>
            <w:right w:val="none" w:sz="0" w:space="0" w:color="auto"/>
          </w:divBdr>
        </w:div>
      </w:divsChild>
    </w:div>
    <w:div w:id="615792029">
      <w:bodyDiv w:val="1"/>
      <w:marLeft w:val="0"/>
      <w:marRight w:val="0"/>
      <w:marTop w:val="0"/>
      <w:marBottom w:val="0"/>
      <w:divBdr>
        <w:top w:val="none" w:sz="0" w:space="0" w:color="auto"/>
        <w:left w:val="none" w:sz="0" w:space="0" w:color="auto"/>
        <w:bottom w:val="none" w:sz="0" w:space="0" w:color="auto"/>
        <w:right w:val="none" w:sz="0" w:space="0" w:color="auto"/>
      </w:divBdr>
      <w:divsChild>
        <w:div w:id="1032000728">
          <w:marLeft w:val="0"/>
          <w:marRight w:val="0"/>
          <w:marTop w:val="0"/>
          <w:marBottom w:val="0"/>
          <w:divBdr>
            <w:top w:val="none" w:sz="0" w:space="0" w:color="auto"/>
            <w:left w:val="none" w:sz="0" w:space="0" w:color="auto"/>
            <w:bottom w:val="none" w:sz="0" w:space="0" w:color="auto"/>
            <w:right w:val="none" w:sz="0" w:space="0" w:color="auto"/>
          </w:divBdr>
        </w:div>
      </w:divsChild>
    </w:div>
    <w:div w:id="687028566">
      <w:bodyDiv w:val="1"/>
      <w:marLeft w:val="0"/>
      <w:marRight w:val="0"/>
      <w:marTop w:val="0"/>
      <w:marBottom w:val="0"/>
      <w:divBdr>
        <w:top w:val="none" w:sz="0" w:space="0" w:color="auto"/>
        <w:left w:val="none" w:sz="0" w:space="0" w:color="auto"/>
        <w:bottom w:val="none" w:sz="0" w:space="0" w:color="auto"/>
        <w:right w:val="none" w:sz="0" w:space="0" w:color="auto"/>
      </w:divBdr>
    </w:div>
    <w:div w:id="725227519">
      <w:bodyDiv w:val="1"/>
      <w:marLeft w:val="0"/>
      <w:marRight w:val="0"/>
      <w:marTop w:val="0"/>
      <w:marBottom w:val="0"/>
      <w:divBdr>
        <w:top w:val="none" w:sz="0" w:space="0" w:color="auto"/>
        <w:left w:val="none" w:sz="0" w:space="0" w:color="auto"/>
        <w:bottom w:val="none" w:sz="0" w:space="0" w:color="auto"/>
        <w:right w:val="none" w:sz="0" w:space="0" w:color="auto"/>
      </w:divBdr>
    </w:div>
    <w:div w:id="728499803">
      <w:bodyDiv w:val="1"/>
      <w:marLeft w:val="0"/>
      <w:marRight w:val="0"/>
      <w:marTop w:val="0"/>
      <w:marBottom w:val="0"/>
      <w:divBdr>
        <w:top w:val="none" w:sz="0" w:space="0" w:color="auto"/>
        <w:left w:val="none" w:sz="0" w:space="0" w:color="auto"/>
        <w:bottom w:val="none" w:sz="0" w:space="0" w:color="auto"/>
        <w:right w:val="none" w:sz="0" w:space="0" w:color="auto"/>
      </w:divBdr>
      <w:divsChild>
        <w:div w:id="2064015354">
          <w:marLeft w:val="0"/>
          <w:marRight w:val="0"/>
          <w:marTop w:val="0"/>
          <w:marBottom w:val="0"/>
          <w:divBdr>
            <w:top w:val="none" w:sz="0" w:space="0" w:color="auto"/>
            <w:left w:val="none" w:sz="0" w:space="0" w:color="auto"/>
            <w:bottom w:val="none" w:sz="0" w:space="0" w:color="auto"/>
            <w:right w:val="none" w:sz="0" w:space="0" w:color="auto"/>
          </w:divBdr>
        </w:div>
      </w:divsChild>
    </w:div>
    <w:div w:id="787774223">
      <w:bodyDiv w:val="1"/>
      <w:marLeft w:val="0"/>
      <w:marRight w:val="0"/>
      <w:marTop w:val="0"/>
      <w:marBottom w:val="0"/>
      <w:divBdr>
        <w:top w:val="none" w:sz="0" w:space="0" w:color="auto"/>
        <w:left w:val="none" w:sz="0" w:space="0" w:color="auto"/>
        <w:bottom w:val="none" w:sz="0" w:space="0" w:color="auto"/>
        <w:right w:val="none" w:sz="0" w:space="0" w:color="auto"/>
      </w:divBdr>
      <w:divsChild>
        <w:div w:id="545799999">
          <w:marLeft w:val="0"/>
          <w:marRight w:val="0"/>
          <w:marTop w:val="0"/>
          <w:marBottom w:val="0"/>
          <w:divBdr>
            <w:top w:val="none" w:sz="0" w:space="0" w:color="auto"/>
            <w:left w:val="none" w:sz="0" w:space="0" w:color="auto"/>
            <w:bottom w:val="none" w:sz="0" w:space="0" w:color="auto"/>
            <w:right w:val="none" w:sz="0" w:space="0" w:color="auto"/>
          </w:divBdr>
          <w:divsChild>
            <w:div w:id="1914469432">
              <w:marLeft w:val="0"/>
              <w:marRight w:val="0"/>
              <w:marTop w:val="0"/>
              <w:marBottom w:val="0"/>
              <w:divBdr>
                <w:top w:val="none" w:sz="0" w:space="0" w:color="auto"/>
                <w:left w:val="none" w:sz="0" w:space="0" w:color="auto"/>
                <w:bottom w:val="none" w:sz="0" w:space="0" w:color="auto"/>
                <w:right w:val="none" w:sz="0" w:space="0" w:color="auto"/>
              </w:divBdr>
            </w:div>
          </w:divsChild>
        </w:div>
        <w:div w:id="853112278">
          <w:marLeft w:val="0"/>
          <w:marRight w:val="0"/>
          <w:marTop w:val="0"/>
          <w:marBottom w:val="0"/>
          <w:divBdr>
            <w:top w:val="none" w:sz="0" w:space="0" w:color="auto"/>
            <w:left w:val="none" w:sz="0" w:space="0" w:color="auto"/>
            <w:bottom w:val="none" w:sz="0" w:space="0" w:color="auto"/>
            <w:right w:val="none" w:sz="0" w:space="0" w:color="auto"/>
          </w:divBdr>
          <w:divsChild>
            <w:div w:id="165999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934630">
      <w:bodyDiv w:val="1"/>
      <w:marLeft w:val="0"/>
      <w:marRight w:val="0"/>
      <w:marTop w:val="0"/>
      <w:marBottom w:val="0"/>
      <w:divBdr>
        <w:top w:val="none" w:sz="0" w:space="0" w:color="auto"/>
        <w:left w:val="none" w:sz="0" w:space="0" w:color="auto"/>
        <w:bottom w:val="none" w:sz="0" w:space="0" w:color="auto"/>
        <w:right w:val="none" w:sz="0" w:space="0" w:color="auto"/>
      </w:divBdr>
    </w:div>
    <w:div w:id="805661931">
      <w:bodyDiv w:val="1"/>
      <w:marLeft w:val="0"/>
      <w:marRight w:val="0"/>
      <w:marTop w:val="0"/>
      <w:marBottom w:val="0"/>
      <w:divBdr>
        <w:top w:val="none" w:sz="0" w:space="0" w:color="auto"/>
        <w:left w:val="none" w:sz="0" w:space="0" w:color="auto"/>
        <w:bottom w:val="none" w:sz="0" w:space="0" w:color="auto"/>
        <w:right w:val="none" w:sz="0" w:space="0" w:color="auto"/>
      </w:divBdr>
      <w:divsChild>
        <w:div w:id="201403293">
          <w:marLeft w:val="0"/>
          <w:marRight w:val="0"/>
          <w:marTop w:val="0"/>
          <w:marBottom w:val="0"/>
          <w:divBdr>
            <w:top w:val="none" w:sz="0" w:space="0" w:color="auto"/>
            <w:left w:val="none" w:sz="0" w:space="0" w:color="auto"/>
            <w:bottom w:val="none" w:sz="0" w:space="0" w:color="auto"/>
            <w:right w:val="none" w:sz="0" w:space="0" w:color="auto"/>
          </w:divBdr>
        </w:div>
      </w:divsChild>
    </w:div>
    <w:div w:id="807935407">
      <w:bodyDiv w:val="1"/>
      <w:marLeft w:val="0"/>
      <w:marRight w:val="0"/>
      <w:marTop w:val="0"/>
      <w:marBottom w:val="0"/>
      <w:divBdr>
        <w:top w:val="none" w:sz="0" w:space="0" w:color="auto"/>
        <w:left w:val="none" w:sz="0" w:space="0" w:color="auto"/>
        <w:bottom w:val="none" w:sz="0" w:space="0" w:color="auto"/>
        <w:right w:val="none" w:sz="0" w:space="0" w:color="auto"/>
      </w:divBdr>
      <w:divsChild>
        <w:div w:id="1416977135">
          <w:marLeft w:val="0"/>
          <w:marRight w:val="0"/>
          <w:marTop w:val="0"/>
          <w:marBottom w:val="0"/>
          <w:divBdr>
            <w:top w:val="none" w:sz="0" w:space="0" w:color="auto"/>
            <w:left w:val="none" w:sz="0" w:space="0" w:color="auto"/>
            <w:bottom w:val="none" w:sz="0" w:space="0" w:color="auto"/>
            <w:right w:val="none" w:sz="0" w:space="0" w:color="auto"/>
          </w:divBdr>
        </w:div>
      </w:divsChild>
    </w:div>
    <w:div w:id="855920537">
      <w:bodyDiv w:val="1"/>
      <w:marLeft w:val="0"/>
      <w:marRight w:val="0"/>
      <w:marTop w:val="0"/>
      <w:marBottom w:val="0"/>
      <w:divBdr>
        <w:top w:val="none" w:sz="0" w:space="0" w:color="auto"/>
        <w:left w:val="none" w:sz="0" w:space="0" w:color="auto"/>
        <w:bottom w:val="none" w:sz="0" w:space="0" w:color="auto"/>
        <w:right w:val="none" w:sz="0" w:space="0" w:color="auto"/>
      </w:divBdr>
    </w:div>
    <w:div w:id="890380193">
      <w:bodyDiv w:val="1"/>
      <w:marLeft w:val="0"/>
      <w:marRight w:val="0"/>
      <w:marTop w:val="0"/>
      <w:marBottom w:val="0"/>
      <w:divBdr>
        <w:top w:val="none" w:sz="0" w:space="0" w:color="auto"/>
        <w:left w:val="none" w:sz="0" w:space="0" w:color="auto"/>
        <w:bottom w:val="none" w:sz="0" w:space="0" w:color="auto"/>
        <w:right w:val="none" w:sz="0" w:space="0" w:color="auto"/>
      </w:divBdr>
      <w:divsChild>
        <w:div w:id="354306992">
          <w:marLeft w:val="0"/>
          <w:marRight w:val="0"/>
          <w:marTop w:val="0"/>
          <w:marBottom w:val="0"/>
          <w:divBdr>
            <w:top w:val="none" w:sz="0" w:space="0" w:color="auto"/>
            <w:left w:val="none" w:sz="0" w:space="0" w:color="auto"/>
            <w:bottom w:val="none" w:sz="0" w:space="0" w:color="auto"/>
            <w:right w:val="none" w:sz="0" w:space="0" w:color="auto"/>
          </w:divBdr>
        </w:div>
      </w:divsChild>
    </w:div>
    <w:div w:id="906763293">
      <w:bodyDiv w:val="1"/>
      <w:marLeft w:val="0"/>
      <w:marRight w:val="0"/>
      <w:marTop w:val="0"/>
      <w:marBottom w:val="0"/>
      <w:divBdr>
        <w:top w:val="none" w:sz="0" w:space="0" w:color="auto"/>
        <w:left w:val="none" w:sz="0" w:space="0" w:color="auto"/>
        <w:bottom w:val="none" w:sz="0" w:space="0" w:color="auto"/>
        <w:right w:val="none" w:sz="0" w:space="0" w:color="auto"/>
      </w:divBdr>
      <w:divsChild>
        <w:div w:id="258024001">
          <w:marLeft w:val="0"/>
          <w:marRight w:val="0"/>
          <w:marTop w:val="0"/>
          <w:marBottom w:val="0"/>
          <w:divBdr>
            <w:top w:val="none" w:sz="0" w:space="0" w:color="auto"/>
            <w:left w:val="none" w:sz="0" w:space="0" w:color="auto"/>
            <w:bottom w:val="none" w:sz="0" w:space="0" w:color="auto"/>
            <w:right w:val="none" w:sz="0" w:space="0" w:color="auto"/>
          </w:divBdr>
        </w:div>
      </w:divsChild>
    </w:div>
    <w:div w:id="926814685">
      <w:bodyDiv w:val="1"/>
      <w:marLeft w:val="0"/>
      <w:marRight w:val="0"/>
      <w:marTop w:val="0"/>
      <w:marBottom w:val="0"/>
      <w:divBdr>
        <w:top w:val="none" w:sz="0" w:space="0" w:color="auto"/>
        <w:left w:val="none" w:sz="0" w:space="0" w:color="auto"/>
        <w:bottom w:val="none" w:sz="0" w:space="0" w:color="auto"/>
        <w:right w:val="none" w:sz="0" w:space="0" w:color="auto"/>
      </w:divBdr>
    </w:div>
    <w:div w:id="950161704">
      <w:bodyDiv w:val="1"/>
      <w:marLeft w:val="0"/>
      <w:marRight w:val="0"/>
      <w:marTop w:val="0"/>
      <w:marBottom w:val="0"/>
      <w:divBdr>
        <w:top w:val="none" w:sz="0" w:space="0" w:color="auto"/>
        <w:left w:val="none" w:sz="0" w:space="0" w:color="auto"/>
        <w:bottom w:val="none" w:sz="0" w:space="0" w:color="auto"/>
        <w:right w:val="none" w:sz="0" w:space="0" w:color="auto"/>
      </w:divBdr>
      <w:divsChild>
        <w:div w:id="9190272">
          <w:marLeft w:val="0"/>
          <w:marRight w:val="0"/>
          <w:marTop w:val="0"/>
          <w:marBottom w:val="0"/>
          <w:divBdr>
            <w:top w:val="none" w:sz="0" w:space="0" w:color="auto"/>
            <w:left w:val="none" w:sz="0" w:space="0" w:color="auto"/>
            <w:bottom w:val="none" w:sz="0" w:space="0" w:color="auto"/>
            <w:right w:val="none" w:sz="0" w:space="0" w:color="auto"/>
          </w:divBdr>
        </w:div>
      </w:divsChild>
    </w:div>
    <w:div w:id="958609052">
      <w:bodyDiv w:val="1"/>
      <w:marLeft w:val="0"/>
      <w:marRight w:val="0"/>
      <w:marTop w:val="0"/>
      <w:marBottom w:val="0"/>
      <w:divBdr>
        <w:top w:val="none" w:sz="0" w:space="0" w:color="auto"/>
        <w:left w:val="none" w:sz="0" w:space="0" w:color="auto"/>
        <w:bottom w:val="none" w:sz="0" w:space="0" w:color="auto"/>
        <w:right w:val="none" w:sz="0" w:space="0" w:color="auto"/>
      </w:divBdr>
    </w:div>
    <w:div w:id="1019937726">
      <w:bodyDiv w:val="1"/>
      <w:marLeft w:val="0"/>
      <w:marRight w:val="0"/>
      <w:marTop w:val="0"/>
      <w:marBottom w:val="0"/>
      <w:divBdr>
        <w:top w:val="none" w:sz="0" w:space="0" w:color="auto"/>
        <w:left w:val="none" w:sz="0" w:space="0" w:color="auto"/>
        <w:bottom w:val="none" w:sz="0" w:space="0" w:color="auto"/>
        <w:right w:val="none" w:sz="0" w:space="0" w:color="auto"/>
      </w:divBdr>
      <w:divsChild>
        <w:div w:id="1255823187">
          <w:marLeft w:val="0"/>
          <w:marRight w:val="0"/>
          <w:marTop w:val="0"/>
          <w:marBottom w:val="0"/>
          <w:divBdr>
            <w:top w:val="none" w:sz="0" w:space="0" w:color="auto"/>
            <w:left w:val="none" w:sz="0" w:space="0" w:color="auto"/>
            <w:bottom w:val="none" w:sz="0" w:space="0" w:color="auto"/>
            <w:right w:val="none" w:sz="0" w:space="0" w:color="auto"/>
          </w:divBdr>
        </w:div>
      </w:divsChild>
    </w:div>
    <w:div w:id="1022394170">
      <w:bodyDiv w:val="1"/>
      <w:marLeft w:val="0"/>
      <w:marRight w:val="0"/>
      <w:marTop w:val="0"/>
      <w:marBottom w:val="0"/>
      <w:divBdr>
        <w:top w:val="none" w:sz="0" w:space="0" w:color="auto"/>
        <w:left w:val="none" w:sz="0" w:space="0" w:color="auto"/>
        <w:bottom w:val="none" w:sz="0" w:space="0" w:color="auto"/>
        <w:right w:val="none" w:sz="0" w:space="0" w:color="auto"/>
      </w:divBdr>
      <w:divsChild>
        <w:div w:id="1021082207">
          <w:marLeft w:val="0"/>
          <w:marRight w:val="0"/>
          <w:marTop w:val="0"/>
          <w:marBottom w:val="0"/>
          <w:divBdr>
            <w:top w:val="none" w:sz="0" w:space="0" w:color="auto"/>
            <w:left w:val="none" w:sz="0" w:space="0" w:color="auto"/>
            <w:bottom w:val="none" w:sz="0" w:space="0" w:color="auto"/>
            <w:right w:val="none" w:sz="0" w:space="0" w:color="auto"/>
          </w:divBdr>
        </w:div>
      </w:divsChild>
    </w:div>
    <w:div w:id="1029337516">
      <w:bodyDiv w:val="1"/>
      <w:marLeft w:val="0"/>
      <w:marRight w:val="0"/>
      <w:marTop w:val="0"/>
      <w:marBottom w:val="0"/>
      <w:divBdr>
        <w:top w:val="none" w:sz="0" w:space="0" w:color="auto"/>
        <w:left w:val="none" w:sz="0" w:space="0" w:color="auto"/>
        <w:bottom w:val="none" w:sz="0" w:space="0" w:color="auto"/>
        <w:right w:val="none" w:sz="0" w:space="0" w:color="auto"/>
      </w:divBdr>
      <w:divsChild>
        <w:div w:id="1809086697">
          <w:marLeft w:val="0"/>
          <w:marRight w:val="0"/>
          <w:marTop w:val="0"/>
          <w:marBottom w:val="0"/>
          <w:divBdr>
            <w:top w:val="none" w:sz="0" w:space="0" w:color="auto"/>
            <w:left w:val="none" w:sz="0" w:space="0" w:color="auto"/>
            <w:bottom w:val="none" w:sz="0" w:space="0" w:color="auto"/>
            <w:right w:val="none" w:sz="0" w:space="0" w:color="auto"/>
          </w:divBdr>
        </w:div>
      </w:divsChild>
    </w:div>
    <w:div w:id="1050347118">
      <w:bodyDiv w:val="1"/>
      <w:marLeft w:val="0"/>
      <w:marRight w:val="0"/>
      <w:marTop w:val="0"/>
      <w:marBottom w:val="0"/>
      <w:divBdr>
        <w:top w:val="none" w:sz="0" w:space="0" w:color="auto"/>
        <w:left w:val="none" w:sz="0" w:space="0" w:color="auto"/>
        <w:bottom w:val="none" w:sz="0" w:space="0" w:color="auto"/>
        <w:right w:val="none" w:sz="0" w:space="0" w:color="auto"/>
      </w:divBdr>
      <w:divsChild>
        <w:div w:id="526526999">
          <w:marLeft w:val="0"/>
          <w:marRight w:val="0"/>
          <w:marTop w:val="0"/>
          <w:marBottom w:val="0"/>
          <w:divBdr>
            <w:top w:val="none" w:sz="0" w:space="0" w:color="auto"/>
            <w:left w:val="none" w:sz="0" w:space="0" w:color="auto"/>
            <w:bottom w:val="none" w:sz="0" w:space="0" w:color="auto"/>
            <w:right w:val="none" w:sz="0" w:space="0" w:color="auto"/>
          </w:divBdr>
        </w:div>
      </w:divsChild>
    </w:div>
    <w:div w:id="1121416128">
      <w:bodyDiv w:val="1"/>
      <w:marLeft w:val="0"/>
      <w:marRight w:val="0"/>
      <w:marTop w:val="0"/>
      <w:marBottom w:val="0"/>
      <w:divBdr>
        <w:top w:val="none" w:sz="0" w:space="0" w:color="auto"/>
        <w:left w:val="none" w:sz="0" w:space="0" w:color="auto"/>
        <w:bottom w:val="none" w:sz="0" w:space="0" w:color="auto"/>
        <w:right w:val="none" w:sz="0" w:space="0" w:color="auto"/>
      </w:divBdr>
      <w:divsChild>
        <w:div w:id="892811193">
          <w:marLeft w:val="0"/>
          <w:marRight w:val="0"/>
          <w:marTop w:val="0"/>
          <w:marBottom w:val="0"/>
          <w:divBdr>
            <w:top w:val="none" w:sz="0" w:space="0" w:color="auto"/>
            <w:left w:val="none" w:sz="0" w:space="0" w:color="auto"/>
            <w:bottom w:val="none" w:sz="0" w:space="0" w:color="auto"/>
            <w:right w:val="none" w:sz="0" w:space="0" w:color="auto"/>
          </w:divBdr>
        </w:div>
      </w:divsChild>
    </w:div>
    <w:div w:id="1138499233">
      <w:bodyDiv w:val="1"/>
      <w:marLeft w:val="0"/>
      <w:marRight w:val="0"/>
      <w:marTop w:val="0"/>
      <w:marBottom w:val="0"/>
      <w:divBdr>
        <w:top w:val="none" w:sz="0" w:space="0" w:color="auto"/>
        <w:left w:val="none" w:sz="0" w:space="0" w:color="auto"/>
        <w:bottom w:val="none" w:sz="0" w:space="0" w:color="auto"/>
        <w:right w:val="none" w:sz="0" w:space="0" w:color="auto"/>
      </w:divBdr>
    </w:div>
    <w:div w:id="1163473393">
      <w:bodyDiv w:val="1"/>
      <w:marLeft w:val="0"/>
      <w:marRight w:val="0"/>
      <w:marTop w:val="0"/>
      <w:marBottom w:val="0"/>
      <w:divBdr>
        <w:top w:val="none" w:sz="0" w:space="0" w:color="auto"/>
        <w:left w:val="none" w:sz="0" w:space="0" w:color="auto"/>
        <w:bottom w:val="none" w:sz="0" w:space="0" w:color="auto"/>
        <w:right w:val="none" w:sz="0" w:space="0" w:color="auto"/>
      </w:divBdr>
    </w:div>
    <w:div w:id="1165824341">
      <w:bodyDiv w:val="1"/>
      <w:marLeft w:val="0"/>
      <w:marRight w:val="0"/>
      <w:marTop w:val="0"/>
      <w:marBottom w:val="0"/>
      <w:divBdr>
        <w:top w:val="none" w:sz="0" w:space="0" w:color="auto"/>
        <w:left w:val="none" w:sz="0" w:space="0" w:color="auto"/>
        <w:bottom w:val="none" w:sz="0" w:space="0" w:color="auto"/>
        <w:right w:val="none" w:sz="0" w:space="0" w:color="auto"/>
      </w:divBdr>
      <w:divsChild>
        <w:div w:id="875049045">
          <w:marLeft w:val="0"/>
          <w:marRight w:val="0"/>
          <w:marTop w:val="0"/>
          <w:marBottom w:val="0"/>
          <w:divBdr>
            <w:top w:val="none" w:sz="0" w:space="0" w:color="auto"/>
            <w:left w:val="none" w:sz="0" w:space="0" w:color="auto"/>
            <w:bottom w:val="none" w:sz="0" w:space="0" w:color="auto"/>
            <w:right w:val="none" w:sz="0" w:space="0" w:color="auto"/>
          </w:divBdr>
        </w:div>
      </w:divsChild>
    </w:div>
    <w:div w:id="1167018223">
      <w:bodyDiv w:val="1"/>
      <w:marLeft w:val="0"/>
      <w:marRight w:val="0"/>
      <w:marTop w:val="0"/>
      <w:marBottom w:val="0"/>
      <w:divBdr>
        <w:top w:val="none" w:sz="0" w:space="0" w:color="auto"/>
        <w:left w:val="none" w:sz="0" w:space="0" w:color="auto"/>
        <w:bottom w:val="none" w:sz="0" w:space="0" w:color="auto"/>
        <w:right w:val="none" w:sz="0" w:space="0" w:color="auto"/>
      </w:divBdr>
    </w:div>
    <w:div w:id="1195924201">
      <w:bodyDiv w:val="1"/>
      <w:marLeft w:val="0"/>
      <w:marRight w:val="0"/>
      <w:marTop w:val="0"/>
      <w:marBottom w:val="0"/>
      <w:divBdr>
        <w:top w:val="none" w:sz="0" w:space="0" w:color="auto"/>
        <w:left w:val="none" w:sz="0" w:space="0" w:color="auto"/>
        <w:bottom w:val="none" w:sz="0" w:space="0" w:color="auto"/>
        <w:right w:val="none" w:sz="0" w:space="0" w:color="auto"/>
      </w:divBdr>
    </w:div>
    <w:div w:id="1200127411">
      <w:bodyDiv w:val="1"/>
      <w:marLeft w:val="0"/>
      <w:marRight w:val="0"/>
      <w:marTop w:val="0"/>
      <w:marBottom w:val="0"/>
      <w:divBdr>
        <w:top w:val="none" w:sz="0" w:space="0" w:color="auto"/>
        <w:left w:val="none" w:sz="0" w:space="0" w:color="auto"/>
        <w:bottom w:val="none" w:sz="0" w:space="0" w:color="auto"/>
        <w:right w:val="none" w:sz="0" w:space="0" w:color="auto"/>
      </w:divBdr>
    </w:div>
    <w:div w:id="1200781494">
      <w:bodyDiv w:val="1"/>
      <w:marLeft w:val="0"/>
      <w:marRight w:val="0"/>
      <w:marTop w:val="0"/>
      <w:marBottom w:val="0"/>
      <w:divBdr>
        <w:top w:val="none" w:sz="0" w:space="0" w:color="auto"/>
        <w:left w:val="none" w:sz="0" w:space="0" w:color="auto"/>
        <w:bottom w:val="none" w:sz="0" w:space="0" w:color="auto"/>
        <w:right w:val="none" w:sz="0" w:space="0" w:color="auto"/>
      </w:divBdr>
      <w:divsChild>
        <w:div w:id="266157809">
          <w:marLeft w:val="0"/>
          <w:marRight w:val="0"/>
          <w:marTop w:val="0"/>
          <w:marBottom w:val="0"/>
          <w:divBdr>
            <w:top w:val="none" w:sz="0" w:space="0" w:color="auto"/>
            <w:left w:val="none" w:sz="0" w:space="0" w:color="auto"/>
            <w:bottom w:val="none" w:sz="0" w:space="0" w:color="auto"/>
            <w:right w:val="none" w:sz="0" w:space="0" w:color="auto"/>
          </w:divBdr>
        </w:div>
      </w:divsChild>
    </w:div>
    <w:div w:id="1201361514">
      <w:bodyDiv w:val="1"/>
      <w:marLeft w:val="0"/>
      <w:marRight w:val="0"/>
      <w:marTop w:val="0"/>
      <w:marBottom w:val="0"/>
      <w:divBdr>
        <w:top w:val="none" w:sz="0" w:space="0" w:color="auto"/>
        <w:left w:val="none" w:sz="0" w:space="0" w:color="auto"/>
        <w:bottom w:val="none" w:sz="0" w:space="0" w:color="auto"/>
        <w:right w:val="none" w:sz="0" w:space="0" w:color="auto"/>
      </w:divBdr>
      <w:divsChild>
        <w:div w:id="1993558450">
          <w:marLeft w:val="0"/>
          <w:marRight w:val="0"/>
          <w:marTop w:val="0"/>
          <w:marBottom w:val="0"/>
          <w:divBdr>
            <w:top w:val="none" w:sz="0" w:space="0" w:color="auto"/>
            <w:left w:val="none" w:sz="0" w:space="0" w:color="auto"/>
            <w:bottom w:val="none" w:sz="0" w:space="0" w:color="auto"/>
            <w:right w:val="none" w:sz="0" w:space="0" w:color="auto"/>
          </w:divBdr>
        </w:div>
      </w:divsChild>
    </w:div>
    <w:div w:id="1227489900">
      <w:bodyDiv w:val="1"/>
      <w:marLeft w:val="0"/>
      <w:marRight w:val="0"/>
      <w:marTop w:val="0"/>
      <w:marBottom w:val="0"/>
      <w:divBdr>
        <w:top w:val="none" w:sz="0" w:space="0" w:color="auto"/>
        <w:left w:val="none" w:sz="0" w:space="0" w:color="auto"/>
        <w:bottom w:val="none" w:sz="0" w:space="0" w:color="auto"/>
        <w:right w:val="none" w:sz="0" w:space="0" w:color="auto"/>
      </w:divBdr>
      <w:divsChild>
        <w:div w:id="890920895">
          <w:marLeft w:val="0"/>
          <w:marRight w:val="0"/>
          <w:marTop w:val="0"/>
          <w:marBottom w:val="0"/>
          <w:divBdr>
            <w:top w:val="none" w:sz="0" w:space="0" w:color="auto"/>
            <w:left w:val="none" w:sz="0" w:space="0" w:color="auto"/>
            <w:bottom w:val="none" w:sz="0" w:space="0" w:color="auto"/>
            <w:right w:val="none" w:sz="0" w:space="0" w:color="auto"/>
          </w:divBdr>
        </w:div>
      </w:divsChild>
    </w:div>
    <w:div w:id="1258559402">
      <w:bodyDiv w:val="1"/>
      <w:marLeft w:val="0"/>
      <w:marRight w:val="0"/>
      <w:marTop w:val="0"/>
      <w:marBottom w:val="0"/>
      <w:divBdr>
        <w:top w:val="none" w:sz="0" w:space="0" w:color="auto"/>
        <w:left w:val="none" w:sz="0" w:space="0" w:color="auto"/>
        <w:bottom w:val="none" w:sz="0" w:space="0" w:color="auto"/>
        <w:right w:val="none" w:sz="0" w:space="0" w:color="auto"/>
      </w:divBdr>
      <w:divsChild>
        <w:div w:id="1052585005">
          <w:marLeft w:val="0"/>
          <w:marRight w:val="0"/>
          <w:marTop w:val="0"/>
          <w:marBottom w:val="0"/>
          <w:divBdr>
            <w:top w:val="none" w:sz="0" w:space="0" w:color="auto"/>
            <w:left w:val="none" w:sz="0" w:space="0" w:color="auto"/>
            <w:bottom w:val="none" w:sz="0" w:space="0" w:color="auto"/>
            <w:right w:val="none" w:sz="0" w:space="0" w:color="auto"/>
          </w:divBdr>
        </w:div>
      </w:divsChild>
    </w:div>
    <w:div w:id="1272124942">
      <w:bodyDiv w:val="1"/>
      <w:marLeft w:val="0"/>
      <w:marRight w:val="0"/>
      <w:marTop w:val="0"/>
      <w:marBottom w:val="0"/>
      <w:divBdr>
        <w:top w:val="none" w:sz="0" w:space="0" w:color="auto"/>
        <w:left w:val="none" w:sz="0" w:space="0" w:color="auto"/>
        <w:bottom w:val="none" w:sz="0" w:space="0" w:color="auto"/>
        <w:right w:val="none" w:sz="0" w:space="0" w:color="auto"/>
      </w:divBdr>
      <w:divsChild>
        <w:div w:id="1516992569">
          <w:marLeft w:val="0"/>
          <w:marRight w:val="0"/>
          <w:marTop w:val="0"/>
          <w:marBottom w:val="0"/>
          <w:divBdr>
            <w:top w:val="none" w:sz="0" w:space="0" w:color="auto"/>
            <w:left w:val="none" w:sz="0" w:space="0" w:color="auto"/>
            <w:bottom w:val="none" w:sz="0" w:space="0" w:color="auto"/>
            <w:right w:val="none" w:sz="0" w:space="0" w:color="auto"/>
          </w:divBdr>
        </w:div>
      </w:divsChild>
    </w:div>
    <w:div w:id="1326473620">
      <w:bodyDiv w:val="1"/>
      <w:marLeft w:val="0"/>
      <w:marRight w:val="0"/>
      <w:marTop w:val="0"/>
      <w:marBottom w:val="0"/>
      <w:divBdr>
        <w:top w:val="none" w:sz="0" w:space="0" w:color="auto"/>
        <w:left w:val="none" w:sz="0" w:space="0" w:color="auto"/>
        <w:bottom w:val="none" w:sz="0" w:space="0" w:color="auto"/>
        <w:right w:val="none" w:sz="0" w:space="0" w:color="auto"/>
      </w:divBdr>
      <w:divsChild>
        <w:div w:id="1589659995">
          <w:marLeft w:val="0"/>
          <w:marRight w:val="0"/>
          <w:marTop w:val="0"/>
          <w:marBottom w:val="0"/>
          <w:divBdr>
            <w:top w:val="none" w:sz="0" w:space="0" w:color="auto"/>
            <w:left w:val="none" w:sz="0" w:space="0" w:color="auto"/>
            <w:bottom w:val="none" w:sz="0" w:space="0" w:color="auto"/>
            <w:right w:val="none" w:sz="0" w:space="0" w:color="auto"/>
          </w:divBdr>
        </w:div>
      </w:divsChild>
    </w:div>
    <w:div w:id="1336228639">
      <w:bodyDiv w:val="1"/>
      <w:marLeft w:val="0"/>
      <w:marRight w:val="0"/>
      <w:marTop w:val="0"/>
      <w:marBottom w:val="0"/>
      <w:divBdr>
        <w:top w:val="none" w:sz="0" w:space="0" w:color="auto"/>
        <w:left w:val="none" w:sz="0" w:space="0" w:color="auto"/>
        <w:bottom w:val="none" w:sz="0" w:space="0" w:color="auto"/>
        <w:right w:val="none" w:sz="0" w:space="0" w:color="auto"/>
      </w:divBdr>
      <w:divsChild>
        <w:div w:id="764961834">
          <w:marLeft w:val="0"/>
          <w:marRight w:val="0"/>
          <w:marTop w:val="0"/>
          <w:marBottom w:val="0"/>
          <w:divBdr>
            <w:top w:val="none" w:sz="0" w:space="0" w:color="auto"/>
            <w:left w:val="none" w:sz="0" w:space="0" w:color="auto"/>
            <w:bottom w:val="none" w:sz="0" w:space="0" w:color="auto"/>
            <w:right w:val="none" w:sz="0" w:space="0" w:color="auto"/>
          </w:divBdr>
        </w:div>
      </w:divsChild>
    </w:div>
    <w:div w:id="1341926812">
      <w:bodyDiv w:val="1"/>
      <w:marLeft w:val="0"/>
      <w:marRight w:val="0"/>
      <w:marTop w:val="0"/>
      <w:marBottom w:val="0"/>
      <w:divBdr>
        <w:top w:val="none" w:sz="0" w:space="0" w:color="auto"/>
        <w:left w:val="none" w:sz="0" w:space="0" w:color="auto"/>
        <w:bottom w:val="none" w:sz="0" w:space="0" w:color="auto"/>
        <w:right w:val="none" w:sz="0" w:space="0" w:color="auto"/>
      </w:divBdr>
      <w:divsChild>
        <w:div w:id="31654093">
          <w:marLeft w:val="0"/>
          <w:marRight w:val="0"/>
          <w:marTop w:val="0"/>
          <w:marBottom w:val="0"/>
          <w:divBdr>
            <w:top w:val="none" w:sz="0" w:space="0" w:color="auto"/>
            <w:left w:val="none" w:sz="0" w:space="0" w:color="auto"/>
            <w:bottom w:val="none" w:sz="0" w:space="0" w:color="auto"/>
            <w:right w:val="none" w:sz="0" w:space="0" w:color="auto"/>
          </w:divBdr>
        </w:div>
      </w:divsChild>
    </w:div>
    <w:div w:id="1344480834">
      <w:bodyDiv w:val="1"/>
      <w:marLeft w:val="0"/>
      <w:marRight w:val="0"/>
      <w:marTop w:val="0"/>
      <w:marBottom w:val="0"/>
      <w:divBdr>
        <w:top w:val="none" w:sz="0" w:space="0" w:color="auto"/>
        <w:left w:val="none" w:sz="0" w:space="0" w:color="auto"/>
        <w:bottom w:val="none" w:sz="0" w:space="0" w:color="auto"/>
        <w:right w:val="none" w:sz="0" w:space="0" w:color="auto"/>
      </w:divBdr>
      <w:divsChild>
        <w:div w:id="1814446373">
          <w:marLeft w:val="0"/>
          <w:marRight w:val="0"/>
          <w:marTop w:val="0"/>
          <w:marBottom w:val="0"/>
          <w:divBdr>
            <w:top w:val="none" w:sz="0" w:space="0" w:color="auto"/>
            <w:left w:val="none" w:sz="0" w:space="0" w:color="auto"/>
            <w:bottom w:val="none" w:sz="0" w:space="0" w:color="auto"/>
            <w:right w:val="none" w:sz="0" w:space="0" w:color="auto"/>
          </w:divBdr>
        </w:div>
      </w:divsChild>
    </w:div>
    <w:div w:id="1346127815">
      <w:bodyDiv w:val="1"/>
      <w:marLeft w:val="0"/>
      <w:marRight w:val="0"/>
      <w:marTop w:val="0"/>
      <w:marBottom w:val="0"/>
      <w:divBdr>
        <w:top w:val="none" w:sz="0" w:space="0" w:color="auto"/>
        <w:left w:val="none" w:sz="0" w:space="0" w:color="auto"/>
        <w:bottom w:val="none" w:sz="0" w:space="0" w:color="auto"/>
        <w:right w:val="none" w:sz="0" w:space="0" w:color="auto"/>
      </w:divBdr>
    </w:div>
    <w:div w:id="1347442511">
      <w:bodyDiv w:val="1"/>
      <w:marLeft w:val="0"/>
      <w:marRight w:val="0"/>
      <w:marTop w:val="0"/>
      <w:marBottom w:val="0"/>
      <w:divBdr>
        <w:top w:val="none" w:sz="0" w:space="0" w:color="auto"/>
        <w:left w:val="none" w:sz="0" w:space="0" w:color="auto"/>
        <w:bottom w:val="none" w:sz="0" w:space="0" w:color="auto"/>
        <w:right w:val="none" w:sz="0" w:space="0" w:color="auto"/>
      </w:divBdr>
      <w:divsChild>
        <w:div w:id="1808014056">
          <w:marLeft w:val="0"/>
          <w:marRight w:val="0"/>
          <w:marTop w:val="0"/>
          <w:marBottom w:val="0"/>
          <w:divBdr>
            <w:top w:val="none" w:sz="0" w:space="0" w:color="auto"/>
            <w:left w:val="none" w:sz="0" w:space="0" w:color="auto"/>
            <w:bottom w:val="none" w:sz="0" w:space="0" w:color="auto"/>
            <w:right w:val="none" w:sz="0" w:space="0" w:color="auto"/>
          </w:divBdr>
        </w:div>
      </w:divsChild>
    </w:div>
    <w:div w:id="1351025772">
      <w:bodyDiv w:val="1"/>
      <w:marLeft w:val="0"/>
      <w:marRight w:val="0"/>
      <w:marTop w:val="0"/>
      <w:marBottom w:val="0"/>
      <w:divBdr>
        <w:top w:val="none" w:sz="0" w:space="0" w:color="auto"/>
        <w:left w:val="none" w:sz="0" w:space="0" w:color="auto"/>
        <w:bottom w:val="none" w:sz="0" w:space="0" w:color="auto"/>
        <w:right w:val="none" w:sz="0" w:space="0" w:color="auto"/>
      </w:divBdr>
    </w:div>
    <w:div w:id="1445272534">
      <w:bodyDiv w:val="1"/>
      <w:marLeft w:val="0"/>
      <w:marRight w:val="0"/>
      <w:marTop w:val="0"/>
      <w:marBottom w:val="0"/>
      <w:divBdr>
        <w:top w:val="none" w:sz="0" w:space="0" w:color="auto"/>
        <w:left w:val="none" w:sz="0" w:space="0" w:color="auto"/>
        <w:bottom w:val="none" w:sz="0" w:space="0" w:color="auto"/>
        <w:right w:val="none" w:sz="0" w:space="0" w:color="auto"/>
      </w:divBdr>
      <w:divsChild>
        <w:div w:id="2128352183">
          <w:marLeft w:val="0"/>
          <w:marRight w:val="0"/>
          <w:marTop w:val="0"/>
          <w:marBottom w:val="0"/>
          <w:divBdr>
            <w:top w:val="none" w:sz="0" w:space="0" w:color="auto"/>
            <w:left w:val="none" w:sz="0" w:space="0" w:color="auto"/>
            <w:bottom w:val="none" w:sz="0" w:space="0" w:color="auto"/>
            <w:right w:val="none" w:sz="0" w:space="0" w:color="auto"/>
          </w:divBdr>
        </w:div>
      </w:divsChild>
    </w:div>
    <w:div w:id="1451826191">
      <w:bodyDiv w:val="1"/>
      <w:marLeft w:val="0"/>
      <w:marRight w:val="0"/>
      <w:marTop w:val="0"/>
      <w:marBottom w:val="0"/>
      <w:divBdr>
        <w:top w:val="none" w:sz="0" w:space="0" w:color="auto"/>
        <w:left w:val="none" w:sz="0" w:space="0" w:color="auto"/>
        <w:bottom w:val="none" w:sz="0" w:space="0" w:color="auto"/>
        <w:right w:val="none" w:sz="0" w:space="0" w:color="auto"/>
      </w:divBdr>
      <w:divsChild>
        <w:div w:id="971640532">
          <w:marLeft w:val="0"/>
          <w:marRight w:val="0"/>
          <w:marTop w:val="0"/>
          <w:marBottom w:val="0"/>
          <w:divBdr>
            <w:top w:val="none" w:sz="0" w:space="0" w:color="auto"/>
            <w:left w:val="none" w:sz="0" w:space="0" w:color="auto"/>
            <w:bottom w:val="none" w:sz="0" w:space="0" w:color="auto"/>
            <w:right w:val="none" w:sz="0" w:space="0" w:color="auto"/>
          </w:divBdr>
        </w:div>
      </w:divsChild>
    </w:div>
    <w:div w:id="1511338220">
      <w:bodyDiv w:val="1"/>
      <w:marLeft w:val="0"/>
      <w:marRight w:val="0"/>
      <w:marTop w:val="0"/>
      <w:marBottom w:val="0"/>
      <w:divBdr>
        <w:top w:val="none" w:sz="0" w:space="0" w:color="auto"/>
        <w:left w:val="none" w:sz="0" w:space="0" w:color="auto"/>
        <w:bottom w:val="none" w:sz="0" w:space="0" w:color="auto"/>
        <w:right w:val="none" w:sz="0" w:space="0" w:color="auto"/>
      </w:divBdr>
      <w:divsChild>
        <w:div w:id="371928173">
          <w:marLeft w:val="0"/>
          <w:marRight w:val="0"/>
          <w:marTop w:val="0"/>
          <w:marBottom w:val="0"/>
          <w:divBdr>
            <w:top w:val="none" w:sz="0" w:space="0" w:color="auto"/>
            <w:left w:val="none" w:sz="0" w:space="0" w:color="auto"/>
            <w:bottom w:val="none" w:sz="0" w:space="0" w:color="auto"/>
            <w:right w:val="none" w:sz="0" w:space="0" w:color="auto"/>
          </w:divBdr>
        </w:div>
      </w:divsChild>
    </w:div>
    <w:div w:id="1515922365">
      <w:bodyDiv w:val="1"/>
      <w:marLeft w:val="0"/>
      <w:marRight w:val="0"/>
      <w:marTop w:val="0"/>
      <w:marBottom w:val="0"/>
      <w:divBdr>
        <w:top w:val="none" w:sz="0" w:space="0" w:color="auto"/>
        <w:left w:val="none" w:sz="0" w:space="0" w:color="auto"/>
        <w:bottom w:val="none" w:sz="0" w:space="0" w:color="auto"/>
        <w:right w:val="none" w:sz="0" w:space="0" w:color="auto"/>
      </w:divBdr>
      <w:divsChild>
        <w:div w:id="971980069">
          <w:marLeft w:val="0"/>
          <w:marRight w:val="0"/>
          <w:marTop w:val="0"/>
          <w:marBottom w:val="0"/>
          <w:divBdr>
            <w:top w:val="none" w:sz="0" w:space="0" w:color="auto"/>
            <w:left w:val="none" w:sz="0" w:space="0" w:color="auto"/>
            <w:bottom w:val="none" w:sz="0" w:space="0" w:color="auto"/>
            <w:right w:val="none" w:sz="0" w:space="0" w:color="auto"/>
          </w:divBdr>
        </w:div>
      </w:divsChild>
    </w:div>
    <w:div w:id="1545437070">
      <w:bodyDiv w:val="1"/>
      <w:marLeft w:val="0"/>
      <w:marRight w:val="0"/>
      <w:marTop w:val="0"/>
      <w:marBottom w:val="0"/>
      <w:divBdr>
        <w:top w:val="none" w:sz="0" w:space="0" w:color="auto"/>
        <w:left w:val="none" w:sz="0" w:space="0" w:color="auto"/>
        <w:bottom w:val="none" w:sz="0" w:space="0" w:color="auto"/>
        <w:right w:val="none" w:sz="0" w:space="0" w:color="auto"/>
      </w:divBdr>
      <w:divsChild>
        <w:div w:id="1202590994">
          <w:marLeft w:val="0"/>
          <w:marRight w:val="0"/>
          <w:marTop w:val="0"/>
          <w:marBottom w:val="0"/>
          <w:divBdr>
            <w:top w:val="none" w:sz="0" w:space="0" w:color="auto"/>
            <w:left w:val="none" w:sz="0" w:space="0" w:color="auto"/>
            <w:bottom w:val="none" w:sz="0" w:space="0" w:color="auto"/>
            <w:right w:val="none" w:sz="0" w:space="0" w:color="auto"/>
          </w:divBdr>
        </w:div>
      </w:divsChild>
    </w:div>
    <w:div w:id="1580795860">
      <w:bodyDiv w:val="1"/>
      <w:marLeft w:val="0"/>
      <w:marRight w:val="0"/>
      <w:marTop w:val="0"/>
      <w:marBottom w:val="0"/>
      <w:divBdr>
        <w:top w:val="none" w:sz="0" w:space="0" w:color="auto"/>
        <w:left w:val="none" w:sz="0" w:space="0" w:color="auto"/>
        <w:bottom w:val="none" w:sz="0" w:space="0" w:color="auto"/>
        <w:right w:val="none" w:sz="0" w:space="0" w:color="auto"/>
      </w:divBdr>
    </w:div>
    <w:div w:id="1584993141">
      <w:bodyDiv w:val="1"/>
      <w:marLeft w:val="0"/>
      <w:marRight w:val="0"/>
      <w:marTop w:val="0"/>
      <w:marBottom w:val="0"/>
      <w:divBdr>
        <w:top w:val="none" w:sz="0" w:space="0" w:color="auto"/>
        <w:left w:val="none" w:sz="0" w:space="0" w:color="auto"/>
        <w:bottom w:val="none" w:sz="0" w:space="0" w:color="auto"/>
        <w:right w:val="none" w:sz="0" w:space="0" w:color="auto"/>
      </w:divBdr>
      <w:divsChild>
        <w:div w:id="1400905102">
          <w:marLeft w:val="0"/>
          <w:marRight w:val="0"/>
          <w:marTop w:val="0"/>
          <w:marBottom w:val="0"/>
          <w:divBdr>
            <w:top w:val="none" w:sz="0" w:space="0" w:color="auto"/>
            <w:left w:val="none" w:sz="0" w:space="0" w:color="auto"/>
            <w:bottom w:val="none" w:sz="0" w:space="0" w:color="auto"/>
            <w:right w:val="none" w:sz="0" w:space="0" w:color="auto"/>
          </w:divBdr>
        </w:div>
      </w:divsChild>
    </w:div>
    <w:div w:id="1589001629">
      <w:bodyDiv w:val="1"/>
      <w:marLeft w:val="0"/>
      <w:marRight w:val="0"/>
      <w:marTop w:val="0"/>
      <w:marBottom w:val="0"/>
      <w:divBdr>
        <w:top w:val="none" w:sz="0" w:space="0" w:color="auto"/>
        <w:left w:val="none" w:sz="0" w:space="0" w:color="auto"/>
        <w:bottom w:val="none" w:sz="0" w:space="0" w:color="auto"/>
        <w:right w:val="none" w:sz="0" w:space="0" w:color="auto"/>
      </w:divBdr>
      <w:divsChild>
        <w:div w:id="423041762">
          <w:marLeft w:val="0"/>
          <w:marRight w:val="0"/>
          <w:marTop w:val="0"/>
          <w:marBottom w:val="0"/>
          <w:divBdr>
            <w:top w:val="none" w:sz="0" w:space="0" w:color="auto"/>
            <w:left w:val="none" w:sz="0" w:space="0" w:color="auto"/>
            <w:bottom w:val="none" w:sz="0" w:space="0" w:color="auto"/>
            <w:right w:val="none" w:sz="0" w:space="0" w:color="auto"/>
          </w:divBdr>
        </w:div>
      </w:divsChild>
    </w:div>
    <w:div w:id="1601719100">
      <w:bodyDiv w:val="1"/>
      <w:marLeft w:val="0"/>
      <w:marRight w:val="0"/>
      <w:marTop w:val="0"/>
      <w:marBottom w:val="0"/>
      <w:divBdr>
        <w:top w:val="none" w:sz="0" w:space="0" w:color="auto"/>
        <w:left w:val="none" w:sz="0" w:space="0" w:color="auto"/>
        <w:bottom w:val="none" w:sz="0" w:space="0" w:color="auto"/>
        <w:right w:val="none" w:sz="0" w:space="0" w:color="auto"/>
      </w:divBdr>
      <w:divsChild>
        <w:div w:id="692847642">
          <w:marLeft w:val="0"/>
          <w:marRight w:val="0"/>
          <w:marTop w:val="0"/>
          <w:marBottom w:val="0"/>
          <w:divBdr>
            <w:top w:val="none" w:sz="0" w:space="0" w:color="auto"/>
            <w:left w:val="none" w:sz="0" w:space="0" w:color="auto"/>
            <w:bottom w:val="none" w:sz="0" w:space="0" w:color="auto"/>
            <w:right w:val="none" w:sz="0" w:space="0" w:color="auto"/>
          </w:divBdr>
        </w:div>
      </w:divsChild>
    </w:div>
    <w:div w:id="1619095732">
      <w:bodyDiv w:val="1"/>
      <w:marLeft w:val="0"/>
      <w:marRight w:val="0"/>
      <w:marTop w:val="0"/>
      <w:marBottom w:val="0"/>
      <w:divBdr>
        <w:top w:val="none" w:sz="0" w:space="0" w:color="auto"/>
        <w:left w:val="none" w:sz="0" w:space="0" w:color="auto"/>
        <w:bottom w:val="none" w:sz="0" w:space="0" w:color="auto"/>
        <w:right w:val="none" w:sz="0" w:space="0" w:color="auto"/>
      </w:divBdr>
    </w:div>
    <w:div w:id="1664815184">
      <w:bodyDiv w:val="1"/>
      <w:marLeft w:val="0"/>
      <w:marRight w:val="0"/>
      <w:marTop w:val="0"/>
      <w:marBottom w:val="0"/>
      <w:divBdr>
        <w:top w:val="none" w:sz="0" w:space="0" w:color="auto"/>
        <w:left w:val="none" w:sz="0" w:space="0" w:color="auto"/>
        <w:bottom w:val="none" w:sz="0" w:space="0" w:color="auto"/>
        <w:right w:val="none" w:sz="0" w:space="0" w:color="auto"/>
      </w:divBdr>
      <w:divsChild>
        <w:div w:id="1274244510">
          <w:marLeft w:val="0"/>
          <w:marRight w:val="0"/>
          <w:marTop w:val="0"/>
          <w:marBottom w:val="0"/>
          <w:divBdr>
            <w:top w:val="none" w:sz="0" w:space="0" w:color="auto"/>
            <w:left w:val="none" w:sz="0" w:space="0" w:color="auto"/>
            <w:bottom w:val="none" w:sz="0" w:space="0" w:color="auto"/>
            <w:right w:val="none" w:sz="0" w:space="0" w:color="auto"/>
          </w:divBdr>
        </w:div>
      </w:divsChild>
    </w:div>
    <w:div w:id="1666394978">
      <w:bodyDiv w:val="1"/>
      <w:marLeft w:val="0"/>
      <w:marRight w:val="0"/>
      <w:marTop w:val="0"/>
      <w:marBottom w:val="0"/>
      <w:divBdr>
        <w:top w:val="none" w:sz="0" w:space="0" w:color="auto"/>
        <w:left w:val="none" w:sz="0" w:space="0" w:color="auto"/>
        <w:bottom w:val="none" w:sz="0" w:space="0" w:color="auto"/>
        <w:right w:val="none" w:sz="0" w:space="0" w:color="auto"/>
      </w:divBdr>
      <w:divsChild>
        <w:div w:id="955647633">
          <w:marLeft w:val="0"/>
          <w:marRight w:val="0"/>
          <w:marTop w:val="0"/>
          <w:marBottom w:val="0"/>
          <w:divBdr>
            <w:top w:val="none" w:sz="0" w:space="0" w:color="auto"/>
            <w:left w:val="none" w:sz="0" w:space="0" w:color="auto"/>
            <w:bottom w:val="none" w:sz="0" w:space="0" w:color="auto"/>
            <w:right w:val="none" w:sz="0" w:space="0" w:color="auto"/>
          </w:divBdr>
        </w:div>
      </w:divsChild>
    </w:div>
    <w:div w:id="1679230889">
      <w:bodyDiv w:val="1"/>
      <w:marLeft w:val="0"/>
      <w:marRight w:val="0"/>
      <w:marTop w:val="0"/>
      <w:marBottom w:val="0"/>
      <w:divBdr>
        <w:top w:val="none" w:sz="0" w:space="0" w:color="auto"/>
        <w:left w:val="none" w:sz="0" w:space="0" w:color="auto"/>
        <w:bottom w:val="none" w:sz="0" w:space="0" w:color="auto"/>
        <w:right w:val="none" w:sz="0" w:space="0" w:color="auto"/>
      </w:divBdr>
      <w:divsChild>
        <w:div w:id="531110449">
          <w:marLeft w:val="0"/>
          <w:marRight w:val="0"/>
          <w:marTop w:val="0"/>
          <w:marBottom w:val="0"/>
          <w:divBdr>
            <w:top w:val="none" w:sz="0" w:space="0" w:color="auto"/>
            <w:left w:val="none" w:sz="0" w:space="0" w:color="auto"/>
            <w:bottom w:val="none" w:sz="0" w:space="0" w:color="auto"/>
            <w:right w:val="none" w:sz="0" w:space="0" w:color="auto"/>
          </w:divBdr>
        </w:div>
      </w:divsChild>
    </w:div>
    <w:div w:id="1762025899">
      <w:bodyDiv w:val="1"/>
      <w:marLeft w:val="0"/>
      <w:marRight w:val="0"/>
      <w:marTop w:val="0"/>
      <w:marBottom w:val="0"/>
      <w:divBdr>
        <w:top w:val="none" w:sz="0" w:space="0" w:color="auto"/>
        <w:left w:val="none" w:sz="0" w:space="0" w:color="auto"/>
        <w:bottom w:val="none" w:sz="0" w:space="0" w:color="auto"/>
        <w:right w:val="none" w:sz="0" w:space="0" w:color="auto"/>
      </w:divBdr>
      <w:divsChild>
        <w:div w:id="1045299960">
          <w:marLeft w:val="0"/>
          <w:marRight w:val="0"/>
          <w:marTop w:val="0"/>
          <w:marBottom w:val="0"/>
          <w:divBdr>
            <w:top w:val="none" w:sz="0" w:space="0" w:color="auto"/>
            <w:left w:val="none" w:sz="0" w:space="0" w:color="auto"/>
            <w:bottom w:val="none" w:sz="0" w:space="0" w:color="auto"/>
            <w:right w:val="none" w:sz="0" w:space="0" w:color="auto"/>
          </w:divBdr>
        </w:div>
      </w:divsChild>
    </w:div>
    <w:div w:id="1762994407">
      <w:bodyDiv w:val="1"/>
      <w:marLeft w:val="0"/>
      <w:marRight w:val="0"/>
      <w:marTop w:val="0"/>
      <w:marBottom w:val="0"/>
      <w:divBdr>
        <w:top w:val="none" w:sz="0" w:space="0" w:color="auto"/>
        <w:left w:val="none" w:sz="0" w:space="0" w:color="auto"/>
        <w:bottom w:val="none" w:sz="0" w:space="0" w:color="auto"/>
        <w:right w:val="none" w:sz="0" w:space="0" w:color="auto"/>
      </w:divBdr>
    </w:div>
    <w:div w:id="1772625636">
      <w:bodyDiv w:val="1"/>
      <w:marLeft w:val="0"/>
      <w:marRight w:val="0"/>
      <w:marTop w:val="0"/>
      <w:marBottom w:val="0"/>
      <w:divBdr>
        <w:top w:val="none" w:sz="0" w:space="0" w:color="auto"/>
        <w:left w:val="none" w:sz="0" w:space="0" w:color="auto"/>
        <w:bottom w:val="none" w:sz="0" w:space="0" w:color="auto"/>
        <w:right w:val="none" w:sz="0" w:space="0" w:color="auto"/>
      </w:divBdr>
      <w:divsChild>
        <w:div w:id="1937669038">
          <w:marLeft w:val="0"/>
          <w:marRight w:val="0"/>
          <w:marTop w:val="0"/>
          <w:marBottom w:val="0"/>
          <w:divBdr>
            <w:top w:val="none" w:sz="0" w:space="0" w:color="auto"/>
            <w:left w:val="none" w:sz="0" w:space="0" w:color="auto"/>
            <w:bottom w:val="none" w:sz="0" w:space="0" w:color="auto"/>
            <w:right w:val="none" w:sz="0" w:space="0" w:color="auto"/>
          </w:divBdr>
        </w:div>
      </w:divsChild>
    </w:div>
    <w:div w:id="1795558254">
      <w:bodyDiv w:val="1"/>
      <w:marLeft w:val="0"/>
      <w:marRight w:val="0"/>
      <w:marTop w:val="0"/>
      <w:marBottom w:val="0"/>
      <w:divBdr>
        <w:top w:val="none" w:sz="0" w:space="0" w:color="auto"/>
        <w:left w:val="none" w:sz="0" w:space="0" w:color="auto"/>
        <w:bottom w:val="none" w:sz="0" w:space="0" w:color="auto"/>
        <w:right w:val="none" w:sz="0" w:space="0" w:color="auto"/>
      </w:divBdr>
    </w:div>
    <w:div w:id="1826431276">
      <w:bodyDiv w:val="1"/>
      <w:marLeft w:val="0"/>
      <w:marRight w:val="0"/>
      <w:marTop w:val="0"/>
      <w:marBottom w:val="0"/>
      <w:divBdr>
        <w:top w:val="none" w:sz="0" w:space="0" w:color="auto"/>
        <w:left w:val="none" w:sz="0" w:space="0" w:color="auto"/>
        <w:bottom w:val="none" w:sz="0" w:space="0" w:color="auto"/>
        <w:right w:val="none" w:sz="0" w:space="0" w:color="auto"/>
      </w:divBdr>
      <w:divsChild>
        <w:div w:id="204417130">
          <w:marLeft w:val="0"/>
          <w:marRight w:val="0"/>
          <w:marTop w:val="0"/>
          <w:marBottom w:val="0"/>
          <w:divBdr>
            <w:top w:val="none" w:sz="0" w:space="0" w:color="auto"/>
            <w:left w:val="none" w:sz="0" w:space="0" w:color="auto"/>
            <w:bottom w:val="none" w:sz="0" w:space="0" w:color="auto"/>
            <w:right w:val="none" w:sz="0" w:space="0" w:color="auto"/>
          </w:divBdr>
        </w:div>
      </w:divsChild>
    </w:div>
    <w:div w:id="1839467183">
      <w:bodyDiv w:val="1"/>
      <w:marLeft w:val="0"/>
      <w:marRight w:val="0"/>
      <w:marTop w:val="0"/>
      <w:marBottom w:val="0"/>
      <w:divBdr>
        <w:top w:val="none" w:sz="0" w:space="0" w:color="auto"/>
        <w:left w:val="none" w:sz="0" w:space="0" w:color="auto"/>
        <w:bottom w:val="none" w:sz="0" w:space="0" w:color="auto"/>
        <w:right w:val="none" w:sz="0" w:space="0" w:color="auto"/>
      </w:divBdr>
    </w:div>
    <w:div w:id="1847019656">
      <w:bodyDiv w:val="1"/>
      <w:marLeft w:val="0"/>
      <w:marRight w:val="0"/>
      <w:marTop w:val="0"/>
      <w:marBottom w:val="0"/>
      <w:divBdr>
        <w:top w:val="none" w:sz="0" w:space="0" w:color="auto"/>
        <w:left w:val="none" w:sz="0" w:space="0" w:color="auto"/>
        <w:bottom w:val="none" w:sz="0" w:space="0" w:color="auto"/>
        <w:right w:val="none" w:sz="0" w:space="0" w:color="auto"/>
      </w:divBdr>
      <w:divsChild>
        <w:div w:id="1780561730">
          <w:marLeft w:val="0"/>
          <w:marRight w:val="0"/>
          <w:marTop w:val="0"/>
          <w:marBottom w:val="0"/>
          <w:divBdr>
            <w:top w:val="none" w:sz="0" w:space="0" w:color="auto"/>
            <w:left w:val="none" w:sz="0" w:space="0" w:color="auto"/>
            <w:bottom w:val="none" w:sz="0" w:space="0" w:color="auto"/>
            <w:right w:val="none" w:sz="0" w:space="0" w:color="auto"/>
          </w:divBdr>
        </w:div>
      </w:divsChild>
    </w:div>
    <w:div w:id="1868564709">
      <w:bodyDiv w:val="1"/>
      <w:marLeft w:val="0"/>
      <w:marRight w:val="0"/>
      <w:marTop w:val="0"/>
      <w:marBottom w:val="0"/>
      <w:divBdr>
        <w:top w:val="none" w:sz="0" w:space="0" w:color="auto"/>
        <w:left w:val="none" w:sz="0" w:space="0" w:color="auto"/>
        <w:bottom w:val="none" w:sz="0" w:space="0" w:color="auto"/>
        <w:right w:val="none" w:sz="0" w:space="0" w:color="auto"/>
      </w:divBdr>
      <w:divsChild>
        <w:div w:id="506482476">
          <w:marLeft w:val="0"/>
          <w:marRight w:val="0"/>
          <w:marTop w:val="0"/>
          <w:marBottom w:val="0"/>
          <w:divBdr>
            <w:top w:val="none" w:sz="0" w:space="0" w:color="auto"/>
            <w:left w:val="none" w:sz="0" w:space="0" w:color="auto"/>
            <w:bottom w:val="none" w:sz="0" w:space="0" w:color="auto"/>
            <w:right w:val="none" w:sz="0" w:space="0" w:color="auto"/>
          </w:divBdr>
        </w:div>
      </w:divsChild>
    </w:div>
    <w:div w:id="1883864451">
      <w:bodyDiv w:val="1"/>
      <w:marLeft w:val="0"/>
      <w:marRight w:val="0"/>
      <w:marTop w:val="0"/>
      <w:marBottom w:val="0"/>
      <w:divBdr>
        <w:top w:val="none" w:sz="0" w:space="0" w:color="auto"/>
        <w:left w:val="none" w:sz="0" w:space="0" w:color="auto"/>
        <w:bottom w:val="none" w:sz="0" w:space="0" w:color="auto"/>
        <w:right w:val="none" w:sz="0" w:space="0" w:color="auto"/>
      </w:divBdr>
      <w:divsChild>
        <w:div w:id="2034306662">
          <w:marLeft w:val="0"/>
          <w:marRight w:val="0"/>
          <w:marTop w:val="0"/>
          <w:marBottom w:val="0"/>
          <w:divBdr>
            <w:top w:val="none" w:sz="0" w:space="0" w:color="auto"/>
            <w:left w:val="none" w:sz="0" w:space="0" w:color="auto"/>
            <w:bottom w:val="none" w:sz="0" w:space="0" w:color="auto"/>
            <w:right w:val="none" w:sz="0" w:space="0" w:color="auto"/>
          </w:divBdr>
          <w:divsChild>
            <w:div w:id="1210922274">
              <w:marLeft w:val="0"/>
              <w:marRight w:val="0"/>
              <w:marTop w:val="0"/>
              <w:marBottom w:val="0"/>
              <w:divBdr>
                <w:top w:val="none" w:sz="0" w:space="0" w:color="auto"/>
                <w:left w:val="none" w:sz="0" w:space="0" w:color="auto"/>
                <w:bottom w:val="none" w:sz="0" w:space="0" w:color="auto"/>
                <w:right w:val="none" w:sz="0" w:space="0" w:color="auto"/>
              </w:divBdr>
            </w:div>
          </w:divsChild>
        </w:div>
        <w:div w:id="604003711">
          <w:marLeft w:val="0"/>
          <w:marRight w:val="0"/>
          <w:marTop w:val="0"/>
          <w:marBottom w:val="0"/>
          <w:divBdr>
            <w:top w:val="none" w:sz="0" w:space="0" w:color="auto"/>
            <w:left w:val="none" w:sz="0" w:space="0" w:color="auto"/>
            <w:bottom w:val="none" w:sz="0" w:space="0" w:color="auto"/>
            <w:right w:val="none" w:sz="0" w:space="0" w:color="auto"/>
          </w:divBdr>
          <w:divsChild>
            <w:div w:id="173593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210077">
      <w:bodyDiv w:val="1"/>
      <w:marLeft w:val="0"/>
      <w:marRight w:val="0"/>
      <w:marTop w:val="0"/>
      <w:marBottom w:val="0"/>
      <w:divBdr>
        <w:top w:val="none" w:sz="0" w:space="0" w:color="auto"/>
        <w:left w:val="none" w:sz="0" w:space="0" w:color="auto"/>
        <w:bottom w:val="none" w:sz="0" w:space="0" w:color="auto"/>
        <w:right w:val="none" w:sz="0" w:space="0" w:color="auto"/>
      </w:divBdr>
    </w:div>
    <w:div w:id="1895265393">
      <w:bodyDiv w:val="1"/>
      <w:marLeft w:val="0"/>
      <w:marRight w:val="0"/>
      <w:marTop w:val="0"/>
      <w:marBottom w:val="0"/>
      <w:divBdr>
        <w:top w:val="none" w:sz="0" w:space="0" w:color="auto"/>
        <w:left w:val="none" w:sz="0" w:space="0" w:color="auto"/>
        <w:bottom w:val="none" w:sz="0" w:space="0" w:color="auto"/>
        <w:right w:val="none" w:sz="0" w:space="0" w:color="auto"/>
      </w:divBdr>
    </w:div>
    <w:div w:id="1933734336">
      <w:bodyDiv w:val="1"/>
      <w:marLeft w:val="0"/>
      <w:marRight w:val="0"/>
      <w:marTop w:val="0"/>
      <w:marBottom w:val="0"/>
      <w:divBdr>
        <w:top w:val="none" w:sz="0" w:space="0" w:color="auto"/>
        <w:left w:val="none" w:sz="0" w:space="0" w:color="auto"/>
        <w:bottom w:val="none" w:sz="0" w:space="0" w:color="auto"/>
        <w:right w:val="none" w:sz="0" w:space="0" w:color="auto"/>
      </w:divBdr>
      <w:divsChild>
        <w:div w:id="694384471">
          <w:marLeft w:val="0"/>
          <w:marRight w:val="0"/>
          <w:marTop w:val="0"/>
          <w:marBottom w:val="0"/>
          <w:divBdr>
            <w:top w:val="none" w:sz="0" w:space="0" w:color="auto"/>
            <w:left w:val="none" w:sz="0" w:space="0" w:color="auto"/>
            <w:bottom w:val="none" w:sz="0" w:space="0" w:color="auto"/>
            <w:right w:val="none" w:sz="0" w:space="0" w:color="auto"/>
          </w:divBdr>
        </w:div>
      </w:divsChild>
    </w:div>
    <w:div w:id="1949241564">
      <w:bodyDiv w:val="1"/>
      <w:marLeft w:val="0"/>
      <w:marRight w:val="0"/>
      <w:marTop w:val="0"/>
      <w:marBottom w:val="0"/>
      <w:divBdr>
        <w:top w:val="none" w:sz="0" w:space="0" w:color="auto"/>
        <w:left w:val="none" w:sz="0" w:space="0" w:color="auto"/>
        <w:bottom w:val="none" w:sz="0" w:space="0" w:color="auto"/>
        <w:right w:val="none" w:sz="0" w:space="0" w:color="auto"/>
      </w:divBdr>
    </w:div>
    <w:div w:id="1969584223">
      <w:bodyDiv w:val="1"/>
      <w:marLeft w:val="0"/>
      <w:marRight w:val="0"/>
      <w:marTop w:val="0"/>
      <w:marBottom w:val="0"/>
      <w:divBdr>
        <w:top w:val="none" w:sz="0" w:space="0" w:color="auto"/>
        <w:left w:val="none" w:sz="0" w:space="0" w:color="auto"/>
        <w:bottom w:val="none" w:sz="0" w:space="0" w:color="auto"/>
        <w:right w:val="none" w:sz="0" w:space="0" w:color="auto"/>
      </w:divBdr>
      <w:divsChild>
        <w:div w:id="175190976">
          <w:marLeft w:val="0"/>
          <w:marRight w:val="0"/>
          <w:marTop w:val="0"/>
          <w:marBottom w:val="0"/>
          <w:divBdr>
            <w:top w:val="none" w:sz="0" w:space="0" w:color="auto"/>
            <w:left w:val="none" w:sz="0" w:space="0" w:color="auto"/>
            <w:bottom w:val="none" w:sz="0" w:space="0" w:color="auto"/>
            <w:right w:val="none" w:sz="0" w:space="0" w:color="auto"/>
          </w:divBdr>
        </w:div>
      </w:divsChild>
    </w:div>
    <w:div w:id="1972666029">
      <w:bodyDiv w:val="1"/>
      <w:marLeft w:val="0"/>
      <w:marRight w:val="0"/>
      <w:marTop w:val="0"/>
      <w:marBottom w:val="0"/>
      <w:divBdr>
        <w:top w:val="none" w:sz="0" w:space="0" w:color="auto"/>
        <w:left w:val="none" w:sz="0" w:space="0" w:color="auto"/>
        <w:bottom w:val="none" w:sz="0" w:space="0" w:color="auto"/>
        <w:right w:val="none" w:sz="0" w:space="0" w:color="auto"/>
      </w:divBdr>
      <w:divsChild>
        <w:div w:id="1158348823">
          <w:marLeft w:val="0"/>
          <w:marRight w:val="0"/>
          <w:marTop w:val="0"/>
          <w:marBottom w:val="0"/>
          <w:divBdr>
            <w:top w:val="none" w:sz="0" w:space="0" w:color="auto"/>
            <w:left w:val="none" w:sz="0" w:space="0" w:color="auto"/>
            <w:bottom w:val="none" w:sz="0" w:space="0" w:color="auto"/>
            <w:right w:val="none" w:sz="0" w:space="0" w:color="auto"/>
          </w:divBdr>
        </w:div>
      </w:divsChild>
    </w:div>
    <w:div w:id="1985818073">
      <w:bodyDiv w:val="1"/>
      <w:marLeft w:val="0"/>
      <w:marRight w:val="0"/>
      <w:marTop w:val="0"/>
      <w:marBottom w:val="0"/>
      <w:divBdr>
        <w:top w:val="none" w:sz="0" w:space="0" w:color="auto"/>
        <w:left w:val="none" w:sz="0" w:space="0" w:color="auto"/>
        <w:bottom w:val="none" w:sz="0" w:space="0" w:color="auto"/>
        <w:right w:val="none" w:sz="0" w:space="0" w:color="auto"/>
      </w:divBdr>
      <w:divsChild>
        <w:div w:id="299186743">
          <w:marLeft w:val="0"/>
          <w:marRight w:val="0"/>
          <w:marTop w:val="0"/>
          <w:marBottom w:val="0"/>
          <w:divBdr>
            <w:top w:val="none" w:sz="0" w:space="0" w:color="auto"/>
            <w:left w:val="none" w:sz="0" w:space="0" w:color="auto"/>
            <w:bottom w:val="none" w:sz="0" w:space="0" w:color="auto"/>
            <w:right w:val="none" w:sz="0" w:space="0" w:color="auto"/>
          </w:divBdr>
        </w:div>
      </w:divsChild>
    </w:div>
    <w:div w:id="1999844903">
      <w:bodyDiv w:val="1"/>
      <w:marLeft w:val="0"/>
      <w:marRight w:val="0"/>
      <w:marTop w:val="0"/>
      <w:marBottom w:val="0"/>
      <w:divBdr>
        <w:top w:val="none" w:sz="0" w:space="0" w:color="auto"/>
        <w:left w:val="none" w:sz="0" w:space="0" w:color="auto"/>
        <w:bottom w:val="none" w:sz="0" w:space="0" w:color="auto"/>
        <w:right w:val="none" w:sz="0" w:space="0" w:color="auto"/>
      </w:divBdr>
    </w:div>
    <w:div w:id="2037342887">
      <w:bodyDiv w:val="1"/>
      <w:marLeft w:val="0"/>
      <w:marRight w:val="0"/>
      <w:marTop w:val="0"/>
      <w:marBottom w:val="0"/>
      <w:divBdr>
        <w:top w:val="none" w:sz="0" w:space="0" w:color="auto"/>
        <w:left w:val="none" w:sz="0" w:space="0" w:color="auto"/>
        <w:bottom w:val="none" w:sz="0" w:space="0" w:color="auto"/>
        <w:right w:val="none" w:sz="0" w:space="0" w:color="auto"/>
      </w:divBdr>
      <w:divsChild>
        <w:div w:id="1141843090">
          <w:marLeft w:val="0"/>
          <w:marRight w:val="0"/>
          <w:marTop w:val="0"/>
          <w:marBottom w:val="0"/>
          <w:divBdr>
            <w:top w:val="none" w:sz="0" w:space="0" w:color="auto"/>
            <w:left w:val="none" w:sz="0" w:space="0" w:color="auto"/>
            <w:bottom w:val="none" w:sz="0" w:space="0" w:color="auto"/>
            <w:right w:val="none" w:sz="0" w:space="0" w:color="auto"/>
          </w:divBdr>
        </w:div>
      </w:divsChild>
    </w:div>
    <w:div w:id="2061662548">
      <w:bodyDiv w:val="1"/>
      <w:marLeft w:val="0"/>
      <w:marRight w:val="0"/>
      <w:marTop w:val="0"/>
      <w:marBottom w:val="0"/>
      <w:divBdr>
        <w:top w:val="none" w:sz="0" w:space="0" w:color="auto"/>
        <w:left w:val="none" w:sz="0" w:space="0" w:color="auto"/>
        <w:bottom w:val="none" w:sz="0" w:space="0" w:color="auto"/>
        <w:right w:val="none" w:sz="0" w:space="0" w:color="auto"/>
      </w:divBdr>
      <w:divsChild>
        <w:div w:id="931665865">
          <w:marLeft w:val="0"/>
          <w:marRight w:val="0"/>
          <w:marTop w:val="0"/>
          <w:marBottom w:val="0"/>
          <w:divBdr>
            <w:top w:val="none" w:sz="0" w:space="0" w:color="auto"/>
            <w:left w:val="none" w:sz="0" w:space="0" w:color="auto"/>
            <w:bottom w:val="none" w:sz="0" w:space="0" w:color="auto"/>
            <w:right w:val="none" w:sz="0" w:space="0" w:color="auto"/>
          </w:divBdr>
        </w:div>
      </w:divsChild>
    </w:div>
    <w:div w:id="2066945449">
      <w:bodyDiv w:val="1"/>
      <w:marLeft w:val="0"/>
      <w:marRight w:val="0"/>
      <w:marTop w:val="0"/>
      <w:marBottom w:val="0"/>
      <w:divBdr>
        <w:top w:val="none" w:sz="0" w:space="0" w:color="auto"/>
        <w:left w:val="none" w:sz="0" w:space="0" w:color="auto"/>
        <w:bottom w:val="none" w:sz="0" w:space="0" w:color="auto"/>
        <w:right w:val="none" w:sz="0" w:space="0" w:color="auto"/>
      </w:divBdr>
      <w:divsChild>
        <w:div w:id="1525364523">
          <w:marLeft w:val="0"/>
          <w:marRight w:val="0"/>
          <w:marTop w:val="0"/>
          <w:marBottom w:val="0"/>
          <w:divBdr>
            <w:top w:val="none" w:sz="0" w:space="0" w:color="auto"/>
            <w:left w:val="none" w:sz="0" w:space="0" w:color="auto"/>
            <w:bottom w:val="none" w:sz="0" w:space="0" w:color="auto"/>
            <w:right w:val="none" w:sz="0" w:space="0" w:color="auto"/>
          </w:divBdr>
        </w:div>
      </w:divsChild>
    </w:div>
    <w:div w:id="2082362638">
      <w:bodyDiv w:val="1"/>
      <w:marLeft w:val="0"/>
      <w:marRight w:val="0"/>
      <w:marTop w:val="0"/>
      <w:marBottom w:val="0"/>
      <w:divBdr>
        <w:top w:val="none" w:sz="0" w:space="0" w:color="auto"/>
        <w:left w:val="none" w:sz="0" w:space="0" w:color="auto"/>
        <w:bottom w:val="none" w:sz="0" w:space="0" w:color="auto"/>
        <w:right w:val="none" w:sz="0" w:space="0" w:color="auto"/>
      </w:divBdr>
      <w:divsChild>
        <w:div w:id="375588054">
          <w:marLeft w:val="0"/>
          <w:marRight w:val="0"/>
          <w:marTop w:val="0"/>
          <w:marBottom w:val="0"/>
          <w:divBdr>
            <w:top w:val="none" w:sz="0" w:space="0" w:color="auto"/>
            <w:left w:val="none" w:sz="0" w:space="0" w:color="auto"/>
            <w:bottom w:val="none" w:sz="0" w:space="0" w:color="auto"/>
            <w:right w:val="none" w:sz="0" w:space="0" w:color="auto"/>
          </w:divBdr>
        </w:div>
      </w:divsChild>
    </w:div>
    <w:div w:id="2095399305">
      <w:bodyDiv w:val="1"/>
      <w:marLeft w:val="0"/>
      <w:marRight w:val="0"/>
      <w:marTop w:val="0"/>
      <w:marBottom w:val="0"/>
      <w:divBdr>
        <w:top w:val="none" w:sz="0" w:space="0" w:color="auto"/>
        <w:left w:val="none" w:sz="0" w:space="0" w:color="auto"/>
        <w:bottom w:val="none" w:sz="0" w:space="0" w:color="auto"/>
        <w:right w:val="none" w:sz="0" w:space="0" w:color="auto"/>
      </w:divBdr>
      <w:divsChild>
        <w:div w:id="1677613829">
          <w:marLeft w:val="0"/>
          <w:marRight w:val="0"/>
          <w:marTop w:val="0"/>
          <w:marBottom w:val="0"/>
          <w:divBdr>
            <w:top w:val="none" w:sz="0" w:space="0" w:color="auto"/>
            <w:left w:val="none" w:sz="0" w:space="0" w:color="auto"/>
            <w:bottom w:val="none" w:sz="0" w:space="0" w:color="auto"/>
            <w:right w:val="none" w:sz="0" w:space="0" w:color="auto"/>
          </w:divBdr>
        </w:div>
      </w:divsChild>
    </w:div>
    <w:div w:id="2125686910">
      <w:bodyDiv w:val="1"/>
      <w:marLeft w:val="0"/>
      <w:marRight w:val="0"/>
      <w:marTop w:val="0"/>
      <w:marBottom w:val="0"/>
      <w:divBdr>
        <w:top w:val="none" w:sz="0" w:space="0" w:color="auto"/>
        <w:left w:val="none" w:sz="0" w:space="0" w:color="auto"/>
        <w:bottom w:val="none" w:sz="0" w:space="0" w:color="auto"/>
        <w:right w:val="none" w:sz="0" w:space="0" w:color="auto"/>
      </w:divBdr>
      <w:divsChild>
        <w:div w:id="249973395">
          <w:marLeft w:val="0"/>
          <w:marRight w:val="0"/>
          <w:marTop w:val="0"/>
          <w:marBottom w:val="0"/>
          <w:divBdr>
            <w:top w:val="none" w:sz="0" w:space="0" w:color="auto"/>
            <w:left w:val="none" w:sz="0" w:space="0" w:color="auto"/>
            <w:bottom w:val="none" w:sz="0" w:space="0" w:color="auto"/>
            <w:right w:val="none" w:sz="0" w:space="0" w:color="auto"/>
          </w:divBdr>
        </w:div>
      </w:divsChild>
    </w:div>
    <w:div w:id="2127040201">
      <w:bodyDiv w:val="1"/>
      <w:marLeft w:val="0"/>
      <w:marRight w:val="0"/>
      <w:marTop w:val="0"/>
      <w:marBottom w:val="0"/>
      <w:divBdr>
        <w:top w:val="none" w:sz="0" w:space="0" w:color="auto"/>
        <w:left w:val="none" w:sz="0" w:space="0" w:color="auto"/>
        <w:bottom w:val="none" w:sz="0" w:space="0" w:color="auto"/>
        <w:right w:val="none" w:sz="0" w:space="0" w:color="auto"/>
      </w:divBdr>
      <w:divsChild>
        <w:div w:id="63106073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mailto:2221051@student.uwtsd.ac.uk" TargetMode="External"/><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3148</Words>
  <Characters>17950</Characters>
  <Application>Microsoft Macintosh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cp:lastPrinted>2023-01-03T22:15:00Z</cp:lastPrinted>
  <dcterms:created xsi:type="dcterms:W3CDTF">2023-01-03T23:46:00Z</dcterms:created>
  <dcterms:modified xsi:type="dcterms:W3CDTF">2023-01-03T23:49:00Z</dcterms:modified>
</cp:coreProperties>
</file>