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62C3F" w14:textId="77777777" w:rsidR="00DA3516" w:rsidRDefault="00DA3516" w:rsidP="00DA3516">
      <w:pPr>
        <w:jc w:val="center"/>
        <w:rPr>
          <w:sz w:val="72"/>
          <w:szCs w:val="72"/>
        </w:rPr>
      </w:pPr>
    </w:p>
    <w:p w14:paraId="05EFA0CC" w14:textId="77777777" w:rsidR="00DA3516" w:rsidRDefault="00DA3516" w:rsidP="00DA3516">
      <w:pPr>
        <w:jc w:val="center"/>
        <w:rPr>
          <w:sz w:val="72"/>
          <w:szCs w:val="72"/>
        </w:rPr>
      </w:pPr>
    </w:p>
    <w:p w14:paraId="59F62ACC" w14:textId="77777777" w:rsidR="00DA3516" w:rsidRDefault="00DA3516" w:rsidP="00DA3516">
      <w:pPr>
        <w:jc w:val="center"/>
        <w:rPr>
          <w:sz w:val="72"/>
          <w:szCs w:val="72"/>
        </w:rPr>
      </w:pPr>
    </w:p>
    <w:p w14:paraId="255AE453" w14:textId="232B52D5" w:rsidR="00DA3516" w:rsidRDefault="00615BAD" w:rsidP="00DA3516">
      <w:pPr>
        <w:jc w:val="center"/>
      </w:pPr>
      <w:r w:rsidRPr="00615BAD">
        <w:rPr>
          <w:sz w:val="56"/>
          <w:szCs w:val="56"/>
        </w:rPr>
        <w:t>Andreea Raluca Mocanu</w:t>
      </w:r>
      <w:r w:rsidR="006031E7" w:rsidRPr="00615BAD">
        <w:rPr>
          <w:sz w:val="56"/>
          <w:szCs w:val="56"/>
        </w:rPr>
        <w:br/>
      </w:r>
      <w:r w:rsidRPr="00615BAD">
        <w:rPr>
          <w:sz w:val="56"/>
          <w:szCs w:val="56"/>
        </w:rPr>
        <w:t>191937</w:t>
      </w:r>
      <w:r w:rsidR="00DE053C">
        <w:rPr>
          <w:sz w:val="56"/>
          <w:szCs w:val="56"/>
        </w:rPr>
        <w:t>5</w:t>
      </w:r>
      <w:r w:rsidR="006031E7" w:rsidRPr="00615BAD">
        <w:rPr>
          <w:sz w:val="56"/>
          <w:szCs w:val="56"/>
        </w:rPr>
        <w:br/>
        <w:t>University of Wales Trinity Saint David</w:t>
      </w:r>
      <w:r w:rsidR="006031E7" w:rsidRPr="00DA3516">
        <w:rPr>
          <w:sz w:val="72"/>
          <w:szCs w:val="72"/>
        </w:rPr>
        <w:br/>
      </w:r>
      <w:r w:rsidR="00873971" w:rsidRPr="00873971">
        <w:rPr>
          <w:sz w:val="48"/>
          <w:szCs w:val="48"/>
        </w:rPr>
        <w:t>Wellbeing Report</w:t>
      </w:r>
    </w:p>
    <w:p w14:paraId="3C994596" w14:textId="77777777" w:rsidR="00DA3516" w:rsidRDefault="00DA3516" w:rsidP="00DA3516">
      <w:pPr>
        <w:jc w:val="center"/>
      </w:pPr>
    </w:p>
    <w:p w14:paraId="6D5BB7CA" w14:textId="77777777" w:rsidR="00DA3516" w:rsidRDefault="00DA3516" w:rsidP="00DA3516">
      <w:pPr>
        <w:jc w:val="center"/>
      </w:pPr>
    </w:p>
    <w:p w14:paraId="7F966A7F" w14:textId="77777777" w:rsidR="00DA3516" w:rsidRDefault="00DA3516" w:rsidP="00DA3516">
      <w:pPr>
        <w:jc w:val="center"/>
      </w:pPr>
    </w:p>
    <w:p w14:paraId="080E28EC" w14:textId="77777777" w:rsidR="00DA3516" w:rsidRDefault="00DA3516" w:rsidP="00DA3516">
      <w:pPr>
        <w:jc w:val="center"/>
      </w:pPr>
    </w:p>
    <w:p w14:paraId="3DD8D13A" w14:textId="77777777" w:rsidR="00DA3516" w:rsidRDefault="00DA3516" w:rsidP="00DA3516">
      <w:pPr>
        <w:jc w:val="center"/>
      </w:pPr>
    </w:p>
    <w:p w14:paraId="5AFB9941" w14:textId="77777777" w:rsidR="00615BAD" w:rsidRDefault="00615BAD" w:rsidP="00DA3516">
      <w:pPr>
        <w:jc w:val="center"/>
      </w:pPr>
    </w:p>
    <w:p w14:paraId="25B5935D" w14:textId="77777777" w:rsidR="00615BAD" w:rsidRDefault="00615BAD" w:rsidP="00DA3516">
      <w:pPr>
        <w:jc w:val="center"/>
      </w:pPr>
    </w:p>
    <w:p w14:paraId="4018B1FA" w14:textId="77777777" w:rsidR="00615BAD" w:rsidRDefault="00615BAD" w:rsidP="00DA3516">
      <w:pPr>
        <w:jc w:val="center"/>
      </w:pPr>
    </w:p>
    <w:p w14:paraId="35D40E23" w14:textId="77777777" w:rsidR="00DA3516" w:rsidRDefault="00DA3516" w:rsidP="00DA3516">
      <w:pPr>
        <w:jc w:val="center"/>
      </w:pPr>
    </w:p>
    <w:p w14:paraId="606DD98C" w14:textId="77777777" w:rsidR="00DA3516" w:rsidRDefault="00DA3516" w:rsidP="00DA3516">
      <w:pPr>
        <w:jc w:val="center"/>
      </w:pPr>
    </w:p>
    <w:p w14:paraId="3307A212" w14:textId="77777777" w:rsidR="00DA3516" w:rsidRDefault="00DA3516" w:rsidP="00DA3516">
      <w:pPr>
        <w:jc w:val="center"/>
      </w:pPr>
    </w:p>
    <w:p w14:paraId="4E21BFEE" w14:textId="77777777" w:rsidR="00DA3516" w:rsidRDefault="00DA3516" w:rsidP="00DA3516">
      <w:pPr>
        <w:jc w:val="center"/>
      </w:pPr>
    </w:p>
    <w:p w14:paraId="73733F66" w14:textId="77777777" w:rsidR="00DA3516" w:rsidRDefault="00DA3516" w:rsidP="00DA3516">
      <w:pPr>
        <w:jc w:val="center"/>
      </w:pPr>
    </w:p>
    <w:p w14:paraId="63103346" w14:textId="77777777" w:rsidR="00DA3516" w:rsidRDefault="00DA3516" w:rsidP="00DA3516">
      <w:pPr>
        <w:jc w:val="center"/>
      </w:pPr>
    </w:p>
    <w:p w14:paraId="752D1040" w14:textId="77777777" w:rsidR="00615BAD" w:rsidRDefault="006031E7" w:rsidP="00DA3516">
      <w:r>
        <w:lastRenderedPageBreak/>
        <w:br/>
      </w:r>
      <w:bookmarkStart w:id="0" w:name="_Toc139566039"/>
      <w:r w:rsidRPr="005E5F4F">
        <w:rPr>
          <w:rStyle w:val="Heading1Char"/>
        </w:rPr>
        <w:t>Executive Summary</w:t>
      </w:r>
      <w:bookmarkEnd w:id="0"/>
      <w:r>
        <w:br/>
      </w:r>
      <w:r w:rsidR="00A02BFA">
        <w:br/>
        <w:t xml:space="preserve"> </w:t>
      </w:r>
      <w:r w:rsidR="00A02BFA">
        <w:tab/>
        <w:t>Active employee wellbeing and emotional intelligence.</w:t>
      </w:r>
    </w:p>
    <w:p w14:paraId="71DF85C5" w14:textId="77777777" w:rsidR="00615BAD" w:rsidRDefault="00A02BFA" w:rsidP="00615BAD">
      <w:pPr>
        <w:ind w:firstLine="720"/>
      </w:pPr>
      <w:r>
        <w:t>The concept of emotional intelligence (EI) and its function in fostering proactive employee welfare is covered in-depth in this executive summary. It emphasises the value of compassionate management, the necessity of emotional intelligence skills for supporting employee health, the significance of emotional intelligence skills for managers, and the advantages of emotional intelligence skills and mindfulness practises in the broader workforce.</w:t>
      </w:r>
    </w:p>
    <w:p w14:paraId="75A04B48" w14:textId="77777777" w:rsidR="00615BAD" w:rsidRDefault="00A02BFA" w:rsidP="00615BAD">
      <w:pPr>
        <w:ind w:firstLine="720"/>
      </w:pPr>
      <w:r>
        <w:t>When it comes to fostering a healthy work atmosphere and improving employee welfare, managers must have strong emotional intelligence. The trust, engagement, and productivity of their team members are enhanced by the empathy, self-awareness, and effective communication displayed by managers with high emotional intelligence.</w:t>
      </w:r>
    </w:p>
    <w:p w14:paraId="3C7C011B" w14:textId="77777777" w:rsidR="00615BAD" w:rsidRDefault="00A02BFA" w:rsidP="00615BAD">
      <w:pPr>
        <w:ind w:firstLine="720"/>
      </w:pPr>
      <w:r>
        <w:t>Managers should practise self-reflection, increase self-awareness, foster empathy, and practise emotional regulation in order to strengthen their emotional intelligence skills. Managers can foster strong relationships and promote the wellness of their team by actively listening to their staff, resolving problems, and giving constructive feedback.</w:t>
      </w:r>
    </w:p>
    <w:p w14:paraId="4BF01DCC" w14:textId="77777777" w:rsidR="00615BAD" w:rsidRDefault="00A02BFA" w:rsidP="00615BAD">
      <w:pPr>
        <w:ind w:firstLine="720"/>
      </w:pPr>
      <w:r>
        <w:t>A helpful workplace culture must be fostered by compassionate management. The trust, morale, and ability to recruit and keep top talent are all enhanced by managers who put the needs of their staff first. Additionally, they support collaboration, staff development, and dispute resolution.</w:t>
      </w:r>
    </w:p>
    <w:p w14:paraId="0F44E769" w14:textId="77777777" w:rsidR="00615BAD" w:rsidRDefault="00A02BFA" w:rsidP="00615BAD">
      <w:pPr>
        <w:ind w:firstLine="720"/>
      </w:pPr>
      <w:r>
        <w:t>In the general workforce, emotional intelligence and mindfulness have considerable advantages. These abilities empower decision-making, increase communication, boost self-awareness, and lessen stress. They also encourage empathy, wholesome interactions, and work-life balance, which boosts wellbeing all around and improves job satisfaction and productivity.</w:t>
      </w:r>
    </w:p>
    <w:p w14:paraId="367E5059" w14:textId="60F417E0" w:rsidR="00DA3516" w:rsidRDefault="00615BAD" w:rsidP="00615BAD">
      <w:pPr>
        <w:ind w:firstLine="720"/>
      </w:pPr>
      <w:r>
        <w:t>M</w:t>
      </w:r>
      <w:r w:rsidR="00A02BFA">
        <w:t>anagers who want to adopt a proactive approach to employee welfare must develop emotional intelligence abilities. Managers may establish a supportive work environment, foster healthy connections, and boost performance through developing self-awareness, empathy, and effective communication. An organization's employees will be healthier, more engaged, and more productive as a result of integrating emotional intelligence and mindfulness practises.</w:t>
      </w:r>
      <w:r w:rsidR="00A02BFA">
        <w:br/>
      </w:r>
    </w:p>
    <w:p w14:paraId="0F7DFA79" w14:textId="77777777" w:rsidR="00DA3516" w:rsidRDefault="00DA3516" w:rsidP="00DA3516"/>
    <w:p w14:paraId="3A25221A" w14:textId="77777777" w:rsidR="00DA3516" w:rsidRDefault="00DA3516" w:rsidP="00DA3516"/>
    <w:p w14:paraId="595073A4" w14:textId="77777777" w:rsidR="00DA3516" w:rsidRDefault="00DA3516" w:rsidP="00DA3516"/>
    <w:p w14:paraId="5B86D56A" w14:textId="77777777" w:rsidR="00DA3516" w:rsidRDefault="00DA3516" w:rsidP="00DA3516"/>
    <w:p w14:paraId="10537A2C" w14:textId="77777777" w:rsidR="00DA3516" w:rsidRDefault="00DA3516" w:rsidP="00DA3516"/>
    <w:p w14:paraId="49692C50" w14:textId="77777777" w:rsidR="00DA3516" w:rsidRDefault="00DA3516" w:rsidP="00DA3516"/>
    <w:p w14:paraId="3E5F4CBB" w14:textId="77777777" w:rsidR="00DA3516" w:rsidRDefault="00DA3516" w:rsidP="00DA3516"/>
    <w:p w14:paraId="1165741B" w14:textId="77777777" w:rsidR="00DA3516" w:rsidRDefault="00DA3516" w:rsidP="00DA3516"/>
    <w:p w14:paraId="09152AB6" w14:textId="77777777" w:rsidR="00DA3516" w:rsidRDefault="00DA3516" w:rsidP="00DA3516"/>
    <w:p w14:paraId="7F058A79" w14:textId="77777777" w:rsidR="00DA3516" w:rsidRDefault="00DA3516" w:rsidP="00DA3516"/>
    <w:p w14:paraId="4773F07C" w14:textId="77777777" w:rsidR="00DA3516" w:rsidRDefault="00DA3516" w:rsidP="00DA3516"/>
    <w:p w14:paraId="5E06B883" w14:textId="77777777" w:rsidR="005E5F4F" w:rsidRDefault="005E5F4F" w:rsidP="00DA3516"/>
    <w:p w14:paraId="71FE9718" w14:textId="56CEFE82" w:rsidR="005E5F4F" w:rsidRDefault="006031E7" w:rsidP="00DA3516">
      <w:r>
        <w:br/>
      </w:r>
    </w:p>
    <w:sdt>
      <w:sdtPr>
        <w:rPr>
          <w:rFonts w:eastAsiaTheme="minorHAnsi"/>
          <w:caps w:val="0"/>
          <w:color w:val="auto"/>
          <w:spacing w:val="0"/>
          <w:kern w:val="2"/>
          <w:sz w:val="20"/>
          <w:szCs w:val="20"/>
          <w14:ligatures w14:val="standardContextual"/>
        </w:rPr>
        <w:id w:val="157275131"/>
        <w:docPartObj>
          <w:docPartGallery w:val="Table of Contents"/>
          <w:docPartUnique/>
        </w:docPartObj>
      </w:sdtPr>
      <w:sdtEndPr>
        <w:rPr>
          <w:rFonts w:eastAsiaTheme="minorEastAsia"/>
          <w:b/>
          <w:bCs/>
          <w:noProof/>
          <w:kern w:val="0"/>
          <w14:ligatures w14:val="none"/>
        </w:rPr>
      </w:sdtEndPr>
      <w:sdtContent>
        <w:p w14:paraId="4EF7660F" w14:textId="6DA4AD60" w:rsidR="005E5F4F" w:rsidRDefault="005E5F4F">
          <w:pPr>
            <w:pStyle w:val="TOCHeading"/>
          </w:pPr>
          <w:r>
            <w:t>Table of Contents</w:t>
          </w:r>
        </w:p>
        <w:p w14:paraId="045D36A9" w14:textId="788193BB" w:rsidR="00030825" w:rsidRDefault="005E5F4F">
          <w:pPr>
            <w:pStyle w:val="TOC1"/>
            <w:tabs>
              <w:tab w:val="right" w:leader="dot" w:pos="9016"/>
            </w:tabs>
            <w:rPr>
              <w:noProof/>
              <w:kern w:val="2"/>
              <w:sz w:val="22"/>
              <w:szCs w:val="22"/>
              <w:lang w:eastAsia="en-GB"/>
              <w14:ligatures w14:val="standardContextual"/>
            </w:rPr>
          </w:pPr>
          <w:r>
            <w:fldChar w:fldCharType="begin"/>
          </w:r>
          <w:r>
            <w:instrText xml:space="preserve"> TOC \o "1-3" \h \z \u </w:instrText>
          </w:r>
          <w:r>
            <w:fldChar w:fldCharType="separate"/>
          </w:r>
          <w:hyperlink w:anchor="_Toc139566039" w:history="1">
            <w:r w:rsidR="00030825" w:rsidRPr="007A1DD2">
              <w:rPr>
                <w:rStyle w:val="Hyperlink"/>
                <w:noProof/>
                <w:shd w:val="clear" w:color="auto" w:fill="D34817" w:themeFill="accent1"/>
              </w:rPr>
              <w:t>Executive Summary</w:t>
            </w:r>
            <w:r w:rsidR="00030825">
              <w:rPr>
                <w:noProof/>
                <w:webHidden/>
              </w:rPr>
              <w:tab/>
            </w:r>
            <w:r w:rsidR="00030825">
              <w:rPr>
                <w:noProof/>
                <w:webHidden/>
              </w:rPr>
              <w:fldChar w:fldCharType="begin"/>
            </w:r>
            <w:r w:rsidR="00030825">
              <w:rPr>
                <w:noProof/>
                <w:webHidden/>
              </w:rPr>
              <w:instrText xml:space="preserve"> PAGEREF _Toc139566039 \h </w:instrText>
            </w:r>
            <w:r w:rsidR="00030825">
              <w:rPr>
                <w:noProof/>
                <w:webHidden/>
              </w:rPr>
            </w:r>
            <w:r w:rsidR="00030825">
              <w:rPr>
                <w:noProof/>
                <w:webHidden/>
              </w:rPr>
              <w:fldChar w:fldCharType="separate"/>
            </w:r>
            <w:r w:rsidR="00030825">
              <w:rPr>
                <w:noProof/>
                <w:webHidden/>
              </w:rPr>
              <w:t>2</w:t>
            </w:r>
            <w:r w:rsidR="00030825">
              <w:rPr>
                <w:noProof/>
                <w:webHidden/>
              </w:rPr>
              <w:fldChar w:fldCharType="end"/>
            </w:r>
          </w:hyperlink>
        </w:p>
        <w:p w14:paraId="0706ABEB" w14:textId="1F9D2521" w:rsidR="00030825" w:rsidRDefault="00000000">
          <w:pPr>
            <w:pStyle w:val="TOC1"/>
            <w:tabs>
              <w:tab w:val="right" w:leader="dot" w:pos="9016"/>
            </w:tabs>
            <w:rPr>
              <w:noProof/>
              <w:kern w:val="2"/>
              <w:sz w:val="22"/>
              <w:szCs w:val="22"/>
              <w:lang w:eastAsia="en-GB"/>
              <w14:ligatures w14:val="standardContextual"/>
            </w:rPr>
          </w:pPr>
          <w:hyperlink w:anchor="_Toc139566040" w:history="1">
            <w:r w:rsidR="00030825" w:rsidRPr="007A1DD2">
              <w:rPr>
                <w:rStyle w:val="Hyperlink"/>
                <w:noProof/>
              </w:rPr>
              <w:t>1.0 Introduction</w:t>
            </w:r>
            <w:r w:rsidR="00030825">
              <w:rPr>
                <w:noProof/>
                <w:webHidden/>
              </w:rPr>
              <w:tab/>
            </w:r>
            <w:r w:rsidR="00030825">
              <w:rPr>
                <w:noProof/>
                <w:webHidden/>
              </w:rPr>
              <w:fldChar w:fldCharType="begin"/>
            </w:r>
            <w:r w:rsidR="00030825">
              <w:rPr>
                <w:noProof/>
                <w:webHidden/>
              </w:rPr>
              <w:instrText xml:space="preserve"> PAGEREF _Toc139566040 \h </w:instrText>
            </w:r>
            <w:r w:rsidR="00030825">
              <w:rPr>
                <w:noProof/>
                <w:webHidden/>
              </w:rPr>
            </w:r>
            <w:r w:rsidR="00030825">
              <w:rPr>
                <w:noProof/>
                <w:webHidden/>
              </w:rPr>
              <w:fldChar w:fldCharType="separate"/>
            </w:r>
            <w:r w:rsidR="00030825">
              <w:rPr>
                <w:noProof/>
                <w:webHidden/>
              </w:rPr>
              <w:t>4</w:t>
            </w:r>
            <w:r w:rsidR="00030825">
              <w:rPr>
                <w:noProof/>
                <w:webHidden/>
              </w:rPr>
              <w:fldChar w:fldCharType="end"/>
            </w:r>
          </w:hyperlink>
        </w:p>
        <w:p w14:paraId="25FE0487" w14:textId="47AA2B1D" w:rsidR="00030825" w:rsidRDefault="00000000">
          <w:pPr>
            <w:pStyle w:val="TOC1"/>
            <w:tabs>
              <w:tab w:val="right" w:leader="dot" w:pos="9016"/>
            </w:tabs>
            <w:rPr>
              <w:noProof/>
              <w:kern w:val="2"/>
              <w:sz w:val="22"/>
              <w:szCs w:val="22"/>
              <w:lang w:eastAsia="en-GB"/>
              <w14:ligatures w14:val="standardContextual"/>
            </w:rPr>
          </w:pPr>
          <w:hyperlink w:anchor="_Toc139566041" w:history="1">
            <w:r w:rsidR="00030825" w:rsidRPr="007A1DD2">
              <w:rPr>
                <w:rStyle w:val="Hyperlink"/>
                <w:noProof/>
                <w:shd w:val="clear" w:color="auto" w:fill="D34817" w:themeFill="accent1"/>
              </w:rPr>
              <w:t>2.0 Main Findings</w:t>
            </w:r>
            <w:r w:rsidR="00030825">
              <w:rPr>
                <w:noProof/>
                <w:webHidden/>
              </w:rPr>
              <w:tab/>
            </w:r>
            <w:r w:rsidR="00030825">
              <w:rPr>
                <w:noProof/>
                <w:webHidden/>
              </w:rPr>
              <w:fldChar w:fldCharType="begin"/>
            </w:r>
            <w:r w:rsidR="00030825">
              <w:rPr>
                <w:noProof/>
                <w:webHidden/>
              </w:rPr>
              <w:instrText xml:space="preserve"> PAGEREF _Toc139566041 \h </w:instrText>
            </w:r>
            <w:r w:rsidR="00030825">
              <w:rPr>
                <w:noProof/>
                <w:webHidden/>
              </w:rPr>
            </w:r>
            <w:r w:rsidR="00030825">
              <w:rPr>
                <w:noProof/>
                <w:webHidden/>
              </w:rPr>
              <w:fldChar w:fldCharType="separate"/>
            </w:r>
            <w:r w:rsidR="00030825">
              <w:rPr>
                <w:noProof/>
                <w:webHidden/>
              </w:rPr>
              <w:t>5</w:t>
            </w:r>
            <w:r w:rsidR="00030825">
              <w:rPr>
                <w:noProof/>
                <w:webHidden/>
              </w:rPr>
              <w:fldChar w:fldCharType="end"/>
            </w:r>
          </w:hyperlink>
        </w:p>
        <w:p w14:paraId="1D0084B0" w14:textId="5D4F6ECB" w:rsidR="00030825" w:rsidRDefault="00000000">
          <w:pPr>
            <w:pStyle w:val="TOC2"/>
            <w:tabs>
              <w:tab w:val="right" w:leader="dot" w:pos="9016"/>
            </w:tabs>
            <w:rPr>
              <w:noProof/>
              <w:kern w:val="2"/>
              <w:sz w:val="22"/>
              <w:szCs w:val="22"/>
              <w:lang w:eastAsia="en-GB"/>
              <w14:ligatures w14:val="standardContextual"/>
            </w:rPr>
          </w:pPr>
          <w:hyperlink w:anchor="_Toc139566042" w:history="1">
            <w:r w:rsidR="00030825" w:rsidRPr="007A1DD2">
              <w:rPr>
                <w:rStyle w:val="Hyperlink"/>
                <w:noProof/>
              </w:rPr>
              <w:t>2.1 Link Wellbeing</w:t>
            </w:r>
            <w:r w:rsidR="00030825">
              <w:rPr>
                <w:noProof/>
                <w:webHidden/>
              </w:rPr>
              <w:tab/>
            </w:r>
            <w:r w:rsidR="00030825">
              <w:rPr>
                <w:noProof/>
                <w:webHidden/>
              </w:rPr>
              <w:fldChar w:fldCharType="begin"/>
            </w:r>
            <w:r w:rsidR="00030825">
              <w:rPr>
                <w:noProof/>
                <w:webHidden/>
              </w:rPr>
              <w:instrText xml:space="preserve"> PAGEREF _Toc139566042 \h </w:instrText>
            </w:r>
            <w:r w:rsidR="00030825">
              <w:rPr>
                <w:noProof/>
                <w:webHidden/>
              </w:rPr>
            </w:r>
            <w:r w:rsidR="00030825">
              <w:rPr>
                <w:noProof/>
                <w:webHidden/>
              </w:rPr>
              <w:fldChar w:fldCharType="separate"/>
            </w:r>
            <w:r w:rsidR="00030825">
              <w:rPr>
                <w:noProof/>
                <w:webHidden/>
              </w:rPr>
              <w:t>5</w:t>
            </w:r>
            <w:r w:rsidR="00030825">
              <w:rPr>
                <w:noProof/>
                <w:webHidden/>
              </w:rPr>
              <w:fldChar w:fldCharType="end"/>
            </w:r>
          </w:hyperlink>
        </w:p>
        <w:p w14:paraId="37EF1F04" w14:textId="23CA05A7" w:rsidR="00030825" w:rsidRDefault="00000000">
          <w:pPr>
            <w:pStyle w:val="TOC2"/>
            <w:tabs>
              <w:tab w:val="right" w:leader="dot" w:pos="9016"/>
            </w:tabs>
            <w:rPr>
              <w:noProof/>
              <w:kern w:val="2"/>
              <w:sz w:val="22"/>
              <w:szCs w:val="22"/>
              <w:lang w:eastAsia="en-GB"/>
              <w14:ligatures w14:val="standardContextual"/>
            </w:rPr>
          </w:pPr>
          <w:hyperlink w:anchor="_Toc139566043" w:history="1">
            <w:r w:rsidR="00030825" w:rsidRPr="007A1DD2">
              <w:rPr>
                <w:rStyle w:val="Hyperlink"/>
                <w:noProof/>
              </w:rPr>
              <w:t>2.2. Managers Skills</w:t>
            </w:r>
            <w:r w:rsidR="00030825">
              <w:rPr>
                <w:noProof/>
                <w:webHidden/>
              </w:rPr>
              <w:tab/>
            </w:r>
            <w:r w:rsidR="00030825">
              <w:rPr>
                <w:noProof/>
                <w:webHidden/>
              </w:rPr>
              <w:fldChar w:fldCharType="begin"/>
            </w:r>
            <w:r w:rsidR="00030825">
              <w:rPr>
                <w:noProof/>
                <w:webHidden/>
              </w:rPr>
              <w:instrText xml:space="preserve"> PAGEREF _Toc139566043 \h </w:instrText>
            </w:r>
            <w:r w:rsidR="00030825">
              <w:rPr>
                <w:noProof/>
                <w:webHidden/>
              </w:rPr>
            </w:r>
            <w:r w:rsidR="00030825">
              <w:rPr>
                <w:noProof/>
                <w:webHidden/>
              </w:rPr>
              <w:fldChar w:fldCharType="separate"/>
            </w:r>
            <w:r w:rsidR="00030825">
              <w:rPr>
                <w:noProof/>
                <w:webHidden/>
              </w:rPr>
              <w:t>6</w:t>
            </w:r>
            <w:r w:rsidR="00030825">
              <w:rPr>
                <w:noProof/>
                <w:webHidden/>
              </w:rPr>
              <w:fldChar w:fldCharType="end"/>
            </w:r>
          </w:hyperlink>
        </w:p>
        <w:p w14:paraId="6B85B671" w14:textId="2CBCBAE6" w:rsidR="00030825" w:rsidRDefault="00000000">
          <w:pPr>
            <w:pStyle w:val="TOC2"/>
            <w:tabs>
              <w:tab w:val="right" w:leader="dot" w:pos="9016"/>
            </w:tabs>
            <w:rPr>
              <w:noProof/>
              <w:kern w:val="2"/>
              <w:sz w:val="22"/>
              <w:szCs w:val="22"/>
              <w:lang w:eastAsia="en-GB"/>
              <w14:ligatures w14:val="standardContextual"/>
            </w:rPr>
          </w:pPr>
          <w:hyperlink w:anchor="_Toc139566044" w:history="1">
            <w:r w:rsidR="00030825" w:rsidRPr="007A1DD2">
              <w:rPr>
                <w:rStyle w:val="Hyperlink"/>
                <w:rFonts w:eastAsiaTheme="majorEastAsia"/>
                <w:noProof/>
                <w:shd w:val="clear" w:color="auto" w:fill="F9D8CD" w:themeFill="accent1" w:themeFillTint="33"/>
              </w:rPr>
              <w:t>2.3</w:t>
            </w:r>
            <w:r w:rsidR="00030825" w:rsidRPr="007A1DD2">
              <w:rPr>
                <w:rStyle w:val="Hyperlink"/>
                <w:rFonts w:eastAsiaTheme="minorHAnsi"/>
                <w:noProof/>
                <w:shd w:val="clear" w:color="auto" w:fill="F9D8CD" w:themeFill="accent1" w:themeFillTint="33"/>
              </w:rPr>
              <w:t xml:space="preserve"> Benefits of EmOTIONAL INTELLIGENCE</w:t>
            </w:r>
            <w:r w:rsidR="00030825">
              <w:rPr>
                <w:noProof/>
                <w:webHidden/>
              </w:rPr>
              <w:tab/>
            </w:r>
            <w:r w:rsidR="00030825">
              <w:rPr>
                <w:noProof/>
                <w:webHidden/>
              </w:rPr>
              <w:fldChar w:fldCharType="begin"/>
            </w:r>
            <w:r w:rsidR="00030825">
              <w:rPr>
                <w:noProof/>
                <w:webHidden/>
              </w:rPr>
              <w:instrText xml:space="preserve"> PAGEREF _Toc139566044 \h </w:instrText>
            </w:r>
            <w:r w:rsidR="00030825">
              <w:rPr>
                <w:noProof/>
                <w:webHidden/>
              </w:rPr>
            </w:r>
            <w:r w:rsidR="00030825">
              <w:rPr>
                <w:noProof/>
                <w:webHidden/>
              </w:rPr>
              <w:fldChar w:fldCharType="separate"/>
            </w:r>
            <w:r w:rsidR="00030825">
              <w:rPr>
                <w:noProof/>
                <w:webHidden/>
              </w:rPr>
              <w:t>9</w:t>
            </w:r>
            <w:r w:rsidR="00030825">
              <w:rPr>
                <w:noProof/>
                <w:webHidden/>
              </w:rPr>
              <w:fldChar w:fldCharType="end"/>
            </w:r>
          </w:hyperlink>
        </w:p>
        <w:p w14:paraId="03B4ECAA" w14:textId="03A9B3E3" w:rsidR="00030825" w:rsidRDefault="00000000">
          <w:pPr>
            <w:pStyle w:val="TOC2"/>
            <w:tabs>
              <w:tab w:val="right" w:leader="dot" w:pos="9016"/>
            </w:tabs>
            <w:rPr>
              <w:noProof/>
              <w:kern w:val="2"/>
              <w:sz w:val="22"/>
              <w:szCs w:val="22"/>
              <w:lang w:eastAsia="en-GB"/>
              <w14:ligatures w14:val="standardContextual"/>
            </w:rPr>
          </w:pPr>
          <w:hyperlink w:anchor="_Toc139566045" w:history="1">
            <w:r w:rsidR="00030825" w:rsidRPr="007A1DD2">
              <w:rPr>
                <w:rStyle w:val="Hyperlink"/>
                <w:noProof/>
              </w:rPr>
              <w:t>2.4 Pro-Active Approach</w:t>
            </w:r>
            <w:r w:rsidR="00030825">
              <w:rPr>
                <w:noProof/>
                <w:webHidden/>
              </w:rPr>
              <w:tab/>
            </w:r>
            <w:r w:rsidR="00030825">
              <w:rPr>
                <w:noProof/>
                <w:webHidden/>
              </w:rPr>
              <w:fldChar w:fldCharType="begin"/>
            </w:r>
            <w:r w:rsidR="00030825">
              <w:rPr>
                <w:noProof/>
                <w:webHidden/>
              </w:rPr>
              <w:instrText xml:space="preserve"> PAGEREF _Toc139566045 \h </w:instrText>
            </w:r>
            <w:r w:rsidR="00030825">
              <w:rPr>
                <w:noProof/>
                <w:webHidden/>
              </w:rPr>
            </w:r>
            <w:r w:rsidR="00030825">
              <w:rPr>
                <w:noProof/>
                <w:webHidden/>
              </w:rPr>
              <w:fldChar w:fldCharType="separate"/>
            </w:r>
            <w:r w:rsidR="00030825">
              <w:rPr>
                <w:noProof/>
                <w:webHidden/>
              </w:rPr>
              <w:t>10</w:t>
            </w:r>
            <w:r w:rsidR="00030825">
              <w:rPr>
                <w:noProof/>
                <w:webHidden/>
              </w:rPr>
              <w:fldChar w:fldCharType="end"/>
            </w:r>
          </w:hyperlink>
        </w:p>
        <w:p w14:paraId="4EE7E08B" w14:textId="134CDAA5" w:rsidR="00030825" w:rsidRDefault="00000000">
          <w:pPr>
            <w:pStyle w:val="TOC2"/>
            <w:tabs>
              <w:tab w:val="right" w:leader="dot" w:pos="9016"/>
            </w:tabs>
            <w:rPr>
              <w:noProof/>
              <w:kern w:val="2"/>
              <w:sz w:val="22"/>
              <w:szCs w:val="22"/>
              <w:lang w:eastAsia="en-GB"/>
              <w14:ligatures w14:val="standardContextual"/>
            </w:rPr>
          </w:pPr>
          <w:hyperlink w:anchor="_Toc139566046" w:history="1">
            <w:r w:rsidR="00030825" w:rsidRPr="007A1DD2">
              <w:rPr>
                <w:rStyle w:val="Hyperlink"/>
                <w:noProof/>
              </w:rPr>
              <w:t>2.5 Development Plan</w:t>
            </w:r>
            <w:r w:rsidR="00030825">
              <w:rPr>
                <w:noProof/>
                <w:webHidden/>
              </w:rPr>
              <w:tab/>
            </w:r>
            <w:r w:rsidR="00030825">
              <w:rPr>
                <w:noProof/>
                <w:webHidden/>
              </w:rPr>
              <w:fldChar w:fldCharType="begin"/>
            </w:r>
            <w:r w:rsidR="00030825">
              <w:rPr>
                <w:noProof/>
                <w:webHidden/>
              </w:rPr>
              <w:instrText xml:space="preserve"> PAGEREF _Toc139566046 \h </w:instrText>
            </w:r>
            <w:r w:rsidR="00030825">
              <w:rPr>
                <w:noProof/>
                <w:webHidden/>
              </w:rPr>
            </w:r>
            <w:r w:rsidR="00030825">
              <w:rPr>
                <w:noProof/>
                <w:webHidden/>
              </w:rPr>
              <w:fldChar w:fldCharType="separate"/>
            </w:r>
            <w:r w:rsidR="00030825">
              <w:rPr>
                <w:noProof/>
                <w:webHidden/>
              </w:rPr>
              <w:t>11</w:t>
            </w:r>
            <w:r w:rsidR="00030825">
              <w:rPr>
                <w:noProof/>
                <w:webHidden/>
              </w:rPr>
              <w:fldChar w:fldCharType="end"/>
            </w:r>
          </w:hyperlink>
        </w:p>
        <w:p w14:paraId="309E0379" w14:textId="45F1AD93" w:rsidR="00030825" w:rsidRDefault="00000000">
          <w:pPr>
            <w:pStyle w:val="TOC1"/>
            <w:tabs>
              <w:tab w:val="right" w:leader="dot" w:pos="9016"/>
            </w:tabs>
            <w:rPr>
              <w:noProof/>
              <w:kern w:val="2"/>
              <w:sz w:val="22"/>
              <w:szCs w:val="22"/>
              <w:lang w:eastAsia="en-GB"/>
              <w14:ligatures w14:val="standardContextual"/>
            </w:rPr>
          </w:pPr>
          <w:hyperlink w:anchor="_Toc139566047" w:history="1">
            <w:r w:rsidR="00030825" w:rsidRPr="007A1DD2">
              <w:rPr>
                <w:rStyle w:val="Hyperlink"/>
                <w:noProof/>
              </w:rPr>
              <w:t>3.0 Conclusion</w:t>
            </w:r>
            <w:r w:rsidR="00030825">
              <w:rPr>
                <w:noProof/>
                <w:webHidden/>
              </w:rPr>
              <w:tab/>
            </w:r>
            <w:r w:rsidR="00030825">
              <w:rPr>
                <w:noProof/>
                <w:webHidden/>
              </w:rPr>
              <w:fldChar w:fldCharType="begin"/>
            </w:r>
            <w:r w:rsidR="00030825">
              <w:rPr>
                <w:noProof/>
                <w:webHidden/>
              </w:rPr>
              <w:instrText xml:space="preserve"> PAGEREF _Toc139566047 \h </w:instrText>
            </w:r>
            <w:r w:rsidR="00030825">
              <w:rPr>
                <w:noProof/>
                <w:webHidden/>
              </w:rPr>
            </w:r>
            <w:r w:rsidR="00030825">
              <w:rPr>
                <w:noProof/>
                <w:webHidden/>
              </w:rPr>
              <w:fldChar w:fldCharType="separate"/>
            </w:r>
            <w:r w:rsidR="00030825">
              <w:rPr>
                <w:noProof/>
                <w:webHidden/>
              </w:rPr>
              <w:t>13</w:t>
            </w:r>
            <w:r w:rsidR="00030825">
              <w:rPr>
                <w:noProof/>
                <w:webHidden/>
              </w:rPr>
              <w:fldChar w:fldCharType="end"/>
            </w:r>
          </w:hyperlink>
        </w:p>
        <w:p w14:paraId="38F7FDAB" w14:textId="7F8341F0" w:rsidR="00030825" w:rsidRDefault="00000000">
          <w:pPr>
            <w:pStyle w:val="TOC1"/>
            <w:tabs>
              <w:tab w:val="right" w:leader="dot" w:pos="9016"/>
            </w:tabs>
            <w:rPr>
              <w:noProof/>
              <w:kern w:val="2"/>
              <w:sz w:val="22"/>
              <w:szCs w:val="22"/>
              <w:lang w:eastAsia="en-GB"/>
              <w14:ligatures w14:val="standardContextual"/>
            </w:rPr>
          </w:pPr>
          <w:hyperlink w:anchor="_Toc139566048" w:history="1">
            <w:r w:rsidR="00030825" w:rsidRPr="007A1DD2">
              <w:rPr>
                <w:rStyle w:val="Hyperlink"/>
                <w:noProof/>
              </w:rPr>
              <w:t>Reference:</w:t>
            </w:r>
            <w:r w:rsidR="00030825">
              <w:rPr>
                <w:noProof/>
                <w:webHidden/>
              </w:rPr>
              <w:tab/>
            </w:r>
            <w:r w:rsidR="00030825">
              <w:rPr>
                <w:noProof/>
                <w:webHidden/>
              </w:rPr>
              <w:fldChar w:fldCharType="begin"/>
            </w:r>
            <w:r w:rsidR="00030825">
              <w:rPr>
                <w:noProof/>
                <w:webHidden/>
              </w:rPr>
              <w:instrText xml:space="preserve"> PAGEREF _Toc139566048 \h </w:instrText>
            </w:r>
            <w:r w:rsidR="00030825">
              <w:rPr>
                <w:noProof/>
                <w:webHidden/>
              </w:rPr>
            </w:r>
            <w:r w:rsidR="00030825">
              <w:rPr>
                <w:noProof/>
                <w:webHidden/>
              </w:rPr>
              <w:fldChar w:fldCharType="separate"/>
            </w:r>
            <w:r w:rsidR="00030825">
              <w:rPr>
                <w:noProof/>
                <w:webHidden/>
              </w:rPr>
              <w:t>14</w:t>
            </w:r>
            <w:r w:rsidR="00030825">
              <w:rPr>
                <w:noProof/>
                <w:webHidden/>
              </w:rPr>
              <w:fldChar w:fldCharType="end"/>
            </w:r>
          </w:hyperlink>
        </w:p>
        <w:p w14:paraId="04132E7C" w14:textId="1CCB5241" w:rsidR="005E5F4F" w:rsidRDefault="005E5F4F">
          <w:r>
            <w:rPr>
              <w:b/>
              <w:bCs/>
              <w:noProof/>
            </w:rPr>
            <w:fldChar w:fldCharType="end"/>
          </w:r>
        </w:p>
      </w:sdtContent>
    </w:sdt>
    <w:p w14:paraId="5A476940" w14:textId="77777777" w:rsidR="005E5F4F" w:rsidRDefault="006031E7" w:rsidP="00DA3516">
      <w:r>
        <w:br/>
      </w:r>
    </w:p>
    <w:p w14:paraId="3BA75E98" w14:textId="77777777" w:rsidR="005E5F4F" w:rsidRDefault="005E5F4F" w:rsidP="00DA3516"/>
    <w:p w14:paraId="47260512" w14:textId="77777777" w:rsidR="005E5F4F" w:rsidRDefault="005E5F4F" w:rsidP="00DA3516"/>
    <w:p w14:paraId="69A3B1EE" w14:textId="77777777" w:rsidR="005E5F4F" w:rsidRDefault="005E5F4F" w:rsidP="00DA3516"/>
    <w:p w14:paraId="0F9662AF" w14:textId="77777777" w:rsidR="005E5F4F" w:rsidRDefault="005E5F4F" w:rsidP="00DA3516"/>
    <w:p w14:paraId="2012F7CE" w14:textId="77777777" w:rsidR="005E5F4F" w:rsidRDefault="005E5F4F" w:rsidP="00DA3516"/>
    <w:p w14:paraId="3AEA35E6" w14:textId="77777777" w:rsidR="00030825" w:rsidRDefault="00030825" w:rsidP="00DA3516"/>
    <w:p w14:paraId="346E7FDC" w14:textId="77777777" w:rsidR="00030825" w:rsidRDefault="00030825" w:rsidP="00DA3516"/>
    <w:p w14:paraId="4642DB0E" w14:textId="77777777" w:rsidR="00030825" w:rsidRDefault="00030825" w:rsidP="00DA3516"/>
    <w:p w14:paraId="150FF7BE" w14:textId="77777777" w:rsidR="00030825" w:rsidRDefault="00030825" w:rsidP="00DA3516"/>
    <w:p w14:paraId="3497679C" w14:textId="77777777" w:rsidR="00030825" w:rsidRDefault="00030825" w:rsidP="00DA3516"/>
    <w:p w14:paraId="3FA2E8DC" w14:textId="77777777" w:rsidR="00030825" w:rsidRDefault="00030825" w:rsidP="00DA3516"/>
    <w:p w14:paraId="1E4125C7" w14:textId="77777777" w:rsidR="00030825" w:rsidRDefault="00030825" w:rsidP="00DA3516"/>
    <w:p w14:paraId="60724A82" w14:textId="77777777" w:rsidR="00030825" w:rsidRDefault="00030825" w:rsidP="00DA3516"/>
    <w:p w14:paraId="69ACA9AC" w14:textId="07CE268D" w:rsidR="005E5F4F" w:rsidRDefault="00030825" w:rsidP="00030825">
      <w:pPr>
        <w:pStyle w:val="Heading1"/>
      </w:pPr>
      <w:bookmarkStart w:id="1" w:name="_Toc139566040"/>
      <w:r>
        <w:lastRenderedPageBreak/>
        <w:t>1.0 Introduction</w:t>
      </w:r>
      <w:bookmarkEnd w:id="1"/>
    </w:p>
    <w:p w14:paraId="2F1B331C" w14:textId="77777777" w:rsidR="00030825" w:rsidRDefault="00030825" w:rsidP="00030825"/>
    <w:p w14:paraId="6DAE9F0D" w14:textId="13EE1152" w:rsidR="00030825" w:rsidRDefault="00030825" w:rsidP="00030825">
      <w:pPr>
        <w:ind w:firstLine="420"/>
      </w:pPr>
      <w:r>
        <w:t>This study gives a general review of emotional intelligence and well-being and how they affect both individual and organisational performance. Additionally, it looks at the competencies needed for managers to promote wellbeing and emphasises the advantages of emotional intelligence and mindfulness. The research also emphasises how crucial it is for managers to work on their emotional intelligence in order to proactively address wellbeing.</w:t>
      </w:r>
    </w:p>
    <w:p w14:paraId="4F649529" w14:textId="448FA37F" w:rsidR="00030825" w:rsidRDefault="00030825" w:rsidP="00030825">
      <w:pPr>
        <w:ind w:firstLine="420"/>
      </w:pPr>
      <w:r>
        <w:t>An ideal condition of physical, mental, and social health is referred to as well-being. It has an impact on people's capacity for growth and efficiency. Physical health, mental health, social relationships, and a feeling of purpose are just a few of the many facets that make up well-being.</w:t>
      </w:r>
    </w:p>
    <w:p w14:paraId="07135195" w14:textId="5580251D" w:rsidR="00030825" w:rsidRDefault="00030825" w:rsidP="00030825">
      <w:pPr>
        <w:ind w:firstLine="420"/>
      </w:pPr>
      <w:r>
        <w:t>The capacity to identify, comprehend, and control one's own emotions as well as successfully navigate and react to the emotions of others is known as emotional intelligence (EI). EI is essential for successful decision-making, resilient behaviour, and interpersonal interactions.</w:t>
      </w:r>
    </w:p>
    <w:p w14:paraId="6B0D0266" w14:textId="301CAB8B" w:rsidR="00030825" w:rsidRDefault="00030825" w:rsidP="00030825">
      <w:pPr>
        <w:ind w:firstLine="420"/>
      </w:pPr>
      <w:r>
        <w:t>Individual/organizational performance and well-being are closely related. Increased engagement, drive, productivity, creativity, and flexibility are all correlated with high levels of well-being. Employers that place a high priority on employee well-being report more organisational commitment, better job satisfaction, and reduced turnover rates.</w:t>
      </w:r>
    </w:p>
    <w:p w14:paraId="4B378011" w14:textId="56EDBD73" w:rsidR="00030825" w:rsidRDefault="00030825" w:rsidP="00030825">
      <w:pPr>
        <w:ind w:firstLine="420"/>
      </w:pPr>
      <w:r>
        <w:t>To encourage honest communication and empathy with their team members, managers must possess great communication skills. Additionally, they must to be able to see symptoms of stress, provide assistance, encourage work-life balance, and settle disputes. Additionally crucial are coaching and fostering a pleasant workplace atmosphere.</w:t>
      </w:r>
    </w:p>
    <w:p w14:paraId="109EB8E9" w14:textId="2B38F3CE" w:rsidR="00030825" w:rsidRPr="00030825" w:rsidRDefault="00030825" w:rsidP="00030825">
      <w:pPr>
        <w:ind w:firstLine="420"/>
      </w:pPr>
      <w:r>
        <w:t>Managers who practise emotional intelligence are more equipped to take proactive measures to promote wellbeing. It gives them the ability to understand and react to the emotions of their team members, see possible problems, and take preventative action. Managers encourage the development of emotional intelligence in their team members by exhibiting these behaviours themselves.</w:t>
      </w:r>
    </w:p>
    <w:p w14:paraId="3FA98B1F" w14:textId="77777777" w:rsidR="005E5F4F" w:rsidRDefault="005E5F4F" w:rsidP="00DA3516"/>
    <w:p w14:paraId="66115C78" w14:textId="77777777" w:rsidR="005E5F4F" w:rsidRDefault="005E5F4F" w:rsidP="00DA3516"/>
    <w:p w14:paraId="35FD9294" w14:textId="77777777" w:rsidR="00030825" w:rsidRDefault="00030825" w:rsidP="00DA3516"/>
    <w:p w14:paraId="2EA7118E" w14:textId="77777777" w:rsidR="00030825" w:rsidRDefault="00030825" w:rsidP="00DA3516"/>
    <w:p w14:paraId="2BAD251A" w14:textId="77777777" w:rsidR="00030825" w:rsidRDefault="00030825" w:rsidP="00DA3516"/>
    <w:p w14:paraId="27376D47" w14:textId="77777777" w:rsidR="00030825" w:rsidRDefault="00030825" w:rsidP="00DA3516"/>
    <w:p w14:paraId="77AF1CBA" w14:textId="77777777" w:rsidR="00030825" w:rsidRDefault="00030825" w:rsidP="00DA3516"/>
    <w:p w14:paraId="24141320" w14:textId="77777777" w:rsidR="005E5F4F" w:rsidRDefault="005E5F4F" w:rsidP="00DA3516"/>
    <w:p w14:paraId="5D0F999B" w14:textId="77777777" w:rsidR="005E5F4F" w:rsidRDefault="005E5F4F" w:rsidP="00DA3516"/>
    <w:p w14:paraId="76327AD7" w14:textId="77777777" w:rsidR="005E5F4F" w:rsidRDefault="005E5F4F" w:rsidP="00DA3516"/>
    <w:p w14:paraId="630D069F" w14:textId="77777777" w:rsidR="00615BAD" w:rsidRDefault="00615BAD" w:rsidP="00DA3516"/>
    <w:p w14:paraId="25D23B56" w14:textId="12E2DDF4" w:rsidR="005E5F4F" w:rsidRDefault="006031E7" w:rsidP="00DA3516">
      <w:r>
        <w:lastRenderedPageBreak/>
        <w:br/>
      </w:r>
      <w:bookmarkStart w:id="2" w:name="_Toc139566041"/>
      <w:r w:rsidR="005E5F4F">
        <w:rPr>
          <w:rStyle w:val="Heading1Char"/>
        </w:rPr>
        <w:t xml:space="preserve">2.0 </w:t>
      </w:r>
      <w:r w:rsidRPr="005E5F4F">
        <w:rPr>
          <w:rStyle w:val="Heading1Char"/>
        </w:rPr>
        <w:t>Main Findings</w:t>
      </w:r>
      <w:bookmarkEnd w:id="2"/>
    </w:p>
    <w:p w14:paraId="2FC6CDF1" w14:textId="2CF52D89" w:rsidR="005E5F4F" w:rsidRDefault="005E5F4F" w:rsidP="005E5F4F">
      <w:pPr>
        <w:pStyle w:val="Heading2"/>
      </w:pPr>
      <w:bookmarkStart w:id="3" w:name="_Toc139566042"/>
      <w:r>
        <w:t>2.1 Link Wellbeing</w:t>
      </w:r>
      <w:bookmarkEnd w:id="3"/>
    </w:p>
    <w:p w14:paraId="461C5CA6" w14:textId="0D3B1CA6" w:rsidR="00085ED1" w:rsidRDefault="006031E7" w:rsidP="005E5F4F">
      <w:pPr>
        <w:ind w:firstLine="720"/>
      </w:pPr>
      <w:r>
        <w:t>Wellbeing is the state of being both physically and mentally healthy, happy, and at ease. It includes many parts of a person's life, such as their physical health, mental and emotional state, social relationships, and general quality of life. Wellbeing isn't just the lack of illness or stress; it's also a positive, all-around view of a person's health and happiness in life.</w:t>
      </w:r>
      <w:r w:rsidR="00085ED1">
        <w:t xml:space="preserve"> </w:t>
      </w:r>
      <w:r w:rsidR="00085ED1" w:rsidRPr="00085ED1">
        <w:t>(Davis, 2019)</w:t>
      </w:r>
    </w:p>
    <w:p w14:paraId="72372608" w14:textId="257A5393" w:rsidR="00085ED1" w:rsidRDefault="006031E7" w:rsidP="00085ED1">
      <w:pPr>
        <w:ind w:firstLine="720"/>
      </w:pPr>
      <w:r>
        <w:t>The physical condition of a person is part of their physical wellbeing. This includes their general health, fitness, and the lack of physical illnesses. It means eating a balanced diet, working out regularly, getting enough sleep, and dealing with stress in a healthy way.</w:t>
      </w:r>
      <w:r w:rsidR="00085ED1">
        <w:t xml:space="preserve"> </w:t>
      </w:r>
      <w:r>
        <w:t>The focus of mental and emotional health is on how a person feels and thinks. It means having a good attitude, being emotionally strong, and being able to deal with problems and stress. Self-esteem, self-confidence, and the ability to keep good relationships are also parts of mental health.</w:t>
      </w:r>
      <w:r w:rsidR="00B4355D">
        <w:t xml:space="preserve"> </w:t>
      </w:r>
      <w:r w:rsidR="00B4355D" w:rsidRPr="00B4355D">
        <w:t>(Stevenson, 2021)</w:t>
      </w:r>
    </w:p>
    <w:p w14:paraId="136B7BA7" w14:textId="001F9F2D" w:rsidR="00085ED1" w:rsidRDefault="006031E7" w:rsidP="00085ED1">
      <w:pPr>
        <w:ind w:firstLine="720"/>
      </w:pPr>
      <w:r>
        <w:t>Social wellbeing is how many and what kinds of social activities and relationships a person has. It means having a support system of friends, family, and connections in the community, as well as feeling like you fit and are connected to others.</w:t>
      </w:r>
      <w:r w:rsidR="00B4355D">
        <w:t xml:space="preserve"> (NHS Forth Valley,2023)</w:t>
      </w:r>
    </w:p>
    <w:p w14:paraId="6D321A7A" w14:textId="48D15BAB" w:rsidR="006031E7" w:rsidRDefault="006031E7" w:rsidP="005E5F4F">
      <w:pPr>
        <w:ind w:firstLine="720"/>
      </w:pPr>
      <w:r>
        <w:t>Overall, wellness is the combination of a person's physical, mental, and social health. It is different for each person. It is a personal experience that depends on the person's situation, personal values, and national and social norms. Maintaining and improving wellbeing is an ongoing process that requires self-care, self-awareness, and a commitment to living a balanced and satisfying life.</w:t>
      </w:r>
      <w:r w:rsidR="00B4355D">
        <w:t xml:space="preserve"> </w:t>
      </w:r>
      <w:r>
        <w:t>There is a strong link between happiness and how well people and organisations do their jobs. When people feel good about themselves, it can improve their performance in many parts of their lives, including at work. In the same way, organisations that care about and support the health and happiness of their employees tend to have better general performance and productivity.</w:t>
      </w:r>
      <w:r w:rsidR="0011164A">
        <w:t xml:space="preserve"> </w:t>
      </w:r>
      <w:r w:rsidR="0011164A" w:rsidRPr="0011164A">
        <w:t>(Kun and Gadanecz, 2019)</w:t>
      </w:r>
      <w:r>
        <w:br/>
        <w:t xml:space="preserve"> </w:t>
      </w:r>
      <w:r>
        <w:tab/>
        <w:t>Individual:</w:t>
      </w:r>
      <w:r w:rsidR="005E5F4F">
        <w:t xml:space="preserve"> </w:t>
      </w:r>
      <w:r>
        <w:t>Physical wellbeing shows that when people take care of their physical health, like by exercising regularly, eating right, and getting enough rest, they often have more energy, can focus better, and are less likely to get sick. This can help them do their jobs and responsibilities better.</w:t>
      </w:r>
      <w:r>
        <w:br/>
        <w:t>Mental and emotional health: People who are mentally and emotionally healthy tend to be more focused, creative, and good at fixing problems. They are better able to deal with stress, adjust to changes, and keep up good relationships, all of which help them do a better job.</w:t>
      </w:r>
      <w:r w:rsidR="00521C44" w:rsidRPr="00521C44">
        <w:rPr>
          <w:rFonts w:ascii="Roboto" w:hAnsi="Roboto"/>
          <w:color w:val="2C3E50"/>
          <w:sz w:val="23"/>
          <w:szCs w:val="23"/>
          <w:shd w:val="clear" w:color="auto" w:fill="FFFFFF"/>
        </w:rPr>
        <w:t xml:space="preserve"> </w:t>
      </w:r>
      <w:r w:rsidR="00521C44" w:rsidRPr="00521C44">
        <w:t>(Coultman, 2021)</w:t>
      </w:r>
      <w:r>
        <w:br/>
        <w:t>Work engagement shows that people's levels of engagement go up when they feel like their work has a reason, makes them happy, and helps them achieve their goals. High levels of engagement are linked to higher levels of innovation and creativity, better job performance, and more efficiency.</w:t>
      </w:r>
    </w:p>
    <w:p w14:paraId="0D815662" w14:textId="0EBDC15B" w:rsidR="00521C44" w:rsidRDefault="006031E7" w:rsidP="00DA3516">
      <w:r>
        <w:t xml:space="preserve"> </w:t>
      </w:r>
      <w:r>
        <w:tab/>
        <w:t>Organizational:</w:t>
      </w:r>
      <w:r w:rsidR="005E5F4F">
        <w:t xml:space="preserve"> </w:t>
      </w:r>
      <w:r>
        <w:t>Employee satisfaction and retention shows that companies that care about their employees' well-being tend to have more satisfied employees who stay with the company longer. Employees who are happy at work are more likely to stay committed to their jobs, be inspired, and help the organisation reach its goals.</w:t>
      </w:r>
      <w:r w:rsidR="00521C44">
        <w:t xml:space="preserve"> </w:t>
      </w:r>
      <w:r w:rsidR="00521C44" w:rsidRPr="00521C44">
        <w:t>(Corporatewellnessmagazine,2023)</w:t>
      </w:r>
    </w:p>
    <w:p w14:paraId="78E84BF1" w14:textId="77777777" w:rsidR="00521C44" w:rsidRDefault="006031E7" w:rsidP="00521C44">
      <w:pPr>
        <w:ind w:firstLine="720"/>
      </w:pPr>
      <w:r>
        <w:t xml:space="preserve">Reduced absenteeism and presenteeism shows that programmes that improve employees' physical and mental health can reduce both absenteeism (when employees don't come to work) and presenteeism (when employees are at work but aren't fully active because of </w:t>
      </w:r>
      <w:r>
        <w:lastRenderedPageBreak/>
        <w:t>health problems). When people are physically and mentally healthy, they are more likely to be at work and to do their jobs well.</w:t>
      </w:r>
      <w:r w:rsidR="00521C44">
        <w:t xml:space="preserve"> (Neleman,2022)</w:t>
      </w:r>
    </w:p>
    <w:p w14:paraId="1076DC3E" w14:textId="2D5F4845" w:rsidR="00521C44" w:rsidRDefault="006031E7" w:rsidP="00521C44">
      <w:pPr>
        <w:ind w:firstLine="720"/>
      </w:pPr>
      <w:r>
        <w:t>Collaboration and teamwork show that employee collaboration, communication, and cooperation can be improved by programmes that promote good work environments, social connections, and teamwork. This makes the team better at fixing problems, making decisions, and working as a whole.</w:t>
      </w:r>
      <w:r w:rsidR="00834E7D">
        <w:t xml:space="preserve"> </w:t>
      </w:r>
      <w:r w:rsidR="00834E7D" w:rsidRPr="00834E7D">
        <w:t>(Yan, 2019)</w:t>
      </w:r>
    </w:p>
    <w:p w14:paraId="4A822067" w14:textId="1B2331D2" w:rsidR="00521C44" w:rsidRDefault="006031E7" w:rsidP="00521C44">
      <w:pPr>
        <w:ind w:firstLine="720"/>
      </w:pPr>
      <w:r>
        <w:t>Organisational culture show that putting well-being first can help create a positive organisational culture with principles like trust, support, and a good balance between work and personal life. A positive culture can bring in the best employees, boost morale, and improve the general performance of an organisation.</w:t>
      </w:r>
      <w:r w:rsidR="00834E7D">
        <w:t xml:space="preserve"> </w:t>
      </w:r>
      <w:r w:rsidR="00834E7D" w:rsidRPr="00834E7D">
        <w:t>(Today, 2011)</w:t>
      </w:r>
    </w:p>
    <w:p w14:paraId="0F37A2F0" w14:textId="017B4634" w:rsidR="005E5F4F" w:rsidRDefault="006031E7" w:rsidP="002A5356">
      <w:pPr>
        <w:ind w:firstLine="720"/>
      </w:pPr>
      <w:r>
        <w:t>Overall, when people and organisations invest in wellness, it can create a virtuous cycle in which better performance at the person level leads to better performance at the organisational level and vice versa. It shows how important it is to create environments that support and nurture the well-being of each person. This leads to more success and happiness generally.</w:t>
      </w:r>
      <w:r w:rsidR="002A5356">
        <w:t xml:space="preserve"> </w:t>
      </w:r>
      <w:r w:rsidR="002A5356" w:rsidRPr="002A5356">
        <w:t>(</w:t>
      </w:r>
      <w:r w:rsidR="002A5356">
        <w:t>A</w:t>
      </w:r>
      <w:r w:rsidR="002A5356" w:rsidRPr="002A5356">
        <w:t>nnaglynn, 2021)</w:t>
      </w:r>
    </w:p>
    <w:p w14:paraId="20C3E5F9" w14:textId="77777777" w:rsidR="005E5F4F" w:rsidRDefault="005E5F4F" w:rsidP="005E5F4F">
      <w:pPr>
        <w:pStyle w:val="Heading2"/>
      </w:pPr>
      <w:bookmarkStart w:id="4" w:name="_Toc139566043"/>
      <w:r>
        <w:t>2.2. Managers Skills</w:t>
      </w:r>
      <w:bookmarkEnd w:id="4"/>
      <w:r>
        <w:t xml:space="preserve"> </w:t>
      </w:r>
    </w:p>
    <w:p w14:paraId="77CBD21D" w14:textId="067DBCE2" w:rsidR="002A5356" w:rsidRDefault="007412ED" w:rsidP="002A5356">
      <w:pPr>
        <w:ind w:firstLine="720"/>
      </w:pPr>
      <w:r>
        <w:t xml:space="preserve">Managers need a wide range of skills and abilities to help their team members stay healthy and happy. </w:t>
      </w:r>
    </w:p>
    <w:p w14:paraId="51DF0A11" w14:textId="77777777" w:rsidR="002A5356" w:rsidRDefault="007412ED" w:rsidP="002A5356">
      <w:pPr>
        <w:ind w:firstLine="720"/>
      </w:pPr>
      <w:r>
        <w:t xml:space="preserve">Communication skills show that managers need to be good communicators in order to listen to their workers, understand what they need, and help them. Clear and open lines of communication help </w:t>
      </w:r>
      <w:r w:rsidRPr="002A5356">
        <w:t>build trust, make a supportive atmosphere, and make sure that workers feel heard and valued.</w:t>
      </w:r>
      <w:r w:rsidR="002A5356" w:rsidRPr="002A5356">
        <w:t xml:space="preserve"> </w:t>
      </w:r>
      <w:r w:rsidR="002A5356" w:rsidRPr="002A5356">
        <w:rPr>
          <w:lang w:eastAsia="en-GB"/>
        </w:rPr>
        <w:t>(Coursera, 2022)</w:t>
      </w:r>
    </w:p>
    <w:p w14:paraId="38189FAE" w14:textId="607AE173" w:rsidR="002A5356" w:rsidRDefault="007412ED" w:rsidP="002A5356">
      <w:pPr>
        <w:ind w:firstLine="720"/>
      </w:pPr>
      <w:r>
        <w:t>Emotional intelligence and empathy show that empathy is the ability to understand and share other people's feelings. Managers who have empathy and emotional intelligence can connect with their workers on a deeper level, understand and meet their emotional needs, and give them the right support. They also know how to understand and control their own feelings, which helps make the workplace a good place to be.</w:t>
      </w:r>
      <w:r w:rsidR="002A5356">
        <w:t xml:space="preserve"> </w:t>
      </w:r>
      <w:r w:rsidR="002A5356" w:rsidRPr="002A5356">
        <w:t>(Wallbridge, 2021)</w:t>
      </w:r>
      <w:r w:rsidR="002A5356">
        <w:t xml:space="preserve">. </w:t>
      </w:r>
      <w:r>
        <w:t>Active hearing means giving the other person your full attention and making sure you understand what they are saying. Active listening is an important skill for managers to learn about their workers' worries, problems, and goals. This skill helps people get along, builds trust, and lets managers help their team members in ways that are useful and helpful.</w:t>
      </w:r>
      <w:r w:rsidR="002A5356">
        <w:t xml:space="preserve"> </w:t>
      </w:r>
      <w:r w:rsidR="002A5356" w:rsidRPr="002A5356">
        <w:t>(Cuncic, 2022)</w:t>
      </w:r>
    </w:p>
    <w:p w14:paraId="18FA2269" w14:textId="33D398C0" w:rsidR="002A5356" w:rsidRDefault="007412ED" w:rsidP="002A5356">
      <w:pPr>
        <w:ind w:firstLine="720"/>
      </w:pPr>
      <w:r>
        <w:t>Problem-solving and decision-making shows that managers need to have strong problem-solving and decision-making skills to deal with any problems or challenges that affect the well-being of their employees. They should be able to spot potential stressors or problems, think of ways to deal with them, and make choices that support a healthy work environment.</w:t>
      </w:r>
      <w:r w:rsidR="000C0815">
        <w:t xml:space="preserve"> </w:t>
      </w:r>
      <w:r w:rsidR="000C0815" w:rsidRPr="000C0815">
        <w:t>(Mental Health Awareness, 2022)</w:t>
      </w:r>
    </w:p>
    <w:p w14:paraId="3FB5B452" w14:textId="26C904C1" w:rsidR="002A5356" w:rsidRDefault="007412ED" w:rsidP="002A5356">
      <w:pPr>
        <w:ind w:firstLine="720"/>
      </w:pPr>
      <w:r>
        <w:t>Flexibility and Adaptability shows that managers need to be open and able to change in order to help their employees stay healthy. They should be open to different ways of working, think about each person's wants and preferences, and be willing to make any changes that are needed to help employees feel better. This flexibility also includes managing tasks, deadlines, and responsibilities to avoid too much stress and promote a good balance between work and home.</w:t>
      </w:r>
      <w:r w:rsidR="000C0815" w:rsidRPr="000C0815">
        <w:rPr>
          <w:rFonts w:ascii="Roboto" w:hAnsi="Roboto"/>
          <w:color w:val="2C3E50"/>
          <w:sz w:val="23"/>
          <w:szCs w:val="23"/>
          <w:shd w:val="clear" w:color="auto" w:fill="FFFFFF"/>
        </w:rPr>
        <w:t xml:space="preserve"> </w:t>
      </w:r>
      <w:r w:rsidR="000C0815" w:rsidRPr="000C0815">
        <w:t>(Cooks-Campbell, 2022)</w:t>
      </w:r>
      <w:r>
        <w:br/>
        <w:t>Conflict resolution shows that managers should be able to deal with and solve any problems or conflicts that come up between team members. Resolving problems quickly and fairly makes the workplace a better place to work and improves general health.</w:t>
      </w:r>
      <w:r w:rsidR="000C0815">
        <w:t xml:space="preserve"> </w:t>
      </w:r>
    </w:p>
    <w:p w14:paraId="2464C335" w14:textId="7218084A" w:rsidR="002A5356" w:rsidRDefault="007412ED" w:rsidP="002A5356">
      <w:pPr>
        <w:ind w:firstLine="720"/>
      </w:pPr>
      <w:r>
        <w:lastRenderedPageBreak/>
        <w:t>Coaching and support show that managers should be able to coach and help the people who work for them. This means giving advice, setting goals that are achievable, giving constructive feedback, and, if more help is needed, offering resources or referrals. Coaching that works well helps workers improve their skills, handle their work, and stay healthy.</w:t>
      </w:r>
      <w:r w:rsidR="00DA25C6" w:rsidRPr="00DA25C6">
        <w:rPr>
          <w:rFonts w:ascii="Roboto" w:hAnsi="Roboto"/>
          <w:color w:val="2C3E50"/>
          <w:sz w:val="23"/>
          <w:szCs w:val="23"/>
          <w:shd w:val="clear" w:color="auto" w:fill="FFFFFF"/>
        </w:rPr>
        <w:t xml:space="preserve"> </w:t>
      </w:r>
      <w:r w:rsidR="00DA25C6" w:rsidRPr="00DA25C6">
        <w:t>(Schultz, 2021)</w:t>
      </w:r>
      <w:r>
        <w:br/>
        <w:t>Role modelling shows that managers have a big impact on the workplace's tone and attitude.</w:t>
      </w:r>
    </w:p>
    <w:p w14:paraId="58C1DF85" w14:textId="20A8E30F" w:rsidR="00B276EC" w:rsidRDefault="007412ED" w:rsidP="00B276EC">
      <w:pPr>
        <w:ind w:firstLine="720"/>
      </w:pPr>
      <w:r>
        <w:t>Managers can encourage their team members to put their own health and well-being first by setting a good example in terms of healthy habits, work-life balance, and self-care.</w:t>
      </w:r>
      <w:r w:rsidR="00B276EC">
        <w:t xml:space="preserve"> </w:t>
      </w:r>
      <w:r>
        <w:t xml:space="preserve">It's important to note that managers should also keep learning about topics related to employee wellness, stay up to date on best practises, and be ready to look for more resources or training if they need to. </w:t>
      </w:r>
      <w:r w:rsidR="00B276EC" w:rsidRPr="00B276EC">
        <w:t>(Steve, 2023</w:t>
      </w:r>
      <w:r w:rsidR="00B276EC">
        <w:rPr>
          <w:rFonts w:ascii="Roboto" w:hAnsi="Roboto"/>
          <w:color w:val="2C3E50"/>
          <w:sz w:val="23"/>
          <w:szCs w:val="23"/>
          <w:shd w:val="clear" w:color="auto" w:fill="FFFFFF"/>
        </w:rPr>
        <w:t xml:space="preserve">). </w:t>
      </w:r>
      <w:r>
        <w:t xml:space="preserve">Supporting the health and happiness of employees is an ongoing process that takes a mix of skills, empathy, and a real desire to make the workplace a happy and healthy place to be. </w:t>
      </w:r>
    </w:p>
    <w:p w14:paraId="608D14F0" w14:textId="77777777" w:rsidR="001F68DF" w:rsidRDefault="007412ED" w:rsidP="00B276EC">
      <w:pPr>
        <w:ind w:firstLine="720"/>
      </w:pPr>
      <w:r>
        <w:t>Compassionate management is important for managers because it makes the workplace a better place to work, boosts employee morale and engagement, and improves the health of both people and teams as a whole.</w:t>
      </w:r>
      <w:r w:rsidR="00B276EC">
        <w:t xml:space="preserve"> </w:t>
      </w:r>
      <w:r w:rsidR="004B036E">
        <w:t xml:space="preserve">(Sharma,2022). </w:t>
      </w:r>
      <w:r>
        <w:t>The fact that managers care about their workers' well-being shows that they are kind. They know that people have personal lives, problems, and feelings that can affect how they do their jobs. By showing empathy, understanding, and support, compassionate managers create an environment where workers feel cared for and valued, which improves their job satisfaction and mental and emotional health.</w:t>
      </w:r>
      <w:r w:rsidR="004B036E" w:rsidRPr="004B036E">
        <w:t xml:space="preserve"> </w:t>
      </w:r>
      <w:r w:rsidR="004B036E">
        <w:t>(Sharma,2022).</w:t>
      </w:r>
    </w:p>
    <w:p w14:paraId="0C11F356" w14:textId="6D00F9E0" w:rsidR="001F68DF" w:rsidRDefault="007412ED" w:rsidP="00B276EC">
      <w:pPr>
        <w:ind w:firstLine="720"/>
      </w:pPr>
      <w:r>
        <w:t>Trust and psychological safety show that managers who care about their teams build trust and psychological safety in them. When workers feel safe and cared for, they are more likely to talk to each other openly, share ideas, take risks, and work well together. This encourages a mindset of trust, new ideas, and working together.</w:t>
      </w:r>
      <w:r w:rsidR="001F68DF">
        <w:t xml:space="preserve"> </w:t>
      </w:r>
      <w:r w:rsidR="001F68DF" w:rsidRPr="001F68DF">
        <w:t>(Slack, 2019)</w:t>
      </w:r>
    </w:p>
    <w:p w14:paraId="62EE585D" w14:textId="4283789D" w:rsidR="001F68DF" w:rsidRPr="001F68DF" w:rsidRDefault="007412ED" w:rsidP="001F68DF">
      <w:pPr>
        <w:rPr>
          <w:rFonts w:ascii="Segoe UI" w:hAnsi="Segoe UI" w:cs="Segoe UI"/>
          <w:b/>
          <w:bCs/>
          <w:color w:val="CC9900" w:themeColor="hyperlink"/>
          <w:u w:val="single"/>
          <w:shd w:val="clear" w:color="auto" w:fill="FFFFFF"/>
        </w:rPr>
      </w:pPr>
      <w:r>
        <w:t>Engagement and output that are higher show that compassionate management is a factor in higher engagement and productivity. When workers feel supported and valued, they are more likely to do their best work, take responsibility for it, and go the extra mile. Managers with compassion motivate and give their team members the power to make decisions, which leads to better outcomes and results.</w:t>
      </w:r>
      <w:r w:rsidR="001F68DF">
        <w:t xml:space="preserve"> </w:t>
      </w:r>
      <w:r w:rsidR="001F68DF">
        <w:fldChar w:fldCharType="begin"/>
      </w:r>
      <w:r w:rsidR="001F68DF">
        <w:instrText>HYPERLINK "https://www.linkedin.com/in/deepan-mukherjee-31067171/?lipi=urn%3Ali%3Apage%3Ad_flagship3_pulse_read%3BHSnSptKnS2u%2Fc%2BNak5lpDQ%3D%3D"</w:instrText>
      </w:r>
      <w:r w:rsidR="001F68DF">
        <w:fldChar w:fldCharType="separate"/>
      </w:r>
      <w:r w:rsidR="001F68DF">
        <w:t>(</w:t>
      </w:r>
      <w:r w:rsidR="001F68DF">
        <w:rPr>
          <w:shd w:val="clear" w:color="auto" w:fill="FFFFFF"/>
        </w:rPr>
        <w:t>Mukherjee,2023)</w:t>
      </w:r>
    </w:p>
    <w:p w14:paraId="4C6D3545" w14:textId="4F60DFA6" w:rsidR="001F68DF" w:rsidRPr="00B01973" w:rsidRDefault="001F68DF" w:rsidP="001F68DF">
      <w:pPr>
        <w:ind w:firstLine="720"/>
      </w:pPr>
      <w:r>
        <w:fldChar w:fldCharType="end"/>
      </w:r>
      <w:r w:rsidR="007412ED">
        <w:t>Retention and talent draw show that employees are more likely to stay with an organisation where they feel valued and supported. Compassionate management makes people less likely to leave their jobs and keeps them there longer. Also, a reputation for caring management can bring in the best workers, who want to work in places where their well-being is a top priority.</w:t>
      </w:r>
      <w:r w:rsidR="00B01973" w:rsidRPr="00B01973">
        <w:rPr>
          <w:rFonts w:ascii="Roboto" w:hAnsi="Roboto"/>
          <w:color w:val="2C3E50"/>
          <w:sz w:val="23"/>
          <w:szCs w:val="23"/>
          <w:shd w:val="clear" w:color="auto" w:fill="FFFFFF"/>
        </w:rPr>
        <w:t xml:space="preserve"> </w:t>
      </w:r>
      <w:r w:rsidR="00B01973" w:rsidRPr="00B01973">
        <w:t>(Team, 2020)</w:t>
      </w:r>
    </w:p>
    <w:p w14:paraId="4D3C9EC1" w14:textId="77777777" w:rsidR="001F68DF" w:rsidRDefault="007412ED" w:rsidP="00B276EC">
      <w:pPr>
        <w:ind w:firstLine="720"/>
      </w:pPr>
      <w:r>
        <w:t>Collaboration and resolving conflicts show that caring managers are great at resolving conflicts and getting people to work together. They listen to everyone, try to see things from different points of view, and encourage open, respectful dialogue. This makes it easier to solve problems, keep good relationships, and build a team that works well together.</w:t>
      </w:r>
    </w:p>
    <w:p w14:paraId="09461402" w14:textId="77777777" w:rsidR="001F68DF" w:rsidRDefault="007412ED" w:rsidP="00B276EC">
      <w:pPr>
        <w:ind w:firstLine="720"/>
      </w:pPr>
      <w:r>
        <w:t>Growth and development of employees shows that bosses care about their employees and want them to grow and improve. They give you helpful feedback, give you chances to learn and improve your skills, and help you move up in your job. This helps workers feel valued, motivated, and able to reach their full potential.</w:t>
      </w:r>
    </w:p>
    <w:p w14:paraId="5AACFB63" w14:textId="32732BAB" w:rsidR="001F68DF" w:rsidRDefault="007412ED" w:rsidP="00B276EC">
      <w:pPr>
        <w:ind w:firstLine="720"/>
      </w:pPr>
      <w:r>
        <w:t xml:space="preserve">Organisational culture and reputation shows that compassionate management helps create a good organisational culture and a strong reputation. It sets the tone for how workers are treated, shapes the values and norms of the workplace, and builds a foundation of care, fairness, </w:t>
      </w:r>
      <w:r>
        <w:lastRenderedPageBreak/>
        <w:t>and respect. A positive culture attracts and keeps talented people and improves the organization's image and name as a whole.</w:t>
      </w:r>
      <w:r w:rsidR="00B01973">
        <w:t xml:space="preserve"> </w:t>
      </w:r>
      <w:r w:rsidR="00B01973" w:rsidRPr="00B01973">
        <w:t>(Team 6Q, 2020)</w:t>
      </w:r>
    </w:p>
    <w:p w14:paraId="4358D150" w14:textId="1543CBB9" w:rsidR="001E304B" w:rsidRDefault="007412ED" w:rsidP="00B276EC">
      <w:pPr>
        <w:ind w:firstLine="720"/>
      </w:pPr>
      <w:r>
        <w:t xml:space="preserve">In the end, compassionate management takes into account workers' humanity and uniqueness. It makes employees feel like they are seen, heard, and cared for, which leads to better job satisfaction, productivity, and health. It is a powerful method that creates a good work environment and improves the relationship between the boss and the employees. </w:t>
      </w:r>
      <w:r w:rsidR="00B01973" w:rsidRPr="00B01973">
        <w:t>(Trzeciak, Mazzarelli and Seppälä, 2023)</w:t>
      </w:r>
    </w:p>
    <w:p w14:paraId="60FA7182" w14:textId="79061393" w:rsidR="00B01973" w:rsidRDefault="007412ED" w:rsidP="00DA3516">
      <w:r>
        <w:t xml:space="preserve"> </w:t>
      </w:r>
      <w:r>
        <w:tab/>
        <w:t>Emotional intelligence is important for managers because it helps them understand, control, and deal with their own and their team members' emotions. Building relationships shows that emotional intelligence helps managers build strong, good relationships with their team members. They can understand how their workers feel, what worries them, and what they need. This builds trust, respect, and good communication. This leads to better relationships, better working together, and better teamwork.</w:t>
      </w:r>
      <w:r w:rsidR="00EC5920">
        <w:t xml:space="preserve"> </w:t>
      </w:r>
      <w:r w:rsidR="00EC5920" w:rsidRPr="00EC5920">
        <w:t>(Jaiswal, 2022)</w:t>
      </w:r>
    </w:p>
    <w:p w14:paraId="40D98C6D" w14:textId="4CEAB7F9" w:rsidR="00B01973" w:rsidRDefault="007412ED" w:rsidP="00B01973">
      <w:pPr>
        <w:ind w:firstLine="720"/>
      </w:pPr>
      <w:r>
        <w:t>Effective communication shows that managers with a lot of emotional intelligence know how to talk to their employees in a way that makes sense to them. They can change the way they talk to different people, get their ideas across, and listen actively to understand the thoughts and feelings of others. This helps people talk to each other in a clear and meaningful way, cuts down on misunderstandings, and boosts total productivity.</w:t>
      </w:r>
      <w:r w:rsidR="00EC5920">
        <w:t xml:space="preserve"> </w:t>
      </w:r>
      <w:r w:rsidR="00EC5920" w:rsidRPr="00EC5920">
        <w:t>(Ackerman, 2019)</w:t>
      </w:r>
    </w:p>
    <w:p w14:paraId="26A25748" w14:textId="77777777" w:rsidR="00B01973" w:rsidRDefault="007412ED" w:rsidP="00B01973">
      <w:pPr>
        <w:ind w:firstLine="720"/>
      </w:pPr>
      <w:r>
        <w:t>The study of conflict resolution shows that emotional intelligence gives managers the skills they need to deal with disagreements on their teams. They can recognise feelings that may be at the root of a conflict and deal with them. They can also approach conflicts with empathy and understanding and help people have productive conversations. This makes it easier to find answers that work for both sides and are more productive. This strengthens relationships and keeps a good atmosphere at work.</w:t>
      </w:r>
    </w:p>
    <w:p w14:paraId="0AF1CC8A" w14:textId="77777777" w:rsidR="00B01973" w:rsidRDefault="007412ED" w:rsidP="00B01973">
      <w:pPr>
        <w:ind w:firstLine="720"/>
      </w:pPr>
      <w:r>
        <w:t>Empowering leadership shows that managers with high emotional intelligence can inspire and drive the people on their teams. They can recognise and value people's strengths and talents, give encouragement and support, and make people feel like they are psychologically safe. This gives workers the freedom to take risks, come up with new ideas, and do their best work.</w:t>
      </w:r>
    </w:p>
    <w:p w14:paraId="694AB914" w14:textId="77777777" w:rsidR="00B01973" w:rsidRDefault="007412ED" w:rsidP="00B01973">
      <w:pPr>
        <w:ind w:firstLine="720"/>
      </w:pPr>
      <w:r>
        <w:t>Decision-Making shows that emotional intelligence is a key part of making good decisions. Managers who are emotionally intelligent can think about and control their own feelings and also understand how their decisions might make others feel. This lets people make decisions that are more well-thought-out and balanced, taking into account both logical and emotional factors as well as the general health and morale of the team.</w:t>
      </w:r>
    </w:p>
    <w:p w14:paraId="0AB1F27C" w14:textId="49FF7037" w:rsidR="00B01973" w:rsidRDefault="007412ED" w:rsidP="00B01973">
      <w:pPr>
        <w:ind w:firstLine="720"/>
      </w:pPr>
      <w:r>
        <w:t>Adaptability and Resilience shows that emotional intelligence helps managers deal with change and hard times. During hard times, they can understand and handle their own feelings while also helping and guiding their team members. This creates a society where people are flexible and strong so they can handle change and setbacks well.</w:t>
      </w:r>
      <w:r w:rsidR="00520F17" w:rsidRPr="00520F17">
        <w:rPr>
          <w:rFonts w:ascii="Roboto" w:hAnsi="Roboto"/>
          <w:color w:val="2C3E50"/>
          <w:sz w:val="23"/>
          <w:szCs w:val="23"/>
          <w:shd w:val="clear" w:color="auto" w:fill="FFFFFF"/>
        </w:rPr>
        <w:t xml:space="preserve"> </w:t>
      </w:r>
      <w:r w:rsidR="00520F17" w:rsidRPr="00520F17">
        <w:t>(FutureLearn, 2021)</w:t>
      </w:r>
      <w:r>
        <w:br/>
        <w:t>The emotional health of employees shows that bosses with emotional intelligence care about their employees' emotional health. They know how to spot signs of stress, burnout, or unhappiness and take action to fix them. By making a supportive and caring setting, they help their team members feel good about themselves and their jobs.</w:t>
      </w:r>
    </w:p>
    <w:p w14:paraId="0667B537" w14:textId="77777777" w:rsidR="00520F17" w:rsidRDefault="007412ED" w:rsidP="00520F17">
      <w:pPr>
        <w:ind w:firstLine="720"/>
      </w:pPr>
      <w:r>
        <w:t>In short, emotional intelligence gives managers the skills they need to understand and control their emotions, speak well, build relationships, solve problems, and motivate their teams. It is a key skill that helps managers build a good work environment, get their employees more involved, and drive the overall success of the team.</w:t>
      </w:r>
      <w:r w:rsidR="00520F17">
        <w:t xml:space="preserve"> </w:t>
      </w:r>
      <w:r w:rsidR="00520F17" w:rsidRPr="00520F17">
        <w:t>(Cherry, 2020)</w:t>
      </w:r>
    </w:p>
    <w:p w14:paraId="6B4CDF92" w14:textId="63BD4468" w:rsidR="00520F17" w:rsidRDefault="00860B29" w:rsidP="00520F17">
      <w:pPr>
        <w:ind w:firstLine="720"/>
      </w:pPr>
      <w:r>
        <w:lastRenderedPageBreak/>
        <w:br/>
      </w:r>
      <w:bookmarkStart w:id="5" w:name="_Toc139566044"/>
      <w:r w:rsidR="005E5F4F" w:rsidRPr="005E5F4F">
        <w:rPr>
          <w:rStyle w:val="Heading2Char"/>
          <w:rFonts w:eastAsiaTheme="majorEastAsia"/>
        </w:rPr>
        <w:t>2</w:t>
      </w:r>
      <w:r w:rsidR="001C6596" w:rsidRPr="005E5F4F">
        <w:rPr>
          <w:rStyle w:val="Heading2Char"/>
          <w:rFonts w:eastAsiaTheme="majorEastAsia"/>
        </w:rPr>
        <w:t>.3</w:t>
      </w:r>
      <w:r w:rsidR="007412ED" w:rsidRPr="005E5F4F">
        <w:rPr>
          <w:rStyle w:val="Heading2Char"/>
          <w:rFonts w:eastAsiaTheme="minorHAnsi"/>
        </w:rPr>
        <w:t xml:space="preserve"> Benefits of E</w:t>
      </w:r>
      <w:r w:rsidR="00615BAD">
        <w:rPr>
          <w:rStyle w:val="Heading2Char"/>
          <w:rFonts w:eastAsiaTheme="minorHAnsi"/>
        </w:rPr>
        <w:t>mOTIONAL INTELLIGENCE</w:t>
      </w:r>
      <w:bookmarkEnd w:id="5"/>
      <w:r>
        <w:br/>
      </w:r>
      <w:r>
        <w:br/>
        <w:t xml:space="preserve"> </w:t>
      </w:r>
      <w:r>
        <w:tab/>
        <w:t xml:space="preserve">Emotional intelligence skills and mindfulness practises can help improve people's health and work success in many ways. </w:t>
      </w:r>
    </w:p>
    <w:p w14:paraId="68B8DD88" w14:textId="3373F1CA" w:rsidR="00520F17" w:rsidRDefault="00860B29" w:rsidP="00520F17">
      <w:pPr>
        <w:ind w:firstLine="720"/>
      </w:pPr>
      <w:r>
        <w:t>Reducing stress shows that emotional intelligence skills and practising mindfulness help people deal with stress better. By recognising and understanding their own feelings and stress triggers, people can react to stressors in a healthier and more adaptive way. Meditation and deep breathing are two examples of mindfulness methods that can help calm the mind and reduce anxiety. This can lead to a better sense of well-being and a stronger ability to deal with problems.</w:t>
      </w:r>
      <w:r w:rsidR="00520F17">
        <w:t xml:space="preserve"> </w:t>
      </w:r>
      <w:r w:rsidR="00520F17" w:rsidRPr="00520F17">
        <w:t>(Mindful Staff, 2021)</w:t>
      </w:r>
      <w:r>
        <w:br/>
        <w:t>Enhanced self-awareness shows that emotional intelligence skills and mindfulness practises help people become more self-aware, which is important for personal growth and well-being. People who are self-aware can understand their skills, weaknesses, and emotional states better. This gives them the ability to make choices, set limits, and make changes that are good for their health. It also makes it easier to think about yourself and improve yourself, which leads to more happiness and better performance.</w:t>
      </w:r>
    </w:p>
    <w:p w14:paraId="4E9E7F51" w14:textId="0B0B2CD9" w:rsidR="00520F17" w:rsidRDefault="00860B29" w:rsidP="00520F17">
      <w:pPr>
        <w:ind w:firstLine="720"/>
      </w:pPr>
      <w:r>
        <w:t>Improved emotional control shows that emotional intelligence skills help people deal with their feelings in a healthy way. They learn how to deal with negative feelings like anger, frustration, or worry. This helps them feel better overall and improves their relationships with others. People who are better at controlling their emotions can face difficulties with a clear and focused mind. This helps them make better decisions and solve problems.</w:t>
      </w:r>
      <w:r>
        <w:br/>
        <w:t>Positive relationships shows that emotional intelligence and mindfulness help people build and keep good relationships with their coworkers and other partners. By knowing and feeling what other people are feeling, people can improve their ability to communicate, work together, and solve problems. This creates a supportive work atmosphere, makes it easier for people to work together, and improves job satisfaction and performance as a whole.</w:t>
      </w:r>
      <w:r w:rsidR="001C6596">
        <w:t xml:space="preserve"> </w:t>
      </w:r>
      <w:r w:rsidR="001C6596" w:rsidRPr="001C6596">
        <w:t>(Houston, 2019)</w:t>
      </w:r>
    </w:p>
    <w:p w14:paraId="05B00846" w14:textId="567D63C0" w:rsidR="00520F17" w:rsidRDefault="00860B29" w:rsidP="00520F17">
      <w:pPr>
        <w:ind w:firstLine="720"/>
      </w:pPr>
      <w:r>
        <w:t>People with higher emotional intelligence have more understanding and compassion, which shows that these traits come from emotional intelligence. They become more sensitive to the feelings and experiences of others, which makes them feel closer to them and more like they understand them. This kind of empathy and kindness makes the workplace a place where everyone feels valued, respected, and supported. These kinds of settings improve morale, loyalty, and performance as a whole.</w:t>
      </w:r>
      <w:r w:rsidR="001C6596">
        <w:t xml:space="preserve"> </w:t>
      </w:r>
      <w:r w:rsidR="001C6596" w:rsidRPr="001C6596">
        <w:t>(Thomas International, 2022)</w:t>
      </w:r>
      <w:r w:rsidRPr="001C6596">
        <w:br/>
      </w:r>
      <w:r>
        <w:t>Enhanced decision-making shows that emotional intelligence skills and practising mindfulness help people make choices that are better informed and more balanced. People can examine options more objectively and make decisions that are in line with their values and goals if they take both logical and emotional factors into account. This makes people feel more in control, more confident, and happier with the decisions they make.</w:t>
      </w:r>
      <w:r>
        <w:br/>
        <w:t>Work-life balance shows that emotional intelligence and mindfulness practises help people find a balance between their personal and professional lives. They do this by helping people set goals, set limits, and feel like their personal and professional lives are in balance. By taking care of themselves and learning how to deal with stress, people can avoid burnout, improve their general satisfaction, and keep performing well over time.</w:t>
      </w:r>
    </w:p>
    <w:p w14:paraId="640D2CF6" w14:textId="10FCC1C7" w:rsidR="005E5F4F" w:rsidRPr="005E5F4F" w:rsidRDefault="00860B29" w:rsidP="005E5F4F">
      <w:pPr>
        <w:ind w:firstLine="720"/>
        <w:rPr>
          <w:rFonts w:ascii="Times New Roman" w:eastAsiaTheme="majorEastAsia" w:hAnsi="Times New Roman" w:cs="Times New Roman"/>
          <w:b/>
          <w:bCs/>
          <w:sz w:val="36"/>
          <w:szCs w:val="36"/>
          <w:lang w:eastAsia="en-GB"/>
        </w:rPr>
      </w:pPr>
      <w:r>
        <w:t xml:space="preserve">In the workplace, having emotional intelligence skills and practising mindfulness can help in many ways. They help people feel less stressed, be more self-aware, control their emotions better, have good relationships, feel more empathy and kindness, make better decisions, and find a good balance between work and life. By promoting well-being and performance, these skills </w:t>
      </w:r>
      <w:r>
        <w:lastRenderedPageBreak/>
        <w:t>and practises make the workplace healthier and more productive for both people and organisations.</w:t>
      </w:r>
      <w:r w:rsidR="001C6596">
        <w:t xml:space="preserve"> (LinkedIn,2022)</w:t>
      </w:r>
    </w:p>
    <w:p w14:paraId="5589B9F4" w14:textId="77777777" w:rsidR="005E5F4F" w:rsidRDefault="005E5F4F" w:rsidP="005E5F4F">
      <w:pPr>
        <w:pStyle w:val="Heading2"/>
      </w:pPr>
      <w:bookmarkStart w:id="6" w:name="_Toc139566045"/>
      <w:r>
        <w:t>2.4 Pro-Active Approach</w:t>
      </w:r>
      <w:bookmarkEnd w:id="6"/>
    </w:p>
    <w:p w14:paraId="6D2396E1" w14:textId="79FF6319" w:rsidR="00860B29" w:rsidRDefault="00860B29" w:rsidP="00520F17">
      <w:pPr>
        <w:ind w:firstLine="720"/>
      </w:pPr>
      <w:r>
        <w:t>As a manager, you have a very important part to play in making sure your employees are healthy and happy. Getting better at emotional intelligence can make it much easier for you to look out for the well-being of your employees. This guide is meant to give you steps you can take to improve your emotional intelligence and help you think about how smart you already are in this area.</w:t>
      </w:r>
    </w:p>
    <w:p w14:paraId="46A6E27A" w14:textId="0FFFFCDB" w:rsidR="00860B29" w:rsidRDefault="00860B29" w:rsidP="00DA3516">
      <w:r>
        <w:t xml:space="preserve"> </w:t>
      </w:r>
      <w:r>
        <w:tab/>
        <w:t>Step 1: Think about yourself and your emotional intelligence:</w:t>
      </w:r>
    </w:p>
    <w:p w14:paraId="0B4B3665" w14:textId="77777777" w:rsidR="00860B29" w:rsidRDefault="00860B29" w:rsidP="00DA3516">
      <w:r>
        <w:t>Take some time to think about how emotionally intelligent you are right now. Think about the questions below:</w:t>
      </w:r>
    </w:p>
    <w:p w14:paraId="4F1C6C5B" w14:textId="25D43AE7" w:rsidR="00860B29" w:rsidRDefault="00860B29" w:rsidP="00DA3516">
      <w:r>
        <w:t>-How well do I understand and recognise my own feelings?</w:t>
      </w:r>
      <w:r>
        <w:br/>
        <w:t>-How well do I deal with my feelings when things are hard?</w:t>
      </w:r>
      <w:r>
        <w:br/>
        <w:t>-Am I aware of how the way I feel affects other people?</w:t>
      </w:r>
      <w:r>
        <w:br/>
        <w:t>-How sensitive am I to how my coworkers feel and what they've been through?</w:t>
      </w:r>
      <w:r>
        <w:br/>
        <w:t>-Do I pay attention to my team's emotional needs and try to meet them?</w:t>
      </w:r>
    </w:p>
    <w:p w14:paraId="1075C0B2" w14:textId="2C9D2AA5" w:rsidR="00860B29" w:rsidRDefault="00860B29" w:rsidP="00DA3516">
      <w:r>
        <w:t xml:space="preserve"> </w:t>
      </w:r>
      <w:r>
        <w:tab/>
        <w:t>Step 2: Getting to know yourself better:</w:t>
      </w:r>
    </w:p>
    <w:p w14:paraId="106E13C8" w14:textId="77777777" w:rsidR="00860B29" w:rsidRDefault="00860B29" w:rsidP="00DA3516">
      <w:r>
        <w:t>Emotional intelligence starts with being aware of yourself. Take part in the following activities to learn more about yourself:</w:t>
      </w:r>
    </w:p>
    <w:p w14:paraId="0A003835" w14:textId="077699CC" w:rsidR="00860B29" w:rsidRDefault="00860B29" w:rsidP="00DA3516">
      <w:r>
        <w:t>-Do mindfulness meditation to become more aware of the present moment.</w:t>
      </w:r>
      <w:r>
        <w:br/>
        <w:t>-Think about how you feel and what makes you feel that way at work.</w:t>
      </w:r>
      <w:r>
        <w:br/>
        <w:t>-Ask trusted coworkers or mentors for comments to learn about your emotional strengths and where you can improve.</w:t>
      </w:r>
    </w:p>
    <w:p w14:paraId="457906C5" w14:textId="7A5FE4D0" w:rsidR="00860B29" w:rsidRDefault="00860B29" w:rsidP="00DA3516">
      <w:r>
        <w:t xml:space="preserve"> </w:t>
      </w:r>
      <w:r>
        <w:tab/>
        <w:t>Step 3: Building empathy and learning to control your emotions:</w:t>
      </w:r>
    </w:p>
    <w:p w14:paraId="4F059246" w14:textId="77777777" w:rsidR="00860B29" w:rsidRDefault="00860B29" w:rsidP="00DA3516">
      <w:r>
        <w:t>To help employees feel good, they need to be able to understand and control their emotions. Pay attention to the following:</w:t>
      </w:r>
    </w:p>
    <w:p w14:paraId="2F984798" w14:textId="2A8E805A" w:rsidR="00860B29" w:rsidRDefault="00860B29" w:rsidP="00DA3516">
      <w:r>
        <w:t>-Active listening helps you really understand the thoughts and feelings of others.</w:t>
      </w:r>
      <w:r>
        <w:br/>
        <w:t>-Put yourself in other people's shoes to learn more about what they've been through.</w:t>
      </w:r>
      <w:r>
        <w:br/>
        <w:t>-Develop self-control skills, like deep breathing or taking short breaks, to deal with your own feelings well.</w:t>
      </w:r>
    </w:p>
    <w:p w14:paraId="7FFF5247" w14:textId="7888F214" w:rsidR="00860B29" w:rsidRDefault="00860B29" w:rsidP="00DA3516">
      <w:r>
        <w:t xml:space="preserve"> </w:t>
      </w:r>
      <w:r>
        <w:tab/>
        <w:t>Step 4: Better communication and building relationships:</w:t>
      </w:r>
    </w:p>
    <w:p w14:paraId="0104799D" w14:textId="77777777" w:rsidR="00860B29" w:rsidRDefault="00860B29" w:rsidP="00DA3516">
      <w:r>
        <w:t>For proactive staff wellness, there must be good communication and relationships. Think about the following options:</w:t>
      </w:r>
    </w:p>
    <w:p w14:paraId="7047F7AA" w14:textId="5EC02208" w:rsidR="00860B29" w:rsidRDefault="00860B29" w:rsidP="00DA3516">
      <w:r>
        <w:t>-Improve your non-verbal conversation skills, like looking people in the eye and using open body language.</w:t>
      </w:r>
      <w:r>
        <w:br/>
        <w:t>-Create a safe and welcoming place where people feel comfortable talking about their feelings and worries.</w:t>
      </w:r>
      <w:r>
        <w:br/>
        <w:t>-Build trust by talking to people in a clear and regular way.</w:t>
      </w:r>
    </w:p>
    <w:p w14:paraId="16938863" w14:textId="77777777" w:rsidR="00860B29" w:rsidRDefault="00860B29" w:rsidP="00DA3516">
      <w:r>
        <w:lastRenderedPageBreak/>
        <w:br/>
      </w:r>
      <w:r>
        <w:br/>
      </w:r>
    </w:p>
    <w:p w14:paraId="13F52D78" w14:textId="3208CC54" w:rsidR="00860B29" w:rsidRDefault="00860B29" w:rsidP="00DA3516">
      <w:r>
        <w:t xml:space="preserve"> </w:t>
      </w:r>
      <w:r>
        <w:tab/>
        <w:t>Step 5: Dealing with disagreements and giving feedback:</w:t>
      </w:r>
    </w:p>
    <w:p w14:paraId="2A0BB4D7" w14:textId="64AA3E5E" w:rsidR="00860B29" w:rsidRDefault="00860B29" w:rsidP="00DA3516">
      <w:r>
        <w:t>Resolving conflicts and giving employees useful comments can help them feel better. Use the following techniques:</w:t>
      </w:r>
      <w:r>
        <w:br/>
      </w:r>
      <w:r>
        <w:br/>
        <w:t>-Develop skills for dealing with conflicts, such as active listening, understanding other people's points of view, and finding answers that are good for both sides.</w:t>
      </w:r>
      <w:r>
        <w:br/>
        <w:t>-Give input that is kind and helpful and focuses on the person's growth and development.</w:t>
      </w:r>
    </w:p>
    <w:p w14:paraId="1E255979" w14:textId="72CE8F93" w:rsidR="00860B29" w:rsidRDefault="00860B29" w:rsidP="00DA3516">
      <w:r>
        <w:t xml:space="preserve"> </w:t>
      </w:r>
      <w:r>
        <w:tab/>
        <w:t>Step 6: Keep learning and getting better:</w:t>
      </w:r>
    </w:p>
    <w:p w14:paraId="19E647BB" w14:textId="77777777" w:rsidR="00860B29" w:rsidRDefault="00860B29" w:rsidP="00DA3516">
      <w:r>
        <w:t>Emotional intelligence is a process that lasts a lifetime. Commit to learning and improving yourself by:</w:t>
      </w:r>
    </w:p>
    <w:p w14:paraId="6D588D98" w14:textId="161B5053" w:rsidR="00860B29" w:rsidRDefault="00860B29" w:rsidP="00DA3516">
      <w:r>
        <w:t>-Reading books and other resources about emotional intelligence and related subjects.</w:t>
      </w:r>
      <w:r>
        <w:br/>
        <w:t>-Get more training or attend classes to improve your emotional intelligence.</w:t>
      </w:r>
      <w:r>
        <w:br/>
        <w:t>-Using peer networks or guidance to learn from what other people have done.</w:t>
      </w:r>
    </w:p>
    <w:p w14:paraId="3D19A566" w14:textId="14B27865" w:rsidR="005E5F4F" w:rsidRDefault="00860B29" w:rsidP="00DA3516">
      <w:r>
        <w:t>By improving your emotional intelligence, you can be mindful about the health and happiness of your employees. Regular self-reflection, more self-awareness, empathy, good communication, resolving conflicts, and learning new things will help you build a supportive work environment that helps your team be happy and do well. Remember that emotional intelligence is a skill that can be developed with practise, so commit to the road of growth and improvement.</w:t>
      </w:r>
    </w:p>
    <w:p w14:paraId="768737BF" w14:textId="77777777" w:rsidR="005E5F4F" w:rsidRDefault="005E5F4F" w:rsidP="005E5F4F">
      <w:pPr>
        <w:pStyle w:val="Heading2"/>
      </w:pPr>
      <w:bookmarkStart w:id="7" w:name="_Toc139566046"/>
      <w:r>
        <w:t>2.5 Development Plan</w:t>
      </w:r>
      <w:bookmarkEnd w:id="7"/>
      <w:r>
        <w:t xml:space="preserve"> </w:t>
      </w:r>
    </w:p>
    <w:p w14:paraId="3991511B" w14:textId="4963036D" w:rsidR="00860B29" w:rsidRDefault="00860B29" w:rsidP="00DA3516">
      <w:r>
        <w:t xml:space="preserve">1.Self-Reflection and Self-Evaluation: </w:t>
      </w:r>
      <w:r>
        <w:br/>
      </w:r>
      <w:r>
        <w:br/>
        <w:t>-Take some time to think about your level of emotional intelligence and how you can improve it.</w:t>
      </w:r>
      <w:r>
        <w:br/>
        <w:t>-Use tools for self-evaluation or get comments from coworkers or mentors to find out your strengths and where you can improve.</w:t>
      </w:r>
    </w:p>
    <w:p w14:paraId="18DA222C" w14:textId="5A25C0F7" w:rsidR="00860B29" w:rsidRDefault="00860B29" w:rsidP="00DA3516">
      <w:r>
        <w:t xml:space="preserve">2.Getting to know yourself better: </w:t>
      </w:r>
      <w:r>
        <w:br/>
        <w:t>-Practise mindfulness or meditation regularly to become more aware of the present moment.</w:t>
      </w:r>
      <w:r>
        <w:br/>
        <w:t>-Think about how you feel and what makes you feel that way in different work settings.</w:t>
      </w:r>
      <w:r>
        <w:br/>
        <w:t>-Write down your ideas and feelings in a journal to learn more about yourself.</w:t>
      </w:r>
    </w:p>
    <w:p w14:paraId="035DBE44" w14:textId="4C2B02BF" w:rsidR="00860B29" w:rsidRDefault="00860B29" w:rsidP="00DA3516">
      <w:r>
        <w:t>3.Perspective-taking and empathy:</w:t>
      </w:r>
    </w:p>
    <w:p w14:paraId="3C335A05" w14:textId="48063CD4" w:rsidR="00860B29" w:rsidRDefault="00860B29" w:rsidP="00DA3516">
      <w:r>
        <w:t>-Actively listening to your workers will help you understand their thoughts and feelings.</w:t>
      </w:r>
      <w:r>
        <w:br/>
        <w:t>-Try activities that make you more empathetic, like putting yourself in someone else's shoes.</w:t>
      </w:r>
      <w:r>
        <w:br/>
        <w:t>-Attend talks or classes on empathy and understanding other people's points of view.</w:t>
      </w:r>
    </w:p>
    <w:p w14:paraId="26D0EDC9" w14:textId="3E4F4EE8" w:rsidR="00860B29" w:rsidRDefault="00860B29" w:rsidP="00DA3516">
      <w:r>
        <w:t xml:space="preserve">4.Emotional regulation: </w:t>
      </w:r>
      <w:r>
        <w:br/>
        <w:t>-Figure out what makes you upset most of the time and come up with ways to deal with them.</w:t>
      </w:r>
      <w:r>
        <w:br/>
        <w:t>-During hard times, try to calm yourself down by doing things like taking deep breaths or taking short breaks.</w:t>
      </w:r>
      <w:r>
        <w:br/>
        <w:t>-Look into ways to deal with stress, like exercise or awareness, to help keep your emotions in check.</w:t>
      </w:r>
    </w:p>
    <w:p w14:paraId="64A3FF6C" w14:textId="7C026A65" w:rsidR="00860B29" w:rsidRDefault="00860B29" w:rsidP="00DA3516">
      <w:r>
        <w:lastRenderedPageBreak/>
        <w:br/>
      </w:r>
      <w:r>
        <w:br/>
      </w:r>
      <w:r>
        <w:br/>
        <w:t>5.How to Talk to People and Build Relationships:</w:t>
      </w:r>
      <w:r>
        <w:br/>
        <w:t>-Improve your non-verbal conversation skills, like looking people in the eye and using open body language.</w:t>
      </w:r>
      <w:r>
        <w:br/>
        <w:t>-Practise expressing your feelings in a way that is helpful and bold.</w:t>
      </w:r>
      <w:r>
        <w:br/>
        <w:t>-Create open and supportive lines of contact with your team members to help you get to know them and gain their trust.</w:t>
      </w:r>
    </w:p>
    <w:p w14:paraId="049A4291" w14:textId="6C4E11E4" w:rsidR="00860B29" w:rsidRDefault="00860B29" w:rsidP="00DA3516">
      <w:r>
        <w:t xml:space="preserve">6.Conflict Resolution and Feedback: </w:t>
      </w:r>
      <w:r>
        <w:br/>
        <w:t>-Learn how to deal with conflicts by actively listening, solving problems, and looking for win-win answers.</w:t>
      </w:r>
      <w:r>
        <w:br/>
        <w:t>-Give workers feedback that is helpful and focuses on their growth and development.</w:t>
      </w:r>
      <w:r>
        <w:br/>
        <w:t>-Find lessons or information on how to deal with conflicts and get feedback.</w:t>
      </w:r>
    </w:p>
    <w:p w14:paraId="7D2F3D27" w14:textId="6687BF21" w:rsidR="00860B29" w:rsidRDefault="00860B29" w:rsidP="00DA3516">
      <w:r>
        <w:t>7.Learning and growing all the time:</w:t>
      </w:r>
      <w:r>
        <w:br/>
        <w:t>-Read books and other materials about emotional intelligence, being aware, and good communication.</w:t>
      </w:r>
      <w:r>
        <w:br/>
        <w:t>-Go to workshops, seminars, or gatherings about emotional intelligence and the health and happiness of your employees.</w:t>
      </w:r>
      <w:r>
        <w:br/>
        <w:t>-Find a mentor or a teacher who knows a lot about emotional intelligence and leadership.</w:t>
      </w:r>
    </w:p>
    <w:p w14:paraId="557FF45F" w14:textId="23356318" w:rsidR="00860B29" w:rsidRDefault="00860B29" w:rsidP="00DA3516">
      <w:r>
        <w:t>8.Practise and use:</w:t>
      </w:r>
      <w:r>
        <w:br/>
        <w:t>-Put the new skills and information you've learned to use in the real world.</w:t>
      </w:r>
      <w:r>
        <w:br/>
        <w:t>-Think about what you've learned and where you can improve.</w:t>
      </w:r>
      <w:r>
        <w:br/>
        <w:t>-Ask your employees and coworkers for feedback to figure out how well your growth efforts are working.</w:t>
      </w:r>
      <w:r>
        <w:br/>
        <w:t>-Who's to blame and how?</w:t>
      </w:r>
      <w:r>
        <w:br/>
        <w:t>-Set clear goals and dates for improving your emotional intelligence.</w:t>
      </w:r>
      <w:r>
        <w:br/>
        <w:t>-Review and evaluate your work often.</w:t>
      </w:r>
      <w:r>
        <w:br/>
        <w:t>-Change your plan for growth as needed, and make sure to celebrate major steps along the way.</w:t>
      </w:r>
    </w:p>
    <w:p w14:paraId="71F7FB7F" w14:textId="77777777" w:rsidR="001C6596" w:rsidRDefault="00860B29" w:rsidP="00DA3516">
      <w:r>
        <w:t>Remember that it takes time to get better at being emotionally intelligent. Be patient with yourself, welcome chances to grow, and use your skills regularly to help employees stay healthy.</w:t>
      </w:r>
      <w:r w:rsidR="00A02BFA">
        <w:br/>
      </w:r>
      <w:r w:rsidR="00A02BFA">
        <w:br/>
      </w:r>
    </w:p>
    <w:p w14:paraId="74A19258" w14:textId="77777777" w:rsidR="00615BAD" w:rsidRDefault="00615BAD" w:rsidP="00DA3516"/>
    <w:p w14:paraId="6BE75FAA" w14:textId="77777777" w:rsidR="00615BAD" w:rsidRDefault="00615BAD" w:rsidP="00DA3516"/>
    <w:p w14:paraId="1858C1D7" w14:textId="77777777" w:rsidR="00615BAD" w:rsidRDefault="00615BAD" w:rsidP="00DA3516"/>
    <w:p w14:paraId="4CDB7BC0" w14:textId="77777777" w:rsidR="00615BAD" w:rsidRDefault="00615BAD" w:rsidP="00DA3516"/>
    <w:p w14:paraId="50630CFB" w14:textId="77777777" w:rsidR="00615BAD" w:rsidRDefault="00615BAD" w:rsidP="00DA3516"/>
    <w:p w14:paraId="2C4B77BD" w14:textId="77777777" w:rsidR="00615BAD" w:rsidRDefault="00615BAD" w:rsidP="00DA3516"/>
    <w:p w14:paraId="5D2E5CDF" w14:textId="77777777" w:rsidR="00615BAD" w:rsidRDefault="00615BAD" w:rsidP="00DA3516"/>
    <w:p w14:paraId="6943265D" w14:textId="45696FA3" w:rsidR="00860B29" w:rsidRDefault="00A02BFA" w:rsidP="001C6596">
      <w:pPr>
        <w:pStyle w:val="Heading1"/>
      </w:pPr>
      <w:r>
        <w:lastRenderedPageBreak/>
        <w:br/>
      </w:r>
      <w:bookmarkStart w:id="8" w:name="_Toc139566047"/>
      <w:r w:rsidR="001C6596">
        <w:t>3</w:t>
      </w:r>
      <w:r>
        <w:t>.0 Conclusion</w:t>
      </w:r>
      <w:bookmarkEnd w:id="8"/>
      <w:r>
        <w:br/>
      </w:r>
    </w:p>
    <w:p w14:paraId="3E11B594" w14:textId="77777777" w:rsidR="00615BAD" w:rsidRDefault="00A02BFA" w:rsidP="00DA3516">
      <w:r>
        <w:t xml:space="preserve"> </w:t>
      </w:r>
      <w:r>
        <w:tab/>
        <w:t>Emotional intelligence (EI) has a substantial impact on both individual and organisational achievement, as discussed in the discussion of its function in fostering proactive employee welfare. Strong emotional intelligence abilities enable managers to build a healthy workplace culture, encourage employee engagement, and improve overall performance.</w:t>
      </w:r>
    </w:p>
    <w:p w14:paraId="5A5F265B" w14:textId="44C7BFB1" w:rsidR="00615BAD" w:rsidRDefault="00A02BFA" w:rsidP="00615BAD">
      <w:pPr>
        <w:ind w:firstLine="720"/>
      </w:pPr>
      <w:r>
        <w:t>In order to effectively support their employees, managers must develop emotional intelligence skills after realising the link between employee welfare and performance. Managers may comprehend and respond to the needs and emotions of their staff by developing self-awareness, empathy, and effective communication, helping to foster a sense of motivation, trust, and belonging.</w:t>
      </w:r>
    </w:p>
    <w:p w14:paraId="3370A775" w14:textId="77777777" w:rsidR="00615BAD" w:rsidRDefault="00A02BFA" w:rsidP="00615BAD">
      <w:pPr>
        <w:ind w:firstLine="720"/>
      </w:pPr>
      <w:r>
        <w:t>It becomes clear that compassionate management is essential for promoting employee wellbeing. A work environment that supports employee mental health and work-life balance is created by managers that put a high priority on empathy, understanding, and support. This strategy benefits the organisation as a whole because it raises job satisfaction, lowers stress levels, and increases staff retention.</w:t>
      </w:r>
    </w:p>
    <w:p w14:paraId="49E952C7" w14:textId="77777777" w:rsidR="00615BAD" w:rsidRDefault="00A02BFA" w:rsidP="00615BAD">
      <w:pPr>
        <w:ind w:firstLine="720"/>
      </w:pPr>
      <w:r>
        <w:t>Additionally, the advantages of emotional intelligence and mindfulness techniques go beyond one-on-one interactions. These abilities enable managers to resolve disagreements, make wise choices, and promote constructive interactions across the entire organisation. Organisations may foster a happier and more effective workplace by incorporating emotional intelligence and mindfulness into the workforce.</w:t>
      </w:r>
    </w:p>
    <w:p w14:paraId="7954D571" w14:textId="1E37489C" w:rsidR="00A02BFA" w:rsidRDefault="00A02BFA" w:rsidP="00615BAD">
      <w:pPr>
        <w:ind w:firstLine="720"/>
      </w:pPr>
      <w:r>
        <w:t>In conclusion, managers are essential in fostering an office culture that values proactive employee welfare. Managers can improve the general well-being and productivity of their employees by cultivating a culture of empathy and support, using compassionate management techniques, and developing emotional intelligence abilities. Organisations can benefit from greater employee satisfaction, engagement, and productivity by investing in emotional intelligence, which will pave the way for long-term success in a corporate environment that is continuously changing.</w:t>
      </w:r>
    </w:p>
    <w:p w14:paraId="6C33B647" w14:textId="77777777" w:rsidR="00085ED1" w:rsidRDefault="00085ED1" w:rsidP="00DA3516"/>
    <w:p w14:paraId="59637FAA" w14:textId="77777777" w:rsidR="005E5F4F" w:rsidRDefault="005E5F4F" w:rsidP="00DA3516"/>
    <w:p w14:paraId="11E1081B" w14:textId="77777777" w:rsidR="005E5F4F" w:rsidRDefault="005E5F4F" w:rsidP="00DA3516"/>
    <w:p w14:paraId="102FD7EE" w14:textId="77777777" w:rsidR="005E5F4F" w:rsidRDefault="005E5F4F" w:rsidP="00DA3516"/>
    <w:p w14:paraId="194E92B3" w14:textId="77777777" w:rsidR="005E5F4F" w:rsidRDefault="005E5F4F" w:rsidP="00DA3516"/>
    <w:p w14:paraId="287F3C92" w14:textId="77777777" w:rsidR="005E5F4F" w:rsidRDefault="005E5F4F" w:rsidP="00DA3516"/>
    <w:p w14:paraId="52A7F4E5" w14:textId="77777777" w:rsidR="005E5F4F" w:rsidRDefault="005E5F4F" w:rsidP="00DA3516"/>
    <w:p w14:paraId="1B7DCFBA" w14:textId="77777777" w:rsidR="005E5F4F" w:rsidRDefault="005E5F4F" w:rsidP="00DA3516"/>
    <w:p w14:paraId="02EB79EF" w14:textId="77777777" w:rsidR="00615BAD" w:rsidRDefault="00615BAD" w:rsidP="00DA3516"/>
    <w:p w14:paraId="64F1D98A" w14:textId="77777777" w:rsidR="005E5F4F" w:rsidRDefault="005E5F4F" w:rsidP="00DA3516"/>
    <w:p w14:paraId="5E41446C" w14:textId="4AA248CB" w:rsidR="00085ED1" w:rsidRDefault="00085ED1" w:rsidP="005E5F4F">
      <w:pPr>
        <w:pStyle w:val="Heading1"/>
      </w:pPr>
      <w:bookmarkStart w:id="9" w:name="_Toc139566048"/>
      <w:r>
        <w:lastRenderedPageBreak/>
        <w:t>Reference:</w:t>
      </w:r>
      <w:bookmarkEnd w:id="9"/>
    </w:p>
    <w:p w14:paraId="3E9E112D" w14:textId="77777777" w:rsidR="005E5F4F" w:rsidRPr="005E5F4F" w:rsidRDefault="005E5F4F" w:rsidP="005E5F4F"/>
    <w:p w14:paraId="5173E010" w14:textId="3F2046FD" w:rsidR="00EC5920" w:rsidRDefault="00EC5920" w:rsidP="002A5356">
      <w:pPr>
        <w:pStyle w:val="NoSpacing"/>
      </w:pPr>
      <w:r>
        <w:t>Ackerman, C. (2019). </w:t>
      </w:r>
      <w:r>
        <w:rPr>
          <w:i/>
          <w:iCs/>
        </w:rPr>
        <w:t>How to Improve Emotional Intelligence in the Workplace</w:t>
      </w:r>
      <w:r>
        <w:t xml:space="preserve">.  PositivePsychology.com. Available at: </w:t>
      </w:r>
      <w:hyperlink r:id="rId6" w:history="1">
        <w:r w:rsidRPr="007A7622">
          <w:rPr>
            <w:rStyle w:val="Hyperlink"/>
          </w:rPr>
          <w:t>https://positivepsychology.com/emotional-intelligence-workplace/</w:t>
        </w:r>
      </w:hyperlink>
      <w:r>
        <w:t>.</w:t>
      </w:r>
      <w:r w:rsidR="00873971">
        <w:t xml:space="preserve"> [Accessed at: 30 Jun. 2023]</w:t>
      </w:r>
    </w:p>
    <w:p w14:paraId="500B5758" w14:textId="77777777" w:rsidR="00EC5920" w:rsidRDefault="00EC5920" w:rsidP="002A5356">
      <w:pPr>
        <w:pStyle w:val="NoSpacing"/>
      </w:pPr>
    </w:p>
    <w:p w14:paraId="6107F0F0" w14:textId="505756AE" w:rsidR="002A5356" w:rsidRDefault="002A5356" w:rsidP="00DA25C6">
      <w:pPr>
        <w:pStyle w:val="NoSpacing"/>
      </w:pPr>
      <w:r>
        <w:t>Annaglynn (2021). </w:t>
      </w:r>
      <w:r>
        <w:rPr>
          <w:i/>
          <w:iCs/>
        </w:rPr>
        <w:t>How to achieve workplace wellbeing</w:t>
      </w:r>
      <w:r>
        <w:t xml:space="preserve">. Anna Glynn. Available at: </w:t>
      </w:r>
      <w:hyperlink r:id="rId7" w:history="1">
        <w:r w:rsidRPr="007A7622">
          <w:rPr>
            <w:rStyle w:val="Hyperlink"/>
          </w:rPr>
          <w:t>https://annaglynn.com.au/leadership/how-to-achieve-workplace-wellbeing/</w:t>
        </w:r>
      </w:hyperlink>
      <w:r>
        <w:t xml:space="preserve"> </w:t>
      </w:r>
      <w:r w:rsidR="00873971">
        <w:t xml:space="preserve"> [Accessed at: 23 Jun. 2023]</w:t>
      </w:r>
    </w:p>
    <w:p w14:paraId="79E71294" w14:textId="77777777" w:rsidR="00873971" w:rsidRDefault="00873971" w:rsidP="00DA25C6">
      <w:pPr>
        <w:pStyle w:val="NoSpacing"/>
      </w:pPr>
    </w:p>
    <w:p w14:paraId="6645229B" w14:textId="060B0E50" w:rsidR="00520F17" w:rsidRDefault="00520F17" w:rsidP="00DA25C6">
      <w:pPr>
        <w:pStyle w:val="NoSpacing"/>
      </w:pPr>
      <w:r>
        <w:t>Cherry, K. (2020). </w:t>
      </w:r>
      <w:r>
        <w:rPr>
          <w:i/>
          <w:iCs/>
        </w:rPr>
        <w:t>Utilizing Emotional Intelligence in the Workplace</w:t>
      </w:r>
      <w:r>
        <w:t xml:space="preserve">. Verywell Mind. Available at: </w:t>
      </w:r>
      <w:hyperlink r:id="rId8" w:history="1">
        <w:r w:rsidRPr="007A7622">
          <w:rPr>
            <w:rStyle w:val="Hyperlink"/>
          </w:rPr>
          <w:t>https://www.verywellmind.com/utilizing-emotional-intelligence-in-the-workplace-4164713</w:t>
        </w:r>
      </w:hyperlink>
      <w:r>
        <w:t>.</w:t>
      </w:r>
      <w:r w:rsidR="00873971">
        <w:t xml:space="preserve"> [Accessed at: 30 Jun. 2023]</w:t>
      </w:r>
    </w:p>
    <w:p w14:paraId="745296A9" w14:textId="77777777" w:rsidR="00520F17" w:rsidRPr="00DA25C6" w:rsidRDefault="00520F17" w:rsidP="00DA25C6">
      <w:pPr>
        <w:pStyle w:val="NoSpacing"/>
      </w:pPr>
    </w:p>
    <w:p w14:paraId="07759BBC" w14:textId="09144358" w:rsidR="00DA25C6" w:rsidRDefault="000C0815" w:rsidP="00521C44">
      <w:pPr>
        <w:pStyle w:val="NoSpacing"/>
      </w:pPr>
      <w:r w:rsidRPr="00DA25C6">
        <w:t xml:space="preserve">Cooks-Campbell, A. (2022). Adaptability in the Workplace: Defining and Improving This Key Skill. www.betterup.com. Available at: </w:t>
      </w:r>
      <w:hyperlink r:id="rId9" w:history="1">
        <w:r w:rsidR="00DA25C6" w:rsidRPr="007A7622">
          <w:rPr>
            <w:rStyle w:val="Hyperlink"/>
          </w:rPr>
          <w:t>https://www.betterup.com/blog/adaptability</w:t>
        </w:r>
      </w:hyperlink>
      <w:r w:rsidRPr="00DA25C6">
        <w:t>.</w:t>
      </w:r>
      <w:r w:rsidR="00873971">
        <w:t xml:space="preserve"> [Accessed at: 24 Jun. 2023]</w:t>
      </w:r>
    </w:p>
    <w:p w14:paraId="5F1263B5" w14:textId="77777777" w:rsidR="00DA25C6" w:rsidRDefault="00DA25C6" w:rsidP="00521C44">
      <w:pPr>
        <w:pStyle w:val="NoSpacing"/>
      </w:pPr>
    </w:p>
    <w:p w14:paraId="066453E5" w14:textId="70C95D27" w:rsidR="00521C44" w:rsidRDefault="00521C44" w:rsidP="00521C44">
      <w:pPr>
        <w:pStyle w:val="NoSpacing"/>
      </w:pPr>
      <w:r w:rsidRPr="00521C44">
        <w:t>Corporatewellnessmagazine,</w:t>
      </w:r>
      <w:r>
        <w:t xml:space="preserve"> (</w:t>
      </w:r>
      <w:r w:rsidRPr="00521C44">
        <w:t>2023)</w:t>
      </w:r>
      <w:r>
        <w:t xml:space="preserve">. </w:t>
      </w:r>
      <w:r>
        <w:rPr>
          <w:i/>
          <w:iCs/>
        </w:rPr>
        <w:t>The Impact of Corporate Wellness Training on Employee Retention and Satisfaction</w:t>
      </w:r>
      <w:r>
        <w:t xml:space="preserve">. Available at: </w:t>
      </w:r>
      <w:hyperlink r:id="rId10" w:history="1">
        <w:r w:rsidRPr="007A7622">
          <w:rPr>
            <w:rStyle w:val="Hyperlink"/>
          </w:rPr>
          <w:t>https://www.corporatewellnessmagazine.com/article/the-impact-of-corporate-wellness-training-on-employee-retention-and-satisfaction</w:t>
        </w:r>
      </w:hyperlink>
      <w:r>
        <w:t xml:space="preserve">  [Accessed </w:t>
      </w:r>
      <w:r w:rsidR="00873971">
        <w:t>22</w:t>
      </w:r>
      <w:r>
        <w:t xml:space="preserve"> Ju</w:t>
      </w:r>
      <w:r w:rsidR="00873971">
        <w:t>n</w:t>
      </w:r>
      <w:r>
        <w:t>. 2023].</w:t>
      </w:r>
    </w:p>
    <w:p w14:paraId="1FBB6570" w14:textId="77777777" w:rsidR="00521C44" w:rsidRDefault="00521C44" w:rsidP="00521C44">
      <w:pPr>
        <w:pStyle w:val="NoSpacing"/>
      </w:pPr>
      <w:r>
        <w:t>‌</w:t>
      </w:r>
    </w:p>
    <w:p w14:paraId="479607CC" w14:textId="75F2F983" w:rsidR="00521C44" w:rsidRDefault="00521C44" w:rsidP="00521C44">
      <w:pPr>
        <w:pStyle w:val="NoSpacing"/>
      </w:pPr>
      <w:r>
        <w:t>Coultman, L. (2021). </w:t>
      </w:r>
      <w:r>
        <w:rPr>
          <w:i/>
          <w:iCs/>
        </w:rPr>
        <w:t>7 Ways to Promote Physical Wellness in the Workplace</w:t>
      </w:r>
      <w:r>
        <w:t xml:space="preserve">. firsthand.co. Available at: </w:t>
      </w:r>
      <w:hyperlink r:id="rId11" w:history="1">
        <w:r w:rsidRPr="007A7622">
          <w:rPr>
            <w:rStyle w:val="Hyperlink"/>
          </w:rPr>
          <w:t>https://firsthand.co/blogs/workplace-issues/how-to-promote-physical-wellness-in-the-workplace</w:t>
        </w:r>
      </w:hyperlink>
      <w:r>
        <w:t>.</w:t>
      </w:r>
      <w:r w:rsidR="00873971">
        <w:t xml:space="preserve"> [Accessed at: 22 Jun. 2023]</w:t>
      </w:r>
    </w:p>
    <w:p w14:paraId="54B168A2" w14:textId="77777777" w:rsidR="002A5356" w:rsidRDefault="002A5356" w:rsidP="00521C44">
      <w:pPr>
        <w:pStyle w:val="NoSpacing"/>
      </w:pPr>
    </w:p>
    <w:p w14:paraId="7209EE1B" w14:textId="57434E75" w:rsidR="002A5356" w:rsidRDefault="002A5356" w:rsidP="00521C44">
      <w:pPr>
        <w:pStyle w:val="NoSpacing"/>
      </w:pPr>
      <w:r>
        <w:t>Coursera (2022). </w:t>
      </w:r>
      <w:r>
        <w:rPr>
          <w:i/>
          <w:iCs/>
        </w:rPr>
        <w:t>Why Is Workplace Communication Important? And How to Improve It</w:t>
      </w:r>
      <w:r>
        <w:t xml:space="preserve">. Coursera. Available at: </w:t>
      </w:r>
      <w:hyperlink r:id="rId12" w:history="1">
        <w:r w:rsidRPr="007A7622">
          <w:rPr>
            <w:rStyle w:val="Hyperlink"/>
          </w:rPr>
          <w:t>https://www.coursera.org/articles/workplace-communication</w:t>
        </w:r>
      </w:hyperlink>
      <w:r>
        <w:t xml:space="preserve">. </w:t>
      </w:r>
      <w:r w:rsidR="00873971">
        <w:t>[Accessed at: 23 Jun. 2023]</w:t>
      </w:r>
    </w:p>
    <w:p w14:paraId="460F4ED1" w14:textId="77777777" w:rsidR="002A5356" w:rsidRDefault="002A5356" w:rsidP="00521C44">
      <w:pPr>
        <w:pStyle w:val="NoSpacing"/>
      </w:pPr>
    </w:p>
    <w:p w14:paraId="0A3D61DA" w14:textId="6CFDE100" w:rsidR="002A5356" w:rsidRDefault="002A5356" w:rsidP="00521C44">
      <w:pPr>
        <w:pStyle w:val="NoSpacing"/>
      </w:pPr>
      <w:r>
        <w:t>Cuncic, A. (2022). </w:t>
      </w:r>
      <w:r>
        <w:rPr>
          <w:i/>
          <w:iCs/>
        </w:rPr>
        <w:t>How to Practice Active Listening</w:t>
      </w:r>
      <w:r>
        <w:t xml:space="preserve">.  Verywell Mind. Available at: </w:t>
      </w:r>
      <w:hyperlink r:id="rId13" w:history="1">
        <w:r w:rsidRPr="007A7622">
          <w:rPr>
            <w:rStyle w:val="Hyperlink"/>
          </w:rPr>
          <w:t>https://www.verywellmind.com/what-is-active-listening-3024343</w:t>
        </w:r>
      </w:hyperlink>
      <w:r>
        <w:t xml:space="preserve">. </w:t>
      </w:r>
      <w:r w:rsidR="00873971">
        <w:t>[Accessed at: 24 Jun. 2023]</w:t>
      </w:r>
    </w:p>
    <w:p w14:paraId="5EC846C9" w14:textId="77777777" w:rsidR="00521C44" w:rsidRPr="00521C44" w:rsidRDefault="00521C44" w:rsidP="00521C44">
      <w:pPr>
        <w:pStyle w:val="NoSpacing"/>
      </w:pPr>
    </w:p>
    <w:p w14:paraId="49DFB68F" w14:textId="26DF6B6D" w:rsidR="00085ED1" w:rsidRDefault="00085ED1" w:rsidP="00085ED1">
      <w:pPr>
        <w:pStyle w:val="NoSpacing"/>
      </w:pPr>
      <w:r>
        <w:t>Davis, T. (2019). </w:t>
      </w:r>
      <w:r>
        <w:rPr>
          <w:i/>
          <w:iCs/>
        </w:rPr>
        <w:t>What Is Well-Being? Definition, Types, and Well-Being Skills</w:t>
      </w:r>
      <w:r>
        <w:t xml:space="preserve">. Psychology Today. Available at: </w:t>
      </w:r>
      <w:hyperlink r:id="rId14" w:history="1">
        <w:r w:rsidRPr="007A7622">
          <w:rPr>
            <w:rStyle w:val="Hyperlink"/>
          </w:rPr>
          <w:t>https://www.psychologytoday.com/gb/blog/click-here-happiness/201901/what-is-well-being-definition-types-and-well-being-skills</w:t>
        </w:r>
      </w:hyperlink>
      <w:r>
        <w:t xml:space="preserve">. </w:t>
      </w:r>
      <w:r w:rsidR="00873971">
        <w:t>[Accessed at: 21 Jun. 2023]</w:t>
      </w:r>
    </w:p>
    <w:p w14:paraId="3DDDE1C7" w14:textId="77777777" w:rsidR="00520F17" w:rsidRDefault="00520F17" w:rsidP="00085ED1">
      <w:pPr>
        <w:pStyle w:val="NoSpacing"/>
      </w:pPr>
    </w:p>
    <w:p w14:paraId="266B6437" w14:textId="3AF667E5" w:rsidR="00085ED1" w:rsidRDefault="00520F17" w:rsidP="00520F17">
      <w:pPr>
        <w:pStyle w:val="NoSpacing"/>
      </w:pPr>
      <w:r w:rsidRPr="00520F17">
        <w:t xml:space="preserve">FutureLearn. (2021). How to build adaptability and emotional intelligence skills. Available at: </w:t>
      </w:r>
      <w:hyperlink r:id="rId15" w:history="1">
        <w:r w:rsidRPr="007A7622">
          <w:rPr>
            <w:rStyle w:val="Hyperlink"/>
          </w:rPr>
          <w:t>https://www.futurelearn.com/info/blog/adaptability-emotional-intelligence-skills</w:t>
        </w:r>
      </w:hyperlink>
      <w:r w:rsidRPr="00520F17">
        <w:t>.</w:t>
      </w:r>
      <w:r w:rsidR="00873971">
        <w:t xml:space="preserve"> [Accessed at: 30 Jun. 2023]</w:t>
      </w:r>
    </w:p>
    <w:p w14:paraId="1B551219" w14:textId="77777777" w:rsidR="00520F17" w:rsidRDefault="00520F17" w:rsidP="001C6596">
      <w:pPr>
        <w:pStyle w:val="NoSpacing"/>
      </w:pPr>
    </w:p>
    <w:p w14:paraId="70EF22AB" w14:textId="061BD143" w:rsidR="001C6596" w:rsidRDefault="001C6596" w:rsidP="00520F17">
      <w:pPr>
        <w:pStyle w:val="NoSpacing"/>
      </w:pPr>
      <w:r w:rsidRPr="001C6596">
        <w:t xml:space="preserve">Houston, E. (2019). Positive Interactions in the Workplace: Work is Social and So Are We. PositivePsychology.com. Available at: </w:t>
      </w:r>
      <w:hyperlink r:id="rId16" w:history="1">
        <w:r w:rsidRPr="007A7622">
          <w:rPr>
            <w:rStyle w:val="Hyperlink"/>
          </w:rPr>
          <w:t>https://positivepsychology.com/positive-relationships-workplace/</w:t>
        </w:r>
      </w:hyperlink>
      <w:r w:rsidRPr="001C6596">
        <w:t>.</w:t>
      </w:r>
      <w:r w:rsidR="00873971">
        <w:t xml:space="preserve"> [Accessed at: 1 Jul. 2023]</w:t>
      </w:r>
    </w:p>
    <w:p w14:paraId="4797DC43" w14:textId="77777777" w:rsidR="001C6596" w:rsidRPr="00520F17" w:rsidRDefault="001C6596" w:rsidP="00520F17">
      <w:pPr>
        <w:pStyle w:val="NoSpacing"/>
      </w:pPr>
    </w:p>
    <w:p w14:paraId="58BF0189" w14:textId="2DB6DF98" w:rsidR="00EC5920" w:rsidRDefault="00EC5920" w:rsidP="00085ED1">
      <w:pPr>
        <w:pStyle w:val="NoSpacing"/>
      </w:pPr>
      <w:r>
        <w:lastRenderedPageBreak/>
        <w:t>Jaiswal, S. (2022). </w:t>
      </w:r>
      <w:r>
        <w:rPr>
          <w:i/>
          <w:iCs/>
        </w:rPr>
        <w:t>Why Emotional Intelligence Is Important In Leadership | Emeritus India</w:t>
      </w:r>
      <w:r>
        <w:t xml:space="preserve">. Emeritus - Online Certificate Courses | Diploma Programs. Available at: </w:t>
      </w:r>
      <w:hyperlink r:id="rId17" w:history="1">
        <w:r w:rsidRPr="007A7622">
          <w:rPr>
            <w:rStyle w:val="Hyperlink"/>
          </w:rPr>
          <w:t>https://emeritus.org/in/learn/why-emotional-intelligence-is-important-in-leadership/</w:t>
        </w:r>
      </w:hyperlink>
      <w:r>
        <w:t>.</w:t>
      </w:r>
      <w:r w:rsidR="00873971">
        <w:t xml:space="preserve"> [Accessed at: 29 Jun. 2023]</w:t>
      </w:r>
    </w:p>
    <w:p w14:paraId="4B539939" w14:textId="77777777" w:rsidR="00EC5920" w:rsidRDefault="00EC5920" w:rsidP="00085ED1">
      <w:pPr>
        <w:pStyle w:val="NoSpacing"/>
      </w:pPr>
    </w:p>
    <w:p w14:paraId="45DDF0C2" w14:textId="42349DF8" w:rsidR="0011164A" w:rsidRDefault="0011164A" w:rsidP="0011164A">
      <w:pPr>
        <w:pStyle w:val="NoSpacing"/>
      </w:pPr>
      <w:r>
        <w:t>Kun, A. and Gadanecz, P. (2019). Workplace happiness, well-being and their relationship with psychological capital: A study of Hungarian Teachers. </w:t>
      </w:r>
      <w:r>
        <w:rPr>
          <w:i/>
          <w:iCs/>
        </w:rPr>
        <w:t>Current Psychology</w:t>
      </w:r>
      <w:r>
        <w:t>, 41(1). doi:https://doi.org/10.1007/s12144-019-00550-0.</w:t>
      </w:r>
      <w:r w:rsidR="00873971">
        <w:t xml:space="preserve"> [Accessed at: 21 Jun. 2023]</w:t>
      </w:r>
    </w:p>
    <w:p w14:paraId="0DE1C678" w14:textId="7765A5C0" w:rsidR="0011164A" w:rsidRDefault="0011164A" w:rsidP="00085ED1">
      <w:pPr>
        <w:pStyle w:val="NoSpacing"/>
      </w:pPr>
      <w:r>
        <w:t>‌</w:t>
      </w:r>
    </w:p>
    <w:p w14:paraId="126CA77F" w14:textId="68840E14" w:rsidR="001C6596" w:rsidRDefault="001C6596" w:rsidP="00085ED1">
      <w:pPr>
        <w:pStyle w:val="NoSpacing"/>
      </w:pPr>
      <w:r>
        <w:t>LinkedIn, (2022). </w:t>
      </w:r>
      <w:r>
        <w:rPr>
          <w:i/>
          <w:iCs/>
        </w:rPr>
        <w:t>How can you practice mindfulness and self-awareness to enhance your emotional intelligence?</w:t>
      </w:r>
      <w:r>
        <w:t xml:space="preserve"> Available at: </w:t>
      </w:r>
      <w:hyperlink r:id="rId18" w:history="1">
        <w:r w:rsidRPr="007A7622">
          <w:rPr>
            <w:rStyle w:val="Hyperlink"/>
          </w:rPr>
          <w:t>https://www.linkedin.com/advice/3/how-can-you-practice-mindfulness-self-awareness</w:t>
        </w:r>
      </w:hyperlink>
      <w:r>
        <w:t xml:space="preserve">  </w:t>
      </w:r>
      <w:r w:rsidR="00873971">
        <w:t>[Accessed at: 1 Jul. 2023]</w:t>
      </w:r>
    </w:p>
    <w:p w14:paraId="66B868F9" w14:textId="77777777" w:rsidR="001C6596" w:rsidRDefault="001C6596" w:rsidP="00085ED1">
      <w:pPr>
        <w:pStyle w:val="NoSpacing"/>
      </w:pPr>
    </w:p>
    <w:p w14:paraId="239BFF16" w14:textId="47595B42" w:rsidR="000C0815" w:rsidRDefault="000C0815" w:rsidP="000C0815">
      <w:pPr>
        <w:pStyle w:val="NoSpacing"/>
      </w:pPr>
      <w:r>
        <w:t>Mental Health Awareness. (2022). </w:t>
      </w:r>
      <w:r>
        <w:rPr>
          <w:i/>
          <w:iCs/>
        </w:rPr>
        <w:t>Training Toolkit: Problem Solving and Making Decisions</w:t>
      </w:r>
      <w:r>
        <w:t xml:space="preserve">. Available at: </w:t>
      </w:r>
      <w:hyperlink r:id="rId19" w:history="1">
        <w:r w:rsidRPr="007A7622">
          <w:rPr>
            <w:rStyle w:val="Hyperlink"/>
          </w:rPr>
          <w:t>https://mentalhealth-awareness.com/problem-solving-and-making-decisions/</w:t>
        </w:r>
      </w:hyperlink>
      <w:r>
        <w:t xml:space="preserve">  </w:t>
      </w:r>
      <w:r w:rsidR="00873971">
        <w:t>[Accessed at: 24 Jun. 2023]</w:t>
      </w:r>
    </w:p>
    <w:p w14:paraId="4AE8FBF7" w14:textId="77777777" w:rsidR="000C0815" w:rsidRDefault="000C0815" w:rsidP="00521C44">
      <w:pPr>
        <w:pStyle w:val="NoSpacing"/>
      </w:pPr>
      <w:r>
        <w:t>‌</w:t>
      </w:r>
    </w:p>
    <w:p w14:paraId="73526115" w14:textId="6091F6AA" w:rsidR="001C6596" w:rsidRDefault="001C6596" w:rsidP="00521C44">
      <w:pPr>
        <w:pStyle w:val="NoSpacing"/>
      </w:pPr>
      <w:r>
        <w:t>Mindful Staff (2021). </w:t>
      </w:r>
      <w:r>
        <w:rPr>
          <w:i/>
          <w:iCs/>
        </w:rPr>
        <w:t>How to Manage Stress with Mindfulness and Meditation</w:t>
      </w:r>
      <w:r>
        <w:t xml:space="preserve">. Mindful. Available at: </w:t>
      </w:r>
      <w:hyperlink r:id="rId20" w:history="1">
        <w:r w:rsidRPr="007A7622">
          <w:rPr>
            <w:rStyle w:val="Hyperlink"/>
          </w:rPr>
          <w:t>https://www.mindful.org/how-to-manage-stress-with-mindfulness-and-meditation/</w:t>
        </w:r>
      </w:hyperlink>
      <w:r>
        <w:t>.</w:t>
      </w:r>
      <w:r w:rsidR="00873971">
        <w:t xml:space="preserve"> [Accessed at: 30 Jun. 2023]</w:t>
      </w:r>
    </w:p>
    <w:p w14:paraId="4ECD0C94" w14:textId="77777777" w:rsidR="001C6596" w:rsidRDefault="001C6596" w:rsidP="00521C44">
      <w:pPr>
        <w:pStyle w:val="NoSpacing"/>
      </w:pPr>
    </w:p>
    <w:p w14:paraId="2D0E3A19" w14:textId="1E7C3F62" w:rsidR="001F68DF" w:rsidRDefault="001F68DF" w:rsidP="00521C44">
      <w:pPr>
        <w:pStyle w:val="NoSpacing"/>
      </w:pPr>
      <w:r w:rsidRPr="00B01973">
        <w:t>Mukherjee, D. (2023)</w:t>
      </w:r>
      <w:r w:rsidR="00B01973" w:rsidRPr="00B01973">
        <w:t xml:space="preserve">. Practising Accountability with Compassion. Available at: </w:t>
      </w:r>
      <w:hyperlink r:id="rId21" w:history="1">
        <w:r w:rsidR="00B01973" w:rsidRPr="007A7622">
          <w:rPr>
            <w:rStyle w:val="Hyperlink"/>
          </w:rPr>
          <w:t>https://www.linkedin.com/pulse/practising-accountability-compassion-deepan-mukherjee/</w:t>
        </w:r>
      </w:hyperlink>
      <w:r w:rsidR="00B01973">
        <w:t xml:space="preserve"> </w:t>
      </w:r>
      <w:r w:rsidR="00B01973" w:rsidRPr="00B01973">
        <w:t xml:space="preserve"> </w:t>
      </w:r>
      <w:r w:rsidR="00873971">
        <w:t>[Accessed at: 26 Jun. 2023]</w:t>
      </w:r>
    </w:p>
    <w:p w14:paraId="028BFF9E" w14:textId="77777777" w:rsidR="00B01973" w:rsidRDefault="00B01973" w:rsidP="00521C44">
      <w:pPr>
        <w:pStyle w:val="NoSpacing"/>
      </w:pPr>
    </w:p>
    <w:p w14:paraId="23DAC145" w14:textId="495CD7A4" w:rsidR="00521C44" w:rsidRDefault="00521C44" w:rsidP="00521C44">
      <w:pPr>
        <w:pStyle w:val="NoSpacing"/>
      </w:pPr>
      <w:r>
        <w:t>Neleman, P. (2022). </w:t>
      </w:r>
      <w:r>
        <w:rPr>
          <w:i/>
          <w:iCs/>
        </w:rPr>
        <w:t>Reducing Presenteeism and Absenteeism through Workplace Wellness</w:t>
      </w:r>
      <w:r>
        <w:t xml:space="preserve">. Available at: </w:t>
      </w:r>
      <w:hyperlink r:id="rId22" w:history="1">
        <w:r w:rsidRPr="007A7622">
          <w:rPr>
            <w:rStyle w:val="Hyperlink"/>
          </w:rPr>
          <w:t>https://www.linkedin.com/pulse/reducing-presenteeism-absenteeism-through-workplace-paul-neleman-cic/?trk=public_profile_article_view</w:t>
        </w:r>
      </w:hyperlink>
      <w:r>
        <w:t xml:space="preserve">  </w:t>
      </w:r>
      <w:r w:rsidR="00873971">
        <w:t>[Accessed at: 22 Jun. 2023]</w:t>
      </w:r>
    </w:p>
    <w:p w14:paraId="16AE354B" w14:textId="1A353063" w:rsidR="00521C44" w:rsidRDefault="00521C44" w:rsidP="00085ED1">
      <w:pPr>
        <w:pStyle w:val="NoSpacing"/>
      </w:pPr>
    </w:p>
    <w:p w14:paraId="2CA544A6" w14:textId="0AEED331" w:rsidR="00B4355D" w:rsidRDefault="00B4355D" w:rsidP="00085ED1">
      <w:pPr>
        <w:pStyle w:val="NoSpacing"/>
      </w:pPr>
      <w:r>
        <w:t xml:space="preserve">NHS Forth Valley, (2023) </w:t>
      </w:r>
      <w:r>
        <w:rPr>
          <w:i/>
          <w:iCs/>
        </w:rPr>
        <w:t>NHS Forth Valley – Social Wellbeing</w:t>
      </w:r>
      <w:r>
        <w:t xml:space="preserve">. Available at: </w:t>
      </w:r>
      <w:hyperlink r:id="rId23" w:history="1">
        <w:r w:rsidRPr="007A7622">
          <w:rPr>
            <w:rStyle w:val="Hyperlink"/>
          </w:rPr>
          <w:t>https://nhsforthvalley.com/health-services/az-of-services/mental-health-wellbeing/staff-support-and-wellbeing/social-wellbeing/</w:t>
        </w:r>
      </w:hyperlink>
      <w:r>
        <w:t>.</w:t>
      </w:r>
      <w:r w:rsidR="00873971">
        <w:t xml:space="preserve"> [Accessed at: 21 Jun. 2023]</w:t>
      </w:r>
    </w:p>
    <w:p w14:paraId="4DD62535" w14:textId="77777777" w:rsidR="00DA25C6" w:rsidRDefault="00DA25C6" w:rsidP="00085ED1">
      <w:pPr>
        <w:pStyle w:val="NoSpacing"/>
      </w:pPr>
    </w:p>
    <w:p w14:paraId="44A08BD5" w14:textId="0CA1E944" w:rsidR="00B4355D" w:rsidRDefault="00DA25C6" w:rsidP="00085ED1">
      <w:pPr>
        <w:pStyle w:val="NoSpacing"/>
      </w:pPr>
      <w:r>
        <w:t>Schultz, J. (2021). </w:t>
      </w:r>
      <w:r>
        <w:rPr>
          <w:i/>
          <w:iCs/>
        </w:rPr>
        <w:t>What is Coaching in the Workplace and Why is it Important?</w:t>
      </w:r>
      <w:r>
        <w:t xml:space="preserve"> PositivePsychology.com. Available at: </w:t>
      </w:r>
      <w:hyperlink r:id="rId24" w:history="1">
        <w:r w:rsidRPr="007A7622">
          <w:rPr>
            <w:rStyle w:val="Hyperlink"/>
          </w:rPr>
          <w:t>https://positivepsychology.com/workplace-coaching/</w:t>
        </w:r>
      </w:hyperlink>
      <w:r>
        <w:t>.</w:t>
      </w:r>
      <w:r w:rsidR="00873971">
        <w:t xml:space="preserve"> [Accessed at: 25 Jun. 2023]</w:t>
      </w:r>
    </w:p>
    <w:p w14:paraId="24CBE30B" w14:textId="77777777" w:rsidR="00B276EC" w:rsidRPr="004B036E" w:rsidRDefault="00B276EC" w:rsidP="004B036E">
      <w:pPr>
        <w:pStyle w:val="NoSpacing"/>
      </w:pPr>
    </w:p>
    <w:p w14:paraId="7F825EE7" w14:textId="25D50ED0" w:rsidR="004B036E" w:rsidRDefault="004B036E" w:rsidP="00B276EC">
      <w:pPr>
        <w:pStyle w:val="NoSpacing"/>
      </w:pPr>
      <w:r w:rsidRPr="004B036E">
        <w:t xml:space="preserve">Sharma, D. (2022). Compassion In A Manager: Benefits &amp; Building Blocks - Risely. Available at: </w:t>
      </w:r>
      <w:hyperlink r:id="rId25" w:history="1">
        <w:r w:rsidRPr="007A7622">
          <w:rPr>
            <w:rStyle w:val="Hyperlink"/>
          </w:rPr>
          <w:t>https://www.risely.me/compassion-as-a-manager-benefits-building-blocks/</w:t>
        </w:r>
      </w:hyperlink>
      <w:r w:rsidRPr="004B036E">
        <w:t>.</w:t>
      </w:r>
      <w:r w:rsidR="00873971">
        <w:t xml:space="preserve"> [Accessed at: 25 Jun. 2023]</w:t>
      </w:r>
    </w:p>
    <w:p w14:paraId="1D884ACB" w14:textId="77777777" w:rsidR="004B036E" w:rsidRPr="004B036E" w:rsidRDefault="004B036E" w:rsidP="004B036E">
      <w:pPr>
        <w:pStyle w:val="NoSpacing"/>
      </w:pPr>
    </w:p>
    <w:p w14:paraId="33F70D25" w14:textId="38ADBD43" w:rsidR="004B036E" w:rsidRDefault="004B036E" w:rsidP="004B036E">
      <w:pPr>
        <w:pStyle w:val="NoSpacing"/>
      </w:pPr>
      <w:r w:rsidRPr="004B036E">
        <w:t xml:space="preserve">Sharma, D. (2022). The Importance of Empathy in Management and How to Develop it - Risely. Available at: </w:t>
      </w:r>
      <w:hyperlink r:id="rId26" w:history="1">
        <w:r w:rsidRPr="007A7622">
          <w:rPr>
            <w:rStyle w:val="Hyperlink"/>
          </w:rPr>
          <w:t>https://www.risely.me/the-importance-of-empathy-in-management-and-how-to-develop-it/</w:t>
        </w:r>
      </w:hyperlink>
      <w:r w:rsidRPr="004B036E">
        <w:t>.</w:t>
      </w:r>
      <w:r w:rsidR="00873971">
        <w:t xml:space="preserve"> [Accessed at: 25 Jun. 2023]</w:t>
      </w:r>
    </w:p>
    <w:p w14:paraId="637FA180" w14:textId="77777777" w:rsidR="004B036E" w:rsidRDefault="004B036E" w:rsidP="00B276EC">
      <w:pPr>
        <w:pStyle w:val="NoSpacing"/>
      </w:pPr>
    </w:p>
    <w:p w14:paraId="7920B991" w14:textId="7A22709B" w:rsidR="001F68DF" w:rsidRDefault="001F68DF" w:rsidP="00B276EC">
      <w:pPr>
        <w:pStyle w:val="NoSpacing"/>
      </w:pPr>
      <w:r w:rsidRPr="001F68DF">
        <w:t>Slack (2019). Psychological safety first: building trust among teams.</w:t>
      </w:r>
      <w:r w:rsidR="00873971">
        <w:t xml:space="preserve"> </w:t>
      </w:r>
      <w:r w:rsidRPr="001F68DF">
        <w:t xml:space="preserve">Slack. Available at: </w:t>
      </w:r>
      <w:hyperlink r:id="rId27" w:history="1">
        <w:r w:rsidRPr="007A7622">
          <w:rPr>
            <w:rStyle w:val="Hyperlink"/>
          </w:rPr>
          <w:t>https://slack.com/intl/en-gb/blog/collaboration/psychological-safety-building-trust-teams</w:t>
        </w:r>
      </w:hyperlink>
      <w:r w:rsidRPr="001F68DF">
        <w:t>.</w:t>
      </w:r>
      <w:r w:rsidR="00F13A3C">
        <w:t xml:space="preserve"> [Accessed at: 26 Jun. 2023]</w:t>
      </w:r>
    </w:p>
    <w:p w14:paraId="01DAFC55" w14:textId="77777777" w:rsidR="001F68DF" w:rsidRDefault="001F68DF" w:rsidP="00B276EC">
      <w:pPr>
        <w:pStyle w:val="NoSpacing"/>
      </w:pPr>
    </w:p>
    <w:p w14:paraId="1C3E323C" w14:textId="04ABB03B" w:rsidR="00B276EC" w:rsidRDefault="00B276EC" w:rsidP="00B276EC">
      <w:pPr>
        <w:pStyle w:val="NoSpacing"/>
      </w:pPr>
      <w:r>
        <w:lastRenderedPageBreak/>
        <w:t>Steve (2023). </w:t>
      </w:r>
      <w:r>
        <w:rPr>
          <w:i/>
          <w:iCs/>
        </w:rPr>
        <w:t>How Line Managers Can Create a Culture of Wellness</w:t>
      </w:r>
      <w:r>
        <w:t xml:space="preserve">. Thrive4Life. Available at: </w:t>
      </w:r>
      <w:hyperlink r:id="rId28" w:history="1">
        <w:r w:rsidRPr="007A7622">
          <w:rPr>
            <w:rStyle w:val="Hyperlink"/>
          </w:rPr>
          <w:t>https://www.thrive4life.co.uk/blog/how-line-managers-can-create-a-culture-of-wellness/</w:t>
        </w:r>
      </w:hyperlink>
      <w:r>
        <w:t xml:space="preserve">. </w:t>
      </w:r>
      <w:r w:rsidR="00873971">
        <w:t>[Accessed at: 25 Jun. 2023]</w:t>
      </w:r>
    </w:p>
    <w:p w14:paraId="2EFE6E7F" w14:textId="0F6D710F" w:rsidR="00DA25C6" w:rsidRDefault="00B276EC" w:rsidP="00085ED1">
      <w:pPr>
        <w:pStyle w:val="NoSpacing"/>
      </w:pPr>
      <w:r>
        <w:t>‌</w:t>
      </w:r>
    </w:p>
    <w:p w14:paraId="65A02FC2" w14:textId="04D6C956" w:rsidR="00B4355D" w:rsidRDefault="00B4355D" w:rsidP="00B4355D">
      <w:pPr>
        <w:pStyle w:val="NoSpacing"/>
      </w:pPr>
      <w:r>
        <w:t>Stevenson, M. (2021). </w:t>
      </w:r>
      <w:r>
        <w:rPr>
          <w:i/>
          <w:iCs/>
        </w:rPr>
        <w:t>Physical well-being and health: What it is and how to achieve it | BetterUp</w:t>
      </w:r>
      <w:r>
        <w:t xml:space="preserve">. www.betterup.com. Available at: </w:t>
      </w:r>
      <w:hyperlink r:id="rId29" w:history="1">
        <w:r w:rsidRPr="007A7622">
          <w:rPr>
            <w:rStyle w:val="Hyperlink"/>
          </w:rPr>
          <w:t>https://www.betterup.com/blog/physical-well-being-and-health-what-it-is-and-how-to-achieve-it</w:t>
        </w:r>
      </w:hyperlink>
      <w:r>
        <w:t xml:space="preserve">. </w:t>
      </w:r>
      <w:r w:rsidR="00873971">
        <w:t>[Accessed at: 21 Jun. 2023]</w:t>
      </w:r>
    </w:p>
    <w:p w14:paraId="610A4D03" w14:textId="77777777" w:rsidR="00834E7D" w:rsidRDefault="00834E7D" w:rsidP="00B4355D">
      <w:pPr>
        <w:pStyle w:val="NoSpacing"/>
      </w:pPr>
    </w:p>
    <w:p w14:paraId="63A425B0" w14:textId="77230837" w:rsidR="00B01973" w:rsidRDefault="00B01973" w:rsidP="00B4355D">
      <w:pPr>
        <w:pStyle w:val="NoSpacing"/>
      </w:pPr>
      <w:r>
        <w:t>Team 6Q (2020). </w:t>
      </w:r>
      <w:r>
        <w:rPr>
          <w:i/>
          <w:iCs/>
        </w:rPr>
        <w:t>How to Create a Company Culture That Values Compassion in the Workplace</w:t>
      </w:r>
      <w:r>
        <w:t xml:space="preserve">. The 6Q Blog. Available at: </w:t>
      </w:r>
      <w:hyperlink r:id="rId30" w:history="1">
        <w:r w:rsidRPr="007A7622">
          <w:rPr>
            <w:rStyle w:val="Hyperlink"/>
          </w:rPr>
          <w:t>https://inside.6q.io/compassion-in-the-workplace/</w:t>
        </w:r>
      </w:hyperlink>
      <w:r>
        <w:t>.</w:t>
      </w:r>
      <w:r w:rsidR="00873971">
        <w:t xml:space="preserve"> [Accessed at: 29 Jun. 2023]</w:t>
      </w:r>
    </w:p>
    <w:p w14:paraId="19DF1E46" w14:textId="77777777" w:rsidR="00B01973" w:rsidRDefault="00B01973" w:rsidP="00B4355D">
      <w:pPr>
        <w:pStyle w:val="NoSpacing"/>
      </w:pPr>
    </w:p>
    <w:p w14:paraId="4937B012" w14:textId="1050A672" w:rsidR="00B01973" w:rsidRDefault="00B01973" w:rsidP="00B4355D">
      <w:pPr>
        <w:pStyle w:val="NoSpacing"/>
      </w:pPr>
      <w:r>
        <w:t>Team, I. (2020). </w:t>
      </w:r>
      <w:r>
        <w:rPr>
          <w:i/>
          <w:iCs/>
        </w:rPr>
        <w:t>Retaining Top Talent: How Employee Retention is the Next Big Business Challenge</w:t>
      </w:r>
      <w:r>
        <w:t xml:space="preserve">.  Inpulse Employee Engagement Software. Available at: </w:t>
      </w:r>
      <w:hyperlink r:id="rId31" w:history="1">
        <w:r w:rsidRPr="007A7622">
          <w:rPr>
            <w:rStyle w:val="Hyperlink"/>
          </w:rPr>
          <w:t>https://www.inpulse.com/retaining-top-talent-how-employee-retention-is-the-next-big-business-challenge</w:t>
        </w:r>
      </w:hyperlink>
      <w:r>
        <w:t>.</w:t>
      </w:r>
      <w:r w:rsidR="00873971">
        <w:t xml:space="preserve"> [Accessed at: 26 Jun. 2023]</w:t>
      </w:r>
    </w:p>
    <w:p w14:paraId="004E9A8C" w14:textId="77777777" w:rsidR="001C6596" w:rsidRDefault="001C6596" w:rsidP="00B4355D">
      <w:pPr>
        <w:pStyle w:val="NoSpacing"/>
      </w:pPr>
    </w:p>
    <w:p w14:paraId="04ABF464" w14:textId="245F0BAE" w:rsidR="001C6596" w:rsidRDefault="001C6596" w:rsidP="00B4355D">
      <w:pPr>
        <w:pStyle w:val="NoSpacing"/>
      </w:pPr>
      <w:r>
        <w:t>Thomas International. (2022). </w:t>
      </w:r>
      <w:r>
        <w:rPr>
          <w:i/>
          <w:iCs/>
        </w:rPr>
        <w:t>Do emotionally intelligent leaders have more engaged staff?</w:t>
      </w:r>
      <w:r>
        <w:t xml:space="preserve">  Available at: </w:t>
      </w:r>
      <w:hyperlink r:id="rId32" w:history="1">
        <w:r w:rsidRPr="007A7622">
          <w:rPr>
            <w:rStyle w:val="Hyperlink"/>
          </w:rPr>
          <w:t>https://www.thomas.co/resources/type/hr-blog/do-emotionally-intelligent-leaders-have-more-engaged-staff-0</w:t>
        </w:r>
      </w:hyperlink>
      <w:r>
        <w:t>.</w:t>
      </w:r>
      <w:r w:rsidR="00873971">
        <w:t xml:space="preserve"> [Accessed at: 1 Jul. 2023]</w:t>
      </w:r>
    </w:p>
    <w:p w14:paraId="40BD8754" w14:textId="77777777" w:rsidR="001C6596" w:rsidRDefault="001C6596" w:rsidP="00B4355D">
      <w:pPr>
        <w:pStyle w:val="NoSpacing"/>
      </w:pPr>
    </w:p>
    <w:p w14:paraId="29AF30F1" w14:textId="570179E2" w:rsidR="00834E7D" w:rsidRDefault="00834E7D" w:rsidP="00B4355D">
      <w:pPr>
        <w:pStyle w:val="NoSpacing"/>
      </w:pPr>
      <w:r>
        <w:t>Today, P. (2011). </w:t>
      </w:r>
      <w:r>
        <w:rPr>
          <w:i/>
          <w:iCs/>
        </w:rPr>
        <w:t>Organisational culture influences employee wellbeing</w:t>
      </w:r>
      <w:r>
        <w:t xml:space="preserve">. Personnel Today. Available at: </w:t>
      </w:r>
      <w:hyperlink r:id="rId33" w:history="1">
        <w:r w:rsidRPr="007A7622">
          <w:rPr>
            <w:rStyle w:val="Hyperlink"/>
          </w:rPr>
          <w:t>https://www.personneltoday.com/hr/organisational-culture-influences-employee-wellbeing/</w:t>
        </w:r>
      </w:hyperlink>
      <w:r>
        <w:t xml:space="preserve">. </w:t>
      </w:r>
      <w:r w:rsidR="00873971">
        <w:t>[Accessed at: 23 Jun. 2023]</w:t>
      </w:r>
    </w:p>
    <w:p w14:paraId="63699223" w14:textId="77777777" w:rsidR="00834E7D" w:rsidRDefault="00834E7D" w:rsidP="00B4355D">
      <w:pPr>
        <w:pStyle w:val="NoSpacing"/>
      </w:pPr>
    </w:p>
    <w:p w14:paraId="563231A3" w14:textId="53F420A9" w:rsidR="00B01973" w:rsidRDefault="00B01973" w:rsidP="00834E7D">
      <w:pPr>
        <w:pStyle w:val="NoSpacing"/>
      </w:pPr>
      <w:r>
        <w:t>Trzeciak, S., Mazzarelli, A. and Seppälä, E. (2023). </w:t>
      </w:r>
      <w:r>
        <w:rPr>
          <w:i/>
          <w:iCs/>
        </w:rPr>
        <w:t>Leading with Compassion Has Research-Backed Benefits</w:t>
      </w:r>
      <w:r>
        <w:t xml:space="preserve">. Harvard Business Review. Available at: </w:t>
      </w:r>
      <w:hyperlink r:id="rId34" w:history="1">
        <w:r w:rsidRPr="007A7622">
          <w:rPr>
            <w:rStyle w:val="Hyperlink"/>
          </w:rPr>
          <w:t>https://hbr.org/2023/02/leading-with-compassion-has-research-backed-benefits</w:t>
        </w:r>
      </w:hyperlink>
      <w:r>
        <w:t>.</w:t>
      </w:r>
      <w:r w:rsidR="00873971">
        <w:t xml:space="preserve"> [Accessed at: 29 Jun. 2023]</w:t>
      </w:r>
    </w:p>
    <w:p w14:paraId="27B01DA8" w14:textId="77777777" w:rsidR="00B01973" w:rsidRDefault="00B01973" w:rsidP="00834E7D">
      <w:pPr>
        <w:pStyle w:val="NoSpacing"/>
      </w:pPr>
    </w:p>
    <w:p w14:paraId="2F6BD734" w14:textId="4F493EC0" w:rsidR="00834E7D" w:rsidRDefault="00834E7D" w:rsidP="00834E7D">
      <w:pPr>
        <w:pStyle w:val="NoSpacing"/>
      </w:pPr>
      <w:r>
        <w:t>Yan, J. (2019). </w:t>
      </w:r>
      <w:r>
        <w:rPr>
          <w:i/>
          <w:iCs/>
        </w:rPr>
        <w:t>The Importance of Collaboration in the Workplace</w:t>
      </w:r>
      <w:r>
        <w:t xml:space="preserve">. Simpplr. Available at: </w:t>
      </w:r>
      <w:hyperlink r:id="rId35" w:history="1">
        <w:r w:rsidRPr="007A7622">
          <w:rPr>
            <w:rStyle w:val="Hyperlink"/>
          </w:rPr>
          <w:t>https://www.simpplr.com/blog/2019/importance-of-collaboration-in-the-workplace/</w:t>
        </w:r>
      </w:hyperlink>
      <w:r>
        <w:t xml:space="preserve">. </w:t>
      </w:r>
      <w:r w:rsidR="00873971">
        <w:t>[Accessed at: 22 Jun. 2023]</w:t>
      </w:r>
    </w:p>
    <w:p w14:paraId="1A104DE0" w14:textId="77777777" w:rsidR="002A5356" w:rsidRDefault="002A5356" w:rsidP="00834E7D">
      <w:pPr>
        <w:pStyle w:val="NoSpacing"/>
      </w:pPr>
    </w:p>
    <w:p w14:paraId="25D8E016" w14:textId="7DCA07A1" w:rsidR="002A5356" w:rsidRDefault="00834E7D" w:rsidP="002A5356">
      <w:pPr>
        <w:pStyle w:val="NoSpacing"/>
      </w:pPr>
      <w:r>
        <w:t>‌</w:t>
      </w:r>
      <w:r w:rsidR="002A5356">
        <w:t>Wallbridge, A. (2021). </w:t>
      </w:r>
      <w:r w:rsidR="002A5356">
        <w:rPr>
          <w:i/>
          <w:iCs/>
        </w:rPr>
        <w:t>Daniel Goleman’s Emotional Intelligence in Leadership: How to Improve Motivation in Your Team</w:t>
      </w:r>
      <w:r w:rsidR="002A5356">
        <w:t xml:space="preserve">. www.tsw.co.uk. Available at: </w:t>
      </w:r>
      <w:hyperlink r:id="rId36" w:history="1">
        <w:r w:rsidR="002A5356" w:rsidRPr="007A7622">
          <w:rPr>
            <w:rStyle w:val="Hyperlink"/>
          </w:rPr>
          <w:t>https://www.tsw.co.uk/blog/leadership-and-management/daniel-goleman-emotional-intelligence/</w:t>
        </w:r>
      </w:hyperlink>
      <w:r w:rsidR="002A5356">
        <w:t xml:space="preserve">. </w:t>
      </w:r>
      <w:r w:rsidR="00F13A3C">
        <w:t>[Accessed at: 24 Jun. 2023]</w:t>
      </w:r>
    </w:p>
    <w:p w14:paraId="0C19731B" w14:textId="77777777" w:rsidR="002A5356" w:rsidRDefault="002A5356" w:rsidP="002A5356">
      <w:pPr>
        <w:pStyle w:val="NoSpacing"/>
      </w:pPr>
      <w:r>
        <w:t>‌</w:t>
      </w:r>
    </w:p>
    <w:p w14:paraId="572BC4C0" w14:textId="47618563" w:rsidR="00834E7D" w:rsidRDefault="00834E7D" w:rsidP="00834E7D">
      <w:pPr>
        <w:pStyle w:val="NormalWeb"/>
        <w:rPr>
          <w:rFonts w:ascii="Calibri" w:hAnsi="Calibri" w:cs="Calibri"/>
          <w:color w:val="000000"/>
          <w:sz w:val="27"/>
          <w:szCs w:val="27"/>
        </w:rPr>
      </w:pPr>
    </w:p>
    <w:p w14:paraId="4D551FD5" w14:textId="4527E8F2" w:rsidR="00B4355D" w:rsidRDefault="00B4355D" w:rsidP="00B4355D">
      <w:pPr>
        <w:pStyle w:val="NormalWeb"/>
        <w:rPr>
          <w:rFonts w:ascii="Calibri" w:hAnsi="Calibri" w:cs="Calibri"/>
          <w:color w:val="000000"/>
          <w:sz w:val="27"/>
          <w:szCs w:val="27"/>
        </w:rPr>
      </w:pPr>
    </w:p>
    <w:p w14:paraId="7D4841E9" w14:textId="77777777" w:rsidR="00085ED1" w:rsidRDefault="00085ED1" w:rsidP="00DA3516"/>
    <w:sectPr w:rsidR="00085E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Rockwell">
    <w:panose1 w:val="02060603020205020403"/>
    <w:charset w:val="00"/>
    <w:family w:val="roman"/>
    <w:pitch w:val="variable"/>
    <w:sig w:usb0="00000007" w:usb1="00000000" w:usb2="00000000" w:usb3="00000000" w:csb0="00000003" w:csb1="00000000"/>
  </w:font>
  <w:font w:name="Rockwell Condensed">
    <w:panose1 w:val="02060603050405020104"/>
    <w:charset w:val="00"/>
    <w:family w:val="roman"/>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A235F"/>
    <w:multiLevelType w:val="multilevel"/>
    <w:tmpl w:val="B0869F78"/>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28A33CEC"/>
    <w:multiLevelType w:val="multilevel"/>
    <w:tmpl w:val="C1C8AD2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16cid:durableId="671180884">
    <w:abstractNumId w:val="0"/>
  </w:num>
  <w:num w:numId="2" w16cid:durableId="20516122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4AE"/>
    <w:rsid w:val="00030825"/>
    <w:rsid w:val="00085ED1"/>
    <w:rsid w:val="000C0815"/>
    <w:rsid w:val="0011164A"/>
    <w:rsid w:val="001C6596"/>
    <w:rsid w:val="001E304B"/>
    <w:rsid w:val="001F68DF"/>
    <w:rsid w:val="002A5356"/>
    <w:rsid w:val="004B036E"/>
    <w:rsid w:val="00520F17"/>
    <w:rsid w:val="00521C44"/>
    <w:rsid w:val="005E5F4F"/>
    <w:rsid w:val="006031E7"/>
    <w:rsid w:val="00615BAD"/>
    <w:rsid w:val="006204AE"/>
    <w:rsid w:val="007412ED"/>
    <w:rsid w:val="00834E7D"/>
    <w:rsid w:val="00860B29"/>
    <w:rsid w:val="00873971"/>
    <w:rsid w:val="00A02BFA"/>
    <w:rsid w:val="00B01973"/>
    <w:rsid w:val="00B276EC"/>
    <w:rsid w:val="00B4355D"/>
    <w:rsid w:val="00DA25C6"/>
    <w:rsid w:val="00DA3516"/>
    <w:rsid w:val="00DE053C"/>
    <w:rsid w:val="00EC5920"/>
    <w:rsid w:val="00F13A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4B15D"/>
  <w15:chartTrackingRefBased/>
  <w15:docId w15:val="{3A8295E4-891D-4AC2-AB7E-1DEDA554C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5BAD"/>
  </w:style>
  <w:style w:type="paragraph" w:styleId="Heading1">
    <w:name w:val="heading 1"/>
    <w:basedOn w:val="Normal"/>
    <w:next w:val="Normal"/>
    <w:link w:val="Heading1Char"/>
    <w:uiPriority w:val="9"/>
    <w:qFormat/>
    <w:rsid w:val="00615BAD"/>
    <w:pPr>
      <w:pBdr>
        <w:top w:val="single" w:sz="24" w:space="0" w:color="D34817" w:themeColor="accent1"/>
        <w:left w:val="single" w:sz="24" w:space="0" w:color="D34817" w:themeColor="accent1"/>
        <w:bottom w:val="single" w:sz="24" w:space="0" w:color="D34817" w:themeColor="accent1"/>
        <w:right w:val="single" w:sz="24" w:space="0" w:color="D34817" w:themeColor="accent1"/>
      </w:pBdr>
      <w:shd w:val="clear" w:color="auto" w:fill="D34817"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615BAD"/>
    <w:pPr>
      <w:pBdr>
        <w:top w:val="single" w:sz="24" w:space="0" w:color="F9D8CD" w:themeColor="accent1" w:themeTint="33"/>
        <w:left w:val="single" w:sz="24" w:space="0" w:color="F9D8CD" w:themeColor="accent1" w:themeTint="33"/>
        <w:bottom w:val="single" w:sz="24" w:space="0" w:color="F9D8CD" w:themeColor="accent1" w:themeTint="33"/>
        <w:right w:val="single" w:sz="24" w:space="0" w:color="F9D8CD" w:themeColor="accent1" w:themeTint="33"/>
      </w:pBdr>
      <w:shd w:val="clear" w:color="auto" w:fill="F9D8CD"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615BAD"/>
    <w:pPr>
      <w:pBdr>
        <w:top w:val="single" w:sz="6" w:space="2" w:color="D34817" w:themeColor="accent1"/>
      </w:pBdr>
      <w:spacing w:before="300" w:after="0"/>
      <w:outlineLvl w:val="2"/>
    </w:pPr>
    <w:rPr>
      <w:caps/>
      <w:color w:val="68230B" w:themeColor="accent1" w:themeShade="7F"/>
      <w:spacing w:val="15"/>
    </w:rPr>
  </w:style>
  <w:style w:type="paragraph" w:styleId="Heading4">
    <w:name w:val="heading 4"/>
    <w:basedOn w:val="Normal"/>
    <w:next w:val="Normal"/>
    <w:link w:val="Heading4Char"/>
    <w:uiPriority w:val="9"/>
    <w:semiHidden/>
    <w:unhideWhenUsed/>
    <w:qFormat/>
    <w:rsid w:val="00615BAD"/>
    <w:pPr>
      <w:pBdr>
        <w:top w:val="dotted" w:sz="6" w:space="2" w:color="D34817" w:themeColor="accent1"/>
      </w:pBdr>
      <w:spacing w:before="200" w:after="0"/>
      <w:outlineLvl w:val="3"/>
    </w:pPr>
    <w:rPr>
      <w:caps/>
      <w:color w:val="9D3511" w:themeColor="accent1" w:themeShade="BF"/>
      <w:spacing w:val="10"/>
    </w:rPr>
  </w:style>
  <w:style w:type="paragraph" w:styleId="Heading5">
    <w:name w:val="heading 5"/>
    <w:basedOn w:val="Normal"/>
    <w:next w:val="Normal"/>
    <w:link w:val="Heading5Char"/>
    <w:uiPriority w:val="9"/>
    <w:semiHidden/>
    <w:unhideWhenUsed/>
    <w:qFormat/>
    <w:rsid w:val="00615BAD"/>
    <w:pPr>
      <w:pBdr>
        <w:bottom w:val="single" w:sz="6" w:space="1" w:color="D34817" w:themeColor="accent1"/>
      </w:pBdr>
      <w:spacing w:before="200" w:after="0"/>
      <w:outlineLvl w:val="4"/>
    </w:pPr>
    <w:rPr>
      <w:caps/>
      <w:color w:val="9D3511" w:themeColor="accent1" w:themeShade="BF"/>
      <w:spacing w:val="10"/>
    </w:rPr>
  </w:style>
  <w:style w:type="paragraph" w:styleId="Heading6">
    <w:name w:val="heading 6"/>
    <w:basedOn w:val="Normal"/>
    <w:next w:val="Normal"/>
    <w:link w:val="Heading6Char"/>
    <w:uiPriority w:val="9"/>
    <w:semiHidden/>
    <w:unhideWhenUsed/>
    <w:qFormat/>
    <w:rsid w:val="00615BAD"/>
    <w:pPr>
      <w:pBdr>
        <w:bottom w:val="dotted" w:sz="6" w:space="1" w:color="D34817" w:themeColor="accent1"/>
      </w:pBdr>
      <w:spacing w:before="200" w:after="0"/>
      <w:outlineLvl w:val="5"/>
    </w:pPr>
    <w:rPr>
      <w:caps/>
      <w:color w:val="9D3511" w:themeColor="accent1" w:themeShade="BF"/>
      <w:spacing w:val="10"/>
    </w:rPr>
  </w:style>
  <w:style w:type="paragraph" w:styleId="Heading7">
    <w:name w:val="heading 7"/>
    <w:basedOn w:val="Normal"/>
    <w:next w:val="Normal"/>
    <w:link w:val="Heading7Char"/>
    <w:uiPriority w:val="9"/>
    <w:semiHidden/>
    <w:unhideWhenUsed/>
    <w:qFormat/>
    <w:rsid w:val="00615BAD"/>
    <w:pPr>
      <w:spacing w:before="200" w:after="0"/>
      <w:outlineLvl w:val="6"/>
    </w:pPr>
    <w:rPr>
      <w:caps/>
      <w:color w:val="9D3511" w:themeColor="accent1" w:themeShade="BF"/>
      <w:spacing w:val="10"/>
    </w:rPr>
  </w:style>
  <w:style w:type="paragraph" w:styleId="Heading8">
    <w:name w:val="heading 8"/>
    <w:basedOn w:val="Normal"/>
    <w:next w:val="Normal"/>
    <w:link w:val="Heading8Char"/>
    <w:uiPriority w:val="9"/>
    <w:semiHidden/>
    <w:unhideWhenUsed/>
    <w:qFormat/>
    <w:rsid w:val="00615BAD"/>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15BAD"/>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85ED1"/>
    <w:pPr>
      <w:spacing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615BAD"/>
    <w:pPr>
      <w:spacing w:after="0" w:line="240" w:lineRule="auto"/>
    </w:pPr>
  </w:style>
  <w:style w:type="character" w:styleId="Hyperlink">
    <w:name w:val="Hyperlink"/>
    <w:basedOn w:val="DefaultParagraphFont"/>
    <w:uiPriority w:val="99"/>
    <w:unhideWhenUsed/>
    <w:rsid w:val="00085ED1"/>
    <w:rPr>
      <w:color w:val="CC9900" w:themeColor="hyperlink"/>
      <w:u w:val="single"/>
    </w:rPr>
  </w:style>
  <w:style w:type="character" w:styleId="UnresolvedMention">
    <w:name w:val="Unresolved Mention"/>
    <w:basedOn w:val="DefaultParagraphFont"/>
    <w:uiPriority w:val="99"/>
    <w:semiHidden/>
    <w:unhideWhenUsed/>
    <w:rsid w:val="00085ED1"/>
    <w:rPr>
      <w:color w:val="605E5C"/>
      <w:shd w:val="clear" w:color="auto" w:fill="E1DFDD"/>
    </w:rPr>
  </w:style>
  <w:style w:type="character" w:customStyle="1" w:styleId="Heading2Char">
    <w:name w:val="Heading 2 Char"/>
    <w:basedOn w:val="DefaultParagraphFont"/>
    <w:link w:val="Heading2"/>
    <w:uiPriority w:val="9"/>
    <w:rsid w:val="00615BAD"/>
    <w:rPr>
      <w:caps/>
      <w:spacing w:val="15"/>
      <w:shd w:val="clear" w:color="auto" w:fill="F9D8CD" w:themeFill="accent1" w:themeFillTint="33"/>
    </w:rPr>
  </w:style>
  <w:style w:type="character" w:customStyle="1" w:styleId="Heading1Char">
    <w:name w:val="Heading 1 Char"/>
    <w:basedOn w:val="DefaultParagraphFont"/>
    <w:link w:val="Heading1"/>
    <w:uiPriority w:val="9"/>
    <w:rsid w:val="00615BAD"/>
    <w:rPr>
      <w:caps/>
      <w:color w:val="FFFFFF" w:themeColor="background1"/>
      <w:spacing w:val="15"/>
      <w:sz w:val="22"/>
      <w:szCs w:val="22"/>
      <w:shd w:val="clear" w:color="auto" w:fill="D34817" w:themeFill="accent1"/>
    </w:rPr>
  </w:style>
  <w:style w:type="paragraph" w:styleId="TOCHeading">
    <w:name w:val="TOC Heading"/>
    <w:basedOn w:val="Heading1"/>
    <w:next w:val="Normal"/>
    <w:uiPriority w:val="39"/>
    <w:unhideWhenUsed/>
    <w:qFormat/>
    <w:rsid w:val="00615BAD"/>
    <w:pPr>
      <w:outlineLvl w:val="9"/>
    </w:pPr>
  </w:style>
  <w:style w:type="paragraph" w:styleId="TOC1">
    <w:name w:val="toc 1"/>
    <w:basedOn w:val="Normal"/>
    <w:next w:val="Normal"/>
    <w:autoRedefine/>
    <w:uiPriority w:val="39"/>
    <w:unhideWhenUsed/>
    <w:rsid w:val="005E5F4F"/>
    <w:pPr>
      <w:spacing w:after="100"/>
    </w:pPr>
  </w:style>
  <w:style w:type="paragraph" w:styleId="TOC2">
    <w:name w:val="toc 2"/>
    <w:basedOn w:val="Normal"/>
    <w:next w:val="Normal"/>
    <w:autoRedefine/>
    <w:uiPriority w:val="39"/>
    <w:unhideWhenUsed/>
    <w:rsid w:val="005E5F4F"/>
    <w:pPr>
      <w:spacing w:after="100"/>
      <w:ind w:left="220"/>
    </w:pPr>
  </w:style>
  <w:style w:type="character" w:customStyle="1" w:styleId="Heading3Char">
    <w:name w:val="Heading 3 Char"/>
    <w:basedOn w:val="DefaultParagraphFont"/>
    <w:link w:val="Heading3"/>
    <w:uiPriority w:val="9"/>
    <w:semiHidden/>
    <w:rsid w:val="00615BAD"/>
    <w:rPr>
      <w:caps/>
      <w:color w:val="68230B" w:themeColor="accent1" w:themeShade="7F"/>
      <w:spacing w:val="15"/>
    </w:rPr>
  </w:style>
  <w:style w:type="character" w:customStyle="1" w:styleId="Heading4Char">
    <w:name w:val="Heading 4 Char"/>
    <w:basedOn w:val="DefaultParagraphFont"/>
    <w:link w:val="Heading4"/>
    <w:uiPriority w:val="9"/>
    <w:semiHidden/>
    <w:rsid w:val="00615BAD"/>
    <w:rPr>
      <w:caps/>
      <w:color w:val="9D3511" w:themeColor="accent1" w:themeShade="BF"/>
      <w:spacing w:val="10"/>
    </w:rPr>
  </w:style>
  <w:style w:type="character" w:customStyle="1" w:styleId="Heading5Char">
    <w:name w:val="Heading 5 Char"/>
    <w:basedOn w:val="DefaultParagraphFont"/>
    <w:link w:val="Heading5"/>
    <w:uiPriority w:val="9"/>
    <w:semiHidden/>
    <w:rsid w:val="00615BAD"/>
    <w:rPr>
      <w:caps/>
      <w:color w:val="9D3511" w:themeColor="accent1" w:themeShade="BF"/>
      <w:spacing w:val="10"/>
    </w:rPr>
  </w:style>
  <w:style w:type="character" w:customStyle="1" w:styleId="Heading6Char">
    <w:name w:val="Heading 6 Char"/>
    <w:basedOn w:val="DefaultParagraphFont"/>
    <w:link w:val="Heading6"/>
    <w:uiPriority w:val="9"/>
    <w:semiHidden/>
    <w:rsid w:val="00615BAD"/>
    <w:rPr>
      <w:caps/>
      <w:color w:val="9D3511" w:themeColor="accent1" w:themeShade="BF"/>
      <w:spacing w:val="10"/>
    </w:rPr>
  </w:style>
  <w:style w:type="character" w:customStyle="1" w:styleId="Heading7Char">
    <w:name w:val="Heading 7 Char"/>
    <w:basedOn w:val="DefaultParagraphFont"/>
    <w:link w:val="Heading7"/>
    <w:uiPriority w:val="9"/>
    <w:semiHidden/>
    <w:rsid w:val="00615BAD"/>
    <w:rPr>
      <w:caps/>
      <w:color w:val="9D3511" w:themeColor="accent1" w:themeShade="BF"/>
      <w:spacing w:val="10"/>
    </w:rPr>
  </w:style>
  <w:style w:type="character" w:customStyle="1" w:styleId="Heading8Char">
    <w:name w:val="Heading 8 Char"/>
    <w:basedOn w:val="DefaultParagraphFont"/>
    <w:link w:val="Heading8"/>
    <w:uiPriority w:val="9"/>
    <w:semiHidden/>
    <w:rsid w:val="00615BAD"/>
    <w:rPr>
      <w:caps/>
      <w:spacing w:val="10"/>
      <w:sz w:val="18"/>
      <w:szCs w:val="18"/>
    </w:rPr>
  </w:style>
  <w:style w:type="character" w:customStyle="1" w:styleId="Heading9Char">
    <w:name w:val="Heading 9 Char"/>
    <w:basedOn w:val="DefaultParagraphFont"/>
    <w:link w:val="Heading9"/>
    <w:uiPriority w:val="9"/>
    <w:semiHidden/>
    <w:rsid w:val="00615BAD"/>
    <w:rPr>
      <w:i/>
      <w:iCs/>
      <w:caps/>
      <w:spacing w:val="10"/>
      <w:sz w:val="18"/>
      <w:szCs w:val="18"/>
    </w:rPr>
  </w:style>
  <w:style w:type="paragraph" w:styleId="Caption">
    <w:name w:val="caption"/>
    <w:basedOn w:val="Normal"/>
    <w:next w:val="Normal"/>
    <w:uiPriority w:val="35"/>
    <w:semiHidden/>
    <w:unhideWhenUsed/>
    <w:qFormat/>
    <w:rsid w:val="00615BAD"/>
    <w:rPr>
      <w:b/>
      <w:bCs/>
      <w:color w:val="9D3511" w:themeColor="accent1" w:themeShade="BF"/>
      <w:sz w:val="16"/>
      <w:szCs w:val="16"/>
    </w:rPr>
  </w:style>
  <w:style w:type="paragraph" w:styleId="Title">
    <w:name w:val="Title"/>
    <w:basedOn w:val="Normal"/>
    <w:next w:val="Normal"/>
    <w:link w:val="TitleChar"/>
    <w:uiPriority w:val="10"/>
    <w:qFormat/>
    <w:rsid w:val="00615BAD"/>
    <w:pPr>
      <w:spacing w:before="0" w:after="0"/>
    </w:pPr>
    <w:rPr>
      <w:rFonts w:asciiTheme="majorHAnsi" w:eastAsiaTheme="majorEastAsia" w:hAnsiTheme="majorHAnsi" w:cstheme="majorBidi"/>
      <w:caps/>
      <w:color w:val="D34817" w:themeColor="accent1"/>
      <w:spacing w:val="10"/>
      <w:sz w:val="52"/>
      <w:szCs w:val="52"/>
    </w:rPr>
  </w:style>
  <w:style w:type="character" w:customStyle="1" w:styleId="TitleChar">
    <w:name w:val="Title Char"/>
    <w:basedOn w:val="DefaultParagraphFont"/>
    <w:link w:val="Title"/>
    <w:uiPriority w:val="10"/>
    <w:rsid w:val="00615BAD"/>
    <w:rPr>
      <w:rFonts w:asciiTheme="majorHAnsi" w:eastAsiaTheme="majorEastAsia" w:hAnsiTheme="majorHAnsi" w:cstheme="majorBidi"/>
      <w:caps/>
      <w:color w:val="D34817" w:themeColor="accent1"/>
      <w:spacing w:val="10"/>
      <w:sz w:val="52"/>
      <w:szCs w:val="52"/>
    </w:rPr>
  </w:style>
  <w:style w:type="paragraph" w:styleId="Subtitle">
    <w:name w:val="Subtitle"/>
    <w:basedOn w:val="Normal"/>
    <w:next w:val="Normal"/>
    <w:link w:val="SubtitleChar"/>
    <w:uiPriority w:val="11"/>
    <w:qFormat/>
    <w:rsid w:val="00615BAD"/>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15BAD"/>
    <w:rPr>
      <w:caps/>
      <w:color w:val="595959" w:themeColor="text1" w:themeTint="A6"/>
      <w:spacing w:val="10"/>
      <w:sz w:val="21"/>
      <w:szCs w:val="21"/>
    </w:rPr>
  </w:style>
  <w:style w:type="character" w:styleId="Strong">
    <w:name w:val="Strong"/>
    <w:uiPriority w:val="22"/>
    <w:qFormat/>
    <w:rsid w:val="00615BAD"/>
    <w:rPr>
      <w:b/>
      <w:bCs/>
    </w:rPr>
  </w:style>
  <w:style w:type="character" w:styleId="Emphasis">
    <w:name w:val="Emphasis"/>
    <w:uiPriority w:val="20"/>
    <w:qFormat/>
    <w:rsid w:val="00615BAD"/>
    <w:rPr>
      <w:caps/>
      <w:color w:val="68230B" w:themeColor="accent1" w:themeShade="7F"/>
      <w:spacing w:val="5"/>
    </w:rPr>
  </w:style>
  <w:style w:type="paragraph" w:styleId="Quote">
    <w:name w:val="Quote"/>
    <w:basedOn w:val="Normal"/>
    <w:next w:val="Normal"/>
    <w:link w:val="QuoteChar"/>
    <w:uiPriority w:val="29"/>
    <w:qFormat/>
    <w:rsid w:val="00615BAD"/>
    <w:rPr>
      <w:i/>
      <w:iCs/>
      <w:sz w:val="24"/>
      <w:szCs w:val="24"/>
    </w:rPr>
  </w:style>
  <w:style w:type="character" w:customStyle="1" w:styleId="QuoteChar">
    <w:name w:val="Quote Char"/>
    <w:basedOn w:val="DefaultParagraphFont"/>
    <w:link w:val="Quote"/>
    <w:uiPriority w:val="29"/>
    <w:rsid w:val="00615BAD"/>
    <w:rPr>
      <w:i/>
      <w:iCs/>
      <w:sz w:val="24"/>
      <w:szCs w:val="24"/>
    </w:rPr>
  </w:style>
  <w:style w:type="paragraph" w:styleId="IntenseQuote">
    <w:name w:val="Intense Quote"/>
    <w:basedOn w:val="Normal"/>
    <w:next w:val="Normal"/>
    <w:link w:val="IntenseQuoteChar"/>
    <w:uiPriority w:val="30"/>
    <w:qFormat/>
    <w:rsid w:val="00615BAD"/>
    <w:pPr>
      <w:spacing w:before="240" w:after="240" w:line="240" w:lineRule="auto"/>
      <w:ind w:left="1080" w:right="1080"/>
      <w:jc w:val="center"/>
    </w:pPr>
    <w:rPr>
      <w:color w:val="D34817" w:themeColor="accent1"/>
      <w:sz w:val="24"/>
      <w:szCs w:val="24"/>
    </w:rPr>
  </w:style>
  <w:style w:type="character" w:customStyle="1" w:styleId="IntenseQuoteChar">
    <w:name w:val="Intense Quote Char"/>
    <w:basedOn w:val="DefaultParagraphFont"/>
    <w:link w:val="IntenseQuote"/>
    <w:uiPriority w:val="30"/>
    <w:rsid w:val="00615BAD"/>
    <w:rPr>
      <w:color w:val="D34817" w:themeColor="accent1"/>
      <w:sz w:val="24"/>
      <w:szCs w:val="24"/>
    </w:rPr>
  </w:style>
  <w:style w:type="character" w:styleId="SubtleEmphasis">
    <w:name w:val="Subtle Emphasis"/>
    <w:uiPriority w:val="19"/>
    <w:qFormat/>
    <w:rsid w:val="00615BAD"/>
    <w:rPr>
      <w:i/>
      <w:iCs/>
      <w:color w:val="68230B" w:themeColor="accent1" w:themeShade="7F"/>
    </w:rPr>
  </w:style>
  <w:style w:type="character" w:styleId="IntenseEmphasis">
    <w:name w:val="Intense Emphasis"/>
    <w:uiPriority w:val="21"/>
    <w:qFormat/>
    <w:rsid w:val="00615BAD"/>
    <w:rPr>
      <w:b/>
      <w:bCs/>
      <w:caps/>
      <w:color w:val="68230B" w:themeColor="accent1" w:themeShade="7F"/>
      <w:spacing w:val="10"/>
    </w:rPr>
  </w:style>
  <w:style w:type="character" w:styleId="SubtleReference">
    <w:name w:val="Subtle Reference"/>
    <w:uiPriority w:val="31"/>
    <w:qFormat/>
    <w:rsid w:val="00615BAD"/>
    <w:rPr>
      <w:b/>
      <w:bCs/>
      <w:color w:val="D34817" w:themeColor="accent1"/>
    </w:rPr>
  </w:style>
  <w:style w:type="character" w:styleId="IntenseReference">
    <w:name w:val="Intense Reference"/>
    <w:uiPriority w:val="32"/>
    <w:qFormat/>
    <w:rsid w:val="00615BAD"/>
    <w:rPr>
      <w:b/>
      <w:bCs/>
      <w:i/>
      <w:iCs/>
      <w:caps/>
      <w:color w:val="D34817" w:themeColor="accent1"/>
    </w:rPr>
  </w:style>
  <w:style w:type="character" w:styleId="BookTitle">
    <w:name w:val="Book Title"/>
    <w:uiPriority w:val="33"/>
    <w:qFormat/>
    <w:rsid w:val="00615BAD"/>
    <w:rPr>
      <w:b/>
      <w:bCs/>
      <w:i/>
      <w:iC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88839">
      <w:bodyDiv w:val="1"/>
      <w:marLeft w:val="0"/>
      <w:marRight w:val="0"/>
      <w:marTop w:val="0"/>
      <w:marBottom w:val="0"/>
      <w:divBdr>
        <w:top w:val="none" w:sz="0" w:space="0" w:color="auto"/>
        <w:left w:val="none" w:sz="0" w:space="0" w:color="auto"/>
        <w:bottom w:val="none" w:sz="0" w:space="0" w:color="auto"/>
        <w:right w:val="none" w:sz="0" w:space="0" w:color="auto"/>
      </w:divBdr>
    </w:div>
    <w:div w:id="167797039">
      <w:bodyDiv w:val="1"/>
      <w:marLeft w:val="0"/>
      <w:marRight w:val="0"/>
      <w:marTop w:val="0"/>
      <w:marBottom w:val="0"/>
      <w:divBdr>
        <w:top w:val="none" w:sz="0" w:space="0" w:color="auto"/>
        <w:left w:val="none" w:sz="0" w:space="0" w:color="auto"/>
        <w:bottom w:val="none" w:sz="0" w:space="0" w:color="auto"/>
        <w:right w:val="none" w:sz="0" w:space="0" w:color="auto"/>
      </w:divBdr>
    </w:div>
    <w:div w:id="269355753">
      <w:bodyDiv w:val="1"/>
      <w:marLeft w:val="0"/>
      <w:marRight w:val="0"/>
      <w:marTop w:val="0"/>
      <w:marBottom w:val="0"/>
      <w:divBdr>
        <w:top w:val="none" w:sz="0" w:space="0" w:color="auto"/>
        <w:left w:val="none" w:sz="0" w:space="0" w:color="auto"/>
        <w:bottom w:val="none" w:sz="0" w:space="0" w:color="auto"/>
        <w:right w:val="none" w:sz="0" w:space="0" w:color="auto"/>
      </w:divBdr>
    </w:div>
    <w:div w:id="313484457">
      <w:bodyDiv w:val="1"/>
      <w:marLeft w:val="0"/>
      <w:marRight w:val="0"/>
      <w:marTop w:val="0"/>
      <w:marBottom w:val="0"/>
      <w:divBdr>
        <w:top w:val="none" w:sz="0" w:space="0" w:color="auto"/>
        <w:left w:val="none" w:sz="0" w:space="0" w:color="auto"/>
        <w:bottom w:val="none" w:sz="0" w:space="0" w:color="auto"/>
        <w:right w:val="none" w:sz="0" w:space="0" w:color="auto"/>
      </w:divBdr>
    </w:div>
    <w:div w:id="476992546">
      <w:bodyDiv w:val="1"/>
      <w:marLeft w:val="0"/>
      <w:marRight w:val="0"/>
      <w:marTop w:val="0"/>
      <w:marBottom w:val="0"/>
      <w:divBdr>
        <w:top w:val="none" w:sz="0" w:space="0" w:color="auto"/>
        <w:left w:val="none" w:sz="0" w:space="0" w:color="auto"/>
        <w:bottom w:val="none" w:sz="0" w:space="0" w:color="auto"/>
        <w:right w:val="none" w:sz="0" w:space="0" w:color="auto"/>
      </w:divBdr>
    </w:div>
    <w:div w:id="479005227">
      <w:bodyDiv w:val="1"/>
      <w:marLeft w:val="0"/>
      <w:marRight w:val="0"/>
      <w:marTop w:val="0"/>
      <w:marBottom w:val="0"/>
      <w:divBdr>
        <w:top w:val="none" w:sz="0" w:space="0" w:color="auto"/>
        <w:left w:val="none" w:sz="0" w:space="0" w:color="auto"/>
        <w:bottom w:val="none" w:sz="0" w:space="0" w:color="auto"/>
        <w:right w:val="none" w:sz="0" w:space="0" w:color="auto"/>
      </w:divBdr>
    </w:div>
    <w:div w:id="506019911">
      <w:bodyDiv w:val="1"/>
      <w:marLeft w:val="0"/>
      <w:marRight w:val="0"/>
      <w:marTop w:val="0"/>
      <w:marBottom w:val="0"/>
      <w:divBdr>
        <w:top w:val="none" w:sz="0" w:space="0" w:color="auto"/>
        <w:left w:val="none" w:sz="0" w:space="0" w:color="auto"/>
        <w:bottom w:val="none" w:sz="0" w:space="0" w:color="auto"/>
        <w:right w:val="none" w:sz="0" w:space="0" w:color="auto"/>
      </w:divBdr>
    </w:div>
    <w:div w:id="525171197">
      <w:bodyDiv w:val="1"/>
      <w:marLeft w:val="0"/>
      <w:marRight w:val="0"/>
      <w:marTop w:val="0"/>
      <w:marBottom w:val="0"/>
      <w:divBdr>
        <w:top w:val="none" w:sz="0" w:space="0" w:color="auto"/>
        <w:left w:val="none" w:sz="0" w:space="0" w:color="auto"/>
        <w:bottom w:val="none" w:sz="0" w:space="0" w:color="auto"/>
        <w:right w:val="none" w:sz="0" w:space="0" w:color="auto"/>
      </w:divBdr>
    </w:div>
    <w:div w:id="528877640">
      <w:bodyDiv w:val="1"/>
      <w:marLeft w:val="0"/>
      <w:marRight w:val="0"/>
      <w:marTop w:val="0"/>
      <w:marBottom w:val="0"/>
      <w:divBdr>
        <w:top w:val="none" w:sz="0" w:space="0" w:color="auto"/>
        <w:left w:val="none" w:sz="0" w:space="0" w:color="auto"/>
        <w:bottom w:val="none" w:sz="0" w:space="0" w:color="auto"/>
        <w:right w:val="none" w:sz="0" w:space="0" w:color="auto"/>
      </w:divBdr>
    </w:div>
    <w:div w:id="560678186">
      <w:bodyDiv w:val="1"/>
      <w:marLeft w:val="0"/>
      <w:marRight w:val="0"/>
      <w:marTop w:val="0"/>
      <w:marBottom w:val="0"/>
      <w:divBdr>
        <w:top w:val="none" w:sz="0" w:space="0" w:color="auto"/>
        <w:left w:val="none" w:sz="0" w:space="0" w:color="auto"/>
        <w:bottom w:val="none" w:sz="0" w:space="0" w:color="auto"/>
        <w:right w:val="none" w:sz="0" w:space="0" w:color="auto"/>
      </w:divBdr>
    </w:div>
    <w:div w:id="569580467">
      <w:bodyDiv w:val="1"/>
      <w:marLeft w:val="0"/>
      <w:marRight w:val="0"/>
      <w:marTop w:val="0"/>
      <w:marBottom w:val="0"/>
      <w:divBdr>
        <w:top w:val="none" w:sz="0" w:space="0" w:color="auto"/>
        <w:left w:val="none" w:sz="0" w:space="0" w:color="auto"/>
        <w:bottom w:val="none" w:sz="0" w:space="0" w:color="auto"/>
        <w:right w:val="none" w:sz="0" w:space="0" w:color="auto"/>
      </w:divBdr>
    </w:div>
    <w:div w:id="623079058">
      <w:bodyDiv w:val="1"/>
      <w:marLeft w:val="0"/>
      <w:marRight w:val="0"/>
      <w:marTop w:val="0"/>
      <w:marBottom w:val="0"/>
      <w:divBdr>
        <w:top w:val="none" w:sz="0" w:space="0" w:color="auto"/>
        <w:left w:val="none" w:sz="0" w:space="0" w:color="auto"/>
        <w:bottom w:val="none" w:sz="0" w:space="0" w:color="auto"/>
        <w:right w:val="none" w:sz="0" w:space="0" w:color="auto"/>
      </w:divBdr>
    </w:div>
    <w:div w:id="718239373">
      <w:bodyDiv w:val="1"/>
      <w:marLeft w:val="0"/>
      <w:marRight w:val="0"/>
      <w:marTop w:val="0"/>
      <w:marBottom w:val="0"/>
      <w:divBdr>
        <w:top w:val="none" w:sz="0" w:space="0" w:color="auto"/>
        <w:left w:val="none" w:sz="0" w:space="0" w:color="auto"/>
        <w:bottom w:val="none" w:sz="0" w:space="0" w:color="auto"/>
        <w:right w:val="none" w:sz="0" w:space="0" w:color="auto"/>
      </w:divBdr>
    </w:div>
    <w:div w:id="769617710">
      <w:bodyDiv w:val="1"/>
      <w:marLeft w:val="0"/>
      <w:marRight w:val="0"/>
      <w:marTop w:val="0"/>
      <w:marBottom w:val="0"/>
      <w:divBdr>
        <w:top w:val="none" w:sz="0" w:space="0" w:color="auto"/>
        <w:left w:val="none" w:sz="0" w:space="0" w:color="auto"/>
        <w:bottom w:val="none" w:sz="0" w:space="0" w:color="auto"/>
        <w:right w:val="none" w:sz="0" w:space="0" w:color="auto"/>
      </w:divBdr>
    </w:div>
    <w:div w:id="1063335436">
      <w:bodyDiv w:val="1"/>
      <w:marLeft w:val="0"/>
      <w:marRight w:val="0"/>
      <w:marTop w:val="0"/>
      <w:marBottom w:val="0"/>
      <w:divBdr>
        <w:top w:val="none" w:sz="0" w:space="0" w:color="auto"/>
        <w:left w:val="none" w:sz="0" w:space="0" w:color="auto"/>
        <w:bottom w:val="none" w:sz="0" w:space="0" w:color="auto"/>
        <w:right w:val="none" w:sz="0" w:space="0" w:color="auto"/>
      </w:divBdr>
    </w:div>
    <w:div w:id="1065572422">
      <w:bodyDiv w:val="1"/>
      <w:marLeft w:val="0"/>
      <w:marRight w:val="0"/>
      <w:marTop w:val="0"/>
      <w:marBottom w:val="0"/>
      <w:divBdr>
        <w:top w:val="none" w:sz="0" w:space="0" w:color="auto"/>
        <w:left w:val="none" w:sz="0" w:space="0" w:color="auto"/>
        <w:bottom w:val="none" w:sz="0" w:space="0" w:color="auto"/>
        <w:right w:val="none" w:sz="0" w:space="0" w:color="auto"/>
      </w:divBdr>
    </w:div>
    <w:div w:id="1068766510">
      <w:bodyDiv w:val="1"/>
      <w:marLeft w:val="0"/>
      <w:marRight w:val="0"/>
      <w:marTop w:val="0"/>
      <w:marBottom w:val="0"/>
      <w:divBdr>
        <w:top w:val="none" w:sz="0" w:space="0" w:color="auto"/>
        <w:left w:val="none" w:sz="0" w:space="0" w:color="auto"/>
        <w:bottom w:val="none" w:sz="0" w:space="0" w:color="auto"/>
        <w:right w:val="none" w:sz="0" w:space="0" w:color="auto"/>
      </w:divBdr>
      <w:divsChild>
        <w:div w:id="1976567976">
          <w:marLeft w:val="300"/>
          <w:marRight w:val="0"/>
          <w:marTop w:val="0"/>
          <w:marBottom w:val="300"/>
          <w:divBdr>
            <w:top w:val="none" w:sz="0" w:space="0" w:color="auto"/>
            <w:left w:val="none" w:sz="0" w:space="0" w:color="auto"/>
            <w:bottom w:val="none" w:sz="0" w:space="0" w:color="auto"/>
            <w:right w:val="none" w:sz="0" w:space="0" w:color="auto"/>
          </w:divBdr>
        </w:div>
      </w:divsChild>
    </w:div>
    <w:div w:id="1425108666">
      <w:bodyDiv w:val="1"/>
      <w:marLeft w:val="0"/>
      <w:marRight w:val="0"/>
      <w:marTop w:val="0"/>
      <w:marBottom w:val="0"/>
      <w:divBdr>
        <w:top w:val="none" w:sz="0" w:space="0" w:color="auto"/>
        <w:left w:val="none" w:sz="0" w:space="0" w:color="auto"/>
        <w:bottom w:val="none" w:sz="0" w:space="0" w:color="auto"/>
        <w:right w:val="none" w:sz="0" w:space="0" w:color="auto"/>
      </w:divBdr>
    </w:div>
    <w:div w:id="1432359589">
      <w:bodyDiv w:val="1"/>
      <w:marLeft w:val="0"/>
      <w:marRight w:val="0"/>
      <w:marTop w:val="0"/>
      <w:marBottom w:val="0"/>
      <w:divBdr>
        <w:top w:val="none" w:sz="0" w:space="0" w:color="auto"/>
        <w:left w:val="none" w:sz="0" w:space="0" w:color="auto"/>
        <w:bottom w:val="none" w:sz="0" w:space="0" w:color="auto"/>
        <w:right w:val="none" w:sz="0" w:space="0" w:color="auto"/>
      </w:divBdr>
    </w:div>
    <w:div w:id="1458529685">
      <w:bodyDiv w:val="1"/>
      <w:marLeft w:val="0"/>
      <w:marRight w:val="0"/>
      <w:marTop w:val="0"/>
      <w:marBottom w:val="0"/>
      <w:divBdr>
        <w:top w:val="none" w:sz="0" w:space="0" w:color="auto"/>
        <w:left w:val="none" w:sz="0" w:space="0" w:color="auto"/>
        <w:bottom w:val="none" w:sz="0" w:space="0" w:color="auto"/>
        <w:right w:val="none" w:sz="0" w:space="0" w:color="auto"/>
      </w:divBdr>
    </w:div>
    <w:div w:id="1628855132">
      <w:bodyDiv w:val="1"/>
      <w:marLeft w:val="0"/>
      <w:marRight w:val="0"/>
      <w:marTop w:val="0"/>
      <w:marBottom w:val="0"/>
      <w:divBdr>
        <w:top w:val="none" w:sz="0" w:space="0" w:color="auto"/>
        <w:left w:val="none" w:sz="0" w:space="0" w:color="auto"/>
        <w:bottom w:val="none" w:sz="0" w:space="0" w:color="auto"/>
        <w:right w:val="none" w:sz="0" w:space="0" w:color="auto"/>
      </w:divBdr>
    </w:div>
    <w:div w:id="1645038098">
      <w:bodyDiv w:val="1"/>
      <w:marLeft w:val="0"/>
      <w:marRight w:val="0"/>
      <w:marTop w:val="0"/>
      <w:marBottom w:val="0"/>
      <w:divBdr>
        <w:top w:val="none" w:sz="0" w:space="0" w:color="auto"/>
        <w:left w:val="none" w:sz="0" w:space="0" w:color="auto"/>
        <w:bottom w:val="none" w:sz="0" w:space="0" w:color="auto"/>
        <w:right w:val="none" w:sz="0" w:space="0" w:color="auto"/>
      </w:divBdr>
    </w:div>
    <w:div w:id="1683435191">
      <w:bodyDiv w:val="1"/>
      <w:marLeft w:val="0"/>
      <w:marRight w:val="0"/>
      <w:marTop w:val="0"/>
      <w:marBottom w:val="0"/>
      <w:divBdr>
        <w:top w:val="none" w:sz="0" w:space="0" w:color="auto"/>
        <w:left w:val="none" w:sz="0" w:space="0" w:color="auto"/>
        <w:bottom w:val="none" w:sz="0" w:space="0" w:color="auto"/>
        <w:right w:val="none" w:sz="0" w:space="0" w:color="auto"/>
      </w:divBdr>
    </w:div>
    <w:div w:id="1704206682">
      <w:bodyDiv w:val="1"/>
      <w:marLeft w:val="0"/>
      <w:marRight w:val="0"/>
      <w:marTop w:val="0"/>
      <w:marBottom w:val="0"/>
      <w:divBdr>
        <w:top w:val="none" w:sz="0" w:space="0" w:color="auto"/>
        <w:left w:val="none" w:sz="0" w:space="0" w:color="auto"/>
        <w:bottom w:val="none" w:sz="0" w:space="0" w:color="auto"/>
        <w:right w:val="none" w:sz="0" w:space="0" w:color="auto"/>
      </w:divBdr>
    </w:div>
    <w:div w:id="1716923492">
      <w:bodyDiv w:val="1"/>
      <w:marLeft w:val="0"/>
      <w:marRight w:val="0"/>
      <w:marTop w:val="0"/>
      <w:marBottom w:val="0"/>
      <w:divBdr>
        <w:top w:val="none" w:sz="0" w:space="0" w:color="auto"/>
        <w:left w:val="none" w:sz="0" w:space="0" w:color="auto"/>
        <w:bottom w:val="none" w:sz="0" w:space="0" w:color="auto"/>
        <w:right w:val="none" w:sz="0" w:space="0" w:color="auto"/>
      </w:divBdr>
    </w:div>
    <w:div w:id="1743791475">
      <w:bodyDiv w:val="1"/>
      <w:marLeft w:val="0"/>
      <w:marRight w:val="0"/>
      <w:marTop w:val="0"/>
      <w:marBottom w:val="0"/>
      <w:divBdr>
        <w:top w:val="none" w:sz="0" w:space="0" w:color="auto"/>
        <w:left w:val="none" w:sz="0" w:space="0" w:color="auto"/>
        <w:bottom w:val="none" w:sz="0" w:space="0" w:color="auto"/>
        <w:right w:val="none" w:sz="0" w:space="0" w:color="auto"/>
      </w:divBdr>
    </w:div>
    <w:div w:id="1751806141">
      <w:bodyDiv w:val="1"/>
      <w:marLeft w:val="0"/>
      <w:marRight w:val="0"/>
      <w:marTop w:val="0"/>
      <w:marBottom w:val="0"/>
      <w:divBdr>
        <w:top w:val="none" w:sz="0" w:space="0" w:color="auto"/>
        <w:left w:val="none" w:sz="0" w:space="0" w:color="auto"/>
        <w:bottom w:val="none" w:sz="0" w:space="0" w:color="auto"/>
        <w:right w:val="none" w:sz="0" w:space="0" w:color="auto"/>
      </w:divBdr>
    </w:div>
    <w:div w:id="1754349237">
      <w:bodyDiv w:val="1"/>
      <w:marLeft w:val="0"/>
      <w:marRight w:val="0"/>
      <w:marTop w:val="0"/>
      <w:marBottom w:val="0"/>
      <w:divBdr>
        <w:top w:val="none" w:sz="0" w:space="0" w:color="auto"/>
        <w:left w:val="none" w:sz="0" w:space="0" w:color="auto"/>
        <w:bottom w:val="none" w:sz="0" w:space="0" w:color="auto"/>
        <w:right w:val="none" w:sz="0" w:space="0" w:color="auto"/>
      </w:divBdr>
    </w:div>
    <w:div w:id="1755587705">
      <w:bodyDiv w:val="1"/>
      <w:marLeft w:val="0"/>
      <w:marRight w:val="0"/>
      <w:marTop w:val="0"/>
      <w:marBottom w:val="0"/>
      <w:divBdr>
        <w:top w:val="none" w:sz="0" w:space="0" w:color="auto"/>
        <w:left w:val="none" w:sz="0" w:space="0" w:color="auto"/>
        <w:bottom w:val="none" w:sz="0" w:space="0" w:color="auto"/>
        <w:right w:val="none" w:sz="0" w:space="0" w:color="auto"/>
      </w:divBdr>
    </w:div>
    <w:div w:id="1792825239">
      <w:bodyDiv w:val="1"/>
      <w:marLeft w:val="0"/>
      <w:marRight w:val="0"/>
      <w:marTop w:val="0"/>
      <w:marBottom w:val="0"/>
      <w:divBdr>
        <w:top w:val="none" w:sz="0" w:space="0" w:color="auto"/>
        <w:left w:val="none" w:sz="0" w:space="0" w:color="auto"/>
        <w:bottom w:val="none" w:sz="0" w:space="0" w:color="auto"/>
        <w:right w:val="none" w:sz="0" w:space="0" w:color="auto"/>
      </w:divBdr>
    </w:div>
    <w:div w:id="1859808578">
      <w:bodyDiv w:val="1"/>
      <w:marLeft w:val="0"/>
      <w:marRight w:val="0"/>
      <w:marTop w:val="0"/>
      <w:marBottom w:val="0"/>
      <w:divBdr>
        <w:top w:val="none" w:sz="0" w:space="0" w:color="auto"/>
        <w:left w:val="none" w:sz="0" w:space="0" w:color="auto"/>
        <w:bottom w:val="none" w:sz="0" w:space="0" w:color="auto"/>
        <w:right w:val="none" w:sz="0" w:space="0" w:color="auto"/>
      </w:divBdr>
    </w:div>
    <w:div w:id="1869828770">
      <w:bodyDiv w:val="1"/>
      <w:marLeft w:val="0"/>
      <w:marRight w:val="0"/>
      <w:marTop w:val="0"/>
      <w:marBottom w:val="0"/>
      <w:divBdr>
        <w:top w:val="none" w:sz="0" w:space="0" w:color="auto"/>
        <w:left w:val="none" w:sz="0" w:space="0" w:color="auto"/>
        <w:bottom w:val="none" w:sz="0" w:space="0" w:color="auto"/>
        <w:right w:val="none" w:sz="0" w:space="0" w:color="auto"/>
      </w:divBdr>
    </w:div>
    <w:div w:id="1919751385">
      <w:bodyDiv w:val="1"/>
      <w:marLeft w:val="0"/>
      <w:marRight w:val="0"/>
      <w:marTop w:val="0"/>
      <w:marBottom w:val="0"/>
      <w:divBdr>
        <w:top w:val="none" w:sz="0" w:space="0" w:color="auto"/>
        <w:left w:val="none" w:sz="0" w:space="0" w:color="auto"/>
        <w:bottom w:val="none" w:sz="0" w:space="0" w:color="auto"/>
        <w:right w:val="none" w:sz="0" w:space="0" w:color="auto"/>
      </w:divBdr>
    </w:div>
    <w:div w:id="1995913392">
      <w:bodyDiv w:val="1"/>
      <w:marLeft w:val="0"/>
      <w:marRight w:val="0"/>
      <w:marTop w:val="0"/>
      <w:marBottom w:val="0"/>
      <w:divBdr>
        <w:top w:val="none" w:sz="0" w:space="0" w:color="auto"/>
        <w:left w:val="none" w:sz="0" w:space="0" w:color="auto"/>
        <w:bottom w:val="none" w:sz="0" w:space="0" w:color="auto"/>
        <w:right w:val="none" w:sz="0" w:space="0" w:color="auto"/>
      </w:divBdr>
      <w:divsChild>
        <w:div w:id="5522905">
          <w:marLeft w:val="300"/>
          <w:marRight w:val="0"/>
          <w:marTop w:val="0"/>
          <w:marBottom w:val="300"/>
          <w:divBdr>
            <w:top w:val="none" w:sz="0" w:space="0" w:color="auto"/>
            <w:left w:val="none" w:sz="0" w:space="0" w:color="auto"/>
            <w:bottom w:val="none" w:sz="0" w:space="0" w:color="auto"/>
            <w:right w:val="none" w:sz="0" w:space="0" w:color="auto"/>
          </w:divBdr>
        </w:div>
      </w:divsChild>
    </w:div>
    <w:div w:id="2051757935">
      <w:bodyDiv w:val="1"/>
      <w:marLeft w:val="0"/>
      <w:marRight w:val="0"/>
      <w:marTop w:val="0"/>
      <w:marBottom w:val="0"/>
      <w:divBdr>
        <w:top w:val="none" w:sz="0" w:space="0" w:color="auto"/>
        <w:left w:val="none" w:sz="0" w:space="0" w:color="auto"/>
        <w:bottom w:val="none" w:sz="0" w:space="0" w:color="auto"/>
        <w:right w:val="none" w:sz="0" w:space="0" w:color="auto"/>
      </w:divBdr>
    </w:div>
    <w:div w:id="2067146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verywellmind.com/what-is-active-listening-3024343" TargetMode="External"/><Relationship Id="rId18" Type="http://schemas.openxmlformats.org/officeDocument/2006/relationships/hyperlink" Target="https://www.linkedin.com/advice/3/how-can-you-practice-mindfulness-self-awareness" TargetMode="External"/><Relationship Id="rId26" Type="http://schemas.openxmlformats.org/officeDocument/2006/relationships/hyperlink" Target="https://www.risely.me/the-importance-of-empathy-in-management-and-how-to-develop-it/" TargetMode="External"/><Relationship Id="rId21" Type="http://schemas.openxmlformats.org/officeDocument/2006/relationships/hyperlink" Target="https://www.linkedin.com/pulse/practising-accountability-compassion-deepan-mukherjee/" TargetMode="External"/><Relationship Id="rId34" Type="http://schemas.openxmlformats.org/officeDocument/2006/relationships/hyperlink" Target="https://hbr.org/2023/02/leading-with-compassion-has-research-backed-benefits" TargetMode="External"/><Relationship Id="rId7" Type="http://schemas.openxmlformats.org/officeDocument/2006/relationships/hyperlink" Target="https://annaglynn.com.au/leadership/how-to-achieve-workplace-wellbeing/" TargetMode="External"/><Relationship Id="rId12" Type="http://schemas.openxmlformats.org/officeDocument/2006/relationships/hyperlink" Target="https://www.coursera.org/articles/workplace-communication" TargetMode="External"/><Relationship Id="rId17" Type="http://schemas.openxmlformats.org/officeDocument/2006/relationships/hyperlink" Target="https://emeritus.org/in/learn/why-emotional-intelligence-is-important-in-leadership/" TargetMode="External"/><Relationship Id="rId25" Type="http://schemas.openxmlformats.org/officeDocument/2006/relationships/hyperlink" Target="https://www.risely.me/compassion-as-a-manager-benefits-building-blocks/" TargetMode="External"/><Relationship Id="rId33" Type="http://schemas.openxmlformats.org/officeDocument/2006/relationships/hyperlink" Target="https://www.personneltoday.com/hr/organisational-culture-influences-employee-wellbeing/"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ositivepsychology.com/positive-relationships-workplace/" TargetMode="External"/><Relationship Id="rId20" Type="http://schemas.openxmlformats.org/officeDocument/2006/relationships/hyperlink" Target="https://www.mindful.org/how-to-manage-stress-with-mindfulness-and-meditation/" TargetMode="External"/><Relationship Id="rId29" Type="http://schemas.openxmlformats.org/officeDocument/2006/relationships/hyperlink" Target="https://www.betterup.com/blog/physical-well-being-and-health-what-it-is-and-how-to-achieve-it" TargetMode="External"/><Relationship Id="rId1" Type="http://schemas.openxmlformats.org/officeDocument/2006/relationships/customXml" Target="../customXml/item1.xml"/><Relationship Id="rId6" Type="http://schemas.openxmlformats.org/officeDocument/2006/relationships/hyperlink" Target="https://positivepsychology.com/emotional-intelligence-workplace/" TargetMode="External"/><Relationship Id="rId11" Type="http://schemas.openxmlformats.org/officeDocument/2006/relationships/hyperlink" Target="https://firsthand.co/blogs/workplace-issues/how-to-promote-physical-wellness-in-the-workplace" TargetMode="External"/><Relationship Id="rId24" Type="http://schemas.openxmlformats.org/officeDocument/2006/relationships/hyperlink" Target="https://positivepsychology.com/workplace-coaching/" TargetMode="External"/><Relationship Id="rId32" Type="http://schemas.openxmlformats.org/officeDocument/2006/relationships/hyperlink" Target="https://www.thomas.co/resources/type/hr-blog/do-emotionally-intelligent-leaders-have-more-engaged-staff-0"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futurelearn.com/info/blog/adaptability-emotional-intelligence-skills" TargetMode="External"/><Relationship Id="rId23" Type="http://schemas.openxmlformats.org/officeDocument/2006/relationships/hyperlink" Target="https://nhsforthvalley.com/health-services/az-of-services/mental-health-wellbeing/staff-support-and-wellbeing/social-wellbeing/" TargetMode="External"/><Relationship Id="rId28" Type="http://schemas.openxmlformats.org/officeDocument/2006/relationships/hyperlink" Target="https://www.thrive4life.co.uk/blog/how-line-managers-can-create-a-culture-of-wellness/" TargetMode="External"/><Relationship Id="rId36" Type="http://schemas.openxmlformats.org/officeDocument/2006/relationships/hyperlink" Target="https://www.tsw.co.uk/blog/leadership-and-management/daniel-goleman-emotional-intelligence/" TargetMode="External"/><Relationship Id="rId10" Type="http://schemas.openxmlformats.org/officeDocument/2006/relationships/hyperlink" Target="https://www.corporatewellnessmagazine.com/article/the-impact-of-corporate-wellness-training-on-employee-retention-and-satisfaction" TargetMode="External"/><Relationship Id="rId19" Type="http://schemas.openxmlformats.org/officeDocument/2006/relationships/hyperlink" Target="https://mentalhealth-awareness.com/problem-solving-and-making-decisions/" TargetMode="External"/><Relationship Id="rId31" Type="http://schemas.openxmlformats.org/officeDocument/2006/relationships/hyperlink" Target="https://www.inpulse.com/retaining-top-talent-how-employee-retention-is-the-next-big-business-challenge" TargetMode="External"/><Relationship Id="rId4" Type="http://schemas.openxmlformats.org/officeDocument/2006/relationships/settings" Target="settings.xml"/><Relationship Id="rId9" Type="http://schemas.openxmlformats.org/officeDocument/2006/relationships/hyperlink" Target="https://www.betterup.com/blog/adaptability" TargetMode="External"/><Relationship Id="rId14" Type="http://schemas.openxmlformats.org/officeDocument/2006/relationships/hyperlink" Target="https://www.psychologytoday.com/gb/blog/click-here-happiness/201901/what-is-well-being-definition-types-and-well-being-skills" TargetMode="External"/><Relationship Id="rId22" Type="http://schemas.openxmlformats.org/officeDocument/2006/relationships/hyperlink" Target="https://www.linkedin.com/pulse/reducing-presenteeism-absenteeism-through-workplace-paul-neleman-cic/?trk=public_profile_article_view" TargetMode="External"/><Relationship Id="rId27" Type="http://schemas.openxmlformats.org/officeDocument/2006/relationships/hyperlink" Target="https://slack.com/intl/en-gb/blog/collaboration/psychological-safety-building-trust-teams" TargetMode="External"/><Relationship Id="rId30" Type="http://schemas.openxmlformats.org/officeDocument/2006/relationships/hyperlink" Target="https://inside.6q.io/compassion-in-the-workplace/" TargetMode="External"/><Relationship Id="rId35" Type="http://schemas.openxmlformats.org/officeDocument/2006/relationships/hyperlink" Target="https://www.simpplr.com/blog/2019/importance-of-collaboration-in-the-workplace/" TargetMode="External"/><Relationship Id="rId8" Type="http://schemas.openxmlformats.org/officeDocument/2006/relationships/hyperlink" Target="https://www.verywellmind.com/utilizing-emotional-intelligence-in-the-workplace-4164713" TargetMode="External"/><Relationship Id="rId3" Type="http://schemas.openxmlformats.org/officeDocument/2006/relationships/styles" Target="styles.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ood Type">
  <a:themeElements>
    <a:clrScheme name="Wood Type">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Wood Type">
      <a:majorFont>
        <a:latin typeface="Rockwell Condensed" panose="02060603050405020104"/>
        <a:ea typeface=""/>
        <a:cs typeface=""/>
        <a:font script="Grek" typeface="Cambria"/>
        <a:font script="Cyrl" typeface="Cambria"/>
        <a:font script="Jpan" typeface="HG明朝B"/>
        <a:font script="Hang" typeface="바탕"/>
        <a:font script="Hans" typeface="方正姚体"/>
        <a:font script="Hant" typeface="微軟正黑體"/>
        <a:font script="Arab" typeface="Times New Roman"/>
        <a:font script="Hebr" typeface="David"/>
        <a:font script="Thai" typeface="Jasmine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Rockwell" panose="02060603020205020403"/>
        <a:ea typeface=""/>
        <a:cs typeface=""/>
        <a:font script="Grek" typeface="Cambria"/>
        <a:font script="Cyrl" typeface="Cambria"/>
        <a:font script="Jpan" typeface="HG明朝B"/>
        <a:font script="Hang" typeface="바탕"/>
        <a:font script="Hans" typeface="方正姚体"/>
        <a:font script="Hant" typeface="標楷體"/>
        <a:font script="Arab" typeface="Times New Roman"/>
        <a:font script="Hebr" typeface="David"/>
        <a:font script="Thai" typeface="Jasmine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Wood Type">
      <a:fillStyleLst>
        <a:solidFill>
          <a:schemeClr val="phClr"/>
        </a:solidFill>
        <a:blipFill rotWithShape="1">
          <a:blip xmlns:r="http://schemas.openxmlformats.org/officeDocument/2006/relationships" r:embed="rId1">
            <a:duotone>
              <a:schemeClr val="phClr">
                <a:tint val="70000"/>
                <a:shade val="63000"/>
              </a:schemeClr>
              <a:schemeClr val="phClr">
                <a:tint val="10000"/>
                <a:satMod val="150000"/>
              </a:schemeClr>
            </a:duotone>
          </a:blip>
          <a:tile tx="0" ty="0" sx="60000" sy="59000" flip="none" algn="tl"/>
        </a:blipFill>
        <a:blipFill rotWithShape="1">
          <a:blip xmlns:r="http://schemas.openxmlformats.org/officeDocument/2006/relationships" r:embed="rId1">
            <a:duotone>
              <a:schemeClr val="phClr">
                <a:shade val="36000"/>
                <a:satMod val="120000"/>
              </a:schemeClr>
              <a:schemeClr val="phClr">
                <a:tint val="40000"/>
              </a:schemeClr>
            </a:duotone>
          </a:blip>
          <a:tile tx="0" ty="0" sx="60000" sy="59000" flip="none" algn="tl"/>
        </a:blip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oftEdge rad="12700"/>
          </a:effectLst>
        </a:effectStyle>
        <a:effectStyle>
          <a:effectLst>
            <a:outerShdw blurRad="50800" dist="19050" dir="5400000" algn="tl" rotWithShape="0">
              <a:srgbClr val="000000">
                <a:alpha val="60000"/>
              </a:srgbClr>
            </a:outerShdw>
            <a:softEdge rad="12700"/>
          </a:effectLst>
        </a:effectStyle>
      </a:effectStyleLst>
      <a:bgFillStyleLst>
        <a:solidFill>
          <a:schemeClr val="phClr"/>
        </a:solidFill>
        <a:solidFill>
          <a:schemeClr val="phClr">
            <a:shade val="97000"/>
            <a:satMod val="150000"/>
          </a:schemeClr>
        </a:solidFill>
        <a:blipFill rotWithShape="1">
          <a:blip xmlns:r="http://schemas.openxmlformats.org/officeDocument/2006/relationships" r:embed="rId1">
            <a:duotone>
              <a:schemeClr val="phClr">
                <a:tint val="75000"/>
                <a:shade val="58000"/>
                <a:satMod val="120000"/>
              </a:schemeClr>
              <a:schemeClr val="phClr">
                <a:tint val="50000"/>
                <a:shade val="96000"/>
              </a:schemeClr>
            </a:duotone>
          </a:blip>
          <a:tile tx="0" ty="0" sx="100000" sy="100000" flip="none" algn="tl"/>
        </a:blipFill>
      </a:bgFillStyleLst>
    </a:fmtScheme>
  </a:themeElements>
  <a:objectDefaults/>
  <a:extraClrSchemeLst/>
  <a:extLst>
    <a:ext uri="{05A4C25C-085E-4340-85A3-A5531E510DB2}">
      <thm15:themeFamily xmlns:thm15="http://schemas.microsoft.com/office/thememl/2012/main" name="Wood Type" id="{7ACABC62-BF99-48CF-A9DC-4DB89C7B13DC}" vid="{142A1326-48AB-42A9-8428-CB14AA30176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3B9C59-9AC8-4E4B-895B-88E027526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1</Pages>
  <Words>6429</Words>
  <Characters>36648</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 Dinu (1919420)</dc:creator>
  <cp:keywords/>
  <dc:description/>
  <cp:lastModifiedBy>Razvan Dinu (1919420)</cp:lastModifiedBy>
  <cp:revision>10</cp:revision>
  <dcterms:created xsi:type="dcterms:W3CDTF">2023-06-30T18:52:00Z</dcterms:created>
  <dcterms:modified xsi:type="dcterms:W3CDTF">2023-07-06T20:16:00Z</dcterms:modified>
</cp:coreProperties>
</file>