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2FE" w:rsidRDefault="002750B1">
      <w:pPr>
        <w:rPr>
          <w:b/>
          <w:sz w:val="24"/>
          <w:szCs w:val="24"/>
          <w:u w:val="single"/>
        </w:rPr>
      </w:pPr>
      <w:r w:rsidRPr="002750B1">
        <w:rPr>
          <w:b/>
          <w:sz w:val="24"/>
          <w:szCs w:val="24"/>
          <w:u w:val="single"/>
        </w:rPr>
        <w:t>Equality Act 2010</w:t>
      </w:r>
    </w:p>
    <w:p w:rsidR="00A542FE" w:rsidRDefault="00A542FE">
      <w:pPr>
        <w:rPr>
          <w:sz w:val="24"/>
          <w:szCs w:val="24"/>
        </w:rPr>
      </w:pPr>
      <w:hyperlink r:id="rId4" w:history="1">
        <w:r w:rsidRPr="003966E3">
          <w:rPr>
            <w:rStyle w:val="Hyperlink"/>
            <w:sz w:val="24"/>
            <w:szCs w:val="24"/>
          </w:rPr>
          <w:t>http://www.nhs.uk/NHSEngland/thenhs/equality-and-diversity/Pages/equality-and-diversity-in-the-NHS.aspx</w:t>
        </w:r>
      </w:hyperlink>
    </w:p>
    <w:p w:rsidR="002750B1" w:rsidRDefault="002750B1">
      <w:pPr>
        <w:rPr>
          <w:sz w:val="24"/>
          <w:szCs w:val="24"/>
        </w:rPr>
      </w:pPr>
      <w:hyperlink r:id="rId5" w:history="1">
        <w:r w:rsidRPr="003966E3">
          <w:rPr>
            <w:rStyle w:val="Hyperlink"/>
            <w:sz w:val="24"/>
            <w:szCs w:val="24"/>
          </w:rPr>
          <w:t>www.gov.uk.uk/equality-act-2010</w:t>
        </w:r>
      </w:hyperlink>
    </w:p>
    <w:p w:rsidR="002750B1" w:rsidRDefault="002750B1">
      <w:pPr>
        <w:rPr>
          <w:sz w:val="24"/>
          <w:szCs w:val="24"/>
        </w:rPr>
      </w:pPr>
      <w:r w:rsidRPr="002750B1">
        <w:rPr>
          <w:sz w:val="24"/>
          <w:szCs w:val="24"/>
        </w:rPr>
        <w:object w:dxaOrig="1545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0.5pt" o:ole="">
            <v:imagedata r:id="rId6" o:title=""/>
          </v:shape>
          <o:OLEObject Type="Embed" ProgID="Package" ShapeID="_x0000_i1025" DrawAspect="Content" ObjectID="_1493375511" r:id="rId7"/>
        </w:object>
      </w:r>
    </w:p>
    <w:p w:rsidR="002750B1" w:rsidRDefault="002750B1">
      <w:pPr>
        <w:rPr>
          <w:sz w:val="24"/>
          <w:szCs w:val="24"/>
        </w:rPr>
      </w:pPr>
      <w:r w:rsidRPr="002750B1">
        <w:rPr>
          <w:b/>
          <w:sz w:val="24"/>
          <w:szCs w:val="24"/>
          <w:u w:val="single"/>
        </w:rPr>
        <w:t>Mental Health Act 2007</w:t>
      </w:r>
    </w:p>
    <w:p w:rsidR="002750B1" w:rsidRPr="002750B1" w:rsidRDefault="002750B1">
      <w:pPr>
        <w:rPr>
          <w:sz w:val="24"/>
          <w:szCs w:val="24"/>
        </w:rPr>
      </w:pPr>
      <w:hyperlink r:id="rId8" w:history="1">
        <w:r w:rsidRPr="003966E3">
          <w:rPr>
            <w:rStyle w:val="Hyperlink"/>
            <w:sz w:val="24"/>
            <w:szCs w:val="24"/>
          </w:rPr>
          <w:t>www.legislation.gov.uk/ukpga/2007/12/pdfs/ukpga_20070012_en.pdf</w:t>
        </w:r>
      </w:hyperlink>
    </w:p>
    <w:p w:rsidR="002750B1" w:rsidRPr="002750B1" w:rsidRDefault="002750B1">
      <w:pPr>
        <w:rPr>
          <w:b/>
          <w:sz w:val="24"/>
          <w:szCs w:val="24"/>
          <w:u w:val="single"/>
        </w:rPr>
      </w:pPr>
      <w:hyperlink r:id="rId9" w:history="1">
        <w:r w:rsidRPr="003966E3">
          <w:rPr>
            <w:rStyle w:val="Hyperlink"/>
            <w:sz w:val="24"/>
            <w:szCs w:val="24"/>
          </w:rPr>
          <w:t>http://democracy.bathnes.gov.uk/Executive/WL/2008/080919/01E1879zAppx3AfterCarePolicy2008Draft.pdf</w:t>
        </w:r>
      </w:hyperlink>
    </w:p>
    <w:p w:rsidR="002750B1" w:rsidRDefault="002750B1">
      <w:pPr>
        <w:rPr>
          <w:b/>
          <w:sz w:val="24"/>
          <w:szCs w:val="24"/>
          <w:u w:val="single"/>
        </w:rPr>
      </w:pPr>
      <w:r w:rsidRPr="002750B1">
        <w:rPr>
          <w:b/>
          <w:sz w:val="24"/>
          <w:szCs w:val="24"/>
          <w:u w:val="single"/>
        </w:rPr>
        <w:t xml:space="preserve">Care Standards Act </w:t>
      </w:r>
    </w:p>
    <w:p w:rsidR="002750B1" w:rsidRDefault="002750B1">
      <w:pPr>
        <w:rPr>
          <w:sz w:val="24"/>
          <w:szCs w:val="24"/>
        </w:rPr>
      </w:pPr>
      <w:hyperlink r:id="rId10" w:history="1">
        <w:r w:rsidRPr="003966E3">
          <w:rPr>
            <w:rStyle w:val="Hyperlink"/>
            <w:sz w:val="24"/>
            <w:szCs w:val="24"/>
          </w:rPr>
          <w:t>http://www.legislation.gov.uk/ukpga/2000/14/pdfs/ukpga_20000014_en.pdf</w:t>
        </w:r>
      </w:hyperlink>
    </w:p>
    <w:p w:rsidR="00D23A1B" w:rsidRDefault="002750B1">
      <w:pPr>
        <w:rPr>
          <w:sz w:val="24"/>
          <w:szCs w:val="24"/>
        </w:rPr>
      </w:pPr>
      <w:hyperlink r:id="rId11" w:history="1">
        <w:r w:rsidRPr="003966E3">
          <w:rPr>
            <w:rStyle w:val="Hyperlink"/>
            <w:sz w:val="24"/>
            <w:szCs w:val="24"/>
          </w:rPr>
          <w:t>http://webarchive.nationalarchives.gov.uk/+/www.dh.gov.uk/en/Publicationsandstatistics/Lettersandcirculars/Healthservicecirculars/DH_4016513</w:t>
        </w:r>
      </w:hyperlink>
    </w:p>
    <w:p w:rsidR="00D23A1B" w:rsidRDefault="00D23A1B">
      <w:pPr>
        <w:rPr>
          <w:sz w:val="24"/>
          <w:szCs w:val="24"/>
        </w:rPr>
      </w:pPr>
      <w:r w:rsidRPr="00D23A1B">
        <w:rPr>
          <w:b/>
          <w:sz w:val="24"/>
          <w:szCs w:val="24"/>
          <w:u w:val="single"/>
        </w:rPr>
        <w:t>Health and Social Care Act 2012</w:t>
      </w:r>
    </w:p>
    <w:p w:rsidR="00D23A1B" w:rsidRDefault="00D23A1B">
      <w:pPr>
        <w:rPr>
          <w:sz w:val="24"/>
          <w:szCs w:val="24"/>
        </w:rPr>
      </w:pPr>
      <w:hyperlink r:id="rId12" w:history="1">
        <w:r w:rsidRPr="003966E3">
          <w:rPr>
            <w:rStyle w:val="Hyperlink"/>
            <w:sz w:val="24"/>
            <w:szCs w:val="24"/>
          </w:rPr>
          <w:t>https://www.gov.uk/government/publications/health-and-social-care-act-2012-fact-sheets</w:t>
        </w:r>
      </w:hyperlink>
    </w:p>
    <w:p w:rsidR="00D23A1B" w:rsidRDefault="00D23A1B">
      <w:pPr>
        <w:rPr>
          <w:sz w:val="24"/>
          <w:szCs w:val="24"/>
        </w:rPr>
      </w:pPr>
      <w:hyperlink r:id="rId13" w:history="1">
        <w:r w:rsidRPr="003966E3">
          <w:rPr>
            <w:rStyle w:val="Hyperlink"/>
            <w:sz w:val="24"/>
            <w:szCs w:val="24"/>
          </w:rPr>
          <w:t>http://www.kennedyslaw.com/article/healthsocialcareact2012/</w:t>
        </w:r>
      </w:hyperlink>
    </w:p>
    <w:p w:rsidR="00D23A1B" w:rsidRDefault="00D23A1B">
      <w:pPr>
        <w:rPr>
          <w:sz w:val="24"/>
          <w:szCs w:val="24"/>
        </w:rPr>
      </w:pPr>
      <w:hyperlink r:id="rId14" w:history="1">
        <w:r w:rsidRPr="003966E3">
          <w:rPr>
            <w:rStyle w:val="Hyperlink"/>
            <w:sz w:val="24"/>
            <w:szCs w:val="24"/>
          </w:rPr>
          <w:t>http://getintomedicineuk.com/2012/03/21/health-and-social-care-bill-explained/</w:t>
        </w:r>
      </w:hyperlink>
    </w:p>
    <w:p w:rsidR="00D23A1B" w:rsidRDefault="00D23A1B">
      <w:pPr>
        <w:rPr>
          <w:sz w:val="24"/>
          <w:szCs w:val="24"/>
        </w:rPr>
      </w:pPr>
      <w:hyperlink r:id="rId15" w:history="1">
        <w:r w:rsidRPr="003966E3">
          <w:rPr>
            <w:rStyle w:val="Hyperlink"/>
            <w:sz w:val="24"/>
            <w:szCs w:val="24"/>
          </w:rPr>
          <w:t>http://www.legislation.gov.uk/ukpga/2012/7/pdfs/ukpga_20120007_en.pdf</w:t>
        </w:r>
      </w:hyperlink>
    </w:p>
    <w:p w:rsidR="00A542FE" w:rsidRDefault="00A542FE">
      <w:pPr>
        <w:rPr>
          <w:sz w:val="24"/>
          <w:szCs w:val="24"/>
        </w:rPr>
      </w:pPr>
      <w:hyperlink r:id="rId16" w:history="1">
        <w:r w:rsidRPr="003966E3">
          <w:rPr>
            <w:rStyle w:val="Hyperlink"/>
            <w:sz w:val="24"/>
            <w:szCs w:val="24"/>
          </w:rPr>
          <w:t>http://www.nuffieldtrust.org.uk/our-work/projects/coalition-governments-health-and-social-care-reforms</w:t>
        </w:r>
      </w:hyperlink>
    </w:p>
    <w:p w:rsidR="00D23A1B" w:rsidRPr="00D23A1B" w:rsidRDefault="00D23A1B">
      <w:pPr>
        <w:rPr>
          <w:b/>
          <w:sz w:val="24"/>
          <w:szCs w:val="24"/>
          <w:u w:val="single"/>
        </w:rPr>
      </w:pPr>
      <w:r w:rsidRPr="00D23A1B">
        <w:rPr>
          <w:b/>
          <w:sz w:val="24"/>
          <w:szCs w:val="24"/>
          <w:u w:val="single"/>
        </w:rPr>
        <w:t xml:space="preserve">Health and Safety at work Act </w:t>
      </w:r>
      <w:r>
        <w:rPr>
          <w:b/>
          <w:sz w:val="24"/>
          <w:szCs w:val="24"/>
          <w:u w:val="single"/>
        </w:rPr>
        <w:t>1974</w:t>
      </w:r>
    </w:p>
    <w:p w:rsidR="00D23A1B" w:rsidRDefault="00D23A1B">
      <w:pPr>
        <w:rPr>
          <w:sz w:val="24"/>
          <w:szCs w:val="24"/>
        </w:rPr>
      </w:pPr>
      <w:hyperlink r:id="rId17" w:history="1">
        <w:r w:rsidRPr="003966E3">
          <w:rPr>
            <w:rStyle w:val="Hyperlink"/>
            <w:sz w:val="24"/>
            <w:szCs w:val="24"/>
          </w:rPr>
          <w:t>http://www.legislation.gov.uk/ukpga/1974/37/pdfs/ukpga_19740037_en.pdf</w:t>
        </w:r>
      </w:hyperlink>
    </w:p>
    <w:p w:rsidR="00D23A1B" w:rsidRDefault="00D23A1B">
      <w:pPr>
        <w:rPr>
          <w:sz w:val="24"/>
          <w:szCs w:val="24"/>
        </w:rPr>
      </w:pPr>
      <w:hyperlink r:id="rId18" w:history="1">
        <w:r w:rsidRPr="003966E3">
          <w:rPr>
            <w:rStyle w:val="Hyperlink"/>
            <w:sz w:val="24"/>
            <w:szCs w:val="24"/>
          </w:rPr>
          <w:t>http://www.legislation.gov.uk/ukpga/2012/7/enacted</w:t>
        </w:r>
      </w:hyperlink>
    </w:p>
    <w:p w:rsidR="00D23A1B" w:rsidRDefault="00D23A1B">
      <w:pPr>
        <w:rPr>
          <w:sz w:val="24"/>
          <w:szCs w:val="24"/>
        </w:rPr>
      </w:pPr>
      <w:hyperlink r:id="rId19" w:history="1">
        <w:r w:rsidRPr="003966E3">
          <w:rPr>
            <w:rStyle w:val="Hyperlink"/>
            <w:sz w:val="24"/>
            <w:szCs w:val="24"/>
          </w:rPr>
          <w:t>http://www.uhs.nhs.uk/Media/Controlleddocuments/Governanceandsafety/HealthandSafetyPolicy.pdf</w:t>
        </w:r>
      </w:hyperlink>
    </w:p>
    <w:p w:rsidR="00A542FE" w:rsidRPr="00A542FE" w:rsidRDefault="00A542FE">
      <w:pPr>
        <w:rPr>
          <w:b/>
          <w:sz w:val="24"/>
          <w:szCs w:val="24"/>
          <w:u w:val="single"/>
        </w:rPr>
      </w:pPr>
      <w:r w:rsidRPr="00A542FE">
        <w:rPr>
          <w:b/>
          <w:sz w:val="24"/>
          <w:szCs w:val="24"/>
          <w:u w:val="single"/>
        </w:rPr>
        <w:t>Data Protection Act 1998</w:t>
      </w:r>
    </w:p>
    <w:p w:rsidR="00D23A1B" w:rsidRDefault="00A542FE">
      <w:pPr>
        <w:rPr>
          <w:sz w:val="24"/>
          <w:szCs w:val="24"/>
        </w:rPr>
      </w:pPr>
      <w:hyperlink r:id="rId20" w:history="1">
        <w:r w:rsidRPr="003966E3">
          <w:rPr>
            <w:rStyle w:val="Hyperlink"/>
            <w:sz w:val="24"/>
            <w:szCs w:val="24"/>
          </w:rPr>
          <w:t>http://www.legislation.gov.uk/ukpga/1998/29/pdfs/ukpga_19980029_en.pdf</w:t>
        </w:r>
      </w:hyperlink>
    </w:p>
    <w:p w:rsidR="00A542FE" w:rsidRDefault="00A542FE">
      <w:pPr>
        <w:rPr>
          <w:sz w:val="24"/>
          <w:szCs w:val="24"/>
        </w:rPr>
      </w:pPr>
      <w:hyperlink r:id="rId21" w:history="1">
        <w:r w:rsidRPr="003966E3">
          <w:rPr>
            <w:rStyle w:val="Hyperlink"/>
            <w:sz w:val="24"/>
            <w:szCs w:val="24"/>
          </w:rPr>
          <w:t>http://www.nhs.uk/aboutNHSChoices/aboutnhschoices/termsandconditions/Pages/Privacypolicy.aspx</w:t>
        </w:r>
      </w:hyperlink>
    </w:p>
    <w:p w:rsidR="00A542FE" w:rsidRDefault="00A542FE">
      <w:pPr>
        <w:rPr>
          <w:sz w:val="24"/>
          <w:szCs w:val="24"/>
        </w:rPr>
      </w:pPr>
      <w:hyperlink r:id="rId22" w:history="1">
        <w:r w:rsidRPr="003966E3">
          <w:rPr>
            <w:rStyle w:val="Hyperlink"/>
            <w:sz w:val="24"/>
            <w:szCs w:val="24"/>
          </w:rPr>
          <w:t>http://www.nhs.uk/NHSEngland/thenhs/records/healthrecords/Pages/overview.aspx</w:t>
        </w:r>
      </w:hyperlink>
    </w:p>
    <w:p w:rsidR="00A542FE" w:rsidRDefault="00A542FE">
      <w:pPr>
        <w:rPr>
          <w:sz w:val="24"/>
          <w:szCs w:val="24"/>
        </w:rPr>
      </w:pPr>
      <w:bookmarkStart w:id="0" w:name="_GoBack"/>
      <w:bookmarkEnd w:id="0"/>
    </w:p>
    <w:p w:rsidR="00A542FE" w:rsidRDefault="00A542FE">
      <w:pPr>
        <w:rPr>
          <w:sz w:val="24"/>
          <w:szCs w:val="24"/>
        </w:rPr>
      </w:pPr>
    </w:p>
    <w:p w:rsidR="00A542FE" w:rsidRDefault="00A542FE" w:rsidP="00A542FE">
      <w:pPr>
        <w:pStyle w:val="Heading2"/>
      </w:pPr>
    </w:p>
    <w:p w:rsidR="00D23A1B" w:rsidRDefault="00D23A1B">
      <w:pPr>
        <w:rPr>
          <w:sz w:val="24"/>
          <w:szCs w:val="24"/>
        </w:rPr>
      </w:pPr>
    </w:p>
    <w:p w:rsidR="00D23A1B" w:rsidRDefault="00D23A1B">
      <w:pPr>
        <w:rPr>
          <w:sz w:val="24"/>
          <w:szCs w:val="24"/>
        </w:rPr>
      </w:pPr>
    </w:p>
    <w:p w:rsidR="00D23A1B" w:rsidRDefault="00D23A1B">
      <w:pPr>
        <w:rPr>
          <w:sz w:val="24"/>
          <w:szCs w:val="24"/>
        </w:rPr>
      </w:pPr>
    </w:p>
    <w:p w:rsidR="00D23A1B" w:rsidRDefault="00D23A1B">
      <w:pPr>
        <w:rPr>
          <w:sz w:val="24"/>
          <w:szCs w:val="24"/>
        </w:rPr>
      </w:pPr>
    </w:p>
    <w:p w:rsidR="00D23A1B" w:rsidRDefault="00D23A1B">
      <w:pPr>
        <w:rPr>
          <w:sz w:val="24"/>
          <w:szCs w:val="24"/>
        </w:rPr>
      </w:pPr>
    </w:p>
    <w:p w:rsidR="00D23A1B" w:rsidRDefault="00D23A1B">
      <w:pPr>
        <w:rPr>
          <w:sz w:val="24"/>
          <w:szCs w:val="24"/>
        </w:rPr>
      </w:pPr>
    </w:p>
    <w:p w:rsidR="00D23A1B" w:rsidRDefault="00D23A1B">
      <w:pPr>
        <w:rPr>
          <w:sz w:val="24"/>
          <w:szCs w:val="24"/>
        </w:rPr>
      </w:pPr>
    </w:p>
    <w:p w:rsidR="00D23A1B" w:rsidRDefault="00D23A1B">
      <w:pPr>
        <w:rPr>
          <w:sz w:val="24"/>
          <w:szCs w:val="24"/>
        </w:rPr>
      </w:pPr>
    </w:p>
    <w:p w:rsidR="002750B1" w:rsidRPr="002750B1" w:rsidRDefault="002750B1">
      <w:pPr>
        <w:rPr>
          <w:sz w:val="24"/>
          <w:szCs w:val="24"/>
        </w:rPr>
      </w:pPr>
    </w:p>
    <w:p w:rsidR="002750B1" w:rsidRPr="002750B1" w:rsidRDefault="002750B1">
      <w:pPr>
        <w:rPr>
          <w:b/>
          <w:sz w:val="24"/>
          <w:szCs w:val="24"/>
          <w:u w:val="single"/>
        </w:rPr>
      </w:pPr>
    </w:p>
    <w:p w:rsidR="002750B1" w:rsidRDefault="002750B1">
      <w:pPr>
        <w:rPr>
          <w:sz w:val="24"/>
          <w:szCs w:val="24"/>
        </w:rPr>
      </w:pPr>
    </w:p>
    <w:p w:rsidR="002750B1" w:rsidRDefault="002750B1">
      <w:pPr>
        <w:rPr>
          <w:sz w:val="24"/>
          <w:szCs w:val="24"/>
        </w:rPr>
      </w:pPr>
    </w:p>
    <w:p w:rsidR="002750B1" w:rsidRPr="002750B1" w:rsidRDefault="002750B1">
      <w:pPr>
        <w:rPr>
          <w:sz w:val="24"/>
          <w:szCs w:val="24"/>
        </w:rPr>
      </w:pPr>
    </w:p>
    <w:sectPr w:rsidR="002750B1" w:rsidRPr="002750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0B1"/>
    <w:rsid w:val="002750B1"/>
    <w:rsid w:val="006A4CF3"/>
    <w:rsid w:val="00A542FE"/>
    <w:rsid w:val="00D2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DD07D6-5297-4E41-9C2D-9CE8760E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2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50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542F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2007/12/pdfs/ukpga_20070012_en.pdf" TargetMode="External"/><Relationship Id="rId13" Type="http://schemas.openxmlformats.org/officeDocument/2006/relationships/hyperlink" Target="http://www.kennedyslaw.com/article/healthsocialcareact2012/" TargetMode="External"/><Relationship Id="rId18" Type="http://schemas.openxmlformats.org/officeDocument/2006/relationships/hyperlink" Target="http://www.legislation.gov.uk/ukpga/2012/7/enacte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nhs.uk/aboutNHSChoices/aboutnhschoices/termsandconditions/Pages/Privacypolicy.aspx" TargetMode="External"/><Relationship Id="rId7" Type="http://schemas.openxmlformats.org/officeDocument/2006/relationships/oleObject" Target="embeddings/oleObject1.bin"/><Relationship Id="rId12" Type="http://schemas.openxmlformats.org/officeDocument/2006/relationships/hyperlink" Target="https://www.gov.uk/government/publications/health-and-social-care-act-2012-fact-sheets" TargetMode="External"/><Relationship Id="rId17" Type="http://schemas.openxmlformats.org/officeDocument/2006/relationships/hyperlink" Target="http://www.legislation.gov.uk/ukpga/1974/37/pdfs/ukpga_19740037_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nuffieldtrust.org.uk/our-work/projects/coalition-governments-health-and-social-care-reforms" TargetMode="External"/><Relationship Id="rId20" Type="http://schemas.openxmlformats.org/officeDocument/2006/relationships/hyperlink" Target="http://www.legislation.gov.uk/ukpga/1998/29/pdfs/ukpga_19980029_en.pdf" TargetMode="Externa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http://webarchive.nationalarchives.gov.uk/+/www.dh.gov.uk/en/Publicationsandstatistics/Lettersandcirculars/Healthservicecirculars/DH_4016513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gov.uk.uk/equality-act-2010" TargetMode="External"/><Relationship Id="rId15" Type="http://schemas.openxmlformats.org/officeDocument/2006/relationships/hyperlink" Target="http://www.legislation.gov.uk/ukpga/2012/7/pdfs/ukpga_20120007_en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legislation.gov.uk/ukpga/2000/14/pdfs/ukpga_20000014_en.pdf" TargetMode="External"/><Relationship Id="rId19" Type="http://schemas.openxmlformats.org/officeDocument/2006/relationships/hyperlink" Target="http://www.uhs.nhs.uk/Media/Controlleddocuments/Governanceandsafety/HealthandSafetyPolicy.pdf" TargetMode="External"/><Relationship Id="rId4" Type="http://schemas.openxmlformats.org/officeDocument/2006/relationships/hyperlink" Target="http://www.nhs.uk/NHSEngland/thenhs/equality-and-diversity/Pages/equality-and-diversity-in-the-NHS.aspx" TargetMode="External"/><Relationship Id="rId9" Type="http://schemas.openxmlformats.org/officeDocument/2006/relationships/hyperlink" Target="http://democracy.bathnes.gov.uk/Executive/WL/2008/080919/01E1879zAppx3AfterCarePolicy2008Draft.pdf" TargetMode="External"/><Relationship Id="rId14" Type="http://schemas.openxmlformats.org/officeDocument/2006/relationships/hyperlink" Target="http://getintomedicineuk.com/2012/03/21/health-and-social-care-bill-explained/" TargetMode="External"/><Relationship Id="rId22" Type="http://schemas.openxmlformats.org/officeDocument/2006/relationships/hyperlink" Target="http://www.nhs.uk/NHSEngland/thenhs/records/healthrecords/Pages/overview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 Owens</cp:lastModifiedBy>
  <cp:revision>1</cp:revision>
  <dcterms:created xsi:type="dcterms:W3CDTF">2015-05-17T12:00:00Z</dcterms:created>
  <dcterms:modified xsi:type="dcterms:W3CDTF">2015-05-17T12:45:00Z</dcterms:modified>
</cp:coreProperties>
</file>