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98AF19" w14:textId="07D4395B" w:rsidR="0025548A" w:rsidRDefault="00AB0731" w:rsidP="00AB0731">
      <w:pPr>
        <w:rPr>
          <w:shd w:val="clear" w:color="auto" w:fill="FFFFFF"/>
        </w:rPr>
      </w:pPr>
      <w:r>
        <w:rPr>
          <w:shd w:val="clear" w:color="auto" w:fill="FFFFFF"/>
        </w:rPr>
        <w:t xml:space="preserve">‘If your names not down you’re not coming in’: </w:t>
      </w:r>
      <w:r w:rsidR="00472499">
        <w:rPr>
          <w:shd w:val="clear" w:color="auto" w:fill="FFFFFF"/>
        </w:rPr>
        <w:t>A comparison of the</w:t>
      </w:r>
      <w:r>
        <w:rPr>
          <w:shd w:val="clear" w:color="auto" w:fill="FFFFFF"/>
        </w:rPr>
        <w:t xml:space="preserve">  rave scene </w:t>
      </w:r>
      <w:r w:rsidR="001F5D31">
        <w:rPr>
          <w:shd w:val="clear" w:color="auto" w:fill="FFFFFF"/>
        </w:rPr>
        <w:t>from</w:t>
      </w:r>
      <w:r>
        <w:rPr>
          <w:shd w:val="clear" w:color="auto" w:fill="FFFFFF"/>
        </w:rPr>
        <w:t xml:space="preserve"> 1980’s </w:t>
      </w:r>
      <w:r w:rsidR="00472499">
        <w:rPr>
          <w:shd w:val="clear" w:color="auto" w:fill="FFFFFF"/>
        </w:rPr>
        <w:t xml:space="preserve"> to the present day</w:t>
      </w:r>
    </w:p>
    <w:p w14:paraId="323C2A45" w14:textId="77777777" w:rsidR="00AB0731" w:rsidRDefault="00AB0731" w:rsidP="00AB0731">
      <w:pPr>
        <w:rPr>
          <w:shd w:val="clear" w:color="auto" w:fill="FFFFFF"/>
        </w:rPr>
      </w:pPr>
    </w:p>
    <w:p w14:paraId="03A68B3C" w14:textId="3EE3DF19" w:rsidR="000160BD" w:rsidRDefault="00AB0731" w:rsidP="00AB0731">
      <w:pPr>
        <w:rPr>
          <w:shd w:val="clear" w:color="auto" w:fill="FFFFFF"/>
        </w:rPr>
      </w:pPr>
      <w:r>
        <w:rPr>
          <w:shd w:val="clear" w:color="auto" w:fill="FFFFFF"/>
        </w:rPr>
        <w:t>Hutson, S. (2000). The Rave: Spiritual Healing in Modern Western Subcultures. </w:t>
      </w:r>
      <w:r>
        <w:rPr>
          <w:i/>
          <w:iCs/>
          <w:shd w:val="clear" w:color="auto" w:fill="FFFFFF"/>
        </w:rPr>
        <w:t>Anthropological Quarterly,</w:t>
      </w:r>
      <w:r>
        <w:rPr>
          <w:shd w:val="clear" w:color="auto" w:fill="FFFFFF"/>
        </w:rPr>
        <w:t> </w:t>
      </w:r>
      <w:r>
        <w:rPr>
          <w:i/>
          <w:iCs/>
          <w:shd w:val="clear" w:color="auto" w:fill="FFFFFF"/>
        </w:rPr>
        <w:t>73</w:t>
      </w:r>
      <w:r>
        <w:rPr>
          <w:shd w:val="clear" w:color="auto" w:fill="FFFFFF"/>
        </w:rPr>
        <w:t xml:space="preserve">(1), 35-49. Retrieved December 8, 2020, from </w:t>
      </w:r>
      <w:hyperlink r:id="rId4" w:history="1">
        <w:r w:rsidR="001F5D31" w:rsidRPr="005D5569">
          <w:rPr>
            <w:rStyle w:val="Hyperlink"/>
            <w:shd w:val="clear" w:color="auto" w:fill="FFFFFF"/>
          </w:rPr>
          <w:t>http://www.jstor.org/stable/3317473</w:t>
        </w:r>
      </w:hyperlink>
    </w:p>
    <w:p w14:paraId="4E6BE5DA" w14:textId="370F27FD" w:rsidR="001F5D31" w:rsidRDefault="001F5D31" w:rsidP="00AB0731">
      <w:pPr>
        <w:rPr>
          <w:shd w:val="clear" w:color="auto" w:fill="FFFFFF"/>
        </w:rPr>
      </w:pPr>
    </w:p>
    <w:p w14:paraId="5B7DF8A3" w14:textId="7A4D96E5" w:rsidR="001F5D31" w:rsidRDefault="001F5D31" w:rsidP="00AB0731">
      <w:r>
        <w:rPr>
          <w:rFonts w:ascii="Helvetica" w:hAnsi="Helvetica" w:cs="Helvetica"/>
          <w:color w:val="000000"/>
          <w:spacing w:val="-6"/>
          <w:sz w:val="30"/>
          <w:szCs w:val="30"/>
          <w:shd w:val="clear" w:color="auto" w:fill="FFFFFF"/>
        </w:rPr>
        <w:t>Anderson, Tammy L. “Understanding the Alteration and Decline of a Music Scene: Observations from Rave Culture.” </w:t>
      </w:r>
      <w:r>
        <w:rPr>
          <w:rFonts w:ascii="Helvetica" w:hAnsi="Helvetica" w:cs="Helvetica"/>
          <w:i/>
          <w:iCs/>
          <w:color w:val="000000"/>
          <w:spacing w:val="-6"/>
          <w:sz w:val="30"/>
          <w:szCs w:val="30"/>
          <w:shd w:val="clear" w:color="auto" w:fill="FFFFFF"/>
        </w:rPr>
        <w:t>Sociological Forum</w:t>
      </w:r>
      <w:r>
        <w:rPr>
          <w:rFonts w:ascii="Helvetica" w:hAnsi="Helvetica" w:cs="Helvetica"/>
          <w:color w:val="000000"/>
          <w:spacing w:val="-6"/>
          <w:sz w:val="30"/>
          <w:szCs w:val="30"/>
          <w:shd w:val="clear" w:color="auto" w:fill="FFFFFF"/>
        </w:rPr>
        <w:t>, vol. 24, no. 2, 2009, pp. 307–336. </w:t>
      </w:r>
      <w:r>
        <w:rPr>
          <w:rFonts w:ascii="Helvetica" w:hAnsi="Helvetica" w:cs="Helvetica"/>
          <w:i/>
          <w:iCs/>
          <w:color w:val="000000"/>
          <w:spacing w:val="-6"/>
          <w:sz w:val="30"/>
          <w:szCs w:val="30"/>
          <w:shd w:val="clear" w:color="auto" w:fill="FFFFFF"/>
        </w:rPr>
        <w:t>JSTOR</w:t>
      </w:r>
      <w:r>
        <w:rPr>
          <w:rFonts w:ascii="Helvetica" w:hAnsi="Helvetica" w:cs="Helvetica"/>
          <w:color w:val="000000"/>
          <w:spacing w:val="-6"/>
          <w:sz w:val="30"/>
          <w:szCs w:val="30"/>
          <w:shd w:val="clear" w:color="auto" w:fill="FFFFFF"/>
        </w:rPr>
        <w:t>, www.jstor.org/stable/40210403. Accessed 14 Dec. 2020.</w:t>
      </w:r>
    </w:p>
    <w:sectPr w:rsidR="001F5D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731"/>
    <w:rsid w:val="000160BD"/>
    <w:rsid w:val="001F5D31"/>
    <w:rsid w:val="0025548A"/>
    <w:rsid w:val="003650CE"/>
    <w:rsid w:val="00472499"/>
    <w:rsid w:val="008C21DA"/>
    <w:rsid w:val="00AB07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5C8BF"/>
  <w15:chartTrackingRefBased/>
  <w15:docId w15:val="{88FC8418-2EC0-4179-A7BB-21EE01723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omic Sans MS" w:eastAsiaTheme="minorHAnsi" w:hAnsi="Comic Sans MS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F5D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5D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jstor.org/stable/331747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86</Words>
  <Characters>495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Davies</dc:creator>
  <cp:keywords/>
  <dc:description/>
  <cp:lastModifiedBy>Natasha Joanne Davies (28001865)</cp:lastModifiedBy>
  <cp:revision>4</cp:revision>
  <dcterms:created xsi:type="dcterms:W3CDTF">2020-12-08T17:33:00Z</dcterms:created>
  <dcterms:modified xsi:type="dcterms:W3CDTF">2020-12-14T20:17:00Z</dcterms:modified>
</cp:coreProperties>
</file>