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9584335"/>
        <w:docPartObj>
          <w:docPartGallery w:val="Cover Pages"/>
          <w:docPartUnique/>
        </w:docPartObj>
      </w:sdtPr>
      <w:sdtContent>
        <w:p w14:paraId="1BE50777" w14:textId="504BCB70" w:rsidR="00B84F45" w:rsidRDefault="00B84F45">
          <w:r>
            <w:rPr>
              <w:noProof/>
            </w:rPr>
            <mc:AlternateContent>
              <mc:Choice Requires="wps">
                <w:drawing>
                  <wp:anchor distT="0" distB="0" distL="114300" distR="114300" simplePos="0" relativeHeight="251664384" behindDoc="0" locked="0" layoutInCell="1" allowOverlap="1" wp14:anchorId="6DD95641" wp14:editId="5171BCC8">
                    <wp:simplePos x="0" y="0"/>
                    <wp:positionH relativeFrom="margin">
                      <wp:posOffset>4838700</wp:posOffset>
                    </wp:positionH>
                    <wp:positionV relativeFrom="page">
                      <wp:posOffset>243840</wp:posOffset>
                    </wp:positionV>
                    <wp:extent cx="894715" cy="987425"/>
                    <wp:effectExtent l="0" t="0" r="63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471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EA3F984" w14:textId="69E4C866" w:rsidR="00B84F45" w:rsidRDefault="00B84F45" w:rsidP="00B84F45">
                                    <w:pPr>
                                      <w:pStyle w:val="NoSpacing"/>
                                      <w:jc w:val="center"/>
                                      <w:rPr>
                                        <w:color w:val="FFFFFF" w:themeColor="background1"/>
                                        <w:sz w:val="24"/>
                                        <w:szCs w:val="24"/>
                                      </w:rPr>
                                    </w:pPr>
                                    <w:r w:rsidRPr="00B84F45">
                                      <w:rPr>
                                        <w:color w:val="FFFFFF" w:themeColor="background1"/>
                                        <w:sz w:val="24"/>
                                        <w:szCs w:val="24"/>
                                      </w:rPr>
                                      <w:t>Module Code: ACCA7022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6DD95641" id="Rectangle 130" o:spid="_x0000_s1026" style="position:absolute;margin-left:381pt;margin-top:19.2pt;width:70.45pt;height:77.75pt;z-index:25166438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xMRgQIAAF8FAAAOAAAAZHJzL2Uyb0RvYy54bWysVMFu2zAMvQ/YPwi6r06CZm2NOkWQosOA&#10;oCvWDj0rshQbk0WNUmJnXz9KdtygLXYY5oMgiuQj+Uzy+qZrDNsr9DXYgk/PJpwpK6Gs7bbgP57u&#10;Pl1y5oOwpTBgVcEPyvObxccP163L1QwqMKVCRiDW560reBWCy7PMy0o1wp+BU5aUGrARgUTcZiWK&#10;ltAbk80mk89ZC1g6BKm8p9fbXskXCV9rJcM3rb0KzBSccgvpxHRu4pktrkW+ReGqWg5piH/IohG1&#10;paAj1K0Igu2wfgPV1BLBgw5nEpoMtK6lSjVQNdPJq2oeK+FUqoXI8W6kyf8/WHm/f3QPGFP3bg3y&#10;p2cWVpWwW7X0juijnxpJylrn89E4Cn5w6zQ20Z1qYV0i9jASq7rAJD1eXp1fTOecSVJdXV6cz+YJ&#10;U+RHZ4c+fFHQsHgpOFLgRKfYr32I4UV+NImxjI2nhbvamF4bX1KOfVopwXAwqrf+rjSrS0pkllBT&#10;d6mVQbYX1BdCSmXDtFdVolT983xC35Dn6JFSMZYAI7Km+CP2ABA79y12n+VgH11Vas7RefK3xHrn&#10;0SNFBhtG56a2gO8BGKpqiNzbH0nqqYkshW7TkUm8bqA8PCBD6KfEO3lX0+9YCx8eBNJY0ADRqIdv&#10;dGgDbcFhuHFWAf5+7z3aU7eSlrOWxqzg/tdOoOLMfLXUx+fzi1mcy1MBT4XNqWB3zQroj01pqTiZ&#10;ruSMwRyvGqF5po2wjFFJJayk2AXfHK+r0A8/bRSplstkRJPoRFjbRycjdKQ3NttT9yzQDR0ZqJXv&#10;4TiQIn/VmL1t9LSw3AXQderaF1YH4mmKUwcNGyeuiVM5Wb3sxcUfAAAA//8DAFBLAwQUAAYACAAA&#10;ACEAaUvcmt4AAAAKAQAADwAAAGRycy9kb3ducmV2LnhtbEyPwU7DMBBE70j8g7VI3KhDCqUJcaoI&#10;gcQRChdubryNI+x1iN008PVsT3Bc7dObmWozeycmHGMfSMH1IgOB1AbTU6fg/e3pag0iJk1Gu0Co&#10;4BsjbOrzs0qXJhzpFadt6gRLKJZagU1pKKWMrUWv4yIMSPzbh9HrxOfYSTPqI8u9k3mWraTXPXGC&#10;1QM+WGw/twev4G711efPzc9Li/vG3n5M06NDqdTlxdzcg0g4pz8YTvW5OtTcaRcOZKJwJ0fOW5KC&#10;5foGBANFlhcgdkwWywJkXcn/E+pfAAAA//8DAFBLAQItABQABgAIAAAAIQC2gziS/gAAAOEBAAAT&#10;AAAAAAAAAAAAAAAAAAAAAABbQ29udGVudF9UeXBlc10ueG1sUEsBAi0AFAAGAAgAAAAhADj9If/W&#10;AAAAlAEAAAsAAAAAAAAAAAAAAAAALwEAAF9yZWxzLy5yZWxzUEsBAi0AFAAGAAgAAAAhAMjPExGB&#10;AgAAXwUAAA4AAAAAAAAAAAAAAAAALgIAAGRycy9lMm9Eb2MueG1sUEsBAi0AFAAGAAgAAAAhAGlL&#10;3JreAAAACgEAAA8AAAAAAAAAAAAAAAAA2w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EA3F984" w14:textId="69E4C866" w:rsidR="00B84F45" w:rsidRDefault="00B84F45" w:rsidP="00B84F45">
                              <w:pPr>
                                <w:pStyle w:val="NoSpacing"/>
                                <w:jc w:val="center"/>
                                <w:rPr>
                                  <w:color w:val="FFFFFF" w:themeColor="background1"/>
                                  <w:sz w:val="24"/>
                                  <w:szCs w:val="24"/>
                                </w:rPr>
                              </w:pPr>
                              <w:r w:rsidRPr="00B84F45">
                                <w:rPr>
                                  <w:color w:val="FFFFFF" w:themeColor="background1"/>
                                  <w:sz w:val="24"/>
                                  <w:szCs w:val="24"/>
                                </w:rPr>
                                <w:t>Module Code: ACCA7022</w:t>
                              </w:r>
                            </w:p>
                          </w:sdtContent>
                        </w:sdt>
                      </w:txbxContent>
                    </v:textbox>
                    <w10:wrap anchorx="margin" anchory="page"/>
                  </v:rect>
                </w:pict>
              </mc:Fallback>
            </mc:AlternateContent>
          </w:r>
        </w:p>
        <w:p w14:paraId="47F86D06" w14:textId="5A0C0037" w:rsidR="00B84F45" w:rsidRDefault="00FD18B5">
          <w:r>
            <w:rPr>
              <w:noProof/>
            </w:rPr>
            <w:drawing>
              <wp:anchor distT="0" distB="0" distL="114300" distR="114300" simplePos="0" relativeHeight="251667456" behindDoc="1" locked="0" layoutInCell="1" allowOverlap="1" wp14:anchorId="27D29F8F" wp14:editId="2097A60B">
                <wp:simplePos x="0" y="0"/>
                <wp:positionH relativeFrom="margin">
                  <wp:posOffset>312420</wp:posOffset>
                </wp:positionH>
                <wp:positionV relativeFrom="paragraph">
                  <wp:posOffset>217170</wp:posOffset>
                </wp:positionV>
                <wp:extent cx="5090160" cy="3393440"/>
                <wp:effectExtent l="0" t="0" r="0" b="0"/>
                <wp:wrapTight wrapText="bothSides">
                  <wp:wrapPolygon edited="0">
                    <wp:start x="0" y="0"/>
                    <wp:lineTo x="0" y="21463"/>
                    <wp:lineTo x="21503" y="21463"/>
                    <wp:lineTo x="21503" y="0"/>
                    <wp:lineTo x="0" y="0"/>
                  </wp:wrapPolygon>
                </wp:wrapTight>
                <wp:docPr id="512322092" name="Picture 2" descr="Breathe easy: tips for navigating poor air quality | City of Sydney -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the easy: tips for navigating poor air quality | City of Sydney - New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90160" cy="3393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4F45">
            <w:rPr>
              <w:noProof/>
            </w:rPr>
            <mc:AlternateContent>
              <mc:Choice Requires="wpg">
                <w:drawing>
                  <wp:anchor distT="0" distB="0" distL="114300" distR="114300" simplePos="0" relativeHeight="251663360" behindDoc="1" locked="0" layoutInCell="1" allowOverlap="1" wp14:anchorId="344D0E57" wp14:editId="0B2BEA7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07B611D" w14:textId="74D22D57" w:rsidR="00B84F45" w:rsidRPr="00B84F45" w:rsidRDefault="00000000" w:rsidP="00B84F45">
                                  <w:pPr>
                                    <w:jc w:val="center"/>
                                    <w:rPr>
                                      <w:color w:val="FFFFFF" w:themeColor="background1"/>
                                      <w:sz w:val="60"/>
                                      <w:szCs w:val="60"/>
                                    </w:rPr>
                                  </w:pPr>
                                  <w:sdt>
                                    <w:sdtPr>
                                      <w:rPr>
                                        <w:color w:val="FFFFFF" w:themeColor="background1"/>
                                        <w:sz w:val="60"/>
                                        <w:szCs w:val="6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231F12">
                                        <w:rPr>
                                          <w:color w:val="FFFFFF" w:themeColor="background1"/>
                                          <w:sz w:val="60"/>
                                          <w:szCs w:val="60"/>
                                        </w:rPr>
                                        <w:t>Data Analysis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44D0E57" id="Group 126" o:spid="_x0000_s1027" style="position:absolute;margin-left:0;margin-top:0;width:540pt;height:556.55pt;z-index:-25165312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07B611D" w14:textId="74D22D57" w:rsidR="00B84F45" w:rsidRPr="00B84F45" w:rsidRDefault="00000000" w:rsidP="00B84F45">
                            <w:pPr>
                              <w:jc w:val="center"/>
                              <w:rPr>
                                <w:color w:val="FFFFFF" w:themeColor="background1"/>
                                <w:sz w:val="60"/>
                                <w:szCs w:val="60"/>
                              </w:rPr>
                            </w:pPr>
                            <w:sdt>
                              <w:sdtPr>
                                <w:rPr>
                                  <w:color w:val="FFFFFF" w:themeColor="background1"/>
                                  <w:sz w:val="60"/>
                                  <w:szCs w:val="6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231F12">
                                  <w:rPr>
                                    <w:color w:val="FFFFFF" w:themeColor="background1"/>
                                    <w:sz w:val="60"/>
                                    <w:szCs w:val="60"/>
                                  </w:rPr>
                                  <w:t>Data Analysis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84F45">
            <w:rPr>
              <w:noProof/>
            </w:rPr>
            <mc:AlternateContent>
              <mc:Choice Requires="wps">
                <w:drawing>
                  <wp:anchor distT="0" distB="0" distL="114300" distR="114300" simplePos="0" relativeHeight="251666432" behindDoc="0" locked="0" layoutInCell="1" allowOverlap="1" wp14:anchorId="2ECE75F4" wp14:editId="418FD74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5CEFD" w14:textId="026BF5B2" w:rsidR="00B84F45" w:rsidRPr="00DF283C" w:rsidRDefault="00DF283C">
                                <w:pPr>
                                  <w:pStyle w:val="NoSpacing"/>
                                  <w:rPr>
                                    <w:rFonts w:ascii="Arial" w:hAnsi="Arial" w:cs="Arial"/>
                                  </w:rPr>
                                </w:pPr>
                                <w:r w:rsidRPr="00DF283C">
                                  <w:rPr>
                                    <w:rFonts w:ascii="Arial" w:hAnsi="Arial" w:cs="Arial"/>
                                    <w:caps/>
                                  </w:rPr>
                                  <w:t xml:space="preserve">Lecturer: </w:t>
                                </w:r>
                                <w:r w:rsidRPr="00DF283C">
                                  <w:rPr>
                                    <w:rFonts w:ascii="Arial" w:hAnsi="Arial" w:cs="Arial"/>
                                    <w:sz w:val="26"/>
                                    <w:szCs w:val="26"/>
                                  </w:rPr>
                                  <w:t>Dr. Aliyu Sambo</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ECE75F4" id="_x0000_t202" coordsize="21600,21600" o:spt="202" path="m,l,21600r21600,l21600,xe">
                    <v:stroke joinstyle="miter"/>
                    <v:path gradientshapeok="t" o:connecttype="rect"/>
                  </v:shapetype>
                  <v:shape id="Text Box 128" o:spid="_x0000_s1030" type="#_x0000_t202" style="position:absolute;margin-left:0;margin-top:0;width:453pt;height:11.5pt;z-index:25166643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0D5CEFD" w14:textId="026BF5B2" w:rsidR="00B84F45" w:rsidRPr="00DF283C" w:rsidRDefault="00DF283C">
                          <w:pPr>
                            <w:pStyle w:val="NoSpacing"/>
                            <w:rPr>
                              <w:rFonts w:ascii="Arial" w:hAnsi="Arial" w:cs="Arial"/>
                            </w:rPr>
                          </w:pPr>
                          <w:r w:rsidRPr="00DF283C">
                            <w:rPr>
                              <w:rFonts w:ascii="Arial" w:hAnsi="Arial" w:cs="Arial"/>
                              <w:caps/>
                            </w:rPr>
                            <w:t xml:space="preserve">Lecturer: </w:t>
                          </w:r>
                          <w:r w:rsidRPr="00DF283C">
                            <w:rPr>
                              <w:rFonts w:ascii="Arial" w:hAnsi="Arial" w:cs="Arial"/>
                              <w:sz w:val="26"/>
                              <w:szCs w:val="26"/>
                            </w:rPr>
                            <w:t>Dr. Aliyu Sambo</w:t>
                          </w:r>
                        </w:p>
                      </w:txbxContent>
                    </v:textbox>
                    <w10:wrap type="square" anchorx="page" anchory="margin"/>
                  </v:shape>
                </w:pict>
              </mc:Fallback>
            </mc:AlternateContent>
          </w:r>
          <w:r w:rsidR="00B84F45">
            <w:rPr>
              <w:noProof/>
            </w:rPr>
            <mc:AlternateContent>
              <mc:Choice Requires="wps">
                <w:drawing>
                  <wp:anchor distT="0" distB="0" distL="114300" distR="114300" simplePos="0" relativeHeight="251665408" behindDoc="0" locked="0" layoutInCell="1" allowOverlap="1" wp14:anchorId="46418246" wp14:editId="4AA9801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7A34" w14:textId="77777777" w:rsidR="00231F12" w:rsidRDefault="00231F12" w:rsidP="00DF283C">
                                <w:pPr>
                                  <w:pStyle w:val="NoSpacing"/>
                                  <w:spacing w:before="40" w:after="40" w:line="360" w:lineRule="auto"/>
                                  <w:rPr>
                                    <w:b/>
                                    <w:caps/>
                                    <w:color w:val="156082" w:themeColor="accent1"/>
                                    <w:sz w:val="28"/>
                                    <w:szCs w:val="28"/>
                                    <w:lang w:val="en-GB"/>
                                  </w:rPr>
                                </w:pPr>
                                <w:r w:rsidRPr="00231F12">
                                  <w:rPr>
                                    <w:b/>
                                    <w:caps/>
                                    <w:color w:val="156082" w:themeColor="accent1"/>
                                    <w:sz w:val="28"/>
                                    <w:szCs w:val="28"/>
                                    <w:lang w:val="en-GB"/>
                                  </w:rPr>
                                  <w:t>Advanced Statistical Programming</w:t>
                                </w:r>
                              </w:p>
                              <w:p w14:paraId="56774487" w14:textId="50CA2983" w:rsidR="00B84F45" w:rsidRDefault="00B84F45" w:rsidP="00DF283C">
                                <w:pPr>
                                  <w:pStyle w:val="NoSpacing"/>
                                  <w:spacing w:before="40" w:after="40" w:line="360" w:lineRule="auto"/>
                                  <w:rPr>
                                    <w:caps/>
                                    <w:color w:val="A02B93" w:themeColor="accent5"/>
                                    <w:sz w:val="24"/>
                                    <w:szCs w:val="24"/>
                                  </w:rPr>
                                </w:pPr>
                                <w:r>
                                  <w:rPr>
                                    <w:caps/>
                                    <w:color w:val="A02B93" w:themeColor="accent5"/>
                                    <w:sz w:val="24"/>
                                    <w:szCs w:val="24"/>
                                  </w:rPr>
                                  <w:t>Iftekhar Rashid</w:t>
                                </w:r>
                              </w:p>
                              <w:p w14:paraId="56BD176F" w14:textId="6FBD2CB3" w:rsidR="00DF283C" w:rsidRDefault="00DF283C" w:rsidP="00DF283C">
                                <w:pPr>
                                  <w:pStyle w:val="NoSpacing"/>
                                  <w:spacing w:before="40" w:after="40" w:line="360" w:lineRule="auto"/>
                                  <w:rPr>
                                    <w:caps/>
                                    <w:color w:val="A02B93" w:themeColor="accent5"/>
                                    <w:sz w:val="24"/>
                                    <w:szCs w:val="24"/>
                                  </w:rPr>
                                </w:pPr>
                                <w:r>
                                  <w:rPr>
                                    <w:color w:val="A02B93" w:themeColor="accent5"/>
                                    <w:sz w:val="24"/>
                                    <w:szCs w:val="24"/>
                                  </w:rPr>
                                  <w:t>Student no. 2215602</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6418246" id="Text Box 129" o:spid="_x0000_s1031" type="#_x0000_t202" style="position:absolute;margin-left:0;margin-top:0;width:453pt;height:38.15pt;z-index:25166540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p w14:paraId="76A77A34" w14:textId="77777777" w:rsidR="00231F12" w:rsidRDefault="00231F12" w:rsidP="00DF283C">
                          <w:pPr>
                            <w:pStyle w:val="NoSpacing"/>
                            <w:spacing w:before="40" w:after="40" w:line="360" w:lineRule="auto"/>
                            <w:rPr>
                              <w:b/>
                              <w:caps/>
                              <w:color w:val="156082" w:themeColor="accent1"/>
                              <w:sz w:val="28"/>
                              <w:szCs w:val="28"/>
                              <w:lang w:val="en-GB"/>
                            </w:rPr>
                          </w:pPr>
                          <w:r w:rsidRPr="00231F12">
                            <w:rPr>
                              <w:b/>
                              <w:caps/>
                              <w:color w:val="156082" w:themeColor="accent1"/>
                              <w:sz w:val="28"/>
                              <w:szCs w:val="28"/>
                              <w:lang w:val="en-GB"/>
                            </w:rPr>
                            <w:t>Advanced Statistical Programming</w:t>
                          </w:r>
                        </w:p>
                        <w:p w14:paraId="56774487" w14:textId="50CA2983" w:rsidR="00B84F45" w:rsidRDefault="00B84F45" w:rsidP="00DF283C">
                          <w:pPr>
                            <w:pStyle w:val="NoSpacing"/>
                            <w:spacing w:before="40" w:after="40" w:line="360" w:lineRule="auto"/>
                            <w:rPr>
                              <w:caps/>
                              <w:color w:val="A02B93" w:themeColor="accent5"/>
                              <w:sz w:val="24"/>
                              <w:szCs w:val="24"/>
                            </w:rPr>
                          </w:pPr>
                          <w:r>
                            <w:rPr>
                              <w:caps/>
                              <w:color w:val="A02B93" w:themeColor="accent5"/>
                              <w:sz w:val="24"/>
                              <w:szCs w:val="24"/>
                            </w:rPr>
                            <w:t>Iftekhar Rashid</w:t>
                          </w:r>
                        </w:p>
                        <w:p w14:paraId="56BD176F" w14:textId="6FBD2CB3" w:rsidR="00DF283C" w:rsidRDefault="00DF283C" w:rsidP="00DF283C">
                          <w:pPr>
                            <w:pStyle w:val="NoSpacing"/>
                            <w:spacing w:before="40" w:after="40" w:line="360" w:lineRule="auto"/>
                            <w:rPr>
                              <w:caps/>
                              <w:color w:val="A02B93" w:themeColor="accent5"/>
                              <w:sz w:val="24"/>
                              <w:szCs w:val="24"/>
                            </w:rPr>
                          </w:pPr>
                          <w:r>
                            <w:rPr>
                              <w:color w:val="A02B93" w:themeColor="accent5"/>
                              <w:sz w:val="24"/>
                              <w:szCs w:val="24"/>
                            </w:rPr>
                            <w:t>Student no. 2215602</w:t>
                          </w:r>
                        </w:p>
                      </w:txbxContent>
                    </v:textbox>
                    <w10:wrap type="square" anchorx="page" anchory="page"/>
                  </v:shape>
                </w:pict>
              </mc:Fallback>
            </mc:AlternateContent>
          </w:r>
          <w:r w:rsidR="00B84F45">
            <w:br w:type="page"/>
          </w:r>
        </w:p>
      </w:sdtContent>
    </w:sdt>
    <w:sdt>
      <w:sdtPr>
        <w:rPr>
          <w:rFonts w:asciiTheme="minorHAnsi" w:eastAsiaTheme="minorHAnsi" w:hAnsiTheme="minorHAnsi" w:cstheme="minorBidi"/>
          <w:color w:val="auto"/>
          <w:kern w:val="2"/>
          <w:sz w:val="24"/>
          <w:szCs w:val="24"/>
          <w:lang w:val="en-GB"/>
          <w14:ligatures w14:val="standardContextual"/>
        </w:rPr>
        <w:id w:val="-723293274"/>
        <w:docPartObj>
          <w:docPartGallery w:val="Table of Contents"/>
          <w:docPartUnique/>
        </w:docPartObj>
      </w:sdtPr>
      <w:sdtEndPr>
        <w:rPr>
          <w:b/>
          <w:bCs/>
          <w:noProof/>
        </w:rPr>
      </w:sdtEndPr>
      <w:sdtContent>
        <w:p w14:paraId="6F46DE13" w14:textId="7D0BC7AF" w:rsidR="00867F48" w:rsidRDefault="00867F48" w:rsidP="007B6548">
          <w:pPr>
            <w:pStyle w:val="TOCHeading"/>
            <w:spacing w:line="360" w:lineRule="auto"/>
          </w:pPr>
          <w:r>
            <w:t>Contents</w:t>
          </w:r>
        </w:p>
        <w:p w14:paraId="1326171A" w14:textId="54ADEB95" w:rsidR="007B6548" w:rsidRDefault="00867F48" w:rsidP="007B6548">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24846590" w:history="1">
            <w:r w:rsidR="007B6548" w:rsidRPr="008D2AB2">
              <w:rPr>
                <w:rStyle w:val="Hyperlink"/>
                <w:noProof/>
              </w:rPr>
              <w:t>Introduction</w:t>
            </w:r>
            <w:r w:rsidR="007B6548">
              <w:rPr>
                <w:noProof/>
                <w:webHidden/>
              </w:rPr>
              <w:tab/>
            </w:r>
            <w:r w:rsidR="007B6548">
              <w:rPr>
                <w:noProof/>
                <w:webHidden/>
              </w:rPr>
              <w:fldChar w:fldCharType="begin"/>
            </w:r>
            <w:r w:rsidR="007B6548">
              <w:rPr>
                <w:noProof/>
                <w:webHidden/>
              </w:rPr>
              <w:instrText xml:space="preserve"> PAGEREF _Toc224846590 \h </w:instrText>
            </w:r>
            <w:r w:rsidR="007B6548">
              <w:rPr>
                <w:noProof/>
                <w:webHidden/>
              </w:rPr>
            </w:r>
            <w:r w:rsidR="007B6548">
              <w:rPr>
                <w:noProof/>
                <w:webHidden/>
              </w:rPr>
              <w:fldChar w:fldCharType="separate"/>
            </w:r>
            <w:r w:rsidR="007B6548">
              <w:rPr>
                <w:noProof/>
                <w:webHidden/>
              </w:rPr>
              <w:t>2</w:t>
            </w:r>
            <w:r w:rsidR="007B6548">
              <w:rPr>
                <w:noProof/>
                <w:webHidden/>
              </w:rPr>
              <w:fldChar w:fldCharType="end"/>
            </w:r>
          </w:hyperlink>
        </w:p>
        <w:p w14:paraId="3750F02D" w14:textId="69BF003A" w:rsidR="007B6548" w:rsidRDefault="007B6548" w:rsidP="007B6548">
          <w:pPr>
            <w:pStyle w:val="TOC1"/>
            <w:tabs>
              <w:tab w:val="right" w:leader="dot" w:pos="9016"/>
            </w:tabs>
            <w:spacing w:line="360" w:lineRule="auto"/>
            <w:rPr>
              <w:rFonts w:eastAsiaTheme="minorEastAsia"/>
              <w:noProof/>
              <w:lang w:eastAsia="en-GB"/>
            </w:rPr>
          </w:pPr>
          <w:hyperlink w:anchor="_Toc224846591" w:history="1">
            <w:r w:rsidRPr="008D2AB2">
              <w:rPr>
                <w:rStyle w:val="Hyperlink"/>
                <w:noProof/>
              </w:rPr>
              <w:t>Visualisations</w:t>
            </w:r>
            <w:r>
              <w:rPr>
                <w:noProof/>
                <w:webHidden/>
              </w:rPr>
              <w:tab/>
            </w:r>
            <w:r>
              <w:rPr>
                <w:noProof/>
                <w:webHidden/>
              </w:rPr>
              <w:fldChar w:fldCharType="begin"/>
            </w:r>
            <w:r>
              <w:rPr>
                <w:noProof/>
                <w:webHidden/>
              </w:rPr>
              <w:instrText xml:space="preserve"> PAGEREF _Toc224846591 \h </w:instrText>
            </w:r>
            <w:r>
              <w:rPr>
                <w:noProof/>
                <w:webHidden/>
              </w:rPr>
            </w:r>
            <w:r>
              <w:rPr>
                <w:noProof/>
                <w:webHidden/>
              </w:rPr>
              <w:fldChar w:fldCharType="separate"/>
            </w:r>
            <w:r>
              <w:rPr>
                <w:noProof/>
                <w:webHidden/>
              </w:rPr>
              <w:t>2</w:t>
            </w:r>
            <w:r>
              <w:rPr>
                <w:noProof/>
                <w:webHidden/>
              </w:rPr>
              <w:fldChar w:fldCharType="end"/>
            </w:r>
          </w:hyperlink>
        </w:p>
        <w:p w14:paraId="371ABCE0" w14:textId="30F9C159" w:rsidR="007B6548" w:rsidRDefault="007B6548" w:rsidP="007B6548">
          <w:pPr>
            <w:pStyle w:val="TOC1"/>
            <w:tabs>
              <w:tab w:val="right" w:leader="dot" w:pos="9016"/>
            </w:tabs>
            <w:spacing w:line="360" w:lineRule="auto"/>
            <w:rPr>
              <w:rFonts w:eastAsiaTheme="minorEastAsia"/>
              <w:noProof/>
              <w:lang w:eastAsia="en-GB"/>
            </w:rPr>
          </w:pPr>
          <w:hyperlink w:anchor="_Toc224846592" w:history="1">
            <w:r w:rsidRPr="008D2AB2">
              <w:rPr>
                <w:rStyle w:val="Hyperlink"/>
                <w:noProof/>
              </w:rPr>
              <w:t>Critical Thinking and Evaluation</w:t>
            </w:r>
            <w:r>
              <w:rPr>
                <w:noProof/>
                <w:webHidden/>
              </w:rPr>
              <w:tab/>
            </w:r>
            <w:r>
              <w:rPr>
                <w:noProof/>
                <w:webHidden/>
              </w:rPr>
              <w:fldChar w:fldCharType="begin"/>
            </w:r>
            <w:r>
              <w:rPr>
                <w:noProof/>
                <w:webHidden/>
              </w:rPr>
              <w:instrText xml:space="preserve"> PAGEREF _Toc224846592 \h </w:instrText>
            </w:r>
            <w:r>
              <w:rPr>
                <w:noProof/>
                <w:webHidden/>
              </w:rPr>
            </w:r>
            <w:r>
              <w:rPr>
                <w:noProof/>
                <w:webHidden/>
              </w:rPr>
              <w:fldChar w:fldCharType="separate"/>
            </w:r>
            <w:r>
              <w:rPr>
                <w:noProof/>
                <w:webHidden/>
              </w:rPr>
              <w:t>4</w:t>
            </w:r>
            <w:r>
              <w:rPr>
                <w:noProof/>
                <w:webHidden/>
              </w:rPr>
              <w:fldChar w:fldCharType="end"/>
            </w:r>
          </w:hyperlink>
        </w:p>
        <w:p w14:paraId="17CC9EA4" w14:textId="2CDF2792" w:rsidR="007B6548" w:rsidRDefault="007B6548" w:rsidP="007B6548">
          <w:pPr>
            <w:pStyle w:val="TOC1"/>
            <w:tabs>
              <w:tab w:val="right" w:leader="dot" w:pos="9016"/>
            </w:tabs>
            <w:spacing w:line="360" w:lineRule="auto"/>
            <w:rPr>
              <w:rFonts w:eastAsiaTheme="minorEastAsia"/>
              <w:noProof/>
              <w:lang w:eastAsia="en-GB"/>
            </w:rPr>
          </w:pPr>
          <w:hyperlink w:anchor="_Toc224846593" w:history="1">
            <w:r w:rsidRPr="008D2AB2">
              <w:rPr>
                <w:rStyle w:val="Hyperlink"/>
                <w:noProof/>
              </w:rPr>
              <w:t>Challenges and Learning</w:t>
            </w:r>
            <w:r>
              <w:rPr>
                <w:noProof/>
                <w:webHidden/>
              </w:rPr>
              <w:tab/>
            </w:r>
            <w:r>
              <w:rPr>
                <w:noProof/>
                <w:webHidden/>
              </w:rPr>
              <w:fldChar w:fldCharType="begin"/>
            </w:r>
            <w:r>
              <w:rPr>
                <w:noProof/>
                <w:webHidden/>
              </w:rPr>
              <w:instrText xml:space="preserve"> PAGEREF _Toc224846593 \h </w:instrText>
            </w:r>
            <w:r>
              <w:rPr>
                <w:noProof/>
                <w:webHidden/>
              </w:rPr>
            </w:r>
            <w:r>
              <w:rPr>
                <w:noProof/>
                <w:webHidden/>
              </w:rPr>
              <w:fldChar w:fldCharType="separate"/>
            </w:r>
            <w:r>
              <w:rPr>
                <w:noProof/>
                <w:webHidden/>
              </w:rPr>
              <w:t>5</w:t>
            </w:r>
            <w:r>
              <w:rPr>
                <w:noProof/>
                <w:webHidden/>
              </w:rPr>
              <w:fldChar w:fldCharType="end"/>
            </w:r>
          </w:hyperlink>
        </w:p>
        <w:p w14:paraId="1FEEB513" w14:textId="32D035C1" w:rsidR="007B6548" w:rsidRDefault="007B6548" w:rsidP="007B6548">
          <w:pPr>
            <w:pStyle w:val="TOC1"/>
            <w:tabs>
              <w:tab w:val="right" w:leader="dot" w:pos="9016"/>
            </w:tabs>
            <w:spacing w:line="360" w:lineRule="auto"/>
            <w:rPr>
              <w:rFonts w:eastAsiaTheme="minorEastAsia"/>
              <w:noProof/>
              <w:lang w:eastAsia="en-GB"/>
            </w:rPr>
          </w:pPr>
          <w:hyperlink w:anchor="_Toc224846594" w:history="1">
            <w:r w:rsidRPr="008D2AB2">
              <w:rPr>
                <w:rStyle w:val="Hyperlink"/>
                <w:noProof/>
              </w:rPr>
              <w:t>Improvements for Future Work</w:t>
            </w:r>
            <w:r>
              <w:rPr>
                <w:noProof/>
                <w:webHidden/>
              </w:rPr>
              <w:tab/>
            </w:r>
            <w:r>
              <w:rPr>
                <w:noProof/>
                <w:webHidden/>
              </w:rPr>
              <w:fldChar w:fldCharType="begin"/>
            </w:r>
            <w:r>
              <w:rPr>
                <w:noProof/>
                <w:webHidden/>
              </w:rPr>
              <w:instrText xml:space="preserve"> PAGEREF _Toc224846594 \h </w:instrText>
            </w:r>
            <w:r>
              <w:rPr>
                <w:noProof/>
                <w:webHidden/>
              </w:rPr>
            </w:r>
            <w:r>
              <w:rPr>
                <w:noProof/>
                <w:webHidden/>
              </w:rPr>
              <w:fldChar w:fldCharType="separate"/>
            </w:r>
            <w:r>
              <w:rPr>
                <w:noProof/>
                <w:webHidden/>
              </w:rPr>
              <w:t>6</w:t>
            </w:r>
            <w:r>
              <w:rPr>
                <w:noProof/>
                <w:webHidden/>
              </w:rPr>
              <w:fldChar w:fldCharType="end"/>
            </w:r>
          </w:hyperlink>
        </w:p>
        <w:p w14:paraId="23A555EC" w14:textId="54E8C84B" w:rsidR="007B6548" w:rsidRDefault="007B6548" w:rsidP="007B6548">
          <w:pPr>
            <w:pStyle w:val="TOC1"/>
            <w:tabs>
              <w:tab w:val="right" w:leader="dot" w:pos="9016"/>
            </w:tabs>
            <w:spacing w:line="360" w:lineRule="auto"/>
            <w:rPr>
              <w:rFonts w:eastAsiaTheme="minorEastAsia"/>
              <w:noProof/>
              <w:lang w:eastAsia="en-GB"/>
            </w:rPr>
          </w:pPr>
          <w:hyperlink w:anchor="_Toc224846595" w:history="1">
            <w:r w:rsidRPr="008D2AB2">
              <w:rPr>
                <w:rStyle w:val="Hyperlink"/>
                <w:noProof/>
              </w:rPr>
              <w:t>Use of Generative AI</w:t>
            </w:r>
            <w:r>
              <w:rPr>
                <w:noProof/>
                <w:webHidden/>
              </w:rPr>
              <w:tab/>
            </w:r>
            <w:r>
              <w:rPr>
                <w:noProof/>
                <w:webHidden/>
              </w:rPr>
              <w:fldChar w:fldCharType="begin"/>
            </w:r>
            <w:r>
              <w:rPr>
                <w:noProof/>
                <w:webHidden/>
              </w:rPr>
              <w:instrText xml:space="preserve"> PAGEREF _Toc224846595 \h </w:instrText>
            </w:r>
            <w:r>
              <w:rPr>
                <w:noProof/>
                <w:webHidden/>
              </w:rPr>
            </w:r>
            <w:r>
              <w:rPr>
                <w:noProof/>
                <w:webHidden/>
              </w:rPr>
              <w:fldChar w:fldCharType="separate"/>
            </w:r>
            <w:r>
              <w:rPr>
                <w:noProof/>
                <w:webHidden/>
              </w:rPr>
              <w:t>6</w:t>
            </w:r>
            <w:r>
              <w:rPr>
                <w:noProof/>
                <w:webHidden/>
              </w:rPr>
              <w:fldChar w:fldCharType="end"/>
            </w:r>
          </w:hyperlink>
        </w:p>
        <w:p w14:paraId="18DE052B" w14:textId="468A6AF0" w:rsidR="007B6548" w:rsidRDefault="007B6548" w:rsidP="007B6548">
          <w:pPr>
            <w:pStyle w:val="TOC1"/>
            <w:tabs>
              <w:tab w:val="right" w:leader="dot" w:pos="9016"/>
            </w:tabs>
            <w:spacing w:line="360" w:lineRule="auto"/>
            <w:rPr>
              <w:rFonts w:eastAsiaTheme="minorEastAsia"/>
              <w:noProof/>
              <w:lang w:eastAsia="en-GB"/>
            </w:rPr>
          </w:pPr>
          <w:hyperlink w:anchor="_Toc224846596" w:history="1">
            <w:r w:rsidRPr="008D2AB2">
              <w:rPr>
                <w:rStyle w:val="Hyperlink"/>
                <w:noProof/>
              </w:rPr>
              <w:t>Conclusion</w:t>
            </w:r>
            <w:r>
              <w:rPr>
                <w:noProof/>
                <w:webHidden/>
              </w:rPr>
              <w:tab/>
            </w:r>
            <w:r>
              <w:rPr>
                <w:noProof/>
                <w:webHidden/>
              </w:rPr>
              <w:fldChar w:fldCharType="begin"/>
            </w:r>
            <w:r>
              <w:rPr>
                <w:noProof/>
                <w:webHidden/>
              </w:rPr>
              <w:instrText xml:space="preserve"> PAGEREF _Toc224846596 \h </w:instrText>
            </w:r>
            <w:r>
              <w:rPr>
                <w:noProof/>
                <w:webHidden/>
              </w:rPr>
            </w:r>
            <w:r>
              <w:rPr>
                <w:noProof/>
                <w:webHidden/>
              </w:rPr>
              <w:fldChar w:fldCharType="separate"/>
            </w:r>
            <w:r>
              <w:rPr>
                <w:noProof/>
                <w:webHidden/>
              </w:rPr>
              <w:t>6</w:t>
            </w:r>
            <w:r>
              <w:rPr>
                <w:noProof/>
                <w:webHidden/>
              </w:rPr>
              <w:fldChar w:fldCharType="end"/>
            </w:r>
          </w:hyperlink>
        </w:p>
        <w:p w14:paraId="0CC27D29" w14:textId="18791293" w:rsidR="00867F48" w:rsidRDefault="00867F48" w:rsidP="007B6548">
          <w:pPr>
            <w:spacing w:line="360" w:lineRule="auto"/>
          </w:pPr>
          <w:r>
            <w:rPr>
              <w:b/>
              <w:bCs/>
              <w:noProof/>
            </w:rPr>
            <w:fldChar w:fldCharType="end"/>
          </w:r>
        </w:p>
      </w:sdtContent>
    </w:sdt>
    <w:p w14:paraId="1864D4DD" w14:textId="77777777" w:rsidR="00867F48" w:rsidRDefault="00867F48">
      <w:pPr>
        <w:rPr>
          <w:rFonts w:ascii="Arial" w:hAnsi="Arial"/>
          <w:b/>
          <w:bCs/>
        </w:rPr>
      </w:pPr>
      <w:r>
        <w:rPr>
          <w:rFonts w:ascii="Arial" w:hAnsi="Arial"/>
          <w:b/>
          <w:bCs/>
        </w:rPr>
        <w:br w:type="page"/>
      </w:r>
    </w:p>
    <w:p w14:paraId="1C2045E2" w14:textId="5F569A28" w:rsidR="009C39D6" w:rsidRPr="009C39D6" w:rsidRDefault="009C39D6" w:rsidP="00F62414">
      <w:pPr>
        <w:spacing w:line="360" w:lineRule="auto"/>
        <w:jc w:val="both"/>
        <w:rPr>
          <w:rFonts w:ascii="Arial" w:hAnsi="Arial"/>
          <w:b/>
          <w:bCs/>
        </w:rPr>
      </w:pPr>
      <w:r w:rsidRPr="009C39D6">
        <w:rPr>
          <w:rFonts w:ascii="Arial" w:hAnsi="Arial"/>
          <w:b/>
          <w:bCs/>
        </w:rPr>
        <w:lastRenderedPageBreak/>
        <w:t>Reflective Summary</w:t>
      </w:r>
    </w:p>
    <w:p w14:paraId="1D25BCBB" w14:textId="2D8EA605" w:rsidR="009C39D6" w:rsidRPr="00BE4C3F" w:rsidRDefault="009C39D6" w:rsidP="00BE4C3F">
      <w:pPr>
        <w:pStyle w:val="Heading1"/>
        <w:rPr>
          <w:sz w:val="32"/>
          <w:szCs w:val="32"/>
        </w:rPr>
      </w:pPr>
      <w:bookmarkStart w:id="0" w:name="_Toc224846590"/>
      <w:r w:rsidRPr="00BE4C3F">
        <w:rPr>
          <w:sz w:val="32"/>
          <w:szCs w:val="32"/>
        </w:rPr>
        <w:t>Introduction</w:t>
      </w:r>
      <w:bookmarkEnd w:id="0"/>
    </w:p>
    <w:p w14:paraId="4BC60C4D" w14:textId="0865D0B7" w:rsidR="009C39D6" w:rsidRPr="009C39D6" w:rsidRDefault="00F62414" w:rsidP="00F62414">
      <w:pPr>
        <w:spacing w:line="360" w:lineRule="auto"/>
        <w:jc w:val="both"/>
        <w:rPr>
          <w:rFonts w:ascii="Arial" w:hAnsi="Arial"/>
        </w:rPr>
      </w:pPr>
      <w:r w:rsidRPr="00F62414">
        <w:rPr>
          <w:rFonts w:ascii="Arial" w:hAnsi="Arial"/>
        </w:rPr>
        <w:t>This project helped me develop a clear understanding of how to analyse real-world environmental data using R. I worked with the AirQualityUCI dataset, which includes hourly measurements of pollutants and weather variables. My approach started with importing the dataset, checking its structure, and cleaning the data before starting the analysis. This step was very important because the dataset contained missing values coded as -200. I replaced these values with NA so that R could correctly handle missing data in calculations and statistical tests. I also created a DateTime variable by combining the Date and Time columns, which made it easier to analyse patterns over time.</w:t>
      </w:r>
    </w:p>
    <w:p w14:paraId="3DF25F42" w14:textId="3F27F196" w:rsidR="009C39D6" w:rsidRPr="00BE4C3F" w:rsidRDefault="009C39D6" w:rsidP="00F62414">
      <w:pPr>
        <w:pStyle w:val="Heading1"/>
        <w:jc w:val="both"/>
        <w:rPr>
          <w:sz w:val="32"/>
          <w:szCs w:val="32"/>
        </w:rPr>
      </w:pPr>
      <w:bookmarkStart w:id="1" w:name="_Toc224846591"/>
      <w:r w:rsidRPr="00BE4C3F">
        <w:rPr>
          <w:sz w:val="32"/>
          <w:szCs w:val="32"/>
        </w:rPr>
        <w:t>Visualisations</w:t>
      </w:r>
      <w:bookmarkEnd w:id="1"/>
    </w:p>
    <w:p w14:paraId="2CB0E393" w14:textId="1C3B8055" w:rsidR="00F62414" w:rsidRPr="00F62414" w:rsidRDefault="00F62414" w:rsidP="00F62414">
      <w:pPr>
        <w:spacing w:line="360" w:lineRule="auto"/>
        <w:jc w:val="both"/>
        <w:rPr>
          <w:rFonts w:ascii="Arial" w:hAnsi="Arial"/>
        </w:rPr>
      </w:pPr>
      <w:r w:rsidRPr="00F62414">
        <w:rPr>
          <w:rFonts w:ascii="Arial" w:hAnsi="Arial"/>
        </w:rPr>
        <w:t>Visualisation played a key role in this project because it helped me understand the data and communicate the results clearly. I used a time series plot to examine how carbon monoxide (CO) levels changed over time. This was a suitable choice because the data was collected hourly, so time-based visualisation allowed me to observe trends and fluctuations more effectively.</w:t>
      </w:r>
      <w:r w:rsidR="00EB46C2">
        <w:rPr>
          <w:rFonts w:ascii="Arial" w:hAnsi="Arial"/>
        </w:rPr>
        <w:t xml:space="preserve"> </w:t>
      </w:r>
      <w:r w:rsidR="00F73749">
        <w:rPr>
          <w:noProof/>
        </w:rPr>
        <mc:AlternateContent>
          <mc:Choice Requires="wps">
            <w:drawing>
              <wp:anchor distT="0" distB="0" distL="114300" distR="114300" simplePos="0" relativeHeight="251661312" behindDoc="1" locked="0" layoutInCell="1" allowOverlap="1" wp14:anchorId="31B6EC03" wp14:editId="11D25A98">
                <wp:simplePos x="0" y="0"/>
                <wp:positionH relativeFrom="column">
                  <wp:posOffset>0</wp:posOffset>
                </wp:positionH>
                <wp:positionV relativeFrom="paragraph">
                  <wp:posOffset>4733290</wp:posOffset>
                </wp:positionV>
                <wp:extent cx="5479415" cy="635"/>
                <wp:effectExtent l="0" t="0" r="0" b="0"/>
                <wp:wrapTight wrapText="bothSides">
                  <wp:wrapPolygon edited="0">
                    <wp:start x="0" y="0"/>
                    <wp:lineTo x="0" y="21600"/>
                    <wp:lineTo x="21600" y="21600"/>
                    <wp:lineTo x="21600" y="0"/>
                  </wp:wrapPolygon>
                </wp:wrapTight>
                <wp:docPr id="1421435982" name="Text Box 1"/>
                <wp:cNvGraphicFramePr/>
                <a:graphic xmlns:a="http://schemas.openxmlformats.org/drawingml/2006/main">
                  <a:graphicData uri="http://schemas.microsoft.com/office/word/2010/wordprocessingShape">
                    <wps:wsp>
                      <wps:cNvSpPr txBox="1"/>
                      <wps:spPr>
                        <a:xfrm>
                          <a:off x="0" y="0"/>
                          <a:ext cx="5479415" cy="635"/>
                        </a:xfrm>
                        <a:prstGeom prst="rect">
                          <a:avLst/>
                        </a:prstGeom>
                        <a:solidFill>
                          <a:prstClr val="white"/>
                        </a:solidFill>
                        <a:ln>
                          <a:noFill/>
                        </a:ln>
                      </wps:spPr>
                      <wps:txbx>
                        <w:txbxContent>
                          <w:p w14:paraId="52989BA1" w14:textId="34A1114D" w:rsidR="00F73749" w:rsidRPr="00B62CA0" w:rsidRDefault="00F73749" w:rsidP="00F73749">
                            <w:pPr>
                              <w:pStyle w:val="Caption"/>
                              <w:rPr>
                                <w:rFonts w:ascii="Arial" w:hAnsi="Arial"/>
                              </w:rPr>
                            </w:pPr>
                            <w:r>
                              <w:t xml:space="preserve">Figure </w:t>
                            </w:r>
                            <w:fldSimple w:instr=" SEQ Figure \* ARABIC ">
                              <w:r>
                                <w:rPr>
                                  <w:noProof/>
                                </w:rPr>
                                <w:t>1</w:t>
                              </w:r>
                            </w:fldSimple>
                            <w:r>
                              <w:t>:</w:t>
                            </w:r>
                            <w:r w:rsidRPr="00AC74C4">
                              <w:t>Time series plot of CO levels over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B6EC03" id="Text Box 1" o:spid="_x0000_s1032" type="#_x0000_t202" style="position:absolute;left:0;text-align:left;margin-left:0;margin-top:372.7pt;width:431.4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z/sGwIAAD8EAAAOAAAAZHJzL2Uyb0RvYy54bWysU8Fu2zAMvQ/YPwi6L066pNuCOEWWIsOA&#10;oC2QDj0rshwLkEWNUmJnXz9KtpOt22nYRaZJihTfe1zctbVhJ4Veg835ZDTmTFkJhbaHnH973rz7&#10;yJkPwhbCgFU5PyvP75Zv3ywaN1c3UIEpFDIqYv28cTmvQnDzLPOyUrXwI3DKUrAErEWgXzxkBYqG&#10;qtcmuxmPb7MGsHAIUnlP3vsuyJepflkqGR7L0qvATM7pbSGdmM59PLPlQswPKFylZf8M8Q+vqIW2&#10;1PRS6l4EwY6o/yhVa4ngoQwjCXUGZamlSjPQNJPxq2l2lXAqzULgeHeByf+/svLhtHNPyEL7GVoi&#10;MALSOD/35IzztCXW8UsvZRQnCM8X2FQbmCTnbPrh03Qy40xS7Pb9LNbIrlcd+vBFQc2ikXMkThJU&#10;4rT1oUsdUmInD0YXG21M/ImBtUF2EsRfU+mg+uK/ZRkbcy3EW13B6Mmuc0QrtPuW6SLn02HGPRRn&#10;Gh2hU4V3cqOp31b48CSQZEDTkrTDIx2lgSbn0FucVYA//uaP+cQORTlrSFY599+PAhVn5qsl3qIG&#10;BwMHYz8Y9livgSad0NI4mUy6gMEMZolQv5DiV7ELhYSV1CvnYTDXoRM3bYxUq1VKIqU5EbZ252Qs&#10;PeD63L4IdD0rgch8gEFwYv6KnC430eNWx0BIJ+Yirh2KPdyk0sR9v1FxDX79T1nXvV/+BAAA//8D&#10;AFBLAwQUAAYACAAAACEATFYsC+AAAAAIAQAADwAAAGRycy9kb3ducmV2LnhtbEyPwU7DMBBE70j8&#10;g7VIXBB1KGloQ5yqquBQLhWhl97ceBsH4nVkO234+xoucJyd1cybYjmajp3Q+daSgIdJAgyptqql&#10;RsDu4/V+DswHSUp2llDAN3pYltdXhcyVPdM7nqrQsBhCPpcCdAh9zrmvNRrpJ7ZHit7ROiNDlK7h&#10;yslzDDcdnyZJxo1sKTZo2eNaY/1VDUbANt1v9d1wfHlbpY9usxvW2WdTCXF7M66egQUcw98z/OBH&#10;dCgj08EOpDzrBMQhQcBTOkuBRXueTRfADr+XGfCy4P8HlBcAAAD//wMAUEsBAi0AFAAGAAgAAAAh&#10;ALaDOJL+AAAA4QEAABMAAAAAAAAAAAAAAAAAAAAAAFtDb250ZW50X1R5cGVzXS54bWxQSwECLQAU&#10;AAYACAAAACEAOP0h/9YAAACUAQAACwAAAAAAAAAAAAAAAAAvAQAAX3JlbHMvLnJlbHNQSwECLQAU&#10;AAYACAAAACEAHAc/7BsCAAA/BAAADgAAAAAAAAAAAAAAAAAuAgAAZHJzL2Uyb0RvYy54bWxQSwEC&#10;LQAUAAYACAAAACEATFYsC+AAAAAIAQAADwAAAAAAAAAAAAAAAAB1BAAAZHJzL2Rvd25yZXYueG1s&#10;UEsFBgAAAAAEAAQA8wAAAIIFAAAAAA==&#10;" stroked="f">
                <v:textbox style="mso-fit-shape-to-text:t" inset="0,0,0,0">
                  <w:txbxContent>
                    <w:p w14:paraId="52989BA1" w14:textId="34A1114D" w:rsidR="00F73749" w:rsidRPr="00B62CA0" w:rsidRDefault="00F73749" w:rsidP="00F73749">
                      <w:pPr>
                        <w:pStyle w:val="Caption"/>
                        <w:rPr>
                          <w:rFonts w:ascii="Arial" w:hAnsi="Arial"/>
                        </w:rPr>
                      </w:pPr>
                      <w:r>
                        <w:t xml:space="preserve">Figure </w:t>
                      </w:r>
                      <w:fldSimple w:instr=" SEQ Figure \* ARABIC ">
                        <w:r>
                          <w:rPr>
                            <w:noProof/>
                          </w:rPr>
                          <w:t>1</w:t>
                        </w:r>
                      </w:fldSimple>
                      <w:r>
                        <w:t>:</w:t>
                      </w:r>
                      <w:r w:rsidRPr="00AC74C4">
                        <w:t>Time series plot of CO levels over time</w:t>
                      </w:r>
                    </w:p>
                  </w:txbxContent>
                </v:textbox>
                <w10:wrap type="tight"/>
              </v:shape>
            </w:pict>
          </mc:Fallback>
        </mc:AlternateContent>
      </w:r>
      <w:r w:rsidR="00EB46C2">
        <w:rPr>
          <w:noProof/>
        </w:rPr>
        <w:drawing>
          <wp:anchor distT="0" distB="0" distL="114300" distR="114300" simplePos="0" relativeHeight="251659264" behindDoc="1" locked="0" layoutInCell="1" allowOverlap="1" wp14:anchorId="31D5A865" wp14:editId="6CA9F7F1">
            <wp:simplePos x="0" y="0"/>
            <wp:positionH relativeFrom="margin">
              <wp:posOffset>0</wp:posOffset>
            </wp:positionH>
            <wp:positionV relativeFrom="paragraph">
              <wp:posOffset>1268730</wp:posOffset>
            </wp:positionV>
            <wp:extent cx="5479473" cy="3825796"/>
            <wp:effectExtent l="0" t="0" r="6985" b="3810"/>
            <wp:wrapTight wrapText="bothSides">
              <wp:wrapPolygon edited="0">
                <wp:start x="0" y="0"/>
                <wp:lineTo x="0" y="21514"/>
                <wp:lineTo x="21552" y="21514"/>
                <wp:lineTo x="21552" y="0"/>
                <wp:lineTo x="0" y="0"/>
              </wp:wrapPolygon>
            </wp:wrapTight>
            <wp:docPr id="1263475208" name="Picture 1" descr="The image depicts a time series plot showing the concentration of CO (carbon monoxide) levels measured in parts per billion (ppb) from April 2004 to April 200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75208" name="Picture 1" descr="The image depicts a time series plot showing the concentration of CO (carbon monoxide) levels measured in parts per billion (ppb) from April 2004 to April 2005.&#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479473" cy="3825796"/>
                    </a:xfrm>
                    <a:prstGeom prst="rect">
                      <a:avLst/>
                    </a:prstGeom>
                  </pic:spPr>
                </pic:pic>
              </a:graphicData>
            </a:graphic>
          </wp:anchor>
        </w:drawing>
      </w:r>
    </w:p>
    <w:p w14:paraId="191738A0" w14:textId="4561FB5C" w:rsidR="00F62414" w:rsidRPr="00F62414" w:rsidRDefault="00F62414" w:rsidP="00F62414">
      <w:pPr>
        <w:spacing w:line="360" w:lineRule="auto"/>
        <w:jc w:val="both"/>
        <w:rPr>
          <w:rFonts w:ascii="Arial" w:hAnsi="Arial"/>
        </w:rPr>
      </w:pPr>
    </w:p>
    <w:p w14:paraId="2AE421C6" w14:textId="3FD485BC" w:rsidR="00F62414" w:rsidRPr="00F62414" w:rsidRDefault="00F62414" w:rsidP="00F62414">
      <w:pPr>
        <w:spacing w:line="360" w:lineRule="auto"/>
        <w:jc w:val="both"/>
        <w:rPr>
          <w:rFonts w:ascii="Arial" w:hAnsi="Arial"/>
        </w:rPr>
      </w:pPr>
      <w:r w:rsidRPr="00F62414">
        <w:rPr>
          <w:rFonts w:ascii="Arial" w:hAnsi="Arial"/>
        </w:rPr>
        <w:t>This plot helped me identify how CO levels increased and decreased during different periods. I also created a similar plot for nitrogen dioxide (NO2) to compare patterns between pollutants.</w:t>
      </w:r>
    </w:p>
    <w:p w14:paraId="0CF085FE" w14:textId="77777777" w:rsidR="00F62414" w:rsidRPr="00F62414" w:rsidRDefault="00F62414" w:rsidP="00F62414">
      <w:pPr>
        <w:spacing w:line="360" w:lineRule="auto"/>
        <w:jc w:val="both"/>
        <w:rPr>
          <w:rFonts w:ascii="Arial" w:hAnsi="Arial"/>
        </w:rPr>
      </w:pPr>
      <w:r w:rsidRPr="00F62414">
        <w:rPr>
          <w:rFonts w:ascii="Arial" w:hAnsi="Arial"/>
        </w:rPr>
        <w:t>I then used scatterplots to explore relationships between variables. For example, I plotted CO against temperature to examine whether there was any relationship between pollution and weather conditions.</w:t>
      </w:r>
    </w:p>
    <w:p w14:paraId="3D3BAD25" w14:textId="77777777" w:rsidR="00F73749" w:rsidRDefault="005F697A" w:rsidP="00F73749">
      <w:pPr>
        <w:keepNext/>
        <w:spacing w:line="360" w:lineRule="auto"/>
        <w:jc w:val="both"/>
      </w:pPr>
      <w:r>
        <w:rPr>
          <w:noProof/>
        </w:rPr>
        <w:drawing>
          <wp:inline distT="0" distB="0" distL="0" distR="0" wp14:anchorId="2F44D1AB" wp14:editId="4FA0E2A0">
            <wp:extent cx="5731510" cy="3983990"/>
            <wp:effectExtent l="0" t="0" r="2540" b="0"/>
            <wp:docPr id="100035196" name="Picture 1" descr="The scatterplot shows a distribution of CO concentrations (in parts per billion, ppb) across various temperatures (in degrees Celsi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73934" name="Picture 1" descr="The scatterplot shows a distribution of CO concentrations (in parts per billion, ppb) across various temperatures (in degrees Celsius).&#10;&#10;AI-generated content may be incorrect."/>
                    <pic:cNvPicPr/>
                  </pic:nvPicPr>
                  <pic:blipFill>
                    <a:blip r:embed="rId11"/>
                    <a:stretch>
                      <a:fillRect/>
                    </a:stretch>
                  </pic:blipFill>
                  <pic:spPr>
                    <a:xfrm>
                      <a:off x="0" y="0"/>
                      <a:ext cx="5731510" cy="3983990"/>
                    </a:xfrm>
                    <a:prstGeom prst="rect">
                      <a:avLst/>
                    </a:prstGeom>
                  </pic:spPr>
                </pic:pic>
              </a:graphicData>
            </a:graphic>
          </wp:inline>
        </w:drawing>
      </w:r>
    </w:p>
    <w:p w14:paraId="02512BAE" w14:textId="4A422F3D" w:rsidR="00F62414" w:rsidRPr="00F62414" w:rsidRDefault="00F73749" w:rsidP="00F73749">
      <w:pPr>
        <w:pStyle w:val="Caption"/>
        <w:jc w:val="both"/>
        <w:rPr>
          <w:rFonts w:ascii="Arial" w:hAnsi="Arial"/>
        </w:rPr>
      </w:pPr>
      <w:r>
        <w:t xml:space="preserve">Figure </w:t>
      </w:r>
      <w:fldSimple w:instr=" SEQ Figure \* ARABIC ">
        <w:r>
          <w:rPr>
            <w:noProof/>
          </w:rPr>
          <w:t>2</w:t>
        </w:r>
      </w:fldSimple>
      <w:r>
        <w:t>:</w:t>
      </w:r>
      <w:r w:rsidRPr="00017EA8">
        <w:t>Scatterplot of CO levels against temperature</w:t>
      </w:r>
    </w:p>
    <w:p w14:paraId="7F0573D8" w14:textId="75778811" w:rsidR="00F62414" w:rsidRPr="00F62414" w:rsidRDefault="00F62414" w:rsidP="00F62414">
      <w:pPr>
        <w:spacing w:line="360" w:lineRule="auto"/>
        <w:jc w:val="both"/>
        <w:rPr>
          <w:rFonts w:ascii="Arial" w:hAnsi="Arial"/>
        </w:rPr>
      </w:pPr>
      <w:r w:rsidRPr="00F62414">
        <w:rPr>
          <w:rFonts w:ascii="Arial" w:hAnsi="Arial"/>
        </w:rPr>
        <w:t>Scatterplots were useful because they clearly showed whether variables were related or not. From this, I could visually assess whether higher temperatures were linked to higher or lower pollution levels.</w:t>
      </w:r>
    </w:p>
    <w:p w14:paraId="0F3A2A2C" w14:textId="77777777" w:rsidR="00F62414" w:rsidRPr="00F62414" w:rsidRDefault="00F62414" w:rsidP="00F62414">
      <w:pPr>
        <w:spacing w:line="360" w:lineRule="auto"/>
        <w:jc w:val="both"/>
        <w:rPr>
          <w:rFonts w:ascii="Arial" w:hAnsi="Arial"/>
        </w:rPr>
      </w:pPr>
      <w:r w:rsidRPr="00F62414">
        <w:rPr>
          <w:rFonts w:ascii="Arial" w:hAnsi="Arial"/>
        </w:rPr>
        <w:t xml:space="preserve">To support the visual findings, I also carried out correlation analysis between pollutants such as CO, NO2, and benzene. The correlation matrix showed a strong positive relationship between CO and benzene. This suggests that these pollutants may come from similar sources, such as traffic emissions or industrial activities. However, one </w:t>
      </w:r>
      <w:r w:rsidRPr="00F62414">
        <w:rPr>
          <w:rFonts w:ascii="Arial" w:hAnsi="Arial"/>
        </w:rPr>
        <w:lastRenderedPageBreak/>
        <w:t>limitation of correlation is that it does not show cause and effect, so the results need to be interpreted carefully.</w:t>
      </w:r>
    </w:p>
    <w:p w14:paraId="45709866" w14:textId="77777777" w:rsidR="00F62414" w:rsidRPr="00F62414" w:rsidRDefault="00F62414" w:rsidP="00F62414">
      <w:pPr>
        <w:spacing w:line="360" w:lineRule="auto"/>
        <w:jc w:val="both"/>
        <w:rPr>
          <w:rFonts w:ascii="Arial" w:hAnsi="Arial"/>
        </w:rPr>
      </w:pPr>
      <w:r w:rsidRPr="00F62414">
        <w:rPr>
          <w:rFonts w:ascii="Arial" w:hAnsi="Arial"/>
        </w:rPr>
        <w:t>In addition, I used a boxplot to compare CO levels across different seasons.</w:t>
      </w:r>
    </w:p>
    <w:p w14:paraId="258915ED" w14:textId="77777777" w:rsidR="00F73749" w:rsidRDefault="005F697A" w:rsidP="00F73749">
      <w:pPr>
        <w:keepNext/>
        <w:spacing w:line="360" w:lineRule="auto"/>
        <w:jc w:val="both"/>
      </w:pPr>
      <w:r>
        <w:rPr>
          <w:noProof/>
        </w:rPr>
        <w:drawing>
          <wp:inline distT="0" distB="0" distL="0" distR="0" wp14:anchorId="1AAC567C" wp14:editId="55372D83">
            <wp:extent cx="5731510" cy="3991610"/>
            <wp:effectExtent l="0" t="0" r="2540" b="8890"/>
            <wp:docPr id="449495759" name="Picture 1" descr="This graph shows the concentration of CO (carbon monoxide) levels measured in parts per million (ppm) across different seasons: autumn, spring, summer, and w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29086" name="Picture 1" descr="This graph shows the concentration of CO (carbon monoxide) levels measured in parts per million (ppm) across different seasons: autumn, spring, summer, and winter.&#10;&#10;AI-generated content may be incorrect."/>
                    <pic:cNvPicPr/>
                  </pic:nvPicPr>
                  <pic:blipFill>
                    <a:blip r:embed="rId12"/>
                    <a:stretch>
                      <a:fillRect/>
                    </a:stretch>
                  </pic:blipFill>
                  <pic:spPr>
                    <a:xfrm>
                      <a:off x="0" y="0"/>
                      <a:ext cx="5731510" cy="3991610"/>
                    </a:xfrm>
                    <a:prstGeom prst="rect">
                      <a:avLst/>
                    </a:prstGeom>
                  </pic:spPr>
                </pic:pic>
              </a:graphicData>
            </a:graphic>
          </wp:inline>
        </w:drawing>
      </w:r>
    </w:p>
    <w:p w14:paraId="0B9366A9" w14:textId="7A6B87B2" w:rsidR="00F62414" w:rsidRDefault="00F73749" w:rsidP="00F73749">
      <w:pPr>
        <w:pStyle w:val="Caption"/>
        <w:jc w:val="both"/>
        <w:rPr>
          <w:rFonts w:ascii="Arial" w:hAnsi="Arial"/>
        </w:rPr>
      </w:pPr>
      <w:r>
        <w:t xml:space="preserve">Figure </w:t>
      </w:r>
      <w:fldSimple w:instr=" SEQ Figure \* ARABIC ">
        <w:r>
          <w:rPr>
            <w:noProof/>
          </w:rPr>
          <w:t>3</w:t>
        </w:r>
      </w:fldSimple>
      <w:r>
        <w:t>:</w:t>
      </w:r>
      <w:r w:rsidRPr="008352B1">
        <w:t>Boxplot of CO levels across seasons</w:t>
      </w:r>
    </w:p>
    <w:p w14:paraId="30D6208F" w14:textId="77777777" w:rsidR="00F62414" w:rsidRDefault="00F62414" w:rsidP="00F62414">
      <w:pPr>
        <w:spacing w:line="360" w:lineRule="auto"/>
        <w:jc w:val="both"/>
        <w:rPr>
          <w:rFonts w:ascii="Arial" w:hAnsi="Arial"/>
        </w:rPr>
      </w:pPr>
      <w:r w:rsidRPr="00F62414">
        <w:rPr>
          <w:rFonts w:ascii="Arial" w:hAnsi="Arial"/>
        </w:rPr>
        <w:t>This visualisation helped me compare groups and understand how pollution levels varied across winter, spring, summer, and autumn (see Appendix A). Boxplots are useful because they show the distribution of data and highlight differences between groups.</w:t>
      </w:r>
    </w:p>
    <w:p w14:paraId="1063077B" w14:textId="77777777" w:rsidR="00517089" w:rsidRPr="00517089" w:rsidRDefault="00517089" w:rsidP="007B6548">
      <w:pPr>
        <w:pStyle w:val="Heading1"/>
        <w:jc w:val="both"/>
        <w:rPr>
          <w:sz w:val="32"/>
          <w:szCs w:val="32"/>
        </w:rPr>
      </w:pPr>
      <w:bookmarkStart w:id="2" w:name="_Toc224846592"/>
      <w:r w:rsidRPr="00517089">
        <w:rPr>
          <w:sz w:val="32"/>
          <w:szCs w:val="32"/>
        </w:rPr>
        <w:t>Critical Thinking and Evaluation</w:t>
      </w:r>
      <w:bookmarkEnd w:id="2"/>
    </w:p>
    <w:p w14:paraId="75A4A877" w14:textId="77777777" w:rsidR="00CC4C04" w:rsidRPr="00CC4C04" w:rsidRDefault="00CC4C04" w:rsidP="00CC4C04">
      <w:pPr>
        <w:spacing w:line="360" w:lineRule="auto"/>
        <w:jc w:val="both"/>
        <w:rPr>
          <w:rFonts w:ascii="Arial" w:hAnsi="Arial"/>
        </w:rPr>
      </w:pPr>
      <w:r w:rsidRPr="00CC4C04">
        <w:rPr>
          <w:rFonts w:ascii="Arial" w:hAnsi="Arial"/>
        </w:rPr>
        <w:t>Although the analysis identified useful patterns, several limitations should be considered. The dataset contained many missing values, which were replaced with NA. While this allowed the analysis to proceed, it may have reduced the accuracy of the results, meaning the findings may not fully reflect real conditions.</w:t>
      </w:r>
    </w:p>
    <w:p w14:paraId="48DFCF92" w14:textId="77777777" w:rsidR="00CC4C04" w:rsidRPr="00CC4C04" w:rsidRDefault="00CC4C04" w:rsidP="00CC4C04">
      <w:pPr>
        <w:spacing w:line="360" w:lineRule="auto"/>
        <w:jc w:val="both"/>
        <w:rPr>
          <w:rFonts w:ascii="Arial" w:hAnsi="Arial"/>
        </w:rPr>
      </w:pPr>
      <w:r w:rsidRPr="00CC4C04">
        <w:rPr>
          <w:rFonts w:ascii="Arial" w:hAnsi="Arial"/>
        </w:rPr>
        <w:t xml:space="preserve">The correlation analysis showed strong relationships between pollutants such as CO and benzene; however, correlation does not imply causation. These relationships may </w:t>
      </w:r>
      <w:r w:rsidRPr="00CC4C04">
        <w:rPr>
          <w:rFonts w:ascii="Arial" w:hAnsi="Arial"/>
        </w:rPr>
        <w:lastRenderedPageBreak/>
        <w:t>be influenced by external factors such as traffic or industrial activity, so the results should be interpreted with caution.</w:t>
      </w:r>
    </w:p>
    <w:p w14:paraId="4D2AF512" w14:textId="77777777" w:rsidR="00CC4C04" w:rsidRPr="00CC4C04" w:rsidRDefault="00CC4C04" w:rsidP="00CC4C04">
      <w:pPr>
        <w:spacing w:line="360" w:lineRule="auto"/>
        <w:jc w:val="both"/>
        <w:rPr>
          <w:rFonts w:ascii="Arial" w:hAnsi="Arial"/>
        </w:rPr>
      </w:pPr>
      <w:r w:rsidRPr="00CC4C04">
        <w:rPr>
          <w:rFonts w:ascii="Arial" w:hAnsi="Arial"/>
        </w:rPr>
        <w:t>The t-test and ANOVA were appropriate methods for comparing groups, but their assumptions (normality and equal variance) were not tested, which may reduce the reliability and validity of the results. In addition, ANOVA does not identify which specific groups differ, and a post-hoc test would be needed for deeper analysis.</w:t>
      </w:r>
    </w:p>
    <w:p w14:paraId="04089600" w14:textId="77777777" w:rsidR="00CC4C04" w:rsidRPr="00CC4C04" w:rsidRDefault="00CC4C04" w:rsidP="00CC4C04">
      <w:pPr>
        <w:spacing w:line="360" w:lineRule="auto"/>
        <w:jc w:val="both"/>
        <w:rPr>
          <w:rFonts w:ascii="Arial" w:hAnsi="Arial"/>
        </w:rPr>
      </w:pPr>
      <w:r w:rsidRPr="00CC4C04">
        <w:rPr>
          <w:rFonts w:ascii="Arial" w:hAnsi="Arial"/>
        </w:rPr>
        <w:t>Finally, while basic visualisations were useful, more advanced techniques such as heatmaps or correlograms could provide a clearer understanding of relationships between variables. Overall, future work could improve the analysis by testing assumptions and using more advanced methods.</w:t>
      </w:r>
    </w:p>
    <w:p w14:paraId="140A7251" w14:textId="72475513" w:rsidR="009C39D6" w:rsidRPr="00BE4C3F" w:rsidRDefault="009C39D6" w:rsidP="00F62414">
      <w:pPr>
        <w:pStyle w:val="Heading1"/>
        <w:jc w:val="both"/>
        <w:rPr>
          <w:sz w:val="32"/>
          <w:szCs w:val="32"/>
        </w:rPr>
      </w:pPr>
      <w:bookmarkStart w:id="3" w:name="_Toc224846593"/>
      <w:r w:rsidRPr="00BE4C3F">
        <w:rPr>
          <w:sz w:val="32"/>
          <w:szCs w:val="32"/>
        </w:rPr>
        <w:t>Challenges and Learning</w:t>
      </w:r>
      <w:bookmarkEnd w:id="3"/>
    </w:p>
    <w:p w14:paraId="6EB2E5F6" w14:textId="77777777" w:rsidR="00CC4C04" w:rsidRPr="00CC4C04" w:rsidRDefault="00CC4C04" w:rsidP="00CC4C04">
      <w:pPr>
        <w:spacing w:line="360" w:lineRule="auto"/>
        <w:jc w:val="both"/>
        <w:rPr>
          <w:rFonts w:ascii="Arial" w:hAnsi="Arial"/>
        </w:rPr>
      </w:pPr>
      <w:r w:rsidRPr="00CC4C04">
        <w:rPr>
          <w:rFonts w:ascii="Arial" w:hAnsi="Arial"/>
        </w:rPr>
        <w:t>One of the main challenges was importing the dataset correctly, as it was initially read as a single column due to formatting issues. This made analysis difficult and caused errors, but the problem was resolved by checking the data structure using functions such as str() and head().</w:t>
      </w:r>
    </w:p>
    <w:p w14:paraId="602D02BB" w14:textId="77777777" w:rsidR="00CC4C04" w:rsidRPr="00CC4C04" w:rsidRDefault="00CC4C04" w:rsidP="00CC4C04">
      <w:pPr>
        <w:spacing w:line="360" w:lineRule="auto"/>
        <w:jc w:val="both"/>
        <w:rPr>
          <w:rFonts w:ascii="Arial" w:hAnsi="Arial"/>
        </w:rPr>
      </w:pPr>
      <w:r w:rsidRPr="00CC4C04">
        <w:rPr>
          <w:rFonts w:ascii="Arial" w:hAnsi="Arial"/>
        </w:rPr>
        <w:t>Another challenge was creating the DateTime variable and extracting seasonal information, where small formatting errors led to missing values. This highlighted the importance of systematic checking and validation throughout the analysis process.</w:t>
      </w:r>
    </w:p>
    <w:p w14:paraId="39CE9D38" w14:textId="77777777" w:rsidR="00CC4C04" w:rsidRPr="00CC4C04" w:rsidRDefault="00CC4C04" w:rsidP="00CC4C04">
      <w:pPr>
        <w:spacing w:line="360" w:lineRule="auto"/>
        <w:jc w:val="both"/>
        <w:rPr>
          <w:rFonts w:ascii="Arial" w:hAnsi="Arial"/>
        </w:rPr>
      </w:pPr>
      <w:r w:rsidRPr="00CC4C04">
        <w:rPr>
          <w:rFonts w:ascii="Arial" w:hAnsi="Arial"/>
        </w:rPr>
        <w:t>Through this project, I developed a stronger understanding of data cleaning and preparation, which are essential for accurate analysis. I also improved my ability to select appropriate statistical methods. For example, I used a t-test for comparing two groups and ANOVA for multiple groups. However, I learned that these tests rely on assumptions, such as normal distribution and equal variance, which should be considered when interpreting results.</w:t>
      </w:r>
    </w:p>
    <w:p w14:paraId="43D23CB0" w14:textId="01CA213E" w:rsidR="009C39D6" w:rsidRPr="00BE4C3F" w:rsidRDefault="009C39D6" w:rsidP="00F62414">
      <w:pPr>
        <w:pStyle w:val="Heading1"/>
        <w:jc w:val="both"/>
        <w:rPr>
          <w:sz w:val="32"/>
          <w:szCs w:val="32"/>
        </w:rPr>
      </w:pPr>
      <w:bookmarkStart w:id="4" w:name="_Toc224846594"/>
      <w:r w:rsidRPr="00BE4C3F">
        <w:rPr>
          <w:sz w:val="32"/>
          <w:szCs w:val="32"/>
        </w:rPr>
        <w:t>Improvements for Future Work</w:t>
      </w:r>
      <w:bookmarkEnd w:id="4"/>
    </w:p>
    <w:p w14:paraId="6DC49C89" w14:textId="77777777" w:rsidR="00F62414" w:rsidRPr="00F62414" w:rsidRDefault="00F62414" w:rsidP="00F62414">
      <w:pPr>
        <w:spacing w:line="360" w:lineRule="auto"/>
        <w:jc w:val="both"/>
        <w:rPr>
          <w:rFonts w:ascii="Arial" w:hAnsi="Arial"/>
        </w:rPr>
      </w:pPr>
      <w:r w:rsidRPr="00F62414">
        <w:rPr>
          <w:rFonts w:ascii="Arial" w:hAnsi="Arial"/>
        </w:rPr>
        <w:t>If I were to improve this work in the future, I would include more advanced visualisations such as correlation heatmaps to better present relationships between variables. I would also carry out post-hoc tests after ANOVA to identify which specific groups are significantly different.</w:t>
      </w:r>
    </w:p>
    <w:p w14:paraId="2AB62237" w14:textId="77777777" w:rsidR="00F62414" w:rsidRPr="00F62414" w:rsidRDefault="00F62414" w:rsidP="00F62414">
      <w:pPr>
        <w:spacing w:line="360" w:lineRule="auto"/>
        <w:jc w:val="both"/>
        <w:rPr>
          <w:rFonts w:ascii="Arial" w:hAnsi="Arial"/>
        </w:rPr>
      </w:pPr>
      <w:r w:rsidRPr="00F62414">
        <w:rPr>
          <w:rFonts w:ascii="Arial" w:hAnsi="Arial"/>
        </w:rPr>
        <w:lastRenderedPageBreak/>
        <w:t>In addition, I would improve the organisation of the code by using functions and clearer structure, which would make the analysis easier to maintain and reuse.</w:t>
      </w:r>
    </w:p>
    <w:p w14:paraId="0EFFE9EE" w14:textId="6D2C1C84" w:rsidR="009C39D6" w:rsidRPr="00BE4C3F" w:rsidRDefault="009C39D6" w:rsidP="00F62414">
      <w:pPr>
        <w:pStyle w:val="Heading1"/>
        <w:jc w:val="both"/>
        <w:rPr>
          <w:sz w:val="32"/>
          <w:szCs w:val="32"/>
        </w:rPr>
      </w:pPr>
      <w:bookmarkStart w:id="5" w:name="_Toc224846595"/>
      <w:r w:rsidRPr="00BE4C3F">
        <w:rPr>
          <w:sz w:val="32"/>
          <w:szCs w:val="32"/>
        </w:rPr>
        <w:t>Use of Generative AI</w:t>
      </w:r>
      <w:bookmarkEnd w:id="5"/>
    </w:p>
    <w:p w14:paraId="0ABDF7DA" w14:textId="6275568C" w:rsidR="009C39D6" w:rsidRPr="009C39D6" w:rsidRDefault="00F62414" w:rsidP="00F62414">
      <w:pPr>
        <w:spacing w:line="360" w:lineRule="auto"/>
        <w:jc w:val="both"/>
        <w:rPr>
          <w:rFonts w:ascii="Arial" w:hAnsi="Arial"/>
        </w:rPr>
      </w:pPr>
      <w:r w:rsidRPr="00F62414">
        <w:rPr>
          <w:rFonts w:ascii="Arial" w:hAnsi="Arial"/>
        </w:rPr>
        <w:t>Generative AI was used as a support tool during this project to help understand coding errors and guide the analysis process. However, all code was tested, verified, and interpreted independently to ensure accuracy and understanding.</w:t>
      </w:r>
    </w:p>
    <w:p w14:paraId="20F5306E" w14:textId="77777777" w:rsidR="0031095E" w:rsidRPr="0031095E" w:rsidRDefault="0031095E" w:rsidP="0031095E">
      <w:pPr>
        <w:pStyle w:val="Heading1"/>
        <w:jc w:val="both"/>
        <w:rPr>
          <w:sz w:val="32"/>
          <w:szCs w:val="32"/>
        </w:rPr>
      </w:pPr>
      <w:bookmarkStart w:id="6" w:name="_Toc224846596"/>
      <w:r w:rsidRPr="0031095E">
        <w:rPr>
          <w:sz w:val="32"/>
          <w:szCs w:val="32"/>
        </w:rPr>
        <w:t>Conclusion</w:t>
      </w:r>
      <w:bookmarkEnd w:id="6"/>
    </w:p>
    <w:p w14:paraId="78CAEAAD" w14:textId="27C18947" w:rsidR="00BE4C3F" w:rsidRDefault="0031095E" w:rsidP="0031095E">
      <w:pPr>
        <w:spacing w:line="360" w:lineRule="auto"/>
        <w:jc w:val="both"/>
        <w:rPr>
          <w:rFonts w:asciiTheme="majorHAnsi" w:eastAsiaTheme="majorEastAsia" w:hAnsiTheme="majorHAnsi" w:cstheme="majorBidi"/>
          <w:color w:val="0F4761" w:themeColor="accent1" w:themeShade="BF"/>
          <w:sz w:val="40"/>
          <w:szCs w:val="40"/>
        </w:rPr>
      </w:pPr>
      <w:r w:rsidRPr="0031095E">
        <w:rPr>
          <w:rFonts w:ascii="Arial" w:hAnsi="Arial"/>
        </w:rPr>
        <w:t>Overall, this project improved my understanding of data analysis in R, including data cleaning, visualisation, and statistical testing. It also helped me develop problem-solving skills and confidence in analysing real-world datasets.</w:t>
      </w:r>
    </w:p>
    <w:sectPr w:rsidR="00BE4C3F" w:rsidSect="00B84F4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2AC05" w14:textId="77777777" w:rsidR="00D5324B" w:rsidRDefault="00D5324B" w:rsidP="00D062C2">
      <w:pPr>
        <w:spacing w:after="0" w:line="240" w:lineRule="auto"/>
      </w:pPr>
      <w:r>
        <w:separator/>
      </w:r>
    </w:p>
  </w:endnote>
  <w:endnote w:type="continuationSeparator" w:id="0">
    <w:p w14:paraId="486E499B" w14:textId="77777777" w:rsidR="00D5324B" w:rsidRDefault="00D5324B" w:rsidP="00D06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572227"/>
      <w:docPartObj>
        <w:docPartGallery w:val="Page Numbers (Bottom of Page)"/>
        <w:docPartUnique/>
      </w:docPartObj>
    </w:sdtPr>
    <w:sdtEndPr>
      <w:rPr>
        <w:noProof/>
      </w:rPr>
    </w:sdtEndPr>
    <w:sdtContent>
      <w:p w14:paraId="0D859F99" w14:textId="5DB8DA53" w:rsidR="00D062C2" w:rsidRDefault="00D062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92B55" w14:textId="77777777" w:rsidR="00D062C2" w:rsidRDefault="00D06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66827" w14:textId="77777777" w:rsidR="00D5324B" w:rsidRDefault="00D5324B" w:rsidP="00D062C2">
      <w:pPr>
        <w:spacing w:after="0" w:line="240" w:lineRule="auto"/>
      </w:pPr>
      <w:r>
        <w:separator/>
      </w:r>
    </w:p>
  </w:footnote>
  <w:footnote w:type="continuationSeparator" w:id="0">
    <w:p w14:paraId="39BC716F" w14:textId="77777777" w:rsidR="00D5324B" w:rsidRDefault="00D5324B" w:rsidP="00D06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575"/>
    <w:multiLevelType w:val="multilevel"/>
    <w:tmpl w:val="616C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C5579B"/>
    <w:multiLevelType w:val="multilevel"/>
    <w:tmpl w:val="2EDE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115909">
    <w:abstractNumId w:val="1"/>
  </w:num>
  <w:num w:numId="2" w16cid:durableId="844320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53C"/>
    <w:rsid w:val="00031F78"/>
    <w:rsid w:val="000C2772"/>
    <w:rsid w:val="000E6178"/>
    <w:rsid w:val="00111DB5"/>
    <w:rsid w:val="00230586"/>
    <w:rsid w:val="00231F12"/>
    <w:rsid w:val="002867A1"/>
    <w:rsid w:val="003076FD"/>
    <w:rsid w:val="0031095E"/>
    <w:rsid w:val="004645E3"/>
    <w:rsid w:val="00465C49"/>
    <w:rsid w:val="00517089"/>
    <w:rsid w:val="00595906"/>
    <w:rsid w:val="005F697A"/>
    <w:rsid w:val="0062523C"/>
    <w:rsid w:val="006B253C"/>
    <w:rsid w:val="006F29CC"/>
    <w:rsid w:val="007B6548"/>
    <w:rsid w:val="00867F48"/>
    <w:rsid w:val="009C39D6"/>
    <w:rsid w:val="00A564FE"/>
    <w:rsid w:val="00B84F45"/>
    <w:rsid w:val="00BA1F67"/>
    <w:rsid w:val="00BE4C3F"/>
    <w:rsid w:val="00CC4C04"/>
    <w:rsid w:val="00D062C2"/>
    <w:rsid w:val="00D5324B"/>
    <w:rsid w:val="00D66739"/>
    <w:rsid w:val="00DF283C"/>
    <w:rsid w:val="00EB46C2"/>
    <w:rsid w:val="00F62414"/>
    <w:rsid w:val="00F73749"/>
    <w:rsid w:val="00F92323"/>
    <w:rsid w:val="00FD1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41F93"/>
  <w15:chartTrackingRefBased/>
  <w15:docId w15:val="{75389F94-BBEB-4FED-A434-47D4DBAC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25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25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25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25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5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5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5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5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25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25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5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5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53C"/>
    <w:rPr>
      <w:rFonts w:eastAsiaTheme="majorEastAsia" w:cstheme="majorBidi"/>
      <w:color w:val="272727" w:themeColor="text1" w:themeTint="D8"/>
    </w:rPr>
  </w:style>
  <w:style w:type="paragraph" w:styleId="Title">
    <w:name w:val="Title"/>
    <w:basedOn w:val="Normal"/>
    <w:next w:val="Normal"/>
    <w:link w:val="TitleChar"/>
    <w:uiPriority w:val="10"/>
    <w:qFormat/>
    <w:rsid w:val="006B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53C"/>
    <w:pPr>
      <w:spacing w:before="160"/>
      <w:jc w:val="center"/>
    </w:pPr>
    <w:rPr>
      <w:i/>
      <w:iCs/>
      <w:color w:val="404040" w:themeColor="text1" w:themeTint="BF"/>
    </w:rPr>
  </w:style>
  <w:style w:type="character" w:customStyle="1" w:styleId="QuoteChar">
    <w:name w:val="Quote Char"/>
    <w:basedOn w:val="DefaultParagraphFont"/>
    <w:link w:val="Quote"/>
    <w:uiPriority w:val="29"/>
    <w:rsid w:val="006B253C"/>
    <w:rPr>
      <w:i/>
      <w:iCs/>
      <w:color w:val="404040" w:themeColor="text1" w:themeTint="BF"/>
    </w:rPr>
  </w:style>
  <w:style w:type="paragraph" w:styleId="ListParagraph">
    <w:name w:val="List Paragraph"/>
    <w:basedOn w:val="Normal"/>
    <w:uiPriority w:val="34"/>
    <w:qFormat/>
    <w:rsid w:val="006B253C"/>
    <w:pPr>
      <w:ind w:left="720"/>
      <w:contextualSpacing/>
    </w:pPr>
  </w:style>
  <w:style w:type="character" w:styleId="IntenseEmphasis">
    <w:name w:val="Intense Emphasis"/>
    <w:basedOn w:val="DefaultParagraphFont"/>
    <w:uiPriority w:val="21"/>
    <w:qFormat/>
    <w:rsid w:val="006B253C"/>
    <w:rPr>
      <w:i/>
      <w:iCs/>
      <w:color w:val="0F4761" w:themeColor="accent1" w:themeShade="BF"/>
    </w:rPr>
  </w:style>
  <w:style w:type="paragraph" w:styleId="IntenseQuote">
    <w:name w:val="Intense Quote"/>
    <w:basedOn w:val="Normal"/>
    <w:next w:val="Normal"/>
    <w:link w:val="IntenseQuoteChar"/>
    <w:uiPriority w:val="30"/>
    <w:qFormat/>
    <w:rsid w:val="006B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253C"/>
    <w:rPr>
      <w:i/>
      <w:iCs/>
      <w:color w:val="0F4761" w:themeColor="accent1" w:themeShade="BF"/>
    </w:rPr>
  </w:style>
  <w:style w:type="character" w:styleId="IntenseReference">
    <w:name w:val="Intense Reference"/>
    <w:basedOn w:val="DefaultParagraphFont"/>
    <w:uiPriority w:val="32"/>
    <w:qFormat/>
    <w:rsid w:val="006B253C"/>
    <w:rPr>
      <w:b/>
      <w:bCs/>
      <w:smallCaps/>
      <w:color w:val="0F4761" w:themeColor="accent1" w:themeShade="BF"/>
      <w:spacing w:val="5"/>
    </w:rPr>
  </w:style>
  <w:style w:type="paragraph" w:styleId="Header">
    <w:name w:val="header"/>
    <w:basedOn w:val="Normal"/>
    <w:link w:val="HeaderChar"/>
    <w:uiPriority w:val="99"/>
    <w:unhideWhenUsed/>
    <w:rsid w:val="00D06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2C2"/>
  </w:style>
  <w:style w:type="paragraph" w:styleId="Footer">
    <w:name w:val="footer"/>
    <w:basedOn w:val="Normal"/>
    <w:link w:val="FooterChar"/>
    <w:uiPriority w:val="99"/>
    <w:unhideWhenUsed/>
    <w:rsid w:val="00D06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2C2"/>
  </w:style>
  <w:style w:type="paragraph" w:styleId="Caption">
    <w:name w:val="caption"/>
    <w:basedOn w:val="Normal"/>
    <w:next w:val="Normal"/>
    <w:uiPriority w:val="35"/>
    <w:unhideWhenUsed/>
    <w:qFormat/>
    <w:rsid w:val="00F7374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67F4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67F48"/>
    <w:pPr>
      <w:spacing w:after="100"/>
    </w:pPr>
  </w:style>
  <w:style w:type="character" w:styleId="Hyperlink">
    <w:name w:val="Hyperlink"/>
    <w:basedOn w:val="DefaultParagraphFont"/>
    <w:uiPriority w:val="99"/>
    <w:unhideWhenUsed/>
    <w:rsid w:val="00867F48"/>
    <w:rPr>
      <w:color w:val="467886" w:themeColor="hyperlink"/>
      <w:u w:val="single"/>
    </w:rPr>
  </w:style>
  <w:style w:type="paragraph" w:styleId="NoSpacing">
    <w:name w:val="No Spacing"/>
    <w:link w:val="NoSpacingChar"/>
    <w:uiPriority w:val="1"/>
    <w:qFormat/>
    <w:rsid w:val="00B84F4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84F4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ACCA7022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EB9630-BAA1-4658-9CEA-4E19960CD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dc:title>
  <dc:subject>MSc Data and Artificial Intelligence</dc:subject>
  <dc:creator>Iftekhar Rashid</dc:creator>
  <cp:keywords/>
  <dc:description/>
  <cp:lastModifiedBy>Iftekhar Rashid</cp:lastModifiedBy>
  <cp:revision>20</cp:revision>
  <dcterms:created xsi:type="dcterms:W3CDTF">2026-03-19T04:45:00Z</dcterms:created>
  <dcterms:modified xsi:type="dcterms:W3CDTF">2026-03-19T21:21:00Z</dcterms:modified>
</cp:coreProperties>
</file>