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C87621" w14:textId="7E915A41" w:rsidR="00801251" w:rsidRPr="003B2CE9" w:rsidRDefault="003B2CE9" w:rsidP="003B2CE9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52"/>
          <w:szCs w:val="48"/>
        </w:rPr>
        <w:t xml:space="preserve">Thematic Analysis - </w:t>
      </w:r>
      <w:r w:rsidRPr="003B2CE9">
        <w:rPr>
          <w:rFonts w:ascii="Arial" w:hAnsi="Arial" w:cs="Arial"/>
          <w:sz w:val="52"/>
          <w:szCs w:val="48"/>
        </w:rPr>
        <w:t>Check list</w:t>
      </w:r>
    </w:p>
    <w:p w14:paraId="0282426E" w14:textId="43DD8455" w:rsidR="003B2CE9" w:rsidRPr="003B2CE9" w:rsidRDefault="003B2CE9" w:rsidP="003B2CE9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  <w:szCs w:val="24"/>
          <w:lang w:eastAsia="en-GB"/>
        </w:rPr>
        <w:t xml:space="preserve">Here’s a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checklist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for students conducting a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scoping review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using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Ayeyard’s (2007 or 2014) simplified approach to Thematic Analysis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when analysing peer-reviewed journal articles:</w:t>
      </w:r>
    </w:p>
    <w:p w14:paraId="5A3B22C4" w14:textId="5D45F48D" w:rsidR="003B2CE9" w:rsidRPr="003B2CE9" w:rsidRDefault="003B2CE9" w:rsidP="003B2CE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3B2CE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1. Familiari</w:t>
      </w:r>
      <w:r w:rsidR="001511F0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s</w:t>
      </w:r>
      <w:r w:rsidRPr="003B2CE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ation with the Data</w:t>
      </w:r>
    </w:p>
    <w:p w14:paraId="29B1AAE0" w14:textId="3BCFABEB" w:rsidR="003B2CE9" w:rsidRPr="003B2CE9" w:rsidRDefault="003B2CE9" w:rsidP="003B2C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755E44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8" type="#_x0000_t75" style="width:20.25pt;height:18pt" o:ole="">
            <v:imagedata r:id="rId5" o:title=""/>
          </v:shape>
          <w:control r:id="rId6" w:name="DefaultOcxName" w:shapeid="_x0000_i1098"/>
        </w:objec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Read through all the selected articles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multiple times to gain an overall understanding.</w:t>
      </w:r>
    </w:p>
    <w:p w14:paraId="1FF50C8C" w14:textId="20C60BA4" w:rsidR="003B2CE9" w:rsidRPr="003B2CE9" w:rsidRDefault="003B2CE9" w:rsidP="003B2C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3C694830">
          <v:shape id="_x0000_i1101" type="#_x0000_t75" style="width:20.25pt;height:18pt" o:ole="">
            <v:imagedata r:id="rId5" o:title=""/>
          </v:shape>
          <w:control r:id="rId7" w:name="DefaultOcxName1" w:shapeid="_x0000_i1101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Take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initial notes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on key themes, concepts, or recurring ideas in each article.</w:t>
      </w:r>
    </w:p>
    <w:p w14:paraId="16EF210B" w14:textId="5D495ECC" w:rsidR="003B2CE9" w:rsidRPr="003B2CE9" w:rsidRDefault="003B2CE9" w:rsidP="003B2C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2E031FF2">
          <v:shape id="_x0000_i1104" type="#_x0000_t75" style="width:20.25pt;height:18pt" o:ole="">
            <v:imagedata r:id="rId5" o:title=""/>
          </v:shape>
          <w:control r:id="rId8" w:name="DefaultOcxName2" w:shapeid="_x0000_i1104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Ensure that the selected studies align with the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review question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and the scope of your research.</w:t>
      </w:r>
    </w:p>
    <w:p w14:paraId="6ED34FBA" w14:textId="2B72120C" w:rsidR="003B2CE9" w:rsidRPr="003B2CE9" w:rsidRDefault="003B2CE9" w:rsidP="003B2C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48ED5DD5">
          <v:shape id="_x0000_i1107" type="#_x0000_t75" style="width:20.25pt;height:18pt" o:ole="">
            <v:imagedata r:id="rId5" o:title=""/>
          </v:shape>
          <w:control r:id="rId9" w:name="DefaultOcxName3" w:shapeid="_x0000_i1107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Identify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common terminology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or concepts used across different studies.</w:t>
      </w:r>
    </w:p>
    <w:p w14:paraId="3BA67D45" w14:textId="7396A27C" w:rsidR="003B2CE9" w:rsidRPr="003B2CE9" w:rsidRDefault="003B2CE9" w:rsidP="003B2C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553582D4">
          <v:shape id="_x0000_i1110" type="#_x0000_t75" style="width:20.25pt;height:18pt" o:ole="">
            <v:imagedata r:id="rId5" o:title=""/>
          </v:shape>
          <w:control r:id="rId10" w:name="DefaultOcxName4" w:shapeid="_x0000_i1110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>If relevant, summari</w:t>
      </w:r>
      <w:r w:rsidR="001511F0">
        <w:rPr>
          <w:rFonts w:ascii="Arial" w:eastAsia="Times New Roman" w:hAnsi="Arial" w:cs="Arial"/>
          <w:szCs w:val="24"/>
          <w:lang w:eastAsia="en-GB"/>
        </w:rPr>
        <w:t>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e each article's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objectives, methodology, and findings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for later reference.</w:t>
      </w:r>
    </w:p>
    <w:p w14:paraId="7D208CB7" w14:textId="77777777" w:rsidR="003B2CE9" w:rsidRPr="003B2CE9" w:rsidRDefault="003B2CE9" w:rsidP="003B2CE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3B2CE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2. Generating Initial Codes</w:t>
      </w:r>
    </w:p>
    <w:p w14:paraId="64C341B6" w14:textId="616CBD82" w:rsidR="003B2CE9" w:rsidRPr="003B2CE9" w:rsidRDefault="003B2CE9" w:rsidP="003B2C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00E8DFAD">
          <v:shape id="_x0000_i1113" type="#_x0000_t75" style="width:20.25pt;height:18pt" o:ole="">
            <v:imagedata r:id="rId5" o:title=""/>
          </v:shape>
          <w:control r:id="rId11" w:name="DefaultOcxName5" w:shapeid="_x0000_i1113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Identify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important features or patterns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in the data (e.g., concepts, issues, outcomes).</w:t>
      </w:r>
    </w:p>
    <w:p w14:paraId="31BCDF6D" w14:textId="1ED11670" w:rsidR="003B2CE9" w:rsidRPr="003B2CE9" w:rsidRDefault="003B2CE9" w:rsidP="003B2C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00D9AF77">
          <v:shape id="_x0000_i1116" type="#_x0000_t75" style="width:20.25pt;height:18pt" o:ole="">
            <v:imagedata r:id="rId5" o:title=""/>
          </v:shape>
          <w:control r:id="rId12" w:name="DefaultOcxName6" w:shapeid="_x0000_i1116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Create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codes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for recurring ideas, phrases, or concepts. Each code should represent a basic unit of meaning (e.g., "patient engagement" or "digital health adoption").</w:t>
      </w:r>
    </w:p>
    <w:p w14:paraId="35D41930" w14:textId="013FF8B4" w:rsidR="003B2CE9" w:rsidRPr="003B2CE9" w:rsidRDefault="003B2CE9" w:rsidP="003B2C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3A2D23E0">
          <v:shape id="_x0000_i1119" type="#_x0000_t75" style="width:20.25pt;height:18pt" o:ole="">
            <v:imagedata r:id="rId5" o:title=""/>
          </v:shape>
          <w:control r:id="rId13" w:name="DefaultOcxName7" w:shapeid="_x0000_i1119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Ensure that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codes are relevant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to the research question and objectives.</w:t>
      </w:r>
    </w:p>
    <w:p w14:paraId="24D70FF2" w14:textId="4FCD31D1" w:rsidR="003B2CE9" w:rsidRPr="003B2CE9" w:rsidRDefault="003B2CE9" w:rsidP="003B2C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70C61DD3">
          <v:shape id="_x0000_i1205" type="#_x0000_t75" style="width:20.25pt;height:18pt" o:ole="">
            <v:imagedata r:id="rId5" o:title=""/>
          </v:shape>
          <w:control r:id="rId14" w:name="DefaultOcxName8" w:shapeid="_x0000_i1205"/>
        </w:object>
      </w:r>
      <w:r w:rsidR="001511F0">
        <w:rPr>
          <w:rFonts w:ascii="Arial" w:eastAsia="Times New Roman" w:hAnsi="Arial" w:cs="Arial"/>
          <w:szCs w:val="24"/>
          <w:lang w:eastAsia="en-GB"/>
        </w:rPr>
        <w:t>Do not panic if you only have two codes from an article</w:t>
      </w:r>
    </w:p>
    <w:p w14:paraId="698B71A8" w14:textId="5B38AE6D" w:rsidR="003B2CE9" w:rsidRPr="003B2CE9" w:rsidRDefault="003B2CE9" w:rsidP="003B2C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7B732A40">
          <v:shape id="_x0000_i1125" type="#_x0000_t75" style="width:20.25pt;height:18pt" o:ole="">
            <v:imagedata r:id="rId5" o:title=""/>
          </v:shape>
          <w:control r:id="rId15" w:name="DefaultOcxName9" w:shapeid="_x0000_i1125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Keep a record of which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codes apply to which studies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for easy referencing later.</w:t>
      </w:r>
    </w:p>
    <w:p w14:paraId="25942375" w14:textId="624D9AB9" w:rsidR="003B2CE9" w:rsidRPr="003B2CE9" w:rsidRDefault="003B2CE9" w:rsidP="003B2C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0C28CA2C">
          <v:shape id="_x0000_i1128" type="#_x0000_t75" style="width:20.25pt;height:18pt" o:ole="">
            <v:imagedata r:id="rId5" o:title=""/>
          </v:shape>
          <w:control r:id="rId16" w:name="DefaultOcxName10" w:shapeid="_x0000_i1128"/>
        </w:object>
      </w:r>
      <w:r w:rsidR="001511F0">
        <w:rPr>
          <w:rFonts w:ascii="Arial" w:eastAsia="Times New Roman" w:hAnsi="Arial" w:cs="Arial"/>
          <w:szCs w:val="24"/>
          <w:lang w:eastAsia="en-GB"/>
        </w:rPr>
        <w:t>K</w:t>
      </w:r>
      <w:r w:rsidRPr="003B2CE9">
        <w:rPr>
          <w:rFonts w:ascii="Arial" w:eastAsia="Times New Roman" w:hAnsi="Arial" w:cs="Arial"/>
          <w:szCs w:val="24"/>
          <w:lang w:eastAsia="en-GB"/>
        </w:rPr>
        <w:t>eeping each code distinct and specific</w:t>
      </w:r>
      <w:r w:rsidR="001511F0">
        <w:rPr>
          <w:rFonts w:ascii="Arial" w:eastAsia="Times New Roman" w:hAnsi="Arial" w:cs="Arial"/>
          <w:szCs w:val="24"/>
          <w:lang w:eastAsia="en-GB"/>
        </w:rPr>
        <w:t xml:space="preserve">, for example “Low self-esteem” or “High BMI” </w:t>
      </w:r>
    </w:p>
    <w:p w14:paraId="3F2108C9" w14:textId="77777777" w:rsidR="003B2CE9" w:rsidRPr="003B2CE9" w:rsidRDefault="003B2CE9" w:rsidP="003B2CE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3B2CE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3. Searching for Themes</w:t>
      </w:r>
    </w:p>
    <w:p w14:paraId="715AD338" w14:textId="5212ED72" w:rsidR="003B2CE9" w:rsidRPr="003B2CE9" w:rsidRDefault="003B2CE9" w:rsidP="003B2C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lastRenderedPageBreak/>
        <w:object w:dxaOrig="1440" w:dyaOrig="1440" w14:anchorId="13E0A346">
          <v:shape id="_x0000_i1131" type="#_x0000_t75" style="width:20.25pt;height:18pt" o:ole="">
            <v:imagedata r:id="rId5" o:title=""/>
          </v:shape>
          <w:control r:id="rId17" w:name="DefaultOcxName11" w:shapeid="_x0000_i1131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Group the codes into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broader themes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that capture significant patterns or trends across the studies.</w:t>
      </w:r>
    </w:p>
    <w:p w14:paraId="44660122" w14:textId="3CAD7B1C" w:rsidR="003B2CE9" w:rsidRPr="003B2CE9" w:rsidRDefault="003B2CE9" w:rsidP="003B2C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2BE46B21">
          <v:shape id="_x0000_i1134" type="#_x0000_t75" style="width:20.25pt;height:18pt" o:ole="">
            <v:imagedata r:id="rId5" o:title=""/>
          </v:shape>
          <w:control r:id="rId18" w:name="DefaultOcxName12" w:shapeid="_x0000_i1134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Ensure that each theme reflects the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underlying meaning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of the grouped codes.</w:t>
      </w:r>
    </w:p>
    <w:p w14:paraId="18463D83" w14:textId="2D2CC15C" w:rsidR="003B2CE9" w:rsidRPr="003B2CE9" w:rsidRDefault="003B2CE9" w:rsidP="003B2C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74EE9B64">
          <v:shape id="_x0000_i1137" type="#_x0000_t75" style="width:20.25pt;height:18pt" o:ole="">
            <v:imagedata r:id="rId5" o:title=""/>
          </v:shape>
          <w:control r:id="rId19" w:name="DefaultOcxName13" w:shapeid="_x0000_i1137"/>
        </w:object>
      </w:r>
      <w:r w:rsidR="001511F0">
        <w:rPr>
          <w:rFonts w:ascii="Arial" w:eastAsia="Times New Roman" w:hAnsi="Arial" w:cs="Arial"/>
          <w:szCs w:val="24"/>
          <w:lang w:eastAsia="en-GB"/>
        </w:rPr>
        <w:t xml:space="preserve">Try to keep things simple, for example “Impact on well-being” or “Increased levels of poverty” are viable theme titles. </w:t>
      </w:r>
    </w:p>
    <w:p w14:paraId="59B27AFE" w14:textId="18EF2FFC" w:rsidR="003B2CE9" w:rsidRPr="003B2CE9" w:rsidRDefault="003B2CE9" w:rsidP="003B2C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00CC3355">
          <v:shape id="_x0000_i1140" type="#_x0000_t75" style="width:20.25pt;height:18pt" o:ole="">
            <v:imagedata r:id="rId5" o:title=""/>
          </v:shape>
          <w:control r:id="rId20" w:name="DefaultOcxName14" w:shapeid="_x0000_i1140"/>
        </w:object>
      </w:r>
      <w:r w:rsidRPr="001511F0">
        <w:rPr>
          <w:rFonts w:ascii="Arial" w:eastAsia="Times New Roman" w:hAnsi="Arial" w:cs="Arial"/>
          <w:b/>
          <w:bCs/>
          <w:szCs w:val="24"/>
          <w:lang w:eastAsia="en-GB"/>
        </w:rPr>
        <w:t>Discard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any codes that do not contribute to the larger themes.</w:t>
      </w:r>
    </w:p>
    <w:p w14:paraId="067BF1D4" w14:textId="002C6AD6" w:rsidR="003B2CE9" w:rsidRPr="001511F0" w:rsidRDefault="003B2CE9" w:rsidP="001511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34D9FBDA">
          <v:shape id="_x0000_i1143" type="#_x0000_t75" style="width:20.25pt;height:18pt" o:ole="">
            <v:imagedata r:id="rId5" o:title=""/>
          </v:shape>
          <w:control r:id="rId21" w:name="DefaultOcxName15" w:shapeid="_x0000_i1143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Ensure the themes are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specific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to the research question and objectives of the scoping review.</w:t>
      </w:r>
    </w:p>
    <w:p w14:paraId="5BF9014B" w14:textId="22AC8189" w:rsidR="003B2CE9" w:rsidRPr="003B2CE9" w:rsidRDefault="001511F0" w:rsidP="003B2CE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en-GB"/>
        </w:rPr>
        <w:t>4</w:t>
      </w:r>
      <w:r w:rsidR="003B2CE9" w:rsidRPr="003B2CE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. Defining and Naming Themes</w:t>
      </w:r>
    </w:p>
    <w:p w14:paraId="7AB38BAF" w14:textId="6F4FE6AA" w:rsidR="003B2CE9" w:rsidRPr="003B2CE9" w:rsidRDefault="003B2CE9" w:rsidP="003B2C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7DCE817C">
          <v:shape id="_x0000_i1161" type="#_x0000_t75" style="width:20.25pt;height:18pt" o:ole="">
            <v:imagedata r:id="rId5" o:title=""/>
          </v:shape>
          <w:control r:id="rId22" w:name="DefaultOcxName21" w:shapeid="_x0000_i1161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For each theme, write a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clear definition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that explains its meaning and scope.</w:t>
      </w:r>
    </w:p>
    <w:p w14:paraId="5502B8ED" w14:textId="46250672" w:rsidR="003B2CE9" w:rsidRPr="003B2CE9" w:rsidRDefault="003B2CE9" w:rsidP="003B2C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764A5A7E">
          <v:shape id="_x0000_i1164" type="#_x0000_t75" style="width:20.25pt;height:18pt" o:ole="">
            <v:imagedata r:id="rId5" o:title=""/>
          </v:shape>
          <w:control r:id="rId23" w:name="DefaultOcxName22" w:shapeid="_x0000_i1164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Ensure that each theme’s definition is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concise and distinct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from other themes.</w:t>
      </w:r>
    </w:p>
    <w:p w14:paraId="647D3BC7" w14:textId="0AADC45D" w:rsidR="003B2CE9" w:rsidRPr="003B2CE9" w:rsidRDefault="003B2CE9" w:rsidP="003B2C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1D7E9C12">
          <v:shape id="_x0000_i1167" type="#_x0000_t75" style="width:20.25pt;height:18pt" o:ole="">
            <v:imagedata r:id="rId5" o:title=""/>
          </v:shape>
          <w:control r:id="rId24" w:name="DefaultOcxName23" w:shapeid="_x0000_i1167"/>
        </w:objec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Name each theme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appropriately, reflecting its key ideas in a simple and descriptive way.</w:t>
      </w:r>
    </w:p>
    <w:p w14:paraId="336B3FC6" w14:textId="1327D54B" w:rsidR="003B2CE9" w:rsidRPr="003B2CE9" w:rsidRDefault="003B2CE9" w:rsidP="003B2C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1D36219A">
          <v:shape id="_x0000_i1170" type="#_x0000_t75" style="width:20.25pt;height:18pt" o:ole="">
            <v:imagedata r:id="rId5" o:title=""/>
          </v:shape>
          <w:control r:id="rId25" w:name="DefaultOcxName24" w:shapeid="_x0000_i1170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>Check that the names of the themes make sense within the context of the research question.</w:t>
      </w:r>
    </w:p>
    <w:p w14:paraId="347A59C9" w14:textId="5C19AF8F" w:rsidR="003B2CE9" w:rsidRPr="003B2CE9" w:rsidRDefault="001511F0" w:rsidP="00893B4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en-GB"/>
        </w:rPr>
        <w:t>5</w:t>
      </w:r>
      <w:r w:rsidR="003B2CE9" w:rsidRPr="003B2CE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. Writing the Report (Results</w:t>
      </w:r>
      <w:r w:rsidR="003B2CE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/Discussion</w:t>
      </w:r>
      <w:r w:rsidR="003B2CE9" w:rsidRPr="003B2CE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 xml:space="preserve"> Section of the Scoping Review)</w:t>
      </w:r>
    </w:p>
    <w:p w14:paraId="54D3391A" w14:textId="5CF9C175" w:rsidR="003B2CE9" w:rsidRPr="003B2CE9" w:rsidRDefault="003B2CE9" w:rsidP="003B2C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40B3DA3A">
          <v:shape id="_x0000_i1173" type="#_x0000_t75" style="width:20.25pt;height:18pt" o:ole="">
            <v:imagedata r:id="rId5" o:title=""/>
          </v:shape>
          <w:control r:id="rId26" w:name="DefaultOcxName25" w:shapeid="_x0000_i1173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>Present each theme clearly</w:t>
      </w:r>
      <w:r w:rsidR="001511F0">
        <w:rPr>
          <w:rFonts w:ascii="Arial" w:eastAsia="Times New Roman" w:hAnsi="Arial" w:cs="Arial"/>
          <w:szCs w:val="24"/>
          <w:lang w:eastAsia="en-GB"/>
        </w:rPr>
        <w:t xml:space="preserve">. </w:t>
      </w:r>
    </w:p>
    <w:p w14:paraId="4642866B" w14:textId="3DEEDE3A" w:rsidR="003B2CE9" w:rsidRPr="003B2CE9" w:rsidRDefault="003B2CE9" w:rsidP="003B2C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4EC7AF46">
          <v:shape id="_x0000_i1176" type="#_x0000_t75" style="width:20.25pt;height:18pt" o:ole="">
            <v:imagedata r:id="rId5" o:title=""/>
          </v:shape>
          <w:control r:id="rId27" w:name="DefaultOcxName26" w:shapeid="_x0000_i1176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Provide a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description and analysis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of each theme, using examples or quotes from the peer-reviewed articles (where possible).</w:t>
      </w:r>
    </w:p>
    <w:p w14:paraId="012B86E6" w14:textId="798605F6" w:rsidR="003B2CE9" w:rsidRPr="003B2CE9" w:rsidRDefault="003B2CE9" w:rsidP="003B2C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5D9BDFDA">
          <v:shape id="_x0000_i1179" type="#_x0000_t75" style="width:20.25pt;height:18pt" o:ole="">
            <v:imagedata r:id="rId5" o:title=""/>
          </v:shape>
          <w:control r:id="rId28" w:name="DefaultOcxName27" w:shapeid="_x0000_i1179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Ensure the discussion of each theme is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consistent with the coded data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and provides insight into the research question.</w:t>
      </w:r>
    </w:p>
    <w:p w14:paraId="7DE2D8BA" w14:textId="0094B837" w:rsidR="003B2CE9" w:rsidRPr="003B2CE9" w:rsidRDefault="003B2CE9" w:rsidP="003B2C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3FE79CB7">
          <v:shape id="_x0000_i1182" type="#_x0000_t75" style="width:20.25pt;height:18pt" o:ole="">
            <v:imagedata r:id="rId5" o:title=""/>
          </v:shape>
          <w:control r:id="rId29" w:name="DefaultOcxName28" w:shapeid="_x0000_i1182"/>
        </w:objec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Link the themes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back to the overall objectives of the scoping review.</w:t>
      </w:r>
    </w:p>
    <w:p w14:paraId="02A15A1A" w14:textId="05723965" w:rsidR="003B2CE9" w:rsidRPr="003B2CE9" w:rsidRDefault="003B2CE9" w:rsidP="003B2C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3373EF40">
          <v:shape id="_x0000_i1185" type="#_x0000_t75" style="width:20.25pt;height:18pt" o:ole="">
            <v:imagedata r:id="rId5" o:title=""/>
          </v:shape>
          <w:control r:id="rId30" w:name="DefaultOcxName29" w:shapeid="_x0000_i1185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>Avoid presenting new codes or themes in the results that were not part of the earlier analysis process.</w:t>
      </w:r>
    </w:p>
    <w:p w14:paraId="030A4023" w14:textId="6749693D" w:rsidR="003B2CE9" w:rsidRPr="003B2CE9" w:rsidRDefault="001511F0" w:rsidP="003B2CE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en-GB"/>
        </w:rPr>
        <w:t>6</w:t>
      </w:r>
      <w:r w:rsidR="003B2CE9" w:rsidRPr="003B2CE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. Final Checks</w:t>
      </w:r>
    </w:p>
    <w:p w14:paraId="3B4B2408" w14:textId="7C3674EC" w:rsidR="003B2CE9" w:rsidRPr="003B2CE9" w:rsidRDefault="003B2CE9" w:rsidP="003B2C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lastRenderedPageBreak/>
        <w:object w:dxaOrig="1440" w:dyaOrig="1440" w14:anchorId="01AE2AC4">
          <v:shape id="_x0000_i1188" type="#_x0000_t75" style="width:20.25pt;height:18pt" o:ole="">
            <v:imagedata r:id="rId5" o:title=""/>
          </v:shape>
          <w:control r:id="rId31" w:name="DefaultOcxName30" w:shapeid="_x0000_i1188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Double-check that all relevant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articles are fully coded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and incorporated into the themes.</w:t>
      </w:r>
    </w:p>
    <w:p w14:paraId="4CB222EA" w14:textId="700843FC" w:rsidR="003B2CE9" w:rsidRPr="003B2CE9" w:rsidRDefault="003B2CE9" w:rsidP="003B2C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11AB63BE">
          <v:shape id="_x0000_i1191" type="#_x0000_t75" style="width:20.25pt;height:18pt" o:ole="">
            <v:imagedata r:id="rId5" o:title=""/>
          </v:shape>
          <w:control r:id="rId32" w:name="DefaultOcxName31" w:shapeid="_x0000_i1191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Make sure that the themes reflect the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key insights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from the peer-reviewed studies.</w:t>
      </w:r>
    </w:p>
    <w:p w14:paraId="68F23F4D" w14:textId="0DAC8DDB" w:rsidR="003B2CE9" w:rsidRPr="003B2CE9" w:rsidRDefault="003B2CE9" w:rsidP="003B2C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771E2EE3">
          <v:shape id="_x0000_i1194" type="#_x0000_t75" style="width:20.25pt;height:18pt" o:ole="">
            <v:imagedata r:id="rId5" o:title=""/>
          </v:shape>
          <w:control r:id="rId33" w:name="DefaultOcxName32" w:shapeid="_x0000_i1194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Ensure the thematic analysis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answers the review question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clearly and comprehensively.</w:t>
      </w:r>
    </w:p>
    <w:p w14:paraId="30735413" w14:textId="66642E08" w:rsidR="003B2CE9" w:rsidRPr="003B2CE9" w:rsidRDefault="003B2CE9" w:rsidP="003B2C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5BF9BA84">
          <v:shape id="_x0000_i1197" type="#_x0000_t75" style="width:20.25pt;height:18pt" o:ole="">
            <v:imagedata r:id="rId5" o:title=""/>
          </v:shape>
          <w:control r:id="rId34" w:name="DefaultOcxName33" w:shapeid="_x0000_i1197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Revisit the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research objectives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to ensure that the final report addresses them thoroughly through the thematic analysis.</w:t>
      </w:r>
    </w:p>
    <w:p w14:paraId="536D3458" w14:textId="77777777" w:rsidR="003B2CE9" w:rsidRPr="003B2CE9" w:rsidRDefault="003B2CE9" w:rsidP="003B2CE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3B2CE9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8. Ethical Considerations</w:t>
      </w:r>
    </w:p>
    <w:p w14:paraId="1F7DECD6" w14:textId="0FEDFE60" w:rsidR="003B2CE9" w:rsidRPr="003B2CE9" w:rsidRDefault="003B2CE9" w:rsidP="003B2C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16754421">
          <v:shape id="_x0000_i1200" type="#_x0000_t75" style="width:20.25pt;height:18pt" o:ole="">
            <v:imagedata r:id="rId5" o:title=""/>
          </v:shape>
          <w:control r:id="rId35" w:name="DefaultOcxName34" w:shapeid="_x0000_i1200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Ensure that your analysis remains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objective and unbiased</w:t>
      </w:r>
      <w:r w:rsidRPr="003B2CE9">
        <w:rPr>
          <w:rFonts w:ascii="Arial" w:eastAsia="Times New Roman" w:hAnsi="Arial" w:cs="Arial"/>
          <w:szCs w:val="24"/>
          <w:lang w:eastAsia="en-GB"/>
        </w:rPr>
        <w:t>, focusing solely on the data presented in the peer-reviewed articles.</w:t>
      </w:r>
    </w:p>
    <w:p w14:paraId="3CF3918E" w14:textId="10585628" w:rsidR="003B2CE9" w:rsidRPr="003B2CE9" w:rsidRDefault="003B2CE9" w:rsidP="003B2C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en-GB"/>
        </w:rPr>
      </w:pPr>
      <w:r w:rsidRPr="003B2CE9">
        <w:rPr>
          <w:rFonts w:ascii="Arial" w:eastAsia="Times New Roman" w:hAnsi="Arial" w:cs="Arial"/>
        </w:rPr>
        <w:object w:dxaOrig="1440" w:dyaOrig="1440" w14:anchorId="2BC3683A">
          <v:shape id="_x0000_i1203" type="#_x0000_t75" style="width:20.25pt;height:18pt" o:ole="">
            <v:imagedata r:id="rId5" o:title=""/>
          </v:shape>
          <w:control r:id="rId36" w:name="DefaultOcxName35" w:shapeid="_x0000_i1203"/>
        </w:objec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Maintain </w:t>
      </w:r>
      <w:r w:rsidRPr="003B2CE9">
        <w:rPr>
          <w:rFonts w:ascii="Arial" w:eastAsia="Times New Roman" w:hAnsi="Arial" w:cs="Arial"/>
          <w:b/>
          <w:bCs/>
          <w:szCs w:val="24"/>
          <w:lang w:eastAsia="en-GB"/>
        </w:rPr>
        <w:t>confidentiality and integrity</w:t>
      </w:r>
      <w:r w:rsidRPr="003B2CE9">
        <w:rPr>
          <w:rFonts w:ascii="Arial" w:eastAsia="Times New Roman" w:hAnsi="Arial" w:cs="Arial"/>
          <w:szCs w:val="24"/>
          <w:lang w:eastAsia="en-GB"/>
        </w:rPr>
        <w:t xml:space="preserve"> when summari</w:t>
      </w:r>
      <w:r w:rsidR="000D31D3">
        <w:rPr>
          <w:rFonts w:ascii="Arial" w:eastAsia="Times New Roman" w:hAnsi="Arial" w:cs="Arial"/>
          <w:szCs w:val="24"/>
          <w:lang w:eastAsia="en-GB"/>
        </w:rPr>
        <w:t>s</w:t>
      </w:r>
      <w:r w:rsidRPr="003B2CE9">
        <w:rPr>
          <w:rFonts w:ascii="Arial" w:eastAsia="Times New Roman" w:hAnsi="Arial" w:cs="Arial"/>
          <w:szCs w:val="24"/>
          <w:lang w:eastAsia="en-GB"/>
        </w:rPr>
        <w:t>ing the findings of peer-reviewed studies.</w:t>
      </w:r>
    </w:p>
    <w:p w14:paraId="6A7D7F2A" w14:textId="77777777" w:rsidR="003B2CE9" w:rsidRPr="003B2CE9" w:rsidRDefault="003B2CE9">
      <w:pPr>
        <w:rPr>
          <w:rFonts w:ascii="Arial" w:hAnsi="Arial" w:cs="Arial"/>
        </w:rPr>
      </w:pPr>
    </w:p>
    <w:sectPr w:rsidR="003B2CE9" w:rsidRPr="003B2CE9" w:rsidSect="003B2C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D0157"/>
    <w:multiLevelType w:val="multilevel"/>
    <w:tmpl w:val="22FCA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841A2"/>
    <w:multiLevelType w:val="multilevel"/>
    <w:tmpl w:val="677C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254324"/>
    <w:multiLevelType w:val="multilevel"/>
    <w:tmpl w:val="E4CE2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94674A"/>
    <w:multiLevelType w:val="multilevel"/>
    <w:tmpl w:val="8E42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5A5343"/>
    <w:multiLevelType w:val="multilevel"/>
    <w:tmpl w:val="0C021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C542BF"/>
    <w:multiLevelType w:val="multilevel"/>
    <w:tmpl w:val="980A5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9537BD"/>
    <w:multiLevelType w:val="multilevel"/>
    <w:tmpl w:val="0A827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FD57F4"/>
    <w:multiLevelType w:val="multilevel"/>
    <w:tmpl w:val="04F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9324227">
    <w:abstractNumId w:val="1"/>
  </w:num>
  <w:num w:numId="2" w16cid:durableId="75590765">
    <w:abstractNumId w:val="7"/>
  </w:num>
  <w:num w:numId="3" w16cid:durableId="1894778674">
    <w:abstractNumId w:val="0"/>
  </w:num>
  <w:num w:numId="4" w16cid:durableId="961612883">
    <w:abstractNumId w:val="4"/>
  </w:num>
  <w:num w:numId="5" w16cid:durableId="436827480">
    <w:abstractNumId w:val="5"/>
  </w:num>
  <w:num w:numId="6" w16cid:durableId="910699224">
    <w:abstractNumId w:val="6"/>
  </w:num>
  <w:num w:numId="7" w16cid:durableId="398938759">
    <w:abstractNumId w:val="3"/>
  </w:num>
  <w:num w:numId="8" w16cid:durableId="1652975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E9"/>
    <w:rsid w:val="000D31D3"/>
    <w:rsid w:val="001511F0"/>
    <w:rsid w:val="003B2CE9"/>
    <w:rsid w:val="00801251"/>
    <w:rsid w:val="00871AE5"/>
    <w:rsid w:val="0089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  <w14:docId w14:val="53BCFCE9"/>
  <w15:chartTrackingRefBased/>
  <w15:docId w15:val="{7221BC1F-8BC3-41EB-9B5F-806EFEA3B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B2CE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B2CE9"/>
    <w:rPr>
      <w:rFonts w:eastAsia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B2CE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B2CE9"/>
    <w:rPr>
      <w:b/>
      <w:bCs/>
    </w:rPr>
  </w:style>
  <w:style w:type="paragraph" w:customStyle="1" w:styleId="task-list-item">
    <w:name w:val="task-list-item"/>
    <w:basedOn w:val="Normal"/>
    <w:rsid w:val="003B2CE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24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4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8" Type="http://schemas.openxmlformats.org/officeDocument/2006/relationships/control" Target="activeX/activeX3.xml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Beau Academic</cp:lastModifiedBy>
  <cp:revision>3</cp:revision>
  <cp:lastPrinted>2024-10-18T16:34:00Z</cp:lastPrinted>
  <dcterms:created xsi:type="dcterms:W3CDTF">2024-10-18T16:30:00Z</dcterms:created>
  <dcterms:modified xsi:type="dcterms:W3CDTF">2024-10-25T14:13:00Z</dcterms:modified>
</cp:coreProperties>
</file>