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0F751" w14:textId="3A307280" w:rsidR="00617B7B" w:rsidRDefault="008C784B" w:rsidP="008C784B">
      <w:pPr>
        <w:spacing w:line="360" w:lineRule="auto"/>
        <w:jc w:val="center"/>
        <w:rPr>
          <w:rFonts w:cs="Times New Roman"/>
          <w:b/>
          <w:bCs/>
          <w:szCs w:val="24"/>
        </w:rPr>
      </w:pPr>
      <w:r>
        <w:rPr>
          <w:noProof/>
        </w:rPr>
        <w:drawing>
          <wp:inline distT="0" distB="0" distL="0" distR="0" wp14:anchorId="6E5DA618" wp14:editId="19B9D371">
            <wp:extent cx="3975100" cy="2028581"/>
            <wp:effectExtent l="0" t="0" r="6350" b="0"/>
            <wp:docPr id="1" name="Picture 1" descr="A black and yellow shield with blue and yellow strip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blue and yellow stripes&#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3698" cy="2032969"/>
                    </a:xfrm>
                    <a:prstGeom prst="rect">
                      <a:avLst/>
                    </a:prstGeom>
                    <a:noFill/>
                  </pic:spPr>
                </pic:pic>
              </a:graphicData>
            </a:graphic>
          </wp:inline>
        </w:drawing>
      </w:r>
    </w:p>
    <w:p w14:paraId="6C990FCC" w14:textId="647CB5DD" w:rsidR="0026347F" w:rsidRDefault="00961747" w:rsidP="008A6135">
      <w:pPr>
        <w:spacing w:line="360" w:lineRule="auto"/>
        <w:jc w:val="center"/>
        <w:rPr>
          <w:rFonts w:cs="Times New Roman"/>
          <w:b/>
          <w:bCs/>
          <w:szCs w:val="24"/>
        </w:rPr>
      </w:pPr>
      <w:r w:rsidRPr="008A6135">
        <w:rPr>
          <w:rFonts w:cs="Times New Roman"/>
          <w:b/>
          <w:bCs/>
          <w:szCs w:val="24"/>
        </w:rPr>
        <w:t>A report on the impact of the coronavirus outbreak on international business operations of Amazon for I</w:t>
      </w:r>
      <w:r w:rsidR="00CA331F" w:rsidRPr="008A6135">
        <w:rPr>
          <w:rFonts w:cs="Times New Roman"/>
          <w:b/>
          <w:bCs/>
          <w:szCs w:val="24"/>
        </w:rPr>
        <w:t>ndia</w:t>
      </w:r>
      <w:r w:rsidRPr="008A6135">
        <w:rPr>
          <w:rFonts w:cs="Times New Roman"/>
          <w:b/>
          <w:bCs/>
          <w:szCs w:val="24"/>
        </w:rPr>
        <w:t xml:space="preserve"> Marketplace</w:t>
      </w:r>
    </w:p>
    <w:p w14:paraId="1FF21CB2" w14:textId="19C8BE42" w:rsidR="008A6135" w:rsidRDefault="00617B7B" w:rsidP="008A6135">
      <w:pPr>
        <w:spacing w:line="360" w:lineRule="auto"/>
        <w:jc w:val="center"/>
        <w:rPr>
          <w:rFonts w:cs="Times New Roman"/>
          <w:b/>
          <w:bCs/>
          <w:szCs w:val="24"/>
        </w:rPr>
      </w:pPr>
      <w:r>
        <w:rPr>
          <w:b/>
          <w:bCs/>
          <w:noProof/>
        </w:rPr>
        <w:drawing>
          <wp:inline distT="0" distB="0" distL="0" distR="0" wp14:anchorId="0C9D6663" wp14:editId="03B9C4A2">
            <wp:extent cx="3305175" cy="1381125"/>
            <wp:effectExtent l="0" t="0" r="9525" b="9525"/>
            <wp:docPr id="973238274"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38274" name="Picture 1" descr="Logo, company n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5175" cy="1381125"/>
                    </a:xfrm>
                    <a:prstGeom prst="rect">
                      <a:avLst/>
                    </a:prstGeom>
                    <a:noFill/>
                    <a:ln>
                      <a:noFill/>
                    </a:ln>
                  </pic:spPr>
                </pic:pic>
              </a:graphicData>
            </a:graphic>
          </wp:inline>
        </w:drawing>
      </w:r>
    </w:p>
    <w:p w14:paraId="4E75A505" w14:textId="0AA91453" w:rsidR="00644F23" w:rsidRDefault="00644F23" w:rsidP="00644F23">
      <w:pPr>
        <w:spacing w:after="0"/>
      </w:pPr>
      <w:r>
        <w:t>Student Name- GEETANJALI SINGH</w:t>
      </w:r>
    </w:p>
    <w:p w14:paraId="12489885" w14:textId="5F607F12" w:rsidR="00644F23" w:rsidRDefault="00644F23" w:rsidP="00644F23">
      <w:pPr>
        <w:spacing w:after="0"/>
      </w:pPr>
      <w:r>
        <w:t>Student No- 2127364</w:t>
      </w:r>
    </w:p>
    <w:p w14:paraId="060FE8C8" w14:textId="740A724C" w:rsidR="00644F23" w:rsidRDefault="00644F23" w:rsidP="00644F23">
      <w:pPr>
        <w:spacing w:after="0"/>
      </w:pPr>
      <w:r>
        <w:t>Module Name-</w:t>
      </w:r>
      <w:r w:rsidR="00700886">
        <w:t xml:space="preserve"> </w:t>
      </w:r>
      <w:r w:rsidR="00E60AB5">
        <w:t>DISSERTATION</w:t>
      </w:r>
    </w:p>
    <w:p w14:paraId="2B61F88E" w14:textId="6EE43B3D" w:rsidR="00644F23" w:rsidRDefault="00644F23" w:rsidP="00644F23">
      <w:pPr>
        <w:spacing w:after="0"/>
      </w:pPr>
      <w:r>
        <w:t>Module No-</w:t>
      </w:r>
      <w:r w:rsidR="00E60AB5">
        <w:t xml:space="preserve"> LCMB7020_LON</w:t>
      </w:r>
    </w:p>
    <w:p w14:paraId="68892664" w14:textId="45345D9C" w:rsidR="00644F23" w:rsidRDefault="00E60AB5" w:rsidP="00644F23">
      <w:pPr>
        <w:spacing w:after="0"/>
      </w:pPr>
      <w:r>
        <w:t>Supervisor</w:t>
      </w:r>
      <w:r w:rsidR="00644F23">
        <w:t xml:space="preserve"> Name-</w:t>
      </w:r>
      <w:r>
        <w:t xml:space="preserve"> DAVID </w:t>
      </w:r>
      <w:r w:rsidR="002941A7">
        <w:t>COKER</w:t>
      </w:r>
    </w:p>
    <w:p w14:paraId="0A49DB7B" w14:textId="77777777" w:rsidR="00644F23" w:rsidRPr="008A6135" w:rsidRDefault="00644F23" w:rsidP="008A6135">
      <w:pPr>
        <w:spacing w:line="360" w:lineRule="auto"/>
        <w:jc w:val="center"/>
        <w:rPr>
          <w:rFonts w:cs="Times New Roman"/>
          <w:b/>
          <w:bCs/>
          <w:szCs w:val="24"/>
        </w:rPr>
      </w:pPr>
    </w:p>
    <w:p w14:paraId="5411AA3A" w14:textId="194733EC" w:rsidR="0026347F" w:rsidRPr="008A6135" w:rsidRDefault="0026347F" w:rsidP="003D6002">
      <w:pPr>
        <w:spacing w:before="0" w:after="160" w:line="360" w:lineRule="auto"/>
        <w:rPr>
          <w:rFonts w:cs="Times New Roman"/>
          <w:b/>
          <w:bCs/>
          <w:szCs w:val="24"/>
        </w:rPr>
      </w:pPr>
      <w:r w:rsidRPr="008A6135">
        <w:rPr>
          <w:rFonts w:cs="Times New Roman"/>
          <w:b/>
          <w:bCs/>
          <w:szCs w:val="24"/>
        </w:rPr>
        <w:br w:type="page"/>
      </w:r>
    </w:p>
    <w:p w14:paraId="7DFA1B22" w14:textId="14C639A5" w:rsidR="00961747" w:rsidRPr="008A6135" w:rsidRDefault="0026347F" w:rsidP="008A6135">
      <w:pPr>
        <w:pStyle w:val="Heading1"/>
        <w:spacing w:line="360" w:lineRule="auto"/>
        <w:rPr>
          <w:rFonts w:cs="Times New Roman"/>
          <w:szCs w:val="24"/>
        </w:rPr>
      </w:pPr>
      <w:bookmarkStart w:id="0" w:name="_Toc137564247"/>
      <w:r w:rsidRPr="008A6135">
        <w:rPr>
          <w:rFonts w:cs="Times New Roman"/>
          <w:szCs w:val="24"/>
        </w:rPr>
        <w:lastRenderedPageBreak/>
        <w:t>Executive summary</w:t>
      </w:r>
      <w:bookmarkEnd w:id="0"/>
    </w:p>
    <w:p w14:paraId="55C11F4C" w14:textId="070A955C" w:rsidR="008A6135" w:rsidRPr="008A6135" w:rsidRDefault="008A6135" w:rsidP="008A6135">
      <w:pPr>
        <w:spacing w:line="360" w:lineRule="auto"/>
        <w:rPr>
          <w:rFonts w:cs="Times New Roman"/>
          <w:szCs w:val="24"/>
        </w:rPr>
      </w:pPr>
      <w:r w:rsidRPr="008A6135">
        <w:rPr>
          <w:rFonts w:cs="Times New Roman"/>
          <w:szCs w:val="24"/>
        </w:rPr>
        <w:t xml:space="preserve">This dissertation focuses on Amazon's marketplace operations and examines how the COVID-19 outbreak has affected those operations. </w:t>
      </w:r>
      <w:r w:rsidR="00D7735B" w:rsidRPr="00D7735B">
        <w:rPr>
          <w:rFonts w:cs="Times New Roman"/>
          <w:szCs w:val="24"/>
        </w:rPr>
        <w:t xml:space="preserve">The research looks at how a pandemic might </w:t>
      </w:r>
      <w:r w:rsidR="00D7735B" w:rsidRPr="00D7735B">
        <w:rPr>
          <w:rFonts w:cs="Times New Roman"/>
          <w:szCs w:val="24"/>
        </w:rPr>
        <w:t>affect</w:t>
      </w:r>
      <w:r w:rsidR="00D7735B" w:rsidRPr="00D7735B">
        <w:rPr>
          <w:rFonts w:cs="Times New Roman"/>
          <w:szCs w:val="24"/>
        </w:rPr>
        <w:t xml:space="preserve"> the company's operations, client habits, and bottom line. The research goes at Amazon's answers to the incident and evaluates how effectively they worked. The importance of this study stems from the fact that Amazon is one of the most well-known brands in the Indian e-commerce market, and the corporation has a significant impact on the local economy via its activities.</w:t>
      </w:r>
      <w:r w:rsidRPr="008A6135">
        <w:rPr>
          <w:rFonts w:cs="Times New Roman"/>
          <w:szCs w:val="24"/>
        </w:rPr>
        <w:t xml:space="preserve"> Additionally, the COVID-19 epidemic has posed a particular set of difficulties for businesses, and learning how Amazon overcame these difficulties may be helpful for other firms that operate in India or other comparable markets.</w:t>
      </w:r>
    </w:p>
    <w:p w14:paraId="3E4F8985" w14:textId="736D46C8" w:rsidR="008A6135" w:rsidRPr="008A6135" w:rsidRDefault="008A6135" w:rsidP="008A6135">
      <w:pPr>
        <w:spacing w:line="360" w:lineRule="auto"/>
        <w:rPr>
          <w:rFonts w:cs="Times New Roman"/>
          <w:szCs w:val="24"/>
        </w:rPr>
      </w:pPr>
      <w:r w:rsidRPr="008A6135">
        <w:rPr>
          <w:rFonts w:cs="Times New Roman"/>
          <w:szCs w:val="24"/>
        </w:rPr>
        <w:t>In addition to publicly accessible financial and operational data, the research also utilised primary and secondary data sources, including interviews with Amazon workers and customers in India. The epidemic caused major delays and interruptions in Amazon's supply chain and logistics operations in India, according to the data study. However, the business was able to lessen these consequences by putting new safety procedures in place and relying more on regional vendors.</w:t>
      </w:r>
    </w:p>
    <w:p w14:paraId="14A0636D" w14:textId="77777777" w:rsidR="008A6135" w:rsidRPr="008A6135" w:rsidRDefault="008A6135" w:rsidP="008A6135">
      <w:pPr>
        <w:spacing w:before="0" w:after="160" w:line="360" w:lineRule="auto"/>
        <w:rPr>
          <w:rFonts w:cs="Times New Roman"/>
          <w:szCs w:val="24"/>
        </w:rPr>
      </w:pPr>
      <w:r w:rsidRPr="008A6135">
        <w:rPr>
          <w:rFonts w:cs="Times New Roman"/>
          <w:szCs w:val="24"/>
        </w:rPr>
        <w:br w:type="page"/>
      </w:r>
    </w:p>
    <w:sdt>
      <w:sdtPr>
        <w:rPr>
          <w:rFonts w:ascii="Times New Roman" w:eastAsiaTheme="minorHAnsi" w:hAnsi="Times New Roman" w:cs="Times New Roman"/>
          <w:color w:val="000000" w:themeColor="text1"/>
          <w:kern w:val="2"/>
          <w:sz w:val="24"/>
          <w:szCs w:val="24"/>
          <w:lang w:val="en-IN" w:bidi="th-TH"/>
          <w14:ligatures w14:val="standardContextual"/>
        </w:rPr>
        <w:id w:val="327939246"/>
        <w:docPartObj>
          <w:docPartGallery w:val="Table of Contents"/>
          <w:docPartUnique/>
        </w:docPartObj>
      </w:sdtPr>
      <w:sdtEndPr>
        <w:rPr>
          <w:b/>
          <w:bCs/>
          <w:noProof/>
        </w:rPr>
      </w:sdtEndPr>
      <w:sdtContent>
        <w:p w14:paraId="0117A9E5" w14:textId="02E0EBDF" w:rsidR="008A6135" w:rsidRPr="008A6135" w:rsidRDefault="008A6135" w:rsidP="008A6135">
          <w:pPr>
            <w:pStyle w:val="TOCHeading"/>
            <w:spacing w:line="360" w:lineRule="auto"/>
            <w:jc w:val="both"/>
            <w:rPr>
              <w:rFonts w:ascii="Times New Roman" w:hAnsi="Times New Roman" w:cs="Times New Roman"/>
              <w:b/>
              <w:bCs/>
              <w:color w:val="auto"/>
              <w:sz w:val="24"/>
              <w:szCs w:val="24"/>
            </w:rPr>
          </w:pPr>
          <w:r w:rsidRPr="008A6135">
            <w:rPr>
              <w:rFonts w:ascii="Times New Roman" w:hAnsi="Times New Roman" w:cs="Times New Roman"/>
              <w:b/>
              <w:bCs/>
              <w:color w:val="auto"/>
              <w:sz w:val="24"/>
              <w:szCs w:val="24"/>
            </w:rPr>
            <w:t>Table of Contents</w:t>
          </w:r>
        </w:p>
        <w:p w14:paraId="11FC8345" w14:textId="75124388" w:rsidR="00C01967" w:rsidRDefault="008A6135">
          <w:pPr>
            <w:pStyle w:val="TOC1"/>
            <w:tabs>
              <w:tab w:val="right" w:leader="dot" w:pos="9016"/>
            </w:tabs>
            <w:rPr>
              <w:rFonts w:asciiTheme="minorHAnsi" w:eastAsiaTheme="minorEastAsia" w:hAnsiTheme="minorHAnsi"/>
              <w:noProof/>
              <w:color w:val="auto"/>
              <w:sz w:val="22"/>
              <w:szCs w:val="22"/>
              <w:lang w:val="en-GB" w:eastAsia="en-GB" w:bidi="ar-SA"/>
            </w:rPr>
          </w:pPr>
          <w:r w:rsidRPr="008A6135">
            <w:rPr>
              <w:rFonts w:cs="Times New Roman"/>
              <w:szCs w:val="24"/>
            </w:rPr>
            <w:fldChar w:fldCharType="begin"/>
          </w:r>
          <w:r w:rsidRPr="008A6135">
            <w:rPr>
              <w:rFonts w:cs="Times New Roman"/>
              <w:szCs w:val="24"/>
            </w:rPr>
            <w:instrText xml:space="preserve"> TOC \o "1-3" \h \z \u </w:instrText>
          </w:r>
          <w:r w:rsidRPr="008A6135">
            <w:rPr>
              <w:rFonts w:cs="Times New Roman"/>
              <w:szCs w:val="24"/>
            </w:rPr>
            <w:fldChar w:fldCharType="separate"/>
          </w:r>
          <w:hyperlink w:anchor="_Toc137564247" w:history="1">
            <w:r w:rsidR="00C01967" w:rsidRPr="00E94A5C">
              <w:rPr>
                <w:rStyle w:val="Hyperlink"/>
                <w:rFonts w:cs="Times New Roman"/>
                <w:noProof/>
              </w:rPr>
              <w:t>Executive summary</w:t>
            </w:r>
            <w:r w:rsidR="00C01967">
              <w:rPr>
                <w:noProof/>
                <w:webHidden/>
              </w:rPr>
              <w:tab/>
            </w:r>
            <w:r w:rsidR="00C01967">
              <w:rPr>
                <w:noProof/>
                <w:webHidden/>
              </w:rPr>
              <w:fldChar w:fldCharType="begin"/>
            </w:r>
            <w:r w:rsidR="00C01967">
              <w:rPr>
                <w:noProof/>
                <w:webHidden/>
              </w:rPr>
              <w:instrText xml:space="preserve"> PAGEREF _Toc137564247 \h </w:instrText>
            </w:r>
            <w:r w:rsidR="00C01967">
              <w:rPr>
                <w:noProof/>
                <w:webHidden/>
              </w:rPr>
            </w:r>
            <w:r w:rsidR="00C01967">
              <w:rPr>
                <w:noProof/>
                <w:webHidden/>
              </w:rPr>
              <w:fldChar w:fldCharType="separate"/>
            </w:r>
            <w:r w:rsidR="00C01967">
              <w:rPr>
                <w:noProof/>
                <w:webHidden/>
              </w:rPr>
              <w:t>2</w:t>
            </w:r>
            <w:r w:rsidR="00C01967">
              <w:rPr>
                <w:noProof/>
                <w:webHidden/>
              </w:rPr>
              <w:fldChar w:fldCharType="end"/>
            </w:r>
          </w:hyperlink>
        </w:p>
        <w:p w14:paraId="1F449F72" w14:textId="0DF62C8F" w:rsidR="00C01967" w:rsidRDefault="00000000">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48" w:history="1">
            <w:r w:rsidR="00C01967" w:rsidRPr="00E94A5C">
              <w:rPr>
                <w:rStyle w:val="Hyperlink"/>
                <w:rFonts w:cs="Times New Roman"/>
                <w:noProof/>
              </w:rPr>
              <w:t>1. Introduction</w:t>
            </w:r>
            <w:r w:rsidR="00C01967">
              <w:rPr>
                <w:noProof/>
                <w:webHidden/>
              </w:rPr>
              <w:tab/>
            </w:r>
            <w:r w:rsidR="00C01967">
              <w:rPr>
                <w:noProof/>
                <w:webHidden/>
              </w:rPr>
              <w:fldChar w:fldCharType="begin"/>
            </w:r>
            <w:r w:rsidR="00C01967">
              <w:rPr>
                <w:noProof/>
                <w:webHidden/>
              </w:rPr>
              <w:instrText xml:space="preserve"> PAGEREF _Toc137564248 \h </w:instrText>
            </w:r>
            <w:r w:rsidR="00C01967">
              <w:rPr>
                <w:noProof/>
                <w:webHidden/>
              </w:rPr>
            </w:r>
            <w:r w:rsidR="00C01967">
              <w:rPr>
                <w:noProof/>
                <w:webHidden/>
              </w:rPr>
              <w:fldChar w:fldCharType="separate"/>
            </w:r>
            <w:r w:rsidR="00C01967">
              <w:rPr>
                <w:noProof/>
                <w:webHidden/>
              </w:rPr>
              <w:t>4</w:t>
            </w:r>
            <w:r w:rsidR="00C01967">
              <w:rPr>
                <w:noProof/>
                <w:webHidden/>
              </w:rPr>
              <w:fldChar w:fldCharType="end"/>
            </w:r>
          </w:hyperlink>
        </w:p>
        <w:p w14:paraId="26A5A6CA" w14:textId="37AC196F"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49" w:history="1">
            <w:r w:rsidR="00C01967" w:rsidRPr="00E94A5C">
              <w:rPr>
                <w:rStyle w:val="Hyperlink"/>
                <w:rFonts w:cs="Times New Roman"/>
                <w:noProof/>
              </w:rPr>
              <w:t>1.1 Background</w:t>
            </w:r>
            <w:r w:rsidR="00C01967">
              <w:rPr>
                <w:noProof/>
                <w:webHidden/>
              </w:rPr>
              <w:tab/>
            </w:r>
            <w:r w:rsidR="00C01967">
              <w:rPr>
                <w:noProof/>
                <w:webHidden/>
              </w:rPr>
              <w:fldChar w:fldCharType="begin"/>
            </w:r>
            <w:r w:rsidR="00C01967">
              <w:rPr>
                <w:noProof/>
                <w:webHidden/>
              </w:rPr>
              <w:instrText xml:space="preserve"> PAGEREF _Toc137564249 \h </w:instrText>
            </w:r>
            <w:r w:rsidR="00C01967">
              <w:rPr>
                <w:noProof/>
                <w:webHidden/>
              </w:rPr>
            </w:r>
            <w:r w:rsidR="00C01967">
              <w:rPr>
                <w:noProof/>
                <w:webHidden/>
              </w:rPr>
              <w:fldChar w:fldCharType="separate"/>
            </w:r>
            <w:r w:rsidR="00C01967">
              <w:rPr>
                <w:noProof/>
                <w:webHidden/>
              </w:rPr>
              <w:t>8</w:t>
            </w:r>
            <w:r w:rsidR="00C01967">
              <w:rPr>
                <w:noProof/>
                <w:webHidden/>
              </w:rPr>
              <w:fldChar w:fldCharType="end"/>
            </w:r>
          </w:hyperlink>
        </w:p>
        <w:p w14:paraId="3BFC6D13" w14:textId="63E2B8A2"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0" w:history="1">
            <w:r w:rsidR="00C01967" w:rsidRPr="00E94A5C">
              <w:rPr>
                <w:rStyle w:val="Hyperlink"/>
                <w:rFonts w:cs="Times New Roman"/>
                <w:noProof/>
              </w:rPr>
              <w:t>1.2 Aims and Objectives</w:t>
            </w:r>
            <w:r w:rsidR="00C01967">
              <w:rPr>
                <w:noProof/>
                <w:webHidden/>
              </w:rPr>
              <w:tab/>
            </w:r>
            <w:r w:rsidR="00C01967">
              <w:rPr>
                <w:noProof/>
                <w:webHidden/>
              </w:rPr>
              <w:fldChar w:fldCharType="begin"/>
            </w:r>
            <w:r w:rsidR="00C01967">
              <w:rPr>
                <w:noProof/>
                <w:webHidden/>
              </w:rPr>
              <w:instrText xml:space="preserve"> PAGEREF _Toc137564250 \h </w:instrText>
            </w:r>
            <w:r w:rsidR="00C01967">
              <w:rPr>
                <w:noProof/>
                <w:webHidden/>
              </w:rPr>
            </w:r>
            <w:r w:rsidR="00C01967">
              <w:rPr>
                <w:noProof/>
                <w:webHidden/>
              </w:rPr>
              <w:fldChar w:fldCharType="separate"/>
            </w:r>
            <w:r w:rsidR="00C01967">
              <w:rPr>
                <w:noProof/>
                <w:webHidden/>
              </w:rPr>
              <w:t>10</w:t>
            </w:r>
            <w:r w:rsidR="00C01967">
              <w:rPr>
                <w:noProof/>
                <w:webHidden/>
              </w:rPr>
              <w:fldChar w:fldCharType="end"/>
            </w:r>
          </w:hyperlink>
        </w:p>
        <w:p w14:paraId="5DF135A3" w14:textId="0B126ECD"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1" w:history="1">
            <w:r w:rsidR="00C01967" w:rsidRPr="00E94A5C">
              <w:rPr>
                <w:rStyle w:val="Hyperlink"/>
                <w:rFonts w:cs="Times New Roman"/>
                <w:noProof/>
              </w:rPr>
              <w:t>1.3 Research question</w:t>
            </w:r>
            <w:r w:rsidR="00C01967">
              <w:rPr>
                <w:noProof/>
                <w:webHidden/>
              </w:rPr>
              <w:tab/>
            </w:r>
            <w:r w:rsidR="00C01967">
              <w:rPr>
                <w:noProof/>
                <w:webHidden/>
              </w:rPr>
              <w:fldChar w:fldCharType="begin"/>
            </w:r>
            <w:r w:rsidR="00C01967">
              <w:rPr>
                <w:noProof/>
                <w:webHidden/>
              </w:rPr>
              <w:instrText xml:space="preserve"> PAGEREF _Toc137564251 \h </w:instrText>
            </w:r>
            <w:r w:rsidR="00C01967">
              <w:rPr>
                <w:noProof/>
                <w:webHidden/>
              </w:rPr>
            </w:r>
            <w:r w:rsidR="00C01967">
              <w:rPr>
                <w:noProof/>
                <w:webHidden/>
              </w:rPr>
              <w:fldChar w:fldCharType="separate"/>
            </w:r>
            <w:r w:rsidR="00C01967">
              <w:rPr>
                <w:noProof/>
                <w:webHidden/>
              </w:rPr>
              <w:t>10</w:t>
            </w:r>
            <w:r w:rsidR="00C01967">
              <w:rPr>
                <w:noProof/>
                <w:webHidden/>
              </w:rPr>
              <w:fldChar w:fldCharType="end"/>
            </w:r>
          </w:hyperlink>
        </w:p>
        <w:p w14:paraId="09A38FDA" w14:textId="65B2204F" w:rsidR="00C01967" w:rsidRDefault="00000000">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52" w:history="1">
            <w:r w:rsidR="00C01967" w:rsidRPr="00E94A5C">
              <w:rPr>
                <w:rStyle w:val="Hyperlink"/>
                <w:noProof/>
              </w:rPr>
              <w:t>2. Literature review</w:t>
            </w:r>
            <w:r w:rsidR="00C01967">
              <w:rPr>
                <w:noProof/>
                <w:webHidden/>
              </w:rPr>
              <w:tab/>
            </w:r>
            <w:r w:rsidR="00C01967">
              <w:rPr>
                <w:noProof/>
                <w:webHidden/>
              </w:rPr>
              <w:fldChar w:fldCharType="begin"/>
            </w:r>
            <w:r w:rsidR="00C01967">
              <w:rPr>
                <w:noProof/>
                <w:webHidden/>
              </w:rPr>
              <w:instrText xml:space="preserve"> PAGEREF _Toc137564252 \h </w:instrText>
            </w:r>
            <w:r w:rsidR="00C01967">
              <w:rPr>
                <w:noProof/>
                <w:webHidden/>
              </w:rPr>
            </w:r>
            <w:r w:rsidR="00C01967">
              <w:rPr>
                <w:noProof/>
                <w:webHidden/>
              </w:rPr>
              <w:fldChar w:fldCharType="separate"/>
            </w:r>
            <w:r w:rsidR="00C01967">
              <w:rPr>
                <w:noProof/>
                <w:webHidden/>
              </w:rPr>
              <w:t>11</w:t>
            </w:r>
            <w:r w:rsidR="00C01967">
              <w:rPr>
                <w:noProof/>
                <w:webHidden/>
              </w:rPr>
              <w:fldChar w:fldCharType="end"/>
            </w:r>
          </w:hyperlink>
        </w:p>
        <w:p w14:paraId="62D2454E" w14:textId="09BEE564"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3" w:history="1">
            <w:r w:rsidR="00C01967" w:rsidRPr="00E94A5C">
              <w:rPr>
                <w:rStyle w:val="Hyperlink"/>
                <w:noProof/>
              </w:rPr>
              <w:t>2.1 Disruption to Global Supply Chains and Logistics Networks</w:t>
            </w:r>
            <w:r w:rsidR="00C01967">
              <w:rPr>
                <w:noProof/>
                <w:webHidden/>
              </w:rPr>
              <w:tab/>
            </w:r>
            <w:r w:rsidR="00C01967">
              <w:rPr>
                <w:noProof/>
                <w:webHidden/>
              </w:rPr>
              <w:fldChar w:fldCharType="begin"/>
            </w:r>
            <w:r w:rsidR="00C01967">
              <w:rPr>
                <w:noProof/>
                <w:webHidden/>
              </w:rPr>
              <w:instrText xml:space="preserve"> PAGEREF _Toc137564253 \h </w:instrText>
            </w:r>
            <w:r w:rsidR="00C01967">
              <w:rPr>
                <w:noProof/>
                <w:webHidden/>
              </w:rPr>
            </w:r>
            <w:r w:rsidR="00C01967">
              <w:rPr>
                <w:noProof/>
                <w:webHidden/>
              </w:rPr>
              <w:fldChar w:fldCharType="separate"/>
            </w:r>
            <w:r w:rsidR="00C01967">
              <w:rPr>
                <w:noProof/>
                <w:webHidden/>
              </w:rPr>
              <w:t>11</w:t>
            </w:r>
            <w:r w:rsidR="00C01967">
              <w:rPr>
                <w:noProof/>
                <w:webHidden/>
              </w:rPr>
              <w:fldChar w:fldCharType="end"/>
            </w:r>
          </w:hyperlink>
        </w:p>
        <w:p w14:paraId="37B9BA7F" w14:textId="5901626A"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4" w:history="1">
            <w:r w:rsidR="00C01967" w:rsidRPr="00E94A5C">
              <w:rPr>
                <w:rStyle w:val="Hyperlink"/>
                <w:noProof/>
              </w:rPr>
              <w:t>2.2 Challenges Faced by Amazon in India</w:t>
            </w:r>
            <w:r w:rsidR="00C01967">
              <w:rPr>
                <w:noProof/>
                <w:webHidden/>
              </w:rPr>
              <w:tab/>
            </w:r>
            <w:r w:rsidR="00C01967">
              <w:rPr>
                <w:noProof/>
                <w:webHidden/>
              </w:rPr>
              <w:fldChar w:fldCharType="begin"/>
            </w:r>
            <w:r w:rsidR="00C01967">
              <w:rPr>
                <w:noProof/>
                <w:webHidden/>
              </w:rPr>
              <w:instrText xml:space="preserve"> PAGEREF _Toc137564254 \h </w:instrText>
            </w:r>
            <w:r w:rsidR="00C01967">
              <w:rPr>
                <w:noProof/>
                <w:webHidden/>
              </w:rPr>
            </w:r>
            <w:r w:rsidR="00C01967">
              <w:rPr>
                <w:noProof/>
                <w:webHidden/>
              </w:rPr>
              <w:fldChar w:fldCharType="separate"/>
            </w:r>
            <w:r w:rsidR="00C01967">
              <w:rPr>
                <w:noProof/>
                <w:webHidden/>
              </w:rPr>
              <w:t>13</w:t>
            </w:r>
            <w:r w:rsidR="00C01967">
              <w:rPr>
                <w:noProof/>
                <w:webHidden/>
              </w:rPr>
              <w:fldChar w:fldCharType="end"/>
            </w:r>
          </w:hyperlink>
        </w:p>
        <w:p w14:paraId="6B3468F5" w14:textId="30B55F1D"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5" w:history="1">
            <w:r w:rsidR="00C01967" w:rsidRPr="00E94A5C">
              <w:rPr>
                <w:rStyle w:val="Hyperlink"/>
                <w:noProof/>
              </w:rPr>
              <w:t>2.3 Government Policies and Regulations on International Trade and Investment</w:t>
            </w:r>
            <w:r w:rsidR="00C01967">
              <w:rPr>
                <w:noProof/>
                <w:webHidden/>
              </w:rPr>
              <w:tab/>
            </w:r>
            <w:r w:rsidR="00C01967">
              <w:rPr>
                <w:noProof/>
                <w:webHidden/>
              </w:rPr>
              <w:fldChar w:fldCharType="begin"/>
            </w:r>
            <w:r w:rsidR="00C01967">
              <w:rPr>
                <w:noProof/>
                <w:webHidden/>
              </w:rPr>
              <w:instrText xml:space="preserve"> PAGEREF _Toc137564255 \h </w:instrText>
            </w:r>
            <w:r w:rsidR="00C01967">
              <w:rPr>
                <w:noProof/>
                <w:webHidden/>
              </w:rPr>
            </w:r>
            <w:r w:rsidR="00C01967">
              <w:rPr>
                <w:noProof/>
                <w:webHidden/>
              </w:rPr>
              <w:fldChar w:fldCharType="separate"/>
            </w:r>
            <w:r w:rsidR="00C01967">
              <w:rPr>
                <w:noProof/>
                <w:webHidden/>
              </w:rPr>
              <w:t>16</w:t>
            </w:r>
            <w:r w:rsidR="00C01967">
              <w:rPr>
                <w:noProof/>
                <w:webHidden/>
              </w:rPr>
              <w:fldChar w:fldCharType="end"/>
            </w:r>
          </w:hyperlink>
        </w:p>
        <w:p w14:paraId="54AB8281" w14:textId="35522EE9"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6" w:history="1">
            <w:r w:rsidR="00C01967" w:rsidRPr="00E94A5C">
              <w:rPr>
                <w:rStyle w:val="Hyperlink"/>
                <w:noProof/>
              </w:rPr>
              <w:t>2.4 Impact on International Business Operations</w:t>
            </w:r>
            <w:r w:rsidR="00C01967">
              <w:rPr>
                <w:noProof/>
                <w:webHidden/>
              </w:rPr>
              <w:tab/>
            </w:r>
            <w:r w:rsidR="00C01967">
              <w:rPr>
                <w:noProof/>
                <w:webHidden/>
              </w:rPr>
              <w:fldChar w:fldCharType="begin"/>
            </w:r>
            <w:r w:rsidR="00C01967">
              <w:rPr>
                <w:noProof/>
                <w:webHidden/>
              </w:rPr>
              <w:instrText xml:space="preserve"> PAGEREF _Toc137564256 \h </w:instrText>
            </w:r>
            <w:r w:rsidR="00C01967">
              <w:rPr>
                <w:noProof/>
                <w:webHidden/>
              </w:rPr>
            </w:r>
            <w:r w:rsidR="00C01967">
              <w:rPr>
                <w:noProof/>
                <w:webHidden/>
              </w:rPr>
              <w:fldChar w:fldCharType="separate"/>
            </w:r>
            <w:r w:rsidR="00C01967">
              <w:rPr>
                <w:noProof/>
                <w:webHidden/>
              </w:rPr>
              <w:t>18</w:t>
            </w:r>
            <w:r w:rsidR="00C01967">
              <w:rPr>
                <w:noProof/>
                <w:webHidden/>
              </w:rPr>
              <w:fldChar w:fldCharType="end"/>
            </w:r>
          </w:hyperlink>
        </w:p>
        <w:p w14:paraId="52BA604F" w14:textId="19157BB4" w:rsidR="00C01967" w:rsidRDefault="00000000">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57" w:history="1">
            <w:r w:rsidR="00C01967" w:rsidRPr="00E94A5C">
              <w:rPr>
                <w:rStyle w:val="Hyperlink"/>
                <w:noProof/>
              </w:rPr>
              <w:t>3. Methodology</w:t>
            </w:r>
            <w:r w:rsidR="00C01967">
              <w:rPr>
                <w:noProof/>
                <w:webHidden/>
              </w:rPr>
              <w:tab/>
            </w:r>
            <w:r w:rsidR="00C01967">
              <w:rPr>
                <w:noProof/>
                <w:webHidden/>
              </w:rPr>
              <w:fldChar w:fldCharType="begin"/>
            </w:r>
            <w:r w:rsidR="00C01967">
              <w:rPr>
                <w:noProof/>
                <w:webHidden/>
              </w:rPr>
              <w:instrText xml:space="preserve"> PAGEREF _Toc137564257 \h </w:instrText>
            </w:r>
            <w:r w:rsidR="00C01967">
              <w:rPr>
                <w:noProof/>
                <w:webHidden/>
              </w:rPr>
            </w:r>
            <w:r w:rsidR="00C01967">
              <w:rPr>
                <w:noProof/>
                <w:webHidden/>
              </w:rPr>
              <w:fldChar w:fldCharType="separate"/>
            </w:r>
            <w:r w:rsidR="00C01967">
              <w:rPr>
                <w:noProof/>
                <w:webHidden/>
              </w:rPr>
              <w:t>20</w:t>
            </w:r>
            <w:r w:rsidR="00C01967">
              <w:rPr>
                <w:noProof/>
                <w:webHidden/>
              </w:rPr>
              <w:fldChar w:fldCharType="end"/>
            </w:r>
          </w:hyperlink>
        </w:p>
        <w:p w14:paraId="530DA18C" w14:textId="72BF7CEC"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8" w:history="1">
            <w:r w:rsidR="00C01967" w:rsidRPr="00E94A5C">
              <w:rPr>
                <w:rStyle w:val="Hyperlink"/>
                <w:rFonts w:cs="Times New Roman"/>
                <w:noProof/>
              </w:rPr>
              <w:t>3.1 Philosophy and Approach</w:t>
            </w:r>
            <w:r w:rsidR="00C01967">
              <w:rPr>
                <w:noProof/>
                <w:webHidden/>
              </w:rPr>
              <w:tab/>
            </w:r>
            <w:r w:rsidR="00C01967">
              <w:rPr>
                <w:noProof/>
                <w:webHidden/>
              </w:rPr>
              <w:fldChar w:fldCharType="begin"/>
            </w:r>
            <w:r w:rsidR="00C01967">
              <w:rPr>
                <w:noProof/>
                <w:webHidden/>
              </w:rPr>
              <w:instrText xml:space="preserve"> PAGEREF _Toc137564258 \h </w:instrText>
            </w:r>
            <w:r w:rsidR="00C01967">
              <w:rPr>
                <w:noProof/>
                <w:webHidden/>
              </w:rPr>
            </w:r>
            <w:r w:rsidR="00C01967">
              <w:rPr>
                <w:noProof/>
                <w:webHidden/>
              </w:rPr>
              <w:fldChar w:fldCharType="separate"/>
            </w:r>
            <w:r w:rsidR="00C01967">
              <w:rPr>
                <w:noProof/>
                <w:webHidden/>
              </w:rPr>
              <w:t>20</w:t>
            </w:r>
            <w:r w:rsidR="00C01967">
              <w:rPr>
                <w:noProof/>
                <w:webHidden/>
              </w:rPr>
              <w:fldChar w:fldCharType="end"/>
            </w:r>
          </w:hyperlink>
        </w:p>
        <w:p w14:paraId="4CFB5272" w14:textId="2F022104"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59" w:history="1">
            <w:r w:rsidR="00C01967" w:rsidRPr="00E94A5C">
              <w:rPr>
                <w:rStyle w:val="Hyperlink"/>
                <w:rFonts w:cs="Times New Roman"/>
                <w:noProof/>
              </w:rPr>
              <w:t>3.2 Research method</w:t>
            </w:r>
            <w:r w:rsidR="00C01967">
              <w:rPr>
                <w:noProof/>
                <w:webHidden/>
              </w:rPr>
              <w:tab/>
            </w:r>
            <w:r w:rsidR="00C01967">
              <w:rPr>
                <w:noProof/>
                <w:webHidden/>
              </w:rPr>
              <w:fldChar w:fldCharType="begin"/>
            </w:r>
            <w:r w:rsidR="00C01967">
              <w:rPr>
                <w:noProof/>
                <w:webHidden/>
              </w:rPr>
              <w:instrText xml:space="preserve"> PAGEREF _Toc137564259 \h </w:instrText>
            </w:r>
            <w:r w:rsidR="00C01967">
              <w:rPr>
                <w:noProof/>
                <w:webHidden/>
              </w:rPr>
            </w:r>
            <w:r w:rsidR="00C01967">
              <w:rPr>
                <w:noProof/>
                <w:webHidden/>
              </w:rPr>
              <w:fldChar w:fldCharType="separate"/>
            </w:r>
            <w:r w:rsidR="00C01967">
              <w:rPr>
                <w:noProof/>
                <w:webHidden/>
              </w:rPr>
              <w:t>20</w:t>
            </w:r>
            <w:r w:rsidR="00C01967">
              <w:rPr>
                <w:noProof/>
                <w:webHidden/>
              </w:rPr>
              <w:fldChar w:fldCharType="end"/>
            </w:r>
          </w:hyperlink>
        </w:p>
        <w:p w14:paraId="6096D067" w14:textId="63850B37"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0" w:history="1">
            <w:r w:rsidR="00C01967" w:rsidRPr="00E94A5C">
              <w:rPr>
                <w:rStyle w:val="Hyperlink"/>
                <w:rFonts w:cs="Times New Roman"/>
                <w:bCs/>
                <w:noProof/>
              </w:rPr>
              <w:t>3.3 Data collection method</w:t>
            </w:r>
            <w:r w:rsidR="00C01967">
              <w:rPr>
                <w:noProof/>
                <w:webHidden/>
              </w:rPr>
              <w:tab/>
            </w:r>
            <w:r w:rsidR="00C01967">
              <w:rPr>
                <w:noProof/>
                <w:webHidden/>
              </w:rPr>
              <w:fldChar w:fldCharType="begin"/>
            </w:r>
            <w:r w:rsidR="00C01967">
              <w:rPr>
                <w:noProof/>
                <w:webHidden/>
              </w:rPr>
              <w:instrText xml:space="preserve"> PAGEREF _Toc137564260 \h </w:instrText>
            </w:r>
            <w:r w:rsidR="00C01967">
              <w:rPr>
                <w:noProof/>
                <w:webHidden/>
              </w:rPr>
            </w:r>
            <w:r w:rsidR="00C01967">
              <w:rPr>
                <w:noProof/>
                <w:webHidden/>
              </w:rPr>
              <w:fldChar w:fldCharType="separate"/>
            </w:r>
            <w:r w:rsidR="00C01967">
              <w:rPr>
                <w:noProof/>
                <w:webHidden/>
              </w:rPr>
              <w:t>21</w:t>
            </w:r>
            <w:r w:rsidR="00C01967">
              <w:rPr>
                <w:noProof/>
                <w:webHidden/>
              </w:rPr>
              <w:fldChar w:fldCharType="end"/>
            </w:r>
          </w:hyperlink>
        </w:p>
        <w:p w14:paraId="14C5FC54" w14:textId="04AD4B10"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1" w:history="1">
            <w:r w:rsidR="00C01967" w:rsidRPr="00E94A5C">
              <w:rPr>
                <w:rStyle w:val="Hyperlink"/>
                <w:rFonts w:cs="Times New Roman"/>
                <w:noProof/>
              </w:rPr>
              <w:t>3.4 Research approach</w:t>
            </w:r>
            <w:r w:rsidR="00C01967">
              <w:rPr>
                <w:noProof/>
                <w:webHidden/>
              </w:rPr>
              <w:tab/>
            </w:r>
            <w:r w:rsidR="00C01967">
              <w:rPr>
                <w:noProof/>
                <w:webHidden/>
              </w:rPr>
              <w:fldChar w:fldCharType="begin"/>
            </w:r>
            <w:r w:rsidR="00C01967">
              <w:rPr>
                <w:noProof/>
                <w:webHidden/>
              </w:rPr>
              <w:instrText xml:space="preserve"> PAGEREF _Toc137564261 \h </w:instrText>
            </w:r>
            <w:r w:rsidR="00C01967">
              <w:rPr>
                <w:noProof/>
                <w:webHidden/>
              </w:rPr>
            </w:r>
            <w:r w:rsidR="00C01967">
              <w:rPr>
                <w:noProof/>
                <w:webHidden/>
              </w:rPr>
              <w:fldChar w:fldCharType="separate"/>
            </w:r>
            <w:r w:rsidR="00C01967">
              <w:rPr>
                <w:noProof/>
                <w:webHidden/>
              </w:rPr>
              <w:t>22</w:t>
            </w:r>
            <w:r w:rsidR="00C01967">
              <w:rPr>
                <w:noProof/>
                <w:webHidden/>
              </w:rPr>
              <w:fldChar w:fldCharType="end"/>
            </w:r>
          </w:hyperlink>
        </w:p>
        <w:p w14:paraId="0A6DCE21" w14:textId="5FA986D4"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2" w:history="1">
            <w:r w:rsidR="00C01967" w:rsidRPr="00E94A5C">
              <w:rPr>
                <w:rStyle w:val="Hyperlink"/>
                <w:rFonts w:cs="Times New Roman"/>
                <w:noProof/>
              </w:rPr>
              <w:t>3.5 Ethical consideration</w:t>
            </w:r>
            <w:r w:rsidR="00C01967">
              <w:rPr>
                <w:noProof/>
                <w:webHidden/>
              </w:rPr>
              <w:tab/>
            </w:r>
            <w:r w:rsidR="00C01967">
              <w:rPr>
                <w:noProof/>
                <w:webHidden/>
              </w:rPr>
              <w:fldChar w:fldCharType="begin"/>
            </w:r>
            <w:r w:rsidR="00C01967">
              <w:rPr>
                <w:noProof/>
                <w:webHidden/>
              </w:rPr>
              <w:instrText xml:space="preserve"> PAGEREF _Toc137564262 \h </w:instrText>
            </w:r>
            <w:r w:rsidR="00C01967">
              <w:rPr>
                <w:noProof/>
                <w:webHidden/>
              </w:rPr>
            </w:r>
            <w:r w:rsidR="00C01967">
              <w:rPr>
                <w:noProof/>
                <w:webHidden/>
              </w:rPr>
              <w:fldChar w:fldCharType="separate"/>
            </w:r>
            <w:r w:rsidR="00C01967">
              <w:rPr>
                <w:noProof/>
                <w:webHidden/>
              </w:rPr>
              <w:t>23</w:t>
            </w:r>
            <w:r w:rsidR="00C01967">
              <w:rPr>
                <w:noProof/>
                <w:webHidden/>
              </w:rPr>
              <w:fldChar w:fldCharType="end"/>
            </w:r>
          </w:hyperlink>
        </w:p>
        <w:p w14:paraId="31897087" w14:textId="32252414"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3" w:history="1">
            <w:r w:rsidR="00C01967" w:rsidRPr="00E94A5C">
              <w:rPr>
                <w:rStyle w:val="Hyperlink"/>
                <w:rFonts w:cs="Times New Roman"/>
                <w:noProof/>
              </w:rPr>
              <w:t>3.6. Sampling method</w:t>
            </w:r>
            <w:r w:rsidR="00C01967">
              <w:rPr>
                <w:noProof/>
                <w:webHidden/>
              </w:rPr>
              <w:tab/>
            </w:r>
            <w:r w:rsidR="00C01967">
              <w:rPr>
                <w:noProof/>
                <w:webHidden/>
              </w:rPr>
              <w:fldChar w:fldCharType="begin"/>
            </w:r>
            <w:r w:rsidR="00C01967">
              <w:rPr>
                <w:noProof/>
                <w:webHidden/>
              </w:rPr>
              <w:instrText xml:space="preserve"> PAGEREF _Toc137564263 \h </w:instrText>
            </w:r>
            <w:r w:rsidR="00C01967">
              <w:rPr>
                <w:noProof/>
                <w:webHidden/>
              </w:rPr>
            </w:r>
            <w:r w:rsidR="00C01967">
              <w:rPr>
                <w:noProof/>
                <w:webHidden/>
              </w:rPr>
              <w:fldChar w:fldCharType="separate"/>
            </w:r>
            <w:r w:rsidR="00C01967">
              <w:rPr>
                <w:noProof/>
                <w:webHidden/>
              </w:rPr>
              <w:t>23</w:t>
            </w:r>
            <w:r w:rsidR="00C01967">
              <w:rPr>
                <w:noProof/>
                <w:webHidden/>
              </w:rPr>
              <w:fldChar w:fldCharType="end"/>
            </w:r>
          </w:hyperlink>
        </w:p>
        <w:p w14:paraId="00AEA8CA" w14:textId="4A219247"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4" w:history="1">
            <w:r w:rsidR="00C01967" w:rsidRPr="00E94A5C">
              <w:rPr>
                <w:rStyle w:val="Hyperlink"/>
                <w:rFonts w:cs="Times New Roman"/>
                <w:noProof/>
              </w:rPr>
              <w:t>3.7 Data analysis method</w:t>
            </w:r>
            <w:r w:rsidR="00C01967">
              <w:rPr>
                <w:noProof/>
                <w:webHidden/>
              </w:rPr>
              <w:tab/>
            </w:r>
            <w:r w:rsidR="00C01967">
              <w:rPr>
                <w:noProof/>
                <w:webHidden/>
              </w:rPr>
              <w:fldChar w:fldCharType="begin"/>
            </w:r>
            <w:r w:rsidR="00C01967">
              <w:rPr>
                <w:noProof/>
                <w:webHidden/>
              </w:rPr>
              <w:instrText xml:space="preserve"> PAGEREF _Toc137564264 \h </w:instrText>
            </w:r>
            <w:r w:rsidR="00C01967">
              <w:rPr>
                <w:noProof/>
                <w:webHidden/>
              </w:rPr>
            </w:r>
            <w:r w:rsidR="00C01967">
              <w:rPr>
                <w:noProof/>
                <w:webHidden/>
              </w:rPr>
              <w:fldChar w:fldCharType="separate"/>
            </w:r>
            <w:r w:rsidR="00C01967">
              <w:rPr>
                <w:noProof/>
                <w:webHidden/>
              </w:rPr>
              <w:t>25</w:t>
            </w:r>
            <w:r w:rsidR="00C01967">
              <w:rPr>
                <w:noProof/>
                <w:webHidden/>
              </w:rPr>
              <w:fldChar w:fldCharType="end"/>
            </w:r>
          </w:hyperlink>
        </w:p>
        <w:p w14:paraId="478DF445" w14:textId="1A6AF8D3" w:rsidR="00C01967" w:rsidRDefault="00000000">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65" w:history="1">
            <w:r w:rsidR="00C01967" w:rsidRPr="00E94A5C">
              <w:rPr>
                <w:rStyle w:val="Hyperlink"/>
                <w:rFonts w:cs="Times New Roman"/>
                <w:noProof/>
              </w:rPr>
              <w:t>4. Results</w:t>
            </w:r>
            <w:r w:rsidR="00C01967">
              <w:rPr>
                <w:noProof/>
                <w:webHidden/>
              </w:rPr>
              <w:tab/>
            </w:r>
            <w:r w:rsidR="00C01967">
              <w:rPr>
                <w:noProof/>
                <w:webHidden/>
              </w:rPr>
              <w:fldChar w:fldCharType="begin"/>
            </w:r>
            <w:r w:rsidR="00C01967">
              <w:rPr>
                <w:noProof/>
                <w:webHidden/>
              </w:rPr>
              <w:instrText xml:space="preserve"> PAGEREF _Toc137564265 \h </w:instrText>
            </w:r>
            <w:r w:rsidR="00C01967">
              <w:rPr>
                <w:noProof/>
                <w:webHidden/>
              </w:rPr>
            </w:r>
            <w:r w:rsidR="00C01967">
              <w:rPr>
                <w:noProof/>
                <w:webHidden/>
              </w:rPr>
              <w:fldChar w:fldCharType="separate"/>
            </w:r>
            <w:r w:rsidR="00C01967">
              <w:rPr>
                <w:noProof/>
                <w:webHidden/>
              </w:rPr>
              <w:t>27</w:t>
            </w:r>
            <w:r w:rsidR="00C01967">
              <w:rPr>
                <w:noProof/>
                <w:webHidden/>
              </w:rPr>
              <w:fldChar w:fldCharType="end"/>
            </w:r>
          </w:hyperlink>
        </w:p>
        <w:p w14:paraId="2BE0DF53" w14:textId="431EC381" w:rsidR="00C01967" w:rsidRDefault="00000000">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66" w:history="1">
            <w:r w:rsidR="00C01967" w:rsidRPr="00E94A5C">
              <w:rPr>
                <w:rStyle w:val="Hyperlink"/>
                <w:rFonts w:cs="Times New Roman"/>
                <w:noProof/>
              </w:rPr>
              <w:t>5. Discussion</w:t>
            </w:r>
            <w:r w:rsidR="00C01967">
              <w:rPr>
                <w:noProof/>
                <w:webHidden/>
              </w:rPr>
              <w:tab/>
            </w:r>
            <w:r w:rsidR="00C01967">
              <w:rPr>
                <w:noProof/>
                <w:webHidden/>
              </w:rPr>
              <w:fldChar w:fldCharType="begin"/>
            </w:r>
            <w:r w:rsidR="00C01967">
              <w:rPr>
                <w:noProof/>
                <w:webHidden/>
              </w:rPr>
              <w:instrText xml:space="preserve"> PAGEREF _Toc137564266 \h </w:instrText>
            </w:r>
            <w:r w:rsidR="00C01967">
              <w:rPr>
                <w:noProof/>
                <w:webHidden/>
              </w:rPr>
            </w:r>
            <w:r w:rsidR="00C01967">
              <w:rPr>
                <w:noProof/>
                <w:webHidden/>
              </w:rPr>
              <w:fldChar w:fldCharType="separate"/>
            </w:r>
            <w:r w:rsidR="00C01967">
              <w:rPr>
                <w:noProof/>
                <w:webHidden/>
              </w:rPr>
              <w:t>34</w:t>
            </w:r>
            <w:r w:rsidR="00C01967">
              <w:rPr>
                <w:noProof/>
                <w:webHidden/>
              </w:rPr>
              <w:fldChar w:fldCharType="end"/>
            </w:r>
          </w:hyperlink>
        </w:p>
        <w:p w14:paraId="6CE43370" w14:textId="24DC4AAA"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7" w:history="1">
            <w:r w:rsidR="00C01967" w:rsidRPr="00E94A5C">
              <w:rPr>
                <w:rStyle w:val="Hyperlink"/>
                <w:rFonts w:cs="Times New Roman"/>
                <w:noProof/>
              </w:rPr>
              <w:t>5.1 The COVID-19 pandemic impacted Amazon's supply chain and logistics operations in India.</w:t>
            </w:r>
            <w:r w:rsidR="00C01967">
              <w:rPr>
                <w:noProof/>
                <w:webHidden/>
              </w:rPr>
              <w:tab/>
            </w:r>
            <w:r w:rsidR="00C01967">
              <w:rPr>
                <w:noProof/>
                <w:webHidden/>
              </w:rPr>
              <w:fldChar w:fldCharType="begin"/>
            </w:r>
            <w:r w:rsidR="00C01967">
              <w:rPr>
                <w:noProof/>
                <w:webHidden/>
              </w:rPr>
              <w:instrText xml:space="preserve"> PAGEREF _Toc137564267 \h </w:instrText>
            </w:r>
            <w:r w:rsidR="00C01967">
              <w:rPr>
                <w:noProof/>
                <w:webHidden/>
              </w:rPr>
            </w:r>
            <w:r w:rsidR="00C01967">
              <w:rPr>
                <w:noProof/>
                <w:webHidden/>
              </w:rPr>
              <w:fldChar w:fldCharType="separate"/>
            </w:r>
            <w:r w:rsidR="00C01967">
              <w:rPr>
                <w:noProof/>
                <w:webHidden/>
              </w:rPr>
              <w:t>34</w:t>
            </w:r>
            <w:r w:rsidR="00C01967">
              <w:rPr>
                <w:noProof/>
                <w:webHidden/>
              </w:rPr>
              <w:fldChar w:fldCharType="end"/>
            </w:r>
          </w:hyperlink>
        </w:p>
        <w:p w14:paraId="09964A0D" w14:textId="1321E74D"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8" w:history="1">
            <w:r w:rsidR="00C01967" w:rsidRPr="00E94A5C">
              <w:rPr>
                <w:rStyle w:val="Hyperlink"/>
                <w:rFonts w:cs="Times New Roman"/>
                <w:noProof/>
              </w:rPr>
              <w:t>5.2 Amazon modified its marketplace companies.</w:t>
            </w:r>
            <w:r w:rsidR="00C01967">
              <w:rPr>
                <w:noProof/>
                <w:webHidden/>
              </w:rPr>
              <w:tab/>
            </w:r>
            <w:r w:rsidR="00C01967">
              <w:rPr>
                <w:noProof/>
                <w:webHidden/>
              </w:rPr>
              <w:fldChar w:fldCharType="begin"/>
            </w:r>
            <w:r w:rsidR="00C01967">
              <w:rPr>
                <w:noProof/>
                <w:webHidden/>
              </w:rPr>
              <w:instrText xml:space="preserve"> PAGEREF _Toc137564268 \h </w:instrText>
            </w:r>
            <w:r w:rsidR="00C01967">
              <w:rPr>
                <w:noProof/>
                <w:webHidden/>
              </w:rPr>
            </w:r>
            <w:r w:rsidR="00C01967">
              <w:rPr>
                <w:noProof/>
                <w:webHidden/>
              </w:rPr>
              <w:fldChar w:fldCharType="separate"/>
            </w:r>
            <w:r w:rsidR="00C01967">
              <w:rPr>
                <w:noProof/>
                <w:webHidden/>
              </w:rPr>
              <w:t>36</w:t>
            </w:r>
            <w:r w:rsidR="00C01967">
              <w:rPr>
                <w:noProof/>
                <w:webHidden/>
              </w:rPr>
              <w:fldChar w:fldCharType="end"/>
            </w:r>
          </w:hyperlink>
        </w:p>
        <w:p w14:paraId="65A379A9" w14:textId="6779729D"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69" w:history="1">
            <w:r w:rsidR="00C01967" w:rsidRPr="00E94A5C">
              <w:rPr>
                <w:rStyle w:val="Hyperlink"/>
                <w:rFonts w:cs="Times New Roman"/>
                <w:noProof/>
              </w:rPr>
              <w:t>5.3 Amazon's Indian Marketplace’s financial performance</w:t>
            </w:r>
            <w:r w:rsidR="00C01967">
              <w:rPr>
                <w:noProof/>
                <w:webHidden/>
              </w:rPr>
              <w:tab/>
            </w:r>
            <w:r w:rsidR="00C01967">
              <w:rPr>
                <w:noProof/>
                <w:webHidden/>
              </w:rPr>
              <w:fldChar w:fldCharType="begin"/>
            </w:r>
            <w:r w:rsidR="00C01967">
              <w:rPr>
                <w:noProof/>
                <w:webHidden/>
              </w:rPr>
              <w:instrText xml:space="preserve"> PAGEREF _Toc137564269 \h </w:instrText>
            </w:r>
            <w:r w:rsidR="00C01967">
              <w:rPr>
                <w:noProof/>
                <w:webHidden/>
              </w:rPr>
            </w:r>
            <w:r w:rsidR="00C01967">
              <w:rPr>
                <w:noProof/>
                <w:webHidden/>
              </w:rPr>
              <w:fldChar w:fldCharType="separate"/>
            </w:r>
            <w:r w:rsidR="00C01967">
              <w:rPr>
                <w:noProof/>
                <w:webHidden/>
              </w:rPr>
              <w:t>40</w:t>
            </w:r>
            <w:r w:rsidR="00C01967">
              <w:rPr>
                <w:noProof/>
                <w:webHidden/>
              </w:rPr>
              <w:fldChar w:fldCharType="end"/>
            </w:r>
          </w:hyperlink>
        </w:p>
        <w:p w14:paraId="4B7F374A" w14:textId="570721C8"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70" w:history="1">
            <w:r w:rsidR="00C01967" w:rsidRPr="00E94A5C">
              <w:rPr>
                <w:rStyle w:val="Hyperlink"/>
                <w:rFonts w:cs="Times New Roman"/>
                <w:noProof/>
              </w:rPr>
              <w:t>5.4 The epidemic induced Amazon's marketplace operations in India</w:t>
            </w:r>
            <w:r w:rsidR="00C01967">
              <w:rPr>
                <w:noProof/>
                <w:webHidden/>
              </w:rPr>
              <w:tab/>
            </w:r>
            <w:r w:rsidR="00C01967">
              <w:rPr>
                <w:noProof/>
                <w:webHidden/>
              </w:rPr>
              <w:fldChar w:fldCharType="begin"/>
            </w:r>
            <w:r w:rsidR="00C01967">
              <w:rPr>
                <w:noProof/>
                <w:webHidden/>
              </w:rPr>
              <w:instrText xml:space="preserve"> PAGEREF _Toc137564270 \h </w:instrText>
            </w:r>
            <w:r w:rsidR="00C01967">
              <w:rPr>
                <w:noProof/>
                <w:webHidden/>
              </w:rPr>
            </w:r>
            <w:r w:rsidR="00C01967">
              <w:rPr>
                <w:noProof/>
                <w:webHidden/>
              </w:rPr>
              <w:fldChar w:fldCharType="separate"/>
            </w:r>
            <w:r w:rsidR="00C01967">
              <w:rPr>
                <w:noProof/>
                <w:webHidden/>
              </w:rPr>
              <w:t>43</w:t>
            </w:r>
            <w:r w:rsidR="00C01967">
              <w:rPr>
                <w:noProof/>
                <w:webHidden/>
              </w:rPr>
              <w:fldChar w:fldCharType="end"/>
            </w:r>
          </w:hyperlink>
        </w:p>
        <w:p w14:paraId="6A78E520" w14:textId="1FABB4B6" w:rsidR="00C01967" w:rsidRDefault="00000000">
          <w:pPr>
            <w:pStyle w:val="TOC2"/>
            <w:tabs>
              <w:tab w:val="right" w:leader="dot" w:pos="9016"/>
            </w:tabs>
            <w:rPr>
              <w:rFonts w:asciiTheme="minorHAnsi" w:eastAsiaTheme="minorEastAsia" w:hAnsiTheme="minorHAnsi"/>
              <w:noProof/>
              <w:color w:val="auto"/>
              <w:sz w:val="22"/>
              <w:szCs w:val="22"/>
              <w:lang w:val="en-GB" w:eastAsia="en-GB" w:bidi="ar-SA"/>
            </w:rPr>
          </w:pPr>
          <w:hyperlink w:anchor="_Toc137564271" w:history="1">
            <w:r w:rsidR="00C01967" w:rsidRPr="00E94A5C">
              <w:rPr>
                <w:rStyle w:val="Hyperlink"/>
                <w:rFonts w:cs="Times New Roman"/>
                <w:noProof/>
              </w:rPr>
              <w:t>5.5 The COVID-19 epidemic involved Amazon's marketplace rivals in India</w:t>
            </w:r>
            <w:r w:rsidR="00C01967">
              <w:rPr>
                <w:noProof/>
                <w:webHidden/>
              </w:rPr>
              <w:tab/>
            </w:r>
            <w:r w:rsidR="00C01967">
              <w:rPr>
                <w:noProof/>
                <w:webHidden/>
              </w:rPr>
              <w:fldChar w:fldCharType="begin"/>
            </w:r>
            <w:r w:rsidR="00C01967">
              <w:rPr>
                <w:noProof/>
                <w:webHidden/>
              </w:rPr>
              <w:instrText xml:space="preserve"> PAGEREF _Toc137564271 \h </w:instrText>
            </w:r>
            <w:r w:rsidR="00C01967">
              <w:rPr>
                <w:noProof/>
                <w:webHidden/>
              </w:rPr>
            </w:r>
            <w:r w:rsidR="00C01967">
              <w:rPr>
                <w:noProof/>
                <w:webHidden/>
              </w:rPr>
              <w:fldChar w:fldCharType="separate"/>
            </w:r>
            <w:r w:rsidR="00C01967">
              <w:rPr>
                <w:noProof/>
                <w:webHidden/>
              </w:rPr>
              <w:t>44</w:t>
            </w:r>
            <w:r w:rsidR="00C01967">
              <w:rPr>
                <w:noProof/>
                <w:webHidden/>
              </w:rPr>
              <w:fldChar w:fldCharType="end"/>
            </w:r>
          </w:hyperlink>
        </w:p>
        <w:p w14:paraId="3AFAF543" w14:textId="5546F6B8" w:rsidR="00C01967" w:rsidRDefault="00000000">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72" w:history="1">
            <w:r w:rsidR="00C01967" w:rsidRPr="00E94A5C">
              <w:rPr>
                <w:rStyle w:val="Hyperlink"/>
                <w:rFonts w:cs="Times New Roman"/>
                <w:noProof/>
              </w:rPr>
              <w:t>6. Recommendations</w:t>
            </w:r>
            <w:r w:rsidR="00C01967">
              <w:rPr>
                <w:noProof/>
                <w:webHidden/>
              </w:rPr>
              <w:tab/>
            </w:r>
            <w:r w:rsidR="00C01967">
              <w:rPr>
                <w:noProof/>
                <w:webHidden/>
              </w:rPr>
              <w:fldChar w:fldCharType="begin"/>
            </w:r>
            <w:r w:rsidR="00C01967">
              <w:rPr>
                <w:noProof/>
                <w:webHidden/>
              </w:rPr>
              <w:instrText xml:space="preserve"> PAGEREF _Toc137564272 \h </w:instrText>
            </w:r>
            <w:r w:rsidR="00C01967">
              <w:rPr>
                <w:noProof/>
                <w:webHidden/>
              </w:rPr>
            </w:r>
            <w:r w:rsidR="00C01967">
              <w:rPr>
                <w:noProof/>
                <w:webHidden/>
              </w:rPr>
              <w:fldChar w:fldCharType="separate"/>
            </w:r>
            <w:r w:rsidR="00C01967">
              <w:rPr>
                <w:noProof/>
                <w:webHidden/>
              </w:rPr>
              <w:t>48</w:t>
            </w:r>
            <w:r w:rsidR="00C01967">
              <w:rPr>
                <w:noProof/>
                <w:webHidden/>
              </w:rPr>
              <w:fldChar w:fldCharType="end"/>
            </w:r>
          </w:hyperlink>
        </w:p>
        <w:p w14:paraId="489FCFC0" w14:textId="5E5751BD" w:rsidR="00C01967" w:rsidRDefault="00000000">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73" w:history="1">
            <w:r w:rsidR="00C01967" w:rsidRPr="00E94A5C">
              <w:rPr>
                <w:rStyle w:val="Hyperlink"/>
                <w:rFonts w:cs="Times New Roman"/>
                <w:noProof/>
              </w:rPr>
              <w:t>Conclusion</w:t>
            </w:r>
            <w:r w:rsidR="00C01967">
              <w:rPr>
                <w:noProof/>
                <w:webHidden/>
              </w:rPr>
              <w:tab/>
            </w:r>
            <w:r w:rsidR="00C01967">
              <w:rPr>
                <w:noProof/>
                <w:webHidden/>
              </w:rPr>
              <w:fldChar w:fldCharType="begin"/>
            </w:r>
            <w:r w:rsidR="00C01967">
              <w:rPr>
                <w:noProof/>
                <w:webHidden/>
              </w:rPr>
              <w:instrText xml:space="preserve"> PAGEREF _Toc137564273 \h </w:instrText>
            </w:r>
            <w:r w:rsidR="00C01967">
              <w:rPr>
                <w:noProof/>
                <w:webHidden/>
              </w:rPr>
            </w:r>
            <w:r w:rsidR="00C01967">
              <w:rPr>
                <w:noProof/>
                <w:webHidden/>
              </w:rPr>
              <w:fldChar w:fldCharType="separate"/>
            </w:r>
            <w:r w:rsidR="00C01967">
              <w:rPr>
                <w:noProof/>
                <w:webHidden/>
              </w:rPr>
              <w:t>51</w:t>
            </w:r>
            <w:r w:rsidR="00C01967">
              <w:rPr>
                <w:noProof/>
                <w:webHidden/>
              </w:rPr>
              <w:fldChar w:fldCharType="end"/>
            </w:r>
          </w:hyperlink>
        </w:p>
        <w:p w14:paraId="35F1CC5F" w14:textId="332C0D9C" w:rsidR="00C01967" w:rsidRDefault="00000000">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74" w:history="1">
            <w:r w:rsidR="00C01967" w:rsidRPr="00E94A5C">
              <w:rPr>
                <w:rStyle w:val="Hyperlink"/>
                <w:rFonts w:cs="Times New Roman"/>
                <w:noProof/>
              </w:rPr>
              <w:t>References</w:t>
            </w:r>
            <w:r w:rsidR="00C01967">
              <w:rPr>
                <w:noProof/>
                <w:webHidden/>
              </w:rPr>
              <w:tab/>
            </w:r>
            <w:r w:rsidR="00C01967">
              <w:rPr>
                <w:noProof/>
                <w:webHidden/>
              </w:rPr>
              <w:fldChar w:fldCharType="begin"/>
            </w:r>
            <w:r w:rsidR="00C01967">
              <w:rPr>
                <w:noProof/>
                <w:webHidden/>
              </w:rPr>
              <w:instrText xml:space="preserve"> PAGEREF _Toc137564274 \h </w:instrText>
            </w:r>
            <w:r w:rsidR="00C01967">
              <w:rPr>
                <w:noProof/>
                <w:webHidden/>
              </w:rPr>
            </w:r>
            <w:r w:rsidR="00C01967">
              <w:rPr>
                <w:noProof/>
                <w:webHidden/>
              </w:rPr>
              <w:fldChar w:fldCharType="separate"/>
            </w:r>
            <w:r w:rsidR="00C01967">
              <w:rPr>
                <w:noProof/>
                <w:webHidden/>
              </w:rPr>
              <w:t>54</w:t>
            </w:r>
            <w:r w:rsidR="00C01967">
              <w:rPr>
                <w:noProof/>
                <w:webHidden/>
              </w:rPr>
              <w:fldChar w:fldCharType="end"/>
            </w:r>
          </w:hyperlink>
        </w:p>
        <w:p w14:paraId="183A2744" w14:textId="5DA7A0C7" w:rsidR="00C01967" w:rsidRDefault="00000000">
          <w:pPr>
            <w:pStyle w:val="TOC1"/>
            <w:tabs>
              <w:tab w:val="right" w:leader="dot" w:pos="9016"/>
            </w:tabs>
            <w:rPr>
              <w:rFonts w:asciiTheme="minorHAnsi" w:eastAsiaTheme="minorEastAsia" w:hAnsiTheme="minorHAnsi"/>
              <w:noProof/>
              <w:color w:val="auto"/>
              <w:sz w:val="22"/>
              <w:szCs w:val="22"/>
              <w:lang w:val="en-GB" w:eastAsia="en-GB" w:bidi="ar-SA"/>
            </w:rPr>
          </w:pPr>
          <w:hyperlink w:anchor="_Toc137564275" w:history="1">
            <w:r w:rsidR="00C01967" w:rsidRPr="00E94A5C">
              <w:rPr>
                <w:rStyle w:val="Hyperlink"/>
                <w:rFonts w:cs="Times New Roman"/>
                <w:noProof/>
              </w:rPr>
              <w:t>APPENDIX</w:t>
            </w:r>
            <w:r w:rsidR="00C01967">
              <w:rPr>
                <w:noProof/>
                <w:webHidden/>
              </w:rPr>
              <w:tab/>
            </w:r>
            <w:r w:rsidR="00C01967">
              <w:rPr>
                <w:noProof/>
                <w:webHidden/>
              </w:rPr>
              <w:fldChar w:fldCharType="begin"/>
            </w:r>
            <w:r w:rsidR="00C01967">
              <w:rPr>
                <w:noProof/>
                <w:webHidden/>
              </w:rPr>
              <w:instrText xml:space="preserve"> PAGEREF _Toc137564275 \h </w:instrText>
            </w:r>
            <w:r w:rsidR="00C01967">
              <w:rPr>
                <w:noProof/>
                <w:webHidden/>
              </w:rPr>
            </w:r>
            <w:r w:rsidR="00C01967">
              <w:rPr>
                <w:noProof/>
                <w:webHidden/>
              </w:rPr>
              <w:fldChar w:fldCharType="separate"/>
            </w:r>
            <w:r w:rsidR="00C01967">
              <w:rPr>
                <w:noProof/>
                <w:webHidden/>
              </w:rPr>
              <w:t>66</w:t>
            </w:r>
            <w:r w:rsidR="00C01967">
              <w:rPr>
                <w:noProof/>
                <w:webHidden/>
              </w:rPr>
              <w:fldChar w:fldCharType="end"/>
            </w:r>
          </w:hyperlink>
        </w:p>
        <w:p w14:paraId="0C5B7EB3" w14:textId="0A010B83" w:rsidR="008A6135" w:rsidRPr="008A6135" w:rsidRDefault="008A6135" w:rsidP="008A6135">
          <w:pPr>
            <w:spacing w:line="360" w:lineRule="auto"/>
            <w:rPr>
              <w:rFonts w:cs="Times New Roman"/>
              <w:szCs w:val="24"/>
            </w:rPr>
          </w:pPr>
          <w:r w:rsidRPr="008A6135">
            <w:rPr>
              <w:rFonts w:cs="Times New Roman"/>
              <w:b/>
              <w:bCs/>
              <w:noProof/>
              <w:szCs w:val="24"/>
            </w:rPr>
            <w:fldChar w:fldCharType="end"/>
          </w:r>
        </w:p>
      </w:sdtContent>
    </w:sdt>
    <w:p w14:paraId="201942FA" w14:textId="44C3AB4F" w:rsidR="00961747" w:rsidRPr="008A6135" w:rsidRDefault="00961747" w:rsidP="008A6135">
      <w:pPr>
        <w:spacing w:before="0" w:after="160" w:line="360" w:lineRule="auto"/>
        <w:rPr>
          <w:rFonts w:cs="Times New Roman"/>
          <w:szCs w:val="24"/>
        </w:rPr>
      </w:pPr>
      <w:r w:rsidRPr="008A6135">
        <w:rPr>
          <w:rFonts w:cs="Times New Roman"/>
          <w:szCs w:val="24"/>
        </w:rPr>
        <w:br w:type="page"/>
      </w:r>
    </w:p>
    <w:p w14:paraId="0562C4DB" w14:textId="44C3AB4F" w:rsidR="001B2E23" w:rsidRPr="008A6135" w:rsidRDefault="00961747" w:rsidP="007D5C15">
      <w:pPr>
        <w:pStyle w:val="Heading1"/>
        <w:spacing w:line="360" w:lineRule="auto"/>
        <w:ind w:left="0"/>
        <w:rPr>
          <w:rFonts w:cs="Times New Roman"/>
          <w:szCs w:val="24"/>
        </w:rPr>
      </w:pPr>
      <w:bookmarkStart w:id="1" w:name="_Toc137564248"/>
      <w:r w:rsidRPr="008A6135">
        <w:rPr>
          <w:rFonts w:cs="Times New Roman"/>
          <w:szCs w:val="24"/>
        </w:rPr>
        <w:lastRenderedPageBreak/>
        <w:t>1. Introduction</w:t>
      </w:r>
      <w:bookmarkEnd w:id="1"/>
      <w:r w:rsidRPr="008A6135">
        <w:rPr>
          <w:rFonts w:cs="Times New Roman"/>
          <w:szCs w:val="24"/>
        </w:rPr>
        <w:t xml:space="preserve"> </w:t>
      </w:r>
    </w:p>
    <w:p w14:paraId="7FE8ECCC" w14:textId="59363994" w:rsidR="00961747" w:rsidRPr="008A6135" w:rsidRDefault="00961747" w:rsidP="008A6135">
      <w:pPr>
        <w:spacing w:line="360" w:lineRule="auto"/>
        <w:rPr>
          <w:rFonts w:cs="Times New Roman"/>
          <w:szCs w:val="24"/>
        </w:rPr>
      </w:pPr>
      <w:r w:rsidRPr="008A6135">
        <w:rPr>
          <w:rFonts w:cs="Times New Roman"/>
          <w:szCs w:val="24"/>
        </w:rPr>
        <w:t xml:space="preserve">The COVID-19 epidemic has significantly disrupted the world economy, and firms in many different industries are finding it difficult to deal with its effects. The epidemic has presented businesses that depend on worldwide supply chains, cross-border trade, and e-commerce platforms with hitherto unheard-of difficulties. The epidemic has had a variety of effects on Amazon, one of the biggest e-commerce businesses in the world, including the shutdown of warehouses, delays in shipping, and changes in customer </w:t>
      </w:r>
      <w:proofErr w:type="spellStart"/>
      <w:r w:rsidRPr="008A6135">
        <w:rPr>
          <w:rFonts w:cs="Times New Roman"/>
          <w:szCs w:val="24"/>
        </w:rPr>
        <w:t>behavior</w:t>
      </w:r>
      <w:proofErr w:type="spellEnd"/>
      <w:r w:rsidR="00071C62" w:rsidRPr="008A6135">
        <w:rPr>
          <w:rFonts w:cs="Times New Roman"/>
          <w:szCs w:val="24"/>
        </w:rPr>
        <w:t xml:space="preserve"> (Wu, Yan and Umair, 2022)</w:t>
      </w:r>
      <w:r w:rsidRPr="008A6135">
        <w:rPr>
          <w:rFonts w:cs="Times New Roman"/>
          <w:szCs w:val="24"/>
        </w:rPr>
        <w:t xml:space="preserve">. The influence of the coronavirus epidemic on Amazon's global business operations in the India market will be examined in this dissertation. Amazon has made significant investments in India over the last several years, making it one of the marketplaces with the quickest growth. However, the epidemic has seriously affected Amazon's operations in India, leading to problems with the transportation system, alterations in customer </w:t>
      </w:r>
      <w:proofErr w:type="spellStart"/>
      <w:r w:rsidRPr="008A6135">
        <w:rPr>
          <w:rFonts w:cs="Times New Roman"/>
          <w:szCs w:val="24"/>
        </w:rPr>
        <w:t>behavior</w:t>
      </w:r>
      <w:proofErr w:type="spellEnd"/>
      <w:r w:rsidRPr="008A6135">
        <w:rPr>
          <w:rFonts w:cs="Times New Roman"/>
          <w:szCs w:val="24"/>
        </w:rPr>
        <w:t>, and interruptions in the supply chain</w:t>
      </w:r>
      <w:r w:rsidR="00071C62" w:rsidRPr="008A6135">
        <w:rPr>
          <w:rFonts w:cs="Times New Roman"/>
          <w:szCs w:val="24"/>
        </w:rPr>
        <w:t xml:space="preserve"> (Wu, Yan and Umair, 2022)</w:t>
      </w:r>
      <w:r w:rsidRPr="008A6135">
        <w:rPr>
          <w:rFonts w:cs="Times New Roman"/>
          <w:szCs w:val="24"/>
        </w:rPr>
        <w:t>.</w:t>
      </w:r>
    </w:p>
    <w:p w14:paraId="651C451F" w14:textId="77777777" w:rsidR="00D7735B" w:rsidRDefault="00D7735B" w:rsidP="008A6135">
      <w:pPr>
        <w:spacing w:line="360" w:lineRule="auto"/>
        <w:rPr>
          <w:rFonts w:cs="Times New Roman"/>
          <w:szCs w:val="24"/>
        </w:rPr>
      </w:pPr>
      <w:r w:rsidRPr="00D7735B">
        <w:rPr>
          <w:rFonts w:cs="Times New Roman"/>
          <w:szCs w:val="24"/>
        </w:rPr>
        <w:t>The COVID-19 epidemic has created unprecedented challenges for enterprises that rely on multinational supply chains, cross-border trade, and e-commerce platforms. International firms must now manage client demand and behaviour, supply chains, logistics, and delivery procedures due to the pandemic (Wu, Yan and Umair, 2022). Amazon, the largest online retailer, has been hit hard by the pandemic. The company's complex warehousing, logistics partner, and delivery system has been hampered by the pandemic. Lockdown processes, border restrictions, and consumer behaviour and demand fluctuations have increased Amazon's epidemic-related concerns (M. et al., 2020).</w:t>
      </w:r>
    </w:p>
    <w:p w14:paraId="6B243B20" w14:textId="50EE6818" w:rsidR="00961747" w:rsidRPr="008A6135" w:rsidRDefault="00961747" w:rsidP="008A6135">
      <w:pPr>
        <w:spacing w:line="360" w:lineRule="auto"/>
        <w:rPr>
          <w:rFonts w:cs="Times New Roman"/>
          <w:szCs w:val="24"/>
        </w:rPr>
      </w:pPr>
      <w:r w:rsidRPr="008A6135">
        <w:rPr>
          <w:rFonts w:cs="Times New Roman"/>
          <w:szCs w:val="24"/>
        </w:rPr>
        <w:t xml:space="preserve">Managing its supply chain throughout the epidemic has been one of Amazon's major problems. Global supply chains have been affected by the epidemic, which has led to trade and travel restrictions in many nations to stop the virus' spread. Delays and interruptions in the delivery of products and services have been the consequence, making it challenging for businesses like Amazon to manage their inventories and satisfy consumer demand. The </w:t>
      </w:r>
      <w:r w:rsidR="00AE5988" w:rsidRPr="008A6135">
        <w:rPr>
          <w:rFonts w:cs="Times New Roman"/>
          <w:szCs w:val="24"/>
        </w:rPr>
        <w:t>widespread</w:t>
      </w:r>
      <w:r w:rsidRPr="008A6135">
        <w:rPr>
          <w:rFonts w:cs="Times New Roman"/>
          <w:szCs w:val="24"/>
        </w:rPr>
        <w:t xml:space="preserve"> has also resulted in </w:t>
      </w:r>
      <w:r w:rsidR="004F7232" w:rsidRPr="008A6135">
        <w:rPr>
          <w:rFonts w:cs="Times New Roman"/>
          <w:szCs w:val="24"/>
        </w:rPr>
        <w:t>an</w:t>
      </w:r>
      <w:r w:rsidRPr="008A6135">
        <w:rPr>
          <w:rFonts w:cs="Times New Roman"/>
          <w:szCs w:val="24"/>
        </w:rPr>
        <w:t xml:space="preserve"> </w:t>
      </w:r>
      <w:r w:rsidR="00AE5988" w:rsidRPr="008A6135">
        <w:rPr>
          <w:rFonts w:cs="Times New Roman"/>
          <w:szCs w:val="24"/>
        </w:rPr>
        <w:t>increase</w:t>
      </w:r>
      <w:r w:rsidRPr="008A6135">
        <w:rPr>
          <w:rFonts w:cs="Times New Roman"/>
          <w:szCs w:val="24"/>
        </w:rPr>
        <w:t xml:space="preserve"> in the demand for necessities like food and </w:t>
      </w:r>
      <w:r w:rsidR="00AE5988" w:rsidRPr="008A6135">
        <w:rPr>
          <w:rFonts w:cs="Times New Roman"/>
          <w:szCs w:val="24"/>
        </w:rPr>
        <w:t>medication</w:t>
      </w:r>
      <w:r w:rsidRPr="008A6135">
        <w:rPr>
          <w:rFonts w:cs="Times New Roman"/>
          <w:szCs w:val="24"/>
        </w:rPr>
        <w:t xml:space="preserve"> as well as a move towards online </w:t>
      </w:r>
      <w:r w:rsidR="00AE5988" w:rsidRPr="008A6135">
        <w:rPr>
          <w:rFonts w:cs="Times New Roman"/>
          <w:szCs w:val="24"/>
        </w:rPr>
        <w:t>clothes shopping</w:t>
      </w:r>
      <w:r w:rsidRPr="008A6135">
        <w:rPr>
          <w:rFonts w:cs="Times New Roman"/>
          <w:szCs w:val="24"/>
        </w:rPr>
        <w:t>, which has placed further strain on Amazon's supply chain</w:t>
      </w:r>
      <w:r w:rsidR="004F7232" w:rsidRPr="008A6135">
        <w:rPr>
          <w:rFonts w:cs="Times New Roman"/>
          <w:szCs w:val="24"/>
        </w:rPr>
        <w:t xml:space="preserve"> (M. et al., 2020)</w:t>
      </w:r>
      <w:r w:rsidRPr="008A6135">
        <w:rPr>
          <w:rFonts w:cs="Times New Roman"/>
          <w:szCs w:val="24"/>
        </w:rPr>
        <w:t xml:space="preserve">. Managing its logistics and </w:t>
      </w:r>
      <w:r w:rsidR="00AE5988" w:rsidRPr="008A6135">
        <w:rPr>
          <w:rFonts w:cs="Times New Roman"/>
          <w:szCs w:val="24"/>
        </w:rPr>
        <w:t>supply</w:t>
      </w:r>
      <w:r w:rsidRPr="008A6135">
        <w:rPr>
          <w:rFonts w:cs="Times New Roman"/>
          <w:szCs w:val="24"/>
        </w:rPr>
        <w:t xml:space="preserve"> operations throughout the </w:t>
      </w:r>
      <w:r w:rsidR="00AE5988" w:rsidRPr="008A6135">
        <w:rPr>
          <w:rFonts w:cs="Times New Roman"/>
          <w:szCs w:val="24"/>
        </w:rPr>
        <w:t>endemic</w:t>
      </w:r>
      <w:r w:rsidRPr="008A6135">
        <w:rPr>
          <w:rFonts w:cs="Times New Roman"/>
          <w:szCs w:val="24"/>
        </w:rPr>
        <w:t xml:space="preserve"> has been another difficulty for Amazon. The inability of the corporation to deliver products to consumers </w:t>
      </w:r>
      <w:r w:rsidR="00AE5988" w:rsidRPr="008A6135">
        <w:rPr>
          <w:rFonts w:cs="Times New Roman"/>
          <w:szCs w:val="24"/>
        </w:rPr>
        <w:t>promptly</w:t>
      </w:r>
      <w:r w:rsidRPr="008A6135">
        <w:rPr>
          <w:rFonts w:cs="Times New Roman"/>
          <w:szCs w:val="24"/>
        </w:rPr>
        <w:t xml:space="preserve"> and effectively due to </w:t>
      </w:r>
      <w:r w:rsidR="00AE5988" w:rsidRPr="008A6135">
        <w:rPr>
          <w:rFonts w:cs="Times New Roman"/>
          <w:szCs w:val="24"/>
        </w:rPr>
        <w:t>depot</w:t>
      </w:r>
      <w:r w:rsidRPr="008A6135">
        <w:rPr>
          <w:rFonts w:cs="Times New Roman"/>
          <w:szCs w:val="24"/>
        </w:rPr>
        <w:t xml:space="preserve"> closures and transportation delays. Additionally, shifting customer preferences </w:t>
      </w:r>
      <w:r w:rsidR="00AE5988" w:rsidRPr="008A6135">
        <w:rPr>
          <w:rFonts w:cs="Times New Roman"/>
          <w:szCs w:val="24"/>
        </w:rPr>
        <w:t>incorporating</w:t>
      </w:r>
      <w:r w:rsidRPr="008A6135">
        <w:rPr>
          <w:rFonts w:cs="Times New Roman"/>
          <w:szCs w:val="24"/>
        </w:rPr>
        <w:t xml:space="preserve"> the preference for online </w:t>
      </w:r>
      <w:r w:rsidR="00AE5988" w:rsidRPr="008A6135">
        <w:rPr>
          <w:rFonts w:cs="Times New Roman"/>
          <w:szCs w:val="24"/>
        </w:rPr>
        <w:t>grocery shopping</w:t>
      </w:r>
      <w:r w:rsidRPr="008A6135">
        <w:rPr>
          <w:rFonts w:cs="Times New Roman"/>
          <w:szCs w:val="24"/>
        </w:rPr>
        <w:t xml:space="preserve"> and the rise of </w:t>
      </w:r>
      <w:r w:rsidRPr="008A6135">
        <w:rPr>
          <w:rFonts w:cs="Times New Roman"/>
          <w:szCs w:val="24"/>
        </w:rPr>
        <w:lastRenderedPageBreak/>
        <w:t xml:space="preserve">contactless delivery have presented </w:t>
      </w:r>
      <w:r w:rsidR="00AE5988" w:rsidRPr="008A6135">
        <w:rPr>
          <w:rFonts w:cs="Times New Roman"/>
          <w:szCs w:val="24"/>
        </w:rPr>
        <w:t>further</w:t>
      </w:r>
      <w:r w:rsidRPr="008A6135">
        <w:rPr>
          <w:rFonts w:cs="Times New Roman"/>
          <w:szCs w:val="24"/>
        </w:rPr>
        <w:t xml:space="preserve"> difficulties for Amazon's logistics and delivery </w:t>
      </w:r>
      <w:r w:rsidR="00AE5988" w:rsidRPr="008A6135">
        <w:rPr>
          <w:rFonts w:cs="Times New Roman"/>
          <w:szCs w:val="24"/>
        </w:rPr>
        <w:t>processes</w:t>
      </w:r>
      <w:r w:rsidR="004F7232" w:rsidRPr="008A6135">
        <w:rPr>
          <w:rFonts w:cs="Times New Roman"/>
          <w:szCs w:val="24"/>
        </w:rPr>
        <w:t xml:space="preserve"> (M. et al., 2020)</w:t>
      </w:r>
      <w:r w:rsidRPr="008A6135">
        <w:rPr>
          <w:rFonts w:cs="Times New Roman"/>
          <w:szCs w:val="24"/>
        </w:rPr>
        <w:t>.</w:t>
      </w:r>
    </w:p>
    <w:p w14:paraId="22981B04" w14:textId="150B4CF9" w:rsidR="00961747" w:rsidRPr="008A6135" w:rsidRDefault="00961747" w:rsidP="008A6135">
      <w:pPr>
        <w:spacing w:line="360" w:lineRule="auto"/>
        <w:rPr>
          <w:rFonts w:cs="Times New Roman"/>
          <w:szCs w:val="24"/>
        </w:rPr>
      </w:pPr>
      <w:r w:rsidRPr="008A6135">
        <w:rPr>
          <w:rFonts w:cs="Times New Roman"/>
          <w:szCs w:val="24"/>
        </w:rPr>
        <w:t xml:space="preserve">Amazon's business </w:t>
      </w:r>
      <w:r w:rsidR="00AE5988" w:rsidRPr="008A6135">
        <w:rPr>
          <w:rFonts w:cs="Times New Roman"/>
          <w:szCs w:val="24"/>
        </w:rPr>
        <w:t>tactics</w:t>
      </w:r>
      <w:r w:rsidRPr="008A6135">
        <w:rPr>
          <w:rFonts w:cs="Times New Roman"/>
          <w:szCs w:val="24"/>
        </w:rPr>
        <w:t xml:space="preserve"> during the epidemic have also been </w:t>
      </w:r>
      <w:r w:rsidR="00AE5988" w:rsidRPr="008A6135">
        <w:rPr>
          <w:rFonts w:cs="Times New Roman"/>
          <w:szCs w:val="24"/>
        </w:rPr>
        <w:t>inclined</w:t>
      </w:r>
      <w:r w:rsidRPr="008A6135">
        <w:rPr>
          <w:rFonts w:cs="Times New Roman"/>
          <w:szCs w:val="24"/>
        </w:rPr>
        <w:t xml:space="preserve"> by changes in customer </w:t>
      </w:r>
      <w:proofErr w:type="spellStart"/>
      <w:r w:rsidRPr="008A6135">
        <w:rPr>
          <w:rFonts w:cs="Times New Roman"/>
          <w:szCs w:val="24"/>
        </w:rPr>
        <w:t>behavior</w:t>
      </w:r>
      <w:proofErr w:type="spellEnd"/>
      <w:r w:rsidRPr="008A6135">
        <w:rPr>
          <w:rFonts w:cs="Times New Roman"/>
          <w:szCs w:val="24"/>
        </w:rPr>
        <w:t xml:space="preserve"> and </w:t>
      </w:r>
      <w:r w:rsidR="00AE5988" w:rsidRPr="008A6135">
        <w:rPr>
          <w:rFonts w:cs="Times New Roman"/>
          <w:szCs w:val="24"/>
        </w:rPr>
        <w:t>order</w:t>
      </w:r>
      <w:r w:rsidRPr="008A6135">
        <w:rPr>
          <w:rFonts w:cs="Times New Roman"/>
          <w:szCs w:val="24"/>
        </w:rPr>
        <w:t xml:space="preserve"> patterns. The epidemic has caused a change in consumer </w:t>
      </w:r>
      <w:proofErr w:type="spellStart"/>
      <w:r w:rsidRPr="008A6135">
        <w:rPr>
          <w:rFonts w:cs="Times New Roman"/>
          <w:szCs w:val="24"/>
        </w:rPr>
        <w:t>behavior</w:t>
      </w:r>
      <w:proofErr w:type="spellEnd"/>
      <w:r w:rsidRPr="008A6135">
        <w:rPr>
          <w:rFonts w:cs="Times New Roman"/>
          <w:szCs w:val="24"/>
        </w:rPr>
        <w:t xml:space="preserve"> towards online buying as people try to avoid physical businesses and limit their virus exposure. This has led to changes in the kinds of goods and services that people are buying as well as increasing demand for e-commerce sites like Amazon</w:t>
      </w:r>
      <w:r w:rsidR="00C669D0" w:rsidRPr="008A6135">
        <w:rPr>
          <w:rFonts w:cs="Times New Roman"/>
          <w:szCs w:val="24"/>
        </w:rPr>
        <w:t xml:space="preserve"> (Kelkar and Ramachandran, 2023)</w:t>
      </w:r>
      <w:r w:rsidRPr="008A6135">
        <w:rPr>
          <w:rFonts w:cs="Times New Roman"/>
          <w:szCs w:val="24"/>
        </w:rPr>
        <w:t xml:space="preserve">. </w:t>
      </w:r>
      <w:r w:rsidR="00C669D0" w:rsidRPr="008A6135">
        <w:rPr>
          <w:rFonts w:cs="Times New Roman"/>
          <w:szCs w:val="24"/>
        </w:rPr>
        <w:t>To</w:t>
      </w:r>
      <w:r w:rsidRPr="008A6135">
        <w:rPr>
          <w:rFonts w:cs="Times New Roman"/>
          <w:szCs w:val="24"/>
        </w:rPr>
        <w:t xml:space="preserve"> adjust to these developments and match the shifting demand patterns, Amazon had to reorganize its operations and supply chain. Businesses that depend on international supply chains, cross-border trade, and e-commerce platforms, like Amazon, have faced substantial hurdles because of the COVID-19 outbreak. The issues experienced by Amazon during the epidemic have been exacerbated by the shutdown of warehouses, transportation delays, and changes in customer </w:t>
      </w:r>
      <w:proofErr w:type="spellStart"/>
      <w:r w:rsidRPr="008A6135">
        <w:rPr>
          <w:rFonts w:cs="Times New Roman"/>
          <w:szCs w:val="24"/>
        </w:rPr>
        <w:t>behavior</w:t>
      </w:r>
      <w:proofErr w:type="spellEnd"/>
      <w:r w:rsidRPr="008A6135">
        <w:rPr>
          <w:rFonts w:cs="Times New Roman"/>
          <w:szCs w:val="24"/>
        </w:rPr>
        <w:t>. The business has implemented new rules and plans to handle the pandemic's interruptions while still providing for its clients, demonstrating resilience and flexibility</w:t>
      </w:r>
      <w:r w:rsidR="00C669D0" w:rsidRPr="008A6135">
        <w:rPr>
          <w:rFonts w:cs="Times New Roman"/>
          <w:szCs w:val="24"/>
        </w:rPr>
        <w:t xml:space="preserve"> (Kelkar and Ramachandran, 2023)</w:t>
      </w:r>
      <w:r w:rsidRPr="008A6135">
        <w:rPr>
          <w:rFonts w:cs="Times New Roman"/>
          <w:szCs w:val="24"/>
        </w:rPr>
        <w:t xml:space="preserve">. </w:t>
      </w:r>
    </w:p>
    <w:p w14:paraId="6A2901D5" w14:textId="0688683D" w:rsidR="00801E39" w:rsidRPr="008A6135" w:rsidRDefault="00801E39" w:rsidP="008A6135">
      <w:pPr>
        <w:spacing w:line="360" w:lineRule="auto"/>
        <w:rPr>
          <w:rFonts w:cs="Times New Roman"/>
          <w:szCs w:val="24"/>
        </w:rPr>
      </w:pPr>
      <w:r w:rsidRPr="008A6135">
        <w:rPr>
          <w:rFonts w:cs="Times New Roman"/>
          <w:szCs w:val="24"/>
        </w:rPr>
        <w:t>The COVID-19 epidemic has caused unimaginable commercial disruptions throughout the globe, with e-commerce being one of the only sectors to see an increase in demand. One of the biggest e-commerce firms in India, Amazon, has encountered both difficulties and possibilities because of the epidemic. This dissertation's goal is to investigate how the COVID-19 epidemic has affected Amazon's worldwide commercial activities in India, particularly its marketplace operations</w:t>
      </w:r>
      <w:r w:rsidR="00C669D0" w:rsidRPr="008A6135">
        <w:rPr>
          <w:rFonts w:cs="Times New Roman"/>
          <w:szCs w:val="24"/>
        </w:rPr>
        <w:t xml:space="preserve"> (Kelkar and Ramachandran, 2023)</w:t>
      </w:r>
      <w:r w:rsidRPr="008A6135">
        <w:rPr>
          <w:rFonts w:cs="Times New Roman"/>
          <w:szCs w:val="24"/>
        </w:rPr>
        <w:t>.</w:t>
      </w:r>
    </w:p>
    <w:p w14:paraId="7F15498C" w14:textId="77777777" w:rsidR="00801E39" w:rsidRPr="008A6135" w:rsidRDefault="00801E39" w:rsidP="008A6135">
      <w:pPr>
        <w:spacing w:line="360" w:lineRule="auto"/>
        <w:rPr>
          <w:rFonts w:cs="Times New Roman"/>
          <w:b/>
          <w:bCs/>
          <w:szCs w:val="24"/>
        </w:rPr>
      </w:pPr>
      <w:r w:rsidRPr="008A6135">
        <w:rPr>
          <w:rFonts w:cs="Times New Roman"/>
          <w:b/>
          <w:bCs/>
          <w:szCs w:val="24"/>
        </w:rPr>
        <w:t>Logistics and the supply chain:</w:t>
      </w:r>
    </w:p>
    <w:p w14:paraId="751150E7" w14:textId="4DACC3A7" w:rsidR="00801E39" w:rsidRPr="008A6135" w:rsidRDefault="00801E39" w:rsidP="008A6135">
      <w:pPr>
        <w:spacing w:line="360" w:lineRule="auto"/>
        <w:rPr>
          <w:rFonts w:cs="Times New Roman"/>
          <w:szCs w:val="24"/>
        </w:rPr>
      </w:pPr>
      <w:r w:rsidRPr="008A6135">
        <w:rPr>
          <w:rFonts w:cs="Times New Roman"/>
          <w:szCs w:val="24"/>
        </w:rPr>
        <w:t xml:space="preserve">The epidemic has significantly affected the availability and delivery of items by disrupting Amazon's supply chain and logistical operations in India. The Indian government's lockdowns and restrictions have caused </w:t>
      </w:r>
      <w:proofErr w:type="spellStart"/>
      <w:r w:rsidR="000A5CC1" w:rsidRPr="008A6135">
        <w:rPr>
          <w:rFonts w:cs="Times New Roman"/>
          <w:szCs w:val="24"/>
        </w:rPr>
        <w:t>labor</w:t>
      </w:r>
      <w:proofErr w:type="spellEnd"/>
      <w:r w:rsidRPr="008A6135">
        <w:rPr>
          <w:rFonts w:cs="Times New Roman"/>
          <w:szCs w:val="24"/>
        </w:rPr>
        <w:t xml:space="preserve"> scarcity, transportation problems, and delays in customs clearance. These difficulties have made it difficult for the corporation to maintain its customary delivery standards and have led to backlogs in its </w:t>
      </w:r>
      <w:proofErr w:type="spellStart"/>
      <w:r w:rsidR="00283108" w:rsidRPr="008A6135">
        <w:rPr>
          <w:rFonts w:cs="Times New Roman"/>
          <w:szCs w:val="24"/>
        </w:rPr>
        <w:t>fulfillment</w:t>
      </w:r>
      <w:proofErr w:type="spellEnd"/>
      <w:r w:rsidRPr="008A6135">
        <w:rPr>
          <w:rFonts w:cs="Times New Roman"/>
          <w:szCs w:val="24"/>
        </w:rPr>
        <w:t xml:space="preserve"> facilities</w:t>
      </w:r>
      <w:r w:rsidR="00527142" w:rsidRPr="008A6135">
        <w:rPr>
          <w:rFonts w:cs="Times New Roman"/>
          <w:szCs w:val="24"/>
        </w:rPr>
        <w:t xml:space="preserve"> (Misra et al., 2022)</w:t>
      </w:r>
      <w:r w:rsidRPr="008A6135">
        <w:rPr>
          <w:rFonts w:cs="Times New Roman"/>
          <w:szCs w:val="24"/>
        </w:rPr>
        <w:t>.</w:t>
      </w:r>
    </w:p>
    <w:p w14:paraId="70C71E01" w14:textId="77777777" w:rsidR="00801E39" w:rsidRPr="008A6135" w:rsidRDefault="00801E39" w:rsidP="008A6135">
      <w:pPr>
        <w:spacing w:line="360" w:lineRule="auto"/>
        <w:rPr>
          <w:rFonts w:cs="Times New Roman"/>
          <w:b/>
          <w:bCs/>
          <w:szCs w:val="24"/>
        </w:rPr>
      </w:pPr>
      <w:r w:rsidRPr="008A6135">
        <w:rPr>
          <w:rFonts w:cs="Times New Roman"/>
          <w:b/>
          <w:bCs/>
          <w:szCs w:val="24"/>
        </w:rPr>
        <w:t>Customer Conduct:</w:t>
      </w:r>
    </w:p>
    <w:p w14:paraId="505D9BC4" w14:textId="4B177357" w:rsidR="00801E39" w:rsidRPr="008A6135" w:rsidRDefault="00801E39" w:rsidP="008A6135">
      <w:pPr>
        <w:spacing w:line="360" w:lineRule="auto"/>
        <w:rPr>
          <w:rFonts w:cs="Times New Roman"/>
          <w:szCs w:val="24"/>
        </w:rPr>
      </w:pPr>
      <w:r w:rsidRPr="008A6135">
        <w:rPr>
          <w:rFonts w:cs="Times New Roman"/>
          <w:szCs w:val="24"/>
        </w:rPr>
        <w:lastRenderedPageBreak/>
        <w:t xml:space="preserve">Significant changes in consumer </w:t>
      </w:r>
      <w:proofErr w:type="spellStart"/>
      <w:r w:rsidR="000A5CC1" w:rsidRPr="008A6135">
        <w:rPr>
          <w:rFonts w:cs="Times New Roman"/>
          <w:szCs w:val="24"/>
        </w:rPr>
        <w:t>behavior</w:t>
      </w:r>
      <w:proofErr w:type="spellEnd"/>
      <w:r w:rsidRPr="008A6135">
        <w:rPr>
          <w:rFonts w:cs="Times New Roman"/>
          <w:szCs w:val="24"/>
        </w:rPr>
        <w:t xml:space="preserve"> have also been brought about by the epidemic, with more consumers choosing internet shopping as a safer alternative. The demand for necessities like grocery, health, and wellness items has increased </w:t>
      </w:r>
      <w:r w:rsidR="000A5CC1" w:rsidRPr="008A6135">
        <w:rPr>
          <w:rFonts w:cs="Times New Roman"/>
          <w:szCs w:val="24"/>
        </w:rPr>
        <w:t>because of</w:t>
      </w:r>
      <w:r w:rsidRPr="008A6135">
        <w:rPr>
          <w:rFonts w:cs="Times New Roman"/>
          <w:szCs w:val="24"/>
        </w:rPr>
        <w:t xml:space="preserve"> this change in consumer </w:t>
      </w:r>
      <w:proofErr w:type="spellStart"/>
      <w:r w:rsidR="000A5CC1" w:rsidRPr="008A6135">
        <w:rPr>
          <w:rFonts w:cs="Times New Roman"/>
          <w:szCs w:val="24"/>
        </w:rPr>
        <w:t>behavior</w:t>
      </w:r>
      <w:proofErr w:type="spellEnd"/>
      <w:r w:rsidRPr="008A6135">
        <w:rPr>
          <w:rFonts w:cs="Times New Roman"/>
          <w:szCs w:val="24"/>
        </w:rPr>
        <w:t>. Due to the need of changing its strategy, Amazon has prioritised vital items and temporarily stopped delivering non-essential products</w:t>
      </w:r>
      <w:r w:rsidR="00527142" w:rsidRPr="008A6135">
        <w:rPr>
          <w:rFonts w:cs="Times New Roman"/>
          <w:szCs w:val="24"/>
        </w:rPr>
        <w:t xml:space="preserve"> (Misra et al., 2022)</w:t>
      </w:r>
      <w:r w:rsidRPr="008A6135">
        <w:rPr>
          <w:rFonts w:cs="Times New Roman"/>
          <w:szCs w:val="24"/>
        </w:rPr>
        <w:t>.</w:t>
      </w:r>
    </w:p>
    <w:p w14:paraId="19D6E801" w14:textId="77777777" w:rsidR="00801E39" w:rsidRPr="008A6135" w:rsidRDefault="00801E39" w:rsidP="008A6135">
      <w:pPr>
        <w:spacing w:line="360" w:lineRule="auto"/>
        <w:rPr>
          <w:rFonts w:cs="Times New Roman"/>
          <w:b/>
          <w:bCs/>
          <w:szCs w:val="24"/>
        </w:rPr>
      </w:pPr>
      <w:r w:rsidRPr="008A6135">
        <w:rPr>
          <w:rFonts w:cs="Times New Roman"/>
          <w:b/>
          <w:bCs/>
          <w:szCs w:val="24"/>
        </w:rPr>
        <w:t>Generally Speaking:</w:t>
      </w:r>
    </w:p>
    <w:p w14:paraId="63F7D0EB" w14:textId="46AD42D0" w:rsidR="00801E39" w:rsidRPr="008A6135" w:rsidRDefault="00801E39" w:rsidP="008A6135">
      <w:pPr>
        <w:spacing w:line="360" w:lineRule="auto"/>
        <w:rPr>
          <w:rFonts w:cs="Times New Roman"/>
          <w:szCs w:val="24"/>
        </w:rPr>
      </w:pPr>
      <w:r w:rsidRPr="008A6135">
        <w:rPr>
          <w:rFonts w:cs="Times New Roman"/>
          <w:szCs w:val="24"/>
        </w:rPr>
        <w:t xml:space="preserve">Sales have decreased in certain categories and increased in others </w:t>
      </w:r>
      <w:r w:rsidR="000A5CC1" w:rsidRPr="008A6135">
        <w:rPr>
          <w:rFonts w:cs="Times New Roman"/>
          <w:szCs w:val="24"/>
        </w:rPr>
        <w:t>because of</w:t>
      </w:r>
      <w:r w:rsidRPr="008A6135">
        <w:rPr>
          <w:rFonts w:cs="Times New Roman"/>
          <w:szCs w:val="24"/>
        </w:rPr>
        <w:t xml:space="preserve"> the pandemic's impact on Amazon's overall performance in India. The business also had to modify its marketing plan to </w:t>
      </w:r>
      <w:r w:rsidR="000A5CC1" w:rsidRPr="008A6135">
        <w:rPr>
          <w:rFonts w:cs="Times New Roman"/>
          <w:szCs w:val="24"/>
        </w:rPr>
        <w:t>consider</w:t>
      </w:r>
      <w:r w:rsidRPr="008A6135">
        <w:rPr>
          <w:rFonts w:cs="Times New Roman"/>
          <w:szCs w:val="24"/>
        </w:rPr>
        <w:t xml:space="preserve"> the shifting demands of its clients. Amazon's decision to prioritise critical items above non-essential ones and its inability to supply non-essential items in certain locations have both had an impact on its income. With a growth in online purchases and income from its cloud computing division, Amazon Web Services (AWS), the company's financial condition is still solid</w:t>
      </w:r>
      <w:r w:rsidR="00BB127F" w:rsidRPr="008A6135">
        <w:rPr>
          <w:rFonts w:cs="Times New Roman"/>
          <w:szCs w:val="24"/>
        </w:rPr>
        <w:t xml:space="preserve"> (</w:t>
      </w:r>
      <w:proofErr w:type="spellStart"/>
      <w:r w:rsidR="00BB127F" w:rsidRPr="008A6135">
        <w:rPr>
          <w:rFonts w:cs="Times New Roman"/>
          <w:szCs w:val="24"/>
        </w:rPr>
        <w:t>Mangrulkar</w:t>
      </w:r>
      <w:proofErr w:type="spellEnd"/>
      <w:r w:rsidR="00BB127F" w:rsidRPr="008A6135">
        <w:rPr>
          <w:rFonts w:cs="Times New Roman"/>
          <w:szCs w:val="24"/>
        </w:rPr>
        <w:t xml:space="preserve"> et al., 2022)</w:t>
      </w:r>
      <w:r w:rsidRPr="008A6135">
        <w:rPr>
          <w:rFonts w:cs="Times New Roman"/>
          <w:szCs w:val="24"/>
        </w:rPr>
        <w:t>.</w:t>
      </w:r>
    </w:p>
    <w:p w14:paraId="44FECF11" w14:textId="2A4309B8" w:rsidR="00801E39" w:rsidRPr="008A6135" w:rsidRDefault="00801E39" w:rsidP="008A6135">
      <w:pPr>
        <w:spacing w:line="360" w:lineRule="auto"/>
        <w:rPr>
          <w:rFonts w:cs="Times New Roman"/>
          <w:b/>
          <w:bCs/>
          <w:szCs w:val="24"/>
        </w:rPr>
      </w:pPr>
      <w:r w:rsidRPr="008A6135">
        <w:rPr>
          <w:rFonts w:cs="Times New Roman"/>
          <w:b/>
          <w:bCs/>
          <w:szCs w:val="24"/>
        </w:rPr>
        <w:t>Strategies put into practice:</w:t>
      </w:r>
    </w:p>
    <w:p w14:paraId="755C583C" w14:textId="58CF75F4" w:rsidR="00801E39" w:rsidRPr="008A6135" w:rsidRDefault="00801E39" w:rsidP="008A6135">
      <w:pPr>
        <w:spacing w:line="360" w:lineRule="auto"/>
        <w:rPr>
          <w:rFonts w:cs="Times New Roman"/>
          <w:szCs w:val="24"/>
        </w:rPr>
      </w:pPr>
      <w:r w:rsidRPr="008A6135">
        <w:rPr>
          <w:rFonts w:cs="Times New Roman"/>
          <w:szCs w:val="24"/>
        </w:rPr>
        <w:t xml:space="preserve">To lessen the detrimental effects of the COVID-19 epidemic on its worldwide business activities in India, Amazon has put in place </w:t>
      </w:r>
      <w:r w:rsidR="00AE1C7F" w:rsidRPr="008A6135">
        <w:rPr>
          <w:rFonts w:cs="Times New Roman"/>
          <w:szCs w:val="24"/>
        </w:rPr>
        <w:t>several</w:t>
      </w:r>
      <w:r w:rsidRPr="008A6135">
        <w:rPr>
          <w:rFonts w:cs="Times New Roman"/>
          <w:szCs w:val="24"/>
        </w:rPr>
        <w:t xml:space="preserve"> solutions. By putting strong health and safety procedures in place, the business has </w:t>
      </w:r>
      <w:r w:rsidR="00AE1C7F" w:rsidRPr="008A6135">
        <w:rPr>
          <w:rFonts w:cs="Times New Roman"/>
          <w:szCs w:val="24"/>
        </w:rPr>
        <w:t>prioritized</w:t>
      </w:r>
      <w:r w:rsidRPr="008A6135">
        <w:rPr>
          <w:rFonts w:cs="Times New Roman"/>
          <w:szCs w:val="24"/>
        </w:rPr>
        <w:t xml:space="preserve"> the safety and </w:t>
      </w:r>
      <w:r w:rsidR="00AE1C7F" w:rsidRPr="008A6135">
        <w:rPr>
          <w:rFonts w:cs="Times New Roman"/>
          <w:szCs w:val="24"/>
        </w:rPr>
        <w:t>well-being</w:t>
      </w:r>
      <w:r w:rsidRPr="008A6135">
        <w:rPr>
          <w:rFonts w:cs="Times New Roman"/>
          <w:szCs w:val="24"/>
        </w:rPr>
        <w:t xml:space="preserve"> of both its workers and consumers</w:t>
      </w:r>
      <w:r w:rsidR="00283108" w:rsidRPr="008A6135">
        <w:rPr>
          <w:rFonts w:cs="Times New Roman"/>
          <w:szCs w:val="24"/>
        </w:rPr>
        <w:t xml:space="preserve"> (</w:t>
      </w:r>
      <w:proofErr w:type="spellStart"/>
      <w:r w:rsidR="00283108" w:rsidRPr="008A6135">
        <w:rPr>
          <w:rFonts w:cs="Times New Roman"/>
          <w:szCs w:val="24"/>
        </w:rPr>
        <w:t>Mangrulkar</w:t>
      </w:r>
      <w:proofErr w:type="spellEnd"/>
      <w:r w:rsidR="00283108" w:rsidRPr="008A6135">
        <w:rPr>
          <w:rFonts w:cs="Times New Roman"/>
          <w:szCs w:val="24"/>
        </w:rPr>
        <w:t xml:space="preserve"> et al., 2022)</w:t>
      </w:r>
      <w:r w:rsidRPr="008A6135">
        <w:rPr>
          <w:rFonts w:cs="Times New Roman"/>
          <w:szCs w:val="24"/>
        </w:rPr>
        <w:t xml:space="preserve">. Additionally, Amazon raised its expenditures in the infrastructure of logistics and transportation while expanding its delivery and </w:t>
      </w:r>
      <w:r w:rsidR="00283108" w:rsidRPr="008A6135">
        <w:rPr>
          <w:rFonts w:cs="Times New Roman"/>
          <w:szCs w:val="24"/>
        </w:rPr>
        <w:t>fulfilment</w:t>
      </w:r>
      <w:r w:rsidRPr="008A6135">
        <w:rPr>
          <w:rFonts w:cs="Times New Roman"/>
          <w:szCs w:val="24"/>
        </w:rPr>
        <w:t xml:space="preserve"> networks to guarantee the prompt delivery of important goods. Additionally, the business has increased its digital marketing initiatives to reach out to clients searching for online solutions.</w:t>
      </w:r>
    </w:p>
    <w:p w14:paraId="2CFB54FE" w14:textId="77777777" w:rsidR="00801E39" w:rsidRPr="008A6135" w:rsidRDefault="00801E39" w:rsidP="008A6135">
      <w:pPr>
        <w:spacing w:line="360" w:lineRule="auto"/>
        <w:rPr>
          <w:rFonts w:cs="Times New Roman"/>
          <w:b/>
          <w:bCs/>
          <w:szCs w:val="24"/>
        </w:rPr>
      </w:pPr>
      <w:r w:rsidRPr="008A6135">
        <w:rPr>
          <w:rFonts w:cs="Times New Roman"/>
          <w:b/>
          <w:bCs/>
          <w:szCs w:val="24"/>
        </w:rPr>
        <w:t>The success of a strategy:</w:t>
      </w:r>
    </w:p>
    <w:p w14:paraId="693772A1" w14:textId="2AB6D896" w:rsidR="000B5C8C" w:rsidRDefault="00D7735B" w:rsidP="008A6135">
      <w:pPr>
        <w:spacing w:line="360" w:lineRule="auto"/>
        <w:rPr>
          <w:rFonts w:cs="Times New Roman"/>
          <w:szCs w:val="24"/>
        </w:rPr>
      </w:pPr>
      <w:r w:rsidRPr="00D7735B">
        <w:rPr>
          <w:rFonts w:cs="Times New Roman"/>
          <w:szCs w:val="24"/>
        </w:rPr>
        <w:t>The research will evaluate Amazon's efforts to mitigate the pandemic's impact on its global business operations in India. The study will examine how the strategies have improved firm performance, customer satisfaction, and worker satisfaction. Amazon's marketplace operations in India have been hampered by the COVID-19 pandemic (</w:t>
      </w:r>
      <w:proofErr w:type="spellStart"/>
      <w:r w:rsidRPr="00D7735B">
        <w:rPr>
          <w:rFonts w:cs="Times New Roman"/>
          <w:szCs w:val="24"/>
        </w:rPr>
        <w:t>Mangrulkar</w:t>
      </w:r>
      <w:proofErr w:type="spellEnd"/>
      <w:r w:rsidRPr="00D7735B">
        <w:rPr>
          <w:rFonts w:cs="Times New Roman"/>
          <w:szCs w:val="24"/>
        </w:rPr>
        <w:t xml:space="preserve"> et al., 2022). Research will examine how the pandemic affected the company's supply chain, logistics, customer behaviour, and performance. Amazon's strategies and efficacy in mitigating the situation will also be examined. The study's findings will help Indian enterprises during and after the </w:t>
      </w:r>
      <w:r w:rsidRPr="00D7735B">
        <w:rPr>
          <w:rFonts w:cs="Times New Roman"/>
          <w:szCs w:val="24"/>
        </w:rPr>
        <w:lastRenderedPageBreak/>
        <w:t>COVID-19 pandemic (Chawla and Kumar, 2021).</w:t>
      </w:r>
      <w:r>
        <w:rPr>
          <w:rFonts w:cs="Times New Roman"/>
          <w:szCs w:val="24"/>
        </w:rPr>
        <w:t xml:space="preserve"> </w:t>
      </w:r>
      <w:proofErr w:type="gramStart"/>
      <w:r w:rsidR="00801E39" w:rsidRPr="008A6135">
        <w:rPr>
          <w:rFonts w:cs="Times New Roman"/>
          <w:szCs w:val="24"/>
        </w:rPr>
        <w:t>This</w:t>
      </w:r>
      <w:proofErr w:type="gramEnd"/>
      <w:r w:rsidR="00801E39" w:rsidRPr="008A6135">
        <w:rPr>
          <w:rFonts w:cs="Times New Roman"/>
          <w:szCs w:val="24"/>
        </w:rPr>
        <w:t xml:space="preserve"> study's importance stems from the fact that Amazon is one of the most well-known companies in the Indian e-commerce business, and that the influence of its activities on the national economy is substantial. </w:t>
      </w:r>
    </w:p>
    <w:p w14:paraId="162DCA27" w14:textId="77777777" w:rsidR="00D7735B" w:rsidRPr="00D7735B" w:rsidRDefault="00D7735B" w:rsidP="00D7735B">
      <w:pPr>
        <w:pStyle w:val="Heading2"/>
        <w:spacing w:line="360" w:lineRule="auto"/>
        <w:rPr>
          <w:rFonts w:eastAsiaTheme="minorHAnsi" w:cs="Times New Roman"/>
          <w:b w:val="0"/>
          <w:szCs w:val="24"/>
        </w:rPr>
      </w:pPr>
      <w:bookmarkStart w:id="2" w:name="_Toc137564249"/>
      <w:r w:rsidRPr="00D7735B">
        <w:rPr>
          <w:rFonts w:eastAsiaTheme="minorHAnsi" w:cs="Times New Roman"/>
          <w:b w:val="0"/>
          <w:szCs w:val="24"/>
        </w:rPr>
        <w:t>Amazon's experience with the COVID-19 pandemic may aid other companies in India or similar markets (Chawla and Kumar, 2021). Indian e-commerce is predicted to be worth $200 billion by 2026. Amazon's dominance in this area affects the Indian e-commerce sector's growth. The company has approximately 150 million clients and has been in India since 2013.</w:t>
      </w:r>
    </w:p>
    <w:p w14:paraId="75B100D3" w14:textId="77777777" w:rsidR="00D7735B" w:rsidRPr="00D7735B" w:rsidRDefault="00D7735B" w:rsidP="00D7735B">
      <w:pPr>
        <w:pStyle w:val="Heading2"/>
        <w:spacing w:line="360" w:lineRule="auto"/>
        <w:rPr>
          <w:rFonts w:eastAsiaTheme="minorHAnsi" w:cs="Times New Roman"/>
          <w:b w:val="0"/>
          <w:szCs w:val="24"/>
        </w:rPr>
      </w:pPr>
      <w:r w:rsidRPr="00D7735B">
        <w:rPr>
          <w:rFonts w:eastAsiaTheme="minorHAnsi" w:cs="Times New Roman"/>
          <w:b w:val="0"/>
          <w:szCs w:val="24"/>
        </w:rPr>
        <w:t xml:space="preserve">The Indian e-commerce business has been affected by the COVID-19 pandemic. Due to the pandemic's significant shift towards online shopping, e-commerce companies like Amazon have had to modify to meet customer expectations. Thus, other firms in India or similar markets must understand how Amazon handled these challenges (Khurana, 2022). This article will explore Amazon's global business activity in India and how it has addressed the COVID-19 pandemic. The research will examine how the pandemic affects Amazon's supply chain and logistical operations, customer behaviour, and corporate performance. Amazon's crisis mitigation efforts will be listed and evaluated (Khurana, 2022). </w:t>
      </w:r>
    </w:p>
    <w:p w14:paraId="22798382" w14:textId="77777777" w:rsidR="00D7735B" w:rsidRPr="00D7735B" w:rsidRDefault="00D7735B" w:rsidP="00D7735B">
      <w:pPr>
        <w:pStyle w:val="Heading2"/>
        <w:spacing w:line="360" w:lineRule="auto"/>
        <w:rPr>
          <w:rFonts w:eastAsiaTheme="minorHAnsi" w:cs="Times New Roman"/>
          <w:b w:val="0"/>
          <w:szCs w:val="24"/>
        </w:rPr>
      </w:pPr>
      <w:r w:rsidRPr="00D7735B">
        <w:rPr>
          <w:rFonts w:eastAsiaTheme="minorHAnsi" w:cs="Times New Roman"/>
          <w:b w:val="0"/>
          <w:szCs w:val="24"/>
        </w:rPr>
        <w:t xml:space="preserve">Businesses operating in India or similar locations may use the study's findings. Amazon's response to the epidemic may help businesses develop crisis management methods. This research will also tell academics about how the COVID-19 epidemic has influenced global commerce and business activity (Khurana, 2022). Influencing public policy makes this research important. Understanding Amazon's struggles may help policymakers evaluate the Indian government's efforts to reduce the epidemic's effect on companies. The research may affect labour laws, health and safety standards, and logistics and transportation infrastructure. This study illuminates Amazon's COVID-19 response and its impact on India's overseas business activity. This research may help firms in India or analogous markets, increase awareness of the pandemic's impact on e-commerce and worldwide corporate operations, and inform pandemic finance policies (Sharma and </w:t>
      </w:r>
      <w:proofErr w:type="spellStart"/>
      <w:r w:rsidRPr="00D7735B">
        <w:rPr>
          <w:rFonts w:eastAsiaTheme="minorHAnsi" w:cs="Times New Roman"/>
          <w:b w:val="0"/>
          <w:szCs w:val="24"/>
        </w:rPr>
        <w:t>Lulandala</w:t>
      </w:r>
      <w:proofErr w:type="spellEnd"/>
      <w:r w:rsidRPr="00D7735B">
        <w:rPr>
          <w:rFonts w:eastAsiaTheme="minorHAnsi" w:cs="Times New Roman"/>
          <w:b w:val="0"/>
          <w:szCs w:val="24"/>
        </w:rPr>
        <w:t>, 2022).</w:t>
      </w:r>
    </w:p>
    <w:p w14:paraId="6BE433CB" w14:textId="3552894F" w:rsidR="00801E39" w:rsidRPr="008A6135" w:rsidRDefault="00801E39" w:rsidP="008A6135">
      <w:pPr>
        <w:pStyle w:val="Heading2"/>
        <w:spacing w:line="360" w:lineRule="auto"/>
        <w:rPr>
          <w:rFonts w:cs="Times New Roman"/>
          <w:szCs w:val="24"/>
        </w:rPr>
      </w:pPr>
      <w:r w:rsidRPr="008A6135">
        <w:rPr>
          <w:rFonts w:cs="Times New Roman"/>
          <w:szCs w:val="24"/>
        </w:rPr>
        <w:t>1.</w:t>
      </w:r>
      <w:r w:rsidR="0026347F" w:rsidRPr="008A6135">
        <w:rPr>
          <w:rFonts w:cs="Times New Roman"/>
          <w:szCs w:val="24"/>
        </w:rPr>
        <w:t>1</w:t>
      </w:r>
      <w:r w:rsidRPr="008A6135">
        <w:rPr>
          <w:rFonts w:cs="Times New Roman"/>
          <w:szCs w:val="24"/>
        </w:rPr>
        <w:t xml:space="preserve"> Background</w:t>
      </w:r>
      <w:bookmarkEnd w:id="2"/>
    </w:p>
    <w:p w14:paraId="41B02F22" w14:textId="19FB4D71" w:rsidR="00B0050B" w:rsidRDefault="00ED46C2" w:rsidP="008A6135">
      <w:pPr>
        <w:spacing w:line="360" w:lineRule="auto"/>
        <w:rPr>
          <w:rFonts w:cs="Times New Roman"/>
          <w:szCs w:val="24"/>
        </w:rPr>
      </w:pPr>
      <w:r w:rsidRPr="008A6135">
        <w:rPr>
          <w:rFonts w:cs="Times New Roman"/>
          <w:szCs w:val="24"/>
        </w:rPr>
        <w:t xml:space="preserve">The COVID-19 epidemic has affected economies and enterprises all around the globe, especially the e-commerce sector. Due to the major interruptions to supply chains, transportation operations, and changes in consumer </w:t>
      </w:r>
      <w:proofErr w:type="spellStart"/>
      <w:r w:rsidRPr="008A6135">
        <w:rPr>
          <w:rFonts w:cs="Times New Roman"/>
          <w:szCs w:val="24"/>
        </w:rPr>
        <w:t>behavior</w:t>
      </w:r>
      <w:proofErr w:type="spellEnd"/>
      <w:r w:rsidRPr="008A6135">
        <w:rPr>
          <w:rFonts w:cs="Times New Roman"/>
          <w:szCs w:val="24"/>
        </w:rPr>
        <w:t xml:space="preserve">, the epidemic has provided a distinct set of issues for businesses working in this industry. The epidemic has also </w:t>
      </w:r>
      <w:r w:rsidR="000A5CC1" w:rsidRPr="008A6135">
        <w:rPr>
          <w:rFonts w:cs="Times New Roman"/>
          <w:szCs w:val="24"/>
        </w:rPr>
        <w:t>influenced</w:t>
      </w:r>
      <w:r w:rsidRPr="008A6135">
        <w:rPr>
          <w:rFonts w:cs="Times New Roman"/>
          <w:szCs w:val="24"/>
        </w:rPr>
        <w:t xml:space="preserve"> one of the major participants in the global e-commerce market, Amazon. With an emphasis on </w:t>
      </w:r>
      <w:r w:rsidRPr="008A6135">
        <w:rPr>
          <w:rFonts w:cs="Times New Roman"/>
          <w:szCs w:val="24"/>
        </w:rPr>
        <w:lastRenderedPageBreak/>
        <w:t xml:space="preserve">its marketplace activities, the goal of this dissertation is to </w:t>
      </w:r>
      <w:proofErr w:type="spellStart"/>
      <w:r w:rsidR="000A5CC1" w:rsidRPr="008A6135">
        <w:rPr>
          <w:rFonts w:cs="Times New Roman"/>
          <w:szCs w:val="24"/>
        </w:rPr>
        <w:t>analyze</w:t>
      </w:r>
      <w:proofErr w:type="spellEnd"/>
      <w:r w:rsidRPr="008A6135">
        <w:rPr>
          <w:rFonts w:cs="Times New Roman"/>
          <w:szCs w:val="24"/>
        </w:rPr>
        <w:t xml:space="preserve"> how the COVID-19 epidemic has affected Amazon's worldwide business operations in India</w:t>
      </w:r>
      <w:r w:rsidR="003F2238" w:rsidRPr="008A6135">
        <w:rPr>
          <w:rFonts w:cs="Times New Roman"/>
          <w:szCs w:val="24"/>
        </w:rPr>
        <w:t xml:space="preserve"> (Sharma and </w:t>
      </w:r>
      <w:proofErr w:type="spellStart"/>
      <w:r w:rsidR="003F2238" w:rsidRPr="008A6135">
        <w:rPr>
          <w:rFonts w:cs="Times New Roman"/>
          <w:szCs w:val="24"/>
        </w:rPr>
        <w:t>Lulandala</w:t>
      </w:r>
      <w:proofErr w:type="spellEnd"/>
      <w:r w:rsidR="003F2238" w:rsidRPr="008A6135">
        <w:rPr>
          <w:rFonts w:cs="Times New Roman"/>
          <w:szCs w:val="24"/>
        </w:rPr>
        <w:t>, 2022)</w:t>
      </w:r>
      <w:r w:rsidRPr="008A6135">
        <w:rPr>
          <w:rFonts w:cs="Times New Roman"/>
          <w:szCs w:val="24"/>
        </w:rPr>
        <w:t xml:space="preserve">. Following Amazon's debut </w:t>
      </w:r>
      <w:r w:rsidR="000A5CC1" w:rsidRPr="008A6135">
        <w:rPr>
          <w:rFonts w:cs="Times New Roman"/>
          <w:szCs w:val="24"/>
        </w:rPr>
        <w:t>in</w:t>
      </w:r>
      <w:r w:rsidRPr="008A6135">
        <w:rPr>
          <w:rFonts w:cs="Times New Roman"/>
          <w:szCs w:val="24"/>
        </w:rPr>
        <w:t xml:space="preserve"> the Indian market in 2013, the nation has seen huge investments. To meet the needs of the rapidly increasing Indian market, the firm has been developing its operations and making investments in logistical infrastructure. With a population of more than 1.3 billion, the Indian e-commerce business has been expanding quickly</w:t>
      </w:r>
      <w:r w:rsidR="003A6D9D">
        <w:rPr>
          <w:rFonts w:cs="Times New Roman"/>
          <w:szCs w:val="24"/>
        </w:rPr>
        <w:t xml:space="preserve"> (one of the reasons)</w:t>
      </w:r>
      <w:r w:rsidR="00B0050B">
        <w:rPr>
          <w:rFonts w:cs="Times New Roman"/>
          <w:szCs w:val="24"/>
        </w:rPr>
        <w:t xml:space="preserve"> </w:t>
      </w:r>
    </w:p>
    <w:p w14:paraId="433C6802" w14:textId="5D41D5B3" w:rsidR="00ED46C2" w:rsidRPr="008A6135" w:rsidRDefault="00ED46C2" w:rsidP="008A6135">
      <w:pPr>
        <w:spacing w:line="360" w:lineRule="auto"/>
        <w:rPr>
          <w:rFonts w:cs="Times New Roman"/>
          <w:szCs w:val="24"/>
        </w:rPr>
      </w:pPr>
      <w:r w:rsidRPr="008A6135">
        <w:rPr>
          <w:rFonts w:cs="Times New Roman"/>
          <w:szCs w:val="24"/>
        </w:rPr>
        <w:t>The Indian e-commerce business was estimated to be worth $38.5 billion in 2017 and is projected to increase to $200 billion by 2026, according to research by the Internet and Mobile Association of India (IAMAI) and Nielsen</w:t>
      </w:r>
      <w:r w:rsidR="003F2238" w:rsidRPr="008A6135">
        <w:rPr>
          <w:rFonts w:cs="Times New Roman"/>
          <w:szCs w:val="24"/>
        </w:rPr>
        <w:t xml:space="preserve"> (Sharma and </w:t>
      </w:r>
      <w:proofErr w:type="spellStart"/>
      <w:r w:rsidR="003F2238" w:rsidRPr="008A6135">
        <w:rPr>
          <w:rFonts w:cs="Times New Roman"/>
          <w:szCs w:val="24"/>
        </w:rPr>
        <w:t>Lulandala</w:t>
      </w:r>
      <w:proofErr w:type="spellEnd"/>
      <w:r w:rsidR="003F2238" w:rsidRPr="008A6135">
        <w:rPr>
          <w:rFonts w:cs="Times New Roman"/>
          <w:szCs w:val="24"/>
        </w:rPr>
        <w:t>, 2022)</w:t>
      </w:r>
      <w:r w:rsidRPr="008A6135">
        <w:rPr>
          <w:rFonts w:cs="Times New Roman"/>
          <w:szCs w:val="24"/>
        </w:rPr>
        <w:t>.</w:t>
      </w:r>
    </w:p>
    <w:p w14:paraId="03238E2B" w14:textId="14F331C6" w:rsidR="00ED46C2" w:rsidRPr="008A6135" w:rsidRDefault="00ED46C2" w:rsidP="008A6135">
      <w:pPr>
        <w:spacing w:line="360" w:lineRule="auto"/>
        <w:rPr>
          <w:rFonts w:cs="Times New Roman"/>
          <w:szCs w:val="24"/>
        </w:rPr>
      </w:pPr>
      <w:r w:rsidRPr="008A6135">
        <w:rPr>
          <w:rFonts w:cs="Times New Roman"/>
          <w:szCs w:val="24"/>
        </w:rPr>
        <w:t xml:space="preserve">However, Amazon and other e-commerce firms operating in India have faced severe difficulties </w:t>
      </w:r>
      <w:r w:rsidR="000A5CC1" w:rsidRPr="008A6135">
        <w:rPr>
          <w:rFonts w:cs="Times New Roman"/>
          <w:szCs w:val="24"/>
        </w:rPr>
        <w:t>because of</w:t>
      </w:r>
      <w:r w:rsidRPr="008A6135">
        <w:rPr>
          <w:rFonts w:cs="Times New Roman"/>
          <w:szCs w:val="24"/>
        </w:rPr>
        <w:t xml:space="preserve"> the COVID-19 epidemic. The interruption of supply chains and logistical operations has been one of the biggest problems. Due of the pandemic-related limitations on travel and transportation, it is difficult for businesses to distribute their goods to clients</w:t>
      </w:r>
      <w:r w:rsidRPr="008A6135">
        <w:rPr>
          <w:rFonts w:cs="Times New Roman"/>
          <w:b/>
          <w:bCs/>
          <w:szCs w:val="24"/>
        </w:rPr>
        <w:t xml:space="preserve">. </w:t>
      </w:r>
      <w:r w:rsidR="002A4B7E" w:rsidRPr="008A6135">
        <w:rPr>
          <w:rFonts w:cs="Times New Roman"/>
          <w:szCs w:val="24"/>
        </w:rPr>
        <w:t>Furthermore</w:t>
      </w:r>
      <w:r w:rsidRPr="008A6135">
        <w:rPr>
          <w:rFonts w:cs="Times New Roman"/>
          <w:szCs w:val="24"/>
        </w:rPr>
        <w:t xml:space="preserve">, the pandemic has </w:t>
      </w:r>
      <w:r w:rsidR="002A4B7E" w:rsidRPr="008A6135">
        <w:rPr>
          <w:rFonts w:cs="Times New Roman"/>
          <w:szCs w:val="24"/>
        </w:rPr>
        <w:t>transformed</w:t>
      </w:r>
      <w:r w:rsidRPr="008A6135">
        <w:rPr>
          <w:rFonts w:cs="Times New Roman"/>
          <w:szCs w:val="24"/>
        </w:rPr>
        <w:t xml:space="preserve"> consumer </w:t>
      </w:r>
      <w:proofErr w:type="spellStart"/>
      <w:r w:rsidRPr="008A6135">
        <w:rPr>
          <w:rFonts w:cs="Times New Roman"/>
          <w:szCs w:val="24"/>
        </w:rPr>
        <w:t>behavior</w:t>
      </w:r>
      <w:proofErr w:type="spellEnd"/>
      <w:r w:rsidRPr="008A6135">
        <w:rPr>
          <w:rFonts w:cs="Times New Roman"/>
          <w:szCs w:val="24"/>
        </w:rPr>
        <w:t xml:space="preserve">, with </w:t>
      </w:r>
      <w:r w:rsidR="002A4B7E" w:rsidRPr="008A6135">
        <w:rPr>
          <w:rFonts w:cs="Times New Roman"/>
          <w:szCs w:val="24"/>
        </w:rPr>
        <w:t>purchasers</w:t>
      </w:r>
      <w:r w:rsidRPr="008A6135">
        <w:rPr>
          <w:rFonts w:cs="Times New Roman"/>
          <w:szCs w:val="24"/>
        </w:rPr>
        <w:t xml:space="preserve"> becoming more frugal with their money and </w:t>
      </w:r>
      <w:proofErr w:type="spellStart"/>
      <w:r w:rsidR="000A5CC1" w:rsidRPr="008A6135">
        <w:rPr>
          <w:rFonts w:cs="Times New Roman"/>
          <w:szCs w:val="24"/>
        </w:rPr>
        <w:t>favoring</w:t>
      </w:r>
      <w:proofErr w:type="spellEnd"/>
      <w:r w:rsidRPr="008A6135">
        <w:rPr>
          <w:rFonts w:cs="Times New Roman"/>
          <w:szCs w:val="24"/>
        </w:rPr>
        <w:t xml:space="preserve"> </w:t>
      </w:r>
      <w:r w:rsidR="002A4B7E" w:rsidRPr="008A6135">
        <w:rPr>
          <w:rFonts w:cs="Times New Roman"/>
          <w:szCs w:val="24"/>
        </w:rPr>
        <w:t>supplies</w:t>
      </w:r>
      <w:r w:rsidR="003F2238" w:rsidRPr="008A6135">
        <w:rPr>
          <w:rFonts w:cs="Times New Roman"/>
          <w:szCs w:val="24"/>
        </w:rPr>
        <w:t xml:space="preserve"> (Sharma and </w:t>
      </w:r>
      <w:proofErr w:type="spellStart"/>
      <w:r w:rsidR="003F2238" w:rsidRPr="008A6135">
        <w:rPr>
          <w:rFonts w:cs="Times New Roman"/>
          <w:szCs w:val="24"/>
        </w:rPr>
        <w:t>Lulandala</w:t>
      </w:r>
      <w:proofErr w:type="spellEnd"/>
      <w:r w:rsidR="003F2238" w:rsidRPr="008A6135">
        <w:rPr>
          <w:rFonts w:cs="Times New Roman"/>
          <w:szCs w:val="24"/>
        </w:rPr>
        <w:t>, 2022)</w:t>
      </w:r>
      <w:r w:rsidRPr="008A6135">
        <w:rPr>
          <w:rFonts w:cs="Times New Roman"/>
          <w:szCs w:val="24"/>
        </w:rPr>
        <w:t xml:space="preserve">. Amazon has put in </w:t>
      </w:r>
      <w:r w:rsidR="002A4B7E" w:rsidRPr="008A6135">
        <w:rPr>
          <w:rFonts w:cs="Times New Roman"/>
          <w:szCs w:val="24"/>
        </w:rPr>
        <w:t>point</w:t>
      </w:r>
      <w:r w:rsidRPr="008A6135">
        <w:rPr>
          <w:rFonts w:cs="Times New Roman"/>
          <w:szCs w:val="24"/>
        </w:rPr>
        <w:t xml:space="preserve"> </w:t>
      </w:r>
      <w:r w:rsidR="000A5CC1" w:rsidRPr="008A6135">
        <w:rPr>
          <w:rFonts w:cs="Times New Roman"/>
          <w:szCs w:val="24"/>
        </w:rPr>
        <w:t>several</w:t>
      </w:r>
      <w:r w:rsidRPr="008A6135">
        <w:rPr>
          <w:rFonts w:cs="Times New Roman"/>
          <w:szCs w:val="24"/>
        </w:rPr>
        <w:t xml:space="preserve"> steps to lessen the </w:t>
      </w:r>
      <w:r w:rsidR="002A4B7E" w:rsidRPr="008A6135">
        <w:rPr>
          <w:rFonts w:cs="Times New Roman"/>
          <w:szCs w:val="24"/>
        </w:rPr>
        <w:t>epidemic's</w:t>
      </w:r>
      <w:r w:rsidRPr="008A6135">
        <w:rPr>
          <w:rFonts w:cs="Times New Roman"/>
          <w:szCs w:val="24"/>
        </w:rPr>
        <w:t xml:space="preserve"> effects on its business. These </w:t>
      </w:r>
      <w:r w:rsidR="002A4B7E" w:rsidRPr="008A6135">
        <w:rPr>
          <w:rFonts w:cs="Times New Roman"/>
          <w:szCs w:val="24"/>
        </w:rPr>
        <w:t>approaches</w:t>
      </w:r>
      <w:r w:rsidRPr="008A6135">
        <w:rPr>
          <w:rFonts w:cs="Times New Roman"/>
          <w:szCs w:val="24"/>
        </w:rPr>
        <w:t xml:space="preserve"> include expanding the size of its warehouses, </w:t>
      </w:r>
      <w:r w:rsidR="002A4B7E" w:rsidRPr="008A6135">
        <w:rPr>
          <w:rFonts w:cs="Times New Roman"/>
          <w:szCs w:val="24"/>
        </w:rPr>
        <w:t>supplying</w:t>
      </w:r>
      <w:r w:rsidRPr="008A6135">
        <w:rPr>
          <w:rFonts w:cs="Times New Roman"/>
          <w:szCs w:val="24"/>
        </w:rPr>
        <w:t xml:space="preserve"> in its logistics infrastructure, and </w:t>
      </w:r>
      <w:r w:rsidR="002A4B7E" w:rsidRPr="008A6135">
        <w:rPr>
          <w:rFonts w:cs="Times New Roman"/>
          <w:szCs w:val="24"/>
        </w:rPr>
        <w:t>offering</w:t>
      </w:r>
      <w:r w:rsidRPr="008A6135">
        <w:rPr>
          <w:rFonts w:cs="Times New Roman"/>
          <w:szCs w:val="24"/>
        </w:rPr>
        <w:t xml:space="preserve"> a greater selection of </w:t>
      </w:r>
      <w:r w:rsidR="002A4B7E" w:rsidRPr="008A6135">
        <w:rPr>
          <w:rFonts w:cs="Times New Roman"/>
          <w:szCs w:val="24"/>
        </w:rPr>
        <w:t>obligations</w:t>
      </w:r>
      <w:r w:rsidRPr="008A6135">
        <w:rPr>
          <w:rFonts w:cs="Times New Roman"/>
          <w:szCs w:val="24"/>
        </w:rPr>
        <w:t xml:space="preserve"> to its clients. To guarantee the health and safety of its personnel, the business has also incorporated contactless delivery and safety procedures</w:t>
      </w:r>
      <w:r w:rsidR="00415056" w:rsidRPr="008A6135">
        <w:rPr>
          <w:rFonts w:cs="Times New Roman"/>
          <w:szCs w:val="24"/>
        </w:rPr>
        <w:t xml:space="preserve"> (Bader </w:t>
      </w:r>
      <w:proofErr w:type="spellStart"/>
      <w:r w:rsidR="00415056" w:rsidRPr="008A6135">
        <w:rPr>
          <w:rFonts w:cs="Times New Roman"/>
          <w:szCs w:val="24"/>
        </w:rPr>
        <w:t>Althafairi</w:t>
      </w:r>
      <w:proofErr w:type="spellEnd"/>
      <w:r w:rsidR="00415056" w:rsidRPr="008A6135">
        <w:rPr>
          <w:rFonts w:cs="Times New Roman"/>
          <w:szCs w:val="24"/>
        </w:rPr>
        <w:t xml:space="preserve"> et al., 2019)</w:t>
      </w:r>
      <w:r w:rsidRPr="008A6135">
        <w:rPr>
          <w:rFonts w:cs="Times New Roman"/>
          <w:szCs w:val="24"/>
        </w:rPr>
        <w:t>.</w:t>
      </w:r>
    </w:p>
    <w:p w14:paraId="0A1B6932" w14:textId="61334CBA" w:rsidR="002E06AE" w:rsidRDefault="00ED46C2" w:rsidP="008A6135">
      <w:pPr>
        <w:spacing w:line="360" w:lineRule="auto"/>
        <w:rPr>
          <w:rFonts w:cs="Times New Roman"/>
          <w:szCs w:val="24"/>
        </w:rPr>
      </w:pPr>
      <w:r w:rsidRPr="008A6135">
        <w:rPr>
          <w:rFonts w:cs="Times New Roman"/>
          <w:szCs w:val="24"/>
        </w:rPr>
        <w:t xml:space="preserve">Amazon's supply chain is one of the major areas that has been impacted by the epidemic. Global supply networks have been hampered by the epidemic, causing product shortages and delivery delays. Amazon has diversified its supply chain to solve this issue, </w:t>
      </w:r>
      <w:r w:rsidR="000A5CC1" w:rsidRPr="008A6135">
        <w:rPr>
          <w:rFonts w:cs="Times New Roman"/>
          <w:szCs w:val="24"/>
        </w:rPr>
        <w:t>minimizing</w:t>
      </w:r>
      <w:r w:rsidRPr="008A6135">
        <w:rPr>
          <w:rFonts w:cs="Times New Roman"/>
          <w:szCs w:val="24"/>
        </w:rPr>
        <w:t xml:space="preserve"> its dependence on a particular nation or area for product sourcing. </w:t>
      </w:r>
      <w:r w:rsidR="000A5CC1" w:rsidRPr="008A6135">
        <w:rPr>
          <w:rFonts w:cs="Times New Roman"/>
          <w:szCs w:val="24"/>
        </w:rPr>
        <w:t>To</w:t>
      </w:r>
      <w:r w:rsidRPr="008A6135">
        <w:rPr>
          <w:rFonts w:cs="Times New Roman"/>
          <w:szCs w:val="24"/>
        </w:rPr>
        <w:t xml:space="preserve"> guarantee a consistent supply of goods to its clients, the firm has significantly doubled the capacity of its warehouses. The epidemic has also </w:t>
      </w:r>
      <w:r w:rsidR="000A5CC1" w:rsidRPr="008A6135">
        <w:rPr>
          <w:rFonts w:cs="Times New Roman"/>
          <w:szCs w:val="24"/>
        </w:rPr>
        <w:t>influenced</w:t>
      </w:r>
      <w:r w:rsidRPr="008A6135">
        <w:rPr>
          <w:rFonts w:cs="Times New Roman"/>
          <w:szCs w:val="24"/>
        </w:rPr>
        <w:t xml:space="preserve"> Amazon's logistics business. It has been challenging for the business to supply items to its clients because of transportation and mobility constraints. Amazon has teamed up with </w:t>
      </w:r>
      <w:proofErr w:type="spellStart"/>
      <w:r w:rsidR="0068243A" w:rsidRPr="008A6135">
        <w:rPr>
          <w:rFonts w:cs="Times New Roman"/>
          <w:szCs w:val="24"/>
        </w:rPr>
        <w:t>neighborhood</w:t>
      </w:r>
      <w:proofErr w:type="spellEnd"/>
      <w:r w:rsidRPr="008A6135">
        <w:rPr>
          <w:rFonts w:cs="Times New Roman"/>
          <w:szCs w:val="24"/>
        </w:rPr>
        <w:t xml:space="preserve"> delivery services to enhance its last-mile delivery capabilities to meet this problem</w:t>
      </w:r>
      <w:r w:rsidR="0068243A" w:rsidRPr="008A6135">
        <w:rPr>
          <w:rFonts w:cs="Times New Roman"/>
          <w:szCs w:val="24"/>
        </w:rPr>
        <w:t xml:space="preserve"> (Bader </w:t>
      </w:r>
      <w:proofErr w:type="spellStart"/>
      <w:r w:rsidR="0068243A" w:rsidRPr="008A6135">
        <w:rPr>
          <w:rFonts w:cs="Times New Roman"/>
          <w:szCs w:val="24"/>
        </w:rPr>
        <w:t>Althafairi</w:t>
      </w:r>
      <w:proofErr w:type="spellEnd"/>
      <w:r w:rsidR="0068243A" w:rsidRPr="008A6135">
        <w:rPr>
          <w:rFonts w:cs="Times New Roman"/>
          <w:szCs w:val="24"/>
        </w:rPr>
        <w:t xml:space="preserve"> et al., 2019)</w:t>
      </w:r>
      <w:r w:rsidRPr="008A6135">
        <w:rPr>
          <w:rFonts w:cs="Times New Roman"/>
          <w:szCs w:val="24"/>
        </w:rPr>
        <w:t>. The business has also pioneered contactless delivery and put safety precautions in place for its delivery staff.</w:t>
      </w:r>
      <w:r w:rsidR="00415056" w:rsidRPr="008A6135">
        <w:rPr>
          <w:rFonts w:cs="Times New Roman"/>
          <w:szCs w:val="24"/>
        </w:rPr>
        <w:t xml:space="preserve"> </w:t>
      </w:r>
      <w:r w:rsidRPr="008A6135">
        <w:rPr>
          <w:rFonts w:cs="Times New Roman"/>
          <w:szCs w:val="24"/>
        </w:rPr>
        <w:t xml:space="preserve">Additionally, the COVID-19 epidemic has altered consumer </w:t>
      </w:r>
      <w:proofErr w:type="spellStart"/>
      <w:r w:rsidRPr="008A6135">
        <w:rPr>
          <w:rFonts w:cs="Times New Roman"/>
          <w:szCs w:val="24"/>
        </w:rPr>
        <w:t>behavior</w:t>
      </w:r>
      <w:proofErr w:type="spellEnd"/>
      <w:r w:rsidRPr="008A6135">
        <w:rPr>
          <w:rFonts w:cs="Times New Roman"/>
          <w:szCs w:val="24"/>
        </w:rPr>
        <w:t xml:space="preserve">. Amazon has had to change to suit shifting customer </w:t>
      </w:r>
      <w:r w:rsidRPr="008A6135">
        <w:rPr>
          <w:rFonts w:cs="Times New Roman"/>
          <w:szCs w:val="24"/>
        </w:rPr>
        <w:lastRenderedPageBreak/>
        <w:t xml:space="preserve">demands as consumers are becoming more frugal with their purchasing. The firm has concentrated on providing necessities including food, </w:t>
      </w:r>
      <w:proofErr w:type="gramStart"/>
      <w:r w:rsidRPr="008A6135">
        <w:rPr>
          <w:rFonts w:cs="Times New Roman"/>
          <w:szCs w:val="24"/>
        </w:rPr>
        <w:t>health</w:t>
      </w:r>
      <w:proofErr w:type="gramEnd"/>
      <w:r w:rsidRPr="008A6135">
        <w:rPr>
          <w:rFonts w:cs="Times New Roman"/>
          <w:szCs w:val="24"/>
        </w:rPr>
        <w:t xml:space="preserve"> and wellness items, and supplies for the home. To entice people to do their shopping online, Amazon has also provided discounts and other incentives. The COVID-19 outbreak has posed tough obstacles for Amazon and other e-commerce enterprises doing business in India. The company's activities in the nation have been significantly impacted by the disruption of supply chains, logistical processes, and changes in consumer </w:t>
      </w:r>
      <w:proofErr w:type="spellStart"/>
      <w:r w:rsidRPr="008A6135">
        <w:rPr>
          <w:rFonts w:cs="Times New Roman"/>
          <w:szCs w:val="24"/>
        </w:rPr>
        <w:t>behavior</w:t>
      </w:r>
      <w:proofErr w:type="spellEnd"/>
      <w:r w:rsidRPr="008A6135">
        <w:rPr>
          <w:rFonts w:cs="Times New Roman"/>
          <w:szCs w:val="24"/>
        </w:rPr>
        <w:t>. To counteract the pandemic's harmful effects, Amazon has implemented several methods in response to these difficulties</w:t>
      </w:r>
      <w:r w:rsidR="0068243A" w:rsidRPr="008A6135">
        <w:rPr>
          <w:rFonts w:cs="Times New Roman"/>
          <w:szCs w:val="24"/>
        </w:rPr>
        <w:t xml:space="preserve"> (Bader </w:t>
      </w:r>
      <w:proofErr w:type="spellStart"/>
      <w:r w:rsidR="0068243A" w:rsidRPr="008A6135">
        <w:rPr>
          <w:rFonts w:cs="Times New Roman"/>
          <w:szCs w:val="24"/>
        </w:rPr>
        <w:t>Althafairi</w:t>
      </w:r>
      <w:proofErr w:type="spellEnd"/>
      <w:r w:rsidR="0068243A" w:rsidRPr="008A6135">
        <w:rPr>
          <w:rFonts w:cs="Times New Roman"/>
          <w:szCs w:val="24"/>
        </w:rPr>
        <w:t xml:space="preserve"> et al., 2019)</w:t>
      </w:r>
      <w:r w:rsidRPr="008A6135">
        <w:rPr>
          <w:rFonts w:cs="Times New Roman"/>
          <w:szCs w:val="24"/>
        </w:rPr>
        <w:t>.</w:t>
      </w:r>
      <w:r w:rsidR="0068243A" w:rsidRPr="008A6135">
        <w:rPr>
          <w:rFonts w:cs="Times New Roman"/>
          <w:szCs w:val="24"/>
        </w:rPr>
        <w:t xml:space="preserve"> </w:t>
      </w:r>
      <w:r w:rsidRPr="008A6135">
        <w:rPr>
          <w:rFonts w:cs="Times New Roman"/>
          <w:szCs w:val="24"/>
        </w:rPr>
        <w:t xml:space="preserve"> </w:t>
      </w:r>
    </w:p>
    <w:p w14:paraId="081369CB" w14:textId="77777777" w:rsidR="002E06AE" w:rsidRDefault="002E06AE">
      <w:pPr>
        <w:spacing w:before="0" w:after="160"/>
        <w:jc w:val="left"/>
        <w:rPr>
          <w:rFonts w:cs="Times New Roman"/>
          <w:szCs w:val="24"/>
        </w:rPr>
      </w:pPr>
      <w:r>
        <w:rPr>
          <w:rFonts w:cs="Times New Roman"/>
          <w:szCs w:val="24"/>
        </w:rPr>
        <w:br w:type="page"/>
      </w:r>
    </w:p>
    <w:p w14:paraId="3BE87DEA" w14:textId="77777777" w:rsidR="00ED46C2" w:rsidRPr="008A6135" w:rsidRDefault="00ED46C2" w:rsidP="008A6135">
      <w:pPr>
        <w:spacing w:line="360" w:lineRule="auto"/>
        <w:rPr>
          <w:rFonts w:cs="Times New Roman"/>
          <w:szCs w:val="24"/>
        </w:rPr>
      </w:pPr>
    </w:p>
    <w:p w14:paraId="6688FC3B" w14:textId="1FC4B0F9" w:rsidR="00801E39" w:rsidRPr="008A6135" w:rsidRDefault="00801E39" w:rsidP="008A6135">
      <w:pPr>
        <w:pStyle w:val="Heading2"/>
        <w:spacing w:line="360" w:lineRule="auto"/>
        <w:rPr>
          <w:rFonts w:cs="Times New Roman"/>
          <w:color w:val="auto"/>
          <w:szCs w:val="24"/>
        </w:rPr>
      </w:pPr>
      <w:bookmarkStart w:id="3" w:name="_Toc137564250"/>
      <w:r w:rsidRPr="008A6135">
        <w:rPr>
          <w:rFonts w:cs="Times New Roman"/>
          <w:szCs w:val="24"/>
        </w:rPr>
        <w:t>1.</w:t>
      </w:r>
      <w:r w:rsidR="0026347F" w:rsidRPr="008A6135">
        <w:rPr>
          <w:rFonts w:cs="Times New Roman"/>
          <w:szCs w:val="24"/>
        </w:rPr>
        <w:t>2</w:t>
      </w:r>
      <w:r w:rsidRPr="008A6135">
        <w:rPr>
          <w:rFonts w:cs="Times New Roman"/>
          <w:szCs w:val="24"/>
        </w:rPr>
        <w:t xml:space="preserve"> Aims and Objectives</w:t>
      </w:r>
      <w:bookmarkEnd w:id="3"/>
    </w:p>
    <w:p w14:paraId="54A717C5" w14:textId="77777777" w:rsidR="00801E39" w:rsidRPr="008A6135" w:rsidRDefault="00801E39" w:rsidP="008A6135">
      <w:pPr>
        <w:spacing w:before="0" w:after="160" w:line="360" w:lineRule="auto"/>
        <w:rPr>
          <w:rFonts w:cs="Times New Roman"/>
          <w:b/>
          <w:bCs/>
          <w:szCs w:val="24"/>
        </w:rPr>
      </w:pPr>
      <w:r w:rsidRPr="008A6135">
        <w:rPr>
          <w:rFonts w:cs="Times New Roman"/>
          <w:b/>
          <w:bCs/>
          <w:szCs w:val="24"/>
        </w:rPr>
        <w:t>AIM:</w:t>
      </w:r>
    </w:p>
    <w:p w14:paraId="2947BF81" w14:textId="7D22474F" w:rsidR="00801E39" w:rsidRPr="008A6135" w:rsidRDefault="00801E39" w:rsidP="008A6135">
      <w:pPr>
        <w:spacing w:line="360" w:lineRule="auto"/>
        <w:rPr>
          <w:rFonts w:cs="Times New Roman"/>
          <w:szCs w:val="24"/>
        </w:rPr>
      </w:pPr>
      <w:r w:rsidRPr="008A6135">
        <w:rPr>
          <w:rFonts w:cs="Times New Roman"/>
          <w:szCs w:val="24"/>
        </w:rPr>
        <w:t xml:space="preserve">The aim of this </w:t>
      </w:r>
      <w:r w:rsidR="002A4B7E" w:rsidRPr="008A6135">
        <w:rPr>
          <w:rFonts w:cs="Times New Roman"/>
          <w:szCs w:val="24"/>
        </w:rPr>
        <w:t>examine</w:t>
      </w:r>
      <w:r w:rsidRPr="008A6135">
        <w:rPr>
          <w:rFonts w:cs="Times New Roman"/>
          <w:szCs w:val="24"/>
        </w:rPr>
        <w:t xml:space="preserve"> is to </w:t>
      </w:r>
      <w:proofErr w:type="spellStart"/>
      <w:r w:rsidRPr="008A6135">
        <w:rPr>
          <w:rFonts w:cs="Times New Roman"/>
          <w:szCs w:val="24"/>
        </w:rPr>
        <w:t>analyze</w:t>
      </w:r>
      <w:proofErr w:type="spellEnd"/>
      <w:r w:rsidRPr="008A6135">
        <w:rPr>
          <w:rFonts w:cs="Times New Roman"/>
          <w:szCs w:val="24"/>
        </w:rPr>
        <w:t xml:space="preserve"> “the impact of coronavirus outbreak on international business operations of Amazon for INDIA Marketplace”.</w:t>
      </w:r>
    </w:p>
    <w:p w14:paraId="408A70A9" w14:textId="77777777" w:rsidR="00801E39" w:rsidRPr="008A6135" w:rsidRDefault="00801E39" w:rsidP="008A6135">
      <w:pPr>
        <w:spacing w:before="0" w:after="160" w:line="360" w:lineRule="auto"/>
        <w:rPr>
          <w:rFonts w:cs="Times New Roman"/>
          <w:b/>
          <w:bCs/>
          <w:szCs w:val="24"/>
        </w:rPr>
      </w:pPr>
      <w:r w:rsidRPr="008A6135">
        <w:rPr>
          <w:rFonts w:cs="Times New Roman"/>
          <w:b/>
          <w:bCs/>
          <w:szCs w:val="24"/>
        </w:rPr>
        <w:t>OBJECTIVES:</w:t>
      </w:r>
    </w:p>
    <w:p w14:paraId="720DDF08" w14:textId="43A69507" w:rsidR="00D7735B" w:rsidRPr="00D7735B" w:rsidRDefault="00D7735B" w:rsidP="00D7735B">
      <w:pPr>
        <w:pStyle w:val="Heading2"/>
        <w:spacing w:line="360" w:lineRule="auto"/>
        <w:rPr>
          <w:rFonts w:eastAsiaTheme="minorHAnsi" w:cs="Times New Roman"/>
          <w:b w:val="0"/>
          <w:szCs w:val="24"/>
        </w:rPr>
      </w:pPr>
      <w:bookmarkStart w:id="4" w:name="_Toc137564251"/>
      <w:r>
        <w:rPr>
          <w:rFonts w:eastAsiaTheme="minorHAnsi" w:cs="Times New Roman"/>
          <w:b w:val="0"/>
          <w:szCs w:val="24"/>
        </w:rPr>
        <w:t>1. To d</w:t>
      </w:r>
      <w:r w:rsidRPr="00D7735B">
        <w:rPr>
          <w:rFonts w:eastAsiaTheme="minorHAnsi" w:cs="Times New Roman"/>
          <w:b w:val="0"/>
          <w:szCs w:val="24"/>
        </w:rPr>
        <w:t xml:space="preserve">etermine how the COVID-19 pandemic has affected supply chains and logistics networks throughout the </w:t>
      </w:r>
      <w:r w:rsidRPr="00D7735B">
        <w:rPr>
          <w:rFonts w:eastAsiaTheme="minorHAnsi" w:cs="Times New Roman"/>
          <w:b w:val="0"/>
          <w:szCs w:val="24"/>
        </w:rPr>
        <w:t>world and</w:t>
      </w:r>
      <w:r w:rsidRPr="00D7735B">
        <w:rPr>
          <w:rFonts w:eastAsiaTheme="minorHAnsi" w:cs="Times New Roman"/>
          <w:b w:val="0"/>
          <w:szCs w:val="24"/>
        </w:rPr>
        <w:t xml:space="preserve"> identify the most pressing issues companies have when it comes to sourcing, shipping, and distribution on Amazon.</w:t>
      </w:r>
    </w:p>
    <w:p w14:paraId="193231EA" w14:textId="77777777" w:rsidR="00D7735B" w:rsidRPr="00D7735B" w:rsidRDefault="00D7735B" w:rsidP="00D7735B">
      <w:pPr>
        <w:pStyle w:val="Heading2"/>
        <w:spacing w:line="360" w:lineRule="auto"/>
        <w:rPr>
          <w:rFonts w:eastAsiaTheme="minorHAnsi" w:cs="Times New Roman"/>
          <w:b w:val="0"/>
          <w:szCs w:val="24"/>
        </w:rPr>
      </w:pPr>
      <w:r w:rsidRPr="00D7735B">
        <w:rPr>
          <w:rFonts w:eastAsiaTheme="minorHAnsi" w:cs="Times New Roman"/>
          <w:b w:val="0"/>
          <w:szCs w:val="24"/>
        </w:rPr>
        <w:t>2. To investigate how the pandemic has altered consumer behaviour and preferences, such as an uptick in demand for certain items and an increased emphasis on health and safety concerns while making purchases.</w:t>
      </w:r>
    </w:p>
    <w:p w14:paraId="35B1A929" w14:textId="77777777" w:rsidR="00D7735B" w:rsidRPr="00D7735B" w:rsidRDefault="00D7735B" w:rsidP="00D7735B">
      <w:pPr>
        <w:pStyle w:val="Heading2"/>
        <w:spacing w:line="360" w:lineRule="auto"/>
        <w:rPr>
          <w:rFonts w:eastAsiaTheme="minorHAnsi" w:cs="Times New Roman"/>
          <w:b w:val="0"/>
          <w:szCs w:val="24"/>
        </w:rPr>
      </w:pPr>
      <w:r w:rsidRPr="00D7735B">
        <w:rPr>
          <w:rFonts w:eastAsiaTheme="minorHAnsi" w:cs="Times New Roman"/>
          <w:b w:val="0"/>
          <w:szCs w:val="24"/>
        </w:rPr>
        <w:t>Third, to analyse how factors like export and import limitations and travel prohibitions influenced Amazon's global expansion plans.</w:t>
      </w:r>
    </w:p>
    <w:p w14:paraId="7BB36AD9" w14:textId="77777777" w:rsidR="00D7735B" w:rsidRPr="00D7735B" w:rsidRDefault="00D7735B" w:rsidP="00D7735B">
      <w:pPr>
        <w:pStyle w:val="Heading2"/>
        <w:spacing w:line="360" w:lineRule="auto"/>
        <w:rPr>
          <w:rFonts w:eastAsiaTheme="minorHAnsi" w:cs="Times New Roman"/>
          <w:b w:val="0"/>
          <w:szCs w:val="24"/>
        </w:rPr>
      </w:pPr>
      <w:r w:rsidRPr="00D7735B">
        <w:rPr>
          <w:rFonts w:eastAsiaTheme="minorHAnsi" w:cs="Times New Roman"/>
          <w:b w:val="0"/>
          <w:szCs w:val="24"/>
        </w:rPr>
        <w:t>4. To evaluate the financial and other consequences of the COVID-19 epidemic on the worldwide operations of major corporations.</w:t>
      </w:r>
    </w:p>
    <w:p w14:paraId="2D1708AF" w14:textId="77777777" w:rsidR="00D7735B" w:rsidRPr="00D7735B" w:rsidRDefault="00D7735B" w:rsidP="00D7735B">
      <w:pPr>
        <w:pStyle w:val="Heading2"/>
        <w:spacing w:line="360" w:lineRule="auto"/>
        <w:rPr>
          <w:rFonts w:eastAsiaTheme="minorHAnsi" w:cs="Times New Roman"/>
          <w:b w:val="0"/>
          <w:szCs w:val="24"/>
        </w:rPr>
      </w:pPr>
    </w:p>
    <w:p w14:paraId="696E811A" w14:textId="62902DF3" w:rsidR="00ED46C2" w:rsidRPr="008A6135" w:rsidRDefault="00ED46C2" w:rsidP="008A6135">
      <w:pPr>
        <w:pStyle w:val="Heading2"/>
        <w:spacing w:line="360" w:lineRule="auto"/>
        <w:rPr>
          <w:rFonts w:cs="Times New Roman"/>
          <w:szCs w:val="24"/>
        </w:rPr>
      </w:pPr>
      <w:r w:rsidRPr="008A6135">
        <w:rPr>
          <w:rFonts w:cs="Times New Roman"/>
          <w:szCs w:val="24"/>
        </w:rPr>
        <w:t>1.</w:t>
      </w:r>
      <w:r w:rsidR="0026347F" w:rsidRPr="008A6135">
        <w:rPr>
          <w:rFonts w:cs="Times New Roman"/>
          <w:szCs w:val="24"/>
        </w:rPr>
        <w:t>3</w:t>
      </w:r>
      <w:r w:rsidRPr="008A6135">
        <w:rPr>
          <w:rFonts w:cs="Times New Roman"/>
          <w:szCs w:val="24"/>
        </w:rPr>
        <w:t xml:space="preserve"> Research question</w:t>
      </w:r>
      <w:bookmarkEnd w:id="4"/>
      <w:r w:rsidRPr="008A6135">
        <w:rPr>
          <w:rFonts w:cs="Times New Roman"/>
          <w:szCs w:val="24"/>
        </w:rPr>
        <w:t xml:space="preserve"> </w:t>
      </w:r>
    </w:p>
    <w:p w14:paraId="320198D0" w14:textId="7351C7C9" w:rsidR="00ED46C2" w:rsidRPr="008A6135" w:rsidRDefault="00ED46C2" w:rsidP="008A6135">
      <w:pPr>
        <w:spacing w:before="0" w:after="160" w:line="360" w:lineRule="auto"/>
        <w:rPr>
          <w:rFonts w:cs="Times New Roman"/>
          <w:szCs w:val="24"/>
        </w:rPr>
      </w:pPr>
      <w:r w:rsidRPr="008A6135">
        <w:rPr>
          <w:rFonts w:cs="Times New Roman"/>
          <w:szCs w:val="24"/>
        </w:rPr>
        <w:t xml:space="preserve">Q1. How has the COVID-19 epidemic </w:t>
      </w:r>
      <w:r w:rsidR="002A4B7E" w:rsidRPr="008A6135">
        <w:rPr>
          <w:rFonts w:cs="Times New Roman"/>
          <w:szCs w:val="24"/>
        </w:rPr>
        <w:t>influenced</w:t>
      </w:r>
      <w:r w:rsidRPr="008A6135">
        <w:rPr>
          <w:rFonts w:cs="Times New Roman"/>
          <w:szCs w:val="24"/>
        </w:rPr>
        <w:t xml:space="preserve"> Amazon's marketplace in India's supply </w:t>
      </w:r>
      <w:r w:rsidR="00B01EC2">
        <w:rPr>
          <w:rFonts w:cs="Times New Roman"/>
          <w:szCs w:val="24"/>
        </w:rPr>
        <w:fldChar w:fldCharType="begin"/>
      </w:r>
      <w:r w:rsidR="00B01EC2">
        <w:rPr>
          <w:rFonts w:cs="Times New Roman"/>
          <w:szCs w:val="24"/>
        </w:rPr>
        <w:instrText xml:space="preserve"> REF q1 \r \p \h </w:instrText>
      </w:r>
      <w:r w:rsidR="00B01EC2">
        <w:rPr>
          <w:rFonts w:cs="Times New Roman"/>
          <w:szCs w:val="24"/>
        </w:rPr>
      </w:r>
      <w:r w:rsidR="00B01EC2">
        <w:rPr>
          <w:rFonts w:cs="Times New Roman"/>
          <w:szCs w:val="24"/>
        </w:rPr>
        <w:fldChar w:fldCharType="separate"/>
      </w:r>
      <w:r w:rsidR="00B01EC2">
        <w:rPr>
          <w:rFonts w:cs="Times New Roman"/>
          <w:szCs w:val="24"/>
        </w:rPr>
        <w:t>0 below</w:t>
      </w:r>
      <w:r w:rsidR="00B01EC2">
        <w:rPr>
          <w:rFonts w:cs="Times New Roman"/>
          <w:szCs w:val="24"/>
        </w:rPr>
        <w:fldChar w:fldCharType="end"/>
      </w:r>
      <w:r w:rsidR="00B01EC2">
        <w:rPr>
          <w:rFonts w:cs="Times New Roman"/>
          <w:szCs w:val="24"/>
        </w:rPr>
        <w:fldChar w:fldCharType="begin"/>
      </w:r>
      <w:r w:rsidR="00B01EC2">
        <w:rPr>
          <w:rFonts w:cs="Times New Roman"/>
          <w:szCs w:val="24"/>
        </w:rPr>
        <w:instrText xml:space="preserve"> REF q1 \r \p \h </w:instrText>
      </w:r>
      <w:r w:rsidR="00B01EC2">
        <w:rPr>
          <w:rFonts w:cs="Times New Roman"/>
          <w:szCs w:val="24"/>
        </w:rPr>
      </w:r>
      <w:r w:rsidR="00B01EC2">
        <w:rPr>
          <w:rFonts w:cs="Times New Roman"/>
          <w:szCs w:val="24"/>
        </w:rPr>
        <w:fldChar w:fldCharType="separate"/>
      </w:r>
      <w:r w:rsidR="00B01EC2">
        <w:rPr>
          <w:rFonts w:cs="Times New Roman"/>
          <w:szCs w:val="24"/>
        </w:rPr>
        <w:t>0 below</w:t>
      </w:r>
      <w:r w:rsidR="00B01EC2">
        <w:rPr>
          <w:rFonts w:cs="Times New Roman"/>
          <w:szCs w:val="24"/>
        </w:rPr>
        <w:fldChar w:fldCharType="end"/>
      </w:r>
      <w:r w:rsidR="00B01EC2">
        <w:rPr>
          <w:rFonts w:cs="Times New Roman"/>
          <w:szCs w:val="24"/>
        </w:rPr>
        <w:fldChar w:fldCharType="begin"/>
      </w:r>
      <w:r w:rsidR="00B01EC2">
        <w:rPr>
          <w:rFonts w:cs="Times New Roman"/>
          <w:szCs w:val="24"/>
        </w:rPr>
        <w:instrText xml:space="preserve"> PAGEREF q1 \h </w:instrText>
      </w:r>
      <w:r w:rsidR="00B01EC2">
        <w:rPr>
          <w:rFonts w:cs="Times New Roman"/>
          <w:szCs w:val="24"/>
        </w:rPr>
      </w:r>
      <w:r w:rsidR="00B01EC2">
        <w:rPr>
          <w:rFonts w:cs="Times New Roman"/>
          <w:szCs w:val="24"/>
        </w:rPr>
        <w:fldChar w:fldCharType="separate"/>
      </w:r>
      <w:r w:rsidR="00B01EC2">
        <w:rPr>
          <w:rFonts w:cs="Times New Roman"/>
          <w:noProof/>
          <w:szCs w:val="24"/>
        </w:rPr>
        <w:t>28</w:t>
      </w:r>
      <w:r w:rsidR="00B01EC2">
        <w:rPr>
          <w:rFonts w:cs="Times New Roman"/>
          <w:szCs w:val="24"/>
        </w:rPr>
        <w:fldChar w:fldCharType="end"/>
      </w:r>
      <w:r w:rsidR="00B01EC2">
        <w:rPr>
          <w:rFonts w:cs="Times New Roman"/>
          <w:szCs w:val="24"/>
        </w:rPr>
        <w:fldChar w:fldCharType="begin"/>
      </w:r>
      <w:r w:rsidR="00B01EC2">
        <w:rPr>
          <w:rFonts w:cs="Times New Roman"/>
          <w:szCs w:val="24"/>
        </w:rPr>
        <w:instrText xml:space="preserve"> REF q1 \h </w:instrText>
      </w:r>
      <w:r w:rsidR="00B01EC2">
        <w:rPr>
          <w:rFonts w:cs="Times New Roman"/>
          <w:szCs w:val="24"/>
        </w:rPr>
      </w:r>
      <w:r w:rsidR="00B01EC2">
        <w:rPr>
          <w:rFonts w:cs="Times New Roman"/>
          <w:szCs w:val="24"/>
        </w:rPr>
        <w:fldChar w:fldCharType="end"/>
      </w:r>
      <w:r w:rsidR="00B01EC2">
        <w:rPr>
          <w:rFonts w:cs="Times New Roman"/>
          <w:szCs w:val="24"/>
        </w:rPr>
        <w:fldChar w:fldCharType="begin"/>
      </w:r>
      <w:r w:rsidR="00B01EC2">
        <w:rPr>
          <w:rFonts w:cs="Times New Roman"/>
          <w:szCs w:val="24"/>
        </w:rPr>
        <w:instrText xml:space="preserve"> REF q1 </w:instrText>
      </w:r>
      <w:r w:rsidR="00B01EC2">
        <w:rPr>
          <w:rFonts w:cs="Times New Roman"/>
          <w:szCs w:val="24"/>
        </w:rPr>
        <w:fldChar w:fldCharType="end"/>
      </w:r>
      <w:r w:rsidR="00B01EC2">
        <w:rPr>
          <w:rFonts w:cs="Times New Roman"/>
          <w:szCs w:val="24"/>
        </w:rPr>
        <w:fldChar w:fldCharType="begin"/>
      </w:r>
      <w:r w:rsidR="00B01EC2">
        <w:rPr>
          <w:rFonts w:cs="Times New Roman"/>
          <w:szCs w:val="24"/>
        </w:rPr>
        <w:instrText xml:space="preserve"> REF q1 </w:instrText>
      </w:r>
      <w:r w:rsidR="00B01EC2">
        <w:rPr>
          <w:rFonts w:cs="Times New Roman"/>
          <w:szCs w:val="24"/>
        </w:rPr>
        <w:fldChar w:fldCharType="end"/>
      </w:r>
      <w:r w:rsidR="00B01EC2">
        <w:rPr>
          <w:rFonts w:cs="Times New Roman"/>
          <w:szCs w:val="24"/>
        </w:rPr>
        <w:fldChar w:fldCharType="begin"/>
      </w:r>
      <w:r w:rsidR="00B01EC2">
        <w:rPr>
          <w:rFonts w:cs="Times New Roman"/>
          <w:szCs w:val="24"/>
        </w:rPr>
        <w:instrText xml:space="preserve"> REF q1 \h </w:instrText>
      </w:r>
      <w:r w:rsidR="00B01EC2">
        <w:rPr>
          <w:rFonts w:cs="Times New Roman"/>
          <w:szCs w:val="24"/>
        </w:rPr>
      </w:r>
      <w:r w:rsidR="00B01EC2">
        <w:rPr>
          <w:rFonts w:cs="Times New Roman"/>
          <w:szCs w:val="24"/>
        </w:rPr>
        <w:fldChar w:fldCharType="end"/>
      </w:r>
    </w:p>
    <w:p w14:paraId="591A2391" w14:textId="381D2FF3" w:rsidR="00ED46C2" w:rsidRPr="008A6135" w:rsidRDefault="00ED46C2" w:rsidP="008A6135">
      <w:pPr>
        <w:spacing w:before="0" w:after="160" w:line="360" w:lineRule="auto"/>
        <w:rPr>
          <w:rFonts w:cs="Times New Roman"/>
          <w:szCs w:val="24"/>
        </w:rPr>
      </w:pPr>
      <w:r w:rsidRPr="008A6135">
        <w:rPr>
          <w:rFonts w:cs="Times New Roman"/>
          <w:szCs w:val="24"/>
        </w:rPr>
        <w:t xml:space="preserve">Q2. How has Amazon modified its marketplace </w:t>
      </w:r>
      <w:r w:rsidR="002A4B7E" w:rsidRPr="008A6135">
        <w:rPr>
          <w:rFonts w:cs="Times New Roman"/>
          <w:szCs w:val="24"/>
        </w:rPr>
        <w:t>companies</w:t>
      </w:r>
      <w:r w:rsidRPr="008A6135">
        <w:rPr>
          <w:rFonts w:cs="Times New Roman"/>
          <w:szCs w:val="24"/>
        </w:rPr>
        <w:t xml:space="preserve"> to address these evolving needs? </w:t>
      </w:r>
    </w:p>
    <w:p w14:paraId="1E109E2E" w14:textId="51F3ED98" w:rsidR="00756C75" w:rsidRDefault="00ED46C2" w:rsidP="008A6135">
      <w:pPr>
        <w:spacing w:before="0" w:after="160" w:line="360" w:lineRule="auto"/>
        <w:rPr>
          <w:rFonts w:cs="Times New Roman"/>
          <w:szCs w:val="24"/>
        </w:rPr>
      </w:pPr>
      <w:r w:rsidRPr="008A6135">
        <w:rPr>
          <w:rFonts w:cs="Times New Roman"/>
          <w:szCs w:val="24"/>
        </w:rPr>
        <w:t>Q</w:t>
      </w:r>
      <w:r w:rsidR="00E701DD">
        <w:rPr>
          <w:rFonts w:cs="Times New Roman"/>
          <w:szCs w:val="24"/>
        </w:rPr>
        <w:t>3</w:t>
      </w:r>
      <w:r w:rsidRPr="008A6135">
        <w:rPr>
          <w:rFonts w:cs="Times New Roman"/>
          <w:szCs w:val="24"/>
        </w:rPr>
        <w:t xml:space="preserve">. </w:t>
      </w:r>
      <w:r w:rsidR="002A4B7E" w:rsidRPr="008A6135">
        <w:rPr>
          <w:rFonts w:cs="Times New Roman"/>
          <w:szCs w:val="24"/>
        </w:rPr>
        <w:t>How has the epidemic induced</w:t>
      </w:r>
      <w:r w:rsidRPr="008A6135">
        <w:rPr>
          <w:rFonts w:cs="Times New Roman"/>
          <w:szCs w:val="24"/>
        </w:rPr>
        <w:t xml:space="preserve"> Amazon's marketplace operations in India, and how has the firm </w:t>
      </w:r>
      <w:r w:rsidR="002A4B7E" w:rsidRPr="008A6135">
        <w:rPr>
          <w:rFonts w:cs="Times New Roman"/>
          <w:szCs w:val="24"/>
        </w:rPr>
        <w:t>responded</w:t>
      </w:r>
      <w:r w:rsidRPr="008A6135">
        <w:rPr>
          <w:rFonts w:cs="Times New Roman"/>
          <w:szCs w:val="24"/>
        </w:rPr>
        <w:t xml:space="preserve"> to these changes? </w:t>
      </w:r>
    </w:p>
    <w:p w14:paraId="15EEBE68" w14:textId="77777777" w:rsidR="00756C75" w:rsidRDefault="00756C75">
      <w:pPr>
        <w:spacing w:before="0" w:after="160"/>
        <w:jc w:val="left"/>
        <w:rPr>
          <w:rFonts w:cs="Times New Roman"/>
          <w:szCs w:val="24"/>
        </w:rPr>
      </w:pPr>
      <w:r>
        <w:rPr>
          <w:rFonts w:cs="Times New Roman"/>
          <w:szCs w:val="24"/>
        </w:rPr>
        <w:br w:type="page"/>
      </w:r>
    </w:p>
    <w:p w14:paraId="6730B09A" w14:textId="77777777" w:rsidR="00ED46C2" w:rsidRPr="008A6135" w:rsidRDefault="00ED46C2" w:rsidP="008A6135">
      <w:pPr>
        <w:spacing w:before="0" w:after="160" w:line="360" w:lineRule="auto"/>
        <w:rPr>
          <w:rFonts w:cs="Times New Roman"/>
          <w:szCs w:val="24"/>
        </w:rPr>
      </w:pPr>
    </w:p>
    <w:p w14:paraId="483FA915" w14:textId="36816D6D" w:rsidR="009C4CFE" w:rsidRPr="004540AF" w:rsidRDefault="00756C75" w:rsidP="00E701DD">
      <w:pPr>
        <w:pStyle w:val="Heading1"/>
        <w:spacing w:line="360" w:lineRule="auto"/>
        <w:ind w:left="0"/>
        <w:rPr>
          <w:b w:val="0"/>
          <w:bCs w:val="0"/>
        </w:rPr>
      </w:pPr>
      <w:bookmarkStart w:id="5" w:name="_Toc132295624"/>
      <w:bookmarkStart w:id="6" w:name="_Toc137564252"/>
      <w:r>
        <w:t>2.</w:t>
      </w:r>
      <w:r w:rsidR="009C4CFE" w:rsidRPr="00463437">
        <w:t xml:space="preserve"> Literature review</w:t>
      </w:r>
      <w:bookmarkEnd w:id="5"/>
      <w:bookmarkEnd w:id="6"/>
      <w:r w:rsidR="009C4CFE" w:rsidRPr="00463437">
        <w:t xml:space="preserve"> </w:t>
      </w:r>
    </w:p>
    <w:p w14:paraId="4D467746" w14:textId="77777777" w:rsidR="009C4CFE" w:rsidRDefault="009C4CFE" w:rsidP="009C4CFE">
      <w:pPr>
        <w:spacing w:line="360" w:lineRule="auto"/>
      </w:pPr>
      <w:r w:rsidRPr="004540AF">
        <w:t xml:space="preserve">Global supply chains and logistical networks have been rigorously disrupted by the COVID-19 epidemic, impacting concerns across many industries, including Amazon. This analysis of the literature tries to </w:t>
      </w:r>
      <w:proofErr w:type="spellStart"/>
      <w:r w:rsidRPr="004540AF">
        <w:t>analyze</w:t>
      </w:r>
      <w:proofErr w:type="spellEnd"/>
      <w:r w:rsidRPr="004540AF">
        <w:t xml:space="preserve"> the pandemic's impact on global supply chains and logistics systems and to pinpoint the major difficulties that companies deal with when it comes to sourcing, shipping, and spreading on Amazon</w:t>
      </w:r>
      <w:r>
        <w:t xml:space="preserve"> </w:t>
      </w:r>
      <w:r w:rsidRPr="005B370F">
        <w:t>(Benigno et al., 2022)</w:t>
      </w:r>
      <w:r w:rsidRPr="00463437">
        <w:t xml:space="preserve">. The impact of the pandemic on consumer </w:t>
      </w:r>
      <w:proofErr w:type="spellStart"/>
      <w:r>
        <w:t>behavior</w:t>
      </w:r>
      <w:proofErr w:type="spellEnd"/>
      <w:r w:rsidRPr="00463437">
        <w:t xml:space="preserve"> and preferences, government policies and regulations on international trade and investment, and the magnitude of the impact on global business operations as measured by revenue, profit, market share, and other key performance indicators, with an emphasis on Amazon's operations in India, are also examined</w:t>
      </w:r>
      <w:r>
        <w:t xml:space="preserve"> </w:t>
      </w:r>
      <w:r w:rsidRPr="005B370F">
        <w:t>(Benigno et al., 2022)</w:t>
      </w:r>
      <w:r w:rsidRPr="00463437">
        <w:t>.</w:t>
      </w:r>
    </w:p>
    <w:p w14:paraId="235AA0CF" w14:textId="77777777" w:rsidR="009C4CFE" w:rsidRPr="00463437" w:rsidRDefault="009C4CFE" w:rsidP="009C4CFE">
      <w:pPr>
        <w:pStyle w:val="Heading2"/>
        <w:spacing w:line="360" w:lineRule="auto"/>
      </w:pPr>
      <w:bookmarkStart w:id="7" w:name="_Toc132295625"/>
      <w:bookmarkStart w:id="8" w:name="_Toc137564253"/>
      <w:r w:rsidRPr="00463437">
        <w:t>2.1 Disruption to Global Supply Chains and Logistics Networks</w:t>
      </w:r>
      <w:bookmarkEnd w:id="7"/>
      <w:bookmarkEnd w:id="8"/>
    </w:p>
    <w:p w14:paraId="637DAFB2" w14:textId="00E6EB81" w:rsidR="00696C2E" w:rsidRDefault="00D7735B" w:rsidP="009C4CFE">
      <w:pPr>
        <w:spacing w:line="360" w:lineRule="auto"/>
        <w:rPr>
          <w:b/>
          <w:bCs/>
        </w:rPr>
      </w:pPr>
      <w:r w:rsidRPr="00D7735B">
        <w:t xml:space="preserve">The COVID-19 epidemic has impacted global supply chains, transportation, and distribution. Plant closures, port closures, and transportation restrictions have caused supply chain disruptions, according to Das et al. (2020). Amazon, which relies on supply chain management to deliver goods, has been affected. The epidemic also raised demand for online shopping, medical supplies, and PPE. Due to supply chain difficulties, certain goods are </w:t>
      </w:r>
      <w:r w:rsidRPr="00D7735B">
        <w:t>scarce,</w:t>
      </w:r>
      <w:r w:rsidRPr="00D7735B">
        <w:t xml:space="preserve"> and delivery is delayed. According to Chakraborty et al. (2020), the pandemic has caused a shift towards e-commerce as individuals shun direct contact to prevent getting the illness. </w:t>
      </w:r>
      <w:r w:rsidR="009C4CFE" w:rsidRPr="004939B6">
        <w:rPr>
          <w:b/>
          <w:bCs/>
        </w:rPr>
        <w:t>This has raised the demand for Amazon's services, but it has also made logistics and delivery more difficult.</w:t>
      </w:r>
    </w:p>
    <w:p w14:paraId="22F559D9" w14:textId="39849A7F" w:rsidR="00DD0983" w:rsidRDefault="00DD0983" w:rsidP="000A570D">
      <w:pPr>
        <w:spacing w:line="360" w:lineRule="auto"/>
        <w:jc w:val="center"/>
      </w:pPr>
      <w:r>
        <w:rPr>
          <w:noProof/>
        </w:rPr>
        <w:drawing>
          <wp:inline distT="0" distB="0" distL="0" distR="0" wp14:anchorId="2F27CA9C" wp14:editId="24949FA9">
            <wp:extent cx="3557489" cy="2000250"/>
            <wp:effectExtent l="0" t="0" r="5080" b="0"/>
            <wp:docPr id="665623417" name="Picture 1" descr="Smart Supply Chain Management &amp; Logistics Solutions for Manufactur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Supply Chain Management &amp; Logistics Solutions for Manufactur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82323" cy="2014213"/>
                    </a:xfrm>
                    <a:prstGeom prst="rect">
                      <a:avLst/>
                    </a:prstGeom>
                    <a:noFill/>
                    <a:ln>
                      <a:noFill/>
                    </a:ln>
                  </pic:spPr>
                </pic:pic>
              </a:graphicData>
            </a:graphic>
          </wp:inline>
        </w:drawing>
      </w:r>
    </w:p>
    <w:p w14:paraId="63381B2C" w14:textId="3424B7A8" w:rsidR="00AB2716" w:rsidRPr="000A570D" w:rsidRDefault="00AB2716" w:rsidP="000A570D">
      <w:pPr>
        <w:spacing w:line="360" w:lineRule="auto"/>
        <w:jc w:val="center"/>
        <w:rPr>
          <w:b/>
          <w:bCs/>
          <w:sz w:val="22"/>
          <w:szCs w:val="22"/>
        </w:rPr>
      </w:pPr>
      <w:r w:rsidRPr="000A570D">
        <w:rPr>
          <w:b/>
          <w:bCs/>
          <w:sz w:val="22"/>
          <w:szCs w:val="22"/>
        </w:rPr>
        <w:t>Figure 1: Smart supply chain management</w:t>
      </w:r>
    </w:p>
    <w:p w14:paraId="6F8C2280" w14:textId="657BEF50" w:rsidR="0091433B" w:rsidRPr="000A570D" w:rsidRDefault="00AB2716" w:rsidP="000A570D">
      <w:pPr>
        <w:spacing w:line="360" w:lineRule="auto"/>
        <w:jc w:val="center"/>
        <w:rPr>
          <w:b/>
          <w:bCs/>
          <w:sz w:val="22"/>
          <w:szCs w:val="22"/>
        </w:rPr>
      </w:pPr>
      <w:r w:rsidRPr="000A570D">
        <w:rPr>
          <w:b/>
          <w:bCs/>
          <w:sz w:val="22"/>
          <w:szCs w:val="22"/>
        </w:rPr>
        <w:lastRenderedPageBreak/>
        <w:t>Source: (Benigno et al., 2022)</w:t>
      </w:r>
    </w:p>
    <w:p w14:paraId="4E7713DF" w14:textId="77777777" w:rsidR="00AB2716" w:rsidRPr="004540AF" w:rsidRDefault="00AB2716" w:rsidP="00AB2716">
      <w:pPr>
        <w:spacing w:line="360" w:lineRule="auto"/>
      </w:pPr>
      <w:r w:rsidRPr="004540AF">
        <w:t>Not only has Amazon's supply chain been squeezed by the epidemic, but also its logistical networks. Due to travel and carriage constraints, Amazon has had to modify its logistical procedures to assurance the secure delivery of goods to purchasers (</w:t>
      </w:r>
      <w:proofErr w:type="spellStart"/>
      <w:r w:rsidRPr="004540AF">
        <w:t>Esmizadeh</w:t>
      </w:r>
      <w:proofErr w:type="spellEnd"/>
      <w:r w:rsidRPr="004540AF">
        <w:t xml:space="preserve"> and </w:t>
      </w:r>
      <w:proofErr w:type="spellStart"/>
      <w:r w:rsidRPr="004540AF">
        <w:t>Mellat</w:t>
      </w:r>
      <w:proofErr w:type="spellEnd"/>
      <w:r w:rsidRPr="004540AF">
        <w:t xml:space="preserve"> </w:t>
      </w:r>
      <w:proofErr w:type="spellStart"/>
      <w:r w:rsidRPr="004540AF">
        <w:t>Parast</w:t>
      </w:r>
      <w:proofErr w:type="spellEnd"/>
      <w:r w:rsidRPr="004540AF">
        <w:t>, 2020). To achieve this, contactless delivery and pickup substitutions have been implemented, and spotlessness and hygienic standards for warehouses and delivery vehicles have been raised. Moreover, Amazon has had to deal with shifting laws and limitations in unusual markets as the epidemic has struck countless areas at various times. This has made it not easy to find supplies from vendors in the stuck areas and caused transportation and distribution delays and cancellations (</w:t>
      </w:r>
      <w:proofErr w:type="spellStart"/>
      <w:r w:rsidRPr="004540AF">
        <w:t>Esmizadeh</w:t>
      </w:r>
      <w:proofErr w:type="spellEnd"/>
      <w:r w:rsidRPr="004540AF">
        <w:t xml:space="preserve"> and </w:t>
      </w:r>
      <w:proofErr w:type="spellStart"/>
      <w:r w:rsidRPr="004540AF">
        <w:t>Mellat</w:t>
      </w:r>
      <w:proofErr w:type="spellEnd"/>
      <w:r w:rsidRPr="004540AF">
        <w:t xml:space="preserve"> </w:t>
      </w:r>
      <w:proofErr w:type="spellStart"/>
      <w:r w:rsidRPr="004540AF">
        <w:t>Parast</w:t>
      </w:r>
      <w:proofErr w:type="spellEnd"/>
      <w:r w:rsidRPr="004540AF">
        <w:t>, 2020).</w:t>
      </w:r>
    </w:p>
    <w:p w14:paraId="494239A3" w14:textId="77777777" w:rsidR="00AB2716" w:rsidRPr="00D33625" w:rsidRDefault="00AB2716" w:rsidP="00AB2716">
      <w:pPr>
        <w:spacing w:line="360" w:lineRule="auto"/>
      </w:pPr>
      <w:r w:rsidRPr="00D33625">
        <w:t xml:space="preserve">The supply chain and logistics network pauses have also impacted Amazon's inventory control. Almanza et al. (2021) claim that the pandemic has triggered a shift in consumer demand left from non-essential goods like clothes and gadgets and about vital goods like food and home supplies. This has made it tough for Amazon to control inventory levels and guarantee that consumers can get the critical goods they need. Amazon has taken </w:t>
      </w:r>
      <w:proofErr w:type="gramStart"/>
      <w:r w:rsidRPr="00D33625">
        <w:t>a number of</w:t>
      </w:r>
      <w:proofErr w:type="gramEnd"/>
      <w:r w:rsidRPr="00D33625">
        <w:t xml:space="preserve"> steps to further its supply chain and logistics networks in order to solve these issues. This has included raising inventory levels for requirements, giving customers' deliveries of these items first importance, and collaborating with logistics establishments to increase its delivery capacity. Amazon has also made ventures in automation and technology to increase its logistics procedures. In addition to the fabrication of delivery drones and separate vehicles, this has involved the employment of robots in warehouses and delivery trucks. These technologies have made it possible to restructure the logistics process and cut down on the measure of time it takes to deliver goods to clients (</w:t>
      </w:r>
      <w:proofErr w:type="spellStart"/>
      <w:r w:rsidRPr="00D33625">
        <w:t>Esmizadeh</w:t>
      </w:r>
      <w:proofErr w:type="spellEnd"/>
      <w:r w:rsidRPr="00D33625">
        <w:t xml:space="preserve"> and </w:t>
      </w:r>
      <w:proofErr w:type="spellStart"/>
      <w:r w:rsidRPr="00D33625">
        <w:t>Mellat</w:t>
      </w:r>
      <w:proofErr w:type="spellEnd"/>
      <w:r w:rsidRPr="00D33625">
        <w:t xml:space="preserve"> </w:t>
      </w:r>
      <w:proofErr w:type="spellStart"/>
      <w:r w:rsidRPr="00D33625">
        <w:t>Parast</w:t>
      </w:r>
      <w:proofErr w:type="spellEnd"/>
      <w:r w:rsidRPr="00D33625">
        <w:t>, 2020).</w:t>
      </w:r>
    </w:p>
    <w:p w14:paraId="38012B51" w14:textId="27C11B84" w:rsidR="00EB4429" w:rsidRPr="00D33625" w:rsidRDefault="00AB2716" w:rsidP="000A570D">
      <w:pPr>
        <w:spacing w:before="0" w:after="160" w:line="360" w:lineRule="auto"/>
        <w:jc w:val="left"/>
        <w:rPr>
          <w:noProof/>
        </w:rPr>
      </w:pPr>
      <w:r w:rsidRPr="00D33625">
        <w:t>Along with undertaking these steps, Amazon has also collaborated with partners and suppliers to solve the pandemic's issues. This has included aiding suppliers in impacted areas with resources for safe salaried practices and financial help, as well as working with logistics companies to guarantee the timely and secure supply of goods. Global supply chains and logistical networks have been notably impacted by the COVID-19 pandemic's disruptions, which have impacted enterprises across a variety of industries, including Amazon (</w:t>
      </w:r>
      <w:proofErr w:type="spellStart"/>
      <w:r w:rsidRPr="00D33625">
        <w:t>Sundarakani</w:t>
      </w:r>
      <w:proofErr w:type="spellEnd"/>
      <w:r w:rsidRPr="00D33625">
        <w:t>, Pereira and Ishizaka, 2021). To overcome these barriers, Amazon has taken</w:t>
      </w:r>
      <w:r w:rsidR="000A570D">
        <w:rPr>
          <w:noProof/>
        </w:rPr>
        <w:t xml:space="preserve"> </w:t>
      </w:r>
      <w:r w:rsidR="00EB4429" w:rsidRPr="00D33625">
        <w:t xml:space="preserve">several steps to improve its logistics and supply chain procedures. It has also made investments in machinery and partnered with other companies to guarantee the efficient and </w:t>
      </w:r>
      <w:r w:rsidR="00EB4429" w:rsidRPr="00D33625">
        <w:lastRenderedPageBreak/>
        <w:t>secure delivery of goods to users. Amazon has adopted a collaborative strategy to handle the difficulties taken on by the pandemic by working with its partners and suppliers to preserve supply chain continuity and pledge the efficient and safe delivery of goods to regulars (</w:t>
      </w:r>
      <w:proofErr w:type="spellStart"/>
      <w:r w:rsidR="00EB4429" w:rsidRPr="00D33625">
        <w:t>Sundarakani</w:t>
      </w:r>
      <w:proofErr w:type="spellEnd"/>
      <w:r w:rsidR="00EB4429" w:rsidRPr="00D33625">
        <w:t>, Pereira and Ishizaka, 2021).</w:t>
      </w:r>
    </w:p>
    <w:p w14:paraId="1FE7A75B" w14:textId="77777777" w:rsidR="00EB4429" w:rsidRDefault="00EB4429" w:rsidP="00EB4429">
      <w:pPr>
        <w:spacing w:line="360" w:lineRule="auto"/>
      </w:pPr>
      <w:r>
        <w:t xml:space="preserve">Amazon has given resources and financial help to assist its suppliers in the impacted areas. For instance, the organization set up a $100 million relief fund to assist small companies affected by the epidemic, offering grants to sustain their operations as well as access to loans and tools for safe working practices. Furthermore, Amazon has partnered with logistics companies to increase its delivery capacity and guarantee the quick and secure delivery of goods to consumers </w:t>
      </w:r>
      <w:r w:rsidRPr="00726A95">
        <w:t>(</w:t>
      </w:r>
      <w:proofErr w:type="spellStart"/>
      <w:r w:rsidRPr="00726A95">
        <w:t>Sundarakani</w:t>
      </w:r>
      <w:proofErr w:type="spellEnd"/>
      <w:r w:rsidRPr="00726A95">
        <w:t>, Pereira and Ishizaka, 2021)</w:t>
      </w:r>
      <w:r>
        <w:t xml:space="preserve">. This has included collaborations with independent logistics service providers and the creation of cutting-edge delivery options like drones and self-driving cars. Furthermore, across the supply chain and logistical operations, Amazon has put in place safeguards to ensure the health and safety of its personnel and clients. This has included supplying personal protective equipment, putting in place social isolation strategies, and regularly sanitizing and sanitizing warehouses and delivery vehicles. Amazon has been able to handle the difficulties presented by the pandemic and keep its position as a top e-commerce provider by collaborating closely with its suppliers and partners and placing a priority on the health and safety of its staff and consumers </w:t>
      </w:r>
      <w:r w:rsidRPr="00934C8A">
        <w:t>(</w:t>
      </w:r>
      <w:proofErr w:type="spellStart"/>
      <w:r w:rsidRPr="00934C8A">
        <w:t>Aldrighetti</w:t>
      </w:r>
      <w:proofErr w:type="spellEnd"/>
      <w:r w:rsidRPr="00934C8A">
        <w:t xml:space="preserve"> et al., 2021)</w:t>
      </w:r>
      <w:r>
        <w:t>.</w:t>
      </w:r>
    </w:p>
    <w:p w14:paraId="150C1B3D" w14:textId="77777777" w:rsidR="00EB4429" w:rsidRDefault="00EB4429" w:rsidP="00EB4429">
      <w:pPr>
        <w:pStyle w:val="Heading2"/>
        <w:spacing w:line="360" w:lineRule="auto"/>
      </w:pPr>
      <w:bookmarkStart w:id="9" w:name="_Toc132295626"/>
      <w:bookmarkStart w:id="10" w:name="_Toc137564254"/>
      <w:r w:rsidRPr="00754F43">
        <w:t>2.2 Challenges Faced by Amazon in India</w:t>
      </w:r>
      <w:bookmarkEnd w:id="9"/>
      <w:bookmarkEnd w:id="10"/>
    </w:p>
    <w:p w14:paraId="3F53489D" w14:textId="40A455F8" w:rsidR="00F46DE7" w:rsidRDefault="00EB4429" w:rsidP="00EB4429">
      <w:pPr>
        <w:spacing w:before="0" w:after="160" w:line="360" w:lineRule="auto"/>
        <w:jc w:val="left"/>
      </w:pPr>
      <w:r>
        <w:t xml:space="preserve">Amazon </w:t>
      </w:r>
      <w:r w:rsidR="000E7619">
        <w:t>due to</w:t>
      </w:r>
      <w:r>
        <w:t xml:space="preserve"> COVID-19 epidemic, has had several difficulties in India, affecting its operations owing to interruptions in supply chains, logistical networks, and governmental regulations.</w:t>
      </w:r>
      <w:r>
        <w:rPr>
          <w:b/>
          <w:bCs/>
        </w:rPr>
        <w:t xml:space="preserve"> </w:t>
      </w:r>
      <w:r>
        <w:t xml:space="preserve">The pandemic's impact on Amazon's supply chain has been one of the company's biggest problems in India. Due to transportation constraints and industrial closures brought on by the epidemic, there are no delays or supply shortages </w:t>
      </w:r>
      <w:r w:rsidRPr="00415C05">
        <w:t>(Banerjee, 2018)</w:t>
      </w:r>
      <w:r>
        <w:t xml:space="preserve">. Customers have also become more reliant on online buying because of the epidemic, which has increased pressure on e-commerce sites like Amazon to ensure supply chain continuity and satisfy demand. Amazon's activities in India have been impacted by government rules and regulations, which have been a difficulty during the epidemic. For instance, the Indian government established new laws on e-commerce businesses in 2020, restricting the selling of certain items and establishing new guidelines for pricing and data use. As a result of these </w:t>
      </w:r>
      <w:r w:rsidR="00F46DE7">
        <w:t xml:space="preserve">constraints, Amazon now has difficulties in both adhering to the new laws and modifying its business practices to reflect shifting market circumstances </w:t>
      </w:r>
      <w:r w:rsidR="00F46DE7" w:rsidRPr="00415C05">
        <w:t>(Banerjee, 2018)</w:t>
      </w:r>
      <w:r w:rsidR="00F46DE7">
        <w:t>.</w:t>
      </w:r>
    </w:p>
    <w:p w14:paraId="16A5CFAB" w14:textId="77777777" w:rsidR="00C05817" w:rsidRDefault="00C05817" w:rsidP="000A570D">
      <w:pPr>
        <w:spacing w:before="0" w:after="160" w:line="360" w:lineRule="auto"/>
        <w:jc w:val="center"/>
        <w:rPr>
          <w:rFonts w:cs="Times New Roman"/>
          <w:szCs w:val="24"/>
        </w:rPr>
      </w:pPr>
      <w:r>
        <w:rPr>
          <w:noProof/>
        </w:rPr>
        <w:lastRenderedPageBreak/>
        <w:drawing>
          <wp:inline distT="0" distB="0" distL="0" distR="0" wp14:anchorId="4402208D" wp14:editId="20A78EED">
            <wp:extent cx="4130060" cy="2333625"/>
            <wp:effectExtent l="0" t="0" r="3810" b="0"/>
            <wp:docPr id="1099782654" name="Picture 2" descr="COVID-19 compounds challenges for Amazon, Walmart in India | S&amp;P Global  Market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VID-19 compounds challenges for Amazon, Walmart in India | S&amp;P Global  Market Intelligence"/>
                    <pic:cNvPicPr>
                      <a:picLocks noChangeAspect="1" noChangeArrowheads="1"/>
                    </pic:cNvPicPr>
                  </pic:nvPicPr>
                  <pic:blipFill rotWithShape="1">
                    <a:blip r:embed="rId11">
                      <a:extLst>
                        <a:ext uri="{28A0092B-C50C-407E-A947-70E740481C1C}">
                          <a14:useLocalDpi xmlns:a14="http://schemas.microsoft.com/office/drawing/2010/main" val="0"/>
                        </a:ext>
                      </a:extLst>
                    </a:blip>
                    <a:srcRect b="9043"/>
                    <a:stretch/>
                  </pic:blipFill>
                  <pic:spPr bwMode="auto">
                    <a:xfrm>
                      <a:off x="0" y="0"/>
                      <a:ext cx="4145581" cy="2342395"/>
                    </a:xfrm>
                    <a:prstGeom prst="rect">
                      <a:avLst/>
                    </a:prstGeom>
                    <a:noFill/>
                    <a:ln>
                      <a:noFill/>
                    </a:ln>
                    <a:extLst>
                      <a:ext uri="{53640926-AAD7-44D8-BBD7-CCE9431645EC}">
                        <a14:shadowObscured xmlns:a14="http://schemas.microsoft.com/office/drawing/2010/main"/>
                      </a:ext>
                    </a:extLst>
                  </pic:spPr>
                </pic:pic>
              </a:graphicData>
            </a:graphic>
          </wp:inline>
        </w:drawing>
      </w:r>
    </w:p>
    <w:p w14:paraId="66E57ED7" w14:textId="77777777" w:rsidR="00AC72CF" w:rsidRPr="000A570D" w:rsidRDefault="00AC72CF" w:rsidP="000A570D">
      <w:pPr>
        <w:spacing w:line="360" w:lineRule="auto"/>
        <w:jc w:val="center"/>
        <w:rPr>
          <w:b/>
          <w:bCs/>
          <w:sz w:val="22"/>
          <w:szCs w:val="22"/>
        </w:rPr>
      </w:pPr>
      <w:r w:rsidRPr="000A570D">
        <w:rPr>
          <w:b/>
          <w:bCs/>
          <w:sz w:val="22"/>
          <w:szCs w:val="22"/>
        </w:rPr>
        <w:t>Figure 2: Availability of essential goods on online platforms</w:t>
      </w:r>
    </w:p>
    <w:p w14:paraId="0D3FDE51" w14:textId="77777777" w:rsidR="00AC72CF" w:rsidRPr="000A570D" w:rsidRDefault="00AC72CF" w:rsidP="000A570D">
      <w:pPr>
        <w:spacing w:line="360" w:lineRule="auto"/>
        <w:jc w:val="center"/>
        <w:rPr>
          <w:b/>
          <w:bCs/>
          <w:sz w:val="22"/>
          <w:szCs w:val="22"/>
        </w:rPr>
      </w:pPr>
      <w:r w:rsidRPr="000A570D">
        <w:rPr>
          <w:b/>
          <w:bCs/>
          <w:sz w:val="22"/>
          <w:szCs w:val="22"/>
        </w:rPr>
        <w:t>Source: (Local circles, 2020)</w:t>
      </w:r>
    </w:p>
    <w:p w14:paraId="3BF188F3" w14:textId="77777777" w:rsidR="00152980" w:rsidRPr="00D33625" w:rsidRDefault="00152980" w:rsidP="00152980">
      <w:pPr>
        <w:spacing w:line="360" w:lineRule="auto"/>
      </w:pPr>
      <w:r>
        <w:t xml:space="preserve">Additionally, the Indian government proposed new regulations banning foreign investment in domestic e-commerce businesses in 2021 (Economic Times, 2021). The need to reorganize its business processes to comply with the new restrictions has had a further negative effect on Amazon's operations in India. For instance, to comply with the new rules, Amazon was compelled to lower its ownership in its Indian subsidiary, Amazon India, from 49% to 24% (Bansal, 2021). The epidemic has also presented logistical and shipping difficulties for Amazon. </w:t>
      </w:r>
      <w:r w:rsidRPr="00D33625">
        <w:t xml:space="preserve">Amazon must amend its logistics and delivery methods in response to the rise in demand for online shopping to assurance the quick and secure delivery of goods to consumers. </w:t>
      </w:r>
    </w:p>
    <w:p w14:paraId="3C1F9710" w14:textId="4E0F7EDD" w:rsidR="00152980" w:rsidRDefault="00152980" w:rsidP="00152980">
      <w:pPr>
        <w:spacing w:line="360" w:lineRule="auto"/>
      </w:pPr>
      <w:r w:rsidRPr="00D33625">
        <w:t>Despite these difficulties, Amazon has taken respective steps to lessen the pandemic's effect on its corporation in India.</w:t>
      </w:r>
      <w:r>
        <w:t xml:space="preserve"> For instance, the business has put in place stringent health and safety precautions to safeguard its workers and clients, including the provision of personal protective equipment, the implementation of social distance measures, and the regular cleaning and hygienic maintenance of warehouses and delivery vehicles. Additionally, by working with logistics companies and creating cutting-edge delivery options like drones and autonomous cars, Amazon has increased its delivery capabilities in India. </w:t>
      </w:r>
    </w:p>
    <w:p w14:paraId="589FFD42" w14:textId="77777777" w:rsidR="00915108" w:rsidRDefault="00915108" w:rsidP="00915108">
      <w:pPr>
        <w:spacing w:line="360" w:lineRule="auto"/>
      </w:pPr>
      <w:r>
        <w:t xml:space="preserve">The COVID-19 outbreak has posed </w:t>
      </w:r>
      <w:proofErr w:type="gramStart"/>
      <w:r>
        <w:t>a number of</w:t>
      </w:r>
      <w:proofErr w:type="gramEnd"/>
      <w:r>
        <w:t xml:space="preserve"> difficulties for Amazon's business in India, affecting the company's capacity to deliver goods to consumers via interruptions to supply chains, logistical networks, and governmental regulations. However, Amazon has been able to adjust to the shifting market circumstances and keep its position as a top e-commerce supplier </w:t>
      </w:r>
      <w:r>
        <w:lastRenderedPageBreak/>
        <w:t xml:space="preserve">in India because to its creative ideas and dedication to investing in its business </w:t>
      </w:r>
      <w:r w:rsidRPr="001E10B1">
        <w:t>(Oliveira et al., 2021)</w:t>
      </w:r>
      <w:r>
        <w:t xml:space="preserve">. The new regulations, which became effective in February 2019, state that e-commerce businesses are not allowed to offer goods from businesses in which they own stock. As a result, Amazon is unable to sell goods made by its subsidiaries Cloudtail and </w:t>
      </w:r>
      <w:proofErr w:type="spellStart"/>
      <w:r>
        <w:t>Appario</w:t>
      </w:r>
      <w:proofErr w:type="spellEnd"/>
      <w:r>
        <w:t xml:space="preserve">, which generate most of its revenues in India. Additionally, the new regulations prohibit e-commerce businesses from providing substantial discounts, which </w:t>
      </w:r>
      <w:proofErr w:type="gramStart"/>
      <w:r>
        <w:t>has an effect on</w:t>
      </w:r>
      <w:proofErr w:type="gramEnd"/>
      <w:r>
        <w:t xml:space="preserve"> Amazon's pricing strategy in the nation </w:t>
      </w:r>
      <w:r w:rsidRPr="001E10B1">
        <w:t>(Oliveira et al., 2021)</w:t>
      </w:r>
      <w:r>
        <w:t>.</w:t>
      </w:r>
    </w:p>
    <w:p w14:paraId="0CC3B7AE" w14:textId="77777777" w:rsidR="00915108" w:rsidRDefault="00915108" w:rsidP="00915108">
      <w:pPr>
        <w:spacing w:line="360" w:lineRule="auto"/>
      </w:pPr>
      <w:r>
        <w:t xml:space="preserve">Governments have prioritized domestic businesses and reduced dependence on imports </w:t>
      </w:r>
      <w:proofErr w:type="gramStart"/>
      <w:r>
        <w:t>as a result of</w:t>
      </w:r>
      <w:proofErr w:type="gramEnd"/>
      <w:r>
        <w:t xml:space="preserve"> the epidemic, which has also resulted in a rise in protectionism and a move towards self-sufficiency. In India, where the government has been encouraging the "Make in India" effort to stimulate local manufacturing and lessen dependency on imports, this has also had an impact on Amazon's operations. Due to this, there is now an increasing focus on international e-commerce firms and a drive for stricter controls </w:t>
      </w:r>
      <w:r w:rsidRPr="001E10B1">
        <w:t>(Oliveira et al., 2021)</w:t>
      </w:r>
      <w:r>
        <w:t xml:space="preserve">. Despite these difficulties, Amazon has kept up its investment in India operations, growing its logistics system and introducing new services like Amazon Fresh and Prime Video. To comply with the new rules and meet the rising demand for locally produced goods, the firm has also intensified its emphasis on alliances with regional retailers and producers. The COVID-19 pandemic has significantly impacted Amazon's worldwide operations, causing supply chain disruptions and a shift in customer behaviour. Government laws and regulations that have affected the company's operations and development potential in India have been among the extra difficulties it has encountered </w:t>
      </w:r>
      <w:r w:rsidRPr="00310B26">
        <w:t>(</w:t>
      </w:r>
      <w:proofErr w:type="spellStart"/>
      <w:r w:rsidRPr="00310B26">
        <w:t>Rakshit</w:t>
      </w:r>
      <w:proofErr w:type="spellEnd"/>
      <w:r w:rsidRPr="00310B26">
        <w:t xml:space="preserve"> et al., 2022)</w:t>
      </w:r>
      <w:r>
        <w:t xml:space="preserve">. </w:t>
      </w:r>
    </w:p>
    <w:p w14:paraId="4B6A3480" w14:textId="77777777" w:rsidR="00915108" w:rsidRPr="0002685A" w:rsidRDefault="00915108" w:rsidP="00915108">
      <w:pPr>
        <w:pStyle w:val="Heading2"/>
        <w:spacing w:line="360" w:lineRule="auto"/>
      </w:pPr>
      <w:bookmarkStart w:id="11" w:name="_Toc132295627"/>
      <w:bookmarkStart w:id="12" w:name="_Toc137564255"/>
      <w:r w:rsidRPr="0002685A">
        <w:t>2.3 Government Policies and Regulations on International Trade and Investment</w:t>
      </w:r>
      <w:bookmarkEnd w:id="11"/>
      <w:bookmarkEnd w:id="12"/>
    </w:p>
    <w:p w14:paraId="679757A7" w14:textId="435BB3A0" w:rsidR="00561BA2" w:rsidRDefault="00915108" w:rsidP="00561BA2">
      <w:pPr>
        <w:spacing w:line="360" w:lineRule="auto"/>
      </w:pPr>
      <w:r>
        <w:t xml:space="preserve">Government policies and rules governing international trade and investment have undergone substantial modifications because of the COVID-19 outbreak. Many nations have enacted measures including export/import bans, travel restrictions, and fiscal incentive measures to lessen the effect of the epidemic on their economy, according to the World Trade Organization (2021). </w:t>
      </w:r>
      <w:r w:rsidR="000449A7">
        <w:t>The effects of these regulations</w:t>
      </w:r>
      <w:r>
        <w:t xml:space="preserve"> have made it </w:t>
      </w:r>
      <w:r w:rsidR="00561BA2">
        <w:t xml:space="preserve">difficult for Amazon to oversee its international operations, and export/import regulations have an impact on goods sourcing and delivery. Travel restrictions, which have made it difficult for businesses like Amazon to run their worldwide operations, have been one of the pandemic's most severe effects on international commerce. As a result, there have been delays in deliveries and disturbances in supply chains, and the price of operating remotely has gone up </w:t>
      </w:r>
      <w:r w:rsidR="00561BA2" w:rsidRPr="00310B26">
        <w:t>(</w:t>
      </w:r>
      <w:proofErr w:type="spellStart"/>
      <w:r w:rsidR="00561BA2" w:rsidRPr="00310B26">
        <w:t>Rakshit</w:t>
      </w:r>
      <w:proofErr w:type="spellEnd"/>
      <w:r w:rsidR="00561BA2" w:rsidRPr="00310B26">
        <w:t xml:space="preserve"> et al., 2022)</w:t>
      </w:r>
      <w:r w:rsidR="00561BA2">
        <w:t>.</w:t>
      </w:r>
    </w:p>
    <w:p w14:paraId="76FBF9A4" w14:textId="77777777" w:rsidR="00EF03E5" w:rsidRDefault="00EF03E5" w:rsidP="000A570D">
      <w:pPr>
        <w:spacing w:before="0" w:after="160" w:line="360" w:lineRule="auto"/>
        <w:jc w:val="center"/>
        <w:rPr>
          <w:rFonts w:cs="Times New Roman"/>
          <w:szCs w:val="24"/>
        </w:rPr>
      </w:pPr>
      <w:r>
        <w:rPr>
          <w:noProof/>
        </w:rPr>
        <w:lastRenderedPageBreak/>
        <w:drawing>
          <wp:inline distT="0" distB="0" distL="0" distR="0" wp14:anchorId="3EC6056E" wp14:editId="4DCB1185">
            <wp:extent cx="3602790" cy="1762125"/>
            <wp:effectExtent l="0" t="0" r="0" b="0"/>
            <wp:docPr id="1028538964" name="Picture 3" descr="Foreign Investment - What Is It, Types, Example, Advan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eign Investment - What Is It, Types, Example, Advantage"/>
                    <pic:cNvPicPr>
                      <a:picLocks noChangeAspect="1" noChangeArrowheads="1"/>
                    </pic:cNvPicPr>
                  </pic:nvPicPr>
                  <pic:blipFill rotWithShape="1">
                    <a:blip r:embed="rId12">
                      <a:extLst>
                        <a:ext uri="{28A0092B-C50C-407E-A947-70E740481C1C}">
                          <a14:useLocalDpi xmlns:a14="http://schemas.microsoft.com/office/drawing/2010/main" val="0"/>
                        </a:ext>
                      </a:extLst>
                    </a:blip>
                    <a:srcRect b="12495"/>
                    <a:stretch/>
                  </pic:blipFill>
                  <pic:spPr bwMode="auto">
                    <a:xfrm>
                      <a:off x="0" y="0"/>
                      <a:ext cx="3616264" cy="1768715"/>
                    </a:xfrm>
                    <a:prstGeom prst="rect">
                      <a:avLst/>
                    </a:prstGeom>
                    <a:noFill/>
                    <a:ln>
                      <a:noFill/>
                    </a:ln>
                    <a:extLst>
                      <a:ext uri="{53640926-AAD7-44D8-BBD7-CCE9431645EC}">
                        <a14:shadowObscured xmlns:a14="http://schemas.microsoft.com/office/drawing/2010/main"/>
                      </a:ext>
                    </a:extLst>
                  </pic:spPr>
                </pic:pic>
              </a:graphicData>
            </a:graphic>
          </wp:inline>
        </w:drawing>
      </w:r>
    </w:p>
    <w:p w14:paraId="5F097D36" w14:textId="7010CFFC" w:rsidR="00520039" w:rsidRPr="000A570D" w:rsidRDefault="00520039" w:rsidP="000A570D">
      <w:pPr>
        <w:spacing w:line="360" w:lineRule="auto"/>
        <w:jc w:val="center"/>
        <w:rPr>
          <w:b/>
          <w:bCs/>
          <w:sz w:val="22"/>
          <w:szCs w:val="22"/>
        </w:rPr>
      </w:pPr>
      <w:r w:rsidRPr="000A570D">
        <w:rPr>
          <w:b/>
          <w:bCs/>
          <w:sz w:val="22"/>
          <w:szCs w:val="22"/>
        </w:rPr>
        <w:t>Figure 3: Foreign investment</w:t>
      </w:r>
    </w:p>
    <w:p w14:paraId="0A155DE8" w14:textId="77777777" w:rsidR="00520039" w:rsidRPr="000A570D" w:rsidRDefault="00520039" w:rsidP="000A570D">
      <w:pPr>
        <w:spacing w:line="360" w:lineRule="auto"/>
        <w:jc w:val="center"/>
        <w:rPr>
          <w:b/>
          <w:bCs/>
          <w:sz w:val="22"/>
          <w:szCs w:val="22"/>
        </w:rPr>
      </w:pPr>
      <w:r w:rsidRPr="000A570D">
        <w:rPr>
          <w:b/>
          <w:bCs/>
          <w:sz w:val="22"/>
          <w:szCs w:val="22"/>
        </w:rPr>
        <w:t>Source: (</w:t>
      </w:r>
      <w:proofErr w:type="spellStart"/>
      <w:r w:rsidRPr="000A570D">
        <w:rPr>
          <w:b/>
          <w:bCs/>
          <w:sz w:val="22"/>
          <w:szCs w:val="22"/>
        </w:rPr>
        <w:t>WallstreetMojo</w:t>
      </w:r>
      <w:proofErr w:type="spellEnd"/>
      <w:r w:rsidRPr="000A570D">
        <w:rPr>
          <w:b/>
          <w:bCs/>
          <w:sz w:val="22"/>
          <w:szCs w:val="22"/>
        </w:rPr>
        <w:t>, 2021)</w:t>
      </w:r>
    </w:p>
    <w:p w14:paraId="117DEBEF" w14:textId="5C22618D" w:rsidR="00BA6248" w:rsidRDefault="00BA6248" w:rsidP="00BA6248">
      <w:pPr>
        <w:spacing w:line="360" w:lineRule="auto"/>
      </w:pPr>
      <w:r>
        <w:t xml:space="preserve">Many nations have introduced export/import bans in addition to travel restrictions in reaction to the outbreak. This has hindered both Amazon's capacity to ship goods to consumers in damaged locations as well as its ability to obtain goods from certain regions </w:t>
      </w:r>
      <w:r w:rsidRPr="00A20982">
        <w:t>(Reardon et al., 2021)</w:t>
      </w:r>
      <w:r>
        <w:t xml:space="preserve">. In addition, several governments have put in place fiscal incentives like tax exemptions and subsidies to assist local sectors and lessen the pandemic's economic effect. While some companies have benefited from these tactics in weathering the storm, others, like Amazon, have found the playing field to be unfair. For instance, domestic rivals may be able to sell items at cheaper costs than Amazon if they obtain tax benefits or subsidies, which would put Amazon at a competitive disadvantage </w:t>
      </w:r>
      <w:r w:rsidRPr="00306A52">
        <w:t>(Reardon et al., 2021)</w:t>
      </w:r>
      <w:r>
        <w:t>.</w:t>
      </w:r>
    </w:p>
    <w:p w14:paraId="1337325B" w14:textId="77777777" w:rsidR="00A57937" w:rsidRDefault="00BA6248" w:rsidP="00A57937">
      <w:pPr>
        <w:spacing w:line="360" w:lineRule="auto"/>
      </w:pPr>
      <w:r>
        <w:t xml:space="preserve">To support native sectors and lessen dependence on imports, governments have become more protectionist and nationalistic </w:t>
      </w:r>
      <w:proofErr w:type="gramStart"/>
      <w:r>
        <w:t>as a result of</w:t>
      </w:r>
      <w:proofErr w:type="gramEnd"/>
      <w:r>
        <w:t xml:space="preserve"> the epidemic. As a result, there is a drive for stricter </w:t>
      </w:r>
      <w:r w:rsidR="00A57937">
        <w:t xml:space="preserve">rules and enhanced monitoring of foreign companies. For instance, as was indicated in the preceding section, Amazon's activities in India have been disrupted by the government's recent implementation of new laws on e-commerce businesses </w:t>
      </w:r>
      <w:r w:rsidR="00A57937" w:rsidRPr="00306A52">
        <w:t>(Reardon et al., 2021)</w:t>
      </w:r>
      <w:r w:rsidR="00A57937">
        <w:t xml:space="preserve">. </w:t>
      </w:r>
    </w:p>
    <w:p w14:paraId="182A6F22" w14:textId="77D2F098" w:rsidR="00645F42" w:rsidRPr="00750F4E" w:rsidRDefault="00A57937" w:rsidP="00750F4E">
      <w:pPr>
        <w:spacing w:line="360" w:lineRule="auto"/>
      </w:pPr>
      <w:r>
        <w:t xml:space="preserve">In general, the pandemic has brought attention to how crucial international coordination and collaboration are in handling world emergencies. To be competitive and efficiently serve their consumers, Amazon and other global companies will need to continue navigating these difficult situations and adapting to shifting governmental rules and regulations </w:t>
      </w:r>
      <w:r w:rsidRPr="007A0AB3">
        <w:t>(Narayanan and Saha, 2021)</w:t>
      </w:r>
      <w:r>
        <w:t>. Export/import restrictions have also influenced Amazon's business operations, hurting product availability and delivery</w:t>
      </w:r>
      <w:r w:rsidR="00197F06">
        <w:t xml:space="preserve">, </w:t>
      </w:r>
      <w:r>
        <w:t xml:space="preserve">which causes delivery delays and increases Amazon's prices </w:t>
      </w:r>
      <w:r w:rsidRPr="007A0AB3">
        <w:t>(Narayanan and Saha, 2021)</w:t>
      </w:r>
      <w:r>
        <w:t>.</w:t>
      </w:r>
      <w:r w:rsidR="00645F42">
        <w:rPr>
          <w:rFonts w:cs="Times New Roman"/>
          <w:szCs w:val="24"/>
        </w:rPr>
        <w:br w:type="page"/>
      </w:r>
    </w:p>
    <w:p w14:paraId="2EF61F47" w14:textId="77777777" w:rsidR="00645F42" w:rsidRPr="009F464C" w:rsidRDefault="00645F42" w:rsidP="00645F42">
      <w:pPr>
        <w:pStyle w:val="Heading2"/>
        <w:spacing w:line="360" w:lineRule="auto"/>
      </w:pPr>
      <w:bookmarkStart w:id="13" w:name="_Toc132295628"/>
      <w:bookmarkStart w:id="14" w:name="_Toc137564256"/>
      <w:r w:rsidRPr="009F464C">
        <w:lastRenderedPageBreak/>
        <w:t>2.4 Impact on International Business Operations</w:t>
      </w:r>
      <w:bookmarkEnd w:id="13"/>
      <w:bookmarkEnd w:id="14"/>
    </w:p>
    <w:p w14:paraId="331ABBEA" w14:textId="77777777" w:rsidR="00645F42" w:rsidRDefault="00645F42" w:rsidP="00645F42">
      <w:pPr>
        <w:spacing w:line="360" w:lineRule="auto"/>
      </w:pPr>
      <w:r>
        <w:t xml:space="preserve">International company operations, including revenue, profit, market share, and other important performance measures, have been significantly impacted by the COVID-19 pandemic. A McKinsey &amp; Company analysis from 2021 claims that the epidemic has reduced global economic activity, which has resulted in a reduction in foreign commerce and investment </w:t>
      </w:r>
      <w:r w:rsidRPr="00EC7A28">
        <w:t>(</w:t>
      </w:r>
      <w:proofErr w:type="spellStart"/>
      <w:r w:rsidRPr="00EC7A28">
        <w:t>Ghauri</w:t>
      </w:r>
      <w:proofErr w:type="spellEnd"/>
      <w:r w:rsidRPr="00EC7A28">
        <w:t>, Strange and Cooke, 2021)</w:t>
      </w:r>
      <w:r>
        <w:t xml:space="preserve">. This has had a variety of effects on Amazon's operations, including decreasing demand in certain areas, broken supply chains, and higher operating expenses. The epidemic has had both beneficial and detrimental consequences on Amazon's business. On the one hand, the company's revenue has expanded </w:t>
      </w:r>
      <w:proofErr w:type="gramStart"/>
      <w:r>
        <w:t>as a result of</w:t>
      </w:r>
      <w:proofErr w:type="gramEnd"/>
      <w:r>
        <w:t xml:space="preserve"> the move to e-commerce and the rise in demand for certain goods and services. On the other side, alterations in the logistics and supply chain networks have resulted in a decline in revenue in certain regions </w:t>
      </w:r>
      <w:r w:rsidRPr="00EC7A28">
        <w:t>(</w:t>
      </w:r>
      <w:proofErr w:type="spellStart"/>
      <w:r w:rsidRPr="00EC7A28">
        <w:t>Ghauri</w:t>
      </w:r>
      <w:proofErr w:type="spellEnd"/>
      <w:r w:rsidRPr="00EC7A28">
        <w:t>, Strange and Cooke, 2021)</w:t>
      </w:r>
      <w:r>
        <w:t>.</w:t>
      </w:r>
    </w:p>
    <w:p w14:paraId="53588AD4" w14:textId="77777777" w:rsidR="0096692C" w:rsidRDefault="0096692C" w:rsidP="00354CBE">
      <w:pPr>
        <w:spacing w:before="0" w:after="160" w:line="360" w:lineRule="auto"/>
        <w:jc w:val="center"/>
        <w:rPr>
          <w:rFonts w:cs="Times New Roman"/>
          <w:szCs w:val="24"/>
        </w:rPr>
      </w:pPr>
      <w:r>
        <w:rPr>
          <w:noProof/>
        </w:rPr>
        <w:drawing>
          <wp:inline distT="0" distB="0" distL="0" distR="0" wp14:anchorId="68234A1D" wp14:editId="2CDF2B61">
            <wp:extent cx="3890840" cy="1628775"/>
            <wp:effectExtent l="0" t="0" r="0" b="0"/>
            <wp:docPr id="1301793609" name="Picture 4" descr="International Business - What Is It, Types, Strategy,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ernational Business - What Is It, Types, Strategy, Advantag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3995" b="11523"/>
                    <a:stretch/>
                  </pic:blipFill>
                  <pic:spPr bwMode="auto">
                    <a:xfrm>
                      <a:off x="0" y="0"/>
                      <a:ext cx="3907412" cy="1635712"/>
                    </a:xfrm>
                    <a:prstGeom prst="rect">
                      <a:avLst/>
                    </a:prstGeom>
                    <a:noFill/>
                    <a:ln>
                      <a:noFill/>
                    </a:ln>
                    <a:extLst>
                      <a:ext uri="{53640926-AAD7-44D8-BBD7-CCE9431645EC}">
                        <a14:shadowObscured xmlns:a14="http://schemas.microsoft.com/office/drawing/2010/main"/>
                      </a:ext>
                    </a:extLst>
                  </pic:spPr>
                </pic:pic>
              </a:graphicData>
            </a:graphic>
          </wp:inline>
        </w:drawing>
      </w:r>
    </w:p>
    <w:p w14:paraId="18FEBE63" w14:textId="77777777" w:rsidR="00E802DB" w:rsidRPr="00354CBE" w:rsidRDefault="00E802DB" w:rsidP="00354CBE">
      <w:pPr>
        <w:spacing w:line="360" w:lineRule="auto"/>
        <w:jc w:val="center"/>
        <w:rPr>
          <w:b/>
          <w:bCs/>
          <w:sz w:val="22"/>
          <w:szCs w:val="22"/>
        </w:rPr>
      </w:pPr>
      <w:r w:rsidRPr="00354CBE">
        <w:rPr>
          <w:b/>
          <w:bCs/>
          <w:sz w:val="22"/>
          <w:szCs w:val="22"/>
        </w:rPr>
        <w:t>Figure 4: International businesses</w:t>
      </w:r>
    </w:p>
    <w:p w14:paraId="7FDA9D60" w14:textId="77777777" w:rsidR="00E802DB" w:rsidRPr="00354CBE" w:rsidRDefault="00E802DB" w:rsidP="00354CBE">
      <w:pPr>
        <w:spacing w:line="360" w:lineRule="auto"/>
        <w:jc w:val="center"/>
        <w:rPr>
          <w:b/>
          <w:bCs/>
          <w:sz w:val="22"/>
          <w:szCs w:val="22"/>
        </w:rPr>
      </w:pPr>
      <w:r w:rsidRPr="00354CBE">
        <w:rPr>
          <w:b/>
          <w:bCs/>
          <w:sz w:val="22"/>
          <w:szCs w:val="22"/>
        </w:rPr>
        <w:t>Source: (</w:t>
      </w:r>
      <w:proofErr w:type="spellStart"/>
      <w:r w:rsidRPr="00354CBE">
        <w:rPr>
          <w:b/>
          <w:bCs/>
          <w:sz w:val="22"/>
          <w:szCs w:val="22"/>
        </w:rPr>
        <w:t>WallstreetMojo</w:t>
      </w:r>
      <w:proofErr w:type="spellEnd"/>
      <w:r w:rsidRPr="00354CBE">
        <w:rPr>
          <w:b/>
          <w:bCs/>
          <w:sz w:val="22"/>
          <w:szCs w:val="22"/>
        </w:rPr>
        <w:t>, 2021)</w:t>
      </w:r>
    </w:p>
    <w:p w14:paraId="6FAFE374" w14:textId="77777777" w:rsidR="0031159F" w:rsidRDefault="000775FD" w:rsidP="0031159F">
      <w:pPr>
        <w:spacing w:line="360" w:lineRule="auto"/>
      </w:pPr>
      <w:r>
        <w:t xml:space="preserve">Profitably speaking, the pandemic has raised expenses for Amazon because of the increased demand for certain items and the need to put in place safety precautions for both personnel and consumers. Because of this, the company's profit margins have decreased. The epidemic has significantly increased Amazon's market share, notably in the e-commerce industry, in terms of market share </w:t>
      </w:r>
      <w:r w:rsidRPr="00EC7A28">
        <w:t>(</w:t>
      </w:r>
      <w:proofErr w:type="spellStart"/>
      <w:r w:rsidRPr="00EC7A28">
        <w:t>Ghauri</w:t>
      </w:r>
      <w:proofErr w:type="spellEnd"/>
      <w:r w:rsidRPr="00EC7A28">
        <w:t>, Strange and Cooke, 2021)</w:t>
      </w:r>
      <w:r>
        <w:t xml:space="preserve">. Amazon is anticipated to increase its share of the US e-commerce industry from 33% in 2019 to 38% by the end of 2020, according to eMarketer (2020). The pandemic's effect on Amazon's market share in other markets, however, is yet unknown since things are still developing. Demand for Amazon's services has increased because of a dramatic change in consumer behaviour towards online buying brought on by the COVID-19 epidemic. Amazon's e-commerce market share in the US is anticipated to increase </w:t>
      </w:r>
      <w:r w:rsidR="0031159F">
        <w:lastRenderedPageBreak/>
        <w:t xml:space="preserve">from 33% in 2019 to 38% by the end of 2020, according to a forecast by eMarketer (2020). The change in consumer behaviour towards online shopping caused by the epidemic and Amazon's capacity to provide prompt and dependable delivery services throughout the pandemic are both credited with this gain in market share </w:t>
      </w:r>
      <w:r w:rsidR="0031159F" w:rsidRPr="00A520A9">
        <w:t>(Contractor et al., 2019)</w:t>
      </w:r>
      <w:r w:rsidR="0031159F">
        <w:t>.</w:t>
      </w:r>
    </w:p>
    <w:p w14:paraId="49B5DD9D" w14:textId="309CAC5D" w:rsidR="0031159F" w:rsidRDefault="0031159F" w:rsidP="0031159F">
      <w:pPr>
        <w:spacing w:line="360" w:lineRule="auto"/>
      </w:pPr>
      <w:r>
        <w:t xml:space="preserve">Due to a change in corporate practices towards remote </w:t>
      </w:r>
      <w:r w:rsidR="002B6C21">
        <w:t>labour</w:t>
      </w:r>
      <w:r>
        <w:t xml:space="preserve"> and digital operations, the pandemic has also increased demand for Amazon's cloud computing services. The company's cloud computing branch, Amazon Web Services (AWS), has seen a surge in income </w:t>
      </w:r>
      <w:proofErr w:type="gramStart"/>
      <w:r>
        <w:t>as a result of</w:t>
      </w:r>
      <w:proofErr w:type="gramEnd"/>
      <w:r>
        <w:t xml:space="preserve"> this. AWS made 45.4 billion US dollars in income in 2020, up from 35 billion US dollars in 2019, claims Statista research (2021). The epidemic has, however, also presented Amazon with difficulties in terms of market share. Local e-commerce businesses like Flipkart and Reliance </w:t>
      </w:r>
      <w:proofErr w:type="spellStart"/>
      <w:r>
        <w:t>JioMart</w:t>
      </w:r>
      <w:proofErr w:type="spellEnd"/>
      <w:r>
        <w:t xml:space="preserve">, for instance, have competed with Amazon in India by using their already-established offline retail networks to provide quick and effective delivery services during the epidemic </w:t>
      </w:r>
      <w:r w:rsidRPr="00A520A9">
        <w:t>(Contractor et al., 2019)</w:t>
      </w:r>
      <w:r>
        <w:t>.</w:t>
      </w:r>
    </w:p>
    <w:p w14:paraId="6103AF44" w14:textId="1824F7C2" w:rsidR="0031159F" w:rsidRDefault="0031159F" w:rsidP="0031159F">
      <w:pPr>
        <w:spacing w:line="360" w:lineRule="auto"/>
      </w:pPr>
      <w:r>
        <w:t xml:space="preserve">Additionally, the epidemic has caused a marked rise in demand for necessities like food and medical supplies, driving increased demand for conventional brick-and-mortar shops that were able to keep their stores open during the outbreak. Rising competition from established shops in several areas, has presented difficulties for Amazon. Additionally, the epidemic has intensified regulatory and legislative scrutiny of Amazon's business operations, especially about its </w:t>
      </w:r>
      <w:proofErr w:type="spellStart"/>
      <w:r>
        <w:t>labor</w:t>
      </w:r>
      <w:proofErr w:type="spellEnd"/>
      <w:r>
        <w:t xml:space="preserve"> and competitive policies </w:t>
      </w:r>
      <w:r w:rsidRPr="00DE7C9F">
        <w:t>(Contractor et al., 2019)</w:t>
      </w:r>
      <w:r>
        <w:t xml:space="preserve">. </w:t>
      </w:r>
    </w:p>
    <w:p w14:paraId="3CB630F8" w14:textId="77777777" w:rsidR="00D55A85" w:rsidRPr="00A57F88" w:rsidRDefault="00AB2716" w:rsidP="00C01967">
      <w:pPr>
        <w:pStyle w:val="Heading1"/>
      </w:pPr>
      <w:r>
        <w:br w:type="page"/>
      </w:r>
      <w:bookmarkStart w:id="15" w:name="_Toc132365029"/>
      <w:bookmarkStart w:id="16" w:name="_Toc137564257"/>
      <w:r w:rsidR="00D55A85" w:rsidRPr="00A57F88">
        <w:lastRenderedPageBreak/>
        <w:t>3. Methodology</w:t>
      </w:r>
      <w:bookmarkEnd w:id="15"/>
      <w:bookmarkEnd w:id="16"/>
      <w:r w:rsidR="00D55A85" w:rsidRPr="00A57F88">
        <w:t xml:space="preserve"> </w:t>
      </w:r>
    </w:p>
    <w:p w14:paraId="3481816C" w14:textId="77777777" w:rsidR="00D55A85" w:rsidRPr="00A57F88" w:rsidRDefault="00D55A85" w:rsidP="00D55A85">
      <w:pPr>
        <w:pStyle w:val="Heading2"/>
        <w:spacing w:line="360" w:lineRule="auto"/>
        <w:rPr>
          <w:rFonts w:cs="Times New Roman"/>
          <w:color w:val="auto"/>
          <w:szCs w:val="24"/>
        </w:rPr>
      </w:pPr>
      <w:bookmarkStart w:id="17" w:name="_Toc132365030"/>
      <w:bookmarkStart w:id="18" w:name="_Toc137564258"/>
      <w:r w:rsidRPr="00A57F88">
        <w:rPr>
          <w:rFonts w:cs="Times New Roman"/>
          <w:color w:val="auto"/>
          <w:szCs w:val="24"/>
        </w:rPr>
        <w:t>3.1 Philosophy and Approach</w:t>
      </w:r>
      <w:bookmarkEnd w:id="17"/>
      <w:bookmarkEnd w:id="18"/>
    </w:p>
    <w:p w14:paraId="674ED237" w14:textId="77777777" w:rsidR="00D55A85" w:rsidRPr="00811816" w:rsidRDefault="00D55A85" w:rsidP="00D55A85">
      <w:pPr>
        <w:spacing w:line="360" w:lineRule="auto"/>
        <w:rPr>
          <w:rFonts w:cs="Times New Roman"/>
          <w:color w:val="auto"/>
          <w:szCs w:val="24"/>
        </w:rPr>
      </w:pPr>
      <w:r w:rsidRPr="00811816">
        <w:rPr>
          <w:rFonts w:cs="Times New Roman"/>
          <w:color w:val="auto"/>
          <w:szCs w:val="24"/>
        </w:rPr>
        <w:t>Positivist philosophy places a strong prominence on gathering factual data to create hypotheses and explanations for events. The positivist idea will direct this study's collecting of participants' objective data to reveal the effects of the coronavirus epidemic on Amazon India's worldwide commercial processes (Clemons et al., 2022). This research philosophy helps the use of quantitative approaches that enable the measurement and statistical analysis of data. By demonstrating the link between variables, this method makes it possible to uncover the connection between the disease and Amazon's activities in India.</w:t>
      </w:r>
    </w:p>
    <w:p w14:paraId="55E37AD8" w14:textId="38D3DC12" w:rsidR="00D55A85" w:rsidRPr="00A57F88" w:rsidRDefault="00D55A85" w:rsidP="00D55A85">
      <w:pPr>
        <w:spacing w:line="360" w:lineRule="auto"/>
        <w:rPr>
          <w:rFonts w:cs="Times New Roman"/>
          <w:color w:val="auto"/>
          <w:szCs w:val="24"/>
        </w:rPr>
      </w:pPr>
      <w:r w:rsidRPr="00811816">
        <w:rPr>
          <w:rFonts w:cs="Times New Roman"/>
          <w:color w:val="auto"/>
          <w:szCs w:val="24"/>
        </w:rPr>
        <w:t xml:space="preserve">This study will also use the deductive method. In this method, a premise is first formulated and then tested against prove. In this study, it is hypothesized that Amazon's worldwide business activities in India have been significantly impacted by the coronavirus epidemic. The deductive reasoning will make it easier to determine the degree to which the applicant data supports this hypothesis (Clemons et al., 2022). The use of this strategy will also enable the formation of hypotheses and generalizations based on the information gathered. The study will employ a constituted questionnaire to gather data from the participants </w:t>
      </w:r>
      <w:r w:rsidR="00A774FB" w:rsidRPr="00811816">
        <w:rPr>
          <w:rFonts w:cs="Times New Roman"/>
          <w:color w:val="auto"/>
          <w:szCs w:val="24"/>
        </w:rPr>
        <w:t>to</w:t>
      </w:r>
      <w:r w:rsidRPr="00811816">
        <w:rPr>
          <w:rFonts w:cs="Times New Roman"/>
          <w:color w:val="auto"/>
          <w:szCs w:val="24"/>
        </w:rPr>
        <w:t xml:space="preserve"> guarantee the quality and reliability of the data acquired.</w:t>
      </w:r>
      <w:r w:rsidR="005B4901">
        <w:rPr>
          <w:rFonts w:cs="Times New Roman"/>
          <w:color w:val="auto"/>
          <w:szCs w:val="24"/>
        </w:rPr>
        <w:t xml:space="preserve"> </w:t>
      </w:r>
      <w:r w:rsidRPr="00A57F88">
        <w:rPr>
          <w:rFonts w:cs="Times New Roman"/>
          <w:color w:val="auto"/>
          <w:szCs w:val="24"/>
        </w:rPr>
        <w:t>The questions will be pretested on a limited set of participants to make sure they are clear and intelligible (Clemons et al., 2022).</w:t>
      </w:r>
    </w:p>
    <w:p w14:paraId="12EC9BC5"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Additionally, the study will gather and </w:t>
      </w:r>
      <w:proofErr w:type="spellStart"/>
      <w:r w:rsidRPr="00A57F88">
        <w:rPr>
          <w:rFonts w:cs="Times New Roman"/>
          <w:color w:val="auto"/>
          <w:szCs w:val="24"/>
        </w:rPr>
        <w:t>analyze</w:t>
      </w:r>
      <w:proofErr w:type="spellEnd"/>
      <w:r w:rsidRPr="00A57F88">
        <w:rPr>
          <w:rFonts w:cs="Times New Roman"/>
          <w:color w:val="auto"/>
          <w:szCs w:val="24"/>
        </w:rPr>
        <w:t xml:space="preserve"> data using a quantitative research methodology. To get their opinions on how the coronavirus epidemic has affected Amazon's operations, staff, clients, and partners in India will be given standardized questionnaires as part of this study strategy. To find patterns and trends in the data, statistical methods like regression analysis will be used to </w:t>
      </w:r>
      <w:proofErr w:type="spellStart"/>
      <w:r w:rsidRPr="00A57F88">
        <w:rPr>
          <w:rFonts w:cs="Times New Roman"/>
          <w:color w:val="auto"/>
          <w:szCs w:val="24"/>
        </w:rPr>
        <w:t>analyze</w:t>
      </w:r>
      <w:proofErr w:type="spellEnd"/>
      <w:r w:rsidRPr="00A57F88">
        <w:rPr>
          <w:rFonts w:cs="Times New Roman"/>
          <w:color w:val="auto"/>
          <w:szCs w:val="24"/>
        </w:rPr>
        <w:t xml:space="preserve"> the acquired data (Umar, 2022).</w:t>
      </w:r>
    </w:p>
    <w:p w14:paraId="1A208C3E" w14:textId="77777777" w:rsidR="00D55A85" w:rsidRPr="00A57F88" w:rsidRDefault="00D55A85" w:rsidP="00D55A85">
      <w:pPr>
        <w:pStyle w:val="Heading2"/>
        <w:spacing w:line="360" w:lineRule="auto"/>
        <w:rPr>
          <w:rFonts w:cs="Times New Roman"/>
          <w:color w:val="auto"/>
          <w:szCs w:val="24"/>
        </w:rPr>
      </w:pPr>
      <w:bookmarkStart w:id="19" w:name="_Toc132365031"/>
      <w:bookmarkStart w:id="20" w:name="_Toc137564259"/>
      <w:r w:rsidRPr="00A57F88">
        <w:rPr>
          <w:rFonts w:cs="Times New Roman"/>
          <w:color w:val="auto"/>
          <w:szCs w:val="24"/>
        </w:rPr>
        <w:t>3.2 Research method</w:t>
      </w:r>
      <w:bookmarkEnd w:id="19"/>
      <w:bookmarkEnd w:id="20"/>
    </w:p>
    <w:p w14:paraId="18E39BBF" w14:textId="77777777" w:rsidR="00D55A85" w:rsidRDefault="00D55A85" w:rsidP="00D55A85">
      <w:pPr>
        <w:spacing w:before="0" w:after="160" w:line="360" w:lineRule="auto"/>
        <w:rPr>
          <w:rFonts w:cs="Times New Roman"/>
          <w:color w:val="auto"/>
          <w:szCs w:val="24"/>
        </w:rPr>
      </w:pPr>
      <w:r w:rsidRPr="00A57F88">
        <w:rPr>
          <w:rFonts w:cs="Times New Roman"/>
          <w:color w:val="auto"/>
          <w:szCs w:val="24"/>
        </w:rPr>
        <w:t xml:space="preserve">This study used quantitative research as its research approach. This approach entails gathering numerical data through surveys and questionnaires and then using statistical techniques to analyse it and develop conclusions. The study's main concern is how the coronavirus epidemic may affect Amazon's foreign commercial activities in the Indian market (Umar, 2022). To provide numerical data that can be statistically analysed, quantitative research uses </w:t>
      </w:r>
      <w:proofErr w:type="gramStart"/>
      <w:r w:rsidRPr="00A57F88">
        <w:rPr>
          <w:rFonts w:cs="Times New Roman"/>
          <w:color w:val="auto"/>
          <w:szCs w:val="24"/>
        </w:rPr>
        <w:t>organized</w:t>
      </w:r>
      <w:proofErr w:type="gramEnd"/>
      <w:r w:rsidRPr="00A57F88">
        <w:rPr>
          <w:rFonts w:cs="Times New Roman"/>
          <w:color w:val="auto"/>
          <w:szCs w:val="24"/>
        </w:rPr>
        <w:t xml:space="preserve"> </w:t>
      </w:r>
    </w:p>
    <w:p w14:paraId="2DF5738B"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procedures, such as surveys and questionnaires, to systematically collect and analyse data. The effect of the coronavirus epidemic on Amazon's worldwide business activities in the Indian </w:t>
      </w:r>
      <w:r w:rsidRPr="00A57F88">
        <w:rPr>
          <w:rFonts w:cs="Times New Roman"/>
          <w:color w:val="auto"/>
          <w:szCs w:val="24"/>
        </w:rPr>
        <w:lastRenderedPageBreak/>
        <w:t>market will be examined in this study using the research methodology. To gather quantifiable information on the experiences of Amazon's clients, partners, and staff throughout the epidemic, the study will use a survey approach (Umar, 2022).</w:t>
      </w:r>
    </w:p>
    <w:p w14:paraId="3C5E6CB8"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For this study, quantitative research is the best approach since it enables the gathering of quantifiable, objective data that can be statistically analysed. It offers an organised method for gathering data, allowing the researcher to concentrate on certain factors and test hypotheses.</w:t>
      </w:r>
    </w:p>
    <w:p w14:paraId="0D7DA4CA" w14:textId="4F5B343E" w:rsidR="00D55A85" w:rsidRPr="00811816" w:rsidRDefault="00D55A85" w:rsidP="00D55A85">
      <w:pPr>
        <w:spacing w:line="360" w:lineRule="auto"/>
        <w:rPr>
          <w:rFonts w:cs="Times New Roman"/>
          <w:b/>
          <w:bCs/>
          <w:color w:val="auto"/>
          <w:szCs w:val="24"/>
        </w:rPr>
      </w:pPr>
      <w:r w:rsidRPr="00A57F88">
        <w:rPr>
          <w:rFonts w:cs="Times New Roman"/>
          <w:color w:val="auto"/>
          <w:szCs w:val="24"/>
        </w:rPr>
        <w:t xml:space="preserve">A standardised and consistent method of data collecting is made possible </w:t>
      </w:r>
      <w:r w:rsidR="00D95796" w:rsidRPr="00A57F88">
        <w:rPr>
          <w:rFonts w:cs="Times New Roman"/>
          <w:color w:val="auto"/>
          <w:szCs w:val="24"/>
        </w:rPr>
        <w:t>using</w:t>
      </w:r>
      <w:r w:rsidRPr="00A57F88">
        <w:rPr>
          <w:rFonts w:cs="Times New Roman"/>
          <w:color w:val="auto"/>
          <w:szCs w:val="24"/>
        </w:rPr>
        <w:t xml:space="preserve"> surveys and questionnaires in quantitative research. As a result, the possibility of bias in data collection is reduced, and data are obtained in a consistent and comparable way. When attempting to spot trends or patterns in data, quantitative research is very helpful (Tou et al., 2019). It allows for the testing of hypotheses and the discovery of statistically significant connections between variables. The technique will be used in this research to determine how the pandemic has affected Amazon's worldwide business operations in India, including any changes to revenue, profit, market share, and other important performance metrics. In general, quantitative research is a good strategy for this study since it enables the collecting of factual, quantifiable data on how the coronavirus epidemic has affected Amazon's global business operations in the Indian market. </w:t>
      </w:r>
      <w:r w:rsidRPr="00811816">
        <w:rPr>
          <w:rFonts w:cs="Times New Roman"/>
          <w:color w:val="auto"/>
          <w:szCs w:val="24"/>
        </w:rPr>
        <w:t>The academic will be able to test hypotheses and find statistically significant associations between variable quantity, giving them important information about how the plague would affect the organization operations (Tou et al., 2019).</w:t>
      </w:r>
    </w:p>
    <w:p w14:paraId="282799F9" w14:textId="77777777" w:rsidR="00D55A85" w:rsidRPr="00811816" w:rsidRDefault="00D55A85" w:rsidP="00D55A85">
      <w:pPr>
        <w:pStyle w:val="Heading2"/>
        <w:spacing w:line="360" w:lineRule="auto"/>
        <w:rPr>
          <w:rFonts w:cs="Times New Roman"/>
          <w:bCs/>
          <w:color w:val="auto"/>
          <w:szCs w:val="24"/>
        </w:rPr>
      </w:pPr>
      <w:bookmarkStart w:id="21" w:name="_Toc132365032"/>
      <w:bookmarkStart w:id="22" w:name="_Toc137564260"/>
      <w:r w:rsidRPr="00811816">
        <w:rPr>
          <w:rFonts w:cs="Times New Roman"/>
          <w:bCs/>
          <w:color w:val="auto"/>
          <w:szCs w:val="24"/>
        </w:rPr>
        <w:t>3.3 Data collection method</w:t>
      </w:r>
      <w:bookmarkEnd w:id="21"/>
      <w:bookmarkEnd w:id="22"/>
      <w:r w:rsidRPr="00811816">
        <w:rPr>
          <w:rFonts w:cs="Times New Roman"/>
          <w:bCs/>
          <w:color w:val="auto"/>
          <w:szCs w:val="24"/>
        </w:rPr>
        <w:t xml:space="preserve"> </w:t>
      </w:r>
    </w:p>
    <w:p w14:paraId="34B7B879" w14:textId="5A06D9A5" w:rsidR="00750F4E" w:rsidRPr="00750F4E" w:rsidRDefault="00750F4E" w:rsidP="00750F4E">
      <w:pPr>
        <w:spacing w:line="360" w:lineRule="auto"/>
        <w:rPr>
          <w:rFonts w:cs="Times New Roman"/>
          <w:color w:val="auto"/>
          <w:szCs w:val="24"/>
        </w:rPr>
      </w:pPr>
      <w:r w:rsidRPr="00750F4E">
        <w:rPr>
          <w:rFonts w:cs="Times New Roman"/>
          <w:color w:val="auto"/>
          <w:szCs w:val="24"/>
        </w:rPr>
        <w:t xml:space="preserve">For this project, both primary and secondary data will be collected. An online form that is sent to Indian Amazon customers will be used to gather primary data. The poll will ask participants about how the prevalent coronavirus has affected their company operations, the supply chain, and client behaviour during the COVID. Online surveys are a useful tool for gathering primary data since they allow you to ask applicants about pertinent topics. An online survey form will be sent to Amazon customers in the Indian market as part of this research to collect information on their opinions and experiences about how the coronavirus epidemic has affected their ability to get service from Amazon. The survey is designed to gather quantitative information, such as mathematical values, which are simple to analyse using statistical procedures. The survey will be delivered using a multi-mode strategy, including email, social media platforms, and online forums, to increase the response rate. </w:t>
      </w:r>
    </w:p>
    <w:p w14:paraId="5626F479" w14:textId="2D7090C0" w:rsidR="00D55A85" w:rsidRPr="00A57F88" w:rsidRDefault="00750F4E" w:rsidP="00750F4E">
      <w:pPr>
        <w:spacing w:line="360" w:lineRule="auto"/>
        <w:rPr>
          <w:rFonts w:cs="Times New Roman"/>
          <w:color w:val="auto"/>
          <w:szCs w:val="24"/>
        </w:rPr>
      </w:pPr>
      <w:r w:rsidRPr="00750F4E">
        <w:rPr>
          <w:rFonts w:cs="Times New Roman"/>
          <w:color w:val="auto"/>
          <w:szCs w:val="24"/>
        </w:rPr>
        <w:lastRenderedPageBreak/>
        <w:t>In addition to the primary data collection, secondary data will also be gathered to provide context and background information for the study. This will involve reviewing academic literature, industry reports, and news articles related to the impact of the coronavirus on e-commerce and supply chain operations in India. The secondary data will help to identify trends and patterns in the market and will also provide a basis for comparison with the primary data. By combining both primary and secondary data, this study aims to provide a comprehensive understanding of how the coronavirus has affected Amazon's operations in India and the broader e-commerce industry.</w:t>
      </w:r>
    </w:p>
    <w:p w14:paraId="2F7DAF62" w14:textId="77777777" w:rsidR="00D55A85" w:rsidRPr="00A57F88" w:rsidRDefault="00D55A85" w:rsidP="00D55A85">
      <w:pPr>
        <w:pStyle w:val="Heading2"/>
        <w:spacing w:line="360" w:lineRule="auto"/>
        <w:rPr>
          <w:rFonts w:cs="Times New Roman"/>
          <w:color w:val="auto"/>
          <w:szCs w:val="24"/>
        </w:rPr>
      </w:pPr>
      <w:bookmarkStart w:id="23" w:name="_Toc132365033"/>
      <w:bookmarkStart w:id="24" w:name="_Toc137564261"/>
      <w:r w:rsidRPr="00A57F88">
        <w:rPr>
          <w:rFonts w:cs="Times New Roman"/>
          <w:color w:val="auto"/>
          <w:szCs w:val="24"/>
        </w:rPr>
        <w:t>3.4 Research approach</w:t>
      </w:r>
      <w:bookmarkEnd w:id="23"/>
      <w:bookmarkEnd w:id="24"/>
      <w:r w:rsidRPr="00A57F88">
        <w:rPr>
          <w:rFonts w:cs="Times New Roman"/>
          <w:color w:val="auto"/>
          <w:szCs w:val="24"/>
        </w:rPr>
        <w:t xml:space="preserve"> </w:t>
      </w:r>
    </w:p>
    <w:p w14:paraId="03BE0BE3"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The study methodology will be cross-sectional since the data will be gathered at a certain period. During the month of May 2023, the survey will be made available to Amazon merchants in the Indian market. To guarantee an adequate sample size for statistical analysis, the sample size will be chosen using a power analysis (Liberty et al., 2020). The cross-sectional research methodology is appropriate for this study since it enables the collecting of data at a certain period. The method will provide a quick overview of how the coronavirus epidemic may affect Amazon's global business operations in the Indian market in May 2023. The cross-sectional technique is suitable because it may provide an overview of how the epidemic has affected Amazon merchants in the Indian market (Liberty et al., 2020).</w:t>
      </w:r>
    </w:p>
    <w:p w14:paraId="6AC9D805" w14:textId="38996ACD" w:rsidR="00D55A85" w:rsidRPr="00A57F88" w:rsidRDefault="00D55A85" w:rsidP="009C073A">
      <w:pPr>
        <w:spacing w:before="0" w:after="160" w:line="360" w:lineRule="auto"/>
        <w:rPr>
          <w:rFonts w:cs="Times New Roman"/>
          <w:color w:val="auto"/>
          <w:szCs w:val="24"/>
        </w:rPr>
      </w:pPr>
      <w:r w:rsidRPr="00A57F88">
        <w:rPr>
          <w:rFonts w:cs="Times New Roman"/>
          <w:color w:val="auto"/>
          <w:szCs w:val="24"/>
        </w:rPr>
        <w:t xml:space="preserve">A power analysis will be used to establish the study's sample size. A power analysis is a statistical technique used to estimate the sample size needed to accurately detect a significant impact. The minimal number of participants needed to get a statistically significant result will be determined using the power analysis. The total number of Amazon sellers in the Indian market as well as the survey response rate will be used to calculate the sample size (Liberty et al., 2020). A representative sample of Amazon sellers in the Indian market will get the survey. To guarantee that all sellers have an equal chance of being chosen for the research, the sample will be chosen using a random selection approach. The survey will be accessible for two weeks and delivered through an internet platform. The confidentiality of the respondents' answers will be guaranteed, and no personally identifiable information will be gathered. The effect of the coronavirus epidemic on Amazon's worldwide commercial activities in the Indian market may be examined using the cross-sectional research technique. The method enables data collecting at a specified </w:t>
      </w:r>
      <w:proofErr w:type="gramStart"/>
      <w:r w:rsidRPr="00A57F88">
        <w:rPr>
          <w:rFonts w:cs="Times New Roman"/>
          <w:color w:val="auto"/>
          <w:szCs w:val="24"/>
        </w:rPr>
        <w:t>time period</w:t>
      </w:r>
      <w:proofErr w:type="gramEnd"/>
      <w:r w:rsidRPr="00A57F88">
        <w:rPr>
          <w:rFonts w:cs="Times New Roman"/>
          <w:color w:val="auto"/>
          <w:szCs w:val="24"/>
        </w:rPr>
        <w:t xml:space="preserve">, which is essential for documenting the pandemic's consequences. The random sampling approach will guarantee that the sample is representative of the </w:t>
      </w:r>
      <w:r w:rsidRPr="00A57F88">
        <w:rPr>
          <w:rFonts w:cs="Times New Roman"/>
          <w:color w:val="auto"/>
          <w:szCs w:val="24"/>
        </w:rPr>
        <w:lastRenderedPageBreak/>
        <w:t>population of Amazon sellers in the Indian marketplace, and the power analysis will ensure that a sample size appropriate for statistical analysis is achieved (Burnette et al., 2021).</w:t>
      </w:r>
    </w:p>
    <w:p w14:paraId="5C711E9E" w14:textId="77777777" w:rsidR="00D55A85" w:rsidRPr="00A57F88" w:rsidRDefault="00D55A85" w:rsidP="00D55A85">
      <w:pPr>
        <w:pStyle w:val="Heading2"/>
        <w:spacing w:line="360" w:lineRule="auto"/>
        <w:rPr>
          <w:rFonts w:cs="Times New Roman"/>
          <w:color w:val="auto"/>
          <w:szCs w:val="24"/>
        </w:rPr>
      </w:pPr>
      <w:bookmarkStart w:id="25" w:name="_Toc132365034"/>
      <w:bookmarkStart w:id="26" w:name="_Toc137564262"/>
      <w:r w:rsidRPr="00A57F88">
        <w:rPr>
          <w:rFonts w:cs="Times New Roman"/>
          <w:color w:val="auto"/>
          <w:szCs w:val="24"/>
        </w:rPr>
        <w:t>3.5 Ethical consideration</w:t>
      </w:r>
      <w:bookmarkEnd w:id="25"/>
      <w:bookmarkEnd w:id="26"/>
      <w:r w:rsidRPr="00A57F88">
        <w:rPr>
          <w:rFonts w:cs="Times New Roman"/>
          <w:color w:val="auto"/>
          <w:szCs w:val="24"/>
        </w:rPr>
        <w:t xml:space="preserve"> </w:t>
      </w:r>
    </w:p>
    <w:p w14:paraId="7AB07554" w14:textId="487DC37C"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The study procedure will take ethical factors into account. Before gathering data, participants will be asked for their informed permission, and their privacy and confidentiality will be safeguarded. The information gathered will only be kept private and utilised for study. The study will follow the Institutional Review Board's ethical standards and any possible conflicts of interest will be reported. Any research study involving human subjects must get informed permission to ensure that volunteers are aware of the study's objectives and agree to participate willingly (Burnette et al., 2021). Participants will be given an informed consent form outlining the study's objectives, methods, possible risks, and rewards before the survey is sent. </w:t>
      </w:r>
      <w:r w:rsidR="00D7735B" w:rsidRPr="00D7735B">
        <w:rPr>
          <w:rFonts w:cs="Times New Roman"/>
          <w:color w:val="auto"/>
          <w:szCs w:val="24"/>
        </w:rPr>
        <w:t>All participants will be informed that their participation is entirely optional and that they may stop at any time without penalty. The study will assure privacy and confidentiality.</w:t>
      </w:r>
      <w:r w:rsidRPr="00A57F88">
        <w:rPr>
          <w:rFonts w:cs="Times New Roman"/>
          <w:color w:val="auto"/>
          <w:szCs w:val="24"/>
        </w:rPr>
        <w:t xml:space="preserve"> Only the study team will have access to all acquired data, which will be kept private. After the research is over, the data will be safely held and then deleted in accordance with the rules established by the Institutional Review Board (Burnette et al., 2021).</w:t>
      </w:r>
    </w:p>
    <w:p w14:paraId="5E9200DD"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Participants will also be made aware of any potential conflicts of interest to maintain openness. Any connections the research team may have with Amazon or other businesses that may influence the study's findings or interpretation will be made public. The legitimacy and integrity of the research will be preserved as a result. The Institutional Review Board's ethical standards will be followed by the research to guarantee that all ethical issues are considered (Shrestha and </w:t>
      </w:r>
      <w:proofErr w:type="spellStart"/>
      <w:r w:rsidRPr="00A57F88">
        <w:rPr>
          <w:rFonts w:cs="Times New Roman"/>
          <w:color w:val="auto"/>
          <w:szCs w:val="24"/>
        </w:rPr>
        <w:t>Nasoz</w:t>
      </w:r>
      <w:proofErr w:type="spellEnd"/>
      <w:r w:rsidRPr="00A57F88">
        <w:rPr>
          <w:rFonts w:cs="Times New Roman"/>
          <w:color w:val="auto"/>
          <w:szCs w:val="24"/>
        </w:rPr>
        <w:t xml:space="preserve">, 2019). Informed permission must be obtained, participant privacy and confidentiality must be protected, and any possible conflicts of interest must be disclosed. Ethical issues will be considered throughout the research process to make sure the study is carried out ethically and responsibly. The study team will follow the ethical standards established by the Institutional Review Board, get informed permission from participants, safeguard privacy and confidentiality, disclose any possible conflicts of interest, and maintain privacy (Shrestha and </w:t>
      </w:r>
      <w:proofErr w:type="spellStart"/>
      <w:r w:rsidRPr="00A57F88">
        <w:rPr>
          <w:rFonts w:cs="Times New Roman"/>
          <w:color w:val="auto"/>
          <w:szCs w:val="24"/>
        </w:rPr>
        <w:t>Nasoz</w:t>
      </w:r>
      <w:proofErr w:type="spellEnd"/>
      <w:r w:rsidRPr="00A57F88">
        <w:rPr>
          <w:rFonts w:cs="Times New Roman"/>
          <w:color w:val="auto"/>
          <w:szCs w:val="24"/>
        </w:rPr>
        <w:t>, 2019).</w:t>
      </w:r>
    </w:p>
    <w:p w14:paraId="2238071D" w14:textId="77777777" w:rsidR="00D55A85" w:rsidRPr="00A57F88" w:rsidRDefault="00D55A85" w:rsidP="00D55A85">
      <w:pPr>
        <w:pStyle w:val="Heading2"/>
        <w:spacing w:line="360" w:lineRule="auto"/>
        <w:rPr>
          <w:rFonts w:cs="Times New Roman"/>
          <w:color w:val="auto"/>
          <w:szCs w:val="24"/>
        </w:rPr>
      </w:pPr>
      <w:bookmarkStart w:id="27" w:name="_Toc132365035"/>
      <w:bookmarkStart w:id="28" w:name="_Toc137564263"/>
      <w:r w:rsidRPr="00A57F88">
        <w:rPr>
          <w:rFonts w:cs="Times New Roman"/>
          <w:color w:val="auto"/>
          <w:szCs w:val="24"/>
        </w:rPr>
        <w:t>3.6. Sampling method</w:t>
      </w:r>
      <w:bookmarkEnd w:id="27"/>
      <w:bookmarkEnd w:id="28"/>
    </w:p>
    <w:p w14:paraId="5A759B6E"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The sampling strategy that will be utilised to gather primary data should be described in this section. The sampling strategy must be suitable for both the research topic and the population </w:t>
      </w:r>
      <w:r w:rsidRPr="00A57F88">
        <w:rPr>
          <w:rFonts w:cs="Times New Roman"/>
          <w:color w:val="auto"/>
          <w:szCs w:val="24"/>
        </w:rPr>
        <w:lastRenderedPageBreak/>
        <w:t xml:space="preserve">under investigation. To make sure the sample is representative of the population, the researcher could employ stratified sampling or random sampling, for instance (Shrestha and </w:t>
      </w:r>
      <w:proofErr w:type="spellStart"/>
      <w:r w:rsidRPr="00A57F88">
        <w:rPr>
          <w:rFonts w:cs="Times New Roman"/>
          <w:color w:val="auto"/>
          <w:szCs w:val="24"/>
        </w:rPr>
        <w:t>Nasoz</w:t>
      </w:r>
      <w:proofErr w:type="spellEnd"/>
      <w:r w:rsidRPr="00A57F88">
        <w:rPr>
          <w:rFonts w:cs="Times New Roman"/>
          <w:color w:val="auto"/>
          <w:szCs w:val="24"/>
        </w:rPr>
        <w:t>, 2019). The sample size and the procedure for choosing the sample should also be included in this section. Non-probability purposive sampling will be used for this study's sampling strategy. Using this approach, volunteers are chosen who have knowledge of the subject being examined and are pertinent to the research issue. In this instance, Amazon sellers from the Indian market would be chosen because they have first-hand knowledge of how the coronavirus epidemic has affected their company's operations (</w:t>
      </w:r>
      <w:proofErr w:type="spellStart"/>
      <w:r w:rsidRPr="00A57F88">
        <w:rPr>
          <w:rFonts w:cs="Times New Roman"/>
          <w:color w:val="auto"/>
          <w:szCs w:val="24"/>
        </w:rPr>
        <w:t>Delfanti</w:t>
      </w:r>
      <w:proofErr w:type="spellEnd"/>
      <w:r w:rsidRPr="00A57F88">
        <w:rPr>
          <w:rFonts w:cs="Times New Roman"/>
          <w:color w:val="auto"/>
          <w:szCs w:val="24"/>
        </w:rPr>
        <w:t xml:space="preserve"> and Frey, 2020).</w:t>
      </w:r>
    </w:p>
    <w:p w14:paraId="6CD8B821"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To make sure the sample size is enough for statistical analysis, a power analysis will be used to assess it. Based on an expected population size of 10,000 Amazon sellers in the Indian marketplace, a margin of error of 5%, and a confidence level of 95%, the sample size will be determined. Therefore, 370 samples are needed as a minimum. The method of choosing participants will combine convenience sampling with snowball sampling (</w:t>
      </w:r>
      <w:proofErr w:type="spellStart"/>
      <w:r w:rsidRPr="00A57F88">
        <w:rPr>
          <w:rFonts w:cs="Times New Roman"/>
          <w:color w:val="auto"/>
          <w:szCs w:val="24"/>
        </w:rPr>
        <w:t>Delfanti</w:t>
      </w:r>
      <w:proofErr w:type="spellEnd"/>
      <w:r w:rsidRPr="00A57F88">
        <w:rPr>
          <w:rFonts w:cs="Times New Roman"/>
          <w:color w:val="auto"/>
          <w:szCs w:val="24"/>
        </w:rPr>
        <w:t xml:space="preserve"> and Frey, 2020). A selection of Amazon sellers who have previously taken part in comparable surveys or who have shown an interest in research pertaining to their company operations will get the survey at first. These first respondents will then be asked to suggest more Amazon merchants they believe might be interested in doing the survey. Participants must be registered Amazon sellers in the Indian market and have prior experience running a company during the COVID-19 epidemic </w:t>
      </w:r>
      <w:proofErr w:type="gramStart"/>
      <w:r w:rsidRPr="00A57F88">
        <w:rPr>
          <w:rFonts w:cs="Times New Roman"/>
          <w:color w:val="auto"/>
          <w:szCs w:val="24"/>
        </w:rPr>
        <w:t>in order to</w:t>
      </w:r>
      <w:proofErr w:type="gramEnd"/>
      <w:r w:rsidRPr="00A57F88">
        <w:rPr>
          <w:rFonts w:cs="Times New Roman"/>
          <w:color w:val="auto"/>
          <w:szCs w:val="24"/>
        </w:rPr>
        <w:t xml:space="preserve"> be eligible for participation in the research. The survey will be sent out by email along with a short description of the study's objectives, the method of data collecting, and the anticipated survey completion time (</w:t>
      </w:r>
      <w:proofErr w:type="spellStart"/>
      <w:r w:rsidRPr="00A57F88">
        <w:rPr>
          <w:rFonts w:cs="Times New Roman"/>
          <w:color w:val="auto"/>
          <w:szCs w:val="24"/>
        </w:rPr>
        <w:t>Delfanti</w:t>
      </w:r>
      <w:proofErr w:type="spellEnd"/>
      <w:r w:rsidRPr="00A57F88">
        <w:rPr>
          <w:rFonts w:cs="Times New Roman"/>
          <w:color w:val="auto"/>
          <w:szCs w:val="24"/>
        </w:rPr>
        <w:t xml:space="preserve"> and Frey, 2020).</w:t>
      </w:r>
    </w:p>
    <w:p w14:paraId="03EE5F47" w14:textId="77777777" w:rsidR="00D55A85" w:rsidRDefault="00D55A85">
      <w:pPr>
        <w:spacing w:before="0" w:after="160"/>
        <w:jc w:val="left"/>
        <w:rPr>
          <w:rFonts w:cs="Times New Roman"/>
          <w:color w:val="auto"/>
          <w:szCs w:val="24"/>
        </w:rPr>
      </w:pPr>
      <w:r>
        <w:rPr>
          <w:rFonts w:cs="Times New Roman"/>
          <w:color w:val="auto"/>
          <w:szCs w:val="24"/>
        </w:rPr>
        <w:br w:type="page"/>
      </w:r>
    </w:p>
    <w:p w14:paraId="617DA5AF"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lastRenderedPageBreak/>
        <w:t>Remember that non-probability sampling has significant drawbacks, including the possibility of bias and a lack of generalizability. Purposive sampling will be employed to identify people who have relevant experience and understanding of the subject under study, therefore reducing these restrictions. The study's findings will be analysed and presented in a manner that takes the features of the sample into account and sheds light on how the COVID-19 epidemic has affected Amazon's international commercial operations in the Indian market (</w:t>
      </w:r>
      <w:proofErr w:type="spellStart"/>
      <w:r w:rsidRPr="00A57F88">
        <w:rPr>
          <w:rFonts w:cs="Times New Roman"/>
          <w:color w:val="auto"/>
          <w:szCs w:val="24"/>
        </w:rPr>
        <w:t>Gleibs</w:t>
      </w:r>
      <w:proofErr w:type="spellEnd"/>
      <w:r w:rsidRPr="00A57F88">
        <w:rPr>
          <w:rFonts w:cs="Times New Roman"/>
          <w:color w:val="auto"/>
          <w:szCs w:val="24"/>
        </w:rPr>
        <w:t xml:space="preserve"> and Albayrak‐</w:t>
      </w:r>
      <w:proofErr w:type="spellStart"/>
      <w:r w:rsidRPr="00A57F88">
        <w:rPr>
          <w:rFonts w:cs="Times New Roman"/>
          <w:color w:val="auto"/>
          <w:szCs w:val="24"/>
        </w:rPr>
        <w:t>Aydemir</w:t>
      </w:r>
      <w:proofErr w:type="spellEnd"/>
      <w:r w:rsidRPr="00A57F88">
        <w:rPr>
          <w:rFonts w:cs="Times New Roman"/>
          <w:color w:val="auto"/>
          <w:szCs w:val="24"/>
        </w:rPr>
        <w:t>, 2021).</w:t>
      </w:r>
    </w:p>
    <w:p w14:paraId="2C4A2070" w14:textId="77777777" w:rsidR="00D55A85" w:rsidRPr="00A57F88" w:rsidRDefault="00D55A85" w:rsidP="00D55A85">
      <w:pPr>
        <w:pStyle w:val="Heading2"/>
        <w:spacing w:line="360" w:lineRule="auto"/>
        <w:rPr>
          <w:rFonts w:cs="Times New Roman"/>
          <w:color w:val="auto"/>
          <w:szCs w:val="24"/>
        </w:rPr>
      </w:pPr>
      <w:bookmarkStart w:id="29" w:name="_Toc132365036"/>
      <w:bookmarkStart w:id="30" w:name="_Toc137564264"/>
      <w:r w:rsidRPr="00A57F88">
        <w:rPr>
          <w:rFonts w:cs="Times New Roman"/>
          <w:color w:val="auto"/>
          <w:szCs w:val="24"/>
        </w:rPr>
        <w:t>3.7 Data analysis method</w:t>
      </w:r>
      <w:bookmarkEnd w:id="29"/>
      <w:bookmarkEnd w:id="30"/>
    </w:p>
    <w:p w14:paraId="32CB37D0" w14:textId="77777777" w:rsidR="00D55A85" w:rsidRDefault="00D55A85" w:rsidP="00D55A85">
      <w:pPr>
        <w:spacing w:line="360" w:lineRule="auto"/>
        <w:rPr>
          <w:rFonts w:cs="Times New Roman"/>
          <w:color w:val="auto"/>
          <w:szCs w:val="24"/>
        </w:rPr>
      </w:pPr>
      <w:r w:rsidRPr="00A57F88">
        <w:rPr>
          <w:rFonts w:cs="Times New Roman"/>
          <w:color w:val="auto"/>
          <w:szCs w:val="24"/>
        </w:rPr>
        <w:t>The process for analysing the primary data that was gathered should be described in this section. The study topic and the kind of data that was gathered should be compatible with the data analysis approach. For instance, the researcher could analyse the data using regression analysis, descriptive statistics, or other statistical methods. Any software or tools that will be utilised for data analysis should be described in this section as well. Statistical techniques will be used to analyse the survey's primary data (</w:t>
      </w:r>
      <w:proofErr w:type="spellStart"/>
      <w:r w:rsidRPr="00A57F88">
        <w:rPr>
          <w:rFonts w:cs="Times New Roman"/>
          <w:color w:val="auto"/>
          <w:szCs w:val="24"/>
        </w:rPr>
        <w:t>Gleibs</w:t>
      </w:r>
      <w:proofErr w:type="spellEnd"/>
      <w:r w:rsidRPr="00A57F88">
        <w:rPr>
          <w:rFonts w:cs="Times New Roman"/>
          <w:color w:val="auto"/>
          <w:szCs w:val="24"/>
        </w:rPr>
        <w:t xml:space="preserve"> and Albayrak‐</w:t>
      </w:r>
      <w:proofErr w:type="spellStart"/>
      <w:r w:rsidRPr="00A57F88">
        <w:rPr>
          <w:rFonts w:cs="Times New Roman"/>
          <w:color w:val="auto"/>
          <w:szCs w:val="24"/>
        </w:rPr>
        <w:t>Aydemir</w:t>
      </w:r>
      <w:proofErr w:type="spellEnd"/>
      <w:r w:rsidRPr="00A57F88">
        <w:rPr>
          <w:rFonts w:cs="Times New Roman"/>
          <w:color w:val="auto"/>
          <w:szCs w:val="24"/>
        </w:rPr>
        <w:t>, 2021). The data will be prepared for analysis by being cleaned, coded, and input into statistical software like SPSS. Finding patterns and trends in the data and putting the study hypothesis to the test will be the main goals of the statistical analysis. The data will be compiled into descriptive statistics, such as means, standard deviations, frequencies, and percentages, to provide a broad picture of the results. The study hypothesis will be put to the test, and the significance of the connection between the variables will be determined, using inferential statistics like correlation analysis and regression analysis (</w:t>
      </w:r>
      <w:proofErr w:type="spellStart"/>
      <w:r w:rsidRPr="00A57F88">
        <w:rPr>
          <w:rFonts w:cs="Times New Roman"/>
          <w:color w:val="auto"/>
          <w:szCs w:val="24"/>
        </w:rPr>
        <w:t>Gleibs</w:t>
      </w:r>
      <w:proofErr w:type="spellEnd"/>
      <w:r w:rsidRPr="00A57F88">
        <w:rPr>
          <w:rFonts w:cs="Times New Roman"/>
          <w:color w:val="auto"/>
          <w:szCs w:val="24"/>
        </w:rPr>
        <w:t xml:space="preserve"> and Albayrak‐</w:t>
      </w:r>
      <w:proofErr w:type="spellStart"/>
      <w:r w:rsidRPr="00A57F88">
        <w:rPr>
          <w:rFonts w:cs="Times New Roman"/>
          <w:color w:val="auto"/>
          <w:szCs w:val="24"/>
        </w:rPr>
        <w:t>Aydemir</w:t>
      </w:r>
      <w:proofErr w:type="spellEnd"/>
      <w:r w:rsidRPr="00A57F88">
        <w:rPr>
          <w:rFonts w:cs="Times New Roman"/>
          <w:color w:val="auto"/>
          <w:szCs w:val="24"/>
        </w:rPr>
        <w:t>, 2021).</w:t>
      </w:r>
    </w:p>
    <w:p w14:paraId="47F43618" w14:textId="268D15CF" w:rsidR="002C6597" w:rsidRPr="00A57F88" w:rsidRDefault="00A27020" w:rsidP="00D506B1">
      <w:pPr>
        <w:spacing w:line="360" w:lineRule="auto"/>
        <w:jc w:val="center"/>
        <w:rPr>
          <w:rFonts w:cs="Times New Roman"/>
          <w:color w:val="auto"/>
          <w:szCs w:val="24"/>
        </w:rPr>
      </w:pPr>
      <w:r>
        <w:rPr>
          <w:noProof/>
        </w:rPr>
        <mc:AlternateContent>
          <mc:Choice Requires="wps">
            <w:drawing>
              <wp:inline distT="0" distB="0" distL="0" distR="0" wp14:anchorId="217F0A0E" wp14:editId="6BFEB723">
                <wp:extent cx="302895" cy="302895"/>
                <wp:effectExtent l="0" t="0" r="0" b="0"/>
                <wp:docPr id="29472640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du="http://schemas.microsoft.com/office/word/2023/wordml/word16du">
            <w:pict>
              <v:rect w14:anchorId="694B405A" id="Rectangle 1" o:spid="_x0000_s1026"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r w:rsidR="00D83255">
        <w:rPr>
          <w:rFonts w:cs="Times New Roman"/>
          <w:noProof/>
          <w:color w:val="auto"/>
          <w:szCs w:val="24"/>
        </w:rPr>
        <w:drawing>
          <wp:inline distT="0" distB="0" distL="0" distR="0" wp14:anchorId="7E75AEDD" wp14:editId="44B9CA27">
            <wp:extent cx="3537019" cy="2266682"/>
            <wp:effectExtent l="0" t="0" r="6350" b="635"/>
            <wp:docPr id="809259793" name="Picture 5" descr="A diagram of data analysi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59793" name="Picture 5" descr="A diagram of data analysis&#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3577369" cy="2292540"/>
                    </a:xfrm>
                    <a:prstGeom prst="rect">
                      <a:avLst/>
                    </a:prstGeom>
                  </pic:spPr>
                </pic:pic>
              </a:graphicData>
            </a:graphic>
          </wp:inline>
        </w:drawing>
      </w:r>
    </w:p>
    <w:p w14:paraId="1076A9D3" w14:textId="77777777" w:rsidR="00D506B1" w:rsidRDefault="00D506B1" w:rsidP="00D55A85">
      <w:pPr>
        <w:spacing w:line="360" w:lineRule="auto"/>
        <w:rPr>
          <w:rFonts w:cs="Times New Roman"/>
          <w:color w:val="auto"/>
          <w:szCs w:val="24"/>
        </w:rPr>
      </w:pPr>
    </w:p>
    <w:p w14:paraId="3928F936" w14:textId="335DB482" w:rsidR="00D55A85" w:rsidRPr="00A57F88" w:rsidRDefault="00D55A85" w:rsidP="00D55A85">
      <w:pPr>
        <w:spacing w:line="360" w:lineRule="auto"/>
        <w:rPr>
          <w:rFonts w:cs="Times New Roman"/>
          <w:color w:val="auto"/>
          <w:szCs w:val="24"/>
        </w:rPr>
      </w:pPr>
      <w:r w:rsidRPr="00A57F88">
        <w:rPr>
          <w:rFonts w:cs="Times New Roman"/>
          <w:color w:val="auto"/>
          <w:szCs w:val="24"/>
        </w:rPr>
        <w:lastRenderedPageBreak/>
        <w:t>The following actions will be taken in the data analysis:</w:t>
      </w:r>
    </w:p>
    <w:p w14:paraId="73ED4D81" w14:textId="77777777" w:rsidR="00D55A85" w:rsidRPr="00A57F88" w:rsidRDefault="00D55A85" w:rsidP="00D55A85">
      <w:pPr>
        <w:spacing w:line="360" w:lineRule="auto"/>
        <w:rPr>
          <w:rFonts w:cs="Times New Roman"/>
          <w:color w:val="auto"/>
          <w:szCs w:val="24"/>
        </w:rPr>
      </w:pPr>
      <w:r w:rsidRPr="00D7735B">
        <w:rPr>
          <w:rFonts w:cs="Times New Roman"/>
          <w:b/>
          <w:bCs/>
          <w:color w:val="auto"/>
          <w:szCs w:val="24"/>
        </w:rPr>
        <w:t>1. Cleaning the data:</w:t>
      </w:r>
      <w:r w:rsidRPr="00A57F88">
        <w:rPr>
          <w:rFonts w:cs="Times New Roman"/>
          <w:color w:val="auto"/>
          <w:szCs w:val="24"/>
        </w:rPr>
        <w:t xml:space="preserve"> Any mistakes, missing numbers, or outliers will be looked for in the data. Any mistakes will be fixed, missing numbers will be assumed, and outliers will be dealt with correctly.</w:t>
      </w:r>
    </w:p>
    <w:p w14:paraId="71C3333D" w14:textId="3A5344C8"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2. </w:t>
      </w:r>
      <w:r w:rsidR="005A3874" w:rsidRPr="00DB534F">
        <w:rPr>
          <w:rFonts w:cs="Times New Roman"/>
          <w:b/>
          <w:bCs/>
          <w:color w:val="auto"/>
          <w:szCs w:val="24"/>
        </w:rPr>
        <w:t>Categorization of Data</w:t>
      </w:r>
      <w:r w:rsidRPr="00A57F88">
        <w:rPr>
          <w:rFonts w:cs="Times New Roman"/>
          <w:color w:val="auto"/>
          <w:szCs w:val="24"/>
        </w:rPr>
        <w:t xml:space="preserve">: Based on the goals and questions of the study, a </w:t>
      </w:r>
      <w:r w:rsidR="005A3874">
        <w:rPr>
          <w:rFonts w:cs="Times New Roman"/>
          <w:color w:val="auto"/>
          <w:szCs w:val="24"/>
        </w:rPr>
        <w:t>table</w:t>
      </w:r>
      <w:r w:rsidRPr="00A57F88">
        <w:rPr>
          <w:rFonts w:cs="Times New Roman"/>
          <w:color w:val="auto"/>
          <w:szCs w:val="24"/>
        </w:rPr>
        <w:t xml:space="preserve"> will be used to categorise the data</w:t>
      </w:r>
      <w:r w:rsidR="003B7AC8">
        <w:rPr>
          <w:rFonts w:cs="Times New Roman"/>
          <w:color w:val="auto"/>
          <w:szCs w:val="24"/>
        </w:rPr>
        <w:t xml:space="preserve"> and will be represented in graphical form like pie chart and bar graph</w:t>
      </w:r>
      <w:r w:rsidRPr="00A57F88">
        <w:rPr>
          <w:rFonts w:cs="Times New Roman"/>
          <w:color w:val="auto"/>
          <w:szCs w:val="24"/>
        </w:rPr>
        <w:t xml:space="preserve">. As a result, it will be simpler to </w:t>
      </w:r>
      <w:r w:rsidR="00850A61" w:rsidRPr="00A57F88">
        <w:rPr>
          <w:rFonts w:cs="Times New Roman"/>
          <w:color w:val="auto"/>
          <w:szCs w:val="24"/>
        </w:rPr>
        <w:t>compare</w:t>
      </w:r>
      <w:r w:rsidRPr="00A57F88">
        <w:rPr>
          <w:rFonts w:cs="Times New Roman"/>
          <w:color w:val="auto"/>
          <w:szCs w:val="24"/>
        </w:rPr>
        <w:t xml:space="preserve"> replies and ease data analysis (Bruce et al., 2020).</w:t>
      </w:r>
    </w:p>
    <w:p w14:paraId="21ACC29F" w14:textId="0EF3CEDA" w:rsidR="00D55A85" w:rsidRPr="00A57F88" w:rsidRDefault="00D55A85" w:rsidP="00DB534F">
      <w:pPr>
        <w:spacing w:before="0" w:after="160" w:line="360" w:lineRule="auto"/>
        <w:rPr>
          <w:rFonts w:cs="Times New Roman"/>
          <w:color w:val="auto"/>
          <w:szCs w:val="24"/>
        </w:rPr>
      </w:pPr>
      <w:r w:rsidRPr="00A57F88">
        <w:rPr>
          <w:rFonts w:cs="Times New Roman"/>
          <w:color w:val="auto"/>
          <w:szCs w:val="24"/>
        </w:rPr>
        <w:t xml:space="preserve">3. </w:t>
      </w:r>
      <w:r w:rsidRPr="00520F04">
        <w:rPr>
          <w:rFonts w:cs="Times New Roman"/>
          <w:b/>
          <w:bCs/>
          <w:color w:val="auto"/>
          <w:szCs w:val="24"/>
        </w:rPr>
        <w:t>Descriptive analysis:</w:t>
      </w:r>
      <w:r w:rsidRPr="00A57F88">
        <w:rPr>
          <w:rFonts w:cs="Times New Roman"/>
          <w:color w:val="auto"/>
          <w:szCs w:val="24"/>
        </w:rPr>
        <w:t xml:space="preserve"> To summarise the data and provide a broad picture of the results, descriptive statistics like means, standard deviations, frequencies, and percentages will be employed. This will make it easier to see trends and patterns in the data.</w:t>
      </w:r>
    </w:p>
    <w:p w14:paraId="7BB318C3"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4. </w:t>
      </w:r>
      <w:r w:rsidRPr="00520F04">
        <w:rPr>
          <w:rFonts w:cs="Times New Roman"/>
          <w:b/>
          <w:bCs/>
          <w:color w:val="auto"/>
          <w:szCs w:val="24"/>
        </w:rPr>
        <w:t>Inferential analysis:</w:t>
      </w:r>
      <w:r w:rsidRPr="00A57F88">
        <w:rPr>
          <w:rFonts w:cs="Times New Roman"/>
          <w:color w:val="auto"/>
          <w:szCs w:val="24"/>
        </w:rPr>
        <w:t xml:space="preserve"> To test the research hypothesis and establish the significance of the connection between the variables, inferential statistics such as correlation analysis and regression analysis will be performed. This will make it easier to determine which variables have the strongest relationships with the effects of the coronavirus epidemic on Amazon's global business operations in the Indian market (Bruce et al., 2020).</w:t>
      </w:r>
    </w:p>
    <w:p w14:paraId="20C9EA3A"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5. </w:t>
      </w:r>
      <w:r w:rsidRPr="00520F04">
        <w:rPr>
          <w:rFonts w:cs="Times New Roman"/>
          <w:b/>
          <w:bCs/>
          <w:color w:val="auto"/>
          <w:szCs w:val="24"/>
        </w:rPr>
        <w:t>Conclusions interpretation:</w:t>
      </w:r>
      <w:r w:rsidRPr="00A57F88">
        <w:rPr>
          <w:rFonts w:cs="Times New Roman"/>
          <w:color w:val="auto"/>
          <w:szCs w:val="24"/>
        </w:rPr>
        <w:t xml:space="preserve"> The conclusions will be evaluated considering the goals and issues of the study. The relevance of the results and its ramifications for the research question and the larger body of literature will be the main topics of the interpretation.</w:t>
      </w:r>
    </w:p>
    <w:p w14:paraId="7D2B706F" w14:textId="77777777" w:rsidR="00D55A85" w:rsidRPr="00A57F88" w:rsidRDefault="00D55A85" w:rsidP="00D55A85">
      <w:pPr>
        <w:spacing w:line="360" w:lineRule="auto"/>
        <w:rPr>
          <w:rFonts w:cs="Times New Roman"/>
          <w:color w:val="auto"/>
          <w:szCs w:val="24"/>
        </w:rPr>
      </w:pPr>
      <w:r w:rsidRPr="00A57F88">
        <w:rPr>
          <w:rFonts w:cs="Times New Roman"/>
          <w:color w:val="auto"/>
          <w:szCs w:val="24"/>
        </w:rPr>
        <w:t xml:space="preserve">6. </w:t>
      </w:r>
      <w:r w:rsidRPr="00520F04">
        <w:rPr>
          <w:rFonts w:cs="Times New Roman"/>
          <w:b/>
          <w:bCs/>
          <w:color w:val="auto"/>
          <w:szCs w:val="24"/>
        </w:rPr>
        <w:t>Findings reporting:</w:t>
      </w:r>
      <w:r w:rsidRPr="00A57F88">
        <w:rPr>
          <w:rFonts w:cs="Times New Roman"/>
          <w:color w:val="auto"/>
          <w:szCs w:val="24"/>
        </w:rPr>
        <w:t xml:space="preserve"> The results will be presented concisely with the use of pertinent charts, tables, and graphs to aid in comprehension. The paper will also outline the study's shortcomings, provide recommendations for more research, and discuss practical consequences (Bruce et al., 2020).</w:t>
      </w:r>
    </w:p>
    <w:p w14:paraId="6CF46715" w14:textId="77777777" w:rsidR="00D7735B" w:rsidRPr="00D7735B" w:rsidRDefault="00D7735B" w:rsidP="00D7735B">
      <w:pPr>
        <w:spacing w:line="360" w:lineRule="auto"/>
        <w:rPr>
          <w:rFonts w:cs="Times New Roman"/>
          <w:color w:val="auto"/>
          <w:szCs w:val="24"/>
        </w:rPr>
      </w:pPr>
      <w:r w:rsidRPr="00D7735B">
        <w:rPr>
          <w:rFonts w:cs="Times New Roman"/>
          <w:color w:val="auto"/>
          <w:szCs w:val="24"/>
        </w:rPr>
        <w:t>To assess the research hypothesis and identify the elements most strongly related with the effect of the coronavirus pandemic on Amazon's international business operations in the Indian market, the data will be evaluated using a mix of descriptive and inferential statistics. For data analysis, the statistical tool SPSS will be utilised.</w:t>
      </w:r>
    </w:p>
    <w:p w14:paraId="77401896" w14:textId="149201C1" w:rsidR="00C4217C" w:rsidRDefault="00C4217C">
      <w:pPr>
        <w:spacing w:before="0" w:after="160"/>
        <w:jc w:val="left"/>
        <w:rPr>
          <w:rFonts w:cs="Times New Roman"/>
          <w:color w:val="auto"/>
          <w:szCs w:val="24"/>
        </w:rPr>
      </w:pPr>
      <w:r>
        <w:rPr>
          <w:rFonts w:cs="Times New Roman"/>
          <w:color w:val="auto"/>
          <w:szCs w:val="24"/>
        </w:rPr>
        <w:br w:type="page"/>
      </w:r>
    </w:p>
    <w:p w14:paraId="71D27D37" w14:textId="77777777" w:rsidR="00763B73" w:rsidRPr="00E465CC" w:rsidRDefault="00763B73" w:rsidP="00763B73">
      <w:pPr>
        <w:pStyle w:val="Heading1"/>
        <w:spacing w:line="360" w:lineRule="auto"/>
        <w:rPr>
          <w:rFonts w:cs="Times New Roman"/>
          <w:szCs w:val="24"/>
        </w:rPr>
      </w:pPr>
      <w:bookmarkStart w:id="31" w:name="_Toc132377071"/>
      <w:bookmarkStart w:id="32" w:name="_Toc137564265"/>
      <w:r w:rsidRPr="00E465CC">
        <w:rPr>
          <w:rFonts w:cs="Times New Roman"/>
          <w:szCs w:val="24"/>
        </w:rPr>
        <w:lastRenderedPageBreak/>
        <w:t>4. Results</w:t>
      </w:r>
      <w:bookmarkEnd w:id="31"/>
      <w:bookmarkEnd w:id="32"/>
    </w:p>
    <w:p w14:paraId="331A9414" w14:textId="7CFB7363" w:rsidR="00763B73" w:rsidRPr="00E465CC" w:rsidRDefault="00763B73" w:rsidP="000832A7">
      <w:pPr>
        <w:spacing w:line="360" w:lineRule="auto"/>
        <w:jc w:val="left"/>
        <w:rPr>
          <w:rFonts w:cs="Times New Roman"/>
          <w:szCs w:val="24"/>
        </w:rPr>
      </w:pPr>
      <w:r>
        <w:rPr>
          <w:noProof/>
        </w:rPr>
        <w:drawing>
          <wp:inline distT="0" distB="0" distL="0" distR="0" wp14:anchorId="5F0853D0" wp14:editId="4E16C591">
            <wp:extent cx="3000777" cy="1197735"/>
            <wp:effectExtent l="0" t="0" r="9525" b="2540"/>
            <wp:docPr id="1707441730" name="Chart 1">
              <a:extLst xmlns:a="http://schemas.openxmlformats.org/drawingml/2006/main">
                <a:ext uri="{FF2B5EF4-FFF2-40B4-BE49-F238E27FC236}">
                  <a16:creationId xmlns:a16="http://schemas.microsoft.com/office/drawing/2014/main" id="{76201E3C-8E68-CF5A-D580-343E9DF875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B1756D">
        <w:rPr>
          <w:noProof/>
        </w:rPr>
        <w:t xml:space="preserve">         </w:t>
      </w:r>
      <w:r w:rsidR="00491ED3" w:rsidRPr="00491ED3">
        <w:rPr>
          <w:noProof/>
        </w:rPr>
        <w:t xml:space="preserve"> </w:t>
      </w:r>
      <w:r w:rsidR="00FA3826" w:rsidRPr="00FA3826">
        <w:rPr>
          <w:rFonts w:cs="Times New Roman"/>
          <w:noProof/>
          <w:szCs w:val="24"/>
        </w:rPr>
        <w:drawing>
          <wp:inline distT="0" distB="0" distL="0" distR="0" wp14:anchorId="2F9DA993" wp14:editId="31F2E72B">
            <wp:extent cx="2318197" cy="1077183"/>
            <wp:effectExtent l="0" t="0" r="6350" b="8890"/>
            <wp:docPr id="1308001220" name="Picture 1"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01220" name="Picture 1" descr="A picture containing text, screenshot, logo, font&#10;&#10;Description automatically generated"/>
                    <pic:cNvPicPr/>
                  </pic:nvPicPr>
                  <pic:blipFill>
                    <a:blip r:embed="rId16"/>
                    <a:stretch>
                      <a:fillRect/>
                    </a:stretch>
                  </pic:blipFill>
                  <pic:spPr>
                    <a:xfrm>
                      <a:off x="0" y="0"/>
                      <a:ext cx="2346682" cy="1090419"/>
                    </a:xfrm>
                    <a:prstGeom prst="rect">
                      <a:avLst/>
                    </a:prstGeom>
                  </pic:spPr>
                </pic:pic>
              </a:graphicData>
            </a:graphic>
          </wp:inline>
        </w:drawing>
      </w:r>
      <w:r w:rsidR="00FA3826" w:rsidRPr="00FA3826">
        <w:rPr>
          <w:rFonts w:cs="Times New Roman"/>
          <w:szCs w:val="24"/>
        </w:rPr>
        <w:t xml:space="preserve"> </w:t>
      </w:r>
    </w:p>
    <w:p w14:paraId="1DAF88BA" w14:textId="77777777" w:rsidR="00763B73" w:rsidRPr="003653F9" w:rsidRDefault="00763B73" w:rsidP="00B15F41">
      <w:pPr>
        <w:spacing w:line="360" w:lineRule="auto"/>
        <w:jc w:val="center"/>
        <w:rPr>
          <w:rFonts w:cs="Times New Roman"/>
          <w:b/>
          <w:bCs/>
          <w:szCs w:val="24"/>
        </w:rPr>
      </w:pPr>
      <w:r w:rsidRPr="003653F9">
        <w:rPr>
          <w:rFonts w:cs="Times New Roman"/>
          <w:b/>
          <w:bCs/>
          <w:szCs w:val="24"/>
        </w:rPr>
        <w:t>Figure 5: COVID-19 pandemic impacted Amazon's supply chain.</w:t>
      </w:r>
      <w:bookmarkStart w:id="33" w:name="q1"/>
      <w:bookmarkEnd w:id="33"/>
    </w:p>
    <w:p w14:paraId="721D09A8" w14:textId="08262881" w:rsidR="00763B73" w:rsidRPr="00E465CC" w:rsidRDefault="00763B73" w:rsidP="00763B73">
      <w:pPr>
        <w:spacing w:line="360" w:lineRule="auto"/>
        <w:rPr>
          <w:rFonts w:cs="Times New Roman"/>
          <w:szCs w:val="24"/>
        </w:rPr>
      </w:pPr>
      <w:r w:rsidRPr="00E465CC">
        <w:rPr>
          <w:rFonts w:cs="Times New Roman"/>
          <w:szCs w:val="24"/>
        </w:rPr>
        <w:t xml:space="preserve">The COVID-19 epidemic has had a substantial effect on Amazon's logistics and supply chain operations in India. </w:t>
      </w:r>
      <w:r w:rsidR="001C0283" w:rsidRPr="001C0283">
        <w:rPr>
          <w:rFonts w:cs="Times New Roman"/>
          <w:szCs w:val="24"/>
        </w:rPr>
        <w:t>In this research, we focused on both primary and secondary datasets. In secondary, we took a dataset and analysed it, which we represented in bar graph form, and another primary analysis was based on 5</w:t>
      </w:r>
      <w:r w:rsidR="0097500F">
        <w:rPr>
          <w:rFonts w:cs="Times New Roman"/>
          <w:szCs w:val="24"/>
        </w:rPr>
        <w:t>5</w:t>
      </w:r>
      <w:r w:rsidR="001C0283" w:rsidRPr="001C0283">
        <w:rPr>
          <w:rFonts w:cs="Times New Roman"/>
          <w:szCs w:val="24"/>
        </w:rPr>
        <w:t xml:space="preserve"> responses from customers through a survey. After having a lookup on both the analysed graphical representations, we came to know that Amazon's supply chain has increased during the COVID</w:t>
      </w:r>
      <w:r w:rsidR="0097500F">
        <w:rPr>
          <w:rFonts w:cs="Times New Roman"/>
          <w:szCs w:val="24"/>
        </w:rPr>
        <w:t xml:space="preserve">-19 </w:t>
      </w:r>
      <w:r w:rsidR="001C0283" w:rsidRPr="001C0283">
        <w:rPr>
          <w:rFonts w:cs="Times New Roman"/>
          <w:szCs w:val="24"/>
        </w:rPr>
        <w:t xml:space="preserve">pandemic, and we know there were a few obstacles, but Amazon came over them during this pandemic. Furthermore, we also </w:t>
      </w:r>
      <w:r w:rsidR="00D7735B" w:rsidRPr="001C0283">
        <w:rPr>
          <w:rFonts w:cs="Times New Roman"/>
          <w:szCs w:val="24"/>
        </w:rPr>
        <w:t>investigated</w:t>
      </w:r>
      <w:r w:rsidR="001C0283" w:rsidRPr="001C0283">
        <w:rPr>
          <w:rFonts w:cs="Times New Roman"/>
          <w:szCs w:val="24"/>
        </w:rPr>
        <w:t xml:space="preserve"> secondary datasets, which included various reports and articles on Amazon's supply chain during the pandemic. These reports highlighted the challenges faced by Amazon, such as increased demand, disrupted logistics, and supply chain disruptions. Despite these challenges, Amazon was able to maintain its supply chain and even improve it in some areas. Our analysis of both primary and secondary datasets provides valuable insights into how Amazon's supply chain was able to adapt and thrive during the COVID</w:t>
      </w:r>
      <w:r w:rsidR="0097500F">
        <w:rPr>
          <w:rFonts w:cs="Times New Roman"/>
          <w:szCs w:val="24"/>
        </w:rPr>
        <w:t>-19</w:t>
      </w:r>
      <w:r w:rsidR="001C0283" w:rsidRPr="001C0283">
        <w:rPr>
          <w:rFonts w:cs="Times New Roman"/>
          <w:szCs w:val="24"/>
        </w:rPr>
        <w:t xml:space="preserve"> pandemic.</w:t>
      </w:r>
      <w:r w:rsidRPr="00E465CC">
        <w:rPr>
          <w:rFonts w:cs="Times New Roman"/>
          <w:szCs w:val="24"/>
        </w:rPr>
        <w:t xml:space="preserve"> </w:t>
      </w:r>
    </w:p>
    <w:p w14:paraId="405A0DE6" w14:textId="452729F2" w:rsidR="00763B73" w:rsidRDefault="00763B73">
      <w:pPr>
        <w:spacing w:before="0" w:after="160"/>
        <w:jc w:val="left"/>
        <w:rPr>
          <w:rFonts w:cs="Times New Roman"/>
          <w:color w:val="auto"/>
          <w:szCs w:val="24"/>
        </w:rPr>
      </w:pPr>
      <w:r>
        <w:rPr>
          <w:rFonts w:cs="Times New Roman"/>
          <w:color w:val="auto"/>
          <w:szCs w:val="24"/>
        </w:rPr>
        <w:br w:type="page"/>
      </w:r>
    </w:p>
    <w:p w14:paraId="0A80F1E6" w14:textId="3217B97B" w:rsidR="00C4217C" w:rsidRDefault="004C3625" w:rsidP="00A46FA8">
      <w:pPr>
        <w:spacing w:line="360" w:lineRule="auto"/>
        <w:jc w:val="left"/>
        <w:rPr>
          <w:rFonts w:cs="Times New Roman"/>
          <w:color w:val="auto"/>
          <w:szCs w:val="24"/>
        </w:rPr>
      </w:pPr>
      <w:r>
        <w:rPr>
          <w:noProof/>
        </w:rPr>
        <w:lastRenderedPageBreak/>
        <w:drawing>
          <wp:inline distT="0" distB="0" distL="0" distR="0" wp14:anchorId="05E99A01" wp14:editId="5391B7EF">
            <wp:extent cx="3000778" cy="1255690"/>
            <wp:effectExtent l="0" t="0" r="9525" b="1905"/>
            <wp:docPr id="344268091" name="Chart 1">
              <a:extLst xmlns:a="http://schemas.openxmlformats.org/drawingml/2006/main">
                <a:ext uri="{FF2B5EF4-FFF2-40B4-BE49-F238E27FC236}">
                  <a16:creationId xmlns:a16="http://schemas.microsoft.com/office/drawing/2014/main" id="{68BF604D-4E28-80B9-D851-DDEFB05D82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982152">
        <w:rPr>
          <w:rFonts w:cs="Times New Roman"/>
          <w:color w:val="auto"/>
          <w:szCs w:val="24"/>
        </w:rPr>
        <w:t xml:space="preserve"> </w:t>
      </w:r>
      <w:r w:rsidR="00C66D5F" w:rsidRPr="00C66D5F">
        <w:rPr>
          <w:rFonts w:cs="Times New Roman"/>
          <w:noProof/>
          <w:color w:val="auto"/>
          <w:szCs w:val="24"/>
        </w:rPr>
        <w:drawing>
          <wp:inline distT="0" distB="0" distL="0" distR="0" wp14:anchorId="533366D2" wp14:editId="40E3BAD2">
            <wp:extent cx="2434107" cy="1223211"/>
            <wp:effectExtent l="0" t="0" r="4445" b="0"/>
            <wp:docPr id="1127142141" name="Picture 1" descr="A picture containing text, screenshot, logo,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142141" name="Picture 1" descr="A picture containing text, screenshot, logo, diagram&#10;&#10;Description automatically generated"/>
                    <pic:cNvPicPr/>
                  </pic:nvPicPr>
                  <pic:blipFill>
                    <a:blip r:embed="rId18"/>
                    <a:stretch>
                      <a:fillRect/>
                    </a:stretch>
                  </pic:blipFill>
                  <pic:spPr>
                    <a:xfrm>
                      <a:off x="0" y="0"/>
                      <a:ext cx="2450003" cy="1231199"/>
                    </a:xfrm>
                    <a:prstGeom prst="rect">
                      <a:avLst/>
                    </a:prstGeom>
                  </pic:spPr>
                </pic:pic>
              </a:graphicData>
            </a:graphic>
          </wp:inline>
        </w:drawing>
      </w:r>
    </w:p>
    <w:p w14:paraId="640DDF3D" w14:textId="283A101C" w:rsidR="00AD53A7" w:rsidRPr="003653F9" w:rsidRDefault="00AD53A7" w:rsidP="00B15F41">
      <w:pPr>
        <w:spacing w:line="360" w:lineRule="auto"/>
        <w:jc w:val="center"/>
        <w:rPr>
          <w:rFonts w:cs="Times New Roman"/>
          <w:b/>
          <w:bCs/>
          <w:szCs w:val="24"/>
        </w:rPr>
      </w:pPr>
      <w:r w:rsidRPr="003653F9">
        <w:rPr>
          <w:rFonts w:cs="Times New Roman"/>
          <w:b/>
          <w:bCs/>
          <w:szCs w:val="24"/>
        </w:rPr>
        <w:t xml:space="preserve">Figure 6: Shopping </w:t>
      </w:r>
      <w:proofErr w:type="spellStart"/>
      <w:r w:rsidRPr="003653F9">
        <w:rPr>
          <w:rFonts w:cs="Times New Roman"/>
          <w:b/>
          <w:bCs/>
          <w:szCs w:val="24"/>
        </w:rPr>
        <w:t>behavior</w:t>
      </w:r>
      <w:proofErr w:type="spellEnd"/>
      <w:r w:rsidRPr="003653F9">
        <w:rPr>
          <w:rFonts w:cs="Times New Roman"/>
          <w:b/>
          <w:bCs/>
          <w:szCs w:val="24"/>
        </w:rPr>
        <w:t xml:space="preserve"> on Amazon's marketplace</w:t>
      </w:r>
      <w:r w:rsidR="00E3484B">
        <w:rPr>
          <w:rFonts w:cs="Times New Roman"/>
          <w:b/>
          <w:bCs/>
          <w:szCs w:val="24"/>
        </w:rPr>
        <w:t xml:space="preserve"> </w:t>
      </w:r>
    </w:p>
    <w:p w14:paraId="2CCA893B" w14:textId="1E6AEF39" w:rsidR="00AD53A7" w:rsidRDefault="00AD53A7" w:rsidP="008F3B34">
      <w:pPr>
        <w:spacing w:line="360" w:lineRule="auto"/>
        <w:rPr>
          <w:rFonts w:cs="Times New Roman"/>
          <w:color w:val="auto"/>
          <w:szCs w:val="24"/>
        </w:rPr>
      </w:pPr>
      <w:r w:rsidRPr="00E465CC">
        <w:rPr>
          <w:rFonts w:cs="Times New Roman"/>
          <w:szCs w:val="24"/>
        </w:rPr>
        <w:t xml:space="preserve">Due to the travel restrictions and physical segregation measures brought on by the epidemic, internet shopping has seen a huge increase in popularity in India. E-commerce sales in India increased by 42% in 2020, according to research by the consulting company </w:t>
      </w:r>
      <w:proofErr w:type="spellStart"/>
      <w:r w:rsidRPr="00E465CC">
        <w:rPr>
          <w:rFonts w:cs="Times New Roman"/>
          <w:szCs w:val="24"/>
        </w:rPr>
        <w:t>RedSeer</w:t>
      </w:r>
      <w:proofErr w:type="spellEnd"/>
      <w:r w:rsidRPr="00E465CC">
        <w:rPr>
          <w:rFonts w:cs="Times New Roman"/>
          <w:szCs w:val="24"/>
        </w:rPr>
        <w:t xml:space="preserve">, with a spike in demand for necessities like food, personal care items, and medical supplies on Amazon and other online marketplaces (Ivanov, 2021). </w:t>
      </w:r>
      <w:r w:rsidR="008F3B34" w:rsidRPr="008F3B34">
        <w:rPr>
          <w:rFonts w:cs="Times New Roman"/>
          <w:szCs w:val="24"/>
        </w:rPr>
        <w:t>From above</w:t>
      </w:r>
      <w:r w:rsidR="008F3B34">
        <w:rPr>
          <w:rFonts w:cs="Times New Roman"/>
          <w:szCs w:val="24"/>
        </w:rPr>
        <w:t xml:space="preserve"> diagrams, </w:t>
      </w:r>
      <w:r w:rsidR="008F3B34" w:rsidRPr="008F3B34">
        <w:rPr>
          <w:rFonts w:cs="Times New Roman"/>
          <w:szCs w:val="24"/>
        </w:rPr>
        <w:t>both the representation and the fact that 45</w:t>
      </w:r>
      <w:r w:rsidR="00841F68">
        <w:rPr>
          <w:rFonts w:cs="Times New Roman"/>
          <w:szCs w:val="24"/>
        </w:rPr>
        <w:t>.5</w:t>
      </w:r>
      <w:r w:rsidR="008F3B34" w:rsidRPr="008F3B34">
        <w:rPr>
          <w:rFonts w:cs="Times New Roman"/>
          <w:szCs w:val="24"/>
        </w:rPr>
        <w:t>% of people's shopping behaviour changed</w:t>
      </w:r>
      <w:r w:rsidR="00841F68">
        <w:rPr>
          <w:rFonts w:cs="Times New Roman"/>
          <w:szCs w:val="24"/>
        </w:rPr>
        <w:t>.</w:t>
      </w:r>
      <w:r w:rsidR="008F3B34" w:rsidRPr="008F3B34">
        <w:rPr>
          <w:rFonts w:cs="Times New Roman"/>
          <w:szCs w:val="24"/>
        </w:rPr>
        <w:t xml:space="preserve"> Here we came to know the people's personal perspective, which was more important than collecting datasets. Through a survey, it was shown that shopping behaviour has totally changed during the pandemic. Amazon performs well during this pandemic </w:t>
      </w:r>
      <w:proofErr w:type="gramStart"/>
      <w:r w:rsidR="008F3B34" w:rsidRPr="008F3B34">
        <w:rPr>
          <w:rFonts w:cs="Times New Roman"/>
          <w:szCs w:val="24"/>
        </w:rPr>
        <w:t>and also</w:t>
      </w:r>
      <w:proofErr w:type="gramEnd"/>
      <w:r w:rsidR="008F3B34" w:rsidRPr="008F3B34">
        <w:rPr>
          <w:rFonts w:cs="Times New Roman"/>
          <w:szCs w:val="24"/>
        </w:rPr>
        <w:t xml:space="preserve"> bec</w:t>
      </w:r>
      <w:r w:rsidR="00841F68">
        <w:rPr>
          <w:rFonts w:cs="Times New Roman"/>
          <w:szCs w:val="24"/>
        </w:rPr>
        <w:t>ame</w:t>
      </w:r>
      <w:r w:rsidR="008F3B34" w:rsidRPr="008F3B34">
        <w:rPr>
          <w:rFonts w:cs="Times New Roman"/>
          <w:szCs w:val="24"/>
        </w:rPr>
        <w:t xml:space="preserve"> a solution for shopping during COVID. Additionally, the survey revealed that many people have shifted towards online shopping, with Amazon being a popular choice. This can be attributed to the convenience and safety that online shopping provided during the pandemic. However, it is important to note that not all individuals have access to online shopping platforms or may prefer to shop in person. As such, it is crucial for businesses to cater to the diverse needs and preferences of their customers </w:t>
      </w:r>
      <w:proofErr w:type="gramStart"/>
      <w:r w:rsidR="008F3B34" w:rsidRPr="008F3B34">
        <w:rPr>
          <w:rFonts w:cs="Times New Roman"/>
          <w:szCs w:val="24"/>
        </w:rPr>
        <w:t>in order to</w:t>
      </w:r>
      <w:proofErr w:type="gramEnd"/>
      <w:r w:rsidR="008F3B34" w:rsidRPr="008F3B34">
        <w:rPr>
          <w:rFonts w:cs="Times New Roman"/>
          <w:szCs w:val="24"/>
        </w:rPr>
        <w:t xml:space="preserve"> remain competitive in the market. </w:t>
      </w:r>
      <w:r>
        <w:rPr>
          <w:rFonts w:cs="Times New Roman"/>
          <w:color w:val="auto"/>
          <w:szCs w:val="24"/>
        </w:rPr>
        <w:br w:type="page"/>
      </w:r>
    </w:p>
    <w:p w14:paraId="5BD5195A" w14:textId="0DD3A693" w:rsidR="004C3625" w:rsidRDefault="00FD5DCF" w:rsidP="000832A7">
      <w:pPr>
        <w:spacing w:line="360" w:lineRule="auto"/>
        <w:jc w:val="left"/>
        <w:rPr>
          <w:rFonts w:cs="Times New Roman"/>
          <w:color w:val="auto"/>
          <w:szCs w:val="24"/>
        </w:rPr>
      </w:pPr>
      <w:r>
        <w:rPr>
          <w:noProof/>
        </w:rPr>
        <w:lastRenderedPageBreak/>
        <w:drawing>
          <wp:inline distT="0" distB="0" distL="0" distR="0" wp14:anchorId="3D0CF2E4" wp14:editId="38467EFD">
            <wp:extent cx="2485623" cy="1706451"/>
            <wp:effectExtent l="0" t="0" r="10160" b="8255"/>
            <wp:docPr id="272144370" name="Chart 1">
              <a:extLst xmlns:a="http://schemas.openxmlformats.org/drawingml/2006/main">
                <a:ext uri="{FF2B5EF4-FFF2-40B4-BE49-F238E27FC236}">
                  <a16:creationId xmlns:a16="http://schemas.microsoft.com/office/drawing/2014/main" id="{4AD434AF-0908-ABBC-2E31-A00ACC4D0E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FC478A" w:rsidRPr="00FC478A">
        <w:rPr>
          <w:noProof/>
        </w:rPr>
        <w:t xml:space="preserve"> </w:t>
      </w:r>
      <w:r w:rsidR="00FC478A" w:rsidRPr="00FC478A">
        <w:rPr>
          <w:rFonts w:cs="Times New Roman"/>
          <w:noProof/>
          <w:color w:val="auto"/>
          <w:szCs w:val="24"/>
        </w:rPr>
        <w:drawing>
          <wp:inline distT="0" distB="0" distL="0" distR="0" wp14:anchorId="62484E84" wp14:editId="6774DD98">
            <wp:extent cx="2936240" cy="1457596"/>
            <wp:effectExtent l="0" t="0" r="0" b="9525"/>
            <wp:docPr id="748182013" name="Picture 1"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182013" name="Picture 1" descr="A picture containing text, screenshot, logo, font&#10;&#10;Description automatically generated"/>
                    <pic:cNvPicPr/>
                  </pic:nvPicPr>
                  <pic:blipFill>
                    <a:blip r:embed="rId20"/>
                    <a:stretch>
                      <a:fillRect/>
                    </a:stretch>
                  </pic:blipFill>
                  <pic:spPr>
                    <a:xfrm>
                      <a:off x="0" y="0"/>
                      <a:ext cx="2958119" cy="1468457"/>
                    </a:xfrm>
                    <a:prstGeom prst="rect">
                      <a:avLst/>
                    </a:prstGeom>
                  </pic:spPr>
                </pic:pic>
              </a:graphicData>
            </a:graphic>
          </wp:inline>
        </w:drawing>
      </w:r>
    </w:p>
    <w:p w14:paraId="3BDF4E09" w14:textId="77777777" w:rsidR="00FE7799" w:rsidRPr="003653F9" w:rsidRDefault="00FE7799" w:rsidP="00B15F41">
      <w:pPr>
        <w:spacing w:line="360" w:lineRule="auto"/>
        <w:jc w:val="center"/>
        <w:rPr>
          <w:rFonts w:cs="Times New Roman"/>
          <w:b/>
          <w:bCs/>
          <w:szCs w:val="24"/>
        </w:rPr>
      </w:pPr>
      <w:r w:rsidRPr="003653F9">
        <w:rPr>
          <w:rFonts w:cs="Times New Roman"/>
          <w:b/>
          <w:bCs/>
          <w:szCs w:val="24"/>
        </w:rPr>
        <w:t xml:space="preserve">Figure 7: Pandemic affected the </w:t>
      </w:r>
      <w:proofErr w:type="gramStart"/>
      <w:r w:rsidRPr="003653F9">
        <w:rPr>
          <w:rFonts w:cs="Times New Roman"/>
          <w:b/>
          <w:bCs/>
          <w:szCs w:val="24"/>
        </w:rPr>
        <w:t>perception</w:t>
      </w:r>
      <w:proofErr w:type="gramEnd"/>
    </w:p>
    <w:p w14:paraId="3E0AC035" w14:textId="64BE7D39" w:rsidR="005C2119" w:rsidRPr="005C2119" w:rsidRDefault="009C6745" w:rsidP="005C2119">
      <w:pPr>
        <w:spacing w:line="360" w:lineRule="auto"/>
        <w:rPr>
          <w:rFonts w:cs="Times New Roman"/>
          <w:szCs w:val="24"/>
        </w:rPr>
      </w:pPr>
      <w:r w:rsidRPr="005C2119">
        <w:rPr>
          <w:rFonts w:cs="Times New Roman"/>
          <w:szCs w:val="24"/>
        </w:rPr>
        <w:t>The next</w:t>
      </w:r>
      <w:r w:rsidR="005C2119" w:rsidRPr="005C2119">
        <w:rPr>
          <w:rFonts w:cs="Times New Roman"/>
          <w:szCs w:val="24"/>
        </w:rPr>
        <w:t xml:space="preserve"> base of analysis is how pandemics affect amazon perception. We received positive perceptions according to the survey, and we received negative perceptions according to the dataset. On behalf of these things, we came to a positive perception. </w:t>
      </w:r>
    </w:p>
    <w:p w14:paraId="4499A4A9" w14:textId="77777777" w:rsidR="009C6745" w:rsidRDefault="005C2119" w:rsidP="005C2119">
      <w:pPr>
        <w:spacing w:line="360" w:lineRule="auto"/>
        <w:rPr>
          <w:rFonts w:cs="Times New Roman"/>
          <w:szCs w:val="24"/>
        </w:rPr>
      </w:pPr>
      <w:r w:rsidRPr="005C2119">
        <w:rPr>
          <w:rFonts w:cs="Times New Roman"/>
          <w:szCs w:val="24"/>
        </w:rPr>
        <w:t xml:space="preserve">However, it is important to note that the positive perception may be attributed to the increase in demand for online shopping during the pandemic. Customers may have turned to Amazon as a convenient and safe option for their shopping needs. On the other hand, the negative perception could be due to issues such as delayed deliveries and product shortages. Therefore, it is crucial to further </w:t>
      </w:r>
      <w:proofErr w:type="spellStart"/>
      <w:r w:rsidRPr="005C2119">
        <w:rPr>
          <w:rFonts w:cs="Times New Roman"/>
          <w:szCs w:val="24"/>
        </w:rPr>
        <w:t>analyze</w:t>
      </w:r>
      <w:proofErr w:type="spellEnd"/>
      <w:r w:rsidRPr="005C2119">
        <w:rPr>
          <w:rFonts w:cs="Times New Roman"/>
          <w:szCs w:val="24"/>
        </w:rPr>
        <w:t xml:space="preserve"> the data and gather customer feedback to fully understand the impact of pandemics on Amazon's perception. </w:t>
      </w:r>
    </w:p>
    <w:p w14:paraId="199C4108" w14:textId="650247B6" w:rsidR="00FE7799" w:rsidRPr="00E465CC" w:rsidRDefault="00FE7799" w:rsidP="00FE7799">
      <w:pPr>
        <w:spacing w:line="360" w:lineRule="auto"/>
        <w:rPr>
          <w:rFonts w:cs="Times New Roman"/>
          <w:szCs w:val="24"/>
        </w:rPr>
      </w:pPr>
    </w:p>
    <w:p w14:paraId="63E463F0" w14:textId="43748C85" w:rsidR="00FD5DCF" w:rsidRDefault="00B01D9B" w:rsidP="009C6745">
      <w:pPr>
        <w:spacing w:line="360" w:lineRule="auto"/>
        <w:jc w:val="left"/>
        <w:rPr>
          <w:rFonts w:cs="Times New Roman"/>
          <w:color w:val="auto"/>
          <w:szCs w:val="24"/>
        </w:rPr>
      </w:pPr>
      <w:r>
        <w:rPr>
          <w:noProof/>
        </w:rPr>
        <w:drawing>
          <wp:inline distT="0" distB="0" distL="0" distR="0" wp14:anchorId="646D6B8F" wp14:editId="23B6383B">
            <wp:extent cx="2788276" cy="1261745"/>
            <wp:effectExtent l="0" t="0" r="12700" b="14605"/>
            <wp:docPr id="827844938" name="Chart 1">
              <a:extLst xmlns:a="http://schemas.openxmlformats.org/drawingml/2006/main">
                <a:ext uri="{FF2B5EF4-FFF2-40B4-BE49-F238E27FC236}">
                  <a16:creationId xmlns:a16="http://schemas.microsoft.com/office/drawing/2014/main" id="{A71A4CF1-2624-72DD-F14A-AC1F278827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sidR="005D066F" w:rsidRPr="005D066F">
        <w:rPr>
          <w:noProof/>
        </w:rPr>
        <w:t xml:space="preserve"> </w:t>
      </w:r>
      <w:r w:rsidR="005D066F" w:rsidRPr="005D066F">
        <w:rPr>
          <w:rFonts w:cs="Times New Roman"/>
          <w:noProof/>
          <w:color w:val="auto"/>
          <w:szCs w:val="24"/>
        </w:rPr>
        <w:drawing>
          <wp:inline distT="0" distB="0" distL="0" distR="0" wp14:anchorId="798E8638" wp14:editId="372756DE">
            <wp:extent cx="2775397" cy="1211664"/>
            <wp:effectExtent l="0" t="0" r="6350" b="7620"/>
            <wp:docPr id="1059803887" name="Picture 1"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803887" name="Picture 1" descr="A picture containing text, screenshot, logo, font&#10;&#10;Description automatically generated"/>
                    <pic:cNvPicPr/>
                  </pic:nvPicPr>
                  <pic:blipFill>
                    <a:blip r:embed="rId22"/>
                    <a:stretch>
                      <a:fillRect/>
                    </a:stretch>
                  </pic:blipFill>
                  <pic:spPr>
                    <a:xfrm>
                      <a:off x="0" y="0"/>
                      <a:ext cx="2818442" cy="1230456"/>
                    </a:xfrm>
                    <a:prstGeom prst="rect">
                      <a:avLst/>
                    </a:prstGeom>
                  </pic:spPr>
                </pic:pic>
              </a:graphicData>
            </a:graphic>
          </wp:inline>
        </w:drawing>
      </w:r>
    </w:p>
    <w:p w14:paraId="605B29EF" w14:textId="77777777" w:rsidR="00A55374" w:rsidRPr="003653F9" w:rsidRDefault="00A55374" w:rsidP="00B15F41">
      <w:pPr>
        <w:spacing w:line="360" w:lineRule="auto"/>
        <w:jc w:val="center"/>
        <w:rPr>
          <w:rFonts w:cs="Times New Roman"/>
          <w:b/>
          <w:bCs/>
          <w:szCs w:val="24"/>
        </w:rPr>
      </w:pPr>
      <w:r w:rsidRPr="003653F9">
        <w:rPr>
          <w:rFonts w:cs="Times New Roman"/>
          <w:b/>
          <w:bCs/>
          <w:szCs w:val="24"/>
        </w:rPr>
        <w:t>Figure 8: Amazon's strategies have been in mitigating the negative impact.</w:t>
      </w:r>
    </w:p>
    <w:p w14:paraId="0AAEEDE3" w14:textId="72BE0C58" w:rsidR="00622E1A" w:rsidRDefault="00294CE1" w:rsidP="00294CE1">
      <w:pPr>
        <w:spacing w:line="360" w:lineRule="auto"/>
        <w:rPr>
          <w:rFonts w:cs="Times New Roman"/>
          <w:szCs w:val="24"/>
        </w:rPr>
      </w:pPr>
      <w:r w:rsidRPr="00294CE1">
        <w:rPr>
          <w:rFonts w:cs="Times New Roman"/>
          <w:szCs w:val="24"/>
        </w:rPr>
        <w:t>Amazon strategies have been mitigating the negative impact of the pandemic in India.</w:t>
      </w:r>
      <w:r w:rsidR="00C11DFF">
        <w:rPr>
          <w:rFonts w:cs="Times New Roman"/>
          <w:szCs w:val="24"/>
        </w:rPr>
        <w:t xml:space="preserve"> </w:t>
      </w:r>
      <w:r w:rsidRPr="00294CE1">
        <w:rPr>
          <w:rFonts w:cs="Times New Roman"/>
          <w:szCs w:val="24"/>
        </w:rPr>
        <w:t xml:space="preserve">According to both graphs, it was effective in increasing the number of sellers and buyers on the platform. The company has been focusing on expanding its delivery network, introducing new products and services, and offering discounts and cashback to customers. Additionally, Amazon has also been investing in technology and innovation to enhance the user experience </w:t>
      </w:r>
      <w:r w:rsidRPr="00294CE1">
        <w:rPr>
          <w:rFonts w:cs="Times New Roman"/>
          <w:szCs w:val="24"/>
        </w:rPr>
        <w:lastRenderedPageBreak/>
        <w:t xml:space="preserve">and improve operational efficiency. This has helped the company maintain its position as a leading e-commerce player in India despite the challenges posed by the pandemic. However, the company still faces competition from local players such as Flipkart and Reliance </w:t>
      </w:r>
      <w:proofErr w:type="spellStart"/>
      <w:r w:rsidRPr="00294CE1">
        <w:rPr>
          <w:rFonts w:cs="Times New Roman"/>
          <w:szCs w:val="24"/>
        </w:rPr>
        <w:t>JioMart</w:t>
      </w:r>
      <w:proofErr w:type="spellEnd"/>
      <w:r w:rsidRPr="00294CE1">
        <w:rPr>
          <w:rFonts w:cs="Times New Roman"/>
          <w:szCs w:val="24"/>
        </w:rPr>
        <w:t>, who have also been ramping up their offerings and expanding their reach.</w:t>
      </w:r>
    </w:p>
    <w:p w14:paraId="318ADD24" w14:textId="77777777" w:rsidR="00C11DFF" w:rsidRDefault="00C11DFF" w:rsidP="00294CE1">
      <w:pPr>
        <w:spacing w:line="360" w:lineRule="auto"/>
        <w:rPr>
          <w:rFonts w:cs="Times New Roman"/>
          <w:szCs w:val="24"/>
        </w:rPr>
      </w:pPr>
    </w:p>
    <w:p w14:paraId="238F14E0" w14:textId="4CF8229E" w:rsidR="00B01D9B" w:rsidRDefault="00ED522C" w:rsidP="00C11DFF">
      <w:pPr>
        <w:spacing w:line="360" w:lineRule="auto"/>
        <w:jc w:val="left"/>
        <w:rPr>
          <w:rFonts w:cs="Times New Roman"/>
          <w:color w:val="auto"/>
          <w:szCs w:val="24"/>
        </w:rPr>
      </w:pPr>
      <w:r>
        <w:rPr>
          <w:noProof/>
        </w:rPr>
        <w:drawing>
          <wp:inline distT="0" distB="0" distL="0" distR="0" wp14:anchorId="4431F4DF" wp14:editId="4D3FF9F1">
            <wp:extent cx="2762518" cy="1275008"/>
            <wp:effectExtent l="0" t="0" r="0" b="1905"/>
            <wp:docPr id="150958674" name="Chart 1">
              <a:extLst xmlns:a="http://schemas.openxmlformats.org/drawingml/2006/main">
                <a:ext uri="{FF2B5EF4-FFF2-40B4-BE49-F238E27FC236}">
                  <a16:creationId xmlns:a16="http://schemas.microsoft.com/office/drawing/2014/main" id="{5AD92A36-5165-A493-57A1-DD331870BE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sidR="00B269DC" w:rsidRPr="00B269DC">
        <w:rPr>
          <w:noProof/>
        </w:rPr>
        <w:t xml:space="preserve"> </w:t>
      </w:r>
      <w:r w:rsidR="00B269DC" w:rsidRPr="00B269DC">
        <w:rPr>
          <w:rFonts w:cs="Times New Roman"/>
          <w:noProof/>
          <w:color w:val="auto"/>
          <w:szCs w:val="24"/>
        </w:rPr>
        <w:drawing>
          <wp:inline distT="0" distB="0" distL="0" distR="0" wp14:anchorId="25C4940C" wp14:editId="191D0930">
            <wp:extent cx="2627290" cy="1190853"/>
            <wp:effectExtent l="0" t="0" r="1905" b="9525"/>
            <wp:docPr id="1423285863" name="Picture 1"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285863" name="Picture 1" descr="A picture containing text, screenshot, logo, font&#10;&#10;Description automatically generated"/>
                    <pic:cNvPicPr/>
                  </pic:nvPicPr>
                  <pic:blipFill>
                    <a:blip r:embed="rId24"/>
                    <a:stretch>
                      <a:fillRect/>
                    </a:stretch>
                  </pic:blipFill>
                  <pic:spPr>
                    <a:xfrm>
                      <a:off x="0" y="0"/>
                      <a:ext cx="2644890" cy="1198831"/>
                    </a:xfrm>
                    <a:prstGeom prst="rect">
                      <a:avLst/>
                    </a:prstGeom>
                  </pic:spPr>
                </pic:pic>
              </a:graphicData>
            </a:graphic>
          </wp:inline>
        </w:drawing>
      </w:r>
    </w:p>
    <w:p w14:paraId="2AD0BEF7" w14:textId="77777777" w:rsidR="004047FD" w:rsidRPr="003653F9" w:rsidRDefault="004047FD" w:rsidP="00B15F41">
      <w:pPr>
        <w:spacing w:line="360" w:lineRule="auto"/>
        <w:jc w:val="center"/>
        <w:rPr>
          <w:rFonts w:cs="Times New Roman"/>
          <w:b/>
          <w:bCs/>
          <w:szCs w:val="24"/>
        </w:rPr>
      </w:pPr>
      <w:r w:rsidRPr="003653F9">
        <w:rPr>
          <w:rFonts w:cs="Times New Roman"/>
          <w:b/>
          <w:bCs/>
          <w:szCs w:val="24"/>
        </w:rPr>
        <w:t>Figure 9: Pandemic impacted overall spending.</w:t>
      </w:r>
    </w:p>
    <w:p w14:paraId="1BEC9E6A" w14:textId="47CAC5C2" w:rsidR="004047FD" w:rsidRDefault="003F6D5D" w:rsidP="007C5E55">
      <w:pPr>
        <w:spacing w:before="0" w:after="160" w:line="360" w:lineRule="auto"/>
        <w:jc w:val="left"/>
        <w:rPr>
          <w:rFonts w:cs="Times New Roman"/>
          <w:color w:val="auto"/>
          <w:szCs w:val="24"/>
        </w:rPr>
      </w:pPr>
      <w:r w:rsidRPr="003F6D5D">
        <w:rPr>
          <w:rFonts w:cs="Times New Roman"/>
          <w:color w:val="auto"/>
          <w:szCs w:val="24"/>
        </w:rPr>
        <w:t>From the above analysis, we came to know that the overall spending of Amazon increased, and we concluded this from both graphs. Amazon spending increases during COVID because of its strategies, such as expanding their product offerings, increasing their workforce, and investing in new technology. Additionally, the shift towards online shopping during the pandemic also contributed to the increase in Amazon's spending. The company had to invest heavily in logistics and transportation to meet the surge in demand for their products. Despite the increase in spending, Amazon was able to maintain its profitability due to the high volume of sales and the efficiency of its operations. Overall, the increase in Amazon's spending during the pandemic was a necessary step to ensure the company's continued success and growth in the long term.</w:t>
      </w:r>
    </w:p>
    <w:p w14:paraId="5956C845" w14:textId="1CB82FDD" w:rsidR="007C5E55" w:rsidRDefault="007C5E55">
      <w:pPr>
        <w:spacing w:before="0" w:after="160"/>
        <w:jc w:val="left"/>
        <w:rPr>
          <w:rFonts w:cs="Times New Roman"/>
          <w:color w:val="auto"/>
          <w:szCs w:val="24"/>
        </w:rPr>
      </w:pPr>
      <w:r>
        <w:rPr>
          <w:rFonts w:cs="Times New Roman"/>
          <w:color w:val="auto"/>
          <w:szCs w:val="24"/>
        </w:rPr>
        <w:br w:type="page"/>
      </w:r>
    </w:p>
    <w:p w14:paraId="6110FEC2" w14:textId="77777777" w:rsidR="00E55F47" w:rsidRDefault="00E55F47">
      <w:pPr>
        <w:spacing w:before="0" w:after="160"/>
        <w:jc w:val="left"/>
        <w:rPr>
          <w:rFonts w:cs="Times New Roman"/>
          <w:color w:val="auto"/>
          <w:szCs w:val="24"/>
        </w:rPr>
      </w:pPr>
    </w:p>
    <w:p w14:paraId="4AB7ACB1" w14:textId="786A58D1" w:rsidR="00ED522C" w:rsidRDefault="008211E5" w:rsidP="00F643F1">
      <w:pPr>
        <w:spacing w:line="360" w:lineRule="auto"/>
        <w:jc w:val="left"/>
        <w:rPr>
          <w:rFonts w:cs="Times New Roman"/>
          <w:color w:val="auto"/>
          <w:szCs w:val="24"/>
        </w:rPr>
      </w:pPr>
      <w:r>
        <w:rPr>
          <w:noProof/>
        </w:rPr>
        <w:drawing>
          <wp:inline distT="0" distB="0" distL="0" distR="0" wp14:anchorId="172F63AD" wp14:editId="73CB7EDB">
            <wp:extent cx="2955701" cy="1307206"/>
            <wp:effectExtent l="0" t="0" r="16510" b="7620"/>
            <wp:docPr id="1747020704" name="Chart 1">
              <a:extLst xmlns:a="http://schemas.openxmlformats.org/drawingml/2006/main">
                <a:ext uri="{FF2B5EF4-FFF2-40B4-BE49-F238E27FC236}">
                  <a16:creationId xmlns:a16="http://schemas.microsoft.com/office/drawing/2014/main" id="{120744CA-9D65-4F8A-D581-A2C154B6F6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r w:rsidR="00D27D2D" w:rsidRPr="00D27D2D">
        <w:rPr>
          <w:noProof/>
        </w:rPr>
        <w:t xml:space="preserve"> </w:t>
      </w:r>
      <w:r w:rsidR="00D53E87">
        <w:rPr>
          <w:noProof/>
        </w:rPr>
        <w:t xml:space="preserve">       </w:t>
      </w:r>
      <w:r w:rsidR="00D27D2D" w:rsidRPr="00D27D2D">
        <w:rPr>
          <w:rFonts w:cs="Times New Roman"/>
          <w:noProof/>
          <w:color w:val="auto"/>
          <w:szCs w:val="24"/>
        </w:rPr>
        <w:drawing>
          <wp:inline distT="0" distB="0" distL="0" distR="0" wp14:anchorId="7E5ADFD4" wp14:editId="2F80D85A">
            <wp:extent cx="2446986" cy="1177840"/>
            <wp:effectExtent l="0" t="0" r="0" b="3810"/>
            <wp:docPr id="1138322118"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322118" name="Picture 1" descr="A picture containing text, screenshot, font, logo&#10;&#10;Description automatically generated"/>
                    <pic:cNvPicPr/>
                  </pic:nvPicPr>
                  <pic:blipFill>
                    <a:blip r:embed="rId26"/>
                    <a:stretch>
                      <a:fillRect/>
                    </a:stretch>
                  </pic:blipFill>
                  <pic:spPr>
                    <a:xfrm>
                      <a:off x="0" y="0"/>
                      <a:ext cx="2463876" cy="1185970"/>
                    </a:xfrm>
                    <a:prstGeom prst="rect">
                      <a:avLst/>
                    </a:prstGeom>
                  </pic:spPr>
                </pic:pic>
              </a:graphicData>
            </a:graphic>
          </wp:inline>
        </w:drawing>
      </w:r>
    </w:p>
    <w:p w14:paraId="7FDEA2BA" w14:textId="77777777" w:rsidR="00DF31AD" w:rsidRDefault="00DF31AD" w:rsidP="00B15F41">
      <w:pPr>
        <w:spacing w:line="360" w:lineRule="auto"/>
        <w:jc w:val="center"/>
        <w:rPr>
          <w:rFonts w:cs="Times New Roman"/>
          <w:b/>
          <w:bCs/>
          <w:szCs w:val="24"/>
        </w:rPr>
      </w:pPr>
      <w:r w:rsidRPr="003653F9">
        <w:rPr>
          <w:rFonts w:cs="Times New Roman"/>
          <w:b/>
          <w:bCs/>
          <w:szCs w:val="24"/>
        </w:rPr>
        <w:t xml:space="preserve">Figure 10: Government regulations and policies related to the pandemic impacted </w:t>
      </w:r>
      <w:proofErr w:type="gramStart"/>
      <w:r w:rsidRPr="003653F9">
        <w:rPr>
          <w:rFonts w:cs="Times New Roman"/>
          <w:b/>
          <w:bCs/>
          <w:szCs w:val="24"/>
        </w:rPr>
        <w:t>Amazon</w:t>
      </w:r>
      <w:proofErr w:type="gramEnd"/>
    </w:p>
    <w:p w14:paraId="6F7124CE" w14:textId="56A31AEA" w:rsidR="003B693D" w:rsidRPr="00544A5D" w:rsidRDefault="00544A5D" w:rsidP="00544A5D">
      <w:pPr>
        <w:spacing w:line="360" w:lineRule="auto"/>
        <w:jc w:val="left"/>
        <w:rPr>
          <w:rFonts w:cs="Times New Roman"/>
          <w:szCs w:val="24"/>
        </w:rPr>
      </w:pPr>
      <w:r w:rsidRPr="00544A5D">
        <w:rPr>
          <w:rFonts w:cs="Times New Roman"/>
          <w:szCs w:val="24"/>
        </w:rPr>
        <w:t>The Amazon moderately impacted government policies during the pandemic, and we verified that after analysis of the dataset and survey data. Specifically, our analysis revealed that Amazon's influence on government policies during the pandemic was primarily related to its position as a major employer and supplier of essential goods. The company was able to use its resources and lobbying power to push for policies that would ensure the continued operation of its warehouses and delivery services, even as other businesses were forced to shut down. Additionally, our survey data showed that many Amazon employees felt pressure to continue working despite safety concerns, which may have further influenced government policies related to worker protections and workplace safety. Overall, our findings suggest that Amazon played a significant role in shaping government policies during pandemic.</w:t>
      </w:r>
    </w:p>
    <w:p w14:paraId="06A865F4" w14:textId="77777777" w:rsidR="007C5E55" w:rsidRDefault="007C5E55" w:rsidP="00B15F41">
      <w:pPr>
        <w:spacing w:line="360" w:lineRule="auto"/>
        <w:jc w:val="center"/>
        <w:rPr>
          <w:rFonts w:cs="Times New Roman"/>
          <w:b/>
          <w:bCs/>
          <w:szCs w:val="24"/>
        </w:rPr>
      </w:pPr>
    </w:p>
    <w:p w14:paraId="20B9ECA8" w14:textId="77777777" w:rsidR="00481713" w:rsidRPr="003653F9" w:rsidRDefault="00481713" w:rsidP="00B15F41">
      <w:pPr>
        <w:spacing w:line="360" w:lineRule="auto"/>
        <w:jc w:val="center"/>
        <w:rPr>
          <w:rFonts w:cs="Times New Roman"/>
          <w:b/>
          <w:bCs/>
          <w:szCs w:val="24"/>
        </w:rPr>
      </w:pPr>
    </w:p>
    <w:p w14:paraId="6590F5C9" w14:textId="5FB0F2B8" w:rsidR="008211E5" w:rsidRDefault="00F0565D" w:rsidP="00D27D2D">
      <w:pPr>
        <w:spacing w:line="360" w:lineRule="auto"/>
        <w:jc w:val="left"/>
        <w:rPr>
          <w:rFonts w:cs="Times New Roman"/>
          <w:color w:val="auto"/>
          <w:szCs w:val="24"/>
        </w:rPr>
      </w:pPr>
      <w:r>
        <w:rPr>
          <w:noProof/>
        </w:rPr>
        <w:drawing>
          <wp:inline distT="0" distB="0" distL="0" distR="0" wp14:anchorId="5C68F7EB" wp14:editId="62629AE0">
            <wp:extent cx="2743200" cy="1171977"/>
            <wp:effectExtent l="0" t="0" r="0" b="9525"/>
            <wp:docPr id="1815091003" name="Chart 1">
              <a:extLst xmlns:a="http://schemas.openxmlformats.org/drawingml/2006/main">
                <a:ext uri="{FF2B5EF4-FFF2-40B4-BE49-F238E27FC236}">
                  <a16:creationId xmlns:a16="http://schemas.microsoft.com/office/drawing/2014/main" id="{3C7902B2-5961-0DCE-B30E-74E5AF8BC3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r w:rsidR="00D53E87" w:rsidRPr="00D53E87">
        <w:rPr>
          <w:noProof/>
        </w:rPr>
        <w:t xml:space="preserve"> </w:t>
      </w:r>
      <w:r w:rsidR="00D53E87">
        <w:rPr>
          <w:noProof/>
        </w:rPr>
        <w:t xml:space="preserve">                </w:t>
      </w:r>
      <w:r w:rsidR="00D53E87" w:rsidRPr="00D53E87">
        <w:rPr>
          <w:rFonts w:cs="Times New Roman"/>
          <w:noProof/>
          <w:color w:val="auto"/>
          <w:szCs w:val="24"/>
        </w:rPr>
        <w:drawing>
          <wp:inline distT="0" distB="0" distL="0" distR="0" wp14:anchorId="6A513681" wp14:editId="670C77CF">
            <wp:extent cx="2331076" cy="1182020"/>
            <wp:effectExtent l="0" t="0" r="0" b="0"/>
            <wp:docPr id="767231997" name="Picture 1" descr="A picture containing text, screenshot, logo,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31997" name="Picture 1" descr="A picture containing text, screenshot, logo, diagram&#10;&#10;Description automatically generated"/>
                    <pic:cNvPicPr/>
                  </pic:nvPicPr>
                  <pic:blipFill>
                    <a:blip r:embed="rId28"/>
                    <a:stretch>
                      <a:fillRect/>
                    </a:stretch>
                  </pic:blipFill>
                  <pic:spPr>
                    <a:xfrm>
                      <a:off x="0" y="0"/>
                      <a:ext cx="2360373" cy="1196876"/>
                    </a:xfrm>
                    <a:prstGeom prst="rect">
                      <a:avLst/>
                    </a:prstGeom>
                  </pic:spPr>
                </pic:pic>
              </a:graphicData>
            </a:graphic>
          </wp:inline>
        </w:drawing>
      </w:r>
    </w:p>
    <w:p w14:paraId="682212CD" w14:textId="77777777" w:rsidR="002422F6" w:rsidRPr="003653F9" w:rsidRDefault="002422F6" w:rsidP="003653F9">
      <w:pPr>
        <w:spacing w:line="360" w:lineRule="auto"/>
        <w:jc w:val="center"/>
        <w:rPr>
          <w:rFonts w:cs="Times New Roman"/>
          <w:b/>
          <w:bCs/>
          <w:szCs w:val="24"/>
        </w:rPr>
      </w:pPr>
      <w:r w:rsidRPr="003653F9">
        <w:rPr>
          <w:rFonts w:cs="Times New Roman"/>
          <w:b/>
          <w:bCs/>
          <w:szCs w:val="24"/>
        </w:rPr>
        <w:t>Figure 11: Availability of products on Amazon</w:t>
      </w:r>
    </w:p>
    <w:p w14:paraId="025B56B6" w14:textId="77777777" w:rsidR="00A62B7F" w:rsidRDefault="00A62B7F">
      <w:pPr>
        <w:spacing w:before="0" w:after="160"/>
        <w:jc w:val="left"/>
        <w:rPr>
          <w:rFonts w:cs="Times New Roman"/>
          <w:color w:val="auto"/>
          <w:szCs w:val="24"/>
        </w:rPr>
      </w:pPr>
    </w:p>
    <w:p w14:paraId="607CE855" w14:textId="77777777" w:rsidR="00481713" w:rsidRDefault="00481713" w:rsidP="00481713">
      <w:pPr>
        <w:spacing w:before="0" w:after="160"/>
        <w:jc w:val="left"/>
        <w:rPr>
          <w:rFonts w:cs="Times New Roman"/>
          <w:color w:val="auto"/>
          <w:szCs w:val="24"/>
        </w:rPr>
      </w:pPr>
      <w:r w:rsidRPr="00481713">
        <w:rPr>
          <w:rFonts w:cs="Times New Roman"/>
          <w:color w:val="auto"/>
          <w:szCs w:val="24"/>
        </w:rPr>
        <w:t xml:space="preserve">Amazon offers not only discounts but also introduces new products to the market during the COVID-19 pandemic. The company has been expanding its product line and has introduced a </w:t>
      </w:r>
      <w:r w:rsidRPr="00481713">
        <w:rPr>
          <w:rFonts w:cs="Times New Roman"/>
          <w:color w:val="auto"/>
          <w:szCs w:val="24"/>
        </w:rPr>
        <w:lastRenderedPageBreak/>
        <w:t xml:space="preserve">range of new products, including smart home devices, fitness trackers, and even grocery delivery services. One of the most popular products that Amazon has introduced during the pandemic is the Echo Show, a smart speaker with a built-in screen that allows users to make video calls, watch movies, and control smart home devices. The Echo Show has been a hit with consumers who are spending more time at home and looking for ways to stay connected with loved ones. </w:t>
      </w:r>
    </w:p>
    <w:p w14:paraId="523A1D32" w14:textId="77777777" w:rsidR="00481713" w:rsidRDefault="00481713" w:rsidP="00481713">
      <w:pPr>
        <w:spacing w:before="0" w:after="160"/>
        <w:jc w:val="left"/>
        <w:rPr>
          <w:rFonts w:cs="Times New Roman"/>
          <w:color w:val="auto"/>
          <w:szCs w:val="24"/>
        </w:rPr>
      </w:pPr>
    </w:p>
    <w:p w14:paraId="101A9A15" w14:textId="77777777" w:rsidR="00481713" w:rsidRDefault="00481713" w:rsidP="00481713">
      <w:pPr>
        <w:spacing w:before="0" w:after="160"/>
        <w:jc w:val="left"/>
        <w:rPr>
          <w:rFonts w:cs="Times New Roman"/>
          <w:color w:val="auto"/>
          <w:szCs w:val="24"/>
        </w:rPr>
      </w:pPr>
    </w:p>
    <w:p w14:paraId="79A330B5" w14:textId="77777777" w:rsidR="00481713" w:rsidRDefault="00481713" w:rsidP="00481713">
      <w:pPr>
        <w:spacing w:before="0" w:after="160"/>
        <w:jc w:val="left"/>
        <w:rPr>
          <w:rFonts w:cs="Times New Roman"/>
          <w:color w:val="auto"/>
          <w:szCs w:val="24"/>
        </w:rPr>
      </w:pPr>
    </w:p>
    <w:p w14:paraId="3A28CD94" w14:textId="77777777" w:rsidR="00481713" w:rsidRDefault="00481713" w:rsidP="00481713">
      <w:pPr>
        <w:spacing w:before="0" w:after="160"/>
        <w:jc w:val="left"/>
        <w:rPr>
          <w:rFonts w:cs="Times New Roman"/>
          <w:color w:val="auto"/>
          <w:szCs w:val="24"/>
        </w:rPr>
      </w:pPr>
    </w:p>
    <w:p w14:paraId="2A9FC453" w14:textId="04909821" w:rsidR="00F0565D" w:rsidRDefault="00D1633D" w:rsidP="00481713">
      <w:pPr>
        <w:spacing w:before="0" w:after="160"/>
        <w:jc w:val="left"/>
        <w:rPr>
          <w:rFonts w:cs="Times New Roman"/>
          <w:color w:val="auto"/>
          <w:szCs w:val="24"/>
        </w:rPr>
      </w:pPr>
      <w:r>
        <w:rPr>
          <w:noProof/>
        </w:rPr>
        <w:drawing>
          <wp:inline distT="0" distB="0" distL="0" distR="0" wp14:anchorId="0CC8195C" wp14:editId="7669639A">
            <wp:extent cx="2653048" cy="1461752"/>
            <wp:effectExtent l="0" t="0" r="13970" b="5715"/>
            <wp:docPr id="1384966616" name="Chart 1">
              <a:extLst xmlns:a="http://schemas.openxmlformats.org/drawingml/2006/main">
                <a:ext uri="{FF2B5EF4-FFF2-40B4-BE49-F238E27FC236}">
                  <a16:creationId xmlns:a16="http://schemas.microsoft.com/office/drawing/2014/main" id="{724FD737-05F4-8CCE-ABF2-C16D92F5A7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r w:rsidR="003C37A0">
        <w:rPr>
          <w:rFonts w:cs="Times New Roman"/>
          <w:color w:val="auto"/>
          <w:szCs w:val="24"/>
        </w:rPr>
        <w:t xml:space="preserve">  </w:t>
      </w:r>
      <w:r w:rsidR="003C37A0" w:rsidRPr="003C37A0">
        <w:rPr>
          <w:rFonts w:cs="Times New Roman"/>
          <w:noProof/>
          <w:color w:val="auto"/>
          <w:szCs w:val="24"/>
        </w:rPr>
        <w:drawing>
          <wp:inline distT="0" distB="0" distL="0" distR="0" wp14:anchorId="538A5DCE" wp14:editId="47C270D6">
            <wp:extent cx="2962141" cy="1383735"/>
            <wp:effectExtent l="0" t="0" r="0" b="6985"/>
            <wp:docPr id="1737627943"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627943" name="Picture 1" descr="A picture containing text, screenshot, font, logo&#10;&#10;Description automatically generated"/>
                    <pic:cNvPicPr/>
                  </pic:nvPicPr>
                  <pic:blipFill>
                    <a:blip r:embed="rId30"/>
                    <a:stretch>
                      <a:fillRect/>
                    </a:stretch>
                  </pic:blipFill>
                  <pic:spPr>
                    <a:xfrm>
                      <a:off x="0" y="0"/>
                      <a:ext cx="2999260" cy="1401075"/>
                    </a:xfrm>
                    <a:prstGeom prst="rect">
                      <a:avLst/>
                    </a:prstGeom>
                  </pic:spPr>
                </pic:pic>
              </a:graphicData>
            </a:graphic>
          </wp:inline>
        </w:drawing>
      </w:r>
    </w:p>
    <w:p w14:paraId="5063357E" w14:textId="4176276D" w:rsidR="0010676F" w:rsidRPr="003653F9" w:rsidRDefault="0010676F" w:rsidP="003653F9">
      <w:pPr>
        <w:spacing w:line="360" w:lineRule="auto"/>
        <w:jc w:val="center"/>
        <w:rPr>
          <w:rFonts w:cs="Times New Roman"/>
          <w:b/>
          <w:bCs/>
          <w:szCs w:val="24"/>
        </w:rPr>
      </w:pPr>
      <w:r w:rsidRPr="003653F9">
        <w:rPr>
          <w:rFonts w:cs="Times New Roman"/>
          <w:b/>
          <w:bCs/>
          <w:szCs w:val="24"/>
        </w:rPr>
        <w:t>Figure 12: Pandemic affected overall satisfaction with Amazon</w:t>
      </w:r>
      <w:r w:rsidR="00A62B7F">
        <w:rPr>
          <w:rFonts w:cs="Times New Roman"/>
          <w:b/>
          <w:bCs/>
          <w:szCs w:val="24"/>
        </w:rPr>
        <w:t>’s Marketplace</w:t>
      </w:r>
    </w:p>
    <w:p w14:paraId="1CCFAB66" w14:textId="055A77F7" w:rsidR="0010676F" w:rsidRDefault="00CA32D0" w:rsidP="00CA32D0">
      <w:pPr>
        <w:spacing w:before="0" w:after="160" w:line="360" w:lineRule="auto"/>
        <w:jc w:val="left"/>
        <w:rPr>
          <w:rFonts w:cs="Times New Roman"/>
          <w:color w:val="auto"/>
          <w:szCs w:val="24"/>
        </w:rPr>
      </w:pPr>
      <w:r w:rsidRPr="00CA32D0">
        <w:rPr>
          <w:rFonts w:cs="Times New Roman"/>
          <w:color w:val="auto"/>
          <w:szCs w:val="24"/>
        </w:rPr>
        <w:t xml:space="preserve">The COVID affects every sector, and we came to know this after we were done with data analysis. The result we obtained from secondary data showed that people were less satisfied, while the current perspective shows that people are more satisfied with their Amazon marketplace during COVID. This discrepancy could be due to </w:t>
      </w:r>
      <w:proofErr w:type="gramStart"/>
      <w:r w:rsidRPr="00CA32D0">
        <w:rPr>
          <w:rFonts w:cs="Times New Roman"/>
          <w:color w:val="auto"/>
          <w:szCs w:val="24"/>
        </w:rPr>
        <w:t>a number of</w:t>
      </w:r>
      <w:proofErr w:type="gramEnd"/>
      <w:r w:rsidRPr="00CA32D0">
        <w:rPr>
          <w:rFonts w:cs="Times New Roman"/>
          <w:color w:val="auto"/>
          <w:szCs w:val="24"/>
        </w:rPr>
        <w:t xml:space="preserve"> factors, such as differences in demographics or the timing of data collection. However, </w:t>
      </w:r>
      <w:proofErr w:type="gramStart"/>
      <w:r w:rsidRPr="00CA32D0">
        <w:rPr>
          <w:rFonts w:cs="Times New Roman"/>
          <w:color w:val="auto"/>
          <w:szCs w:val="24"/>
        </w:rPr>
        <w:t>it is clear that the</w:t>
      </w:r>
      <w:proofErr w:type="gramEnd"/>
      <w:r w:rsidRPr="00CA32D0">
        <w:rPr>
          <w:rFonts w:cs="Times New Roman"/>
          <w:color w:val="auto"/>
          <w:szCs w:val="24"/>
        </w:rPr>
        <w:t xml:space="preserve"> pandemic has had a significant impact on people's overall well-being and satisfaction with life. It has disrupted daily routines, caused financial stress, and led to social isolation for many individuals. Despite these challenges, some people have found ways to adapt and even thrive </w:t>
      </w:r>
      <w:proofErr w:type="gramStart"/>
      <w:r w:rsidRPr="00CA32D0">
        <w:rPr>
          <w:rFonts w:cs="Times New Roman"/>
          <w:color w:val="auto"/>
          <w:szCs w:val="24"/>
        </w:rPr>
        <w:t>in the midst of</w:t>
      </w:r>
      <w:proofErr w:type="gramEnd"/>
      <w:r w:rsidRPr="00CA32D0">
        <w:rPr>
          <w:rFonts w:cs="Times New Roman"/>
          <w:color w:val="auto"/>
          <w:szCs w:val="24"/>
        </w:rPr>
        <w:t xml:space="preserve"> the pandemic.</w:t>
      </w:r>
    </w:p>
    <w:p w14:paraId="7E82099E" w14:textId="77777777" w:rsidR="002161E4" w:rsidRDefault="002161E4">
      <w:pPr>
        <w:spacing w:before="0" w:after="160"/>
        <w:jc w:val="left"/>
        <w:rPr>
          <w:rFonts w:cs="Times New Roman"/>
          <w:color w:val="auto"/>
          <w:szCs w:val="24"/>
        </w:rPr>
      </w:pPr>
    </w:p>
    <w:p w14:paraId="250B2319" w14:textId="77777777" w:rsidR="00CA32D0" w:rsidRDefault="00CA32D0" w:rsidP="00D53E87">
      <w:pPr>
        <w:spacing w:line="360" w:lineRule="auto"/>
        <w:jc w:val="left"/>
        <w:rPr>
          <w:rFonts w:cs="Times New Roman"/>
          <w:color w:val="auto"/>
          <w:szCs w:val="24"/>
        </w:rPr>
      </w:pPr>
    </w:p>
    <w:p w14:paraId="515FEDC9" w14:textId="77777777" w:rsidR="00CA32D0" w:rsidRDefault="00CA32D0" w:rsidP="00D53E87">
      <w:pPr>
        <w:spacing w:line="360" w:lineRule="auto"/>
        <w:jc w:val="left"/>
        <w:rPr>
          <w:rFonts w:cs="Times New Roman"/>
          <w:color w:val="auto"/>
          <w:szCs w:val="24"/>
        </w:rPr>
      </w:pPr>
    </w:p>
    <w:p w14:paraId="666D995D" w14:textId="77777777" w:rsidR="00CA32D0" w:rsidRDefault="00CA32D0" w:rsidP="00D53E87">
      <w:pPr>
        <w:spacing w:line="360" w:lineRule="auto"/>
        <w:jc w:val="left"/>
        <w:rPr>
          <w:rFonts w:cs="Times New Roman"/>
          <w:color w:val="auto"/>
          <w:szCs w:val="24"/>
        </w:rPr>
      </w:pPr>
    </w:p>
    <w:p w14:paraId="53259CDE" w14:textId="683222CA" w:rsidR="00D1633D" w:rsidRDefault="00EF334C" w:rsidP="00D53E87">
      <w:pPr>
        <w:spacing w:line="360" w:lineRule="auto"/>
        <w:jc w:val="left"/>
        <w:rPr>
          <w:rFonts w:cs="Times New Roman"/>
          <w:color w:val="auto"/>
          <w:szCs w:val="24"/>
        </w:rPr>
      </w:pPr>
      <w:r>
        <w:rPr>
          <w:noProof/>
        </w:rPr>
        <w:lastRenderedPageBreak/>
        <w:drawing>
          <wp:inline distT="0" distB="0" distL="0" distR="0" wp14:anchorId="1287B566" wp14:editId="6B436A1C">
            <wp:extent cx="2910625" cy="1171977"/>
            <wp:effectExtent l="0" t="0" r="4445" b="9525"/>
            <wp:docPr id="734233738" name="Chart 1">
              <a:extLst xmlns:a="http://schemas.openxmlformats.org/drawingml/2006/main">
                <a:ext uri="{FF2B5EF4-FFF2-40B4-BE49-F238E27FC236}">
                  <a16:creationId xmlns:a16="http://schemas.microsoft.com/office/drawing/2014/main" id="{78868AED-6021-9AE1-0FF2-4CC0C51D1A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r w:rsidR="00E04C9B">
        <w:rPr>
          <w:rFonts w:cs="Times New Roman"/>
          <w:color w:val="auto"/>
          <w:szCs w:val="24"/>
        </w:rPr>
        <w:t xml:space="preserve">    </w:t>
      </w:r>
      <w:r w:rsidR="00E04C9B" w:rsidRPr="00E04C9B">
        <w:rPr>
          <w:rFonts w:cs="Times New Roman"/>
          <w:noProof/>
          <w:color w:val="auto"/>
          <w:szCs w:val="24"/>
        </w:rPr>
        <w:drawing>
          <wp:inline distT="0" distB="0" distL="0" distR="0" wp14:anchorId="56E90388" wp14:editId="2DE0C041">
            <wp:extent cx="2627290" cy="1039276"/>
            <wp:effectExtent l="0" t="0" r="1905" b="8890"/>
            <wp:docPr id="916266098" name="Picture 1" descr="A picture containing text, screenshot,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266098" name="Picture 1" descr="A picture containing text, screenshot, logo, font&#10;&#10;Description automatically generated"/>
                    <pic:cNvPicPr/>
                  </pic:nvPicPr>
                  <pic:blipFill>
                    <a:blip r:embed="rId32"/>
                    <a:stretch>
                      <a:fillRect/>
                    </a:stretch>
                  </pic:blipFill>
                  <pic:spPr>
                    <a:xfrm>
                      <a:off x="0" y="0"/>
                      <a:ext cx="2677200" cy="1059019"/>
                    </a:xfrm>
                    <a:prstGeom prst="rect">
                      <a:avLst/>
                    </a:prstGeom>
                  </pic:spPr>
                </pic:pic>
              </a:graphicData>
            </a:graphic>
          </wp:inline>
        </w:drawing>
      </w:r>
    </w:p>
    <w:p w14:paraId="0C4BE66D" w14:textId="77777777" w:rsidR="00FD7E4C" w:rsidRPr="003653F9" w:rsidRDefault="00FD7E4C" w:rsidP="003653F9">
      <w:pPr>
        <w:spacing w:line="360" w:lineRule="auto"/>
        <w:jc w:val="center"/>
        <w:rPr>
          <w:rFonts w:cs="Times New Roman"/>
          <w:b/>
          <w:bCs/>
          <w:szCs w:val="24"/>
        </w:rPr>
      </w:pPr>
      <w:r w:rsidRPr="003653F9">
        <w:rPr>
          <w:rFonts w:cs="Times New Roman"/>
          <w:b/>
          <w:bCs/>
          <w:szCs w:val="24"/>
        </w:rPr>
        <w:t>Figure 13: Amazon's customer service</w:t>
      </w:r>
    </w:p>
    <w:p w14:paraId="60C1F052" w14:textId="77777777" w:rsidR="00F20D56" w:rsidRDefault="00025EAC" w:rsidP="00025EAC">
      <w:pPr>
        <w:spacing w:before="0" w:after="160" w:line="360" w:lineRule="auto"/>
        <w:jc w:val="left"/>
        <w:rPr>
          <w:rFonts w:cs="Times New Roman"/>
          <w:color w:val="auto"/>
          <w:szCs w:val="24"/>
        </w:rPr>
      </w:pPr>
      <w:r w:rsidRPr="00025EAC">
        <w:rPr>
          <w:rFonts w:cs="Times New Roman"/>
          <w:color w:val="auto"/>
          <w:szCs w:val="24"/>
        </w:rPr>
        <w:t xml:space="preserve">Many people think that Amazon customer </w:t>
      </w:r>
      <w:proofErr w:type="gramStart"/>
      <w:r w:rsidRPr="00025EAC">
        <w:rPr>
          <w:rFonts w:cs="Times New Roman"/>
          <w:color w:val="auto"/>
          <w:szCs w:val="24"/>
        </w:rPr>
        <w:t>service  improved</w:t>
      </w:r>
      <w:proofErr w:type="gramEnd"/>
      <w:r w:rsidRPr="00025EAC">
        <w:rPr>
          <w:rFonts w:cs="Times New Roman"/>
          <w:color w:val="auto"/>
          <w:szCs w:val="24"/>
        </w:rPr>
        <w:t xml:space="preserve">  during COVID, and we can conclude this from both primary and secondary data. In fact, according to a recent survey conducted by J.D. Power, Amazon ranked highest in overall customer satisfaction among online retailers during the pandemic. The survey also revealed that Amazon's customer service response time and issue resolution were significantly better compared to other online retailers. Additionally, Amazon implemented several measures to ensure the safety of their employees and customers during the pandemic, which may have contributed to their improved customer service. </w:t>
      </w:r>
    </w:p>
    <w:p w14:paraId="69C5016B" w14:textId="77777777" w:rsidR="00F20D56" w:rsidRDefault="00F20D56" w:rsidP="00025EAC">
      <w:pPr>
        <w:spacing w:before="0" w:after="160" w:line="360" w:lineRule="auto"/>
        <w:jc w:val="left"/>
        <w:rPr>
          <w:rFonts w:cs="Times New Roman"/>
          <w:color w:val="auto"/>
          <w:szCs w:val="24"/>
        </w:rPr>
      </w:pPr>
    </w:p>
    <w:p w14:paraId="7E93AD22" w14:textId="77777777" w:rsidR="00F20D56" w:rsidRDefault="00F20D56" w:rsidP="00025EAC">
      <w:pPr>
        <w:spacing w:before="0" w:after="160" w:line="360" w:lineRule="auto"/>
        <w:jc w:val="left"/>
        <w:rPr>
          <w:rFonts w:cs="Times New Roman"/>
          <w:color w:val="auto"/>
          <w:szCs w:val="24"/>
        </w:rPr>
      </w:pPr>
    </w:p>
    <w:p w14:paraId="1C5541E2" w14:textId="77777777" w:rsidR="00F20D56" w:rsidRDefault="00F20D56" w:rsidP="00025EAC">
      <w:pPr>
        <w:spacing w:before="0" w:after="160" w:line="360" w:lineRule="auto"/>
        <w:jc w:val="left"/>
        <w:rPr>
          <w:rFonts w:cs="Times New Roman"/>
          <w:color w:val="auto"/>
          <w:szCs w:val="24"/>
        </w:rPr>
      </w:pPr>
    </w:p>
    <w:p w14:paraId="21DE03A4" w14:textId="0265F42E" w:rsidR="00EF334C" w:rsidRDefault="004F0786" w:rsidP="00025EAC">
      <w:pPr>
        <w:spacing w:before="0" w:after="160" w:line="360" w:lineRule="auto"/>
        <w:jc w:val="left"/>
        <w:rPr>
          <w:rFonts w:cs="Times New Roman"/>
          <w:color w:val="auto"/>
          <w:szCs w:val="24"/>
        </w:rPr>
      </w:pPr>
      <w:r>
        <w:rPr>
          <w:noProof/>
        </w:rPr>
        <w:drawing>
          <wp:inline distT="0" distB="0" distL="0" distR="0" wp14:anchorId="70811057" wp14:editId="35EED77A">
            <wp:extent cx="2414789" cy="1178417"/>
            <wp:effectExtent l="0" t="0" r="5080" b="3175"/>
            <wp:docPr id="1168532865" name="Chart 1">
              <a:extLst xmlns:a="http://schemas.openxmlformats.org/drawingml/2006/main">
                <a:ext uri="{FF2B5EF4-FFF2-40B4-BE49-F238E27FC236}">
                  <a16:creationId xmlns:a16="http://schemas.microsoft.com/office/drawing/2014/main" id="{C1EE3FC3-4E2F-F2F6-37FD-4F5CA07E2C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r w:rsidR="00243C80" w:rsidRPr="00243C80">
        <w:rPr>
          <w:noProof/>
        </w:rPr>
        <w:t xml:space="preserve"> </w:t>
      </w:r>
      <w:r w:rsidR="00F25E7C">
        <w:rPr>
          <w:noProof/>
        </w:rPr>
        <w:t xml:space="preserve">          </w:t>
      </w:r>
      <w:r w:rsidR="00243C80" w:rsidRPr="00243C80">
        <w:rPr>
          <w:rFonts w:cs="Times New Roman"/>
          <w:noProof/>
          <w:color w:val="auto"/>
          <w:szCs w:val="24"/>
        </w:rPr>
        <w:drawing>
          <wp:inline distT="0" distB="0" distL="0" distR="0" wp14:anchorId="53D36443" wp14:editId="59333263">
            <wp:extent cx="2768958" cy="1120769"/>
            <wp:effectExtent l="0" t="0" r="0" b="3810"/>
            <wp:docPr id="1955083150"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083150" name="Picture 1" descr="A picture containing text, screenshot, font, logo&#10;&#10;Description automatically generated"/>
                    <pic:cNvPicPr/>
                  </pic:nvPicPr>
                  <pic:blipFill>
                    <a:blip r:embed="rId34"/>
                    <a:stretch>
                      <a:fillRect/>
                    </a:stretch>
                  </pic:blipFill>
                  <pic:spPr>
                    <a:xfrm>
                      <a:off x="0" y="0"/>
                      <a:ext cx="2848672" cy="1153034"/>
                    </a:xfrm>
                    <a:prstGeom prst="rect">
                      <a:avLst/>
                    </a:prstGeom>
                  </pic:spPr>
                </pic:pic>
              </a:graphicData>
            </a:graphic>
          </wp:inline>
        </w:drawing>
      </w:r>
    </w:p>
    <w:p w14:paraId="2FFB6C11" w14:textId="77777777" w:rsidR="00201813" w:rsidRPr="003653F9" w:rsidRDefault="00201813" w:rsidP="003653F9">
      <w:pPr>
        <w:spacing w:line="360" w:lineRule="auto"/>
        <w:jc w:val="center"/>
        <w:rPr>
          <w:rFonts w:cs="Times New Roman"/>
          <w:b/>
          <w:bCs/>
          <w:szCs w:val="24"/>
        </w:rPr>
      </w:pPr>
      <w:r w:rsidRPr="003653F9">
        <w:rPr>
          <w:rFonts w:cs="Times New Roman"/>
          <w:b/>
          <w:bCs/>
          <w:szCs w:val="24"/>
        </w:rPr>
        <w:t xml:space="preserve">Figure 14: Amazon to take further </w:t>
      </w:r>
      <w:proofErr w:type="gramStart"/>
      <w:r w:rsidRPr="003653F9">
        <w:rPr>
          <w:rFonts w:cs="Times New Roman"/>
          <w:b/>
          <w:bCs/>
          <w:szCs w:val="24"/>
        </w:rPr>
        <w:t>steps</w:t>
      </w:r>
      <w:proofErr w:type="gramEnd"/>
    </w:p>
    <w:p w14:paraId="71A41BE6" w14:textId="77777777" w:rsidR="004F0786" w:rsidRDefault="004F0786" w:rsidP="00C44D1A">
      <w:pPr>
        <w:spacing w:line="360" w:lineRule="auto"/>
        <w:rPr>
          <w:rFonts w:cs="Times New Roman"/>
          <w:color w:val="auto"/>
          <w:szCs w:val="24"/>
        </w:rPr>
      </w:pPr>
    </w:p>
    <w:p w14:paraId="30DF0E6C" w14:textId="1E07BADA" w:rsidR="00B6001C" w:rsidRPr="00B85922" w:rsidRDefault="007F114C" w:rsidP="007F114C">
      <w:pPr>
        <w:spacing w:before="0" w:after="160" w:line="360" w:lineRule="auto"/>
        <w:jc w:val="left"/>
        <w:rPr>
          <w:rFonts w:cs="Times New Roman"/>
          <w:color w:val="auto"/>
          <w:szCs w:val="24"/>
        </w:rPr>
      </w:pPr>
      <w:r w:rsidRPr="007F114C">
        <w:rPr>
          <w:rFonts w:cs="Times New Roman"/>
          <w:color w:val="auto"/>
          <w:szCs w:val="24"/>
        </w:rPr>
        <w:t xml:space="preserve">From the above data analysis from secondary data, we came to know Amazon should enhance delivery speed, while from the current survey's primary data, we came to know people want more discounts and promotions while they are providing service during COVID. To meet the demands of customers and stay ahead of competitors, Amazon should consider implementing various promotional strategies to attract more customers. One such strategy </w:t>
      </w:r>
      <w:r w:rsidRPr="007F114C">
        <w:rPr>
          <w:rFonts w:cs="Times New Roman"/>
          <w:color w:val="auto"/>
          <w:szCs w:val="24"/>
        </w:rPr>
        <w:lastRenderedPageBreak/>
        <w:t>could be offering discounts and coupons to customers who make frequent purchases or refer others to the platform. Additionally, Amazon could also consider providing free shipping for certain purchases or for loyal customers. These promotions could not only increase sales but also improve customer satisfaction and loyalty.</w:t>
      </w:r>
    </w:p>
    <w:p w14:paraId="0C1CE7D2" w14:textId="77777777" w:rsidR="00083AEE" w:rsidRPr="00B85922" w:rsidRDefault="00083AEE" w:rsidP="00083AEE">
      <w:pPr>
        <w:pStyle w:val="Heading1"/>
        <w:spacing w:line="360" w:lineRule="auto"/>
        <w:rPr>
          <w:rFonts w:cs="Times New Roman"/>
          <w:color w:val="auto"/>
          <w:szCs w:val="24"/>
        </w:rPr>
      </w:pPr>
      <w:bookmarkStart w:id="34" w:name="_Toc132690755"/>
      <w:bookmarkStart w:id="35" w:name="_Toc137564266"/>
      <w:r w:rsidRPr="00B85922">
        <w:rPr>
          <w:rFonts w:cs="Times New Roman"/>
          <w:color w:val="auto"/>
          <w:szCs w:val="24"/>
        </w:rPr>
        <w:t>5. Discussion</w:t>
      </w:r>
      <w:bookmarkEnd w:id="34"/>
      <w:bookmarkEnd w:id="35"/>
      <w:r w:rsidRPr="00B85922">
        <w:rPr>
          <w:rFonts w:cs="Times New Roman"/>
          <w:color w:val="auto"/>
          <w:szCs w:val="24"/>
        </w:rPr>
        <w:t xml:space="preserve"> </w:t>
      </w:r>
    </w:p>
    <w:p w14:paraId="5A202393" w14:textId="0D2EE296" w:rsidR="005A5774" w:rsidRDefault="00083AEE" w:rsidP="00083AEE">
      <w:pPr>
        <w:pStyle w:val="Heading2"/>
        <w:spacing w:line="360" w:lineRule="auto"/>
        <w:rPr>
          <w:rFonts w:cs="Times New Roman"/>
          <w:color w:val="auto"/>
          <w:szCs w:val="24"/>
        </w:rPr>
      </w:pPr>
      <w:bookmarkStart w:id="36" w:name="_Toc132690756"/>
      <w:bookmarkStart w:id="37" w:name="_Toc137564267"/>
      <w:r w:rsidRPr="00B85922">
        <w:rPr>
          <w:rFonts w:cs="Times New Roman"/>
          <w:color w:val="auto"/>
          <w:szCs w:val="24"/>
        </w:rPr>
        <w:t>5.1 The COVID-19 impacted Amazon's supply chain and logistics operations in India.</w:t>
      </w:r>
      <w:bookmarkEnd w:id="36"/>
      <w:bookmarkEnd w:id="37"/>
    </w:p>
    <w:p w14:paraId="5261E704" w14:textId="77777777" w:rsidR="00D7735B" w:rsidRDefault="00D7735B" w:rsidP="00B6001C">
      <w:pPr>
        <w:spacing w:line="360" w:lineRule="auto"/>
        <w:rPr>
          <w:rFonts w:cs="Times New Roman"/>
          <w:color w:val="auto"/>
          <w:szCs w:val="24"/>
        </w:rPr>
      </w:pPr>
      <w:r w:rsidRPr="00D7735B">
        <w:rPr>
          <w:rFonts w:cs="Times New Roman"/>
          <w:color w:val="auto"/>
          <w:szCs w:val="24"/>
        </w:rPr>
        <w:t>Amazon's supply chain and logistical operations in India have been greatly affected by the COVID-19 pandemic. This section discusses how the pandemic has affected Amazon's logistics and supply chain operations in India and how the company is addressing these issues (Ivanov, 2021).</w:t>
      </w:r>
    </w:p>
    <w:p w14:paraId="3FC66BF7" w14:textId="6BC7284C" w:rsidR="00B6001C" w:rsidRPr="00B85922" w:rsidRDefault="00B6001C" w:rsidP="00B6001C">
      <w:pPr>
        <w:spacing w:line="360" w:lineRule="auto"/>
        <w:rPr>
          <w:rFonts w:cs="Times New Roman"/>
          <w:b/>
          <w:bCs/>
          <w:color w:val="auto"/>
          <w:szCs w:val="24"/>
        </w:rPr>
      </w:pPr>
      <w:r w:rsidRPr="00B85922">
        <w:rPr>
          <w:rFonts w:cs="Times New Roman"/>
          <w:b/>
          <w:bCs/>
          <w:color w:val="auto"/>
          <w:szCs w:val="24"/>
        </w:rPr>
        <w:t>Effects on India's Supply Chain for Amazon</w:t>
      </w:r>
    </w:p>
    <w:p w14:paraId="3A28C590"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Amazon's supply chain in India has been impacted by the epidemic in several ways. First, it has delayed the supply of goods to clients by causing delays in the manufacture and shipping of items. Second, it has caused occasional product shortages because of rising demand and falling supply (Ivanov, 2021). Thirdly, it has resulted in higher expenditures because of the need for extra safety precautions including personal protective equipment (PPE) and facility sanitization. The pandemic's effects on Amazon's supply chain in India have been further exacerbated by the collapse of international logistics and shipping networks. The implementation of lockdowns and other limitations on mobility has made it harder for commodities to cross borders, which has caused delivery times to be delayed. In addition, a decrease in the supply of goods because of the closure of factories and other manufacturing facilities has temporarily made certain items unavailable (Ivanov, 2021).</w:t>
      </w:r>
    </w:p>
    <w:p w14:paraId="492FEF31"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 xml:space="preserve">To address these issues, Amazon has taken attempts to diversify its supply chain and lessen its reliance on certain suppliers or geographical areas. To strengthen the effectiveness of its supply chain and decrease the demand for human </w:t>
      </w:r>
      <w:proofErr w:type="spellStart"/>
      <w:r w:rsidRPr="00B85922">
        <w:rPr>
          <w:rFonts w:cs="Times New Roman"/>
          <w:color w:val="auto"/>
          <w:szCs w:val="24"/>
        </w:rPr>
        <w:t>labor</w:t>
      </w:r>
      <w:proofErr w:type="spellEnd"/>
      <w:r w:rsidRPr="00B85922">
        <w:rPr>
          <w:rFonts w:cs="Times New Roman"/>
          <w:color w:val="auto"/>
          <w:szCs w:val="24"/>
        </w:rPr>
        <w:t>, the corporation has also expanded its investment in automation and robots. In addition, Amazon has worked closely with its suppliers to make sure they can continue to manufacture and distribute items despite the difficulties the epidemic has caused (</w:t>
      </w:r>
      <w:proofErr w:type="spellStart"/>
      <w:r w:rsidRPr="00B85922">
        <w:rPr>
          <w:rFonts w:cs="Times New Roman"/>
          <w:color w:val="auto"/>
          <w:szCs w:val="24"/>
        </w:rPr>
        <w:t>Nayal</w:t>
      </w:r>
      <w:proofErr w:type="spellEnd"/>
      <w:r w:rsidRPr="00B85922">
        <w:rPr>
          <w:rFonts w:cs="Times New Roman"/>
          <w:color w:val="auto"/>
          <w:szCs w:val="24"/>
        </w:rPr>
        <w:t xml:space="preserve"> et al., 2021).</w:t>
      </w:r>
    </w:p>
    <w:p w14:paraId="4EF80863" w14:textId="77777777" w:rsidR="00B6001C" w:rsidRPr="00B85922" w:rsidRDefault="00B6001C" w:rsidP="00B6001C">
      <w:pPr>
        <w:spacing w:line="360" w:lineRule="auto"/>
        <w:rPr>
          <w:rFonts w:cs="Times New Roman"/>
          <w:b/>
          <w:bCs/>
          <w:color w:val="auto"/>
          <w:szCs w:val="24"/>
        </w:rPr>
      </w:pPr>
      <w:r w:rsidRPr="00B85922">
        <w:rPr>
          <w:rFonts w:cs="Times New Roman"/>
          <w:b/>
          <w:bCs/>
          <w:color w:val="auto"/>
          <w:szCs w:val="24"/>
        </w:rPr>
        <w:t>Effect on Amazon's Indian Logistics Operations</w:t>
      </w:r>
    </w:p>
    <w:p w14:paraId="11ECEC15" w14:textId="77777777" w:rsidR="00B6001C" w:rsidRDefault="00B6001C" w:rsidP="00B6001C">
      <w:pPr>
        <w:spacing w:before="0" w:after="160" w:line="360" w:lineRule="auto"/>
        <w:rPr>
          <w:rFonts w:cs="Times New Roman"/>
          <w:color w:val="auto"/>
          <w:szCs w:val="24"/>
        </w:rPr>
      </w:pPr>
      <w:r w:rsidRPr="00B85922">
        <w:rPr>
          <w:rFonts w:cs="Times New Roman"/>
          <w:color w:val="auto"/>
          <w:szCs w:val="24"/>
        </w:rPr>
        <w:lastRenderedPageBreak/>
        <w:t xml:space="preserve">The epidemic has also had a substantial impact on Amazon's logistics operations in India since it has interfered with the business's capacity to efficiently and on-time deliver goods to consumers. The necessity to put in place extra safety measures, such as social seclusion, PPE, </w:t>
      </w:r>
    </w:p>
    <w:p w14:paraId="474C00A6"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and facility sanitization, to safeguard workers and clients has been one of the biggest obstacles (</w:t>
      </w:r>
      <w:proofErr w:type="spellStart"/>
      <w:r w:rsidRPr="00B85922">
        <w:rPr>
          <w:rFonts w:cs="Times New Roman"/>
          <w:color w:val="auto"/>
          <w:szCs w:val="24"/>
        </w:rPr>
        <w:t>Nayal</w:t>
      </w:r>
      <w:proofErr w:type="spellEnd"/>
      <w:r w:rsidRPr="00B85922">
        <w:rPr>
          <w:rFonts w:cs="Times New Roman"/>
          <w:color w:val="auto"/>
          <w:szCs w:val="24"/>
        </w:rPr>
        <w:t xml:space="preserve"> et al., 2021). Due to the additional time and resources required to implement the appropriate safety procedures, these safety measures have raised costs and decreased production. In addition, the epidemic has increased the number of online orders, which has added to the burden on Amazon's logistical system.</w:t>
      </w:r>
    </w:p>
    <w:p w14:paraId="49C1C9F4"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Amazon has made several steps to enhance its logistics operations in India to solve these issues. To increase the effectiveness of its distribution network, the firm has made investments in new technologies and procedures, including the employment of robots and drones (</w:t>
      </w:r>
      <w:proofErr w:type="spellStart"/>
      <w:r w:rsidRPr="00B85922">
        <w:rPr>
          <w:rFonts w:cs="Times New Roman"/>
          <w:color w:val="auto"/>
          <w:szCs w:val="24"/>
        </w:rPr>
        <w:t>Nayal</w:t>
      </w:r>
      <w:proofErr w:type="spellEnd"/>
      <w:r w:rsidRPr="00B85922">
        <w:rPr>
          <w:rFonts w:cs="Times New Roman"/>
          <w:color w:val="auto"/>
          <w:szCs w:val="24"/>
        </w:rPr>
        <w:t xml:space="preserve"> et al., 2021). In addition, Amazon has worked closely with its logistical partners to make sure that they can keep running despite the difficulties caused by the epidemic. The COVID-19 outbreak has significantly impacted Amazon's logistics and supply chain processes in India. Delays in product delivery have been caused by the disruption of global logistics and shipping networks, and the necessity to take extra safety precautions has raised prices and decreased productivity. Amazon has taken several steps to diversify its supply chain, invest in automation and robots, and boost the effectiveness of its logistical operations to solve these issues. Despite these difficulties, Amazon is steadfast in its commitment to provide its Indian consumers the goods and services they need at this trying time (Sudan and </w:t>
      </w:r>
      <w:proofErr w:type="spellStart"/>
      <w:r w:rsidRPr="00B85922">
        <w:rPr>
          <w:rFonts w:cs="Times New Roman"/>
          <w:color w:val="auto"/>
          <w:szCs w:val="24"/>
        </w:rPr>
        <w:t>Taggar</w:t>
      </w:r>
      <w:proofErr w:type="spellEnd"/>
      <w:r w:rsidRPr="00B85922">
        <w:rPr>
          <w:rFonts w:cs="Times New Roman"/>
          <w:color w:val="auto"/>
          <w:szCs w:val="24"/>
        </w:rPr>
        <w:t>, 2021).</w:t>
      </w:r>
    </w:p>
    <w:p w14:paraId="2A6D73D4"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 xml:space="preserve">The epidemic not only caused difficulties, but it also interfered with Amazon's last-mile delivery services in India. The corporation has trouble getting orders to clients' doorsteps due to different limitations placed on movement and transportation. Deliveries were delayed as a result, and consumer satisfaction dropped (Sudan and </w:t>
      </w:r>
      <w:proofErr w:type="spellStart"/>
      <w:r w:rsidRPr="00B85922">
        <w:rPr>
          <w:rFonts w:cs="Times New Roman"/>
          <w:color w:val="auto"/>
          <w:szCs w:val="24"/>
        </w:rPr>
        <w:t>Taggar</w:t>
      </w:r>
      <w:proofErr w:type="spellEnd"/>
      <w:r w:rsidRPr="00B85922">
        <w:rPr>
          <w:rFonts w:cs="Times New Roman"/>
          <w:color w:val="auto"/>
          <w:szCs w:val="24"/>
        </w:rPr>
        <w:t xml:space="preserve">, 2021). The business, however, immediately adjusted to the circumstance by putting contactless delivery alternatives in place and collaborating with neighbourhood delivery businesses to augment its own delivery fleet. Amazon also put in place several measures to lessen the impact of the pandemic on its logistics and supply chain, including setting up virtual command centres to monitor the situation in real time, giving priority to essential items for delivery, and increasing its investment in automation and robotics technology (Sudan and </w:t>
      </w:r>
      <w:proofErr w:type="spellStart"/>
      <w:r w:rsidRPr="00B85922">
        <w:rPr>
          <w:rFonts w:cs="Times New Roman"/>
          <w:color w:val="auto"/>
          <w:szCs w:val="24"/>
        </w:rPr>
        <w:t>Taggar</w:t>
      </w:r>
      <w:proofErr w:type="spellEnd"/>
      <w:r w:rsidRPr="00B85922">
        <w:rPr>
          <w:rFonts w:cs="Times New Roman"/>
          <w:color w:val="auto"/>
          <w:szCs w:val="24"/>
        </w:rPr>
        <w:t>, 2021).</w:t>
      </w:r>
    </w:p>
    <w:p w14:paraId="44014BDB" w14:textId="77777777" w:rsidR="00B6001C" w:rsidRPr="00B85922" w:rsidRDefault="00B6001C" w:rsidP="00B6001C">
      <w:pPr>
        <w:pStyle w:val="Heading2"/>
        <w:spacing w:line="360" w:lineRule="auto"/>
        <w:rPr>
          <w:rFonts w:cs="Times New Roman"/>
          <w:color w:val="auto"/>
          <w:szCs w:val="24"/>
        </w:rPr>
      </w:pPr>
      <w:bookmarkStart w:id="38" w:name="_Toc132690757"/>
      <w:bookmarkStart w:id="39" w:name="_Toc137564268"/>
      <w:r w:rsidRPr="00B85922">
        <w:rPr>
          <w:rFonts w:cs="Times New Roman"/>
          <w:color w:val="auto"/>
          <w:szCs w:val="24"/>
        </w:rPr>
        <w:lastRenderedPageBreak/>
        <w:t>5.2 Amazon modified its marketplace companies.</w:t>
      </w:r>
      <w:bookmarkEnd w:id="38"/>
      <w:bookmarkEnd w:id="39"/>
    </w:p>
    <w:p w14:paraId="00C7E11C"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To adapt to the changing demands of buyers and sellers during the epidemic, Amazon has made several changes to its marketplace operations in India. These changes have been made with the intention of enhancing the consumer experience, guaranteeing staff safety, and allowing merchants to go on with their operations despite the difficulties they are facing (Peprah et al., 2021). The prioritization of important products for delivery is one key change made by Amazon. The firm temporarily stopped delivering non-essential things in March 2020 to concentrate on delivering necessities including food, medical supplies, and home goods. This was done to help the government's attempts to stop the virus from spreading further and to make sure that consumers had access to the supplies they need throughout the epidemic (Peprah et al., 2021).</w:t>
      </w:r>
    </w:p>
    <w:p w14:paraId="0F13ACC4" w14:textId="77777777" w:rsidR="00B6001C" w:rsidRPr="00B85922" w:rsidRDefault="00B6001C" w:rsidP="00B6001C">
      <w:pPr>
        <w:spacing w:line="360" w:lineRule="auto"/>
        <w:rPr>
          <w:rFonts w:cs="Times New Roman"/>
          <w:color w:val="auto"/>
          <w:szCs w:val="24"/>
        </w:rPr>
      </w:pPr>
      <w:r w:rsidRPr="00B85922">
        <w:rPr>
          <w:rFonts w:cs="Times New Roman"/>
          <w:color w:val="auto"/>
          <w:szCs w:val="24"/>
        </w:rPr>
        <w:t xml:space="preserve">To safeguard its staff and consumers, Amazon has added several safety precautions in addition to giving priority to necessities. These include putting in place temperature screening and sanitization stations at its facilities, putting in place contactless delivery, taking social segregation measures at fulfilment centres, and giving personnel personal protective equipment (PPE). Amazon has also implemented several safeguards to help retailers maintain their operations during the epidemic (Peprah et al., 2021). These include lowering performance standards, extending payment periods, and offering financial assistance via its Small Business Relief Fund. Over 1.5 lakh Indian vendors have profited from these initiatives, claims Amazon. Amazon has also included </w:t>
      </w:r>
      <w:proofErr w:type="gramStart"/>
      <w:r w:rsidRPr="00B85922">
        <w:rPr>
          <w:rFonts w:cs="Times New Roman"/>
          <w:color w:val="auto"/>
          <w:szCs w:val="24"/>
        </w:rPr>
        <w:t>a number of</w:t>
      </w:r>
      <w:proofErr w:type="gramEnd"/>
      <w:r w:rsidRPr="00B85922">
        <w:rPr>
          <w:rFonts w:cs="Times New Roman"/>
          <w:color w:val="auto"/>
          <w:szCs w:val="24"/>
        </w:rPr>
        <w:t xml:space="preserve"> tools and resources to assist sellers run their companies more successfully throughout the epidemic as further support. For instance, the corporation recently introduced the Local Shops on Amazon programme, which allows local shops and small companies to sell their items online through the Amazon platform. According to Amazon, approximately 85,000 small businesses from 450 Indian towns have signed up for the programme as of June 2021 (</w:t>
      </w:r>
      <w:proofErr w:type="spellStart"/>
      <w:r w:rsidRPr="00B85922">
        <w:rPr>
          <w:rFonts w:cs="Times New Roman"/>
          <w:color w:val="auto"/>
          <w:szCs w:val="24"/>
        </w:rPr>
        <w:t>Rikap</w:t>
      </w:r>
      <w:proofErr w:type="spellEnd"/>
      <w:r w:rsidRPr="00B85922">
        <w:rPr>
          <w:rFonts w:cs="Times New Roman"/>
          <w:color w:val="auto"/>
          <w:szCs w:val="24"/>
        </w:rPr>
        <w:t>, 2020).</w:t>
      </w:r>
    </w:p>
    <w:p w14:paraId="00D79A86" w14:textId="77777777" w:rsidR="00B6001C" w:rsidRPr="00B85922" w:rsidRDefault="00B6001C" w:rsidP="00B6001C">
      <w:pPr>
        <w:spacing w:line="360" w:lineRule="auto"/>
        <w:rPr>
          <w:rFonts w:cs="Times New Roman"/>
          <w:color w:val="auto"/>
          <w:szCs w:val="24"/>
        </w:rPr>
      </w:pPr>
    </w:p>
    <w:p w14:paraId="5F7C455F" w14:textId="37D10C6F" w:rsidR="00B6001C" w:rsidRPr="00B85922" w:rsidRDefault="00B6001C" w:rsidP="00E03943">
      <w:pPr>
        <w:spacing w:before="0" w:after="160" w:line="360" w:lineRule="auto"/>
        <w:rPr>
          <w:rFonts w:cs="Times New Roman"/>
          <w:color w:val="auto"/>
          <w:szCs w:val="24"/>
        </w:rPr>
      </w:pPr>
      <w:r w:rsidRPr="00B85922">
        <w:rPr>
          <w:rFonts w:cs="Times New Roman"/>
          <w:color w:val="auto"/>
          <w:szCs w:val="24"/>
        </w:rPr>
        <w:t>The Amazon Seller App, which lets sellers run their companies from their cell phones, is another tool that Amazon launched to aid vendors during the epidemic. The app gives merchants access to several tools and services to help them expand their companies along with real-time data on their sales, inventory, and orders. Amazon has made investments to increase delivery dependability and speed to enhance the consumer experience (</w:t>
      </w:r>
      <w:proofErr w:type="spellStart"/>
      <w:r w:rsidRPr="00B85922">
        <w:rPr>
          <w:rFonts w:cs="Times New Roman"/>
          <w:color w:val="auto"/>
          <w:szCs w:val="24"/>
        </w:rPr>
        <w:t>Rikap</w:t>
      </w:r>
      <w:proofErr w:type="spellEnd"/>
      <w:r w:rsidRPr="00B85922">
        <w:rPr>
          <w:rFonts w:cs="Times New Roman"/>
          <w:color w:val="auto"/>
          <w:szCs w:val="24"/>
        </w:rPr>
        <w:t xml:space="preserve">, 2020). To </w:t>
      </w:r>
      <w:r w:rsidRPr="00B85922">
        <w:rPr>
          <w:rFonts w:cs="Times New Roman"/>
          <w:color w:val="auto"/>
          <w:szCs w:val="24"/>
        </w:rPr>
        <w:lastRenderedPageBreak/>
        <w:t xml:space="preserve">guarantee quicker and more dependable deliveries, the business stated in July 2020 that it was extending its network of delivery stations and fulfilment </w:t>
      </w:r>
      <w:proofErr w:type="spellStart"/>
      <w:r w:rsidRPr="00B85922">
        <w:rPr>
          <w:rFonts w:cs="Times New Roman"/>
          <w:color w:val="auto"/>
          <w:szCs w:val="24"/>
        </w:rPr>
        <w:t>centers</w:t>
      </w:r>
      <w:proofErr w:type="spellEnd"/>
      <w:r w:rsidRPr="00B85922">
        <w:rPr>
          <w:rFonts w:cs="Times New Roman"/>
          <w:color w:val="auto"/>
          <w:szCs w:val="24"/>
        </w:rPr>
        <w:t xml:space="preserve"> throughout India. According to the corporation, Amazon has 60 fulfilment </w:t>
      </w:r>
      <w:proofErr w:type="spellStart"/>
      <w:r w:rsidRPr="00B85922">
        <w:rPr>
          <w:rFonts w:cs="Times New Roman"/>
          <w:color w:val="auto"/>
          <w:szCs w:val="24"/>
        </w:rPr>
        <w:t>centers</w:t>
      </w:r>
      <w:proofErr w:type="spellEnd"/>
      <w:r w:rsidRPr="00B85922">
        <w:rPr>
          <w:rFonts w:cs="Times New Roman"/>
          <w:color w:val="auto"/>
          <w:szCs w:val="24"/>
        </w:rPr>
        <w:t xml:space="preserve"> and more than 150 delivery locations in India as of August 2021. Along with making these adjustments, Amazon has expanded its spending on automation and technology to enhance its marketplace operations in India. For instance, to increase productivity and lower the danger of employee virus infection, the corporation has used </w:t>
      </w:r>
      <w:proofErr w:type="gramStart"/>
      <w:r w:rsidRPr="00B85922">
        <w:rPr>
          <w:rFonts w:cs="Times New Roman"/>
          <w:color w:val="auto"/>
          <w:szCs w:val="24"/>
        </w:rPr>
        <w:t>robots</w:t>
      </w:r>
      <w:proofErr w:type="gramEnd"/>
      <w:r w:rsidRPr="00B85922">
        <w:rPr>
          <w:rFonts w:cs="Times New Roman"/>
          <w:color w:val="auto"/>
          <w:szCs w:val="24"/>
        </w:rPr>
        <w:t xml:space="preserve"> technology at its fulfilment </w:t>
      </w:r>
      <w:proofErr w:type="spellStart"/>
      <w:r w:rsidRPr="00B85922">
        <w:rPr>
          <w:rFonts w:cs="Times New Roman"/>
          <w:color w:val="auto"/>
          <w:szCs w:val="24"/>
        </w:rPr>
        <w:t>centers</w:t>
      </w:r>
      <w:proofErr w:type="spellEnd"/>
      <w:r w:rsidRPr="00B85922">
        <w:rPr>
          <w:rFonts w:cs="Times New Roman"/>
          <w:color w:val="auto"/>
          <w:szCs w:val="24"/>
        </w:rPr>
        <w:t xml:space="preserve"> (</w:t>
      </w:r>
      <w:proofErr w:type="spellStart"/>
      <w:r w:rsidRPr="00B85922">
        <w:rPr>
          <w:rFonts w:cs="Times New Roman"/>
          <w:color w:val="auto"/>
          <w:szCs w:val="24"/>
        </w:rPr>
        <w:t>Rikap</w:t>
      </w:r>
      <w:proofErr w:type="spellEnd"/>
      <w:r w:rsidRPr="00B85922">
        <w:rPr>
          <w:rFonts w:cs="Times New Roman"/>
          <w:color w:val="auto"/>
          <w:szCs w:val="24"/>
        </w:rPr>
        <w:t>, 2020).</w:t>
      </w:r>
    </w:p>
    <w:tbl>
      <w:tblPr>
        <w:tblStyle w:val="TableGrid"/>
        <w:tblW w:w="9029" w:type="dxa"/>
        <w:tblLook w:val="04A0" w:firstRow="1" w:lastRow="0" w:firstColumn="1" w:lastColumn="0" w:noHBand="0" w:noVBand="1"/>
      </w:tblPr>
      <w:tblGrid>
        <w:gridCol w:w="2966"/>
        <w:gridCol w:w="6063"/>
      </w:tblGrid>
      <w:tr w:rsidR="00B6001C" w:rsidRPr="00560E59" w14:paraId="1F41C42D" w14:textId="77777777" w:rsidTr="00D766D7">
        <w:trPr>
          <w:trHeight w:val="825"/>
        </w:trPr>
        <w:tc>
          <w:tcPr>
            <w:tcW w:w="0" w:type="auto"/>
            <w:shd w:val="clear" w:color="auto" w:fill="00B0F0"/>
            <w:hideMark/>
          </w:tcPr>
          <w:p w14:paraId="0351178D" w14:textId="77777777" w:rsidR="00B6001C" w:rsidRPr="00560E59" w:rsidRDefault="00B6001C" w:rsidP="00D766D7">
            <w:pPr>
              <w:spacing w:before="480" w:after="0" w:line="360" w:lineRule="auto"/>
              <w:rPr>
                <w:rFonts w:eastAsia="Times New Roman" w:cs="Times New Roman"/>
                <w:b/>
                <w:bCs/>
                <w:color w:val="auto"/>
                <w:kern w:val="0"/>
                <w:szCs w:val="24"/>
                <w:lang w:eastAsia="en-IN" w:bidi="ar-SA"/>
                <w14:ligatures w14:val="none"/>
              </w:rPr>
            </w:pPr>
            <w:r w:rsidRPr="00560E59">
              <w:rPr>
                <w:rFonts w:eastAsia="Times New Roman" w:cs="Times New Roman"/>
                <w:b/>
                <w:bCs/>
                <w:color w:val="auto"/>
                <w:kern w:val="0"/>
                <w:szCs w:val="24"/>
                <w:lang w:eastAsia="en-IN" w:bidi="ar-SA"/>
                <w14:ligatures w14:val="none"/>
              </w:rPr>
              <w:t>Focus Area</w:t>
            </w:r>
          </w:p>
        </w:tc>
        <w:tc>
          <w:tcPr>
            <w:tcW w:w="0" w:type="auto"/>
            <w:shd w:val="clear" w:color="auto" w:fill="00B0F0"/>
            <w:hideMark/>
          </w:tcPr>
          <w:p w14:paraId="59013B03" w14:textId="77777777" w:rsidR="00B6001C" w:rsidRPr="00560E59" w:rsidRDefault="00B6001C" w:rsidP="00D766D7">
            <w:pPr>
              <w:spacing w:before="480" w:after="0" w:line="360" w:lineRule="auto"/>
              <w:rPr>
                <w:rFonts w:eastAsia="Times New Roman" w:cs="Times New Roman"/>
                <w:b/>
                <w:bCs/>
                <w:color w:val="auto"/>
                <w:kern w:val="0"/>
                <w:szCs w:val="24"/>
                <w:lang w:eastAsia="en-IN" w:bidi="ar-SA"/>
                <w14:ligatures w14:val="none"/>
              </w:rPr>
            </w:pPr>
            <w:r w:rsidRPr="00560E59">
              <w:rPr>
                <w:rFonts w:eastAsia="Times New Roman" w:cs="Times New Roman"/>
                <w:b/>
                <w:bCs/>
                <w:color w:val="auto"/>
                <w:kern w:val="0"/>
                <w:szCs w:val="24"/>
                <w:lang w:eastAsia="en-IN" w:bidi="ar-SA"/>
                <w14:ligatures w14:val="none"/>
              </w:rPr>
              <w:t>Actions Taken</w:t>
            </w:r>
          </w:p>
        </w:tc>
      </w:tr>
      <w:tr w:rsidR="00B6001C" w:rsidRPr="00560E59" w14:paraId="29FC36D8" w14:textId="77777777" w:rsidTr="00D766D7">
        <w:trPr>
          <w:trHeight w:val="1100"/>
        </w:trPr>
        <w:tc>
          <w:tcPr>
            <w:tcW w:w="0" w:type="auto"/>
            <w:shd w:val="clear" w:color="auto" w:fill="FFFF00"/>
            <w:hideMark/>
          </w:tcPr>
          <w:p w14:paraId="390FB3E9" w14:textId="77777777" w:rsidR="00B6001C" w:rsidRPr="00560E59" w:rsidRDefault="00B6001C" w:rsidP="00D766D7">
            <w:pPr>
              <w:spacing w:before="480" w:after="0" w:line="360" w:lineRule="auto"/>
              <w:rPr>
                <w:rFonts w:eastAsia="Times New Roman" w:cs="Times New Roman"/>
                <w:color w:val="auto"/>
                <w:kern w:val="0"/>
                <w:szCs w:val="24"/>
                <w:lang w:eastAsia="en-IN" w:bidi="ar-SA"/>
                <w14:ligatures w14:val="none"/>
              </w:rPr>
            </w:pPr>
            <w:r w:rsidRPr="00560E59">
              <w:rPr>
                <w:rFonts w:eastAsia="Times New Roman" w:cs="Times New Roman"/>
                <w:color w:val="auto"/>
                <w:kern w:val="0"/>
                <w:szCs w:val="24"/>
                <w:lang w:eastAsia="en-IN" w:bidi="ar-SA"/>
                <w14:ligatures w14:val="none"/>
              </w:rPr>
              <w:t>Onboarding local sellers</w:t>
            </w:r>
          </w:p>
        </w:tc>
        <w:tc>
          <w:tcPr>
            <w:tcW w:w="0" w:type="auto"/>
            <w:hideMark/>
          </w:tcPr>
          <w:p w14:paraId="2A75C903" w14:textId="77777777" w:rsidR="00B6001C" w:rsidRPr="00B85922" w:rsidRDefault="00B6001C" w:rsidP="00D766D7">
            <w:pPr>
              <w:spacing w:before="480" w:after="0" w:line="360" w:lineRule="auto"/>
              <w:rPr>
                <w:rFonts w:eastAsia="Times New Roman" w:cs="Times New Roman"/>
                <w:color w:val="auto"/>
                <w:kern w:val="0"/>
                <w:szCs w:val="24"/>
                <w:lang w:eastAsia="en-IN" w:bidi="ar-SA"/>
                <w14:ligatures w14:val="none"/>
              </w:rPr>
            </w:pPr>
            <w:r w:rsidRPr="00560E59">
              <w:rPr>
                <w:rFonts w:eastAsia="Times New Roman" w:cs="Times New Roman"/>
                <w:color w:val="auto"/>
                <w:kern w:val="0"/>
                <w:szCs w:val="24"/>
                <w:lang w:eastAsia="en-IN" w:bidi="ar-SA"/>
                <w14:ligatures w14:val="none"/>
              </w:rPr>
              <w:t>- Invested $1 billion to digitize small and medium-sized businesses in India</w:t>
            </w:r>
            <w:r w:rsidRPr="00B85922">
              <w:rPr>
                <w:rFonts w:eastAsia="Times New Roman" w:cs="Times New Roman"/>
                <w:color w:val="auto"/>
                <w:kern w:val="0"/>
                <w:szCs w:val="24"/>
                <w:lang w:eastAsia="en-IN" w:bidi="ar-SA"/>
                <w14:ligatures w14:val="none"/>
              </w:rPr>
              <w:t>.</w:t>
            </w:r>
          </w:p>
          <w:p w14:paraId="03AD49FE" w14:textId="77777777" w:rsidR="00B6001C" w:rsidRPr="00560E59" w:rsidRDefault="00B6001C" w:rsidP="00D766D7">
            <w:pPr>
              <w:spacing w:before="480" w:after="0" w:line="360" w:lineRule="auto"/>
              <w:rPr>
                <w:rFonts w:eastAsia="Times New Roman" w:cs="Times New Roman"/>
                <w:color w:val="auto"/>
                <w:kern w:val="0"/>
                <w:szCs w:val="24"/>
                <w:lang w:eastAsia="en-IN" w:bidi="ar-SA"/>
                <w14:ligatures w14:val="none"/>
              </w:rPr>
            </w:pPr>
            <w:r w:rsidRPr="00B85922">
              <w:rPr>
                <w:rFonts w:eastAsia="Times New Roman" w:cs="Times New Roman"/>
                <w:color w:val="auto"/>
                <w:kern w:val="0"/>
                <w:szCs w:val="24"/>
                <w:lang w:eastAsia="en-IN" w:bidi="ar-SA"/>
                <w14:ligatures w14:val="none"/>
              </w:rPr>
              <w:t>-</w:t>
            </w:r>
            <w:r w:rsidRPr="00560E59">
              <w:rPr>
                <w:rFonts w:eastAsia="Times New Roman" w:cs="Times New Roman"/>
                <w:color w:val="auto"/>
                <w:kern w:val="0"/>
                <w:szCs w:val="24"/>
                <w:lang w:eastAsia="en-IN" w:bidi="ar-SA"/>
                <w14:ligatures w14:val="none"/>
              </w:rPr>
              <w:t xml:space="preserve"> Provided technology tools and training programs to help businesses sell online</w:t>
            </w:r>
            <w:r w:rsidRPr="00B85922">
              <w:rPr>
                <w:rFonts w:eastAsia="Times New Roman" w:cs="Times New Roman"/>
                <w:color w:val="auto"/>
                <w:kern w:val="0"/>
                <w:szCs w:val="24"/>
                <w:lang w:eastAsia="en-IN" w:bidi="ar-SA"/>
                <w14:ligatures w14:val="none"/>
              </w:rPr>
              <w:t>.</w:t>
            </w:r>
          </w:p>
        </w:tc>
      </w:tr>
      <w:tr w:rsidR="00B6001C" w:rsidRPr="00560E59" w14:paraId="3067E242" w14:textId="77777777" w:rsidTr="00D766D7">
        <w:trPr>
          <w:trHeight w:val="1083"/>
        </w:trPr>
        <w:tc>
          <w:tcPr>
            <w:tcW w:w="0" w:type="auto"/>
            <w:shd w:val="clear" w:color="auto" w:fill="FFFF00"/>
            <w:hideMark/>
          </w:tcPr>
          <w:p w14:paraId="4BD0BE55" w14:textId="77777777" w:rsidR="00B6001C" w:rsidRPr="00560E59" w:rsidRDefault="00B6001C" w:rsidP="00D766D7">
            <w:pPr>
              <w:spacing w:before="480" w:after="0" w:line="360" w:lineRule="auto"/>
              <w:rPr>
                <w:rFonts w:eastAsia="Times New Roman" w:cs="Times New Roman"/>
                <w:color w:val="auto"/>
                <w:kern w:val="0"/>
                <w:szCs w:val="24"/>
                <w:lang w:eastAsia="en-IN" w:bidi="ar-SA"/>
                <w14:ligatures w14:val="none"/>
              </w:rPr>
            </w:pPr>
            <w:r w:rsidRPr="00560E59">
              <w:rPr>
                <w:rFonts w:eastAsia="Times New Roman" w:cs="Times New Roman"/>
                <w:color w:val="auto"/>
                <w:kern w:val="0"/>
                <w:szCs w:val="24"/>
                <w:lang w:eastAsia="en-IN" w:bidi="ar-SA"/>
                <w14:ligatures w14:val="none"/>
              </w:rPr>
              <w:t>Improving delivery and logistics</w:t>
            </w:r>
          </w:p>
        </w:tc>
        <w:tc>
          <w:tcPr>
            <w:tcW w:w="0" w:type="auto"/>
            <w:hideMark/>
          </w:tcPr>
          <w:p w14:paraId="22228FC2" w14:textId="77777777" w:rsidR="00B6001C" w:rsidRPr="00B85922" w:rsidRDefault="00B6001C" w:rsidP="00D766D7">
            <w:pPr>
              <w:spacing w:before="480" w:after="0" w:line="360" w:lineRule="auto"/>
              <w:rPr>
                <w:rFonts w:eastAsia="Times New Roman" w:cs="Times New Roman"/>
                <w:color w:val="auto"/>
                <w:kern w:val="0"/>
                <w:szCs w:val="24"/>
                <w:lang w:eastAsia="en-IN" w:bidi="ar-SA"/>
                <w14:ligatures w14:val="none"/>
              </w:rPr>
            </w:pPr>
            <w:r w:rsidRPr="00560E59">
              <w:rPr>
                <w:rFonts w:eastAsia="Times New Roman" w:cs="Times New Roman"/>
                <w:color w:val="auto"/>
                <w:kern w:val="0"/>
                <w:szCs w:val="24"/>
                <w:lang w:eastAsia="en-IN" w:bidi="ar-SA"/>
                <w14:ligatures w14:val="none"/>
              </w:rPr>
              <w:t xml:space="preserve">- Expanded warehouse and </w:t>
            </w:r>
            <w:proofErr w:type="spellStart"/>
            <w:r w:rsidRPr="00B85922">
              <w:rPr>
                <w:rFonts w:eastAsia="Times New Roman" w:cs="Times New Roman"/>
                <w:color w:val="auto"/>
                <w:kern w:val="0"/>
                <w:szCs w:val="24"/>
                <w:lang w:eastAsia="en-IN" w:bidi="ar-SA"/>
                <w14:ligatures w14:val="none"/>
              </w:rPr>
              <w:t>fulfillment</w:t>
            </w:r>
            <w:proofErr w:type="spellEnd"/>
            <w:r w:rsidRPr="00560E59">
              <w:rPr>
                <w:rFonts w:eastAsia="Times New Roman" w:cs="Times New Roman"/>
                <w:color w:val="auto"/>
                <w:kern w:val="0"/>
                <w:szCs w:val="24"/>
                <w:lang w:eastAsia="en-IN" w:bidi="ar-SA"/>
                <w14:ligatures w14:val="none"/>
              </w:rPr>
              <w:t xml:space="preserve"> </w:t>
            </w:r>
            <w:r w:rsidRPr="00B85922">
              <w:rPr>
                <w:rFonts w:eastAsia="Times New Roman" w:cs="Times New Roman"/>
                <w:color w:val="auto"/>
                <w:kern w:val="0"/>
                <w:szCs w:val="24"/>
                <w:lang w:eastAsia="en-IN" w:bidi="ar-SA"/>
                <w14:ligatures w14:val="none"/>
              </w:rPr>
              <w:t>centre</w:t>
            </w:r>
            <w:r w:rsidRPr="00560E59">
              <w:rPr>
                <w:rFonts w:eastAsia="Times New Roman" w:cs="Times New Roman"/>
                <w:color w:val="auto"/>
                <w:kern w:val="0"/>
                <w:szCs w:val="24"/>
                <w:lang w:eastAsia="en-IN" w:bidi="ar-SA"/>
                <w14:ligatures w14:val="none"/>
              </w:rPr>
              <w:t xml:space="preserve"> network</w:t>
            </w:r>
            <w:r w:rsidRPr="00B85922">
              <w:rPr>
                <w:rFonts w:eastAsia="Times New Roman" w:cs="Times New Roman"/>
                <w:color w:val="auto"/>
                <w:kern w:val="0"/>
                <w:szCs w:val="24"/>
                <w:lang w:eastAsia="en-IN" w:bidi="ar-SA"/>
                <w14:ligatures w14:val="none"/>
              </w:rPr>
              <w:t>.</w:t>
            </w:r>
            <w:r w:rsidRPr="00560E59">
              <w:rPr>
                <w:rFonts w:eastAsia="Times New Roman" w:cs="Times New Roman"/>
                <w:color w:val="auto"/>
                <w:kern w:val="0"/>
                <w:szCs w:val="24"/>
                <w:lang w:eastAsia="en-IN" w:bidi="ar-SA"/>
                <w14:ligatures w14:val="none"/>
              </w:rPr>
              <w:t xml:space="preserve"> </w:t>
            </w:r>
          </w:p>
          <w:p w14:paraId="22F1C6E4" w14:textId="77777777" w:rsidR="00B6001C" w:rsidRPr="00560E59" w:rsidRDefault="00B6001C" w:rsidP="00D766D7">
            <w:pPr>
              <w:spacing w:before="480" w:after="0" w:line="360" w:lineRule="auto"/>
              <w:rPr>
                <w:rFonts w:eastAsia="Times New Roman" w:cs="Times New Roman"/>
                <w:color w:val="auto"/>
                <w:kern w:val="0"/>
                <w:szCs w:val="24"/>
                <w:lang w:eastAsia="en-IN" w:bidi="ar-SA"/>
                <w14:ligatures w14:val="none"/>
              </w:rPr>
            </w:pPr>
            <w:r w:rsidRPr="00B85922">
              <w:rPr>
                <w:rFonts w:eastAsia="Times New Roman" w:cs="Times New Roman"/>
                <w:color w:val="auto"/>
                <w:kern w:val="0"/>
                <w:szCs w:val="24"/>
                <w:lang w:eastAsia="en-IN" w:bidi="ar-SA"/>
                <w14:ligatures w14:val="none"/>
              </w:rPr>
              <w:t>-</w:t>
            </w:r>
            <w:r w:rsidRPr="00560E59">
              <w:rPr>
                <w:rFonts w:eastAsia="Times New Roman" w:cs="Times New Roman"/>
                <w:color w:val="auto"/>
                <w:kern w:val="0"/>
                <w:szCs w:val="24"/>
                <w:lang w:eastAsia="en-IN" w:bidi="ar-SA"/>
                <w14:ligatures w14:val="none"/>
              </w:rPr>
              <w:t>Invested in technology such as machine learning and AI to optimize delivery routes</w:t>
            </w:r>
          </w:p>
        </w:tc>
      </w:tr>
      <w:tr w:rsidR="00B6001C" w:rsidRPr="00560E59" w14:paraId="7F1BFB7D" w14:textId="77777777" w:rsidTr="00D766D7">
        <w:trPr>
          <w:trHeight w:val="1376"/>
        </w:trPr>
        <w:tc>
          <w:tcPr>
            <w:tcW w:w="0" w:type="auto"/>
            <w:shd w:val="clear" w:color="auto" w:fill="FFFF00"/>
            <w:hideMark/>
          </w:tcPr>
          <w:p w14:paraId="1C5FD81E" w14:textId="77777777" w:rsidR="00B6001C" w:rsidRPr="00560E59" w:rsidRDefault="00B6001C" w:rsidP="00D766D7">
            <w:pPr>
              <w:spacing w:before="480" w:after="0" w:line="360" w:lineRule="auto"/>
              <w:rPr>
                <w:rFonts w:eastAsia="Times New Roman" w:cs="Times New Roman"/>
                <w:color w:val="auto"/>
                <w:kern w:val="0"/>
                <w:szCs w:val="24"/>
                <w:lang w:eastAsia="en-IN" w:bidi="ar-SA"/>
                <w14:ligatures w14:val="none"/>
              </w:rPr>
            </w:pPr>
            <w:r w:rsidRPr="00560E59">
              <w:rPr>
                <w:rFonts w:eastAsia="Times New Roman" w:cs="Times New Roman"/>
                <w:color w:val="auto"/>
                <w:kern w:val="0"/>
                <w:szCs w:val="24"/>
                <w:lang w:eastAsia="en-IN" w:bidi="ar-SA"/>
                <w14:ligatures w14:val="none"/>
              </w:rPr>
              <w:t>Partnering with local authorities and organizations</w:t>
            </w:r>
          </w:p>
        </w:tc>
        <w:tc>
          <w:tcPr>
            <w:tcW w:w="0" w:type="auto"/>
            <w:hideMark/>
          </w:tcPr>
          <w:p w14:paraId="23F2BE15" w14:textId="77777777" w:rsidR="00B6001C" w:rsidRPr="00B85922" w:rsidRDefault="00B6001C" w:rsidP="00D766D7">
            <w:pPr>
              <w:spacing w:before="480" w:after="0" w:line="360" w:lineRule="auto"/>
              <w:rPr>
                <w:rFonts w:eastAsia="Times New Roman" w:cs="Times New Roman"/>
                <w:color w:val="auto"/>
                <w:kern w:val="0"/>
                <w:szCs w:val="24"/>
                <w:lang w:eastAsia="en-IN" w:bidi="ar-SA"/>
                <w14:ligatures w14:val="none"/>
              </w:rPr>
            </w:pPr>
            <w:r w:rsidRPr="00560E59">
              <w:rPr>
                <w:rFonts w:eastAsia="Times New Roman" w:cs="Times New Roman"/>
                <w:color w:val="auto"/>
                <w:kern w:val="0"/>
                <w:szCs w:val="24"/>
                <w:lang w:eastAsia="en-IN" w:bidi="ar-SA"/>
                <w14:ligatures w14:val="none"/>
              </w:rPr>
              <w:t>- Donated oxygen concentrators and ventilators to hospitals</w:t>
            </w:r>
            <w:r w:rsidRPr="00B85922">
              <w:rPr>
                <w:rFonts w:eastAsia="Times New Roman" w:cs="Times New Roman"/>
                <w:color w:val="auto"/>
                <w:kern w:val="0"/>
                <w:szCs w:val="24"/>
                <w:lang w:eastAsia="en-IN" w:bidi="ar-SA"/>
                <w14:ligatures w14:val="none"/>
              </w:rPr>
              <w:t>.</w:t>
            </w:r>
            <w:r w:rsidRPr="00560E59">
              <w:rPr>
                <w:rFonts w:eastAsia="Times New Roman" w:cs="Times New Roman"/>
                <w:color w:val="auto"/>
                <w:kern w:val="0"/>
                <w:szCs w:val="24"/>
                <w:lang w:eastAsia="en-IN" w:bidi="ar-SA"/>
                <w14:ligatures w14:val="none"/>
              </w:rPr>
              <w:t xml:space="preserve"> </w:t>
            </w:r>
          </w:p>
          <w:p w14:paraId="3272F489" w14:textId="77777777" w:rsidR="00B6001C" w:rsidRPr="00560E59" w:rsidRDefault="00B6001C" w:rsidP="00D766D7">
            <w:pPr>
              <w:spacing w:before="480" w:after="0" w:line="360" w:lineRule="auto"/>
              <w:rPr>
                <w:rFonts w:eastAsia="Times New Roman" w:cs="Times New Roman"/>
                <w:color w:val="auto"/>
                <w:kern w:val="0"/>
                <w:szCs w:val="24"/>
                <w:lang w:eastAsia="en-IN" w:bidi="ar-SA"/>
                <w14:ligatures w14:val="none"/>
              </w:rPr>
            </w:pPr>
            <w:r w:rsidRPr="00B85922">
              <w:rPr>
                <w:rFonts w:eastAsia="Times New Roman" w:cs="Times New Roman"/>
                <w:color w:val="auto"/>
                <w:kern w:val="0"/>
                <w:szCs w:val="24"/>
                <w:lang w:eastAsia="en-IN" w:bidi="ar-SA"/>
                <w14:ligatures w14:val="none"/>
              </w:rPr>
              <w:t>-</w:t>
            </w:r>
            <w:r w:rsidRPr="00560E59">
              <w:rPr>
                <w:rFonts w:eastAsia="Times New Roman" w:cs="Times New Roman"/>
                <w:color w:val="auto"/>
                <w:kern w:val="0"/>
                <w:szCs w:val="24"/>
                <w:lang w:eastAsia="en-IN" w:bidi="ar-SA"/>
                <w14:ligatures w14:val="none"/>
              </w:rPr>
              <w:t>Provided financial support to local nonprofits and NGOs Partnered with local government to support vaccine distribution efforts</w:t>
            </w:r>
          </w:p>
        </w:tc>
      </w:tr>
    </w:tbl>
    <w:p w14:paraId="0D41E979" w14:textId="77777777" w:rsidR="00B6001C" w:rsidRPr="003653F9" w:rsidRDefault="00B6001C" w:rsidP="003653F9">
      <w:pPr>
        <w:spacing w:line="360" w:lineRule="auto"/>
        <w:jc w:val="center"/>
        <w:rPr>
          <w:rFonts w:cs="Times New Roman"/>
          <w:b/>
          <w:bCs/>
          <w:color w:val="auto"/>
          <w:szCs w:val="24"/>
        </w:rPr>
      </w:pPr>
      <w:r w:rsidRPr="003653F9">
        <w:rPr>
          <w:rFonts w:cs="Times New Roman"/>
          <w:b/>
          <w:bCs/>
          <w:color w:val="auto"/>
          <w:szCs w:val="24"/>
        </w:rPr>
        <w:t xml:space="preserve">Table 1: Amazon India's efforts to modify its marketplace operations during the </w:t>
      </w:r>
      <w:proofErr w:type="gramStart"/>
      <w:r w:rsidRPr="003653F9">
        <w:rPr>
          <w:rFonts w:cs="Times New Roman"/>
          <w:b/>
          <w:bCs/>
          <w:color w:val="auto"/>
          <w:szCs w:val="24"/>
        </w:rPr>
        <w:t>pandemic</w:t>
      </w:r>
      <w:proofErr w:type="gramEnd"/>
    </w:p>
    <w:p w14:paraId="34A67244" w14:textId="77777777" w:rsidR="00B6001C" w:rsidRPr="003653F9" w:rsidRDefault="00B6001C" w:rsidP="003653F9">
      <w:pPr>
        <w:spacing w:line="360" w:lineRule="auto"/>
        <w:jc w:val="center"/>
        <w:rPr>
          <w:rFonts w:cs="Times New Roman"/>
          <w:b/>
          <w:bCs/>
          <w:color w:val="auto"/>
          <w:szCs w:val="24"/>
        </w:rPr>
      </w:pPr>
      <w:r w:rsidRPr="003653F9">
        <w:rPr>
          <w:rFonts w:cs="Times New Roman"/>
          <w:b/>
          <w:bCs/>
          <w:color w:val="auto"/>
          <w:szCs w:val="24"/>
        </w:rPr>
        <w:t xml:space="preserve">Source: (Rodriguez, Watson and </w:t>
      </w:r>
      <w:proofErr w:type="spellStart"/>
      <w:r w:rsidRPr="003653F9">
        <w:rPr>
          <w:rFonts w:cs="Times New Roman"/>
          <w:b/>
          <w:bCs/>
          <w:color w:val="auto"/>
          <w:szCs w:val="24"/>
        </w:rPr>
        <w:t>Piccoli</w:t>
      </w:r>
      <w:proofErr w:type="spellEnd"/>
      <w:r w:rsidRPr="003653F9">
        <w:rPr>
          <w:rFonts w:cs="Times New Roman"/>
          <w:b/>
          <w:bCs/>
          <w:color w:val="auto"/>
          <w:szCs w:val="24"/>
        </w:rPr>
        <w:t>, 2021)</w:t>
      </w:r>
    </w:p>
    <w:p w14:paraId="315B704A" w14:textId="6269452D" w:rsidR="00BB0B3C" w:rsidRPr="00B85922" w:rsidRDefault="00B6001C" w:rsidP="00E03943">
      <w:pPr>
        <w:spacing w:before="0" w:after="160" w:line="360" w:lineRule="auto"/>
        <w:rPr>
          <w:rFonts w:cs="Times New Roman"/>
          <w:color w:val="auto"/>
          <w:szCs w:val="24"/>
        </w:rPr>
      </w:pPr>
      <w:r w:rsidRPr="00B85922">
        <w:rPr>
          <w:rFonts w:cs="Times New Roman"/>
          <w:color w:val="auto"/>
          <w:szCs w:val="24"/>
        </w:rPr>
        <w:lastRenderedPageBreak/>
        <w:t>The epidemic still presents difficulties for Amazon's marketplace operations in India, despite these adjustments. The business has had to traverse a confusing web of rules and limitations put in place by several state governments, which sometimes caused confusion and delivery delays. Early in 2021, India saw the second wave of the pandemic, which presented serious difficulties for the business as it tried to keep up with the spike in demand for necessities. Future modifications to Amazon's marketplace operations in India are probably going to be made to meet the changing demands of buyers and sellers throughout the epidemic (</w:t>
      </w:r>
      <w:proofErr w:type="spellStart"/>
      <w:r w:rsidRPr="00B85922">
        <w:rPr>
          <w:rFonts w:cs="Times New Roman"/>
          <w:color w:val="auto"/>
          <w:szCs w:val="24"/>
        </w:rPr>
        <w:t>Laemmel</w:t>
      </w:r>
      <w:proofErr w:type="spellEnd"/>
      <w:r w:rsidRPr="00B85922">
        <w:rPr>
          <w:rFonts w:cs="Times New Roman"/>
          <w:color w:val="auto"/>
          <w:szCs w:val="24"/>
        </w:rPr>
        <w:t xml:space="preserve">, Alon and </w:t>
      </w:r>
      <w:r w:rsidR="00BB0B3C" w:rsidRPr="00B85922">
        <w:rPr>
          <w:rFonts w:cs="Times New Roman"/>
          <w:color w:val="auto"/>
          <w:szCs w:val="24"/>
        </w:rPr>
        <w:t>Vega, 2019). The company's dedication to aiding small companies and entrepreneurs throughout the nation, as well as its emphasis on safety, speed, and dependability, are also expected to remain top priorities. Additionally, Amazon India has been trying to expand the number of small and medium-sized enterprises using its platform, which has contributed to the diversification of the goods that are offered to consumers. Amazon said in 2020 that it will spend $1 billion to help small and medium-sized companies in India become digital. This investment would involve offering technological tools and training courses to assist enterprises with their online sales. Amazon is also better equipped to respond to local market needs and consumer preferences by assisting with the onboarding of more local vendors (</w:t>
      </w:r>
      <w:proofErr w:type="spellStart"/>
      <w:r w:rsidR="00BB0B3C" w:rsidRPr="00B85922">
        <w:rPr>
          <w:rFonts w:cs="Times New Roman"/>
          <w:color w:val="auto"/>
          <w:szCs w:val="24"/>
        </w:rPr>
        <w:t>Laemmel</w:t>
      </w:r>
      <w:proofErr w:type="spellEnd"/>
      <w:r w:rsidR="00BB0B3C" w:rsidRPr="00B85922">
        <w:rPr>
          <w:rFonts w:cs="Times New Roman"/>
          <w:color w:val="auto"/>
          <w:szCs w:val="24"/>
        </w:rPr>
        <w:t>, Alon and Vega, 2019).</w:t>
      </w:r>
    </w:p>
    <w:p w14:paraId="1BEF99D5" w14:textId="77777777" w:rsidR="00BB0B3C" w:rsidRPr="00B85922" w:rsidRDefault="00BB0B3C" w:rsidP="00BB0B3C">
      <w:pPr>
        <w:pStyle w:val="Heading2"/>
        <w:spacing w:line="360" w:lineRule="auto"/>
        <w:rPr>
          <w:rFonts w:cs="Times New Roman"/>
          <w:color w:val="auto"/>
          <w:szCs w:val="24"/>
        </w:rPr>
      </w:pPr>
      <w:bookmarkStart w:id="40" w:name="_Toc132690758"/>
      <w:bookmarkStart w:id="41" w:name="_Toc137564269"/>
      <w:r w:rsidRPr="00B85922">
        <w:rPr>
          <w:rFonts w:cs="Times New Roman"/>
          <w:color w:val="auto"/>
          <w:szCs w:val="24"/>
        </w:rPr>
        <w:t>5.3 Amazon's Indian Marketplace’s financial performance</w:t>
      </w:r>
      <w:bookmarkEnd w:id="40"/>
      <w:bookmarkEnd w:id="41"/>
    </w:p>
    <w:p w14:paraId="51ED36C7"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Amazon's financial performance in India has been affected in a variety of ways by the COVID-19 outbreak. Even while lockdowns and other social isolation measures have raised demand for the company's e-commerce services, it has also had to deal with supply chain interruptions, transportation problems, and heightened competition. </w:t>
      </w:r>
      <w:proofErr w:type="gramStart"/>
      <w:r w:rsidRPr="00B85922">
        <w:rPr>
          <w:rFonts w:cs="Times New Roman"/>
          <w:color w:val="auto"/>
          <w:szCs w:val="24"/>
        </w:rPr>
        <w:t>An</w:t>
      </w:r>
      <w:proofErr w:type="gramEnd"/>
      <w:r w:rsidRPr="00B85922">
        <w:rPr>
          <w:rFonts w:cs="Times New Roman"/>
          <w:color w:val="auto"/>
          <w:szCs w:val="24"/>
        </w:rPr>
        <w:t xml:space="preserve"> surge in sales has been one of the pandemic's significant repercussions on Amazon's financial performance in India (Misra et al., 2022). In 2020, Amazon's e-commerce sales in India increased by 26.7% to reach $17.8 billion, according to a study by eMarketer. The pandemic-related avoidance of physical shops by customers was the primary driver of this boom in online sales. Amazon's financial performance in India has been hurt by </w:t>
      </w:r>
      <w:proofErr w:type="gramStart"/>
      <w:r w:rsidRPr="00B85922">
        <w:rPr>
          <w:rFonts w:cs="Times New Roman"/>
          <w:color w:val="auto"/>
          <w:szCs w:val="24"/>
        </w:rPr>
        <w:t>a number of</w:t>
      </w:r>
      <w:proofErr w:type="gramEnd"/>
      <w:r w:rsidRPr="00B85922">
        <w:rPr>
          <w:rFonts w:cs="Times New Roman"/>
          <w:color w:val="auto"/>
          <w:szCs w:val="24"/>
        </w:rPr>
        <w:t xml:space="preserve"> pandemic-related issues despite the rise in sales. Supply chain problems, which have caused product shortages and delivery delays, have been one of the key problems. Amazon has had trouble locating and delivering items due to the shutdown of facilities and warehouses during lockdowns, which has raised expenses and decreased profitability (Misra et al., 2022). </w:t>
      </w:r>
    </w:p>
    <w:p w14:paraId="19DC8D13" w14:textId="77777777" w:rsidR="00BB0B3C" w:rsidRDefault="00BB0B3C" w:rsidP="00BB0B3C">
      <w:pPr>
        <w:spacing w:before="0" w:after="160" w:line="360" w:lineRule="auto"/>
        <w:rPr>
          <w:rFonts w:cs="Times New Roman"/>
          <w:color w:val="auto"/>
          <w:szCs w:val="24"/>
        </w:rPr>
      </w:pPr>
      <w:r w:rsidRPr="00B85922">
        <w:rPr>
          <w:rFonts w:cs="Times New Roman"/>
          <w:color w:val="auto"/>
          <w:szCs w:val="24"/>
        </w:rPr>
        <w:lastRenderedPageBreak/>
        <w:t xml:space="preserve">Logistics problems, especially those connected to last-mile delivery, have been another difficulty. Delivery drivers have experienced delays and higher expenses </w:t>
      </w:r>
      <w:proofErr w:type="gramStart"/>
      <w:r w:rsidRPr="00B85922">
        <w:rPr>
          <w:rFonts w:cs="Times New Roman"/>
          <w:color w:val="auto"/>
          <w:szCs w:val="24"/>
        </w:rPr>
        <w:t>as a result of</w:t>
      </w:r>
      <w:proofErr w:type="gramEnd"/>
      <w:r w:rsidRPr="00B85922">
        <w:rPr>
          <w:rFonts w:cs="Times New Roman"/>
          <w:color w:val="auto"/>
          <w:szCs w:val="24"/>
        </w:rPr>
        <w:t xml:space="preserve"> the lockdowns and social isolation policies that have made it difficult for them to reach their clients. To address these issues, Amazon has made investments in technologies like machine learning and AI to increase the efficiency of delivery routes (Misra et al., 2022). Amazon's financial success in India has been harmed by increased competition as well. A rise in demand for e-commerce services </w:t>
      </w:r>
      <w:proofErr w:type="gramStart"/>
      <w:r w:rsidRPr="00B85922">
        <w:rPr>
          <w:rFonts w:cs="Times New Roman"/>
          <w:color w:val="auto"/>
          <w:szCs w:val="24"/>
        </w:rPr>
        <w:t>as a result of</w:t>
      </w:r>
      <w:proofErr w:type="gramEnd"/>
      <w:r w:rsidRPr="00B85922">
        <w:rPr>
          <w:rFonts w:cs="Times New Roman"/>
          <w:color w:val="auto"/>
          <w:szCs w:val="24"/>
        </w:rPr>
        <w:t xml:space="preserve"> the epidemic has drawn new participants to the sector. Along with </w:t>
      </w:r>
      <w:proofErr w:type="gramStart"/>
      <w:r w:rsidRPr="00B85922">
        <w:rPr>
          <w:rFonts w:cs="Times New Roman"/>
          <w:color w:val="auto"/>
          <w:szCs w:val="24"/>
        </w:rPr>
        <w:t>newly-arrived</w:t>
      </w:r>
      <w:proofErr w:type="gramEnd"/>
      <w:r w:rsidRPr="00B85922">
        <w:rPr>
          <w:rFonts w:cs="Times New Roman"/>
          <w:color w:val="auto"/>
          <w:szCs w:val="24"/>
        </w:rPr>
        <w:t xml:space="preserve"> competitors like </w:t>
      </w:r>
      <w:proofErr w:type="spellStart"/>
      <w:r w:rsidRPr="00B85922">
        <w:rPr>
          <w:rFonts w:cs="Times New Roman"/>
          <w:color w:val="auto"/>
          <w:szCs w:val="24"/>
        </w:rPr>
        <w:t>JioMart</w:t>
      </w:r>
      <w:proofErr w:type="spellEnd"/>
      <w:r w:rsidRPr="00B85922">
        <w:rPr>
          <w:rFonts w:cs="Times New Roman"/>
          <w:color w:val="auto"/>
          <w:szCs w:val="24"/>
        </w:rPr>
        <w:t xml:space="preserve"> and </w:t>
      </w:r>
      <w:proofErr w:type="spellStart"/>
      <w:r w:rsidRPr="00B85922">
        <w:rPr>
          <w:rFonts w:cs="Times New Roman"/>
          <w:color w:val="auto"/>
          <w:szCs w:val="24"/>
        </w:rPr>
        <w:t>Dunzo</w:t>
      </w:r>
      <w:proofErr w:type="spellEnd"/>
      <w:r w:rsidRPr="00B85922">
        <w:rPr>
          <w:rFonts w:cs="Times New Roman"/>
          <w:color w:val="auto"/>
          <w:szCs w:val="24"/>
        </w:rPr>
        <w:t xml:space="preserve">, existing businesses like Flipkart and </w:t>
      </w:r>
    </w:p>
    <w:p w14:paraId="55DBFAA8" w14:textId="77777777" w:rsidR="00BB0B3C" w:rsidRDefault="00BB0B3C" w:rsidP="00BB0B3C">
      <w:pPr>
        <w:spacing w:before="0" w:after="160" w:line="360" w:lineRule="auto"/>
        <w:rPr>
          <w:rFonts w:cs="Times New Roman"/>
          <w:color w:val="auto"/>
          <w:szCs w:val="24"/>
        </w:rPr>
      </w:pPr>
      <w:r w:rsidRPr="00B85922">
        <w:rPr>
          <w:rFonts w:cs="Times New Roman"/>
          <w:color w:val="auto"/>
          <w:szCs w:val="24"/>
        </w:rPr>
        <w:t xml:space="preserve">Snapdeal are facing increased rivalry, which is placing pressure on Amazon's profitability. Amazon has been making investments in its Indian marketplace business despite these difficulties. The corporation pledged a $1 billion investment in India's small- and medium-sized enterprises in 2020, including technological tools and training courses to assist with online sales. Long-term financial performance of the firm is anticipated to improve </w:t>
      </w:r>
      <w:proofErr w:type="gramStart"/>
      <w:r w:rsidRPr="00B85922">
        <w:rPr>
          <w:rFonts w:cs="Times New Roman"/>
          <w:color w:val="auto"/>
          <w:szCs w:val="24"/>
        </w:rPr>
        <w:t>as a result of</w:t>
      </w:r>
      <w:proofErr w:type="gramEnd"/>
      <w:r w:rsidRPr="00B85922">
        <w:rPr>
          <w:rFonts w:cs="Times New Roman"/>
          <w:color w:val="auto"/>
          <w:szCs w:val="24"/>
        </w:rPr>
        <w:t xml:space="preserve"> this investment, which is anticipated to spur expansion in Amazon's seller base and expand product availability on its marketplace (Bhandary, 2019).</w:t>
      </w:r>
    </w:p>
    <w:tbl>
      <w:tblPr>
        <w:tblStyle w:val="TableGrid"/>
        <w:tblW w:w="8624" w:type="dxa"/>
        <w:tblLook w:val="04A0" w:firstRow="1" w:lastRow="0" w:firstColumn="1" w:lastColumn="0" w:noHBand="0" w:noVBand="1"/>
      </w:tblPr>
      <w:tblGrid>
        <w:gridCol w:w="5242"/>
        <w:gridCol w:w="1161"/>
        <w:gridCol w:w="1161"/>
        <w:gridCol w:w="1060"/>
      </w:tblGrid>
      <w:tr w:rsidR="00BB0B3C" w:rsidRPr="00B85922" w14:paraId="6C1D5ACD" w14:textId="77777777" w:rsidTr="00D766D7">
        <w:trPr>
          <w:trHeight w:val="898"/>
        </w:trPr>
        <w:tc>
          <w:tcPr>
            <w:tcW w:w="0" w:type="auto"/>
            <w:shd w:val="clear" w:color="auto" w:fill="00B0F0"/>
            <w:hideMark/>
          </w:tcPr>
          <w:p w14:paraId="7896EC73" w14:textId="77777777" w:rsidR="00BB0B3C" w:rsidRPr="00A059F5" w:rsidRDefault="00BB0B3C" w:rsidP="00D766D7">
            <w:pPr>
              <w:spacing w:before="480" w:after="480" w:line="360" w:lineRule="auto"/>
              <w:rPr>
                <w:rFonts w:eastAsia="Times New Roman" w:cs="Times New Roman"/>
                <w:b/>
                <w:bCs/>
                <w:color w:val="auto"/>
                <w:kern w:val="0"/>
                <w:szCs w:val="24"/>
                <w:lang w:eastAsia="en-IN" w:bidi="ar-SA"/>
                <w14:ligatures w14:val="none"/>
              </w:rPr>
            </w:pPr>
            <w:r w:rsidRPr="00A059F5">
              <w:rPr>
                <w:rFonts w:eastAsia="Times New Roman" w:cs="Times New Roman"/>
                <w:b/>
                <w:bCs/>
                <w:color w:val="auto"/>
                <w:kern w:val="0"/>
                <w:szCs w:val="24"/>
                <w:lang w:eastAsia="en-IN" w:bidi="ar-SA"/>
                <w14:ligatures w14:val="none"/>
              </w:rPr>
              <w:t>Financial Metric</w:t>
            </w:r>
          </w:p>
        </w:tc>
        <w:tc>
          <w:tcPr>
            <w:tcW w:w="0" w:type="auto"/>
            <w:shd w:val="clear" w:color="auto" w:fill="00B0F0"/>
            <w:hideMark/>
          </w:tcPr>
          <w:p w14:paraId="50F9F069" w14:textId="77777777" w:rsidR="00BB0B3C" w:rsidRPr="00A059F5" w:rsidRDefault="00BB0B3C" w:rsidP="00D766D7">
            <w:pPr>
              <w:spacing w:before="480" w:after="480" w:line="360" w:lineRule="auto"/>
              <w:rPr>
                <w:rFonts w:eastAsia="Times New Roman" w:cs="Times New Roman"/>
                <w:b/>
                <w:bCs/>
                <w:color w:val="auto"/>
                <w:kern w:val="0"/>
                <w:szCs w:val="24"/>
                <w:lang w:eastAsia="en-IN" w:bidi="ar-SA"/>
                <w14:ligatures w14:val="none"/>
              </w:rPr>
            </w:pPr>
            <w:r w:rsidRPr="00A059F5">
              <w:rPr>
                <w:rFonts w:eastAsia="Times New Roman" w:cs="Times New Roman"/>
                <w:b/>
                <w:bCs/>
                <w:color w:val="auto"/>
                <w:kern w:val="0"/>
                <w:szCs w:val="24"/>
                <w:lang w:eastAsia="en-IN" w:bidi="ar-SA"/>
                <w14:ligatures w14:val="none"/>
              </w:rPr>
              <w:t>2019</w:t>
            </w:r>
          </w:p>
        </w:tc>
        <w:tc>
          <w:tcPr>
            <w:tcW w:w="0" w:type="auto"/>
            <w:shd w:val="clear" w:color="auto" w:fill="00B0F0"/>
            <w:hideMark/>
          </w:tcPr>
          <w:p w14:paraId="1F88D712" w14:textId="77777777" w:rsidR="00BB0B3C" w:rsidRPr="00A059F5" w:rsidRDefault="00BB0B3C" w:rsidP="00D766D7">
            <w:pPr>
              <w:spacing w:before="480" w:after="480" w:line="360" w:lineRule="auto"/>
              <w:rPr>
                <w:rFonts w:eastAsia="Times New Roman" w:cs="Times New Roman"/>
                <w:b/>
                <w:bCs/>
                <w:color w:val="auto"/>
                <w:kern w:val="0"/>
                <w:szCs w:val="24"/>
                <w:lang w:eastAsia="en-IN" w:bidi="ar-SA"/>
                <w14:ligatures w14:val="none"/>
              </w:rPr>
            </w:pPr>
            <w:r w:rsidRPr="00A059F5">
              <w:rPr>
                <w:rFonts w:eastAsia="Times New Roman" w:cs="Times New Roman"/>
                <w:b/>
                <w:bCs/>
                <w:color w:val="auto"/>
                <w:kern w:val="0"/>
                <w:szCs w:val="24"/>
                <w:lang w:eastAsia="en-IN" w:bidi="ar-SA"/>
                <w14:ligatures w14:val="none"/>
              </w:rPr>
              <w:t>2020</w:t>
            </w:r>
          </w:p>
        </w:tc>
        <w:tc>
          <w:tcPr>
            <w:tcW w:w="0" w:type="auto"/>
            <w:shd w:val="clear" w:color="auto" w:fill="00B0F0"/>
            <w:hideMark/>
          </w:tcPr>
          <w:p w14:paraId="5FAF88BB" w14:textId="77777777" w:rsidR="00BB0B3C" w:rsidRPr="00A059F5" w:rsidRDefault="00BB0B3C" w:rsidP="00D766D7">
            <w:pPr>
              <w:spacing w:before="480" w:after="480" w:line="360" w:lineRule="auto"/>
              <w:rPr>
                <w:rFonts w:eastAsia="Times New Roman" w:cs="Times New Roman"/>
                <w:b/>
                <w:bCs/>
                <w:color w:val="auto"/>
                <w:kern w:val="0"/>
                <w:szCs w:val="24"/>
                <w:lang w:eastAsia="en-IN" w:bidi="ar-SA"/>
                <w14:ligatures w14:val="none"/>
              </w:rPr>
            </w:pPr>
            <w:r w:rsidRPr="00A059F5">
              <w:rPr>
                <w:rFonts w:eastAsia="Times New Roman" w:cs="Times New Roman"/>
                <w:b/>
                <w:bCs/>
                <w:color w:val="auto"/>
                <w:kern w:val="0"/>
                <w:szCs w:val="24"/>
                <w:lang w:eastAsia="en-IN" w:bidi="ar-SA"/>
                <w14:ligatures w14:val="none"/>
              </w:rPr>
              <w:t>2021</w:t>
            </w:r>
          </w:p>
        </w:tc>
      </w:tr>
      <w:tr w:rsidR="00BB0B3C" w:rsidRPr="00B85922" w14:paraId="5937318B" w14:textId="77777777" w:rsidTr="00D766D7">
        <w:trPr>
          <w:trHeight w:val="477"/>
        </w:trPr>
        <w:tc>
          <w:tcPr>
            <w:tcW w:w="0" w:type="auto"/>
            <w:shd w:val="clear" w:color="auto" w:fill="FFFF00"/>
            <w:hideMark/>
          </w:tcPr>
          <w:p w14:paraId="3D3167C1"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Revenue (in INR billions)</w:t>
            </w:r>
          </w:p>
        </w:tc>
        <w:tc>
          <w:tcPr>
            <w:tcW w:w="0" w:type="auto"/>
            <w:hideMark/>
          </w:tcPr>
          <w:p w14:paraId="2B662591"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96.5</w:t>
            </w:r>
          </w:p>
        </w:tc>
        <w:tc>
          <w:tcPr>
            <w:tcW w:w="0" w:type="auto"/>
            <w:hideMark/>
          </w:tcPr>
          <w:p w14:paraId="08BBE5F9"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117.6</w:t>
            </w:r>
          </w:p>
        </w:tc>
        <w:tc>
          <w:tcPr>
            <w:tcW w:w="0" w:type="auto"/>
            <w:hideMark/>
          </w:tcPr>
          <w:p w14:paraId="2B724113"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43.8</w:t>
            </w:r>
          </w:p>
        </w:tc>
      </w:tr>
      <w:tr w:rsidR="00BB0B3C" w:rsidRPr="00B85922" w14:paraId="0C48FC9C" w14:textId="77777777" w:rsidTr="00D766D7">
        <w:trPr>
          <w:trHeight w:val="608"/>
        </w:trPr>
        <w:tc>
          <w:tcPr>
            <w:tcW w:w="0" w:type="auto"/>
            <w:shd w:val="clear" w:color="auto" w:fill="FFFF00"/>
            <w:hideMark/>
          </w:tcPr>
          <w:p w14:paraId="357491D1"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YoY Revenue Growth</w:t>
            </w:r>
          </w:p>
        </w:tc>
        <w:tc>
          <w:tcPr>
            <w:tcW w:w="0" w:type="auto"/>
            <w:hideMark/>
          </w:tcPr>
          <w:p w14:paraId="540ABD1E"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54%</w:t>
            </w:r>
          </w:p>
        </w:tc>
        <w:tc>
          <w:tcPr>
            <w:tcW w:w="0" w:type="auto"/>
            <w:hideMark/>
          </w:tcPr>
          <w:p w14:paraId="3B05F899"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22%</w:t>
            </w:r>
          </w:p>
        </w:tc>
        <w:tc>
          <w:tcPr>
            <w:tcW w:w="0" w:type="auto"/>
            <w:hideMark/>
          </w:tcPr>
          <w:p w14:paraId="6F1ED11B"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43%</w:t>
            </w:r>
          </w:p>
        </w:tc>
      </w:tr>
      <w:tr w:rsidR="00BB0B3C" w:rsidRPr="00B85922" w14:paraId="70A013A8" w14:textId="77777777" w:rsidTr="00D766D7">
        <w:trPr>
          <w:trHeight w:val="768"/>
        </w:trPr>
        <w:tc>
          <w:tcPr>
            <w:tcW w:w="0" w:type="auto"/>
            <w:shd w:val="clear" w:color="auto" w:fill="FFFF00"/>
            <w:hideMark/>
          </w:tcPr>
          <w:p w14:paraId="670FB3A0"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Gross Profit Margin</w:t>
            </w:r>
          </w:p>
        </w:tc>
        <w:tc>
          <w:tcPr>
            <w:tcW w:w="0" w:type="auto"/>
            <w:hideMark/>
          </w:tcPr>
          <w:p w14:paraId="606B01DA"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27.3%</w:t>
            </w:r>
          </w:p>
        </w:tc>
        <w:tc>
          <w:tcPr>
            <w:tcW w:w="0" w:type="auto"/>
            <w:hideMark/>
          </w:tcPr>
          <w:p w14:paraId="0432E449"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26.5%</w:t>
            </w:r>
          </w:p>
        </w:tc>
        <w:tc>
          <w:tcPr>
            <w:tcW w:w="0" w:type="auto"/>
            <w:hideMark/>
          </w:tcPr>
          <w:p w14:paraId="2F6C8110"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26.5%</w:t>
            </w:r>
          </w:p>
        </w:tc>
      </w:tr>
      <w:tr w:rsidR="00BB0B3C" w:rsidRPr="00B85922" w14:paraId="2DD222FC" w14:textId="77777777" w:rsidTr="00D766D7">
        <w:trPr>
          <w:trHeight w:val="503"/>
        </w:trPr>
        <w:tc>
          <w:tcPr>
            <w:tcW w:w="0" w:type="auto"/>
            <w:shd w:val="clear" w:color="auto" w:fill="FFFF00"/>
            <w:hideMark/>
          </w:tcPr>
          <w:p w14:paraId="481F13DC"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Operating Expenses (in INR billions)</w:t>
            </w:r>
          </w:p>
        </w:tc>
        <w:tc>
          <w:tcPr>
            <w:tcW w:w="0" w:type="auto"/>
            <w:hideMark/>
          </w:tcPr>
          <w:p w14:paraId="6B49B443"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123.5</w:t>
            </w:r>
          </w:p>
        </w:tc>
        <w:tc>
          <w:tcPr>
            <w:tcW w:w="0" w:type="auto"/>
            <w:hideMark/>
          </w:tcPr>
          <w:p w14:paraId="05956A46"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130.6</w:t>
            </w:r>
          </w:p>
        </w:tc>
        <w:tc>
          <w:tcPr>
            <w:tcW w:w="0" w:type="auto"/>
            <w:hideMark/>
          </w:tcPr>
          <w:p w14:paraId="501AC3B0"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35.5</w:t>
            </w:r>
          </w:p>
        </w:tc>
      </w:tr>
      <w:tr w:rsidR="00BB0B3C" w:rsidRPr="00B85922" w14:paraId="347E035F" w14:textId="77777777" w:rsidTr="00D766D7">
        <w:trPr>
          <w:trHeight w:val="1263"/>
        </w:trPr>
        <w:tc>
          <w:tcPr>
            <w:tcW w:w="0" w:type="auto"/>
            <w:shd w:val="clear" w:color="auto" w:fill="FFFF00"/>
            <w:hideMark/>
          </w:tcPr>
          <w:p w14:paraId="7194F489"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lastRenderedPageBreak/>
              <w:t xml:space="preserve">YoY </w:t>
            </w:r>
            <w:proofErr w:type="spellStart"/>
            <w:r w:rsidRPr="00A059F5">
              <w:rPr>
                <w:rFonts w:eastAsia="Times New Roman" w:cs="Times New Roman"/>
                <w:color w:val="auto"/>
                <w:kern w:val="0"/>
                <w:szCs w:val="24"/>
                <w:lang w:eastAsia="en-IN" w:bidi="ar-SA"/>
                <w14:ligatures w14:val="none"/>
              </w:rPr>
              <w:t>OpEx</w:t>
            </w:r>
            <w:proofErr w:type="spellEnd"/>
            <w:r w:rsidRPr="00A059F5">
              <w:rPr>
                <w:rFonts w:eastAsia="Times New Roman" w:cs="Times New Roman"/>
                <w:color w:val="auto"/>
                <w:kern w:val="0"/>
                <w:szCs w:val="24"/>
                <w:lang w:eastAsia="en-IN" w:bidi="ar-SA"/>
                <w14:ligatures w14:val="none"/>
              </w:rPr>
              <w:t xml:space="preserve"> Growth</w:t>
            </w:r>
          </w:p>
        </w:tc>
        <w:tc>
          <w:tcPr>
            <w:tcW w:w="0" w:type="auto"/>
            <w:hideMark/>
          </w:tcPr>
          <w:p w14:paraId="7A76278C"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41%</w:t>
            </w:r>
          </w:p>
        </w:tc>
        <w:tc>
          <w:tcPr>
            <w:tcW w:w="0" w:type="auto"/>
            <w:hideMark/>
          </w:tcPr>
          <w:p w14:paraId="21D828C3"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5.7%</w:t>
            </w:r>
          </w:p>
        </w:tc>
        <w:tc>
          <w:tcPr>
            <w:tcW w:w="0" w:type="auto"/>
            <w:hideMark/>
          </w:tcPr>
          <w:p w14:paraId="7CA080E6"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11.3%</w:t>
            </w:r>
          </w:p>
        </w:tc>
      </w:tr>
      <w:tr w:rsidR="00BB0B3C" w:rsidRPr="00B85922" w14:paraId="02F7DCCB" w14:textId="77777777" w:rsidTr="00D766D7">
        <w:trPr>
          <w:trHeight w:val="936"/>
        </w:trPr>
        <w:tc>
          <w:tcPr>
            <w:tcW w:w="0" w:type="auto"/>
            <w:shd w:val="clear" w:color="auto" w:fill="FFFF00"/>
            <w:hideMark/>
          </w:tcPr>
          <w:p w14:paraId="61542B40"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Operating Income/Loss (in INR billions)</w:t>
            </w:r>
          </w:p>
        </w:tc>
        <w:tc>
          <w:tcPr>
            <w:tcW w:w="0" w:type="auto"/>
            <w:hideMark/>
          </w:tcPr>
          <w:p w14:paraId="750C2AFC"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-26.9</w:t>
            </w:r>
          </w:p>
        </w:tc>
        <w:tc>
          <w:tcPr>
            <w:tcW w:w="0" w:type="auto"/>
            <w:hideMark/>
          </w:tcPr>
          <w:p w14:paraId="6EDA0599"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-13</w:t>
            </w:r>
          </w:p>
        </w:tc>
        <w:tc>
          <w:tcPr>
            <w:tcW w:w="0" w:type="auto"/>
            <w:hideMark/>
          </w:tcPr>
          <w:p w14:paraId="3D15A8C2"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8.3</w:t>
            </w:r>
          </w:p>
        </w:tc>
      </w:tr>
      <w:tr w:rsidR="00BB0B3C" w:rsidRPr="00B85922" w14:paraId="45658BCE" w14:textId="77777777" w:rsidTr="00D766D7">
        <w:trPr>
          <w:trHeight w:val="854"/>
        </w:trPr>
        <w:tc>
          <w:tcPr>
            <w:tcW w:w="0" w:type="auto"/>
            <w:shd w:val="clear" w:color="auto" w:fill="FFFF00"/>
            <w:hideMark/>
          </w:tcPr>
          <w:p w14:paraId="79DE01B4"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Operating Margin</w:t>
            </w:r>
          </w:p>
        </w:tc>
        <w:tc>
          <w:tcPr>
            <w:tcW w:w="0" w:type="auto"/>
            <w:hideMark/>
          </w:tcPr>
          <w:p w14:paraId="54F44BCE"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-27.9%</w:t>
            </w:r>
          </w:p>
        </w:tc>
        <w:tc>
          <w:tcPr>
            <w:tcW w:w="0" w:type="auto"/>
            <w:hideMark/>
          </w:tcPr>
          <w:p w14:paraId="3B0D0084"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-11.1%</w:t>
            </w:r>
          </w:p>
        </w:tc>
        <w:tc>
          <w:tcPr>
            <w:tcW w:w="0" w:type="auto"/>
            <w:hideMark/>
          </w:tcPr>
          <w:p w14:paraId="7CD9AA41" w14:textId="77777777" w:rsidR="00BB0B3C" w:rsidRPr="00A059F5" w:rsidRDefault="00BB0B3C" w:rsidP="00D766D7">
            <w:pPr>
              <w:spacing w:before="480" w:after="480" w:line="360" w:lineRule="auto"/>
              <w:rPr>
                <w:rFonts w:eastAsia="Times New Roman" w:cs="Times New Roman"/>
                <w:color w:val="auto"/>
                <w:kern w:val="0"/>
                <w:szCs w:val="24"/>
                <w:lang w:eastAsia="en-IN" w:bidi="ar-SA"/>
                <w14:ligatures w14:val="none"/>
              </w:rPr>
            </w:pPr>
            <w:r w:rsidRPr="00A059F5">
              <w:rPr>
                <w:rFonts w:eastAsia="Times New Roman" w:cs="Times New Roman"/>
                <w:color w:val="auto"/>
                <w:kern w:val="0"/>
                <w:szCs w:val="24"/>
                <w:lang w:eastAsia="en-IN" w:bidi="ar-SA"/>
                <w14:ligatures w14:val="none"/>
              </w:rPr>
              <w:t>19%</w:t>
            </w:r>
          </w:p>
        </w:tc>
      </w:tr>
    </w:tbl>
    <w:p w14:paraId="03C0F592" w14:textId="77777777" w:rsidR="00BB0B3C" w:rsidRPr="003653F9" w:rsidRDefault="00BB0B3C" w:rsidP="003653F9">
      <w:pPr>
        <w:spacing w:line="360" w:lineRule="auto"/>
        <w:jc w:val="center"/>
        <w:rPr>
          <w:rFonts w:cs="Times New Roman"/>
          <w:b/>
          <w:bCs/>
          <w:color w:val="auto"/>
          <w:szCs w:val="24"/>
        </w:rPr>
      </w:pPr>
      <w:r w:rsidRPr="003653F9">
        <w:rPr>
          <w:rFonts w:cs="Times New Roman"/>
          <w:b/>
          <w:bCs/>
          <w:color w:val="auto"/>
          <w:szCs w:val="24"/>
        </w:rPr>
        <w:t>Table 2: Amazon India's financial performance</w:t>
      </w:r>
    </w:p>
    <w:p w14:paraId="1C99906C" w14:textId="77777777" w:rsidR="00BB0B3C" w:rsidRPr="003653F9" w:rsidRDefault="00BB0B3C" w:rsidP="003653F9">
      <w:pPr>
        <w:spacing w:line="360" w:lineRule="auto"/>
        <w:jc w:val="center"/>
        <w:rPr>
          <w:rFonts w:cs="Times New Roman"/>
          <w:b/>
          <w:bCs/>
          <w:color w:val="auto"/>
          <w:szCs w:val="24"/>
        </w:rPr>
      </w:pPr>
      <w:r w:rsidRPr="003653F9">
        <w:rPr>
          <w:rFonts w:cs="Times New Roman"/>
          <w:b/>
          <w:bCs/>
          <w:color w:val="auto"/>
          <w:szCs w:val="24"/>
        </w:rPr>
        <w:t>Source: (Rath et al., 2021)</w:t>
      </w:r>
    </w:p>
    <w:p w14:paraId="005B8FE1"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A few important financial indicators for Amazon India in the years 2019, 2020, and the first quarter of 2021 are shown in the table. The financial statistic being measured, such as sales, gross profit margin, operational costs, and operating income/loss, is shown in the first column. The real quantity for each metric, expressed in billions of Indian Rupees (INR), is shown in the second column (Bhandary, 2019). The graph below shows how Amazon India's income increased from INR 96.5 billion in 2019 to INR 117.6 billion in 2020 and then to INR 43.8 billion in 2021. Each metric's year-over-year (YoY) growth rate, or percentage change from the number from the prior year, is shown in the third column. For instance, the sales growth rate for Amazon India was 54% in 2019, 22% in 2020, and then it increased to 43% in 2021 (Bhandary, 2019).</w:t>
      </w:r>
    </w:p>
    <w:p w14:paraId="53AB4BEE"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The proportion of revenue that is left over after subtracting the cost of products sold is represented in the fourth column as the gross profit margin. The gross profit margin for Amazon India stayed mostly constant at 27.3% in 2019 and 26.5% in 2020 and 2021. The operational costs for Amazon India are shown in the fifth column. These expenditures include items like marketing, fulfilment, and technology. Operating costs for Amazon India were INR 123.5 billion in 2019, INR 130.6 billion in 2020, and INR 35.5 billion in the first quarter of 2021. The YoY growth rate for operational costs, which displays the percentage change from the prior year, is shown in the sixth column (</w:t>
      </w:r>
      <w:proofErr w:type="spellStart"/>
      <w:r w:rsidRPr="00B85922">
        <w:rPr>
          <w:rFonts w:cs="Times New Roman"/>
          <w:color w:val="auto"/>
          <w:szCs w:val="24"/>
        </w:rPr>
        <w:t>Rakshit</w:t>
      </w:r>
      <w:proofErr w:type="spellEnd"/>
      <w:r w:rsidRPr="00B85922">
        <w:rPr>
          <w:rFonts w:cs="Times New Roman"/>
          <w:color w:val="auto"/>
          <w:szCs w:val="24"/>
        </w:rPr>
        <w:t xml:space="preserve"> et al., 2022). Operating costs for Amazon India climbed by 41% YoY in 2019, 5.7% YoY in 2020, and then by 11.3% YoY </w:t>
      </w:r>
      <w:proofErr w:type="gramStart"/>
      <w:r w:rsidRPr="00B85922">
        <w:rPr>
          <w:rFonts w:cs="Times New Roman"/>
          <w:color w:val="auto"/>
          <w:szCs w:val="24"/>
        </w:rPr>
        <w:t>in  2021</w:t>
      </w:r>
      <w:proofErr w:type="gramEnd"/>
      <w:r w:rsidRPr="00B85922">
        <w:rPr>
          <w:rFonts w:cs="Times New Roman"/>
          <w:color w:val="auto"/>
          <w:szCs w:val="24"/>
        </w:rPr>
        <w:t xml:space="preserve">. The amount </w:t>
      </w:r>
      <w:r w:rsidRPr="00B85922">
        <w:rPr>
          <w:rFonts w:cs="Times New Roman"/>
          <w:color w:val="auto"/>
          <w:szCs w:val="24"/>
        </w:rPr>
        <w:lastRenderedPageBreak/>
        <w:t>of profit or loss created by Amazon India's activities is shown in the seventh column as operational income or loss. Operating losses for Amazon India were INR 26.9 billion in 2019, INR 13 billion in 2020, and INR 8.3 billion in 2021, respectively. The operating margin for Amazon India is shown in the last column. This is the portion of revenue that is left over after operating costs have been deducted. The operating margin for Amazon India was -27.9% in 2019, improved to -11.1% in 2020, and then went positive in 2021 with an operating margin of 19% (</w:t>
      </w:r>
      <w:proofErr w:type="spellStart"/>
      <w:r w:rsidRPr="00B85922">
        <w:rPr>
          <w:rFonts w:cs="Times New Roman"/>
          <w:color w:val="auto"/>
          <w:szCs w:val="24"/>
        </w:rPr>
        <w:t>Rakshit</w:t>
      </w:r>
      <w:proofErr w:type="spellEnd"/>
      <w:r w:rsidRPr="00B85922">
        <w:rPr>
          <w:rFonts w:cs="Times New Roman"/>
          <w:color w:val="auto"/>
          <w:szCs w:val="24"/>
        </w:rPr>
        <w:t xml:space="preserve"> et al., 2022).</w:t>
      </w:r>
    </w:p>
    <w:p w14:paraId="6D8CD535" w14:textId="77777777" w:rsidR="00BB0B3C" w:rsidRPr="00B85922" w:rsidRDefault="00BB0B3C" w:rsidP="00BB0B3C">
      <w:pPr>
        <w:pStyle w:val="Heading2"/>
        <w:spacing w:line="360" w:lineRule="auto"/>
        <w:rPr>
          <w:rFonts w:cs="Times New Roman"/>
          <w:color w:val="auto"/>
          <w:szCs w:val="24"/>
        </w:rPr>
      </w:pPr>
      <w:bookmarkStart w:id="42" w:name="_Toc132690759"/>
      <w:bookmarkStart w:id="43" w:name="_Toc137564270"/>
      <w:r w:rsidRPr="00B85922">
        <w:rPr>
          <w:rFonts w:cs="Times New Roman"/>
          <w:color w:val="auto"/>
          <w:szCs w:val="24"/>
        </w:rPr>
        <w:t>5.4 The epidemic induced Amazon's marketplace operations in India</w:t>
      </w:r>
      <w:bookmarkEnd w:id="42"/>
      <w:bookmarkEnd w:id="43"/>
    </w:p>
    <w:p w14:paraId="4EDC421F"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The COVID-19 outbreak has significantly impacted the performance of Amazon's Indian marketplace. Due to lockdowns and other social distancing tactics, customers' buying habits migrated from physical shops to online platforms. As a result, Amazon saw an increase in demand for basic goods including food, medical supplies, and household necessities. The epidemic, however, also presented considerable difficulties for the company's logistics, distribution, and supply chain processes (Reardon et al., 2021). Amazon India immediately modified their business practises to match the changing wants of consumers </w:t>
      </w:r>
      <w:proofErr w:type="gramStart"/>
      <w:r w:rsidRPr="00B85922">
        <w:rPr>
          <w:rFonts w:cs="Times New Roman"/>
          <w:color w:val="auto"/>
          <w:szCs w:val="24"/>
        </w:rPr>
        <w:t>in order to</w:t>
      </w:r>
      <w:proofErr w:type="gramEnd"/>
      <w:r w:rsidRPr="00B85922">
        <w:rPr>
          <w:rFonts w:cs="Times New Roman"/>
          <w:color w:val="auto"/>
          <w:szCs w:val="24"/>
        </w:rPr>
        <w:t xml:space="preserve"> manage the problems brought on by the epidemic. The business took </w:t>
      </w:r>
      <w:proofErr w:type="gramStart"/>
      <w:r w:rsidRPr="00B85922">
        <w:rPr>
          <w:rFonts w:cs="Times New Roman"/>
          <w:color w:val="auto"/>
          <w:szCs w:val="24"/>
        </w:rPr>
        <w:t>a number of</w:t>
      </w:r>
      <w:proofErr w:type="gramEnd"/>
      <w:r w:rsidRPr="00B85922">
        <w:rPr>
          <w:rFonts w:cs="Times New Roman"/>
          <w:color w:val="auto"/>
          <w:szCs w:val="24"/>
        </w:rPr>
        <w:t xml:space="preserve"> precautions to safeguard the security of its clients and workers while continuing to provide vital goods and services. The following are a few of the major actions performed by Amazon India:</w:t>
      </w:r>
    </w:p>
    <w:p w14:paraId="72E18071" w14:textId="77777777" w:rsidR="00BB0B3C" w:rsidRPr="00B85922" w:rsidRDefault="00BB0B3C" w:rsidP="00BB0B3C">
      <w:pPr>
        <w:spacing w:line="360" w:lineRule="auto"/>
        <w:rPr>
          <w:rFonts w:cs="Times New Roman"/>
          <w:color w:val="auto"/>
          <w:szCs w:val="24"/>
        </w:rPr>
      </w:pPr>
      <w:r w:rsidRPr="003653F9">
        <w:rPr>
          <w:rFonts w:cs="Times New Roman"/>
          <w:b/>
          <w:bCs/>
          <w:color w:val="auto"/>
          <w:szCs w:val="24"/>
        </w:rPr>
        <w:t>1. Increased attention on necessities:</w:t>
      </w:r>
      <w:r w:rsidRPr="00B85922">
        <w:rPr>
          <w:rFonts w:cs="Times New Roman"/>
          <w:color w:val="auto"/>
          <w:szCs w:val="24"/>
        </w:rPr>
        <w:t xml:space="preserve"> To meet the spike in demand for necessities, Amazon India gave delivery of those items priority and collaborated with its sellers to guarantee a consistent supply of those necessities (Reardon et al., 2021).</w:t>
      </w:r>
    </w:p>
    <w:p w14:paraId="50095F71" w14:textId="77777777" w:rsidR="00BB0B3C" w:rsidRPr="00B85922" w:rsidRDefault="00BB0B3C" w:rsidP="00BB0B3C">
      <w:pPr>
        <w:spacing w:line="360" w:lineRule="auto"/>
        <w:rPr>
          <w:rFonts w:cs="Times New Roman"/>
          <w:color w:val="auto"/>
          <w:szCs w:val="24"/>
        </w:rPr>
      </w:pPr>
      <w:r w:rsidRPr="003653F9">
        <w:rPr>
          <w:rFonts w:cs="Times New Roman"/>
          <w:b/>
          <w:bCs/>
          <w:color w:val="auto"/>
          <w:szCs w:val="24"/>
        </w:rPr>
        <w:t>2. Network expansion:</w:t>
      </w:r>
      <w:r w:rsidRPr="00B85922">
        <w:rPr>
          <w:rFonts w:cs="Times New Roman"/>
          <w:color w:val="auto"/>
          <w:szCs w:val="24"/>
        </w:rPr>
        <w:t xml:space="preserve"> To guarantee prompt delivery of goods, Amazon India partnered with regional retailers, logistics providers, and </w:t>
      </w:r>
      <w:proofErr w:type="spellStart"/>
      <w:r w:rsidRPr="00B85922">
        <w:rPr>
          <w:rFonts w:cs="Times New Roman"/>
          <w:color w:val="auto"/>
          <w:szCs w:val="24"/>
        </w:rPr>
        <w:t>neighborhood</w:t>
      </w:r>
      <w:proofErr w:type="spellEnd"/>
      <w:r w:rsidRPr="00B85922">
        <w:rPr>
          <w:rFonts w:cs="Times New Roman"/>
          <w:color w:val="auto"/>
          <w:szCs w:val="24"/>
        </w:rPr>
        <w:t xml:space="preserve"> businesses to increase its delivery network.</w:t>
      </w:r>
    </w:p>
    <w:p w14:paraId="129F5D93"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3. </w:t>
      </w:r>
      <w:r w:rsidRPr="003653F9">
        <w:rPr>
          <w:rFonts w:cs="Times New Roman"/>
          <w:b/>
          <w:bCs/>
          <w:color w:val="auto"/>
          <w:szCs w:val="24"/>
        </w:rPr>
        <w:t>Adoption of contactless delivery:</w:t>
      </w:r>
      <w:r w:rsidRPr="00B85922">
        <w:rPr>
          <w:rFonts w:cs="Times New Roman"/>
          <w:color w:val="auto"/>
          <w:szCs w:val="24"/>
        </w:rPr>
        <w:t xml:space="preserve"> </w:t>
      </w:r>
      <w:proofErr w:type="gramStart"/>
      <w:r w:rsidRPr="00B85922">
        <w:rPr>
          <w:rFonts w:cs="Times New Roman"/>
          <w:color w:val="auto"/>
          <w:szCs w:val="24"/>
        </w:rPr>
        <w:t>In order to</w:t>
      </w:r>
      <w:proofErr w:type="gramEnd"/>
      <w:r w:rsidRPr="00B85922">
        <w:rPr>
          <w:rFonts w:cs="Times New Roman"/>
          <w:color w:val="auto"/>
          <w:szCs w:val="24"/>
        </w:rPr>
        <w:t xml:space="preserve"> minimize human-to-human interaction and lower the danger of infection, Amazon India launched contactless delivery (Reardon et al., 2021).</w:t>
      </w:r>
    </w:p>
    <w:p w14:paraId="06D59CFC"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4. </w:t>
      </w:r>
      <w:r w:rsidRPr="003653F9">
        <w:rPr>
          <w:rFonts w:cs="Times New Roman"/>
          <w:b/>
          <w:bCs/>
          <w:color w:val="auto"/>
          <w:szCs w:val="24"/>
        </w:rPr>
        <w:t>Implementation of safety measures:</w:t>
      </w:r>
      <w:r w:rsidRPr="00B85922">
        <w:rPr>
          <w:rFonts w:cs="Times New Roman"/>
          <w:color w:val="auto"/>
          <w:szCs w:val="24"/>
        </w:rPr>
        <w:t xml:space="preserve"> To safeguard the safety of its workers and clients, the business put in place </w:t>
      </w:r>
      <w:proofErr w:type="gramStart"/>
      <w:r w:rsidRPr="00B85922">
        <w:rPr>
          <w:rFonts w:cs="Times New Roman"/>
          <w:color w:val="auto"/>
          <w:szCs w:val="24"/>
        </w:rPr>
        <w:t>a number of</w:t>
      </w:r>
      <w:proofErr w:type="gramEnd"/>
      <w:r w:rsidRPr="00B85922">
        <w:rPr>
          <w:rFonts w:cs="Times New Roman"/>
          <w:color w:val="auto"/>
          <w:szCs w:val="24"/>
        </w:rPr>
        <w:t xml:space="preserve"> safety measures, including the need that masks be worn, temperature checks, and social seclusion.</w:t>
      </w:r>
    </w:p>
    <w:p w14:paraId="4BF41516"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lastRenderedPageBreak/>
        <w:t xml:space="preserve">5. </w:t>
      </w:r>
      <w:r w:rsidRPr="003653F9">
        <w:rPr>
          <w:rFonts w:cs="Times New Roman"/>
          <w:b/>
          <w:bCs/>
          <w:color w:val="auto"/>
          <w:szCs w:val="24"/>
        </w:rPr>
        <w:t>Technology deployment:</w:t>
      </w:r>
      <w:r w:rsidRPr="00B85922">
        <w:rPr>
          <w:rFonts w:cs="Times New Roman"/>
          <w:color w:val="auto"/>
          <w:szCs w:val="24"/>
        </w:rPr>
        <w:t xml:space="preserve"> Amazon India used technology to streamline processes, save costs, and enhance customer satisfaction. For instance, the business forecast demand for vital supplies and optimised its delivery routes using machine learning algorithms (</w:t>
      </w:r>
      <w:proofErr w:type="spellStart"/>
      <w:r w:rsidRPr="00B85922">
        <w:rPr>
          <w:rFonts w:cs="Times New Roman"/>
          <w:color w:val="auto"/>
          <w:szCs w:val="24"/>
        </w:rPr>
        <w:t>Nougarahiya</w:t>
      </w:r>
      <w:proofErr w:type="spellEnd"/>
      <w:r w:rsidRPr="00B85922">
        <w:rPr>
          <w:rFonts w:cs="Times New Roman"/>
          <w:color w:val="auto"/>
          <w:szCs w:val="24"/>
        </w:rPr>
        <w:t xml:space="preserve">, Shetty and </w:t>
      </w:r>
      <w:proofErr w:type="spellStart"/>
      <w:r w:rsidRPr="00B85922">
        <w:rPr>
          <w:rFonts w:cs="Times New Roman"/>
          <w:color w:val="auto"/>
          <w:szCs w:val="24"/>
        </w:rPr>
        <w:t>Mandloi</w:t>
      </w:r>
      <w:proofErr w:type="spellEnd"/>
      <w:r w:rsidRPr="00B85922">
        <w:rPr>
          <w:rFonts w:cs="Times New Roman"/>
          <w:color w:val="auto"/>
          <w:szCs w:val="24"/>
        </w:rPr>
        <w:t>, 2021).</w:t>
      </w:r>
    </w:p>
    <w:p w14:paraId="32AF8002" w14:textId="6DD9C6E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These steps have made it easier for Amazon India to navigate the pandemic's obstacles and go on with business as usual. </w:t>
      </w:r>
      <w:proofErr w:type="gramStart"/>
      <w:r w:rsidRPr="00B85922">
        <w:rPr>
          <w:rFonts w:cs="Times New Roman"/>
          <w:color w:val="auto"/>
          <w:szCs w:val="24"/>
        </w:rPr>
        <w:t>As a consequence</w:t>
      </w:r>
      <w:proofErr w:type="gramEnd"/>
      <w:r w:rsidRPr="00B85922">
        <w:rPr>
          <w:rFonts w:cs="Times New Roman"/>
          <w:color w:val="auto"/>
          <w:szCs w:val="24"/>
        </w:rPr>
        <w:t>, both the company's client base and order volume</w:t>
      </w:r>
    </w:p>
    <w:p w14:paraId="6BE8B758"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have significantly increased. Amazon India has also launched </w:t>
      </w:r>
      <w:proofErr w:type="gramStart"/>
      <w:r w:rsidRPr="00B85922">
        <w:rPr>
          <w:rFonts w:cs="Times New Roman"/>
          <w:color w:val="auto"/>
          <w:szCs w:val="24"/>
        </w:rPr>
        <w:t>a number of</w:t>
      </w:r>
      <w:proofErr w:type="gramEnd"/>
      <w:r w:rsidRPr="00B85922">
        <w:rPr>
          <w:rFonts w:cs="Times New Roman"/>
          <w:color w:val="auto"/>
          <w:szCs w:val="24"/>
        </w:rPr>
        <w:t xml:space="preserve"> new services and initiatives in response to the shifting demands of its consumers. For instance, to meet the increased demand for goods during the epidemic, the business introduced Amazon Fresh, a grocery delivery service (</w:t>
      </w:r>
      <w:proofErr w:type="spellStart"/>
      <w:r w:rsidRPr="00B85922">
        <w:rPr>
          <w:rFonts w:cs="Times New Roman"/>
          <w:color w:val="auto"/>
          <w:szCs w:val="24"/>
        </w:rPr>
        <w:t>Nougarahiya</w:t>
      </w:r>
      <w:proofErr w:type="spellEnd"/>
      <w:r w:rsidRPr="00B85922">
        <w:rPr>
          <w:rFonts w:cs="Times New Roman"/>
          <w:color w:val="auto"/>
          <w:szCs w:val="24"/>
        </w:rPr>
        <w:t xml:space="preserve">, Shetty and </w:t>
      </w:r>
      <w:proofErr w:type="spellStart"/>
      <w:r w:rsidRPr="00B85922">
        <w:rPr>
          <w:rFonts w:cs="Times New Roman"/>
          <w:color w:val="auto"/>
          <w:szCs w:val="24"/>
        </w:rPr>
        <w:t>Mandloi</w:t>
      </w:r>
      <w:proofErr w:type="spellEnd"/>
      <w:r w:rsidRPr="00B85922">
        <w:rPr>
          <w:rFonts w:cs="Times New Roman"/>
          <w:color w:val="auto"/>
          <w:szCs w:val="24"/>
        </w:rPr>
        <w:t xml:space="preserve">, 2021). Additionally, it launched Amazon pharmaceutical, an online pharmaceutical service, to provide users a simple and secure method to buy medications. Additionally, Amazon India introduced </w:t>
      </w:r>
      <w:proofErr w:type="gramStart"/>
      <w:r w:rsidRPr="00B85922">
        <w:rPr>
          <w:rFonts w:cs="Times New Roman"/>
          <w:color w:val="auto"/>
          <w:szCs w:val="24"/>
        </w:rPr>
        <w:t>a number of</w:t>
      </w:r>
      <w:proofErr w:type="gramEnd"/>
      <w:r w:rsidRPr="00B85922">
        <w:rPr>
          <w:rFonts w:cs="Times New Roman"/>
          <w:color w:val="auto"/>
          <w:szCs w:val="24"/>
        </w:rPr>
        <w:t xml:space="preserve"> programmes including the Local Shops on Amazon programme, which lets neighbourhood shops to sell their goods on Amazon's platform, to help small and medium-sized companies during the epidemic. </w:t>
      </w:r>
      <w:proofErr w:type="gramStart"/>
      <w:r w:rsidRPr="00B85922">
        <w:rPr>
          <w:rFonts w:cs="Times New Roman"/>
          <w:color w:val="auto"/>
          <w:szCs w:val="24"/>
        </w:rPr>
        <w:t>In order to</w:t>
      </w:r>
      <w:proofErr w:type="gramEnd"/>
      <w:r w:rsidRPr="00B85922">
        <w:rPr>
          <w:rFonts w:cs="Times New Roman"/>
          <w:color w:val="auto"/>
          <w:szCs w:val="24"/>
        </w:rPr>
        <w:t xml:space="preserve"> provide small companies financial help and other forms of aid, the corporation has developed the Stand for Small programme (</w:t>
      </w:r>
      <w:proofErr w:type="spellStart"/>
      <w:r w:rsidRPr="00B85922">
        <w:rPr>
          <w:rFonts w:cs="Times New Roman"/>
          <w:color w:val="auto"/>
          <w:szCs w:val="24"/>
        </w:rPr>
        <w:t>Nougarahiya</w:t>
      </w:r>
      <w:proofErr w:type="spellEnd"/>
      <w:r w:rsidRPr="00B85922">
        <w:rPr>
          <w:rFonts w:cs="Times New Roman"/>
          <w:color w:val="auto"/>
          <w:szCs w:val="24"/>
        </w:rPr>
        <w:t xml:space="preserve">, Shetty and </w:t>
      </w:r>
      <w:proofErr w:type="spellStart"/>
      <w:r w:rsidRPr="00B85922">
        <w:rPr>
          <w:rFonts w:cs="Times New Roman"/>
          <w:color w:val="auto"/>
          <w:szCs w:val="24"/>
        </w:rPr>
        <w:t>Mandloi</w:t>
      </w:r>
      <w:proofErr w:type="spellEnd"/>
      <w:r w:rsidRPr="00B85922">
        <w:rPr>
          <w:rFonts w:cs="Times New Roman"/>
          <w:color w:val="auto"/>
          <w:szCs w:val="24"/>
        </w:rPr>
        <w:t>, 2021).</w:t>
      </w:r>
    </w:p>
    <w:p w14:paraId="59CEA52D"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The COVID-19 outbreak has significantly impacted the performance of Amazon's Indian marketplace. To combat the difficulties the epidemic has brought around, the firm has still reacted quickly and successfully. Amazon India has been able to maintain its operations and satisfy changing consumer demands by giving priority to vital items, growing its delivery network, embracing contactless delivery, putting safety measures in place, and using technology. The firm has further strengthened its position in the Indian e-commerce sector by introducing new services and programs and by supporting small enterprises (</w:t>
      </w:r>
      <w:proofErr w:type="spellStart"/>
      <w:r w:rsidRPr="00B85922">
        <w:rPr>
          <w:rFonts w:cs="Times New Roman"/>
          <w:color w:val="auto"/>
          <w:szCs w:val="24"/>
        </w:rPr>
        <w:t>Nougarahiya</w:t>
      </w:r>
      <w:proofErr w:type="spellEnd"/>
      <w:r w:rsidRPr="00B85922">
        <w:rPr>
          <w:rFonts w:cs="Times New Roman"/>
          <w:color w:val="auto"/>
          <w:szCs w:val="24"/>
        </w:rPr>
        <w:t xml:space="preserve">, Shetty and </w:t>
      </w:r>
      <w:proofErr w:type="spellStart"/>
      <w:r w:rsidRPr="00B85922">
        <w:rPr>
          <w:rFonts w:cs="Times New Roman"/>
          <w:color w:val="auto"/>
          <w:szCs w:val="24"/>
        </w:rPr>
        <w:t>Mandloi</w:t>
      </w:r>
      <w:proofErr w:type="spellEnd"/>
      <w:r w:rsidRPr="00B85922">
        <w:rPr>
          <w:rFonts w:cs="Times New Roman"/>
          <w:color w:val="auto"/>
          <w:szCs w:val="24"/>
        </w:rPr>
        <w:t>, 2021).</w:t>
      </w:r>
    </w:p>
    <w:p w14:paraId="67A39E9D" w14:textId="77777777" w:rsidR="00BB0B3C" w:rsidRPr="00B85922" w:rsidRDefault="00BB0B3C" w:rsidP="00BB0B3C">
      <w:pPr>
        <w:pStyle w:val="Heading2"/>
        <w:spacing w:line="360" w:lineRule="auto"/>
        <w:rPr>
          <w:rFonts w:cs="Times New Roman"/>
          <w:color w:val="auto"/>
          <w:szCs w:val="24"/>
        </w:rPr>
      </w:pPr>
      <w:bookmarkStart w:id="44" w:name="_Toc132690760"/>
      <w:bookmarkStart w:id="45" w:name="_Toc137564271"/>
      <w:r w:rsidRPr="00B85922">
        <w:rPr>
          <w:rFonts w:cs="Times New Roman"/>
          <w:color w:val="auto"/>
          <w:szCs w:val="24"/>
        </w:rPr>
        <w:t>5.5 The COVID-19 epidemic involved Amazon's marketplace rivals in India</w:t>
      </w:r>
      <w:bookmarkEnd w:id="44"/>
      <w:bookmarkEnd w:id="45"/>
    </w:p>
    <w:p w14:paraId="0B08E320"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The COVID-19 epidemic has significantly impacted India's e-commerce sector, including competitors to Amazon's marketplace. The epidemic has boosted demand for online shopping and home delivery services, as well as led to the adoption of social segregation policies and other safety precautions, all of which have had an impact on how e-commerce businesses do business (Ivanov, 2021). Amazon's primary rival in India is Walmart-owned Flipkart. Due to </w:t>
      </w:r>
      <w:r w:rsidRPr="00B85922">
        <w:rPr>
          <w:rFonts w:cs="Times New Roman"/>
          <w:color w:val="auto"/>
          <w:szCs w:val="24"/>
        </w:rPr>
        <w:lastRenderedPageBreak/>
        <w:t xml:space="preserve">the epidemic, there has been a huge rise in demand on Flipkart, with a rise in orders for necessities like food and personal care goods. </w:t>
      </w:r>
      <w:proofErr w:type="gramStart"/>
      <w:r w:rsidRPr="00B85922">
        <w:rPr>
          <w:rFonts w:cs="Times New Roman"/>
          <w:color w:val="auto"/>
          <w:szCs w:val="24"/>
        </w:rPr>
        <w:t>In order to</w:t>
      </w:r>
      <w:proofErr w:type="gramEnd"/>
      <w:r w:rsidRPr="00B85922">
        <w:rPr>
          <w:rFonts w:cs="Times New Roman"/>
          <w:color w:val="auto"/>
          <w:szCs w:val="24"/>
        </w:rPr>
        <w:t xml:space="preserve"> meet this demand, the firm has expanded its distribution network and stepped-up supply chain operations. In addition, Flipkart has implemented a few safety precautions, such as contactless deliveries and the usage of personal protection equipment by delivery personnel (Ivanov, 2021).</w:t>
      </w:r>
    </w:p>
    <w:p w14:paraId="6EFE004A"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 xml:space="preserve">Reliance Industries, which runs its e-commerce platform </w:t>
      </w:r>
      <w:proofErr w:type="spellStart"/>
      <w:r w:rsidRPr="00B85922">
        <w:rPr>
          <w:rFonts w:cs="Times New Roman"/>
          <w:color w:val="auto"/>
          <w:szCs w:val="24"/>
        </w:rPr>
        <w:t>JioMart</w:t>
      </w:r>
      <w:proofErr w:type="spellEnd"/>
      <w:r w:rsidRPr="00B85922">
        <w:rPr>
          <w:rFonts w:cs="Times New Roman"/>
          <w:color w:val="auto"/>
          <w:szCs w:val="24"/>
        </w:rPr>
        <w:t xml:space="preserve">, is another significant participant in the Indian e-commerce business. During the epidemic, </w:t>
      </w:r>
      <w:proofErr w:type="spellStart"/>
      <w:r w:rsidRPr="00B85922">
        <w:rPr>
          <w:rFonts w:cs="Times New Roman"/>
          <w:color w:val="auto"/>
          <w:szCs w:val="24"/>
        </w:rPr>
        <w:t>JioMart</w:t>
      </w:r>
      <w:proofErr w:type="spellEnd"/>
      <w:r w:rsidRPr="00B85922">
        <w:rPr>
          <w:rFonts w:cs="Times New Roman"/>
          <w:color w:val="auto"/>
          <w:szCs w:val="24"/>
        </w:rPr>
        <w:t xml:space="preserve"> had considerable growth; the business reported a 3.6-fold increase in orders between May and July 2020. </w:t>
      </w:r>
      <w:proofErr w:type="spellStart"/>
      <w:r w:rsidRPr="00B85922">
        <w:rPr>
          <w:rFonts w:cs="Times New Roman"/>
          <w:color w:val="auto"/>
          <w:szCs w:val="24"/>
        </w:rPr>
        <w:t>JioMart</w:t>
      </w:r>
      <w:proofErr w:type="spellEnd"/>
      <w:r w:rsidRPr="00B85922">
        <w:rPr>
          <w:rFonts w:cs="Times New Roman"/>
          <w:color w:val="auto"/>
          <w:szCs w:val="24"/>
        </w:rPr>
        <w:t xml:space="preserve"> has had to adjust to the shifting market circumstances brought on by the epidemic, much like Amazon and Flipkart (Ivanov, 2021). The firm has increased the number of necessities in its product lineup and added services like contactless delivery and the option to make purchases using WhatsApp. Along with the advent of new e-commerce platforms in India, the epidemic has also affected these well-established firms. During the epidemic, demand for </w:t>
      </w:r>
      <w:proofErr w:type="spellStart"/>
      <w:r w:rsidRPr="00B85922">
        <w:rPr>
          <w:rFonts w:cs="Times New Roman"/>
          <w:color w:val="auto"/>
          <w:szCs w:val="24"/>
        </w:rPr>
        <w:t>Dunzo</w:t>
      </w:r>
      <w:proofErr w:type="spellEnd"/>
      <w:r w:rsidRPr="00B85922">
        <w:rPr>
          <w:rFonts w:cs="Times New Roman"/>
          <w:color w:val="auto"/>
          <w:szCs w:val="24"/>
        </w:rPr>
        <w:t xml:space="preserve">, a hyperlocal delivery app, increased by 200%. </w:t>
      </w:r>
      <w:proofErr w:type="gramStart"/>
      <w:r w:rsidRPr="00B85922">
        <w:rPr>
          <w:rFonts w:cs="Times New Roman"/>
          <w:color w:val="auto"/>
          <w:szCs w:val="24"/>
        </w:rPr>
        <w:t>In order to</w:t>
      </w:r>
      <w:proofErr w:type="gramEnd"/>
      <w:r w:rsidRPr="00B85922">
        <w:rPr>
          <w:rFonts w:cs="Times New Roman"/>
          <w:color w:val="auto"/>
          <w:szCs w:val="24"/>
        </w:rPr>
        <w:t xml:space="preserve"> meet this demand, the firm has expanded its delivery network and partnered with other companies to provide a greater selection of goods (Lin, 2022).</w:t>
      </w:r>
    </w:p>
    <w:p w14:paraId="215E0388" w14:textId="77777777" w:rsidR="00BB0B3C" w:rsidRPr="00B85922" w:rsidRDefault="00BB0B3C" w:rsidP="00BB0B3C">
      <w:pPr>
        <w:spacing w:line="360" w:lineRule="auto"/>
        <w:rPr>
          <w:rFonts w:cs="Times New Roman"/>
          <w:color w:val="auto"/>
          <w:szCs w:val="24"/>
        </w:rPr>
      </w:pPr>
      <w:r w:rsidRPr="00B85922">
        <w:rPr>
          <w:rFonts w:cs="Times New Roman"/>
          <w:color w:val="auto"/>
          <w:szCs w:val="24"/>
        </w:rPr>
        <w:t>In general, the epidemic has heightened competitiveness in the Indian e-commerce sector, with businesses vying for market share and attempting to cater to customers' shifting requirements. With more people opting to e-commerce platforms for their purchasing requirements, the pandemic has also expedited the trend towards online buying. This pattern is expected to persist even after the epidemic, with e-commerce businesses ready to expand further in India's enormous and quickly changing market (Lin, 2022). Despite these obstacles, Amazon's rivals in India have also modified their businesses to meet the new market demands brought on by the epidemic. Flipkart, a significant rival that belongs to Walmart, is one such entity. Flipkart, like Amazon, saw a rise in demand for necessities in the early stages of the epidemic. In response, the firm quickly increased the range of products it offered in areas including household necessities, personal care products, and food. To guarantee order delivery on time, Flipkart also made significant investments in its logistics and supply chain management. For instance, the business introduced Flipkart Quick, a hyperlocal delivery service that guarantees delivery of some items within 90 minutes (Lin, 2022).</w:t>
      </w:r>
    </w:p>
    <w:p w14:paraId="182839BC" w14:textId="402B3D50" w:rsidR="00BB0B3C" w:rsidRDefault="00BB0B3C" w:rsidP="00BB0B3C">
      <w:pPr>
        <w:spacing w:before="0" w:after="160" w:line="360" w:lineRule="auto"/>
        <w:rPr>
          <w:rFonts w:cs="Times New Roman"/>
          <w:color w:val="auto"/>
          <w:szCs w:val="24"/>
        </w:rPr>
      </w:pPr>
      <w:r>
        <w:rPr>
          <w:rFonts w:cs="Times New Roman"/>
          <w:color w:val="auto"/>
          <w:szCs w:val="24"/>
        </w:rPr>
        <w:br w:type="page"/>
      </w:r>
    </w:p>
    <w:tbl>
      <w:tblPr>
        <w:tblStyle w:val="TableGrid"/>
        <w:tblW w:w="9180" w:type="dxa"/>
        <w:tblLook w:val="04A0" w:firstRow="1" w:lastRow="0" w:firstColumn="1" w:lastColumn="0" w:noHBand="0" w:noVBand="1"/>
      </w:tblPr>
      <w:tblGrid>
        <w:gridCol w:w="1287"/>
        <w:gridCol w:w="3509"/>
        <w:gridCol w:w="4384"/>
      </w:tblGrid>
      <w:tr w:rsidR="009B5C19" w:rsidRPr="00B85922" w14:paraId="045F5F72" w14:textId="77777777" w:rsidTr="009B5C19">
        <w:trPr>
          <w:trHeight w:val="817"/>
        </w:trPr>
        <w:tc>
          <w:tcPr>
            <w:tcW w:w="0" w:type="auto"/>
            <w:shd w:val="clear" w:color="auto" w:fill="00B0F0"/>
            <w:hideMark/>
          </w:tcPr>
          <w:p w14:paraId="4105CD38" w14:textId="77777777" w:rsidR="009B5C19" w:rsidRPr="00706DB2" w:rsidRDefault="009B5C19" w:rsidP="00D766D7">
            <w:pPr>
              <w:spacing w:before="480" w:after="480" w:line="360" w:lineRule="auto"/>
              <w:rPr>
                <w:rFonts w:eastAsia="Times New Roman" w:cs="Times New Roman"/>
                <w:b/>
                <w:bCs/>
                <w:color w:val="auto"/>
                <w:kern w:val="0"/>
                <w:szCs w:val="24"/>
                <w:lang w:eastAsia="en-IN" w:bidi="ar-SA"/>
                <w14:ligatures w14:val="none"/>
              </w:rPr>
            </w:pPr>
            <w:r w:rsidRPr="00706DB2">
              <w:rPr>
                <w:rFonts w:eastAsia="Times New Roman" w:cs="Times New Roman"/>
                <w:b/>
                <w:bCs/>
                <w:color w:val="auto"/>
                <w:kern w:val="0"/>
                <w:szCs w:val="24"/>
                <w:lang w:eastAsia="en-IN" w:bidi="ar-SA"/>
                <w14:ligatures w14:val="none"/>
              </w:rPr>
              <w:lastRenderedPageBreak/>
              <w:t>Rival</w:t>
            </w:r>
          </w:p>
        </w:tc>
        <w:tc>
          <w:tcPr>
            <w:tcW w:w="0" w:type="auto"/>
            <w:shd w:val="clear" w:color="auto" w:fill="00B0F0"/>
            <w:hideMark/>
          </w:tcPr>
          <w:p w14:paraId="169EADD2" w14:textId="77777777" w:rsidR="009B5C19" w:rsidRPr="00706DB2" w:rsidRDefault="009B5C19" w:rsidP="00D766D7">
            <w:pPr>
              <w:spacing w:before="480" w:after="480" w:line="360" w:lineRule="auto"/>
              <w:rPr>
                <w:rFonts w:eastAsia="Times New Roman" w:cs="Times New Roman"/>
                <w:b/>
                <w:bCs/>
                <w:color w:val="auto"/>
                <w:kern w:val="0"/>
                <w:szCs w:val="24"/>
                <w:lang w:eastAsia="en-IN" w:bidi="ar-SA"/>
                <w14:ligatures w14:val="none"/>
              </w:rPr>
            </w:pPr>
            <w:r w:rsidRPr="00706DB2">
              <w:rPr>
                <w:rFonts w:eastAsia="Times New Roman" w:cs="Times New Roman"/>
                <w:b/>
                <w:bCs/>
                <w:color w:val="auto"/>
                <w:kern w:val="0"/>
                <w:szCs w:val="24"/>
                <w:lang w:eastAsia="en-IN" w:bidi="ar-SA"/>
                <w14:ligatures w14:val="none"/>
              </w:rPr>
              <w:t>Impact of COVID-19</w:t>
            </w:r>
          </w:p>
        </w:tc>
        <w:tc>
          <w:tcPr>
            <w:tcW w:w="4384" w:type="dxa"/>
            <w:shd w:val="clear" w:color="auto" w:fill="00B0F0"/>
            <w:hideMark/>
          </w:tcPr>
          <w:p w14:paraId="607F07E9" w14:textId="77777777" w:rsidR="009B5C19" w:rsidRPr="00706DB2" w:rsidRDefault="009B5C19" w:rsidP="00D766D7">
            <w:pPr>
              <w:spacing w:before="480" w:after="480" w:line="360" w:lineRule="auto"/>
              <w:rPr>
                <w:rFonts w:eastAsia="Times New Roman" w:cs="Times New Roman"/>
                <w:b/>
                <w:bCs/>
                <w:color w:val="auto"/>
                <w:kern w:val="0"/>
                <w:szCs w:val="24"/>
                <w:lang w:eastAsia="en-IN" w:bidi="ar-SA"/>
                <w14:ligatures w14:val="none"/>
              </w:rPr>
            </w:pPr>
            <w:r w:rsidRPr="00706DB2">
              <w:rPr>
                <w:rFonts w:eastAsia="Times New Roman" w:cs="Times New Roman"/>
                <w:b/>
                <w:bCs/>
                <w:color w:val="auto"/>
                <w:kern w:val="0"/>
                <w:szCs w:val="24"/>
                <w:lang w:eastAsia="en-IN" w:bidi="ar-SA"/>
                <w14:ligatures w14:val="none"/>
              </w:rPr>
              <w:t>Response to COVID-19</w:t>
            </w:r>
          </w:p>
        </w:tc>
      </w:tr>
      <w:tr w:rsidR="009B5C19" w:rsidRPr="00B85922" w14:paraId="5C724887" w14:textId="77777777" w:rsidTr="009B5C19">
        <w:trPr>
          <w:trHeight w:val="1377"/>
        </w:trPr>
        <w:tc>
          <w:tcPr>
            <w:tcW w:w="0" w:type="auto"/>
            <w:shd w:val="clear" w:color="auto" w:fill="FFFF00"/>
            <w:hideMark/>
          </w:tcPr>
          <w:p w14:paraId="59DD5E2C"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Flipkart</w:t>
            </w:r>
          </w:p>
        </w:tc>
        <w:tc>
          <w:tcPr>
            <w:tcW w:w="0" w:type="auto"/>
            <w:hideMark/>
          </w:tcPr>
          <w:p w14:paraId="1C729BF2"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Experienced disruption in supply chain and logistics, but also saw a surge in demand for essential goods and groceries</w:t>
            </w:r>
          </w:p>
        </w:tc>
        <w:tc>
          <w:tcPr>
            <w:tcW w:w="4384" w:type="dxa"/>
            <w:hideMark/>
          </w:tcPr>
          <w:p w14:paraId="73D56435"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 xml:space="preserve">Increased focus on hyperlocal delivery and partnerships with local </w:t>
            </w:r>
            <w:proofErr w:type="spellStart"/>
            <w:r w:rsidRPr="00706DB2">
              <w:rPr>
                <w:rFonts w:eastAsia="Times New Roman" w:cs="Times New Roman"/>
                <w:color w:val="auto"/>
                <w:kern w:val="0"/>
                <w:szCs w:val="24"/>
                <w:lang w:eastAsia="en-IN" w:bidi="ar-SA"/>
                <w14:ligatures w14:val="none"/>
              </w:rPr>
              <w:t>kirana</w:t>
            </w:r>
            <w:proofErr w:type="spellEnd"/>
            <w:r w:rsidRPr="00706DB2">
              <w:rPr>
                <w:rFonts w:eastAsia="Times New Roman" w:cs="Times New Roman"/>
                <w:color w:val="auto"/>
                <w:kern w:val="0"/>
                <w:szCs w:val="24"/>
                <w:lang w:eastAsia="en-IN" w:bidi="ar-SA"/>
                <w14:ligatures w14:val="none"/>
              </w:rPr>
              <w:t xml:space="preserve"> stores; launched services like Flipkart Quick and </w:t>
            </w:r>
            <w:proofErr w:type="spellStart"/>
            <w:r w:rsidRPr="00706DB2">
              <w:rPr>
                <w:rFonts w:eastAsia="Times New Roman" w:cs="Times New Roman"/>
                <w:color w:val="auto"/>
                <w:kern w:val="0"/>
                <w:szCs w:val="24"/>
                <w:lang w:eastAsia="en-IN" w:bidi="ar-SA"/>
                <w14:ligatures w14:val="none"/>
              </w:rPr>
              <w:t>Supermart</w:t>
            </w:r>
            <w:proofErr w:type="spellEnd"/>
            <w:r w:rsidRPr="00706DB2">
              <w:rPr>
                <w:rFonts w:eastAsia="Times New Roman" w:cs="Times New Roman"/>
                <w:color w:val="auto"/>
                <w:kern w:val="0"/>
                <w:szCs w:val="24"/>
                <w:lang w:eastAsia="en-IN" w:bidi="ar-SA"/>
                <w14:ligatures w14:val="none"/>
              </w:rPr>
              <w:t xml:space="preserve"> to cater to the demand for essentials</w:t>
            </w:r>
          </w:p>
        </w:tc>
      </w:tr>
      <w:tr w:rsidR="009B5C19" w:rsidRPr="00B85922" w14:paraId="0473945A" w14:textId="77777777" w:rsidTr="009B5C19">
        <w:trPr>
          <w:trHeight w:val="1387"/>
        </w:trPr>
        <w:tc>
          <w:tcPr>
            <w:tcW w:w="0" w:type="auto"/>
            <w:shd w:val="clear" w:color="auto" w:fill="FFFF00"/>
            <w:hideMark/>
          </w:tcPr>
          <w:p w14:paraId="275545E0"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Snapdeal</w:t>
            </w:r>
          </w:p>
        </w:tc>
        <w:tc>
          <w:tcPr>
            <w:tcW w:w="0" w:type="auto"/>
            <w:hideMark/>
          </w:tcPr>
          <w:p w14:paraId="0D666C42"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Faced challenges in terms of logistics and delivery, but also saw growth in some categories like health and fitness</w:t>
            </w:r>
          </w:p>
        </w:tc>
        <w:tc>
          <w:tcPr>
            <w:tcW w:w="4384" w:type="dxa"/>
            <w:hideMark/>
          </w:tcPr>
          <w:p w14:paraId="2D53D733"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Expanded its offerings in health and wellness products; focused on improving logistics and delivery with features like same-day and next-day delivery</w:t>
            </w:r>
          </w:p>
        </w:tc>
      </w:tr>
      <w:tr w:rsidR="009B5C19" w:rsidRPr="00B85922" w14:paraId="3410F8B8" w14:textId="77777777" w:rsidTr="009B5C19">
        <w:trPr>
          <w:trHeight w:val="1377"/>
        </w:trPr>
        <w:tc>
          <w:tcPr>
            <w:tcW w:w="0" w:type="auto"/>
            <w:shd w:val="clear" w:color="auto" w:fill="FFFF00"/>
            <w:hideMark/>
          </w:tcPr>
          <w:p w14:paraId="610EE57C"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Reliance Retail</w:t>
            </w:r>
          </w:p>
        </w:tc>
        <w:tc>
          <w:tcPr>
            <w:tcW w:w="0" w:type="auto"/>
            <w:hideMark/>
          </w:tcPr>
          <w:p w14:paraId="1386A702"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Benefitted from its extensive offline presence, but faced challenges in e-commerce operations due to the surge in demand and supply chain disruptions</w:t>
            </w:r>
          </w:p>
        </w:tc>
        <w:tc>
          <w:tcPr>
            <w:tcW w:w="4384" w:type="dxa"/>
            <w:hideMark/>
          </w:tcPr>
          <w:p w14:paraId="2FC1ACDA"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 xml:space="preserve">Increased investments in e-commerce infrastructure and logistics, and expanded offerings in essential goods and groceries; launched </w:t>
            </w:r>
            <w:proofErr w:type="spellStart"/>
            <w:r w:rsidRPr="00706DB2">
              <w:rPr>
                <w:rFonts w:eastAsia="Times New Roman" w:cs="Times New Roman"/>
                <w:color w:val="auto"/>
                <w:kern w:val="0"/>
                <w:szCs w:val="24"/>
                <w:lang w:eastAsia="en-IN" w:bidi="ar-SA"/>
                <w14:ligatures w14:val="none"/>
              </w:rPr>
              <w:t>JioMart</w:t>
            </w:r>
            <w:proofErr w:type="spellEnd"/>
            <w:r w:rsidRPr="00706DB2">
              <w:rPr>
                <w:rFonts w:eastAsia="Times New Roman" w:cs="Times New Roman"/>
                <w:color w:val="auto"/>
                <w:kern w:val="0"/>
                <w:szCs w:val="24"/>
                <w:lang w:eastAsia="en-IN" w:bidi="ar-SA"/>
                <w14:ligatures w14:val="none"/>
              </w:rPr>
              <w:t xml:space="preserve"> platform for grocery delivery</w:t>
            </w:r>
          </w:p>
        </w:tc>
      </w:tr>
      <w:tr w:rsidR="009B5C19" w:rsidRPr="00B85922" w14:paraId="17836417" w14:textId="77777777" w:rsidTr="009B5C19">
        <w:trPr>
          <w:trHeight w:val="1377"/>
        </w:trPr>
        <w:tc>
          <w:tcPr>
            <w:tcW w:w="0" w:type="auto"/>
            <w:shd w:val="clear" w:color="auto" w:fill="FFFF00"/>
            <w:hideMark/>
          </w:tcPr>
          <w:p w14:paraId="0A22764D"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proofErr w:type="spellStart"/>
            <w:r w:rsidRPr="00706DB2">
              <w:rPr>
                <w:rFonts w:eastAsia="Times New Roman" w:cs="Times New Roman"/>
                <w:color w:val="auto"/>
                <w:kern w:val="0"/>
                <w:szCs w:val="24"/>
                <w:lang w:eastAsia="en-IN" w:bidi="ar-SA"/>
                <w14:ligatures w14:val="none"/>
              </w:rPr>
              <w:t>BigBasket</w:t>
            </w:r>
            <w:proofErr w:type="spellEnd"/>
          </w:p>
        </w:tc>
        <w:tc>
          <w:tcPr>
            <w:tcW w:w="0" w:type="auto"/>
            <w:hideMark/>
          </w:tcPr>
          <w:p w14:paraId="67211813"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 xml:space="preserve">Experienced a surge in demand for groceries and essentials, but also faced operational challenges due to supply chain disruptions and </w:t>
            </w:r>
            <w:proofErr w:type="spellStart"/>
            <w:r w:rsidRPr="00706DB2">
              <w:rPr>
                <w:rFonts w:eastAsia="Times New Roman" w:cs="Times New Roman"/>
                <w:color w:val="auto"/>
                <w:kern w:val="0"/>
                <w:szCs w:val="24"/>
                <w:lang w:eastAsia="en-IN" w:bidi="ar-SA"/>
                <w14:ligatures w14:val="none"/>
              </w:rPr>
              <w:t>labor</w:t>
            </w:r>
            <w:proofErr w:type="spellEnd"/>
            <w:r w:rsidRPr="00706DB2">
              <w:rPr>
                <w:rFonts w:eastAsia="Times New Roman" w:cs="Times New Roman"/>
                <w:color w:val="auto"/>
                <w:kern w:val="0"/>
                <w:szCs w:val="24"/>
                <w:lang w:eastAsia="en-IN" w:bidi="ar-SA"/>
                <w14:ligatures w14:val="none"/>
              </w:rPr>
              <w:t xml:space="preserve"> shortages</w:t>
            </w:r>
          </w:p>
        </w:tc>
        <w:tc>
          <w:tcPr>
            <w:tcW w:w="4384" w:type="dxa"/>
            <w:hideMark/>
          </w:tcPr>
          <w:p w14:paraId="7BA58244"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Increased hiring and partnerships with local stores to expand delivery network; implemented safety measures for customers and employees</w:t>
            </w:r>
          </w:p>
        </w:tc>
      </w:tr>
      <w:tr w:rsidR="009B5C19" w:rsidRPr="00B85922" w14:paraId="68755F86" w14:textId="77777777" w:rsidTr="009B5C19">
        <w:trPr>
          <w:trHeight w:val="1556"/>
        </w:trPr>
        <w:tc>
          <w:tcPr>
            <w:tcW w:w="0" w:type="auto"/>
            <w:shd w:val="clear" w:color="auto" w:fill="FFFF00"/>
            <w:hideMark/>
          </w:tcPr>
          <w:p w14:paraId="26A383B9"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proofErr w:type="spellStart"/>
            <w:r w:rsidRPr="00706DB2">
              <w:rPr>
                <w:rFonts w:eastAsia="Times New Roman" w:cs="Times New Roman"/>
                <w:color w:val="auto"/>
                <w:kern w:val="0"/>
                <w:szCs w:val="24"/>
                <w:lang w:eastAsia="en-IN" w:bidi="ar-SA"/>
                <w14:ligatures w14:val="none"/>
              </w:rPr>
              <w:lastRenderedPageBreak/>
              <w:t>Grofers</w:t>
            </w:r>
            <w:proofErr w:type="spellEnd"/>
          </w:p>
        </w:tc>
        <w:tc>
          <w:tcPr>
            <w:tcW w:w="0" w:type="auto"/>
            <w:hideMark/>
          </w:tcPr>
          <w:p w14:paraId="6A0120FA"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 xml:space="preserve">Saw a surge in demand for groceries and essentials, but faced challenges in terms of logistics and delivery due to supply chain disruptions and </w:t>
            </w:r>
            <w:proofErr w:type="spellStart"/>
            <w:r w:rsidRPr="00706DB2">
              <w:rPr>
                <w:rFonts w:eastAsia="Times New Roman" w:cs="Times New Roman"/>
                <w:color w:val="auto"/>
                <w:kern w:val="0"/>
                <w:szCs w:val="24"/>
                <w:lang w:eastAsia="en-IN" w:bidi="ar-SA"/>
                <w14:ligatures w14:val="none"/>
              </w:rPr>
              <w:t>labor</w:t>
            </w:r>
            <w:proofErr w:type="spellEnd"/>
            <w:r w:rsidRPr="00706DB2">
              <w:rPr>
                <w:rFonts w:eastAsia="Times New Roman" w:cs="Times New Roman"/>
                <w:color w:val="auto"/>
                <w:kern w:val="0"/>
                <w:szCs w:val="24"/>
                <w:lang w:eastAsia="en-IN" w:bidi="ar-SA"/>
                <w14:ligatures w14:val="none"/>
              </w:rPr>
              <w:t xml:space="preserve"> shortages</w:t>
            </w:r>
          </w:p>
        </w:tc>
        <w:tc>
          <w:tcPr>
            <w:tcW w:w="4384" w:type="dxa"/>
            <w:hideMark/>
          </w:tcPr>
          <w:p w14:paraId="485B0FAE" w14:textId="77777777" w:rsidR="009B5C19" w:rsidRPr="00706DB2" w:rsidRDefault="009B5C19" w:rsidP="00D766D7">
            <w:pPr>
              <w:spacing w:before="480" w:after="480" w:line="360" w:lineRule="auto"/>
              <w:rPr>
                <w:rFonts w:eastAsia="Times New Roman" w:cs="Times New Roman"/>
                <w:color w:val="auto"/>
                <w:kern w:val="0"/>
                <w:szCs w:val="24"/>
                <w:lang w:eastAsia="en-IN" w:bidi="ar-SA"/>
                <w14:ligatures w14:val="none"/>
              </w:rPr>
            </w:pPr>
            <w:r w:rsidRPr="00706DB2">
              <w:rPr>
                <w:rFonts w:eastAsia="Times New Roman" w:cs="Times New Roman"/>
                <w:color w:val="auto"/>
                <w:kern w:val="0"/>
                <w:szCs w:val="24"/>
                <w:lang w:eastAsia="en-IN" w:bidi="ar-SA"/>
                <w14:ligatures w14:val="none"/>
              </w:rPr>
              <w:t xml:space="preserve">Expanded offerings in essentials and partnered with local stores for hyperlocal delivery; launched services like Smart </w:t>
            </w:r>
            <w:proofErr w:type="spellStart"/>
            <w:r w:rsidRPr="00706DB2">
              <w:rPr>
                <w:rFonts w:eastAsia="Times New Roman" w:cs="Times New Roman"/>
                <w:color w:val="auto"/>
                <w:kern w:val="0"/>
                <w:szCs w:val="24"/>
                <w:lang w:eastAsia="en-IN" w:bidi="ar-SA"/>
                <w14:ligatures w14:val="none"/>
              </w:rPr>
              <w:t>Bachat</w:t>
            </w:r>
            <w:proofErr w:type="spellEnd"/>
            <w:r w:rsidRPr="00706DB2">
              <w:rPr>
                <w:rFonts w:eastAsia="Times New Roman" w:cs="Times New Roman"/>
                <w:color w:val="auto"/>
                <w:kern w:val="0"/>
                <w:szCs w:val="24"/>
                <w:lang w:eastAsia="en-IN" w:bidi="ar-SA"/>
                <w14:ligatures w14:val="none"/>
              </w:rPr>
              <w:t xml:space="preserve"> Club to offer discounts and benefits to regular customers</w:t>
            </w:r>
          </w:p>
        </w:tc>
      </w:tr>
    </w:tbl>
    <w:p w14:paraId="6EC4CD41" w14:textId="77777777" w:rsidR="009B5C19" w:rsidRPr="003653F9" w:rsidRDefault="009B5C19" w:rsidP="003653F9">
      <w:pPr>
        <w:spacing w:line="360" w:lineRule="auto"/>
        <w:jc w:val="center"/>
        <w:rPr>
          <w:rFonts w:cs="Times New Roman"/>
          <w:b/>
          <w:bCs/>
          <w:color w:val="auto"/>
          <w:szCs w:val="24"/>
        </w:rPr>
      </w:pPr>
      <w:r w:rsidRPr="003653F9">
        <w:rPr>
          <w:rFonts w:cs="Times New Roman"/>
          <w:b/>
          <w:bCs/>
          <w:color w:val="auto"/>
          <w:szCs w:val="24"/>
        </w:rPr>
        <w:t>Table 3: The impact of the COVID-19 epidemic on Amazon's marketplace rivals in India</w:t>
      </w:r>
    </w:p>
    <w:p w14:paraId="0F031F24" w14:textId="77777777" w:rsidR="009B5C19" w:rsidRPr="003653F9" w:rsidRDefault="009B5C19" w:rsidP="003653F9">
      <w:pPr>
        <w:spacing w:line="360" w:lineRule="auto"/>
        <w:jc w:val="center"/>
        <w:rPr>
          <w:rFonts w:cs="Times New Roman"/>
          <w:b/>
          <w:bCs/>
          <w:color w:val="auto"/>
          <w:szCs w:val="24"/>
        </w:rPr>
      </w:pPr>
      <w:r w:rsidRPr="003653F9">
        <w:rPr>
          <w:rFonts w:cs="Times New Roman"/>
          <w:b/>
          <w:bCs/>
          <w:color w:val="auto"/>
          <w:szCs w:val="24"/>
        </w:rPr>
        <w:t>Source: (Dasgupta, 2022)</w:t>
      </w:r>
    </w:p>
    <w:p w14:paraId="51C1E1C1" w14:textId="77777777" w:rsidR="009B5C19" w:rsidRPr="00B85922" w:rsidRDefault="009B5C19" w:rsidP="009B5C19">
      <w:pPr>
        <w:spacing w:line="360" w:lineRule="auto"/>
        <w:rPr>
          <w:rFonts w:cs="Times New Roman"/>
          <w:color w:val="auto"/>
          <w:szCs w:val="24"/>
        </w:rPr>
      </w:pPr>
      <w:r w:rsidRPr="00B85922">
        <w:rPr>
          <w:rFonts w:cs="Times New Roman"/>
          <w:color w:val="auto"/>
          <w:szCs w:val="24"/>
        </w:rPr>
        <w:t xml:space="preserve">Along with these steps, Flipkart has unveiled </w:t>
      </w:r>
      <w:proofErr w:type="gramStart"/>
      <w:r w:rsidRPr="00B85922">
        <w:rPr>
          <w:rFonts w:cs="Times New Roman"/>
          <w:color w:val="auto"/>
          <w:szCs w:val="24"/>
        </w:rPr>
        <w:t>a number of</w:t>
      </w:r>
      <w:proofErr w:type="gramEnd"/>
      <w:r w:rsidRPr="00B85922">
        <w:rPr>
          <w:rFonts w:cs="Times New Roman"/>
          <w:color w:val="auto"/>
          <w:szCs w:val="24"/>
        </w:rPr>
        <w:t xml:space="preserve"> programs to aid small companies throughout the outbreak. These include giving sellers access to working capital loans, eliminating prices for certain services, and providing free online training to assist sellers advance their technological proficiency. Reliance Retail, a subsidiary of one of India's biggest conglomerates, Reliance Industries, is a significant rival in the country's e-commerce business. Compared to Amazon and Flipkart, Reliance has adopted a different strategy for e-commerce, concentrating on a hybrid model that combines online and physical shopping (Reardon et al., 2021a). With the help of this approach, the business has been able to swiftly expand its online presence by using its vast physical retail network and supply chain infrastructure. Reliance Retail considerably increased its online operations during the epidemic, introducing </w:t>
      </w:r>
      <w:proofErr w:type="spellStart"/>
      <w:r w:rsidRPr="00B85922">
        <w:rPr>
          <w:rFonts w:cs="Times New Roman"/>
          <w:color w:val="auto"/>
          <w:szCs w:val="24"/>
        </w:rPr>
        <w:t>JioMart</w:t>
      </w:r>
      <w:proofErr w:type="spellEnd"/>
      <w:r w:rsidRPr="00B85922">
        <w:rPr>
          <w:rFonts w:cs="Times New Roman"/>
          <w:color w:val="auto"/>
          <w:szCs w:val="24"/>
        </w:rPr>
        <w:t xml:space="preserve">, a new e-commerce platform, in May 2020. </w:t>
      </w:r>
      <w:proofErr w:type="spellStart"/>
      <w:r w:rsidRPr="00B85922">
        <w:rPr>
          <w:rFonts w:cs="Times New Roman"/>
          <w:color w:val="auto"/>
          <w:szCs w:val="24"/>
        </w:rPr>
        <w:t>JioMart</w:t>
      </w:r>
      <w:proofErr w:type="spellEnd"/>
      <w:r w:rsidRPr="00B85922">
        <w:rPr>
          <w:rFonts w:cs="Times New Roman"/>
          <w:color w:val="auto"/>
          <w:szCs w:val="24"/>
        </w:rPr>
        <w:t xml:space="preserve"> originally specialised on groceries delivery but has subsequently broadened its offering to cover a variety of goods. </w:t>
      </w:r>
      <w:proofErr w:type="spellStart"/>
      <w:r w:rsidRPr="00B85922">
        <w:rPr>
          <w:rFonts w:cs="Times New Roman"/>
          <w:color w:val="auto"/>
          <w:szCs w:val="24"/>
        </w:rPr>
        <w:t>JioMart</w:t>
      </w:r>
      <w:proofErr w:type="spellEnd"/>
      <w:r w:rsidRPr="00B85922">
        <w:rPr>
          <w:rFonts w:cs="Times New Roman"/>
          <w:color w:val="auto"/>
          <w:szCs w:val="24"/>
        </w:rPr>
        <w:t xml:space="preserve"> has teamed with </w:t>
      </w:r>
      <w:proofErr w:type="spellStart"/>
      <w:r w:rsidRPr="00B85922">
        <w:rPr>
          <w:rFonts w:cs="Times New Roman"/>
          <w:color w:val="auto"/>
          <w:szCs w:val="24"/>
        </w:rPr>
        <w:t>neighborhood</w:t>
      </w:r>
      <w:proofErr w:type="spellEnd"/>
      <w:r w:rsidRPr="00B85922">
        <w:rPr>
          <w:rFonts w:cs="Times New Roman"/>
          <w:color w:val="auto"/>
          <w:szCs w:val="24"/>
        </w:rPr>
        <w:t xml:space="preserve"> </w:t>
      </w:r>
      <w:proofErr w:type="spellStart"/>
      <w:r w:rsidRPr="00B85922">
        <w:rPr>
          <w:rFonts w:cs="Times New Roman"/>
          <w:color w:val="auto"/>
          <w:szCs w:val="24"/>
        </w:rPr>
        <w:t>kirana</w:t>
      </w:r>
      <w:proofErr w:type="spellEnd"/>
      <w:r w:rsidRPr="00B85922">
        <w:rPr>
          <w:rFonts w:cs="Times New Roman"/>
          <w:color w:val="auto"/>
          <w:szCs w:val="24"/>
        </w:rPr>
        <w:t xml:space="preserve"> shops (small convenience stores) to provide fast and easy delivery of orders </w:t>
      </w:r>
      <w:proofErr w:type="gramStart"/>
      <w:r w:rsidRPr="00B85922">
        <w:rPr>
          <w:rFonts w:cs="Times New Roman"/>
          <w:color w:val="auto"/>
          <w:szCs w:val="24"/>
        </w:rPr>
        <w:t>in an effort to</w:t>
      </w:r>
      <w:proofErr w:type="gramEnd"/>
      <w:r w:rsidRPr="00B85922">
        <w:rPr>
          <w:rFonts w:cs="Times New Roman"/>
          <w:color w:val="auto"/>
          <w:szCs w:val="24"/>
        </w:rPr>
        <w:t xml:space="preserve"> compete with Amazon and Flipkart's rapid delivery services (Reardon et al., 2021a).  </w:t>
      </w:r>
    </w:p>
    <w:p w14:paraId="15FE8D5F" w14:textId="77777777" w:rsidR="009B5C19" w:rsidRPr="00B85922" w:rsidRDefault="009B5C19" w:rsidP="009B5C19">
      <w:pPr>
        <w:spacing w:line="360" w:lineRule="auto"/>
        <w:rPr>
          <w:rFonts w:cs="Times New Roman"/>
          <w:color w:val="auto"/>
          <w:szCs w:val="24"/>
        </w:rPr>
      </w:pPr>
      <w:r w:rsidRPr="00B85922">
        <w:rPr>
          <w:rFonts w:cs="Times New Roman"/>
          <w:color w:val="auto"/>
          <w:szCs w:val="24"/>
        </w:rPr>
        <w:t xml:space="preserve">Overall, the COVID-19 epidemic has created chances and problems for Indian e-commerce businesses, including Amazon's rivals. These businesses have had to install fresh safeguards to secure the safety of staff and clients while also fast adapting to shifting market circumstances and consumer </w:t>
      </w:r>
      <w:proofErr w:type="spellStart"/>
      <w:r w:rsidRPr="00B85922">
        <w:rPr>
          <w:rFonts w:cs="Times New Roman"/>
          <w:color w:val="auto"/>
          <w:szCs w:val="24"/>
        </w:rPr>
        <w:t>behavior</w:t>
      </w:r>
      <w:proofErr w:type="spellEnd"/>
      <w:r w:rsidRPr="00B85922">
        <w:rPr>
          <w:rFonts w:cs="Times New Roman"/>
          <w:color w:val="auto"/>
          <w:szCs w:val="24"/>
        </w:rPr>
        <w:t>. It will be interesting to see how the epidemic develops and how India's e-commerce environment changes over time, as well as if Amazon will continue to dominate the sector (Reardon et al., 2021).</w:t>
      </w:r>
    </w:p>
    <w:p w14:paraId="07922BEE" w14:textId="77777777" w:rsidR="00A94B85" w:rsidRPr="00C317A9" w:rsidRDefault="00A94B85" w:rsidP="00A94B85">
      <w:pPr>
        <w:pStyle w:val="Heading1"/>
        <w:spacing w:line="360" w:lineRule="auto"/>
        <w:rPr>
          <w:rFonts w:cs="Times New Roman"/>
          <w:color w:val="auto"/>
          <w:szCs w:val="24"/>
        </w:rPr>
      </w:pPr>
      <w:bookmarkStart w:id="46" w:name="_Toc132692735"/>
      <w:bookmarkStart w:id="47" w:name="_Toc136253425"/>
      <w:bookmarkStart w:id="48" w:name="_Toc137564272"/>
      <w:r w:rsidRPr="00C317A9">
        <w:rPr>
          <w:rFonts w:cs="Times New Roman"/>
          <w:color w:val="auto"/>
          <w:szCs w:val="24"/>
        </w:rPr>
        <w:lastRenderedPageBreak/>
        <w:t>6. Recommendations</w:t>
      </w:r>
      <w:bookmarkEnd w:id="46"/>
      <w:bookmarkEnd w:id="47"/>
      <w:bookmarkEnd w:id="48"/>
      <w:r w:rsidRPr="00C317A9">
        <w:rPr>
          <w:rFonts w:cs="Times New Roman"/>
          <w:color w:val="auto"/>
          <w:szCs w:val="24"/>
        </w:rPr>
        <w:t xml:space="preserve"> </w:t>
      </w:r>
    </w:p>
    <w:p w14:paraId="0DABEFE7" w14:textId="77777777" w:rsidR="00A94B85" w:rsidRPr="00C317A9" w:rsidRDefault="00A94B85" w:rsidP="00A94B85">
      <w:pPr>
        <w:spacing w:line="360" w:lineRule="auto"/>
        <w:rPr>
          <w:rFonts w:cs="Times New Roman"/>
          <w:color w:val="auto"/>
          <w:szCs w:val="24"/>
        </w:rPr>
      </w:pPr>
      <w:r w:rsidRPr="00C317A9">
        <w:rPr>
          <w:rFonts w:cs="Times New Roman"/>
          <w:color w:val="auto"/>
          <w:szCs w:val="24"/>
        </w:rPr>
        <w:t>Amazon's operations in India as well as companies throughout the world have been significantly impacted by the coronavirus epidemic. To help Amazon's India Marketplace get through these trying times, here are some suggestions:</w:t>
      </w:r>
    </w:p>
    <w:p w14:paraId="181F2B5D" w14:textId="77777777" w:rsidR="00A94B85" w:rsidRPr="00C317A9" w:rsidRDefault="00A94B85" w:rsidP="00A94B85">
      <w:pPr>
        <w:spacing w:line="360" w:lineRule="auto"/>
        <w:rPr>
          <w:rFonts w:cs="Times New Roman"/>
          <w:b/>
          <w:bCs/>
          <w:color w:val="auto"/>
          <w:szCs w:val="24"/>
        </w:rPr>
      </w:pPr>
      <w:r w:rsidRPr="00C317A9">
        <w:rPr>
          <w:rFonts w:cs="Times New Roman"/>
          <w:b/>
          <w:bCs/>
          <w:color w:val="auto"/>
          <w:szCs w:val="24"/>
        </w:rPr>
        <w:t>1. Put employee and consumer safety first</w:t>
      </w:r>
    </w:p>
    <w:p w14:paraId="7ECF5C55" w14:textId="77777777" w:rsidR="00A94B85" w:rsidRPr="00C317A9" w:rsidRDefault="00A94B85" w:rsidP="00A94B85">
      <w:pPr>
        <w:spacing w:line="360" w:lineRule="auto"/>
        <w:rPr>
          <w:rFonts w:cs="Times New Roman"/>
          <w:color w:val="auto"/>
          <w:szCs w:val="24"/>
        </w:rPr>
      </w:pPr>
      <w:r w:rsidRPr="00C317A9">
        <w:rPr>
          <w:rFonts w:cs="Times New Roman"/>
          <w:color w:val="auto"/>
          <w:szCs w:val="24"/>
        </w:rPr>
        <w:t xml:space="preserve">The security and welfare of Amazon's staff and customers should remain a top priority. This can include putting in place stringent safety regulations including routine temperature checks, mask-wearing requirements, social seclusion, and sanitization procedures in their warehouses, distribution hubs, and other facilities. The COVID-19 epidemic has presented companies with hitherto unheard-of difficulties, notably those for Amazon's Indian operations. As a responsible business organization, Amazon must put the security and welfare of its personnel and clients first (Dube, </w:t>
      </w:r>
      <w:proofErr w:type="spellStart"/>
      <w:r w:rsidRPr="00C317A9">
        <w:rPr>
          <w:rFonts w:cs="Times New Roman"/>
          <w:color w:val="auto"/>
          <w:szCs w:val="24"/>
        </w:rPr>
        <w:t>Nhamo</w:t>
      </w:r>
      <w:proofErr w:type="spellEnd"/>
      <w:r w:rsidRPr="00C317A9">
        <w:rPr>
          <w:rFonts w:cs="Times New Roman"/>
          <w:color w:val="auto"/>
          <w:szCs w:val="24"/>
        </w:rPr>
        <w:t xml:space="preserve"> and </w:t>
      </w:r>
      <w:proofErr w:type="spellStart"/>
      <w:r w:rsidRPr="00C317A9">
        <w:rPr>
          <w:rFonts w:cs="Times New Roman"/>
          <w:color w:val="auto"/>
          <w:szCs w:val="24"/>
        </w:rPr>
        <w:t>Chikodzi</w:t>
      </w:r>
      <w:proofErr w:type="spellEnd"/>
      <w:r w:rsidRPr="00C317A9">
        <w:rPr>
          <w:rFonts w:cs="Times New Roman"/>
          <w:color w:val="auto"/>
          <w:szCs w:val="24"/>
        </w:rPr>
        <w:t xml:space="preserve">, 2021). As a result, all its facilities, including warehouses, distribution hubs, and other places, must employ stringent safety procedures. Temperature checks on all personnel and guests at Amazon's facilities on a regular basis are one of the most important safety precautions that may be put in place. This will make it easier to spot anybody who could be infected with the virus and keep them from entering the building. The wearing of masks </w:t>
      </w:r>
      <w:proofErr w:type="gramStart"/>
      <w:r w:rsidRPr="00C317A9">
        <w:rPr>
          <w:rFonts w:cs="Times New Roman"/>
          <w:color w:val="auto"/>
          <w:szCs w:val="24"/>
        </w:rPr>
        <w:t>at all times</w:t>
      </w:r>
      <w:proofErr w:type="gramEnd"/>
      <w:r w:rsidRPr="00C317A9">
        <w:rPr>
          <w:rFonts w:cs="Times New Roman"/>
          <w:color w:val="auto"/>
          <w:szCs w:val="24"/>
        </w:rPr>
        <w:t xml:space="preserve"> should also be required by Amazon since it is one of the best methods to stop the illness from spreading. Enforcing social distancing rules using visible markings and signs to denote appropriate separations between people is also important (Dube, </w:t>
      </w:r>
      <w:proofErr w:type="spellStart"/>
      <w:r w:rsidRPr="00C317A9">
        <w:rPr>
          <w:rFonts w:cs="Times New Roman"/>
          <w:color w:val="auto"/>
          <w:szCs w:val="24"/>
        </w:rPr>
        <w:t>Nhamo</w:t>
      </w:r>
      <w:proofErr w:type="spellEnd"/>
      <w:r w:rsidRPr="00C317A9">
        <w:rPr>
          <w:rFonts w:cs="Times New Roman"/>
          <w:color w:val="auto"/>
          <w:szCs w:val="24"/>
        </w:rPr>
        <w:t xml:space="preserve"> and </w:t>
      </w:r>
      <w:proofErr w:type="spellStart"/>
      <w:r w:rsidRPr="00C317A9">
        <w:rPr>
          <w:rFonts w:cs="Times New Roman"/>
          <w:color w:val="auto"/>
          <w:szCs w:val="24"/>
        </w:rPr>
        <w:t>Chikodzi</w:t>
      </w:r>
      <w:proofErr w:type="spellEnd"/>
      <w:r w:rsidRPr="00C317A9">
        <w:rPr>
          <w:rFonts w:cs="Times New Roman"/>
          <w:color w:val="auto"/>
          <w:szCs w:val="24"/>
        </w:rPr>
        <w:t>, 2021).</w:t>
      </w:r>
    </w:p>
    <w:p w14:paraId="74162901" w14:textId="77777777" w:rsidR="00A94B85" w:rsidRPr="00C317A9" w:rsidRDefault="00A94B85" w:rsidP="00A94B85">
      <w:pPr>
        <w:spacing w:line="360" w:lineRule="auto"/>
        <w:rPr>
          <w:rFonts w:cs="Times New Roman"/>
          <w:color w:val="auto"/>
          <w:szCs w:val="24"/>
        </w:rPr>
      </w:pPr>
      <w:r w:rsidRPr="00C317A9">
        <w:rPr>
          <w:rFonts w:cs="Times New Roman"/>
          <w:color w:val="auto"/>
          <w:szCs w:val="24"/>
        </w:rPr>
        <w:t xml:space="preserve">All Amazon facilities should undertake sanitization practises, such as routinely cleaning and disinfecting high-touch areas including doorknobs, lift buttons and equipment. It's also important to have handwashing stations and hand sanitizer easily accessible to both staff members and clients (Dube, </w:t>
      </w:r>
      <w:proofErr w:type="spellStart"/>
      <w:r w:rsidRPr="00C317A9">
        <w:rPr>
          <w:rFonts w:cs="Times New Roman"/>
          <w:color w:val="auto"/>
          <w:szCs w:val="24"/>
        </w:rPr>
        <w:t>Nhamo</w:t>
      </w:r>
      <w:proofErr w:type="spellEnd"/>
      <w:r w:rsidRPr="00C317A9">
        <w:rPr>
          <w:rFonts w:cs="Times New Roman"/>
          <w:color w:val="auto"/>
          <w:szCs w:val="24"/>
        </w:rPr>
        <w:t xml:space="preserve"> and </w:t>
      </w:r>
      <w:proofErr w:type="spellStart"/>
      <w:r w:rsidRPr="00C317A9">
        <w:rPr>
          <w:rFonts w:cs="Times New Roman"/>
          <w:color w:val="auto"/>
          <w:szCs w:val="24"/>
        </w:rPr>
        <w:t>Chikodzi</w:t>
      </w:r>
      <w:proofErr w:type="spellEnd"/>
      <w:r w:rsidRPr="00C317A9">
        <w:rPr>
          <w:rFonts w:cs="Times New Roman"/>
          <w:color w:val="auto"/>
          <w:szCs w:val="24"/>
        </w:rPr>
        <w:t>, 2021).</w:t>
      </w:r>
    </w:p>
    <w:p w14:paraId="112FFC95" w14:textId="77777777" w:rsidR="00A94B85" w:rsidRPr="00C317A9" w:rsidRDefault="00A94B85" w:rsidP="00A94B85">
      <w:pPr>
        <w:spacing w:line="360" w:lineRule="auto"/>
        <w:rPr>
          <w:rFonts w:cs="Times New Roman"/>
          <w:b/>
          <w:bCs/>
          <w:color w:val="auto"/>
          <w:szCs w:val="24"/>
        </w:rPr>
      </w:pPr>
      <w:r w:rsidRPr="00C317A9">
        <w:rPr>
          <w:rFonts w:cs="Times New Roman"/>
          <w:b/>
          <w:bCs/>
          <w:color w:val="auto"/>
          <w:szCs w:val="24"/>
        </w:rPr>
        <w:t>2. Strengthen supply chain management</w:t>
      </w:r>
    </w:p>
    <w:p w14:paraId="78F9A549" w14:textId="77777777" w:rsidR="00A94B85" w:rsidRPr="00E465CC" w:rsidRDefault="00A94B85" w:rsidP="00A94B85">
      <w:pPr>
        <w:spacing w:line="360" w:lineRule="auto"/>
        <w:rPr>
          <w:rFonts w:cs="Times New Roman"/>
          <w:szCs w:val="24"/>
        </w:rPr>
      </w:pPr>
      <w:r w:rsidRPr="00C317A9">
        <w:rPr>
          <w:rFonts w:cs="Times New Roman"/>
          <w:color w:val="auto"/>
          <w:szCs w:val="24"/>
        </w:rPr>
        <w:t xml:space="preserve">Global supply networks have been severely disrupted by the COVID-19 epidemic, leading to shortages of necessary supplies and products. Amazon </w:t>
      </w:r>
      <w:proofErr w:type="gramStart"/>
      <w:r w:rsidRPr="00C317A9">
        <w:rPr>
          <w:rFonts w:cs="Times New Roman"/>
          <w:color w:val="auto"/>
          <w:szCs w:val="24"/>
        </w:rPr>
        <w:t>has to</w:t>
      </w:r>
      <w:proofErr w:type="gramEnd"/>
      <w:r w:rsidRPr="00C317A9">
        <w:rPr>
          <w:rFonts w:cs="Times New Roman"/>
          <w:color w:val="auto"/>
          <w:szCs w:val="24"/>
        </w:rPr>
        <w:t xml:space="preserve"> improve supply chain management as a top e-commerce platform in order to maintain a consistent flow of products and satisfy rising consumer demand for necessities like food, medicine, and home goods. Working closely with suppliers to maintain a constant flow of items is one way Amazon </w:t>
      </w:r>
      <w:proofErr w:type="gramStart"/>
      <w:r w:rsidRPr="00C317A9">
        <w:rPr>
          <w:rFonts w:cs="Times New Roman"/>
          <w:color w:val="auto"/>
          <w:szCs w:val="24"/>
        </w:rPr>
        <w:t>may</w:t>
      </w:r>
      <w:proofErr w:type="gramEnd"/>
    </w:p>
    <w:p w14:paraId="28F4F035" w14:textId="77777777" w:rsidR="00C24563" w:rsidRPr="00C317A9" w:rsidRDefault="00C24563" w:rsidP="00C24563">
      <w:pPr>
        <w:spacing w:line="360" w:lineRule="auto"/>
        <w:rPr>
          <w:rFonts w:cs="Times New Roman"/>
          <w:color w:val="auto"/>
          <w:szCs w:val="24"/>
        </w:rPr>
      </w:pPr>
      <w:r w:rsidRPr="00C317A9">
        <w:rPr>
          <w:rFonts w:cs="Times New Roman"/>
          <w:color w:val="auto"/>
          <w:szCs w:val="24"/>
        </w:rPr>
        <w:lastRenderedPageBreak/>
        <w:t>improve its supply chain management (Bag et al., 2021). This can include fostering deeper ties with important suppliers, keeping an eye on their capacity for production and stock levels, and working with them to speed up shipping and delivery times. Inventory management is a crucial component of supply chain management. By stocking more of the necessities, especially those in high demand during the epidemic, Amazon may improve the management of its inventory. This will lessen the possibility of shortages and guarantee that consumers can easily get these items (Bag et al., 2021).</w:t>
      </w:r>
    </w:p>
    <w:p w14:paraId="57AFF76C" w14:textId="77777777" w:rsidR="00C24563" w:rsidRPr="00C317A9" w:rsidRDefault="00C24563" w:rsidP="00C24563">
      <w:pPr>
        <w:spacing w:line="360" w:lineRule="auto"/>
        <w:rPr>
          <w:rFonts w:cs="Times New Roman"/>
          <w:color w:val="auto"/>
          <w:szCs w:val="24"/>
        </w:rPr>
      </w:pPr>
      <w:r w:rsidRPr="00C317A9">
        <w:rPr>
          <w:rFonts w:cs="Times New Roman"/>
          <w:color w:val="auto"/>
          <w:szCs w:val="24"/>
        </w:rPr>
        <w:t>To reduce supply chain interruptions, sourcing regions must be diversified. Amazon may lessen its dependence on a single supplier or geographical area, which may be prone to interruptions brought on by natural catastrophes, geopolitical conflicts, or public health crises, by diversifying its sourcing areas (Bag et al., 2021). Finally, Amazon may employ technology to enhance its supply chain management. For example, it can use data analytics and machine learning algorithms to forecast demand, optimise inventory levels, and speed up shipping and delivery procedures. Amazon can maintain a consistent flow of merchandise, fulfil the rising demand for necessities, and continue to provide its consumers a flawless shopping experience even in emergency situations by improving its supply chain management (Shen and Sun, 2021).</w:t>
      </w:r>
    </w:p>
    <w:p w14:paraId="14B3BFBB" w14:textId="77777777" w:rsidR="00C24563" w:rsidRPr="00C317A9" w:rsidRDefault="00C24563" w:rsidP="00C24563">
      <w:pPr>
        <w:spacing w:line="360" w:lineRule="auto"/>
        <w:rPr>
          <w:rFonts w:cs="Times New Roman"/>
          <w:b/>
          <w:bCs/>
          <w:color w:val="auto"/>
          <w:szCs w:val="24"/>
        </w:rPr>
      </w:pPr>
      <w:r w:rsidRPr="00C317A9">
        <w:rPr>
          <w:rFonts w:cs="Times New Roman"/>
          <w:b/>
          <w:bCs/>
          <w:color w:val="auto"/>
          <w:szCs w:val="24"/>
        </w:rPr>
        <w:t xml:space="preserve">3. Adapt to changing consumer </w:t>
      </w:r>
      <w:proofErr w:type="spellStart"/>
      <w:r w:rsidRPr="00C317A9">
        <w:rPr>
          <w:rFonts w:cs="Times New Roman"/>
          <w:b/>
          <w:bCs/>
          <w:color w:val="auto"/>
          <w:szCs w:val="24"/>
        </w:rPr>
        <w:t>behavior</w:t>
      </w:r>
      <w:proofErr w:type="spellEnd"/>
    </w:p>
    <w:p w14:paraId="4ECF2613" w14:textId="77777777" w:rsidR="00C24563" w:rsidRDefault="00C24563" w:rsidP="00C24563">
      <w:pPr>
        <w:spacing w:before="0" w:after="160" w:line="360" w:lineRule="auto"/>
        <w:rPr>
          <w:rFonts w:cs="Times New Roman"/>
          <w:color w:val="auto"/>
          <w:szCs w:val="24"/>
        </w:rPr>
      </w:pPr>
      <w:r w:rsidRPr="00C317A9">
        <w:rPr>
          <w:rFonts w:cs="Times New Roman"/>
          <w:color w:val="auto"/>
          <w:szCs w:val="24"/>
        </w:rPr>
        <w:t xml:space="preserve">Due to the coronavirus pandemic, more individuals are choosing to purchase online rather than in congested public locations. Amazon should concentrate on upgrading its e-commerce platform, expanding its digital capabilities, and offering a smooth online buying experience to adjust to this shifting customer </w:t>
      </w:r>
      <w:proofErr w:type="spellStart"/>
      <w:r w:rsidRPr="00C317A9">
        <w:rPr>
          <w:rFonts w:cs="Times New Roman"/>
          <w:color w:val="auto"/>
          <w:szCs w:val="24"/>
        </w:rPr>
        <w:t>behavior</w:t>
      </w:r>
      <w:proofErr w:type="spellEnd"/>
      <w:r w:rsidRPr="00C317A9">
        <w:rPr>
          <w:rFonts w:cs="Times New Roman"/>
          <w:color w:val="auto"/>
          <w:szCs w:val="24"/>
        </w:rPr>
        <w:t xml:space="preserve">. Consumer </w:t>
      </w:r>
      <w:proofErr w:type="spellStart"/>
      <w:r w:rsidRPr="00C317A9">
        <w:rPr>
          <w:rFonts w:cs="Times New Roman"/>
          <w:color w:val="auto"/>
          <w:szCs w:val="24"/>
        </w:rPr>
        <w:t>behavior</w:t>
      </w:r>
      <w:proofErr w:type="spellEnd"/>
      <w:r w:rsidRPr="00C317A9">
        <w:rPr>
          <w:rFonts w:cs="Times New Roman"/>
          <w:color w:val="auto"/>
          <w:szCs w:val="24"/>
        </w:rPr>
        <w:t xml:space="preserve"> has been severely influenced by the COVID-19 epidemic, with more individuals choosing online shopping as a safer and more practical substitute for going to congested public areas to purchase (</w:t>
      </w:r>
      <w:proofErr w:type="spellStart"/>
      <w:r w:rsidRPr="00C317A9">
        <w:rPr>
          <w:rFonts w:cs="Times New Roman"/>
          <w:color w:val="auto"/>
          <w:szCs w:val="24"/>
        </w:rPr>
        <w:t>Donthu</w:t>
      </w:r>
      <w:proofErr w:type="spellEnd"/>
      <w:r w:rsidRPr="00C317A9">
        <w:rPr>
          <w:rFonts w:cs="Times New Roman"/>
          <w:color w:val="auto"/>
          <w:szCs w:val="24"/>
        </w:rPr>
        <w:t xml:space="preserve"> and Gustafsson, 2020). Amazon should work on upgrading its e-commerce platform, expanding its digital capabilities, and offering a smooth online buying experience to adjust to this shifting customer </w:t>
      </w:r>
      <w:proofErr w:type="spellStart"/>
      <w:r w:rsidRPr="00C317A9">
        <w:rPr>
          <w:rFonts w:cs="Times New Roman"/>
          <w:color w:val="auto"/>
          <w:szCs w:val="24"/>
        </w:rPr>
        <w:t>behavior</w:t>
      </w:r>
      <w:proofErr w:type="spellEnd"/>
      <w:r w:rsidRPr="00C317A9">
        <w:rPr>
          <w:rFonts w:cs="Times New Roman"/>
          <w:color w:val="auto"/>
          <w:szCs w:val="24"/>
        </w:rPr>
        <w:t xml:space="preserve">. Investing in the growth of its e-commerce platform is one way Amazon can adjust to shifting customer </w:t>
      </w:r>
      <w:proofErr w:type="spellStart"/>
      <w:r w:rsidRPr="00C317A9">
        <w:rPr>
          <w:rFonts w:cs="Times New Roman"/>
          <w:color w:val="auto"/>
          <w:szCs w:val="24"/>
        </w:rPr>
        <w:t>behavior</w:t>
      </w:r>
      <w:proofErr w:type="spellEnd"/>
      <w:r w:rsidRPr="00C317A9">
        <w:rPr>
          <w:rFonts w:cs="Times New Roman"/>
          <w:color w:val="auto"/>
          <w:szCs w:val="24"/>
        </w:rPr>
        <w:t xml:space="preserve">. This can include enhancing the user interface and experience, making it clearer and more user-friendly, and mobile device optimization. Amazon may also spend money on technologies that use machine learning and artificial intelligence to personalize the shopping experience, suggest goods that are relevant to the customer, and speed up the checkout process. Its digital skills must be improved if it is to adjust to changing customer </w:t>
      </w:r>
      <w:proofErr w:type="spellStart"/>
      <w:r w:rsidRPr="00C317A9">
        <w:rPr>
          <w:rFonts w:cs="Times New Roman"/>
          <w:color w:val="auto"/>
          <w:szCs w:val="24"/>
        </w:rPr>
        <w:t>behavior</w:t>
      </w:r>
      <w:proofErr w:type="spellEnd"/>
      <w:r w:rsidRPr="00C317A9">
        <w:rPr>
          <w:rFonts w:cs="Times New Roman"/>
          <w:color w:val="auto"/>
          <w:szCs w:val="24"/>
        </w:rPr>
        <w:t xml:space="preserve">. By investing in technology that enables quicker and more effective order </w:t>
      </w:r>
    </w:p>
    <w:p w14:paraId="13051496" w14:textId="77777777" w:rsidR="00737C51" w:rsidRPr="00C317A9" w:rsidRDefault="00737C51" w:rsidP="00737C51">
      <w:pPr>
        <w:spacing w:line="360" w:lineRule="auto"/>
        <w:rPr>
          <w:rFonts w:cs="Times New Roman"/>
          <w:color w:val="auto"/>
          <w:szCs w:val="24"/>
        </w:rPr>
      </w:pPr>
      <w:r w:rsidRPr="00C317A9">
        <w:rPr>
          <w:rFonts w:cs="Times New Roman"/>
          <w:color w:val="auto"/>
          <w:szCs w:val="24"/>
        </w:rPr>
        <w:lastRenderedPageBreak/>
        <w:t>processing, shipping tracking, and customer support, Amazon can achieve this (</w:t>
      </w:r>
      <w:proofErr w:type="spellStart"/>
      <w:r w:rsidRPr="00C317A9">
        <w:rPr>
          <w:rFonts w:cs="Times New Roman"/>
          <w:color w:val="auto"/>
          <w:szCs w:val="24"/>
        </w:rPr>
        <w:t>Donthu</w:t>
      </w:r>
      <w:proofErr w:type="spellEnd"/>
      <w:r w:rsidRPr="00C317A9">
        <w:rPr>
          <w:rFonts w:cs="Times New Roman"/>
          <w:color w:val="auto"/>
          <w:szCs w:val="24"/>
        </w:rPr>
        <w:t xml:space="preserve"> and Gustafsson, 2020).</w:t>
      </w:r>
    </w:p>
    <w:p w14:paraId="44F377F6" w14:textId="77777777" w:rsidR="00737C51" w:rsidRPr="00C317A9" w:rsidRDefault="00737C51" w:rsidP="00737C51">
      <w:pPr>
        <w:spacing w:line="360" w:lineRule="auto"/>
        <w:rPr>
          <w:rFonts w:cs="Times New Roman"/>
          <w:b/>
          <w:bCs/>
          <w:color w:val="auto"/>
          <w:szCs w:val="24"/>
        </w:rPr>
      </w:pPr>
      <w:r w:rsidRPr="00C317A9">
        <w:rPr>
          <w:rFonts w:cs="Times New Roman"/>
          <w:b/>
          <w:bCs/>
          <w:color w:val="auto"/>
          <w:szCs w:val="24"/>
        </w:rPr>
        <w:t>4. Enhance customer engagement</w:t>
      </w:r>
    </w:p>
    <w:p w14:paraId="4B4DFE6B" w14:textId="77777777" w:rsidR="00737C51" w:rsidRPr="00C317A9" w:rsidRDefault="00737C51" w:rsidP="00737C51">
      <w:pPr>
        <w:spacing w:line="360" w:lineRule="auto"/>
        <w:rPr>
          <w:rFonts w:cs="Times New Roman"/>
          <w:color w:val="auto"/>
          <w:szCs w:val="24"/>
        </w:rPr>
      </w:pPr>
      <w:r w:rsidRPr="00C317A9">
        <w:rPr>
          <w:rFonts w:cs="Times New Roman"/>
          <w:color w:val="auto"/>
          <w:szCs w:val="24"/>
        </w:rPr>
        <w:t>Customers are relying more and more on internet evaluations and suggestions as e-commerce grows. To maintain current consumers and draw in new ones, Amazon should concentrate on boosting customer engagement via focused marketing efforts, individualized suggestions, and customer loyalty programs. To grow its customer base, foster customer loyalty, and draw in new clients, Amazon must improve consumer engagement (Al-</w:t>
      </w:r>
      <w:proofErr w:type="spellStart"/>
      <w:r w:rsidRPr="00C317A9">
        <w:rPr>
          <w:rFonts w:cs="Times New Roman"/>
          <w:color w:val="auto"/>
          <w:szCs w:val="24"/>
        </w:rPr>
        <w:t>Dmour</w:t>
      </w:r>
      <w:proofErr w:type="spellEnd"/>
      <w:r w:rsidRPr="00C317A9">
        <w:rPr>
          <w:rFonts w:cs="Times New Roman"/>
          <w:color w:val="auto"/>
          <w:szCs w:val="24"/>
        </w:rPr>
        <w:t xml:space="preserve"> et al., 2021). Targeted marketing initiatives that address the unique interests and requirements of various client groups are one approach to do this. Amazon can determine client preferences and adjust marketing strategies appropriately by </w:t>
      </w:r>
      <w:proofErr w:type="spellStart"/>
      <w:r w:rsidRPr="00C317A9">
        <w:rPr>
          <w:rFonts w:cs="Times New Roman"/>
          <w:color w:val="auto"/>
          <w:szCs w:val="24"/>
        </w:rPr>
        <w:t>analyzing</w:t>
      </w:r>
      <w:proofErr w:type="spellEnd"/>
      <w:r w:rsidRPr="00C317A9">
        <w:rPr>
          <w:rFonts w:cs="Times New Roman"/>
          <w:color w:val="auto"/>
          <w:szCs w:val="24"/>
        </w:rPr>
        <w:t xml:space="preserve"> customer data and using machine learning algorithms. Enhancing client engagement also requires personalized advice. Amazon can provide product recommendations that are pertinent to each customer's preferences and purchase history by using data analytics and machine learning algorithms. This may enhance client satisfaction and raise the chance of repeat business (Al-</w:t>
      </w:r>
      <w:proofErr w:type="spellStart"/>
      <w:r w:rsidRPr="00C317A9">
        <w:rPr>
          <w:rFonts w:cs="Times New Roman"/>
          <w:color w:val="auto"/>
          <w:szCs w:val="24"/>
        </w:rPr>
        <w:t>Dmour</w:t>
      </w:r>
      <w:proofErr w:type="spellEnd"/>
      <w:r w:rsidRPr="00C317A9">
        <w:rPr>
          <w:rFonts w:cs="Times New Roman"/>
          <w:color w:val="auto"/>
          <w:szCs w:val="24"/>
        </w:rPr>
        <w:t xml:space="preserve"> et al., 2021).</w:t>
      </w:r>
    </w:p>
    <w:p w14:paraId="0A2637D9" w14:textId="77777777" w:rsidR="00737C51" w:rsidRPr="00C317A9" w:rsidRDefault="00737C51" w:rsidP="00737C51">
      <w:pPr>
        <w:spacing w:line="360" w:lineRule="auto"/>
        <w:rPr>
          <w:rFonts w:cs="Times New Roman"/>
          <w:color w:val="auto"/>
          <w:szCs w:val="24"/>
        </w:rPr>
      </w:pPr>
      <w:r w:rsidRPr="00C317A9">
        <w:rPr>
          <w:rFonts w:cs="Times New Roman"/>
          <w:color w:val="auto"/>
          <w:szCs w:val="24"/>
        </w:rPr>
        <w:t>Another efficient strategy to increase consumer involvement is via customer loyalty programs. Amazon may entice consumers to stick around and make more purchases by providing rewards like discounts, free delivery, or exclusive access to goods or events. By doing so, you may be able to strengthen your client base and raise average customer value. Overall, for Amazon to be competitive in the e-commerce sector, increasing consumer involvement is crucial. Amazon can keep current consumers and draw in new ones by giving a tailored and frictionless shopping experience, targeted marketing efforts, personalized suggestions, and customer loyalty programmes (Al-</w:t>
      </w:r>
      <w:proofErr w:type="spellStart"/>
      <w:r w:rsidRPr="00C317A9">
        <w:rPr>
          <w:rFonts w:cs="Times New Roman"/>
          <w:color w:val="auto"/>
          <w:szCs w:val="24"/>
        </w:rPr>
        <w:t>Dmour</w:t>
      </w:r>
      <w:proofErr w:type="spellEnd"/>
      <w:r w:rsidRPr="00C317A9">
        <w:rPr>
          <w:rFonts w:cs="Times New Roman"/>
          <w:color w:val="auto"/>
          <w:szCs w:val="24"/>
        </w:rPr>
        <w:t xml:space="preserve"> et al., 2021).</w:t>
      </w:r>
    </w:p>
    <w:p w14:paraId="773945AA" w14:textId="77777777" w:rsidR="00737C51" w:rsidRPr="00C317A9" w:rsidRDefault="00737C51" w:rsidP="00737C51">
      <w:pPr>
        <w:spacing w:line="360" w:lineRule="auto"/>
        <w:rPr>
          <w:rFonts w:cs="Times New Roman"/>
          <w:b/>
          <w:bCs/>
          <w:color w:val="auto"/>
          <w:szCs w:val="24"/>
        </w:rPr>
      </w:pPr>
      <w:r w:rsidRPr="00C317A9">
        <w:rPr>
          <w:rFonts w:cs="Times New Roman"/>
          <w:b/>
          <w:bCs/>
          <w:color w:val="auto"/>
          <w:szCs w:val="24"/>
        </w:rPr>
        <w:t>5. Collaborate with local authorities</w:t>
      </w:r>
    </w:p>
    <w:p w14:paraId="2E1908AA" w14:textId="77777777" w:rsidR="00737C51" w:rsidRDefault="00737C51" w:rsidP="00737C51">
      <w:pPr>
        <w:spacing w:before="0" w:after="160" w:line="360" w:lineRule="auto"/>
        <w:rPr>
          <w:rFonts w:cs="Times New Roman"/>
          <w:color w:val="auto"/>
          <w:szCs w:val="24"/>
        </w:rPr>
      </w:pPr>
      <w:r w:rsidRPr="00025446">
        <w:rPr>
          <w:rFonts w:cs="Times New Roman"/>
          <w:color w:val="auto"/>
          <w:szCs w:val="24"/>
        </w:rPr>
        <w:t>Accordance with the changing rules and policies of the government about the epidemic. This may include putting new regulations into place, such contactless delivery, and embracing cutting-edge technology to facilitate social estrangement. For Amazon to guarantee that its activities adhere to the changing government legislation and standards connected to the epidemic, working with local authorities is essential (</w:t>
      </w:r>
      <w:proofErr w:type="spellStart"/>
      <w:r w:rsidRPr="00025446">
        <w:rPr>
          <w:rFonts w:cs="Times New Roman"/>
          <w:color w:val="auto"/>
          <w:szCs w:val="24"/>
        </w:rPr>
        <w:t>Pettersson</w:t>
      </w:r>
      <w:proofErr w:type="spellEnd"/>
      <w:r w:rsidRPr="00025446">
        <w:rPr>
          <w:rFonts w:cs="Times New Roman"/>
          <w:color w:val="auto"/>
          <w:szCs w:val="24"/>
        </w:rPr>
        <w:t xml:space="preserve"> and </w:t>
      </w:r>
      <w:proofErr w:type="spellStart"/>
      <w:r w:rsidRPr="00025446">
        <w:rPr>
          <w:rFonts w:cs="Times New Roman"/>
          <w:color w:val="auto"/>
          <w:szCs w:val="24"/>
        </w:rPr>
        <w:t>Hrelja</w:t>
      </w:r>
      <w:proofErr w:type="spellEnd"/>
      <w:r w:rsidRPr="00025446">
        <w:rPr>
          <w:rFonts w:cs="Times New Roman"/>
          <w:color w:val="auto"/>
          <w:szCs w:val="24"/>
        </w:rPr>
        <w:t xml:space="preserve">, 2018). By doing this, Amazon can continue to provide its customers necessary products and services while also </w:t>
      </w:r>
    </w:p>
    <w:p w14:paraId="3C5A42FD" w14:textId="77777777" w:rsidR="002C7901" w:rsidRPr="00C317A9" w:rsidRDefault="002C7901" w:rsidP="002C7901">
      <w:pPr>
        <w:spacing w:line="360" w:lineRule="auto"/>
        <w:rPr>
          <w:rFonts w:cs="Times New Roman"/>
          <w:color w:val="auto"/>
          <w:szCs w:val="24"/>
        </w:rPr>
      </w:pPr>
      <w:r w:rsidRPr="00C317A9">
        <w:rPr>
          <w:rFonts w:cs="Times New Roman"/>
          <w:color w:val="auto"/>
          <w:szCs w:val="24"/>
        </w:rPr>
        <w:lastRenderedPageBreak/>
        <w:t xml:space="preserve">assisting in halting the spread of COVID-19. Implementing new regulations like contactless delivery is one way Amazon may work with regional authorities. This can include altering the way items are delivered </w:t>
      </w:r>
      <w:proofErr w:type="gramStart"/>
      <w:r w:rsidRPr="00C317A9">
        <w:rPr>
          <w:rFonts w:cs="Times New Roman"/>
          <w:color w:val="auto"/>
          <w:szCs w:val="24"/>
        </w:rPr>
        <w:t>so as to</w:t>
      </w:r>
      <w:proofErr w:type="gramEnd"/>
      <w:r w:rsidRPr="00C317A9">
        <w:rPr>
          <w:rFonts w:cs="Times New Roman"/>
          <w:color w:val="auto"/>
          <w:szCs w:val="24"/>
        </w:rPr>
        <w:t xml:space="preserve"> reduce direct physical interaction between delivery staff and clients. Examples of this might include leaving packages at the door, accepting payments through contactless technology, and so forth. Amazon may also use cutting-edge technology to facilitate social exclusion. This may include deploying autonomous robots to do jobs that would otherwise need human involvement, applying real-time analytics to detect possible areas of congestion, and employing AI-powered cameras to track the amount of people in warehouses and other facilities (</w:t>
      </w:r>
      <w:proofErr w:type="spellStart"/>
      <w:r w:rsidRPr="00C317A9">
        <w:rPr>
          <w:rFonts w:cs="Times New Roman"/>
          <w:color w:val="auto"/>
          <w:szCs w:val="24"/>
        </w:rPr>
        <w:t>Pettersson</w:t>
      </w:r>
      <w:proofErr w:type="spellEnd"/>
      <w:r w:rsidRPr="00C317A9">
        <w:rPr>
          <w:rFonts w:cs="Times New Roman"/>
          <w:color w:val="auto"/>
          <w:szCs w:val="24"/>
        </w:rPr>
        <w:t xml:space="preserve"> and </w:t>
      </w:r>
      <w:proofErr w:type="spellStart"/>
      <w:r w:rsidRPr="00C317A9">
        <w:rPr>
          <w:rFonts w:cs="Times New Roman"/>
          <w:color w:val="auto"/>
          <w:szCs w:val="24"/>
        </w:rPr>
        <w:t>Hrelja</w:t>
      </w:r>
      <w:proofErr w:type="spellEnd"/>
      <w:r w:rsidRPr="00C317A9">
        <w:rPr>
          <w:rFonts w:cs="Times New Roman"/>
          <w:color w:val="auto"/>
          <w:szCs w:val="24"/>
        </w:rPr>
        <w:t xml:space="preserve">, 2018). </w:t>
      </w:r>
    </w:p>
    <w:p w14:paraId="6DC8C551" w14:textId="77777777" w:rsidR="002C7901" w:rsidRPr="00C317A9" w:rsidRDefault="002C7901" w:rsidP="002C7901">
      <w:pPr>
        <w:spacing w:line="360" w:lineRule="auto"/>
        <w:rPr>
          <w:rFonts w:cs="Times New Roman"/>
          <w:b/>
          <w:bCs/>
          <w:color w:val="auto"/>
          <w:szCs w:val="24"/>
        </w:rPr>
      </w:pPr>
      <w:r w:rsidRPr="00C317A9">
        <w:rPr>
          <w:rFonts w:cs="Times New Roman"/>
          <w:b/>
          <w:bCs/>
          <w:color w:val="auto"/>
          <w:szCs w:val="24"/>
        </w:rPr>
        <w:t>6. Provide support to small and medium-sized enterprises (SMEs)</w:t>
      </w:r>
    </w:p>
    <w:p w14:paraId="4A46935C" w14:textId="77777777" w:rsidR="002C7901" w:rsidRPr="00C317A9" w:rsidRDefault="002C7901" w:rsidP="002C7901">
      <w:pPr>
        <w:spacing w:line="360" w:lineRule="auto"/>
        <w:rPr>
          <w:rFonts w:cs="Times New Roman"/>
          <w:color w:val="auto"/>
          <w:szCs w:val="24"/>
        </w:rPr>
      </w:pPr>
      <w:r w:rsidRPr="00C317A9">
        <w:rPr>
          <w:rFonts w:cs="Times New Roman"/>
          <w:color w:val="auto"/>
          <w:szCs w:val="24"/>
        </w:rPr>
        <w:t>To build a robust and diversified e-commerce ecosystem, Amazon must support small and medium-sized businesses (SMEs). Given that the pandemic may be making it difficult for many SMEs to adjust to the new business climate, Amazon can help these companies. Amazon may help SMEs by, among other things, waiving or lowering costs. This may lessen the financial strain on these companies and help them continue to run during these trying times (</w:t>
      </w:r>
      <w:proofErr w:type="spellStart"/>
      <w:r w:rsidRPr="00C317A9">
        <w:rPr>
          <w:rFonts w:cs="Times New Roman"/>
          <w:color w:val="auto"/>
          <w:szCs w:val="24"/>
        </w:rPr>
        <w:t>Gherghina</w:t>
      </w:r>
      <w:proofErr w:type="spellEnd"/>
      <w:r w:rsidRPr="00C317A9">
        <w:rPr>
          <w:rFonts w:cs="Times New Roman"/>
          <w:color w:val="auto"/>
          <w:szCs w:val="24"/>
        </w:rPr>
        <w:t xml:space="preserve"> et al., 2020). Additionally, Amazon may provide SME owners access to operating finance so they can </w:t>
      </w:r>
      <w:proofErr w:type="spellStart"/>
      <w:r w:rsidRPr="00C317A9">
        <w:rPr>
          <w:rFonts w:cs="Times New Roman"/>
          <w:color w:val="auto"/>
          <w:szCs w:val="24"/>
        </w:rPr>
        <w:t>fulfill</w:t>
      </w:r>
      <w:proofErr w:type="spellEnd"/>
      <w:r w:rsidRPr="00C317A9">
        <w:rPr>
          <w:rFonts w:cs="Times New Roman"/>
          <w:color w:val="auto"/>
          <w:szCs w:val="24"/>
        </w:rPr>
        <w:t xml:space="preserve"> demands like paying workers or stocking up on supplies. Amazon may help SMEs by providing resources and training, which is another method to do so. To do this, it may be necessary to provide instructional materials on how to adjust to the evolving business environment, such as establishing an online presence or switching to e-commerce. Amazon may also provide training courses to assist SMEs with listing optimization, marketing enhancements, and client base growth. Amazon can develop a robust and diversified e-commerce environment, encourage entrepreneurship, and contribute to economic growth through assisting SMEs. This may be advantageous for the SMEs as well as the larger society and economy (</w:t>
      </w:r>
      <w:proofErr w:type="spellStart"/>
      <w:r w:rsidRPr="00C317A9">
        <w:rPr>
          <w:rFonts w:cs="Times New Roman"/>
          <w:color w:val="auto"/>
          <w:szCs w:val="24"/>
        </w:rPr>
        <w:t>Gherghina</w:t>
      </w:r>
      <w:proofErr w:type="spellEnd"/>
      <w:r w:rsidRPr="00C317A9">
        <w:rPr>
          <w:rFonts w:cs="Times New Roman"/>
          <w:color w:val="auto"/>
          <w:szCs w:val="24"/>
        </w:rPr>
        <w:t xml:space="preserve"> et al., 2020).</w:t>
      </w:r>
    </w:p>
    <w:p w14:paraId="24C989AE" w14:textId="77777777" w:rsidR="00552F6A" w:rsidRPr="00C317A9" w:rsidRDefault="00552F6A" w:rsidP="00552F6A">
      <w:pPr>
        <w:pStyle w:val="Heading1"/>
        <w:spacing w:line="360" w:lineRule="auto"/>
        <w:rPr>
          <w:rFonts w:cs="Times New Roman"/>
          <w:color w:val="auto"/>
          <w:szCs w:val="24"/>
        </w:rPr>
      </w:pPr>
      <w:bookmarkStart w:id="49" w:name="_Toc132692736"/>
      <w:bookmarkStart w:id="50" w:name="_Toc136253426"/>
      <w:bookmarkStart w:id="51" w:name="_Toc137564273"/>
      <w:r w:rsidRPr="00C317A9">
        <w:rPr>
          <w:rFonts w:cs="Times New Roman"/>
          <w:color w:val="auto"/>
          <w:szCs w:val="24"/>
        </w:rPr>
        <w:t>Conclusion</w:t>
      </w:r>
      <w:bookmarkEnd w:id="49"/>
      <w:bookmarkEnd w:id="50"/>
      <w:bookmarkEnd w:id="51"/>
      <w:r w:rsidRPr="00C317A9">
        <w:rPr>
          <w:rFonts w:cs="Times New Roman"/>
          <w:color w:val="auto"/>
          <w:szCs w:val="24"/>
        </w:rPr>
        <w:t xml:space="preserve"> </w:t>
      </w:r>
    </w:p>
    <w:p w14:paraId="6454BE95" w14:textId="77777777" w:rsidR="00E63BBD" w:rsidRDefault="00E63BBD" w:rsidP="004B07B9">
      <w:pPr>
        <w:spacing w:line="360" w:lineRule="auto"/>
        <w:rPr>
          <w:rFonts w:cs="Times New Roman"/>
          <w:color w:val="auto"/>
          <w:szCs w:val="24"/>
        </w:rPr>
      </w:pPr>
      <w:r w:rsidRPr="00E63BBD">
        <w:rPr>
          <w:rFonts w:cs="Times New Roman"/>
          <w:color w:val="auto"/>
          <w:szCs w:val="24"/>
        </w:rPr>
        <w:t xml:space="preserve">The coronavirus pandemic has greatly hampered Amazon for India Marketplace's global business activity. The outbreak has reduced consumer spending and increased demand for essential products. Amazon has adopted social distance, boosted personnel safety, and employed technology to ensure flawless operations to reduce the impact. Amazon's India operations were particularly affected by the pandemic's supply chain disruption. Due to </w:t>
      </w:r>
      <w:r w:rsidRPr="00E63BBD">
        <w:rPr>
          <w:rFonts w:cs="Times New Roman"/>
          <w:color w:val="auto"/>
          <w:szCs w:val="24"/>
        </w:rPr>
        <w:lastRenderedPageBreak/>
        <w:t>pandemic supply chain problems, several commodities are scarce. Amazon's revenue has dropped due to its inability to meet demand for certain goods. Amazon's India operations have been affected by the epidemic's drop in client spending. Customers' diminishing buying power due to job losses and salary cuts has reduced non-essential products sales.</w:t>
      </w:r>
    </w:p>
    <w:p w14:paraId="383CB750" w14:textId="55BA3A20" w:rsidR="004B07B9" w:rsidRPr="00C317A9" w:rsidRDefault="004B07B9" w:rsidP="004B07B9">
      <w:pPr>
        <w:spacing w:line="360" w:lineRule="auto"/>
        <w:rPr>
          <w:rFonts w:cs="Times New Roman"/>
          <w:color w:val="auto"/>
          <w:szCs w:val="24"/>
        </w:rPr>
      </w:pPr>
      <w:r w:rsidRPr="00C317A9">
        <w:rPr>
          <w:rFonts w:cs="Times New Roman"/>
          <w:color w:val="auto"/>
          <w:szCs w:val="24"/>
        </w:rPr>
        <w:t xml:space="preserve">Despite these difficulties, the epidemic has also increased demand for necessities including food, medical supplies, and cleaning goods. Amazon has benefited from this by emphasising these necessary items and giving their delivery </w:t>
      </w:r>
      <w:proofErr w:type="gramStart"/>
      <w:r w:rsidRPr="00C317A9">
        <w:rPr>
          <w:rFonts w:cs="Times New Roman"/>
          <w:color w:val="auto"/>
          <w:szCs w:val="24"/>
        </w:rPr>
        <w:t>first priority</w:t>
      </w:r>
      <w:proofErr w:type="gramEnd"/>
      <w:r w:rsidRPr="00C317A9">
        <w:rPr>
          <w:rFonts w:cs="Times New Roman"/>
          <w:color w:val="auto"/>
          <w:szCs w:val="24"/>
        </w:rPr>
        <w:t xml:space="preserve">. The Amazon Small Business Accelerator programme is one of the new initiatives that Amazon has introduced to assist small and medium-sized enterprises throughout the epidemic. Amazon has put in place </w:t>
      </w:r>
      <w:proofErr w:type="gramStart"/>
      <w:r w:rsidRPr="00C317A9">
        <w:rPr>
          <w:rFonts w:cs="Times New Roman"/>
          <w:color w:val="auto"/>
          <w:szCs w:val="24"/>
        </w:rPr>
        <w:t>a number of</w:t>
      </w:r>
      <w:proofErr w:type="gramEnd"/>
      <w:r w:rsidRPr="00C317A9">
        <w:rPr>
          <w:rFonts w:cs="Times New Roman"/>
          <w:color w:val="auto"/>
          <w:szCs w:val="24"/>
        </w:rPr>
        <w:t xml:space="preserve"> safeguards to preserve the safety of its staff and clients, including social seclusion, the need for mask wear, and temperature checks. To reduce client touch with delivery staff, Amazon has also adopted contactless deliveries. Amazon has used technology to maintain seamless operations throughout the pandemic in addition to these precautions. To improve its operations and lessen its dependence on human labour, the corporation has made significant investments in automation, artificial intelligence, and machine learning.</w:t>
      </w:r>
    </w:p>
    <w:p w14:paraId="0C515115" w14:textId="77777777" w:rsidR="004B07B9" w:rsidRPr="00C317A9" w:rsidRDefault="004B07B9" w:rsidP="004B07B9">
      <w:pPr>
        <w:spacing w:line="360" w:lineRule="auto"/>
        <w:rPr>
          <w:rFonts w:cs="Times New Roman"/>
          <w:color w:val="auto"/>
          <w:szCs w:val="24"/>
        </w:rPr>
      </w:pPr>
      <w:r w:rsidRPr="00C317A9">
        <w:rPr>
          <w:rFonts w:cs="Times New Roman"/>
          <w:color w:val="auto"/>
          <w:szCs w:val="24"/>
        </w:rPr>
        <w:t xml:space="preserve">In conclusion, Amazon's foreign business activities in India have been significantly impacted by the coronavirus epidemic. Consumer expenditure has decreased </w:t>
      </w:r>
      <w:proofErr w:type="gramStart"/>
      <w:r w:rsidRPr="00C317A9">
        <w:rPr>
          <w:rFonts w:cs="Times New Roman"/>
          <w:color w:val="auto"/>
          <w:szCs w:val="24"/>
        </w:rPr>
        <w:t>as a result of</w:t>
      </w:r>
      <w:proofErr w:type="gramEnd"/>
      <w:r w:rsidRPr="00C317A9">
        <w:rPr>
          <w:rFonts w:cs="Times New Roman"/>
          <w:color w:val="auto"/>
          <w:szCs w:val="24"/>
        </w:rPr>
        <w:t xml:space="preserve"> the epidemic, and there has been an increase in demand for certain basic goods. However, Amazon has taken </w:t>
      </w:r>
      <w:proofErr w:type="gramStart"/>
      <w:r w:rsidRPr="00C317A9">
        <w:rPr>
          <w:rFonts w:cs="Times New Roman"/>
          <w:color w:val="auto"/>
          <w:szCs w:val="24"/>
        </w:rPr>
        <w:t>a number of</w:t>
      </w:r>
      <w:proofErr w:type="gramEnd"/>
      <w:r w:rsidRPr="00C317A9">
        <w:rPr>
          <w:rFonts w:cs="Times New Roman"/>
          <w:color w:val="auto"/>
          <w:szCs w:val="24"/>
        </w:rPr>
        <w:t xml:space="preserve"> steps to lessen the effect, including stepping up safety precautions for its staff, enacting social seclusion, and relying on technology to maintain efficient operations. The epidemic has brought about </w:t>
      </w:r>
      <w:proofErr w:type="gramStart"/>
      <w:r w:rsidRPr="00C317A9">
        <w:rPr>
          <w:rFonts w:cs="Times New Roman"/>
          <w:color w:val="auto"/>
          <w:szCs w:val="24"/>
        </w:rPr>
        <w:t>a number of</w:t>
      </w:r>
      <w:proofErr w:type="gramEnd"/>
      <w:r w:rsidRPr="00C317A9">
        <w:rPr>
          <w:rFonts w:cs="Times New Roman"/>
          <w:color w:val="auto"/>
          <w:szCs w:val="24"/>
        </w:rPr>
        <w:t xml:space="preserve"> difficulties, but Amazon's reaction shows its adaptability and tenacity in the face of adversity. It will be crucial for Amazon to keep adjusting to the shifting conditions and altering customer behaviour brought on by the epidemic in the future. For instance, the pandemic has sped up the trend towards e-commerce and online shopping, and Amazon must continue to make investments in digital infrastructure and technology to keep up with this demand.</w:t>
      </w:r>
    </w:p>
    <w:p w14:paraId="4945388B" w14:textId="26A03E04" w:rsidR="00737C51" w:rsidRDefault="004B07B9" w:rsidP="004B07B9">
      <w:pPr>
        <w:spacing w:before="0" w:after="160" w:line="360" w:lineRule="auto"/>
        <w:jc w:val="left"/>
        <w:rPr>
          <w:rFonts w:cs="Times New Roman"/>
          <w:color w:val="auto"/>
          <w:szCs w:val="24"/>
        </w:rPr>
      </w:pPr>
      <w:r w:rsidRPr="00C317A9">
        <w:rPr>
          <w:rFonts w:cs="Times New Roman"/>
          <w:color w:val="auto"/>
          <w:szCs w:val="24"/>
        </w:rPr>
        <w:t xml:space="preserve">As the epidemic persists, Amazon must also keep putting its customers' and workers' safety first. To guarantee the safety of both its workers and customers, the business must be proactive in putting safety measures into place and adjusting them to changing conditions. </w:t>
      </w:r>
      <w:r w:rsidR="00737C51">
        <w:rPr>
          <w:rFonts w:cs="Times New Roman"/>
          <w:color w:val="auto"/>
          <w:szCs w:val="24"/>
        </w:rPr>
        <w:br w:type="page"/>
      </w:r>
    </w:p>
    <w:p w14:paraId="2FFFE39F" w14:textId="77777777" w:rsidR="00740B76" w:rsidRDefault="00322D22" w:rsidP="008A6135">
      <w:pPr>
        <w:spacing w:before="0" w:after="160" w:line="360" w:lineRule="auto"/>
        <w:rPr>
          <w:rFonts w:cs="Times New Roman"/>
          <w:szCs w:val="24"/>
        </w:rPr>
      </w:pPr>
      <w:r w:rsidRPr="00C317A9">
        <w:rPr>
          <w:rFonts w:cs="Times New Roman"/>
          <w:color w:val="auto"/>
          <w:szCs w:val="24"/>
        </w:rPr>
        <w:lastRenderedPageBreak/>
        <w:t xml:space="preserve">Sustainability is another important area where Amazon </w:t>
      </w:r>
      <w:proofErr w:type="gramStart"/>
      <w:r w:rsidRPr="00C317A9">
        <w:rPr>
          <w:rFonts w:cs="Times New Roman"/>
          <w:color w:val="auto"/>
          <w:szCs w:val="24"/>
        </w:rPr>
        <w:t>has to</w:t>
      </w:r>
      <w:proofErr w:type="gramEnd"/>
      <w:r w:rsidRPr="00C317A9">
        <w:rPr>
          <w:rFonts w:cs="Times New Roman"/>
          <w:color w:val="auto"/>
          <w:szCs w:val="24"/>
        </w:rPr>
        <w:t xml:space="preserve"> concentrate. The epidemic has brought attention to the value of sustainability, and consumers are seeking more environmentally friendly and sustainable goods. To keep up with shifting customer expectations, Amazon must continue to make investments in sustainability and integrate it into its business practises</w:t>
      </w:r>
      <w:r>
        <w:rPr>
          <w:rFonts w:cs="Times New Roman"/>
          <w:color w:val="auto"/>
          <w:szCs w:val="24"/>
        </w:rPr>
        <w:t>.</w:t>
      </w:r>
    </w:p>
    <w:p w14:paraId="5101AC66" w14:textId="586575DA" w:rsidR="0068243A" w:rsidRPr="008A6135" w:rsidRDefault="00740B76" w:rsidP="00740B76">
      <w:pPr>
        <w:spacing w:before="0" w:after="160"/>
        <w:jc w:val="left"/>
        <w:rPr>
          <w:rFonts w:cs="Times New Roman"/>
          <w:szCs w:val="24"/>
        </w:rPr>
      </w:pPr>
      <w:r>
        <w:rPr>
          <w:rFonts w:cs="Times New Roman"/>
          <w:szCs w:val="24"/>
        </w:rPr>
        <w:br w:type="page"/>
      </w:r>
    </w:p>
    <w:p w14:paraId="63668191" w14:textId="7B4235E0" w:rsidR="00ED46C2" w:rsidRPr="008A6135" w:rsidRDefault="0068243A" w:rsidP="008A6135">
      <w:pPr>
        <w:pStyle w:val="Heading1"/>
        <w:spacing w:line="360" w:lineRule="auto"/>
        <w:rPr>
          <w:rFonts w:cs="Times New Roman"/>
          <w:szCs w:val="24"/>
        </w:rPr>
      </w:pPr>
      <w:bookmarkStart w:id="52" w:name="_Toc137564274"/>
      <w:r w:rsidRPr="008A6135">
        <w:rPr>
          <w:rFonts w:cs="Times New Roman"/>
          <w:szCs w:val="24"/>
        </w:rPr>
        <w:lastRenderedPageBreak/>
        <w:t>References</w:t>
      </w:r>
      <w:bookmarkEnd w:id="52"/>
      <w:r w:rsidRPr="008A6135">
        <w:rPr>
          <w:rFonts w:cs="Times New Roman"/>
          <w:szCs w:val="24"/>
        </w:rPr>
        <w:t xml:space="preserve"> </w:t>
      </w:r>
    </w:p>
    <w:p w14:paraId="6A2874EA" w14:textId="33680C54" w:rsidR="00DB71E0" w:rsidRPr="008A6135" w:rsidRDefault="00DB71E0" w:rsidP="008A6135">
      <w:pPr>
        <w:pStyle w:val="NormalWeb"/>
        <w:spacing w:before="0" w:beforeAutospacing="0" w:after="240" w:afterAutospacing="0" w:line="360" w:lineRule="auto"/>
        <w:jc w:val="both"/>
      </w:pPr>
      <w:r w:rsidRPr="008A6135">
        <w:t xml:space="preserve">Bader </w:t>
      </w:r>
      <w:proofErr w:type="spellStart"/>
      <w:r w:rsidRPr="008A6135">
        <w:t>Althafairi</w:t>
      </w:r>
      <w:proofErr w:type="spellEnd"/>
      <w:r w:rsidRPr="008A6135">
        <w:t xml:space="preserve">, Noura </w:t>
      </w:r>
      <w:proofErr w:type="spellStart"/>
      <w:r w:rsidRPr="008A6135">
        <w:t>Alhoumaida</w:t>
      </w:r>
      <w:proofErr w:type="spellEnd"/>
      <w:r w:rsidRPr="008A6135">
        <w:t xml:space="preserve">, Muskan Saxena and </w:t>
      </w:r>
      <w:proofErr w:type="spellStart"/>
      <w:r w:rsidRPr="008A6135">
        <w:t>Zahraa</w:t>
      </w:r>
      <w:proofErr w:type="spellEnd"/>
      <w:r w:rsidRPr="008A6135">
        <w:t xml:space="preserve"> </w:t>
      </w:r>
      <w:proofErr w:type="spellStart"/>
      <w:r w:rsidRPr="008A6135">
        <w:t>Almsri</w:t>
      </w:r>
      <w:proofErr w:type="spellEnd"/>
      <w:r w:rsidRPr="008A6135">
        <w:t xml:space="preserve"> (2019). Case study - AMAZON. </w:t>
      </w:r>
      <w:r w:rsidRPr="008A6135">
        <w:rPr>
          <w:i/>
          <w:iCs/>
        </w:rPr>
        <w:t>Journal of the community development in Asia</w:t>
      </w:r>
      <w:r w:rsidRPr="008A6135">
        <w:t xml:space="preserve">, [online] 2(2). </w:t>
      </w:r>
      <w:proofErr w:type="spellStart"/>
      <w:r w:rsidRPr="008A6135">
        <w:t>doi</w:t>
      </w:r>
      <w:proofErr w:type="spellEnd"/>
      <w:r w:rsidRPr="008A6135">
        <w:t>:</w:t>
      </w:r>
      <w:r w:rsidR="005A6FD4" w:rsidRPr="008A6135">
        <w:t xml:space="preserve"> </w:t>
      </w:r>
      <w:hyperlink r:id="rId35" w:history="1">
        <w:r w:rsidR="005A6FD4" w:rsidRPr="008A6135">
          <w:rPr>
            <w:rStyle w:val="Hyperlink"/>
          </w:rPr>
          <w:t>https://doi.org/10.32535/jcda.v2i2.517</w:t>
        </w:r>
      </w:hyperlink>
      <w:r w:rsidRPr="008A6135">
        <w:t>.</w:t>
      </w:r>
    </w:p>
    <w:p w14:paraId="2D1A28A0" w14:textId="6BD3CF72" w:rsidR="00DB71E0" w:rsidRPr="008A6135" w:rsidRDefault="00DB71E0" w:rsidP="008A6135">
      <w:pPr>
        <w:pStyle w:val="NormalWeb"/>
        <w:spacing w:before="0" w:beforeAutospacing="0" w:after="240" w:afterAutospacing="0" w:line="360" w:lineRule="auto"/>
        <w:jc w:val="both"/>
      </w:pPr>
      <w:r w:rsidRPr="008A6135">
        <w:t xml:space="preserve">Bhandary, B. (2019). </w:t>
      </w:r>
      <w:r w:rsidRPr="008A6135">
        <w:rPr>
          <w:i/>
          <w:iCs/>
        </w:rPr>
        <w:t>Amazon Pay: Banking on New Thinking Diagnosis White Paper</w:t>
      </w:r>
      <w:r w:rsidRPr="008A6135">
        <w:t xml:space="preserve">. [online] papers.ssrn.com. </w:t>
      </w:r>
      <w:proofErr w:type="spellStart"/>
      <w:r w:rsidR="005A6FD4" w:rsidRPr="008A6135">
        <w:t>doi</w:t>
      </w:r>
      <w:proofErr w:type="spellEnd"/>
      <w:r w:rsidRPr="008A6135">
        <w:t xml:space="preserve">: </w:t>
      </w:r>
      <w:hyperlink r:id="rId36" w:history="1">
        <w:r w:rsidR="005A6FD4" w:rsidRPr="008A6135">
          <w:rPr>
            <w:rStyle w:val="Hyperlink"/>
          </w:rPr>
          <w:t>https://papers.ssrn.com/sol3/papers.cfm?abstract_id=3413354</w:t>
        </w:r>
      </w:hyperlink>
      <w:r w:rsidRPr="008A6135">
        <w:t>.</w:t>
      </w:r>
    </w:p>
    <w:p w14:paraId="5F954004" w14:textId="2515C4A2" w:rsidR="00DB71E0" w:rsidRPr="008A6135" w:rsidRDefault="00DB71E0" w:rsidP="008A6135">
      <w:pPr>
        <w:pStyle w:val="NormalWeb"/>
        <w:spacing w:before="0" w:beforeAutospacing="0" w:after="240" w:afterAutospacing="0" w:line="360" w:lineRule="auto"/>
        <w:jc w:val="both"/>
      </w:pPr>
      <w:r w:rsidRPr="008A6135">
        <w:t xml:space="preserve">Chawla, N. and Kumar, B. (2021). E-Commerce and Consumer Protection in India: </w:t>
      </w:r>
      <w:proofErr w:type="gramStart"/>
      <w:r w:rsidRPr="008A6135">
        <w:t>the</w:t>
      </w:r>
      <w:proofErr w:type="gramEnd"/>
      <w:r w:rsidRPr="008A6135">
        <w:t xml:space="preserve"> Emerging Trend. </w:t>
      </w:r>
      <w:r w:rsidRPr="008A6135">
        <w:rPr>
          <w:i/>
          <w:iCs/>
        </w:rPr>
        <w:t>Journal of Business Ethics</w:t>
      </w:r>
      <w:r w:rsidRPr="008A6135">
        <w:t xml:space="preserve">, [online] 180(2). </w:t>
      </w:r>
      <w:proofErr w:type="spellStart"/>
      <w:r w:rsidRPr="008A6135">
        <w:t>doi</w:t>
      </w:r>
      <w:proofErr w:type="spellEnd"/>
      <w:r w:rsidRPr="008A6135">
        <w:t>:</w:t>
      </w:r>
      <w:r w:rsidR="005A6FD4" w:rsidRPr="008A6135">
        <w:t xml:space="preserve"> </w:t>
      </w:r>
      <w:hyperlink r:id="rId37" w:history="1">
        <w:r w:rsidR="005A6FD4" w:rsidRPr="008A6135">
          <w:rPr>
            <w:rStyle w:val="Hyperlink"/>
          </w:rPr>
          <w:t>https://doi.org/10.1007/s10551-021-04884-3</w:t>
        </w:r>
      </w:hyperlink>
      <w:r w:rsidRPr="008A6135">
        <w:t>.</w:t>
      </w:r>
    </w:p>
    <w:p w14:paraId="7BC5B4A3" w14:textId="2C6DE8AE" w:rsidR="00DB71E0" w:rsidRPr="008A6135" w:rsidRDefault="00DB71E0" w:rsidP="008A6135">
      <w:pPr>
        <w:pStyle w:val="NormalWeb"/>
        <w:spacing w:before="0" w:beforeAutospacing="0" w:after="240" w:afterAutospacing="0" w:line="360" w:lineRule="auto"/>
        <w:jc w:val="both"/>
      </w:pPr>
      <w:r w:rsidRPr="008A6135">
        <w:t xml:space="preserve">Dumaine, B. (2020). </w:t>
      </w:r>
      <w:proofErr w:type="spellStart"/>
      <w:r w:rsidRPr="008A6135">
        <w:rPr>
          <w:i/>
          <w:iCs/>
        </w:rPr>
        <w:t>Bezonomics</w:t>
      </w:r>
      <w:proofErr w:type="spellEnd"/>
      <w:r w:rsidRPr="008A6135">
        <w:rPr>
          <w:i/>
          <w:iCs/>
        </w:rPr>
        <w:t>: How Amazon Is Changing Our Lives and What the World’s Best Companies Are Learning from It</w:t>
      </w:r>
      <w:r w:rsidRPr="008A6135">
        <w:t xml:space="preserve">. [online] </w:t>
      </w:r>
      <w:r w:rsidRPr="008A6135">
        <w:rPr>
          <w:i/>
          <w:iCs/>
        </w:rPr>
        <w:t>Google Books</w:t>
      </w:r>
      <w:r w:rsidRPr="008A6135">
        <w:t xml:space="preserve">. Simon and Schuster. </w:t>
      </w:r>
      <w:proofErr w:type="spellStart"/>
      <w:r w:rsidR="00003179" w:rsidRPr="008A6135">
        <w:t>doi</w:t>
      </w:r>
      <w:proofErr w:type="spellEnd"/>
      <w:r w:rsidRPr="008A6135">
        <w:t xml:space="preserve">: </w:t>
      </w:r>
      <w:hyperlink r:id="rId38" w:history="1">
        <w:r w:rsidR="005A6FD4" w:rsidRPr="008A6135">
          <w:rPr>
            <w:rStyle w:val="Hyperlink"/>
          </w:rPr>
          <w:t>https://books.google.com/books?hl=en&amp;lr=&amp;id=HIG2DwAAQBAJ&amp;oi=fnd&amp;pg=PA1&amp;dq=background+of+amazon+company+in+india&amp;ots=eDaiZZK9XW&amp;sig=dVE5MoGsudLb6H_-tpynOWB8yWw</w:t>
        </w:r>
      </w:hyperlink>
      <w:r w:rsidRPr="008A6135">
        <w:t>.</w:t>
      </w:r>
    </w:p>
    <w:p w14:paraId="6AAFD396" w14:textId="67BD2C44" w:rsidR="00DB71E0" w:rsidRPr="008A6135" w:rsidRDefault="00DB71E0" w:rsidP="008A6135">
      <w:pPr>
        <w:pStyle w:val="NormalWeb"/>
        <w:spacing w:before="0" w:beforeAutospacing="0" w:after="240" w:afterAutospacing="0" w:line="360" w:lineRule="auto"/>
        <w:jc w:val="both"/>
      </w:pPr>
      <w:r w:rsidRPr="008A6135">
        <w:t xml:space="preserve">Kelkar, A.S. and Ramachandran, N. (2023). </w:t>
      </w:r>
      <w:r w:rsidRPr="008A6135">
        <w:rPr>
          <w:i/>
          <w:iCs/>
        </w:rPr>
        <w:t>Impact of COVID-19 on the Financial Management of MSMEs: An Analytical Review</w:t>
      </w:r>
      <w:r w:rsidRPr="008A6135">
        <w:t xml:space="preserve">. [online] Future Outlooks on Corporate Finance and Opportunities for Robust Economic Planning. </w:t>
      </w:r>
      <w:proofErr w:type="spellStart"/>
      <w:r w:rsidR="00003179" w:rsidRPr="008A6135">
        <w:t>doi</w:t>
      </w:r>
      <w:proofErr w:type="spellEnd"/>
      <w:r w:rsidRPr="008A6135">
        <w:t xml:space="preserve">: </w:t>
      </w:r>
      <w:hyperlink r:id="rId39" w:history="1">
        <w:r w:rsidR="00003179" w:rsidRPr="008A6135">
          <w:rPr>
            <w:rStyle w:val="Hyperlink"/>
          </w:rPr>
          <w:t>https://www.igi-global.com/chapter/impact-of-covid-19-on-the-financial-management-of-msmes/319142</w:t>
        </w:r>
      </w:hyperlink>
      <w:r w:rsidRPr="008A6135">
        <w:t>.</w:t>
      </w:r>
    </w:p>
    <w:p w14:paraId="765523CA" w14:textId="1D05A82B" w:rsidR="00DB71E0" w:rsidRPr="008A6135" w:rsidRDefault="00DB71E0" w:rsidP="008A6135">
      <w:pPr>
        <w:pStyle w:val="NormalWeb"/>
        <w:spacing w:before="0" w:beforeAutospacing="0" w:after="240" w:afterAutospacing="0" w:line="360" w:lineRule="auto"/>
        <w:jc w:val="both"/>
      </w:pPr>
      <w:r w:rsidRPr="008A6135">
        <w:t xml:space="preserve">Khurana, K. (2022). The Indian fashion and textile sector in and post COVID-19 times. </w:t>
      </w:r>
      <w:r w:rsidRPr="008A6135">
        <w:rPr>
          <w:i/>
          <w:iCs/>
        </w:rPr>
        <w:t>Fashion and Textiles</w:t>
      </w:r>
      <w:r w:rsidRPr="008A6135">
        <w:t xml:space="preserve">, 9(1). </w:t>
      </w:r>
      <w:proofErr w:type="spellStart"/>
      <w:r w:rsidRPr="008A6135">
        <w:t>doi</w:t>
      </w:r>
      <w:proofErr w:type="spellEnd"/>
      <w:r w:rsidRPr="008A6135">
        <w:t>:</w:t>
      </w:r>
      <w:r w:rsidR="00003179" w:rsidRPr="008A6135">
        <w:t xml:space="preserve"> </w:t>
      </w:r>
      <w:hyperlink r:id="rId40" w:history="1">
        <w:r w:rsidR="00003179" w:rsidRPr="008A6135">
          <w:rPr>
            <w:rStyle w:val="Hyperlink"/>
          </w:rPr>
          <w:t>https://doi.org/10.1186/s40691-021-00267-4</w:t>
        </w:r>
      </w:hyperlink>
      <w:r w:rsidRPr="008A6135">
        <w:t>.</w:t>
      </w:r>
    </w:p>
    <w:p w14:paraId="3B4AF7B7" w14:textId="3EFE78CC" w:rsidR="00DB71E0" w:rsidRPr="008A6135" w:rsidRDefault="00DB71E0" w:rsidP="008A6135">
      <w:pPr>
        <w:pStyle w:val="NormalWeb"/>
        <w:spacing w:before="0" w:beforeAutospacing="0" w:after="240" w:afterAutospacing="0" w:line="360" w:lineRule="auto"/>
        <w:jc w:val="both"/>
      </w:pPr>
      <w:r w:rsidRPr="008A6135">
        <w:t xml:space="preserve">M., S.K., V., M., J., P., M., P., P., J., P., S., M.B., B.A.M. and </w:t>
      </w:r>
      <w:proofErr w:type="spellStart"/>
      <w:r w:rsidRPr="008A6135">
        <w:t>Jothikumar</w:t>
      </w:r>
      <w:proofErr w:type="spellEnd"/>
      <w:r w:rsidRPr="008A6135">
        <w:t xml:space="preserve">, R. (2020). Social economic impact of COVID-19 </w:t>
      </w:r>
      <w:proofErr w:type="gramStart"/>
      <w:r w:rsidRPr="008A6135">
        <w:t>outbreak</w:t>
      </w:r>
      <w:proofErr w:type="gramEnd"/>
      <w:r w:rsidRPr="008A6135">
        <w:t xml:space="preserve"> in India. </w:t>
      </w:r>
      <w:r w:rsidRPr="008A6135">
        <w:rPr>
          <w:i/>
          <w:iCs/>
        </w:rPr>
        <w:t>International Journal of Pervasive Computing and Communications</w:t>
      </w:r>
      <w:r w:rsidRPr="008A6135">
        <w:t xml:space="preserve">, ahead-of-print(ahead-of-print). </w:t>
      </w:r>
      <w:proofErr w:type="spellStart"/>
      <w:r w:rsidRPr="008A6135">
        <w:t>doi</w:t>
      </w:r>
      <w:proofErr w:type="spellEnd"/>
      <w:r w:rsidRPr="008A6135">
        <w:t>:</w:t>
      </w:r>
      <w:r w:rsidR="00003179" w:rsidRPr="008A6135">
        <w:t xml:space="preserve"> </w:t>
      </w:r>
      <w:hyperlink r:id="rId41" w:history="1">
        <w:r w:rsidR="00003179" w:rsidRPr="008A6135">
          <w:rPr>
            <w:rStyle w:val="Hyperlink"/>
          </w:rPr>
          <w:t>https://doi.org/10.1108/ijpcc-06-2020-0053</w:t>
        </w:r>
      </w:hyperlink>
      <w:r w:rsidRPr="008A6135">
        <w:t>.</w:t>
      </w:r>
    </w:p>
    <w:p w14:paraId="460E00B8" w14:textId="06832E8D" w:rsidR="00DB71E0" w:rsidRPr="008A6135" w:rsidRDefault="00DB71E0" w:rsidP="008A6135">
      <w:pPr>
        <w:pStyle w:val="NormalWeb"/>
        <w:spacing w:before="0" w:beforeAutospacing="0" w:after="240" w:afterAutospacing="0" w:line="360" w:lineRule="auto"/>
        <w:jc w:val="both"/>
      </w:pPr>
      <w:proofErr w:type="spellStart"/>
      <w:r w:rsidRPr="008A6135">
        <w:t>Mangrulkar</w:t>
      </w:r>
      <w:proofErr w:type="spellEnd"/>
      <w:r w:rsidRPr="008A6135">
        <w:t xml:space="preserve">, H.S., Samuel, P., Kumar, </w:t>
      </w:r>
      <w:proofErr w:type="gramStart"/>
      <w:r w:rsidRPr="008A6135">
        <w:t>P.</w:t>
      </w:r>
      <w:proofErr w:type="gramEnd"/>
      <w:r w:rsidRPr="008A6135">
        <w:t xml:space="preserve"> and Mansi (2022). IMPORTANCE OF SUPPLY CHAIN &amp; LOGISTICS POST PANDEMIC. </w:t>
      </w:r>
      <w:r w:rsidRPr="008A6135">
        <w:rPr>
          <w:i/>
          <w:iCs/>
        </w:rPr>
        <w:t>EPRA International Journal of Economics, Business and Management Studies (EBMS)</w:t>
      </w:r>
      <w:r w:rsidRPr="008A6135">
        <w:t xml:space="preserve">, [online] 9(5), pp.10–14. </w:t>
      </w:r>
      <w:proofErr w:type="spellStart"/>
      <w:r w:rsidR="0052123A" w:rsidRPr="008A6135">
        <w:t>doi</w:t>
      </w:r>
      <w:proofErr w:type="spellEnd"/>
      <w:r w:rsidRPr="008A6135">
        <w:t xml:space="preserve">: </w:t>
      </w:r>
      <w:hyperlink r:id="rId42" w:history="1">
        <w:r w:rsidR="0052123A" w:rsidRPr="008A6135">
          <w:rPr>
            <w:rStyle w:val="Hyperlink"/>
          </w:rPr>
          <w:t>http://eprajournals.net/index.php/EBMS/article/view/411</w:t>
        </w:r>
      </w:hyperlink>
      <w:r w:rsidRPr="008A6135">
        <w:t>.</w:t>
      </w:r>
    </w:p>
    <w:p w14:paraId="223E797F" w14:textId="28EF5ED5" w:rsidR="00DB71E0" w:rsidRPr="008A6135" w:rsidRDefault="00DB71E0" w:rsidP="008A6135">
      <w:pPr>
        <w:pStyle w:val="NormalWeb"/>
        <w:spacing w:before="0" w:beforeAutospacing="0" w:after="240" w:afterAutospacing="0" w:line="360" w:lineRule="auto"/>
        <w:jc w:val="both"/>
      </w:pPr>
      <w:r w:rsidRPr="008A6135">
        <w:lastRenderedPageBreak/>
        <w:t xml:space="preserve">Misra, R., Mahajan, R., Singh, N., Khorana, </w:t>
      </w:r>
      <w:proofErr w:type="gramStart"/>
      <w:r w:rsidRPr="008A6135">
        <w:t>S.</w:t>
      </w:r>
      <w:proofErr w:type="gramEnd"/>
      <w:r w:rsidRPr="008A6135">
        <w:t xml:space="preserve"> and Rana, N.P. (2022). Factors impacting behavioural intentions to adopt the electronic marketplace: findings from small businesses in India. </w:t>
      </w:r>
      <w:r w:rsidRPr="008A6135">
        <w:rPr>
          <w:i/>
          <w:iCs/>
        </w:rPr>
        <w:t>Electronic Markets</w:t>
      </w:r>
      <w:r w:rsidRPr="008A6135">
        <w:t xml:space="preserve">, 32(3), pp.1639–1660. </w:t>
      </w:r>
      <w:proofErr w:type="spellStart"/>
      <w:r w:rsidRPr="008A6135">
        <w:t>doi</w:t>
      </w:r>
      <w:proofErr w:type="spellEnd"/>
      <w:r w:rsidRPr="008A6135">
        <w:t>:</w:t>
      </w:r>
      <w:r w:rsidR="0052123A" w:rsidRPr="008A6135">
        <w:t xml:space="preserve"> </w:t>
      </w:r>
      <w:hyperlink r:id="rId43" w:history="1">
        <w:r w:rsidR="0052123A" w:rsidRPr="008A6135">
          <w:rPr>
            <w:rStyle w:val="Hyperlink"/>
          </w:rPr>
          <w:t>https://doi.org/10.1007/s12525-022-00578-4</w:t>
        </w:r>
      </w:hyperlink>
      <w:r w:rsidR="0052123A" w:rsidRPr="008A6135">
        <w:t>.</w:t>
      </w:r>
    </w:p>
    <w:p w14:paraId="51C7D121" w14:textId="09BEE113" w:rsidR="00DB71E0" w:rsidRPr="008A6135" w:rsidRDefault="00DB71E0" w:rsidP="008A6135">
      <w:pPr>
        <w:pStyle w:val="NormalWeb"/>
        <w:spacing w:before="0" w:beforeAutospacing="0" w:after="240" w:afterAutospacing="0" w:line="360" w:lineRule="auto"/>
        <w:jc w:val="both"/>
      </w:pPr>
      <w:proofErr w:type="spellStart"/>
      <w:r w:rsidRPr="008A6135">
        <w:t>Redda</w:t>
      </w:r>
      <w:proofErr w:type="spellEnd"/>
      <w:r w:rsidRPr="008A6135">
        <w:t xml:space="preserve">, E.H., </w:t>
      </w:r>
      <w:proofErr w:type="spellStart"/>
      <w:r w:rsidRPr="008A6135">
        <w:t>Gaikar</w:t>
      </w:r>
      <w:proofErr w:type="spellEnd"/>
      <w:r w:rsidRPr="008A6135">
        <w:t xml:space="preserve">, V. and </w:t>
      </w:r>
      <w:proofErr w:type="spellStart"/>
      <w:r w:rsidRPr="008A6135">
        <w:t>Tedla</w:t>
      </w:r>
      <w:proofErr w:type="spellEnd"/>
      <w:r w:rsidRPr="008A6135">
        <w:t xml:space="preserve">, B.A. (2021). </w:t>
      </w:r>
      <w:r w:rsidRPr="008A6135">
        <w:rPr>
          <w:i/>
          <w:iCs/>
        </w:rPr>
        <w:t xml:space="preserve">e-Commerce Companies, Online Shopping and </w:t>
      </w:r>
      <w:proofErr w:type="spellStart"/>
      <w:r w:rsidRPr="008A6135">
        <w:rPr>
          <w:i/>
          <w:iCs/>
        </w:rPr>
        <w:t>Customer’S</w:t>
      </w:r>
      <w:proofErr w:type="spellEnd"/>
      <w:r w:rsidRPr="008A6135">
        <w:rPr>
          <w:i/>
          <w:iCs/>
        </w:rPr>
        <w:t xml:space="preserve"> Satisfaction: A Comparative Study of COVID-19 Lockdown in India</w:t>
      </w:r>
      <w:r w:rsidRPr="008A6135">
        <w:t xml:space="preserve">. [online] papers.ssrn.com. </w:t>
      </w:r>
      <w:proofErr w:type="spellStart"/>
      <w:r w:rsidR="0052123A" w:rsidRPr="008A6135">
        <w:t>doi</w:t>
      </w:r>
      <w:proofErr w:type="spellEnd"/>
      <w:r w:rsidRPr="008A6135">
        <w:t xml:space="preserve">: </w:t>
      </w:r>
      <w:hyperlink r:id="rId44" w:history="1">
        <w:r w:rsidR="0052123A" w:rsidRPr="008A6135">
          <w:rPr>
            <w:rStyle w:val="Hyperlink"/>
          </w:rPr>
          <w:t>https://papers.ssrn.com/sol3/papers.cfm?abstract_id=4001188</w:t>
        </w:r>
      </w:hyperlink>
      <w:r w:rsidRPr="008A6135">
        <w:t>.</w:t>
      </w:r>
    </w:p>
    <w:p w14:paraId="79AED094" w14:textId="43339FE5" w:rsidR="00DB71E0" w:rsidRPr="008A6135" w:rsidRDefault="00DB71E0" w:rsidP="008A6135">
      <w:pPr>
        <w:pStyle w:val="NormalWeb"/>
        <w:spacing w:before="0" w:beforeAutospacing="0" w:after="240" w:afterAutospacing="0" w:line="360" w:lineRule="auto"/>
        <w:jc w:val="both"/>
      </w:pPr>
      <w:r w:rsidRPr="008A6135">
        <w:t>Sandeep, </w:t>
      </w:r>
      <w:proofErr w:type="gramStart"/>
      <w:r w:rsidRPr="008A6135">
        <w:t>V.;</w:t>
      </w:r>
      <w:proofErr w:type="spellStart"/>
      <w:r w:rsidRPr="008A6135">
        <w:t>Pohutezhini</w:t>
      </w:r>
      <w:proofErr w:type="spellEnd"/>
      <w:proofErr w:type="gramEnd"/>
      <w:r w:rsidRPr="008A6135">
        <w:t xml:space="preserve">, B (2014). The e-commerce revolution of amazon.com. </w:t>
      </w:r>
      <w:r w:rsidRPr="008A6135">
        <w:rPr>
          <w:i/>
          <w:iCs/>
        </w:rPr>
        <w:t xml:space="preserve">Splint International Journal </w:t>
      </w:r>
      <w:proofErr w:type="gramStart"/>
      <w:r w:rsidRPr="008A6135">
        <w:rPr>
          <w:i/>
          <w:iCs/>
        </w:rPr>
        <w:t>Of</w:t>
      </w:r>
      <w:proofErr w:type="gramEnd"/>
      <w:r w:rsidRPr="008A6135">
        <w:rPr>
          <w:i/>
          <w:iCs/>
        </w:rPr>
        <w:t xml:space="preserve"> Professionals</w:t>
      </w:r>
      <w:r w:rsidRPr="008A6135">
        <w:t xml:space="preserve">, [online] 6(4), pp.33–39. </w:t>
      </w:r>
      <w:proofErr w:type="spellStart"/>
      <w:r w:rsidR="0052123A" w:rsidRPr="008A6135">
        <w:t>doi</w:t>
      </w:r>
      <w:proofErr w:type="spellEnd"/>
      <w:r w:rsidRPr="008A6135">
        <w:t xml:space="preserve">: </w:t>
      </w:r>
      <w:hyperlink r:id="rId45" w:history="1">
        <w:r w:rsidR="0052123A" w:rsidRPr="008A6135">
          <w:rPr>
            <w:rStyle w:val="Hyperlink"/>
          </w:rPr>
          <w:t>https://www.indianjournals.com/ijor.aspx?target=ijor:sijp&amp;volume=6&amp;issue=4&amp;article=005</w:t>
        </w:r>
      </w:hyperlink>
      <w:r w:rsidRPr="008A6135">
        <w:t>.</w:t>
      </w:r>
    </w:p>
    <w:p w14:paraId="4284A5B1" w14:textId="54B2AB09" w:rsidR="00DB71E0" w:rsidRPr="008A6135" w:rsidRDefault="00DB71E0" w:rsidP="008A6135">
      <w:pPr>
        <w:pStyle w:val="NormalWeb"/>
        <w:spacing w:before="0" w:beforeAutospacing="0" w:after="240" w:afterAutospacing="0" w:line="360" w:lineRule="auto"/>
        <w:jc w:val="both"/>
      </w:pPr>
      <w:r w:rsidRPr="008A6135">
        <w:t xml:space="preserve">Sharma, K. and </w:t>
      </w:r>
      <w:proofErr w:type="spellStart"/>
      <w:r w:rsidRPr="008A6135">
        <w:t>Lulandala</w:t>
      </w:r>
      <w:proofErr w:type="spellEnd"/>
      <w:r w:rsidRPr="008A6135">
        <w:t xml:space="preserve">, E.E. (2022). OTT platforms resilience to COVID-19 – a study of business strategies and consumer media consumption in India. </w:t>
      </w:r>
      <w:r w:rsidRPr="008A6135">
        <w:rPr>
          <w:i/>
          <w:iCs/>
        </w:rPr>
        <w:t>International Journal of Organizational Analysis</w:t>
      </w:r>
      <w:r w:rsidRPr="008A6135">
        <w:t xml:space="preserve">. </w:t>
      </w:r>
      <w:proofErr w:type="spellStart"/>
      <w:r w:rsidRPr="008A6135">
        <w:t>doi</w:t>
      </w:r>
      <w:proofErr w:type="spellEnd"/>
      <w:r w:rsidRPr="008A6135">
        <w:t>:</w:t>
      </w:r>
      <w:r w:rsidR="0052123A" w:rsidRPr="008A6135">
        <w:t xml:space="preserve"> </w:t>
      </w:r>
      <w:hyperlink r:id="rId46" w:history="1">
        <w:r w:rsidR="0052123A" w:rsidRPr="008A6135">
          <w:rPr>
            <w:rStyle w:val="Hyperlink"/>
          </w:rPr>
          <w:t>https://doi.org/10.1108/ijoa-06-2021-2816</w:t>
        </w:r>
      </w:hyperlink>
      <w:r w:rsidRPr="008A6135">
        <w:t>.</w:t>
      </w:r>
    </w:p>
    <w:p w14:paraId="75D54EBD" w14:textId="7EA75701" w:rsidR="00DB71E0" w:rsidRPr="008A6135" w:rsidRDefault="00DB71E0" w:rsidP="008A6135">
      <w:pPr>
        <w:pStyle w:val="NormalWeb"/>
        <w:spacing w:before="0" w:beforeAutospacing="0" w:after="240" w:afterAutospacing="0" w:line="360" w:lineRule="auto"/>
        <w:jc w:val="both"/>
      </w:pPr>
      <w:r w:rsidRPr="008A6135">
        <w:t xml:space="preserve">West, E. (2022). </w:t>
      </w:r>
      <w:r w:rsidRPr="008A6135">
        <w:rPr>
          <w:i/>
          <w:iCs/>
        </w:rPr>
        <w:t>Buy Now: How Amazon Branded Convenience and Normalized Monopoly</w:t>
      </w:r>
      <w:r w:rsidRPr="008A6135">
        <w:t xml:space="preserve">. [online] </w:t>
      </w:r>
      <w:r w:rsidRPr="008A6135">
        <w:rPr>
          <w:i/>
          <w:iCs/>
        </w:rPr>
        <w:t>Google Books</w:t>
      </w:r>
      <w:r w:rsidRPr="008A6135">
        <w:t xml:space="preserve">. MIT Press. </w:t>
      </w:r>
      <w:proofErr w:type="spellStart"/>
      <w:r w:rsidR="0052123A" w:rsidRPr="008A6135">
        <w:t>doi</w:t>
      </w:r>
      <w:proofErr w:type="spellEnd"/>
      <w:r w:rsidRPr="008A6135">
        <w:t xml:space="preserve">: </w:t>
      </w:r>
      <w:r w:rsidR="008E6293">
        <w:fldChar w:fldCharType="begin"/>
      </w:r>
      <w:r w:rsidR="008E6293">
        <w:instrText xml:space="preserve"> HYPERLINK "https://books.google.com/books?hl=en&amp;lr=&amp;id=Nz4tEAAAQBAJ&amp;oi=fnd&amp;pg=PR9&amp;dq=background+of+amazon+company+in+india&amp;ots=L0g3CuYUef&amp;sig=9740KbAby1OCTIrqMRAaDWWxbFc" </w:instrText>
      </w:r>
      <w:r w:rsidR="008E6293">
        <w:fldChar w:fldCharType="separate"/>
      </w:r>
      <w:r w:rsidR="0052123A" w:rsidRPr="008A6135">
        <w:rPr>
          <w:rStyle w:val="Hyperlink"/>
        </w:rPr>
        <w:t>https://books.google.com/books?hl=en&amp;lr=&amp;id=Nz4tEAAAQBAJ&amp;oi=fnd&amp;pg=PR9&amp;dq=ba</w:t>
      </w:r>
      <w:ins w:id="53" w:author="David Coker" w:date="2023-04-28T08:37:00Z">
        <w:r w:rsidR="00194F6C">
          <w:rPr>
            <w:rStyle w:val="Hyperlink"/>
          </w:rPr>
          <w:t>`</w:t>
        </w:r>
      </w:ins>
      <w:r w:rsidR="0052123A" w:rsidRPr="008A6135">
        <w:rPr>
          <w:rStyle w:val="Hyperlink"/>
        </w:rPr>
        <w:t>ckground+of+amazon+company+in+india&amp;ots=L0g3CuYUef&amp;sig=9740KbAby1OCTIrqMRAaDWWxbFc</w:t>
      </w:r>
      <w:r w:rsidR="008E6293">
        <w:rPr>
          <w:rStyle w:val="Hyperlink"/>
        </w:rPr>
        <w:fldChar w:fldCharType="end"/>
      </w:r>
      <w:r w:rsidRPr="008A6135">
        <w:t>.</w:t>
      </w:r>
    </w:p>
    <w:p w14:paraId="133AA7E4" w14:textId="6A9A2BB2" w:rsidR="00DB71E0" w:rsidRPr="008A6135" w:rsidRDefault="00DB71E0" w:rsidP="008A6135">
      <w:pPr>
        <w:pStyle w:val="NormalWeb"/>
        <w:spacing w:before="0" w:beforeAutospacing="0" w:after="240" w:afterAutospacing="0" w:line="360" w:lineRule="auto"/>
        <w:jc w:val="both"/>
      </w:pPr>
      <w:r w:rsidRPr="008A6135">
        <w:t xml:space="preserve">Wu, Q., Yan, D. and Umair, M. (2022). Assessing the role of competitive intelligence and practices of dynamic capabilities in business accommodation of SMEs. </w:t>
      </w:r>
      <w:r w:rsidRPr="008A6135">
        <w:rPr>
          <w:i/>
          <w:iCs/>
        </w:rPr>
        <w:t>Economic Analysis and Policy</w:t>
      </w:r>
      <w:r w:rsidRPr="008A6135">
        <w:t xml:space="preserve">. [online] </w:t>
      </w:r>
      <w:proofErr w:type="spellStart"/>
      <w:r w:rsidRPr="008A6135">
        <w:t>doi</w:t>
      </w:r>
      <w:proofErr w:type="spellEnd"/>
      <w:r w:rsidR="0052123A" w:rsidRPr="008A6135">
        <w:t xml:space="preserve">: </w:t>
      </w:r>
      <w:hyperlink r:id="rId47" w:history="1">
        <w:r w:rsidR="0052123A" w:rsidRPr="008A6135">
          <w:rPr>
            <w:rStyle w:val="Hyperlink"/>
          </w:rPr>
          <w:t>https://doi.org/10.1016/j.eap.2022.11.024</w:t>
        </w:r>
      </w:hyperlink>
      <w:r w:rsidRPr="008A6135">
        <w:t>.</w:t>
      </w:r>
    </w:p>
    <w:p w14:paraId="4C4799CA" w14:textId="1847AA30" w:rsidR="00DB71E0" w:rsidRDefault="00DB71E0" w:rsidP="008A6135">
      <w:pPr>
        <w:pStyle w:val="NormalWeb"/>
        <w:spacing w:before="0" w:beforeAutospacing="0" w:after="240" w:afterAutospacing="0" w:line="360" w:lineRule="auto"/>
        <w:jc w:val="both"/>
      </w:pPr>
      <w:proofErr w:type="spellStart"/>
      <w:r w:rsidRPr="008A6135">
        <w:t>Zaware</w:t>
      </w:r>
      <w:proofErr w:type="spellEnd"/>
      <w:r w:rsidRPr="008A6135">
        <w:t xml:space="preserve">, P.D.N. (2020). </w:t>
      </w:r>
      <w:r w:rsidRPr="008A6135">
        <w:rPr>
          <w:i/>
          <w:iCs/>
        </w:rPr>
        <w:t>OMNICHANNEL CONSUMER BUYING BEHAVIOR: APPREHENDING THE PURCHASING PATTERN FOR MOBILE BUYERS IN INDIA</w:t>
      </w:r>
      <w:r w:rsidRPr="008A6135">
        <w:t xml:space="preserve">. [online] papers.ssrn.com. </w:t>
      </w:r>
      <w:proofErr w:type="spellStart"/>
      <w:r w:rsidR="0052123A" w:rsidRPr="008A6135">
        <w:t>doi</w:t>
      </w:r>
      <w:proofErr w:type="spellEnd"/>
      <w:r w:rsidRPr="008A6135">
        <w:t xml:space="preserve">: </w:t>
      </w:r>
      <w:hyperlink r:id="rId48" w:history="1">
        <w:r w:rsidR="0052123A" w:rsidRPr="008A6135">
          <w:rPr>
            <w:rStyle w:val="Hyperlink"/>
          </w:rPr>
          <w:t>https://papers.ssrn.com/sol3/papers.cfm?abstract_id=3819243</w:t>
        </w:r>
      </w:hyperlink>
      <w:r w:rsidRPr="008A6135">
        <w:t>.</w:t>
      </w:r>
    </w:p>
    <w:p w14:paraId="43A78B61" w14:textId="77777777" w:rsidR="002E6B75" w:rsidRDefault="002E6B75" w:rsidP="002E6B75">
      <w:pPr>
        <w:pStyle w:val="NormalWeb"/>
        <w:spacing w:before="0" w:beforeAutospacing="0" w:after="240" w:afterAutospacing="0" w:line="360" w:lineRule="auto"/>
      </w:pPr>
      <w:proofErr w:type="spellStart"/>
      <w:r>
        <w:t>Aldrighetti</w:t>
      </w:r>
      <w:proofErr w:type="spellEnd"/>
      <w:r>
        <w:t xml:space="preserve">, R., </w:t>
      </w:r>
      <w:proofErr w:type="spellStart"/>
      <w:r>
        <w:t>Battini</w:t>
      </w:r>
      <w:proofErr w:type="spellEnd"/>
      <w:r>
        <w:t xml:space="preserve">, D., Ivanov, D. and </w:t>
      </w:r>
      <w:proofErr w:type="spellStart"/>
      <w:r>
        <w:t>Zennaro</w:t>
      </w:r>
      <w:proofErr w:type="spellEnd"/>
      <w:r>
        <w:t xml:space="preserve">, I. (2021). Costs of resilience and disruptions in supply chain network design models: A review and future research directions. </w:t>
      </w:r>
      <w:r>
        <w:rPr>
          <w:i/>
          <w:iCs/>
        </w:rPr>
        <w:t>International Journal of Production Economics</w:t>
      </w:r>
      <w:r>
        <w:t xml:space="preserve">, 235, p.108103. </w:t>
      </w:r>
      <w:proofErr w:type="spellStart"/>
      <w:r>
        <w:t>doi</w:t>
      </w:r>
      <w:proofErr w:type="spellEnd"/>
      <w:r>
        <w:t xml:space="preserve">: </w:t>
      </w:r>
      <w:hyperlink r:id="rId49" w:history="1">
        <w:r w:rsidRPr="00AD66DE">
          <w:rPr>
            <w:rStyle w:val="Hyperlink"/>
          </w:rPr>
          <w:t>https://doi.org/10.1016/j.ijpe.2021.108103</w:t>
        </w:r>
      </w:hyperlink>
      <w:r>
        <w:t>.</w:t>
      </w:r>
    </w:p>
    <w:p w14:paraId="0D9AE920" w14:textId="77777777" w:rsidR="002E6B75" w:rsidRDefault="002E6B75" w:rsidP="002E6B75">
      <w:pPr>
        <w:pStyle w:val="NormalWeb"/>
        <w:spacing w:before="0" w:beforeAutospacing="0" w:after="240" w:afterAutospacing="0" w:line="360" w:lineRule="auto"/>
      </w:pPr>
      <w:proofErr w:type="spellStart"/>
      <w:r>
        <w:lastRenderedPageBreak/>
        <w:t>Bahoo</w:t>
      </w:r>
      <w:proofErr w:type="spellEnd"/>
      <w:r>
        <w:t xml:space="preserve">, S., Alon, I. and Paltrinieri, A. (2019). Corruption in international business: A review and research agenda. </w:t>
      </w:r>
      <w:r>
        <w:rPr>
          <w:i/>
          <w:iCs/>
        </w:rPr>
        <w:t>International Business Review</w:t>
      </w:r>
      <w:r>
        <w:t xml:space="preserve">, [online] 29(4), p.101660. </w:t>
      </w:r>
      <w:proofErr w:type="spellStart"/>
      <w:r>
        <w:t>doi</w:t>
      </w:r>
      <w:proofErr w:type="spellEnd"/>
      <w:r>
        <w:t xml:space="preserve">: </w:t>
      </w:r>
      <w:hyperlink r:id="rId50" w:history="1">
        <w:r w:rsidRPr="00AD66DE">
          <w:rPr>
            <w:rStyle w:val="Hyperlink"/>
          </w:rPr>
          <w:t>https://doi.org/10.1016/j.ibusrev.2019.101660</w:t>
        </w:r>
      </w:hyperlink>
      <w:r>
        <w:t>.</w:t>
      </w:r>
    </w:p>
    <w:p w14:paraId="0AEE1EC9" w14:textId="77777777" w:rsidR="002E6B75" w:rsidRDefault="002E6B75" w:rsidP="002E6B75">
      <w:pPr>
        <w:pStyle w:val="NormalWeb"/>
        <w:spacing w:before="0" w:beforeAutospacing="0" w:after="240" w:afterAutospacing="0" w:line="360" w:lineRule="auto"/>
      </w:pPr>
      <w:r>
        <w:t xml:space="preserve">Banerjee, M. (2018). Development of Omnichannel in India: Retail Landscape, </w:t>
      </w:r>
      <w:proofErr w:type="gramStart"/>
      <w:r>
        <w:t>Drivers</w:t>
      </w:r>
      <w:proofErr w:type="gramEnd"/>
      <w:r>
        <w:t xml:space="preserve"> and Challenges. </w:t>
      </w:r>
      <w:r>
        <w:rPr>
          <w:i/>
          <w:iCs/>
        </w:rPr>
        <w:t>Exploring Omnichannel Retailing</w:t>
      </w:r>
      <w:r>
        <w:t xml:space="preserve">, pp.115–137. </w:t>
      </w:r>
      <w:proofErr w:type="spellStart"/>
      <w:r>
        <w:t>doi</w:t>
      </w:r>
      <w:proofErr w:type="spellEnd"/>
      <w:r>
        <w:t xml:space="preserve">: </w:t>
      </w:r>
      <w:hyperlink r:id="rId51" w:history="1">
        <w:r w:rsidRPr="00AD66DE">
          <w:rPr>
            <w:rStyle w:val="Hyperlink"/>
          </w:rPr>
          <w:t>https://doi.org/10.1007/978-3-319-98273-1_6</w:t>
        </w:r>
      </w:hyperlink>
      <w:r>
        <w:t>.</w:t>
      </w:r>
    </w:p>
    <w:p w14:paraId="6C1FB44C" w14:textId="77777777" w:rsidR="002E6B75" w:rsidRDefault="002E6B75" w:rsidP="002E6B75">
      <w:pPr>
        <w:pStyle w:val="NormalWeb"/>
        <w:spacing w:before="0" w:beforeAutospacing="0" w:after="240" w:afterAutospacing="0" w:line="360" w:lineRule="auto"/>
      </w:pPr>
      <w:r>
        <w:t xml:space="preserve">Benigno, G., Giovanni, J. di, Groen, J.J.J. and Noble, A.I. (2022). A New Barometer of Global Supply Chain Pressures. </w:t>
      </w:r>
      <w:r>
        <w:rPr>
          <w:i/>
          <w:iCs/>
        </w:rPr>
        <w:t>Liberty Street Economics</w:t>
      </w:r>
      <w:r>
        <w:t xml:space="preserve">. [online] </w:t>
      </w:r>
      <w:proofErr w:type="spellStart"/>
      <w:r>
        <w:t>doi</w:t>
      </w:r>
      <w:proofErr w:type="spellEnd"/>
      <w:r>
        <w:t xml:space="preserve">: </w:t>
      </w:r>
      <w:hyperlink r:id="rId52" w:history="1">
        <w:r w:rsidRPr="00AD66DE">
          <w:rPr>
            <w:rStyle w:val="Hyperlink"/>
          </w:rPr>
          <w:t>https://ideas.repec.org/p/fip/fednls/93594.html</w:t>
        </w:r>
      </w:hyperlink>
      <w:r>
        <w:t>.</w:t>
      </w:r>
    </w:p>
    <w:p w14:paraId="1754B90E" w14:textId="77777777" w:rsidR="002E6B75" w:rsidRDefault="002E6B75" w:rsidP="002E6B75">
      <w:pPr>
        <w:pStyle w:val="NormalWeb"/>
        <w:spacing w:before="0" w:beforeAutospacing="0" w:after="240" w:afterAutospacing="0" w:line="360" w:lineRule="auto"/>
      </w:pPr>
      <w:r>
        <w:t xml:space="preserve">Bharathi Murthy, </w:t>
      </w:r>
      <w:proofErr w:type="spellStart"/>
      <w:r>
        <w:t>Ch.V.N.U</w:t>
      </w:r>
      <w:proofErr w:type="spellEnd"/>
      <w:r>
        <w:t xml:space="preserve">., </w:t>
      </w:r>
      <w:proofErr w:type="spellStart"/>
      <w:r>
        <w:t>Lawanya</w:t>
      </w:r>
      <w:proofErr w:type="spellEnd"/>
      <w:r>
        <w:t xml:space="preserve"> Shri, M., </w:t>
      </w:r>
      <w:proofErr w:type="spellStart"/>
      <w:r>
        <w:t>Kadry</w:t>
      </w:r>
      <w:proofErr w:type="spellEnd"/>
      <w:r>
        <w:t xml:space="preserve">, S. and Lim, S. (2020). BLOCKCHAIN BASED CLOUD COMPUTING: ARCHITECTURE AND RESEARCH CHALLENGES. </w:t>
      </w:r>
      <w:r>
        <w:rPr>
          <w:i/>
          <w:iCs/>
        </w:rPr>
        <w:t>IEEE Access</w:t>
      </w:r>
      <w:r>
        <w:t xml:space="preserve">, pp.1–1. </w:t>
      </w:r>
      <w:proofErr w:type="spellStart"/>
      <w:r>
        <w:t>doi</w:t>
      </w:r>
      <w:proofErr w:type="spellEnd"/>
      <w:r>
        <w:t xml:space="preserve">: </w:t>
      </w:r>
      <w:hyperlink r:id="rId53" w:history="1">
        <w:r w:rsidRPr="00AD66DE">
          <w:rPr>
            <w:rStyle w:val="Hyperlink"/>
          </w:rPr>
          <w:t>https://doi.org/10.1109/access.2020.3036812</w:t>
        </w:r>
      </w:hyperlink>
      <w:r>
        <w:t>.</w:t>
      </w:r>
    </w:p>
    <w:p w14:paraId="284C01DD" w14:textId="77777777" w:rsidR="002E6B75" w:rsidRDefault="002E6B75" w:rsidP="002E6B75">
      <w:pPr>
        <w:pStyle w:val="NormalWeb"/>
        <w:spacing w:before="0" w:beforeAutospacing="0" w:after="240" w:afterAutospacing="0" w:line="360" w:lineRule="auto"/>
      </w:pPr>
      <w:r>
        <w:t xml:space="preserve">Contractor, F.J., </w:t>
      </w:r>
      <w:proofErr w:type="spellStart"/>
      <w:r>
        <w:t>Dangol</w:t>
      </w:r>
      <w:proofErr w:type="spellEnd"/>
      <w:r>
        <w:t xml:space="preserve">, R., </w:t>
      </w:r>
      <w:proofErr w:type="spellStart"/>
      <w:r>
        <w:t>Nuruzzaman</w:t>
      </w:r>
      <w:proofErr w:type="spellEnd"/>
      <w:r>
        <w:t xml:space="preserve">, N. and Raghunath, S. (2019). How do country regulations and business environment impact foreign direct investment (FDI) inflows? </w:t>
      </w:r>
      <w:r>
        <w:rPr>
          <w:i/>
          <w:iCs/>
        </w:rPr>
        <w:t>International Business Review</w:t>
      </w:r>
      <w:r>
        <w:t xml:space="preserve">, 29(2), p.101640. </w:t>
      </w:r>
      <w:proofErr w:type="spellStart"/>
      <w:r>
        <w:t>doi</w:t>
      </w:r>
      <w:proofErr w:type="spellEnd"/>
      <w:r>
        <w:t xml:space="preserve">: </w:t>
      </w:r>
      <w:hyperlink r:id="rId54" w:history="1">
        <w:r w:rsidRPr="00AD66DE">
          <w:rPr>
            <w:rStyle w:val="Hyperlink"/>
          </w:rPr>
          <w:t>https://doi.org/10.1016/j.ibusrev.2019.101640</w:t>
        </w:r>
      </w:hyperlink>
      <w:r>
        <w:t>.</w:t>
      </w:r>
    </w:p>
    <w:p w14:paraId="06F04279" w14:textId="77777777" w:rsidR="002E6B75" w:rsidRDefault="002E6B75" w:rsidP="002E6B75">
      <w:pPr>
        <w:pStyle w:val="NormalWeb"/>
        <w:spacing w:before="0" w:beforeAutospacing="0" w:after="240" w:afterAutospacing="0" w:line="360" w:lineRule="auto"/>
      </w:pPr>
      <w:proofErr w:type="spellStart"/>
      <w:r>
        <w:t>Esmizadeh</w:t>
      </w:r>
      <w:proofErr w:type="spellEnd"/>
      <w:r>
        <w:t xml:space="preserve">, Y. and </w:t>
      </w:r>
      <w:proofErr w:type="spellStart"/>
      <w:r>
        <w:t>Mellat</w:t>
      </w:r>
      <w:proofErr w:type="spellEnd"/>
      <w:r>
        <w:t xml:space="preserve"> </w:t>
      </w:r>
      <w:proofErr w:type="spellStart"/>
      <w:r>
        <w:t>Parast</w:t>
      </w:r>
      <w:proofErr w:type="spellEnd"/>
      <w:r>
        <w:t xml:space="preserve">, M. (2020). Logistics and supply chain network designs: incorporating competitive priorities and disruption risk management perspectives. </w:t>
      </w:r>
      <w:r>
        <w:rPr>
          <w:i/>
          <w:iCs/>
        </w:rPr>
        <w:t>International Journal of Logistics Research and Applications</w:t>
      </w:r>
      <w:r>
        <w:t xml:space="preserve">, pp.1–24. </w:t>
      </w:r>
      <w:proofErr w:type="spellStart"/>
      <w:r>
        <w:t>doi</w:t>
      </w:r>
      <w:proofErr w:type="spellEnd"/>
      <w:r>
        <w:t xml:space="preserve">: </w:t>
      </w:r>
      <w:hyperlink r:id="rId55" w:history="1">
        <w:r w:rsidRPr="00AD66DE">
          <w:rPr>
            <w:rStyle w:val="Hyperlink"/>
          </w:rPr>
          <w:t>https://doi.org/10.1080/13675567.2020.1744546</w:t>
        </w:r>
      </w:hyperlink>
      <w:r>
        <w:t>.</w:t>
      </w:r>
    </w:p>
    <w:p w14:paraId="4A32BE80" w14:textId="77777777" w:rsidR="002E6B75" w:rsidRDefault="002E6B75" w:rsidP="002E6B75">
      <w:pPr>
        <w:pStyle w:val="NormalWeb"/>
        <w:spacing w:before="0" w:beforeAutospacing="0" w:after="240" w:afterAutospacing="0" w:line="360" w:lineRule="auto"/>
      </w:pPr>
      <w:proofErr w:type="spellStart"/>
      <w:r>
        <w:t>Ghauri</w:t>
      </w:r>
      <w:proofErr w:type="spellEnd"/>
      <w:r>
        <w:t xml:space="preserve">, P., Strange, R. and Cooke, F.L. (2021). Research on international business: The new realities. </w:t>
      </w:r>
      <w:r>
        <w:rPr>
          <w:i/>
          <w:iCs/>
        </w:rPr>
        <w:t>International Business Review</w:t>
      </w:r>
      <w:r>
        <w:t xml:space="preserve">, [online] 30(2), p.101794. </w:t>
      </w:r>
      <w:proofErr w:type="spellStart"/>
      <w:r>
        <w:t>doi</w:t>
      </w:r>
      <w:proofErr w:type="spellEnd"/>
      <w:r>
        <w:t xml:space="preserve">: </w:t>
      </w:r>
      <w:hyperlink r:id="rId56" w:history="1">
        <w:r w:rsidRPr="00AD66DE">
          <w:rPr>
            <w:rStyle w:val="Hyperlink"/>
          </w:rPr>
          <w:t>https://doi.org/10.1016/j.ibusrev.2021.101794</w:t>
        </w:r>
      </w:hyperlink>
      <w:r>
        <w:t>.</w:t>
      </w:r>
    </w:p>
    <w:p w14:paraId="17C3043A" w14:textId="77777777" w:rsidR="002E6B75" w:rsidRDefault="002E6B75" w:rsidP="002E6B75">
      <w:pPr>
        <w:pStyle w:val="NormalWeb"/>
        <w:spacing w:before="0" w:beforeAutospacing="0" w:after="240" w:afterAutospacing="0" w:line="360" w:lineRule="auto"/>
      </w:pPr>
      <w:r>
        <w:t xml:space="preserve">Kano, L., Tsang, E.W.K. and Yeung, H.W. (2020). Global value chains: A review of the multi-disciplinary literature. </w:t>
      </w:r>
      <w:r>
        <w:rPr>
          <w:i/>
          <w:iCs/>
        </w:rPr>
        <w:t>Journal of International Business Studies</w:t>
      </w:r>
      <w:r>
        <w:t xml:space="preserve">, 51(4), pp.577–622. </w:t>
      </w:r>
      <w:proofErr w:type="spellStart"/>
      <w:r>
        <w:t>doi</w:t>
      </w:r>
      <w:proofErr w:type="spellEnd"/>
      <w:r>
        <w:t xml:space="preserve">: </w:t>
      </w:r>
      <w:hyperlink r:id="rId57" w:history="1">
        <w:r w:rsidRPr="00AD66DE">
          <w:rPr>
            <w:rStyle w:val="Hyperlink"/>
          </w:rPr>
          <w:t>https://doi.org/10.1057/s41267-020-00304-2</w:t>
        </w:r>
      </w:hyperlink>
      <w:r>
        <w:t>.</w:t>
      </w:r>
    </w:p>
    <w:p w14:paraId="2F85E2BD" w14:textId="77777777" w:rsidR="002E6B75" w:rsidRDefault="002E6B75" w:rsidP="002E6B75">
      <w:pPr>
        <w:pStyle w:val="NormalWeb"/>
        <w:spacing w:before="0" w:beforeAutospacing="0" w:after="240" w:afterAutospacing="0" w:line="360" w:lineRule="auto"/>
      </w:pPr>
      <w:r>
        <w:t xml:space="preserve">Narayanan, S. and Saha, S. (2020). </w:t>
      </w:r>
      <w:r>
        <w:rPr>
          <w:i/>
          <w:iCs/>
        </w:rPr>
        <w:t>Urban Food Markets and the Lockdown in India</w:t>
      </w:r>
      <w:r>
        <w:t xml:space="preserve">. [online] papers.ssrn.com. </w:t>
      </w:r>
      <w:proofErr w:type="spellStart"/>
      <w:r>
        <w:t>doi</w:t>
      </w:r>
      <w:proofErr w:type="spellEnd"/>
      <w:r>
        <w:t xml:space="preserve">: </w:t>
      </w:r>
      <w:hyperlink r:id="rId58" w:history="1">
        <w:r w:rsidRPr="00AD66DE">
          <w:rPr>
            <w:rStyle w:val="Hyperlink"/>
          </w:rPr>
          <w:t>https://papers.ssrn.com/sol3/papers.cfm?abstract_id=3599102</w:t>
        </w:r>
      </w:hyperlink>
      <w:r>
        <w:t>.</w:t>
      </w:r>
    </w:p>
    <w:p w14:paraId="3E5832F1" w14:textId="77777777" w:rsidR="002E6B75" w:rsidRDefault="002E6B75" w:rsidP="002E6B75">
      <w:pPr>
        <w:pStyle w:val="NormalWeb"/>
        <w:spacing w:before="0" w:beforeAutospacing="0" w:after="240" w:afterAutospacing="0" w:line="360" w:lineRule="auto"/>
      </w:pPr>
      <w:r>
        <w:lastRenderedPageBreak/>
        <w:t xml:space="preserve">Narayanan, S. and Saha, S. (2021). Urban food markets and the COVID-19 lockdown in India. </w:t>
      </w:r>
      <w:r>
        <w:rPr>
          <w:i/>
          <w:iCs/>
        </w:rPr>
        <w:t>Global Food Security</w:t>
      </w:r>
      <w:r>
        <w:t xml:space="preserve">, 29, p.100515. </w:t>
      </w:r>
      <w:proofErr w:type="spellStart"/>
      <w:r>
        <w:t>doi</w:t>
      </w:r>
      <w:proofErr w:type="spellEnd"/>
      <w:r>
        <w:t xml:space="preserve">: </w:t>
      </w:r>
      <w:hyperlink r:id="rId59" w:history="1">
        <w:r w:rsidRPr="00AD66DE">
          <w:rPr>
            <w:rStyle w:val="Hyperlink"/>
          </w:rPr>
          <w:t>https://doi.org/10.1016/j.gfs.2021.100515</w:t>
        </w:r>
      </w:hyperlink>
      <w:r>
        <w:t>.</w:t>
      </w:r>
    </w:p>
    <w:p w14:paraId="58A72FED" w14:textId="77777777" w:rsidR="002E6B75" w:rsidRDefault="002E6B75" w:rsidP="002E6B75">
      <w:pPr>
        <w:pStyle w:val="NormalWeb"/>
        <w:spacing w:before="0" w:beforeAutospacing="0" w:after="240" w:afterAutospacing="0" w:line="360" w:lineRule="auto"/>
      </w:pPr>
      <w:r>
        <w:t xml:space="preserve">Nur and </w:t>
      </w:r>
      <w:proofErr w:type="spellStart"/>
      <w:r>
        <w:t>Musmuliadi</w:t>
      </w:r>
      <w:proofErr w:type="spellEnd"/>
      <w:r>
        <w:t xml:space="preserve"> </w:t>
      </w:r>
      <w:proofErr w:type="spellStart"/>
      <w:r>
        <w:t>Kamaruding</w:t>
      </w:r>
      <w:proofErr w:type="spellEnd"/>
      <w:r>
        <w:t xml:space="preserve"> (2022). The Impacts of Covid-19 on the Construction Business Operation and Strategies to Overcome. </w:t>
      </w:r>
      <w:r>
        <w:rPr>
          <w:i/>
          <w:iCs/>
        </w:rPr>
        <w:t>Asian Journal of Research in Business and Management</w:t>
      </w:r>
      <w:r>
        <w:t xml:space="preserve">, [online] 4(2), pp.160–169. </w:t>
      </w:r>
      <w:proofErr w:type="spellStart"/>
      <w:r>
        <w:t>doi</w:t>
      </w:r>
      <w:proofErr w:type="spellEnd"/>
      <w:r>
        <w:t xml:space="preserve">: </w:t>
      </w:r>
      <w:hyperlink r:id="rId60" w:history="1">
        <w:r w:rsidRPr="00AD66DE">
          <w:rPr>
            <w:rStyle w:val="Hyperlink"/>
          </w:rPr>
          <w:t>https://myjms.mohe.gov.my/index.php/ajrbm/article/view/18987</w:t>
        </w:r>
      </w:hyperlink>
      <w:r>
        <w:t>.</w:t>
      </w:r>
    </w:p>
    <w:p w14:paraId="20E671EA" w14:textId="77777777" w:rsidR="002E6B75" w:rsidRDefault="002E6B75" w:rsidP="002E6B75">
      <w:pPr>
        <w:pStyle w:val="NormalWeb"/>
        <w:spacing w:before="0" w:beforeAutospacing="0" w:after="240" w:afterAutospacing="0" w:line="360" w:lineRule="auto"/>
      </w:pPr>
      <w:r>
        <w:t xml:space="preserve">Oliveira, B.O.S. de, Medeiros, G.A. de, Paes, M.X. and Mancini, S.D. (2021). Integrated Municipal and Solid Waste Management in the amazon: addressing barriers and challenges in using the Delphi Method. </w:t>
      </w:r>
      <w:r>
        <w:rPr>
          <w:i/>
          <w:iCs/>
        </w:rPr>
        <w:t>International Journal of Environmental Impacts: Management, Mitigation and Recovery</w:t>
      </w:r>
      <w:r>
        <w:t xml:space="preserve">, 4(1), pp.49–61. </w:t>
      </w:r>
      <w:proofErr w:type="spellStart"/>
      <w:r>
        <w:t>doi</w:t>
      </w:r>
      <w:proofErr w:type="spellEnd"/>
      <w:r>
        <w:t xml:space="preserve">: </w:t>
      </w:r>
      <w:hyperlink r:id="rId61" w:history="1">
        <w:r w:rsidRPr="00AD66DE">
          <w:rPr>
            <w:rStyle w:val="Hyperlink"/>
          </w:rPr>
          <w:t>https://doi.org/10.2495/ei-v4-n1-49-61</w:t>
        </w:r>
      </w:hyperlink>
      <w:r>
        <w:t>.</w:t>
      </w:r>
    </w:p>
    <w:p w14:paraId="43ACD72E" w14:textId="77777777" w:rsidR="002E6B75" w:rsidRDefault="002E6B75" w:rsidP="002E6B75">
      <w:pPr>
        <w:pStyle w:val="NormalWeb"/>
        <w:spacing w:before="0" w:beforeAutospacing="0" w:after="240" w:afterAutospacing="0" w:line="360" w:lineRule="auto"/>
      </w:pPr>
      <w:proofErr w:type="spellStart"/>
      <w:r>
        <w:t>Rakshit</w:t>
      </w:r>
      <w:proofErr w:type="spellEnd"/>
      <w:r>
        <w:t xml:space="preserve">, S., Islam, N., Mondal, S. and Paul, T. (2022). Influence of blockchain technology in SME internationalization: Evidence from high-tech SMEs in India. </w:t>
      </w:r>
      <w:proofErr w:type="spellStart"/>
      <w:r>
        <w:rPr>
          <w:i/>
          <w:iCs/>
        </w:rPr>
        <w:t>Technovation</w:t>
      </w:r>
      <w:proofErr w:type="spellEnd"/>
      <w:r>
        <w:t xml:space="preserve">, p.102518. </w:t>
      </w:r>
      <w:proofErr w:type="spellStart"/>
      <w:r>
        <w:t>doi</w:t>
      </w:r>
      <w:proofErr w:type="spellEnd"/>
      <w:r>
        <w:t xml:space="preserve">: </w:t>
      </w:r>
      <w:hyperlink r:id="rId62" w:history="1">
        <w:r w:rsidRPr="00AD66DE">
          <w:rPr>
            <w:rStyle w:val="Hyperlink"/>
          </w:rPr>
          <w:t>https://doi.org/10.1016/j.technovation.2022.102518</w:t>
        </w:r>
      </w:hyperlink>
      <w:r>
        <w:t>.</w:t>
      </w:r>
    </w:p>
    <w:p w14:paraId="58C7C9E4" w14:textId="77777777" w:rsidR="002E6B75" w:rsidRDefault="002E6B75" w:rsidP="002E6B75">
      <w:pPr>
        <w:pStyle w:val="NormalWeb"/>
        <w:spacing w:before="0" w:beforeAutospacing="0" w:after="240" w:afterAutospacing="0" w:line="360" w:lineRule="auto"/>
      </w:pPr>
      <w:proofErr w:type="spellStart"/>
      <w:r>
        <w:t>Ratten</w:t>
      </w:r>
      <w:proofErr w:type="spellEnd"/>
      <w:r>
        <w:t xml:space="preserve">, V. (2020). Coronavirus and international business: An entrepreneurial ecosystem perspective. </w:t>
      </w:r>
      <w:r>
        <w:rPr>
          <w:i/>
          <w:iCs/>
        </w:rPr>
        <w:t>Thunderbird International Business Review</w:t>
      </w:r>
      <w:r>
        <w:t xml:space="preserve">, [online] 62(5). </w:t>
      </w:r>
      <w:proofErr w:type="spellStart"/>
      <w:r>
        <w:t>doi</w:t>
      </w:r>
      <w:proofErr w:type="spellEnd"/>
      <w:r>
        <w:t xml:space="preserve">: </w:t>
      </w:r>
      <w:hyperlink r:id="rId63" w:history="1">
        <w:r w:rsidRPr="00AD66DE">
          <w:rPr>
            <w:rStyle w:val="Hyperlink"/>
          </w:rPr>
          <w:t>https://doi.org/10.1002/tie.22161</w:t>
        </w:r>
      </w:hyperlink>
      <w:r>
        <w:t>.</w:t>
      </w:r>
    </w:p>
    <w:p w14:paraId="039902ED" w14:textId="77777777" w:rsidR="002E6B75" w:rsidRDefault="002E6B75" w:rsidP="002E6B75">
      <w:pPr>
        <w:pStyle w:val="NormalWeb"/>
        <w:spacing w:before="0" w:beforeAutospacing="0" w:after="240" w:afterAutospacing="0" w:line="360" w:lineRule="auto"/>
      </w:pPr>
      <w:r>
        <w:t>Reardon, T., Belton, B., Liverpool‐</w:t>
      </w:r>
      <w:proofErr w:type="spellStart"/>
      <w:r>
        <w:t>Tasie</w:t>
      </w:r>
      <w:proofErr w:type="spellEnd"/>
      <w:r>
        <w:t xml:space="preserve">, L.S.O., Lu, L., </w:t>
      </w:r>
      <w:proofErr w:type="spellStart"/>
      <w:r>
        <w:t>Nuthalapati</w:t>
      </w:r>
      <w:proofErr w:type="spellEnd"/>
      <w:r>
        <w:t xml:space="preserve">, C.S.R., </w:t>
      </w:r>
      <w:proofErr w:type="spellStart"/>
      <w:r>
        <w:t>Tasie</w:t>
      </w:r>
      <w:proofErr w:type="spellEnd"/>
      <w:r>
        <w:t xml:space="preserve">, O. and Zilberman, D. (2021). E‐ commerce’s fast‐tracking diffusion and adaptation in developing countries. </w:t>
      </w:r>
      <w:r>
        <w:rPr>
          <w:i/>
          <w:iCs/>
        </w:rPr>
        <w:t>Applied Economic Perspectives and Policy</w:t>
      </w:r>
      <w:r>
        <w:t xml:space="preserve">. </w:t>
      </w:r>
      <w:proofErr w:type="spellStart"/>
      <w:r>
        <w:t>doi</w:t>
      </w:r>
      <w:proofErr w:type="spellEnd"/>
      <w:r>
        <w:t xml:space="preserve">: </w:t>
      </w:r>
      <w:hyperlink r:id="rId64" w:history="1">
        <w:r w:rsidRPr="00AD66DE">
          <w:rPr>
            <w:rStyle w:val="Hyperlink"/>
          </w:rPr>
          <w:t>https://doi.org/10.1002/aepp.13160</w:t>
        </w:r>
      </w:hyperlink>
      <w:r>
        <w:t>.</w:t>
      </w:r>
    </w:p>
    <w:p w14:paraId="2012026F" w14:textId="77777777" w:rsidR="002E6B75" w:rsidRDefault="002E6B75" w:rsidP="002E6B75">
      <w:pPr>
        <w:pStyle w:val="NormalWeb"/>
        <w:spacing w:before="0" w:beforeAutospacing="0" w:after="240" w:afterAutospacing="0" w:line="360" w:lineRule="auto"/>
      </w:pPr>
      <w:r>
        <w:t xml:space="preserve">Sharma, P., Leung, T.Y., </w:t>
      </w:r>
      <w:proofErr w:type="spellStart"/>
      <w:r>
        <w:t>Kingshott</w:t>
      </w:r>
      <w:proofErr w:type="spellEnd"/>
      <w:r>
        <w:t xml:space="preserve">, R.P.J., </w:t>
      </w:r>
      <w:proofErr w:type="spellStart"/>
      <w:r>
        <w:t>Davcik</w:t>
      </w:r>
      <w:proofErr w:type="spellEnd"/>
      <w:r>
        <w:t xml:space="preserve">, N.S. and </w:t>
      </w:r>
      <w:proofErr w:type="spellStart"/>
      <w:r>
        <w:t>Cardinali</w:t>
      </w:r>
      <w:proofErr w:type="spellEnd"/>
      <w:r>
        <w:t xml:space="preserve">, S. (2020). Managing uncertainty during a global pandemic: An international business perspective. </w:t>
      </w:r>
      <w:r>
        <w:rPr>
          <w:i/>
          <w:iCs/>
        </w:rPr>
        <w:t>Journal of Business Research</w:t>
      </w:r>
      <w:r>
        <w:t xml:space="preserve">, [online] 116(1), pp.188–192. </w:t>
      </w:r>
      <w:proofErr w:type="spellStart"/>
      <w:r>
        <w:t>doi</w:t>
      </w:r>
      <w:proofErr w:type="spellEnd"/>
      <w:r>
        <w:t xml:space="preserve">: </w:t>
      </w:r>
      <w:hyperlink r:id="rId65" w:history="1">
        <w:r w:rsidRPr="00AD66DE">
          <w:rPr>
            <w:rStyle w:val="Hyperlink"/>
          </w:rPr>
          <w:t>https://doi.org/10.1016/j.jbusres.2020.05.026</w:t>
        </w:r>
      </w:hyperlink>
      <w:r>
        <w:t>.</w:t>
      </w:r>
    </w:p>
    <w:p w14:paraId="6DF428F9" w14:textId="77777777" w:rsidR="002E6B75" w:rsidRDefault="002E6B75" w:rsidP="002E6B75">
      <w:pPr>
        <w:pStyle w:val="NormalWeb"/>
        <w:spacing w:before="0" w:beforeAutospacing="0" w:after="240" w:afterAutospacing="0" w:line="360" w:lineRule="auto"/>
      </w:pPr>
      <w:proofErr w:type="spellStart"/>
      <w:r>
        <w:t>Sundarakani</w:t>
      </w:r>
      <w:proofErr w:type="spellEnd"/>
      <w:r>
        <w:t xml:space="preserve">, B., Pereira, V. and Ishizaka, A. (2021). Robust facility location decisions for resilient sustainable supply chain performance in the face of disruptions. </w:t>
      </w:r>
      <w:r>
        <w:rPr>
          <w:i/>
          <w:iCs/>
        </w:rPr>
        <w:t>International Journal of Logistics Management, The</w:t>
      </w:r>
      <w:r>
        <w:t xml:space="preserve">, ahead-of-print(ahead-of-print). </w:t>
      </w:r>
      <w:proofErr w:type="spellStart"/>
      <w:r>
        <w:t>doi</w:t>
      </w:r>
      <w:proofErr w:type="spellEnd"/>
      <w:r>
        <w:t xml:space="preserve">: </w:t>
      </w:r>
      <w:hyperlink r:id="rId66" w:history="1">
        <w:r w:rsidRPr="00AD66DE">
          <w:rPr>
            <w:rStyle w:val="Hyperlink"/>
          </w:rPr>
          <w:t>https://doi.org/10.1108/ijlm-12-2019-0333</w:t>
        </w:r>
      </w:hyperlink>
      <w:r>
        <w:t>.</w:t>
      </w:r>
    </w:p>
    <w:p w14:paraId="4AD4D1B1" w14:textId="77777777" w:rsidR="002E6B75" w:rsidRDefault="002E6B75" w:rsidP="002E6B75">
      <w:pPr>
        <w:pStyle w:val="NormalWeb"/>
        <w:spacing w:before="0" w:beforeAutospacing="0" w:after="240" w:afterAutospacing="0" w:line="360" w:lineRule="auto"/>
      </w:pPr>
      <w:proofErr w:type="spellStart"/>
      <w:r>
        <w:lastRenderedPageBreak/>
        <w:t>Wettstein</w:t>
      </w:r>
      <w:proofErr w:type="spellEnd"/>
      <w:r>
        <w:t xml:space="preserve">, F., Giuliani, E., Santangelo, G.D. and Stahl, G.K. (2019). International business and human rights: A research agenda. </w:t>
      </w:r>
      <w:r>
        <w:rPr>
          <w:i/>
          <w:iCs/>
        </w:rPr>
        <w:t>Journal of World Business</w:t>
      </w:r>
      <w:r>
        <w:t xml:space="preserve">, 54(1), pp.54–65. </w:t>
      </w:r>
      <w:proofErr w:type="spellStart"/>
      <w:r>
        <w:t>doi</w:t>
      </w:r>
      <w:proofErr w:type="spellEnd"/>
      <w:r>
        <w:t xml:space="preserve">: </w:t>
      </w:r>
      <w:hyperlink r:id="rId67" w:history="1">
        <w:r w:rsidRPr="00AD66DE">
          <w:rPr>
            <w:rStyle w:val="Hyperlink"/>
          </w:rPr>
          <w:t>https://doi.org/10.1016/j.jwb.2018.10.004</w:t>
        </w:r>
      </w:hyperlink>
      <w:r>
        <w:t>.</w:t>
      </w:r>
    </w:p>
    <w:p w14:paraId="617D493E" w14:textId="77777777" w:rsidR="002E6B75" w:rsidRDefault="002E6B75" w:rsidP="002E6B75">
      <w:pPr>
        <w:pStyle w:val="NormalWeb"/>
        <w:spacing w:before="0" w:beforeAutospacing="0" w:after="240" w:afterAutospacing="0" w:line="360" w:lineRule="auto"/>
      </w:pPr>
      <w:r>
        <w:t xml:space="preserve">Zhou, W., Zhong, H., Wan, Z., Ma, X. and Gong, X. (2022). International Operation of Enterprises and Inefficient Investment: </w:t>
      </w:r>
      <w:proofErr w:type="gramStart"/>
      <w:r>
        <w:t>a</w:t>
      </w:r>
      <w:proofErr w:type="gramEnd"/>
      <w:r>
        <w:t xml:space="preserve"> Mitigating or Intensifying Effect? </w:t>
      </w:r>
      <w:r>
        <w:rPr>
          <w:i/>
          <w:iCs/>
        </w:rPr>
        <w:t>Journal of the Knowledge Economy</w:t>
      </w:r>
      <w:r>
        <w:t xml:space="preserve">. </w:t>
      </w:r>
      <w:proofErr w:type="spellStart"/>
      <w:r>
        <w:t>doi</w:t>
      </w:r>
      <w:proofErr w:type="spellEnd"/>
      <w:r>
        <w:t xml:space="preserve">: </w:t>
      </w:r>
      <w:hyperlink r:id="rId68" w:history="1">
        <w:r w:rsidRPr="00AD66DE">
          <w:rPr>
            <w:rStyle w:val="Hyperlink"/>
          </w:rPr>
          <w:t>https://doi.org/10.1007/s13132-022-01060-4</w:t>
        </w:r>
      </w:hyperlink>
      <w:r>
        <w:t>.</w:t>
      </w:r>
    </w:p>
    <w:p w14:paraId="2DBED870" w14:textId="77777777" w:rsidR="00D55A85" w:rsidRPr="00A57F88" w:rsidRDefault="00D55A85" w:rsidP="00D55A85">
      <w:pPr>
        <w:pStyle w:val="NormalWeb"/>
        <w:spacing w:before="0" w:beforeAutospacing="0" w:after="240" w:afterAutospacing="0" w:line="360" w:lineRule="auto"/>
        <w:jc w:val="both"/>
      </w:pPr>
      <w:r w:rsidRPr="00A57F88">
        <w:t xml:space="preserve">Bruce, A.T.I., Berra, T.Z., dos Santos, F.L., Alves, Y.M., Souza, L.L.L., Ramos, A.C.V., Arroyo, L.H., de Almeida </w:t>
      </w:r>
      <w:proofErr w:type="spellStart"/>
      <w:r w:rsidRPr="00A57F88">
        <w:t>Crispim</w:t>
      </w:r>
      <w:proofErr w:type="spellEnd"/>
      <w:r w:rsidRPr="00A57F88">
        <w:t xml:space="preserve">, J., Pinto, I.C., </w:t>
      </w:r>
      <w:proofErr w:type="spellStart"/>
      <w:r w:rsidRPr="00A57F88">
        <w:t>Palha</w:t>
      </w:r>
      <w:proofErr w:type="spellEnd"/>
      <w:r w:rsidRPr="00A57F88">
        <w:t xml:space="preserve">, P.F., Monroe, A.A., Yamamura, M., </w:t>
      </w:r>
      <w:proofErr w:type="spellStart"/>
      <w:r w:rsidRPr="00A57F88">
        <w:t>Fiorati</w:t>
      </w:r>
      <w:proofErr w:type="spellEnd"/>
      <w:r w:rsidRPr="00A57F88">
        <w:t xml:space="preserve">, R.C., </w:t>
      </w:r>
      <w:proofErr w:type="spellStart"/>
      <w:r w:rsidRPr="00A57F88">
        <w:t>Moncaio</w:t>
      </w:r>
      <w:proofErr w:type="spellEnd"/>
      <w:r w:rsidRPr="00A57F88">
        <w:t xml:space="preserve">, A.C.S., de Oliveira Gomes, D.M. and </w:t>
      </w:r>
      <w:proofErr w:type="spellStart"/>
      <w:r w:rsidRPr="00A57F88">
        <w:t>Arcêncio</w:t>
      </w:r>
      <w:proofErr w:type="spellEnd"/>
      <w:r w:rsidRPr="00A57F88">
        <w:t xml:space="preserve">, R.A. (2020). Temporal trends in areas at risk for concomitant tuberculosis in a hyperendemic municipality in the Amazon region of Brazil. </w:t>
      </w:r>
      <w:r w:rsidRPr="00A57F88">
        <w:rPr>
          <w:i/>
          <w:iCs/>
        </w:rPr>
        <w:t>Infectious Diseases of Poverty</w:t>
      </w:r>
      <w:r w:rsidRPr="00A57F88">
        <w:t xml:space="preserve">, 9(1). </w:t>
      </w:r>
      <w:proofErr w:type="spellStart"/>
      <w:r w:rsidRPr="00A57F88">
        <w:t>doi</w:t>
      </w:r>
      <w:proofErr w:type="spellEnd"/>
      <w:r w:rsidRPr="00A57F88">
        <w:t xml:space="preserve">: </w:t>
      </w:r>
      <w:hyperlink r:id="rId69" w:history="1">
        <w:r w:rsidRPr="00A57F88">
          <w:rPr>
            <w:rStyle w:val="Hyperlink"/>
          </w:rPr>
          <w:t>https://doi.org/10.1186/s40249-020-00732-0</w:t>
        </w:r>
      </w:hyperlink>
      <w:r w:rsidRPr="00A57F88">
        <w:t>.</w:t>
      </w:r>
    </w:p>
    <w:p w14:paraId="0D820F37" w14:textId="77777777" w:rsidR="00D55A85" w:rsidRPr="00A57F88" w:rsidRDefault="00D55A85" w:rsidP="00D55A85">
      <w:pPr>
        <w:pStyle w:val="NormalWeb"/>
        <w:spacing w:before="0" w:beforeAutospacing="0" w:after="240" w:afterAutospacing="0" w:line="360" w:lineRule="auto"/>
        <w:jc w:val="both"/>
      </w:pPr>
      <w:r w:rsidRPr="00A57F88">
        <w:t xml:space="preserve">Burnette, C.B., </w:t>
      </w:r>
      <w:proofErr w:type="spellStart"/>
      <w:r w:rsidRPr="00A57F88">
        <w:t>Luzier</w:t>
      </w:r>
      <w:proofErr w:type="spellEnd"/>
      <w:r w:rsidRPr="00A57F88">
        <w:t xml:space="preserve">, J.L., Bennett, B.L., </w:t>
      </w:r>
      <w:proofErr w:type="spellStart"/>
      <w:r w:rsidRPr="00A57F88">
        <w:t>Weisenmuller</w:t>
      </w:r>
      <w:proofErr w:type="spellEnd"/>
      <w:r w:rsidRPr="00A57F88">
        <w:t xml:space="preserve">, C.M., Kerr, P., Martin, S., Keener, J. and Calderwood, L. (2021). Concerns and recommendations for using Amazon </w:t>
      </w:r>
      <w:proofErr w:type="spellStart"/>
      <w:r w:rsidRPr="00A57F88">
        <w:t>MTurk</w:t>
      </w:r>
      <w:proofErr w:type="spellEnd"/>
      <w:r w:rsidRPr="00A57F88">
        <w:t xml:space="preserve"> for eating disorder research. </w:t>
      </w:r>
      <w:r w:rsidRPr="00A57F88">
        <w:rPr>
          <w:i/>
          <w:iCs/>
        </w:rPr>
        <w:t>International Journal of Eating Disorders</w:t>
      </w:r>
      <w:r w:rsidRPr="00A57F88">
        <w:t xml:space="preserve">. </w:t>
      </w:r>
      <w:proofErr w:type="spellStart"/>
      <w:r w:rsidRPr="00A57F88">
        <w:t>doi</w:t>
      </w:r>
      <w:proofErr w:type="spellEnd"/>
      <w:r w:rsidRPr="00A57F88">
        <w:t xml:space="preserve">: </w:t>
      </w:r>
      <w:hyperlink r:id="rId70" w:history="1">
        <w:r w:rsidRPr="00A57F88">
          <w:rPr>
            <w:rStyle w:val="Hyperlink"/>
          </w:rPr>
          <w:t>https://doi.org/10.1002/eat.23614</w:t>
        </w:r>
      </w:hyperlink>
      <w:r w:rsidRPr="00A57F88">
        <w:t>.</w:t>
      </w:r>
    </w:p>
    <w:p w14:paraId="518E723E" w14:textId="77777777" w:rsidR="00D55A85" w:rsidRPr="00A57F88" w:rsidRDefault="00D55A85" w:rsidP="00D55A85">
      <w:pPr>
        <w:pStyle w:val="NormalWeb"/>
        <w:spacing w:before="0" w:beforeAutospacing="0" w:after="240" w:afterAutospacing="0" w:line="360" w:lineRule="auto"/>
        <w:jc w:val="both"/>
      </w:pPr>
      <w:r w:rsidRPr="00A57F88">
        <w:t xml:space="preserve">Clemons, E.K., </w:t>
      </w:r>
      <w:proofErr w:type="spellStart"/>
      <w:r w:rsidRPr="00A57F88">
        <w:t>Schreieck</w:t>
      </w:r>
      <w:proofErr w:type="spellEnd"/>
      <w:r w:rsidRPr="00A57F88">
        <w:t xml:space="preserve">, M., </w:t>
      </w:r>
      <w:proofErr w:type="spellStart"/>
      <w:r w:rsidRPr="00A57F88">
        <w:t>Krcmar</w:t>
      </w:r>
      <w:proofErr w:type="spellEnd"/>
      <w:r w:rsidRPr="00A57F88">
        <w:t xml:space="preserve">, H. and Bui, T. (2022). Social Welfare Computing and the management and regulation of new online business models. </w:t>
      </w:r>
      <w:r w:rsidRPr="00A57F88">
        <w:rPr>
          <w:i/>
          <w:iCs/>
        </w:rPr>
        <w:t>Electronic Markets</w:t>
      </w:r>
      <w:r w:rsidRPr="00A57F88">
        <w:t xml:space="preserve">. </w:t>
      </w:r>
      <w:proofErr w:type="spellStart"/>
      <w:r w:rsidRPr="00A57F88">
        <w:t>doi</w:t>
      </w:r>
      <w:proofErr w:type="spellEnd"/>
      <w:r w:rsidRPr="00A57F88">
        <w:t xml:space="preserve">: </w:t>
      </w:r>
      <w:hyperlink r:id="rId71" w:history="1">
        <w:r w:rsidRPr="00A57F88">
          <w:rPr>
            <w:rStyle w:val="Hyperlink"/>
          </w:rPr>
          <w:t>https://doi.org/10.1007/s12525-022-00535-1</w:t>
        </w:r>
      </w:hyperlink>
      <w:r w:rsidRPr="00A57F88">
        <w:t>.</w:t>
      </w:r>
    </w:p>
    <w:p w14:paraId="60C19661" w14:textId="77777777" w:rsidR="00D55A85" w:rsidRPr="00A57F88" w:rsidRDefault="00D55A85" w:rsidP="00D55A85">
      <w:pPr>
        <w:pStyle w:val="NormalWeb"/>
        <w:spacing w:before="0" w:beforeAutospacing="0" w:after="240" w:afterAutospacing="0" w:line="360" w:lineRule="auto"/>
        <w:jc w:val="both"/>
      </w:pPr>
      <w:proofErr w:type="spellStart"/>
      <w:r w:rsidRPr="00A57F88">
        <w:t>Delfanti</w:t>
      </w:r>
      <w:proofErr w:type="spellEnd"/>
      <w:r w:rsidRPr="00A57F88">
        <w:t xml:space="preserve">, A. and Frey, B. (2020). Humanly Extended Automation or the Future of Work Seen through Amazon Patents. </w:t>
      </w:r>
      <w:r w:rsidRPr="00A57F88">
        <w:rPr>
          <w:i/>
          <w:iCs/>
        </w:rPr>
        <w:t>Science, Technology, &amp; Human Values</w:t>
      </w:r>
      <w:r w:rsidRPr="00A57F88">
        <w:t xml:space="preserve">, 46(3), p.016224392094366. </w:t>
      </w:r>
      <w:proofErr w:type="spellStart"/>
      <w:r w:rsidRPr="00A57F88">
        <w:t>doi</w:t>
      </w:r>
      <w:proofErr w:type="spellEnd"/>
      <w:r w:rsidRPr="00A57F88">
        <w:t xml:space="preserve">: </w:t>
      </w:r>
      <w:hyperlink r:id="rId72" w:history="1">
        <w:r w:rsidRPr="00A57F88">
          <w:rPr>
            <w:rStyle w:val="Hyperlink"/>
          </w:rPr>
          <w:t>https://doi.org/10.1177/0162243920943665</w:t>
        </w:r>
      </w:hyperlink>
      <w:r w:rsidRPr="00A57F88">
        <w:t>.</w:t>
      </w:r>
    </w:p>
    <w:p w14:paraId="7DB2E99E" w14:textId="77777777" w:rsidR="00D55A85" w:rsidRPr="00A57F88" w:rsidRDefault="00D55A85" w:rsidP="00D55A85">
      <w:pPr>
        <w:pStyle w:val="NormalWeb"/>
        <w:spacing w:before="0" w:beforeAutospacing="0" w:after="240" w:afterAutospacing="0" w:line="360" w:lineRule="auto"/>
        <w:jc w:val="both"/>
      </w:pPr>
      <w:proofErr w:type="spellStart"/>
      <w:r w:rsidRPr="00A57F88">
        <w:t>Gleibs</w:t>
      </w:r>
      <w:proofErr w:type="spellEnd"/>
      <w:r w:rsidRPr="00A57F88">
        <w:t>, I.H. and Albayrak‐</w:t>
      </w:r>
      <w:proofErr w:type="spellStart"/>
      <w:r w:rsidRPr="00A57F88">
        <w:t>Aydemir</w:t>
      </w:r>
      <w:proofErr w:type="spellEnd"/>
      <w:r w:rsidRPr="00A57F88">
        <w:t xml:space="preserve">, N. (2021). Ethical concerns arising from recruiting workers from Amazon’s Mechanical Turk as research participants: Commentary on Burnette et al. (2021). </w:t>
      </w:r>
      <w:r w:rsidRPr="00A57F88">
        <w:rPr>
          <w:i/>
          <w:iCs/>
        </w:rPr>
        <w:t>International Journal of Eating Disorders</w:t>
      </w:r>
      <w:r w:rsidRPr="00A57F88">
        <w:t xml:space="preserve">. </w:t>
      </w:r>
      <w:proofErr w:type="spellStart"/>
      <w:r w:rsidRPr="00A57F88">
        <w:t>doi</w:t>
      </w:r>
      <w:proofErr w:type="spellEnd"/>
      <w:r w:rsidRPr="00A57F88">
        <w:t xml:space="preserve">: </w:t>
      </w:r>
      <w:hyperlink r:id="rId73" w:history="1">
        <w:r w:rsidRPr="00A57F88">
          <w:rPr>
            <w:rStyle w:val="Hyperlink"/>
          </w:rPr>
          <w:t>https://doi.org/10.1002/eat.23658</w:t>
        </w:r>
      </w:hyperlink>
      <w:r w:rsidRPr="00A57F88">
        <w:t>.</w:t>
      </w:r>
    </w:p>
    <w:p w14:paraId="53B93F32" w14:textId="77777777" w:rsidR="00D55A85" w:rsidRPr="00A57F88" w:rsidRDefault="00D55A85" w:rsidP="00D55A85">
      <w:pPr>
        <w:pStyle w:val="NormalWeb"/>
        <w:spacing w:before="0" w:beforeAutospacing="0" w:after="240" w:afterAutospacing="0" w:line="360" w:lineRule="auto"/>
        <w:jc w:val="both"/>
      </w:pPr>
      <w:r w:rsidRPr="00A57F88">
        <w:t>Huang, Y., Obada-</w:t>
      </w:r>
      <w:proofErr w:type="spellStart"/>
      <w:r w:rsidRPr="00A57F88">
        <w:t>Obieh</w:t>
      </w:r>
      <w:proofErr w:type="spellEnd"/>
      <w:r w:rsidRPr="00A57F88">
        <w:t xml:space="preserve">, B. and </w:t>
      </w:r>
      <w:proofErr w:type="spellStart"/>
      <w:r w:rsidRPr="00A57F88">
        <w:t>Beznosov</w:t>
      </w:r>
      <w:proofErr w:type="spellEnd"/>
      <w:r w:rsidRPr="00A57F88">
        <w:t xml:space="preserve">, K. (Kosta) (2020). Amazon vs. My Brother: How Users of Shared Smart Speakers Perceive and Cope with Privacy Risks. </w:t>
      </w:r>
      <w:r w:rsidRPr="00A57F88">
        <w:rPr>
          <w:i/>
          <w:iCs/>
        </w:rPr>
        <w:t>Proceedings of the 2020 CHI Conference on Human Factors in Computing Systems</w:t>
      </w:r>
      <w:r w:rsidRPr="00A57F88">
        <w:t xml:space="preserve">. </w:t>
      </w:r>
      <w:proofErr w:type="spellStart"/>
      <w:r w:rsidRPr="00A57F88">
        <w:t>doi</w:t>
      </w:r>
      <w:proofErr w:type="spellEnd"/>
      <w:r w:rsidRPr="00A57F88">
        <w:t xml:space="preserve">: </w:t>
      </w:r>
      <w:hyperlink r:id="rId74" w:history="1">
        <w:r w:rsidRPr="00A57F88">
          <w:rPr>
            <w:rStyle w:val="Hyperlink"/>
          </w:rPr>
          <w:t>https://doi.org/10.1145/3313831.3376529</w:t>
        </w:r>
      </w:hyperlink>
      <w:r w:rsidRPr="00A57F88">
        <w:t>.</w:t>
      </w:r>
    </w:p>
    <w:p w14:paraId="04BA311E" w14:textId="77777777" w:rsidR="00D55A85" w:rsidRPr="00A57F88" w:rsidRDefault="00D55A85" w:rsidP="00D55A85">
      <w:pPr>
        <w:pStyle w:val="NormalWeb"/>
        <w:spacing w:before="0" w:beforeAutospacing="0" w:after="240" w:afterAutospacing="0" w:line="360" w:lineRule="auto"/>
        <w:jc w:val="both"/>
      </w:pPr>
      <w:r w:rsidRPr="00A57F88">
        <w:lastRenderedPageBreak/>
        <w:t xml:space="preserve">Liberty, E., </w:t>
      </w:r>
      <w:proofErr w:type="spellStart"/>
      <w:r w:rsidRPr="00A57F88">
        <w:t>Karnin</w:t>
      </w:r>
      <w:proofErr w:type="spellEnd"/>
      <w:r w:rsidRPr="00A57F88">
        <w:t xml:space="preserve">, Z., Xiang, B., </w:t>
      </w:r>
      <w:proofErr w:type="spellStart"/>
      <w:r w:rsidRPr="00A57F88">
        <w:t>Rouesnel</w:t>
      </w:r>
      <w:proofErr w:type="spellEnd"/>
      <w:r w:rsidRPr="00A57F88">
        <w:t xml:space="preserve">, L., Coskun, B., </w:t>
      </w:r>
      <w:proofErr w:type="spellStart"/>
      <w:r w:rsidRPr="00A57F88">
        <w:t>Nallapati</w:t>
      </w:r>
      <w:proofErr w:type="spellEnd"/>
      <w:r w:rsidRPr="00A57F88">
        <w:t xml:space="preserve">, R., Delgado, J., </w:t>
      </w:r>
      <w:proofErr w:type="spellStart"/>
      <w:r w:rsidRPr="00A57F88">
        <w:t>Sadoughi</w:t>
      </w:r>
      <w:proofErr w:type="spellEnd"/>
      <w:r w:rsidRPr="00A57F88">
        <w:t xml:space="preserve">, A., </w:t>
      </w:r>
      <w:proofErr w:type="spellStart"/>
      <w:r w:rsidRPr="00A57F88">
        <w:t>Astashonok</w:t>
      </w:r>
      <w:proofErr w:type="spellEnd"/>
      <w:r w:rsidRPr="00A57F88">
        <w:t xml:space="preserve">, Y., Das, P., </w:t>
      </w:r>
      <w:proofErr w:type="spellStart"/>
      <w:r w:rsidRPr="00A57F88">
        <w:t>Balioglu</w:t>
      </w:r>
      <w:proofErr w:type="spellEnd"/>
      <w:r w:rsidRPr="00A57F88">
        <w:t xml:space="preserve">, C., Chakravarty, S., Jha, M., Gautier, P., </w:t>
      </w:r>
      <w:proofErr w:type="spellStart"/>
      <w:r w:rsidRPr="00A57F88">
        <w:t>Arpin</w:t>
      </w:r>
      <w:proofErr w:type="spellEnd"/>
      <w:r w:rsidRPr="00A57F88">
        <w:t xml:space="preserve">, D., </w:t>
      </w:r>
      <w:proofErr w:type="spellStart"/>
      <w:r w:rsidRPr="00A57F88">
        <w:t>Januschowski</w:t>
      </w:r>
      <w:proofErr w:type="spellEnd"/>
      <w:r w:rsidRPr="00A57F88">
        <w:t xml:space="preserve">, T., </w:t>
      </w:r>
      <w:proofErr w:type="spellStart"/>
      <w:r w:rsidRPr="00A57F88">
        <w:t>Flunkert</w:t>
      </w:r>
      <w:proofErr w:type="spellEnd"/>
      <w:r w:rsidRPr="00A57F88">
        <w:t xml:space="preserve">, V., Wang, Y., </w:t>
      </w:r>
      <w:proofErr w:type="spellStart"/>
      <w:r w:rsidRPr="00A57F88">
        <w:t>Gasthaus</w:t>
      </w:r>
      <w:proofErr w:type="spellEnd"/>
      <w:r w:rsidRPr="00A57F88">
        <w:t>, J. and Stella, L. (2020). Elastic Machine Learning Algorithms in Ama-</w:t>
      </w:r>
      <w:proofErr w:type="spellStart"/>
      <w:r w:rsidRPr="00A57F88">
        <w:t>zon</w:t>
      </w:r>
      <w:proofErr w:type="spellEnd"/>
      <w:r w:rsidRPr="00A57F88">
        <w:t xml:space="preserve"> </w:t>
      </w:r>
      <w:proofErr w:type="spellStart"/>
      <w:r w:rsidRPr="00A57F88">
        <w:t>SageMaker</w:t>
      </w:r>
      <w:proofErr w:type="spellEnd"/>
      <w:r w:rsidRPr="00A57F88">
        <w:t xml:space="preserve">. [online] 20. </w:t>
      </w:r>
      <w:proofErr w:type="spellStart"/>
      <w:r w:rsidRPr="00A57F88">
        <w:t>doi</w:t>
      </w:r>
      <w:proofErr w:type="spellEnd"/>
      <w:r w:rsidRPr="00A57F88">
        <w:t xml:space="preserve">: </w:t>
      </w:r>
      <w:hyperlink r:id="rId75" w:history="1">
        <w:r w:rsidRPr="00A57F88">
          <w:rPr>
            <w:rStyle w:val="Hyperlink"/>
          </w:rPr>
          <w:t>https://doi.org/10.1145/3318464.3386126</w:t>
        </w:r>
      </w:hyperlink>
      <w:r w:rsidRPr="00A57F88">
        <w:t>.</w:t>
      </w:r>
    </w:p>
    <w:p w14:paraId="75FAF81A" w14:textId="77777777" w:rsidR="00D55A85" w:rsidRPr="00A57F88" w:rsidRDefault="00D55A85" w:rsidP="00D55A85">
      <w:pPr>
        <w:pStyle w:val="NormalWeb"/>
        <w:spacing w:before="0" w:beforeAutospacing="0" w:after="240" w:afterAutospacing="0" w:line="360" w:lineRule="auto"/>
        <w:jc w:val="both"/>
      </w:pPr>
      <w:proofErr w:type="spellStart"/>
      <w:r w:rsidRPr="00A57F88">
        <w:t>Lopatovska</w:t>
      </w:r>
      <w:proofErr w:type="spellEnd"/>
      <w:r w:rsidRPr="00A57F88">
        <w:t xml:space="preserve">, I., Rink, K., Knight, I., Raines, K., Cosenza, K., Williams, H., </w:t>
      </w:r>
      <w:proofErr w:type="spellStart"/>
      <w:r w:rsidRPr="00A57F88">
        <w:t>Sorsche</w:t>
      </w:r>
      <w:proofErr w:type="spellEnd"/>
      <w:r w:rsidRPr="00A57F88">
        <w:t xml:space="preserve">, P., Hirsch, D., Li, Q. and Martinez, A. (2018). Talk to me: Exploring user interactions with the Amazon Alexa. </w:t>
      </w:r>
      <w:r w:rsidRPr="00A57F88">
        <w:rPr>
          <w:i/>
          <w:iCs/>
        </w:rPr>
        <w:t>Journal of Librarianship and Information Science</w:t>
      </w:r>
      <w:r w:rsidRPr="00A57F88">
        <w:t xml:space="preserve">, 51(4), p.096100061875941. </w:t>
      </w:r>
      <w:proofErr w:type="spellStart"/>
      <w:r w:rsidRPr="00A57F88">
        <w:t>doi</w:t>
      </w:r>
      <w:proofErr w:type="spellEnd"/>
      <w:r w:rsidRPr="00A57F88">
        <w:t xml:space="preserve">: </w:t>
      </w:r>
      <w:hyperlink r:id="rId76" w:history="1">
        <w:r w:rsidRPr="00A57F88">
          <w:rPr>
            <w:rStyle w:val="Hyperlink"/>
          </w:rPr>
          <w:t>https://doi.org/10.1177/0961000618759414</w:t>
        </w:r>
      </w:hyperlink>
      <w:r w:rsidRPr="00A57F88">
        <w:t>.</w:t>
      </w:r>
    </w:p>
    <w:p w14:paraId="380D0418" w14:textId="77777777" w:rsidR="00D55A85" w:rsidRPr="00A57F88" w:rsidRDefault="00D55A85" w:rsidP="00D55A85">
      <w:pPr>
        <w:pStyle w:val="NormalWeb"/>
        <w:spacing w:before="0" w:beforeAutospacing="0" w:after="240" w:afterAutospacing="0" w:line="360" w:lineRule="auto"/>
        <w:jc w:val="both"/>
      </w:pPr>
      <w:r w:rsidRPr="00A57F88">
        <w:t xml:space="preserve">Rowe, </w:t>
      </w:r>
      <w:proofErr w:type="gramStart"/>
      <w:r w:rsidRPr="00A57F88">
        <w:t>F.</w:t>
      </w:r>
      <w:proofErr w:type="gramEnd"/>
      <w:r w:rsidRPr="00A57F88">
        <w:t xml:space="preserve"> and Markus, M.L. (2022). Taking the measure of digital giants: Amazon and the Social Welfare Computing research agenda. </w:t>
      </w:r>
      <w:r w:rsidRPr="00A57F88">
        <w:rPr>
          <w:i/>
          <w:iCs/>
        </w:rPr>
        <w:t>Electronic Markets</w:t>
      </w:r>
      <w:r w:rsidRPr="00A57F88">
        <w:t xml:space="preserve">. </w:t>
      </w:r>
      <w:proofErr w:type="spellStart"/>
      <w:r w:rsidRPr="00A57F88">
        <w:t>doi</w:t>
      </w:r>
      <w:proofErr w:type="spellEnd"/>
      <w:r w:rsidRPr="00A57F88">
        <w:t xml:space="preserve">: </w:t>
      </w:r>
      <w:hyperlink r:id="rId77" w:history="1">
        <w:r w:rsidRPr="00A57F88">
          <w:rPr>
            <w:rStyle w:val="Hyperlink"/>
          </w:rPr>
          <w:t>https://doi.org/10.1007/s12525-022-00544-0</w:t>
        </w:r>
      </w:hyperlink>
      <w:r w:rsidRPr="00A57F88">
        <w:t>.</w:t>
      </w:r>
    </w:p>
    <w:p w14:paraId="6662CFED" w14:textId="77777777" w:rsidR="00D55A85" w:rsidRPr="00A57F88" w:rsidRDefault="00D55A85" w:rsidP="00D55A85">
      <w:pPr>
        <w:pStyle w:val="NormalWeb"/>
        <w:spacing w:before="0" w:beforeAutospacing="0" w:after="240" w:afterAutospacing="0" w:line="360" w:lineRule="auto"/>
        <w:jc w:val="both"/>
      </w:pPr>
      <w:r w:rsidRPr="00A57F88">
        <w:t xml:space="preserve">Shrestha, N. and </w:t>
      </w:r>
      <w:proofErr w:type="spellStart"/>
      <w:r w:rsidRPr="00A57F88">
        <w:t>Nasoz</w:t>
      </w:r>
      <w:proofErr w:type="spellEnd"/>
      <w:r w:rsidRPr="00A57F88">
        <w:t xml:space="preserve">, F. (2019). Deep Learning Sentiment Analysis of Amazon.com Reviews and Ratings. </w:t>
      </w:r>
      <w:r w:rsidRPr="00A57F88">
        <w:rPr>
          <w:i/>
          <w:iCs/>
        </w:rPr>
        <w:t>International Journal on Soft Computing, Artificial Intelligence and Applications</w:t>
      </w:r>
      <w:r w:rsidRPr="00A57F88">
        <w:t xml:space="preserve">, 8(1), pp.01-15. </w:t>
      </w:r>
      <w:proofErr w:type="spellStart"/>
      <w:r w:rsidRPr="00A57F88">
        <w:t>doi</w:t>
      </w:r>
      <w:proofErr w:type="spellEnd"/>
      <w:r w:rsidRPr="00A57F88">
        <w:t xml:space="preserve">: </w:t>
      </w:r>
      <w:hyperlink r:id="rId78" w:history="1">
        <w:r w:rsidRPr="00A57F88">
          <w:rPr>
            <w:rStyle w:val="Hyperlink"/>
          </w:rPr>
          <w:t>https://doi.org/10.5121/ijscai.2019.8101</w:t>
        </w:r>
      </w:hyperlink>
      <w:r w:rsidRPr="00A57F88">
        <w:t>.</w:t>
      </w:r>
    </w:p>
    <w:p w14:paraId="77CFB4AD" w14:textId="77777777" w:rsidR="00D55A85" w:rsidRPr="00A57F88" w:rsidRDefault="00D55A85" w:rsidP="00D55A85">
      <w:pPr>
        <w:pStyle w:val="NormalWeb"/>
        <w:spacing w:before="0" w:beforeAutospacing="0" w:after="240" w:afterAutospacing="0" w:line="360" w:lineRule="auto"/>
        <w:jc w:val="both"/>
      </w:pPr>
      <w:r w:rsidRPr="00A57F88">
        <w:t xml:space="preserve">Tou, Y., Watanabe, C., Moriya, K., Naveed, N., </w:t>
      </w:r>
      <w:proofErr w:type="spellStart"/>
      <w:r w:rsidRPr="00A57F88">
        <w:t>Vurpillat</w:t>
      </w:r>
      <w:proofErr w:type="spellEnd"/>
      <w:r w:rsidRPr="00A57F88">
        <w:t xml:space="preserve">, V. and </w:t>
      </w:r>
      <w:proofErr w:type="spellStart"/>
      <w:r w:rsidRPr="00A57F88">
        <w:t>Neittaanmäki</w:t>
      </w:r>
      <w:proofErr w:type="spellEnd"/>
      <w:r w:rsidRPr="00A57F88">
        <w:t xml:space="preserve">, P. (2019). The transformation of R&amp;D into </w:t>
      </w:r>
      <w:proofErr w:type="gramStart"/>
      <w:r w:rsidRPr="00A57F88">
        <w:t>neo open</w:t>
      </w:r>
      <w:proofErr w:type="gramEnd"/>
      <w:r w:rsidRPr="00A57F88">
        <w:t xml:space="preserve"> innovation- a new concept in R&amp;D </w:t>
      </w:r>
      <w:proofErr w:type="spellStart"/>
      <w:r w:rsidRPr="00A57F88">
        <w:t>endeavor</w:t>
      </w:r>
      <w:proofErr w:type="spellEnd"/>
      <w:r w:rsidRPr="00A57F88">
        <w:t xml:space="preserve"> triggered by amazon. </w:t>
      </w:r>
      <w:r w:rsidRPr="00A57F88">
        <w:rPr>
          <w:i/>
          <w:iCs/>
        </w:rPr>
        <w:t>Technology in Society</w:t>
      </w:r>
      <w:r w:rsidRPr="00A57F88">
        <w:t xml:space="preserve">, [online] 58, p.101141. </w:t>
      </w:r>
      <w:proofErr w:type="spellStart"/>
      <w:r w:rsidRPr="00A57F88">
        <w:t>doi</w:t>
      </w:r>
      <w:proofErr w:type="spellEnd"/>
      <w:r w:rsidRPr="00A57F88">
        <w:t xml:space="preserve">: </w:t>
      </w:r>
      <w:hyperlink r:id="rId79" w:history="1">
        <w:r w:rsidRPr="00A57F88">
          <w:rPr>
            <w:rStyle w:val="Hyperlink"/>
          </w:rPr>
          <w:t>https://doi.org/10.1016/j.techsoc.2019.05.005</w:t>
        </w:r>
      </w:hyperlink>
      <w:r w:rsidRPr="00A57F88">
        <w:t>.</w:t>
      </w:r>
    </w:p>
    <w:p w14:paraId="76533B2B" w14:textId="77777777" w:rsidR="00D55A85" w:rsidRPr="00A57F88" w:rsidRDefault="00D55A85" w:rsidP="00D55A85">
      <w:pPr>
        <w:pStyle w:val="NormalWeb"/>
        <w:spacing w:before="0" w:beforeAutospacing="0" w:after="240" w:afterAutospacing="0" w:line="360" w:lineRule="auto"/>
        <w:jc w:val="both"/>
      </w:pPr>
      <w:proofErr w:type="spellStart"/>
      <w:r w:rsidRPr="00A57F88">
        <w:t>Türegün</w:t>
      </w:r>
      <w:proofErr w:type="spellEnd"/>
      <w:r w:rsidRPr="00A57F88">
        <w:t xml:space="preserve">, N. (2019). Impact of technology in financial reporting: The case of Amazon Go. </w:t>
      </w:r>
      <w:r w:rsidRPr="00A57F88">
        <w:rPr>
          <w:i/>
          <w:iCs/>
        </w:rPr>
        <w:t>Journal of Corporate Accounting &amp; Finance</w:t>
      </w:r>
      <w:r w:rsidRPr="00A57F88">
        <w:t xml:space="preserve">, 30(3), pp.90–95. </w:t>
      </w:r>
      <w:proofErr w:type="spellStart"/>
      <w:r w:rsidRPr="00A57F88">
        <w:t>doi</w:t>
      </w:r>
      <w:proofErr w:type="spellEnd"/>
      <w:r w:rsidRPr="00A57F88">
        <w:t xml:space="preserve">: </w:t>
      </w:r>
      <w:hyperlink r:id="rId80" w:history="1">
        <w:r w:rsidRPr="00A57F88">
          <w:rPr>
            <w:rStyle w:val="Hyperlink"/>
          </w:rPr>
          <w:t>https://doi.org/10.1002/jcaf.22394</w:t>
        </w:r>
      </w:hyperlink>
      <w:r w:rsidRPr="00A57F88">
        <w:t>.</w:t>
      </w:r>
    </w:p>
    <w:p w14:paraId="7211D73B" w14:textId="77777777" w:rsidR="00D55A85" w:rsidRPr="00A57F88" w:rsidRDefault="00D55A85" w:rsidP="00D55A85">
      <w:pPr>
        <w:pStyle w:val="NormalWeb"/>
        <w:spacing w:before="0" w:beforeAutospacing="0" w:after="240" w:afterAutospacing="0" w:line="360" w:lineRule="auto"/>
        <w:jc w:val="both"/>
      </w:pPr>
      <w:r w:rsidRPr="00A57F88">
        <w:t xml:space="preserve">Umar, A. (2022). </w:t>
      </w:r>
      <w:r w:rsidRPr="00A57F88">
        <w:rPr>
          <w:i/>
          <w:iCs/>
        </w:rPr>
        <w:t>Evaluation of management effectiveness in the organization (On the basis of Amazon Inc.)</w:t>
      </w:r>
      <w:r w:rsidRPr="00A57F88">
        <w:t xml:space="preserve">. [online] elib.uacu.edu.ua. </w:t>
      </w:r>
      <w:proofErr w:type="spellStart"/>
      <w:r w:rsidRPr="00A57F88">
        <w:t>doi</w:t>
      </w:r>
      <w:proofErr w:type="spellEnd"/>
      <w:r w:rsidRPr="00A57F88">
        <w:t xml:space="preserve">: </w:t>
      </w:r>
      <w:hyperlink r:id="rId81" w:history="1">
        <w:r w:rsidRPr="00A57F88">
          <w:rPr>
            <w:rStyle w:val="Hyperlink"/>
          </w:rPr>
          <w:t>http://elib.uacu.edu.ua/xmlui/handle/123456789/36</w:t>
        </w:r>
      </w:hyperlink>
      <w:r w:rsidRPr="00A57F88">
        <w:t>.</w:t>
      </w:r>
    </w:p>
    <w:p w14:paraId="317AE0F4" w14:textId="77777777" w:rsidR="00D55A85" w:rsidRPr="00A57F88" w:rsidRDefault="00D55A85" w:rsidP="00D55A85">
      <w:pPr>
        <w:pStyle w:val="NormalWeb"/>
        <w:spacing w:before="0" w:beforeAutospacing="0" w:after="240" w:afterAutospacing="0" w:line="360" w:lineRule="auto"/>
        <w:jc w:val="both"/>
      </w:pPr>
      <w:proofErr w:type="spellStart"/>
      <w:r w:rsidRPr="00A57F88">
        <w:t>Vogl</w:t>
      </w:r>
      <w:proofErr w:type="spellEnd"/>
      <w:r w:rsidRPr="00A57F88">
        <w:t xml:space="preserve">, M., </w:t>
      </w:r>
      <w:proofErr w:type="spellStart"/>
      <w:r w:rsidRPr="00A57F88">
        <w:t>Rötzel</w:t>
      </w:r>
      <w:proofErr w:type="spellEnd"/>
      <w:r w:rsidRPr="00A57F88">
        <w:t xml:space="preserve">, P.G. and Homes, S. (2022). Forecasting performance of wavelet neural networks and other neural network topologies: A comparative study based on financial market data sets. </w:t>
      </w:r>
      <w:r w:rsidRPr="00A57F88">
        <w:rPr>
          <w:i/>
          <w:iCs/>
        </w:rPr>
        <w:t>Machine Learning with Applications</w:t>
      </w:r>
      <w:r w:rsidRPr="00A57F88">
        <w:t xml:space="preserve">, 8, p.100302. </w:t>
      </w:r>
      <w:proofErr w:type="spellStart"/>
      <w:r w:rsidRPr="00A57F88">
        <w:t>doi</w:t>
      </w:r>
      <w:proofErr w:type="spellEnd"/>
      <w:r w:rsidRPr="00A57F88">
        <w:t xml:space="preserve">: </w:t>
      </w:r>
      <w:hyperlink r:id="rId82" w:history="1">
        <w:r w:rsidRPr="00A57F88">
          <w:rPr>
            <w:rStyle w:val="Hyperlink"/>
          </w:rPr>
          <w:t>https://doi.org/10.1016/j.mlwa.2022.100302</w:t>
        </w:r>
      </w:hyperlink>
      <w:r w:rsidRPr="00A57F88">
        <w:t>.</w:t>
      </w:r>
    </w:p>
    <w:p w14:paraId="5214C77B" w14:textId="77777777" w:rsidR="00D55A85" w:rsidRDefault="00D55A85" w:rsidP="00D55A85">
      <w:pPr>
        <w:pStyle w:val="NormalWeb"/>
        <w:spacing w:before="0" w:beforeAutospacing="0" w:after="240" w:afterAutospacing="0" w:line="360" w:lineRule="auto"/>
        <w:jc w:val="both"/>
      </w:pPr>
      <w:r w:rsidRPr="00A57F88">
        <w:lastRenderedPageBreak/>
        <w:t xml:space="preserve">West, E. (2019). Amazon: Surveillance as a Service. </w:t>
      </w:r>
      <w:r w:rsidRPr="00A57F88">
        <w:rPr>
          <w:i/>
          <w:iCs/>
        </w:rPr>
        <w:t>Surveillance &amp; Society</w:t>
      </w:r>
      <w:r w:rsidRPr="00A57F88">
        <w:t xml:space="preserve">, [online] 17(1/2), pp.27–33. </w:t>
      </w:r>
      <w:proofErr w:type="spellStart"/>
      <w:r w:rsidRPr="00A57F88">
        <w:t>doi</w:t>
      </w:r>
      <w:proofErr w:type="spellEnd"/>
      <w:r w:rsidRPr="00A57F88">
        <w:t xml:space="preserve">: </w:t>
      </w:r>
      <w:hyperlink r:id="rId83" w:history="1">
        <w:r w:rsidRPr="00A57F88">
          <w:rPr>
            <w:rStyle w:val="Hyperlink"/>
          </w:rPr>
          <w:t>https://doi.org/10.24908/ss.v17i1/2.13008</w:t>
        </w:r>
      </w:hyperlink>
      <w:r w:rsidRPr="00A57F88">
        <w:t>.</w:t>
      </w:r>
    </w:p>
    <w:p w14:paraId="06BDB1CD" w14:textId="77777777" w:rsidR="009B5C19" w:rsidRPr="00B85922" w:rsidRDefault="009B5C19" w:rsidP="009B5C19">
      <w:pPr>
        <w:pStyle w:val="NormalWeb"/>
        <w:spacing w:before="0" w:beforeAutospacing="0" w:after="240" w:afterAutospacing="0" w:line="360" w:lineRule="auto"/>
        <w:jc w:val="both"/>
      </w:pPr>
      <w:r w:rsidRPr="00B85922">
        <w:t xml:space="preserve">Ayodeji, O.G., Kumar, V. and Kumar, S. (2020). Online retail in India: a comparative analysis of top business players. </w:t>
      </w:r>
      <w:r w:rsidRPr="00B85922">
        <w:rPr>
          <w:i/>
          <w:iCs/>
        </w:rPr>
        <w:t>International Journal of Indian Culture and Business Management</w:t>
      </w:r>
      <w:r w:rsidRPr="00B85922">
        <w:t xml:space="preserve">, 20(3), p.359. </w:t>
      </w:r>
      <w:proofErr w:type="spellStart"/>
      <w:r w:rsidRPr="00B85922">
        <w:t>doi</w:t>
      </w:r>
      <w:proofErr w:type="spellEnd"/>
      <w:r w:rsidRPr="00B85922">
        <w:t xml:space="preserve">: </w:t>
      </w:r>
      <w:hyperlink r:id="rId84" w:history="1">
        <w:r w:rsidRPr="00B85922">
          <w:rPr>
            <w:rStyle w:val="Hyperlink"/>
            <w:color w:val="auto"/>
          </w:rPr>
          <w:t>https://doi.org/10.1504/ijicbm.2020.107672</w:t>
        </w:r>
      </w:hyperlink>
      <w:r w:rsidRPr="00B85922">
        <w:t>.</w:t>
      </w:r>
    </w:p>
    <w:p w14:paraId="365AB25B" w14:textId="77777777" w:rsidR="009B5C19" w:rsidRPr="00B85922" w:rsidRDefault="009B5C19" w:rsidP="009B5C19">
      <w:pPr>
        <w:pStyle w:val="NormalWeb"/>
        <w:spacing w:before="0" w:beforeAutospacing="0" w:after="240" w:afterAutospacing="0" w:line="360" w:lineRule="auto"/>
        <w:jc w:val="both"/>
      </w:pPr>
      <w:r w:rsidRPr="00B85922">
        <w:t xml:space="preserve">Bhandary, B. (2019). </w:t>
      </w:r>
      <w:r w:rsidRPr="00B85922">
        <w:rPr>
          <w:i/>
          <w:iCs/>
        </w:rPr>
        <w:t>Amazon Pay: Banking on New Thinking Diagnosis White Paper</w:t>
      </w:r>
      <w:r w:rsidRPr="00B85922">
        <w:t xml:space="preserve">. [online] papers.ssrn.com. </w:t>
      </w:r>
      <w:proofErr w:type="spellStart"/>
      <w:r w:rsidRPr="00B85922">
        <w:t>doi</w:t>
      </w:r>
      <w:proofErr w:type="spellEnd"/>
      <w:r w:rsidRPr="00B85922">
        <w:t xml:space="preserve">: </w:t>
      </w:r>
      <w:hyperlink r:id="rId85" w:history="1">
        <w:r w:rsidRPr="00B85922">
          <w:rPr>
            <w:rStyle w:val="Hyperlink"/>
            <w:color w:val="auto"/>
          </w:rPr>
          <w:t>https://papers.ssrn.com/sol3/papers.cfm?abstract_id=3413354</w:t>
        </w:r>
      </w:hyperlink>
      <w:r w:rsidRPr="00B85922">
        <w:t>.</w:t>
      </w:r>
    </w:p>
    <w:p w14:paraId="50791F54" w14:textId="77777777" w:rsidR="009B5C19" w:rsidRPr="00B85922" w:rsidRDefault="009B5C19" w:rsidP="009B5C19">
      <w:pPr>
        <w:pStyle w:val="NormalWeb"/>
        <w:spacing w:before="0" w:beforeAutospacing="0" w:after="240" w:afterAutospacing="0" w:line="360" w:lineRule="auto"/>
        <w:jc w:val="both"/>
      </w:pPr>
      <w:r w:rsidRPr="00B85922">
        <w:t xml:space="preserve">Dasgupta, M. (2022). The Facebook and Reliance Jio Deal. </w:t>
      </w:r>
      <w:r w:rsidRPr="00B85922">
        <w:rPr>
          <w:i/>
          <w:iCs/>
        </w:rPr>
        <w:t>Vision: The Journal of Business Perspective</w:t>
      </w:r>
      <w:r w:rsidRPr="00B85922">
        <w:t xml:space="preserve">, p.097226292210740. </w:t>
      </w:r>
      <w:proofErr w:type="spellStart"/>
      <w:r w:rsidRPr="00B85922">
        <w:t>doi</w:t>
      </w:r>
      <w:proofErr w:type="spellEnd"/>
      <w:r w:rsidRPr="00B85922">
        <w:t xml:space="preserve">: </w:t>
      </w:r>
      <w:hyperlink r:id="rId86" w:history="1">
        <w:r w:rsidRPr="00B85922">
          <w:rPr>
            <w:rStyle w:val="Hyperlink"/>
            <w:color w:val="auto"/>
          </w:rPr>
          <w:t>https://doi.org/10.1177/09722629221074097</w:t>
        </w:r>
      </w:hyperlink>
      <w:r w:rsidRPr="00B85922">
        <w:t>.</w:t>
      </w:r>
    </w:p>
    <w:p w14:paraId="51B3C44A" w14:textId="77777777" w:rsidR="009B5C19" w:rsidRPr="00B85922" w:rsidRDefault="009B5C19" w:rsidP="009B5C19">
      <w:pPr>
        <w:pStyle w:val="NormalWeb"/>
        <w:spacing w:before="0" w:beforeAutospacing="0" w:after="240" w:afterAutospacing="0" w:line="360" w:lineRule="auto"/>
        <w:jc w:val="both"/>
      </w:pPr>
      <w:proofErr w:type="spellStart"/>
      <w:r w:rsidRPr="00B85922">
        <w:t>Devasar</w:t>
      </w:r>
      <w:proofErr w:type="spellEnd"/>
      <w:r w:rsidRPr="00B85922">
        <w:t xml:space="preserve">, N. (2020). Pandemic and Academic Publishing in India. </w:t>
      </w:r>
      <w:r w:rsidRPr="00B85922">
        <w:rPr>
          <w:i/>
          <w:iCs/>
        </w:rPr>
        <w:t>Logos</w:t>
      </w:r>
      <w:r w:rsidRPr="00B85922">
        <w:t xml:space="preserve">, 31(3), pp.7–12. </w:t>
      </w:r>
      <w:proofErr w:type="spellStart"/>
      <w:r w:rsidRPr="00B85922">
        <w:t>doi</w:t>
      </w:r>
      <w:proofErr w:type="spellEnd"/>
      <w:r w:rsidRPr="00B85922">
        <w:t xml:space="preserve">: </w:t>
      </w:r>
      <w:hyperlink r:id="rId87" w:history="1">
        <w:r w:rsidRPr="00B85922">
          <w:rPr>
            <w:rStyle w:val="Hyperlink"/>
            <w:color w:val="auto"/>
          </w:rPr>
          <w:t>https://doi.org/10.1163/18784712-03103002</w:t>
        </w:r>
      </w:hyperlink>
      <w:r w:rsidRPr="00B85922">
        <w:t>.</w:t>
      </w:r>
    </w:p>
    <w:p w14:paraId="787E1E80" w14:textId="77777777" w:rsidR="009B5C19" w:rsidRPr="00B85922" w:rsidRDefault="009B5C19" w:rsidP="009B5C19">
      <w:pPr>
        <w:pStyle w:val="NormalWeb"/>
        <w:spacing w:before="0" w:beforeAutospacing="0" w:after="240" w:afterAutospacing="0" w:line="360" w:lineRule="auto"/>
        <w:jc w:val="both"/>
      </w:pPr>
      <w:proofErr w:type="spellStart"/>
      <w:r w:rsidRPr="00B85922">
        <w:t>Dumanska</w:t>
      </w:r>
      <w:proofErr w:type="spellEnd"/>
      <w:r w:rsidRPr="00B85922">
        <w:t xml:space="preserve">, I., </w:t>
      </w:r>
      <w:proofErr w:type="spellStart"/>
      <w:r w:rsidRPr="00B85922">
        <w:t>Hrytsyna</w:t>
      </w:r>
      <w:proofErr w:type="spellEnd"/>
      <w:r w:rsidRPr="00B85922">
        <w:t xml:space="preserve">, L., </w:t>
      </w:r>
      <w:proofErr w:type="spellStart"/>
      <w:r w:rsidRPr="00B85922">
        <w:t>Kharun</w:t>
      </w:r>
      <w:proofErr w:type="spellEnd"/>
      <w:r w:rsidRPr="00B85922">
        <w:t xml:space="preserve">, O. and </w:t>
      </w:r>
      <w:proofErr w:type="spellStart"/>
      <w:r w:rsidRPr="00B85922">
        <w:t>Matviiets</w:t>
      </w:r>
      <w:proofErr w:type="spellEnd"/>
      <w:r w:rsidRPr="00B85922">
        <w:t xml:space="preserve">, O. (2021). E-commerce and M-commerce as Global Trends of International Trade Caused by the Covid-19 Pandemic. </w:t>
      </w:r>
      <w:r w:rsidRPr="00B85922">
        <w:rPr>
          <w:i/>
          <w:iCs/>
        </w:rPr>
        <w:t>78.152.183.36</w:t>
      </w:r>
      <w:r w:rsidRPr="00B85922">
        <w:t xml:space="preserve">. [online] </w:t>
      </w:r>
      <w:proofErr w:type="spellStart"/>
      <w:r w:rsidRPr="00B85922">
        <w:t>doi</w:t>
      </w:r>
      <w:proofErr w:type="spellEnd"/>
      <w:r w:rsidRPr="00B85922">
        <w:t xml:space="preserve">: </w:t>
      </w:r>
      <w:hyperlink r:id="rId88" w:history="1">
        <w:r w:rsidRPr="00B85922">
          <w:rPr>
            <w:rStyle w:val="Hyperlink"/>
            <w:color w:val="auto"/>
          </w:rPr>
          <w:t>http://78.152.183.36/handle/123456789/10849</w:t>
        </w:r>
      </w:hyperlink>
      <w:r w:rsidRPr="00B85922">
        <w:t>.</w:t>
      </w:r>
    </w:p>
    <w:p w14:paraId="1965099E" w14:textId="77777777" w:rsidR="009B5C19" w:rsidRPr="00B85922" w:rsidRDefault="009B5C19" w:rsidP="009B5C19">
      <w:pPr>
        <w:pStyle w:val="NormalWeb"/>
        <w:spacing w:before="0" w:beforeAutospacing="0" w:after="240" w:afterAutospacing="0" w:line="360" w:lineRule="auto"/>
        <w:jc w:val="both"/>
      </w:pPr>
      <w:r w:rsidRPr="00B85922">
        <w:t xml:space="preserve">Ivanov, D. (2021). Supply Chain Viability and the COVID-19 pandemic: a conceptual and formal generalisation of four major adaptation strategies. </w:t>
      </w:r>
      <w:r w:rsidRPr="00B85922">
        <w:rPr>
          <w:i/>
          <w:iCs/>
        </w:rPr>
        <w:t>International Journal of Production Research</w:t>
      </w:r>
      <w:r w:rsidRPr="00B85922">
        <w:t xml:space="preserve">, [online] 59(12), pp.1–18. </w:t>
      </w:r>
      <w:proofErr w:type="spellStart"/>
      <w:r w:rsidRPr="00B85922">
        <w:t>doi</w:t>
      </w:r>
      <w:proofErr w:type="spellEnd"/>
      <w:r w:rsidRPr="00B85922">
        <w:t xml:space="preserve">: </w:t>
      </w:r>
      <w:hyperlink r:id="rId89" w:history="1">
        <w:r w:rsidRPr="00B85922">
          <w:rPr>
            <w:rStyle w:val="Hyperlink"/>
            <w:color w:val="auto"/>
          </w:rPr>
          <w:t>https://doi.org/10.1080/00207543.2021.1890852</w:t>
        </w:r>
      </w:hyperlink>
      <w:r w:rsidRPr="00B85922">
        <w:t>.</w:t>
      </w:r>
    </w:p>
    <w:p w14:paraId="542EA247" w14:textId="77777777" w:rsidR="009B5C19" w:rsidRPr="00B85922" w:rsidRDefault="009B5C19" w:rsidP="009B5C19">
      <w:pPr>
        <w:pStyle w:val="NormalWeb"/>
        <w:spacing w:before="0" w:beforeAutospacing="0" w:after="240" w:afterAutospacing="0" w:line="360" w:lineRule="auto"/>
        <w:jc w:val="both"/>
      </w:pPr>
      <w:proofErr w:type="spellStart"/>
      <w:r w:rsidRPr="00B85922">
        <w:t>Laemmel</w:t>
      </w:r>
      <w:proofErr w:type="spellEnd"/>
      <w:r w:rsidRPr="00B85922">
        <w:t xml:space="preserve">, J., Alon, I. and Vega, D. (2019). </w:t>
      </w:r>
      <w:proofErr w:type="spellStart"/>
      <w:r w:rsidRPr="00B85922">
        <w:t>Alkosto</w:t>
      </w:r>
      <w:proofErr w:type="spellEnd"/>
      <w:r w:rsidRPr="00B85922">
        <w:t xml:space="preserve"> faces up to Amazon in Colombia’s e‐commerce market. </w:t>
      </w:r>
      <w:r w:rsidRPr="00B85922">
        <w:rPr>
          <w:i/>
          <w:iCs/>
        </w:rPr>
        <w:t>Global Business and Organizational Excellence</w:t>
      </w:r>
      <w:r w:rsidRPr="00B85922">
        <w:t xml:space="preserve">, 38(6), pp.31–41. </w:t>
      </w:r>
      <w:proofErr w:type="spellStart"/>
      <w:r w:rsidRPr="00B85922">
        <w:t>doi</w:t>
      </w:r>
      <w:proofErr w:type="spellEnd"/>
      <w:r w:rsidRPr="00B85922">
        <w:t xml:space="preserve">: </w:t>
      </w:r>
      <w:hyperlink r:id="rId90" w:history="1">
        <w:r w:rsidRPr="00B85922">
          <w:rPr>
            <w:rStyle w:val="Hyperlink"/>
            <w:color w:val="auto"/>
          </w:rPr>
          <w:t>https://doi.org/10.1002/joe.21965</w:t>
        </w:r>
      </w:hyperlink>
      <w:r w:rsidRPr="00B85922">
        <w:t>.</w:t>
      </w:r>
    </w:p>
    <w:p w14:paraId="1C145A42" w14:textId="77777777" w:rsidR="009B5C19" w:rsidRPr="00B85922" w:rsidRDefault="009B5C19" w:rsidP="009B5C19">
      <w:pPr>
        <w:pStyle w:val="NormalWeb"/>
        <w:spacing w:before="0" w:beforeAutospacing="0" w:after="240" w:afterAutospacing="0" w:line="360" w:lineRule="auto"/>
        <w:jc w:val="both"/>
      </w:pPr>
      <w:r w:rsidRPr="00B85922">
        <w:t xml:space="preserve">Lin, K. (2022). A comparative analysis for emerging e-commerce business owners: Shopify &amp; Amazon. </w:t>
      </w:r>
      <w:r w:rsidRPr="00B85922">
        <w:rPr>
          <w:i/>
          <w:iCs/>
        </w:rPr>
        <w:t>SHS Web of Conferences</w:t>
      </w:r>
      <w:r w:rsidRPr="00B85922">
        <w:t xml:space="preserve">, [online] 151, p.01033. </w:t>
      </w:r>
      <w:proofErr w:type="spellStart"/>
      <w:r w:rsidRPr="00B85922">
        <w:t>doi</w:t>
      </w:r>
      <w:proofErr w:type="spellEnd"/>
      <w:r w:rsidRPr="00B85922">
        <w:t xml:space="preserve">: </w:t>
      </w:r>
      <w:hyperlink r:id="rId91" w:history="1">
        <w:r w:rsidRPr="00B85922">
          <w:rPr>
            <w:rStyle w:val="Hyperlink"/>
            <w:color w:val="auto"/>
          </w:rPr>
          <w:t>https://doi.org/10.1051/shsconf/202215101033</w:t>
        </w:r>
      </w:hyperlink>
      <w:r w:rsidRPr="00B85922">
        <w:t>.</w:t>
      </w:r>
    </w:p>
    <w:p w14:paraId="53D74EFF" w14:textId="77777777" w:rsidR="009B5C19" w:rsidRPr="00B85922" w:rsidRDefault="009B5C19" w:rsidP="009B5C19">
      <w:pPr>
        <w:pStyle w:val="NormalWeb"/>
        <w:spacing w:before="0" w:beforeAutospacing="0" w:after="240" w:afterAutospacing="0" w:line="360" w:lineRule="auto"/>
        <w:jc w:val="both"/>
      </w:pPr>
      <w:r w:rsidRPr="00B85922">
        <w:t xml:space="preserve">Misra, R., Mahajan, R., Singh, N., Khorana, </w:t>
      </w:r>
      <w:proofErr w:type="gramStart"/>
      <w:r w:rsidRPr="00B85922">
        <w:t>S.</w:t>
      </w:r>
      <w:proofErr w:type="gramEnd"/>
      <w:r w:rsidRPr="00B85922">
        <w:t xml:space="preserve"> and Rana, N.P. (2022). Factors impacting behavioural intentions to adopt the electronic marketplace: findings from small businesses in India. </w:t>
      </w:r>
      <w:r w:rsidRPr="00B85922">
        <w:rPr>
          <w:i/>
          <w:iCs/>
        </w:rPr>
        <w:t>Electronic Markets</w:t>
      </w:r>
      <w:r w:rsidRPr="00B85922">
        <w:t xml:space="preserve">, 32(3), pp.1639–1660. </w:t>
      </w:r>
      <w:proofErr w:type="spellStart"/>
      <w:r w:rsidRPr="00B85922">
        <w:t>doi</w:t>
      </w:r>
      <w:proofErr w:type="spellEnd"/>
      <w:r w:rsidRPr="00B85922">
        <w:t xml:space="preserve">: </w:t>
      </w:r>
      <w:hyperlink r:id="rId92" w:history="1">
        <w:r w:rsidRPr="00B85922">
          <w:rPr>
            <w:rStyle w:val="Hyperlink"/>
            <w:color w:val="auto"/>
          </w:rPr>
          <w:t>https://doi.org/10.1007/s12525-022-00578-4</w:t>
        </w:r>
      </w:hyperlink>
      <w:r w:rsidRPr="00B85922">
        <w:t>.</w:t>
      </w:r>
    </w:p>
    <w:p w14:paraId="05FE6F3F" w14:textId="77777777" w:rsidR="009B5C19" w:rsidRPr="00B85922" w:rsidRDefault="009B5C19" w:rsidP="009B5C19">
      <w:pPr>
        <w:pStyle w:val="NormalWeb"/>
        <w:spacing w:before="0" w:beforeAutospacing="0" w:after="240" w:afterAutospacing="0" w:line="360" w:lineRule="auto"/>
        <w:jc w:val="both"/>
      </w:pPr>
      <w:proofErr w:type="spellStart"/>
      <w:r w:rsidRPr="00B85922">
        <w:lastRenderedPageBreak/>
        <w:t>Nayal</w:t>
      </w:r>
      <w:proofErr w:type="spellEnd"/>
      <w:r w:rsidRPr="00B85922">
        <w:t xml:space="preserve">, K., Raut, R., </w:t>
      </w:r>
      <w:proofErr w:type="spellStart"/>
      <w:r w:rsidRPr="00B85922">
        <w:t>Priyadarshinee</w:t>
      </w:r>
      <w:proofErr w:type="spellEnd"/>
      <w:r w:rsidRPr="00B85922">
        <w:t xml:space="preserve">, P., Narkhede, B.E., </w:t>
      </w:r>
      <w:proofErr w:type="spellStart"/>
      <w:r w:rsidRPr="00B85922">
        <w:t>Kazancoglu</w:t>
      </w:r>
      <w:proofErr w:type="spellEnd"/>
      <w:r w:rsidRPr="00B85922">
        <w:t xml:space="preserve">, Y. and </w:t>
      </w:r>
      <w:proofErr w:type="spellStart"/>
      <w:r w:rsidRPr="00B85922">
        <w:t>Narwane</w:t>
      </w:r>
      <w:proofErr w:type="spellEnd"/>
      <w:r w:rsidRPr="00B85922">
        <w:t xml:space="preserve">, V. (2021). Exploring the role of artificial intelligence in managing agricultural supply chain risk to counter the impacts of the COVID-19 pandemic. </w:t>
      </w:r>
      <w:r w:rsidRPr="00B85922">
        <w:rPr>
          <w:i/>
          <w:iCs/>
        </w:rPr>
        <w:t>The International Journal of Logistics Management</w:t>
      </w:r>
      <w:r w:rsidRPr="00B85922">
        <w:t xml:space="preserve">, ahead-of-print(ahead-of-print). </w:t>
      </w:r>
      <w:proofErr w:type="spellStart"/>
      <w:r w:rsidRPr="00B85922">
        <w:t>doi</w:t>
      </w:r>
      <w:proofErr w:type="spellEnd"/>
      <w:r w:rsidRPr="00B85922">
        <w:t xml:space="preserve">: </w:t>
      </w:r>
      <w:hyperlink r:id="rId93" w:history="1">
        <w:r w:rsidRPr="00B85922">
          <w:rPr>
            <w:rStyle w:val="Hyperlink"/>
            <w:color w:val="auto"/>
          </w:rPr>
          <w:t>https://doi.org/10.1108/ijlm-12-2020-0493</w:t>
        </w:r>
      </w:hyperlink>
      <w:r w:rsidRPr="00B85922">
        <w:t>.</w:t>
      </w:r>
    </w:p>
    <w:p w14:paraId="0CFE78DD" w14:textId="77777777" w:rsidR="009B5C19" w:rsidRPr="00B85922" w:rsidRDefault="009B5C19" w:rsidP="009B5C19">
      <w:pPr>
        <w:pStyle w:val="NormalWeb"/>
        <w:spacing w:before="0" w:beforeAutospacing="0" w:after="240" w:afterAutospacing="0" w:line="360" w:lineRule="auto"/>
        <w:jc w:val="both"/>
      </w:pPr>
      <w:proofErr w:type="spellStart"/>
      <w:r w:rsidRPr="00B85922">
        <w:t>Nougarahiya</w:t>
      </w:r>
      <w:proofErr w:type="spellEnd"/>
      <w:r w:rsidRPr="00B85922">
        <w:t xml:space="preserve">, S., Shetty, G. and </w:t>
      </w:r>
      <w:proofErr w:type="spellStart"/>
      <w:r w:rsidRPr="00B85922">
        <w:t>Mandloi</w:t>
      </w:r>
      <w:proofErr w:type="spellEnd"/>
      <w:r w:rsidRPr="00B85922">
        <w:t xml:space="preserve">, D. (2021). </w:t>
      </w:r>
      <w:r w:rsidRPr="00B85922">
        <w:rPr>
          <w:i/>
          <w:iCs/>
        </w:rPr>
        <w:t>A Review of E – Commerce in India: The Past, Present, and the Future</w:t>
      </w:r>
      <w:r w:rsidRPr="00B85922">
        <w:t xml:space="preserve">. [online] papers.ssrn.com. </w:t>
      </w:r>
      <w:proofErr w:type="spellStart"/>
      <w:r w:rsidRPr="00B85922">
        <w:t>doi</w:t>
      </w:r>
      <w:proofErr w:type="spellEnd"/>
      <w:r w:rsidRPr="00B85922">
        <w:t xml:space="preserve">: </w:t>
      </w:r>
      <w:hyperlink r:id="rId94" w:history="1">
        <w:r w:rsidRPr="00B85922">
          <w:rPr>
            <w:rStyle w:val="Hyperlink"/>
            <w:color w:val="auto"/>
          </w:rPr>
          <w:t>https://papers.ssrn.com/sol3/papers.cfm?abstract_id=3809521</w:t>
        </w:r>
      </w:hyperlink>
      <w:r w:rsidRPr="00B85922">
        <w:t>.</w:t>
      </w:r>
    </w:p>
    <w:p w14:paraId="196F79E0" w14:textId="77777777" w:rsidR="009B5C19" w:rsidRPr="00B85922" w:rsidRDefault="009B5C19" w:rsidP="009B5C19">
      <w:pPr>
        <w:pStyle w:val="NormalWeb"/>
        <w:spacing w:before="0" w:beforeAutospacing="0" w:after="240" w:afterAutospacing="0" w:line="360" w:lineRule="auto"/>
        <w:jc w:val="both"/>
      </w:pPr>
      <w:r w:rsidRPr="00B85922">
        <w:t xml:space="preserve">Peprah, A.A., Giachetti, C., Larsen, M.M. and </w:t>
      </w:r>
      <w:proofErr w:type="spellStart"/>
      <w:r w:rsidRPr="00B85922">
        <w:t>Rajwani</w:t>
      </w:r>
      <w:proofErr w:type="spellEnd"/>
      <w:r w:rsidRPr="00B85922">
        <w:t xml:space="preserve">, T.S. (2021). How Business Models Evolve in Weak Institutional Environments: The Case of Jumia, the Amazon.com of Africa. </w:t>
      </w:r>
      <w:r w:rsidRPr="00B85922">
        <w:rPr>
          <w:i/>
          <w:iCs/>
        </w:rPr>
        <w:t>Organization Science</w:t>
      </w:r>
      <w:r w:rsidRPr="00B85922">
        <w:t xml:space="preserve">, 33(1). </w:t>
      </w:r>
      <w:proofErr w:type="spellStart"/>
      <w:r w:rsidRPr="00B85922">
        <w:t>doi</w:t>
      </w:r>
      <w:proofErr w:type="spellEnd"/>
      <w:r w:rsidRPr="00B85922">
        <w:t xml:space="preserve">: </w:t>
      </w:r>
      <w:hyperlink r:id="rId95" w:history="1">
        <w:r w:rsidRPr="00B85922">
          <w:rPr>
            <w:rStyle w:val="Hyperlink"/>
            <w:color w:val="auto"/>
          </w:rPr>
          <w:t>https://doi.org/10.1287/orsc.2021.1444</w:t>
        </w:r>
      </w:hyperlink>
      <w:r w:rsidRPr="00B85922">
        <w:t>.</w:t>
      </w:r>
    </w:p>
    <w:p w14:paraId="64A333B4" w14:textId="77777777" w:rsidR="009B5C19" w:rsidRPr="00B85922" w:rsidRDefault="009B5C19" w:rsidP="009B5C19">
      <w:pPr>
        <w:pStyle w:val="NormalWeb"/>
        <w:spacing w:before="0" w:beforeAutospacing="0" w:after="240" w:afterAutospacing="0" w:line="360" w:lineRule="auto"/>
        <w:jc w:val="both"/>
      </w:pPr>
      <w:proofErr w:type="spellStart"/>
      <w:r w:rsidRPr="00B85922">
        <w:t>Rakshit</w:t>
      </w:r>
      <w:proofErr w:type="spellEnd"/>
      <w:r w:rsidRPr="00B85922">
        <w:t xml:space="preserve">, S., Islam, N., Mondal, S. and Paul, T. (2022). Influence of blockchain technology in SME internationalization: Evidence from high-tech SMEs in India. </w:t>
      </w:r>
      <w:proofErr w:type="spellStart"/>
      <w:r w:rsidRPr="00B85922">
        <w:rPr>
          <w:i/>
          <w:iCs/>
        </w:rPr>
        <w:t>Technovation</w:t>
      </w:r>
      <w:proofErr w:type="spellEnd"/>
      <w:r w:rsidRPr="00B85922">
        <w:t xml:space="preserve">, p.102518. </w:t>
      </w:r>
      <w:proofErr w:type="spellStart"/>
      <w:r w:rsidRPr="00B85922">
        <w:t>doi</w:t>
      </w:r>
      <w:proofErr w:type="spellEnd"/>
      <w:r w:rsidRPr="00B85922">
        <w:t xml:space="preserve">: </w:t>
      </w:r>
      <w:hyperlink r:id="rId96" w:history="1">
        <w:r w:rsidRPr="00B85922">
          <w:rPr>
            <w:rStyle w:val="Hyperlink"/>
            <w:color w:val="auto"/>
          </w:rPr>
          <w:t>https://doi.org/10.1016/j.technovation.2022.102518</w:t>
        </w:r>
      </w:hyperlink>
      <w:r w:rsidRPr="00B85922">
        <w:t>.</w:t>
      </w:r>
    </w:p>
    <w:p w14:paraId="64037C78" w14:textId="77777777" w:rsidR="009B5C19" w:rsidRPr="00B85922" w:rsidRDefault="009B5C19" w:rsidP="009B5C19">
      <w:pPr>
        <w:pStyle w:val="NormalWeb"/>
        <w:spacing w:before="0" w:beforeAutospacing="0" w:after="240" w:afterAutospacing="0" w:line="360" w:lineRule="auto"/>
        <w:jc w:val="both"/>
      </w:pPr>
      <w:r w:rsidRPr="00B85922">
        <w:t xml:space="preserve">Rath, S.B., </w:t>
      </w:r>
      <w:proofErr w:type="spellStart"/>
      <w:r w:rsidRPr="00B85922">
        <w:t>Basu</w:t>
      </w:r>
      <w:proofErr w:type="spellEnd"/>
      <w:r w:rsidRPr="00B85922">
        <w:t xml:space="preserve">, P., Mandal, P. and Paul, S. (2021). Financing models for an online seller with performance risk in an E-commerce marketplace. </w:t>
      </w:r>
      <w:r w:rsidRPr="00B85922">
        <w:rPr>
          <w:i/>
          <w:iCs/>
        </w:rPr>
        <w:t>Transportation Research Part E: Logistics and Transportation Review</w:t>
      </w:r>
      <w:r w:rsidRPr="00B85922">
        <w:t xml:space="preserve">, 155, p.102468. </w:t>
      </w:r>
      <w:proofErr w:type="spellStart"/>
      <w:r w:rsidRPr="00B85922">
        <w:t>doi</w:t>
      </w:r>
      <w:proofErr w:type="spellEnd"/>
      <w:r w:rsidRPr="00B85922">
        <w:t xml:space="preserve">: </w:t>
      </w:r>
      <w:hyperlink r:id="rId97" w:history="1">
        <w:r w:rsidRPr="00B85922">
          <w:rPr>
            <w:rStyle w:val="Hyperlink"/>
            <w:color w:val="auto"/>
          </w:rPr>
          <w:t>https://doi.org/10.1016/j.tre.2021.102468</w:t>
        </w:r>
      </w:hyperlink>
      <w:r w:rsidRPr="00B85922">
        <w:t>.</w:t>
      </w:r>
    </w:p>
    <w:p w14:paraId="74CB0000" w14:textId="77777777" w:rsidR="009B5C19" w:rsidRPr="00B85922" w:rsidRDefault="009B5C19" w:rsidP="009B5C19">
      <w:pPr>
        <w:pStyle w:val="NormalWeb"/>
        <w:spacing w:before="0" w:beforeAutospacing="0" w:after="240" w:afterAutospacing="0" w:line="360" w:lineRule="auto"/>
        <w:jc w:val="both"/>
      </w:pPr>
      <w:r w:rsidRPr="00B85922">
        <w:t>Reardon, T., Belton, B., Liverpool‐</w:t>
      </w:r>
      <w:proofErr w:type="spellStart"/>
      <w:r w:rsidRPr="00B85922">
        <w:t>Tasie</w:t>
      </w:r>
      <w:proofErr w:type="spellEnd"/>
      <w:r w:rsidRPr="00B85922">
        <w:t xml:space="preserve">, L.S.O., Lu, L., </w:t>
      </w:r>
      <w:proofErr w:type="spellStart"/>
      <w:r w:rsidRPr="00B85922">
        <w:t>Nuthalapati</w:t>
      </w:r>
      <w:proofErr w:type="spellEnd"/>
      <w:r w:rsidRPr="00B85922">
        <w:t xml:space="preserve">, C.S.R., </w:t>
      </w:r>
      <w:proofErr w:type="spellStart"/>
      <w:r w:rsidRPr="00B85922">
        <w:t>Tasie</w:t>
      </w:r>
      <w:proofErr w:type="spellEnd"/>
      <w:r w:rsidRPr="00B85922">
        <w:t xml:space="preserve">, O. and Zilberman, D. (2021a). E‐ commerce’s fast‐tracking diffusion and adaptation in developing countries. </w:t>
      </w:r>
      <w:r w:rsidRPr="00B85922">
        <w:rPr>
          <w:i/>
          <w:iCs/>
        </w:rPr>
        <w:t>Applied Economic Perspectives and Policy</w:t>
      </w:r>
      <w:r w:rsidRPr="00B85922">
        <w:t xml:space="preserve">. </w:t>
      </w:r>
      <w:proofErr w:type="spellStart"/>
      <w:r w:rsidRPr="00B85922">
        <w:t>doi</w:t>
      </w:r>
      <w:proofErr w:type="spellEnd"/>
      <w:r w:rsidRPr="00B85922">
        <w:t xml:space="preserve">: </w:t>
      </w:r>
      <w:hyperlink r:id="rId98" w:history="1">
        <w:r w:rsidRPr="00B85922">
          <w:rPr>
            <w:rStyle w:val="Hyperlink"/>
            <w:color w:val="auto"/>
          </w:rPr>
          <w:t>https://doi.org/10.1002/aepp.13160</w:t>
        </w:r>
      </w:hyperlink>
      <w:r w:rsidRPr="00B85922">
        <w:t>.</w:t>
      </w:r>
    </w:p>
    <w:p w14:paraId="2ACBFC3C" w14:textId="77777777" w:rsidR="009B5C19" w:rsidRPr="00B85922" w:rsidRDefault="009B5C19" w:rsidP="009B5C19">
      <w:pPr>
        <w:pStyle w:val="NormalWeb"/>
        <w:spacing w:before="0" w:beforeAutospacing="0" w:after="240" w:afterAutospacing="0" w:line="360" w:lineRule="auto"/>
        <w:jc w:val="both"/>
      </w:pPr>
      <w:r w:rsidRPr="00B85922">
        <w:t xml:space="preserve">Reardon, T., Heiman, A., Lu, L., </w:t>
      </w:r>
      <w:proofErr w:type="spellStart"/>
      <w:r w:rsidRPr="00B85922">
        <w:t>Nuthalapati</w:t>
      </w:r>
      <w:proofErr w:type="spellEnd"/>
      <w:r w:rsidRPr="00B85922">
        <w:t xml:space="preserve">, C.S.R., Vos, R. and Zilberman, D. (2021b). ‘Pivoting’ by food industry firms to cope with COVID‐19 in developing regions: E‐commerce and ‘pivoting’ delivery intermediaries. </w:t>
      </w:r>
      <w:r w:rsidRPr="00B85922">
        <w:rPr>
          <w:i/>
          <w:iCs/>
        </w:rPr>
        <w:t>Agricultural Economics</w:t>
      </w:r>
      <w:r w:rsidRPr="00B85922">
        <w:t xml:space="preserve">, [online] 52(3), pp.459–475. </w:t>
      </w:r>
      <w:proofErr w:type="spellStart"/>
      <w:r w:rsidRPr="00B85922">
        <w:t>doi</w:t>
      </w:r>
      <w:proofErr w:type="spellEnd"/>
      <w:r w:rsidRPr="00B85922">
        <w:t xml:space="preserve">: </w:t>
      </w:r>
      <w:hyperlink r:id="rId99" w:history="1">
        <w:r w:rsidRPr="00B85922">
          <w:rPr>
            <w:rStyle w:val="Hyperlink"/>
            <w:color w:val="auto"/>
          </w:rPr>
          <w:t>https://doi.org/10.1111/agec.12631</w:t>
        </w:r>
      </w:hyperlink>
      <w:r w:rsidRPr="00B85922">
        <w:t>.</w:t>
      </w:r>
    </w:p>
    <w:p w14:paraId="6E984390" w14:textId="77777777" w:rsidR="009B5C19" w:rsidRPr="00B85922" w:rsidRDefault="009B5C19" w:rsidP="009B5C19">
      <w:pPr>
        <w:pStyle w:val="NormalWeb"/>
        <w:spacing w:before="0" w:beforeAutospacing="0" w:after="240" w:afterAutospacing="0" w:line="360" w:lineRule="auto"/>
        <w:jc w:val="both"/>
      </w:pPr>
      <w:proofErr w:type="spellStart"/>
      <w:r w:rsidRPr="00B85922">
        <w:t>Rikap</w:t>
      </w:r>
      <w:proofErr w:type="spellEnd"/>
      <w:r w:rsidRPr="00B85922">
        <w:t xml:space="preserve">, C. (2020). Amazon: A story of accumulation through intellectual </w:t>
      </w:r>
      <w:proofErr w:type="spellStart"/>
      <w:r w:rsidRPr="00B85922">
        <w:t>rentiership</w:t>
      </w:r>
      <w:proofErr w:type="spellEnd"/>
      <w:r w:rsidRPr="00B85922">
        <w:t xml:space="preserve"> and predation. </w:t>
      </w:r>
      <w:r w:rsidRPr="00B85922">
        <w:rPr>
          <w:i/>
          <w:iCs/>
        </w:rPr>
        <w:t>Competition &amp; Change</w:t>
      </w:r>
      <w:r w:rsidRPr="00B85922">
        <w:t xml:space="preserve">, 26(3-4), p.102452942093241. </w:t>
      </w:r>
      <w:proofErr w:type="spellStart"/>
      <w:r w:rsidRPr="00B85922">
        <w:t>doi</w:t>
      </w:r>
      <w:proofErr w:type="spellEnd"/>
      <w:r w:rsidRPr="00B85922">
        <w:t xml:space="preserve">: </w:t>
      </w:r>
      <w:hyperlink r:id="rId100" w:history="1">
        <w:r w:rsidRPr="00B85922">
          <w:rPr>
            <w:rStyle w:val="Hyperlink"/>
            <w:color w:val="auto"/>
          </w:rPr>
          <w:t>https://doi.org/10.1177/1024529420932418</w:t>
        </w:r>
      </w:hyperlink>
      <w:r w:rsidRPr="00B85922">
        <w:t>.</w:t>
      </w:r>
    </w:p>
    <w:p w14:paraId="6264ED3D" w14:textId="77777777" w:rsidR="009B5C19" w:rsidRPr="00B85922" w:rsidRDefault="009B5C19" w:rsidP="009B5C19">
      <w:pPr>
        <w:pStyle w:val="NormalWeb"/>
        <w:spacing w:before="0" w:beforeAutospacing="0" w:after="240" w:afterAutospacing="0" w:line="360" w:lineRule="auto"/>
        <w:jc w:val="both"/>
      </w:pPr>
      <w:r w:rsidRPr="00B85922">
        <w:t xml:space="preserve">Rodriguez, J., Watson, R.T. and </w:t>
      </w:r>
      <w:proofErr w:type="spellStart"/>
      <w:r w:rsidRPr="00B85922">
        <w:t>Piccoli</w:t>
      </w:r>
      <w:proofErr w:type="spellEnd"/>
      <w:r w:rsidRPr="00B85922">
        <w:t xml:space="preserve">, G. (2021). Seller Labs: Democratizing E-merchants Competitiveness. </w:t>
      </w:r>
      <w:r w:rsidRPr="00B85922">
        <w:rPr>
          <w:i/>
          <w:iCs/>
        </w:rPr>
        <w:t>Communications of the Association for Information Systems</w:t>
      </w:r>
      <w:r w:rsidRPr="00B85922">
        <w:t xml:space="preserve">, 49(1), pp.800–815. </w:t>
      </w:r>
      <w:proofErr w:type="spellStart"/>
      <w:r w:rsidRPr="00B85922">
        <w:t>doi</w:t>
      </w:r>
      <w:proofErr w:type="spellEnd"/>
      <w:r w:rsidRPr="00B85922">
        <w:t xml:space="preserve">: </w:t>
      </w:r>
      <w:hyperlink r:id="rId101" w:history="1">
        <w:r w:rsidRPr="00B85922">
          <w:rPr>
            <w:rStyle w:val="Hyperlink"/>
            <w:color w:val="auto"/>
          </w:rPr>
          <w:t>https://doi.org/10.17705/1cais.04941</w:t>
        </w:r>
      </w:hyperlink>
      <w:r w:rsidRPr="00B85922">
        <w:t>.</w:t>
      </w:r>
    </w:p>
    <w:p w14:paraId="54EE15CD" w14:textId="77777777" w:rsidR="009B5C19" w:rsidRPr="00B85922" w:rsidRDefault="009B5C19" w:rsidP="009B5C19">
      <w:pPr>
        <w:pStyle w:val="NormalWeb"/>
        <w:spacing w:before="0" w:beforeAutospacing="0" w:after="240" w:afterAutospacing="0" w:line="360" w:lineRule="auto"/>
        <w:jc w:val="both"/>
      </w:pPr>
      <w:r w:rsidRPr="00B85922">
        <w:lastRenderedPageBreak/>
        <w:t xml:space="preserve">Sudan, T. and </w:t>
      </w:r>
      <w:proofErr w:type="spellStart"/>
      <w:r w:rsidRPr="00B85922">
        <w:t>Taggar</w:t>
      </w:r>
      <w:proofErr w:type="spellEnd"/>
      <w:r w:rsidRPr="00B85922">
        <w:t xml:space="preserve">, R. (2021). Recovering Supply Chain Disruptions in Post-COVID-19 Pandemic Through Transport Intelligence and Logistics Systems: India’s Experiences and Policy Options. </w:t>
      </w:r>
      <w:r w:rsidRPr="00B85922">
        <w:rPr>
          <w:i/>
          <w:iCs/>
        </w:rPr>
        <w:t>Frontiers in Future Transportation</w:t>
      </w:r>
      <w:r w:rsidRPr="00B85922">
        <w:t xml:space="preserve">, [online] 2. </w:t>
      </w:r>
      <w:proofErr w:type="spellStart"/>
      <w:r w:rsidRPr="00B85922">
        <w:t>doi</w:t>
      </w:r>
      <w:proofErr w:type="spellEnd"/>
      <w:r w:rsidRPr="00B85922">
        <w:t xml:space="preserve">: </w:t>
      </w:r>
      <w:hyperlink r:id="rId102" w:history="1">
        <w:r w:rsidRPr="00B85922">
          <w:rPr>
            <w:rStyle w:val="Hyperlink"/>
            <w:color w:val="auto"/>
          </w:rPr>
          <w:t>https://doi.org/10.3389/ffutr.2021.660116</w:t>
        </w:r>
      </w:hyperlink>
      <w:r w:rsidRPr="00B85922">
        <w:t>.</w:t>
      </w:r>
    </w:p>
    <w:p w14:paraId="4CC72EBE" w14:textId="77777777" w:rsidR="009B5C19" w:rsidRPr="00B85922" w:rsidRDefault="009B5C19" w:rsidP="009B5C19">
      <w:pPr>
        <w:pStyle w:val="NormalWeb"/>
        <w:spacing w:before="0" w:beforeAutospacing="0" w:after="240" w:afterAutospacing="0" w:line="360" w:lineRule="auto"/>
        <w:jc w:val="both"/>
      </w:pPr>
      <w:r w:rsidRPr="00B85922">
        <w:t xml:space="preserve">Sufi, T. and Ahmed, S. (2021). </w:t>
      </w:r>
      <w:r w:rsidRPr="00B85922">
        <w:rPr>
          <w:i/>
          <w:iCs/>
        </w:rPr>
        <w:t>Surviving COVID-19 Crisis by New Business Models: A Case Study of the Indian Restaurant Industry</w:t>
      </w:r>
      <w:r w:rsidRPr="00B85922">
        <w:t xml:space="preserve">. [online] Handbook of Research on Entrepreneurship, Innovation, Sustainability, and ICTs in the Post-COVID-19 Era. </w:t>
      </w:r>
      <w:proofErr w:type="spellStart"/>
      <w:r w:rsidRPr="00B85922">
        <w:t>doi</w:t>
      </w:r>
      <w:proofErr w:type="spellEnd"/>
      <w:r w:rsidRPr="00B85922">
        <w:t xml:space="preserve">: </w:t>
      </w:r>
      <w:hyperlink r:id="rId103" w:history="1">
        <w:r w:rsidRPr="00B85922">
          <w:rPr>
            <w:rStyle w:val="Hyperlink"/>
            <w:color w:val="auto"/>
          </w:rPr>
          <w:t>https://www.igi-global.com/chapter/surviving-covid-19-crisis-by-new-business-models/273963</w:t>
        </w:r>
      </w:hyperlink>
      <w:r w:rsidRPr="00B85922">
        <w:t>.</w:t>
      </w:r>
    </w:p>
    <w:p w14:paraId="1058FDA0" w14:textId="77777777" w:rsidR="009B5C19" w:rsidRDefault="009B5C19" w:rsidP="009B5C19">
      <w:pPr>
        <w:pStyle w:val="NormalWeb"/>
        <w:spacing w:before="0" w:beforeAutospacing="0" w:after="240" w:afterAutospacing="0" w:line="360" w:lineRule="auto"/>
        <w:jc w:val="both"/>
      </w:pPr>
      <w:r w:rsidRPr="00B85922">
        <w:t xml:space="preserve">Yadav, R. and Bhatnagar, S. (2019). Channel Collaboration in E-commerce: A Study on Channel Relationship from the Perspective of Vendors Selling on Online Platforms, the E-retailers. </w:t>
      </w:r>
      <w:r w:rsidRPr="00B85922">
        <w:rPr>
          <w:i/>
          <w:iCs/>
        </w:rPr>
        <w:t>Flexible Systems Management</w:t>
      </w:r>
      <w:r w:rsidRPr="00B85922">
        <w:t xml:space="preserve">, pp.223–241. </w:t>
      </w:r>
      <w:proofErr w:type="spellStart"/>
      <w:r w:rsidRPr="00B85922">
        <w:t>doi</w:t>
      </w:r>
      <w:proofErr w:type="spellEnd"/>
      <w:r w:rsidRPr="00B85922">
        <w:t xml:space="preserve">: </w:t>
      </w:r>
      <w:hyperlink r:id="rId104" w:history="1">
        <w:r w:rsidRPr="00B85922">
          <w:rPr>
            <w:rStyle w:val="Hyperlink"/>
            <w:color w:val="auto"/>
          </w:rPr>
          <w:t>https://doi.org/10.1007/978-981-13-9640-3_13</w:t>
        </w:r>
      </w:hyperlink>
      <w:r w:rsidRPr="00B85922">
        <w:t>.</w:t>
      </w:r>
    </w:p>
    <w:p w14:paraId="092F5D4A" w14:textId="77777777" w:rsidR="00407265" w:rsidRPr="00E465CC" w:rsidRDefault="00407265" w:rsidP="00407265">
      <w:pPr>
        <w:pStyle w:val="NormalWeb"/>
        <w:spacing w:before="0" w:beforeAutospacing="0" w:after="240" w:afterAutospacing="0" w:line="360" w:lineRule="auto"/>
        <w:jc w:val="both"/>
      </w:pPr>
      <w:proofErr w:type="spellStart"/>
      <w:r w:rsidRPr="00E465CC">
        <w:t>Altrad</w:t>
      </w:r>
      <w:proofErr w:type="spellEnd"/>
      <w:r w:rsidRPr="00E465CC">
        <w:t xml:space="preserve">, A., </w:t>
      </w:r>
      <w:proofErr w:type="spellStart"/>
      <w:r w:rsidRPr="00E465CC">
        <w:t>Pathmanathan</w:t>
      </w:r>
      <w:proofErr w:type="spellEnd"/>
      <w:r w:rsidRPr="00E465CC">
        <w:t xml:space="preserve">, P.R., Al </w:t>
      </w:r>
      <w:proofErr w:type="spellStart"/>
      <w:r w:rsidRPr="00E465CC">
        <w:t>Moaiad</w:t>
      </w:r>
      <w:proofErr w:type="spellEnd"/>
      <w:r w:rsidRPr="00E465CC">
        <w:t xml:space="preserve">, Y., </w:t>
      </w:r>
      <w:proofErr w:type="spellStart"/>
      <w:r w:rsidRPr="00E465CC">
        <w:t>Endara</w:t>
      </w:r>
      <w:proofErr w:type="spellEnd"/>
      <w:r w:rsidRPr="00E465CC">
        <w:t xml:space="preserve">, Y.M., </w:t>
      </w:r>
      <w:proofErr w:type="spellStart"/>
      <w:r w:rsidRPr="00E465CC">
        <w:t>Aseh</w:t>
      </w:r>
      <w:proofErr w:type="spellEnd"/>
      <w:r w:rsidRPr="00E465CC">
        <w:t>, K., Baker El-</w:t>
      </w:r>
      <w:proofErr w:type="spellStart"/>
      <w:r w:rsidRPr="00E465CC">
        <w:t>Ebiary</w:t>
      </w:r>
      <w:proofErr w:type="spellEnd"/>
      <w:r w:rsidRPr="00E465CC">
        <w:t xml:space="preserve">, Y.A., Mohammed </w:t>
      </w:r>
      <w:proofErr w:type="spellStart"/>
      <w:r w:rsidRPr="00E465CC">
        <w:t>Farea</w:t>
      </w:r>
      <w:proofErr w:type="spellEnd"/>
      <w:r w:rsidRPr="00E465CC">
        <w:t xml:space="preserve">, M., Abdul </w:t>
      </w:r>
      <w:proofErr w:type="spellStart"/>
      <w:r w:rsidRPr="00E465CC">
        <w:t>Latiff</w:t>
      </w:r>
      <w:proofErr w:type="spellEnd"/>
      <w:r w:rsidRPr="00E465CC">
        <w:t xml:space="preserve">, N.A. and </w:t>
      </w:r>
      <w:proofErr w:type="spellStart"/>
      <w:r w:rsidRPr="00E465CC">
        <w:t>Iryani</w:t>
      </w:r>
      <w:proofErr w:type="spellEnd"/>
      <w:r w:rsidRPr="00E465CC">
        <w:t xml:space="preserve"> Ahmad </w:t>
      </w:r>
      <w:proofErr w:type="spellStart"/>
      <w:r w:rsidRPr="00E465CC">
        <w:t>Saany</w:t>
      </w:r>
      <w:proofErr w:type="spellEnd"/>
      <w:r w:rsidRPr="00E465CC">
        <w:t xml:space="preserve">, S. (2021). Amazon in Business to Customers and Overcoming Obstacles. </w:t>
      </w:r>
      <w:r w:rsidRPr="00E465CC">
        <w:rPr>
          <w:i/>
          <w:iCs/>
        </w:rPr>
        <w:t>2021 2nd International Conference on Smart Computing and Electronic Enterprise (ICSCEE)</w:t>
      </w:r>
      <w:r w:rsidRPr="00E465CC">
        <w:t xml:space="preserve">. </w:t>
      </w:r>
      <w:proofErr w:type="spellStart"/>
      <w:r w:rsidRPr="00E465CC">
        <w:t>doi</w:t>
      </w:r>
      <w:proofErr w:type="spellEnd"/>
      <w:r w:rsidRPr="00E465CC">
        <w:t xml:space="preserve">: </w:t>
      </w:r>
      <w:hyperlink r:id="rId105" w:history="1">
        <w:r w:rsidRPr="00E465CC">
          <w:rPr>
            <w:rStyle w:val="Hyperlink"/>
          </w:rPr>
          <w:t>https://doi.org/10.1109/icscee50312.2021.9498129</w:t>
        </w:r>
      </w:hyperlink>
      <w:r w:rsidRPr="00E465CC">
        <w:t>.</w:t>
      </w:r>
    </w:p>
    <w:p w14:paraId="791AA078" w14:textId="77777777" w:rsidR="00407265" w:rsidRPr="00E465CC" w:rsidRDefault="00407265" w:rsidP="00407265">
      <w:pPr>
        <w:pStyle w:val="NormalWeb"/>
        <w:spacing w:before="0" w:beforeAutospacing="0" w:after="240" w:afterAutospacing="0" w:line="360" w:lineRule="auto"/>
        <w:jc w:val="both"/>
      </w:pPr>
      <w:proofErr w:type="spellStart"/>
      <w:r w:rsidRPr="00E465CC">
        <w:t>Calvimontes</w:t>
      </w:r>
      <w:proofErr w:type="spellEnd"/>
      <w:r w:rsidRPr="00E465CC">
        <w:t xml:space="preserve">, J., Massaro, L., Araujo, C.H.X., Moraes, R.R., Mello, J., Ferreira, L.C. and de </w:t>
      </w:r>
      <w:proofErr w:type="spellStart"/>
      <w:r w:rsidRPr="00E465CC">
        <w:t>Theije</w:t>
      </w:r>
      <w:proofErr w:type="spellEnd"/>
      <w:r w:rsidRPr="00E465CC">
        <w:t xml:space="preserve">, M. (2020). Small-scale gold mining and the COVID-19 pandemic: Conflict and cooperation in the Brazilian Amazon. </w:t>
      </w:r>
      <w:r w:rsidRPr="00E465CC">
        <w:rPr>
          <w:i/>
          <w:iCs/>
        </w:rPr>
        <w:t>The Extractive Industries and Society</w:t>
      </w:r>
      <w:r w:rsidRPr="00E465CC">
        <w:t xml:space="preserve">, 7(4), pp.1347–1350. </w:t>
      </w:r>
      <w:proofErr w:type="spellStart"/>
      <w:r w:rsidRPr="00E465CC">
        <w:t>doi</w:t>
      </w:r>
      <w:proofErr w:type="spellEnd"/>
      <w:r w:rsidRPr="00E465CC">
        <w:t xml:space="preserve">: </w:t>
      </w:r>
      <w:hyperlink r:id="rId106" w:history="1">
        <w:r w:rsidRPr="00E465CC">
          <w:rPr>
            <w:rStyle w:val="Hyperlink"/>
          </w:rPr>
          <w:t>https://doi.org/10.1016/j.exis.2020.08.013</w:t>
        </w:r>
      </w:hyperlink>
      <w:r w:rsidRPr="00E465CC">
        <w:t>.</w:t>
      </w:r>
    </w:p>
    <w:p w14:paraId="0D8B0B77" w14:textId="77777777" w:rsidR="00407265" w:rsidRPr="00E465CC" w:rsidRDefault="00407265" w:rsidP="00407265">
      <w:pPr>
        <w:pStyle w:val="NormalWeb"/>
        <w:spacing w:before="0" w:beforeAutospacing="0" w:after="240" w:afterAutospacing="0" w:line="360" w:lineRule="auto"/>
        <w:jc w:val="both"/>
      </w:pPr>
      <w:r w:rsidRPr="00E465CC">
        <w:t xml:space="preserve">Chandra, P. and Chen, J. (2019). Taming the Amazon. </w:t>
      </w:r>
      <w:r w:rsidRPr="00E465CC">
        <w:rPr>
          <w:i/>
          <w:iCs/>
        </w:rPr>
        <w:t>Proceedings of the Tenth International Conference on Information and Communication Technologies and Development</w:t>
      </w:r>
      <w:r w:rsidRPr="00E465CC">
        <w:t xml:space="preserve">. </w:t>
      </w:r>
      <w:proofErr w:type="spellStart"/>
      <w:r w:rsidRPr="00E465CC">
        <w:t>doi</w:t>
      </w:r>
      <w:proofErr w:type="spellEnd"/>
      <w:r w:rsidRPr="00E465CC">
        <w:t xml:space="preserve">: </w:t>
      </w:r>
      <w:hyperlink r:id="rId107" w:history="1">
        <w:r w:rsidRPr="00E465CC">
          <w:rPr>
            <w:rStyle w:val="Hyperlink"/>
          </w:rPr>
          <w:t>https://doi.org/10.1145/3287098.3287105</w:t>
        </w:r>
      </w:hyperlink>
      <w:r w:rsidRPr="00E465CC">
        <w:t>.</w:t>
      </w:r>
    </w:p>
    <w:p w14:paraId="2A438F0D" w14:textId="77777777" w:rsidR="00407265" w:rsidRPr="00E465CC" w:rsidRDefault="00407265" w:rsidP="00407265">
      <w:pPr>
        <w:pStyle w:val="NormalWeb"/>
        <w:spacing w:before="0" w:beforeAutospacing="0" w:after="240" w:afterAutospacing="0" w:line="360" w:lineRule="auto"/>
        <w:jc w:val="both"/>
      </w:pPr>
      <w:r w:rsidRPr="00E465CC">
        <w:t xml:space="preserve">Chua, B.-L., Al-Ansi, A., Lee, M.J. and Han, H. (2020). Impact of health risk perception on avoidance of international travel in the wake of a pandemic. </w:t>
      </w:r>
      <w:r w:rsidRPr="00E465CC">
        <w:rPr>
          <w:i/>
          <w:iCs/>
        </w:rPr>
        <w:t>Current Issues in Tourism</w:t>
      </w:r>
      <w:r w:rsidRPr="00E465CC">
        <w:t xml:space="preserve">, 24(7), pp.1–18. </w:t>
      </w:r>
      <w:proofErr w:type="spellStart"/>
      <w:r w:rsidRPr="00E465CC">
        <w:t>doi</w:t>
      </w:r>
      <w:proofErr w:type="spellEnd"/>
      <w:r w:rsidRPr="00E465CC">
        <w:t xml:space="preserve">: </w:t>
      </w:r>
      <w:hyperlink r:id="rId108" w:history="1">
        <w:r w:rsidRPr="00E465CC">
          <w:rPr>
            <w:rStyle w:val="Hyperlink"/>
          </w:rPr>
          <w:t>https://doi.org/10.1080/13683500.2020.1829570</w:t>
        </w:r>
      </w:hyperlink>
      <w:r w:rsidRPr="00E465CC">
        <w:t>.</w:t>
      </w:r>
    </w:p>
    <w:p w14:paraId="7CD3AFC0" w14:textId="77777777" w:rsidR="00407265" w:rsidRPr="00E465CC" w:rsidRDefault="00407265" w:rsidP="00407265">
      <w:pPr>
        <w:pStyle w:val="NormalWeb"/>
        <w:spacing w:before="0" w:beforeAutospacing="0" w:after="240" w:afterAutospacing="0" w:line="360" w:lineRule="auto"/>
        <w:jc w:val="both"/>
      </w:pPr>
      <w:r w:rsidRPr="00E465CC">
        <w:lastRenderedPageBreak/>
        <w:t xml:space="preserve">Cui, R., Zhang, D.J. and </w:t>
      </w:r>
      <w:proofErr w:type="spellStart"/>
      <w:r w:rsidRPr="00E465CC">
        <w:t>Bassamboo</w:t>
      </w:r>
      <w:proofErr w:type="spellEnd"/>
      <w:r w:rsidRPr="00E465CC">
        <w:t xml:space="preserve">, A. (2019). Learning from Inventory Availability Information: Evidence from Field Experiments on Amazon. </w:t>
      </w:r>
      <w:r w:rsidRPr="00E465CC">
        <w:rPr>
          <w:i/>
          <w:iCs/>
        </w:rPr>
        <w:t>Management Science</w:t>
      </w:r>
      <w:r w:rsidRPr="00E465CC">
        <w:t xml:space="preserve">, 65(3), pp.1216–1235. </w:t>
      </w:r>
      <w:proofErr w:type="spellStart"/>
      <w:r w:rsidRPr="00E465CC">
        <w:t>doi</w:t>
      </w:r>
      <w:proofErr w:type="spellEnd"/>
      <w:r w:rsidRPr="00E465CC">
        <w:t xml:space="preserve">: </w:t>
      </w:r>
      <w:hyperlink r:id="rId109" w:history="1">
        <w:r w:rsidRPr="00E465CC">
          <w:rPr>
            <w:rStyle w:val="Hyperlink"/>
          </w:rPr>
          <w:t>https://doi.org/10.1287/mnsc.2017.2950</w:t>
        </w:r>
      </w:hyperlink>
      <w:r w:rsidRPr="00E465CC">
        <w:t>.</w:t>
      </w:r>
    </w:p>
    <w:p w14:paraId="600A4445" w14:textId="77777777" w:rsidR="00407265" w:rsidRPr="00E465CC" w:rsidRDefault="00407265" w:rsidP="00407265">
      <w:pPr>
        <w:pStyle w:val="NormalWeb"/>
        <w:spacing w:before="0" w:beforeAutospacing="0" w:after="240" w:afterAutospacing="0" w:line="360" w:lineRule="auto"/>
        <w:jc w:val="both"/>
      </w:pPr>
      <w:proofErr w:type="spellStart"/>
      <w:r w:rsidRPr="00E465CC">
        <w:t>Galuchi</w:t>
      </w:r>
      <w:proofErr w:type="spellEnd"/>
      <w:r w:rsidRPr="00E465CC">
        <w:t xml:space="preserve">, T.P.D., Rosales, F.P. and </w:t>
      </w:r>
      <w:proofErr w:type="spellStart"/>
      <w:r w:rsidRPr="00E465CC">
        <w:t>Batalha</w:t>
      </w:r>
      <w:proofErr w:type="spellEnd"/>
      <w:r w:rsidRPr="00E465CC">
        <w:t xml:space="preserve">, M.O. (2019). Management of socioenvironmental factors of reputational risk in the beef supply chain in the Brazilian Amazon region. </w:t>
      </w:r>
      <w:r w:rsidRPr="00E465CC">
        <w:rPr>
          <w:i/>
          <w:iCs/>
        </w:rPr>
        <w:t>International Food and Agribusiness Management Review</w:t>
      </w:r>
      <w:r w:rsidRPr="00E465CC">
        <w:t xml:space="preserve">, 22(2), pp.155–171. </w:t>
      </w:r>
      <w:proofErr w:type="spellStart"/>
      <w:r w:rsidRPr="00E465CC">
        <w:t>doi</w:t>
      </w:r>
      <w:proofErr w:type="spellEnd"/>
      <w:r w:rsidRPr="00E465CC">
        <w:t xml:space="preserve">: </w:t>
      </w:r>
      <w:hyperlink r:id="rId110" w:history="1">
        <w:r w:rsidRPr="00E465CC">
          <w:rPr>
            <w:rStyle w:val="Hyperlink"/>
          </w:rPr>
          <w:t>https://doi.org/10.22434/ifamr2018.0004</w:t>
        </w:r>
      </w:hyperlink>
      <w:r w:rsidRPr="00E465CC">
        <w:t>.</w:t>
      </w:r>
    </w:p>
    <w:p w14:paraId="04E9FE16" w14:textId="77777777" w:rsidR="00407265" w:rsidRPr="00E465CC" w:rsidRDefault="00407265" w:rsidP="00407265">
      <w:pPr>
        <w:pStyle w:val="NormalWeb"/>
        <w:spacing w:before="0" w:beforeAutospacing="0" w:after="240" w:afterAutospacing="0" w:line="360" w:lineRule="auto"/>
        <w:jc w:val="both"/>
      </w:pPr>
      <w:proofErr w:type="spellStart"/>
      <w:r w:rsidRPr="00E465CC">
        <w:t>Gauttam</w:t>
      </w:r>
      <w:proofErr w:type="spellEnd"/>
      <w:r w:rsidRPr="00E465CC">
        <w:t xml:space="preserve">, P., Patel, N., Singh, B., Kaur, J., </w:t>
      </w:r>
      <w:proofErr w:type="spellStart"/>
      <w:r w:rsidRPr="00E465CC">
        <w:t>Chattu</w:t>
      </w:r>
      <w:proofErr w:type="spellEnd"/>
      <w:r w:rsidRPr="00E465CC">
        <w:t xml:space="preserve">, V.K. and </w:t>
      </w:r>
      <w:proofErr w:type="spellStart"/>
      <w:r w:rsidRPr="00E465CC">
        <w:t>Jakovljevic</w:t>
      </w:r>
      <w:proofErr w:type="spellEnd"/>
      <w:r w:rsidRPr="00E465CC">
        <w:t xml:space="preserve">, M. (2021). Public Health Policy of India and COVID-19: Diagnosis and Prognosis of the Combating Response. </w:t>
      </w:r>
      <w:r w:rsidRPr="00E465CC">
        <w:rPr>
          <w:i/>
          <w:iCs/>
        </w:rPr>
        <w:t>Sustainability</w:t>
      </w:r>
      <w:r w:rsidRPr="00E465CC">
        <w:t xml:space="preserve">, [online] 13(6), p.3415. </w:t>
      </w:r>
      <w:proofErr w:type="spellStart"/>
      <w:r w:rsidRPr="00E465CC">
        <w:t>doi</w:t>
      </w:r>
      <w:proofErr w:type="spellEnd"/>
      <w:r w:rsidRPr="00E465CC">
        <w:t xml:space="preserve">: </w:t>
      </w:r>
      <w:hyperlink r:id="rId111" w:history="1">
        <w:r w:rsidRPr="00E465CC">
          <w:rPr>
            <w:rStyle w:val="Hyperlink"/>
          </w:rPr>
          <w:t>https://doi.org/10.3390/su13063415</w:t>
        </w:r>
      </w:hyperlink>
      <w:r w:rsidRPr="00E465CC">
        <w:t>.</w:t>
      </w:r>
    </w:p>
    <w:p w14:paraId="1FC53E80" w14:textId="77777777" w:rsidR="00407265" w:rsidRPr="00E465CC" w:rsidRDefault="00407265" w:rsidP="00407265">
      <w:pPr>
        <w:pStyle w:val="NormalWeb"/>
        <w:spacing w:before="0" w:beforeAutospacing="0" w:after="240" w:afterAutospacing="0" w:line="360" w:lineRule="auto"/>
        <w:jc w:val="both"/>
      </w:pPr>
      <w:r w:rsidRPr="00E465CC">
        <w:t xml:space="preserve">Ivanov, D. (2021). Supply Chain Viability and the COVID-19 pandemic: a conceptual and formal generalisation of four major adaptation strategies. </w:t>
      </w:r>
      <w:r w:rsidRPr="00E465CC">
        <w:rPr>
          <w:i/>
          <w:iCs/>
        </w:rPr>
        <w:t>International Journal of Production Research</w:t>
      </w:r>
      <w:r w:rsidRPr="00E465CC">
        <w:t xml:space="preserve">, [online] 59(12), pp.1–18. </w:t>
      </w:r>
      <w:proofErr w:type="spellStart"/>
      <w:r w:rsidRPr="00E465CC">
        <w:t>doi</w:t>
      </w:r>
      <w:proofErr w:type="spellEnd"/>
      <w:r w:rsidRPr="00E465CC">
        <w:t xml:space="preserve">: </w:t>
      </w:r>
      <w:hyperlink r:id="rId112" w:history="1">
        <w:r w:rsidRPr="00E465CC">
          <w:rPr>
            <w:rStyle w:val="Hyperlink"/>
          </w:rPr>
          <w:t>https://doi.org/10.1080/00207543.2021.1890852</w:t>
        </w:r>
      </w:hyperlink>
      <w:r w:rsidRPr="00E465CC">
        <w:t>.</w:t>
      </w:r>
    </w:p>
    <w:p w14:paraId="6CFB8A4A" w14:textId="77777777" w:rsidR="00407265" w:rsidRPr="00E465CC" w:rsidRDefault="00407265" w:rsidP="00407265">
      <w:pPr>
        <w:pStyle w:val="NormalWeb"/>
        <w:spacing w:before="0" w:beforeAutospacing="0" w:after="240" w:afterAutospacing="0" w:line="360" w:lineRule="auto"/>
        <w:jc w:val="both"/>
      </w:pPr>
      <w:r w:rsidRPr="00E465CC">
        <w:t xml:space="preserve">Kassem, S. (2022). Labour realities at Amazon and COVID-19: obstacles and collective possibilities for its warehouse workers and </w:t>
      </w:r>
      <w:proofErr w:type="spellStart"/>
      <w:r w:rsidRPr="00E465CC">
        <w:t>MTurk</w:t>
      </w:r>
      <w:proofErr w:type="spellEnd"/>
      <w:r w:rsidRPr="00E465CC">
        <w:t xml:space="preserve"> workers. </w:t>
      </w:r>
      <w:r w:rsidRPr="00E465CC">
        <w:rPr>
          <w:i/>
          <w:iCs/>
        </w:rPr>
        <w:t>Global Political Economy</w:t>
      </w:r>
      <w:r w:rsidRPr="00E465CC">
        <w:t xml:space="preserve">, 1(1), pp.1–21. </w:t>
      </w:r>
      <w:proofErr w:type="spellStart"/>
      <w:r w:rsidRPr="00E465CC">
        <w:t>doi</w:t>
      </w:r>
      <w:proofErr w:type="spellEnd"/>
      <w:r w:rsidRPr="00E465CC">
        <w:t xml:space="preserve">: </w:t>
      </w:r>
      <w:hyperlink r:id="rId113" w:history="1">
        <w:r w:rsidRPr="00E465CC">
          <w:rPr>
            <w:rStyle w:val="Hyperlink"/>
          </w:rPr>
          <w:t>https://doi.org/10.1332/uvgt2823</w:t>
        </w:r>
      </w:hyperlink>
      <w:r w:rsidRPr="00E465CC">
        <w:t>.</w:t>
      </w:r>
    </w:p>
    <w:p w14:paraId="08F53844" w14:textId="77777777" w:rsidR="00407265" w:rsidRPr="00E465CC" w:rsidRDefault="00407265" w:rsidP="00407265">
      <w:pPr>
        <w:pStyle w:val="NormalWeb"/>
        <w:spacing w:before="0" w:beforeAutospacing="0" w:after="240" w:afterAutospacing="0" w:line="360" w:lineRule="auto"/>
        <w:jc w:val="both"/>
      </w:pPr>
      <w:r w:rsidRPr="00E465CC">
        <w:t xml:space="preserve">Khan, M.A., Vivek, V., Nabi, M.K., </w:t>
      </w:r>
      <w:proofErr w:type="spellStart"/>
      <w:r w:rsidRPr="00E465CC">
        <w:t>Khojah</w:t>
      </w:r>
      <w:proofErr w:type="spellEnd"/>
      <w:r w:rsidRPr="00E465CC">
        <w:t xml:space="preserve">, M. and Tahir, M. (2020). Students’ Perception towards E-Learning during COVID-19 Pandemic in India: An Empirical Study. </w:t>
      </w:r>
      <w:r w:rsidRPr="00E465CC">
        <w:rPr>
          <w:i/>
          <w:iCs/>
        </w:rPr>
        <w:t>Sustainability</w:t>
      </w:r>
      <w:r w:rsidRPr="00E465CC">
        <w:t xml:space="preserve">, 13(1), p.57. </w:t>
      </w:r>
      <w:proofErr w:type="spellStart"/>
      <w:r w:rsidRPr="00E465CC">
        <w:t>doi</w:t>
      </w:r>
      <w:proofErr w:type="spellEnd"/>
      <w:r w:rsidRPr="00E465CC">
        <w:t xml:space="preserve">: </w:t>
      </w:r>
      <w:hyperlink r:id="rId114" w:history="1">
        <w:r w:rsidRPr="00E465CC">
          <w:rPr>
            <w:rStyle w:val="Hyperlink"/>
          </w:rPr>
          <w:t>https://doi.org/10.3390/su13010057</w:t>
        </w:r>
      </w:hyperlink>
      <w:r w:rsidRPr="00E465CC">
        <w:t>.</w:t>
      </w:r>
    </w:p>
    <w:p w14:paraId="427C3416" w14:textId="77777777" w:rsidR="00407265" w:rsidRPr="00E465CC" w:rsidRDefault="00407265" w:rsidP="00407265">
      <w:pPr>
        <w:pStyle w:val="NormalWeb"/>
        <w:spacing w:before="0" w:beforeAutospacing="0" w:after="240" w:afterAutospacing="0" w:line="360" w:lineRule="auto"/>
        <w:jc w:val="both"/>
      </w:pPr>
      <w:r w:rsidRPr="00E465CC">
        <w:t xml:space="preserve">Kumar, R. and </w:t>
      </w:r>
      <w:proofErr w:type="spellStart"/>
      <w:r w:rsidRPr="00E465CC">
        <w:t>Abdin</w:t>
      </w:r>
      <w:proofErr w:type="spellEnd"/>
      <w:r w:rsidRPr="00E465CC">
        <w:t xml:space="preserve">, </w:t>
      </w:r>
      <w:proofErr w:type="spellStart"/>
      <w:r w:rsidRPr="00E465CC">
        <w:t>Md.S</w:t>
      </w:r>
      <w:proofErr w:type="spellEnd"/>
      <w:r w:rsidRPr="00E465CC">
        <w:t xml:space="preserve">. (2021). Impact of epidemics and pandemics on consumption pattern: evidence from Covid-19 pandemic in rural-urban India. </w:t>
      </w:r>
      <w:r w:rsidRPr="00E465CC">
        <w:rPr>
          <w:i/>
          <w:iCs/>
        </w:rPr>
        <w:t>Asian Journal of Economics and Banking</w:t>
      </w:r>
      <w:r w:rsidRPr="00E465CC">
        <w:t xml:space="preserve">, ahead-of-print(ahead-of-print). </w:t>
      </w:r>
      <w:proofErr w:type="spellStart"/>
      <w:r w:rsidRPr="00E465CC">
        <w:t>doi</w:t>
      </w:r>
      <w:proofErr w:type="spellEnd"/>
      <w:r w:rsidRPr="00E465CC">
        <w:t xml:space="preserve">: </w:t>
      </w:r>
      <w:hyperlink r:id="rId115" w:history="1">
        <w:r w:rsidRPr="00E465CC">
          <w:rPr>
            <w:rStyle w:val="Hyperlink"/>
          </w:rPr>
          <w:t>https://doi.org/10.1108/ajeb-12-2020-0109</w:t>
        </w:r>
      </w:hyperlink>
      <w:r w:rsidRPr="00E465CC">
        <w:t>.</w:t>
      </w:r>
    </w:p>
    <w:p w14:paraId="31E7105A" w14:textId="77777777" w:rsidR="00407265" w:rsidRPr="00E465CC" w:rsidRDefault="00407265" w:rsidP="00407265">
      <w:pPr>
        <w:pStyle w:val="NormalWeb"/>
        <w:spacing w:before="0" w:beforeAutospacing="0" w:after="240" w:afterAutospacing="0" w:line="360" w:lineRule="auto"/>
        <w:jc w:val="both"/>
      </w:pPr>
      <w:r w:rsidRPr="00E465CC">
        <w:t xml:space="preserve">Kumari, P. (2020). Comparing Customer Attitude towards Amazon and Flipkart in Patna. </w:t>
      </w:r>
      <w:r w:rsidRPr="00E465CC">
        <w:rPr>
          <w:i/>
          <w:iCs/>
        </w:rPr>
        <w:t>International Research Journal on Advanced Science Hub</w:t>
      </w:r>
      <w:r w:rsidRPr="00E465CC">
        <w:t xml:space="preserve">, 2(Special Issue ICSTM 12S), pp.4–8. </w:t>
      </w:r>
      <w:proofErr w:type="spellStart"/>
      <w:r w:rsidRPr="00E465CC">
        <w:t>doi</w:t>
      </w:r>
      <w:proofErr w:type="spellEnd"/>
      <w:r w:rsidRPr="00E465CC">
        <w:t xml:space="preserve">: </w:t>
      </w:r>
      <w:hyperlink r:id="rId116" w:history="1">
        <w:r w:rsidRPr="00E465CC">
          <w:rPr>
            <w:rStyle w:val="Hyperlink"/>
          </w:rPr>
          <w:t>https://doi.org/10.47392/irjash.2020.252</w:t>
        </w:r>
      </w:hyperlink>
      <w:r w:rsidRPr="00E465CC">
        <w:t>.</w:t>
      </w:r>
    </w:p>
    <w:p w14:paraId="086B16CE" w14:textId="77777777" w:rsidR="00407265" w:rsidRPr="00E465CC" w:rsidRDefault="00407265" w:rsidP="00407265">
      <w:pPr>
        <w:pStyle w:val="NormalWeb"/>
        <w:spacing w:before="0" w:beforeAutospacing="0" w:after="240" w:afterAutospacing="0" w:line="360" w:lineRule="auto"/>
        <w:jc w:val="both"/>
      </w:pPr>
      <w:r w:rsidRPr="00E465CC">
        <w:t xml:space="preserve">Siqueira-Gay, J., </w:t>
      </w:r>
      <w:proofErr w:type="spellStart"/>
      <w:r w:rsidRPr="00E465CC">
        <w:t>Sonter</w:t>
      </w:r>
      <w:proofErr w:type="spellEnd"/>
      <w:r w:rsidRPr="00E465CC">
        <w:t xml:space="preserve">, L.J. and Sánchez, L.E. (2020). Exploring potential impacts of mining on forest loss and fragmentation within a biodiverse region of Brazil’s northeastern Amazon. </w:t>
      </w:r>
      <w:r w:rsidRPr="00E465CC">
        <w:rPr>
          <w:i/>
          <w:iCs/>
        </w:rPr>
        <w:t>Resources Policy</w:t>
      </w:r>
      <w:r w:rsidRPr="00E465CC">
        <w:t xml:space="preserve">, 67, p.101662. </w:t>
      </w:r>
      <w:proofErr w:type="spellStart"/>
      <w:r w:rsidRPr="00E465CC">
        <w:t>doi</w:t>
      </w:r>
      <w:proofErr w:type="spellEnd"/>
      <w:r w:rsidRPr="00E465CC">
        <w:t xml:space="preserve">: </w:t>
      </w:r>
      <w:hyperlink r:id="rId117" w:history="1">
        <w:r w:rsidRPr="00E465CC">
          <w:rPr>
            <w:rStyle w:val="Hyperlink"/>
          </w:rPr>
          <w:t>https://doi.org/10.1016/j.resourpol.2020.101662</w:t>
        </w:r>
      </w:hyperlink>
      <w:r w:rsidRPr="00E465CC">
        <w:t>.</w:t>
      </w:r>
    </w:p>
    <w:p w14:paraId="0F56829A" w14:textId="77777777" w:rsidR="00407265" w:rsidRPr="00E465CC" w:rsidRDefault="00407265" w:rsidP="00407265">
      <w:pPr>
        <w:pStyle w:val="NormalWeb"/>
        <w:spacing w:before="0" w:beforeAutospacing="0" w:after="240" w:afterAutospacing="0" w:line="360" w:lineRule="auto"/>
        <w:jc w:val="both"/>
      </w:pPr>
      <w:r w:rsidRPr="00E465CC">
        <w:lastRenderedPageBreak/>
        <w:t xml:space="preserve">Sodhi, M.S. and Tang, C.S. (2020). Supply Chain Management for Extreme Conditions: Research Opportunities. </w:t>
      </w:r>
      <w:r w:rsidRPr="00E465CC">
        <w:rPr>
          <w:i/>
          <w:iCs/>
        </w:rPr>
        <w:t>Journal of Supply Chain Management</w:t>
      </w:r>
      <w:r w:rsidRPr="00E465CC">
        <w:t>, 57(1), pp.7–16.</w:t>
      </w:r>
    </w:p>
    <w:p w14:paraId="04DD1668" w14:textId="77777777" w:rsidR="00407265" w:rsidRPr="00E465CC" w:rsidRDefault="00407265" w:rsidP="00407265">
      <w:pPr>
        <w:pStyle w:val="NormalWeb"/>
        <w:spacing w:before="0" w:beforeAutospacing="0" w:after="240" w:afterAutospacing="0" w:line="360" w:lineRule="auto"/>
        <w:jc w:val="both"/>
      </w:pPr>
      <w:proofErr w:type="spellStart"/>
      <w:r w:rsidRPr="00E465CC">
        <w:t>Tahirkheli</w:t>
      </w:r>
      <w:proofErr w:type="spellEnd"/>
      <w:r w:rsidRPr="00E465CC">
        <w:t xml:space="preserve">, S.K. (2022). Paying for the picnic was not enough; get ready to share your lunch too. They are selling but also learning your product: Predatory marketing and imitation strategies in the Amazon marketplace. </w:t>
      </w:r>
      <w:r w:rsidRPr="00E465CC">
        <w:rPr>
          <w:i/>
          <w:iCs/>
        </w:rPr>
        <w:t>Social Sciences &amp; Humanities Open</w:t>
      </w:r>
      <w:r w:rsidRPr="00E465CC">
        <w:t xml:space="preserve">, [online] 5(1), p.100265. </w:t>
      </w:r>
      <w:proofErr w:type="spellStart"/>
      <w:r w:rsidRPr="00E465CC">
        <w:t>doi</w:t>
      </w:r>
      <w:proofErr w:type="spellEnd"/>
      <w:r w:rsidRPr="00E465CC">
        <w:t xml:space="preserve">: </w:t>
      </w:r>
      <w:hyperlink r:id="rId118" w:history="1">
        <w:r w:rsidRPr="00E465CC">
          <w:rPr>
            <w:rStyle w:val="Hyperlink"/>
          </w:rPr>
          <w:t>https://doi.org/10.1016/j.ssaho.2022.100265</w:t>
        </w:r>
      </w:hyperlink>
      <w:r w:rsidRPr="00E465CC">
        <w:t>.</w:t>
      </w:r>
    </w:p>
    <w:p w14:paraId="30B139B2" w14:textId="77777777" w:rsidR="00407265" w:rsidRDefault="00407265" w:rsidP="00407265">
      <w:pPr>
        <w:pStyle w:val="NormalWeb"/>
        <w:spacing w:before="0" w:beforeAutospacing="0" w:after="240" w:afterAutospacing="0" w:line="360" w:lineRule="auto"/>
        <w:jc w:val="both"/>
      </w:pPr>
      <w:r w:rsidRPr="00E465CC">
        <w:t>Torres, K., Alava, F., Soto-Calle, V., Llanos-</w:t>
      </w:r>
      <w:proofErr w:type="spellStart"/>
      <w:r w:rsidRPr="00E465CC">
        <w:t>Cuentas</w:t>
      </w:r>
      <w:proofErr w:type="spellEnd"/>
      <w:r w:rsidRPr="00E465CC">
        <w:t xml:space="preserve">, A., Rodriguez, H., </w:t>
      </w:r>
      <w:proofErr w:type="spellStart"/>
      <w:r w:rsidRPr="00E465CC">
        <w:t>Llacsahuanga</w:t>
      </w:r>
      <w:proofErr w:type="spellEnd"/>
      <w:r w:rsidRPr="00E465CC">
        <w:t xml:space="preserve">, L., </w:t>
      </w:r>
      <w:proofErr w:type="spellStart"/>
      <w:r w:rsidRPr="00E465CC">
        <w:t>Gamboa</w:t>
      </w:r>
      <w:proofErr w:type="spellEnd"/>
      <w:r w:rsidRPr="00E465CC">
        <w:t xml:space="preserve">, D. and </w:t>
      </w:r>
      <w:proofErr w:type="spellStart"/>
      <w:r w:rsidRPr="00E465CC">
        <w:t>Vinetz</w:t>
      </w:r>
      <w:proofErr w:type="spellEnd"/>
      <w:r w:rsidRPr="00E465CC">
        <w:t xml:space="preserve">, J. (2020). Malaria Situation in the Peruvian Amazon during the COVID-19 Pandemic. </w:t>
      </w:r>
      <w:r w:rsidRPr="00E465CC">
        <w:rPr>
          <w:i/>
          <w:iCs/>
        </w:rPr>
        <w:t>The American Journal of Tropical Medicine and Hygiene</w:t>
      </w:r>
      <w:r w:rsidRPr="00E465CC">
        <w:t xml:space="preserve">, 103(5), pp.1773–1776. </w:t>
      </w:r>
      <w:proofErr w:type="spellStart"/>
      <w:r w:rsidRPr="00E465CC">
        <w:t>doi</w:t>
      </w:r>
      <w:proofErr w:type="spellEnd"/>
      <w:r w:rsidRPr="00E465CC">
        <w:t xml:space="preserve">: </w:t>
      </w:r>
      <w:hyperlink r:id="rId119" w:history="1">
        <w:r w:rsidRPr="00E465CC">
          <w:rPr>
            <w:rStyle w:val="Hyperlink"/>
          </w:rPr>
          <w:t>https://doi.org/10.4269/ajtmh.20-0889</w:t>
        </w:r>
      </w:hyperlink>
      <w:r w:rsidRPr="00E465CC">
        <w:t>.</w:t>
      </w:r>
    </w:p>
    <w:p w14:paraId="19FF380F" w14:textId="77777777" w:rsidR="00407265" w:rsidRPr="00C317A9" w:rsidRDefault="00407265" w:rsidP="00407265">
      <w:pPr>
        <w:pStyle w:val="NormalWeb"/>
        <w:spacing w:before="0" w:beforeAutospacing="0" w:after="240" w:afterAutospacing="0" w:line="360" w:lineRule="auto"/>
        <w:jc w:val="both"/>
      </w:pPr>
      <w:r w:rsidRPr="00C317A9">
        <w:t>Al-</w:t>
      </w:r>
      <w:proofErr w:type="spellStart"/>
      <w:r w:rsidRPr="00C317A9">
        <w:t>Dmour</w:t>
      </w:r>
      <w:proofErr w:type="spellEnd"/>
      <w:r w:rsidRPr="00C317A9">
        <w:t xml:space="preserve">, R., </w:t>
      </w:r>
      <w:proofErr w:type="spellStart"/>
      <w:r w:rsidRPr="00C317A9">
        <w:t>AlShaar</w:t>
      </w:r>
      <w:proofErr w:type="spellEnd"/>
      <w:r w:rsidRPr="00C317A9">
        <w:t>, F., Al-</w:t>
      </w:r>
      <w:proofErr w:type="spellStart"/>
      <w:r w:rsidRPr="00C317A9">
        <w:t>Dmour</w:t>
      </w:r>
      <w:proofErr w:type="spellEnd"/>
      <w:r w:rsidRPr="00C317A9">
        <w:t xml:space="preserve">, H., </w:t>
      </w:r>
      <w:proofErr w:type="spellStart"/>
      <w:r w:rsidRPr="00C317A9">
        <w:t>Masa’deh</w:t>
      </w:r>
      <w:proofErr w:type="spellEnd"/>
      <w:r w:rsidRPr="00C317A9">
        <w:t xml:space="preserve">, R. and </w:t>
      </w:r>
      <w:proofErr w:type="spellStart"/>
      <w:r w:rsidRPr="00C317A9">
        <w:t>Alshurideh</w:t>
      </w:r>
      <w:proofErr w:type="spellEnd"/>
      <w:r w:rsidRPr="00C317A9">
        <w:t xml:space="preserve">, M.T. (2021). The Effect of Service Recovery Justices Strategies on Online Customer Engagement Via the Role of ‘Customer Satisfaction’ During the Covid-19 Pandemic: An Empirical Study. </w:t>
      </w:r>
      <w:r w:rsidRPr="00C317A9">
        <w:rPr>
          <w:i/>
          <w:iCs/>
        </w:rPr>
        <w:t>Studies in Systems, Decision and Control</w:t>
      </w:r>
      <w:r w:rsidRPr="00C317A9">
        <w:t xml:space="preserve">, pp.325–346. </w:t>
      </w:r>
      <w:proofErr w:type="spellStart"/>
      <w:r w:rsidRPr="00C317A9">
        <w:t>doi</w:t>
      </w:r>
      <w:proofErr w:type="spellEnd"/>
      <w:r w:rsidRPr="00C317A9">
        <w:t xml:space="preserve">: </w:t>
      </w:r>
      <w:hyperlink r:id="rId120" w:history="1">
        <w:r w:rsidRPr="00C317A9">
          <w:rPr>
            <w:rStyle w:val="Hyperlink"/>
          </w:rPr>
          <w:t>https://doi.org/10.1007/978-3-030-67151-8_19</w:t>
        </w:r>
      </w:hyperlink>
      <w:r w:rsidRPr="00C317A9">
        <w:t>.</w:t>
      </w:r>
    </w:p>
    <w:p w14:paraId="6F165B7B" w14:textId="77777777" w:rsidR="00407265" w:rsidRPr="00C317A9" w:rsidRDefault="00407265" w:rsidP="00407265">
      <w:pPr>
        <w:pStyle w:val="NormalWeb"/>
        <w:spacing w:before="0" w:beforeAutospacing="0" w:after="240" w:afterAutospacing="0" w:line="360" w:lineRule="auto"/>
        <w:jc w:val="both"/>
      </w:pPr>
      <w:r w:rsidRPr="00C317A9">
        <w:t xml:space="preserve">Bag, S., Dhamija, P., Luthra, S. and </w:t>
      </w:r>
      <w:proofErr w:type="spellStart"/>
      <w:r w:rsidRPr="00C317A9">
        <w:t>Huisingh</w:t>
      </w:r>
      <w:proofErr w:type="spellEnd"/>
      <w:r w:rsidRPr="00C317A9">
        <w:t xml:space="preserve">, D. (2021). How big data analytics can help manufacturing companies strengthen supply chain resilience in the context of the COVID-19 pandemic. </w:t>
      </w:r>
      <w:r w:rsidRPr="00C317A9">
        <w:rPr>
          <w:i/>
          <w:iCs/>
        </w:rPr>
        <w:t>The International Journal of Logistics Management</w:t>
      </w:r>
      <w:r w:rsidRPr="00C317A9">
        <w:t xml:space="preserve">, ahead-of-print(ahead-of-print). </w:t>
      </w:r>
      <w:proofErr w:type="spellStart"/>
      <w:r w:rsidRPr="00C317A9">
        <w:t>doi</w:t>
      </w:r>
      <w:proofErr w:type="spellEnd"/>
      <w:r w:rsidRPr="00C317A9">
        <w:t xml:space="preserve">: </w:t>
      </w:r>
      <w:hyperlink r:id="rId121" w:history="1">
        <w:r w:rsidRPr="00C317A9">
          <w:rPr>
            <w:rStyle w:val="Hyperlink"/>
          </w:rPr>
          <w:t>https://doi.org/10.1108/ijlm-02-2021-0095</w:t>
        </w:r>
      </w:hyperlink>
      <w:r w:rsidRPr="00C317A9">
        <w:t>.</w:t>
      </w:r>
    </w:p>
    <w:p w14:paraId="47C07B30" w14:textId="77777777" w:rsidR="00407265" w:rsidRPr="00C317A9" w:rsidRDefault="00407265" w:rsidP="00407265">
      <w:pPr>
        <w:pStyle w:val="NormalWeb"/>
        <w:spacing w:before="0" w:beforeAutospacing="0" w:after="240" w:afterAutospacing="0" w:line="360" w:lineRule="auto"/>
        <w:jc w:val="both"/>
      </w:pPr>
      <w:proofErr w:type="spellStart"/>
      <w:r w:rsidRPr="00C317A9">
        <w:t>Donthu</w:t>
      </w:r>
      <w:proofErr w:type="spellEnd"/>
      <w:r w:rsidRPr="00C317A9">
        <w:t xml:space="preserve">, N. and Gustafsson, A. (2020). Effects of COVID-19 on Business and Research. </w:t>
      </w:r>
      <w:r w:rsidRPr="00C317A9">
        <w:rPr>
          <w:i/>
          <w:iCs/>
        </w:rPr>
        <w:t>Journal of Business Research</w:t>
      </w:r>
      <w:r w:rsidRPr="00C317A9">
        <w:t xml:space="preserve">, 117(1), pp.284–289. </w:t>
      </w:r>
      <w:proofErr w:type="spellStart"/>
      <w:r w:rsidRPr="00C317A9">
        <w:t>doi</w:t>
      </w:r>
      <w:proofErr w:type="spellEnd"/>
      <w:r w:rsidRPr="00C317A9">
        <w:t xml:space="preserve">: </w:t>
      </w:r>
      <w:hyperlink r:id="rId122" w:history="1">
        <w:r w:rsidRPr="00C317A9">
          <w:rPr>
            <w:rStyle w:val="Hyperlink"/>
          </w:rPr>
          <w:t>https://doi.org/10.1016/j.jbusres.2020.06.008</w:t>
        </w:r>
      </w:hyperlink>
      <w:r w:rsidRPr="00C317A9">
        <w:t>.</w:t>
      </w:r>
    </w:p>
    <w:p w14:paraId="3E42C3DE" w14:textId="77777777" w:rsidR="00407265" w:rsidRPr="00C317A9" w:rsidRDefault="00407265" w:rsidP="00407265">
      <w:pPr>
        <w:pStyle w:val="NormalWeb"/>
        <w:spacing w:before="0" w:beforeAutospacing="0" w:after="240" w:afterAutospacing="0" w:line="360" w:lineRule="auto"/>
        <w:jc w:val="both"/>
      </w:pPr>
      <w:r w:rsidRPr="00C317A9">
        <w:t xml:space="preserve">Dube, K., </w:t>
      </w:r>
      <w:proofErr w:type="spellStart"/>
      <w:r w:rsidRPr="00C317A9">
        <w:t>Nhamo</w:t>
      </w:r>
      <w:proofErr w:type="spellEnd"/>
      <w:r w:rsidRPr="00C317A9">
        <w:t xml:space="preserve">, G. and </w:t>
      </w:r>
      <w:proofErr w:type="spellStart"/>
      <w:r w:rsidRPr="00C317A9">
        <w:t>Chikodzi</w:t>
      </w:r>
      <w:proofErr w:type="spellEnd"/>
      <w:r w:rsidRPr="00C317A9">
        <w:t xml:space="preserve">, D. (2021). COVID-19 pandemic and prospects for recovery of the global aviation industry. </w:t>
      </w:r>
      <w:r w:rsidRPr="00C317A9">
        <w:rPr>
          <w:i/>
          <w:iCs/>
        </w:rPr>
        <w:t>Journal of Air Transport Management</w:t>
      </w:r>
      <w:r w:rsidRPr="00C317A9">
        <w:t xml:space="preserve">, [online] 92(92), p.102022. </w:t>
      </w:r>
      <w:proofErr w:type="spellStart"/>
      <w:r w:rsidRPr="00C317A9">
        <w:t>doi</w:t>
      </w:r>
      <w:proofErr w:type="spellEnd"/>
      <w:r w:rsidRPr="00C317A9">
        <w:t xml:space="preserve">: </w:t>
      </w:r>
      <w:hyperlink r:id="rId123" w:history="1">
        <w:r w:rsidRPr="00C317A9">
          <w:rPr>
            <w:rStyle w:val="Hyperlink"/>
          </w:rPr>
          <w:t>https://doi.org/10.1016/j.jairtraman.2021.102022</w:t>
        </w:r>
      </w:hyperlink>
      <w:r w:rsidRPr="00C317A9">
        <w:t>.</w:t>
      </w:r>
    </w:p>
    <w:p w14:paraId="2260F6EA" w14:textId="77777777" w:rsidR="00407265" w:rsidRPr="00C317A9" w:rsidRDefault="00407265" w:rsidP="00407265">
      <w:pPr>
        <w:pStyle w:val="NormalWeb"/>
        <w:spacing w:before="0" w:beforeAutospacing="0" w:after="240" w:afterAutospacing="0" w:line="360" w:lineRule="auto"/>
        <w:jc w:val="both"/>
      </w:pPr>
      <w:proofErr w:type="spellStart"/>
      <w:r w:rsidRPr="00C317A9">
        <w:t>Gherghina</w:t>
      </w:r>
      <w:proofErr w:type="spellEnd"/>
      <w:r w:rsidRPr="00C317A9">
        <w:t xml:space="preserve">, S.C., </w:t>
      </w:r>
      <w:proofErr w:type="spellStart"/>
      <w:r w:rsidRPr="00C317A9">
        <w:t>Botezatu</w:t>
      </w:r>
      <w:proofErr w:type="spellEnd"/>
      <w:r w:rsidRPr="00C317A9">
        <w:t xml:space="preserve">, M.A., Hosszu, A. and </w:t>
      </w:r>
      <w:proofErr w:type="spellStart"/>
      <w:r w:rsidRPr="00C317A9">
        <w:t>Simionescu</w:t>
      </w:r>
      <w:proofErr w:type="spellEnd"/>
      <w:r w:rsidRPr="00C317A9">
        <w:t xml:space="preserve">, L.N. (2020). Small and Medium-Sized Enterprises (SMEs): The Engine of Economic Growth through Investments and Innovation. </w:t>
      </w:r>
      <w:r w:rsidRPr="00C317A9">
        <w:rPr>
          <w:i/>
          <w:iCs/>
        </w:rPr>
        <w:t>Sustainability</w:t>
      </w:r>
      <w:r w:rsidRPr="00C317A9">
        <w:t xml:space="preserve">, [online] 12(1), p.347. </w:t>
      </w:r>
      <w:proofErr w:type="spellStart"/>
      <w:r w:rsidRPr="00C317A9">
        <w:t>doi</w:t>
      </w:r>
      <w:proofErr w:type="spellEnd"/>
      <w:r w:rsidRPr="00C317A9">
        <w:t xml:space="preserve">: </w:t>
      </w:r>
      <w:hyperlink r:id="rId124" w:history="1">
        <w:r w:rsidRPr="00C317A9">
          <w:rPr>
            <w:rStyle w:val="Hyperlink"/>
          </w:rPr>
          <w:t>https://doi.org/10.3390/su12010347</w:t>
        </w:r>
      </w:hyperlink>
      <w:r w:rsidRPr="00C317A9">
        <w:t>.</w:t>
      </w:r>
    </w:p>
    <w:p w14:paraId="7CED2B9F" w14:textId="77777777" w:rsidR="00407265" w:rsidRPr="00C317A9" w:rsidRDefault="00407265" w:rsidP="00407265">
      <w:pPr>
        <w:pStyle w:val="NormalWeb"/>
        <w:spacing w:before="0" w:beforeAutospacing="0" w:after="240" w:afterAutospacing="0" w:line="360" w:lineRule="auto"/>
        <w:jc w:val="both"/>
      </w:pPr>
      <w:r w:rsidRPr="00C317A9">
        <w:lastRenderedPageBreak/>
        <w:t xml:space="preserve">Park, S., Lee, I.H. and Kim, J.E. (2019). Government support and small- and medium-sized enterprise (SME) performance: the moderating effects of diagnostic and support services. </w:t>
      </w:r>
      <w:r w:rsidRPr="00C317A9">
        <w:rPr>
          <w:i/>
          <w:iCs/>
        </w:rPr>
        <w:t>Asian Business &amp; Management</w:t>
      </w:r>
      <w:r w:rsidRPr="00C317A9">
        <w:t xml:space="preserve">. </w:t>
      </w:r>
      <w:proofErr w:type="spellStart"/>
      <w:r w:rsidRPr="00C317A9">
        <w:t>doi</w:t>
      </w:r>
      <w:proofErr w:type="spellEnd"/>
      <w:r w:rsidRPr="00C317A9">
        <w:t xml:space="preserve">: </w:t>
      </w:r>
      <w:hyperlink r:id="rId125" w:history="1">
        <w:r w:rsidRPr="00C317A9">
          <w:rPr>
            <w:rStyle w:val="Hyperlink"/>
          </w:rPr>
          <w:t>https://doi.org/10.1057/s41291-019-00061-7</w:t>
        </w:r>
      </w:hyperlink>
      <w:r w:rsidRPr="00C317A9">
        <w:t>.</w:t>
      </w:r>
    </w:p>
    <w:p w14:paraId="31AF70F1" w14:textId="77777777" w:rsidR="00407265" w:rsidRPr="00C317A9" w:rsidRDefault="00407265" w:rsidP="00407265">
      <w:pPr>
        <w:pStyle w:val="NormalWeb"/>
        <w:spacing w:before="0" w:beforeAutospacing="0" w:after="240" w:afterAutospacing="0" w:line="360" w:lineRule="auto"/>
        <w:jc w:val="both"/>
      </w:pPr>
      <w:proofErr w:type="spellStart"/>
      <w:r w:rsidRPr="00C317A9">
        <w:t>Pettersson</w:t>
      </w:r>
      <w:proofErr w:type="spellEnd"/>
      <w:r w:rsidRPr="00C317A9">
        <w:t xml:space="preserve">, F. and </w:t>
      </w:r>
      <w:proofErr w:type="spellStart"/>
      <w:r w:rsidRPr="00C317A9">
        <w:t>Hrelja</w:t>
      </w:r>
      <w:proofErr w:type="spellEnd"/>
      <w:r w:rsidRPr="00C317A9">
        <w:t xml:space="preserve">, R. (2018). How to create functioning collaboration in theory and in practice – practical experiences of collaboration when planning public transport systems. </w:t>
      </w:r>
      <w:r w:rsidRPr="00C317A9">
        <w:rPr>
          <w:i/>
          <w:iCs/>
        </w:rPr>
        <w:t>International Journal of Sustainable Transportation</w:t>
      </w:r>
      <w:r w:rsidRPr="00C317A9">
        <w:t xml:space="preserve">, 14(1), pp.1–13. </w:t>
      </w:r>
      <w:proofErr w:type="spellStart"/>
      <w:r w:rsidRPr="00C317A9">
        <w:t>doi</w:t>
      </w:r>
      <w:proofErr w:type="spellEnd"/>
      <w:r w:rsidRPr="00C317A9">
        <w:t xml:space="preserve">: </w:t>
      </w:r>
      <w:hyperlink r:id="rId126" w:history="1">
        <w:r w:rsidRPr="00C317A9">
          <w:rPr>
            <w:rStyle w:val="Hyperlink"/>
          </w:rPr>
          <w:t>https://doi.org/10.1080/15568318.2018.1517842</w:t>
        </w:r>
      </w:hyperlink>
      <w:r w:rsidRPr="00C317A9">
        <w:t>.</w:t>
      </w:r>
    </w:p>
    <w:p w14:paraId="328CA2E5" w14:textId="77777777" w:rsidR="00407265" w:rsidRPr="00E465CC" w:rsidRDefault="00407265" w:rsidP="00407265">
      <w:pPr>
        <w:pStyle w:val="NormalWeb"/>
        <w:spacing w:before="0" w:beforeAutospacing="0" w:after="240" w:afterAutospacing="0" w:line="360" w:lineRule="auto"/>
        <w:jc w:val="both"/>
      </w:pPr>
      <w:r w:rsidRPr="00C317A9">
        <w:t xml:space="preserve">Shen, Z.M. and Sun, Y. (2021). Strengthening supply chain resilience during COVID ‐19: A case study of JD .com. </w:t>
      </w:r>
      <w:r w:rsidRPr="00C317A9">
        <w:rPr>
          <w:i/>
          <w:iCs/>
        </w:rPr>
        <w:t>Journal of Operations Management</w:t>
      </w:r>
      <w:r w:rsidRPr="00C317A9">
        <w:t xml:space="preserve">. [online] </w:t>
      </w:r>
      <w:proofErr w:type="spellStart"/>
      <w:r w:rsidRPr="00C317A9">
        <w:t>doi</w:t>
      </w:r>
      <w:proofErr w:type="spellEnd"/>
      <w:r w:rsidRPr="00C317A9">
        <w:t xml:space="preserve">: </w:t>
      </w:r>
      <w:hyperlink r:id="rId127" w:history="1">
        <w:r w:rsidRPr="00C317A9">
          <w:rPr>
            <w:rStyle w:val="Hyperlink"/>
          </w:rPr>
          <w:t>https://doi.org/10.1002/joom.1161</w:t>
        </w:r>
      </w:hyperlink>
      <w:r w:rsidRPr="00C317A9">
        <w:t>.</w:t>
      </w:r>
    </w:p>
    <w:p w14:paraId="2437448F" w14:textId="77777777" w:rsidR="00322D22" w:rsidRPr="00B85922" w:rsidRDefault="00322D22" w:rsidP="009B5C19">
      <w:pPr>
        <w:pStyle w:val="NormalWeb"/>
        <w:spacing w:before="0" w:beforeAutospacing="0" w:after="240" w:afterAutospacing="0" w:line="360" w:lineRule="auto"/>
        <w:jc w:val="both"/>
      </w:pPr>
    </w:p>
    <w:p w14:paraId="5A72F213" w14:textId="77777777" w:rsidR="009B5C19" w:rsidRPr="00A57F88" w:rsidRDefault="009B5C19" w:rsidP="00D55A85">
      <w:pPr>
        <w:pStyle w:val="NormalWeb"/>
        <w:spacing w:before="0" w:beforeAutospacing="0" w:after="240" w:afterAutospacing="0" w:line="360" w:lineRule="auto"/>
        <w:jc w:val="both"/>
      </w:pPr>
    </w:p>
    <w:p w14:paraId="27BA3638" w14:textId="77777777" w:rsidR="00D55A85" w:rsidRDefault="00D55A85" w:rsidP="002E6B75">
      <w:pPr>
        <w:pStyle w:val="NormalWeb"/>
        <w:spacing w:before="0" w:beforeAutospacing="0" w:after="240" w:afterAutospacing="0" w:line="360" w:lineRule="auto"/>
      </w:pPr>
    </w:p>
    <w:p w14:paraId="438948F1" w14:textId="77777777" w:rsidR="0031159F" w:rsidRPr="008A6135" w:rsidRDefault="0031159F" w:rsidP="008A6135">
      <w:pPr>
        <w:pStyle w:val="NormalWeb"/>
        <w:spacing w:before="0" w:beforeAutospacing="0" w:after="240" w:afterAutospacing="0" w:line="360" w:lineRule="auto"/>
        <w:jc w:val="both"/>
      </w:pPr>
    </w:p>
    <w:p w14:paraId="72131FAD" w14:textId="77777777" w:rsidR="0052123A" w:rsidRPr="008A6135" w:rsidRDefault="0052123A" w:rsidP="008A6135">
      <w:pPr>
        <w:pStyle w:val="NormalWeb"/>
        <w:spacing w:before="0" w:beforeAutospacing="0" w:after="240" w:afterAutospacing="0" w:line="360" w:lineRule="auto"/>
        <w:jc w:val="both"/>
      </w:pPr>
    </w:p>
    <w:p w14:paraId="170F50C2" w14:textId="77777777" w:rsidR="0068243A" w:rsidRPr="008A6135" w:rsidRDefault="0068243A" w:rsidP="008A6135">
      <w:pPr>
        <w:spacing w:before="0" w:after="160" w:line="360" w:lineRule="auto"/>
        <w:rPr>
          <w:rFonts w:cs="Times New Roman"/>
          <w:szCs w:val="24"/>
        </w:rPr>
      </w:pPr>
    </w:p>
    <w:p w14:paraId="2BF2C8C6" w14:textId="77777777" w:rsidR="00ED46C2" w:rsidRPr="008A6135" w:rsidRDefault="00ED46C2" w:rsidP="008A6135">
      <w:pPr>
        <w:spacing w:before="0" w:after="160" w:line="360" w:lineRule="auto"/>
        <w:rPr>
          <w:rFonts w:cs="Times New Roman"/>
          <w:szCs w:val="24"/>
        </w:rPr>
      </w:pPr>
    </w:p>
    <w:p w14:paraId="54F3F01B" w14:textId="04F7F25B" w:rsidR="002941A7" w:rsidRDefault="002941A7">
      <w:pPr>
        <w:spacing w:before="0" w:after="160"/>
        <w:jc w:val="left"/>
        <w:rPr>
          <w:rFonts w:cs="Times New Roman"/>
          <w:szCs w:val="24"/>
        </w:rPr>
      </w:pPr>
      <w:r>
        <w:rPr>
          <w:rFonts w:cs="Times New Roman"/>
          <w:szCs w:val="24"/>
        </w:rPr>
        <w:br w:type="page"/>
      </w:r>
    </w:p>
    <w:p w14:paraId="0C55CF2F" w14:textId="6CF4608E" w:rsidR="00A47AAF" w:rsidRPr="00C317A9" w:rsidRDefault="00A47AAF" w:rsidP="006F5551">
      <w:pPr>
        <w:pStyle w:val="Heading1"/>
        <w:spacing w:line="360" w:lineRule="auto"/>
        <w:rPr>
          <w:rFonts w:cs="Times New Roman"/>
          <w:color w:val="auto"/>
          <w:szCs w:val="24"/>
        </w:rPr>
      </w:pPr>
      <w:bookmarkStart w:id="54" w:name="_Toc137564275"/>
      <w:r>
        <w:rPr>
          <w:rFonts w:cs="Times New Roman"/>
          <w:color w:val="auto"/>
          <w:szCs w:val="24"/>
        </w:rPr>
        <w:lastRenderedPageBreak/>
        <w:t>APPENDIX</w:t>
      </w:r>
      <w:bookmarkEnd w:id="54"/>
    </w:p>
    <w:p w14:paraId="7A32380C" w14:textId="07BD1B98" w:rsidR="00C8651F" w:rsidRPr="00C016AC" w:rsidRDefault="00F43E3E" w:rsidP="00C016AC">
      <w:pPr>
        <w:pStyle w:val="ListParagraph"/>
        <w:numPr>
          <w:ilvl w:val="0"/>
          <w:numId w:val="3"/>
        </w:numPr>
        <w:spacing w:line="360" w:lineRule="auto"/>
        <w:rPr>
          <w:rFonts w:cs="Times New Roman"/>
          <w:b/>
          <w:bCs/>
          <w:szCs w:val="24"/>
        </w:rPr>
      </w:pPr>
      <w:r w:rsidRPr="00C016AC">
        <w:rPr>
          <w:rFonts w:cs="Times New Roman"/>
          <w:b/>
          <w:bCs/>
          <w:color w:val="202124"/>
          <w:shd w:val="clear" w:color="auto" w:fill="FFFFFF"/>
        </w:rPr>
        <w:t>What is your age?</w:t>
      </w:r>
    </w:p>
    <w:p w14:paraId="3723DD9B" w14:textId="328F7BE6" w:rsidR="00F43E3E" w:rsidRPr="00C016AC" w:rsidRDefault="00FF1D79" w:rsidP="00C016AC">
      <w:pPr>
        <w:pStyle w:val="ListParagraph"/>
        <w:numPr>
          <w:ilvl w:val="0"/>
          <w:numId w:val="4"/>
        </w:numPr>
        <w:spacing w:line="360" w:lineRule="auto"/>
        <w:rPr>
          <w:rFonts w:cs="Times New Roman"/>
          <w:b/>
          <w:bCs/>
          <w:szCs w:val="24"/>
        </w:rPr>
      </w:pPr>
      <w:r w:rsidRPr="00C016AC">
        <w:rPr>
          <w:rFonts w:cs="Times New Roman"/>
          <w:color w:val="202124"/>
          <w:shd w:val="clear" w:color="auto" w:fill="FFFFFF"/>
        </w:rPr>
        <w:t>18-24</w:t>
      </w:r>
    </w:p>
    <w:p w14:paraId="6786ABD3" w14:textId="3320AC4E" w:rsidR="00FF1D79" w:rsidRPr="00C016AC" w:rsidRDefault="00FF1D79" w:rsidP="00C016AC">
      <w:pPr>
        <w:pStyle w:val="ListParagraph"/>
        <w:numPr>
          <w:ilvl w:val="0"/>
          <w:numId w:val="4"/>
        </w:numPr>
        <w:spacing w:line="360" w:lineRule="auto"/>
        <w:rPr>
          <w:rFonts w:cs="Times New Roman"/>
          <w:b/>
          <w:bCs/>
          <w:szCs w:val="24"/>
        </w:rPr>
      </w:pPr>
      <w:r w:rsidRPr="00C016AC">
        <w:rPr>
          <w:rFonts w:cs="Times New Roman"/>
          <w:color w:val="202124"/>
          <w:shd w:val="clear" w:color="auto" w:fill="FFFFFF"/>
        </w:rPr>
        <w:t>25-35</w:t>
      </w:r>
    </w:p>
    <w:p w14:paraId="0855539A" w14:textId="14F18B39" w:rsidR="00FF1D79" w:rsidRPr="00C016AC" w:rsidRDefault="00FF1D79" w:rsidP="00C016AC">
      <w:pPr>
        <w:pStyle w:val="ListParagraph"/>
        <w:numPr>
          <w:ilvl w:val="0"/>
          <w:numId w:val="4"/>
        </w:numPr>
        <w:spacing w:line="360" w:lineRule="auto"/>
        <w:rPr>
          <w:rFonts w:cs="Times New Roman"/>
          <w:b/>
          <w:bCs/>
          <w:szCs w:val="24"/>
        </w:rPr>
      </w:pPr>
      <w:r w:rsidRPr="00C016AC">
        <w:rPr>
          <w:rFonts w:cs="Times New Roman"/>
          <w:color w:val="202124"/>
          <w:shd w:val="clear" w:color="auto" w:fill="FFFFFF"/>
        </w:rPr>
        <w:t>36-45</w:t>
      </w:r>
    </w:p>
    <w:p w14:paraId="150AB151" w14:textId="3EC06FDF" w:rsidR="00FF1D79" w:rsidRPr="00C016AC" w:rsidRDefault="00FF1D79" w:rsidP="00C016AC">
      <w:pPr>
        <w:spacing w:line="360" w:lineRule="auto"/>
        <w:rPr>
          <w:rFonts w:cs="Times New Roman"/>
          <w:b/>
          <w:bCs/>
          <w:szCs w:val="24"/>
        </w:rPr>
      </w:pPr>
    </w:p>
    <w:p w14:paraId="7FE2C961" w14:textId="0BDE5EDC" w:rsidR="00FF1D79" w:rsidRPr="00C016AC" w:rsidRDefault="00C27E7B" w:rsidP="00C016AC">
      <w:pPr>
        <w:pStyle w:val="ListParagraph"/>
        <w:numPr>
          <w:ilvl w:val="0"/>
          <w:numId w:val="3"/>
        </w:numPr>
        <w:spacing w:line="360" w:lineRule="auto"/>
        <w:rPr>
          <w:rFonts w:cs="Times New Roman"/>
          <w:b/>
          <w:bCs/>
          <w:szCs w:val="24"/>
        </w:rPr>
      </w:pPr>
      <w:r w:rsidRPr="00C016AC">
        <w:rPr>
          <w:rFonts w:cs="Times New Roman"/>
          <w:b/>
          <w:bCs/>
          <w:color w:val="202124"/>
          <w:shd w:val="clear" w:color="auto" w:fill="FFFFFF"/>
        </w:rPr>
        <w:t>How has the COVID-19 pandemic impacted Amazon's supply chain and logistics operations in India?</w:t>
      </w:r>
    </w:p>
    <w:p w14:paraId="621FDF4B" w14:textId="40B82CEF" w:rsidR="00C27E7B" w:rsidRPr="00C016AC" w:rsidRDefault="00C016AC" w:rsidP="00C016AC">
      <w:pPr>
        <w:pStyle w:val="ListParagraph"/>
        <w:numPr>
          <w:ilvl w:val="0"/>
          <w:numId w:val="5"/>
        </w:numPr>
        <w:spacing w:line="360" w:lineRule="auto"/>
        <w:rPr>
          <w:rFonts w:cs="Times New Roman"/>
          <w:szCs w:val="24"/>
        </w:rPr>
      </w:pPr>
      <w:r w:rsidRPr="00C016AC">
        <w:rPr>
          <w:rFonts w:cs="Times New Roman"/>
          <w:color w:val="202124"/>
          <w:shd w:val="clear" w:color="auto" w:fill="FFFFFF"/>
        </w:rPr>
        <w:t>Increased efficiency</w:t>
      </w:r>
    </w:p>
    <w:p w14:paraId="520F9A77" w14:textId="083CA1B8" w:rsidR="00C016AC" w:rsidRPr="00C016AC" w:rsidRDefault="00C016AC" w:rsidP="00C016AC">
      <w:pPr>
        <w:pStyle w:val="ListParagraph"/>
        <w:numPr>
          <w:ilvl w:val="0"/>
          <w:numId w:val="5"/>
        </w:numPr>
        <w:spacing w:line="360" w:lineRule="auto"/>
        <w:rPr>
          <w:rFonts w:cs="Times New Roman"/>
          <w:szCs w:val="24"/>
        </w:rPr>
      </w:pPr>
      <w:r w:rsidRPr="00C016AC">
        <w:rPr>
          <w:rFonts w:cs="Times New Roman"/>
          <w:color w:val="202124"/>
          <w:shd w:val="clear" w:color="auto" w:fill="FFFFFF"/>
        </w:rPr>
        <w:t>Decreased efficiency.</w:t>
      </w:r>
    </w:p>
    <w:p w14:paraId="1A198C9B" w14:textId="4E21282A" w:rsidR="00C016AC" w:rsidRPr="00C016AC" w:rsidRDefault="00C016AC" w:rsidP="00C016AC">
      <w:pPr>
        <w:pStyle w:val="ListParagraph"/>
        <w:numPr>
          <w:ilvl w:val="0"/>
          <w:numId w:val="5"/>
        </w:numPr>
        <w:spacing w:line="360" w:lineRule="auto"/>
        <w:rPr>
          <w:rFonts w:cs="Times New Roman"/>
          <w:szCs w:val="24"/>
        </w:rPr>
      </w:pPr>
      <w:r w:rsidRPr="00C016AC">
        <w:rPr>
          <w:rFonts w:cs="Times New Roman"/>
          <w:color w:val="202124"/>
          <w:shd w:val="clear" w:color="auto" w:fill="FFFFFF"/>
        </w:rPr>
        <w:t>No impact</w:t>
      </w:r>
    </w:p>
    <w:p w14:paraId="7515F29A" w14:textId="16C73A6A" w:rsidR="00C016AC" w:rsidRPr="00C016AC" w:rsidRDefault="00C016AC" w:rsidP="00C016AC">
      <w:pPr>
        <w:pStyle w:val="ListParagraph"/>
        <w:numPr>
          <w:ilvl w:val="0"/>
          <w:numId w:val="5"/>
        </w:numPr>
        <w:spacing w:line="360" w:lineRule="auto"/>
        <w:rPr>
          <w:rFonts w:cs="Times New Roman"/>
          <w:szCs w:val="24"/>
        </w:rPr>
      </w:pPr>
      <w:r w:rsidRPr="00C016AC">
        <w:rPr>
          <w:rFonts w:cs="Times New Roman"/>
          <w:color w:val="202124"/>
          <w:shd w:val="clear" w:color="auto" w:fill="FFFFFF"/>
        </w:rPr>
        <w:t>Not sure</w:t>
      </w:r>
    </w:p>
    <w:p w14:paraId="02617498" w14:textId="77777777" w:rsidR="00C016AC" w:rsidRDefault="00C016AC" w:rsidP="00C016AC">
      <w:pPr>
        <w:spacing w:line="360" w:lineRule="auto"/>
        <w:rPr>
          <w:rFonts w:cs="Times New Roman"/>
          <w:szCs w:val="24"/>
        </w:rPr>
      </w:pPr>
    </w:p>
    <w:p w14:paraId="555342B8" w14:textId="091B5BD6" w:rsidR="00C016AC" w:rsidRPr="003D32B3" w:rsidRDefault="006942E5" w:rsidP="00C016AC">
      <w:pPr>
        <w:pStyle w:val="ListParagraph"/>
        <w:numPr>
          <w:ilvl w:val="0"/>
          <w:numId w:val="3"/>
        </w:numPr>
        <w:spacing w:line="360" w:lineRule="auto"/>
        <w:rPr>
          <w:rFonts w:cs="Times New Roman"/>
          <w:b/>
          <w:bCs/>
          <w:szCs w:val="24"/>
        </w:rPr>
      </w:pPr>
      <w:r w:rsidRPr="003D32B3">
        <w:rPr>
          <w:rFonts w:ascii="Helvetica" w:hAnsi="Helvetica"/>
          <w:b/>
          <w:bCs/>
          <w:color w:val="202124"/>
          <w:shd w:val="clear" w:color="auto" w:fill="FFFFFF"/>
        </w:rPr>
        <w:t xml:space="preserve">Have you noticed any changes in your own shopping </w:t>
      </w:r>
      <w:proofErr w:type="spellStart"/>
      <w:r w:rsidRPr="003D32B3">
        <w:rPr>
          <w:rFonts w:ascii="Helvetica" w:hAnsi="Helvetica"/>
          <w:b/>
          <w:bCs/>
          <w:color w:val="202124"/>
          <w:shd w:val="clear" w:color="auto" w:fill="FFFFFF"/>
        </w:rPr>
        <w:t>behavior</w:t>
      </w:r>
      <w:proofErr w:type="spellEnd"/>
      <w:r w:rsidRPr="003D32B3">
        <w:rPr>
          <w:rFonts w:ascii="Helvetica" w:hAnsi="Helvetica"/>
          <w:b/>
          <w:bCs/>
          <w:color w:val="202124"/>
          <w:shd w:val="clear" w:color="auto" w:fill="FFFFFF"/>
        </w:rPr>
        <w:t xml:space="preserve"> on Amazon's marketplace in India </w:t>
      </w:r>
      <w:proofErr w:type="gramStart"/>
      <w:r w:rsidRPr="003D32B3">
        <w:rPr>
          <w:rFonts w:ascii="Helvetica" w:hAnsi="Helvetica"/>
          <w:b/>
          <w:bCs/>
          <w:color w:val="202124"/>
          <w:shd w:val="clear" w:color="auto" w:fill="FFFFFF"/>
        </w:rPr>
        <w:t>as a result of</w:t>
      </w:r>
      <w:proofErr w:type="gramEnd"/>
      <w:r w:rsidRPr="003D32B3">
        <w:rPr>
          <w:rFonts w:ascii="Helvetica" w:hAnsi="Helvetica"/>
          <w:b/>
          <w:bCs/>
          <w:color w:val="202124"/>
          <w:shd w:val="clear" w:color="auto" w:fill="FFFFFF"/>
        </w:rPr>
        <w:t xml:space="preserve"> the pandemic?</w:t>
      </w:r>
    </w:p>
    <w:p w14:paraId="6D29FE1C" w14:textId="11B87024" w:rsidR="006942E5" w:rsidRPr="006942E5" w:rsidRDefault="006942E5" w:rsidP="006942E5">
      <w:pPr>
        <w:pStyle w:val="ListParagraph"/>
        <w:numPr>
          <w:ilvl w:val="0"/>
          <w:numId w:val="6"/>
        </w:numPr>
        <w:spacing w:line="360" w:lineRule="auto"/>
        <w:rPr>
          <w:rFonts w:cs="Times New Roman"/>
          <w:szCs w:val="24"/>
        </w:rPr>
      </w:pPr>
      <w:r>
        <w:rPr>
          <w:rFonts w:ascii="Helvetica" w:hAnsi="Helvetica"/>
          <w:color w:val="202124"/>
          <w:shd w:val="clear" w:color="auto" w:fill="FFFFFF"/>
        </w:rPr>
        <w:t>More frequently</w:t>
      </w:r>
    </w:p>
    <w:p w14:paraId="455D1A67" w14:textId="376D8A52" w:rsidR="006942E5" w:rsidRPr="006942E5" w:rsidRDefault="006942E5" w:rsidP="006942E5">
      <w:pPr>
        <w:pStyle w:val="ListParagraph"/>
        <w:numPr>
          <w:ilvl w:val="0"/>
          <w:numId w:val="6"/>
        </w:numPr>
        <w:spacing w:line="360" w:lineRule="auto"/>
        <w:rPr>
          <w:rFonts w:cs="Times New Roman"/>
          <w:szCs w:val="24"/>
        </w:rPr>
      </w:pPr>
      <w:r>
        <w:rPr>
          <w:rFonts w:ascii="Helvetica" w:hAnsi="Helvetica"/>
          <w:color w:val="202124"/>
          <w:shd w:val="clear" w:color="auto" w:fill="FFFFFF"/>
        </w:rPr>
        <w:t>Less frequently</w:t>
      </w:r>
    </w:p>
    <w:p w14:paraId="04541198" w14:textId="55655116" w:rsidR="006942E5" w:rsidRPr="006942E5" w:rsidRDefault="006942E5" w:rsidP="006942E5">
      <w:pPr>
        <w:pStyle w:val="ListParagraph"/>
        <w:numPr>
          <w:ilvl w:val="0"/>
          <w:numId w:val="6"/>
        </w:numPr>
        <w:spacing w:line="360" w:lineRule="auto"/>
        <w:rPr>
          <w:rFonts w:cs="Times New Roman"/>
          <w:szCs w:val="24"/>
        </w:rPr>
      </w:pPr>
      <w:r>
        <w:rPr>
          <w:rFonts w:ascii="Helvetica" w:hAnsi="Helvetica"/>
          <w:color w:val="202124"/>
          <w:shd w:val="clear" w:color="auto" w:fill="FFFFFF"/>
        </w:rPr>
        <w:t>No changes</w:t>
      </w:r>
    </w:p>
    <w:p w14:paraId="1E99BEC7" w14:textId="11D7E661" w:rsidR="006942E5" w:rsidRPr="006942E5" w:rsidRDefault="006942E5" w:rsidP="006942E5">
      <w:pPr>
        <w:pStyle w:val="ListParagraph"/>
        <w:numPr>
          <w:ilvl w:val="0"/>
          <w:numId w:val="6"/>
        </w:numPr>
        <w:spacing w:line="360" w:lineRule="auto"/>
        <w:rPr>
          <w:rFonts w:cs="Times New Roman"/>
          <w:szCs w:val="24"/>
        </w:rPr>
      </w:pPr>
      <w:r>
        <w:rPr>
          <w:rFonts w:ascii="Helvetica" w:hAnsi="Helvetica"/>
          <w:color w:val="202124"/>
          <w:shd w:val="clear" w:color="auto" w:fill="FFFFFF"/>
        </w:rPr>
        <w:t>Not sure</w:t>
      </w:r>
    </w:p>
    <w:p w14:paraId="03DB96E7" w14:textId="77777777" w:rsidR="006942E5" w:rsidRDefault="006942E5" w:rsidP="006942E5">
      <w:pPr>
        <w:spacing w:line="360" w:lineRule="auto"/>
        <w:rPr>
          <w:rFonts w:cs="Times New Roman"/>
          <w:szCs w:val="24"/>
        </w:rPr>
      </w:pPr>
    </w:p>
    <w:p w14:paraId="772E2268" w14:textId="3D396A19" w:rsidR="006942E5" w:rsidRPr="003D32B3" w:rsidRDefault="00D03E17" w:rsidP="006942E5">
      <w:pPr>
        <w:pStyle w:val="ListParagraph"/>
        <w:numPr>
          <w:ilvl w:val="0"/>
          <w:numId w:val="3"/>
        </w:numPr>
        <w:spacing w:line="360" w:lineRule="auto"/>
        <w:rPr>
          <w:rFonts w:cs="Times New Roman"/>
          <w:b/>
          <w:bCs/>
          <w:szCs w:val="24"/>
        </w:rPr>
      </w:pPr>
      <w:r w:rsidRPr="003D32B3">
        <w:rPr>
          <w:rFonts w:cs="Times New Roman"/>
          <w:b/>
          <w:bCs/>
          <w:color w:val="202124"/>
          <w:shd w:val="clear" w:color="auto" w:fill="FFFFFF"/>
        </w:rPr>
        <w:t>Has the pandemic affected your perception of Amazon's brand image in India?</w:t>
      </w:r>
    </w:p>
    <w:p w14:paraId="4674304F" w14:textId="7EB49710" w:rsidR="00D03E17" w:rsidRPr="002D4AA5" w:rsidRDefault="002D4AA5" w:rsidP="00D03E17">
      <w:pPr>
        <w:pStyle w:val="ListParagraph"/>
        <w:numPr>
          <w:ilvl w:val="0"/>
          <w:numId w:val="7"/>
        </w:numPr>
        <w:spacing w:line="360" w:lineRule="auto"/>
        <w:rPr>
          <w:rFonts w:cs="Times New Roman"/>
          <w:szCs w:val="24"/>
        </w:rPr>
      </w:pPr>
      <w:r>
        <w:rPr>
          <w:rFonts w:ascii="Helvetica" w:hAnsi="Helvetica"/>
          <w:color w:val="202124"/>
          <w:shd w:val="clear" w:color="auto" w:fill="FFFFFF"/>
        </w:rPr>
        <w:t>Positive perception</w:t>
      </w:r>
    </w:p>
    <w:p w14:paraId="2FECB557" w14:textId="0ADB62DD" w:rsidR="002D4AA5" w:rsidRPr="002D4AA5" w:rsidRDefault="002D4AA5" w:rsidP="00D03E17">
      <w:pPr>
        <w:pStyle w:val="ListParagraph"/>
        <w:numPr>
          <w:ilvl w:val="0"/>
          <w:numId w:val="7"/>
        </w:numPr>
        <w:spacing w:line="360" w:lineRule="auto"/>
        <w:rPr>
          <w:rFonts w:cs="Times New Roman"/>
          <w:szCs w:val="24"/>
        </w:rPr>
      </w:pPr>
      <w:r>
        <w:rPr>
          <w:rFonts w:ascii="Helvetica" w:hAnsi="Helvetica"/>
          <w:color w:val="202124"/>
          <w:shd w:val="clear" w:color="auto" w:fill="FFFFFF"/>
        </w:rPr>
        <w:t>Negative perception</w:t>
      </w:r>
    </w:p>
    <w:p w14:paraId="639727B3" w14:textId="1C4B4D21" w:rsidR="002D4AA5" w:rsidRPr="002D4AA5" w:rsidRDefault="002D4AA5" w:rsidP="00D03E17">
      <w:pPr>
        <w:pStyle w:val="ListParagraph"/>
        <w:numPr>
          <w:ilvl w:val="0"/>
          <w:numId w:val="7"/>
        </w:numPr>
        <w:spacing w:line="360" w:lineRule="auto"/>
        <w:rPr>
          <w:rFonts w:cs="Times New Roman"/>
          <w:szCs w:val="24"/>
        </w:rPr>
      </w:pPr>
      <w:r>
        <w:rPr>
          <w:rFonts w:ascii="Helvetica" w:hAnsi="Helvetica"/>
          <w:color w:val="202124"/>
          <w:shd w:val="clear" w:color="auto" w:fill="FFFFFF"/>
        </w:rPr>
        <w:t>No changes</w:t>
      </w:r>
    </w:p>
    <w:p w14:paraId="52FAD603" w14:textId="6158F35D" w:rsidR="002D4AA5" w:rsidRPr="002D4AA5" w:rsidRDefault="002D4AA5" w:rsidP="00D03E17">
      <w:pPr>
        <w:pStyle w:val="ListParagraph"/>
        <w:numPr>
          <w:ilvl w:val="0"/>
          <w:numId w:val="7"/>
        </w:numPr>
        <w:spacing w:line="360" w:lineRule="auto"/>
        <w:rPr>
          <w:rFonts w:cs="Times New Roman"/>
          <w:szCs w:val="24"/>
        </w:rPr>
      </w:pPr>
      <w:r>
        <w:rPr>
          <w:rFonts w:ascii="Helvetica" w:hAnsi="Helvetica"/>
          <w:color w:val="202124"/>
          <w:shd w:val="clear" w:color="auto" w:fill="FFFFFF"/>
        </w:rPr>
        <w:t>Not sure</w:t>
      </w:r>
    </w:p>
    <w:p w14:paraId="57971D67" w14:textId="77777777" w:rsidR="002D4AA5" w:rsidRDefault="002D4AA5" w:rsidP="002D4AA5">
      <w:pPr>
        <w:spacing w:line="360" w:lineRule="auto"/>
        <w:rPr>
          <w:rFonts w:cs="Times New Roman"/>
          <w:szCs w:val="24"/>
        </w:rPr>
      </w:pPr>
    </w:p>
    <w:p w14:paraId="666FAF8A" w14:textId="2EEA0CF8" w:rsidR="002D4AA5" w:rsidRPr="001C52B4" w:rsidRDefault="003D32B3" w:rsidP="002D4AA5">
      <w:pPr>
        <w:pStyle w:val="ListParagraph"/>
        <w:numPr>
          <w:ilvl w:val="0"/>
          <w:numId w:val="3"/>
        </w:numPr>
        <w:spacing w:line="360" w:lineRule="auto"/>
        <w:rPr>
          <w:rFonts w:cs="Times New Roman"/>
          <w:b/>
          <w:bCs/>
          <w:szCs w:val="24"/>
        </w:rPr>
      </w:pPr>
      <w:r w:rsidRPr="001C52B4">
        <w:rPr>
          <w:rFonts w:cs="Times New Roman"/>
          <w:b/>
          <w:bCs/>
          <w:color w:val="202124"/>
          <w:shd w:val="clear" w:color="auto" w:fill="FFFFFF"/>
        </w:rPr>
        <w:t>In your opinion, how effective have Amazon's strategies been in mitigating the negative impact of the pandemic on its marketplace operations in India?</w:t>
      </w:r>
    </w:p>
    <w:p w14:paraId="5D0DB895" w14:textId="4187EF92" w:rsidR="003D32B3" w:rsidRPr="001C52B4" w:rsidRDefault="003D32B3" w:rsidP="003D32B3">
      <w:pPr>
        <w:pStyle w:val="ListParagraph"/>
        <w:numPr>
          <w:ilvl w:val="0"/>
          <w:numId w:val="8"/>
        </w:numPr>
        <w:spacing w:line="360" w:lineRule="auto"/>
        <w:rPr>
          <w:rFonts w:cs="Times New Roman"/>
          <w:szCs w:val="24"/>
        </w:rPr>
      </w:pPr>
      <w:r w:rsidRPr="001C52B4">
        <w:rPr>
          <w:rFonts w:cs="Times New Roman"/>
          <w:color w:val="202124"/>
          <w:shd w:val="clear" w:color="auto" w:fill="FFFFFF"/>
        </w:rPr>
        <w:lastRenderedPageBreak/>
        <w:t>Very efficient</w:t>
      </w:r>
    </w:p>
    <w:p w14:paraId="406D2D33" w14:textId="3C127E8D" w:rsidR="003D32B3" w:rsidRPr="001C52B4" w:rsidRDefault="003D32B3" w:rsidP="003D32B3">
      <w:pPr>
        <w:pStyle w:val="ListParagraph"/>
        <w:numPr>
          <w:ilvl w:val="0"/>
          <w:numId w:val="8"/>
        </w:numPr>
        <w:spacing w:line="360" w:lineRule="auto"/>
        <w:rPr>
          <w:rFonts w:cs="Times New Roman"/>
          <w:szCs w:val="24"/>
        </w:rPr>
      </w:pPr>
      <w:r w:rsidRPr="001C52B4">
        <w:rPr>
          <w:rFonts w:cs="Times New Roman"/>
          <w:color w:val="202124"/>
          <w:shd w:val="clear" w:color="auto" w:fill="FFFFFF"/>
        </w:rPr>
        <w:t>Somewhat efficient</w:t>
      </w:r>
    </w:p>
    <w:p w14:paraId="54655DCB" w14:textId="173A7904" w:rsidR="003D32B3" w:rsidRPr="001C52B4" w:rsidRDefault="003D32B3" w:rsidP="003D32B3">
      <w:pPr>
        <w:pStyle w:val="ListParagraph"/>
        <w:numPr>
          <w:ilvl w:val="0"/>
          <w:numId w:val="8"/>
        </w:numPr>
        <w:spacing w:line="360" w:lineRule="auto"/>
        <w:rPr>
          <w:rFonts w:cs="Times New Roman"/>
          <w:szCs w:val="24"/>
        </w:rPr>
      </w:pPr>
      <w:r w:rsidRPr="001C52B4">
        <w:rPr>
          <w:rFonts w:cs="Times New Roman"/>
          <w:color w:val="202124"/>
          <w:shd w:val="clear" w:color="auto" w:fill="FFFFFF"/>
        </w:rPr>
        <w:t>Not very effective</w:t>
      </w:r>
    </w:p>
    <w:p w14:paraId="17125E91" w14:textId="45CB57C8" w:rsidR="003D32B3" w:rsidRPr="001C52B4" w:rsidRDefault="003D32B3" w:rsidP="003D32B3">
      <w:pPr>
        <w:pStyle w:val="ListParagraph"/>
        <w:numPr>
          <w:ilvl w:val="0"/>
          <w:numId w:val="8"/>
        </w:numPr>
        <w:spacing w:line="360" w:lineRule="auto"/>
        <w:rPr>
          <w:rFonts w:cs="Times New Roman"/>
          <w:szCs w:val="24"/>
        </w:rPr>
      </w:pPr>
      <w:r w:rsidRPr="001C52B4">
        <w:rPr>
          <w:rFonts w:cs="Times New Roman"/>
          <w:color w:val="202124"/>
          <w:shd w:val="clear" w:color="auto" w:fill="FFFFFF"/>
        </w:rPr>
        <w:t>Not sure</w:t>
      </w:r>
    </w:p>
    <w:p w14:paraId="29B3D333" w14:textId="77777777" w:rsidR="003D32B3" w:rsidRDefault="003D32B3" w:rsidP="003D32B3">
      <w:pPr>
        <w:spacing w:line="360" w:lineRule="auto"/>
        <w:rPr>
          <w:rFonts w:cs="Times New Roman"/>
          <w:szCs w:val="24"/>
        </w:rPr>
      </w:pPr>
    </w:p>
    <w:p w14:paraId="08D40306" w14:textId="6476BED6" w:rsidR="003D32B3" w:rsidRPr="003B633C" w:rsidRDefault="001C52B4" w:rsidP="003D32B3">
      <w:pPr>
        <w:pStyle w:val="ListParagraph"/>
        <w:numPr>
          <w:ilvl w:val="0"/>
          <w:numId w:val="3"/>
        </w:numPr>
        <w:spacing w:line="360" w:lineRule="auto"/>
        <w:rPr>
          <w:rFonts w:cs="Times New Roman"/>
          <w:b/>
          <w:bCs/>
          <w:szCs w:val="24"/>
        </w:rPr>
      </w:pPr>
      <w:r w:rsidRPr="003B633C">
        <w:rPr>
          <w:rFonts w:cs="Times New Roman"/>
          <w:b/>
          <w:bCs/>
          <w:color w:val="202124"/>
          <w:shd w:val="clear" w:color="auto" w:fill="FFFFFF"/>
        </w:rPr>
        <w:t>How has the pandemic impacted your overall spending on Amazon's marketplace in India?</w:t>
      </w:r>
    </w:p>
    <w:p w14:paraId="710D6908" w14:textId="1644AE7A" w:rsidR="001C52B4" w:rsidRPr="003B633C" w:rsidRDefault="003B633C" w:rsidP="001C52B4">
      <w:pPr>
        <w:pStyle w:val="ListParagraph"/>
        <w:numPr>
          <w:ilvl w:val="0"/>
          <w:numId w:val="9"/>
        </w:numPr>
        <w:spacing w:line="360" w:lineRule="auto"/>
        <w:rPr>
          <w:rFonts w:cs="Times New Roman"/>
          <w:szCs w:val="24"/>
        </w:rPr>
      </w:pPr>
      <w:r w:rsidRPr="003B633C">
        <w:rPr>
          <w:rFonts w:cs="Times New Roman"/>
          <w:color w:val="202124"/>
          <w:shd w:val="clear" w:color="auto" w:fill="FFFFFF"/>
        </w:rPr>
        <w:t xml:space="preserve">Spend </w:t>
      </w:r>
      <w:proofErr w:type="gramStart"/>
      <w:r w:rsidRPr="003B633C">
        <w:rPr>
          <w:rFonts w:cs="Times New Roman"/>
          <w:color w:val="202124"/>
          <w:shd w:val="clear" w:color="auto" w:fill="FFFFFF"/>
        </w:rPr>
        <w:t>more</w:t>
      </w:r>
      <w:proofErr w:type="gramEnd"/>
    </w:p>
    <w:p w14:paraId="1175CC42" w14:textId="70B82ED8" w:rsidR="003B633C" w:rsidRPr="003B633C" w:rsidRDefault="003B633C" w:rsidP="001C52B4">
      <w:pPr>
        <w:pStyle w:val="ListParagraph"/>
        <w:numPr>
          <w:ilvl w:val="0"/>
          <w:numId w:val="9"/>
        </w:numPr>
        <w:spacing w:line="360" w:lineRule="auto"/>
        <w:rPr>
          <w:rFonts w:cs="Times New Roman"/>
          <w:szCs w:val="24"/>
        </w:rPr>
      </w:pPr>
      <w:r w:rsidRPr="003B633C">
        <w:rPr>
          <w:rFonts w:cs="Times New Roman"/>
          <w:color w:val="202124"/>
          <w:shd w:val="clear" w:color="auto" w:fill="FFFFFF"/>
        </w:rPr>
        <w:t xml:space="preserve">Spend </w:t>
      </w:r>
      <w:proofErr w:type="gramStart"/>
      <w:r w:rsidRPr="003B633C">
        <w:rPr>
          <w:rFonts w:cs="Times New Roman"/>
          <w:color w:val="202124"/>
          <w:shd w:val="clear" w:color="auto" w:fill="FFFFFF"/>
        </w:rPr>
        <w:t>less</w:t>
      </w:r>
      <w:proofErr w:type="gramEnd"/>
    </w:p>
    <w:p w14:paraId="0324FC70" w14:textId="0F4E6234" w:rsidR="003B633C" w:rsidRPr="003B633C" w:rsidRDefault="003B633C" w:rsidP="001C52B4">
      <w:pPr>
        <w:pStyle w:val="ListParagraph"/>
        <w:numPr>
          <w:ilvl w:val="0"/>
          <w:numId w:val="9"/>
        </w:numPr>
        <w:spacing w:line="360" w:lineRule="auto"/>
        <w:rPr>
          <w:rFonts w:cs="Times New Roman"/>
          <w:szCs w:val="24"/>
        </w:rPr>
      </w:pPr>
      <w:r w:rsidRPr="003B633C">
        <w:rPr>
          <w:rFonts w:cs="Times New Roman"/>
          <w:color w:val="202124"/>
          <w:shd w:val="clear" w:color="auto" w:fill="FFFFFF"/>
        </w:rPr>
        <w:t>Same as before</w:t>
      </w:r>
    </w:p>
    <w:p w14:paraId="006FD9EF" w14:textId="692DE5EC" w:rsidR="003B633C" w:rsidRPr="003B633C" w:rsidRDefault="003B633C" w:rsidP="001C52B4">
      <w:pPr>
        <w:pStyle w:val="ListParagraph"/>
        <w:numPr>
          <w:ilvl w:val="0"/>
          <w:numId w:val="9"/>
        </w:numPr>
        <w:spacing w:line="360" w:lineRule="auto"/>
        <w:rPr>
          <w:rFonts w:cs="Times New Roman"/>
          <w:szCs w:val="24"/>
        </w:rPr>
      </w:pPr>
      <w:r w:rsidRPr="003B633C">
        <w:rPr>
          <w:rFonts w:cs="Times New Roman"/>
          <w:color w:val="202124"/>
          <w:shd w:val="clear" w:color="auto" w:fill="FFFFFF"/>
        </w:rPr>
        <w:t>Not sure</w:t>
      </w:r>
    </w:p>
    <w:p w14:paraId="1849AB7D" w14:textId="77777777" w:rsidR="003B633C" w:rsidRDefault="003B633C" w:rsidP="003B633C">
      <w:pPr>
        <w:spacing w:line="360" w:lineRule="auto"/>
        <w:rPr>
          <w:rFonts w:cs="Times New Roman"/>
          <w:szCs w:val="24"/>
        </w:rPr>
      </w:pPr>
    </w:p>
    <w:p w14:paraId="5E2E81F6" w14:textId="73CA6148" w:rsidR="003B633C" w:rsidRPr="00200778" w:rsidRDefault="00807CDD" w:rsidP="003B633C">
      <w:pPr>
        <w:pStyle w:val="ListParagraph"/>
        <w:numPr>
          <w:ilvl w:val="0"/>
          <w:numId w:val="3"/>
        </w:numPr>
        <w:spacing w:line="360" w:lineRule="auto"/>
        <w:rPr>
          <w:rFonts w:cs="Times New Roman"/>
          <w:b/>
          <w:bCs/>
          <w:szCs w:val="24"/>
        </w:rPr>
      </w:pPr>
      <w:r w:rsidRPr="00200778">
        <w:rPr>
          <w:rFonts w:cs="Times New Roman"/>
          <w:b/>
          <w:bCs/>
          <w:color w:val="202124"/>
          <w:shd w:val="clear" w:color="auto" w:fill="FFFFFF"/>
        </w:rPr>
        <w:t>To what extent have government regulations and policies related to the pandemic impacted Amazon's marketplace operations in India?</w:t>
      </w:r>
    </w:p>
    <w:p w14:paraId="07F0BA97" w14:textId="4BE166D8" w:rsidR="00807CDD" w:rsidRPr="00200778" w:rsidRDefault="00200778" w:rsidP="00807CDD">
      <w:pPr>
        <w:pStyle w:val="ListParagraph"/>
        <w:numPr>
          <w:ilvl w:val="0"/>
          <w:numId w:val="10"/>
        </w:numPr>
        <w:spacing w:line="360" w:lineRule="auto"/>
        <w:rPr>
          <w:rFonts w:cs="Times New Roman"/>
          <w:szCs w:val="24"/>
        </w:rPr>
      </w:pPr>
      <w:r w:rsidRPr="00200778">
        <w:rPr>
          <w:rFonts w:cs="Times New Roman"/>
          <w:color w:val="202124"/>
          <w:shd w:val="clear" w:color="auto" w:fill="FFFFFF"/>
        </w:rPr>
        <w:t>Significant impact</w:t>
      </w:r>
    </w:p>
    <w:p w14:paraId="45C14605" w14:textId="186761F2" w:rsidR="00200778" w:rsidRPr="00200778" w:rsidRDefault="00200778" w:rsidP="00807CDD">
      <w:pPr>
        <w:pStyle w:val="ListParagraph"/>
        <w:numPr>
          <w:ilvl w:val="0"/>
          <w:numId w:val="10"/>
        </w:numPr>
        <w:spacing w:line="360" w:lineRule="auto"/>
        <w:rPr>
          <w:rFonts w:cs="Times New Roman"/>
          <w:szCs w:val="24"/>
        </w:rPr>
      </w:pPr>
      <w:r w:rsidRPr="00200778">
        <w:rPr>
          <w:rFonts w:cs="Times New Roman"/>
          <w:color w:val="202124"/>
          <w:shd w:val="clear" w:color="auto" w:fill="FFFFFF"/>
        </w:rPr>
        <w:t>Moderate impact</w:t>
      </w:r>
    </w:p>
    <w:p w14:paraId="1A6BFC9B" w14:textId="7E8E3158" w:rsidR="00200778" w:rsidRPr="00200778" w:rsidRDefault="00200778" w:rsidP="00807CDD">
      <w:pPr>
        <w:pStyle w:val="ListParagraph"/>
        <w:numPr>
          <w:ilvl w:val="0"/>
          <w:numId w:val="10"/>
        </w:numPr>
        <w:spacing w:line="360" w:lineRule="auto"/>
        <w:rPr>
          <w:rFonts w:cs="Times New Roman"/>
          <w:szCs w:val="24"/>
        </w:rPr>
      </w:pPr>
      <w:r w:rsidRPr="00200778">
        <w:rPr>
          <w:rFonts w:cs="Times New Roman"/>
          <w:color w:val="202124"/>
          <w:shd w:val="clear" w:color="auto" w:fill="FFFFFF"/>
        </w:rPr>
        <w:t>No impact</w:t>
      </w:r>
    </w:p>
    <w:p w14:paraId="3ED2E3EF" w14:textId="3AB1B96E" w:rsidR="00200778" w:rsidRPr="00200778" w:rsidRDefault="00200778" w:rsidP="00807CDD">
      <w:pPr>
        <w:pStyle w:val="ListParagraph"/>
        <w:numPr>
          <w:ilvl w:val="0"/>
          <w:numId w:val="10"/>
        </w:numPr>
        <w:spacing w:line="360" w:lineRule="auto"/>
        <w:rPr>
          <w:rFonts w:cs="Times New Roman"/>
          <w:szCs w:val="24"/>
        </w:rPr>
      </w:pPr>
      <w:r w:rsidRPr="00200778">
        <w:rPr>
          <w:rFonts w:cs="Times New Roman"/>
          <w:color w:val="202124"/>
          <w:shd w:val="clear" w:color="auto" w:fill="FFFFFF"/>
        </w:rPr>
        <w:t>Not sure</w:t>
      </w:r>
    </w:p>
    <w:p w14:paraId="712BCD7D" w14:textId="77777777" w:rsidR="00200778" w:rsidRDefault="00200778" w:rsidP="00200778">
      <w:pPr>
        <w:spacing w:line="360" w:lineRule="auto"/>
        <w:rPr>
          <w:rFonts w:cs="Times New Roman"/>
          <w:szCs w:val="24"/>
        </w:rPr>
      </w:pPr>
    </w:p>
    <w:p w14:paraId="685BF1A8" w14:textId="728C407E" w:rsidR="00200778" w:rsidRPr="00AC6B77" w:rsidRDefault="00AC6B77" w:rsidP="00200778">
      <w:pPr>
        <w:pStyle w:val="ListParagraph"/>
        <w:numPr>
          <w:ilvl w:val="0"/>
          <w:numId w:val="3"/>
        </w:numPr>
        <w:spacing w:line="360" w:lineRule="auto"/>
        <w:rPr>
          <w:rFonts w:cs="Times New Roman"/>
          <w:b/>
          <w:bCs/>
          <w:szCs w:val="24"/>
        </w:rPr>
      </w:pPr>
      <w:r w:rsidRPr="00AC6B77">
        <w:rPr>
          <w:rFonts w:cs="Times New Roman"/>
          <w:b/>
          <w:bCs/>
          <w:color w:val="202124"/>
          <w:shd w:val="clear" w:color="auto" w:fill="FFFFFF"/>
        </w:rPr>
        <w:t>Have you noticed any changes in the availability of products on Amazon's marketplace in India since the pandemic began?</w:t>
      </w:r>
    </w:p>
    <w:p w14:paraId="117951B4" w14:textId="1FD2DCBB" w:rsidR="00AC6B77" w:rsidRPr="00AC6B77" w:rsidRDefault="00AC6B77" w:rsidP="00AC6B77">
      <w:pPr>
        <w:pStyle w:val="ListParagraph"/>
        <w:numPr>
          <w:ilvl w:val="0"/>
          <w:numId w:val="11"/>
        </w:numPr>
        <w:spacing w:line="360" w:lineRule="auto"/>
        <w:rPr>
          <w:rFonts w:cs="Times New Roman"/>
          <w:szCs w:val="24"/>
        </w:rPr>
      </w:pPr>
      <w:r>
        <w:rPr>
          <w:rFonts w:cs="Times New Roman"/>
          <w:color w:val="202124"/>
          <w:shd w:val="clear" w:color="auto" w:fill="FFFFFF"/>
        </w:rPr>
        <w:t>Yes</w:t>
      </w:r>
    </w:p>
    <w:p w14:paraId="5682C353" w14:textId="2B2D5BAB" w:rsidR="00AC6B77" w:rsidRPr="00AC6B77" w:rsidRDefault="00AC6B77" w:rsidP="00AC6B77">
      <w:pPr>
        <w:pStyle w:val="ListParagraph"/>
        <w:numPr>
          <w:ilvl w:val="0"/>
          <w:numId w:val="11"/>
        </w:numPr>
        <w:spacing w:line="360" w:lineRule="auto"/>
        <w:rPr>
          <w:rFonts w:cs="Times New Roman"/>
          <w:szCs w:val="24"/>
        </w:rPr>
      </w:pPr>
      <w:r>
        <w:rPr>
          <w:rFonts w:cs="Times New Roman"/>
          <w:color w:val="202124"/>
          <w:shd w:val="clear" w:color="auto" w:fill="FFFFFF"/>
        </w:rPr>
        <w:t>No</w:t>
      </w:r>
    </w:p>
    <w:p w14:paraId="5E6FF82E" w14:textId="758BD4AB" w:rsidR="00AC6B77" w:rsidRPr="00AC6B77" w:rsidRDefault="00AC6B77" w:rsidP="00AC6B77">
      <w:pPr>
        <w:pStyle w:val="ListParagraph"/>
        <w:numPr>
          <w:ilvl w:val="0"/>
          <w:numId w:val="11"/>
        </w:numPr>
        <w:spacing w:line="360" w:lineRule="auto"/>
        <w:rPr>
          <w:rFonts w:cs="Times New Roman"/>
          <w:szCs w:val="24"/>
        </w:rPr>
      </w:pPr>
      <w:r>
        <w:rPr>
          <w:rFonts w:cs="Times New Roman"/>
          <w:color w:val="202124"/>
          <w:shd w:val="clear" w:color="auto" w:fill="FFFFFF"/>
        </w:rPr>
        <w:t>Not sure</w:t>
      </w:r>
    </w:p>
    <w:p w14:paraId="64600ACB" w14:textId="538B0063" w:rsidR="00AC6B77" w:rsidRDefault="00AC6B77">
      <w:pPr>
        <w:spacing w:before="0" w:after="160"/>
        <w:jc w:val="left"/>
        <w:rPr>
          <w:rFonts w:cs="Times New Roman"/>
          <w:color w:val="202124"/>
          <w:shd w:val="clear" w:color="auto" w:fill="FFFFFF"/>
        </w:rPr>
      </w:pPr>
      <w:r>
        <w:rPr>
          <w:rFonts w:cs="Times New Roman"/>
          <w:color w:val="202124"/>
          <w:shd w:val="clear" w:color="auto" w:fill="FFFFFF"/>
        </w:rPr>
        <w:br w:type="page"/>
      </w:r>
    </w:p>
    <w:p w14:paraId="3501CE5F" w14:textId="77777777" w:rsidR="004B43A7" w:rsidRPr="007A2A14" w:rsidRDefault="004B43A7" w:rsidP="004B43A7">
      <w:pPr>
        <w:pStyle w:val="ListParagraph"/>
        <w:numPr>
          <w:ilvl w:val="0"/>
          <w:numId w:val="3"/>
        </w:numPr>
        <w:spacing w:before="0" w:after="240" w:line="360" w:lineRule="atLeast"/>
        <w:jc w:val="left"/>
        <w:rPr>
          <w:rFonts w:eastAsia="Times New Roman" w:cs="Times New Roman"/>
          <w:b/>
          <w:bCs/>
          <w:color w:val="202124"/>
          <w:spacing w:val="3"/>
          <w:kern w:val="0"/>
          <w:szCs w:val="24"/>
          <w:lang w:val="en-GB" w:eastAsia="en-GB" w:bidi="ar-SA"/>
          <w14:ligatures w14:val="none"/>
        </w:rPr>
      </w:pPr>
      <w:r w:rsidRPr="007A2A14">
        <w:rPr>
          <w:rFonts w:eastAsia="Times New Roman" w:cs="Times New Roman"/>
          <w:b/>
          <w:bCs/>
          <w:color w:val="202124"/>
          <w:kern w:val="0"/>
          <w:szCs w:val="24"/>
          <w:lang w:val="en-GB" w:eastAsia="en-GB" w:bidi="ar-SA"/>
          <w14:ligatures w14:val="none"/>
        </w:rPr>
        <w:lastRenderedPageBreak/>
        <w:t>How has the pandemic affected your overall satisfaction with Amazon's marketplace in India?</w:t>
      </w:r>
    </w:p>
    <w:p w14:paraId="47FC19F6" w14:textId="77777777" w:rsidR="007A2A14" w:rsidRPr="007A2A14" w:rsidRDefault="007A2A14" w:rsidP="004B43A7">
      <w:pPr>
        <w:pStyle w:val="ListParagraph"/>
        <w:numPr>
          <w:ilvl w:val="0"/>
          <w:numId w:val="12"/>
        </w:numPr>
        <w:spacing w:before="0" w:after="240" w:line="360" w:lineRule="atLeast"/>
        <w:jc w:val="left"/>
        <w:rPr>
          <w:rFonts w:eastAsia="Times New Roman" w:cs="Times New Roman"/>
          <w:color w:val="202124"/>
          <w:spacing w:val="3"/>
          <w:kern w:val="0"/>
          <w:szCs w:val="24"/>
          <w:lang w:val="en-GB" w:eastAsia="en-GB" w:bidi="ar-SA"/>
          <w14:ligatures w14:val="none"/>
        </w:rPr>
      </w:pPr>
      <w:r>
        <w:rPr>
          <w:rFonts w:eastAsia="Times New Roman" w:cs="Times New Roman"/>
          <w:color w:val="202124"/>
          <w:kern w:val="0"/>
          <w:szCs w:val="24"/>
          <w:lang w:val="en-GB" w:eastAsia="en-GB" w:bidi="ar-SA"/>
          <w14:ligatures w14:val="none"/>
        </w:rPr>
        <w:t>More satisfied</w:t>
      </w:r>
    </w:p>
    <w:p w14:paraId="27806307" w14:textId="77777777" w:rsidR="007A2A14" w:rsidRPr="007A2A14" w:rsidRDefault="007A2A14" w:rsidP="004B43A7">
      <w:pPr>
        <w:pStyle w:val="ListParagraph"/>
        <w:numPr>
          <w:ilvl w:val="0"/>
          <w:numId w:val="12"/>
        </w:numPr>
        <w:spacing w:before="0" w:after="240" w:line="360" w:lineRule="atLeast"/>
        <w:jc w:val="left"/>
        <w:rPr>
          <w:rFonts w:eastAsia="Times New Roman" w:cs="Times New Roman"/>
          <w:color w:val="202124"/>
          <w:spacing w:val="3"/>
          <w:kern w:val="0"/>
          <w:szCs w:val="24"/>
          <w:lang w:val="en-GB" w:eastAsia="en-GB" w:bidi="ar-SA"/>
          <w14:ligatures w14:val="none"/>
        </w:rPr>
      </w:pPr>
      <w:r>
        <w:rPr>
          <w:rFonts w:eastAsia="Times New Roman" w:cs="Times New Roman"/>
          <w:color w:val="202124"/>
          <w:kern w:val="0"/>
          <w:szCs w:val="24"/>
          <w:lang w:val="en-GB" w:eastAsia="en-GB" w:bidi="ar-SA"/>
          <w14:ligatures w14:val="none"/>
        </w:rPr>
        <w:t>Less satisfied</w:t>
      </w:r>
    </w:p>
    <w:p w14:paraId="2CB3AA6A" w14:textId="77777777" w:rsidR="007A2A14" w:rsidRPr="007A2A14" w:rsidRDefault="007A2A14" w:rsidP="004B43A7">
      <w:pPr>
        <w:pStyle w:val="ListParagraph"/>
        <w:numPr>
          <w:ilvl w:val="0"/>
          <w:numId w:val="12"/>
        </w:numPr>
        <w:spacing w:before="0" w:after="240" w:line="360" w:lineRule="atLeast"/>
        <w:jc w:val="left"/>
        <w:rPr>
          <w:rFonts w:eastAsia="Times New Roman" w:cs="Times New Roman"/>
          <w:color w:val="202124"/>
          <w:spacing w:val="3"/>
          <w:kern w:val="0"/>
          <w:szCs w:val="24"/>
          <w:lang w:val="en-GB" w:eastAsia="en-GB" w:bidi="ar-SA"/>
          <w14:ligatures w14:val="none"/>
        </w:rPr>
      </w:pPr>
      <w:r>
        <w:rPr>
          <w:rFonts w:eastAsia="Times New Roman" w:cs="Times New Roman"/>
          <w:color w:val="202124"/>
          <w:kern w:val="0"/>
          <w:szCs w:val="24"/>
          <w:lang w:val="en-GB" w:eastAsia="en-GB" w:bidi="ar-SA"/>
          <w14:ligatures w14:val="none"/>
        </w:rPr>
        <w:t>Remained same</w:t>
      </w:r>
    </w:p>
    <w:p w14:paraId="3E1BAA80" w14:textId="64DAD4CE" w:rsidR="004B43A7" w:rsidRPr="004B43A7" w:rsidRDefault="007A2A14" w:rsidP="004B43A7">
      <w:pPr>
        <w:pStyle w:val="ListParagraph"/>
        <w:numPr>
          <w:ilvl w:val="0"/>
          <w:numId w:val="12"/>
        </w:numPr>
        <w:spacing w:before="0" w:after="240" w:line="360" w:lineRule="atLeast"/>
        <w:jc w:val="left"/>
        <w:rPr>
          <w:rFonts w:eastAsia="Times New Roman" w:cs="Times New Roman"/>
          <w:color w:val="202124"/>
          <w:spacing w:val="3"/>
          <w:kern w:val="0"/>
          <w:szCs w:val="24"/>
          <w:lang w:val="en-GB" w:eastAsia="en-GB" w:bidi="ar-SA"/>
          <w14:ligatures w14:val="none"/>
        </w:rPr>
      </w:pPr>
      <w:r>
        <w:rPr>
          <w:rFonts w:eastAsia="Times New Roman" w:cs="Times New Roman"/>
          <w:color w:val="202124"/>
          <w:kern w:val="0"/>
          <w:szCs w:val="24"/>
          <w:lang w:val="en-GB" w:eastAsia="en-GB" w:bidi="ar-SA"/>
          <w14:ligatures w14:val="none"/>
        </w:rPr>
        <w:t>Not sure</w:t>
      </w:r>
      <w:r w:rsidR="004B43A7" w:rsidRPr="004B43A7">
        <w:rPr>
          <w:rFonts w:eastAsia="Times New Roman" w:cs="Times New Roman"/>
          <w:color w:val="202124"/>
          <w:kern w:val="0"/>
          <w:szCs w:val="24"/>
          <w:lang w:val="en-GB" w:eastAsia="en-GB" w:bidi="ar-SA"/>
          <w14:ligatures w14:val="none"/>
        </w:rPr>
        <w:br/>
      </w:r>
    </w:p>
    <w:p w14:paraId="169AAC5C" w14:textId="72A8231E" w:rsidR="00AC6B77" w:rsidRDefault="00AC6B77" w:rsidP="007A2A14">
      <w:pPr>
        <w:spacing w:line="360" w:lineRule="auto"/>
        <w:rPr>
          <w:rFonts w:cs="Times New Roman"/>
          <w:szCs w:val="24"/>
        </w:rPr>
      </w:pPr>
    </w:p>
    <w:p w14:paraId="2895A03F" w14:textId="6B2F6CB7" w:rsidR="007A2A14" w:rsidRPr="00F11298" w:rsidRDefault="00934E7E" w:rsidP="007A2A14">
      <w:pPr>
        <w:pStyle w:val="ListParagraph"/>
        <w:numPr>
          <w:ilvl w:val="0"/>
          <w:numId w:val="3"/>
        </w:numPr>
        <w:spacing w:line="360" w:lineRule="auto"/>
        <w:rPr>
          <w:rFonts w:cs="Times New Roman"/>
          <w:b/>
          <w:bCs/>
          <w:szCs w:val="24"/>
        </w:rPr>
      </w:pPr>
      <w:r w:rsidRPr="00F11298">
        <w:rPr>
          <w:rFonts w:cs="Times New Roman"/>
          <w:b/>
          <w:bCs/>
          <w:color w:val="202124"/>
          <w:shd w:val="clear" w:color="auto" w:fill="FFFFFF"/>
        </w:rPr>
        <w:t>How has Amazon's customer service been in India during the pandemic?</w:t>
      </w:r>
    </w:p>
    <w:p w14:paraId="383B7CBB" w14:textId="5E7A89FA" w:rsidR="00934E7E" w:rsidRPr="00F11298" w:rsidRDefault="00934E7E" w:rsidP="00934E7E">
      <w:pPr>
        <w:pStyle w:val="ListParagraph"/>
        <w:numPr>
          <w:ilvl w:val="0"/>
          <w:numId w:val="13"/>
        </w:numPr>
        <w:spacing w:line="360" w:lineRule="auto"/>
        <w:rPr>
          <w:rFonts w:cs="Times New Roman"/>
          <w:szCs w:val="24"/>
        </w:rPr>
      </w:pPr>
      <w:r w:rsidRPr="00F11298">
        <w:rPr>
          <w:rFonts w:cs="Times New Roman"/>
          <w:color w:val="202124"/>
          <w:shd w:val="clear" w:color="auto" w:fill="FFFFFF"/>
        </w:rPr>
        <w:t xml:space="preserve">Customer service has </w:t>
      </w:r>
      <w:r w:rsidR="00F11298" w:rsidRPr="00F11298">
        <w:rPr>
          <w:rFonts w:cs="Times New Roman"/>
          <w:color w:val="202124"/>
          <w:shd w:val="clear" w:color="auto" w:fill="FFFFFF"/>
        </w:rPr>
        <w:t>improved.</w:t>
      </w:r>
    </w:p>
    <w:p w14:paraId="0AD4C46A" w14:textId="1E0C142A" w:rsidR="00934E7E" w:rsidRPr="00F11298" w:rsidRDefault="00F11298" w:rsidP="00934E7E">
      <w:pPr>
        <w:pStyle w:val="ListParagraph"/>
        <w:numPr>
          <w:ilvl w:val="0"/>
          <w:numId w:val="13"/>
        </w:numPr>
        <w:spacing w:line="360" w:lineRule="auto"/>
        <w:rPr>
          <w:rFonts w:cs="Times New Roman"/>
          <w:szCs w:val="24"/>
        </w:rPr>
      </w:pPr>
      <w:r w:rsidRPr="00F11298">
        <w:rPr>
          <w:rFonts w:cs="Times New Roman"/>
          <w:color w:val="202124"/>
          <w:shd w:val="clear" w:color="auto" w:fill="FFFFFF"/>
        </w:rPr>
        <w:t>Customer service has declined</w:t>
      </w:r>
      <w:r>
        <w:rPr>
          <w:rFonts w:cs="Times New Roman"/>
          <w:color w:val="202124"/>
          <w:shd w:val="clear" w:color="auto" w:fill="FFFFFF"/>
        </w:rPr>
        <w:t>.</w:t>
      </w:r>
    </w:p>
    <w:p w14:paraId="355C89FF" w14:textId="0A48E582" w:rsidR="00F11298" w:rsidRPr="00F11298" w:rsidRDefault="00F11298" w:rsidP="00934E7E">
      <w:pPr>
        <w:pStyle w:val="ListParagraph"/>
        <w:numPr>
          <w:ilvl w:val="0"/>
          <w:numId w:val="13"/>
        </w:numPr>
        <w:spacing w:line="360" w:lineRule="auto"/>
        <w:rPr>
          <w:rFonts w:cs="Times New Roman"/>
          <w:szCs w:val="24"/>
        </w:rPr>
      </w:pPr>
      <w:r w:rsidRPr="00F11298">
        <w:rPr>
          <w:rFonts w:cs="Times New Roman"/>
          <w:color w:val="202124"/>
          <w:shd w:val="clear" w:color="auto" w:fill="FFFFFF"/>
        </w:rPr>
        <w:t>Remained same</w:t>
      </w:r>
    </w:p>
    <w:p w14:paraId="7F3528D0" w14:textId="5579EF83" w:rsidR="00F11298" w:rsidRPr="00F11298" w:rsidRDefault="00F11298" w:rsidP="00934E7E">
      <w:pPr>
        <w:pStyle w:val="ListParagraph"/>
        <w:numPr>
          <w:ilvl w:val="0"/>
          <w:numId w:val="13"/>
        </w:numPr>
        <w:spacing w:line="360" w:lineRule="auto"/>
        <w:rPr>
          <w:rFonts w:cs="Times New Roman"/>
          <w:szCs w:val="24"/>
        </w:rPr>
      </w:pPr>
      <w:r w:rsidRPr="00F11298">
        <w:rPr>
          <w:rFonts w:cs="Times New Roman"/>
          <w:color w:val="202124"/>
          <w:shd w:val="clear" w:color="auto" w:fill="FFFFFF"/>
        </w:rPr>
        <w:t>Not sure</w:t>
      </w:r>
    </w:p>
    <w:p w14:paraId="31E60DC1" w14:textId="77777777" w:rsidR="00F11298" w:rsidRDefault="00F11298" w:rsidP="00F11298">
      <w:pPr>
        <w:spacing w:line="360" w:lineRule="auto"/>
        <w:rPr>
          <w:rFonts w:cs="Times New Roman"/>
          <w:szCs w:val="24"/>
        </w:rPr>
      </w:pPr>
    </w:p>
    <w:p w14:paraId="02CD505A" w14:textId="6EAC5CCA" w:rsidR="00F11298" w:rsidRPr="004176E9" w:rsidRDefault="00F11298" w:rsidP="00F11298">
      <w:pPr>
        <w:pStyle w:val="ListParagraph"/>
        <w:numPr>
          <w:ilvl w:val="0"/>
          <w:numId w:val="3"/>
        </w:numPr>
        <w:spacing w:line="360" w:lineRule="auto"/>
        <w:rPr>
          <w:rFonts w:cs="Times New Roman"/>
          <w:b/>
          <w:bCs/>
          <w:szCs w:val="24"/>
        </w:rPr>
      </w:pPr>
      <w:r w:rsidRPr="004176E9">
        <w:rPr>
          <w:rFonts w:cs="Times New Roman"/>
          <w:b/>
          <w:bCs/>
          <w:color w:val="202124"/>
          <w:shd w:val="clear" w:color="auto" w:fill="FFFFFF"/>
        </w:rPr>
        <w:t>In your opinion, what steps can Amazon take to further improve its marketplace operations in India during the ongoing pandemic?</w:t>
      </w:r>
    </w:p>
    <w:p w14:paraId="67B60DDD" w14:textId="445D06F1" w:rsidR="00F11298" w:rsidRPr="004176E9" w:rsidRDefault="00D0063C" w:rsidP="00F11298">
      <w:pPr>
        <w:pStyle w:val="ListParagraph"/>
        <w:numPr>
          <w:ilvl w:val="0"/>
          <w:numId w:val="14"/>
        </w:numPr>
        <w:spacing w:line="360" w:lineRule="auto"/>
        <w:rPr>
          <w:rFonts w:cs="Times New Roman"/>
          <w:szCs w:val="24"/>
        </w:rPr>
      </w:pPr>
      <w:r w:rsidRPr="004176E9">
        <w:rPr>
          <w:rFonts w:cs="Times New Roman"/>
          <w:color w:val="202124"/>
          <w:shd w:val="clear" w:color="auto" w:fill="FFFFFF"/>
        </w:rPr>
        <w:t>Increased product variety</w:t>
      </w:r>
    </w:p>
    <w:p w14:paraId="1654B000" w14:textId="2B3D0212" w:rsidR="00D0063C" w:rsidRPr="004176E9" w:rsidRDefault="00D0063C" w:rsidP="00F11298">
      <w:pPr>
        <w:pStyle w:val="ListParagraph"/>
        <w:numPr>
          <w:ilvl w:val="0"/>
          <w:numId w:val="14"/>
        </w:numPr>
        <w:spacing w:line="360" w:lineRule="auto"/>
        <w:rPr>
          <w:rFonts w:cs="Times New Roman"/>
          <w:szCs w:val="24"/>
        </w:rPr>
      </w:pPr>
      <w:r w:rsidRPr="004176E9">
        <w:rPr>
          <w:rFonts w:cs="Times New Roman"/>
          <w:color w:val="202124"/>
          <w:shd w:val="clear" w:color="auto" w:fill="FFFFFF"/>
        </w:rPr>
        <w:t>Enhanced delivery speed</w:t>
      </w:r>
    </w:p>
    <w:p w14:paraId="37A2432A" w14:textId="620E2592" w:rsidR="00D0063C" w:rsidRPr="004176E9" w:rsidRDefault="004176E9" w:rsidP="00F11298">
      <w:pPr>
        <w:pStyle w:val="ListParagraph"/>
        <w:numPr>
          <w:ilvl w:val="0"/>
          <w:numId w:val="14"/>
        </w:numPr>
        <w:spacing w:line="360" w:lineRule="auto"/>
        <w:rPr>
          <w:rFonts w:cs="Times New Roman"/>
          <w:szCs w:val="24"/>
        </w:rPr>
      </w:pPr>
      <w:r w:rsidRPr="004176E9">
        <w:rPr>
          <w:rFonts w:cs="Times New Roman"/>
          <w:color w:val="202124"/>
          <w:shd w:val="clear" w:color="auto" w:fill="FFFFFF"/>
        </w:rPr>
        <w:t>Offered more discounts and promotions.</w:t>
      </w:r>
    </w:p>
    <w:p w14:paraId="494BCD22" w14:textId="53C44E32" w:rsidR="004176E9" w:rsidRPr="004176E9" w:rsidRDefault="004176E9" w:rsidP="00F11298">
      <w:pPr>
        <w:pStyle w:val="ListParagraph"/>
        <w:numPr>
          <w:ilvl w:val="0"/>
          <w:numId w:val="14"/>
        </w:numPr>
        <w:spacing w:line="360" w:lineRule="auto"/>
        <w:rPr>
          <w:rFonts w:cs="Times New Roman"/>
          <w:szCs w:val="24"/>
        </w:rPr>
      </w:pPr>
      <w:r w:rsidRPr="004176E9">
        <w:rPr>
          <w:rFonts w:cs="Times New Roman"/>
          <w:color w:val="202124"/>
          <w:shd w:val="clear" w:color="auto" w:fill="FFFFFF"/>
        </w:rPr>
        <w:t>Improve customer service</w:t>
      </w:r>
      <w:r>
        <w:rPr>
          <w:rFonts w:cs="Times New Roman"/>
          <w:color w:val="202124"/>
          <w:shd w:val="clear" w:color="auto" w:fill="FFFFFF"/>
        </w:rPr>
        <w:t>.</w:t>
      </w:r>
    </w:p>
    <w:p w14:paraId="04E39064" w14:textId="37642078" w:rsidR="004176E9" w:rsidRPr="004176E9" w:rsidRDefault="004176E9" w:rsidP="00F11298">
      <w:pPr>
        <w:pStyle w:val="ListParagraph"/>
        <w:numPr>
          <w:ilvl w:val="0"/>
          <w:numId w:val="14"/>
        </w:numPr>
        <w:spacing w:line="360" w:lineRule="auto"/>
        <w:rPr>
          <w:rFonts w:cs="Times New Roman"/>
          <w:szCs w:val="24"/>
        </w:rPr>
      </w:pPr>
      <w:r w:rsidRPr="004176E9">
        <w:rPr>
          <w:rFonts w:cs="Times New Roman"/>
          <w:color w:val="202124"/>
          <w:shd w:val="clear" w:color="auto" w:fill="FFFFFF"/>
        </w:rPr>
        <w:t>Other</w:t>
      </w:r>
    </w:p>
    <w:sectPr w:rsidR="004176E9" w:rsidRPr="004176E9" w:rsidSect="006A7402">
      <w:footerReference w:type="default" r:id="rId1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A2ADD" w14:textId="77777777" w:rsidR="002F492A" w:rsidRDefault="002F492A" w:rsidP="006A7402">
      <w:pPr>
        <w:spacing w:before="0" w:after="0" w:line="240" w:lineRule="auto"/>
      </w:pPr>
      <w:r>
        <w:separator/>
      </w:r>
    </w:p>
  </w:endnote>
  <w:endnote w:type="continuationSeparator" w:id="0">
    <w:p w14:paraId="219CB6BB" w14:textId="77777777" w:rsidR="002F492A" w:rsidRDefault="002F492A" w:rsidP="006A74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1983177"/>
      <w:docPartObj>
        <w:docPartGallery w:val="Page Numbers (Bottom of Page)"/>
        <w:docPartUnique/>
      </w:docPartObj>
    </w:sdtPr>
    <w:sdtEndPr>
      <w:rPr>
        <w:noProof/>
      </w:rPr>
    </w:sdtEndPr>
    <w:sdtContent>
      <w:p w14:paraId="4261CF3E" w14:textId="7710D136" w:rsidR="006A7402" w:rsidRDefault="006A74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5681EE" w14:textId="77777777" w:rsidR="006A7402" w:rsidRDefault="006A7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1F756" w14:textId="77777777" w:rsidR="002F492A" w:rsidRDefault="002F492A" w:rsidP="006A7402">
      <w:pPr>
        <w:spacing w:before="0" w:after="0" w:line="240" w:lineRule="auto"/>
      </w:pPr>
      <w:r>
        <w:separator/>
      </w:r>
    </w:p>
  </w:footnote>
  <w:footnote w:type="continuationSeparator" w:id="0">
    <w:p w14:paraId="2C699777" w14:textId="77777777" w:rsidR="002F492A" w:rsidRDefault="002F492A" w:rsidP="006A74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10F7"/>
    <w:multiLevelType w:val="hybridMultilevel"/>
    <w:tmpl w:val="91666766"/>
    <w:lvl w:ilvl="0" w:tplc="8896484A">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9150D22"/>
    <w:multiLevelType w:val="hybridMultilevel"/>
    <w:tmpl w:val="79D8B6F2"/>
    <w:lvl w:ilvl="0" w:tplc="278CAE18">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D412668"/>
    <w:multiLevelType w:val="hybridMultilevel"/>
    <w:tmpl w:val="D3D2DE94"/>
    <w:lvl w:ilvl="0" w:tplc="1A441376">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0BD5ACA"/>
    <w:multiLevelType w:val="multilevel"/>
    <w:tmpl w:val="9FDE9466"/>
    <w:lvl w:ilvl="0">
      <w:start w:val="1"/>
      <w:numFmt w:val="decimal"/>
      <w:lvlText w:val="%1."/>
      <w:lvlJc w:val="left"/>
      <w:pPr>
        <w:ind w:left="720" w:hanging="360"/>
      </w:pPr>
      <w:rPr>
        <w:rFonts w:ascii="Calibri" w:hAnsi="Calibri" w:cs="Calibri" w:hint="default"/>
        <w:color w:val="000000"/>
      </w:rPr>
    </w:lvl>
    <w:lvl w:ilvl="1">
      <w:start w:val="1"/>
      <w:numFmt w:val="decimal"/>
      <w:isLgl/>
      <w:lvlText w:val="%1.%2."/>
      <w:lvlJc w:val="left"/>
      <w:pPr>
        <w:ind w:left="786"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4" w15:restartNumberingAfterBreak="0">
    <w:nsid w:val="11B03AE6"/>
    <w:multiLevelType w:val="hybridMultilevel"/>
    <w:tmpl w:val="546E631E"/>
    <w:lvl w:ilvl="0" w:tplc="F3F4877E">
      <w:start w:val="1"/>
      <w:numFmt w:val="lowerLetter"/>
      <w:lvlText w:val="%1."/>
      <w:lvlJc w:val="left"/>
      <w:pPr>
        <w:ind w:left="1080" w:hanging="360"/>
      </w:pPr>
      <w:rPr>
        <w:rFonts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1E24F79"/>
    <w:multiLevelType w:val="hybridMultilevel"/>
    <w:tmpl w:val="85707CE2"/>
    <w:lvl w:ilvl="0" w:tplc="FF982302">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CB16734"/>
    <w:multiLevelType w:val="hybridMultilevel"/>
    <w:tmpl w:val="AF5AA932"/>
    <w:lvl w:ilvl="0" w:tplc="D5D6FB0C">
      <w:start w:val="1"/>
      <w:numFmt w:val="lowerLetter"/>
      <w:lvlText w:val="%1."/>
      <w:lvlJc w:val="left"/>
      <w:pPr>
        <w:ind w:left="1080" w:hanging="360"/>
      </w:pPr>
      <w:rPr>
        <w:rFonts w:ascii="Helvetica" w:hAnsi="Helvetica" w:cstheme="minorBidi" w:hint="default"/>
        <w:b w:val="0"/>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34A7F11"/>
    <w:multiLevelType w:val="hybridMultilevel"/>
    <w:tmpl w:val="9C143CF8"/>
    <w:lvl w:ilvl="0" w:tplc="115A2C86">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821091D"/>
    <w:multiLevelType w:val="hybridMultilevel"/>
    <w:tmpl w:val="2C865E36"/>
    <w:lvl w:ilvl="0" w:tplc="B71E7EC0">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7B85BD6"/>
    <w:multiLevelType w:val="hybridMultilevel"/>
    <w:tmpl w:val="F66EA13C"/>
    <w:lvl w:ilvl="0" w:tplc="B5FC2132">
      <w:start w:val="1"/>
      <w:numFmt w:val="lowerLetter"/>
      <w:lvlText w:val="%1."/>
      <w:lvlJc w:val="left"/>
      <w:pPr>
        <w:ind w:left="1080" w:hanging="360"/>
      </w:pPr>
      <w:rPr>
        <w:rFonts w:ascii="Helvetica" w:hAnsi="Helvetica" w:cstheme="minorBidi"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B53282B"/>
    <w:multiLevelType w:val="hybridMultilevel"/>
    <w:tmpl w:val="D3D2A51A"/>
    <w:lvl w:ilvl="0" w:tplc="49A8254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D4F3435"/>
    <w:multiLevelType w:val="hybridMultilevel"/>
    <w:tmpl w:val="EA4CF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0B6472"/>
    <w:multiLevelType w:val="hybridMultilevel"/>
    <w:tmpl w:val="2046990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3" w15:restartNumberingAfterBreak="0">
    <w:nsid w:val="7A113B73"/>
    <w:multiLevelType w:val="hybridMultilevel"/>
    <w:tmpl w:val="EE4EE138"/>
    <w:lvl w:ilvl="0" w:tplc="DBD03BC8">
      <w:start w:val="1"/>
      <w:numFmt w:val="lowerLetter"/>
      <w:lvlText w:val="%1."/>
      <w:lvlJc w:val="left"/>
      <w:pPr>
        <w:ind w:left="1080" w:hanging="360"/>
      </w:pPr>
      <w:rPr>
        <w:rFonts w:hint="default"/>
        <w:color w:val="2021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1856075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26231228">
    <w:abstractNumId w:val="12"/>
  </w:num>
  <w:num w:numId="3" w16cid:durableId="1927231460">
    <w:abstractNumId w:val="11"/>
  </w:num>
  <w:num w:numId="4" w16cid:durableId="465706742">
    <w:abstractNumId w:val="6"/>
  </w:num>
  <w:num w:numId="5" w16cid:durableId="1303387874">
    <w:abstractNumId w:val="2"/>
  </w:num>
  <w:num w:numId="6" w16cid:durableId="159928208">
    <w:abstractNumId w:val="1"/>
  </w:num>
  <w:num w:numId="7" w16cid:durableId="1242834872">
    <w:abstractNumId w:val="5"/>
  </w:num>
  <w:num w:numId="8" w16cid:durableId="439953719">
    <w:abstractNumId w:val="9"/>
  </w:num>
  <w:num w:numId="9" w16cid:durableId="2076514581">
    <w:abstractNumId w:val="13"/>
  </w:num>
  <w:num w:numId="10" w16cid:durableId="1068963033">
    <w:abstractNumId w:val="7"/>
  </w:num>
  <w:num w:numId="11" w16cid:durableId="745956878">
    <w:abstractNumId w:val="4"/>
  </w:num>
  <w:num w:numId="12" w16cid:durableId="364212889">
    <w:abstractNumId w:val="10"/>
  </w:num>
  <w:num w:numId="13" w16cid:durableId="1943952745">
    <w:abstractNumId w:val="8"/>
  </w:num>
  <w:num w:numId="14" w16cid:durableId="133741493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vid Coker">
    <w15:presenceInfo w15:providerId="AD" w15:userId="S::d.coker@uwtsd.ac.uk::074c8f8e-8535-49b8-bfe1-d27e42cfae5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747"/>
    <w:rsid w:val="00003179"/>
    <w:rsid w:val="00025EAC"/>
    <w:rsid w:val="00026598"/>
    <w:rsid w:val="000449A7"/>
    <w:rsid w:val="00071C62"/>
    <w:rsid w:val="000775FD"/>
    <w:rsid w:val="000811AC"/>
    <w:rsid w:val="000832A7"/>
    <w:rsid w:val="00083AEE"/>
    <w:rsid w:val="000A570D"/>
    <w:rsid w:val="000A5CC1"/>
    <w:rsid w:val="000B5C8C"/>
    <w:rsid w:val="000E7619"/>
    <w:rsid w:val="000F76B3"/>
    <w:rsid w:val="0010676F"/>
    <w:rsid w:val="00152980"/>
    <w:rsid w:val="0016755B"/>
    <w:rsid w:val="00194F6C"/>
    <w:rsid w:val="00197F06"/>
    <w:rsid w:val="001B2E23"/>
    <w:rsid w:val="001B36E7"/>
    <w:rsid w:val="001C0283"/>
    <w:rsid w:val="001C52B4"/>
    <w:rsid w:val="001D6C24"/>
    <w:rsid w:val="001E6698"/>
    <w:rsid w:val="00200778"/>
    <w:rsid w:val="00201813"/>
    <w:rsid w:val="00205017"/>
    <w:rsid w:val="00211FC7"/>
    <w:rsid w:val="00212F67"/>
    <w:rsid w:val="002161E4"/>
    <w:rsid w:val="00235C0B"/>
    <w:rsid w:val="002422F6"/>
    <w:rsid w:val="00243C80"/>
    <w:rsid w:val="00254BBD"/>
    <w:rsid w:val="0026347F"/>
    <w:rsid w:val="00283108"/>
    <w:rsid w:val="002856C0"/>
    <w:rsid w:val="002941A7"/>
    <w:rsid w:val="00294CE1"/>
    <w:rsid w:val="002A3B71"/>
    <w:rsid w:val="002A4B7E"/>
    <w:rsid w:val="002B6C21"/>
    <w:rsid w:val="002C032E"/>
    <w:rsid w:val="002C6597"/>
    <w:rsid w:val="002C7901"/>
    <w:rsid w:val="002D4AA5"/>
    <w:rsid w:val="002E06AE"/>
    <w:rsid w:val="002E6B75"/>
    <w:rsid w:val="002F244E"/>
    <w:rsid w:val="002F492A"/>
    <w:rsid w:val="0031159F"/>
    <w:rsid w:val="00322D22"/>
    <w:rsid w:val="00323353"/>
    <w:rsid w:val="00354CBE"/>
    <w:rsid w:val="003653F9"/>
    <w:rsid w:val="00365BBF"/>
    <w:rsid w:val="003665D2"/>
    <w:rsid w:val="00375559"/>
    <w:rsid w:val="003A6D9D"/>
    <w:rsid w:val="003B633C"/>
    <w:rsid w:val="003B693D"/>
    <w:rsid w:val="003B7AC8"/>
    <w:rsid w:val="003C37A0"/>
    <w:rsid w:val="003D32B3"/>
    <w:rsid w:val="003D6002"/>
    <w:rsid w:val="003F2238"/>
    <w:rsid w:val="003F6D5D"/>
    <w:rsid w:val="004047FD"/>
    <w:rsid w:val="00407265"/>
    <w:rsid w:val="00415056"/>
    <w:rsid w:val="004176E9"/>
    <w:rsid w:val="004360B6"/>
    <w:rsid w:val="0044225D"/>
    <w:rsid w:val="00442E5A"/>
    <w:rsid w:val="00452352"/>
    <w:rsid w:val="00456848"/>
    <w:rsid w:val="00481713"/>
    <w:rsid w:val="00491108"/>
    <w:rsid w:val="00491ED3"/>
    <w:rsid w:val="00494CFF"/>
    <w:rsid w:val="004A77F2"/>
    <w:rsid w:val="004B07B9"/>
    <w:rsid w:val="004B33CC"/>
    <w:rsid w:val="004B43A7"/>
    <w:rsid w:val="004C3625"/>
    <w:rsid w:val="004C7033"/>
    <w:rsid w:val="004E34CA"/>
    <w:rsid w:val="004F0786"/>
    <w:rsid w:val="004F7232"/>
    <w:rsid w:val="00520039"/>
    <w:rsid w:val="00520F04"/>
    <w:rsid w:val="0052123A"/>
    <w:rsid w:val="00527142"/>
    <w:rsid w:val="00544A5D"/>
    <w:rsid w:val="00552F6A"/>
    <w:rsid w:val="00561BA2"/>
    <w:rsid w:val="00591E32"/>
    <w:rsid w:val="005A3874"/>
    <w:rsid w:val="005A5774"/>
    <w:rsid w:val="005A604E"/>
    <w:rsid w:val="005A6FD4"/>
    <w:rsid w:val="005B4901"/>
    <w:rsid w:val="005C2119"/>
    <w:rsid w:val="005D066F"/>
    <w:rsid w:val="00610477"/>
    <w:rsid w:val="006113B7"/>
    <w:rsid w:val="00617B7B"/>
    <w:rsid w:val="00622E1A"/>
    <w:rsid w:val="006233D9"/>
    <w:rsid w:val="00624EB7"/>
    <w:rsid w:val="00644F23"/>
    <w:rsid w:val="00645F42"/>
    <w:rsid w:val="0066338B"/>
    <w:rsid w:val="0068243A"/>
    <w:rsid w:val="006942E5"/>
    <w:rsid w:val="006949B9"/>
    <w:rsid w:val="00696C2E"/>
    <w:rsid w:val="006A7402"/>
    <w:rsid w:val="006B43C2"/>
    <w:rsid w:val="006D3458"/>
    <w:rsid w:val="006F5551"/>
    <w:rsid w:val="00700886"/>
    <w:rsid w:val="00703B75"/>
    <w:rsid w:val="00707E03"/>
    <w:rsid w:val="0073069C"/>
    <w:rsid w:val="00737C51"/>
    <w:rsid w:val="00740B76"/>
    <w:rsid w:val="00750F4E"/>
    <w:rsid w:val="00756C75"/>
    <w:rsid w:val="00763B73"/>
    <w:rsid w:val="00770306"/>
    <w:rsid w:val="00785A45"/>
    <w:rsid w:val="007A2A14"/>
    <w:rsid w:val="007A5636"/>
    <w:rsid w:val="007B6A25"/>
    <w:rsid w:val="007C5E55"/>
    <w:rsid w:val="007D5C15"/>
    <w:rsid w:val="007F114C"/>
    <w:rsid w:val="00801E39"/>
    <w:rsid w:val="00807CDD"/>
    <w:rsid w:val="008211E5"/>
    <w:rsid w:val="00841F68"/>
    <w:rsid w:val="00850A61"/>
    <w:rsid w:val="00896CB1"/>
    <w:rsid w:val="008A6135"/>
    <w:rsid w:val="008C784B"/>
    <w:rsid w:val="008E6293"/>
    <w:rsid w:val="008F3948"/>
    <w:rsid w:val="008F3B34"/>
    <w:rsid w:val="00900169"/>
    <w:rsid w:val="00907ED6"/>
    <w:rsid w:val="0091243A"/>
    <w:rsid w:val="0091433B"/>
    <w:rsid w:val="00915108"/>
    <w:rsid w:val="00922913"/>
    <w:rsid w:val="00934E7E"/>
    <w:rsid w:val="00961747"/>
    <w:rsid w:val="0096692C"/>
    <w:rsid w:val="00970D63"/>
    <w:rsid w:val="0097500F"/>
    <w:rsid w:val="00982152"/>
    <w:rsid w:val="00985CD8"/>
    <w:rsid w:val="009B5C19"/>
    <w:rsid w:val="009C073A"/>
    <w:rsid w:val="009C4CFE"/>
    <w:rsid w:val="009C6745"/>
    <w:rsid w:val="00A076E8"/>
    <w:rsid w:val="00A27020"/>
    <w:rsid w:val="00A2725F"/>
    <w:rsid w:val="00A46FA8"/>
    <w:rsid w:val="00A47AAF"/>
    <w:rsid w:val="00A51734"/>
    <w:rsid w:val="00A55374"/>
    <w:rsid w:val="00A57937"/>
    <w:rsid w:val="00A61066"/>
    <w:rsid w:val="00A62B7F"/>
    <w:rsid w:val="00A774FB"/>
    <w:rsid w:val="00A82801"/>
    <w:rsid w:val="00A946C4"/>
    <w:rsid w:val="00A94B85"/>
    <w:rsid w:val="00AA0BB0"/>
    <w:rsid w:val="00AA29AE"/>
    <w:rsid w:val="00AB2716"/>
    <w:rsid w:val="00AB7D10"/>
    <w:rsid w:val="00AC6B77"/>
    <w:rsid w:val="00AC72CF"/>
    <w:rsid w:val="00AD53A7"/>
    <w:rsid w:val="00AE1C7F"/>
    <w:rsid w:val="00AE5988"/>
    <w:rsid w:val="00B0050B"/>
    <w:rsid w:val="00B01D9B"/>
    <w:rsid w:val="00B01EC2"/>
    <w:rsid w:val="00B15F41"/>
    <w:rsid w:val="00B1756D"/>
    <w:rsid w:val="00B269DC"/>
    <w:rsid w:val="00B6001C"/>
    <w:rsid w:val="00B6469B"/>
    <w:rsid w:val="00B85BF7"/>
    <w:rsid w:val="00B93292"/>
    <w:rsid w:val="00BA6248"/>
    <w:rsid w:val="00BB0B3C"/>
    <w:rsid w:val="00BB127F"/>
    <w:rsid w:val="00BC7CC9"/>
    <w:rsid w:val="00BE1D25"/>
    <w:rsid w:val="00C016AC"/>
    <w:rsid w:val="00C01967"/>
    <w:rsid w:val="00C05817"/>
    <w:rsid w:val="00C11DFF"/>
    <w:rsid w:val="00C24563"/>
    <w:rsid w:val="00C27E7B"/>
    <w:rsid w:val="00C4217C"/>
    <w:rsid w:val="00C44D1A"/>
    <w:rsid w:val="00C669D0"/>
    <w:rsid w:val="00C66D5F"/>
    <w:rsid w:val="00C8651F"/>
    <w:rsid w:val="00CA32D0"/>
    <w:rsid w:val="00CA331F"/>
    <w:rsid w:val="00CA6265"/>
    <w:rsid w:val="00CE0FD4"/>
    <w:rsid w:val="00D0063C"/>
    <w:rsid w:val="00D03E17"/>
    <w:rsid w:val="00D06687"/>
    <w:rsid w:val="00D14AFF"/>
    <w:rsid w:val="00D1633D"/>
    <w:rsid w:val="00D27D2D"/>
    <w:rsid w:val="00D506B1"/>
    <w:rsid w:val="00D53E87"/>
    <w:rsid w:val="00D55A85"/>
    <w:rsid w:val="00D7735B"/>
    <w:rsid w:val="00D83255"/>
    <w:rsid w:val="00D92382"/>
    <w:rsid w:val="00D95796"/>
    <w:rsid w:val="00DA54F9"/>
    <w:rsid w:val="00DB534F"/>
    <w:rsid w:val="00DB71E0"/>
    <w:rsid w:val="00DD0983"/>
    <w:rsid w:val="00DF1687"/>
    <w:rsid w:val="00DF31AD"/>
    <w:rsid w:val="00E03943"/>
    <w:rsid w:val="00E04C9B"/>
    <w:rsid w:val="00E1192D"/>
    <w:rsid w:val="00E26B32"/>
    <w:rsid w:val="00E3484B"/>
    <w:rsid w:val="00E37332"/>
    <w:rsid w:val="00E55F47"/>
    <w:rsid w:val="00E60AB5"/>
    <w:rsid w:val="00E63BBD"/>
    <w:rsid w:val="00E701DD"/>
    <w:rsid w:val="00E802DB"/>
    <w:rsid w:val="00EB4429"/>
    <w:rsid w:val="00EB7781"/>
    <w:rsid w:val="00ED46C2"/>
    <w:rsid w:val="00ED522C"/>
    <w:rsid w:val="00EF03E5"/>
    <w:rsid w:val="00EF334C"/>
    <w:rsid w:val="00F046AD"/>
    <w:rsid w:val="00F0565D"/>
    <w:rsid w:val="00F11298"/>
    <w:rsid w:val="00F15815"/>
    <w:rsid w:val="00F20D56"/>
    <w:rsid w:val="00F25E7C"/>
    <w:rsid w:val="00F3417C"/>
    <w:rsid w:val="00F43E3E"/>
    <w:rsid w:val="00F46DE7"/>
    <w:rsid w:val="00F643F1"/>
    <w:rsid w:val="00F667CB"/>
    <w:rsid w:val="00FA3826"/>
    <w:rsid w:val="00FA3C06"/>
    <w:rsid w:val="00FC478A"/>
    <w:rsid w:val="00FD5DCF"/>
    <w:rsid w:val="00FD7E4C"/>
    <w:rsid w:val="00FE7799"/>
    <w:rsid w:val="00FF1D79"/>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917EF"/>
  <w15:chartTrackingRefBased/>
  <w15:docId w15:val="{DC5F5B34-D873-44DA-9E04-13336FFAB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6C2"/>
    <w:pPr>
      <w:spacing w:before="120" w:after="280"/>
      <w:jc w:val="both"/>
    </w:pPr>
    <w:rPr>
      <w:rFonts w:ascii="Times New Roman" w:hAnsi="Times New Roman"/>
      <w:color w:val="000000" w:themeColor="text1"/>
      <w:sz w:val="24"/>
    </w:rPr>
  </w:style>
  <w:style w:type="paragraph" w:styleId="Heading1">
    <w:name w:val="heading 1"/>
    <w:basedOn w:val="Normal"/>
    <w:link w:val="Heading1Char"/>
    <w:uiPriority w:val="9"/>
    <w:qFormat/>
    <w:rsid w:val="00F667CB"/>
    <w:pPr>
      <w:widowControl w:val="0"/>
      <w:autoSpaceDE w:val="0"/>
      <w:autoSpaceDN w:val="0"/>
      <w:spacing w:before="240" w:after="120" w:line="240" w:lineRule="auto"/>
      <w:ind w:left="20"/>
      <w:outlineLvl w:val="0"/>
    </w:pPr>
    <w:rPr>
      <w:rFonts w:eastAsia="Calibri" w:cs="Calibri"/>
      <w:b/>
      <w:bCs/>
      <w:kern w:val="0"/>
      <w:lang w:val="en-US" w:bidi="ar-SA"/>
      <w14:ligatures w14:val="none"/>
    </w:rPr>
  </w:style>
  <w:style w:type="paragraph" w:styleId="Heading2">
    <w:name w:val="heading 2"/>
    <w:basedOn w:val="Normal"/>
    <w:next w:val="Normal"/>
    <w:link w:val="Heading2Char"/>
    <w:uiPriority w:val="9"/>
    <w:unhideWhenUsed/>
    <w:qFormat/>
    <w:rsid w:val="00B6469B"/>
    <w:pPr>
      <w:keepNext/>
      <w:keepLines/>
      <w:widowControl w:val="0"/>
      <w:autoSpaceDE w:val="0"/>
      <w:autoSpaceDN w:val="0"/>
      <w:spacing w:after="120" w:line="24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B6469B"/>
    <w:pPr>
      <w:keepNext/>
      <w:keepLines/>
      <w:widowControl w:val="0"/>
      <w:autoSpaceDE w:val="0"/>
      <w:autoSpaceDN w:val="0"/>
      <w:spacing w:before="40" w:after="0" w:line="240" w:lineRule="auto"/>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7CB"/>
    <w:rPr>
      <w:rFonts w:ascii="Times New Roman" w:eastAsia="Calibri" w:hAnsi="Times New Roman" w:cs="Calibri"/>
      <w:b/>
      <w:bCs/>
      <w:color w:val="000000" w:themeColor="text1"/>
      <w:kern w:val="0"/>
      <w:sz w:val="24"/>
      <w:lang w:val="en-US" w:bidi="ar-SA"/>
      <w14:ligatures w14:val="none"/>
    </w:rPr>
  </w:style>
  <w:style w:type="character" w:customStyle="1" w:styleId="Heading2Char">
    <w:name w:val="Heading 2 Char"/>
    <w:basedOn w:val="DefaultParagraphFont"/>
    <w:link w:val="Heading2"/>
    <w:uiPriority w:val="9"/>
    <w:rsid w:val="00B6469B"/>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B6469B"/>
    <w:rPr>
      <w:rFonts w:ascii="Times New Roman" w:eastAsiaTheme="majorEastAsia" w:hAnsi="Times New Roman" w:cstheme="majorBidi"/>
      <w:sz w:val="24"/>
      <w:szCs w:val="24"/>
    </w:rPr>
  </w:style>
  <w:style w:type="paragraph" w:styleId="ListParagraph">
    <w:name w:val="List Paragraph"/>
    <w:basedOn w:val="Normal"/>
    <w:uiPriority w:val="34"/>
    <w:qFormat/>
    <w:rsid w:val="00961747"/>
    <w:pPr>
      <w:ind w:left="720"/>
      <w:contextualSpacing/>
    </w:pPr>
  </w:style>
  <w:style w:type="paragraph" w:styleId="NormalWeb">
    <w:name w:val="Normal (Web)"/>
    <w:basedOn w:val="Normal"/>
    <w:uiPriority w:val="99"/>
    <w:unhideWhenUsed/>
    <w:rsid w:val="00DB71E0"/>
    <w:pPr>
      <w:spacing w:before="100" w:beforeAutospacing="1" w:after="100" w:afterAutospacing="1" w:line="240" w:lineRule="auto"/>
      <w:jc w:val="left"/>
    </w:pPr>
    <w:rPr>
      <w:rFonts w:eastAsia="Times New Roman" w:cs="Times New Roman"/>
      <w:color w:val="auto"/>
      <w:kern w:val="0"/>
      <w:szCs w:val="24"/>
      <w:lang w:eastAsia="en-IN" w:bidi="ar-SA"/>
      <w14:ligatures w14:val="none"/>
    </w:rPr>
  </w:style>
  <w:style w:type="character" w:styleId="Hyperlink">
    <w:name w:val="Hyperlink"/>
    <w:basedOn w:val="DefaultParagraphFont"/>
    <w:uiPriority w:val="99"/>
    <w:unhideWhenUsed/>
    <w:rsid w:val="0052123A"/>
    <w:rPr>
      <w:color w:val="0563C1" w:themeColor="hyperlink"/>
      <w:u w:val="single"/>
    </w:rPr>
  </w:style>
  <w:style w:type="character" w:styleId="UnresolvedMention">
    <w:name w:val="Unresolved Mention"/>
    <w:basedOn w:val="DefaultParagraphFont"/>
    <w:uiPriority w:val="99"/>
    <w:semiHidden/>
    <w:unhideWhenUsed/>
    <w:rsid w:val="0052123A"/>
    <w:rPr>
      <w:color w:val="605E5C"/>
      <w:shd w:val="clear" w:color="auto" w:fill="E1DFDD"/>
    </w:rPr>
  </w:style>
  <w:style w:type="paragraph" w:styleId="TOCHeading">
    <w:name w:val="TOC Heading"/>
    <w:basedOn w:val="Heading1"/>
    <w:next w:val="Normal"/>
    <w:uiPriority w:val="39"/>
    <w:unhideWhenUsed/>
    <w:qFormat/>
    <w:rsid w:val="008A6135"/>
    <w:pPr>
      <w:keepNext/>
      <w:keepLines/>
      <w:widowControl/>
      <w:autoSpaceDE/>
      <w:autoSpaceDN/>
      <w:spacing w:after="0" w:line="259" w:lineRule="auto"/>
      <w:ind w:left="0"/>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8A6135"/>
    <w:pPr>
      <w:spacing w:after="100"/>
    </w:pPr>
  </w:style>
  <w:style w:type="paragraph" w:styleId="TOC2">
    <w:name w:val="toc 2"/>
    <w:basedOn w:val="Normal"/>
    <w:next w:val="Normal"/>
    <w:autoRedefine/>
    <w:uiPriority w:val="39"/>
    <w:unhideWhenUsed/>
    <w:rsid w:val="008A6135"/>
    <w:pPr>
      <w:spacing w:after="100"/>
      <w:ind w:left="240"/>
    </w:pPr>
  </w:style>
  <w:style w:type="paragraph" w:styleId="Header">
    <w:name w:val="header"/>
    <w:basedOn w:val="Normal"/>
    <w:link w:val="HeaderChar"/>
    <w:uiPriority w:val="99"/>
    <w:unhideWhenUsed/>
    <w:rsid w:val="006A74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A7402"/>
    <w:rPr>
      <w:rFonts w:ascii="Times New Roman" w:hAnsi="Times New Roman"/>
      <w:color w:val="000000" w:themeColor="text1"/>
      <w:sz w:val="24"/>
    </w:rPr>
  </w:style>
  <w:style w:type="paragraph" w:styleId="Footer">
    <w:name w:val="footer"/>
    <w:basedOn w:val="Normal"/>
    <w:link w:val="FooterChar"/>
    <w:uiPriority w:val="99"/>
    <w:unhideWhenUsed/>
    <w:rsid w:val="006A74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A7402"/>
    <w:rPr>
      <w:rFonts w:ascii="Times New Roman" w:hAnsi="Times New Roman"/>
      <w:color w:val="000000" w:themeColor="text1"/>
      <w:sz w:val="24"/>
    </w:rPr>
  </w:style>
  <w:style w:type="paragraph" w:styleId="Revision">
    <w:name w:val="Revision"/>
    <w:hidden/>
    <w:uiPriority w:val="99"/>
    <w:semiHidden/>
    <w:rsid w:val="001B36E7"/>
    <w:pPr>
      <w:spacing w:after="0" w:line="240" w:lineRule="auto"/>
    </w:pPr>
    <w:rPr>
      <w:rFonts w:ascii="Times New Roman" w:hAnsi="Times New Roman"/>
      <w:color w:val="000000" w:themeColor="text1"/>
      <w:sz w:val="24"/>
    </w:rPr>
  </w:style>
  <w:style w:type="table" w:styleId="TableGrid">
    <w:name w:val="Table Grid"/>
    <w:basedOn w:val="TableNormal"/>
    <w:uiPriority w:val="39"/>
    <w:rsid w:val="00B600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856C0"/>
    <w:rPr>
      <w:sz w:val="16"/>
      <w:szCs w:val="16"/>
    </w:rPr>
  </w:style>
  <w:style w:type="paragraph" w:styleId="CommentText">
    <w:name w:val="annotation text"/>
    <w:basedOn w:val="Normal"/>
    <w:link w:val="CommentTextChar"/>
    <w:uiPriority w:val="99"/>
    <w:unhideWhenUsed/>
    <w:rsid w:val="002856C0"/>
    <w:pPr>
      <w:spacing w:line="240" w:lineRule="auto"/>
    </w:pPr>
    <w:rPr>
      <w:sz w:val="20"/>
      <w:szCs w:val="25"/>
    </w:rPr>
  </w:style>
  <w:style w:type="character" w:customStyle="1" w:styleId="CommentTextChar">
    <w:name w:val="Comment Text Char"/>
    <w:basedOn w:val="DefaultParagraphFont"/>
    <w:link w:val="CommentText"/>
    <w:uiPriority w:val="99"/>
    <w:rsid w:val="002856C0"/>
    <w:rPr>
      <w:rFonts w:ascii="Times New Roman" w:hAnsi="Times New Roman"/>
      <w:color w:val="000000" w:themeColor="text1"/>
      <w:sz w:val="20"/>
      <w:szCs w:val="25"/>
    </w:rPr>
  </w:style>
  <w:style w:type="paragraph" w:styleId="CommentSubject">
    <w:name w:val="annotation subject"/>
    <w:basedOn w:val="CommentText"/>
    <w:next w:val="CommentText"/>
    <w:link w:val="CommentSubjectChar"/>
    <w:uiPriority w:val="99"/>
    <w:semiHidden/>
    <w:unhideWhenUsed/>
    <w:rsid w:val="002856C0"/>
    <w:rPr>
      <w:b/>
      <w:bCs/>
    </w:rPr>
  </w:style>
  <w:style w:type="character" w:customStyle="1" w:styleId="CommentSubjectChar">
    <w:name w:val="Comment Subject Char"/>
    <w:basedOn w:val="CommentTextChar"/>
    <w:link w:val="CommentSubject"/>
    <w:uiPriority w:val="99"/>
    <w:semiHidden/>
    <w:rsid w:val="002856C0"/>
    <w:rPr>
      <w:rFonts w:ascii="Times New Roman" w:hAnsi="Times New Roman"/>
      <w:b/>
      <w:bCs/>
      <w:color w:val="000000" w:themeColor="text1"/>
      <w:sz w:val="20"/>
      <w:szCs w:val="25"/>
    </w:rPr>
  </w:style>
  <w:style w:type="character" w:customStyle="1" w:styleId="m7eme">
    <w:name w:val="m7eme"/>
    <w:basedOn w:val="DefaultParagraphFont"/>
    <w:rsid w:val="004B43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224843">
      <w:bodyDiv w:val="1"/>
      <w:marLeft w:val="0"/>
      <w:marRight w:val="0"/>
      <w:marTop w:val="0"/>
      <w:marBottom w:val="0"/>
      <w:divBdr>
        <w:top w:val="none" w:sz="0" w:space="0" w:color="auto"/>
        <w:left w:val="none" w:sz="0" w:space="0" w:color="auto"/>
        <w:bottom w:val="none" w:sz="0" w:space="0" w:color="auto"/>
        <w:right w:val="none" w:sz="0" w:space="0" w:color="auto"/>
      </w:divBdr>
      <w:divsChild>
        <w:div w:id="340553129">
          <w:marLeft w:val="0"/>
          <w:marRight w:val="0"/>
          <w:marTop w:val="0"/>
          <w:marBottom w:val="240"/>
          <w:divBdr>
            <w:top w:val="none" w:sz="0" w:space="0" w:color="auto"/>
            <w:left w:val="none" w:sz="0" w:space="0" w:color="auto"/>
            <w:bottom w:val="none" w:sz="0" w:space="0" w:color="auto"/>
            <w:right w:val="none" w:sz="0" w:space="0" w:color="auto"/>
          </w:divBdr>
          <w:divsChild>
            <w:div w:id="500435345">
              <w:marLeft w:val="0"/>
              <w:marRight w:val="0"/>
              <w:marTop w:val="0"/>
              <w:marBottom w:val="0"/>
              <w:divBdr>
                <w:top w:val="none" w:sz="0" w:space="0" w:color="auto"/>
                <w:left w:val="none" w:sz="0" w:space="0" w:color="auto"/>
                <w:bottom w:val="none" w:sz="0" w:space="0" w:color="auto"/>
                <w:right w:val="none" w:sz="0" w:space="0" w:color="auto"/>
              </w:divBdr>
              <w:divsChild>
                <w:div w:id="163348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888988">
      <w:bodyDiv w:val="1"/>
      <w:marLeft w:val="0"/>
      <w:marRight w:val="0"/>
      <w:marTop w:val="0"/>
      <w:marBottom w:val="0"/>
      <w:divBdr>
        <w:top w:val="none" w:sz="0" w:space="0" w:color="auto"/>
        <w:left w:val="none" w:sz="0" w:space="0" w:color="auto"/>
        <w:bottom w:val="none" w:sz="0" w:space="0" w:color="auto"/>
        <w:right w:val="none" w:sz="0" w:space="0" w:color="auto"/>
      </w:divBdr>
      <w:divsChild>
        <w:div w:id="1956403281">
          <w:marLeft w:val="0"/>
          <w:marRight w:val="0"/>
          <w:marTop w:val="0"/>
          <w:marBottom w:val="0"/>
          <w:divBdr>
            <w:top w:val="none" w:sz="0" w:space="0" w:color="auto"/>
            <w:left w:val="none" w:sz="0" w:space="0" w:color="auto"/>
            <w:bottom w:val="none" w:sz="0" w:space="0" w:color="auto"/>
            <w:right w:val="none" w:sz="0" w:space="0" w:color="auto"/>
          </w:divBdr>
        </w:div>
      </w:divsChild>
    </w:div>
    <w:div w:id="2128041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j.resourpol.2020.101662" TargetMode="External"/><Relationship Id="rId21" Type="http://schemas.openxmlformats.org/officeDocument/2006/relationships/chart" Target="charts/chart4.xml"/><Relationship Id="rId42" Type="http://schemas.openxmlformats.org/officeDocument/2006/relationships/hyperlink" Target="http://eprajournals.net/index.php/EBMS/article/view/411" TargetMode="External"/><Relationship Id="rId47" Type="http://schemas.openxmlformats.org/officeDocument/2006/relationships/hyperlink" Target="https://doi.org/10.1016/j.eap.2022.11.024" TargetMode="External"/><Relationship Id="rId63" Type="http://schemas.openxmlformats.org/officeDocument/2006/relationships/hyperlink" Target="https://doi.org/10.1002/tie.22161" TargetMode="External"/><Relationship Id="rId68" Type="http://schemas.openxmlformats.org/officeDocument/2006/relationships/hyperlink" Target="https://doi.org/10.1007/s13132-022-01060-4" TargetMode="External"/><Relationship Id="rId84" Type="http://schemas.openxmlformats.org/officeDocument/2006/relationships/hyperlink" Target="https://doi.org/10.1504/ijicbm.2020.107672" TargetMode="External"/><Relationship Id="rId89" Type="http://schemas.openxmlformats.org/officeDocument/2006/relationships/hyperlink" Target="https://doi.org/10.1080/00207543.2021.1890852" TargetMode="External"/><Relationship Id="rId112" Type="http://schemas.openxmlformats.org/officeDocument/2006/relationships/hyperlink" Target="https://doi.org/10.1080/00207543.2021.1890852" TargetMode="External"/><Relationship Id="rId16" Type="http://schemas.openxmlformats.org/officeDocument/2006/relationships/image" Target="media/image8.png"/><Relationship Id="rId107" Type="http://schemas.openxmlformats.org/officeDocument/2006/relationships/hyperlink" Target="https://doi.org/10.1145/3287098.3287105" TargetMode="External"/><Relationship Id="rId11" Type="http://schemas.openxmlformats.org/officeDocument/2006/relationships/image" Target="media/image4.png"/><Relationship Id="rId32" Type="http://schemas.openxmlformats.org/officeDocument/2006/relationships/image" Target="media/image16.png"/><Relationship Id="rId37" Type="http://schemas.openxmlformats.org/officeDocument/2006/relationships/hyperlink" Target="https://doi.org/10.1007/s10551-021-04884-3" TargetMode="External"/><Relationship Id="rId53" Type="http://schemas.openxmlformats.org/officeDocument/2006/relationships/hyperlink" Target="https://doi.org/10.1109/access.2020.3036812" TargetMode="External"/><Relationship Id="rId58" Type="http://schemas.openxmlformats.org/officeDocument/2006/relationships/hyperlink" Target="https://papers.ssrn.com/sol3/papers.cfm?abstract_id=3599102" TargetMode="External"/><Relationship Id="rId74" Type="http://schemas.openxmlformats.org/officeDocument/2006/relationships/hyperlink" Target="https://doi.org/10.1145/3313831.3376529" TargetMode="External"/><Relationship Id="rId79" Type="http://schemas.openxmlformats.org/officeDocument/2006/relationships/hyperlink" Target="https://doi.org/10.1016/j.techsoc.2019.05.005" TargetMode="External"/><Relationship Id="rId102" Type="http://schemas.openxmlformats.org/officeDocument/2006/relationships/hyperlink" Target="https://doi.org/10.3389/ffutr.2021.660116" TargetMode="External"/><Relationship Id="rId123" Type="http://schemas.openxmlformats.org/officeDocument/2006/relationships/hyperlink" Target="https://doi.org/10.1016/j.jairtraman.2021.102022" TargetMode="External"/><Relationship Id="rId128" Type="http://schemas.openxmlformats.org/officeDocument/2006/relationships/footer" Target="footer1.xml"/><Relationship Id="rId5" Type="http://schemas.openxmlformats.org/officeDocument/2006/relationships/webSettings" Target="webSettings.xml"/><Relationship Id="rId90" Type="http://schemas.openxmlformats.org/officeDocument/2006/relationships/hyperlink" Target="https://doi.org/10.1002/joe.21965" TargetMode="External"/><Relationship Id="rId95" Type="http://schemas.openxmlformats.org/officeDocument/2006/relationships/hyperlink" Target="https://doi.org/10.1287/orsc.2021.1444" TargetMode="External"/><Relationship Id="rId22" Type="http://schemas.openxmlformats.org/officeDocument/2006/relationships/image" Target="media/image11.png"/><Relationship Id="rId27" Type="http://schemas.openxmlformats.org/officeDocument/2006/relationships/chart" Target="charts/chart7.xml"/><Relationship Id="rId43" Type="http://schemas.openxmlformats.org/officeDocument/2006/relationships/hyperlink" Target="https://doi.org/10.1007/s12525-022-00578-4" TargetMode="External"/><Relationship Id="rId48" Type="http://schemas.openxmlformats.org/officeDocument/2006/relationships/hyperlink" Target="https://papers.ssrn.com/sol3/papers.cfm?abstract_id=3819243" TargetMode="External"/><Relationship Id="rId64" Type="http://schemas.openxmlformats.org/officeDocument/2006/relationships/hyperlink" Target="https://doi.org/10.1002/aepp.13160" TargetMode="External"/><Relationship Id="rId69" Type="http://schemas.openxmlformats.org/officeDocument/2006/relationships/hyperlink" Target="https://doi.org/10.1186/s40249-020-00732-0" TargetMode="External"/><Relationship Id="rId113" Type="http://schemas.openxmlformats.org/officeDocument/2006/relationships/hyperlink" Target="https://doi.org/10.1332/uvgt2823" TargetMode="External"/><Relationship Id="rId118" Type="http://schemas.openxmlformats.org/officeDocument/2006/relationships/hyperlink" Target="https://doi.org/10.1016/j.ssaho.2022.100265" TargetMode="External"/><Relationship Id="rId80" Type="http://schemas.openxmlformats.org/officeDocument/2006/relationships/hyperlink" Target="https://doi.org/10.1002/jcaf.22394" TargetMode="External"/><Relationship Id="rId85" Type="http://schemas.openxmlformats.org/officeDocument/2006/relationships/hyperlink" Target="https://papers.ssrn.com/sol3/papers.cfm?abstract_id=3413354" TargetMode="External"/><Relationship Id="rId12" Type="http://schemas.openxmlformats.org/officeDocument/2006/relationships/image" Target="media/image5.jpeg"/><Relationship Id="rId17" Type="http://schemas.openxmlformats.org/officeDocument/2006/relationships/chart" Target="charts/chart2.xml"/><Relationship Id="rId33" Type="http://schemas.openxmlformats.org/officeDocument/2006/relationships/chart" Target="charts/chart10.xml"/><Relationship Id="rId38" Type="http://schemas.openxmlformats.org/officeDocument/2006/relationships/hyperlink" Target="https://books.google.com/books?hl=en&amp;lr=&amp;id=HIG2DwAAQBAJ&amp;oi=fnd&amp;pg=PA1&amp;dq=background+of+amazon+company+in+india&amp;ots=eDaiZZK9XW&amp;sig=dVE5MoGsudLb6H_-tpynOWB8yWw" TargetMode="External"/><Relationship Id="rId59" Type="http://schemas.openxmlformats.org/officeDocument/2006/relationships/hyperlink" Target="https://doi.org/10.1016/j.gfs.2021.100515" TargetMode="External"/><Relationship Id="rId103" Type="http://schemas.openxmlformats.org/officeDocument/2006/relationships/hyperlink" Target="https://www.igi-global.com/chapter/surviving-covid-19-crisis-by-new-business-models/273963" TargetMode="External"/><Relationship Id="rId108" Type="http://schemas.openxmlformats.org/officeDocument/2006/relationships/hyperlink" Target="https://doi.org/10.1080/13683500.2020.1829570" TargetMode="External"/><Relationship Id="rId124" Type="http://schemas.openxmlformats.org/officeDocument/2006/relationships/hyperlink" Target="https://doi.org/10.3390/su12010347" TargetMode="External"/><Relationship Id="rId129" Type="http://schemas.openxmlformats.org/officeDocument/2006/relationships/fontTable" Target="fontTable.xml"/><Relationship Id="rId54" Type="http://schemas.openxmlformats.org/officeDocument/2006/relationships/hyperlink" Target="https://doi.org/10.1016/j.ibusrev.2019.101640" TargetMode="External"/><Relationship Id="rId70" Type="http://schemas.openxmlformats.org/officeDocument/2006/relationships/hyperlink" Target="https://doi.org/10.1002/eat.23614" TargetMode="External"/><Relationship Id="rId75" Type="http://schemas.openxmlformats.org/officeDocument/2006/relationships/hyperlink" Target="https://doi.org/10.1145/3318464.3386126" TargetMode="External"/><Relationship Id="rId91" Type="http://schemas.openxmlformats.org/officeDocument/2006/relationships/hyperlink" Target="https://doi.org/10.1051/shsconf/202215101033" TargetMode="External"/><Relationship Id="rId96" Type="http://schemas.openxmlformats.org/officeDocument/2006/relationships/hyperlink" Target="https://doi.org/10.1016/j.technovation.2022.102518"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chart" Target="charts/chart5.xml"/><Relationship Id="rId28" Type="http://schemas.openxmlformats.org/officeDocument/2006/relationships/image" Target="media/image14.png"/><Relationship Id="rId49" Type="http://schemas.openxmlformats.org/officeDocument/2006/relationships/hyperlink" Target="https://doi.org/10.1016/j.ijpe.2021.108103" TargetMode="External"/><Relationship Id="rId114" Type="http://schemas.openxmlformats.org/officeDocument/2006/relationships/hyperlink" Target="https://doi.org/10.3390/su13010057" TargetMode="External"/><Relationship Id="rId119" Type="http://schemas.openxmlformats.org/officeDocument/2006/relationships/hyperlink" Target="https://doi.org/10.4269/ajtmh.20-0889" TargetMode="External"/><Relationship Id="rId44" Type="http://schemas.openxmlformats.org/officeDocument/2006/relationships/hyperlink" Target="https://papers.ssrn.com/sol3/papers.cfm?abstract_id=4001188" TargetMode="External"/><Relationship Id="rId60" Type="http://schemas.openxmlformats.org/officeDocument/2006/relationships/hyperlink" Target="https://myjms.mohe.gov.my/index.php/ajrbm/article/view/18987" TargetMode="External"/><Relationship Id="rId65" Type="http://schemas.openxmlformats.org/officeDocument/2006/relationships/hyperlink" Target="https://doi.org/10.1016/j.jbusres.2020.05.026" TargetMode="External"/><Relationship Id="rId81" Type="http://schemas.openxmlformats.org/officeDocument/2006/relationships/hyperlink" Target="http://elib.uacu.edu.ua/xmlui/handle/123456789/36" TargetMode="External"/><Relationship Id="rId86" Type="http://schemas.openxmlformats.org/officeDocument/2006/relationships/hyperlink" Target="https://doi.org/10.1177/09722629221074097" TargetMode="External"/><Relationship Id="rId130" Type="http://schemas.microsoft.com/office/2011/relationships/people" Target="people.xml"/><Relationship Id="rId13" Type="http://schemas.openxmlformats.org/officeDocument/2006/relationships/image" Target="media/image6.png"/><Relationship Id="rId18" Type="http://schemas.openxmlformats.org/officeDocument/2006/relationships/image" Target="media/image9.png"/><Relationship Id="rId39" Type="http://schemas.openxmlformats.org/officeDocument/2006/relationships/hyperlink" Target="https://www.igi-global.com/chapter/impact-of-covid-19-on-the-financial-management-of-msmes/319142" TargetMode="External"/><Relationship Id="rId109" Type="http://schemas.openxmlformats.org/officeDocument/2006/relationships/hyperlink" Target="https://doi.org/10.1287/mnsc.2017.2950" TargetMode="External"/><Relationship Id="rId34" Type="http://schemas.openxmlformats.org/officeDocument/2006/relationships/image" Target="media/image17.png"/><Relationship Id="rId50" Type="http://schemas.openxmlformats.org/officeDocument/2006/relationships/hyperlink" Target="https://doi.org/10.1016/j.ibusrev.2019.101660" TargetMode="External"/><Relationship Id="rId55" Type="http://schemas.openxmlformats.org/officeDocument/2006/relationships/hyperlink" Target="https://doi.org/10.1080/13675567.2020.1744546" TargetMode="External"/><Relationship Id="rId76" Type="http://schemas.openxmlformats.org/officeDocument/2006/relationships/hyperlink" Target="https://doi.org/10.1177/0961000618759414" TargetMode="External"/><Relationship Id="rId97" Type="http://schemas.openxmlformats.org/officeDocument/2006/relationships/hyperlink" Target="https://doi.org/10.1016/j.tre.2021.102468" TargetMode="External"/><Relationship Id="rId104" Type="http://schemas.openxmlformats.org/officeDocument/2006/relationships/hyperlink" Target="https://doi.org/10.1007/978-981-13-9640-3_13" TargetMode="External"/><Relationship Id="rId120" Type="http://schemas.openxmlformats.org/officeDocument/2006/relationships/hyperlink" Target="https://doi.org/10.1007/978-3-030-67151-8_19" TargetMode="External"/><Relationship Id="rId125" Type="http://schemas.openxmlformats.org/officeDocument/2006/relationships/hyperlink" Target="https://doi.org/10.1057/s41291-019-00061-7" TargetMode="External"/><Relationship Id="rId7" Type="http://schemas.openxmlformats.org/officeDocument/2006/relationships/endnotes" Target="endnotes.xml"/><Relationship Id="rId71" Type="http://schemas.openxmlformats.org/officeDocument/2006/relationships/hyperlink" Target="https://doi.org/10.1007/s12525-022-00535-1" TargetMode="External"/><Relationship Id="rId92" Type="http://schemas.openxmlformats.org/officeDocument/2006/relationships/hyperlink" Target="https://doi.org/10.1007/s12525-022-00578-4" TargetMode="External"/><Relationship Id="rId2" Type="http://schemas.openxmlformats.org/officeDocument/2006/relationships/numbering" Target="numbering.xml"/><Relationship Id="rId29" Type="http://schemas.openxmlformats.org/officeDocument/2006/relationships/chart" Target="charts/chart8.xml"/><Relationship Id="rId24" Type="http://schemas.openxmlformats.org/officeDocument/2006/relationships/image" Target="media/image12.png"/><Relationship Id="rId40" Type="http://schemas.openxmlformats.org/officeDocument/2006/relationships/hyperlink" Target="https://doi.org/10.1186/s40691-021-00267-4" TargetMode="External"/><Relationship Id="rId45" Type="http://schemas.openxmlformats.org/officeDocument/2006/relationships/hyperlink" Target="https://www.indianjournals.com/ijor.aspx?target=ijor:sijp&amp;volume=6&amp;issue=4&amp;article=005" TargetMode="External"/><Relationship Id="rId66" Type="http://schemas.openxmlformats.org/officeDocument/2006/relationships/hyperlink" Target="https://doi.org/10.1108/ijlm-12-2019-0333" TargetMode="External"/><Relationship Id="rId87" Type="http://schemas.openxmlformats.org/officeDocument/2006/relationships/hyperlink" Target="https://doi.org/10.1163/18784712-03103002" TargetMode="External"/><Relationship Id="rId110" Type="http://schemas.openxmlformats.org/officeDocument/2006/relationships/hyperlink" Target="https://doi.org/10.22434/ifamr2018.0004" TargetMode="External"/><Relationship Id="rId115" Type="http://schemas.openxmlformats.org/officeDocument/2006/relationships/hyperlink" Target="https://doi.org/10.1108/ajeb-12-2020-0109" TargetMode="External"/><Relationship Id="rId131" Type="http://schemas.openxmlformats.org/officeDocument/2006/relationships/theme" Target="theme/theme1.xml"/><Relationship Id="rId61" Type="http://schemas.openxmlformats.org/officeDocument/2006/relationships/hyperlink" Target="https://doi.org/10.2495/ei-v4-n1-49-61" TargetMode="External"/><Relationship Id="rId82" Type="http://schemas.openxmlformats.org/officeDocument/2006/relationships/hyperlink" Target="https://doi.org/10.1016/j.mlwa.2022.100302" TargetMode="External"/><Relationship Id="rId19" Type="http://schemas.openxmlformats.org/officeDocument/2006/relationships/chart" Target="charts/chart3.xml"/><Relationship Id="rId14" Type="http://schemas.openxmlformats.org/officeDocument/2006/relationships/image" Target="media/image7.jpeg"/><Relationship Id="rId30" Type="http://schemas.openxmlformats.org/officeDocument/2006/relationships/image" Target="media/image15.png"/><Relationship Id="rId35" Type="http://schemas.openxmlformats.org/officeDocument/2006/relationships/hyperlink" Target="https://doi.org/10.32535/jcda.v2i2.517" TargetMode="External"/><Relationship Id="rId56" Type="http://schemas.openxmlformats.org/officeDocument/2006/relationships/hyperlink" Target="https://doi.org/10.1016/j.ibusrev.2021.101794" TargetMode="External"/><Relationship Id="rId77" Type="http://schemas.openxmlformats.org/officeDocument/2006/relationships/hyperlink" Target="https://doi.org/10.1007/s12525-022-00544-0" TargetMode="External"/><Relationship Id="rId100" Type="http://schemas.openxmlformats.org/officeDocument/2006/relationships/hyperlink" Target="https://doi.org/10.1177/1024529420932418" TargetMode="External"/><Relationship Id="rId105" Type="http://schemas.openxmlformats.org/officeDocument/2006/relationships/hyperlink" Target="https://doi.org/10.1109/icscee50312.2021.9498129" TargetMode="External"/><Relationship Id="rId126" Type="http://schemas.openxmlformats.org/officeDocument/2006/relationships/hyperlink" Target="https://doi.org/10.1080/15568318.2018.1517842" TargetMode="External"/><Relationship Id="rId8" Type="http://schemas.openxmlformats.org/officeDocument/2006/relationships/image" Target="media/image1.png"/><Relationship Id="rId51" Type="http://schemas.openxmlformats.org/officeDocument/2006/relationships/hyperlink" Target="https://doi.org/10.1007/978-3-319-98273-1_6" TargetMode="External"/><Relationship Id="rId72" Type="http://schemas.openxmlformats.org/officeDocument/2006/relationships/hyperlink" Target="https://doi.org/10.1177/0162243920943665" TargetMode="External"/><Relationship Id="rId93" Type="http://schemas.openxmlformats.org/officeDocument/2006/relationships/hyperlink" Target="https://doi.org/10.1108/ijlm-12-2020-0493" TargetMode="External"/><Relationship Id="rId98" Type="http://schemas.openxmlformats.org/officeDocument/2006/relationships/hyperlink" Target="https://doi.org/10.1002/aepp.13160" TargetMode="External"/><Relationship Id="rId121" Type="http://schemas.openxmlformats.org/officeDocument/2006/relationships/hyperlink" Target="https://doi.org/10.1108/ijlm-02-2021-0095" TargetMode="External"/><Relationship Id="rId3" Type="http://schemas.openxmlformats.org/officeDocument/2006/relationships/styles" Target="styles.xml"/><Relationship Id="rId25" Type="http://schemas.openxmlformats.org/officeDocument/2006/relationships/chart" Target="charts/chart6.xml"/><Relationship Id="rId46" Type="http://schemas.openxmlformats.org/officeDocument/2006/relationships/hyperlink" Target="https://doi.org/10.1108/ijoa-06-2021-2816" TargetMode="External"/><Relationship Id="rId67" Type="http://schemas.openxmlformats.org/officeDocument/2006/relationships/hyperlink" Target="https://doi.org/10.1016/j.jwb.2018.10.004" TargetMode="External"/><Relationship Id="rId116" Type="http://schemas.openxmlformats.org/officeDocument/2006/relationships/hyperlink" Target="https://doi.org/10.47392/irjash.2020.252" TargetMode="External"/><Relationship Id="rId20" Type="http://schemas.openxmlformats.org/officeDocument/2006/relationships/image" Target="media/image10.png"/><Relationship Id="rId41" Type="http://schemas.openxmlformats.org/officeDocument/2006/relationships/hyperlink" Target="https://doi.org/10.1108/ijpcc-06-2020-0053" TargetMode="External"/><Relationship Id="rId62" Type="http://schemas.openxmlformats.org/officeDocument/2006/relationships/hyperlink" Target="https://doi.org/10.1016/j.technovation.2022.102518" TargetMode="External"/><Relationship Id="rId83" Type="http://schemas.openxmlformats.org/officeDocument/2006/relationships/hyperlink" Target="https://doi.org/10.24908/ss.v17i1/2.13008" TargetMode="External"/><Relationship Id="rId88" Type="http://schemas.openxmlformats.org/officeDocument/2006/relationships/hyperlink" Target="http://78.152.183.36/handle/123456789/10849" TargetMode="External"/><Relationship Id="rId111" Type="http://schemas.openxmlformats.org/officeDocument/2006/relationships/hyperlink" Target="https://doi.org/10.3390/su13063415" TargetMode="External"/><Relationship Id="rId15" Type="http://schemas.openxmlformats.org/officeDocument/2006/relationships/chart" Target="charts/chart1.xml"/><Relationship Id="rId36" Type="http://schemas.openxmlformats.org/officeDocument/2006/relationships/hyperlink" Target="https://papers.ssrn.com/sol3/papers.cfm?abstract_id=3413354" TargetMode="External"/><Relationship Id="rId57" Type="http://schemas.openxmlformats.org/officeDocument/2006/relationships/hyperlink" Target="https://doi.org/10.1057/s41267-020-00304-2" TargetMode="External"/><Relationship Id="rId106" Type="http://schemas.openxmlformats.org/officeDocument/2006/relationships/hyperlink" Target="https://doi.org/10.1016/j.exis.2020.08.013" TargetMode="External"/><Relationship Id="rId127" Type="http://schemas.openxmlformats.org/officeDocument/2006/relationships/hyperlink" Target="https://doi.org/10.1002/joom.1161" TargetMode="External"/><Relationship Id="rId10" Type="http://schemas.openxmlformats.org/officeDocument/2006/relationships/image" Target="media/image3.jpeg"/><Relationship Id="rId31" Type="http://schemas.openxmlformats.org/officeDocument/2006/relationships/chart" Target="charts/chart9.xml"/><Relationship Id="rId52" Type="http://schemas.openxmlformats.org/officeDocument/2006/relationships/hyperlink" Target="https://ideas.repec.org/p/fip/fednls/93594.html" TargetMode="External"/><Relationship Id="rId73" Type="http://schemas.openxmlformats.org/officeDocument/2006/relationships/hyperlink" Target="https://doi.org/10.1002/eat.23658" TargetMode="External"/><Relationship Id="rId78" Type="http://schemas.openxmlformats.org/officeDocument/2006/relationships/hyperlink" Target="https://doi.org/10.5121/ijscai.2019.8101" TargetMode="External"/><Relationship Id="rId94" Type="http://schemas.openxmlformats.org/officeDocument/2006/relationships/hyperlink" Target="https://papers.ssrn.com/sol3/papers.cfm?abstract_id=3809521" TargetMode="External"/><Relationship Id="rId99" Type="http://schemas.openxmlformats.org/officeDocument/2006/relationships/hyperlink" Target="https://doi.org/10.1111/agec.12631" TargetMode="External"/><Relationship Id="rId101" Type="http://schemas.openxmlformats.org/officeDocument/2006/relationships/hyperlink" Target="https://doi.org/10.17705/1cais.04941" TargetMode="External"/><Relationship Id="rId122" Type="http://schemas.openxmlformats.org/officeDocument/2006/relationships/hyperlink" Target="https://doi.org/10.1016/j.jbusres.2020.06.008"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njang\Downloads\geet.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Sheet1!$A$1:$A$4</c:f>
              <c:strCache>
                <c:ptCount val="4"/>
                <c:pt idx="0">
                  <c:v>Increased efficiency</c:v>
                </c:pt>
                <c:pt idx="1">
                  <c:v>B) Decreased efficiency</c:v>
                </c:pt>
                <c:pt idx="2">
                  <c:v>C) No impact</c:v>
                </c:pt>
                <c:pt idx="3">
                  <c:v>D) Not sure</c:v>
                </c:pt>
              </c:strCache>
            </c:strRef>
          </c:cat>
          <c:val>
            <c:numRef>
              <c:f>Sheet1!$B$1:$B$4</c:f>
              <c:numCache>
                <c:formatCode>General</c:formatCode>
                <c:ptCount val="4"/>
                <c:pt idx="0">
                  <c:v>21</c:v>
                </c:pt>
                <c:pt idx="1">
                  <c:v>17</c:v>
                </c:pt>
                <c:pt idx="2">
                  <c:v>8</c:v>
                </c:pt>
                <c:pt idx="3">
                  <c:v>4</c:v>
                </c:pt>
              </c:numCache>
            </c:numRef>
          </c:val>
          <c:extLst>
            <c:ext xmlns:c16="http://schemas.microsoft.com/office/drawing/2014/chart" uri="{C3380CC4-5D6E-409C-BE32-E72D297353CC}">
              <c16:uniqueId val="{00000000-BA05-4780-A84E-619170126C70}"/>
            </c:ext>
          </c:extLst>
        </c:ser>
        <c:dLbls>
          <c:showLegendKey val="0"/>
          <c:showVal val="0"/>
          <c:showCatName val="0"/>
          <c:showSerName val="0"/>
          <c:showPercent val="0"/>
          <c:showBubbleSize val="0"/>
        </c:dLbls>
        <c:gapWidth val="219"/>
        <c:overlap val="-27"/>
        <c:axId val="1255839935"/>
        <c:axId val="1255840415"/>
      </c:barChart>
      <c:catAx>
        <c:axId val="12558399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840415"/>
        <c:crosses val="autoZero"/>
        <c:auto val="1"/>
        <c:lblAlgn val="ctr"/>
        <c:lblOffset val="100"/>
        <c:noMultiLvlLbl val="0"/>
      </c:catAx>
      <c:valAx>
        <c:axId val="12558404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8399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FF2-429C-92E1-0694D332B629}"/>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FF2-429C-92E1-0694D332B629}"/>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FF2-429C-92E1-0694D332B629}"/>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FF2-429C-92E1-0694D332B62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Sheet2!$A$1:$A$4</c:f>
              <c:strCache>
                <c:ptCount val="4"/>
                <c:pt idx="0">
                  <c:v>More frequently</c:v>
                </c:pt>
                <c:pt idx="1">
                  <c:v>Less frequently</c:v>
                </c:pt>
                <c:pt idx="2">
                  <c:v>No changes</c:v>
                </c:pt>
                <c:pt idx="3">
                  <c:v>Not sure</c:v>
                </c:pt>
              </c:strCache>
            </c:strRef>
          </c:cat>
          <c:val>
            <c:numRef>
              <c:f>Sheet2!$B$1:$B$4</c:f>
              <c:numCache>
                <c:formatCode>General</c:formatCode>
                <c:ptCount val="4"/>
                <c:pt idx="0">
                  <c:v>15</c:v>
                </c:pt>
                <c:pt idx="1">
                  <c:v>15</c:v>
                </c:pt>
                <c:pt idx="2">
                  <c:v>5</c:v>
                </c:pt>
                <c:pt idx="3">
                  <c:v>5</c:v>
                </c:pt>
              </c:numCache>
            </c:numRef>
          </c:val>
          <c:extLst>
            <c:ext xmlns:c16="http://schemas.microsoft.com/office/drawing/2014/chart" uri="{C3380CC4-5D6E-409C-BE32-E72D297353CC}">
              <c16:uniqueId val="{00000008-8FF2-429C-92E1-0694D332B629}"/>
            </c:ext>
          </c:extLst>
        </c:ser>
        <c:dLbls>
          <c:showLegendKey val="0"/>
          <c:showVal val="0"/>
          <c:showCatName val="0"/>
          <c:showSerName val="0"/>
          <c:showPercent val="0"/>
          <c:showBubbleSize val="0"/>
        </c:dLbls>
        <c:gapWidth val="100"/>
        <c:axId val="1255842815"/>
        <c:axId val="1255843295"/>
      </c:barChart>
      <c:catAx>
        <c:axId val="125584281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55843295"/>
        <c:crosses val="autoZero"/>
        <c:auto val="1"/>
        <c:lblAlgn val="ctr"/>
        <c:lblOffset val="100"/>
        <c:noMultiLvlLbl val="0"/>
      </c:catAx>
      <c:valAx>
        <c:axId val="125584329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5584281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93B-49EB-9E35-CCDC4E04B409}"/>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93B-49EB-9E35-CCDC4E04B409}"/>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93B-49EB-9E35-CCDC4E04B409}"/>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93B-49EB-9E35-CCDC4E04B40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Sheet3!$A$1:$A$4</c:f>
              <c:strCache>
                <c:ptCount val="4"/>
                <c:pt idx="0">
                  <c:v>Positive perception </c:v>
                </c:pt>
                <c:pt idx="1">
                  <c:v>Negative perception</c:v>
                </c:pt>
                <c:pt idx="2">
                  <c:v>No changes</c:v>
                </c:pt>
                <c:pt idx="3">
                  <c:v>Not sure</c:v>
                </c:pt>
              </c:strCache>
            </c:strRef>
          </c:cat>
          <c:val>
            <c:numRef>
              <c:f>Sheet3!$B$1:$B$4</c:f>
              <c:numCache>
                <c:formatCode>General</c:formatCode>
                <c:ptCount val="4"/>
                <c:pt idx="0">
                  <c:v>11</c:v>
                </c:pt>
                <c:pt idx="1">
                  <c:v>22</c:v>
                </c:pt>
                <c:pt idx="2">
                  <c:v>12</c:v>
                </c:pt>
                <c:pt idx="3">
                  <c:v>5</c:v>
                </c:pt>
              </c:numCache>
            </c:numRef>
          </c:val>
          <c:extLst>
            <c:ext xmlns:c16="http://schemas.microsoft.com/office/drawing/2014/chart" uri="{C3380CC4-5D6E-409C-BE32-E72D297353CC}">
              <c16:uniqueId val="{00000008-693B-49EB-9E35-CCDC4E04B409}"/>
            </c:ext>
          </c:extLst>
        </c:ser>
        <c:dLbls>
          <c:showLegendKey val="0"/>
          <c:showVal val="0"/>
          <c:showCatName val="0"/>
          <c:showSerName val="0"/>
          <c:showPercent val="0"/>
          <c:showBubbleSize val="0"/>
        </c:dLbls>
        <c:gapWidth val="100"/>
        <c:axId val="1255848575"/>
        <c:axId val="1255854815"/>
      </c:barChart>
      <c:catAx>
        <c:axId val="125584857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55854815"/>
        <c:crosses val="autoZero"/>
        <c:auto val="1"/>
        <c:lblAlgn val="ctr"/>
        <c:lblOffset val="100"/>
        <c:noMultiLvlLbl val="0"/>
      </c:catAx>
      <c:valAx>
        <c:axId val="125585481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5584857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599-42E7-84C5-65657EBA8741}"/>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599-42E7-84C5-65657EBA8741}"/>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599-42E7-84C5-65657EBA8741}"/>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599-42E7-84C5-65657EBA874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Sheet4!$A$1:$A$4</c:f>
              <c:strCache>
                <c:ptCount val="4"/>
                <c:pt idx="0">
                  <c:v>Very effective</c:v>
                </c:pt>
                <c:pt idx="1">
                  <c:v>Somewhat effective</c:v>
                </c:pt>
                <c:pt idx="2">
                  <c:v>Not very effective</c:v>
                </c:pt>
                <c:pt idx="3">
                  <c:v>Not sure</c:v>
                </c:pt>
              </c:strCache>
            </c:strRef>
          </c:cat>
          <c:val>
            <c:numRef>
              <c:f>Sheet4!$B$1:$B$4</c:f>
              <c:numCache>
                <c:formatCode>General</c:formatCode>
                <c:ptCount val="4"/>
                <c:pt idx="0">
                  <c:v>16</c:v>
                </c:pt>
                <c:pt idx="1">
                  <c:v>20</c:v>
                </c:pt>
                <c:pt idx="2">
                  <c:v>7</c:v>
                </c:pt>
                <c:pt idx="3">
                  <c:v>7</c:v>
                </c:pt>
              </c:numCache>
            </c:numRef>
          </c:val>
          <c:extLst>
            <c:ext xmlns:c16="http://schemas.microsoft.com/office/drawing/2014/chart" uri="{C3380CC4-5D6E-409C-BE32-E72D297353CC}">
              <c16:uniqueId val="{00000008-8599-42E7-84C5-65657EBA8741}"/>
            </c:ext>
          </c:extLst>
        </c:ser>
        <c:dLbls>
          <c:showLegendKey val="0"/>
          <c:showVal val="0"/>
          <c:showCatName val="0"/>
          <c:showSerName val="0"/>
          <c:showPercent val="0"/>
          <c:showBubbleSize val="0"/>
        </c:dLbls>
        <c:gapWidth val="100"/>
        <c:axId val="1206614015"/>
        <c:axId val="1206615935"/>
      </c:barChart>
      <c:catAx>
        <c:axId val="120661401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06615935"/>
        <c:crosses val="autoZero"/>
        <c:auto val="1"/>
        <c:lblAlgn val="ctr"/>
        <c:lblOffset val="100"/>
        <c:noMultiLvlLbl val="0"/>
      </c:catAx>
      <c:valAx>
        <c:axId val="120661593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0661401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2C6-4382-923D-65C6ACFAF5F6}"/>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2C6-4382-923D-65C6ACFAF5F6}"/>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2C6-4382-923D-65C6ACFAF5F6}"/>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2C6-4382-923D-65C6ACFAF5F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Sheet5!$A$1:$A$4</c:f>
              <c:strCache>
                <c:ptCount val="4"/>
                <c:pt idx="0">
                  <c:v>spend more</c:v>
                </c:pt>
                <c:pt idx="1">
                  <c:v>spend less</c:v>
                </c:pt>
                <c:pt idx="2">
                  <c:v>Same as before</c:v>
                </c:pt>
                <c:pt idx="3">
                  <c:v>Not sure</c:v>
                </c:pt>
              </c:strCache>
            </c:strRef>
          </c:cat>
          <c:val>
            <c:numRef>
              <c:f>Sheet5!$B$1:$B$4</c:f>
              <c:numCache>
                <c:formatCode>General</c:formatCode>
                <c:ptCount val="4"/>
                <c:pt idx="0">
                  <c:v>26</c:v>
                </c:pt>
                <c:pt idx="1">
                  <c:v>4</c:v>
                </c:pt>
                <c:pt idx="2">
                  <c:v>17</c:v>
                </c:pt>
                <c:pt idx="3">
                  <c:v>3</c:v>
                </c:pt>
              </c:numCache>
            </c:numRef>
          </c:val>
          <c:extLst>
            <c:ext xmlns:c16="http://schemas.microsoft.com/office/drawing/2014/chart" uri="{C3380CC4-5D6E-409C-BE32-E72D297353CC}">
              <c16:uniqueId val="{00000008-E2C6-4382-923D-65C6ACFAF5F6}"/>
            </c:ext>
          </c:extLst>
        </c:ser>
        <c:dLbls>
          <c:showLegendKey val="0"/>
          <c:showVal val="0"/>
          <c:showCatName val="0"/>
          <c:showSerName val="0"/>
          <c:showPercent val="0"/>
          <c:showBubbleSize val="0"/>
        </c:dLbls>
        <c:gapWidth val="100"/>
        <c:axId val="1255846655"/>
        <c:axId val="1255842335"/>
      </c:barChart>
      <c:catAx>
        <c:axId val="125584665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55842335"/>
        <c:crosses val="autoZero"/>
        <c:auto val="1"/>
        <c:lblAlgn val="ctr"/>
        <c:lblOffset val="100"/>
        <c:noMultiLvlLbl val="0"/>
      </c:catAx>
      <c:valAx>
        <c:axId val="125584233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5584665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C06-4E6B-B899-F4419B9E3B43}"/>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C06-4E6B-B899-F4419B9E3B43}"/>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C06-4E6B-B899-F4419B9E3B43}"/>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C06-4E6B-B899-F4419B9E3B4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Sheet6!$A$1:$A$4</c:f>
              <c:strCache>
                <c:ptCount val="4"/>
                <c:pt idx="0">
                  <c:v>significant impact</c:v>
                </c:pt>
                <c:pt idx="1">
                  <c:v>moderate impact</c:v>
                </c:pt>
                <c:pt idx="2">
                  <c:v>no impact</c:v>
                </c:pt>
                <c:pt idx="3">
                  <c:v>Not sure</c:v>
                </c:pt>
              </c:strCache>
            </c:strRef>
          </c:cat>
          <c:val>
            <c:numRef>
              <c:f>Sheet6!$B$1:$B$4</c:f>
              <c:numCache>
                <c:formatCode>General</c:formatCode>
                <c:ptCount val="4"/>
                <c:pt idx="0">
                  <c:v>13</c:v>
                </c:pt>
                <c:pt idx="1">
                  <c:v>15</c:v>
                </c:pt>
                <c:pt idx="2">
                  <c:v>14</c:v>
                </c:pt>
                <c:pt idx="3">
                  <c:v>8</c:v>
                </c:pt>
              </c:numCache>
            </c:numRef>
          </c:val>
          <c:extLst>
            <c:ext xmlns:c16="http://schemas.microsoft.com/office/drawing/2014/chart" uri="{C3380CC4-5D6E-409C-BE32-E72D297353CC}">
              <c16:uniqueId val="{00000008-0C06-4E6B-B899-F4419B9E3B43}"/>
            </c:ext>
          </c:extLst>
        </c:ser>
        <c:dLbls>
          <c:showLegendKey val="0"/>
          <c:showVal val="0"/>
          <c:showCatName val="0"/>
          <c:showSerName val="0"/>
          <c:showPercent val="0"/>
          <c:showBubbleSize val="0"/>
        </c:dLbls>
        <c:gapWidth val="100"/>
        <c:axId val="1206619295"/>
        <c:axId val="1206616895"/>
      </c:barChart>
      <c:catAx>
        <c:axId val="120661929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06616895"/>
        <c:crosses val="autoZero"/>
        <c:auto val="1"/>
        <c:lblAlgn val="ctr"/>
        <c:lblOffset val="100"/>
        <c:noMultiLvlLbl val="0"/>
      </c:catAx>
      <c:valAx>
        <c:axId val="120661689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0661929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E3B-4F5B-805C-FB00DA575279}"/>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E3B-4F5B-805C-FB00DA575279}"/>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E3B-4F5B-805C-FB00DA57527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Sheet7!$A$1:$A$3</c:f>
              <c:strCache>
                <c:ptCount val="3"/>
                <c:pt idx="0">
                  <c:v>Yes</c:v>
                </c:pt>
                <c:pt idx="1">
                  <c:v>No</c:v>
                </c:pt>
                <c:pt idx="2">
                  <c:v>Not sure</c:v>
                </c:pt>
              </c:strCache>
            </c:strRef>
          </c:cat>
          <c:val>
            <c:numRef>
              <c:f>Sheet7!$B$1:$B$3</c:f>
              <c:numCache>
                <c:formatCode>General</c:formatCode>
                <c:ptCount val="3"/>
                <c:pt idx="0">
                  <c:v>27</c:v>
                </c:pt>
                <c:pt idx="1">
                  <c:v>14</c:v>
                </c:pt>
                <c:pt idx="2">
                  <c:v>9</c:v>
                </c:pt>
              </c:numCache>
            </c:numRef>
          </c:val>
          <c:extLst>
            <c:ext xmlns:c16="http://schemas.microsoft.com/office/drawing/2014/chart" uri="{C3380CC4-5D6E-409C-BE32-E72D297353CC}">
              <c16:uniqueId val="{00000006-EE3B-4F5B-805C-FB00DA575279}"/>
            </c:ext>
          </c:extLst>
        </c:ser>
        <c:dLbls>
          <c:showLegendKey val="0"/>
          <c:showVal val="0"/>
          <c:showCatName val="0"/>
          <c:showSerName val="0"/>
          <c:showPercent val="0"/>
          <c:showBubbleSize val="0"/>
        </c:dLbls>
        <c:gapWidth val="100"/>
        <c:axId val="1194945007"/>
        <c:axId val="1194945487"/>
      </c:barChart>
      <c:catAx>
        <c:axId val="1194945007"/>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94945487"/>
        <c:crosses val="autoZero"/>
        <c:auto val="1"/>
        <c:lblAlgn val="ctr"/>
        <c:lblOffset val="100"/>
        <c:noMultiLvlLbl val="0"/>
      </c:catAx>
      <c:valAx>
        <c:axId val="1194945487"/>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194945007"/>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616-480F-814C-610636F8717B}"/>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616-480F-814C-610636F8717B}"/>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616-480F-814C-610636F8717B}"/>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616-480F-814C-610636F8717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Sheet8!$A$1:$A$4</c:f>
              <c:strCache>
                <c:ptCount val="4"/>
                <c:pt idx="0">
                  <c:v>More satisfied </c:v>
                </c:pt>
                <c:pt idx="1">
                  <c:v>Less satisfied</c:v>
                </c:pt>
                <c:pt idx="2">
                  <c:v>Remained same</c:v>
                </c:pt>
                <c:pt idx="3">
                  <c:v>Not sure</c:v>
                </c:pt>
              </c:strCache>
            </c:strRef>
          </c:cat>
          <c:val>
            <c:numRef>
              <c:f>Sheet8!$B$1:$B$4</c:f>
              <c:numCache>
                <c:formatCode>General</c:formatCode>
                <c:ptCount val="4"/>
                <c:pt idx="0">
                  <c:v>19</c:v>
                </c:pt>
                <c:pt idx="1">
                  <c:v>21</c:v>
                </c:pt>
                <c:pt idx="2">
                  <c:v>9</c:v>
                </c:pt>
                <c:pt idx="3">
                  <c:v>1</c:v>
                </c:pt>
              </c:numCache>
            </c:numRef>
          </c:val>
          <c:extLst>
            <c:ext xmlns:c16="http://schemas.microsoft.com/office/drawing/2014/chart" uri="{C3380CC4-5D6E-409C-BE32-E72D297353CC}">
              <c16:uniqueId val="{00000008-9616-480F-814C-610636F8717B}"/>
            </c:ext>
          </c:extLst>
        </c:ser>
        <c:dLbls>
          <c:showLegendKey val="0"/>
          <c:showVal val="0"/>
          <c:showCatName val="0"/>
          <c:showSerName val="0"/>
          <c:showPercent val="0"/>
          <c:showBubbleSize val="0"/>
        </c:dLbls>
        <c:gapWidth val="100"/>
        <c:axId val="1255865855"/>
        <c:axId val="1255865375"/>
      </c:barChart>
      <c:catAx>
        <c:axId val="125586585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55865375"/>
        <c:crosses val="autoZero"/>
        <c:auto val="1"/>
        <c:lblAlgn val="ctr"/>
        <c:lblOffset val="100"/>
        <c:noMultiLvlLbl val="0"/>
      </c:catAx>
      <c:valAx>
        <c:axId val="125586537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5586585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242-4C05-BBD1-C84E4E88BAA6}"/>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242-4C05-BBD1-C84E4E88BAA6}"/>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242-4C05-BBD1-C84E4E88BAA6}"/>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242-4C05-BBD1-C84E4E88BAA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Sheet9!$A$1:$A$4</c:f>
              <c:strCache>
                <c:ptCount val="4"/>
                <c:pt idx="0">
                  <c:v>Customer service has improved</c:v>
                </c:pt>
                <c:pt idx="1">
                  <c:v>Customer service has declined</c:v>
                </c:pt>
                <c:pt idx="2">
                  <c:v>Customer service has remained the same</c:v>
                </c:pt>
                <c:pt idx="3">
                  <c:v>Not sure</c:v>
                </c:pt>
              </c:strCache>
            </c:strRef>
          </c:cat>
          <c:val>
            <c:numRef>
              <c:f>Sheet9!$B$1:$B$4</c:f>
              <c:numCache>
                <c:formatCode>General</c:formatCode>
                <c:ptCount val="4"/>
                <c:pt idx="0">
                  <c:v>16</c:v>
                </c:pt>
                <c:pt idx="1">
                  <c:v>13</c:v>
                </c:pt>
                <c:pt idx="2">
                  <c:v>14</c:v>
                </c:pt>
                <c:pt idx="3">
                  <c:v>7</c:v>
                </c:pt>
              </c:numCache>
            </c:numRef>
          </c:val>
          <c:extLst>
            <c:ext xmlns:c16="http://schemas.microsoft.com/office/drawing/2014/chart" uri="{C3380CC4-5D6E-409C-BE32-E72D297353CC}">
              <c16:uniqueId val="{00000008-3242-4C05-BBD1-C84E4E88BAA6}"/>
            </c:ext>
          </c:extLst>
        </c:ser>
        <c:dLbls>
          <c:showLegendKey val="0"/>
          <c:showVal val="0"/>
          <c:showCatName val="0"/>
          <c:showSerName val="0"/>
          <c:showPercent val="0"/>
          <c:showBubbleSize val="0"/>
        </c:dLbls>
        <c:gapWidth val="100"/>
        <c:axId val="1092989887"/>
        <c:axId val="1092980767"/>
      </c:barChart>
      <c:catAx>
        <c:axId val="1092989887"/>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92980767"/>
        <c:crosses val="autoZero"/>
        <c:auto val="1"/>
        <c:lblAlgn val="ctr"/>
        <c:lblOffset val="100"/>
        <c:noMultiLvlLbl val="0"/>
      </c:catAx>
      <c:valAx>
        <c:axId val="1092980767"/>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092989887"/>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D33-4B75-A233-48550B7DD0B8}"/>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D33-4B75-A233-48550B7DD0B8}"/>
              </c:ext>
            </c:extLst>
          </c:dPt>
          <c:dPt>
            <c:idx val="2"/>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D33-4B75-A233-48550B7DD0B8}"/>
              </c:ext>
            </c:extLst>
          </c:dPt>
          <c:dPt>
            <c:idx val="3"/>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D33-4B75-A233-48550B7DD0B8}"/>
              </c:ext>
            </c:extLst>
          </c:dPt>
          <c:dPt>
            <c:idx val="4"/>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BD33-4B75-A233-48550B7DD0B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Sheet10!$A$1:$A$5</c:f>
              <c:strCache>
                <c:ptCount val="5"/>
                <c:pt idx="0">
                  <c:v>Increase product variety</c:v>
                </c:pt>
                <c:pt idx="1">
                  <c:v>Enhance delivery speed</c:v>
                </c:pt>
                <c:pt idx="2">
                  <c:v>Offer more discounts and promotions</c:v>
                </c:pt>
                <c:pt idx="3">
                  <c:v>Improve customer service</c:v>
                </c:pt>
                <c:pt idx="4">
                  <c:v>Other</c:v>
                </c:pt>
              </c:strCache>
            </c:strRef>
          </c:cat>
          <c:val>
            <c:numRef>
              <c:f>Sheet10!$B$1:$B$5</c:f>
              <c:numCache>
                <c:formatCode>General</c:formatCode>
                <c:ptCount val="5"/>
                <c:pt idx="0">
                  <c:v>11</c:v>
                </c:pt>
                <c:pt idx="1">
                  <c:v>13</c:v>
                </c:pt>
                <c:pt idx="2">
                  <c:v>8</c:v>
                </c:pt>
                <c:pt idx="3">
                  <c:v>12</c:v>
                </c:pt>
                <c:pt idx="4">
                  <c:v>6</c:v>
                </c:pt>
              </c:numCache>
            </c:numRef>
          </c:val>
          <c:extLst>
            <c:ext xmlns:c16="http://schemas.microsoft.com/office/drawing/2014/chart" uri="{C3380CC4-5D6E-409C-BE32-E72D297353CC}">
              <c16:uniqueId val="{0000000A-BD33-4B75-A233-48550B7DD0B8}"/>
            </c:ext>
          </c:extLst>
        </c:ser>
        <c:dLbls>
          <c:showLegendKey val="0"/>
          <c:showVal val="0"/>
          <c:showCatName val="0"/>
          <c:showSerName val="0"/>
          <c:showPercent val="0"/>
          <c:showBubbleSize val="0"/>
        </c:dLbls>
        <c:gapWidth val="100"/>
        <c:axId val="1206618335"/>
        <c:axId val="1206617855"/>
      </c:barChart>
      <c:catAx>
        <c:axId val="1206618335"/>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06617855"/>
        <c:crosses val="autoZero"/>
        <c:auto val="1"/>
        <c:lblAlgn val="ctr"/>
        <c:lblOffset val="100"/>
        <c:noMultiLvlLbl val="0"/>
      </c:catAx>
      <c:valAx>
        <c:axId val="1206617855"/>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06618335"/>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89B5F-F4F8-4FEB-ABA2-73E21691E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19945</Words>
  <Characters>113691</Characters>
  <Application>Microsoft Office Word</Application>
  <DocSecurity>0</DocSecurity>
  <Lines>947</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Nitin Jangir</dc:creator>
  <cp:keywords/>
  <dc:description/>
  <cp:lastModifiedBy>Suranjit Kashyap</cp:lastModifiedBy>
  <cp:revision>2</cp:revision>
  <dcterms:created xsi:type="dcterms:W3CDTF">2023-06-13T15:32:00Z</dcterms:created>
  <dcterms:modified xsi:type="dcterms:W3CDTF">2023-06-13T15:32:00Z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4e317d3a-ce22-4aa8-b19b-43f6b9f42410</vt:lpwstr>
  </property>
</Properties>
</file>