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331A1" w:rsidP="00C331A1" w:rsidRDefault="00C331A1" w14:paraId="48BD2AE9" w14:textId="77777777"/>
    <w:p w:rsidR="00C331A1" w:rsidP="00C331A1" w:rsidRDefault="00C331A1" w14:paraId="1C23FF85" w14:textId="77777777"/>
    <w:p w:rsidRPr="00C746CE" w:rsidR="00C331A1" w:rsidP="00C331A1" w:rsidRDefault="00C331A1" w14:paraId="2C0E40BF" w14:textId="77777777">
      <w:pPr>
        <w:jc w:val="center"/>
        <w:rPr>
          <w:b/>
          <w:bCs/>
          <w:sz w:val="48"/>
          <w:szCs w:val="48"/>
        </w:rPr>
      </w:pPr>
      <w:r w:rsidRPr="00DC33F0">
        <w:rPr>
          <w:b/>
          <w:bCs/>
          <w:sz w:val="48"/>
          <w:szCs w:val="48"/>
        </w:rPr>
        <w:t>University of Wales Trinity Saint David</w:t>
      </w:r>
    </w:p>
    <w:p w:rsidR="00C331A1" w:rsidP="00C331A1" w:rsidRDefault="00C331A1" w14:paraId="39D6B867" w14:textId="77777777"/>
    <w:p w:rsidR="00C331A1" w:rsidP="00C331A1" w:rsidRDefault="00C331A1" w14:paraId="7D6D1929" w14:textId="77777777">
      <w:r>
        <w:rPr>
          <w:noProof/>
        </w:rPr>
        <w:drawing>
          <wp:anchor distT="0" distB="0" distL="114300" distR="114300" simplePos="0" relativeHeight="251659264" behindDoc="0" locked="0" layoutInCell="1" allowOverlap="1" wp14:anchorId="7E88F145" wp14:editId="669CDE92">
            <wp:simplePos x="0" y="0"/>
            <wp:positionH relativeFrom="margin">
              <wp:align>center</wp:align>
            </wp:positionH>
            <wp:positionV relativeFrom="paragraph">
              <wp:posOffset>9525</wp:posOffset>
            </wp:positionV>
            <wp:extent cx="2839720" cy="1828800"/>
            <wp:effectExtent l="0" t="0" r="0" b="0"/>
            <wp:wrapSquare wrapText="bothSides"/>
            <wp:docPr id="1494587299"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ter of Business Administration, MBA - University of Wales Trinity Saint  David - The Hong Kong Management Associat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331A1" w:rsidP="00C331A1" w:rsidRDefault="00C331A1" w14:paraId="5D6B409D" w14:textId="77777777"/>
    <w:p w:rsidR="00C331A1" w:rsidP="00C331A1" w:rsidRDefault="00C331A1" w14:paraId="769AB7A6" w14:textId="77777777"/>
    <w:p w:rsidR="00C331A1" w:rsidP="00C331A1" w:rsidRDefault="00C331A1" w14:paraId="28845BBC" w14:textId="77777777"/>
    <w:p w:rsidR="00C331A1" w:rsidP="00C331A1" w:rsidRDefault="00C331A1" w14:paraId="78BFFBA8" w14:textId="77777777"/>
    <w:p w:rsidR="00C331A1" w:rsidP="00C331A1" w:rsidRDefault="00C331A1" w14:paraId="78265D5B" w14:textId="77777777"/>
    <w:p w:rsidR="00C331A1" w:rsidP="00C331A1" w:rsidRDefault="00C331A1" w14:paraId="72D859AD" w14:textId="77777777"/>
    <w:p w:rsidR="00C331A1" w:rsidP="00C331A1" w:rsidRDefault="00C331A1" w14:paraId="70F53828" w14:textId="77777777"/>
    <w:p w:rsidR="00C331A1" w:rsidP="00C331A1" w:rsidRDefault="00C331A1" w14:paraId="0A784F8B" w14:textId="77777777">
      <w:pPr>
        <w:spacing w:line="360" w:lineRule="auto"/>
        <w:jc w:val="center"/>
      </w:pPr>
    </w:p>
    <w:p w:rsidRPr="00DC33F0" w:rsidR="00C331A1" w:rsidP="00C331A1" w:rsidRDefault="00C331A1" w14:paraId="44904875" w14:textId="77777777">
      <w:pPr>
        <w:spacing w:line="360" w:lineRule="auto"/>
        <w:rPr>
          <w:sz w:val="28"/>
          <w:szCs w:val="28"/>
        </w:rPr>
      </w:pPr>
      <w:r w:rsidRPr="00DC33F0">
        <w:rPr>
          <w:b/>
          <w:bCs/>
          <w:sz w:val="28"/>
          <w:szCs w:val="28"/>
        </w:rPr>
        <w:t>Program</w:t>
      </w:r>
      <w:r w:rsidRPr="00DC33F0">
        <w:rPr>
          <w:sz w:val="28"/>
          <w:szCs w:val="28"/>
        </w:rPr>
        <w:t>: Certificate of Higher Education Skills for the Workplace (Health and Social Care)</w:t>
      </w:r>
    </w:p>
    <w:p w:rsidRPr="00C331A1" w:rsidR="00C331A1" w:rsidP="0D904359" w:rsidRDefault="00C331A1" w14:paraId="6E389CD9" w14:textId="58C20452">
      <w:pPr>
        <w:spacing w:line="360" w:lineRule="auto"/>
        <w:rPr>
          <w:b w:val="0"/>
          <w:bCs w:val="0"/>
          <w:sz w:val="28"/>
          <w:szCs w:val="28"/>
          <w:lang w:val="en-US"/>
        </w:rPr>
      </w:pPr>
      <w:r w:rsidRPr="0D904359" w:rsidR="00C331A1">
        <w:rPr>
          <w:b w:val="1"/>
          <w:bCs w:val="1"/>
          <w:sz w:val="28"/>
          <w:szCs w:val="28"/>
        </w:rPr>
        <w:t>Title</w:t>
      </w:r>
      <w:r w:rsidRPr="0D904359" w:rsidR="00C331A1">
        <w:rPr>
          <w:sz w:val="28"/>
          <w:szCs w:val="28"/>
        </w:rPr>
        <w:t xml:space="preserve">: </w:t>
      </w:r>
      <w:r w:rsidRPr="0D904359" w:rsidR="00C331A1">
        <w:rPr>
          <w:sz w:val="28"/>
          <w:szCs w:val="28"/>
          <w:lang w:val="en-US"/>
        </w:rPr>
        <w:t>Assessment 2 -</w:t>
      </w:r>
      <w:r w:rsidRPr="0D904359" w:rsidR="00C331A1">
        <w:rPr>
          <w:sz w:val="28"/>
          <w:szCs w:val="28"/>
          <w:lang w:val="en-GB"/>
        </w:rPr>
        <w:t>Report on a Health Issue</w:t>
      </w:r>
      <w:r>
        <w:br/>
      </w:r>
      <w:r w:rsidRPr="0D904359" w:rsidR="00C331A1">
        <w:rPr>
          <w:b w:val="1"/>
          <w:bCs w:val="1"/>
          <w:sz w:val="28"/>
          <w:szCs w:val="28"/>
        </w:rPr>
        <w:t>Module</w:t>
      </w:r>
      <w:r w:rsidRPr="0D904359" w:rsidR="00C331A1">
        <w:rPr>
          <w:sz w:val="28"/>
          <w:szCs w:val="28"/>
        </w:rPr>
        <w:t xml:space="preserve">: </w:t>
      </w:r>
      <w:r w:rsidRPr="0D904359" w:rsidR="00C331A1">
        <w:rPr>
          <w:sz w:val="28"/>
          <w:szCs w:val="28"/>
        </w:rPr>
        <w:t>Introduction to Public Health</w:t>
      </w:r>
      <w:r>
        <w:br/>
      </w:r>
      <w:r w:rsidRPr="0D904359" w:rsidR="00C331A1">
        <w:rPr>
          <w:b w:val="1"/>
          <w:bCs w:val="1"/>
          <w:sz w:val="28"/>
          <w:szCs w:val="28"/>
        </w:rPr>
        <w:t>Name of Student:</w:t>
      </w:r>
      <w:r w:rsidRPr="0D904359" w:rsidR="47A5C87B">
        <w:rPr>
          <w:b w:val="1"/>
          <w:bCs w:val="1"/>
          <w:sz w:val="28"/>
          <w:szCs w:val="28"/>
        </w:rPr>
        <w:t xml:space="preserve"> </w:t>
      </w:r>
      <w:r w:rsidRPr="0D904359" w:rsidR="04FDC5C2">
        <w:rPr>
          <w:b w:val="0"/>
          <w:bCs w:val="0"/>
          <w:sz w:val="28"/>
          <w:szCs w:val="28"/>
        </w:rPr>
        <w:t>Mazaffar</w:t>
      </w:r>
      <w:r w:rsidRPr="0D904359" w:rsidR="04FDC5C2">
        <w:rPr>
          <w:b w:val="0"/>
          <w:bCs w:val="0"/>
          <w:sz w:val="28"/>
          <w:szCs w:val="28"/>
        </w:rPr>
        <w:t xml:space="preserve"> Hussain</w:t>
      </w:r>
    </w:p>
    <w:p w:rsidRPr="00DC33F0" w:rsidR="00C331A1" w:rsidP="0D904359" w:rsidRDefault="00C331A1" w14:paraId="0CE623B3" w14:textId="27409863">
      <w:pPr>
        <w:spacing w:line="360" w:lineRule="auto"/>
        <w:rPr>
          <w:b w:val="0"/>
          <w:bCs w:val="0"/>
          <w:sz w:val="28"/>
          <w:szCs w:val="28"/>
        </w:rPr>
      </w:pPr>
      <w:r w:rsidRPr="0D904359" w:rsidR="00C331A1">
        <w:rPr>
          <w:b w:val="1"/>
          <w:bCs w:val="1"/>
          <w:sz w:val="28"/>
          <w:szCs w:val="28"/>
        </w:rPr>
        <w:t>Student ID:</w:t>
      </w:r>
      <w:r w:rsidRPr="0D904359" w:rsidR="65895169">
        <w:rPr>
          <w:b w:val="1"/>
          <w:bCs w:val="1"/>
          <w:sz w:val="28"/>
          <w:szCs w:val="28"/>
        </w:rPr>
        <w:t xml:space="preserve"> </w:t>
      </w:r>
      <w:r w:rsidRPr="0D904359" w:rsidR="13379895">
        <w:rPr>
          <w:b w:val="0"/>
          <w:bCs w:val="0"/>
          <w:sz w:val="28"/>
          <w:szCs w:val="28"/>
        </w:rPr>
        <w:t>2512318</w:t>
      </w:r>
    </w:p>
    <w:p w:rsidR="00C331A1" w:rsidP="00C331A1" w:rsidRDefault="00C331A1" w14:paraId="73F44F09" w14:textId="662734B9">
      <w:pPr>
        <w:spacing w:line="360" w:lineRule="auto"/>
      </w:pPr>
      <w:r w:rsidRPr="0D904359" w:rsidR="00C331A1">
        <w:rPr>
          <w:b w:val="1"/>
          <w:bCs w:val="1"/>
          <w:sz w:val="28"/>
          <w:szCs w:val="28"/>
        </w:rPr>
        <w:t>Lecturer Name</w:t>
      </w:r>
      <w:r w:rsidRPr="0D904359" w:rsidR="00C331A1">
        <w:rPr>
          <w:sz w:val="28"/>
          <w:szCs w:val="28"/>
        </w:rPr>
        <w:t xml:space="preserve">: </w:t>
      </w:r>
      <w:r w:rsidRPr="0D904359" w:rsidR="13F95418">
        <w:rPr>
          <w:sz w:val="28"/>
          <w:szCs w:val="28"/>
        </w:rPr>
        <w:t>Gillian Weaver</w:t>
      </w:r>
      <w:r>
        <w:br/>
      </w:r>
    </w:p>
    <w:p w:rsidR="00A8282B" w:rsidRDefault="00A8282B" w14:paraId="1B9DDB17" w14:textId="77777777"/>
    <w:p w:rsidR="00C331A1" w:rsidRDefault="00C331A1" w14:paraId="1DACF9F9" w14:textId="77777777"/>
    <w:p w:rsidR="00C331A1" w:rsidRDefault="00C331A1" w14:paraId="3094B8F2" w14:textId="77777777"/>
    <w:p w:rsidR="00C331A1" w:rsidRDefault="00C331A1" w14:paraId="7D3112B3" w14:textId="77777777"/>
    <w:p w:rsidR="00C331A1" w:rsidRDefault="00C331A1" w14:paraId="52FE9138" w14:textId="77777777"/>
    <w:sdt>
      <w:sdtPr>
        <w:id w:val="533007610"/>
        <w:docPartObj>
          <w:docPartGallery w:val="Table of Contents"/>
          <w:docPartUnique/>
        </w:docPartObj>
        <w:rPr>
          <w:rFonts w:ascii="Aptos" w:hAnsi="Aptos" w:eastAsia="Aptos" w:cs="" w:asciiTheme="minorAscii" w:hAnsiTheme="minorAscii" w:eastAsiaTheme="minorAscii" w:cstheme="minorBidi"/>
          <w:color w:val="auto"/>
          <w:kern w:val="2"/>
          <w:sz w:val="24"/>
          <w:szCs w:val="24"/>
          <w:lang w:val="en-US"/>
          <w14:ligatures w14:val="standardContextual"/>
        </w:rPr>
      </w:sdtPr>
      <w:sdtEndPr>
        <w:rPr>
          <w:rFonts w:ascii="Aptos" w:hAnsi="Aptos" w:eastAsia="Aptos" w:cs="" w:asciiTheme="minorAscii" w:hAnsiTheme="minorAscii" w:eastAsiaTheme="minorAscii" w:cstheme="minorBidi"/>
          <w:b w:val="1"/>
          <w:bCs w:val="1"/>
          <w:noProof/>
          <w:color w:val="auto"/>
          <w:sz w:val="24"/>
          <w:szCs w:val="24"/>
          <w:lang w:val="en-US"/>
        </w:rPr>
      </w:sdtEndPr>
      <w:sdtContent>
        <w:p w:rsidR="00C331A1" w:rsidP="00C331A1" w:rsidRDefault="00C331A1" w14:paraId="4941618B" w14:textId="77777777">
          <w:pPr>
            <w:pStyle w:val="TOCHeading"/>
          </w:pPr>
          <w:r>
            <w:t>Table of Contents</w:t>
          </w:r>
        </w:p>
        <w:p w:rsidR="007B0045" w:rsidRDefault="00C331A1" w14:paraId="33A5514B" w14:textId="2D61D0BB">
          <w:pPr>
            <w:pStyle w:val="TOC2"/>
            <w:tabs>
              <w:tab w:val="left" w:pos="720"/>
              <w:tab w:val="right" w:leader="dot" w:pos="9016"/>
            </w:tabs>
            <w:rPr>
              <w:rFonts w:eastAsiaTheme="minorEastAsia"/>
              <w:noProof/>
              <w:lang w:eastAsia="en-PK"/>
            </w:rPr>
          </w:pPr>
          <w:r>
            <w:fldChar w:fldCharType="begin"/>
          </w:r>
          <w:r>
            <w:instrText xml:space="preserve"> TOC \o "1-3" \h \z \u </w:instrText>
          </w:r>
          <w:r>
            <w:fldChar w:fldCharType="separate"/>
          </w:r>
          <w:hyperlink w:history="1" w:anchor="_Toc222772297">
            <w:r w:rsidRPr="00655908" w:rsidR="007B0045">
              <w:rPr>
                <w:rStyle w:val="Hyperlink"/>
                <w:rFonts w:ascii="Arial" w:hAnsi="Arial" w:cs="Arial"/>
                <w:noProof/>
              </w:rPr>
              <w:t>1.</w:t>
            </w:r>
            <w:r w:rsidR="007B0045">
              <w:rPr>
                <w:rFonts w:eastAsiaTheme="minorEastAsia"/>
                <w:noProof/>
                <w:lang w:eastAsia="en-PK"/>
              </w:rPr>
              <w:tab/>
            </w:r>
            <w:r w:rsidRPr="00655908" w:rsidR="007B0045">
              <w:rPr>
                <w:rStyle w:val="Hyperlink"/>
                <w:rFonts w:ascii="Arial" w:hAnsi="Arial" w:cs="Arial"/>
                <w:noProof/>
              </w:rPr>
              <w:t>Introduction</w:t>
            </w:r>
            <w:r w:rsidR="007B0045">
              <w:rPr>
                <w:noProof/>
                <w:webHidden/>
              </w:rPr>
              <w:tab/>
            </w:r>
            <w:r w:rsidR="007B0045">
              <w:rPr>
                <w:noProof/>
                <w:webHidden/>
              </w:rPr>
              <w:fldChar w:fldCharType="begin"/>
            </w:r>
            <w:r w:rsidR="007B0045">
              <w:rPr>
                <w:noProof/>
                <w:webHidden/>
              </w:rPr>
              <w:instrText xml:space="preserve"> PAGEREF _Toc222772297 \h </w:instrText>
            </w:r>
            <w:r w:rsidR="007B0045">
              <w:rPr>
                <w:noProof/>
                <w:webHidden/>
              </w:rPr>
            </w:r>
            <w:r w:rsidR="007B0045">
              <w:rPr>
                <w:noProof/>
                <w:webHidden/>
              </w:rPr>
              <w:fldChar w:fldCharType="separate"/>
            </w:r>
            <w:r w:rsidR="007B0045">
              <w:rPr>
                <w:noProof/>
                <w:webHidden/>
              </w:rPr>
              <w:t>3</w:t>
            </w:r>
            <w:r w:rsidR="007B0045">
              <w:rPr>
                <w:noProof/>
                <w:webHidden/>
              </w:rPr>
              <w:fldChar w:fldCharType="end"/>
            </w:r>
          </w:hyperlink>
        </w:p>
        <w:p w:rsidR="007B0045" w:rsidRDefault="007B0045" w14:paraId="682C807D" w14:textId="0F2F967F">
          <w:pPr>
            <w:pStyle w:val="TOC2"/>
            <w:tabs>
              <w:tab w:val="left" w:pos="720"/>
              <w:tab w:val="right" w:leader="dot" w:pos="9016"/>
            </w:tabs>
            <w:rPr>
              <w:rFonts w:eastAsiaTheme="minorEastAsia"/>
              <w:noProof/>
              <w:lang w:eastAsia="en-PK"/>
            </w:rPr>
          </w:pPr>
          <w:hyperlink w:history="1" w:anchor="_Toc222772298">
            <w:r w:rsidRPr="00655908">
              <w:rPr>
                <w:rStyle w:val="Hyperlink"/>
                <w:noProof/>
              </w:rPr>
              <w:t>2.</w:t>
            </w:r>
            <w:r>
              <w:rPr>
                <w:rFonts w:eastAsiaTheme="minorEastAsia"/>
                <w:noProof/>
                <w:lang w:eastAsia="en-PK"/>
              </w:rPr>
              <w:tab/>
            </w:r>
            <w:r w:rsidRPr="00655908">
              <w:rPr>
                <w:rStyle w:val="Hyperlink"/>
                <w:noProof/>
              </w:rPr>
              <w:t>Approaches Used to Measure and Monitor Lung Cancer</w:t>
            </w:r>
            <w:r>
              <w:rPr>
                <w:noProof/>
                <w:webHidden/>
              </w:rPr>
              <w:tab/>
            </w:r>
            <w:r>
              <w:rPr>
                <w:noProof/>
                <w:webHidden/>
              </w:rPr>
              <w:fldChar w:fldCharType="begin"/>
            </w:r>
            <w:r>
              <w:rPr>
                <w:noProof/>
                <w:webHidden/>
              </w:rPr>
              <w:instrText xml:space="preserve"> PAGEREF _Toc222772298 \h </w:instrText>
            </w:r>
            <w:r>
              <w:rPr>
                <w:noProof/>
                <w:webHidden/>
              </w:rPr>
            </w:r>
            <w:r>
              <w:rPr>
                <w:noProof/>
                <w:webHidden/>
              </w:rPr>
              <w:fldChar w:fldCharType="separate"/>
            </w:r>
            <w:r>
              <w:rPr>
                <w:noProof/>
                <w:webHidden/>
              </w:rPr>
              <w:t>3</w:t>
            </w:r>
            <w:r>
              <w:rPr>
                <w:noProof/>
                <w:webHidden/>
              </w:rPr>
              <w:fldChar w:fldCharType="end"/>
            </w:r>
          </w:hyperlink>
        </w:p>
        <w:p w:rsidR="007B0045" w:rsidRDefault="007B0045" w14:paraId="0E4A17E0" w14:textId="26314F0F">
          <w:pPr>
            <w:pStyle w:val="TOC2"/>
            <w:tabs>
              <w:tab w:val="left" w:pos="720"/>
              <w:tab w:val="right" w:leader="dot" w:pos="9016"/>
            </w:tabs>
            <w:rPr>
              <w:rFonts w:eastAsiaTheme="minorEastAsia"/>
              <w:noProof/>
              <w:lang w:eastAsia="en-PK"/>
            </w:rPr>
          </w:pPr>
          <w:hyperlink w:history="1" w:anchor="_Toc222772299">
            <w:r w:rsidRPr="00655908">
              <w:rPr>
                <w:rStyle w:val="Hyperlink"/>
                <w:noProof/>
              </w:rPr>
              <w:t>3.</w:t>
            </w:r>
            <w:r>
              <w:rPr>
                <w:rFonts w:eastAsiaTheme="minorEastAsia"/>
                <w:noProof/>
                <w:lang w:eastAsia="en-PK"/>
              </w:rPr>
              <w:tab/>
            </w:r>
            <w:r w:rsidRPr="00655908">
              <w:rPr>
                <w:rStyle w:val="Hyperlink"/>
                <w:noProof/>
              </w:rPr>
              <w:t>Control of Lung Cancer</w:t>
            </w:r>
            <w:r>
              <w:rPr>
                <w:noProof/>
                <w:webHidden/>
              </w:rPr>
              <w:tab/>
            </w:r>
            <w:r>
              <w:rPr>
                <w:noProof/>
                <w:webHidden/>
              </w:rPr>
              <w:fldChar w:fldCharType="begin"/>
            </w:r>
            <w:r>
              <w:rPr>
                <w:noProof/>
                <w:webHidden/>
              </w:rPr>
              <w:instrText xml:space="preserve"> PAGEREF _Toc222772299 \h </w:instrText>
            </w:r>
            <w:r>
              <w:rPr>
                <w:noProof/>
                <w:webHidden/>
              </w:rPr>
            </w:r>
            <w:r>
              <w:rPr>
                <w:noProof/>
                <w:webHidden/>
              </w:rPr>
              <w:fldChar w:fldCharType="separate"/>
            </w:r>
            <w:r>
              <w:rPr>
                <w:noProof/>
                <w:webHidden/>
              </w:rPr>
              <w:t>5</w:t>
            </w:r>
            <w:r>
              <w:rPr>
                <w:noProof/>
                <w:webHidden/>
              </w:rPr>
              <w:fldChar w:fldCharType="end"/>
            </w:r>
          </w:hyperlink>
        </w:p>
        <w:p w:rsidR="007B0045" w:rsidRDefault="007B0045" w14:paraId="4B82A565" w14:textId="7F9F43B8">
          <w:pPr>
            <w:pStyle w:val="TOC2"/>
            <w:tabs>
              <w:tab w:val="left" w:pos="720"/>
              <w:tab w:val="right" w:leader="dot" w:pos="9016"/>
            </w:tabs>
            <w:rPr>
              <w:rFonts w:eastAsiaTheme="minorEastAsia"/>
              <w:noProof/>
              <w:lang w:eastAsia="en-PK"/>
            </w:rPr>
          </w:pPr>
          <w:hyperlink w:history="1" w:anchor="_Toc222772300">
            <w:r w:rsidRPr="00655908">
              <w:rPr>
                <w:rStyle w:val="Hyperlink"/>
                <w:noProof/>
              </w:rPr>
              <w:t>4.</w:t>
            </w:r>
            <w:r>
              <w:rPr>
                <w:rFonts w:eastAsiaTheme="minorEastAsia"/>
                <w:noProof/>
                <w:lang w:eastAsia="en-PK"/>
              </w:rPr>
              <w:tab/>
            </w:r>
            <w:r w:rsidRPr="00655908">
              <w:rPr>
                <w:rStyle w:val="Hyperlink"/>
                <w:noProof/>
              </w:rPr>
              <w:t>Consequences of Lung Cancer on Individuals and the Community</w:t>
            </w:r>
            <w:r>
              <w:rPr>
                <w:noProof/>
                <w:webHidden/>
              </w:rPr>
              <w:tab/>
            </w:r>
            <w:r>
              <w:rPr>
                <w:noProof/>
                <w:webHidden/>
              </w:rPr>
              <w:fldChar w:fldCharType="begin"/>
            </w:r>
            <w:r>
              <w:rPr>
                <w:noProof/>
                <w:webHidden/>
              </w:rPr>
              <w:instrText xml:space="preserve"> PAGEREF _Toc222772300 \h </w:instrText>
            </w:r>
            <w:r>
              <w:rPr>
                <w:noProof/>
                <w:webHidden/>
              </w:rPr>
            </w:r>
            <w:r>
              <w:rPr>
                <w:noProof/>
                <w:webHidden/>
              </w:rPr>
              <w:fldChar w:fldCharType="separate"/>
            </w:r>
            <w:r>
              <w:rPr>
                <w:noProof/>
                <w:webHidden/>
              </w:rPr>
              <w:t>6</w:t>
            </w:r>
            <w:r>
              <w:rPr>
                <w:noProof/>
                <w:webHidden/>
              </w:rPr>
              <w:fldChar w:fldCharType="end"/>
            </w:r>
          </w:hyperlink>
        </w:p>
        <w:p w:rsidR="007B0045" w:rsidRDefault="007B0045" w14:paraId="6E0FF64B" w14:textId="436B882E">
          <w:pPr>
            <w:pStyle w:val="TOC2"/>
            <w:tabs>
              <w:tab w:val="left" w:pos="720"/>
              <w:tab w:val="right" w:leader="dot" w:pos="9016"/>
            </w:tabs>
            <w:rPr>
              <w:rFonts w:eastAsiaTheme="minorEastAsia"/>
              <w:noProof/>
              <w:lang w:eastAsia="en-PK"/>
            </w:rPr>
          </w:pPr>
          <w:hyperlink w:history="1" w:anchor="_Toc222772301">
            <w:r w:rsidRPr="00655908">
              <w:rPr>
                <w:rStyle w:val="Hyperlink"/>
                <w:noProof/>
              </w:rPr>
              <w:t>5.</w:t>
            </w:r>
            <w:r>
              <w:rPr>
                <w:rFonts w:eastAsiaTheme="minorEastAsia"/>
                <w:noProof/>
                <w:lang w:eastAsia="en-PK"/>
              </w:rPr>
              <w:tab/>
            </w:r>
            <w:r w:rsidRPr="00655908">
              <w:rPr>
                <w:rStyle w:val="Hyperlink"/>
                <w:noProof/>
              </w:rPr>
              <w:t>Health and Social Care Support Services Required</w:t>
            </w:r>
            <w:r>
              <w:rPr>
                <w:noProof/>
                <w:webHidden/>
              </w:rPr>
              <w:tab/>
            </w:r>
            <w:r>
              <w:rPr>
                <w:noProof/>
                <w:webHidden/>
              </w:rPr>
              <w:fldChar w:fldCharType="begin"/>
            </w:r>
            <w:r>
              <w:rPr>
                <w:noProof/>
                <w:webHidden/>
              </w:rPr>
              <w:instrText xml:space="preserve"> PAGEREF _Toc222772301 \h </w:instrText>
            </w:r>
            <w:r>
              <w:rPr>
                <w:noProof/>
                <w:webHidden/>
              </w:rPr>
            </w:r>
            <w:r>
              <w:rPr>
                <w:noProof/>
                <w:webHidden/>
              </w:rPr>
              <w:fldChar w:fldCharType="separate"/>
            </w:r>
            <w:r>
              <w:rPr>
                <w:noProof/>
                <w:webHidden/>
              </w:rPr>
              <w:t>6</w:t>
            </w:r>
            <w:r>
              <w:rPr>
                <w:noProof/>
                <w:webHidden/>
              </w:rPr>
              <w:fldChar w:fldCharType="end"/>
            </w:r>
          </w:hyperlink>
        </w:p>
        <w:p w:rsidR="007B0045" w:rsidRDefault="007B0045" w14:paraId="75689CF2" w14:textId="28F07110">
          <w:pPr>
            <w:pStyle w:val="TOC2"/>
            <w:tabs>
              <w:tab w:val="left" w:pos="720"/>
              <w:tab w:val="right" w:leader="dot" w:pos="9016"/>
            </w:tabs>
            <w:rPr>
              <w:rFonts w:eastAsiaTheme="minorEastAsia"/>
              <w:noProof/>
              <w:lang w:eastAsia="en-PK"/>
            </w:rPr>
          </w:pPr>
          <w:hyperlink w:history="1" w:anchor="_Toc222772302">
            <w:r w:rsidRPr="00655908">
              <w:rPr>
                <w:rStyle w:val="Hyperlink"/>
                <w:noProof/>
              </w:rPr>
              <w:t>6.</w:t>
            </w:r>
            <w:r>
              <w:rPr>
                <w:rFonts w:eastAsiaTheme="minorEastAsia"/>
                <w:noProof/>
                <w:lang w:eastAsia="en-PK"/>
              </w:rPr>
              <w:tab/>
            </w:r>
            <w:r w:rsidRPr="00655908">
              <w:rPr>
                <w:rStyle w:val="Hyperlink"/>
                <w:noProof/>
              </w:rPr>
              <w:t>Conclusion</w:t>
            </w:r>
            <w:r>
              <w:rPr>
                <w:noProof/>
                <w:webHidden/>
              </w:rPr>
              <w:tab/>
            </w:r>
            <w:r>
              <w:rPr>
                <w:noProof/>
                <w:webHidden/>
              </w:rPr>
              <w:fldChar w:fldCharType="begin"/>
            </w:r>
            <w:r>
              <w:rPr>
                <w:noProof/>
                <w:webHidden/>
              </w:rPr>
              <w:instrText xml:space="preserve"> PAGEREF _Toc222772302 \h </w:instrText>
            </w:r>
            <w:r>
              <w:rPr>
                <w:noProof/>
                <w:webHidden/>
              </w:rPr>
            </w:r>
            <w:r>
              <w:rPr>
                <w:noProof/>
                <w:webHidden/>
              </w:rPr>
              <w:fldChar w:fldCharType="separate"/>
            </w:r>
            <w:r>
              <w:rPr>
                <w:noProof/>
                <w:webHidden/>
              </w:rPr>
              <w:t>8</w:t>
            </w:r>
            <w:r>
              <w:rPr>
                <w:noProof/>
                <w:webHidden/>
              </w:rPr>
              <w:fldChar w:fldCharType="end"/>
            </w:r>
          </w:hyperlink>
        </w:p>
        <w:p w:rsidR="007B0045" w:rsidRDefault="007B0045" w14:paraId="4959D9F0" w14:textId="26E3FB03">
          <w:pPr>
            <w:pStyle w:val="TOC2"/>
            <w:tabs>
              <w:tab w:val="left" w:pos="720"/>
              <w:tab w:val="right" w:leader="dot" w:pos="9016"/>
            </w:tabs>
            <w:rPr>
              <w:rFonts w:eastAsiaTheme="minorEastAsia"/>
              <w:noProof/>
              <w:lang w:eastAsia="en-PK"/>
            </w:rPr>
          </w:pPr>
          <w:hyperlink w:history="1" w:anchor="_Toc222772303">
            <w:r w:rsidRPr="00655908">
              <w:rPr>
                <w:rStyle w:val="Hyperlink"/>
                <w:noProof/>
              </w:rPr>
              <w:t>7.</w:t>
            </w:r>
            <w:r>
              <w:rPr>
                <w:rFonts w:eastAsiaTheme="minorEastAsia"/>
                <w:noProof/>
                <w:lang w:eastAsia="en-PK"/>
              </w:rPr>
              <w:tab/>
            </w:r>
            <w:r w:rsidRPr="00655908">
              <w:rPr>
                <w:rStyle w:val="Hyperlink"/>
                <w:noProof/>
              </w:rPr>
              <w:t>References</w:t>
            </w:r>
            <w:r>
              <w:rPr>
                <w:noProof/>
                <w:webHidden/>
              </w:rPr>
              <w:tab/>
            </w:r>
            <w:r>
              <w:rPr>
                <w:noProof/>
                <w:webHidden/>
              </w:rPr>
              <w:fldChar w:fldCharType="begin"/>
            </w:r>
            <w:r>
              <w:rPr>
                <w:noProof/>
                <w:webHidden/>
              </w:rPr>
              <w:instrText xml:space="preserve"> PAGEREF _Toc222772303 \h </w:instrText>
            </w:r>
            <w:r>
              <w:rPr>
                <w:noProof/>
                <w:webHidden/>
              </w:rPr>
            </w:r>
            <w:r>
              <w:rPr>
                <w:noProof/>
                <w:webHidden/>
              </w:rPr>
              <w:fldChar w:fldCharType="separate"/>
            </w:r>
            <w:r>
              <w:rPr>
                <w:noProof/>
                <w:webHidden/>
              </w:rPr>
              <w:t>9</w:t>
            </w:r>
            <w:r>
              <w:rPr>
                <w:noProof/>
                <w:webHidden/>
              </w:rPr>
              <w:fldChar w:fldCharType="end"/>
            </w:r>
          </w:hyperlink>
        </w:p>
        <w:p w:rsidR="00C331A1" w:rsidP="00C331A1" w:rsidRDefault="00C331A1" w14:paraId="3CFAF094" w14:textId="170AA6EE">
          <w:r>
            <w:rPr>
              <w:b/>
              <w:bCs/>
              <w:noProof/>
            </w:rPr>
            <w:fldChar w:fldCharType="end"/>
          </w:r>
        </w:p>
      </w:sdtContent>
    </w:sdt>
    <w:p w:rsidR="00C331A1" w:rsidP="00C331A1" w:rsidRDefault="00C331A1" w14:paraId="01EC44B9" w14:textId="77777777">
      <w:pPr>
        <w:pStyle w:val="Heading2"/>
        <w:spacing w:line="360" w:lineRule="auto"/>
        <w:jc w:val="both"/>
        <w:rPr>
          <w:rFonts w:ascii="Arial" w:hAnsi="Arial" w:cs="Arial"/>
        </w:rPr>
      </w:pPr>
    </w:p>
    <w:p w:rsidR="00C331A1" w:rsidP="00C331A1" w:rsidRDefault="00C331A1" w14:paraId="60151059" w14:textId="77777777">
      <w:pPr>
        <w:pStyle w:val="Heading2"/>
        <w:spacing w:line="360" w:lineRule="auto"/>
        <w:jc w:val="both"/>
        <w:rPr>
          <w:rFonts w:ascii="Arial" w:hAnsi="Arial" w:cs="Arial"/>
        </w:rPr>
      </w:pPr>
    </w:p>
    <w:p w:rsidR="00C331A1" w:rsidP="00C331A1" w:rsidRDefault="00C331A1" w14:paraId="23210772" w14:textId="77777777">
      <w:pPr>
        <w:pStyle w:val="Heading2"/>
        <w:spacing w:line="360" w:lineRule="auto"/>
        <w:jc w:val="both"/>
        <w:rPr>
          <w:rFonts w:ascii="Arial" w:hAnsi="Arial" w:cs="Arial"/>
        </w:rPr>
      </w:pPr>
    </w:p>
    <w:p w:rsidR="00C331A1" w:rsidP="00C331A1" w:rsidRDefault="00C331A1" w14:paraId="4527541D" w14:textId="77777777">
      <w:pPr>
        <w:pStyle w:val="Heading2"/>
        <w:spacing w:line="360" w:lineRule="auto"/>
        <w:jc w:val="both"/>
        <w:rPr>
          <w:rFonts w:ascii="Arial" w:hAnsi="Arial" w:cs="Arial"/>
        </w:rPr>
      </w:pPr>
    </w:p>
    <w:p w:rsidR="00C331A1" w:rsidP="00C331A1" w:rsidRDefault="00C331A1" w14:paraId="10D2C31D" w14:textId="77777777">
      <w:pPr>
        <w:pStyle w:val="Heading2"/>
        <w:spacing w:line="360" w:lineRule="auto"/>
        <w:jc w:val="both"/>
        <w:rPr>
          <w:rFonts w:ascii="Arial" w:hAnsi="Arial" w:cs="Arial"/>
        </w:rPr>
      </w:pPr>
    </w:p>
    <w:p w:rsidR="00C331A1" w:rsidP="00C331A1" w:rsidRDefault="00C331A1" w14:paraId="0093FC91" w14:textId="77777777">
      <w:pPr>
        <w:pStyle w:val="Heading2"/>
        <w:spacing w:line="360" w:lineRule="auto"/>
        <w:jc w:val="both"/>
        <w:rPr>
          <w:rFonts w:ascii="Arial" w:hAnsi="Arial" w:cs="Arial"/>
        </w:rPr>
      </w:pPr>
    </w:p>
    <w:p w:rsidR="00C331A1" w:rsidP="00C331A1" w:rsidRDefault="00C331A1" w14:paraId="484CEFA9" w14:textId="77777777">
      <w:pPr>
        <w:pStyle w:val="Heading2"/>
        <w:spacing w:line="360" w:lineRule="auto"/>
        <w:jc w:val="both"/>
        <w:rPr>
          <w:rFonts w:ascii="Arial" w:hAnsi="Arial" w:cs="Arial"/>
        </w:rPr>
      </w:pPr>
    </w:p>
    <w:p w:rsidR="00C331A1" w:rsidP="00C331A1" w:rsidRDefault="00C331A1" w14:paraId="4A930DF2" w14:textId="77777777">
      <w:pPr>
        <w:pStyle w:val="Heading2"/>
        <w:spacing w:line="360" w:lineRule="auto"/>
        <w:jc w:val="both"/>
        <w:rPr>
          <w:rFonts w:ascii="Arial" w:hAnsi="Arial" w:cs="Arial"/>
        </w:rPr>
      </w:pPr>
    </w:p>
    <w:p w:rsidR="00C331A1" w:rsidP="00C331A1" w:rsidRDefault="00C331A1" w14:paraId="068AE345" w14:textId="77777777">
      <w:pPr>
        <w:pStyle w:val="Heading2"/>
        <w:spacing w:line="360" w:lineRule="auto"/>
        <w:jc w:val="both"/>
        <w:rPr>
          <w:rFonts w:ascii="Arial" w:hAnsi="Arial" w:cs="Arial"/>
        </w:rPr>
      </w:pPr>
    </w:p>
    <w:p w:rsidR="00C331A1" w:rsidP="00C331A1" w:rsidRDefault="00C331A1" w14:paraId="193D8631" w14:textId="77777777">
      <w:pPr>
        <w:pStyle w:val="Heading2"/>
        <w:spacing w:line="360" w:lineRule="auto"/>
        <w:jc w:val="both"/>
        <w:rPr>
          <w:rFonts w:ascii="Arial" w:hAnsi="Arial" w:cs="Arial"/>
        </w:rPr>
      </w:pPr>
    </w:p>
    <w:p w:rsidR="00C331A1" w:rsidP="00C331A1" w:rsidRDefault="00C331A1" w14:paraId="6851BB26" w14:textId="77777777">
      <w:pPr>
        <w:pStyle w:val="Heading2"/>
        <w:spacing w:line="360" w:lineRule="auto"/>
        <w:jc w:val="both"/>
        <w:rPr>
          <w:rFonts w:ascii="Arial" w:hAnsi="Arial" w:cs="Arial"/>
        </w:rPr>
      </w:pPr>
    </w:p>
    <w:p w:rsidR="00C331A1" w:rsidP="00C331A1" w:rsidRDefault="00C331A1" w14:paraId="2285873C" w14:textId="77777777">
      <w:pPr>
        <w:pStyle w:val="Heading2"/>
        <w:spacing w:line="360" w:lineRule="auto"/>
        <w:jc w:val="both"/>
        <w:rPr>
          <w:rFonts w:ascii="Arial" w:hAnsi="Arial" w:cs="Arial"/>
        </w:rPr>
      </w:pPr>
    </w:p>
    <w:p w:rsidR="00C331A1" w:rsidP="00C331A1" w:rsidRDefault="00C331A1" w14:paraId="77A1C7E2" w14:textId="77777777">
      <w:pPr>
        <w:spacing w:line="360" w:lineRule="auto"/>
        <w:jc w:val="both"/>
        <w:rPr>
          <w:rFonts w:ascii="Arial" w:hAnsi="Arial" w:cs="Arial"/>
          <w:sz w:val="22"/>
          <w:szCs w:val="22"/>
        </w:rPr>
      </w:pPr>
    </w:p>
    <w:p w:rsidR="00C331A1" w:rsidP="00C331A1" w:rsidRDefault="00C331A1" w14:paraId="147E270F" w14:textId="77777777">
      <w:pPr>
        <w:spacing w:line="360" w:lineRule="auto"/>
        <w:jc w:val="both"/>
        <w:rPr>
          <w:rFonts w:ascii="Arial" w:hAnsi="Arial" w:cs="Arial"/>
          <w:sz w:val="22"/>
          <w:szCs w:val="22"/>
        </w:rPr>
      </w:pPr>
    </w:p>
    <w:p w:rsidRPr="00C802BF" w:rsidR="00C331A1" w:rsidP="00C331A1" w:rsidRDefault="00C331A1" w14:paraId="46AD2AF6" w14:textId="77777777">
      <w:pPr>
        <w:pStyle w:val="Heading2"/>
        <w:numPr>
          <w:ilvl w:val="0"/>
          <w:numId w:val="1"/>
        </w:numPr>
        <w:spacing w:line="360" w:lineRule="auto"/>
        <w:ind w:left="1080"/>
        <w:jc w:val="both"/>
        <w:rPr>
          <w:rFonts w:ascii="Arial" w:hAnsi="Arial" w:cs="Arial"/>
        </w:rPr>
      </w:pPr>
      <w:bookmarkStart w:name="_Toc222772297" w:id="0"/>
      <w:r w:rsidRPr="00C802BF">
        <w:rPr>
          <w:rFonts w:ascii="Arial" w:hAnsi="Arial" w:cs="Arial"/>
        </w:rPr>
        <w:lastRenderedPageBreak/>
        <w:t>Introduction</w:t>
      </w:r>
      <w:bookmarkEnd w:id="0"/>
      <w:r w:rsidRPr="00C802BF">
        <w:rPr>
          <w:rFonts w:ascii="Arial" w:hAnsi="Arial" w:cs="Arial"/>
        </w:rPr>
        <w:t xml:space="preserve"> </w:t>
      </w:r>
    </w:p>
    <w:p w:rsidR="00C331A1" w:rsidP="00C331A1" w:rsidRDefault="00C331A1" w14:paraId="7C560843" w14:textId="77777777">
      <w:pPr>
        <w:spacing w:line="360" w:lineRule="auto"/>
        <w:jc w:val="both"/>
        <w:rPr>
          <w:rFonts w:ascii="Arial" w:hAnsi="Arial" w:cs="Arial"/>
          <w:sz w:val="22"/>
          <w:szCs w:val="22"/>
        </w:rPr>
      </w:pPr>
      <w:r w:rsidRPr="00C802BF">
        <w:rPr>
          <w:rFonts w:ascii="Arial" w:hAnsi="Arial" w:cs="Arial"/>
          <w:sz w:val="22"/>
          <w:szCs w:val="22"/>
        </w:rPr>
        <w:t xml:space="preserve">Lung cancer is a severe health disorder where the abnormal cells expand uncontrollably in the tissues of the lungs to form tumours that disrupt the normal functioning of breathing and can spread to other body parts. It is also among the most widespread and </w:t>
      </w:r>
      <w:proofErr w:type="gramStart"/>
      <w:r w:rsidRPr="00C802BF">
        <w:rPr>
          <w:rFonts w:ascii="Arial" w:hAnsi="Arial" w:cs="Arial"/>
          <w:sz w:val="22"/>
          <w:szCs w:val="22"/>
        </w:rPr>
        <w:t>life threatening</w:t>
      </w:r>
      <w:proofErr w:type="gramEnd"/>
      <w:r w:rsidRPr="00C802BF">
        <w:rPr>
          <w:rFonts w:ascii="Arial" w:hAnsi="Arial" w:cs="Arial"/>
          <w:sz w:val="22"/>
          <w:szCs w:val="22"/>
        </w:rPr>
        <w:t xml:space="preserve"> forms of cancers across the world. The lung cancer does not exhibit any clear symptoms at the early </w:t>
      </w:r>
      <w:proofErr w:type="gramStart"/>
      <w:r w:rsidRPr="00C802BF">
        <w:rPr>
          <w:rFonts w:ascii="Arial" w:hAnsi="Arial" w:cs="Arial"/>
          <w:sz w:val="22"/>
          <w:szCs w:val="22"/>
        </w:rPr>
        <w:t>stages</w:t>
      </w:r>
      <w:proofErr w:type="gramEnd"/>
      <w:r w:rsidRPr="00C802BF">
        <w:rPr>
          <w:rFonts w:ascii="Arial" w:hAnsi="Arial" w:cs="Arial"/>
          <w:sz w:val="22"/>
          <w:szCs w:val="22"/>
        </w:rPr>
        <w:t xml:space="preserve"> but the most common symptoms are persistent cough, cough of blood, chest pain, fatigue, breathlessness and unexplainable loss of weight. Lung cancer prevalence serves as an indication of how terrible this health problem is in the world. The number of new cases of lung cancer around the world was approximated to be 2.48 million in 2022. Over 43000 individuals are diagnosed annually in the United Kingdom and approximately 33000 are killed annually, thus this disease is among the main causes of cancer-related deaths. These statistics depict lung cancer as one of the greatest </w:t>
      </w:r>
      <w:proofErr w:type="gramStart"/>
      <w:r w:rsidRPr="00C802BF">
        <w:rPr>
          <w:rFonts w:ascii="Arial" w:hAnsi="Arial" w:cs="Arial"/>
          <w:sz w:val="22"/>
          <w:szCs w:val="22"/>
        </w:rPr>
        <w:t>world wide</w:t>
      </w:r>
      <w:proofErr w:type="gramEnd"/>
      <w:r w:rsidRPr="00C802BF">
        <w:rPr>
          <w:rFonts w:ascii="Arial" w:hAnsi="Arial" w:cs="Arial"/>
          <w:sz w:val="22"/>
          <w:szCs w:val="22"/>
        </w:rPr>
        <w:t xml:space="preserve"> social health issues that need prevention strategies and early detection. </w:t>
      </w:r>
    </w:p>
    <w:p w:rsidR="00C9533C" w:rsidP="00C9533C" w:rsidRDefault="00C9533C" w14:paraId="306F717B" w14:textId="2369CA6E">
      <w:pPr>
        <w:spacing w:line="360" w:lineRule="auto"/>
        <w:jc w:val="center"/>
        <w:rPr>
          <w:rFonts w:ascii="Arial" w:hAnsi="Arial" w:cs="Arial"/>
          <w:sz w:val="22"/>
          <w:szCs w:val="22"/>
        </w:rPr>
      </w:pPr>
      <w:r w:rsidRPr="00C9533C">
        <w:rPr>
          <w:rFonts w:ascii="Arial" w:hAnsi="Arial" w:cs="Arial"/>
          <w:sz w:val="22"/>
          <w:szCs w:val="22"/>
        </w:rPr>
        <w:drawing>
          <wp:inline distT="0" distB="0" distL="0" distR="0" wp14:anchorId="2C879137" wp14:editId="67DAA7BF">
            <wp:extent cx="3683189" cy="3054507"/>
            <wp:effectExtent l="0" t="0" r="0" b="0"/>
            <wp:docPr id="1723544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544314" name=""/>
                    <pic:cNvPicPr/>
                  </pic:nvPicPr>
                  <pic:blipFill>
                    <a:blip r:embed="rId6"/>
                    <a:stretch>
                      <a:fillRect/>
                    </a:stretch>
                  </pic:blipFill>
                  <pic:spPr>
                    <a:xfrm>
                      <a:off x="0" y="0"/>
                      <a:ext cx="3683189" cy="3054507"/>
                    </a:xfrm>
                    <a:prstGeom prst="rect">
                      <a:avLst/>
                    </a:prstGeom>
                  </pic:spPr>
                </pic:pic>
              </a:graphicData>
            </a:graphic>
          </wp:inline>
        </w:drawing>
      </w:r>
    </w:p>
    <w:p w:rsidRPr="00C9533C" w:rsidR="00C9533C" w:rsidP="00C9533C" w:rsidRDefault="00C9533C" w14:paraId="33DDA22E" w14:textId="3787260D">
      <w:pPr>
        <w:spacing w:line="360" w:lineRule="auto"/>
        <w:jc w:val="center"/>
        <w:rPr>
          <w:rFonts w:ascii="Arial" w:hAnsi="Arial" w:cs="Arial"/>
          <w:b/>
          <w:bCs/>
          <w:sz w:val="22"/>
          <w:szCs w:val="22"/>
        </w:rPr>
      </w:pPr>
      <w:r w:rsidRPr="00C9533C">
        <w:rPr>
          <w:rFonts w:ascii="Arial" w:hAnsi="Arial" w:cs="Arial"/>
          <w:b/>
          <w:bCs/>
          <w:sz w:val="22"/>
          <w:szCs w:val="22"/>
        </w:rPr>
        <w:t>Fig. 1: Lung Cancer</w:t>
      </w:r>
    </w:p>
    <w:p w:rsidRPr="00413C93" w:rsidR="00C331A1" w:rsidP="00C331A1" w:rsidRDefault="00C331A1" w14:paraId="0B87FDEF" w14:textId="77777777">
      <w:pPr>
        <w:spacing w:line="360" w:lineRule="auto"/>
        <w:jc w:val="both"/>
        <w:rPr>
          <w:rFonts w:ascii="Arial" w:hAnsi="Arial" w:cs="Arial"/>
          <w:sz w:val="22"/>
          <w:szCs w:val="22"/>
        </w:rPr>
      </w:pPr>
    </w:p>
    <w:p w:rsidRPr="00C802BF" w:rsidR="00C331A1" w:rsidP="00C331A1" w:rsidRDefault="00C331A1" w14:paraId="7B257C95" w14:textId="77777777">
      <w:pPr>
        <w:pStyle w:val="Heading2"/>
        <w:numPr>
          <w:ilvl w:val="0"/>
          <w:numId w:val="1"/>
        </w:numPr>
        <w:ind w:left="1080"/>
      </w:pPr>
      <w:bookmarkStart w:name="_Toc222772298" w:id="1"/>
      <w:r w:rsidRPr="00C802BF">
        <w:t>Approaches Used to Measure and Monitor Lung Cancer</w:t>
      </w:r>
      <w:bookmarkEnd w:id="1"/>
      <w:r w:rsidRPr="00C802BF">
        <w:t xml:space="preserve"> </w:t>
      </w:r>
    </w:p>
    <w:p w:rsidR="00C331A1" w:rsidP="00C331A1" w:rsidRDefault="00C331A1" w14:paraId="68295A43" w14:textId="152B2CBE">
      <w:pPr>
        <w:spacing w:line="360" w:lineRule="auto"/>
        <w:jc w:val="both"/>
        <w:rPr>
          <w:rFonts w:ascii="Arial" w:hAnsi="Arial" w:cs="Arial"/>
          <w:sz w:val="22"/>
          <w:szCs w:val="22"/>
        </w:rPr>
      </w:pPr>
      <w:r w:rsidRPr="00C802BF">
        <w:rPr>
          <w:rFonts w:ascii="Arial" w:hAnsi="Arial" w:cs="Arial"/>
          <w:sz w:val="22"/>
          <w:szCs w:val="22"/>
        </w:rPr>
        <w:t xml:space="preserve">Healthcare professionals and public health organisations can measure and monitor lung cancer in the population in a variety of ways. The application of epidemiological data is one of the most crucial techniques and this can be used to determine the number of individuals diagnosed with lung cancer </w:t>
      </w:r>
      <w:r w:rsidRPr="00C802BF" w:rsidR="002E2DA3">
        <w:rPr>
          <w:rFonts w:ascii="Arial" w:hAnsi="Arial" w:cs="Arial"/>
          <w:sz w:val="22"/>
          <w:szCs w:val="22"/>
        </w:rPr>
        <w:t>in each</w:t>
      </w:r>
      <w:r w:rsidRPr="00C802BF">
        <w:rPr>
          <w:rFonts w:ascii="Arial" w:hAnsi="Arial" w:cs="Arial"/>
          <w:sz w:val="22"/>
          <w:szCs w:val="22"/>
        </w:rPr>
        <w:t xml:space="preserve"> time. The number of individuals diagnosed with a disease is measured by the incidence rates and the number of people living with the disease is </w:t>
      </w:r>
      <w:r w:rsidRPr="00C802BF">
        <w:rPr>
          <w:rFonts w:ascii="Arial" w:hAnsi="Arial" w:cs="Arial"/>
          <w:sz w:val="22"/>
          <w:szCs w:val="22"/>
        </w:rPr>
        <w:lastRenderedPageBreak/>
        <w:t xml:space="preserve">reflected by the prevalence rates. Mortality rates are also checked to identify the number of deaths caused annually due to lung cancer. These statistics are conventionally documented with the help of the national cancer registries which give healthcare authorities an opportunity to track trends and estimate the severity of the disease. </w:t>
      </w:r>
      <w:r w:rsidR="002E2DA3">
        <w:rPr>
          <w:rFonts w:ascii="Arial" w:hAnsi="Arial" w:cs="Arial"/>
          <w:sz w:val="22"/>
          <w:szCs w:val="22"/>
        </w:rPr>
        <w:t>Below is the flow diagram that shows the full process to monitor lung cancer.</w:t>
      </w:r>
    </w:p>
    <w:p w:rsidR="002E2DA3" w:rsidP="002E2DA3" w:rsidRDefault="002E2DA3" w14:paraId="2613B359" w14:textId="41E6F330">
      <w:pPr>
        <w:spacing w:line="360" w:lineRule="auto"/>
        <w:jc w:val="center"/>
        <w:rPr>
          <w:rFonts w:ascii="Arial" w:hAnsi="Arial" w:cs="Arial"/>
          <w:sz w:val="22"/>
          <w:szCs w:val="22"/>
        </w:rPr>
      </w:pPr>
      <w:r w:rsidRPr="002E2DA3">
        <w:rPr>
          <w:rFonts w:ascii="Arial" w:hAnsi="Arial" w:cs="Arial"/>
          <w:sz w:val="22"/>
          <w:szCs w:val="22"/>
        </w:rPr>
        <w:drawing>
          <wp:inline distT="0" distB="0" distL="0" distR="0" wp14:anchorId="540C5BF1" wp14:editId="7C701BCE">
            <wp:extent cx="2025650" cy="2254250"/>
            <wp:effectExtent l="0" t="0" r="0" b="0"/>
            <wp:docPr id="882116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116205" name=""/>
                    <pic:cNvPicPr/>
                  </pic:nvPicPr>
                  <pic:blipFill>
                    <a:blip r:embed="rId7"/>
                    <a:stretch>
                      <a:fillRect/>
                    </a:stretch>
                  </pic:blipFill>
                  <pic:spPr>
                    <a:xfrm>
                      <a:off x="0" y="0"/>
                      <a:ext cx="2025765" cy="2254378"/>
                    </a:xfrm>
                    <a:prstGeom prst="rect">
                      <a:avLst/>
                    </a:prstGeom>
                  </pic:spPr>
                </pic:pic>
              </a:graphicData>
            </a:graphic>
          </wp:inline>
        </w:drawing>
      </w:r>
    </w:p>
    <w:p w:rsidRPr="00C9533C" w:rsidR="00C9533C" w:rsidP="00C9533C" w:rsidRDefault="00C9533C" w14:paraId="386AC87D" w14:textId="131CE52C">
      <w:pPr>
        <w:spacing w:line="360" w:lineRule="auto"/>
        <w:jc w:val="center"/>
        <w:rPr>
          <w:rFonts w:ascii="Arial" w:hAnsi="Arial" w:cs="Arial"/>
          <w:b/>
          <w:bCs/>
          <w:sz w:val="22"/>
          <w:szCs w:val="22"/>
        </w:rPr>
      </w:pPr>
      <w:r w:rsidRPr="00C9533C">
        <w:rPr>
          <w:rFonts w:ascii="Arial" w:hAnsi="Arial" w:cs="Arial"/>
          <w:b/>
          <w:bCs/>
          <w:sz w:val="22"/>
          <w:szCs w:val="22"/>
        </w:rPr>
        <w:t xml:space="preserve">Fig. </w:t>
      </w:r>
      <w:r w:rsidRPr="00C9533C">
        <w:rPr>
          <w:rFonts w:ascii="Arial" w:hAnsi="Arial" w:cs="Arial"/>
          <w:b/>
          <w:bCs/>
          <w:sz w:val="22"/>
          <w:szCs w:val="22"/>
        </w:rPr>
        <w:t>2</w:t>
      </w:r>
      <w:r w:rsidRPr="00C9533C">
        <w:rPr>
          <w:rFonts w:ascii="Arial" w:hAnsi="Arial" w:cs="Arial"/>
          <w:b/>
          <w:bCs/>
          <w:sz w:val="22"/>
          <w:szCs w:val="22"/>
        </w:rPr>
        <w:t xml:space="preserve">: </w:t>
      </w:r>
      <w:r w:rsidRPr="00C9533C">
        <w:rPr>
          <w:rFonts w:ascii="Arial" w:hAnsi="Arial" w:cs="Arial"/>
          <w:b/>
          <w:bCs/>
          <w:sz w:val="22"/>
          <w:szCs w:val="22"/>
        </w:rPr>
        <w:t xml:space="preserve">Flow Diagram to monitor </w:t>
      </w:r>
      <w:r w:rsidRPr="00C9533C">
        <w:rPr>
          <w:rFonts w:ascii="Arial" w:hAnsi="Arial" w:cs="Arial"/>
          <w:b/>
          <w:bCs/>
          <w:sz w:val="22"/>
          <w:szCs w:val="22"/>
        </w:rPr>
        <w:t>Lung Cancer</w:t>
      </w:r>
    </w:p>
    <w:p w:rsidRPr="00C802BF" w:rsidR="00C9533C" w:rsidP="00C9533C" w:rsidRDefault="00C9533C" w14:paraId="01A459CA" w14:textId="77777777">
      <w:pPr>
        <w:spacing w:line="360" w:lineRule="auto"/>
        <w:jc w:val="center"/>
        <w:rPr>
          <w:rFonts w:ascii="Arial" w:hAnsi="Arial" w:cs="Arial"/>
          <w:sz w:val="22"/>
          <w:szCs w:val="22"/>
        </w:rPr>
      </w:pPr>
    </w:p>
    <w:p w:rsidR="00C331A1" w:rsidP="00C331A1" w:rsidRDefault="00C331A1" w14:paraId="1578992E" w14:textId="3763125A">
      <w:pPr>
        <w:spacing w:line="360" w:lineRule="auto"/>
        <w:jc w:val="both"/>
        <w:rPr>
          <w:rFonts w:ascii="Arial" w:hAnsi="Arial" w:cs="Arial"/>
          <w:sz w:val="22"/>
          <w:szCs w:val="22"/>
        </w:rPr>
      </w:pPr>
      <w:r w:rsidRPr="00C802BF">
        <w:rPr>
          <w:rFonts w:ascii="Arial" w:hAnsi="Arial" w:cs="Arial"/>
          <w:sz w:val="22"/>
          <w:szCs w:val="22"/>
        </w:rPr>
        <w:t xml:space="preserve">Another interesting method used to check on lung cancer is screening programmes. Regular low dose CT scans can be performed on individuals deemed at high risk because of their lifestyle habits like smoking or because of a family history of lung disease. Such scans </w:t>
      </w:r>
      <w:proofErr w:type="gramStart"/>
      <w:r w:rsidRPr="00C802BF">
        <w:rPr>
          <w:rFonts w:ascii="Arial" w:hAnsi="Arial" w:cs="Arial"/>
          <w:sz w:val="22"/>
          <w:szCs w:val="22"/>
        </w:rPr>
        <w:t>are able to</w:t>
      </w:r>
      <w:proofErr w:type="gramEnd"/>
      <w:r w:rsidRPr="00C802BF">
        <w:rPr>
          <w:rFonts w:ascii="Arial" w:hAnsi="Arial" w:cs="Arial"/>
          <w:sz w:val="22"/>
          <w:szCs w:val="22"/>
        </w:rPr>
        <w:t xml:space="preserve"> identify tumours at a young age before they manifest. To confirm the diagnosis and the stage of the cancer, diagnostic procedures like the chest X-rays, biopsies, bronchoscopy and PET scan are also used. Function tests of the lung can be taken in the form of spirometry to check the functioning of the lungs in the treatment and recovery process. </w:t>
      </w:r>
      <w:r w:rsidR="00C9533C">
        <w:rPr>
          <w:rFonts w:ascii="Arial" w:hAnsi="Arial" w:cs="Arial"/>
          <w:sz w:val="22"/>
          <w:szCs w:val="22"/>
        </w:rPr>
        <w:t>Below is the s</w:t>
      </w:r>
      <w:r w:rsidRPr="00C9533C" w:rsidR="00C9533C">
        <w:rPr>
          <w:rFonts w:ascii="Arial" w:hAnsi="Arial" w:cs="Arial"/>
          <w:sz w:val="22"/>
          <w:szCs w:val="22"/>
        </w:rPr>
        <w:t>ummarise each diagnostic approach and what it is used for in lung cancer detection and monitoring.</w:t>
      </w:r>
    </w:p>
    <w:p w:rsidR="00C9533C" w:rsidP="00C9533C" w:rsidRDefault="00C9533C" w14:paraId="119A0EFF" w14:textId="5CBBAB58">
      <w:pPr>
        <w:spacing w:line="360" w:lineRule="auto"/>
        <w:jc w:val="center"/>
        <w:rPr>
          <w:rFonts w:ascii="Arial" w:hAnsi="Arial" w:cs="Arial"/>
          <w:sz w:val="22"/>
          <w:szCs w:val="22"/>
        </w:rPr>
      </w:pPr>
      <w:r w:rsidRPr="00C9533C">
        <w:rPr>
          <w:rFonts w:ascii="Arial" w:hAnsi="Arial" w:cs="Arial"/>
          <w:sz w:val="22"/>
          <w:szCs w:val="22"/>
        </w:rPr>
        <w:drawing>
          <wp:inline distT="0" distB="0" distL="0" distR="0" wp14:anchorId="26A93D57" wp14:editId="48B0B23C">
            <wp:extent cx="3568700" cy="1663700"/>
            <wp:effectExtent l="0" t="0" r="0" b="0"/>
            <wp:docPr id="655579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579267" name=""/>
                    <pic:cNvPicPr/>
                  </pic:nvPicPr>
                  <pic:blipFill>
                    <a:blip r:embed="rId8"/>
                    <a:stretch>
                      <a:fillRect/>
                    </a:stretch>
                  </pic:blipFill>
                  <pic:spPr>
                    <a:xfrm>
                      <a:off x="0" y="0"/>
                      <a:ext cx="3568887" cy="1663787"/>
                    </a:xfrm>
                    <a:prstGeom prst="rect">
                      <a:avLst/>
                    </a:prstGeom>
                  </pic:spPr>
                </pic:pic>
              </a:graphicData>
            </a:graphic>
          </wp:inline>
        </w:drawing>
      </w:r>
    </w:p>
    <w:p w:rsidRPr="000041AE" w:rsidR="00C331A1" w:rsidP="000041AE" w:rsidRDefault="00C9533C" w14:paraId="4E992F36" w14:textId="65D78ECB">
      <w:pPr>
        <w:spacing w:line="360" w:lineRule="auto"/>
        <w:jc w:val="center"/>
        <w:rPr>
          <w:rFonts w:ascii="Arial" w:hAnsi="Arial" w:cs="Arial"/>
          <w:b/>
          <w:bCs/>
          <w:sz w:val="22"/>
          <w:szCs w:val="22"/>
        </w:rPr>
      </w:pPr>
      <w:r w:rsidRPr="00C9533C">
        <w:rPr>
          <w:rFonts w:ascii="Arial" w:hAnsi="Arial" w:cs="Arial"/>
          <w:b/>
          <w:bCs/>
          <w:sz w:val="22"/>
          <w:szCs w:val="22"/>
        </w:rPr>
        <w:t xml:space="preserve">Fig. </w:t>
      </w:r>
      <w:r w:rsidRPr="00C9533C">
        <w:rPr>
          <w:rFonts w:ascii="Arial" w:hAnsi="Arial" w:cs="Arial"/>
          <w:b/>
          <w:bCs/>
          <w:sz w:val="22"/>
          <w:szCs w:val="22"/>
        </w:rPr>
        <w:t>3</w:t>
      </w:r>
      <w:r w:rsidRPr="00C9533C">
        <w:rPr>
          <w:rFonts w:ascii="Arial" w:hAnsi="Arial" w:cs="Arial"/>
          <w:b/>
          <w:bCs/>
          <w:sz w:val="22"/>
          <w:szCs w:val="22"/>
        </w:rPr>
        <w:t xml:space="preserve">: </w:t>
      </w:r>
      <w:r w:rsidRPr="00C9533C">
        <w:rPr>
          <w:rFonts w:ascii="Arial" w:hAnsi="Arial" w:cs="Arial"/>
          <w:b/>
          <w:bCs/>
          <w:sz w:val="22"/>
          <w:szCs w:val="22"/>
        </w:rPr>
        <w:t xml:space="preserve">Monitoring Method of </w:t>
      </w:r>
      <w:r w:rsidRPr="00C9533C">
        <w:rPr>
          <w:rFonts w:ascii="Arial" w:hAnsi="Arial" w:cs="Arial"/>
          <w:b/>
          <w:bCs/>
          <w:sz w:val="22"/>
          <w:szCs w:val="22"/>
        </w:rPr>
        <w:t>Lung Cancer</w:t>
      </w:r>
      <w:r w:rsidRPr="00C9533C">
        <w:rPr>
          <w:rFonts w:ascii="Arial" w:hAnsi="Arial" w:cs="Arial"/>
          <w:b/>
          <w:bCs/>
          <w:sz w:val="22"/>
          <w:szCs w:val="22"/>
        </w:rPr>
        <w:t xml:space="preserve"> and it’s Purpos</w:t>
      </w:r>
      <w:r w:rsidR="000041AE">
        <w:rPr>
          <w:rFonts w:ascii="Arial" w:hAnsi="Arial" w:cs="Arial"/>
          <w:b/>
          <w:bCs/>
          <w:sz w:val="22"/>
          <w:szCs w:val="22"/>
        </w:rPr>
        <w:t>e</w:t>
      </w:r>
    </w:p>
    <w:p w:rsidRPr="00C802BF" w:rsidR="00C331A1" w:rsidP="00C331A1" w:rsidRDefault="00C331A1" w14:paraId="65B4F89E" w14:textId="77777777">
      <w:pPr>
        <w:pStyle w:val="Heading2"/>
        <w:numPr>
          <w:ilvl w:val="0"/>
          <w:numId w:val="1"/>
        </w:numPr>
        <w:ind w:left="1080"/>
      </w:pPr>
      <w:bookmarkStart w:name="_Toc222772299" w:id="2"/>
      <w:r w:rsidRPr="00C802BF">
        <w:lastRenderedPageBreak/>
        <w:t>Control</w:t>
      </w:r>
      <w:r>
        <w:t xml:space="preserve"> of </w:t>
      </w:r>
      <w:r w:rsidRPr="00C802BF">
        <w:t>Lung Cancer</w:t>
      </w:r>
      <w:bookmarkEnd w:id="2"/>
      <w:r w:rsidRPr="00C802BF">
        <w:t xml:space="preserve"> </w:t>
      </w:r>
    </w:p>
    <w:p w:rsidR="00C331A1" w:rsidP="00C331A1" w:rsidRDefault="00C331A1" w14:paraId="6AB2A29B" w14:textId="270E4E63">
      <w:pPr>
        <w:spacing w:line="360" w:lineRule="auto"/>
        <w:jc w:val="both"/>
        <w:rPr>
          <w:rFonts w:ascii="Arial" w:hAnsi="Arial" w:cs="Arial"/>
          <w:sz w:val="22"/>
          <w:szCs w:val="22"/>
        </w:rPr>
      </w:pPr>
      <w:r w:rsidRPr="00C802BF">
        <w:rPr>
          <w:rFonts w:ascii="Arial" w:hAnsi="Arial" w:cs="Arial"/>
          <w:sz w:val="22"/>
          <w:szCs w:val="22"/>
        </w:rPr>
        <w:t xml:space="preserve">Lung cancer can be controlled by prevention and treatment. Prevention is primarily aimed at minimizing the risk factor exposure of smoking, air contamination and dangerous chemicals. The smoking cessation programmes are extensively publicised to make people quit smoking to lower their chances of getting lung cancer. Even government policies like the prohibition of smoking in open places and restrictions of tobacco in the market also work in decreasing the rate of smoking. </w:t>
      </w:r>
      <w:r w:rsidR="000041AE">
        <w:rPr>
          <w:rFonts w:ascii="Arial" w:hAnsi="Arial" w:cs="Arial"/>
          <w:sz w:val="22"/>
          <w:szCs w:val="22"/>
        </w:rPr>
        <w:t>Below graph s</w:t>
      </w:r>
      <w:r w:rsidRPr="000041AE" w:rsidR="000041AE">
        <w:rPr>
          <w:rFonts w:ascii="Arial" w:hAnsi="Arial" w:cs="Arial"/>
          <w:sz w:val="22"/>
          <w:szCs w:val="22"/>
        </w:rPr>
        <w:t>hows the impact level of different lung cancer control approaches e.g., smoking cessation, screening</w:t>
      </w:r>
      <w:r w:rsidR="000041AE">
        <w:rPr>
          <w:rFonts w:ascii="Arial" w:hAnsi="Arial" w:cs="Arial"/>
          <w:sz w:val="22"/>
          <w:szCs w:val="22"/>
        </w:rPr>
        <w:t xml:space="preserve"> and</w:t>
      </w:r>
      <w:r w:rsidRPr="000041AE" w:rsidR="000041AE">
        <w:rPr>
          <w:rFonts w:ascii="Arial" w:hAnsi="Arial" w:cs="Arial"/>
          <w:sz w:val="22"/>
          <w:szCs w:val="22"/>
        </w:rPr>
        <w:t xml:space="preserve"> treatmen</w:t>
      </w:r>
      <w:r w:rsidR="000041AE">
        <w:rPr>
          <w:rFonts w:ascii="Arial" w:hAnsi="Arial" w:cs="Arial"/>
          <w:sz w:val="22"/>
          <w:szCs w:val="22"/>
        </w:rPr>
        <w:t>t.</w:t>
      </w:r>
    </w:p>
    <w:p w:rsidR="000041AE" w:rsidP="000041AE" w:rsidRDefault="000041AE" w14:paraId="779A3CB2" w14:textId="2C360CC6">
      <w:pPr>
        <w:spacing w:line="360" w:lineRule="auto"/>
        <w:jc w:val="center"/>
        <w:rPr>
          <w:rFonts w:ascii="Arial" w:hAnsi="Arial" w:cs="Arial"/>
          <w:sz w:val="22"/>
          <w:szCs w:val="22"/>
        </w:rPr>
      </w:pPr>
      <w:r w:rsidRPr="000041AE">
        <w:rPr>
          <w:rFonts w:ascii="Arial" w:hAnsi="Arial" w:cs="Arial"/>
          <w:sz w:val="22"/>
          <w:szCs w:val="22"/>
        </w:rPr>
        <w:drawing>
          <wp:inline distT="0" distB="0" distL="0" distR="0" wp14:anchorId="3094D57B" wp14:editId="0839EDB5">
            <wp:extent cx="3772094" cy="2997354"/>
            <wp:effectExtent l="0" t="0" r="6350" b="0"/>
            <wp:docPr id="1189489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489435" name=""/>
                    <pic:cNvPicPr/>
                  </pic:nvPicPr>
                  <pic:blipFill>
                    <a:blip r:embed="rId9"/>
                    <a:stretch>
                      <a:fillRect/>
                    </a:stretch>
                  </pic:blipFill>
                  <pic:spPr>
                    <a:xfrm>
                      <a:off x="0" y="0"/>
                      <a:ext cx="3772094" cy="2997354"/>
                    </a:xfrm>
                    <a:prstGeom prst="rect">
                      <a:avLst/>
                    </a:prstGeom>
                  </pic:spPr>
                </pic:pic>
              </a:graphicData>
            </a:graphic>
          </wp:inline>
        </w:drawing>
      </w:r>
    </w:p>
    <w:p w:rsidR="000041AE" w:rsidP="000041AE" w:rsidRDefault="000041AE" w14:paraId="70616D70" w14:textId="5EAB194D">
      <w:pPr>
        <w:spacing w:line="360" w:lineRule="auto"/>
        <w:jc w:val="center"/>
        <w:rPr>
          <w:rFonts w:ascii="Arial" w:hAnsi="Arial" w:cs="Arial"/>
          <w:b/>
          <w:bCs/>
          <w:sz w:val="22"/>
          <w:szCs w:val="22"/>
        </w:rPr>
      </w:pPr>
      <w:r w:rsidRPr="000041AE">
        <w:rPr>
          <w:rFonts w:ascii="Arial" w:hAnsi="Arial" w:cs="Arial"/>
          <w:b/>
          <w:bCs/>
          <w:sz w:val="22"/>
          <w:szCs w:val="22"/>
        </w:rPr>
        <w:t>Fig. 4: Control Strategies of Lung Cancer</w:t>
      </w:r>
    </w:p>
    <w:p w:rsidRPr="000041AE" w:rsidR="00277C36" w:rsidP="000041AE" w:rsidRDefault="00277C36" w14:paraId="2FE6BE12" w14:textId="77777777">
      <w:pPr>
        <w:spacing w:line="360" w:lineRule="auto"/>
        <w:jc w:val="center"/>
        <w:rPr>
          <w:rFonts w:ascii="Arial" w:hAnsi="Arial" w:cs="Arial"/>
          <w:b/>
          <w:bCs/>
          <w:sz w:val="22"/>
          <w:szCs w:val="22"/>
        </w:rPr>
      </w:pPr>
    </w:p>
    <w:p w:rsidR="00C331A1" w:rsidP="00C331A1" w:rsidRDefault="00C331A1" w14:paraId="62151303" w14:textId="77777777">
      <w:pPr>
        <w:spacing w:line="360" w:lineRule="auto"/>
        <w:jc w:val="both"/>
        <w:rPr>
          <w:rFonts w:ascii="Arial" w:hAnsi="Arial" w:cs="Arial"/>
          <w:sz w:val="22"/>
          <w:szCs w:val="22"/>
        </w:rPr>
      </w:pPr>
      <w:r w:rsidRPr="00C802BF">
        <w:rPr>
          <w:rFonts w:ascii="Arial" w:hAnsi="Arial" w:cs="Arial"/>
          <w:sz w:val="22"/>
          <w:szCs w:val="22"/>
        </w:rPr>
        <w:t xml:space="preserve">Control of lung cancer with medical procedures includes surgery, chemo and radiotherapy which are meant to remove or destroy cancer cells. Advanced treatments include targeted therapy and immunotherapy and are used to assist the immune system to be more efficient in identifying and killing cancer cells. Follow-up care is also necessary in managing the disease since it enables the medical practitioners to check on their progress and in case of relapse, early detection can be made. </w:t>
      </w:r>
    </w:p>
    <w:p w:rsidRPr="00C802BF" w:rsidR="00C331A1" w:rsidP="00C331A1" w:rsidRDefault="00C331A1" w14:paraId="5D8739D9" w14:textId="77777777">
      <w:pPr>
        <w:spacing w:line="360" w:lineRule="auto"/>
        <w:jc w:val="both"/>
        <w:rPr>
          <w:rFonts w:ascii="Arial" w:hAnsi="Arial" w:cs="Arial"/>
          <w:sz w:val="22"/>
          <w:szCs w:val="22"/>
        </w:rPr>
      </w:pPr>
    </w:p>
    <w:p w:rsidRPr="00C802BF" w:rsidR="00C331A1" w:rsidP="00C331A1" w:rsidRDefault="00C331A1" w14:paraId="27C318EB" w14:textId="77777777">
      <w:pPr>
        <w:pStyle w:val="Heading2"/>
        <w:numPr>
          <w:ilvl w:val="0"/>
          <w:numId w:val="1"/>
        </w:numPr>
        <w:ind w:left="1080"/>
      </w:pPr>
      <w:bookmarkStart w:name="_Toc222772300" w:id="3"/>
      <w:r w:rsidRPr="00C802BF">
        <w:lastRenderedPageBreak/>
        <w:t xml:space="preserve">Consequences of Lung Cancer on </w:t>
      </w:r>
      <w:r>
        <w:t>Individuals and the</w:t>
      </w:r>
      <w:r w:rsidRPr="00C802BF">
        <w:t xml:space="preserve"> Community</w:t>
      </w:r>
      <w:bookmarkEnd w:id="3"/>
      <w:r w:rsidRPr="00C802BF">
        <w:t xml:space="preserve"> </w:t>
      </w:r>
    </w:p>
    <w:p w:rsidR="00C331A1" w:rsidP="00C331A1" w:rsidRDefault="00C331A1" w14:paraId="029FB61C" w14:textId="77777777">
      <w:pPr>
        <w:spacing w:line="360" w:lineRule="auto"/>
        <w:jc w:val="both"/>
        <w:rPr>
          <w:rFonts w:ascii="Arial" w:hAnsi="Arial" w:cs="Arial"/>
          <w:sz w:val="22"/>
          <w:szCs w:val="22"/>
        </w:rPr>
      </w:pPr>
      <w:r w:rsidRPr="00C802BF">
        <w:rPr>
          <w:rFonts w:ascii="Arial" w:hAnsi="Arial" w:cs="Arial"/>
          <w:sz w:val="22"/>
          <w:szCs w:val="22"/>
        </w:rPr>
        <w:t xml:space="preserve">The physical, emotional and even social effects of lung cancer may be severe on members of the society. Physiologically, the patients might be out of breath, would complain of chest pains, chronic coughing, tiredness and they would have lost weight. The symptoms may also complicate daily activities of patients, thereby causing them to become more reliant on their families or care givers. At the emotional level, patients with lung cancer can develop anxiety, depression, fear and stress </w:t>
      </w:r>
      <w:proofErr w:type="gramStart"/>
      <w:r w:rsidRPr="00C802BF">
        <w:rPr>
          <w:rFonts w:ascii="Arial" w:hAnsi="Arial" w:cs="Arial"/>
          <w:sz w:val="22"/>
          <w:szCs w:val="22"/>
        </w:rPr>
        <w:t>as a result of</w:t>
      </w:r>
      <w:proofErr w:type="gramEnd"/>
      <w:r w:rsidRPr="00C802BF">
        <w:rPr>
          <w:rFonts w:ascii="Arial" w:hAnsi="Arial" w:cs="Arial"/>
          <w:sz w:val="22"/>
          <w:szCs w:val="22"/>
        </w:rPr>
        <w:t xml:space="preserve"> not knowing their condition and future health. </w:t>
      </w:r>
    </w:p>
    <w:p w:rsidR="000041AE" w:rsidP="000041AE" w:rsidRDefault="000041AE" w14:paraId="7480C915" w14:textId="22B24BCE">
      <w:pPr>
        <w:spacing w:line="360" w:lineRule="auto"/>
        <w:jc w:val="center"/>
        <w:rPr>
          <w:rFonts w:ascii="Arial" w:hAnsi="Arial" w:cs="Arial"/>
          <w:sz w:val="22"/>
          <w:szCs w:val="22"/>
        </w:rPr>
      </w:pPr>
      <w:r w:rsidRPr="000041AE">
        <w:rPr>
          <w:rFonts w:ascii="Arial" w:hAnsi="Arial" w:cs="Arial"/>
          <w:sz w:val="22"/>
          <w:szCs w:val="22"/>
        </w:rPr>
        <w:drawing>
          <wp:inline distT="0" distB="0" distL="0" distR="0" wp14:anchorId="2D12DE6D" wp14:editId="47EBC51A">
            <wp:extent cx="4064209" cy="2978303"/>
            <wp:effectExtent l="0" t="0" r="0" b="0"/>
            <wp:docPr id="628824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824472" name=""/>
                    <pic:cNvPicPr/>
                  </pic:nvPicPr>
                  <pic:blipFill>
                    <a:blip r:embed="rId10"/>
                    <a:stretch>
                      <a:fillRect/>
                    </a:stretch>
                  </pic:blipFill>
                  <pic:spPr>
                    <a:xfrm>
                      <a:off x="0" y="0"/>
                      <a:ext cx="4064209" cy="2978303"/>
                    </a:xfrm>
                    <a:prstGeom prst="rect">
                      <a:avLst/>
                    </a:prstGeom>
                  </pic:spPr>
                </pic:pic>
              </a:graphicData>
            </a:graphic>
          </wp:inline>
        </w:drawing>
      </w:r>
    </w:p>
    <w:p w:rsidR="000041AE" w:rsidP="000041AE" w:rsidRDefault="000041AE" w14:paraId="712CA5A5" w14:textId="12D0F127">
      <w:pPr>
        <w:spacing w:line="360" w:lineRule="auto"/>
        <w:jc w:val="center"/>
        <w:rPr>
          <w:rFonts w:ascii="Arial" w:hAnsi="Arial" w:cs="Arial"/>
          <w:b/>
          <w:bCs/>
          <w:sz w:val="22"/>
          <w:szCs w:val="22"/>
        </w:rPr>
      </w:pPr>
      <w:r w:rsidRPr="000041AE">
        <w:rPr>
          <w:rFonts w:ascii="Arial" w:hAnsi="Arial" w:cs="Arial"/>
          <w:b/>
          <w:bCs/>
          <w:sz w:val="22"/>
          <w:szCs w:val="22"/>
        </w:rPr>
        <w:t>Fig. 5: Consequences of Lung Cancer on Individuals &amp; Community</w:t>
      </w:r>
    </w:p>
    <w:p w:rsidRPr="000041AE" w:rsidR="000041AE" w:rsidP="000041AE" w:rsidRDefault="000041AE" w14:paraId="077B8F42" w14:textId="77777777">
      <w:pPr>
        <w:spacing w:line="360" w:lineRule="auto"/>
        <w:jc w:val="center"/>
        <w:rPr>
          <w:rFonts w:ascii="Arial" w:hAnsi="Arial" w:cs="Arial"/>
          <w:b/>
          <w:bCs/>
          <w:sz w:val="22"/>
          <w:szCs w:val="22"/>
        </w:rPr>
      </w:pPr>
    </w:p>
    <w:p w:rsidRPr="00C802BF" w:rsidR="00C331A1" w:rsidP="00C331A1" w:rsidRDefault="00C331A1" w14:paraId="4419EF44" w14:textId="77777777">
      <w:pPr>
        <w:spacing w:line="360" w:lineRule="auto"/>
        <w:jc w:val="both"/>
        <w:rPr>
          <w:rFonts w:ascii="Arial" w:hAnsi="Arial" w:cs="Arial"/>
          <w:sz w:val="22"/>
          <w:szCs w:val="22"/>
        </w:rPr>
      </w:pPr>
      <w:r w:rsidRPr="00C802BF">
        <w:rPr>
          <w:rFonts w:ascii="Arial" w:hAnsi="Arial" w:cs="Arial"/>
          <w:sz w:val="22"/>
          <w:szCs w:val="22"/>
        </w:rPr>
        <w:t xml:space="preserve">Family members can also be emotionally stressed because they provide emotional support to their loved ones </w:t>
      </w:r>
      <w:proofErr w:type="gramStart"/>
      <w:r w:rsidRPr="00C802BF">
        <w:rPr>
          <w:rFonts w:ascii="Arial" w:hAnsi="Arial" w:cs="Arial"/>
          <w:sz w:val="22"/>
          <w:szCs w:val="22"/>
        </w:rPr>
        <w:t>in the course of</w:t>
      </w:r>
      <w:proofErr w:type="gramEnd"/>
      <w:r w:rsidRPr="00C802BF">
        <w:rPr>
          <w:rFonts w:ascii="Arial" w:hAnsi="Arial" w:cs="Arial"/>
          <w:sz w:val="22"/>
          <w:szCs w:val="22"/>
        </w:rPr>
        <w:t xml:space="preserve"> treatment. Lung cancer may lead to a reduced engagement in work and community life, socially. There are those who would lose their jobs because of sickness problems, which would result in financial constraints and isolation. Patients may also be influenced emotionally by the stigma attached to diseases caused by smoking. </w:t>
      </w:r>
    </w:p>
    <w:p w:rsidRPr="00C802BF" w:rsidR="00C331A1" w:rsidP="00C331A1" w:rsidRDefault="00C331A1" w14:paraId="31FCEC28" w14:textId="77777777">
      <w:pPr>
        <w:spacing w:line="360" w:lineRule="auto"/>
        <w:jc w:val="both"/>
        <w:rPr>
          <w:rFonts w:ascii="Arial" w:hAnsi="Arial" w:cs="Arial"/>
          <w:sz w:val="22"/>
          <w:szCs w:val="22"/>
        </w:rPr>
      </w:pPr>
    </w:p>
    <w:p w:rsidRPr="00C802BF" w:rsidR="00C331A1" w:rsidP="00C331A1" w:rsidRDefault="00C331A1" w14:paraId="4EFC8CF4" w14:textId="77777777">
      <w:pPr>
        <w:pStyle w:val="Heading2"/>
        <w:numPr>
          <w:ilvl w:val="0"/>
          <w:numId w:val="1"/>
        </w:numPr>
        <w:ind w:left="1080"/>
      </w:pPr>
      <w:bookmarkStart w:name="_Toc222772301" w:id="4"/>
      <w:r w:rsidRPr="00C802BF">
        <w:t>Health and Social Care Support Services Required</w:t>
      </w:r>
      <w:bookmarkEnd w:id="4"/>
    </w:p>
    <w:p w:rsidR="00C331A1" w:rsidP="00C331A1" w:rsidRDefault="00C331A1" w14:paraId="49B83EFD" w14:textId="77777777">
      <w:pPr>
        <w:spacing w:line="360" w:lineRule="auto"/>
        <w:jc w:val="both"/>
        <w:rPr>
          <w:rFonts w:ascii="Arial" w:hAnsi="Arial" w:cs="Arial"/>
          <w:sz w:val="22"/>
          <w:szCs w:val="22"/>
        </w:rPr>
      </w:pPr>
      <w:r w:rsidRPr="00C802BF">
        <w:rPr>
          <w:rFonts w:ascii="Arial" w:hAnsi="Arial" w:cs="Arial"/>
          <w:sz w:val="22"/>
          <w:szCs w:val="22"/>
        </w:rPr>
        <w:t xml:space="preserve">Lung cancer patients need extensive support services in the community in terms of health and social care. Primary healthcare services like the general practitioners are charged with the </w:t>
      </w:r>
      <w:r w:rsidRPr="00C802BF">
        <w:rPr>
          <w:rFonts w:ascii="Arial" w:hAnsi="Arial" w:cs="Arial"/>
          <w:sz w:val="22"/>
          <w:szCs w:val="22"/>
        </w:rPr>
        <w:lastRenderedPageBreak/>
        <w:t>responsibility of early detection, referral and continuous monitoring. Oncology services are offered by specialists as an examination, treatment planning and medical care of the disease.</w:t>
      </w:r>
    </w:p>
    <w:p w:rsidR="00277C36" w:rsidP="00277C36" w:rsidRDefault="00277C36" w14:paraId="569A9BFC" w14:textId="3C95BBA2">
      <w:pPr>
        <w:spacing w:line="360" w:lineRule="auto"/>
        <w:jc w:val="center"/>
        <w:rPr>
          <w:rFonts w:ascii="Arial" w:hAnsi="Arial" w:cs="Arial"/>
          <w:sz w:val="22"/>
          <w:szCs w:val="22"/>
        </w:rPr>
      </w:pPr>
      <w:r w:rsidRPr="00277C36">
        <w:rPr>
          <w:rFonts w:ascii="Arial" w:hAnsi="Arial" w:cs="Arial"/>
          <w:sz w:val="22"/>
          <w:szCs w:val="22"/>
        </w:rPr>
        <w:drawing>
          <wp:inline distT="0" distB="0" distL="0" distR="0" wp14:anchorId="574C0FC4" wp14:editId="1C05AAD9">
            <wp:extent cx="3968954" cy="2914800"/>
            <wp:effectExtent l="0" t="0" r="0" b="0"/>
            <wp:docPr id="112623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23099" name=""/>
                    <pic:cNvPicPr/>
                  </pic:nvPicPr>
                  <pic:blipFill>
                    <a:blip r:embed="rId11"/>
                    <a:stretch>
                      <a:fillRect/>
                    </a:stretch>
                  </pic:blipFill>
                  <pic:spPr>
                    <a:xfrm>
                      <a:off x="0" y="0"/>
                      <a:ext cx="3968954" cy="2914800"/>
                    </a:xfrm>
                    <a:prstGeom prst="rect">
                      <a:avLst/>
                    </a:prstGeom>
                  </pic:spPr>
                </pic:pic>
              </a:graphicData>
            </a:graphic>
          </wp:inline>
        </w:drawing>
      </w:r>
    </w:p>
    <w:p w:rsidR="00277C36" w:rsidP="00277C36" w:rsidRDefault="00277C36" w14:paraId="351B2243" w14:textId="71BF7EE4">
      <w:pPr>
        <w:spacing w:line="360" w:lineRule="auto"/>
        <w:jc w:val="center"/>
        <w:rPr>
          <w:rFonts w:ascii="Arial" w:hAnsi="Arial" w:cs="Arial"/>
          <w:b/>
          <w:bCs/>
          <w:sz w:val="22"/>
          <w:szCs w:val="22"/>
        </w:rPr>
      </w:pPr>
      <w:r w:rsidRPr="00277C36">
        <w:rPr>
          <w:rFonts w:ascii="Arial" w:hAnsi="Arial" w:cs="Arial"/>
          <w:b/>
          <w:bCs/>
          <w:sz w:val="22"/>
          <w:szCs w:val="22"/>
        </w:rPr>
        <w:t xml:space="preserve">Fig. 6: </w:t>
      </w:r>
      <w:r w:rsidRPr="00277C36">
        <w:rPr>
          <w:rFonts w:ascii="Arial" w:hAnsi="Arial" w:cs="Arial"/>
          <w:b/>
          <w:bCs/>
          <w:sz w:val="22"/>
          <w:szCs w:val="22"/>
        </w:rPr>
        <w:t>Patient-Centred Health &amp; Social Care Support Network</w:t>
      </w:r>
    </w:p>
    <w:p w:rsidRPr="00277C36" w:rsidR="00277C36" w:rsidP="00277C36" w:rsidRDefault="00277C36" w14:paraId="2D79ABA7" w14:textId="77777777">
      <w:pPr>
        <w:spacing w:line="360" w:lineRule="auto"/>
        <w:jc w:val="center"/>
        <w:rPr>
          <w:rFonts w:ascii="Arial" w:hAnsi="Arial" w:cs="Arial"/>
          <w:b/>
          <w:bCs/>
          <w:sz w:val="22"/>
          <w:szCs w:val="22"/>
        </w:rPr>
      </w:pPr>
    </w:p>
    <w:p w:rsidRPr="00C802BF" w:rsidR="00C331A1" w:rsidP="00C331A1" w:rsidRDefault="00C331A1" w14:paraId="3C553B4A" w14:textId="77777777">
      <w:pPr>
        <w:spacing w:line="360" w:lineRule="auto"/>
        <w:jc w:val="both"/>
        <w:rPr>
          <w:rFonts w:ascii="Arial" w:hAnsi="Arial" w:cs="Arial"/>
          <w:sz w:val="22"/>
          <w:szCs w:val="22"/>
        </w:rPr>
      </w:pPr>
      <w:r w:rsidRPr="00C802BF">
        <w:rPr>
          <w:rFonts w:ascii="Arial" w:hAnsi="Arial" w:cs="Arial"/>
          <w:sz w:val="22"/>
          <w:szCs w:val="22"/>
        </w:rPr>
        <w:t xml:space="preserve"> Community nursing services provide medication management and symptom control assistance to patients under in-home treatment. The services of palliative care are needed in dealing with pain and enhancing the quality of life of people with the advanced stages of lung cancer. Physiotherapy and occupational therapy are some of the rehabilitation services that enable patients to be mobile and independent. </w:t>
      </w:r>
    </w:p>
    <w:p w:rsidRPr="00277C36" w:rsidR="00C331A1" w:rsidP="00C331A1" w:rsidRDefault="00C331A1" w14:paraId="2CD05562" w14:textId="22B1A4B0">
      <w:pPr>
        <w:spacing w:line="360" w:lineRule="auto"/>
        <w:jc w:val="both"/>
        <w:rPr>
          <w:rFonts w:ascii="Arial" w:hAnsi="Arial" w:cs="Arial"/>
          <w:b/>
          <w:bCs/>
          <w:sz w:val="22"/>
          <w:szCs w:val="22"/>
        </w:rPr>
      </w:pPr>
      <w:r w:rsidRPr="00C802BF">
        <w:rPr>
          <w:rFonts w:ascii="Arial" w:hAnsi="Arial" w:cs="Arial"/>
          <w:sz w:val="22"/>
          <w:szCs w:val="22"/>
        </w:rPr>
        <w:t>The mental health services such as counselling and support groups are also useful in assisting the patients to overcome emotional difficulties. Social care services can be helpful in everyday living activities, transportation to healthcare services and financial consultancy. Cancer support groups and voluntary organisations can provide them with extra emotional and practical support both to patients and their families in the community.</w:t>
      </w:r>
      <w:r w:rsidR="00277C36">
        <w:rPr>
          <w:rFonts w:ascii="Arial" w:hAnsi="Arial" w:cs="Arial"/>
          <w:sz w:val="22"/>
          <w:szCs w:val="22"/>
        </w:rPr>
        <w:t xml:space="preserve"> Below Pie chart s</w:t>
      </w:r>
      <w:r w:rsidRPr="00277C36" w:rsidR="00277C36">
        <w:rPr>
          <w:rFonts w:ascii="Arial" w:hAnsi="Arial" w:cs="Arial"/>
          <w:sz w:val="22"/>
          <w:szCs w:val="22"/>
        </w:rPr>
        <w:t>hows the distribution of different support services</w:t>
      </w:r>
      <w:r w:rsidR="00277C36">
        <w:rPr>
          <w:rFonts w:ascii="Arial" w:hAnsi="Arial" w:cs="Arial"/>
          <w:sz w:val="22"/>
          <w:szCs w:val="22"/>
        </w:rPr>
        <w:t xml:space="preserve"> </w:t>
      </w:r>
      <w:r w:rsidRPr="00277C36" w:rsidR="00277C36">
        <w:rPr>
          <w:rFonts w:ascii="Arial" w:hAnsi="Arial" w:cs="Arial"/>
          <w:sz w:val="22"/>
          <w:szCs w:val="22"/>
        </w:rPr>
        <w:t>needed by lung cancer patients in the community.</w:t>
      </w:r>
    </w:p>
    <w:p w:rsidR="00277C36" w:rsidP="00277C36" w:rsidRDefault="00277C36" w14:paraId="732BF0C0" w14:textId="2147E01D">
      <w:pPr>
        <w:spacing w:line="360" w:lineRule="auto"/>
        <w:jc w:val="center"/>
        <w:rPr>
          <w:rFonts w:ascii="Arial" w:hAnsi="Arial" w:cs="Arial"/>
          <w:sz w:val="22"/>
          <w:szCs w:val="22"/>
        </w:rPr>
      </w:pPr>
      <w:r w:rsidRPr="00277C36">
        <w:rPr>
          <w:rFonts w:ascii="Arial" w:hAnsi="Arial" w:cs="Arial"/>
          <w:sz w:val="22"/>
          <w:szCs w:val="22"/>
        </w:rPr>
        <w:lastRenderedPageBreak/>
        <w:drawing>
          <wp:inline distT="0" distB="0" distL="0" distR="0" wp14:anchorId="5D6D8EED" wp14:editId="4F11047F">
            <wp:extent cx="3492679" cy="2914800"/>
            <wp:effectExtent l="0" t="0" r="0" b="0"/>
            <wp:docPr id="1217901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901354" name=""/>
                    <pic:cNvPicPr/>
                  </pic:nvPicPr>
                  <pic:blipFill>
                    <a:blip r:embed="rId12"/>
                    <a:stretch>
                      <a:fillRect/>
                    </a:stretch>
                  </pic:blipFill>
                  <pic:spPr>
                    <a:xfrm>
                      <a:off x="0" y="0"/>
                      <a:ext cx="3492679" cy="2914800"/>
                    </a:xfrm>
                    <a:prstGeom prst="rect">
                      <a:avLst/>
                    </a:prstGeom>
                  </pic:spPr>
                </pic:pic>
              </a:graphicData>
            </a:graphic>
          </wp:inline>
        </w:drawing>
      </w:r>
    </w:p>
    <w:p w:rsidR="00C331A1" w:rsidP="00277C36" w:rsidRDefault="00277C36" w14:paraId="4F685FBA" w14:textId="017438FB">
      <w:pPr>
        <w:spacing w:line="360" w:lineRule="auto"/>
        <w:jc w:val="center"/>
        <w:rPr>
          <w:rFonts w:ascii="Arial" w:hAnsi="Arial" w:cs="Arial"/>
          <w:b/>
          <w:bCs/>
          <w:sz w:val="22"/>
          <w:szCs w:val="22"/>
        </w:rPr>
      </w:pPr>
      <w:r w:rsidRPr="00277C36">
        <w:rPr>
          <w:rFonts w:ascii="Arial" w:hAnsi="Arial" w:cs="Arial"/>
          <w:b/>
          <w:bCs/>
          <w:sz w:val="22"/>
          <w:szCs w:val="22"/>
        </w:rPr>
        <w:t xml:space="preserve">Fig. 7: </w:t>
      </w:r>
      <w:r w:rsidRPr="00277C36">
        <w:rPr>
          <w:rFonts w:ascii="Arial" w:hAnsi="Arial" w:cs="Arial"/>
          <w:b/>
          <w:bCs/>
          <w:sz w:val="22"/>
          <w:szCs w:val="22"/>
        </w:rPr>
        <w:t>Distribution of Health &amp; Social Care Support Services</w:t>
      </w:r>
    </w:p>
    <w:p w:rsidRPr="00277C36" w:rsidR="00277C36" w:rsidP="00277C36" w:rsidRDefault="00277C36" w14:paraId="2C0522AB" w14:textId="77777777">
      <w:pPr>
        <w:spacing w:line="360" w:lineRule="auto"/>
        <w:jc w:val="center"/>
        <w:rPr>
          <w:rFonts w:ascii="Arial" w:hAnsi="Arial" w:cs="Arial"/>
          <w:b/>
          <w:bCs/>
          <w:sz w:val="22"/>
          <w:szCs w:val="22"/>
        </w:rPr>
      </w:pPr>
    </w:p>
    <w:p w:rsidRPr="00C802BF" w:rsidR="00C331A1" w:rsidP="00C331A1" w:rsidRDefault="00C331A1" w14:paraId="722D3537" w14:textId="77777777">
      <w:pPr>
        <w:pStyle w:val="Heading2"/>
        <w:numPr>
          <w:ilvl w:val="0"/>
          <w:numId w:val="1"/>
        </w:numPr>
        <w:ind w:left="1080"/>
      </w:pPr>
      <w:bookmarkStart w:name="_Toc222772302" w:id="5"/>
      <w:r w:rsidRPr="00C802BF">
        <w:t>Conclusion</w:t>
      </w:r>
      <w:bookmarkEnd w:id="5"/>
      <w:r w:rsidRPr="00C802BF">
        <w:t xml:space="preserve"> </w:t>
      </w:r>
    </w:p>
    <w:p w:rsidR="00C331A1" w:rsidP="00C331A1" w:rsidRDefault="00C331A1" w14:paraId="4B5F663B" w14:textId="0E6BBCC8">
      <w:pPr>
        <w:spacing w:line="360" w:lineRule="auto"/>
        <w:jc w:val="both"/>
        <w:rPr>
          <w:rFonts w:ascii="Arial" w:hAnsi="Arial" w:cs="Arial"/>
          <w:sz w:val="22"/>
          <w:szCs w:val="22"/>
        </w:rPr>
      </w:pPr>
      <w:r w:rsidRPr="00C802BF">
        <w:rPr>
          <w:rFonts w:ascii="Arial" w:hAnsi="Arial" w:cs="Arial"/>
          <w:sz w:val="22"/>
          <w:szCs w:val="22"/>
        </w:rPr>
        <w:t xml:space="preserve">Finally, lung cancer has continued to be one of the most dangerous and </w:t>
      </w:r>
      <w:r w:rsidRPr="00C802BF" w:rsidR="00277C36">
        <w:rPr>
          <w:rFonts w:ascii="Arial" w:hAnsi="Arial" w:cs="Arial"/>
          <w:sz w:val="22"/>
          <w:szCs w:val="22"/>
        </w:rPr>
        <w:t>life-threatening</w:t>
      </w:r>
      <w:r w:rsidRPr="00C802BF">
        <w:rPr>
          <w:rFonts w:ascii="Arial" w:hAnsi="Arial" w:cs="Arial"/>
          <w:sz w:val="22"/>
          <w:szCs w:val="22"/>
        </w:rPr>
        <w:t xml:space="preserve"> illnesses to both the person and society across the globe. It affects physical health, emotional life and social life greatly and it usually restricts the possibility of a person performing everyday operations and being independent. The disease is not only a burden to the individuals diagnosed with it but also emotionally and financially burdensome to the family and caregivers in the society. The early detection with the help of the effective screening and the continuity of observation can significantly enhance the treatment outcomes and survival rates. Such preventive interventions like smoking reduction and exposure to other harmful environmental components are crucial in the prevention of the disease. Availability of proper health and social care support services such as medical treatment, palliative and psychological support are essential in enhancing the quality of life of a lung cancer patient. This requires a joint effort between healthcare providers and community to control and minimize the general burden of this condition. </w:t>
      </w:r>
    </w:p>
    <w:p w:rsidR="00C331A1" w:rsidP="00C331A1" w:rsidRDefault="00C331A1" w14:paraId="25E1CAF7" w14:textId="77777777">
      <w:pPr>
        <w:spacing w:line="360" w:lineRule="auto"/>
        <w:jc w:val="both"/>
        <w:rPr>
          <w:rFonts w:ascii="Arial" w:hAnsi="Arial" w:cs="Arial"/>
          <w:sz w:val="22"/>
          <w:szCs w:val="22"/>
        </w:rPr>
      </w:pPr>
    </w:p>
    <w:p w:rsidR="00C331A1" w:rsidP="00C331A1" w:rsidRDefault="00C331A1" w14:paraId="62341DED" w14:textId="77777777">
      <w:pPr>
        <w:pStyle w:val="Heading2"/>
        <w:ind w:left="360"/>
      </w:pPr>
    </w:p>
    <w:p w:rsidR="00C331A1" w:rsidP="00C331A1" w:rsidRDefault="00C331A1" w14:paraId="1DB63637" w14:textId="77777777">
      <w:pPr>
        <w:pStyle w:val="ListParagraph"/>
        <w:spacing w:line="360" w:lineRule="auto"/>
        <w:jc w:val="both"/>
        <w:rPr>
          <w:rFonts w:ascii="Arial" w:hAnsi="Arial" w:cs="Arial"/>
          <w:sz w:val="22"/>
          <w:szCs w:val="22"/>
        </w:rPr>
      </w:pPr>
    </w:p>
    <w:p w:rsidR="00C331A1" w:rsidP="00C331A1" w:rsidRDefault="00C331A1" w14:paraId="724AAE2D" w14:textId="77777777">
      <w:pPr>
        <w:pStyle w:val="ListParagraph"/>
        <w:spacing w:line="360" w:lineRule="auto"/>
        <w:jc w:val="both"/>
        <w:rPr>
          <w:rFonts w:ascii="Arial" w:hAnsi="Arial" w:cs="Arial"/>
          <w:sz w:val="22"/>
          <w:szCs w:val="22"/>
        </w:rPr>
      </w:pPr>
    </w:p>
    <w:p w:rsidR="00C331A1" w:rsidP="00C331A1" w:rsidRDefault="00C331A1" w14:paraId="3608D827" w14:textId="77777777">
      <w:pPr>
        <w:pStyle w:val="Heading2"/>
        <w:numPr>
          <w:ilvl w:val="0"/>
          <w:numId w:val="1"/>
        </w:numPr>
        <w:ind w:left="1080"/>
      </w:pPr>
      <w:bookmarkStart w:name="_Toc222772303" w:id="6"/>
      <w:r w:rsidRPr="00413C93">
        <w:lastRenderedPageBreak/>
        <w:t>References</w:t>
      </w:r>
      <w:bookmarkEnd w:id="6"/>
    </w:p>
    <w:p w:rsidRPr="00C331A1" w:rsidR="00C331A1" w:rsidP="00C331A1" w:rsidRDefault="00C331A1" w14:paraId="64D043B2" w14:textId="77777777"/>
    <w:p w:rsidRPr="00413C93" w:rsidR="00C331A1" w:rsidP="00C331A1" w:rsidRDefault="00C331A1" w14:paraId="0C5927EA" w14:textId="77777777">
      <w:pPr>
        <w:pStyle w:val="ListParagraph"/>
        <w:numPr>
          <w:ilvl w:val="0"/>
          <w:numId w:val="2"/>
        </w:numPr>
        <w:spacing w:line="360" w:lineRule="auto"/>
        <w:jc w:val="both"/>
        <w:rPr>
          <w:rFonts w:ascii="Arial" w:hAnsi="Arial" w:cs="Arial"/>
          <w:sz w:val="22"/>
          <w:szCs w:val="22"/>
        </w:rPr>
      </w:pPr>
      <w:r w:rsidRPr="00413C93">
        <w:rPr>
          <w:rFonts w:ascii="Arial" w:hAnsi="Arial" w:cs="Arial"/>
          <w:sz w:val="22"/>
          <w:szCs w:val="22"/>
        </w:rPr>
        <w:t xml:space="preserve">World Health Organization (2023) </w:t>
      </w:r>
      <w:r w:rsidRPr="00413C93">
        <w:rPr>
          <w:rFonts w:ascii="Arial" w:hAnsi="Arial" w:cs="Arial"/>
          <w:i/>
          <w:iCs/>
          <w:sz w:val="22"/>
          <w:szCs w:val="22"/>
        </w:rPr>
        <w:t>Lung cancer</w:t>
      </w:r>
      <w:r w:rsidRPr="00413C93">
        <w:rPr>
          <w:rFonts w:ascii="Arial" w:hAnsi="Arial" w:cs="Arial"/>
          <w:sz w:val="22"/>
          <w:szCs w:val="22"/>
        </w:rPr>
        <w:t>.</w:t>
      </w:r>
    </w:p>
    <w:p w:rsidRPr="00413C93" w:rsidR="00C331A1" w:rsidP="00C331A1" w:rsidRDefault="00C331A1" w14:paraId="535CE405" w14:textId="77777777">
      <w:pPr>
        <w:pStyle w:val="ListParagraph"/>
        <w:numPr>
          <w:ilvl w:val="0"/>
          <w:numId w:val="2"/>
        </w:numPr>
        <w:spacing w:line="360" w:lineRule="auto"/>
        <w:jc w:val="both"/>
        <w:rPr>
          <w:rFonts w:ascii="Arial" w:hAnsi="Arial" w:cs="Arial"/>
          <w:sz w:val="22"/>
          <w:szCs w:val="22"/>
        </w:rPr>
      </w:pPr>
      <w:r w:rsidRPr="00413C93">
        <w:rPr>
          <w:rFonts w:ascii="Arial" w:hAnsi="Arial" w:cs="Arial"/>
          <w:sz w:val="22"/>
          <w:szCs w:val="22"/>
        </w:rPr>
        <w:t xml:space="preserve">NHS (2024) </w:t>
      </w:r>
      <w:r w:rsidRPr="00413C93">
        <w:rPr>
          <w:rFonts w:ascii="Arial" w:hAnsi="Arial" w:cs="Arial"/>
          <w:i/>
          <w:iCs/>
          <w:sz w:val="22"/>
          <w:szCs w:val="22"/>
        </w:rPr>
        <w:t>Lung cancer overview</w:t>
      </w:r>
      <w:r w:rsidRPr="00413C93">
        <w:rPr>
          <w:rFonts w:ascii="Arial" w:hAnsi="Arial" w:cs="Arial"/>
          <w:sz w:val="22"/>
          <w:szCs w:val="22"/>
        </w:rPr>
        <w:t xml:space="preserve">. </w:t>
      </w:r>
    </w:p>
    <w:p w:rsidRPr="00413C93" w:rsidR="00C331A1" w:rsidP="00C331A1" w:rsidRDefault="00C331A1" w14:paraId="2DA46D82" w14:textId="77777777">
      <w:pPr>
        <w:pStyle w:val="ListParagraph"/>
        <w:numPr>
          <w:ilvl w:val="0"/>
          <w:numId w:val="2"/>
        </w:numPr>
        <w:spacing w:line="360" w:lineRule="auto"/>
        <w:jc w:val="both"/>
        <w:rPr>
          <w:rFonts w:ascii="Arial" w:hAnsi="Arial" w:cs="Arial"/>
          <w:sz w:val="22"/>
          <w:szCs w:val="22"/>
        </w:rPr>
      </w:pPr>
      <w:r w:rsidRPr="00413C93">
        <w:rPr>
          <w:rFonts w:ascii="Arial" w:hAnsi="Arial" w:cs="Arial"/>
          <w:sz w:val="22"/>
          <w:szCs w:val="22"/>
        </w:rPr>
        <w:t xml:space="preserve">Cancer Research UK (2023) </w:t>
      </w:r>
      <w:r w:rsidRPr="00413C93">
        <w:rPr>
          <w:rFonts w:ascii="Arial" w:hAnsi="Arial" w:cs="Arial"/>
          <w:i/>
          <w:iCs/>
          <w:sz w:val="22"/>
          <w:szCs w:val="22"/>
        </w:rPr>
        <w:t>Lung cancer statistics</w:t>
      </w:r>
      <w:r w:rsidRPr="00413C93">
        <w:rPr>
          <w:rFonts w:ascii="Arial" w:hAnsi="Arial" w:cs="Arial"/>
          <w:sz w:val="22"/>
          <w:szCs w:val="22"/>
        </w:rPr>
        <w:t xml:space="preserve">. </w:t>
      </w:r>
    </w:p>
    <w:p w:rsidRPr="00413C93" w:rsidR="00C331A1" w:rsidP="00C331A1" w:rsidRDefault="00C331A1" w14:paraId="1809D7F7" w14:textId="77777777">
      <w:pPr>
        <w:pStyle w:val="ListParagraph"/>
        <w:numPr>
          <w:ilvl w:val="0"/>
          <w:numId w:val="2"/>
        </w:numPr>
        <w:spacing w:line="360" w:lineRule="auto"/>
        <w:jc w:val="both"/>
        <w:rPr>
          <w:rFonts w:ascii="Arial" w:hAnsi="Arial" w:cs="Arial"/>
          <w:sz w:val="22"/>
          <w:szCs w:val="22"/>
        </w:rPr>
      </w:pPr>
      <w:r w:rsidRPr="00413C93">
        <w:rPr>
          <w:rFonts w:ascii="Arial" w:hAnsi="Arial" w:cs="Arial"/>
          <w:sz w:val="22"/>
          <w:szCs w:val="22"/>
        </w:rPr>
        <w:t xml:space="preserve">American Cancer Society (2023) </w:t>
      </w:r>
      <w:r w:rsidRPr="00413C93">
        <w:rPr>
          <w:rFonts w:ascii="Arial" w:hAnsi="Arial" w:cs="Arial"/>
          <w:i/>
          <w:iCs/>
          <w:sz w:val="22"/>
          <w:szCs w:val="22"/>
        </w:rPr>
        <w:t>What is lung cancer?</w:t>
      </w:r>
      <w:r w:rsidRPr="00413C93">
        <w:rPr>
          <w:rFonts w:ascii="Arial" w:hAnsi="Arial" w:cs="Arial"/>
          <w:sz w:val="22"/>
          <w:szCs w:val="22"/>
        </w:rPr>
        <w:t xml:space="preserve"> </w:t>
      </w:r>
    </w:p>
    <w:p w:rsidRPr="00413C93" w:rsidR="00C331A1" w:rsidP="00C331A1" w:rsidRDefault="00C331A1" w14:paraId="4CAEDA00" w14:textId="77777777">
      <w:pPr>
        <w:pStyle w:val="ListParagraph"/>
        <w:numPr>
          <w:ilvl w:val="0"/>
          <w:numId w:val="2"/>
        </w:numPr>
        <w:spacing w:line="360" w:lineRule="auto"/>
        <w:jc w:val="both"/>
        <w:rPr>
          <w:rFonts w:ascii="Arial" w:hAnsi="Arial" w:cs="Arial"/>
          <w:sz w:val="22"/>
          <w:szCs w:val="22"/>
        </w:rPr>
      </w:pPr>
      <w:r w:rsidRPr="00413C93">
        <w:rPr>
          <w:rFonts w:ascii="Arial" w:hAnsi="Arial" w:cs="Arial"/>
          <w:sz w:val="22"/>
          <w:szCs w:val="22"/>
        </w:rPr>
        <w:t xml:space="preserve">National Cancer Institute (2023) </w:t>
      </w:r>
      <w:r w:rsidRPr="00413C93">
        <w:rPr>
          <w:rFonts w:ascii="Arial" w:hAnsi="Arial" w:cs="Arial"/>
          <w:i/>
          <w:iCs/>
          <w:sz w:val="22"/>
          <w:szCs w:val="22"/>
        </w:rPr>
        <w:t>Lung cancer treatment (PDQ®)</w:t>
      </w:r>
      <w:r w:rsidRPr="00413C93">
        <w:rPr>
          <w:rFonts w:ascii="Arial" w:hAnsi="Arial" w:cs="Arial"/>
          <w:sz w:val="22"/>
          <w:szCs w:val="22"/>
        </w:rPr>
        <w:t xml:space="preserve">. </w:t>
      </w:r>
    </w:p>
    <w:p w:rsidRPr="00413C93" w:rsidR="00C331A1" w:rsidP="00C331A1" w:rsidRDefault="00C331A1" w14:paraId="6AEDFF79" w14:textId="77777777">
      <w:pPr>
        <w:pStyle w:val="ListParagraph"/>
        <w:numPr>
          <w:ilvl w:val="0"/>
          <w:numId w:val="2"/>
        </w:numPr>
        <w:spacing w:line="360" w:lineRule="auto"/>
        <w:jc w:val="both"/>
        <w:rPr>
          <w:rFonts w:ascii="Arial" w:hAnsi="Arial" w:cs="Arial"/>
          <w:sz w:val="22"/>
          <w:szCs w:val="22"/>
        </w:rPr>
      </w:pPr>
      <w:r w:rsidRPr="00413C93">
        <w:rPr>
          <w:rFonts w:ascii="Arial" w:hAnsi="Arial" w:cs="Arial"/>
          <w:sz w:val="22"/>
          <w:szCs w:val="22"/>
        </w:rPr>
        <w:t xml:space="preserve">Macmillan Cancer Support (2023) </w:t>
      </w:r>
      <w:r w:rsidRPr="00413C93">
        <w:rPr>
          <w:rFonts w:ascii="Arial" w:hAnsi="Arial" w:cs="Arial"/>
          <w:i/>
          <w:iCs/>
          <w:sz w:val="22"/>
          <w:szCs w:val="22"/>
        </w:rPr>
        <w:t>Lung cancer: signs and symptoms</w:t>
      </w:r>
      <w:r w:rsidRPr="00413C93">
        <w:rPr>
          <w:rFonts w:ascii="Arial" w:hAnsi="Arial" w:cs="Arial"/>
          <w:sz w:val="22"/>
          <w:szCs w:val="22"/>
        </w:rPr>
        <w:t xml:space="preserve">. </w:t>
      </w:r>
    </w:p>
    <w:p w:rsidRPr="00C802BF" w:rsidR="00C331A1" w:rsidP="00C331A1" w:rsidRDefault="00C331A1" w14:paraId="476EBE1E" w14:textId="77777777">
      <w:pPr>
        <w:spacing w:line="360" w:lineRule="auto"/>
        <w:jc w:val="both"/>
        <w:rPr>
          <w:rFonts w:ascii="Arial" w:hAnsi="Arial" w:cs="Arial"/>
          <w:sz w:val="22"/>
          <w:szCs w:val="22"/>
        </w:rPr>
      </w:pPr>
    </w:p>
    <w:p w:rsidRPr="00C802BF" w:rsidR="00C331A1" w:rsidP="00C331A1" w:rsidRDefault="00C331A1" w14:paraId="7E8053CB" w14:textId="77777777">
      <w:pPr>
        <w:spacing w:line="360" w:lineRule="auto"/>
        <w:jc w:val="both"/>
        <w:rPr>
          <w:rFonts w:ascii="Arial" w:hAnsi="Arial" w:cs="Arial"/>
          <w:sz w:val="22"/>
          <w:szCs w:val="22"/>
        </w:rPr>
      </w:pPr>
    </w:p>
    <w:p w:rsidRPr="00C802BF" w:rsidR="00C331A1" w:rsidP="00C331A1" w:rsidRDefault="00C331A1" w14:paraId="1C1B9D37" w14:textId="77777777">
      <w:pPr>
        <w:spacing w:line="360" w:lineRule="auto"/>
        <w:rPr>
          <w:rFonts w:ascii="Arial" w:hAnsi="Arial" w:cs="Arial"/>
          <w:sz w:val="22"/>
          <w:szCs w:val="22"/>
        </w:rPr>
      </w:pPr>
    </w:p>
    <w:p w:rsidR="00C331A1" w:rsidRDefault="00C331A1" w14:paraId="42156145" w14:textId="77777777"/>
    <w:sectPr w:rsidR="00C331A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77229E"/>
    <w:multiLevelType w:val="hybridMultilevel"/>
    <w:tmpl w:val="9E0CA830"/>
    <w:lvl w:ilvl="0" w:tplc="E8464A7E">
      <w:start w:val="1"/>
      <w:numFmt w:val="decimal"/>
      <w:lvlText w:val="%1."/>
      <w:lvlJc w:val="left"/>
      <w:pPr>
        <w:ind w:left="108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6A940ECC"/>
    <w:multiLevelType w:val="hybridMultilevel"/>
    <w:tmpl w:val="BE8ED43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215773378">
    <w:abstractNumId w:val="1"/>
  </w:num>
  <w:num w:numId="2" w16cid:durableId="1160265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1A1"/>
    <w:rsid w:val="000041AE"/>
    <w:rsid w:val="0006395A"/>
    <w:rsid w:val="00277C36"/>
    <w:rsid w:val="002E2DA3"/>
    <w:rsid w:val="00420CE0"/>
    <w:rsid w:val="005945CF"/>
    <w:rsid w:val="007B0045"/>
    <w:rsid w:val="00A8282B"/>
    <w:rsid w:val="00B80007"/>
    <w:rsid w:val="00C331A1"/>
    <w:rsid w:val="00C9533C"/>
    <w:rsid w:val="04FDC5C2"/>
    <w:rsid w:val="0D904359"/>
    <w:rsid w:val="13379895"/>
    <w:rsid w:val="13A125D6"/>
    <w:rsid w:val="13F95418"/>
    <w:rsid w:val="1BE2477D"/>
    <w:rsid w:val="1ED82B4E"/>
    <w:rsid w:val="35130747"/>
    <w:rsid w:val="3C0072D5"/>
    <w:rsid w:val="47A5C87B"/>
    <w:rsid w:val="5210EF4A"/>
    <w:rsid w:val="5E28F5BE"/>
    <w:rsid w:val="65256415"/>
    <w:rsid w:val="65895169"/>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47809"/>
  <w15:chartTrackingRefBased/>
  <w15:docId w15:val="{35399F7B-5FAC-4DC1-9FE9-AC42883E5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331A1"/>
  </w:style>
  <w:style w:type="paragraph" w:styleId="Heading1">
    <w:name w:val="heading 1"/>
    <w:basedOn w:val="Normal"/>
    <w:next w:val="Normal"/>
    <w:link w:val="Heading1Char"/>
    <w:uiPriority w:val="9"/>
    <w:qFormat/>
    <w:rsid w:val="00C331A1"/>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31A1"/>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31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31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31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31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31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31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31A1"/>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331A1"/>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C331A1"/>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C331A1"/>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331A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331A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331A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331A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331A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331A1"/>
    <w:rPr>
      <w:rFonts w:eastAsiaTheme="majorEastAsia" w:cstheme="majorBidi"/>
      <w:color w:val="272727" w:themeColor="text1" w:themeTint="D8"/>
    </w:rPr>
  </w:style>
  <w:style w:type="paragraph" w:styleId="Title">
    <w:name w:val="Title"/>
    <w:basedOn w:val="Normal"/>
    <w:next w:val="Normal"/>
    <w:link w:val="TitleChar"/>
    <w:uiPriority w:val="10"/>
    <w:qFormat/>
    <w:rsid w:val="00C331A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331A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331A1"/>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331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31A1"/>
    <w:pPr>
      <w:spacing w:before="160"/>
      <w:jc w:val="center"/>
    </w:pPr>
    <w:rPr>
      <w:i/>
      <w:iCs/>
      <w:color w:val="404040" w:themeColor="text1" w:themeTint="BF"/>
    </w:rPr>
  </w:style>
  <w:style w:type="character" w:styleId="QuoteChar" w:customStyle="1">
    <w:name w:val="Quote Char"/>
    <w:basedOn w:val="DefaultParagraphFont"/>
    <w:link w:val="Quote"/>
    <w:uiPriority w:val="29"/>
    <w:rsid w:val="00C331A1"/>
    <w:rPr>
      <w:i/>
      <w:iCs/>
      <w:color w:val="404040" w:themeColor="text1" w:themeTint="BF"/>
    </w:rPr>
  </w:style>
  <w:style w:type="paragraph" w:styleId="ListParagraph">
    <w:name w:val="List Paragraph"/>
    <w:basedOn w:val="Normal"/>
    <w:uiPriority w:val="34"/>
    <w:qFormat/>
    <w:rsid w:val="00C331A1"/>
    <w:pPr>
      <w:ind w:left="720"/>
      <w:contextualSpacing/>
    </w:pPr>
  </w:style>
  <w:style w:type="character" w:styleId="IntenseEmphasis">
    <w:name w:val="Intense Emphasis"/>
    <w:basedOn w:val="DefaultParagraphFont"/>
    <w:uiPriority w:val="21"/>
    <w:qFormat/>
    <w:rsid w:val="00C331A1"/>
    <w:rPr>
      <w:i/>
      <w:iCs/>
      <w:color w:val="0F4761" w:themeColor="accent1" w:themeShade="BF"/>
    </w:rPr>
  </w:style>
  <w:style w:type="paragraph" w:styleId="IntenseQuote">
    <w:name w:val="Intense Quote"/>
    <w:basedOn w:val="Normal"/>
    <w:next w:val="Normal"/>
    <w:link w:val="IntenseQuoteChar"/>
    <w:uiPriority w:val="30"/>
    <w:qFormat/>
    <w:rsid w:val="00C331A1"/>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331A1"/>
    <w:rPr>
      <w:i/>
      <w:iCs/>
      <w:color w:val="0F4761" w:themeColor="accent1" w:themeShade="BF"/>
    </w:rPr>
  </w:style>
  <w:style w:type="character" w:styleId="IntenseReference">
    <w:name w:val="Intense Reference"/>
    <w:basedOn w:val="DefaultParagraphFont"/>
    <w:uiPriority w:val="32"/>
    <w:qFormat/>
    <w:rsid w:val="00C331A1"/>
    <w:rPr>
      <w:b/>
      <w:bCs/>
      <w:smallCaps/>
      <w:color w:val="0F4761" w:themeColor="accent1" w:themeShade="BF"/>
      <w:spacing w:val="5"/>
    </w:rPr>
  </w:style>
  <w:style w:type="paragraph" w:styleId="TOCHeading">
    <w:name w:val="TOC Heading"/>
    <w:basedOn w:val="Heading1"/>
    <w:next w:val="Normal"/>
    <w:uiPriority w:val="39"/>
    <w:unhideWhenUsed/>
    <w:qFormat/>
    <w:rsid w:val="00C331A1"/>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C331A1"/>
    <w:pPr>
      <w:spacing w:after="100"/>
      <w:ind w:left="240"/>
    </w:pPr>
  </w:style>
  <w:style w:type="character" w:styleId="Hyperlink">
    <w:name w:val="Hyperlink"/>
    <w:basedOn w:val="DefaultParagraphFont"/>
    <w:uiPriority w:val="99"/>
    <w:unhideWhenUsed/>
    <w:rsid w:val="00C331A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image" Target="media/image8.png"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image" Target="media/image1.png" Id="rId5" /><Relationship Type="http://schemas.openxmlformats.org/officeDocument/2006/relationships/image" Target="media/image6.png" Id="rId10"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theme" Target="theme/theme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Tooba Ashraf/TEC/ISB</dc:creator>
  <keywords/>
  <dc:description/>
  <lastModifiedBy>Mazaffar Hussain (2512318)</lastModifiedBy>
  <revision>4</revision>
  <dcterms:created xsi:type="dcterms:W3CDTF">2026-02-21T17:40:00.0000000Z</dcterms:created>
  <dcterms:modified xsi:type="dcterms:W3CDTF">2026-03-06T11:01:16.6166708Z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2026-02-21T17:44:28Z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db6ead48-8877-4a81-8a78-6433b8b26eaf</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