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22655E" w14:textId="77777777" w:rsidR="00860F93" w:rsidRPr="00860F93" w:rsidRDefault="00860F93" w:rsidP="00860F93">
      <w:pPr>
        <w:keepNext/>
        <w:keepLines/>
        <w:spacing w:after="60"/>
        <w:jc w:val="center"/>
        <w:rPr>
          <w:rFonts w:ascii="Times New Roman" w:eastAsia="Times New Roman" w:hAnsi="Times New Roman" w:cs="Times New Roman"/>
          <w:b/>
          <w:sz w:val="32"/>
          <w:szCs w:val="32"/>
          <w:lang w:bidi="bn-BD"/>
        </w:rPr>
      </w:pPr>
      <w:r w:rsidRPr="00860F93">
        <w:rPr>
          <w:noProof/>
          <w:color w:val="4F81BD" w:themeColor="accent1"/>
          <w:sz w:val="52"/>
          <w:szCs w:val="52"/>
          <w:lang w:bidi="bn-BD"/>
        </w:rPr>
        <w:drawing>
          <wp:inline distT="0" distB="0" distL="0" distR="0" wp14:anchorId="5A39C6CA" wp14:editId="758C1D54">
            <wp:extent cx="1417320" cy="750898"/>
            <wp:effectExtent l="0" t="0" r="0" b="0"/>
            <wp:docPr id="143" name="Picture 144"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10;&#10;Description automatically generated"/>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697CB2C" w14:textId="77777777" w:rsidR="00860F93" w:rsidRPr="00860F93" w:rsidRDefault="00860F93" w:rsidP="00860F93">
      <w:pPr>
        <w:keepNext/>
        <w:keepLines/>
        <w:spacing w:after="60"/>
        <w:jc w:val="center"/>
        <w:rPr>
          <w:rFonts w:ascii="Times New Roman" w:eastAsia="Times New Roman" w:hAnsi="Times New Roman" w:cs="Times New Roman"/>
          <w:b/>
          <w:sz w:val="32"/>
          <w:szCs w:val="32"/>
          <w:lang w:bidi="bn-BD"/>
        </w:rPr>
      </w:pPr>
      <w:bookmarkStart w:id="0" w:name="_hf491htv2tva" w:colFirst="0" w:colLast="0"/>
      <w:bookmarkEnd w:id="0"/>
    </w:p>
    <w:p w14:paraId="685A32EB" w14:textId="77777777" w:rsidR="00860F93" w:rsidRPr="00860F93" w:rsidRDefault="00860F93" w:rsidP="00860F93">
      <w:pPr>
        <w:keepNext/>
        <w:keepLines/>
        <w:spacing w:after="60"/>
        <w:jc w:val="center"/>
        <w:rPr>
          <w:rFonts w:ascii="Times New Roman" w:eastAsia="Times New Roman" w:hAnsi="Times New Roman" w:cs="Times New Roman"/>
          <w:b/>
          <w:sz w:val="32"/>
          <w:szCs w:val="32"/>
          <w:lang w:bidi="bn-BD"/>
        </w:rPr>
      </w:pPr>
      <w:bookmarkStart w:id="1" w:name="_5l8ufohfidv1" w:colFirst="0" w:colLast="0"/>
      <w:bookmarkEnd w:id="1"/>
    </w:p>
    <w:bookmarkStart w:id="2" w:name="_do2db7h682bm" w:colFirst="0" w:colLast="0" w:displacedByCustomXml="next"/>
    <w:bookmarkEnd w:id="2" w:displacedByCustomXml="next"/>
    <w:bookmarkStart w:id="3" w:name="_a6c4uc1w696p" w:colFirst="0" w:colLast="0" w:displacedByCustomXml="next"/>
    <w:bookmarkEnd w:id="3" w:displacedByCustomXml="next"/>
    <w:sdt>
      <w:sdtPr>
        <w:rPr>
          <w:color w:val="4F81BD" w:themeColor="accent1"/>
          <w:lang w:val="en" w:eastAsia="en-GB" w:bidi="bn-BD"/>
        </w:rPr>
        <w:id w:val="-1283883141"/>
        <w:docPartObj>
          <w:docPartGallery w:val="Cover Pages"/>
          <w:docPartUnique/>
        </w:docPartObj>
      </w:sdtPr>
      <w:sdtEndPr>
        <w:rPr>
          <w:rFonts w:ascii="Times New Roman" w:eastAsia="Times New Roman" w:hAnsi="Times New Roman" w:cs="Times New Roman"/>
          <w:b/>
          <w:color w:val="auto"/>
          <w:sz w:val="32"/>
          <w:szCs w:val="32"/>
          <w:lang w:val="en-GB" w:eastAsia="en-US"/>
        </w:rPr>
      </w:sdtEndPr>
      <w:sdtContent>
        <w:sdt>
          <w:sdtPr>
            <w:rPr>
              <w:rFonts w:ascii="Times New Roman" w:eastAsia="Times New Roman" w:hAnsi="Times New Roman" w:cs="Times New Roman"/>
              <w:b/>
              <w:sz w:val="32"/>
              <w:szCs w:val="32"/>
              <w:lang w:bidi="bn-BD"/>
            </w:rPr>
            <w:alias w:val="Title"/>
            <w:tag w:val=""/>
            <w:id w:val="1735040861"/>
            <w:placeholder>
              <w:docPart w:val="02C72608B7484369BA963AD1036343E6"/>
            </w:placeholder>
            <w:dataBinding w:prefixMappings="xmlns:ns0='http://purl.org/dc/elements/1.1/' xmlns:ns1='http://schemas.openxmlformats.org/package/2006/metadata/core-properties' " w:xpath="/ns1:coreProperties[1]/ns0:title[1]" w:storeItemID="{6C3C8BC8-F283-45AE-878A-BAB7291924A1}"/>
            <w:text/>
          </w:sdtPr>
          <w:sdtContent>
            <w:p w14:paraId="67605CB3" w14:textId="28A8593C" w:rsidR="00860F93" w:rsidRPr="00860F93" w:rsidRDefault="00860F93" w:rsidP="00860F93">
              <w:pPr>
                <w:pBdr>
                  <w:top w:val="single" w:sz="6" w:space="6" w:color="4F81BD" w:themeColor="accent1"/>
                  <w:bottom w:val="single" w:sz="6" w:space="6" w:color="4F81BD" w:themeColor="accent1"/>
                </w:pBdr>
                <w:spacing w:after="240" w:line="240" w:lineRule="auto"/>
                <w:jc w:val="center"/>
                <w:rPr>
                  <w:rFonts w:ascii="Times New Roman" w:eastAsia="Times New Roman" w:hAnsi="Times New Roman" w:cs="Times New Roman"/>
                  <w:b/>
                  <w:bCs/>
                  <w:sz w:val="32"/>
                  <w:szCs w:val="32"/>
                  <w:lang w:val="en" w:eastAsia="en-GB"/>
                </w:rPr>
              </w:pPr>
              <w:r w:rsidRPr="00860F93">
                <w:rPr>
                  <w:rFonts w:ascii="Times New Roman" w:eastAsia="Times New Roman" w:hAnsi="Times New Roman" w:cs="Times New Roman"/>
                  <w:b/>
                  <w:sz w:val="32"/>
                  <w:szCs w:val="32"/>
                  <w:lang w:bidi="bn-BD"/>
                </w:rPr>
                <w:t>SUSTAINABLE HOSPITALITY &amp; TOURISM MANAGEMENT</w:t>
              </w:r>
            </w:p>
          </w:sdtContent>
        </w:sdt>
        <w:p w14:paraId="76D13E7A" w14:textId="77777777" w:rsidR="00860F93" w:rsidRPr="00860F93" w:rsidRDefault="00860F93" w:rsidP="00860F93">
          <w:pPr>
            <w:spacing w:line="240" w:lineRule="auto"/>
            <w:jc w:val="center"/>
            <w:rPr>
              <w:rFonts w:ascii="Times New Roman" w:eastAsiaTheme="minorEastAsia" w:hAnsi="Times New Roman" w:cs="Times New Roman"/>
              <w:b/>
              <w:bCs/>
              <w:sz w:val="32"/>
              <w:szCs w:val="32"/>
              <w:lang w:val="en-US"/>
            </w:rPr>
          </w:pPr>
        </w:p>
        <w:p w14:paraId="5456CD66" w14:textId="77777777" w:rsidR="00860F93" w:rsidRPr="00860F93" w:rsidRDefault="00860F93" w:rsidP="00860F93">
          <w:pPr>
            <w:spacing w:line="240" w:lineRule="auto"/>
            <w:jc w:val="center"/>
            <w:rPr>
              <w:rFonts w:ascii="Times New Roman" w:eastAsiaTheme="minorEastAsia" w:hAnsi="Times New Roman" w:cs="Times New Roman"/>
              <w:b/>
              <w:bCs/>
              <w:sz w:val="32"/>
              <w:szCs w:val="32"/>
              <w:lang w:val="en-US"/>
            </w:rPr>
          </w:pPr>
          <w:r w:rsidRPr="00860F93">
            <w:rPr>
              <w:rFonts w:ascii="Times New Roman" w:eastAsiaTheme="minorEastAsia" w:hAnsi="Times New Roman" w:cs="Times New Roman"/>
              <w:b/>
              <w:bCs/>
              <w:sz w:val="32"/>
              <w:szCs w:val="32"/>
              <w:lang w:val="en-US"/>
            </w:rPr>
            <w:t>Written report</w:t>
          </w:r>
        </w:p>
        <w:p w14:paraId="21129E4B" w14:textId="77777777" w:rsidR="00860F93" w:rsidRPr="00860F93" w:rsidRDefault="00860F93" w:rsidP="00860F93">
          <w:pPr>
            <w:spacing w:line="240" w:lineRule="auto"/>
            <w:jc w:val="center"/>
            <w:rPr>
              <w:rFonts w:ascii="Times New Roman" w:eastAsiaTheme="minorEastAsia" w:hAnsi="Times New Roman" w:cs="Times New Roman"/>
              <w:b/>
              <w:bCs/>
              <w:sz w:val="32"/>
              <w:szCs w:val="32"/>
              <w:lang w:val="en-US"/>
            </w:rPr>
          </w:pPr>
        </w:p>
        <w:p w14:paraId="624F6DB9" w14:textId="77777777" w:rsidR="00860F93" w:rsidRPr="00860F93" w:rsidRDefault="00860F93" w:rsidP="00860F93">
          <w:pPr>
            <w:shd w:val="clear" w:color="auto" w:fill="FFFFFF"/>
            <w:spacing w:line="0" w:lineRule="auto"/>
            <w:rPr>
              <w:rFonts w:ascii="Times New Roman" w:eastAsia="Times New Roman" w:hAnsi="Times New Roman" w:cs="Times New Roman"/>
              <w:color w:val="000000"/>
              <w:sz w:val="108"/>
              <w:szCs w:val="108"/>
              <w:lang w:bidi="bn-BD"/>
            </w:rPr>
          </w:pPr>
          <w:r w:rsidRPr="00860F93">
            <w:rPr>
              <w:rFonts w:ascii="Times New Roman" w:eastAsia="Times New Roman" w:hAnsi="Times New Roman" w:cs="Times New Roman"/>
              <w:color w:val="000000"/>
              <w:sz w:val="108"/>
              <w:szCs w:val="108"/>
              <w:lang w:bidi="bn-BD"/>
            </w:rPr>
            <w:t>Module code: BMIH5003</w:t>
          </w:r>
        </w:p>
        <w:p w14:paraId="1C31412E" w14:textId="77777777" w:rsidR="00860F93" w:rsidRPr="00860F93" w:rsidRDefault="00860F93" w:rsidP="00860F93">
          <w:pPr>
            <w:shd w:val="clear" w:color="auto" w:fill="FFFFFF"/>
            <w:spacing w:line="0" w:lineRule="auto"/>
            <w:rPr>
              <w:rFonts w:ascii="Times New Roman" w:eastAsia="Times New Roman" w:hAnsi="Times New Roman" w:cs="Times New Roman"/>
              <w:color w:val="000000"/>
              <w:sz w:val="108"/>
              <w:szCs w:val="108"/>
              <w:lang w:bidi="bn-BD"/>
            </w:rPr>
          </w:pPr>
          <w:r w:rsidRPr="00860F93">
            <w:rPr>
              <w:rFonts w:ascii="Times New Roman" w:eastAsia="Times New Roman" w:hAnsi="Times New Roman" w:cs="Times New Roman"/>
              <w:color w:val="000000"/>
              <w:sz w:val="108"/>
              <w:szCs w:val="108"/>
              <w:lang w:bidi="bn-BD"/>
            </w:rPr>
            <w:t>Student name:</w:t>
          </w:r>
        </w:p>
        <w:p w14:paraId="289E3590" w14:textId="77777777" w:rsidR="00860F93" w:rsidRPr="00860F93" w:rsidRDefault="00860F93" w:rsidP="00860F93">
          <w:pPr>
            <w:shd w:val="clear" w:color="auto" w:fill="FFFFFF"/>
            <w:spacing w:line="0" w:lineRule="auto"/>
            <w:rPr>
              <w:rFonts w:ascii="Times New Roman" w:eastAsia="Times New Roman" w:hAnsi="Times New Roman" w:cs="Times New Roman"/>
              <w:color w:val="000000"/>
              <w:sz w:val="108"/>
              <w:szCs w:val="108"/>
              <w:lang w:bidi="bn-BD"/>
            </w:rPr>
          </w:pPr>
          <w:r w:rsidRPr="00860F93">
            <w:rPr>
              <w:rFonts w:ascii="Times New Roman" w:eastAsia="Times New Roman" w:hAnsi="Times New Roman" w:cs="Times New Roman"/>
              <w:color w:val="000000"/>
              <w:sz w:val="108"/>
              <w:szCs w:val="108"/>
              <w:lang w:bidi="bn-BD"/>
            </w:rPr>
            <w:t>Student ID</w:t>
          </w:r>
        </w:p>
        <w:p w14:paraId="5879A376" w14:textId="77777777" w:rsidR="00860F93" w:rsidRPr="00860F93" w:rsidRDefault="00860F93" w:rsidP="00860F93">
          <w:pPr>
            <w:spacing w:line="240" w:lineRule="auto"/>
            <w:jc w:val="center"/>
            <w:rPr>
              <w:rFonts w:ascii="Times New Roman" w:eastAsiaTheme="minorEastAsia" w:hAnsi="Times New Roman" w:cs="Times New Roman"/>
              <w:b/>
              <w:bCs/>
              <w:sz w:val="32"/>
              <w:szCs w:val="32"/>
            </w:rPr>
          </w:pPr>
          <w:bookmarkStart w:id="4" w:name="_Hlk179278978"/>
          <w:r w:rsidRPr="00860F93">
            <w:rPr>
              <w:rFonts w:ascii="Times New Roman" w:eastAsiaTheme="minorEastAsia" w:hAnsi="Times New Roman" w:cs="Times New Roman"/>
              <w:b/>
              <w:bCs/>
              <w:sz w:val="32"/>
              <w:szCs w:val="32"/>
            </w:rPr>
            <w:t>Module code: BMIH5006</w:t>
          </w:r>
        </w:p>
        <w:p w14:paraId="4D80D104" w14:textId="77777777" w:rsidR="00860F93" w:rsidRPr="00860F93" w:rsidRDefault="00860F93" w:rsidP="00860F93">
          <w:pPr>
            <w:spacing w:line="240" w:lineRule="auto"/>
            <w:jc w:val="center"/>
            <w:rPr>
              <w:rFonts w:ascii="Times New Roman" w:eastAsiaTheme="minorEastAsia" w:hAnsi="Times New Roman" w:cs="Times New Roman"/>
              <w:b/>
              <w:bCs/>
              <w:sz w:val="32"/>
              <w:szCs w:val="32"/>
            </w:rPr>
          </w:pPr>
        </w:p>
        <w:p w14:paraId="61DF568D" w14:textId="77777777" w:rsidR="00860F93" w:rsidRPr="00860F93" w:rsidRDefault="00860F93" w:rsidP="00860F93">
          <w:pPr>
            <w:spacing w:line="240" w:lineRule="auto"/>
            <w:jc w:val="center"/>
            <w:rPr>
              <w:rFonts w:ascii="Times New Roman" w:eastAsiaTheme="minorEastAsia" w:hAnsi="Times New Roman" w:cs="Times New Roman"/>
              <w:b/>
              <w:bCs/>
              <w:sz w:val="32"/>
              <w:szCs w:val="32"/>
            </w:rPr>
          </w:pPr>
          <w:r w:rsidRPr="00860F93">
            <w:rPr>
              <w:rFonts w:ascii="Times New Roman" w:eastAsiaTheme="minorEastAsia" w:hAnsi="Times New Roman" w:cs="Times New Roman"/>
              <w:b/>
              <w:bCs/>
              <w:sz w:val="32"/>
              <w:szCs w:val="32"/>
              <w:lang w:val="en"/>
            </w:rPr>
            <w:t>Lecturer name:</w:t>
          </w:r>
          <w:r w:rsidRPr="00860F93">
            <w:rPr>
              <w:lang w:val="en" w:eastAsia="en-GB"/>
            </w:rPr>
            <w:t xml:space="preserve"> </w:t>
          </w:r>
          <w:r w:rsidRPr="00860F93">
            <w:rPr>
              <w:rFonts w:ascii="Times New Roman" w:eastAsiaTheme="minorEastAsia" w:hAnsi="Times New Roman" w:cs="Times New Roman"/>
              <w:b/>
              <w:bCs/>
              <w:sz w:val="32"/>
              <w:szCs w:val="32"/>
            </w:rPr>
            <w:t>Lisa-Marie Bassler</w:t>
          </w:r>
        </w:p>
        <w:p w14:paraId="50083FBB" w14:textId="77777777" w:rsidR="00860F93" w:rsidRPr="00860F93" w:rsidRDefault="00860F93" w:rsidP="00860F93">
          <w:pPr>
            <w:spacing w:line="240" w:lineRule="auto"/>
            <w:jc w:val="center"/>
            <w:rPr>
              <w:rFonts w:ascii="Times New Roman" w:eastAsiaTheme="minorEastAsia" w:hAnsi="Times New Roman" w:cs="Times New Roman"/>
              <w:b/>
              <w:bCs/>
              <w:sz w:val="32"/>
              <w:szCs w:val="32"/>
            </w:rPr>
          </w:pPr>
        </w:p>
        <w:p w14:paraId="6781C0F9" w14:textId="77777777" w:rsidR="00860F93" w:rsidRPr="00860F93" w:rsidRDefault="00860F93" w:rsidP="00860F93">
          <w:pPr>
            <w:spacing w:line="240" w:lineRule="auto"/>
            <w:jc w:val="center"/>
            <w:rPr>
              <w:rFonts w:ascii="Times New Roman" w:eastAsiaTheme="minorEastAsia" w:hAnsi="Times New Roman" w:cs="Times New Roman"/>
              <w:b/>
              <w:bCs/>
              <w:sz w:val="32"/>
              <w:szCs w:val="32"/>
            </w:rPr>
          </w:pPr>
          <w:r w:rsidRPr="00860F93">
            <w:rPr>
              <w:rFonts w:ascii="Times New Roman" w:eastAsiaTheme="minorEastAsia" w:hAnsi="Times New Roman" w:cs="Times New Roman"/>
              <w:b/>
              <w:bCs/>
              <w:sz w:val="32"/>
              <w:szCs w:val="32"/>
            </w:rPr>
            <w:t>Student name: Elena-Gabriela David</w:t>
          </w:r>
        </w:p>
        <w:p w14:paraId="77D4FAB4" w14:textId="77777777" w:rsidR="00860F93" w:rsidRPr="00860F93" w:rsidRDefault="00860F93" w:rsidP="00860F93">
          <w:pPr>
            <w:spacing w:line="240" w:lineRule="auto"/>
            <w:jc w:val="center"/>
            <w:rPr>
              <w:rFonts w:ascii="Times New Roman" w:eastAsiaTheme="minorEastAsia" w:hAnsi="Times New Roman" w:cs="Times New Roman"/>
              <w:b/>
              <w:bCs/>
              <w:sz w:val="32"/>
              <w:szCs w:val="32"/>
            </w:rPr>
          </w:pPr>
        </w:p>
        <w:p w14:paraId="40A2BAF6" w14:textId="77777777" w:rsidR="00860F93" w:rsidRPr="00860F93" w:rsidRDefault="00860F93" w:rsidP="00860F93">
          <w:pPr>
            <w:spacing w:line="240" w:lineRule="auto"/>
            <w:jc w:val="center"/>
            <w:rPr>
              <w:rFonts w:ascii="Times New Roman" w:eastAsiaTheme="minorEastAsia" w:hAnsi="Times New Roman" w:cs="Times New Roman"/>
              <w:b/>
              <w:bCs/>
              <w:sz w:val="32"/>
              <w:szCs w:val="32"/>
            </w:rPr>
          </w:pPr>
          <w:r w:rsidRPr="00860F93">
            <w:rPr>
              <w:rFonts w:ascii="Times New Roman" w:eastAsiaTheme="minorEastAsia" w:hAnsi="Times New Roman" w:cs="Times New Roman"/>
              <w:b/>
              <w:bCs/>
              <w:sz w:val="32"/>
              <w:szCs w:val="32"/>
            </w:rPr>
            <w:t>Student ID: 2212249</w:t>
          </w:r>
        </w:p>
        <w:bookmarkEnd w:id="4"/>
        <w:p w14:paraId="3DEB34AD" w14:textId="77777777" w:rsidR="00860F93" w:rsidRPr="00860F93" w:rsidRDefault="00860F93" w:rsidP="00860F93">
          <w:pPr>
            <w:spacing w:line="240" w:lineRule="auto"/>
            <w:jc w:val="center"/>
            <w:rPr>
              <w:rFonts w:eastAsiaTheme="minorEastAsia"/>
              <w:b/>
              <w:bCs/>
              <w:sz w:val="32"/>
              <w:szCs w:val="32"/>
              <w:lang w:val="en-US"/>
            </w:rPr>
          </w:pPr>
        </w:p>
        <w:p w14:paraId="0350AB5D" w14:textId="77777777" w:rsidR="00860F93" w:rsidRPr="00860F93" w:rsidRDefault="00860F93" w:rsidP="00860F93">
          <w:pPr>
            <w:spacing w:line="240" w:lineRule="auto"/>
            <w:jc w:val="center"/>
            <w:rPr>
              <w:rFonts w:asciiTheme="minorHAnsi" w:eastAsiaTheme="minorEastAsia" w:hAnsiTheme="minorHAnsi" w:cstheme="minorBidi"/>
              <w:lang w:val="en-US"/>
            </w:rPr>
          </w:pPr>
        </w:p>
        <w:p w14:paraId="48CAD272" w14:textId="77777777" w:rsidR="00860F93" w:rsidRPr="00860F93" w:rsidRDefault="00860F93" w:rsidP="00860F93">
          <w:pPr>
            <w:spacing w:line="240" w:lineRule="auto"/>
            <w:rPr>
              <w:rFonts w:asciiTheme="minorHAnsi" w:eastAsiaTheme="minorEastAsia" w:hAnsiTheme="minorHAnsi" w:cstheme="minorBidi"/>
              <w:lang w:val="en-US"/>
            </w:rPr>
          </w:pPr>
        </w:p>
        <w:p w14:paraId="27F83A15" w14:textId="77777777" w:rsidR="00860F93" w:rsidRPr="00860F93" w:rsidRDefault="00860F93" w:rsidP="00860F93">
          <w:pPr>
            <w:spacing w:line="240" w:lineRule="auto"/>
            <w:jc w:val="center"/>
            <w:rPr>
              <w:rFonts w:asciiTheme="minorHAnsi" w:eastAsiaTheme="minorEastAsia" w:hAnsiTheme="minorHAnsi" w:cstheme="minorBidi"/>
              <w:color w:val="4F81BD" w:themeColor="accent1"/>
              <w:lang w:val="en-US"/>
            </w:rPr>
          </w:pPr>
          <w:r w:rsidRPr="00860F93">
            <w:rPr>
              <w:rFonts w:asciiTheme="minorHAnsi" w:eastAsiaTheme="minorEastAsia" w:hAnsiTheme="minorHAnsi" w:cstheme="minorBidi"/>
              <w:lang w:val="en-US"/>
            </w:rPr>
            <w:t xml:space="preserve"> </w:t>
          </w:r>
          <w:r w:rsidRPr="00860F93">
            <w:rPr>
              <w:rFonts w:asciiTheme="minorHAnsi" w:eastAsiaTheme="minorEastAsia" w:hAnsiTheme="minorHAnsi" w:cstheme="minorBidi"/>
              <w:noProof/>
              <w:color w:val="4F81BD" w:themeColor="accent1"/>
              <w:lang w:val="en-US"/>
            </w:rPr>
            <w:drawing>
              <wp:inline distT="0" distB="0" distL="0" distR="0" wp14:anchorId="1B4E1994" wp14:editId="1E37F233">
                <wp:extent cx="758727" cy="547370"/>
                <wp:effectExtent l="0" t="0" r="3810" b="5080"/>
                <wp:docPr id="144" name="Picture 147"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10;&#10;Description automatically generated"/>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69231" cy="554948"/>
                        </a:xfrm>
                        <a:prstGeom prst="rect">
                          <a:avLst/>
                        </a:prstGeom>
                      </pic:spPr>
                    </pic:pic>
                  </a:graphicData>
                </a:graphic>
              </wp:inline>
            </w:drawing>
          </w:r>
        </w:p>
        <w:p w14:paraId="78D8F9DD" w14:textId="77777777" w:rsidR="00860F93" w:rsidRPr="00860F93" w:rsidRDefault="00860F93" w:rsidP="00860F93">
          <w:pPr>
            <w:rPr>
              <w:rFonts w:ascii="Times New Roman" w:eastAsia="Times New Roman" w:hAnsi="Times New Roman" w:cs="Times New Roman"/>
              <w:b/>
              <w:sz w:val="32"/>
              <w:szCs w:val="32"/>
              <w:lang w:bidi="bn-BD"/>
            </w:rPr>
          </w:pPr>
          <w:r w:rsidRPr="00860F93">
            <w:rPr>
              <w:rFonts w:ascii="Times New Roman" w:eastAsia="Times New Roman" w:hAnsi="Times New Roman" w:cs="Times New Roman"/>
              <w:b/>
              <w:sz w:val="32"/>
              <w:szCs w:val="32"/>
              <w:lang w:bidi="bn-BD"/>
            </w:rPr>
            <w:br w:type="page"/>
          </w:r>
        </w:p>
      </w:sdtContent>
    </w:sdt>
    <w:p w14:paraId="36F68301" w14:textId="77777777" w:rsidR="00860F93" w:rsidRPr="00860F93" w:rsidRDefault="00860F93" w:rsidP="00860F93">
      <w:pPr>
        <w:keepNext/>
        <w:keepLines/>
        <w:spacing w:after="60"/>
        <w:rPr>
          <w:rFonts w:ascii="Times New Roman" w:eastAsia="Times New Roman" w:hAnsi="Times New Roman" w:cs="Times New Roman"/>
          <w:b/>
          <w:sz w:val="32"/>
          <w:szCs w:val="32"/>
          <w:lang w:bidi="bn-BD"/>
        </w:rPr>
      </w:pPr>
      <w:bookmarkStart w:id="5" w:name="_3rxlzktruxur" w:colFirst="0" w:colLast="0"/>
      <w:bookmarkEnd w:id="5"/>
      <w:r w:rsidRPr="00860F93">
        <w:rPr>
          <w:noProof/>
          <w:color w:val="4F81BD" w:themeColor="accent1"/>
          <w:sz w:val="52"/>
          <w:szCs w:val="52"/>
          <w:lang w:bidi="bn-BD"/>
        </w:rPr>
        <w:lastRenderedPageBreak/>
        <mc:AlternateContent>
          <mc:Choice Requires="wps">
            <w:drawing>
              <wp:anchor distT="0" distB="0" distL="114300" distR="114300" simplePos="0" relativeHeight="251659264" behindDoc="0" locked="0" layoutInCell="1" allowOverlap="1" wp14:anchorId="6353412D" wp14:editId="0BF85376">
                <wp:simplePos x="0" y="0"/>
                <wp:positionH relativeFrom="margin">
                  <wp:align>right</wp:align>
                </wp:positionH>
                <wp:positionV relativeFrom="margin">
                  <wp:align>top</wp:align>
                </wp:positionV>
                <wp:extent cx="6553200" cy="441960"/>
                <wp:effectExtent l="0" t="0" r="635" b="15240"/>
                <wp:wrapNone/>
                <wp:docPr id="142" name="Text Box 146"/>
                <wp:cNvGraphicFramePr/>
                <a:graphic xmlns:a="http://schemas.openxmlformats.org/drawingml/2006/main">
                  <a:graphicData uri="http://schemas.microsoft.com/office/word/2010/wordprocessingShape">
                    <wps:wsp>
                      <wps:cNvSpPr txBox="1"/>
                      <wps:spPr>
                        <a:xfrm>
                          <a:off x="0" y="0"/>
                          <a:ext cx="6553200" cy="441960"/>
                        </a:xfrm>
                        <a:prstGeom prst="rect">
                          <a:avLst/>
                        </a:prstGeom>
                        <a:noFill/>
                        <a:ln w="6350">
                          <a:noFill/>
                        </a:ln>
                        <a:effectLst/>
                      </wps:spPr>
                      <wps:txbx>
                        <w:txbxContent>
                          <w:p w14:paraId="6C623D2B" w14:textId="77777777" w:rsidR="00860F93" w:rsidRPr="00C867D4" w:rsidRDefault="00860F93" w:rsidP="00860F93">
                            <w:pPr>
                              <w:pStyle w:val="NoSpacing"/>
                              <w:spacing w:after="40"/>
                              <w:rPr>
                                <w:caps/>
                                <w:color w:val="4F81BD" w:themeColor="accent1"/>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6353412D" id="_x0000_t202" coordsize="21600,21600" o:spt="202" path="m,l,21600r21600,l21600,xe">
                <v:stroke joinstyle="miter"/>
                <v:path gradientshapeok="t" o:connecttype="rect"/>
              </v:shapetype>
              <v:shape id="Text Box 146" o:spid="_x0000_s1026" type="#_x0000_t202" style="position:absolute;margin-left:464.8pt;margin-top:0;width:516pt;height:34.8pt;z-index:251659264;visibility:visible;mso-wrap-style:square;mso-width-percent:1000;mso-height-percent:0;mso-wrap-distance-left:9pt;mso-wrap-distance-top:0;mso-wrap-distance-right:9pt;mso-wrap-distance-bottom:0;mso-position-horizontal:right;mso-position-horizontal-relative:margin;mso-position-vertical:top;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" filled="f" stroked="f" strokeweight=".5pt">
                <v:textbox inset="0,0,0,0">
                  <w:txbxContent>
                    <w:p w14:paraId="6C623D2B" w14:textId="77777777" w:rsidR="00860F93" w:rsidRPr="00C867D4" w:rsidRDefault="00860F93" w:rsidP="00860F93">
                      <w:pPr>
                        <w:pStyle w:val="NoSpacing"/>
                        <w:spacing w:after="40"/>
                        <w:rPr>
                          <w:caps/>
                          <w:color w:val="4F81BD" w:themeColor="accent1"/>
                          <w:sz w:val="28"/>
                          <w:szCs w:val="28"/>
                        </w:rPr>
                      </w:pPr>
                    </w:p>
                  </w:txbxContent>
                </v:textbox>
                <w10:wrap anchorx="margin" anchory="margin"/>
              </v:shape>
            </w:pict>
          </mc:Fallback>
        </mc:AlternateContent>
      </w:r>
      <w:r w:rsidRPr="00860F93">
        <w:rPr>
          <w:rFonts w:ascii="Times New Roman" w:eastAsia="Times New Roman" w:hAnsi="Times New Roman" w:cs="Times New Roman"/>
          <w:b/>
          <w:sz w:val="32"/>
          <w:szCs w:val="32"/>
          <w:lang w:bidi="bn-BD"/>
        </w:rPr>
        <w:t xml:space="preserve">Acknowledgement of the use of AI </w:t>
      </w:r>
    </w:p>
    <w:p w14:paraId="2A0C909C" w14:textId="77777777" w:rsidR="00860F93" w:rsidRPr="00860F93" w:rsidRDefault="00860F93" w:rsidP="00860F93">
      <w:pPr>
        <w:keepNext/>
        <w:keepLines/>
        <w:spacing w:after="60"/>
        <w:jc w:val="center"/>
        <w:rPr>
          <w:rFonts w:ascii="Times New Roman" w:eastAsia="Times New Roman" w:hAnsi="Times New Roman" w:cs="Times New Roman"/>
          <w:b/>
          <w:sz w:val="32"/>
          <w:szCs w:val="32"/>
          <w:lang w:bidi="bn-BD"/>
        </w:rPr>
      </w:pPr>
      <w:bookmarkStart w:id="6" w:name="_1axwnhjxfhvb" w:colFirst="0" w:colLast="0"/>
      <w:bookmarkEnd w:id="6"/>
    </w:p>
    <w:p w14:paraId="3F1482F2" w14:textId="77777777" w:rsidR="00860F93" w:rsidRPr="00860F93" w:rsidRDefault="00860F93" w:rsidP="00860F93">
      <w:pPr>
        <w:shd w:val="clear" w:color="auto" w:fill="FFFFFF"/>
        <w:spacing w:line="0" w:lineRule="auto"/>
        <w:rPr>
          <w:rFonts w:ascii="pg-1ff1" w:eastAsia="Times New Roman" w:hAnsi="pg-1ff1" w:cs="Times New Roman"/>
          <w:color w:val="000000"/>
          <w:sz w:val="108"/>
          <w:szCs w:val="108"/>
          <w:lang w:bidi="bn-BD"/>
        </w:rPr>
      </w:pPr>
      <w:bookmarkStart w:id="7" w:name="_84e9jsoewn6l" w:colFirst="0" w:colLast="0"/>
      <w:bookmarkEnd w:id="7"/>
      <w:r w:rsidRPr="00860F93">
        <w:rPr>
          <w:rFonts w:ascii="pg-1ff1" w:eastAsia="Times New Roman" w:hAnsi="pg-1ff1" w:cs="Times New Roman"/>
          <w:color w:val="000000"/>
          <w:sz w:val="108"/>
          <w:szCs w:val="108"/>
          <w:lang w:bidi="bn-BD"/>
        </w:rPr>
        <w:t xml:space="preserve">Essay title: Discuss how the evolution of HRM </w:t>
      </w:r>
    </w:p>
    <w:p w14:paraId="10F04254" w14:textId="77777777" w:rsidR="00860F93" w:rsidRPr="00860F93" w:rsidRDefault="00860F93" w:rsidP="00860F93">
      <w:pPr>
        <w:shd w:val="clear" w:color="auto" w:fill="FFFFFF"/>
        <w:spacing w:line="0" w:lineRule="auto"/>
        <w:rPr>
          <w:rFonts w:ascii="pg-1ff1" w:eastAsia="Times New Roman" w:hAnsi="pg-1ff1" w:cs="Times New Roman"/>
          <w:color w:val="000000"/>
          <w:sz w:val="108"/>
          <w:szCs w:val="108"/>
          <w:lang w:bidi="bn-BD"/>
        </w:rPr>
      </w:pPr>
      <w:r w:rsidRPr="00860F93">
        <w:rPr>
          <w:rFonts w:ascii="pg-1ff1" w:eastAsia="Times New Roman" w:hAnsi="pg-1ff1" w:cs="Times New Roman"/>
          <w:color w:val="000000"/>
          <w:sz w:val="108"/>
          <w:szCs w:val="108"/>
          <w:lang w:bidi="bn-BD"/>
        </w:rPr>
        <w:t xml:space="preserve">facilitates the strategic development of an </w:t>
      </w:r>
    </w:p>
    <w:p w14:paraId="6C2D3DC5" w14:textId="77777777" w:rsidR="00860F93" w:rsidRPr="00860F93" w:rsidRDefault="00860F93" w:rsidP="00860F93">
      <w:pPr>
        <w:shd w:val="clear" w:color="auto" w:fill="FFFFFF"/>
        <w:spacing w:line="0" w:lineRule="auto"/>
        <w:rPr>
          <w:rFonts w:ascii="pg-1ff1" w:eastAsia="Times New Roman" w:hAnsi="pg-1ff1" w:cs="Times New Roman"/>
          <w:color w:val="000000"/>
          <w:sz w:val="108"/>
          <w:szCs w:val="108"/>
          <w:lang w:bidi="bn-BD"/>
        </w:rPr>
      </w:pPr>
      <w:r w:rsidRPr="00860F93">
        <w:rPr>
          <w:rFonts w:ascii="pg-1ff1" w:eastAsia="Times New Roman" w:hAnsi="pg-1ff1" w:cs="Times New Roman"/>
          <w:color w:val="000000"/>
          <w:sz w:val="108"/>
          <w:szCs w:val="108"/>
          <w:lang w:bidi="bn-BD"/>
        </w:rPr>
        <w:t xml:space="preserve">international hotel brand through workforce planning, </w:t>
      </w:r>
    </w:p>
    <w:p w14:paraId="1EA7A3AF" w14:textId="77777777" w:rsidR="00860F93" w:rsidRPr="00860F93" w:rsidRDefault="00860F93" w:rsidP="00860F93">
      <w:pPr>
        <w:shd w:val="clear" w:color="auto" w:fill="FFFFFF"/>
        <w:spacing w:line="0" w:lineRule="auto"/>
        <w:rPr>
          <w:rFonts w:ascii="pg-1ff1" w:eastAsia="Times New Roman" w:hAnsi="pg-1ff1" w:cs="Times New Roman"/>
          <w:color w:val="000000"/>
          <w:sz w:val="108"/>
          <w:szCs w:val="108"/>
          <w:lang w:bidi="bn-BD"/>
        </w:rPr>
      </w:pPr>
      <w:r w:rsidRPr="00860F93">
        <w:rPr>
          <w:rFonts w:ascii="pg-1ff1" w:eastAsia="Times New Roman" w:hAnsi="pg-1ff1" w:cs="Times New Roman"/>
          <w:color w:val="000000"/>
          <w:sz w:val="108"/>
          <w:szCs w:val="108"/>
          <w:lang w:bidi="bn-BD"/>
        </w:rPr>
        <w:t xml:space="preserve">recruitment and selection. </w:t>
      </w:r>
    </w:p>
    <w:p w14:paraId="203F2075" w14:textId="77777777" w:rsidR="00860F93" w:rsidRPr="00860F93" w:rsidRDefault="00860F93" w:rsidP="00860F93">
      <w:pPr>
        <w:shd w:val="clear" w:color="auto" w:fill="FFFFFF"/>
        <w:spacing w:line="0" w:lineRule="auto"/>
        <w:rPr>
          <w:rFonts w:ascii="pg-1ff1" w:eastAsia="Times New Roman" w:hAnsi="pg-1ff1" w:cs="Times New Roman"/>
          <w:color w:val="000000"/>
          <w:sz w:val="108"/>
          <w:szCs w:val="108"/>
          <w:lang w:bidi="bn-BD"/>
        </w:rPr>
      </w:pPr>
      <w:r w:rsidRPr="00860F93">
        <w:rPr>
          <w:rFonts w:ascii="pg-1ff1" w:eastAsia="Times New Roman" w:hAnsi="pg-1ff1" w:cs="Times New Roman"/>
          <w:color w:val="000000"/>
          <w:sz w:val="108"/>
          <w:szCs w:val="108"/>
          <w:lang w:bidi="bn-BD"/>
        </w:rPr>
        <w:t>Module title: Personnel Resourcing and Development</w:t>
      </w:r>
    </w:p>
    <w:p w14:paraId="30CCDE9A" w14:textId="77777777" w:rsidR="00860F93" w:rsidRPr="00860F93" w:rsidRDefault="00860F93" w:rsidP="00860F93">
      <w:pPr>
        <w:shd w:val="clear" w:color="auto" w:fill="FFFFFF"/>
        <w:spacing w:line="0" w:lineRule="auto"/>
        <w:rPr>
          <w:rFonts w:ascii="pg-1ff1" w:eastAsia="Times New Roman" w:hAnsi="pg-1ff1" w:cs="Times New Roman"/>
          <w:color w:val="000000"/>
          <w:sz w:val="108"/>
          <w:szCs w:val="108"/>
          <w:lang w:bidi="bn-BD"/>
        </w:rPr>
      </w:pPr>
      <w:r w:rsidRPr="00860F93">
        <w:rPr>
          <w:rFonts w:ascii="pg-1ff1" w:eastAsia="Times New Roman" w:hAnsi="pg-1ff1" w:cs="Times New Roman"/>
          <w:color w:val="000000"/>
          <w:sz w:val="108"/>
          <w:szCs w:val="108"/>
          <w:lang w:bidi="bn-BD"/>
        </w:rPr>
        <w:t>Module code: BMIH5005</w:t>
      </w:r>
    </w:p>
    <w:p w14:paraId="3E849954" w14:textId="77777777" w:rsidR="00860F93" w:rsidRPr="00860F93" w:rsidRDefault="00860F93" w:rsidP="00860F93">
      <w:pPr>
        <w:shd w:val="clear" w:color="auto" w:fill="FFFFFF"/>
        <w:spacing w:line="0" w:lineRule="auto"/>
        <w:rPr>
          <w:rFonts w:ascii="pg-1ff1" w:eastAsia="Times New Roman" w:hAnsi="pg-1ff1" w:cs="Times New Roman"/>
          <w:color w:val="000000"/>
          <w:sz w:val="108"/>
          <w:szCs w:val="108"/>
          <w:lang w:bidi="bn-BD"/>
        </w:rPr>
      </w:pPr>
      <w:r w:rsidRPr="00860F93">
        <w:rPr>
          <w:rFonts w:ascii="pg-1ff1" w:eastAsia="Times New Roman" w:hAnsi="pg-1ff1" w:cs="Times New Roman"/>
          <w:color w:val="000000"/>
          <w:sz w:val="108"/>
          <w:szCs w:val="108"/>
          <w:lang w:bidi="bn-BD"/>
        </w:rPr>
        <w:t xml:space="preserve">Lecturer name: Helen Lee </w:t>
      </w:r>
    </w:p>
    <w:p w14:paraId="7FFB0E1E" w14:textId="77777777" w:rsidR="00860F93" w:rsidRPr="00860F93" w:rsidRDefault="00860F93" w:rsidP="00860F93">
      <w:pPr>
        <w:shd w:val="clear" w:color="auto" w:fill="FFFFFF"/>
        <w:spacing w:line="0" w:lineRule="auto"/>
        <w:rPr>
          <w:rFonts w:ascii="pg-1ff1" w:eastAsia="Times New Roman" w:hAnsi="pg-1ff1" w:cs="Times New Roman"/>
          <w:color w:val="000000"/>
          <w:sz w:val="108"/>
          <w:szCs w:val="108"/>
          <w:lang w:bidi="bn-BD"/>
        </w:rPr>
      </w:pPr>
      <w:r w:rsidRPr="00860F93">
        <w:rPr>
          <w:rFonts w:ascii="pg-1ff1" w:eastAsia="Times New Roman" w:hAnsi="pg-1ff1" w:cs="Times New Roman"/>
          <w:color w:val="000000"/>
          <w:sz w:val="108"/>
          <w:szCs w:val="108"/>
          <w:lang w:bidi="bn-BD"/>
        </w:rPr>
        <w:t xml:space="preserve">Student name: </w:t>
      </w:r>
    </w:p>
    <w:p w14:paraId="5D599699" w14:textId="77777777" w:rsidR="00860F93" w:rsidRPr="00860F93" w:rsidRDefault="00860F93" w:rsidP="00860F93">
      <w:pPr>
        <w:shd w:val="clear" w:color="auto" w:fill="FFFFFF"/>
        <w:spacing w:line="0" w:lineRule="auto"/>
        <w:rPr>
          <w:rFonts w:ascii="pg-1ff1" w:eastAsia="Times New Roman" w:hAnsi="pg-1ff1" w:cs="Times New Roman"/>
          <w:color w:val="000000"/>
          <w:sz w:val="108"/>
          <w:szCs w:val="108"/>
          <w:lang w:bidi="bn-BD"/>
        </w:rPr>
      </w:pPr>
      <w:r w:rsidRPr="00860F93">
        <w:rPr>
          <w:rFonts w:ascii="pg-1ff1" w:eastAsia="Times New Roman" w:hAnsi="pg-1ff1" w:cs="Times New Roman"/>
          <w:color w:val="000000"/>
          <w:sz w:val="108"/>
          <w:szCs w:val="108"/>
          <w:lang w:bidi="bn-BD"/>
        </w:rPr>
        <w:t>Student ID:</w:t>
      </w:r>
    </w:p>
    <w:p w14:paraId="50F3559B" w14:textId="77777777" w:rsidR="00860F93" w:rsidRPr="00860F93" w:rsidRDefault="00860F93" w:rsidP="00860F93">
      <w:pPr>
        <w:shd w:val="clear" w:color="auto" w:fill="FFFFFF"/>
        <w:spacing w:line="0" w:lineRule="auto"/>
        <w:rPr>
          <w:rFonts w:ascii="pg-1ff1" w:eastAsia="Times New Roman" w:hAnsi="pg-1ff1" w:cs="Times New Roman"/>
          <w:color w:val="000000"/>
          <w:sz w:val="108"/>
          <w:szCs w:val="108"/>
          <w:lang w:bidi="bn-BD"/>
        </w:rPr>
      </w:pPr>
      <w:r w:rsidRPr="00860F93">
        <w:rPr>
          <w:rFonts w:ascii="pg-1ff1" w:eastAsia="Times New Roman" w:hAnsi="pg-1ff1" w:cs="Times New Roman"/>
          <w:color w:val="000000"/>
          <w:sz w:val="108"/>
          <w:szCs w:val="108"/>
          <w:lang w:bidi="bn-BD"/>
        </w:rPr>
        <w:t xml:space="preserve">Essay title: Discuss how the evolution of HRM </w:t>
      </w:r>
    </w:p>
    <w:p w14:paraId="2227F5F9" w14:textId="77777777" w:rsidR="00860F93" w:rsidRPr="00860F93" w:rsidRDefault="00860F93" w:rsidP="00860F93">
      <w:pPr>
        <w:shd w:val="clear" w:color="auto" w:fill="FFFFFF"/>
        <w:spacing w:line="0" w:lineRule="auto"/>
        <w:rPr>
          <w:rFonts w:ascii="pg-1ff1" w:eastAsia="Times New Roman" w:hAnsi="pg-1ff1" w:cs="Times New Roman"/>
          <w:color w:val="000000"/>
          <w:sz w:val="108"/>
          <w:szCs w:val="108"/>
          <w:lang w:bidi="bn-BD"/>
        </w:rPr>
      </w:pPr>
      <w:r w:rsidRPr="00860F93">
        <w:rPr>
          <w:rFonts w:ascii="pg-1ff1" w:eastAsia="Times New Roman" w:hAnsi="pg-1ff1" w:cs="Times New Roman"/>
          <w:color w:val="000000"/>
          <w:sz w:val="108"/>
          <w:szCs w:val="108"/>
          <w:lang w:bidi="bn-BD"/>
        </w:rPr>
        <w:t xml:space="preserve">facilitates the strategic development of an </w:t>
      </w:r>
    </w:p>
    <w:p w14:paraId="7214230D" w14:textId="77777777" w:rsidR="00860F93" w:rsidRPr="00860F93" w:rsidRDefault="00860F93" w:rsidP="00860F93">
      <w:pPr>
        <w:shd w:val="clear" w:color="auto" w:fill="FFFFFF"/>
        <w:spacing w:line="0" w:lineRule="auto"/>
        <w:rPr>
          <w:rFonts w:ascii="pg-1ff1" w:eastAsia="Times New Roman" w:hAnsi="pg-1ff1" w:cs="Times New Roman"/>
          <w:color w:val="000000"/>
          <w:sz w:val="108"/>
          <w:szCs w:val="108"/>
          <w:lang w:bidi="bn-BD"/>
        </w:rPr>
      </w:pPr>
      <w:r w:rsidRPr="00860F93">
        <w:rPr>
          <w:rFonts w:ascii="pg-1ff1" w:eastAsia="Times New Roman" w:hAnsi="pg-1ff1" w:cs="Times New Roman"/>
          <w:color w:val="000000"/>
          <w:sz w:val="108"/>
          <w:szCs w:val="108"/>
          <w:lang w:bidi="bn-BD"/>
        </w:rPr>
        <w:t xml:space="preserve">international hotel brand through workforce planning, </w:t>
      </w:r>
    </w:p>
    <w:p w14:paraId="0991A283" w14:textId="77777777" w:rsidR="00860F93" w:rsidRPr="00860F93" w:rsidRDefault="00860F93" w:rsidP="00860F93">
      <w:pPr>
        <w:shd w:val="clear" w:color="auto" w:fill="FFFFFF"/>
        <w:spacing w:line="0" w:lineRule="auto"/>
        <w:rPr>
          <w:rFonts w:ascii="pg-1ff1" w:eastAsia="Times New Roman" w:hAnsi="pg-1ff1" w:cs="Times New Roman"/>
          <w:color w:val="000000"/>
          <w:sz w:val="108"/>
          <w:szCs w:val="108"/>
          <w:lang w:bidi="bn-BD"/>
        </w:rPr>
      </w:pPr>
      <w:r w:rsidRPr="00860F93">
        <w:rPr>
          <w:rFonts w:ascii="pg-1ff1" w:eastAsia="Times New Roman" w:hAnsi="pg-1ff1" w:cs="Times New Roman"/>
          <w:color w:val="000000"/>
          <w:sz w:val="108"/>
          <w:szCs w:val="108"/>
          <w:lang w:bidi="bn-BD"/>
        </w:rPr>
        <w:t xml:space="preserve">recruitment and selection. </w:t>
      </w:r>
    </w:p>
    <w:p w14:paraId="33142793" w14:textId="77777777" w:rsidR="00860F93" w:rsidRPr="00860F93" w:rsidRDefault="00860F93" w:rsidP="00860F93">
      <w:pPr>
        <w:shd w:val="clear" w:color="auto" w:fill="FFFFFF"/>
        <w:spacing w:line="0" w:lineRule="auto"/>
        <w:rPr>
          <w:rFonts w:ascii="pg-1ff1" w:eastAsia="Times New Roman" w:hAnsi="pg-1ff1" w:cs="Times New Roman"/>
          <w:color w:val="000000"/>
          <w:sz w:val="108"/>
          <w:szCs w:val="108"/>
          <w:lang w:bidi="bn-BD"/>
        </w:rPr>
      </w:pPr>
      <w:r w:rsidRPr="00860F93">
        <w:rPr>
          <w:rFonts w:ascii="pg-1ff1" w:eastAsia="Times New Roman" w:hAnsi="pg-1ff1" w:cs="Times New Roman"/>
          <w:color w:val="000000"/>
          <w:sz w:val="108"/>
          <w:szCs w:val="108"/>
          <w:lang w:bidi="bn-BD"/>
        </w:rPr>
        <w:t>Module title: Personnel Resourcing and Development</w:t>
      </w:r>
    </w:p>
    <w:p w14:paraId="273EFDC8" w14:textId="77777777" w:rsidR="00860F93" w:rsidRPr="00860F93" w:rsidRDefault="00860F93" w:rsidP="00860F93">
      <w:pPr>
        <w:shd w:val="clear" w:color="auto" w:fill="FFFFFF"/>
        <w:spacing w:line="0" w:lineRule="auto"/>
        <w:rPr>
          <w:rFonts w:ascii="pg-1ff1" w:eastAsia="Times New Roman" w:hAnsi="pg-1ff1" w:cs="Times New Roman"/>
          <w:color w:val="000000"/>
          <w:sz w:val="108"/>
          <w:szCs w:val="108"/>
          <w:lang w:bidi="bn-BD"/>
        </w:rPr>
      </w:pPr>
      <w:r w:rsidRPr="00860F93">
        <w:rPr>
          <w:rFonts w:ascii="pg-1ff1" w:eastAsia="Times New Roman" w:hAnsi="pg-1ff1" w:cs="Times New Roman"/>
          <w:color w:val="000000"/>
          <w:sz w:val="108"/>
          <w:szCs w:val="108"/>
          <w:lang w:bidi="bn-BD"/>
        </w:rPr>
        <w:t>Module code: BMIH5005</w:t>
      </w:r>
    </w:p>
    <w:p w14:paraId="369AB128" w14:textId="77777777" w:rsidR="00860F93" w:rsidRPr="00860F93" w:rsidRDefault="00860F93" w:rsidP="00860F93">
      <w:pPr>
        <w:shd w:val="clear" w:color="auto" w:fill="FFFFFF"/>
        <w:spacing w:line="0" w:lineRule="auto"/>
        <w:rPr>
          <w:rFonts w:ascii="pg-1ff1" w:eastAsia="Times New Roman" w:hAnsi="pg-1ff1" w:cs="Times New Roman"/>
          <w:color w:val="000000"/>
          <w:sz w:val="108"/>
          <w:szCs w:val="108"/>
          <w:lang w:bidi="bn-BD"/>
        </w:rPr>
      </w:pPr>
      <w:r w:rsidRPr="00860F93">
        <w:rPr>
          <w:rFonts w:ascii="pg-1ff1" w:eastAsia="Times New Roman" w:hAnsi="pg-1ff1" w:cs="Times New Roman"/>
          <w:color w:val="000000"/>
          <w:sz w:val="108"/>
          <w:szCs w:val="108"/>
          <w:lang w:bidi="bn-BD"/>
        </w:rPr>
        <w:t xml:space="preserve">Lecturer name: Helen Lee </w:t>
      </w:r>
    </w:p>
    <w:p w14:paraId="678B1AA7" w14:textId="77777777" w:rsidR="00860F93" w:rsidRPr="00860F93" w:rsidRDefault="00860F93" w:rsidP="00860F93">
      <w:pPr>
        <w:shd w:val="clear" w:color="auto" w:fill="FFFFFF"/>
        <w:spacing w:line="0" w:lineRule="auto"/>
        <w:rPr>
          <w:rFonts w:ascii="pg-1ff1" w:eastAsia="Times New Roman" w:hAnsi="pg-1ff1" w:cs="Times New Roman"/>
          <w:color w:val="000000"/>
          <w:sz w:val="108"/>
          <w:szCs w:val="108"/>
          <w:lang w:bidi="bn-BD"/>
        </w:rPr>
      </w:pPr>
      <w:r w:rsidRPr="00860F93">
        <w:rPr>
          <w:rFonts w:ascii="pg-1ff1" w:eastAsia="Times New Roman" w:hAnsi="pg-1ff1" w:cs="Times New Roman"/>
          <w:color w:val="000000"/>
          <w:sz w:val="108"/>
          <w:szCs w:val="108"/>
          <w:lang w:bidi="bn-BD"/>
        </w:rPr>
        <w:t xml:space="preserve">Student name: </w:t>
      </w:r>
    </w:p>
    <w:p w14:paraId="5E8A71AD" w14:textId="77777777" w:rsidR="00860F93" w:rsidRPr="00860F93" w:rsidRDefault="00860F93" w:rsidP="00860F93">
      <w:pPr>
        <w:shd w:val="clear" w:color="auto" w:fill="FFFFFF"/>
        <w:spacing w:line="0" w:lineRule="auto"/>
        <w:rPr>
          <w:rFonts w:ascii="pg-1ff1" w:eastAsia="Times New Roman" w:hAnsi="pg-1ff1" w:cs="Times New Roman"/>
          <w:color w:val="000000"/>
          <w:sz w:val="108"/>
          <w:szCs w:val="108"/>
          <w:lang w:bidi="bn-BD"/>
        </w:rPr>
      </w:pPr>
      <w:r w:rsidRPr="00860F93">
        <w:rPr>
          <w:rFonts w:ascii="pg-1ff1" w:eastAsia="Times New Roman" w:hAnsi="pg-1ff1" w:cs="Times New Roman"/>
          <w:color w:val="000000"/>
          <w:sz w:val="108"/>
          <w:szCs w:val="108"/>
          <w:lang w:bidi="bn-BD"/>
        </w:rPr>
        <w:t>Student ID:</w:t>
      </w:r>
    </w:p>
    <w:p w14:paraId="0037E11A" w14:textId="77777777" w:rsidR="00860F93" w:rsidRPr="00860F93" w:rsidRDefault="00860F93" w:rsidP="00860F93">
      <w:pPr>
        <w:shd w:val="clear" w:color="auto" w:fill="FFFFFF"/>
        <w:spacing w:line="0" w:lineRule="auto"/>
        <w:rPr>
          <w:rFonts w:ascii="pg-1ff1" w:eastAsia="Times New Roman" w:hAnsi="pg-1ff1" w:cs="Times New Roman"/>
          <w:color w:val="000000"/>
          <w:sz w:val="108"/>
          <w:szCs w:val="108"/>
          <w:lang w:bidi="bn-BD"/>
        </w:rPr>
      </w:pPr>
      <w:r w:rsidRPr="00860F93">
        <w:rPr>
          <w:rFonts w:ascii="pg-1ff1" w:eastAsia="Times New Roman" w:hAnsi="pg-1ff1" w:cs="Times New Roman"/>
          <w:color w:val="000000"/>
          <w:sz w:val="108"/>
          <w:szCs w:val="108"/>
          <w:lang w:bidi="bn-BD"/>
        </w:rPr>
        <w:t xml:space="preserve">Essay title: Discuss how the evolution of HRM </w:t>
      </w:r>
    </w:p>
    <w:p w14:paraId="7AC36175" w14:textId="77777777" w:rsidR="00860F93" w:rsidRPr="00860F93" w:rsidRDefault="00860F93" w:rsidP="00860F93">
      <w:pPr>
        <w:shd w:val="clear" w:color="auto" w:fill="FFFFFF"/>
        <w:spacing w:line="0" w:lineRule="auto"/>
        <w:rPr>
          <w:rFonts w:ascii="pg-1ff1" w:eastAsia="Times New Roman" w:hAnsi="pg-1ff1" w:cs="Times New Roman"/>
          <w:color w:val="000000"/>
          <w:sz w:val="108"/>
          <w:szCs w:val="108"/>
          <w:lang w:bidi="bn-BD"/>
        </w:rPr>
      </w:pPr>
      <w:r w:rsidRPr="00860F93">
        <w:rPr>
          <w:rFonts w:ascii="pg-1ff1" w:eastAsia="Times New Roman" w:hAnsi="pg-1ff1" w:cs="Times New Roman"/>
          <w:color w:val="000000"/>
          <w:sz w:val="108"/>
          <w:szCs w:val="108"/>
          <w:lang w:bidi="bn-BD"/>
        </w:rPr>
        <w:t xml:space="preserve">facilitates the strategic development of an </w:t>
      </w:r>
    </w:p>
    <w:p w14:paraId="347EBC7E" w14:textId="77777777" w:rsidR="00860F93" w:rsidRPr="00860F93" w:rsidRDefault="00860F93" w:rsidP="00860F93">
      <w:pPr>
        <w:shd w:val="clear" w:color="auto" w:fill="FFFFFF"/>
        <w:spacing w:line="0" w:lineRule="auto"/>
        <w:rPr>
          <w:rFonts w:ascii="pg-1ff1" w:eastAsia="Times New Roman" w:hAnsi="pg-1ff1" w:cs="Times New Roman"/>
          <w:color w:val="000000"/>
          <w:sz w:val="108"/>
          <w:szCs w:val="108"/>
          <w:lang w:bidi="bn-BD"/>
        </w:rPr>
      </w:pPr>
      <w:r w:rsidRPr="00860F93">
        <w:rPr>
          <w:rFonts w:ascii="pg-1ff1" w:eastAsia="Times New Roman" w:hAnsi="pg-1ff1" w:cs="Times New Roman"/>
          <w:color w:val="000000"/>
          <w:sz w:val="108"/>
          <w:szCs w:val="108"/>
          <w:lang w:bidi="bn-BD"/>
        </w:rPr>
        <w:t xml:space="preserve">international hotel brand through workforce planning, </w:t>
      </w:r>
    </w:p>
    <w:p w14:paraId="7D1200B7" w14:textId="77777777" w:rsidR="00860F93" w:rsidRPr="00860F93" w:rsidRDefault="00860F93" w:rsidP="00860F93">
      <w:pPr>
        <w:shd w:val="clear" w:color="auto" w:fill="FFFFFF"/>
        <w:spacing w:line="0" w:lineRule="auto"/>
        <w:rPr>
          <w:rFonts w:ascii="pg-1ff1" w:eastAsia="Times New Roman" w:hAnsi="pg-1ff1" w:cs="Times New Roman"/>
          <w:color w:val="000000"/>
          <w:sz w:val="108"/>
          <w:szCs w:val="108"/>
          <w:lang w:bidi="bn-BD"/>
        </w:rPr>
      </w:pPr>
      <w:r w:rsidRPr="00860F93">
        <w:rPr>
          <w:rFonts w:ascii="pg-1ff1" w:eastAsia="Times New Roman" w:hAnsi="pg-1ff1" w:cs="Times New Roman"/>
          <w:color w:val="000000"/>
          <w:sz w:val="108"/>
          <w:szCs w:val="108"/>
          <w:lang w:bidi="bn-BD"/>
        </w:rPr>
        <w:t xml:space="preserve">recruitment and selection. </w:t>
      </w:r>
    </w:p>
    <w:p w14:paraId="36B26F9B" w14:textId="77777777" w:rsidR="00860F93" w:rsidRPr="00860F93" w:rsidRDefault="00860F93" w:rsidP="00860F93">
      <w:pPr>
        <w:shd w:val="clear" w:color="auto" w:fill="FFFFFF"/>
        <w:spacing w:line="0" w:lineRule="auto"/>
        <w:rPr>
          <w:rFonts w:ascii="pg-1ff1" w:eastAsia="Times New Roman" w:hAnsi="pg-1ff1" w:cs="Times New Roman"/>
          <w:color w:val="000000"/>
          <w:sz w:val="108"/>
          <w:szCs w:val="108"/>
          <w:lang w:bidi="bn-BD"/>
        </w:rPr>
      </w:pPr>
      <w:r w:rsidRPr="00860F93">
        <w:rPr>
          <w:rFonts w:ascii="pg-1ff1" w:eastAsia="Times New Roman" w:hAnsi="pg-1ff1" w:cs="Times New Roman"/>
          <w:color w:val="000000"/>
          <w:sz w:val="108"/>
          <w:szCs w:val="108"/>
          <w:lang w:bidi="bn-BD"/>
        </w:rPr>
        <w:t>Module title: Personnel Resourcing and Development</w:t>
      </w:r>
    </w:p>
    <w:p w14:paraId="76706259" w14:textId="77777777" w:rsidR="00860F93" w:rsidRPr="00860F93" w:rsidRDefault="00860F93" w:rsidP="00860F93">
      <w:pPr>
        <w:shd w:val="clear" w:color="auto" w:fill="FFFFFF"/>
        <w:spacing w:line="0" w:lineRule="auto"/>
        <w:rPr>
          <w:rFonts w:ascii="pg-1ff1" w:eastAsia="Times New Roman" w:hAnsi="pg-1ff1" w:cs="Times New Roman"/>
          <w:color w:val="000000"/>
          <w:sz w:val="108"/>
          <w:szCs w:val="108"/>
          <w:lang w:bidi="bn-BD"/>
        </w:rPr>
      </w:pPr>
      <w:r w:rsidRPr="00860F93">
        <w:rPr>
          <w:rFonts w:ascii="pg-1ff1" w:eastAsia="Times New Roman" w:hAnsi="pg-1ff1" w:cs="Times New Roman"/>
          <w:color w:val="000000"/>
          <w:sz w:val="108"/>
          <w:szCs w:val="108"/>
          <w:lang w:bidi="bn-BD"/>
        </w:rPr>
        <w:t>Module code: BMIH5005</w:t>
      </w:r>
    </w:p>
    <w:p w14:paraId="5079F6C1" w14:textId="77777777" w:rsidR="00860F93" w:rsidRPr="00860F93" w:rsidRDefault="00860F93" w:rsidP="00860F93">
      <w:pPr>
        <w:shd w:val="clear" w:color="auto" w:fill="FFFFFF"/>
        <w:spacing w:line="0" w:lineRule="auto"/>
        <w:rPr>
          <w:rFonts w:ascii="pg-1ff1" w:eastAsia="Times New Roman" w:hAnsi="pg-1ff1" w:cs="Times New Roman"/>
          <w:color w:val="000000"/>
          <w:sz w:val="108"/>
          <w:szCs w:val="108"/>
          <w:lang w:bidi="bn-BD"/>
        </w:rPr>
      </w:pPr>
      <w:r w:rsidRPr="00860F93">
        <w:rPr>
          <w:rFonts w:ascii="pg-1ff1" w:eastAsia="Times New Roman" w:hAnsi="pg-1ff1" w:cs="Times New Roman"/>
          <w:color w:val="000000"/>
          <w:sz w:val="108"/>
          <w:szCs w:val="108"/>
          <w:lang w:bidi="bn-BD"/>
        </w:rPr>
        <w:t xml:space="preserve">Lecturer name: Helen Lee </w:t>
      </w:r>
    </w:p>
    <w:p w14:paraId="71FC1EDB" w14:textId="77777777" w:rsidR="00860F93" w:rsidRPr="00860F93" w:rsidRDefault="00860F93" w:rsidP="00860F93">
      <w:pPr>
        <w:shd w:val="clear" w:color="auto" w:fill="FFFFFF"/>
        <w:spacing w:line="0" w:lineRule="auto"/>
        <w:rPr>
          <w:rFonts w:ascii="pg-1ff1" w:eastAsia="Times New Roman" w:hAnsi="pg-1ff1" w:cs="Times New Roman"/>
          <w:color w:val="000000"/>
          <w:sz w:val="108"/>
          <w:szCs w:val="108"/>
          <w:lang w:bidi="bn-BD"/>
        </w:rPr>
      </w:pPr>
      <w:r w:rsidRPr="00860F93">
        <w:rPr>
          <w:rFonts w:ascii="pg-1ff1" w:eastAsia="Times New Roman" w:hAnsi="pg-1ff1" w:cs="Times New Roman"/>
          <w:color w:val="000000"/>
          <w:sz w:val="108"/>
          <w:szCs w:val="108"/>
          <w:lang w:bidi="bn-BD"/>
        </w:rPr>
        <w:t xml:space="preserve">Student name: </w:t>
      </w:r>
    </w:p>
    <w:p w14:paraId="7038A21B" w14:textId="77777777" w:rsidR="00860F93" w:rsidRPr="00860F93" w:rsidRDefault="00860F93" w:rsidP="00860F93">
      <w:pPr>
        <w:shd w:val="clear" w:color="auto" w:fill="FFFFFF"/>
        <w:spacing w:line="0" w:lineRule="auto"/>
        <w:rPr>
          <w:rFonts w:ascii="pg-1ff1" w:eastAsia="Times New Roman" w:hAnsi="pg-1ff1" w:cs="Times New Roman"/>
          <w:color w:val="000000"/>
          <w:sz w:val="108"/>
          <w:szCs w:val="108"/>
          <w:lang w:bidi="bn-BD"/>
        </w:rPr>
      </w:pPr>
      <w:r w:rsidRPr="00860F93">
        <w:rPr>
          <w:rFonts w:ascii="pg-1ff1" w:eastAsia="Times New Roman" w:hAnsi="pg-1ff1" w:cs="Times New Roman"/>
          <w:color w:val="000000"/>
          <w:sz w:val="108"/>
          <w:szCs w:val="108"/>
          <w:lang w:bidi="bn-BD"/>
        </w:rPr>
        <w:t>Student ID:</w:t>
      </w:r>
    </w:p>
    <w:p w14:paraId="47AFCB09" w14:textId="77777777" w:rsidR="00860F93" w:rsidRPr="00860F93" w:rsidRDefault="00860F93" w:rsidP="00860F93">
      <w:pPr>
        <w:spacing w:line="360" w:lineRule="auto"/>
        <w:jc w:val="both"/>
        <w:rPr>
          <w:rFonts w:ascii="Times New Roman" w:hAnsi="Times New Roman" w:cs="Times New Roman"/>
          <w:sz w:val="24"/>
          <w:szCs w:val="24"/>
          <w:lang w:bidi="bn-BD"/>
        </w:rPr>
      </w:pPr>
      <w:bookmarkStart w:id="8" w:name="_wvl3mgrl9odg" w:colFirst="0" w:colLast="0"/>
      <w:bookmarkStart w:id="9" w:name="_yjlbck4f00t0" w:colFirst="0" w:colLast="0"/>
      <w:bookmarkStart w:id="10" w:name="_pt2ilfsq8dmf" w:colFirst="0" w:colLast="0"/>
      <w:bookmarkStart w:id="11" w:name="_a1upelkrct47" w:colFirst="0" w:colLast="0"/>
      <w:bookmarkStart w:id="12" w:name="_b3bhdhy4xx5r" w:colFirst="0" w:colLast="0"/>
      <w:bookmarkStart w:id="13" w:name="_f07fm9rmj1" w:colFirst="0" w:colLast="0"/>
      <w:bookmarkStart w:id="14" w:name="_shdcyir89uux" w:colFirst="0" w:colLast="0"/>
      <w:bookmarkEnd w:id="8"/>
      <w:bookmarkEnd w:id="9"/>
      <w:bookmarkEnd w:id="10"/>
      <w:bookmarkEnd w:id="11"/>
      <w:bookmarkEnd w:id="12"/>
      <w:bookmarkEnd w:id="13"/>
      <w:bookmarkEnd w:id="14"/>
      <w:r w:rsidRPr="00860F93">
        <w:rPr>
          <w:sz w:val="24"/>
          <w:szCs w:val="24"/>
          <w:lang w:bidi="bn-BD"/>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860F93">
        <w:rPr>
          <w:rFonts w:ascii="Times New Roman" w:hAnsi="Times New Roman" w:cs="Times New Roman"/>
          <w:sz w:val="24"/>
          <w:szCs w:val="24"/>
          <w:lang w:bidi="bn-BD"/>
        </w:rPr>
        <w:t>.</w:t>
      </w:r>
    </w:p>
    <w:p w14:paraId="3E0D0165" w14:textId="77777777" w:rsidR="00860F93" w:rsidRPr="00860F93" w:rsidRDefault="00860F93" w:rsidP="00860F93">
      <w:pPr>
        <w:spacing w:line="360" w:lineRule="auto"/>
        <w:jc w:val="both"/>
        <w:rPr>
          <w:rFonts w:ascii="Times New Roman" w:hAnsi="Times New Roman" w:cs="Times New Roman"/>
          <w:sz w:val="24"/>
          <w:szCs w:val="24"/>
          <w:lang w:bidi="bn-BD"/>
        </w:rPr>
      </w:pPr>
    </w:p>
    <w:p w14:paraId="13FB5377" w14:textId="77777777" w:rsidR="00860F93" w:rsidRPr="00860F93" w:rsidRDefault="00860F93" w:rsidP="00860F93">
      <w:pPr>
        <w:spacing w:line="360" w:lineRule="auto"/>
        <w:jc w:val="both"/>
        <w:rPr>
          <w:rFonts w:ascii="Times New Roman" w:hAnsi="Times New Roman" w:cs="Times New Roman"/>
          <w:sz w:val="24"/>
          <w:szCs w:val="24"/>
          <w:lang w:bidi="bn-BD"/>
        </w:rPr>
      </w:pPr>
    </w:p>
    <w:p w14:paraId="2BBDB28E" w14:textId="77777777" w:rsidR="00860F93" w:rsidRPr="00860F93" w:rsidRDefault="00860F93" w:rsidP="00860F93">
      <w:pPr>
        <w:spacing w:line="360" w:lineRule="auto"/>
        <w:jc w:val="both"/>
        <w:rPr>
          <w:rFonts w:ascii="Times New Roman" w:hAnsi="Times New Roman" w:cs="Times New Roman"/>
          <w:sz w:val="24"/>
          <w:szCs w:val="24"/>
          <w:lang w:bidi="bn-BD"/>
        </w:rPr>
      </w:pPr>
    </w:p>
    <w:p w14:paraId="2777BF83" w14:textId="77777777" w:rsidR="00860F93" w:rsidRPr="00860F93" w:rsidRDefault="00860F93" w:rsidP="00860F93">
      <w:pPr>
        <w:spacing w:line="360" w:lineRule="auto"/>
        <w:jc w:val="both"/>
        <w:rPr>
          <w:rFonts w:ascii="Times New Roman" w:hAnsi="Times New Roman" w:cs="Times New Roman"/>
          <w:sz w:val="24"/>
          <w:szCs w:val="24"/>
          <w:lang w:bidi="bn-BD"/>
        </w:rPr>
      </w:pPr>
    </w:p>
    <w:p w14:paraId="37FADAD5" w14:textId="77777777" w:rsidR="00860F93" w:rsidRPr="00860F93" w:rsidRDefault="00860F93" w:rsidP="00860F93">
      <w:pPr>
        <w:spacing w:line="360" w:lineRule="auto"/>
        <w:jc w:val="both"/>
        <w:rPr>
          <w:rFonts w:ascii="Times New Roman" w:hAnsi="Times New Roman" w:cs="Times New Roman"/>
          <w:sz w:val="24"/>
          <w:szCs w:val="24"/>
          <w:lang w:bidi="bn-BD"/>
        </w:rPr>
      </w:pPr>
    </w:p>
    <w:p w14:paraId="2DA9F9D8" w14:textId="77777777" w:rsidR="00860F93" w:rsidRPr="00860F93" w:rsidRDefault="00860F93" w:rsidP="00860F93">
      <w:pPr>
        <w:spacing w:line="360" w:lineRule="auto"/>
        <w:jc w:val="both"/>
        <w:rPr>
          <w:rFonts w:ascii="Times New Roman" w:hAnsi="Times New Roman" w:cs="Times New Roman"/>
          <w:sz w:val="24"/>
          <w:szCs w:val="24"/>
          <w:lang w:bidi="bn-BD"/>
        </w:rPr>
      </w:pPr>
    </w:p>
    <w:p w14:paraId="6CE28C7D" w14:textId="77777777" w:rsidR="00860F93" w:rsidRPr="00860F93" w:rsidRDefault="00860F93" w:rsidP="00860F93">
      <w:pPr>
        <w:spacing w:line="360" w:lineRule="auto"/>
        <w:jc w:val="both"/>
        <w:rPr>
          <w:rFonts w:ascii="Times New Roman" w:hAnsi="Times New Roman" w:cs="Times New Roman"/>
          <w:sz w:val="24"/>
          <w:szCs w:val="24"/>
          <w:lang w:bidi="bn-BD"/>
        </w:rPr>
      </w:pPr>
    </w:p>
    <w:p w14:paraId="4A347A04" w14:textId="77777777" w:rsidR="00860F93" w:rsidRPr="00860F93" w:rsidRDefault="00860F93" w:rsidP="00860F93">
      <w:pPr>
        <w:spacing w:line="360" w:lineRule="auto"/>
        <w:jc w:val="both"/>
        <w:rPr>
          <w:rFonts w:ascii="Times New Roman" w:hAnsi="Times New Roman" w:cs="Times New Roman"/>
          <w:sz w:val="24"/>
          <w:szCs w:val="24"/>
          <w:lang w:bidi="bn-BD"/>
        </w:rPr>
      </w:pPr>
    </w:p>
    <w:p w14:paraId="0000000A" w14:textId="77777777" w:rsidR="00F057ED" w:rsidRPr="00F71274" w:rsidRDefault="00F057ED">
      <w:pPr>
        <w:spacing w:before="200" w:after="200" w:line="360" w:lineRule="auto"/>
        <w:rPr>
          <w:rFonts w:ascii="Times New Roman" w:eastAsia="Times New Roman" w:hAnsi="Times New Roman" w:cs="Times New Roman"/>
        </w:rPr>
      </w:pPr>
    </w:p>
    <w:p w14:paraId="0000000B" w14:textId="77777777" w:rsidR="00F057ED" w:rsidRPr="00F71274" w:rsidRDefault="00000000">
      <w:pPr>
        <w:spacing w:before="200" w:after="200" w:line="360" w:lineRule="auto"/>
        <w:rPr>
          <w:rFonts w:ascii="Times New Roman" w:eastAsia="Times New Roman" w:hAnsi="Times New Roman" w:cs="Times New Roman"/>
        </w:rPr>
      </w:pPr>
      <w:r w:rsidRPr="00F71274">
        <w:br w:type="page"/>
      </w:r>
    </w:p>
    <w:p w14:paraId="0000000C" w14:textId="77777777" w:rsidR="00F057ED" w:rsidRPr="00F71274" w:rsidRDefault="00000000">
      <w:pPr>
        <w:spacing w:before="200" w:after="200" w:line="360" w:lineRule="auto"/>
        <w:jc w:val="center"/>
        <w:rPr>
          <w:rFonts w:ascii="Times New Roman" w:eastAsia="Times New Roman" w:hAnsi="Times New Roman" w:cs="Times New Roman"/>
          <w:b/>
          <w:sz w:val="24"/>
          <w:szCs w:val="24"/>
        </w:rPr>
      </w:pPr>
      <w:r w:rsidRPr="00F71274">
        <w:rPr>
          <w:rFonts w:ascii="Times New Roman" w:eastAsia="Times New Roman" w:hAnsi="Times New Roman" w:cs="Times New Roman"/>
          <w:b/>
          <w:sz w:val="24"/>
          <w:szCs w:val="24"/>
        </w:rPr>
        <w:lastRenderedPageBreak/>
        <w:t>Executive Summary</w:t>
      </w:r>
    </w:p>
    <w:p w14:paraId="0000000D" w14:textId="77777777" w:rsidR="00F057ED" w:rsidRPr="00860F93" w:rsidRDefault="00000000">
      <w:pPr>
        <w:spacing w:before="200" w:after="200" w:line="360" w:lineRule="auto"/>
        <w:jc w:val="both"/>
        <w:rPr>
          <w:rFonts w:ascii="Times New Roman" w:eastAsia="Times New Roman" w:hAnsi="Times New Roman" w:cs="Times New Roman"/>
          <w:sz w:val="24"/>
          <w:szCs w:val="24"/>
        </w:rPr>
      </w:pPr>
      <w:r w:rsidRPr="00860F93">
        <w:rPr>
          <w:rFonts w:ascii="Times New Roman" w:eastAsia="Times New Roman" w:hAnsi="Times New Roman" w:cs="Times New Roman"/>
          <w:sz w:val="24"/>
          <w:szCs w:val="24"/>
        </w:rPr>
        <w:t>In the modern revolutionary world, greener practices have become key activities for maintaining sustainability throughout the organisational profile. Based on this report, the Gulliver's Hotel has been considered based upon which the concept and the application of green practices would be highlighted. There are different types of greener practice initiatives that have been depicted here while promoting greener practices throughout the United Kingdom. Regarding this, the role of the NHS has been aligned for implementing greener practices instead of traditional practices or strategies. For better understanding and clarity, brief descriptions of Gulliver's Hotel have been provided included, its room structure, the mode of operation and others. The design layouts for each of the rooms have been also descriptively mentioned here. Furthermore, both of the benefits and the limitations associated with sustainability integration have been also mentioned here. Both of the benefits and the limitations have been discussed into separate segments. There are also some of the potential solutions highlighted for accounting the potential challenges for implementing more of the greener practices. On the other hand, different examples of strategies have been highlighted where there are some of the issues or challenges depicted for better efficiency and transparency.</w:t>
      </w:r>
    </w:p>
    <w:p w14:paraId="0000000E" w14:textId="77777777" w:rsidR="00F057ED" w:rsidRPr="00860F93" w:rsidRDefault="00F057ED">
      <w:pPr>
        <w:spacing w:before="200" w:after="200" w:line="360" w:lineRule="auto"/>
        <w:jc w:val="center"/>
        <w:rPr>
          <w:rFonts w:ascii="Times New Roman" w:eastAsia="Times New Roman" w:hAnsi="Times New Roman" w:cs="Times New Roman"/>
          <w:b/>
          <w:sz w:val="24"/>
          <w:szCs w:val="24"/>
        </w:rPr>
      </w:pPr>
    </w:p>
    <w:p w14:paraId="0000000F" w14:textId="77777777" w:rsidR="00F057ED" w:rsidRPr="00860F93" w:rsidRDefault="00000000">
      <w:pPr>
        <w:spacing w:before="200" w:after="200" w:line="360" w:lineRule="auto"/>
        <w:jc w:val="center"/>
        <w:rPr>
          <w:rFonts w:ascii="Times New Roman" w:eastAsia="Times New Roman" w:hAnsi="Times New Roman" w:cs="Times New Roman"/>
          <w:b/>
          <w:sz w:val="24"/>
          <w:szCs w:val="24"/>
        </w:rPr>
      </w:pPr>
      <w:r w:rsidRPr="00860F93">
        <w:br w:type="page"/>
      </w:r>
    </w:p>
    <w:p w14:paraId="00000010" w14:textId="77777777" w:rsidR="00F057ED" w:rsidRPr="00860F93" w:rsidRDefault="00000000">
      <w:pPr>
        <w:spacing w:before="200" w:after="200" w:line="360" w:lineRule="auto"/>
        <w:jc w:val="center"/>
        <w:rPr>
          <w:rFonts w:ascii="Times New Roman" w:eastAsia="Times New Roman" w:hAnsi="Times New Roman" w:cs="Times New Roman"/>
          <w:b/>
          <w:sz w:val="24"/>
          <w:szCs w:val="24"/>
        </w:rPr>
      </w:pPr>
      <w:r w:rsidRPr="00860F93">
        <w:rPr>
          <w:rFonts w:ascii="Times New Roman" w:eastAsia="Times New Roman" w:hAnsi="Times New Roman" w:cs="Times New Roman"/>
          <w:b/>
          <w:sz w:val="24"/>
          <w:szCs w:val="24"/>
        </w:rPr>
        <w:lastRenderedPageBreak/>
        <w:t>Table of Contents</w:t>
      </w:r>
    </w:p>
    <w:sdt>
      <w:sdtPr>
        <w:id w:val="2018347740"/>
        <w:docPartObj>
          <w:docPartGallery w:val="Table of Contents"/>
          <w:docPartUnique/>
        </w:docPartObj>
      </w:sdtPr>
      <w:sdtContent>
        <w:p w14:paraId="00000011" w14:textId="77777777" w:rsidR="00F057ED" w:rsidRPr="00860F93" w:rsidRDefault="00000000">
          <w:pPr>
            <w:widowControl w:val="0"/>
            <w:tabs>
              <w:tab w:val="right" w:pos="9025"/>
            </w:tabs>
            <w:spacing w:before="200" w:after="200" w:line="360" w:lineRule="auto"/>
            <w:jc w:val="both"/>
            <w:rPr>
              <w:rFonts w:ascii="Times New Roman" w:eastAsia="Times New Roman" w:hAnsi="Times New Roman" w:cs="Times New Roman"/>
              <w:b/>
              <w:sz w:val="24"/>
              <w:szCs w:val="24"/>
            </w:rPr>
          </w:pPr>
          <w:r w:rsidRPr="00860F93">
            <w:fldChar w:fldCharType="begin"/>
          </w:r>
          <w:r w:rsidRPr="00860F93">
            <w:instrText xml:space="preserve"> TOC \h \u \z \t "Heading 1,1,Heading 2,2,Heading 3,3,Heading 4,4,Heading 5,5,Heading 6,6,"</w:instrText>
          </w:r>
          <w:r w:rsidRPr="00860F93">
            <w:fldChar w:fldCharType="separate"/>
          </w:r>
          <w:hyperlink w:anchor="_heading=h.2s8eyo1">
            <w:r w:rsidR="00F057ED" w:rsidRPr="00860F93">
              <w:rPr>
                <w:rFonts w:ascii="Times New Roman" w:eastAsia="Times New Roman" w:hAnsi="Times New Roman" w:cs="Times New Roman"/>
                <w:b/>
                <w:sz w:val="24"/>
                <w:szCs w:val="24"/>
              </w:rPr>
              <w:t>Introduction</w:t>
            </w:r>
            <w:r w:rsidR="00F057ED" w:rsidRPr="00860F93">
              <w:rPr>
                <w:rFonts w:ascii="Times New Roman" w:eastAsia="Times New Roman" w:hAnsi="Times New Roman" w:cs="Times New Roman"/>
                <w:b/>
                <w:sz w:val="24"/>
                <w:szCs w:val="24"/>
              </w:rPr>
              <w:tab/>
            </w:r>
          </w:hyperlink>
          <w:r w:rsidRPr="00860F93">
            <w:fldChar w:fldCharType="begin"/>
          </w:r>
          <w:r w:rsidRPr="00860F93">
            <w:instrText xml:space="preserve"> PAGEREF _heading=h.2s8eyo1 \h </w:instrText>
          </w:r>
          <w:r w:rsidRPr="00860F93">
            <w:fldChar w:fldCharType="separate"/>
          </w:r>
          <w:r w:rsidRPr="00860F93">
            <w:rPr>
              <w:rFonts w:ascii="Times New Roman" w:eastAsia="Times New Roman" w:hAnsi="Times New Roman" w:cs="Times New Roman"/>
              <w:b/>
              <w:sz w:val="24"/>
              <w:szCs w:val="24"/>
            </w:rPr>
            <w:t>3</w:t>
          </w:r>
          <w:hyperlink w:anchor="_heading=h.2s8eyo1" w:history="1"/>
        </w:p>
        <w:p w14:paraId="00000012" w14:textId="77777777" w:rsidR="00F057ED" w:rsidRPr="00860F93" w:rsidRDefault="00000000">
          <w:pPr>
            <w:widowControl w:val="0"/>
            <w:tabs>
              <w:tab w:val="right" w:pos="9025"/>
            </w:tabs>
            <w:spacing w:before="200" w:after="200" w:line="360" w:lineRule="auto"/>
            <w:jc w:val="both"/>
            <w:rPr>
              <w:rFonts w:ascii="Times New Roman" w:eastAsia="Times New Roman" w:hAnsi="Times New Roman" w:cs="Times New Roman"/>
              <w:b/>
              <w:sz w:val="24"/>
              <w:szCs w:val="24"/>
            </w:rPr>
          </w:pPr>
          <w:r w:rsidRPr="00860F93">
            <w:fldChar w:fldCharType="end"/>
          </w:r>
          <w:hyperlink w:anchor="_heading=h.17dp8vu">
            <w:r w:rsidR="00F057ED" w:rsidRPr="00860F93">
              <w:rPr>
                <w:rFonts w:ascii="Times New Roman" w:eastAsia="Times New Roman" w:hAnsi="Times New Roman" w:cs="Times New Roman"/>
                <w:b/>
                <w:sz w:val="24"/>
                <w:szCs w:val="24"/>
              </w:rPr>
              <w:t>Main Body</w:t>
            </w:r>
            <w:r w:rsidR="00F057ED" w:rsidRPr="00860F93">
              <w:rPr>
                <w:rFonts w:ascii="Times New Roman" w:eastAsia="Times New Roman" w:hAnsi="Times New Roman" w:cs="Times New Roman"/>
                <w:b/>
                <w:sz w:val="24"/>
                <w:szCs w:val="24"/>
              </w:rPr>
              <w:tab/>
            </w:r>
          </w:hyperlink>
          <w:r w:rsidRPr="00860F93">
            <w:fldChar w:fldCharType="begin"/>
          </w:r>
          <w:r w:rsidRPr="00860F93">
            <w:instrText xml:space="preserve"> PAGEREF _heading=h.17dp8vu \h </w:instrText>
          </w:r>
          <w:r w:rsidRPr="00860F93">
            <w:fldChar w:fldCharType="separate"/>
          </w:r>
          <w:r w:rsidRPr="00860F93">
            <w:rPr>
              <w:rFonts w:ascii="Times New Roman" w:eastAsia="Times New Roman" w:hAnsi="Times New Roman" w:cs="Times New Roman"/>
              <w:b/>
              <w:sz w:val="24"/>
              <w:szCs w:val="24"/>
            </w:rPr>
            <w:t>3</w:t>
          </w:r>
          <w:hyperlink w:anchor="_heading=h.17dp8vu" w:history="1"/>
        </w:p>
        <w:p w14:paraId="00000013" w14:textId="77777777" w:rsidR="00F057ED" w:rsidRPr="00860F93" w:rsidRDefault="00000000">
          <w:pPr>
            <w:widowControl w:val="0"/>
            <w:tabs>
              <w:tab w:val="right" w:pos="9025"/>
            </w:tabs>
            <w:spacing w:before="200" w:after="200" w:line="360" w:lineRule="auto"/>
            <w:ind w:left="360"/>
            <w:jc w:val="both"/>
            <w:rPr>
              <w:rFonts w:ascii="Times New Roman" w:eastAsia="Times New Roman" w:hAnsi="Times New Roman" w:cs="Times New Roman"/>
              <w:sz w:val="24"/>
              <w:szCs w:val="24"/>
            </w:rPr>
          </w:pPr>
          <w:r w:rsidRPr="00860F93">
            <w:fldChar w:fldCharType="end"/>
          </w:r>
          <w:hyperlink w:anchor="_heading=h.3rdcrjn">
            <w:r w:rsidR="00F057ED" w:rsidRPr="00860F93">
              <w:rPr>
                <w:rFonts w:ascii="Times New Roman" w:eastAsia="Times New Roman" w:hAnsi="Times New Roman" w:cs="Times New Roman"/>
                <w:sz w:val="24"/>
                <w:szCs w:val="24"/>
              </w:rPr>
              <w:t>Greener practices initiative in UK while promoting more of the green practice</w:t>
            </w:r>
            <w:r w:rsidR="00F057ED" w:rsidRPr="00860F93">
              <w:rPr>
                <w:rFonts w:ascii="Times New Roman" w:eastAsia="Times New Roman" w:hAnsi="Times New Roman" w:cs="Times New Roman"/>
                <w:sz w:val="24"/>
                <w:szCs w:val="24"/>
              </w:rPr>
              <w:tab/>
            </w:r>
          </w:hyperlink>
          <w:r w:rsidRPr="00860F93">
            <w:fldChar w:fldCharType="begin"/>
          </w:r>
          <w:r w:rsidRPr="00860F93">
            <w:instrText xml:space="preserve"> PAGEREF _heading=h.3rdcrjn \h </w:instrText>
          </w:r>
          <w:r w:rsidRPr="00860F93">
            <w:fldChar w:fldCharType="separate"/>
          </w:r>
          <w:r w:rsidRPr="00860F93">
            <w:rPr>
              <w:rFonts w:ascii="Times New Roman" w:eastAsia="Times New Roman" w:hAnsi="Times New Roman" w:cs="Times New Roman"/>
              <w:sz w:val="24"/>
              <w:szCs w:val="24"/>
            </w:rPr>
            <w:t>4</w:t>
          </w:r>
          <w:hyperlink w:anchor="_heading=h.3rdcrjn" w:history="1"/>
        </w:p>
        <w:p w14:paraId="00000014" w14:textId="77777777" w:rsidR="00F057ED" w:rsidRPr="00860F93" w:rsidRDefault="00000000">
          <w:pPr>
            <w:widowControl w:val="0"/>
            <w:tabs>
              <w:tab w:val="right" w:pos="9025"/>
            </w:tabs>
            <w:spacing w:before="200" w:after="200" w:line="360" w:lineRule="auto"/>
            <w:ind w:left="360"/>
            <w:jc w:val="both"/>
            <w:rPr>
              <w:rFonts w:ascii="Times New Roman" w:eastAsia="Times New Roman" w:hAnsi="Times New Roman" w:cs="Times New Roman"/>
              <w:sz w:val="24"/>
              <w:szCs w:val="24"/>
            </w:rPr>
          </w:pPr>
          <w:r w:rsidRPr="00860F93">
            <w:fldChar w:fldCharType="end"/>
          </w:r>
          <w:hyperlink w:anchor="_heading=h.26in1rg">
            <w:r w:rsidR="00F057ED" w:rsidRPr="00860F93">
              <w:rPr>
                <w:rFonts w:ascii="Times New Roman" w:eastAsia="Times New Roman" w:hAnsi="Times New Roman" w:cs="Times New Roman"/>
                <w:sz w:val="24"/>
                <w:szCs w:val="24"/>
              </w:rPr>
              <w:t>Hotel Description</w:t>
            </w:r>
            <w:r w:rsidR="00F057ED" w:rsidRPr="00860F93">
              <w:rPr>
                <w:rFonts w:ascii="Times New Roman" w:eastAsia="Times New Roman" w:hAnsi="Times New Roman" w:cs="Times New Roman"/>
                <w:sz w:val="24"/>
                <w:szCs w:val="24"/>
              </w:rPr>
              <w:tab/>
            </w:r>
          </w:hyperlink>
          <w:r w:rsidRPr="00860F93">
            <w:fldChar w:fldCharType="begin"/>
          </w:r>
          <w:r w:rsidRPr="00860F93">
            <w:instrText xml:space="preserve"> PAGEREF _heading=h.26in1rg \h </w:instrText>
          </w:r>
          <w:r w:rsidRPr="00860F93">
            <w:fldChar w:fldCharType="separate"/>
          </w:r>
          <w:r w:rsidRPr="00860F93">
            <w:rPr>
              <w:rFonts w:ascii="Times New Roman" w:eastAsia="Times New Roman" w:hAnsi="Times New Roman" w:cs="Times New Roman"/>
              <w:sz w:val="24"/>
              <w:szCs w:val="24"/>
            </w:rPr>
            <w:t>4</w:t>
          </w:r>
          <w:hyperlink w:anchor="_heading=h.26in1rg" w:history="1"/>
        </w:p>
        <w:p w14:paraId="00000015" w14:textId="77777777" w:rsidR="00F057ED" w:rsidRPr="00860F93" w:rsidRDefault="00000000">
          <w:pPr>
            <w:widowControl w:val="0"/>
            <w:tabs>
              <w:tab w:val="right" w:pos="9025"/>
            </w:tabs>
            <w:spacing w:before="200" w:after="200" w:line="360" w:lineRule="auto"/>
            <w:ind w:left="360"/>
            <w:jc w:val="both"/>
            <w:rPr>
              <w:rFonts w:ascii="Times New Roman" w:eastAsia="Times New Roman" w:hAnsi="Times New Roman" w:cs="Times New Roman"/>
              <w:sz w:val="24"/>
              <w:szCs w:val="24"/>
            </w:rPr>
          </w:pPr>
          <w:r w:rsidRPr="00860F93">
            <w:fldChar w:fldCharType="end"/>
          </w:r>
          <w:hyperlink w:anchor="_heading=h.lnxbz9">
            <w:r w:rsidR="00F057ED" w:rsidRPr="00860F93">
              <w:rPr>
                <w:rFonts w:ascii="Times New Roman" w:eastAsia="Times New Roman" w:hAnsi="Times New Roman" w:cs="Times New Roman"/>
                <w:sz w:val="24"/>
                <w:szCs w:val="24"/>
              </w:rPr>
              <w:t>“What are the benefits and challenges associated with integrating sustainability into their daily operations?”</w:t>
            </w:r>
            <w:r w:rsidR="00F057ED" w:rsidRPr="00860F93">
              <w:rPr>
                <w:rFonts w:ascii="Times New Roman" w:eastAsia="Times New Roman" w:hAnsi="Times New Roman" w:cs="Times New Roman"/>
                <w:sz w:val="24"/>
                <w:szCs w:val="24"/>
              </w:rPr>
              <w:tab/>
            </w:r>
          </w:hyperlink>
          <w:r w:rsidRPr="00860F93">
            <w:fldChar w:fldCharType="begin"/>
          </w:r>
          <w:r w:rsidRPr="00860F93">
            <w:instrText xml:space="preserve"> PAGEREF _heading=h.lnxbz9 \h </w:instrText>
          </w:r>
          <w:r w:rsidRPr="00860F93">
            <w:fldChar w:fldCharType="separate"/>
          </w:r>
          <w:r w:rsidRPr="00860F93">
            <w:rPr>
              <w:rFonts w:ascii="Times New Roman" w:eastAsia="Times New Roman" w:hAnsi="Times New Roman" w:cs="Times New Roman"/>
              <w:sz w:val="24"/>
              <w:szCs w:val="24"/>
            </w:rPr>
            <w:t>5</w:t>
          </w:r>
          <w:hyperlink w:anchor="_heading=h.lnxbz9" w:history="1"/>
        </w:p>
        <w:p w14:paraId="00000016" w14:textId="77777777" w:rsidR="00F057ED" w:rsidRPr="00860F93" w:rsidRDefault="00000000">
          <w:pPr>
            <w:widowControl w:val="0"/>
            <w:tabs>
              <w:tab w:val="right" w:pos="9025"/>
            </w:tabs>
            <w:spacing w:before="200" w:after="200" w:line="360" w:lineRule="auto"/>
            <w:ind w:left="360"/>
            <w:jc w:val="both"/>
            <w:rPr>
              <w:rFonts w:ascii="Times New Roman" w:eastAsia="Times New Roman" w:hAnsi="Times New Roman" w:cs="Times New Roman"/>
              <w:sz w:val="24"/>
              <w:szCs w:val="24"/>
            </w:rPr>
          </w:pPr>
          <w:r w:rsidRPr="00860F93">
            <w:fldChar w:fldCharType="end"/>
          </w:r>
          <w:hyperlink w:anchor="_heading=h.35nkun2">
            <w:r w:rsidR="00F057ED" w:rsidRPr="00860F93">
              <w:rPr>
                <w:rFonts w:ascii="Times New Roman" w:eastAsia="Times New Roman" w:hAnsi="Times New Roman" w:cs="Times New Roman"/>
                <w:sz w:val="24"/>
                <w:szCs w:val="24"/>
              </w:rPr>
              <w:t>“How might this solution benefit the hotel and the environment?”</w:t>
            </w:r>
            <w:r w:rsidR="00F057ED" w:rsidRPr="00860F93">
              <w:rPr>
                <w:rFonts w:ascii="Times New Roman" w:eastAsia="Times New Roman" w:hAnsi="Times New Roman" w:cs="Times New Roman"/>
                <w:sz w:val="24"/>
                <w:szCs w:val="24"/>
              </w:rPr>
              <w:tab/>
            </w:r>
          </w:hyperlink>
          <w:r w:rsidRPr="00860F93">
            <w:fldChar w:fldCharType="begin"/>
          </w:r>
          <w:r w:rsidRPr="00860F93">
            <w:instrText xml:space="preserve"> PAGEREF _heading=h.35nkun2 \h </w:instrText>
          </w:r>
          <w:r w:rsidRPr="00860F93">
            <w:fldChar w:fldCharType="separate"/>
          </w:r>
          <w:r w:rsidRPr="00860F93">
            <w:rPr>
              <w:rFonts w:ascii="Times New Roman" w:eastAsia="Times New Roman" w:hAnsi="Times New Roman" w:cs="Times New Roman"/>
              <w:sz w:val="24"/>
              <w:szCs w:val="24"/>
            </w:rPr>
            <w:t>7</w:t>
          </w:r>
          <w:hyperlink w:anchor="_heading=h.35nkun2" w:history="1"/>
        </w:p>
        <w:p w14:paraId="00000017" w14:textId="77777777" w:rsidR="00F057ED" w:rsidRPr="00860F93" w:rsidRDefault="00000000">
          <w:pPr>
            <w:widowControl w:val="0"/>
            <w:tabs>
              <w:tab w:val="right" w:pos="9025"/>
            </w:tabs>
            <w:spacing w:before="200" w:after="200" w:line="360" w:lineRule="auto"/>
            <w:jc w:val="both"/>
            <w:rPr>
              <w:rFonts w:ascii="Times New Roman" w:eastAsia="Times New Roman" w:hAnsi="Times New Roman" w:cs="Times New Roman"/>
              <w:b/>
              <w:sz w:val="24"/>
              <w:szCs w:val="24"/>
            </w:rPr>
          </w:pPr>
          <w:r w:rsidRPr="00860F93">
            <w:fldChar w:fldCharType="end"/>
          </w:r>
          <w:hyperlink w:anchor="_heading=h.1ksv4uv">
            <w:r w:rsidR="00F057ED" w:rsidRPr="00860F93">
              <w:rPr>
                <w:rFonts w:ascii="Times New Roman" w:eastAsia="Times New Roman" w:hAnsi="Times New Roman" w:cs="Times New Roman"/>
                <w:b/>
                <w:sz w:val="24"/>
                <w:szCs w:val="24"/>
              </w:rPr>
              <w:t>Reference List</w:t>
            </w:r>
            <w:r w:rsidR="00F057ED" w:rsidRPr="00860F93">
              <w:rPr>
                <w:rFonts w:ascii="Times New Roman" w:eastAsia="Times New Roman" w:hAnsi="Times New Roman" w:cs="Times New Roman"/>
                <w:b/>
                <w:sz w:val="24"/>
                <w:szCs w:val="24"/>
              </w:rPr>
              <w:tab/>
            </w:r>
          </w:hyperlink>
          <w:r w:rsidRPr="00860F93">
            <w:fldChar w:fldCharType="begin"/>
          </w:r>
          <w:r w:rsidRPr="00860F93">
            <w:instrText xml:space="preserve"> PAGEREF _heading=h.1ksv4uv \h </w:instrText>
          </w:r>
          <w:r w:rsidRPr="00860F93">
            <w:fldChar w:fldCharType="separate"/>
          </w:r>
          <w:r w:rsidRPr="00860F93">
            <w:rPr>
              <w:rFonts w:ascii="Times New Roman" w:eastAsia="Times New Roman" w:hAnsi="Times New Roman" w:cs="Times New Roman"/>
              <w:b/>
              <w:sz w:val="24"/>
              <w:szCs w:val="24"/>
            </w:rPr>
            <w:t>9</w:t>
          </w:r>
          <w:r w:rsidRPr="00860F93">
            <w:fldChar w:fldCharType="end"/>
          </w:r>
          <w:r w:rsidRPr="00860F93">
            <w:fldChar w:fldCharType="end"/>
          </w:r>
        </w:p>
      </w:sdtContent>
    </w:sdt>
    <w:p w14:paraId="00000018" w14:textId="77777777" w:rsidR="00F057ED" w:rsidRPr="00860F93" w:rsidRDefault="00F057ED">
      <w:pPr>
        <w:spacing w:before="200" w:after="200" w:line="360" w:lineRule="auto"/>
        <w:rPr>
          <w:rFonts w:ascii="Times New Roman" w:eastAsia="Times New Roman" w:hAnsi="Times New Roman" w:cs="Times New Roman"/>
          <w:b/>
          <w:sz w:val="24"/>
          <w:szCs w:val="24"/>
        </w:rPr>
      </w:pPr>
    </w:p>
    <w:p w14:paraId="00000019" w14:textId="77777777" w:rsidR="00F057ED" w:rsidRPr="00860F93" w:rsidRDefault="00F057ED">
      <w:pPr>
        <w:spacing w:before="200" w:after="200" w:line="360" w:lineRule="auto"/>
        <w:jc w:val="both"/>
        <w:rPr>
          <w:rFonts w:ascii="Times New Roman" w:eastAsia="Times New Roman" w:hAnsi="Times New Roman" w:cs="Times New Roman"/>
          <w:b/>
          <w:sz w:val="24"/>
          <w:szCs w:val="24"/>
        </w:rPr>
      </w:pPr>
    </w:p>
    <w:p w14:paraId="0000001A" w14:textId="77777777" w:rsidR="00F057ED" w:rsidRPr="00860F93" w:rsidRDefault="00000000">
      <w:pPr>
        <w:spacing w:before="200" w:after="200" w:line="360" w:lineRule="auto"/>
        <w:jc w:val="both"/>
        <w:rPr>
          <w:rFonts w:ascii="Times New Roman" w:eastAsia="Times New Roman" w:hAnsi="Times New Roman" w:cs="Times New Roman"/>
          <w:b/>
          <w:sz w:val="24"/>
          <w:szCs w:val="24"/>
        </w:rPr>
      </w:pPr>
      <w:r w:rsidRPr="00860F93">
        <w:br w:type="page"/>
      </w:r>
    </w:p>
    <w:p w14:paraId="0000001B" w14:textId="77777777" w:rsidR="00F057ED" w:rsidRPr="00860F93" w:rsidRDefault="00000000">
      <w:pPr>
        <w:pStyle w:val="Heading1"/>
        <w:rPr>
          <w:rFonts w:ascii="Times New Roman" w:eastAsia="Times New Roman" w:hAnsi="Times New Roman" w:cs="Times New Roman"/>
        </w:rPr>
      </w:pPr>
      <w:bookmarkStart w:id="15" w:name="_heading=h.2s8eyo1" w:colFirst="0" w:colLast="0"/>
      <w:bookmarkEnd w:id="15"/>
      <w:r w:rsidRPr="00860F93">
        <w:rPr>
          <w:rFonts w:ascii="Times New Roman" w:eastAsia="Times New Roman" w:hAnsi="Times New Roman" w:cs="Times New Roman"/>
        </w:rPr>
        <w:lastRenderedPageBreak/>
        <w:t>Introduction</w:t>
      </w:r>
    </w:p>
    <w:p w14:paraId="0000001C" w14:textId="68780C87" w:rsidR="00F057ED" w:rsidRPr="00860F93" w:rsidRDefault="00000000">
      <w:pPr>
        <w:spacing w:before="200" w:after="200" w:line="360" w:lineRule="auto"/>
        <w:jc w:val="both"/>
        <w:rPr>
          <w:rFonts w:ascii="Times New Roman" w:eastAsia="Times New Roman" w:hAnsi="Times New Roman" w:cs="Times New Roman"/>
          <w:sz w:val="24"/>
          <w:szCs w:val="24"/>
        </w:rPr>
      </w:pPr>
      <w:r w:rsidRPr="00860F93">
        <w:rPr>
          <w:rFonts w:ascii="Times New Roman" w:eastAsia="Times New Roman" w:hAnsi="Times New Roman" w:cs="Times New Roman"/>
          <w:sz w:val="24"/>
          <w:szCs w:val="24"/>
        </w:rPr>
        <w:t xml:space="preserve">Greener practices can be identified as the action for reducing the environmental impact on process, product and the individual activity. It could include using resources more efficiently, utilising renewable energy and also reducing the overall waste aspect. Waste reduction can be identified as the procedure for reducing the individual aspect and encouraging recycling of the waste materials while it could be sent towards the landfills (Feder-Kubis </w:t>
      </w:r>
      <w:r w:rsidRPr="00860F93">
        <w:rPr>
          <w:rFonts w:ascii="Times New Roman" w:eastAsia="Times New Roman" w:hAnsi="Times New Roman" w:cs="Times New Roman"/>
          <w:i/>
          <w:sz w:val="24"/>
          <w:szCs w:val="24"/>
        </w:rPr>
        <w:t>et al</w:t>
      </w:r>
      <w:r w:rsidRPr="00860F93">
        <w:rPr>
          <w:rFonts w:ascii="Times New Roman" w:eastAsia="Times New Roman" w:hAnsi="Times New Roman" w:cs="Times New Roman"/>
          <w:sz w:val="24"/>
          <w:szCs w:val="24"/>
        </w:rPr>
        <w:t xml:space="preserve">., 2024). For this aspect, the </w:t>
      </w:r>
      <w:r w:rsidR="00F71274" w:rsidRPr="00860F93">
        <w:rPr>
          <w:rFonts w:ascii="Times New Roman" w:eastAsia="Times New Roman" w:hAnsi="Times New Roman" w:cs="Times New Roman"/>
          <w:sz w:val="24"/>
          <w:szCs w:val="24"/>
        </w:rPr>
        <w:t>Gulliver’s</w:t>
      </w:r>
      <w:r w:rsidRPr="00860F93">
        <w:rPr>
          <w:rFonts w:ascii="Times New Roman" w:eastAsia="Times New Roman" w:hAnsi="Times New Roman" w:cs="Times New Roman"/>
          <w:sz w:val="24"/>
          <w:szCs w:val="24"/>
        </w:rPr>
        <w:t xml:space="preserve"> Hotel has been considered. Furthermore, based on this report, the challenges and benefits related with integration of sustaining in daily operations would be mentioned. The overall beneficial terms for this solution would be described dependent on the hotel environment process. </w:t>
      </w:r>
    </w:p>
    <w:p w14:paraId="0000001D" w14:textId="77777777" w:rsidR="00F057ED" w:rsidRPr="00860F93" w:rsidRDefault="00000000">
      <w:pPr>
        <w:pStyle w:val="Heading1"/>
        <w:rPr>
          <w:rFonts w:ascii="Times New Roman" w:eastAsia="Times New Roman" w:hAnsi="Times New Roman" w:cs="Times New Roman"/>
        </w:rPr>
      </w:pPr>
      <w:bookmarkStart w:id="16" w:name="_heading=h.17dp8vu" w:colFirst="0" w:colLast="0"/>
      <w:bookmarkEnd w:id="16"/>
      <w:r w:rsidRPr="00860F93">
        <w:rPr>
          <w:rFonts w:ascii="Times New Roman" w:eastAsia="Times New Roman" w:hAnsi="Times New Roman" w:cs="Times New Roman"/>
        </w:rPr>
        <w:t>Main Body</w:t>
      </w:r>
    </w:p>
    <w:p w14:paraId="0000001E" w14:textId="77777777" w:rsidR="00F057ED" w:rsidRPr="00860F93" w:rsidRDefault="00000000">
      <w:pPr>
        <w:spacing w:before="200" w:after="200" w:line="360" w:lineRule="auto"/>
        <w:jc w:val="both"/>
        <w:rPr>
          <w:rFonts w:ascii="Times New Roman" w:eastAsia="Times New Roman" w:hAnsi="Times New Roman" w:cs="Times New Roman"/>
          <w:sz w:val="24"/>
          <w:szCs w:val="24"/>
        </w:rPr>
      </w:pPr>
      <w:r w:rsidRPr="00860F93">
        <w:rPr>
          <w:rFonts w:ascii="Times New Roman" w:eastAsia="Times New Roman" w:hAnsi="Times New Roman" w:cs="Times New Roman"/>
          <w:sz w:val="24"/>
          <w:szCs w:val="24"/>
        </w:rPr>
        <w:t xml:space="preserve">Throughout the United Kingdom, the concept of greener practices can be referred to as taking action by businesses to decrease the environmental impact and switching towards other renewable energy sources like solar power, wind power and others. One of the key instances based on the same practice throughout the United Kingdom could be identified as the energy efficiency procedure for buildings and homes. This is also referred to as installing the energy-efficient home appliances for better use of the heat pumps and also switching to the smart meters or the smart machines (Amini </w:t>
      </w:r>
      <w:r w:rsidRPr="00860F93">
        <w:rPr>
          <w:rFonts w:ascii="Times New Roman" w:eastAsia="Times New Roman" w:hAnsi="Times New Roman" w:cs="Times New Roman"/>
          <w:i/>
          <w:sz w:val="24"/>
          <w:szCs w:val="24"/>
        </w:rPr>
        <w:t>et al</w:t>
      </w:r>
      <w:r w:rsidRPr="00860F93">
        <w:rPr>
          <w:rFonts w:ascii="Times New Roman" w:eastAsia="Times New Roman" w:hAnsi="Times New Roman" w:cs="Times New Roman"/>
          <w:sz w:val="24"/>
          <w:szCs w:val="24"/>
        </w:rPr>
        <w:t xml:space="preserve">., 2024). It also has the target for reaching net-zero carbon emission by the end of 2050. The concept of sustainable practices can be identified under another example of green practices. This could be identified as opting for electrical vehicles and the public transport, cycling, walking and many more of the others (Man </w:t>
      </w:r>
      <w:r w:rsidRPr="00860F93">
        <w:rPr>
          <w:rFonts w:ascii="Times New Roman" w:eastAsia="Times New Roman" w:hAnsi="Times New Roman" w:cs="Times New Roman"/>
          <w:i/>
          <w:sz w:val="24"/>
          <w:szCs w:val="24"/>
        </w:rPr>
        <w:t>et al</w:t>
      </w:r>
      <w:r w:rsidRPr="00860F93">
        <w:rPr>
          <w:rFonts w:ascii="Times New Roman" w:eastAsia="Times New Roman" w:hAnsi="Times New Roman" w:cs="Times New Roman"/>
          <w:sz w:val="24"/>
          <w:szCs w:val="24"/>
        </w:rPr>
        <w:t>., 2024). Another example could be mentioned as conscious consumption where this is referred to as buying the locally produced goods or products and also choosing the products with minimal range of packaging and also supporting the ethical business practices for better efficiency and transparency.</w:t>
      </w:r>
    </w:p>
    <w:p w14:paraId="0000001F" w14:textId="77777777" w:rsidR="00F057ED" w:rsidRPr="00860F93" w:rsidRDefault="00000000">
      <w:pPr>
        <w:pStyle w:val="Heading2"/>
        <w:rPr>
          <w:rFonts w:ascii="Times New Roman" w:eastAsia="Times New Roman" w:hAnsi="Times New Roman" w:cs="Times New Roman"/>
        </w:rPr>
      </w:pPr>
      <w:bookmarkStart w:id="17" w:name="_heading=h.3rdcrjn" w:colFirst="0" w:colLast="0"/>
      <w:bookmarkEnd w:id="17"/>
      <w:r w:rsidRPr="00860F93">
        <w:rPr>
          <w:rFonts w:ascii="Times New Roman" w:eastAsia="Times New Roman" w:hAnsi="Times New Roman" w:cs="Times New Roman"/>
        </w:rPr>
        <w:t>Greener practices initiative in UK while promoting more of the green practice</w:t>
      </w:r>
    </w:p>
    <w:p w14:paraId="00000020" w14:textId="77777777" w:rsidR="00F057ED" w:rsidRPr="00860F93" w:rsidRDefault="00000000">
      <w:pPr>
        <w:spacing w:before="200" w:after="200" w:line="360" w:lineRule="auto"/>
        <w:jc w:val="both"/>
        <w:rPr>
          <w:rFonts w:ascii="Times New Roman" w:eastAsia="Times New Roman" w:hAnsi="Times New Roman" w:cs="Times New Roman"/>
          <w:sz w:val="24"/>
          <w:szCs w:val="24"/>
        </w:rPr>
      </w:pPr>
      <w:r w:rsidRPr="00860F93">
        <w:rPr>
          <w:rFonts w:ascii="Times New Roman" w:eastAsia="Times New Roman" w:hAnsi="Times New Roman" w:cs="Times New Roman"/>
          <w:sz w:val="24"/>
          <w:szCs w:val="24"/>
        </w:rPr>
        <w:t xml:space="preserve">Throughout the United Kingdom, there are different types of greener practice initiatives and those are also encouraged throughout the United Kingdom. One of the initiatives is </w:t>
      </w:r>
      <w:r w:rsidRPr="00860F93">
        <w:rPr>
          <w:rFonts w:ascii="Times New Roman" w:eastAsia="Times New Roman" w:hAnsi="Times New Roman" w:cs="Times New Roman"/>
          <w:b/>
          <w:i/>
          <w:sz w:val="24"/>
          <w:szCs w:val="24"/>
        </w:rPr>
        <w:t xml:space="preserve">Greener NHS </w:t>
      </w:r>
      <w:r w:rsidRPr="00860F93">
        <w:rPr>
          <w:rFonts w:ascii="Times New Roman" w:eastAsia="Times New Roman" w:hAnsi="Times New Roman" w:cs="Times New Roman"/>
          <w:sz w:val="24"/>
          <w:szCs w:val="24"/>
        </w:rPr>
        <w:t xml:space="preserve">and this is maintained while having the program for encouraging the healthcare practices. It could be helpful for significantly reducing the carbon footprint while integrating different measurements procedures related to switching towards low-carbon inhalers, decreasing the </w:t>
      </w:r>
      <w:r w:rsidRPr="00860F93">
        <w:rPr>
          <w:rFonts w:ascii="Times New Roman" w:eastAsia="Times New Roman" w:hAnsi="Times New Roman" w:cs="Times New Roman"/>
          <w:sz w:val="24"/>
          <w:szCs w:val="24"/>
        </w:rPr>
        <w:lastRenderedPageBreak/>
        <w:t xml:space="preserve">unnecessary printing and also better promoting towards the sustainable prescribing and many more of the others (Iannuzzi, 2024). On the other hand, another type of aspect could be mentioned as </w:t>
      </w:r>
      <w:r w:rsidRPr="00860F93">
        <w:rPr>
          <w:rFonts w:ascii="Times New Roman" w:eastAsia="Times New Roman" w:hAnsi="Times New Roman" w:cs="Times New Roman"/>
          <w:i/>
          <w:sz w:val="24"/>
          <w:szCs w:val="24"/>
        </w:rPr>
        <w:t xml:space="preserve">green impact for Health Toolkit </w:t>
      </w:r>
      <w:r w:rsidRPr="00860F93">
        <w:rPr>
          <w:rFonts w:ascii="Times New Roman" w:eastAsia="Times New Roman" w:hAnsi="Times New Roman" w:cs="Times New Roman"/>
          <w:sz w:val="24"/>
          <w:szCs w:val="24"/>
        </w:rPr>
        <w:t xml:space="preserve">and this is indicated as the framework which is helpful for the healthcare organisations while having accessibility and improving the overall environmental performance and aspect. On the other hand, another type of greener practice could be determined as </w:t>
      </w:r>
      <w:r w:rsidRPr="00860F93">
        <w:rPr>
          <w:rFonts w:ascii="Times New Roman" w:eastAsia="Times New Roman" w:hAnsi="Times New Roman" w:cs="Times New Roman"/>
          <w:i/>
          <w:sz w:val="24"/>
          <w:szCs w:val="24"/>
        </w:rPr>
        <w:t>CO2nstruct Zero.</w:t>
      </w:r>
      <w:r w:rsidRPr="00860F93">
        <w:rPr>
          <w:rFonts w:ascii="Times New Roman" w:eastAsia="Times New Roman" w:hAnsi="Times New Roman" w:cs="Times New Roman"/>
          <w:sz w:val="24"/>
          <w:szCs w:val="24"/>
        </w:rPr>
        <w:t xml:space="preserve"> This is the cross-industry program and it is used to be more determined for decarbonising the overall sector of condition and promoting different sustainable building practices (Aukhoon </w:t>
      </w:r>
      <w:r w:rsidRPr="00860F93">
        <w:rPr>
          <w:rFonts w:ascii="Times New Roman" w:eastAsia="Times New Roman" w:hAnsi="Times New Roman" w:cs="Times New Roman"/>
          <w:i/>
          <w:sz w:val="24"/>
          <w:szCs w:val="24"/>
        </w:rPr>
        <w:t>et al</w:t>
      </w:r>
      <w:r w:rsidRPr="00860F93">
        <w:rPr>
          <w:rFonts w:ascii="Times New Roman" w:eastAsia="Times New Roman" w:hAnsi="Times New Roman" w:cs="Times New Roman"/>
          <w:sz w:val="24"/>
          <w:szCs w:val="24"/>
        </w:rPr>
        <w:t xml:space="preserve">., 2024) Finally, </w:t>
      </w:r>
      <w:r w:rsidRPr="00860F93">
        <w:rPr>
          <w:rFonts w:ascii="Times New Roman" w:eastAsia="Times New Roman" w:hAnsi="Times New Roman" w:cs="Times New Roman"/>
          <w:i/>
          <w:sz w:val="24"/>
          <w:szCs w:val="24"/>
        </w:rPr>
        <w:t xml:space="preserve">Net Zero Strategy </w:t>
      </w:r>
      <w:r w:rsidRPr="00860F93">
        <w:rPr>
          <w:rFonts w:ascii="Times New Roman" w:eastAsia="Times New Roman" w:hAnsi="Times New Roman" w:cs="Times New Roman"/>
          <w:sz w:val="24"/>
          <w:szCs w:val="24"/>
        </w:rPr>
        <w:t>is another type of greener initiatives in the UK as this particular government policy mainly outlines the individual plans for outing some of the plans for the net-zero emissions by the end of 2050.</w:t>
      </w:r>
    </w:p>
    <w:p w14:paraId="00000021" w14:textId="77777777" w:rsidR="00F057ED" w:rsidRPr="00860F93" w:rsidRDefault="00000000">
      <w:pPr>
        <w:pStyle w:val="Heading2"/>
        <w:rPr>
          <w:rFonts w:ascii="Times New Roman" w:eastAsia="Times New Roman" w:hAnsi="Times New Roman" w:cs="Times New Roman"/>
        </w:rPr>
      </w:pPr>
      <w:bookmarkStart w:id="18" w:name="_heading=h.26in1rg" w:colFirst="0" w:colLast="0"/>
      <w:bookmarkEnd w:id="18"/>
      <w:r w:rsidRPr="00860F93">
        <w:rPr>
          <w:rFonts w:ascii="Times New Roman" w:eastAsia="Times New Roman" w:hAnsi="Times New Roman" w:cs="Times New Roman"/>
        </w:rPr>
        <w:t>Hotel Description</w:t>
      </w:r>
    </w:p>
    <w:p w14:paraId="00000022" w14:textId="77777777" w:rsidR="00F057ED" w:rsidRPr="00860F93" w:rsidRDefault="00000000">
      <w:pPr>
        <w:spacing w:before="200" w:after="200" w:line="360" w:lineRule="auto"/>
        <w:jc w:val="both"/>
        <w:rPr>
          <w:rFonts w:ascii="Times New Roman" w:eastAsia="Times New Roman" w:hAnsi="Times New Roman" w:cs="Times New Roman"/>
          <w:sz w:val="24"/>
          <w:szCs w:val="24"/>
        </w:rPr>
      </w:pPr>
      <w:r w:rsidRPr="00860F93">
        <w:rPr>
          <w:rFonts w:ascii="Times New Roman" w:eastAsia="Times New Roman" w:hAnsi="Times New Roman" w:cs="Times New Roman"/>
          <w:sz w:val="24"/>
          <w:szCs w:val="24"/>
        </w:rPr>
        <w:t>For this report, the chosen hotel is Gullivers Hotel Warrington and it could provide guests with more of the affordable short breaks with having the contemporary rooms and also the great location for many of the locations. The hotel has explored the impressive range of accommodations that involves the themed family suites along with the exclusive options. It is based on how the individuals are intended to travel from here on business and the family should be on the holiday (thegullivershotel, 2024). The people can also forward all the aspects beyond the memorable stays and the other. There is the wide selection of family and standard sized hotels and there are also the themed rooms that could really make the extra space for the family and the other friends. This could be found for the right theme for the family and whether it is the pirate adventure or the princess short break. Each of the rooms of the hotels has been carefully designed by the house team and there is also the availability of accessible accommodation and many more of the others. One of the gaps for the Gullivers Hotel is the lack of customer acquisition where the company does not have any of the customer monitoring processes. Hence, the hotel always misses out from targeting the market with more execution.</w:t>
      </w:r>
    </w:p>
    <w:p w14:paraId="00000023" w14:textId="77777777" w:rsidR="00F057ED" w:rsidRPr="00860F93" w:rsidRDefault="00000000">
      <w:pPr>
        <w:spacing w:before="200" w:after="200" w:line="360" w:lineRule="auto"/>
        <w:jc w:val="both"/>
        <w:rPr>
          <w:rFonts w:ascii="Times New Roman" w:eastAsia="Times New Roman" w:hAnsi="Times New Roman" w:cs="Times New Roman"/>
          <w:sz w:val="24"/>
          <w:szCs w:val="24"/>
        </w:rPr>
      </w:pPr>
      <w:r w:rsidRPr="00860F93">
        <w:rPr>
          <w:rFonts w:ascii="Times New Roman" w:eastAsia="Times New Roman" w:hAnsi="Times New Roman" w:cs="Times New Roman"/>
          <w:sz w:val="24"/>
          <w:szCs w:val="24"/>
        </w:rPr>
        <w:t xml:space="preserve">Hence, Gulliver's Hotel is one of the recognised hotel organisations organisations throughout the United Throughout the United Kingdom and there are more of the efficiency and transparency could be managed as well. </w:t>
      </w:r>
    </w:p>
    <w:p w14:paraId="00000024" w14:textId="77777777" w:rsidR="00F057ED" w:rsidRPr="00860F93" w:rsidRDefault="00000000">
      <w:pPr>
        <w:pStyle w:val="Heading2"/>
        <w:rPr>
          <w:rFonts w:ascii="Times New Roman" w:eastAsia="Times New Roman" w:hAnsi="Times New Roman" w:cs="Times New Roman"/>
        </w:rPr>
      </w:pPr>
      <w:bookmarkStart w:id="19" w:name="_heading=h.lnxbz9" w:colFirst="0" w:colLast="0"/>
      <w:bookmarkEnd w:id="19"/>
      <w:r w:rsidRPr="00860F93">
        <w:rPr>
          <w:rFonts w:ascii="Times New Roman" w:eastAsia="Times New Roman" w:hAnsi="Times New Roman" w:cs="Times New Roman"/>
        </w:rPr>
        <w:t>“What are the benefits and challenges associated with integrating sustainability into their daily operations?”</w:t>
      </w:r>
    </w:p>
    <w:p w14:paraId="00000025" w14:textId="77777777" w:rsidR="00F057ED" w:rsidRPr="00860F93" w:rsidRDefault="00000000">
      <w:pPr>
        <w:spacing w:before="200" w:after="200" w:line="360" w:lineRule="auto"/>
        <w:jc w:val="both"/>
        <w:rPr>
          <w:rFonts w:ascii="Times New Roman" w:eastAsia="Times New Roman" w:hAnsi="Times New Roman" w:cs="Times New Roman"/>
          <w:b/>
          <w:i/>
          <w:sz w:val="24"/>
          <w:szCs w:val="24"/>
        </w:rPr>
      </w:pPr>
      <w:r w:rsidRPr="00860F93">
        <w:rPr>
          <w:rFonts w:ascii="Times New Roman" w:eastAsia="Times New Roman" w:hAnsi="Times New Roman" w:cs="Times New Roman"/>
          <w:b/>
          <w:i/>
          <w:sz w:val="24"/>
          <w:szCs w:val="24"/>
        </w:rPr>
        <w:t>Benefits</w:t>
      </w:r>
    </w:p>
    <w:p w14:paraId="00000026" w14:textId="77777777" w:rsidR="00F057ED" w:rsidRPr="00860F93" w:rsidRDefault="00000000">
      <w:pPr>
        <w:spacing w:before="200" w:after="200" w:line="360" w:lineRule="auto"/>
        <w:jc w:val="both"/>
        <w:rPr>
          <w:rFonts w:ascii="Times New Roman" w:eastAsia="Times New Roman" w:hAnsi="Times New Roman" w:cs="Times New Roman"/>
          <w:sz w:val="24"/>
          <w:szCs w:val="24"/>
        </w:rPr>
      </w:pPr>
      <w:r w:rsidRPr="00860F93">
        <w:rPr>
          <w:rFonts w:ascii="Times New Roman" w:eastAsia="Times New Roman" w:hAnsi="Times New Roman" w:cs="Times New Roman"/>
          <w:sz w:val="24"/>
          <w:szCs w:val="24"/>
        </w:rPr>
        <w:lastRenderedPageBreak/>
        <w:t xml:space="preserve">There are several benefits that could be obtained while integrating sustainability more towards the daily operation for a hotel like the Gulliver's Hotel (Nazarian </w:t>
      </w:r>
      <w:r w:rsidRPr="00860F93">
        <w:rPr>
          <w:rFonts w:ascii="Times New Roman" w:eastAsia="Times New Roman" w:hAnsi="Times New Roman" w:cs="Times New Roman"/>
          <w:i/>
          <w:sz w:val="24"/>
          <w:szCs w:val="24"/>
        </w:rPr>
        <w:t>et al</w:t>
      </w:r>
      <w:r w:rsidRPr="00860F93">
        <w:rPr>
          <w:rFonts w:ascii="Times New Roman" w:eastAsia="Times New Roman" w:hAnsi="Times New Roman" w:cs="Times New Roman"/>
          <w:sz w:val="24"/>
          <w:szCs w:val="24"/>
        </w:rPr>
        <w:t xml:space="preserve">., 2024). Majority of the benefits are related to increased Energy consumption, more customer loyalty value, enhanced competitive advantages and many more of the others. While implementing all of those elements or the values, the Gulliver hotel could bring more innovation and creativity in terms of efficiency and the required effectiveness. As per the opinion of Ong </w:t>
      </w:r>
      <w:r w:rsidRPr="00860F93">
        <w:rPr>
          <w:rFonts w:ascii="Times New Roman" w:eastAsia="Times New Roman" w:hAnsi="Times New Roman" w:cs="Times New Roman"/>
          <w:i/>
          <w:sz w:val="24"/>
          <w:szCs w:val="24"/>
        </w:rPr>
        <w:t>et al</w:t>
      </w:r>
      <w:r w:rsidRPr="00860F93">
        <w:rPr>
          <w:rFonts w:ascii="Times New Roman" w:eastAsia="Times New Roman" w:hAnsi="Times New Roman" w:cs="Times New Roman"/>
          <w:sz w:val="24"/>
          <w:szCs w:val="24"/>
        </w:rPr>
        <w:t xml:space="preserve">. (2024), cost saving is one the benefits where through the implementation of different greener and sustainable practices in terms of waste reduction principles, energy efficiency techniques and others, majority of the hotel businesses could significantly lower down the overall operational costs for more efficiency and individual transparency. On the other hand, as stated by Cooper (2021), improved brand image can be determined as another type of potential benefits where consumers are increasingly valuing different sustainable practices. They tend to be having a better brand reputation and the increased rate of customer loyalty for the majority of the companies and then they are also donating towards the same thing (Ye </w:t>
      </w:r>
      <w:r w:rsidRPr="00860F93">
        <w:rPr>
          <w:rFonts w:ascii="Times New Roman" w:eastAsia="Times New Roman" w:hAnsi="Times New Roman" w:cs="Times New Roman"/>
          <w:i/>
          <w:sz w:val="24"/>
          <w:szCs w:val="24"/>
        </w:rPr>
        <w:t>et al</w:t>
      </w:r>
      <w:r w:rsidRPr="00860F93">
        <w:rPr>
          <w:rFonts w:ascii="Times New Roman" w:eastAsia="Times New Roman" w:hAnsi="Times New Roman" w:cs="Times New Roman"/>
          <w:sz w:val="24"/>
          <w:szCs w:val="24"/>
        </w:rPr>
        <w:t xml:space="preserve">., 2024). </w:t>
      </w:r>
    </w:p>
    <w:p w14:paraId="00000027" w14:textId="77777777" w:rsidR="00F057ED" w:rsidRPr="00860F93" w:rsidRDefault="00000000">
      <w:pPr>
        <w:spacing w:before="200" w:after="200" w:line="360" w:lineRule="auto"/>
        <w:jc w:val="both"/>
        <w:rPr>
          <w:rFonts w:ascii="Times New Roman" w:eastAsia="Times New Roman" w:hAnsi="Times New Roman" w:cs="Times New Roman"/>
          <w:sz w:val="24"/>
          <w:szCs w:val="24"/>
        </w:rPr>
      </w:pPr>
      <w:r w:rsidRPr="00860F93">
        <w:rPr>
          <w:rFonts w:ascii="Times New Roman" w:eastAsia="Times New Roman" w:hAnsi="Times New Roman" w:cs="Times New Roman"/>
          <w:sz w:val="24"/>
          <w:szCs w:val="24"/>
        </w:rPr>
        <w:t xml:space="preserve">Furthermore, significant competitive advantage could be determined as another key benefit where sustainability could more drive the innovation while ensuring that the hotel should be able to develop some of the new products and the processes which are more environmentally friendly and also giving them the competitive advantages. As a result, regarding Gullivers Hotel, the hotel organisation could also identify the advantages gained by competitors and also gain a significant number of opportunities (Okwandu </w:t>
      </w:r>
      <w:r w:rsidRPr="00860F93">
        <w:rPr>
          <w:rFonts w:ascii="Times New Roman" w:eastAsia="Times New Roman" w:hAnsi="Times New Roman" w:cs="Times New Roman"/>
          <w:i/>
          <w:sz w:val="24"/>
          <w:szCs w:val="24"/>
        </w:rPr>
        <w:t>et al</w:t>
      </w:r>
      <w:r w:rsidRPr="00860F93">
        <w:rPr>
          <w:rFonts w:ascii="Times New Roman" w:eastAsia="Times New Roman" w:hAnsi="Times New Roman" w:cs="Times New Roman"/>
          <w:sz w:val="24"/>
          <w:szCs w:val="24"/>
        </w:rPr>
        <w:t xml:space="preserve">., 2024). Moreover, talent attraction is another type of significant advantage for implementing greener practices where employees working in the hotel organisations could often be drawn towards other hotel organisations with having strong commitments on sustainability while making it easier for retaining and attracting some of the top talents over the organisational profile. For example, while operating under a competitive field like the UK hospitality industry, the Gulliver Hotel can arrange pool drives for identifying some of the top talents throughout the United Kingdom. As a result, there could be the search for top talents and bringing much more stability in the job segment. Furthermore, the concept for regulatory compliance is also highlighted (Okwandu </w:t>
      </w:r>
      <w:r w:rsidRPr="00860F93">
        <w:rPr>
          <w:rFonts w:ascii="Times New Roman" w:eastAsia="Times New Roman" w:hAnsi="Times New Roman" w:cs="Times New Roman"/>
          <w:i/>
          <w:sz w:val="24"/>
          <w:szCs w:val="24"/>
        </w:rPr>
        <w:t>et al</w:t>
      </w:r>
      <w:r w:rsidRPr="00860F93">
        <w:rPr>
          <w:rFonts w:ascii="Times New Roman" w:eastAsia="Times New Roman" w:hAnsi="Times New Roman" w:cs="Times New Roman"/>
          <w:sz w:val="24"/>
          <w:szCs w:val="24"/>
        </w:rPr>
        <w:t xml:space="preserve">., 2024). There is always the need of integrating more of the sustainable practices and this could be helpful for the hotel organisations and complying with the evolving environmental regulations and also avoiding some of the potential legal issues or challenges. </w:t>
      </w:r>
    </w:p>
    <w:p w14:paraId="00000028" w14:textId="77777777" w:rsidR="00F057ED" w:rsidRPr="00860F93" w:rsidRDefault="00000000">
      <w:pPr>
        <w:spacing w:before="200" w:after="200" w:line="360" w:lineRule="auto"/>
        <w:jc w:val="both"/>
        <w:rPr>
          <w:rFonts w:ascii="Times New Roman" w:eastAsia="Times New Roman" w:hAnsi="Times New Roman" w:cs="Times New Roman"/>
          <w:b/>
          <w:i/>
          <w:sz w:val="24"/>
          <w:szCs w:val="24"/>
        </w:rPr>
      </w:pPr>
      <w:r w:rsidRPr="00860F93">
        <w:rPr>
          <w:rFonts w:ascii="Times New Roman" w:eastAsia="Times New Roman" w:hAnsi="Times New Roman" w:cs="Times New Roman"/>
          <w:b/>
          <w:i/>
          <w:sz w:val="24"/>
          <w:szCs w:val="24"/>
        </w:rPr>
        <w:t>Challenges</w:t>
      </w:r>
    </w:p>
    <w:p w14:paraId="00000029" w14:textId="77777777" w:rsidR="00F057ED" w:rsidRPr="00860F93" w:rsidRDefault="00000000">
      <w:pPr>
        <w:spacing w:before="200" w:after="200" w:line="360" w:lineRule="auto"/>
        <w:jc w:val="both"/>
        <w:rPr>
          <w:rFonts w:ascii="Times New Roman" w:eastAsia="Times New Roman" w:hAnsi="Times New Roman" w:cs="Times New Roman"/>
          <w:sz w:val="24"/>
          <w:szCs w:val="24"/>
        </w:rPr>
      </w:pPr>
      <w:r w:rsidRPr="00860F93">
        <w:rPr>
          <w:rFonts w:ascii="Times New Roman" w:eastAsia="Times New Roman" w:hAnsi="Times New Roman" w:cs="Times New Roman"/>
          <w:sz w:val="24"/>
          <w:szCs w:val="24"/>
        </w:rPr>
        <w:lastRenderedPageBreak/>
        <w:t xml:space="preserve">While integrating the sustainability aspects into the daily operations, there are more of the challenges faced by some of the hotel organisations and those may become critical in various time consequences. For the hotel organisation like Gullivers Hotel, those same challenges could be also obtained. As per the statement of Haski-Leventhal (2018), misalignment in between action and ambition is one of the challenges while several of other executives have the belief that sustainability is essential and the hotel organisations may also struggle from implementing those into daily operations or the significant challenges. This particular challenge can be overlooked as one of the possible gaps for Gulliver as customers have less interest and they always prefer more sustainable alternatives. On the other hand, as said by Sloan </w:t>
      </w:r>
      <w:r w:rsidRPr="00860F93">
        <w:rPr>
          <w:rFonts w:ascii="Times New Roman" w:eastAsia="Times New Roman" w:hAnsi="Times New Roman" w:cs="Times New Roman"/>
          <w:i/>
          <w:sz w:val="24"/>
          <w:szCs w:val="24"/>
        </w:rPr>
        <w:t>et al</w:t>
      </w:r>
      <w:r w:rsidRPr="00860F93">
        <w:rPr>
          <w:rFonts w:ascii="Times New Roman" w:eastAsia="Times New Roman" w:hAnsi="Times New Roman" w:cs="Times New Roman"/>
          <w:sz w:val="24"/>
          <w:szCs w:val="24"/>
        </w:rPr>
        <w:t xml:space="preserve">. (2017), reporting and measuring sustainability could be determined as another aspect where it could be difficult for accurately measuring, reporting and tracking the sustainability metrics and aspects. In this aspect, the concept of investment and cost management could be measured. In this aspect, the majority of businesses should be able to balance the overall cost for sustainability initiatives and there is always the need for generating the value for the and engaging with stakeholders (Rani </w:t>
      </w:r>
      <w:r w:rsidRPr="00860F93">
        <w:rPr>
          <w:rFonts w:ascii="Times New Roman" w:eastAsia="Times New Roman" w:hAnsi="Times New Roman" w:cs="Times New Roman"/>
          <w:i/>
          <w:sz w:val="24"/>
          <w:szCs w:val="24"/>
        </w:rPr>
        <w:t>et al</w:t>
      </w:r>
      <w:r w:rsidRPr="00860F93">
        <w:rPr>
          <w:rFonts w:ascii="Times New Roman" w:eastAsia="Times New Roman" w:hAnsi="Times New Roman" w:cs="Times New Roman"/>
          <w:sz w:val="24"/>
          <w:szCs w:val="24"/>
        </w:rPr>
        <w:t xml:space="preserve">., 2024). Hotel organisations like Gullivers Hotel should address the challenges for the supply chain for ensuring more of the sustainability should be well-maintained there. </w:t>
      </w:r>
    </w:p>
    <w:p w14:paraId="0000002A" w14:textId="77777777" w:rsidR="00F057ED" w:rsidRPr="00860F93" w:rsidRDefault="00000000">
      <w:pPr>
        <w:spacing w:before="200" w:after="200" w:line="360" w:lineRule="auto"/>
        <w:jc w:val="both"/>
        <w:rPr>
          <w:rFonts w:ascii="Times New Roman" w:eastAsia="Times New Roman" w:hAnsi="Times New Roman" w:cs="Times New Roman"/>
          <w:b/>
          <w:sz w:val="24"/>
          <w:szCs w:val="24"/>
        </w:rPr>
      </w:pPr>
      <w:r w:rsidRPr="00860F93">
        <w:rPr>
          <w:rFonts w:ascii="Times New Roman" w:eastAsia="Times New Roman" w:hAnsi="Times New Roman" w:cs="Times New Roman"/>
          <w:sz w:val="24"/>
          <w:szCs w:val="24"/>
        </w:rPr>
        <w:t xml:space="preserve">Some of the hotel organisations face challenges for understanding the individual consumers preferences. This is referred to as many hotel organisations should be able to clarify how the preference of consumers is changing regularly and those are the measurable steps to be followed for fulfilling all the needs or requirements (Senbeto, 2024). For instance, regarding the hotel industry under the United Kingdom, there is a lack of consumer preference identification. This is actually restraining the organisations operating under the hospitality sector (Kumodji, 2024).  Furthermore, there is also the challenge of implementing the effective transformation strategies where businesses should be able to implement more of the strategies for transforming the daily operations that would be more sustainable than the before time perspective. For the company profile of Gulliver's Hotel, there would be significant challenges for adopting and implementing some of the effective and transformational strategies (Forde </w:t>
      </w:r>
      <w:r w:rsidRPr="00860F93">
        <w:rPr>
          <w:rFonts w:ascii="Times New Roman" w:eastAsia="Times New Roman" w:hAnsi="Times New Roman" w:cs="Times New Roman"/>
          <w:i/>
          <w:sz w:val="24"/>
          <w:szCs w:val="24"/>
        </w:rPr>
        <w:t>et al</w:t>
      </w:r>
      <w:r w:rsidRPr="00860F93">
        <w:rPr>
          <w:rFonts w:ascii="Times New Roman" w:eastAsia="Times New Roman" w:hAnsi="Times New Roman" w:cs="Times New Roman"/>
          <w:sz w:val="24"/>
          <w:szCs w:val="24"/>
        </w:rPr>
        <w:t xml:space="preserve">., 2024). Hence, those are some of the benefits or limitations could be identified and for some of the benefits or limitations could be reflected upon the organisational profile of Gullivers Hotel. </w:t>
      </w:r>
    </w:p>
    <w:p w14:paraId="0000002B" w14:textId="77777777" w:rsidR="00F057ED" w:rsidRPr="00860F93" w:rsidRDefault="00000000">
      <w:pPr>
        <w:pStyle w:val="Heading2"/>
        <w:rPr>
          <w:rFonts w:ascii="Times New Roman" w:eastAsia="Times New Roman" w:hAnsi="Times New Roman" w:cs="Times New Roman"/>
        </w:rPr>
      </w:pPr>
      <w:bookmarkStart w:id="20" w:name="_heading=h.35nkun2" w:colFirst="0" w:colLast="0"/>
      <w:bookmarkEnd w:id="20"/>
      <w:r w:rsidRPr="00860F93">
        <w:rPr>
          <w:rFonts w:ascii="Times New Roman" w:eastAsia="Times New Roman" w:hAnsi="Times New Roman" w:cs="Times New Roman"/>
        </w:rPr>
        <w:lastRenderedPageBreak/>
        <w:t>“How might this solution benefit the hotel and the environment?”</w:t>
      </w:r>
    </w:p>
    <w:p w14:paraId="0000002C" w14:textId="77777777" w:rsidR="00F057ED" w:rsidRPr="00860F93" w:rsidRDefault="00000000">
      <w:pPr>
        <w:spacing w:before="200" w:after="200" w:line="360" w:lineRule="auto"/>
        <w:jc w:val="both"/>
        <w:rPr>
          <w:rFonts w:ascii="Times New Roman" w:eastAsia="Times New Roman" w:hAnsi="Times New Roman" w:cs="Times New Roman"/>
          <w:sz w:val="24"/>
          <w:szCs w:val="24"/>
        </w:rPr>
      </w:pPr>
      <w:r w:rsidRPr="00860F93">
        <w:rPr>
          <w:rFonts w:ascii="Times New Roman" w:eastAsia="Times New Roman" w:hAnsi="Times New Roman" w:cs="Times New Roman"/>
          <w:sz w:val="24"/>
          <w:szCs w:val="24"/>
        </w:rPr>
        <w:t xml:space="preserve">For the organisational profile of Gulliver, there are different types of strengths and this could also work as the potential solution to all of the challenges identified earlier. All of the potential solutions have been highlighted here for better determination and the individual aspect. One of the key strengths for the overall environment and this could be determined for the reduced number of energy consumption (Mubeen </w:t>
      </w:r>
      <w:r w:rsidRPr="00860F93">
        <w:rPr>
          <w:rFonts w:ascii="Times New Roman" w:eastAsia="Times New Roman" w:hAnsi="Times New Roman" w:cs="Times New Roman"/>
          <w:i/>
          <w:sz w:val="24"/>
          <w:szCs w:val="24"/>
        </w:rPr>
        <w:t>et al</w:t>
      </w:r>
      <w:r w:rsidRPr="00860F93">
        <w:rPr>
          <w:rFonts w:ascii="Times New Roman" w:eastAsia="Times New Roman" w:hAnsi="Times New Roman" w:cs="Times New Roman"/>
          <w:sz w:val="24"/>
          <w:szCs w:val="24"/>
        </w:rPr>
        <w:t xml:space="preserve">., 2024). On the other hand, as per the Illustration of Inkson and Minnaert (2018), water conservation could be another aspect which is referred to as utilising some of the low-flow fixtures and the rainwater harvesting. As a result, there would be reused greywater and this could significantly reduce or decrease the water consumption aspect. Another type of benefit is minimisation of waste. </w:t>
      </w:r>
    </w:p>
    <w:p w14:paraId="0000002D" w14:textId="77777777" w:rsidR="00F057ED" w:rsidRPr="00860F93" w:rsidRDefault="00000000">
      <w:pPr>
        <w:spacing w:before="200" w:after="200" w:line="360" w:lineRule="auto"/>
        <w:jc w:val="both"/>
        <w:rPr>
          <w:rFonts w:ascii="Times New Roman" w:eastAsia="Times New Roman" w:hAnsi="Times New Roman" w:cs="Times New Roman"/>
          <w:sz w:val="24"/>
          <w:szCs w:val="24"/>
        </w:rPr>
      </w:pPr>
      <w:r w:rsidRPr="00860F93">
        <w:rPr>
          <w:rFonts w:ascii="Times New Roman" w:eastAsia="Times New Roman" w:hAnsi="Times New Roman" w:cs="Times New Roman"/>
          <w:sz w:val="24"/>
          <w:szCs w:val="24"/>
        </w:rPr>
        <w:t xml:space="preserve">There is the implementation of recycling programs while composting the food waste and also reducing the single used plastics that could easily divert wastes from the landfill aspect. For the hotel profile of Gullivers Hotel, the same instance would be reflected and the hotel could also minimise the waste and measure more of the success and contribute towards sustainability on social, economic and environmental aspects. As per the opinion of Parastar and Weller (2024), improved brand image is another type of aspect or advantages where the reputation plays one of the vital roles for attracting more customer attractions and increasing the amount of sales and profit margin. For instance, having the high level of brand reputation of Premier Inn or the Travelodge, those two companies are ruling in the UK hospitality industry while embedding the customer required with unique customer service and the same aspects. On the other hand, the concept of Employee morale could be also mentioned for Gullivers Hotel of the United Kingdom. </w:t>
      </w:r>
    </w:p>
    <w:p w14:paraId="0000002E" w14:textId="77777777" w:rsidR="00F057ED" w:rsidRPr="00860F93" w:rsidRDefault="00000000">
      <w:pPr>
        <w:spacing w:before="200" w:after="200" w:line="360" w:lineRule="auto"/>
        <w:jc w:val="both"/>
        <w:rPr>
          <w:rFonts w:ascii="Times New Roman" w:eastAsia="Times New Roman" w:hAnsi="Times New Roman" w:cs="Times New Roman"/>
          <w:b/>
          <w:sz w:val="24"/>
          <w:szCs w:val="24"/>
        </w:rPr>
      </w:pPr>
      <w:r w:rsidRPr="00860F93">
        <w:rPr>
          <w:rFonts w:ascii="Times New Roman" w:eastAsia="Times New Roman" w:hAnsi="Times New Roman" w:cs="Times New Roman"/>
          <w:sz w:val="24"/>
          <w:szCs w:val="24"/>
        </w:rPr>
        <w:t xml:space="preserve">There are various examples that could be identified for greener practices for the hotel as Gullivers Hotel. One of the potential aspects is energy efficiency and, in this perspective, there is always the need of installing low-flow aspects and the showerheads and this is referred to as implementing all the dual flush toilets and also including the water saving irrigation systems (Alalawi and Omar, 2024).  The concept of waste management could be another proper example where there is the need of recycling programs, composting the food waste and also reducing the single use of plastics. The concept of sustainable purchasing could be aligned here as it is referred to as prioritising the eco-friendly cleaning products, toiletries and also the overall linens (Almulhim, 2024). Moreover, regarding the company profile of Gullivers Hotel, the green building design could be also highlighted here. It is referred to as incorporating all </w:t>
      </w:r>
      <w:r w:rsidRPr="00860F93">
        <w:rPr>
          <w:rFonts w:ascii="Times New Roman" w:eastAsia="Times New Roman" w:hAnsi="Times New Roman" w:cs="Times New Roman"/>
          <w:sz w:val="24"/>
          <w:szCs w:val="24"/>
        </w:rPr>
        <w:lastRenderedPageBreak/>
        <w:t xml:space="preserve">the sustainable building materials and the sense of neural ventilation for some of the new construction projects. </w:t>
      </w:r>
    </w:p>
    <w:p w14:paraId="0000002F" w14:textId="77777777" w:rsidR="00F057ED" w:rsidRPr="00860F93" w:rsidRDefault="00000000">
      <w:pPr>
        <w:spacing w:before="200" w:after="200" w:line="360" w:lineRule="auto"/>
        <w:jc w:val="both"/>
        <w:rPr>
          <w:rFonts w:ascii="Times New Roman" w:eastAsia="Times New Roman" w:hAnsi="Times New Roman" w:cs="Times New Roman"/>
          <w:b/>
          <w:sz w:val="24"/>
          <w:szCs w:val="24"/>
        </w:rPr>
      </w:pPr>
      <w:r w:rsidRPr="00860F93">
        <w:rPr>
          <w:rFonts w:ascii="Times New Roman" w:eastAsia="Times New Roman" w:hAnsi="Times New Roman" w:cs="Times New Roman"/>
          <w:b/>
          <w:sz w:val="24"/>
          <w:szCs w:val="24"/>
        </w:rPr>
        <w:t>Conclusion</w:t>
      </w:r>
    </w:p>
    <w:p w14:paraId="00000030" w14:textId="77777777" w:rsidR="00F057ED" w:rsidRPr="00860F93" w:rsidRDefault="00000000">
      <w:pPr>
        <w:spacing w:before="200" w:after="200" w:line="360" w:lineRule="auto"/>
        <w:jc w:val="both"/>
        <w:rPr>
          <w:rFonts w:ascii="Times New Roman" w:eastAsia="Times New Roman" w:hAnsi="Times New Roman" w:cs="Times New Roman"/>
          <w:sz w:val="24"/>
          <w:szCs w:val="24"/>
        </w:rPr>
      </w:pPr>
      <w:r w:rsidRPr="00860F93">
        <w:rPr>
          <w:rFonts w:ascii="Times New Roman" w:eastAsia="Times New Roman" w:hAnsi="Times New Roman" w:cs="Times New Roman"/>
          <w:sz w:val="24"/>
          <w:szCs w:val="24"/>
        </w:rPr>
        <w:t xml:space="preserve">Greener practices mainly involve different energy-efficient appliances and the proper lighting conditions while conserving the water through the water usage and the helpful of low-flow fixtures. On the other hand, green practices should be identified as the actions that could be easily undertaken by hotels for minimising its negative impacts on the proposed environment. Those are referred to as renewable energy sources as those could be easily sourced locally and the waste could be recycled as well. For this report, the company profile of Gulliver's Hotel has been considered here where the benefits and the challenges of implementing sustainability practices have been demonstrated here. </w:t>
      </w:r>
    </w:p>
    <w:p w14:paraId="00000031" w14:textId="77777777" w:rsidR="00F057ED" w:rsidRPr="00860F93" w:rsidRDefault="00F057ED">
      <w:pPr>
        <w:spacing w:before="200" w:after="200" w:line="360" w:lineRule="auto"/>
        <w:jc w:val="both"/>
        <w:rPr>
          <w:rFonts w:ascii="Times New Roman" w:eastAsia="Times New Roman" w:hAnsi="Times New Roman" w:cs="Times New Roman"/>
          <w:b/>
          <w:sz w:val="24"/>
          <w:szCs w:val="24"/>
        </w:rPr>
      </w:pPr>
    </w:p>
    <w:p w14:paraId="00000032" w14:textId="77777777" w:rsidR="00F057ED" w:rsidRPr="00860F93" w:rsidRDefault="00F057ED">
      <w:pPr>
        <w:spacing w:before="200" w:after="200" w:line="360" w:lineRule="auto"/>
        <w:jc w:val="both"/>
        <w:rPr>
          <w:rFonts w:ascii="Times New Roman" w:eastAsia="Times New Roman" w:hAnsi="Times New Roman" w:cs="Times New Roman"/>
          <w:b/>
          <w:sz w:val="24"/>
          <w:szCs w:val="24"/>
        </w:rPr>
      </w:pPr>
    </w:p>
    <w:p w14:paraId="00000033" w14:textId="77777777" w:rsidR="00F057ED" w:rsidRPr="00860F93" w:rsidRDefault="00000000">
      <w:pPr>
        <w:spacing w:before="200" w:after="200" w:line="360" w:lineRule="auto"/>
        <w:jc w:val="both"/>
        <w:rPr>
          <w:rFonts w:ascii="Times New Roman" w:eastAsia="Times New Roman" w:hAnsi="Times New Roman" w:cs="Times New Roman"/>
          <w:b/>
          <w:sz w:val="24"/>
          <w:szCs w:val="24"/>
        </w:rPr>
      </w:pPr>
      <w:r w:rsidRPr="00860F93">
        <w:br w:type="page"/>
      </w:r>
    </w:p>
    <w:p w14:paraId="00000034" w14:textId="77777777" w:rsidR="00F057ED" w:rsidRPr="00860F93" w:rsidRDefault="00000000">
      <w:pPr>
        <w:pStyle w:val="Heading1"/>
        <w:rPr>
          <w:rFonts w:ascii="Times New Roman" w:eastAsia="Times New Roman" w:hAnsi="Times New Roman" w:cs="Times New Roman"/>
        </w:rPr>
      </w:pPr>
      <w:bookmarkStart w:id="21" w:name="_heading=h.1ksv4uv" w:colFirst="0" w:colLast="0"/>
      <w:bookmarkEnd w:id="21"/>
      <w:r w:rsidRPr="00860F93">
        <w:rPr>
          <w:rFonts w:ascii="Times New Roman" w:eastAsia="Times New Roman" w:hAnsi="Times New Roman" w:cs="Times New Roman"/>
        </w:rPr>
        <w:lastRenderedPageBreak/>
        <w:t>Reference List</w:t>
      </w:r>
    </w:p>
    <w:p w14:paraId="200EF2CB" w14:textId="77777777" w:rsidR="00F71274" w:rsidRPr="00860F93" w:rsidRDefault="00F71274" w:rsidP="00F71274">
      <w:pPr>
        <w:spacing w:before="200" w:after="200" w:line="360" w:lineRule="auto"/>
        <w:jc w:val="both"/>
        <w:rPr>
          <w:rFonts w:ascii="Times New Roman" w:eastAsia="Times New Roman" w:hAnsi="Times New Roman" w:cs="Times New Roman"/>
          <w:sz w:val="24"/>
          <w:szCs w:val="24"/>
        </w:rPr>
      </w:pPr>
      <w:proofErr w:type="spellStart"/>
      <w:r w:rsidRPr="00860F93">
        <w:rPr>
          <w:rFonts w:ascii="Times New Roman" w:eastAsia="Times New Roman" w:hAnsi="Times New Roman" w:cs="Times New Roman"/>
          <w:sz w:val="24"/>
          <w:szCs w:val="24"/>
        </w:rPr>
        <w:t>Alalawi</w:t>
      </w:r>
      <w:proofErr w:type="spellEnd"/>
      <w:r w:rsidRPr="00860F93">
        <w:rPr>
          <w:rFonts w:ascii="Times New Roman" w:eastAsia="Times New Roman" w:hAnsi="Times New Roman" w:cs="Times New Roman"/>
          <w:sz w:val="24"/>
          <w:szCs w:val="24"/>
        </w:rPr>
        <w:t xml:space="preserve">, N.S. and Omar, O., 2024. Towards Greener Campuses: Assessing Pro-Environmental Behaviours in the University of Bahrain Campus. </w:t>
      </w:r>
      <w:r w:rsidRPr="00860F93">
        <w:rPr>
          <w:rFonts w:ascii="Times New Roman" w:eastAsia="Times New Roman" w:hAnsi="Times New Roman" w:cs="Times New Roman"/>
          <w:i/>
          <w:sz w:val="24"/>
          <w:szCs w:val="24"/>
        </w:rPr>
        <w:t>Sustainability, 16</w:t>
      </w:r>
      <w:r w:rsidRPr="00860F93">
        <w:rPr>
          <w:rFonts w:ascii="Times New Roman" w:eastAsia="Times New Roman" w:hAnsi="Times New Roman" w:cs="Times New Roman"/>
          <w:sz w:val="24"/>
          <w:szCs w:val="24"/>
        </w:rPr>
        <w:t>(5), p.1869.</w:t>
      </w:r>
    </w:p>
    <w:p w14:paraId="78850A0B" w14:textId="77777777" w:rsidR="00F71274" w:rsidRPr="00860F93" w:rsidRDefault="00F71274" w:rsidP="00F71274">
      <w:pPr>
        <w:spacing w:before="200" w:after="200" w:line="360" w:lineRule="auto"/>
        <w:jc w:val="both"/>
        <w:rPr>
          <w:rFonts w:ascii="Times New Roman" w:eastAsia="Times New Roman" w:hAnsi="Times New Roman" w:cs="Times New Roman"/>
          <w:sz w:val="24"/>
          <w:szCs w:val="24"/>
        </w:rPr>
      </w:pPr>
      <w:r w:rsidRPr="00860F93">
        <w:rPr>
          <w:rFonts w:ascii="Times New Roman" w:eastAsia="Times New Roman" w:hAnsi="Times New Roman" w:cs="Times New Roman"/>
          <w:sz w:val="24"/>
          <w:szCs w:val="24"/>
        </w:rPr>
        <w:t xml:space="preserve">Almulhim, A.I., 2024. Toward a Greener Future: Applying Circular Economy Principles to Saudi Arabia’s Food Sector for Environmental Sustainability. </w:t>
      </w:r>
      <w:r w:rsidRPr="00860F93">
        <w:rPr>
          <w:rFonts w:ascii="Times New Roman" w:eastAsia="Times New Roman" w:hAnsi="Times New Roman" w:cs="Times New Roman"/>
          <w:i/>
          <w:sz w:val="24"/>
          <w:szCs w:val="24"/>
        </w:rPr>
        <w:t>Sustainability, 16</w:t>
      </w:r>
      <w:r w:rsidRPr="00860F93">
        <w:rPr>
          <w:rFonts w:ascii="Times New Roman" w:eastAsia="Times New Roman" w:hAnsi="Times New Roman" w:cs="Times New Roman"/>
          <w:sz w:val="24"/>
          <w:szCs w:val="24"/>
        </w:rPr>
        <w:t>(2), p.786.</w:t>
      </w:r>
    </w:p>
    <w:p w14:paraId="22DF3FF5" w14:textId="77777777" w:rsidR="00F71274" w:rsidRPr="00860F93" w:rsidRDefault="00F71274" w:rsidP="00F71274">
      <w:pPr>
        <w:spacing w:before="200" w:after="200" w:line="360" w:lineRule="auto"/>
        <w:jc w:val="both"/>
        <w:rPr>
          <w:rFonts w:ascii="Times New Roman" w:eastAsia="Times New Roman" w:hAnsi="Times New Roman" w:cs="Times New Roman"/>
          <w:sz w:val="24"/>
          <w:szCs w:val="24"/>
        </w:rPr>
      </w:pPr>
      <w:r w:rsidRPr="00860F93">
        <w:rPr>
          <w:rFonts w:ascii="Times New Roman" w:eastAsia="Times New Roman" w:hAnsi="Times New Roman" w:cs="Times New Roman"/>
          <w:sz w:val="24"/>
          <w:szCs w:val="24"/>
        </w:rPr>
        <w:t xml:space="preserve">Amini, M.Y., Tang, Z. and Besharat, A., 2024. Greening university practices: empowering eco-conscious behavior, transforming sustainable culture, and shaping greener institutional awareness through strategic green HRM initiatives. </w:t>
      </w:r>
      <w:r w:rsidRPr="00860F93">
        <w:rPr>
          <w:rFonts w:ascii="Times New Roman" w:eastAsia="Times New Roman" w:hAnsi="Times New Roman" w:cs="Times New Roman"/>
          <w:i/>
          <w:sz w:val="24"/>
          <w:szCs w:val="24"/>
        </w:rPr>
        <w:t>International Journal of Research in Business and Social Science (2147-4478), 13</w:t>
      </w:r>
      <w:r w:rsidRPr="00860F93">
        <w:rPr>
          <w:rFonts w:ascii="Times New Roman" w:eastAsia="Times New Roman" w:hAnsi="Times New Roman" w:cs="Times New Roman"/>
          <w:sz w:val="24"/>
          <w:szCs w:val="24"/>
        </w:rPr>
        <w:t>(1), pp.232-251.</w:t>
      </w:r>
    </w:p>
    <w:p w14:paraId="69A56C7F" w14:textId="77777777" w:rsidR="00F71274" w:rsidRPr="00860F93" w:rsidRDefault="00F71274" w:rsidP="00F71274">
      <w:pPr>
        <w:spacing w:before="200" w:after="200" w:line="360" w:lineRule="auto"/>
        <w:jc w:val="both"/>
        <w:rPr>
          <w:rFonts w:ascii="Times New Roman" w:eastAsia="Times New Roman" w:hAnsi="Times New Roman" w:cs="Times New Roman"/>
          <w:sz w:val="24"/>
          <w:szCs w:val="24"/>
        </w:rPr>
      </w:pPr>
      <w:r w:rsidRPr="00860F93">
        <w:rPr>
          <w:rFonts w:ascii="Times New Roman" w:eastAsia="Times New Roman" w:hAnsi="Times New Roman" w:cs="Times New Roman"/>
          <w:sz w:val="24"/>
          <w:szCs w:val="24"/>
        </w:rPr>
        <w:t>Aukhoon, M.A., Iqbal, J. and Parray, Z.A., 2024, April. Corporate social responsibility supercharged: greening employee behavior through human resource management practices and green culture. In Evidence-based HRM: a Global Forum for Empirical Scholarship. Emerald Publishing Limited.</w:t>
      </w:r>
    </w:p>
    <w:p w14:paraId="0A4043D1" w14:textId="77777777" w:rsidR="00F71274" w:rsidRPr="00860F93" w:rsidRDefault="00F71274" w:rsidP="00F71274">
      <w:pPr>
        <w:spacing w:before="200" w:after="200" w:line="360" w:lineRule="auto"/>
        <w:jc w:val="both"/>
        <w:rPr>
          <w:rFonts w:ascii="Times New Roman" w:eastAsia="Times New Roman" w:hAnsi="Times New Roman" w:cs="Times New Roman"/>
          <w:sz w:val="24"/>
          <w:szCs w:val="24"/>
        </w:rPr>
      </w:pPr>
      <w:r w:rsidRPr="00860F93">
        <w:rPr>
          <w:rFonts w:ascii="Times New Roman" w:eastAsia="Times New Roman" w:hAnsi="Times New Roman" w:cs="Times New Roman"/>
          <w:sz w:val="24"/>
          <w:szCs w:val="24"/>
        </w:rPr>
        <w:t>Cooper, C, 2021. Essentials of tourism. Third edition. London: SAGE.</w:t>
      </w:r>
    </w:p>
    <w:p w14:paraId="5E76702E" w14:textId="77777777" w:rsidR="00F71274" w:rsidRPr="00860F93" w:rsidRDefault="00F71274" w:rsidP="00F71274">
      <w:pPr>
        <w:spacing w:before="200" w:after="200" w:line="360" w:lineRule="auto"/>
        <w:jc w:val="both"/>
        <w:rPr>
          <w:rFonts w:ascii="Times New Roman" w:eastAsia="Times New Roman" w:hAnsi="Times New Roman" w:cs="Times New Roman"/>
          <w:sz w:val="24"/>
          <w:szCs w:val="24"/>
        </w:rPr>
      </w:pPr>
      <w:r w:rsidRPr="00860F93">
        <w:rPr>
          <w:rFonts w:ascii="Times New Roman" w:eastAsia="Times New Roman" w:hAnsi="Times New Roman" w:cs="Times New Roman"/>
          <w:sz w:val="24"/>
          <w:szCs w:val="24"/>
        </w:rPr>
        <w:t>Feder-Kubis, J., Wirwis, A., Policht, M., Singh, J. and Kim, K.H., 2024. Principles and practice of greener ionic liquid–nanoparticles biosystem. Green Chemistry.</w:t>
      </w:r>
    </w:p>
    <w:p w14:paraId="00BA8AF4" w14:textId="77777777" w:rsidR="00F71274" w:rsidRPr="00860F93" w:rsidRDefault="00F71274" w:rsidP="00F71274">
      <w:pPr>
        <w:spacing w:before="200" w:after="200" w:line="360" w:lineRule="auto"/>
        <w:jc w:val="both"/>
        <w:rPr>
          <w:rFonts w:ascii="Times New Roman" w:eastAsia="Times New Roman" w:hAnsi="Times New Roman" w:cs="Times New Roman"/>
          <w:sz w:val="24"/>
          <w:szCs w:val="24"/>
        </w:rPr>
      </w:pPr>
      <w:r w:rsidRPr="00860F93">
        <w:rPr>
          <w:rFonts w:ascii="Times New Roman" w:eastAsia="Times New Roman" w:hAnsi="Times New Roman" w:cs="Times New Roman"/>
          <w:sz w:val="24"/>
          <w:szCs w:val="24"/>
        </w:rPr>
        <w:t xml:space="preserve">Forde, D., McElduff, L. and Rafferty, G., 2024. Alley greening: a tool for enhancing community </w:t>
      </w:r>
      <w:proofErr w:type="gramStart"/>
      <w:r w:rsidRPr="00860F93">
        <w:rPr>
          <w:rFonts w:ascii="Times New Roman" w:eastAsia="Times New Roman" w:hAnsi="Times New Roman" w:cs="Times New Roman"/>
          <w:sz w:val="24"/>
          <w:szCs w:val="24"/>
        </w:rPr>
        <w:t>resilience?.</w:t>
      </w:r>
      <w:proofErr w:type="gramEnd"/>
      <w:r w:rsidRPr="00860F93">
        <w:rPr>
          <w:rFonts w:ascii="Times New Roman" w:eastAsia="Times New Roman" w:hAnsi="Times New Roman" w:cs="Times New Roman"/>
          <w:sz w:val="24"/>
          <w:szCs w:val="24"/>
        </w:rPr>
        <w:t xml:space="preserve"> </w:t>
      </w:r>
      <w:r w:rsidRPr="00860F93">
        <w:rPr>
          <w:rFonts w:ascii="Times New Roman" w:eastAsia="Times New Roman" w:hAnsi="Times New Roman" w:cs="Times New Roman"/>
          <w:i/>
          <w:sz w:val="24"/>
          <w:szCs w:val="24"/>
        </w:rPr>
        <w:t>Local Environment, 29(</w:t>
      </w:r>
      <w:r w:rsidRPr="00860F93">
        <w:rPr>
          <w:rFonts w:ascii="Times New Roman" w:eastAsia="Times New Roman" w:hAnsi="Times New Roman" w:cs="Times New Roman"/>
          <w:sz w:val="24"/>
          <w:szCs w:val="24"/>
        </w:rPr>
        <w:t>9), pp.1150-1169.</w:t>
      </w:r>
    </w:p>
    <w:p w14:paraId="0F7157E2" w14:textId="77777777" w:rsidR="00F71274" w:rsidRPr="00860F93" w:rsidRDefault="00F71274" w:rsidP="00F71274">
      <w:pPr>
        <w:spacing w:before="200" w:after="200" w:line="360" w:lineRule="auto"/>
        <w:jc w:val="both"/>
        <w:rPr>
          <w:rFonts w:ascii="Times New Roman" w:eastAsia="Times New Roman" w:hAnsi="Times New Roman" w:cs="Times New Roman"/>
          <w:sz w:val="24"/>
          <w:szCs w:val="24"/>
        </w:rPr>
      </w:pPr>
      <w:r w:rsidRPr="00860F93">
        <w:rPr>
          <w:rFonts w:ascii="Times New Roman" w:eastAsia="Times New Roman" w:hAnsi="Times New Roman" w:cs="Times New Roman"/>
          <w:sz w:val="24"/>
          <w:szCs w:val="24"/>
        </w:rPr>
        <w:t xml:space="preserve">Haski-Leventhal, D, 2018. Strategic corporate social </w:t>
      </w:r>
      <w:proofErr w:type="gramStart"/>
      <w:r w:rsidRPr="00860F93">
        <w:rPr>
          <w:rFonts w:ascii="Times New Roman" w:eastAsia="Times New Roman" w:hAnsi="Times New Roman" w:cs="Times New Roman"/>
          <w:sz w:val="24"/>
          <w:szCs w:val="24"/>
        </w:rPr>
        <w:t>responsibility :</w:t>
      </w:r>
      <w:proofErr w:type="gramEnd"/>
      <w:r w:rsidRPr="00860F93">
        <w:rPr>
          <w:rFonts w:ascii="Times New Roman" w:eastAsia="Times New Roman" w:hAnsi="Times New Roman" w:cs="Times New Roman"/>
          <w:sz w:val="24"/>
          <w:szCs w:val="24"/>
        </w:rPr>
        <w:t xml:space="preserve"> tools &amp; theories for responsible management. London: SAGE.</w:t>
      </w:r>
    </w:p>
    <w:p w14:paraId="0A453726" w14:textId="77777777" w:rsidR="00F71274" w:rsidRPr="00860F93" w:rsidRDefault="00F71274" w:rsidP="00F71274">
      <w:pPr>
        <w:spacing w:before="200" w:after="200" w:line="360" w:lineRule="auto"/>
        <w:jc w:val="both"/>
        <w:rPr>
          <w:rFonts w:ascii="Times New Roman" w:eastAsia="Times New Roman" w:hAnsi="Times New Roman" w:cs="Times New Roman"/>
          <w:sz w:val="24"/>
          <w:szCs w:val="24"/>
        </w:rPr>
      </w:pPr>
      <w:r w:rsidRPr="00860F93">
        <w:rPr>
          <w:rFonts w:ascii="Times New Roman" w:eastAsia="Times New Roman" w:hAnsi="Times New Roman" w:cs="Times New Roman"/>
          <w:sz w:val="24"/>
          <w:szCs w:val="24"/>
        </w:rPr>
        <w:t>Iannuzzi, A., 2024. Greener products: The making and marketing of sustainable brands. CRC press.</w:t>
      </w:r>
    </w:p>
    <w:p w14:paraId="1C6154B5" w14:textId="77777777" w:rsidR="00F71274" w:rsidRPr="00860F93" w:rsidRDefault="00F71274" w:rsidP="00F71274">
      <w:pPr>
        <w:spacing w:before="200" w:after="200" w:line="360" w:lineRule="auto"/>
        <w:jc w:val="both"/>
        <w:rPr>
          <w:rFonts w:ascii="Times New Roman" w:eastAsia="Times New Roman" w:hAnsi="Times New Roman" w:cs="Times New Roman"/>
          <w:sz w:val="24"/>
          <w:szCs w:val="24"/>
        </w:rPr>
      </w:pPr>
      <w:r w:rsidRPr="00860F93">
        <w:rPr>
          <w:rFonts w:ascii="Times New Roman" w:eastAsia="Times New Roman" w:hAnsi="Times New Roman" w:cs="Times New Roman"/>
          <w:sz w:val="24"/>
          <w:szCs w:val="24"/>
        </w:rPr>
        <w:t xml:space="preserve">Inkson, C. and Minnaert, L, 2018. Tourism </w:t>
      </w:r>
      <w:proofErr w:type="gramStart"/>
      <w:r w:rsidRPr="00860F93">
        <w:rPr>
          <w:rFonts w:ascii="Times New Roman" w:eastAsia="Times New Roman" w:hAnsi="Times New Roman" w:cs="Times New Roman"/>
          <w:sz w:val="24"/>
          <w:szCs w:val="24"/>
        </w:rPr>
        <w:t>management :</w:t>
      </w:r>
      <w:proofErr w:type="gramEnd"/>
      <w:r w:rsidRPr="00860F93">
        <w:rPr>
          <w:rFonts w:ascii="Times New Roman" w:eastAsia="Times New Roman" w:hAnsi="Times New Roman" w:cs="Times New Roman"/>
          <w:sz w:val="24"/>
          <w:szCs w:val="24"/>
        </w:rPr>
        <w:t xml:space="preserve"> an introduction. 2nd ed. London: SAGE.</w:t>
      </w:r>
    </w:p>
    <w:p w14:paraId="5CFB5FCF" w14:textId="77777777" w:rsidR="00F71274" w:rsidRPr="00860F93" w:rsidRDefault="00F71274" w:rsidP="00F71274">
      <w:pPr>
        <w:spacing w:before="200" w:after="200" w:line="360" w:lineRule="auto"/>
        <w:jc w:val="both"/>
        <w:rPr>
          <w:rFonts w:ascii="Times New Roman" w:eastAsia="Times New Roman" w:hAnsi="Times New Roman" w:cs="Times New Roman"/>
          <w:sz w:val="24"/>
          <w:szCs w:val="24"/>
        </w:rPr>
      </w:pPr>
      <w:proofErr w:type="spellStart"/>
      <w:r w:rsidRPr="00860F93">
        <w:rPr>
          <w:rFonts w:ascii="Times New Roman" w:eastAsia="Times New Roman" w:hAnsi="Times New Roman" w:cs="Times New Roman"/>
          <w:sz w:val="24"/>
          <w:szCs w:val="24"/>
        </w:rPr>
        <w:t>Kumodji</w:t>
      </w:r>
      <w:proofErr w:type="spellEnd"/>
      <w:r w:rsidRPr="00860F93">
        <w:rPr>
          <w:rFonts w:ascii="Times New Roman" w:eastAsia="Times New Roman" w:hAnsi="Times New Roman" w:cs="Times New Roman"/>
          <w:sz w:val="24"/>
          <w:szCs w:val="24"/>
        </w:rPr>
        <w:t>, B.D., 2024. “Where are the staff?” Where did they go? From Brexit, Covid ‘19 and Cost Hikes to HR Leaders struggling to fill the talent gaps”–Navigating uncertainties in the UK Hospitality Workforce Market.</w:t>
      </w:r>
    </w:p>
    <w:p w14:paraId="3297654C" w14:textId="77777777" w:rsidR="00F71274" w:rsidRPr="00860F93" w:rsidRDefault="00F71274" w:rsidP="00F71274">
      <w:pPr>
        <w:spacing w:before="200" w:after="200" w:line="360" w:lineRule="auto"/>
        <w:jc w:val="both"/>
        <w:rPr>
          <w:rFonts w:ascii="Times New Roman" w:eastAsia="Times New Roman" w:hAnsi="Times New Roman" w:cs="Times New Roman"/>
          <w:sz w:val="24"/>
          <w:szCs w:val="24"/>
        </w:rPr>
      </w:pPr>
      <w:r w:rsidRPr="00860F93">
        <w:rPr>
          <w:rFonts w:ascii="Times New Roman" w:eastAsia="Times New Roman" w:hAnsi="Times New Roman" w:cs="Times New Roman"/>
          <w:sz w:val="24"/>
          <w:szCs w:val="24"/>
        </w:rPr>
        <w:lastRenderedPageBreak/>
        <w:t>Man, L.C., Lin, Y., Pang, G., Sanderson, J. and Duan, K., 2024. Digitalization to achieve greener healthcare supply chain. Journal of Cleaner Production, p.142802.</w:t>
      </w:r>
    </w:p>
    <w:p w14:paraId="7515F5B7" w14:textId="77777777" w:rsidR="00F71274" w:rsidRPr="00860F93" w:rsidRDefault="00F71274" w:rsidP="00F71274">
      <w:pPr>
        <w:spacing w:before="200" w:after="200" w:line="360" w:lineRule="auto"/>
        <w:jc w:val="both"/>
        <w:rPr>
          <w:rFonts w:ascii="Times New Roman" w:eastAsia="Times New Roman" w:hAnsi="Times New Roman" w:cs="Times New Roman"/>
          <w:sz w:val="24"/>
          <w:szCs w:val="24"/>
        </w:rPr>
      </w:pPr>
      <w:r w:rsidRPr="00860F93">
        <w:rPr>
          <w:rFonts w:ascii="Times New Roman" w:eastAsia="Times New Roman" w:hAnsi="Times New Roman" w:cs="Times New Roman"/>
          <w:sz w:val="24"/>
          <w:szCs w:val="24"/>
        </w:rPr>
        <w:t xml:space="preserve">Mubeen, A., Nisar, Q.A., Patwary, A.K., Rehman, S. and Ahmad, W., 2024. Greening your business: Nexus of green dynamic capabilities, green innovation and sustainable performance. </w:t>
      </w:r>
      <w:r w:rsidRPr="00860F93">
        <w:rPr>
          <w:rFonts w:ascii="Times New Roman" w:eastAsia="Times New Roman" w:hAnsi="Times New Roman" w:cs="Times New Roman"/>
          <w:i/>
          <w:sz w:val="24"/>
          <w:szCs w:val="24"/>
        </w:rPr>
        <w:t>Environment, Development and Sustainability, 26</w:t>
      </w:r>
      <w:r w:rsidRPr="00860F93">
        <w:rPr>
          <w:rFonts w:ascii="Times New Roman" w:eastAsia="Times New Roman" w:hAnsi="Times New Roman" w:cs="Times New Roman"/>
          <w:sz w:val="24"/>
          <w:szCs w:val="24"/>
        </w:rPr>
        <w:t>(9), pp.22747-22773.</w:t>
      </w:r>
    </w:p>
    <w:p w14:paraId="668056E7" w14:textId="77777777" w:rsidR="00F71274" w:rsidRPr="00860F93" w:rsidRDefault="00F71274" w:rsidP="00F71274">
      <w:pPr>
        <w:spacing w:before="200" w:after="200" w:line="360" w:lineRule="auto"/>
        <w:jc w:val="both"/>
        <w:rPr>
          <w:rFonts w:ascii="Times New Roman" w:eastAsia="Times New Roman" w:hAnsi="Times New Roman" w:cs="Times New Roman"/>
          <w:sz w:val="24"/>
          <w:szCs w:val="24"/>
        </w:rPr>
      </w:pPr>
      <w:r w:rsidRPr="00860F93">
        <w:rPr>
          <w:rFonts w:ascii="Times New Roman" w:eastAsia="Times New Roman" w:hAnsi="Times New Roman" w:cs="Times New Roman"/>
          <w:sz w:val="24"/>
          <w:szCs w:val="24"/>
        </w:rPr>
        <w:t xml:space="preserve">Nazarian, A., Shabankareh, M., Ranjbaran, A., Sadeghilar, N. and Atkinson, P., 2024. Determinants of intention to revisit in hospitality industry: A cross-cultural study based on globe project. </w:t>
      </w:r>
      <w:r w:rsidRPr="00860F93">
        <w:rPr>
          <w:rFonts w:ascii="Times New Roman" w:eastAsia="Times New Roman" w:hAnsi="Times New Roman" w:cs="Times New Roman"/>
          <w:i/>
          <w:sz w:val="24"/>
          <w:szCs w:val="24"/>
        </w:rPr>
        <w:t>Journal of International Consumer Marketing, 36</w:t>
      </w:r>
      <w:r w:rsidRPr="00860F93">
        <w:rPr>
          <w:rFonts w:ascii="Times New Roman" w:eastAsia="Times New Roman" w:hAnsi="Times New Roman" w:cs="Times New Roman"/>
          <w:sz w:val="24"/>
          <w:szCs w:val="24"/>
        </w:rPr>
        <w:t>(1), pp.62-79.</w:t>
      </w:r>
    </w:p>
    <w:p w14:paraId="6492CBA2" w14:textId="77777777" w:rsidR="00F71274" w:rsidRPr="00860F93" w:rsidRDefault="00F71274" w:rsidP="00F71274">
      <w:pPr>
        <w:spacing w:before="200" w:after="200" w:line="360" w:lineRule="auto"/>
        <w:jc w:val="both"/>
        <w:rPr>
          <w:rFonts w:ascii="Times New Roman" w:eastAsia="Times New Roman" w:hAnsi="Times New Roman" w:cs="Times New Roman"/>
          <w:sz w:val="24"/>
          <w:szCs w:val="24"/>
        </w:rPr>
      </w:pPr>
      <w:proofErr w:type="spellStart"/>
      <w:r w:rsidRPr="00860F93">
        <w:rPr>
          <w:rFonts w:ascii="Times New Roman" w:eastAsia="Times New Roman" w:hAnsi="Times New Roman" w:cs="Times New Roman"/>
          <w:sz w:val="24"/>
          <w:szCs w:val="24"/>
        </w:rPr>
        <w:t>Okwandu</w:t>
      </w:r>
      <w:proofErr w:type="spellEnd"/>
      <w:r w:rsidRPr="00860F93">
        <w:rPr>
          <w:rFonts w:ascii="Times New Roman" w:eastAsia="Times New Roman" w:hAnsi="Times New Roman" w:cs="Times New Roman"/>
          <w:sz w:val="24"/>
          <w:szCs w:val="24"/>
        </w:rPr>
        <w:t xml:space="preserve">, A.C., Akande, D.O. and Nwokediegwu, Z.Q.S., 2024. Green architecture: Conceptualizing vertical greenery in urban design. </w:t>
      </w:r>
      <w:r w:rsidRPr="00860F93">
        <w:rPr>
          <w:rFonts w:ascii="Times New Roman" w:eastAsia="Times New Roman" w:hAnsi="Times New Roman" w:cs="Times New Roman"/>
          <w:i/>
          <w:sz w:val="24"/>
          <w:szCs w:val="24"/>
        </w:rPr>
        <w:t>Engineering Science &amp; Technology Journal, 5</w:t>
      </w:r>
      <w:r w:rsidRPr="00860F93">
        <w:rPr>
          <w:rFonts w:ascii="Times New Roman" w:eastAsia="Times New Roman" w:hAnsi="Times New Roman" w:cs="Times New Roman"/>
          <w:sz w:val="24"/>
          <w:szCs w:val="24"/>
        </w:rPr>
        <w:t>(5), pp.1657-1677.</w:t>
      </w:r>
    </w:p>
    <w:p w14:paraId="6E9AFF62" w14:textId="77777777" w:rsidR="00F71274" w:rsidRPr="00860F93" w:rsidRDefault="00F71274" w:rsidP="00F71274">
      <w:pPr>
        <w:spacing w:before="200" w:after="200" w:line="360" w:lineRule="auto"/>
        <w:jc w:val="both"/>
        <w:rPr>
          <w:rFonts w:ascii="Times New Roman" w:eastAsia="Times New Roman" w:hAnsi="Times New Roman" w:cs="Times New Roman"/>
          <w:sz w:val="24"/>
          <w:szCs w:val="24"/>
        </w:rPr>
      </w:pPr>
      <w:r w:rsidRPr="00860F93">
        <w:rPr>
          <w:rFonts w:ascii="Times New Roman" w:eastAsia="Times New Roman" w:hAnsi="Times New Roman" w:cs="Times New Roman"/>
          <w:sz w:val="24"/>
          <w:szCs w:val="24"/>
        </w:rPr>
        <w:t xml:space="preserve">Ong, A.Y., Birtel, J. and Charbel Issa, P., 2024. Greener intravitreal injections: a narrative review. </w:t>
      </w:r>
      <w:r w:rsidRPr="00860F93">
        <w:rPr>
          <w:rFonts w:ascii="Times New Roman" w:eastAsia="Times New Roman" w:hAnsi="Times New Roman" w:cs="Times New Roman"/>
          <w:i/>
          <w:sz w:val="24"/>
          <w:szCs w:val="24"/>
        </w:rPr>
        <w:t>Eye, 38</w:t>
      </w:r>
      <w:r w:rsidRPr="00860F93">
        <w:rPr>
          <w:rFonts w:ascii="Times New Roman" w:eastAsia="Times New Roman" w:hAnsi="Times New Roman" w:cs="Times New Roman"/>
          <w:sz w:val="24"/>
          <w:szCs w:val="24"/>
        </w:rPr>
        <w:t>(15), pp.2874-2879.</w:t>
      </w:r>
    </w:p>
    <w:p w14:paraId="4B444444" w14:textId="77777777" w:rsidR="00F71274" w:rsidRPr="00860F93" w:rsidRDefault="00F71274" w:rsidP="00F71274">
      <w:pPr>
        <w:spacing w:before="200" w:after="200" w:line="360" w:lineRule="auto"/>
        <w:jc w:val="both"/>
        <w:rPr>
          <w:rFonts w:ascii="Times New Roman" w:eastAsia="Times New Roman" w:hAnsi="Times New Roman" w:cs="Times New Roman"/>
          <w:sz w:val="24"/>
          <w:szCs w:val="24"/>
        </w:rPr>
      </w:pPr>
      <w:proofErr w:type="spellStart"/>
      <w:r w:rsidRPr="00860F93">
        <w:rPr>
          <w:rFonts w:ascii="Times New Roman" w:eastAsia="Times New Roman" w:hAnsi="Times New Roman" w:cs="Times New Roman"/>
          <w:sz w:val="24"/>
          <w:szCs w:val="24"/>
        </w:rPr>
        <w:t>Parastar</w:t>
      </w:r>
      <w:proofErr w:type="spellEnd"/>
      <w:r w:rsidRPr="00860F93">
        <w:rPr>
          <w:rFonts w:ascii="Times New Roman" w:eastAsia="Times New Roman" w:hAnsi="Times New Roman" w:cs="Times New Roman"/>
          <w:sz w:val="24"/>
          <w:szCs w:val="24"/>
        </w:rPr>
        <w:t xml:space="preserve">, H. and Weller, P., 2024. Towards greener volatilomics: is GC-IMS the new Swiss army knife of gas phase </w:t>
      </w:r>
      <w:proofErr w:type="gramStart"/>
      <w:r w:rsidRPr="00860F93">
        <w:rPr>
          <w:rFonts w:ascii="Times New Roman" w:eastAsia="Times New Roman" w:hAnsi="Times New Roman" w:cs="Times New Roman"/>
          <w:sz w:val="24"/>
          <w:szCs w:val="24"/>
        </w:rPr>
        <w:t>analysis?.</w:t>
      </w:r>
      <w:proofErr w:type="gramEnd"/>
      <w:r w:rsidRPr="00860F93">
        <w:rPr>
          <w:rFonts w:ascii="Times New Roman" w:eastAsia="Times New Roman" w:hAnsi="Times New Roman" w:cs="Times New Roman"/>
          <w:sz w:val="24"/>
          <w:szCs w:val="24"/>
        </w:rPr>
        <w:t xml:space="preserve"> </w:t>
      </w:r>
      <w:r w:rsidRPr="00860F93">
        <w:rPr>
          <w:rFonts w:ascii="Times New Roman" w:eastAsia="Times New Roman" w:hAnsi="Times New Roman" w:cs="Times New Roman"/>
          <w:i/>
          <w:sz w:val="24"/>
          <w:szCs w:val="24"/>
        </w:rPr>
        <w:t>TrAC Trends in Analytical Chemistry, 170</w:t>
      </w:r>
      <w:r w:rsidRPr="00860F93">
        <w:rPr>
          <w:rFonts w:ascii="Times New Roman" w:eastAsia="Times New Roman" w:hAnsi="Times New Roman" w:cs="Times New Roman"/>
          <w:sz w:val="24"/>
          <w:szCs w:val="24"/>
        </w:rPr>
        <w:t>, p.117438.</w:t>
      </w:r>
    </w:p>
    <w:p w14:paraId="14FBD3AD" w14:textId="77777777" w:rsidR="00F71274" w:rsidRPr="00860F93" w:rsidRDefault="00F71274" w:rsidP="00F71274">
      <w:pPr>
        <w:spacing w:before="200" w:after="200" w:line="360" w:lineRule="auto"/>
        <w:jc w:val="both"/>
        <w:rPr>
          <w:rFonts w:ascii="Times New Roman" w:eastAsia="Times New Roman" w:hAnsi="Times New Roman" w:cs="Times New Roman"/>
          <w:sz w:val="24"/>
          <w:szCs w:val="24"/>
        </w:rPr>
      </w:pPr>
      <w:r w:rsidRPr="00860F93">
        <w:rPr>
          <w:rFonts w:ascii="Times New Roman" w:eastAsia="Times New Roman" w:hAnsi="Times New Roman" w:cs="Times New Roman"/>
          <w:sz w:val="24"/>
          <w:szCs w:val="24"/>
        </w:rPr>
        <w:t xml:space="preserve">Rani, P., Sharma, P. and Gupta, I., 2024. Toward a greener future: A survey on sustainable blockchain applications and impact. </w:t>
      </w:r>
      <w:r w:rsidRPr="00860F93">
        <w:rPr>
          <w:rFonts w:ascii="Times New Roman" w:eastAsia="Times New Roman" w:hAnsi="Times New Roman" w:cs="Times New Roman"/>
          <w:i/>
          <w:sz w:val="24"/>
          <w:szCs w:val="24"/>
        </w:rPr>
        <w:t>Journal of Environmental Management, 354</w:t>
      </w:r>
      <w:r w:rsidRPr="00860F93">
        <w:rPr>
          <w:rFonts w:ascii="Times New Roman" w:eastAsia="Times New Roman" w:hAnsi="Times New Roman" w:cs="Times New Roman"/>
          <w:sz w:val="24"/>
          <w:szCs w:val="24"/>
        </w:rPr>
        <w:t>, p.120273.</w:t>
      </w:r>
    </w:p>
    <w:p w14:paraId="1BF447B3" w14:textId="77777777" w:rsidR="00F71274" w:rsidRPr="00860F93" w:rsidRDefault="00F71274" w:rsidP="00F71274">
      <w:pPr>
        <w:spacing w:before="200" w:after="200" w:line="360" w:lineRule="auto"/>
        <w:jc w:val="both"/>
        <w:rPr>
          <w:rFonts w:ascii="Times New Roman" w:eastAsia="Times New Roman" w:hAnsi="Times New Roman" w:cs="Times New Roman"/>
          <w:sz w:val="24"/>
          <w:szCs w:val="24"/>
        </w:rPr>
      </w:pPr>
      <w:proofErr w:type="spellStart"/>
      <w:r w:rsidRPr="00860F93">
        <w:rPr>
          <w:rFonts w:ascii="Times New Roman" w:eastAsia="Times New Roman" w:hAnsi="Times New Roman" w:cs="Times New Roman"/>
          <w:sz w:val="24"/>
          <w:szCs w:val="24"/>
        </w:rPr>
        <w:t>Senbeto</w:t>
      </w:r>
      <w:proofErr w:type="spellEnd"/>
      <w:r w:rsidRPr="00860F93">
        <w:rPr>
          <w:rFonts w:ascii="Times New Roman" w:eastAsia="Times New Roman" w:hAnsi="Times New Roman" w:cs="Times New Roman"/>
          <w:sz w:val="24"/>
          <w:szCs w:val="24"/>
        </w:rPr>
        <w:t xml:space="preserve">, D.L., 2024. The greener, the better? Probing green innovation in pilgrimage tourism destinations. </w:t>
      </w:r>
      <w:r w:rsidRPr="00860F93">
        <w:rPr>
          <w:rFonts w:ascii="Times New Roman" w:eastAsia="Times New Roman" w:hAnsi="Times New Roman" w:cs="Times New Roman"/>
          <w:i/>
          <w:sz w:val="24"/>
          <w:szCs w:val="24"/>
        </w:rPr>
        <w:t>Journal of Hospitality &amp; Tourism Research, 48</w:t>
      </w:r>
      <w:r w:rsidRPr="00860F93">
        <w:rPr>
          <w:rFonts w:ascii="Times New Roman" w:eastAsia="Times New Roman" w:hAnsi="Times New Roman" w:cs="Times New Roman"/>
          <w:sz w:val="24"/>
          <w:szCs w:val="24"/>
        </w:rPr>
        <w:t>(4), pp.757-769.</w:t>
      </w:r>
    </w:p>
    <w:p w14:paraId="056F6C2E" w14:textId="77777777" w:rsidR="00F71274" w:rsidRPr="00860F93" w:rsidRDefault="00F71274" w:rsidP="00F71274">
      <w:pPr>
        <w:spacing w:before="200" w:after="200" w:line="360" w:lineRule="auto"/>
        <w:jc w:val="both"/>
        <w:rPr>
          <w:rFonts w:ascii="Times New Roman" w:eastAsia="Times New Roman" w:hAnsi="Times New Roman" w:cs="Times New Roman"/>
          <w:sz w:val="24"/>
          <w:szCs w:val="24"/>
        </w:rPr>
      </w:pPr>
      <w:r w:rsidRPr="00860F93">
        <w:rPr>
          <w:rFonts w:ascii="Times New Roman" w:eastAsia="Times New Roman" w:hAnsi="Times New Roman" w:cs="Times New Roman"/>
          <w:sz w:val="24"/>
          <w:szCs w:val="24"/>
        </w:rPr>
        <w:t xml:space="preserve">Sloan, P., Legrand, W. and Chen, J.S, 2017. Sustainability in the hospitality </w:t>
      </w:r>
      <w:proofErr w:type="gramStart"/>
      <w:r w:rsidRPr="00860F93">
        <w:rPr>
          <w:rFonts w:ascii="Times New Roman" w:eastAsia="Times New Roman" w:hAnsi="Times New Roman" w:cs="Times New Roman"/>
          <w:sz w:val="24"/>
          <w:szCs w:val="24"/>
        </w:rPr>
        <w:t>industry :</w:t>
      </w:r>
      <w:proofErr w:type="gramEnd"/>
      <w:r w:rsidRPr="00860F93">
        <w:rPr>
          <w:rFonts w:ascii="Times New Roman" w:eastAsia="Times New Roman" w:hAnsi="Times New Roman" w:cs="Times New Roman"/>
          <w:sz w:val="24"/>
          <w:szCs w:val="24"/>
        </w:rPr>
        <w:t xml:space="preserve"> principles of sustainable operations. 3rd edn. London: Butterworth-Heinemann.</w:t>
      </w:r>
    </w:p>
    <w:p w14:paraId="1E95E57F" w14:textId="77777777" w:rsidR="00F71274" w:rsidRPr="00860F93" w:rsidRDefault="00F71274" w:rsidP="00F71274">
      <w:pPr>
        <w:spacing w:before="200" w:after="200" w:line="360" w:lineRule="auto"/>
        <w:jc w:val="both"/>
        <w:rPr>
          <w:rFonts w:ascii="Times New Roman" w:eastAsia="Times New Roman" w:hAnsi="Times New Roman" w:cs="Times New Roman"/>
          <w:sz w:val="24"/>
          <w:szCs w:val="24"/>
        </w:rPr>
      </w:pPr>
      <w:proofErr w:type="spellStart"/>
      <w:r w:rsidRPr="00860F93">
        <w:rPr>
          <w:rFonts w:ascii="Times New Roman" w:eastAsia="Times New Roman" w:hAnsi="Times New Roman" w:cs="Times New Roman"/>
          <w:sz w:val="24"/>
          <w:szCs w:val="24"/>
        </w:rPr>
        <w:t>thegullivershotel</w:t>
      </w:r>
      <w:proofErr w:type="spellEnd"/>
      <w:r w:rsidRPr="00860F93">
        <w:rPr>
          <w:rFonts w:ascii="Times New Roman" w:eastAsia="Times New Roman" w:hAnsi="Times New Roman" w:cs="Times New Roman"/>
          <w:sz w:val="24"/>
          <w:szCs w:val="24"/>
        </w:rPr>
        <w:t xml:space="preserve">, 2024. </w:t>
      </w:r>
      <w:r w:rsidRPr="00860F93">
        <w:rPr>
          <w:rFonts w:ascii="Times New Roman" w:eastAsia="Times New Roman" w:hAnsi="Times New Roman" w:cs="Times New Roman"/>
          <w:i/>
          <w:sz w:val="24"/>
          <w:szCs w:val="24"/>
        </w:rPr>
        <w:t>The Gulliver's Hotel.</w:t>
      </w:r>
      <w:r w:rsidRPr="00860F93">
        <w:rPr>
          <w:rFonts w:ascii="Times New Roman" w:eastAsia="Times New Roman" w:hAnsi="Times New Roman" w:cs="Times New Roman"/>
          <w:sz w:val="24"/>
          <w:szCs w:val="24"/>
        </w:rPr>
        <w:t xml:space="preserve"> [Online] Available at: &lt;https://www.thegullivershotel.co.uk/ &gt; [Accessed on 17 January 2025]</w:t>
      </w:r>
    </w:p>
    <w:p w14:paraId="7792093B" w14:textId="77777777" w:rsidR="00F71274" w:rsidRPr="00860F93" w:rsidRDefault="00F71274" w:rsidP="00F71274">
      <w:pPr>
        <w:spacing w:before="200" w:after="200" w:line="360" w:lineRule="auto"/>
        <w:jc w:val="both"/>
        <w:rPr>
          <w:rFonts w:ascii="Times New Roman" w:eastAsia="Times New Roman" w:hAnsi="Times New Roman" w:cs="Times New Roman"/>
          <w:sz w:val="24"/>
          <w:szCs w:val="24"/>
        </w:rPr>
      </w:pPr>
      <w:r w:rsidRPr="00860F93">
        <w:rPr>
          <w:rFonts w:ascii="Times New Roman" w:eastAsia="Times New Roman" w:hAnsi="Times New Roman" w:cs="Times New Roman"/>
          <w:sz w:val="24"/>
          <w:szCs w:val="24"/>
        </w:rPr>
        <w:t xml:space="preserve">Ye, F., Zheng, J., Li, Y., Li, L. and Linghu, D., 2024. Exploring the fusion of greening and digitalization for sustainability. </w:t>
      </w:r>
      <w:r w:rsidRPr="00860F93">
        <w:rPr>
          <w:rFonts w:ascii="Times New Roman" w:eastAsia="Times New Roman" w:hAnsi="Times New Roman" w:cs="Times New Roman"/>
          <w:i/>
          <w:sz w:val="24"/>
          <w:szCs w:val="24"/>
        </w:rPr>
        <w:t>Journal of Cleaner Production, 442</w:t>
      </w:r>
      <w:r w:rsidRPr="00860F93">
        <w:rPr>
          <w:rFonts w:ascii="Times New Roman" w:eastAsia="Times New Roman" w:hAnsi="Times New Roman" w:cs="Times New Roman"/>
          <w:sz w:val="24"/>
          <w:szCs w:val="24"/>
        </w:rPr>
        <w:t>, p.141085.</w:t>
      </w:r>
    </w:p>
    <w:p w14:paraId="0000004B" w14:textId="77777777" w:rsidR="00F057ED" w:rsidRPr="00860F93" w:rsidRDefault="00F057ED">
      <w:pPr>
        <w:spacing w:before="200" w:after="200" w:line="360" w:lineRule="auto"/>
        <w:jc w:val="both"/>
        <w:rPr>
          <w:rFonts w:ascii="Times New Roman" w:eastAsia="Times New Roman" w:hAnsi="Times New Roman" w:cs="Times New Roman"/>
          <w:sz w:val="24"/>
          <w:szCs w:val="24"/>
        </w:rPr>
      </w:pPr>
    </w:p>
    <w:p w14:paraId="0000004F" w14:textId="77777777" w:rsidR="00F057ED" w:rsidRDefault="00F057ED">
      <w:pPr>
        <w:widowControl w:val="0"/>
        <w:pBdr>
          <w:top w:val="nil"/>
          <w:left w:val="nil"/>
          <w:bottom w:val="nil"/>
          <w:right w:val="nil"/>
          <w:between w:val="nil"/>
        </w:pBdr>
        <w:spacing w:before="200" w:after="200" w:line="360" w:lineRule="auto"/>
        <w:rPr>
          <w:rFonts w:ascii="Times New Roman" w:eastAsia="Times New Roman" w:hAnsi="Times New Roman" w:cs="Times New Roman"/>
        </w:rPr>
      </w:pPr>
    </w:p>
    <w:sectPr w:rsidR="00F057ED">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AACE64" w14:textId="77777777" w:rsidR="00B366AB" w:rsidRPr="00F71274" w:rsidRDefault="00B366AB">
      <w:pPr>
        <w:spacing w:line="240" w:lineRule="auto"/>
      </w:pPr>
      <w:r w:rsidRPr="00F71274">
        <w:separator/>
      </w:r>
    </w:p>
  </w:endnote>
  <w:endnote w:type="continuationSeparator" w:id="0">
    <w:p w14:paraId="7FC32A49" w14:textId="77777777" w:rsidR="00B366AB" w:rsidRPr="00F71274" w:rsidRDefault="00B366AB">
      <w:pPr>
        <w:spacing w:line="240" w:lineRule="auto"/>
      </w:pPr>
      <w:r w:rsidRPr="00F7127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pg-1ff1">
    <w:altName w:val="Cambri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50" w14:textId="1AD01512" w:rsidR="00F057ED" w:rsidRPr="00F71274" w:rsidRDefault="00000000">
    <w:pPr>
      <w:jc w:val="right"/>
    </w:pPr>
    <w:r w:rsidRPr="00F71274">
      <w:fldChar w:fldCharType="begin"/>
    </w:r>
    <w:r w:rsidRPr="00F71274">
      <w:instrText>PAGE</w:instrText>
    </w:r>
    <w:r w:rsidRPr="00F71274">
      <w:fldChar w:fldCharType="separate"/>
    </w:r>
    <w:r w:rsidR="00F71274" w:rsidRPr="00F71274">
      <w:t>1</w:t>
    </w:r>
    <w:r w:rsidRPr="00F71274">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BAAF1C" w14:textId="77777777" w:rsidR="00B366AB" w:rsidRPr="00F71274" w:rsidRDefault="00B366AB">
      <w:pPr>
        <w:spacing w:line="240" w:lineRule="auto"/>
      </w:pPr>
      <w:r w:rsidRPr="00F71274">
        <w:separator/>
      </w:r>
    </w:p>
  </w:footnote>
  <w:footnote w:type="continuationSeparator" w:id="0">
    <w:p w14:paraId="730379DE" w14:textId="77777777" w:rsidR="00B366AB" w:rsidRPr="00F71274" w:rsidRDefault="00B366AB">
      <w:pPr>
        <w:spacing w:line="240" w:lineRule="auto"/>
      </w:pPr>
      <w:r w:rsidRPr="00F7127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3615F8"/>
    <w:multiLevelType w:val="hybridMultilevel"/>
    <w:tmpl w:val="1B3291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892650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57ED"/>
    <w:rsid w:val="00142E00"/>
    <w:rsid w:val="003D7222"/>
    <w:rsid w:val="00651E38"/>
    <w:rsid w:val="00860F93"/>
    <w:rsid w:val="00A37E9C"/>
    <w:rsid w:val="00B366AB"/>
    <w:rsid w:val="00F057ED"/>
    <w:rsid w:val="00F712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5B8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line="360" w:lineRule="auto"/>
      <w:jc w:val="both"/>
      <w:outlineLvl w:val="0"/>
    </w:pPr>
    <w:rPr>
      <w:b/>
      <w:sz w:val="24"/>
      <w:szCs w:val="24"/>
    </w:rPr>
  </w:style>
  <w:style w:type="paragraph" w:styleId="Heading2">
    <w:name w:val="heading 2"/>
    <w:basedOn w:val="Normal"/>
    <w:next w:val="Normal"/>
    <w:uiPriority w:val="9"/>
    <w:unhideWhenUsed/>
    <w:qFormat/>
    <w:pPr>
      <w:keepNext/>
      <w:keepLines/>
      <w:spacing w:before="200" w:after="200" w:line="360" w:lineRule="auto"/>
      <w:jc w:val="both"/>
      <w:outlineLvl w:val="1"/>
    </w:pPr>
    <w:rPr>
      <w:b/>
      <w:i/>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200" w:after="200" w:line="360" w:lineRule="auto"/>
      <w:jc w:val="both"/>
    </w:pPr>
    <w:rPr>
      <w:b/>
      <w:sz w:val="24"/>
      <w:szCs w:val="24"/>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5C25BC"/>
    <w:pPr>
      <w:tabs>
        <w:tab w:val="center" w:pos="4680"/>
        <w:tab w:val="right" w:pos="9360"/>
      </w:tabs>
      <w:spacing w:line="240" w:lineRule="auto"/>
    </w:pPr>
  </w:style>
  <w:style w:type="character" w:customStyle="1" w:styleId="HeaderChar">
    <w:name w:val="Header Char"/>
    <w:basedOn w:val="DefaultParagraphFont"/>
    <w:link w:val="Header"/>
    <w:uiPriority w:val="99"/>
    <w:rsid w:val="005C25BC"/>
  </w:style>
  <w:style w:type="paragraph" w:styleId="Footer">
    <w:name w:val="footer"/>
    <w:basedOn w:val="Normal"/>
    <w:link w:val="FooterChar"/>
    <w:uiPriority w:val="99"/>
    <w:unhideWhenUsed/>
    <w:rsid w:val="005C25BC"/>
    <w:pPr>
      <w:tabs>
        <w:tab w:val="center" w:pos="4680"/>
        <w:tab w:val="right" w:pos="9360"/>
      </w:tabs>
      <w:spacing w:line="240" w:lineRule="auto"/>
    </w:pPr>
  </w:style>
  <w:style w:type="character" w:customStyle="1" w:styleId="FooterChar">
    <w:name w:val="Footer Char"/>
    <w:basedOn w:val="DefaultParagraphFont"/>
    <w:link w:val="Footer"/>
    <w:uiPriority w:val="99"/>
    <w:rsid w:val="005C25BC"/>
  </w:style>
  <w:style w:type="paragraph" w:styleId="ListParagraph">
    <w:name w:val="List Paragraph"/>
    <w:basedOn w:val="Normal"/>
    <w:uiPriority w:val="34"/>
    <w:qFormat/>
    <w:rsid w:val="00F71274"/>
    <w:pPr>
      <w:ind w:left="720"/>
      <w:contextualSpacing/>
    </w:pPr>
  </w:style>
  <w:style w:type="paragraph" w:styleId="NoSpacing">
    <w:name w:val="No Spacing"/>
    <w:uiPriority w:val="1"/>
    <w:qFormat/>
    <w:rsid w:val="00860F93"/>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2C72608B7484369BA963AD1036343E6"/>
        <w:category>
          <w:name w:val="General"/>
          <w:gallery w:val="placeholder"/>
        </w:category>
        <w:types>
          <w:type w:val="bbPlcHdr"/>
        </w:types>
        <w:behaviors>
          <w:behavior w:val="content"/>
        </w:behaviors>
        <w:guid w:val="{1A94E2BF-C983-4861-99BD-B81BB637E661}"/>
      </w:docPartPr>
      <w:docPartBody>
        <w:p w:rsidR="00000000" w:rsidRDefault="00DB606B" w:rsidP="00DB606B">
          <w:pPr>
            <w:pStyle w:val="02C72608B7484369BA963AD1036343E6"/>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pg-1ff1">
    <w:altName w:val="Cambri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06B"/>
    <w:rsid w:val="003D7222"/>
    <w:rsid w:val="00596AAE"/>
    <w:rsid w:val="00DB60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2C72608B7484369BA963AD1036343E6">
    <w:name w:val="02C72608B7484369BA963AD1036343E6"/>
    <w:rsid w:val="00DB606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FKq3iv4b1lApp/a55/S7I5iPbOw==">CgMxLjAyCGguZ2pkZ3hzMgloLjMwajB6bGwyCWguMWZvYjl0ZTIJaC4zem55c2g3MgloLjJldDkycDAyCGgudHlqY3d0MgloLjNkeTZ2a20yCWguMXQzaDVzZjIJaC40ZDM0b2c4MgloLjJzOGV5bzEyCWguMTdkcDh2dTIJaC4zcmRjcmpuMgloLjI2aW4xcmcyCGgubG54Yno5MgloLjM1bmt1bjIyCWguMWtzdjR1djgAciExeVhreTFmR1A4NVJhOWhFekNnSHVPOHBxMHlSN3RCSz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3336</Words>
  <Characters>19016</Characters>
  <Application>Microsoft Office Word</Application>
  <DocSecurity>0</DocSecurity>
  <Lines>158</Lines>
  <Paragraphs>44</Paragraphs>
  <ScaleCrop>false</ScaleCrop>
  <Company/>
  <LinksUpToDate>false</LinksUpToDate>
  <CharactersWithSpaces>22308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HOSPITALITY &amp; TOURISM MANAGEMENT</dc:title>
  <cp:lastModifiedBy/>
  <cp:revision>1</cp:revision>
  <dcterms:created xsi:type="dcterms:W3CDTF">2025-02-06T12:29:00Z</dcterms:created>
  <dcterms:modified xsi:type="dcterms:W3CDTF">2025-02-19T10:17:00Z</dcterms:modified>
</cp:coreProperties>
</file>