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D0C1EDE" w14:textId="77777777" w:rsidR="004E7C16" w:rsidRPr="003E6EBF" w:rsidRDefault="004E7C16" w:rsidP="003E6EBF">
      <w:pPr>
        <w:jc w:val="center"/>
        <w:rPr>
          <w:b/>
          <w:color w:val="000000" w:themeColor="text1"/>
          <w:sz w:val="32"/>
          <w:szCs w:val="32"/>
        </w:rPr>
      </w:pPr>
    </w:p>
    <w:p w14:paraId="5EF3B22B" w14:textId="77777777" w:rsidR="004E7C16" w:rsidRPr="003E6EBF" w:rsidRDefault="004E7C16" w:rsidP="003E6EBF">
      <w:pPr>
        <w:jc w:val="center"/>
        <w:rPr>
          <w:b/>
          <w:color w:val="000000" w:themeColor="text1"/>
          <w:sz w:val="32"/>
          <w:szCs w:val="32"/>
        </w:rPr>
      </w:pPr>
    </w:p>
    <w:p w14:paraId="6CB39A04" w14:textId="2EC4466A" w:rsidR="00E83A4F" w:rsidRDefault="00E83A4F" w:rsidP="00E83A4F">
      <w:pPr>
        <w:pStyle w:val="Title"/>
        <w:jc w:val="center"/>
      </w:pPr>
      <w:bookmarkStart w:id="0" w:name="_dn9oj9g9gbnm" w:colFirst="0" w:colLast="0"/>
      <w:bookmarkEnd w:id="0"/>
      <w:r>
        <w:t>Essay</w:t>
      </w:r>
    </w:p>
    <w:p w14:paraId="48DEFC18" w14:textId="268DDC5B" w:rsidR="00E83A4F" w:rsidRDefault="00E83A4F" w:rsidP="00E83A4F">
      <w:pPr>
        <w:pStyle w:val="Subtitle"/>
        <w:jc w:val="center"/>
        <w:rPr>
          <w:color w:val="000000" w:themeColor="text1"/>
        </w:rPr>
      </w:pPr>
      <w:r>
        <w:t>Sustainable Hospitality &amp; Tourism Management</w:t>
      </w:r>
    </w:p>
    <w:p w14:paraId="3D7D963B" w14:textId="77777777" w:rsidR="00E83A4F" w:rsidRDefault="00E83A4F" w:rsidP="00E83A4F">
      <w:pPr>
        <w:pStyle w:val="Subtitle"/>
        <w:rPr>
          <w:color w:val="000000" w:themeColor="text1"/>
        </w:rPr>
      </w:pPr>
    </w:p>
    <w:p w14:paraId="14C53486" w14:textId="77777777" w:rsidR="00E83A4F" w:rsidRDefault="00E83A4F" w:rsidP="003E6EBF">
      <w:pPr>
        <w:rPr>
          <w:color w:val="000000" w:themeColor="text1"/>
        </w:rPr>
      </w:pPr>
    </w:p>
    <w:p w14:paraId="09F8BD43" w14:textId="77777777" w:rsidR="00E83A4F" w:rsidRDefault="00E83A4F" w:rsidP="003E6EBF">
      <w:pPr>
        <w:rPr>
          <w:color w:val="000000" w:themeColor="text1"/>
        </w:rPr>
      </w:pPr>
    </w:p>
    <w:p w14:paraId="4D4C71DB" w14:textId="77777777" w:rsidR="00E83A4F" w:rsidRDefault="00E83A4F" w:rsidP="003E6EBF">
      <w:pPr>
        <w:rPr>
          <w:color w:val="000000" w:themeColor="text1"/>
        </w:rPr>
      </w:pPr>
    </w:p>
    <w:p w14:paraId="32B1E547" w14:textId="77777777" w:rsidR="00E83A4F" w:rsidRDefault="00E83A4F" w:rsidP="003E6EBF">
      <w:pPr>
        <w:rPr>
          <w:color w:val="000000" w:themeColor="text1"/>
        </w:rPr>
      </w:pPr>
    </w:p>
    <w:p w14:paraId="7C5A753D" w14:textId="77777777" w:rsidR="00E83A4F" w:rsidRDefault="00E83A4F" w:rsidP="00E83A4F">
      <w:pPr>
        <w:spacing w:line="480" w:lineRule="auto"/>
        <w:rPr>
          <w:bCs/>
        </w:rPr>
      </w:pPr>
    </w:p>
    <w:p w14:paraId="736E80BD" w14:textId="77777777" w:rsidR="00E83A4F" w:rsidRDefault="00E83A4F" w:rsidP="00E83A4F">
      <w:pPr>
        <w:spacing w:line="480" w:lineRule="auto"/>
        <w:rPr>
          <w:bCs/>
        </w:rPr>
      </w:pPr>
    </w:p>
    <w:p w14:paraId="6DB5A796" w14:textId="714DB6E9" w:rsidR="00E83A4F" w:rsidRPr="003F6217" w:rsidRDefault="00E83A4F" w:rsidP="00E83A4F">
      <w:pPr>
        <w:spacing w:line="480" w:lineRule="auto"/>
        <w:rPr>
          <w:bCs/>
        </w:rPr>
      </w:pPr>
      <w:r w:rsidRPr="003F6217">
        <w:rPr>
          <w:bCs/>
        </w:rPr>
        <w:t>Student name: Lavinia Curtean</w:t>
      </w:r>
    </w:p>
    <w:p w14:paraId="6CEB1AAD" w14:textId="77777777" w:rsidR="00E83A4F" w:rsidRPr="003F6217" w:rsidRDefault="00E83A4F" w:rsidP="00E83A4F">
      <w:pPr>
        <w:spacing w:line="480" w:lineRule="auto"/>
        <w:rPr>
          <w:bCs/>
        </w:rPr>
      </w:pPr>
      <w:r w:rsidRPr="003F6217">
        <w:rPr>
          <w:bCs/>
        </w:rPr>
        <w:t>Student ID number: 2232073</w:t>
      </w:r>
    </w:p>
    <w:p w14:paraId="126B625A" w14:textId="77777777" w:rsidR="00E83A4F" w:rsidRPr="003F6217" w:rsidRDefault="00E83A4F" w:rsidP="00E83A4F">
      <w:pPr>
        <w:spacing w:line="480" w:lineRule="auto"/>
        <w:rPr>
          <w:bCs/>
        </w:rPr>
      </w:pPr>
      <w:r w:rsidRPr="003F6217">
        <w:rPr>
          <w:bCs/>
        </w:rPr>
        <w:t xml:space="preserve">Lecturer’s name: Giulia </w:t>
      </w:r>
      <w:proofErr w:type="spellStart"/>
      <w:r w:rsidRPr="003F6217">
        <w:rPr>
          <w:bCs/>
        </w:rPr>
        <w:t>Chifari</w:t>
      </w:r>
      <w:proofErr w:type="spellEnd"/>
    </w:p>
    <w:p w14:paraId="3CA8C1C8" w14:textId="4B5F77AB" w:rsidR="00E83A4F" w:rsidRPr="003F6217" w:rsidRDefault="00E83A4F" w:rsidP="00E83A4F">
      <w:pPr>
        <w:spacing w:line="480" w:lineRule="auto"/>
        <w:rPr>
          <w:bCs/>
        </w:rPr>
      </w:pPr>
      <w:r w:rsidRPr="003F6217">
        <w:rPr>
          <w:bCs/>
        </w:rPr>
        <w:t xml:space="preserve">Date of the report (submission date): </w:t>
      </w:r>
      <w:r>
        <w:rPr>
          <w:bCs/>
        </w:rPr>
        <w:t>21</w:t>
      </w:r>
      <w:r w:rsidRPr="003F6217">
        <w:rPr>
          <w:bCs/>
        </w:rPr>
        <w:t>/10/2024</w:t>
      </w:r>
    </w:p>
    <w:p w14:paraId="311EDA24" w14:textId="1F2D7E71" w:rsidR="00E83A4F" w:rsidRDefault="00E83A4F" w:rsidP="00E83A4F">
      <w:pPr>
        <w:spacing w:line="480" w:lineRule="auto"/>
        <w:rPr>
          <w:bCs/>
        </w:rPr>
      </w:pPr>
      <w:r w:rsidRPr="003F6217">
        <w:rPr>
          <w:bCs/>
        </w:rPr>
        <w:t xml:space="preserve">Module name: </w:t>
      </w:r>
      <w:r>
        <w:rPr>
          <w:bCs/>
        </w:rPr>
        <w:t>Sustainable Hospitality &amp; Tourism Management</w:t>
      </w:r>
    </w:p>
    <w:p w14:paraId="3DAD9624" w14:textId="723260B9" w:rsidR="004E7C16" w:rsidRPr="003E6EBF" w:rsidRDefault="00E83A4F" w:rsidP="00E83A4F">
      <w:pPr>
        <w:rPr>
          <w:b/>
          <w:color w:val="000000" w:themeColor="text1"/>
        </w:rPr>
      </w:pPr>
      <w:r w:rsidRPr="003F6217">
        <w:rPr>
          <w:bCs/>
        </w:rPr>
        <w:t>Module code: BMIH500</w:t>
      </w:r>
      <w:r>
        <w:rPr>
          <w:bCs/>
        </w:rPr>
        <w:t>6</w:t>
      </w:r>
      <w:r w:rsidR="004E7C16" w:rsidRPr="003E6EBF">
        <w:rPr>
          <w:color w:val="000000" w:themeColor="text1"/>
        </w:rPr>
        <w:br w:type="page"/>
      </w:r>
    </w:p>
    <w:sdt>
      <w:sdtPr>
        <w:rPr>
          <w:rFonts w:ascii="Arial" w:eastAsia="Arial" w:hAnsi="Arial" w:cs="Arial"/>
          <w:color w:val="000000" w:themeColor="text1"/>
          <w:sz w:val="24"/>
          <w:szCs w:val="24"/>
          <w:lang w:val="en-GB" w:eastAsia="en-IN"/>
        </w:rPr>
        <w:id w:val="2140375879"/>
        <w:docPartObj>
          <w:docPartGallery w:val="Table of Contents"/>
          <w:docPartUnique/>
        </w:docPartObj>
      </w:sdtPr>
      <w:sdtEndPr>
        <w:rPr>
          <w:b/>
          <w:bCs/>
        </w:rPr>
      </w:sdtEndPr>
      <w:sdtContent>
        <w:p w14:paraId="5D6EDF39" w14:textId="2F2F792B" w:rsidR="004E7C16" w:rsidRPr="003E6EBF" w:rsidRDefault="004E7C16" w:rsidP="003E6EBF">
          <w:pPr>
            <w:pStyle w:val="TOCHeading"/>
            <w:spacing w:line="360" w:lineRule="auto"/>
            <w:jc w:val="center"/>
            <w:rPr>
              <w:rFonts w:ascii="Arial" w:hAnsi="Arial" w:cs="Arial"/>
              <w:b/>
              <w:bCs/>
              <w:color w:val="000000" w:themeColor="text1"/>
              <w:sz w:val="24"/>
              <w:szCs w:val="24"/>
              <w:lang w:val="en-GB"/>
            </w:rPr>
          </w:pPr>
          <w:r w:rsidRPr="003E6EBF">
            <w:rPr>
              <w:rFonts w:ascii="Arial" w:hAnsi="Arial" w:cs="Arial"/>
              <w:b/>
              <w:bCs/>
              <w:color w:val="000000" w:themeColor="text1"/>
              <w:sz w:val="24"/>
              <w:szCs w:val="24"/>
              <w:lang w:val="en-GB"/>
            </w:rPr>
            <w:t>Table of Contents</w:t>
          </w:r>
        </w:p>
        <w:p w14:paraId="4319054D" w14:textId="5609A626" w:rsidR="00F5594A" w:rsidRDefault="004E7C16">
          <w:pPr>
            <w:pStyle w:val="TOC1"/>
            <w:tabs>
              <w:tab w:val="right" w:leader="dot" w:pos="9350"/>
            </w:tabs>
            <w:rPr>
              <w:rFonts w:asciiTheme="minorHAnsi" w:eastAsiaTheme="minorEastAsia" w:hAnsiTheme="minorHAnsi" w:cstheme="minorBidi"/>
              <w:noProof/>
              <w:kern w:val="2"/>
              <w:lang w:eastAsia="zh-CN"/>
              <w14:ligatures w14:val="standardContextual"/>
            </w:rPr>
          </w:pPr>
          <w:r w:rsidRPr="003E6EBF">
            <w:rPr>
              <w:color w:val="000000" w:themeColor="text1"/>
            </w:rPr>
            <w:fldChar w:fldCharType="begin"/>
          </w:r>
          <w:r w:rsidRPr="003E6EBF">
            <w:rPr>
              <w:color w:val="000000" w:themeColor="text1"/>
            </w:rPr>
            <w:instrText xml:space="preserve"> TOC \o "1-3" \h \z \u </w:instrText>
          </w:r>
          <w:r w:rsidRPr="003E6EBF">
            <w:rPr>
              <w:color w:val="000000" w:themeColor="text1"/>
            </w:rPr>
            <w:fldChar w:fldCharType="separate"/>
          </w:r>
          <w:hyperlink w:anchor="_Toc179977074" w:history="1">
            <w:r w:rsidR="00F5594A" w:rsidRPr="00BA21A8">
              <w:rPr>
                <w:rStyle w:val="Hyperlink"/>
                <w:noProof/>
              </w:rPr>
              <w:t>ESSAY</w:t>
            </w:r>
            <w:r w:rsidR="00F5594A">
              <w:rPr>
                <w:noProof/>
                <w:webHidden/>
              </w:rPr>
              <w:tab/>
            </w:r>
            <w:r w:rsidR="00F5594A">
              <w:rPr>
                <w:noProof/>
                <w:webHidden/>
              </w:rPr>
              <w:fldChar w:fldCharType="begin"/>
            </w:r>
            <w:r w:rsidR="00F5594A">
              <w:rPr>
                <w:noProof/>
                <w:webHidden/>
              </w:rPr>
              <w:instrText xml:space="preserve"> PAGEREF _Toc179977074 \h </w:instrText>
            </w:r>
            <w:r w:rsidR="00F5594A">
              <w:rPr>
                <w:noProof/>
                <w:webHidden/>
              </w:rPr>
            </w:r>
            <w:r w:rsidR="00F5594A">
              <w:rPr>
                <w:noProof/>
                <w:webHidden/>
              </w:rPr>
              <w:fldChar w:fldCharType="separate"/>
            </w:r>
            <w:r w:rsidR="00F5594A">
              <w:rPr>
                <w:noProof/>
                <w:webHidden/>
              </w:rPr>
              <w:t>2</w:t>
            </w:r>
            <w:r w:rsidR="00F5594A">
              <w:rPr>
                <w:noProof/>
                <w:webHidden/>
              </w:rPr>
              <w:fldChar w:fldCharType="end"/>
            </w:r>
          </w:hyperlink>
        </w:p>
        <w:p w14:paraId="31ED3E41" w14:textId="21E4DFD9" w:rsidR="00F5594A" w:rsidRDefault="00F5594A">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179977075" w:history="1">
            <w:r w:rsidRPr="00BA21A8">
              <w:rPr>
                <w:rStyle w:val="Hyperlink"/>
                <w:noProof/>
              </w:rPr>
              <w:t>Introduction</w:t>
            </w:r>
            <w:r>
              <w:rPr>
                <w:noProof/>
                <w:webHidden/>
              </w:rPr>
              <w:tab/>
            </w:r>
            <w:r>
              <w:rPr>
                <w:noProof/>
                <w:webHidden/>
              </w:rPr>
              <w:fldChar w:fldCharType="begin"/>
            </w:r>
            <w:r>
              <w:rPr>
                <w:noProof/>
                <w:webHidden/>
              </w:rPr>
              <w:instrText xml:space="preserve"> PAGEREF _Toc179977075 \h </w:instrText>
            </w:r>
            <w:r>
              <w:rPr>
                <w:noProof/>
                <w:webHidden/>
              </w:rPr>
            </w:r>
            <w:r>
              <w:rPr>
                <w:noProof/>
                <w:webHidden/>
              </w:rPr>
              <w:fldChar w:fldCharType="separate"/>
            </w:r>
            <w:r>
              <w:rPr>
                <w:noProof/>
                <w:webHidden/>
              </w:rPr>
              <w:t>2</w:t>
            </w:r>
            <w:r>
              <w:rPr>
                <w:noProof/>
                <w:webHidden/>
              </w:rPr>
              <w:fldChar w:fldCharType="end"/>
            </w:r>
          </w:hyperlink>
        </w:p>
        <w:p w14:paraId="757A10F0" w14:textId="29DA38FA" w:rsidR="00F5594A" w:rsidRDefault="00F5594A">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179977076" w:history="1">
            <w:r w:rsidRPr="00BA21A8">
              <w:rPr>
                <w:rStyle w:val="Hyperlink"/>
                <w:noProof/>
              </w:rPr>
              <w:t>Main body</w:t>
            </w:r>
            <w:r>
              <w:rPr>
                <w:noProof/>
                <w:webHidden/>
              </w:rPr>
              <w:tab/>
            </w:r>
            <w:r>
              <w:rPr>
                <w:noProof/>
                <w:webHidden/>
              </w:rPr>
              <w:fldChar w:fldCharType="begin"/>
            </w:r>
            <w:r>
              <w:rPr>
                <w:noProof/>
                <w:webHidden/>
              </w:rPr>
              <w:instrText xml:space="preserve"> PAGEREF _Toc179977076 \h </w:instrText>
            </w:r>
            <w:r>
              <w:rPr>
                <w:noProof/>
                <w:webHidden/>
              </w:rPr>
            </w:r>
            <w:r>
              <w:rPr>
                <w:noProof/>
                <w:webHidden/>
              </w:rPr>
              <w:fldChar w:fldCharType="separate"/>
            </w:r>
            <w:r>
              <w:rPr>
                <w:noProof/>
                <w:webHidden/>
              </w:rPr>
              <w:t>2</w:t>
            </w:r>
            <w:r>
              <w:rPr>
                <w:noProof/>
                <w:webHidden/>
              </w:rPr>
              <w:fldChar w:fldCharType="end"/>
            </w:r>
          </w:hyperlink>
        </w:p>
        <w:p w14:paraId="66E8B268" w14:textId="447331D2" w:rsidR="00F5594A" w:rsidRDefault="00F5594A">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179977077" w:history="1">
            <w:r w:rsidRPr="00BA21A8">
              <w:rPr>
                <w:rStyle w:val="Hyperlink"/>
                <w:noProof/>
              </w:rPr>
              <w:t>Conclusion</w:t>
            </w:r>
            <w:r>
              <w:rPr>
                <w:noProof/>
                <w:webHidden/>
              </w:rPr>
              <w:tab/>
            </w:r>
            <w:r>
              <w:rPr>
                <w:noProof/>
                <w:webHidden/>
              </w:rPr>
              <w:fldChar w:fldCharType="begin"/>
            </w:r>
            <w:r>
              <w:rPr>
                <w:noProof/>
                <w:webHidden/>
              </w:rPr>
              <w:instrText xml:space="preserve"> PAGEREF _Toc179977077 \h </w:instrText>
            </w:r>
            <w:r>
              <w:rPr>
                <w:noProof/>
                <w:webHidden/>
              </w:rPr>
            </w:r>
            <w:r>
              <w:rPr>
                <w:noProof/>
                <w:webHidden/>
              </w:rPr>
              <w:fldChar w:fldCharType="separate"/>
            </w:r>
            <w:r>
              <w:rPr>
                <w:noProof/>
                <w:webHidden/>
              </w:rPr>
              <w:t>7</w:t>
            </w:r>
            <w:r>
              <w:rPr>
                <w:noProof/>
                <w:webHidden/>
              </w:rPr>
              <w:fldChar w:fldCharType="end"/>
            </w:r>
          </w:hyperlink>
        </w:p>
        <w:p w14:paraId="08113D4A" w14:textId="6193D612" w:rsidR="00F5594A" w:rsidRDefault="00F5594A">
          <w:pPr>
            <w:pStyle w:val="TOC2"/>
            <w:tabs>
              <w:tab w:val="right" w:leader="dot" w:pos="9350"/>
            </w:tabs>
            <w:rPr>
              <w:rFonts w:asciiTheme="minorHAnsi" w:eastAsiaTheme="minorEastAsia" w:hAnsiTheme="minorHAnsi" w:cstheme="minorBidi"/>
              <w:noProof/>
              <w:kern w:val="2"/>
              <w:lang w:eastAsia="zh-CN"/>
              <w14:ligatures w14:val="standardContextual"/>
            </w:rPr>
          </w:pPr>
          <w:hyperlink w:anchor="_Toc179977078" w:history="1">
            <w:r w:rsidRPr="00BA21A8">
              <w:rPr>
                <w:rStyle w:val="Hyperlink"/>
                <w:noProof/>
              </w:rPr>
              <w:t>References</w:t>
            </w:r>
            <w:r>
              <w:rPr>
                <w:noProof/>
                <w:webHidden/>
              </w:rPr>
              <w:tab/>
            </w:r>
            <w:r>
              <w:rPr>
                <w:noProof/>
                <w:webHidden/>
              </w:rPr>
              <w:fldChar w:fldCharType="begin"/>
            </w:r>
            <w:r>
              <w:rPr>
                <w:noProof/>
                <w:webHidden/>
              </w:rPr>
              <w:instrText xml:space="preserve"> PAGEREF _Toc179977078 \h </w:instrText>
            </w:r>
            <w:r>
              <w:rPr>
                <w:noProof/>
                <w:webHidden/>
              </w:rPr>
            </w:r>
            <w:r>
              <w:rPr>
                <w:noProof/>
                <w:webHidden/>
              </w:rPr>
              <w:fldChar w:fldCharType="separate"/>
            </w:r>
            <w:r>
              <w:rPr>
                <w:noProof/>
                <w:webHidden/>
              </w:rPr>
              <w:t>8</w:t>
            </w:r>
            <w:r>
              <w:rPr>
                <w:noProof/>
                <w:webHidden/>
              </w:rPr>
              <w:fldChar w:fldCharType="end"/>
            </w:r>
          </w:hyperlink>
        </w:p>
        <w:p w14:paraId="01767C88" w14:textId="1868FCE1" w:rsidR="004E7C16" w:rsidRPr="003E6EBF" w:rsidRDefault="004E7C16" w:rsidP="003E6EBF">
          <w:pPr>
            <w:rPr>
              <w:color w:val="000000" w:themeColor="text1"/>
            </w:rPr>
          </w:pPr>
          <w:r w:rsidRPr="003E6EBF">
            <w:rPr>
              <w:b/>
              <w:bCs/>
              <w:color w:val="000000" w:themeColor="text1"/>
            </w:rPr>
            <w:fldChar w:fldCharType="end"/>
          </w:r>
        </w:p>
      </w:sdtContent>
    </w:sdt>
    <w:p w14:paraId="2219570F" w14:textId="77777777" w:rsidR="004E7C16" w:rsidRPr="003E6EBF" w:rsidRDefault="004E7C16" w:rsidP="003E6EBF">
      <w:pPr>
        <w:rPr>
          <w:b/>
          <w:color w:val="000000" w:themeColor="text1"/>
        </w:rPr>
      </w:pPr>
      <w:r w:rsidRPr="003E6EBF">
        <w:rPr>
          <w:color w:val="000000" w:themeColor="text1"/>
        </w:rPr>
        <w:br w:type="page"/>
      </w:r>
    </w:p>
    <w:p w14:paraId="00000002" w14:textId="4765A936" w:rsidR="00553111" w:rsidRPr="003E6EBF" w:rsidRDefault="00000000" w:rsidP="003E6EBF">
      <w:pPr>
        <w:pStyle w:val="Heading1"/>
      </w:pPr>
      <w:bookmarkStart w:id="1" w:name="_Toc179977074"/>
      <w:r w:rsidRPr="003E6EBF">
        <w:lastRenderedPageBreak/>
        <w:t>ESSAY</w:t>
      </w:r>
      <w:bookmarkEnd w:id="1"/>
    </w:p>
    <w:p w14:paraId="00000003" w14:textId="77777777" w:rsidR="00553111" w:rsidRPr="003E6EBF" w:rsidRDefault="00000000" w:rsidP="003E6EBF">
      <w:pPr>
        <w:pStyle w:val="Heading2"/>
        <w:rPr>
          <w:color w:val="000000" w:themeColor="text1"/>
        </w:rPr>
      </w:pPr>
      <w:bookmarkStart w:id="2" w:name="_83tq6digxdqz" w:colFirst="0" w:colLast="0"/>
      <w:bookmarkStart w:id="3" w:name="_Toc179977075"/>
      <w:bookmarkEnd w:id="2"/>
      <w:r w:rsidRPr="003E6EBF">
        <w:rPr>
          <w:color w:val="000000" w:themeColor="text1"/>
        </w:rPr>
        <w:t>Introduction</w:t>
      </w:r>
      <w:bookmarkEnd w:id="3"/>
    </w:p>
    <w:p w14:paraId="00000004" w14:textId="334C4D7E" w:rsidR="00553111" w:rsidRPr="003E6EBF" w:rsidRDefault="00000000" w:rsidP="003E6EBF">
      <w:pPr>
        <w:rPr>
          <w:color w:val="000000" w:themeColor="text1"/>
        </w:rPr>
      </w:pPr>
      <w:r w:rsidRPr="003E6EBF">
        <w:rPr>
          <w:color w:val="000000" w:themeColor="text1"/>
        </w:rPr>
        <w:t xml:space="preserve">There are </w:t>
      </w:r>
      <w:r w:rsidR="00FA40F1" w:rsidRPr="003E6EBF">
        <w:rPr>
          <w:color w:val="000000" w:themeColor="text1"/>
        </w:rPr>
        <w:t>several factors</w:t>
      </w:r>
      <w:r w:rsidRPr="003E6EBF">
        <w:rPr>
          <w:color w:val="000000" w:themeColor="text1"/>
        </w:rPr>
        <w:t xml:space="preserve"> that are essential to business organisations for sustenance in the market as well as to fulfil social and environmental commitments. Similarly, corporate social responsibility or CSR is a business model that assists organisations in addressing and implementing social as well as environmental segments in their management operations and manag</w:t>
      </w:r>
      <w:r w:rsidR="003E6EBF" w:rsidRPr="003E6EBF">
        <w:rPr>
          <w:color w:val="000000" w:themeColor="text1"/>
        </w:rPr>
        <w:t>ing</w:t>
      </w:r>
      <w:r w:rsidRPr="003E6EBF">
        <w:rPr>
          <w:color w:val="000000" w:themeColor="text1"/>
        </w:rPr>
        <w:t xml:space="preserve"> their stakeholder relationships. It is </w:t>
      </w:r>
      <w:r w:rsidR="00FA40F1" w:rsidRPr="003E6EBF">
        <w:rPr>
          <w:color w:val="000000" w:themeColor="text1"/>
        </w:rPr>
        <w:t>initiative-taking</w:t>
      </w:r>
      <w:r w:rsidRPr="003E6EBF">
        <w:rPr>
          <w:color w:val="000000" w:themeColor="text1"/>
        </w:rPr>
        <w:t xml:space="preserve"> management of organisational operations and undertaking of activities that benefit society and the company’s economy</w:t>
      </w:r>
      <w:r w:rsidR="003E6EBF" w:rsidRPr="003E6EBF">
        <w:rPr>
          <w:color w:val="000000" w:themeColor="text1"/>
        </w:rPr>
        <w:t>,</w:t>
      </w:r>
      <w:r w:rsidRPr="003E6EBF">
        <w:rPr>
          <w:color w:val="000000" w:themeColor="text1"/>
        </w:rPr>
        <w:t xml:space="preserve"> besides cutting the impact of its actions on the surroundings in the process. It also encompasses ethical labour issues, low-carbon solutions, issues related to charity and sustainability and fair trade. These factors contribute immensely to the improvement of the reputation of business organisations, increased customer retention, and sustainable development for the firm and society. Accordingly, CSR in the hospitality and tourism industries is also significant since it decreases the negative consequences for the biological environment through environmental management while fostering local communities. It has added value to the brand image, brings in green consumers and is conducive to creating sustainable profits. Moreover, most firms within the hospitality and tourism industry adopt </w:t>
      </w:r>
      <w:r w:rsidR="00FA40F1" w:rsidRPr="003E6EBF">
        <w:rPr>
          <w:color w:val="000000" w:themeColor="text1"/>
        </w:rPr>
        <w:t>several types</w:t>
      </w:r>
      <w:r w:rsidRPr="003E6EBF">
        <w:rPr>
          <w:color w:val="000000" w:themeColor="text1"/>
        </w:rPr>
        <w:t xml:space="preserve"> of CSR activities. This study focuses on evaluating the key areas in organisations where CSR initiatives have the most significant impact. It also emphasises exploring the challenges and opportunities associated with implementing good CSR policies in Premier Inn UK, which is a British limited-service hotel chain. </w:t>
      </w:r>
    </w:p>
    <w:p w14:paraId="00000005" w14:textId="77777777" w:rsidR="00553111" w:rsidRPr="003E6EBF" w:rsidRDefault="00000000" w:rsidP="003E6EBF">
      <w:pPr>
        <w:pStyle w:val="Heading2"/>
        <w:rPr>
          <w:color w:val="000000" w:themeColor="text1"/>
        </w:rPr>
      </w:pPr>
      <w:bookmarkStart w:id="4" w:name="_ns3pn0hxtcck" w:colFirst="0" w:colLast="0"/>
      <w:bookmarkStart w:id="5" w:name="_Toc179977076"/>
      <w:bookmarkEnd w:id="4"/>
      <w:r w:rsidRPr="003E6EBF">
        <w:rPr>
          <w:color w:val="000000" w:themeColor="text1"/>
        </w:rPr>
        <w:t>Main body</w:t>
      </w:r>
      <w:bookmarkEnd w:id="5"/>
    </w:p>
    <w:p w14:paraId="00000006" w14:textId="6D934789" w:rsidR="00553111" w:rsidRPr="003E6EBF" w:rsidRDefault="00000000" w:rsidP="003E6EBF">
      <w:pPr>
        <w:rPr>
          <w:b/>
          <w:color w:val="000000" w:themeColor="text1"/>
        </w:rPr>
      </w:pPr>
      <w:r w:rsidRPr="003E6EBF">
        <w:rPr>
          <w:color w:val="000000" w:themeColor="text1"/>
        </w:rPr>
        <w:t>Premier Inn is one of the UK's largest hotel chains and one of the largest budget hotel brands in the country. This hotel chain is owned by Whitebread PLC</w:t>
      </w:r>
      <w:r w:rsidR="003E6EBF" w:rsidRPr="003E6EBF">
        <w:rPr>
          <w:color w:val="000000" w:themeColor="text1"/>
        </w:rPr>
        <w:t>,</w:t>
      </w:r>
      <w:r w:rsidRPr="003E6EBF">
        <w:rPr>
          <w:color w:val="000000" w:themeColor="text1"/>
        </w:rPr>
        <w:t xml:space="preserve"> a British multinational hotel, </w:t>
      </w:r>
      <w:r w:rsidR="00FA40F1" w:rsidRPr="003E6EBF">
        <w:rPr>
          <w:color w:val="000000" w:themeColor="text1"/>
        </w:rPr>
        <w:t>restaurant,</w:t>
      </w:r>
      <w:r w:rsidRPr="003E6EBF">
        <w:rPr>
          <w:color w:val="000000" w:themeColor="text1"/>
        </w:rPr>
        <w:t xml:space="preserve"> and coffee shop company (Linkedin.com, 2023). Premier Inn operates over 800 hotels across the UK (Premierinn.com, 2024). Apart from the UK the company also has a few hotels in Ireland and international locations which offer affordable and comfortable accommodations for both business and leisure travellers. </w:t>
      </w:r>
      <w:r w:rsidRPr="003E6EBF">
        <w:rPr>
          <w:color w:val="000000" w:themeColor="text1"/>
        </w:rPr>
        <w:lastRenderedPageBreak/>
        <w:t>Similarly, Premier Inn guarantees exceptional comfort and outstanding quality in every one of i</w:t>
      </w:r>
      <w:r w:rsidR="003E6EBF" w:rsidRPr="003E6EBF">
        <w:rPr>
          <w:color w:val="000000" w:themeColor="text1"/>
        </w:rPr>
        <w:t>ts</w:t>
      </w:r>
      <w:r w:rsidRPr="003E6EBF">
        <w:rPr>
          <w:color w:val="000000" w:themeColor="text1"/>
        </w:rPr>
        <w:t xml:space="preserve"> rooms</w:t>
      </w:r>
      <w:r w:rsidR="003E6EBF" w:rsidRPr="003E6EBF">
        <w:rPr>
          <w:color w:val="000000" w:themeColor="text1"/>
        </w:rPr>
        <w:t>,</w:t>
      </w:r>
      <w:r w:rsidRPr="003E6EBF">
        <w:rPr>
          <w:color w:val="000000" w:themeColor="text1"/>
        </w:rPr>
        <w:t xml:space="preserve"> which are approximately 77,000 in number (Premierinn.com, 2024). Accordingly, this hotel provides standardised services</w:t>
      </w:r>
      <w:r w:rsidR="003E6EBF" w:rsidRPr="003E6EBF">
        <w:rPr>
          <w:color w:val="000000" w:themeColor="text1"/>
        </w:rPr>
        <w:t>,</w:t>
      </w:r>
      <w:r w:rsidRPr="003E6EBF">
        <w:rPr>
          <w:color w:val="000000" w:themeColor="text1"/>
        </w:rPr>
        <w:t xml:space="preserve"> which include different amenities like en-suite bathrooms, free Wi-Fi, onsite </w:t>
      </w:r>
      <w:r w:rsidR="00FA40F1" w:rsidRPr="003E6EBF">
        <w:rPr>
          <w:color w:val="000000" w:themeColor="text1"/>
        </w:rPr>
        <w:t>restaurants,</w:t>
      </w:r>
      <w:r w:rsidRPr="003E6EBF">
        <w:rPr>
          <w:color w:val="000000" w:themeColor="text1"/>
        </w:rPr>
        <w:t xml:space="preserve"> and parking. According to a survey conducted in 2022, it has been observed that 93% of respondents are aware of Premier Inn in the UK (Statista.com, 2023). The same survey results also highlighted that 53% of respondents like Premier Inn in the UK (Statista.com, 2023). Hence, this signifies the popularity of the hotel among travellers and guests in the UK. Apart from this, this hotel also focuses on maintaining its overall impact on society and the environment. Therefore, the company also incorporates different corporate social responsibility or CSR practices to promote sustainability. </w:t>
      </w:r>
    </w:p>
    <w:p w14:paraId="00000007" w14:textId="4E0036FC" w:rsidR="00553111" w:rsidRPr="003E6EBF" w:rsidRDefault="00000000" w:rsidP="003E6EBF">
      <w:pPr>
        <w:rPr>
          <w:b/>
          <w:color w:val="000000" w:themeColor="text1"/>
        </w:rPr>
      </w:pPr>
      <w:r w:rsidRPr="003E6EBF">
        <w:rPr>
          <w:color w:val="000000" w:themeColor="text1"/>
        </w:rPr>
        <w:t xml:space="preserve">There are </w:t>
      </w:r>
      <w:r w:rsidR="00FA40F1" w:rsidRPr="003E6EBF">
        <w:rPr>
          <w:color w:val="000000" w:themeColor="text1"/>
        </w:rPr>
        <w:t>diverse ways</w:t>
      </w:r>
      <w:r w:rsidRPr="003E6EBF">
        <w:rPr>
          <w:color w:val="000000" w:themeColor="text1"/>
        </w:rPr>
        <w:t xml:space="preserve"> Premier Inn incorporates CSR into its business practices to promote sustainability. The sustainability factors mostly include saving energy, reducing waste as well as empowering communities. Similarly, the organisation also </w:t>
      </w:r>
      <w:r w:rsidR="004E7C16" w:rsidRPr="003E6EBF">
        <w:rPr>
          <w:color w:val="000000" w:themeColor="text1"/>
        </w:rPr>
        <w:t>focuses</w:t>
      </w:r>
      <w:r w:rsidRPr="003E6EBF">
        <w:rPr>
          <w:color w:val="000000" w:themeColor="text1"/>
        </w:rPr>
        <w:t xml:space="preserve"> on different environmental factors to minimise the impacts it has had on the environment (Premierinn.com, 2024). Moreover, the hotel chain has put and placed various aspects intended for environmental conservation. One of the significant ways Premier Inn incorporates CSR is by emphasising on energy efficiency and carbon reduction. Premier Inn has invested </w:t>
      </w:r>
      <w:r w:rsidR="00582494" w:rsidRPr="003E6EBF">
        <w:rPr>
          <w:color w:val="000000" w:themeColor="text1"/>
        </w:rPr>
        <w:t>in</w:t>
      </w:r>
      <w:r w:rsidRPr="003E6EBF">
        <w:rPr>
          <w:color w:val="000000" w:themeColor="text1"/>
        </w:rPr>
        <w:t xml:space="preserve"> energy, with a special focus on being consistent with its environmental policy. This strategy states that the company has been committed to using 100% renewable energy in its UK hotels (Premierinn.com, 2024). Similarly, they also have adopted smart meters and automatic energy management systems to monitor and minimise consumption which helps in reducing their carbon footprint. Apart from this</w:t>
      </w:r>
      <w:r w:rsidR="003E6EBF" w:rsidRPr="003E6EBF">
        <w:rPr>
          <w:color w:val="000000" w:themeColor="text1"/>
        </w:rPr>
        <w:t>,</w:t>
      </w:r>
      <w:r w:rsidRPr="003E6EBF">
        <w:rPr>
          <w:color w:val="000000" w:themeColor="text1"/>
        </w:rPr>
        <w:t xml:space="preserve"> to reduce the environmental impact significantly</w:t>
      </w:r>
      <w:r w:rsidR="003E6EBF" w:rsidRPr="003E6EBF">
        <w:rPr>
          <w:color w:val="000000" w:themeColor="text1"/>
        </w:rPr>
        <w:t>,</w:t>
      </w:r>
      <w:r w:rsidRPr="003E6EBF">
        <w:rPr>
          <w:color w:val="000000" w:themeColor="text1"/>
        </w:rPr>
        <w:t xml:space="preserve"> the company also undertook the pledge to achieve net zero carbon emissions by 2040 (Premierinn.com, 2024). This sits well with the UK’s super long-term sustainability goals, and it also supports the message that Premier Inn wants to send out about climate change. Another noticeable way the company </w:t>
      </w:r>
      <w:r w:rsidR="00FA40F1" w:rsidRPr="003E6EBF">
        <w:rPr>
          <w:color w:val="000000" w:themeColor="text1"/>
        </w:rPr>
        <w:t>focuses</w:t>
      </w:r>
      <w:r w:rsidRPr="003E6EBF">
        <w:rPr>
          <w:color w:val="000000" w:themeColor="text1"/>
        </w:rPr>
        <w:t xml:space="preserve"> on incorporating CSR is by focusing on waste reduction and recycling. The company has considered approaches to repetitiveness</w:t>
      </w:r>
      <w:r w:rsidR="003E6EBF" w:rsidRPr="003E6EBF">
        <w:rPr>
          <w:color w:val="000000" w:themeColor="text1"/>
        </w:rPr>
        <w:t>,</w:t>
      </w:r>
      <w:r w:rsidRPr="003E6EBF">
        <w:rPr>
          <w:color w:val="000000" w:themeColor="text1"/>
        </w:rPr>
        <w:t xml:space="preserve"> such as waste management (Premierinn.com, 2024). Accordingly, all the Premier Inn hotels have extensively adopted proper waste management by providing special waste bins for </w:t>
      </w:r>
      <w:r w:rsidR="00FA40F1" w:rsidRPr="003E6EBF">
        <w:rPr>
          <w:color w:val="000000" w:themeColor="text1"/>
        </w:rPr>
        <w:t>distinct categories</w:t>
      </w:r>
      <w:r w:rsidRPr="003E6EBF">
        <w:rPr>
          <w:color w:val="000000" w:themeColor="text1"/>
        </w:rPr>
        <w:t xml:space="preserve"> of waste </w:t>
      </w:r>
      <w:r w:rsidRPr="003E6EBF">
        <w:rPr>
          <w:color w:val="000000" w:themeColor="text1"/>
        </w:rPr>
        <w:lastRenderedPageBreak/>
        <w:t xml:space="preserve">not just for garden waste but also food waste as well (Linkedin.com, 2024). They also minimise the use of non-recyclable plastics by subserving plastic cosmetics with washable containers like dispensers. Aside from </w:t>
      </w:r>
      <w:r w:rsidR="004E7C16" w:rsidRPr="003E6EBF">
        <w:rPr>
          <w:color w:val="000000" w:themeColor="text1"/>
        </w:rPr>
        <w:t>these</w:t>
      </w:r>
      <w:r w:rsidR="003E6EBF" w:rsidRPr="003E6EBF">
        <w:rPr>
          <w:color w:val="000000" w:themeColor="text1"/>
        </w:rPr>
        <w:t>,</w:t>
      </w:r>
      <w:r w:rsidR="004E7C16" w:rsidRPr="003E6EBF">
        <w:rPr>
          <w:color w:val="000000" w:themeColor="text1"/>
        </w:rPr>
        <w:t xml:space="preserve"> other crucial factors</w:t>
      </w:r>
      <w:r w:rsidRPr="003E6EBF">
        <w:rPr>
          <w:color w:val="000000" w:themeColor="text1"/>
        </w:rPr>
        <w:t xml:space="preserve"> include hospitality food waste reduction (Linkedin.com, 2024). It helps to distribute excess food through organisations like </w:t>
      </w:r>
      <w:proofErr w:type="spellStart"/>
      <w:r w:rsidRPr="003E6EBF">
        <w:rPr>
          <w:color w:val="000000" w:themeColor="text1"/>
        </w:rPr>
        <w:t>FareShare</w:t>
      </w:r>
      <w:proofErr w:type="spellEnd"/>
      <w:r w:rsidRPr="003E6EBF">
        <w:rPr>
          <w:color w:val="000000" w:themeColor="text1"/>
        </w:rPr>
        <w:t xml:space="preserve"> to various food banks, in addition to adopting food waste initiatives in its hotels’ cooking areas (Premierinn.com, 2024). Moreover, another important aspect of incorporating CSR into the business practices of Premier Inn is water conservation. In accordance, the company have placed shower hits and tabs in the bathrooms and kitchen</w:t>
      </w:r>
      <w:r w:rsidR="003E6EBF" w:rsidRPr="003E6EBF">
        <w:rPr>
          <w:color w:val="000000" w:themeColor="text1"/>
        </w:rPr>
        <w:t>,</w:t>
      </w:r>
      <w:r w:rsidRPr="003E6EBF">
        <w:rPr>
          <w:color w:val="000000" w:themeColor="text1"/>
        </w:rPr>
        <w:t xml:space="preserve"> which use little water</w:t>
      </w:r>
      <w:r w:rsidR="003E6EBF" w:rsidRPr="003E6EBF">
        <w:rPr>
          <w:color w:val="000000" w:themeColor="text1"/>
        </w:rPr>
        <w:t>,</w:t>
      </w:r>
      <w:r w:rsidRPr="003E6EBF">
        <w:rPr>
          <w:color w:val="000000" w:themeColor="text1"/>
        </w:rPr>
        <w:t xml:space="preserve"> along with toilets to try and cut down on the amount of water used in </w:t>
      </w:r>
      <w:proofErr w:type="gramStart"/>
      <w:r w:rsidRPr="003E6EBF">
        <w:rPr>
          <w:color w:val="000000" w:themeColor="text1"/>
        </w:rPr>
        <w:t>all of</w:t>
      </w:r>
      <w:proofErr w:type="gramEnd"/>
      <w:r w:rsidRPr="003E6EBF">
        <w:rPr>
          <w:color w:val="000000" w:themeColor="text1"/>
        </w:rPr>
        <w:t xml:space="preserve"> their hotels (Premierinn.com, 2024). Furthermore, the company also focuses on community engagement and employee improvement as they are a way to incorporate CSR into business practices. According to the stakeholder theory, it is important for any company to understand the needs and demands of their employees, </w:t>
      </w:r>
      <w:r w:rsidR="00FA40F1" w:rsidRPr="003E6EBF">
        <w:rPr>
          <w:color w:val="000000" w:themeColor="text1"/>
        </w:rPr>
        <w:t>stakeholders,</w:t>
      </w:r>
      <w:r w:rsidRPr="003E6EBF">
        <w:rPr>
          <w:color w:val="000000" w:themeColor="text1"/>
        </w:rPr>
        <w:t xml:space="preserve"> and the community where they work to maintain a positive work environment while ensuring sustainable success (</w:t>
      </w:r>
      <w:proofErr w:type="spellStart"/>
      <w:r w:rsidRPr="003E6EBF">
        <w:rPr>
          <w:color w:val="000000" w:themeColor="text1"/>
        </w:rPr>
        <w:t>Freudenreich</w:t>
      </w:r>
      <w:proofErr w:type="spellEnd"/>
      <w:r w:rsidRPr="003E6EBF">
        <w:rPr>
          <w:color w:val="000000" w:themeColor="text1"/>
        </w:rPr>
        <w:t xml:space="preserve"> </w:t>
      </w:r>
      <w:r w:rsidRPr="003E6EBF">
        <w:rPr>
          <w:i/>
          <w:color w:val="000000" w:themeColor="text1"/>
        </w:rPr>
        <w:t>et al.</w:t>
      </w:r>
      <w:r w:rsidRPr="003E6EBF">
        <w:rPr>
          <w:color w:val="000000" w:themeColor="text1"/>
        </w:rPr>
        <w:t xml:space="preserve"> 2020). Therefore, the incorporation of the effective phase of practices to develop employee motivation and community engagement also helps the company to promote sustainability effectively. </w:t>
      </w:r>
    </w:p>
    <w:p w14:paraId="00000008" w14:textId="794A3ED5" w:rsidR="00553111" w:rsidRPr="003E6EBF" w:rsidRDefault="00000000" w:rsidP="003E6EBF">
      <w:pPr>
        <w:rPr>
          <w:b/>
          <w:color w:val="000000" w:themeColor="text1"/>
        </w:rPr>
      </w:pPr>
      <w:r w:rsidRPr="003E6EBF">
        <w:rPr>
          <w:color w:val="000000" w:themeColor="text1"/>
        </w:rPr>
        <w:t xml:space="preserve">In addition, Premier Inn incorporates effective CSR policies to empower communities and reduce their environmental impact. Hence, the company implements significant policies related to environmental sustainability. Premier Inn is committed to reducing its environmental impact, with key initiatives which focus on energy efficiency, waste reduction and water conservation. In accordance, the hotel focuses on reducing CO2 emissions by buying energy from renewable resources, incorporating energy-saving technologies in its hotels, and converting to low-carbon energy options (Bbc.com, 2023). Similarly, the company has targets related to its environmental management in that it aims to send zero waste to landfills through enhanced recycling and reduction of any conspicuous use of plastics in </w:t>
      </w:r>
      <w:r w:rsidR="00582494" w:rsidRPr="003E6EBF">
        <w:rPr>
          <w:color w:val="000000" w:themeColor="text1"/>
        </w:rPr>
        <w:t>all</w:t>
      </w:r>
      <w:r w:rsidRPr="003E6EBF">
        <w:rPr>
          <w:color w:val="000000" w:themeColor="text1"/>
        </w:rPr>
        <w:t xml:space="preserve"> its activities (Premierinn.com, 2024). Simultaneously, Premier Inn </w:t>
      </w:r>
      <w:r w:rsidR="00582494" w:rsidRPr="003E6EBF">
        <w:rPr>
          <w:color w:val="000000" w:themeColor="text1"/>
        </w:rPr>
        <w:t>can</w:t>
      </w:r>
      <w:r w:rsidRPr="003E6EBF">
        <w:rPr>
          <w:color w:val="000000" w:themeColor="text1"/>
        </w:rPr>
        <w:t xml:space="preserve"> use different forms of water management technologies in its hotels to achieve the goal of water efficiency. Additionally, the company also implemented CSR policies in their supply chain to make it more sustainable. Accordingly, the suppliers of the company are chosen to maintain ethical policies on labour. Premier Inn focuses on </w:t>
      </w:r>
      <w:r w:rsidRPr="003E6EBF">
        <w:rPr>
          <w:color w:val="000000" w:themeColor="text1"/>
        </w:rPr>
        <w:lastRenderedPageBreak/>
        <w:t xml:space="preserve">making sure that things such as seafood, cotton and wood are sustainable. The company also focuses on getting all the product’s cotton from sustainable sources in the future. Simultaneously, the company also promotes the Fairtrade concept by using products produced under the Fairtrade system, like carrying a Fairtrade coffee service (Krauss and Barrientos, 2021). Aside from this, Premier Inn contributes to local communities through several initiatives which include charitable contributions and employment opportunities. The company worked with charities such as Great Ormond Street Hospital where they have raised millions of pounds for children’s health (Premierinn.com, 2024). In a similar context, Premier Inn is committed to the development of employment, especially for the members of the targeted population group. Consequently, the company offers apprenticeship and training which produces career progress in the hospitality industry. On the other hand, the company also focuses on employee welfare by incorporating significant CSR policies. The company is committed to supporting </w:t>
      </w:r>
      <w:r w:rsidR="00582494" w:rsidRPr="003E6EBF">
        <w:rPr>
          <w:color w:val="000000" w:themeColor="text1"/>
        </w:rPr>
        <w:t>all</w:t>
      </w:r>
      <w:r w:rsidRPr="003E6EBF">
        <w:rPr>
          <w:color w:val="000000" w:themeColor="text1"/>
        </w:rPr>
        <w:t xml:space="preserve"> its colleagues</w:t>
      </w:r>
      <w:r w:rsidR="003E6EBF" w:rsidRPr="003E6EBF">
        <w:rPr>
          <w:color w:val="000000" w:themeColor="text1"/>
        </w:rPr>
        <w:t>,</w:t>
      </w:r>
      <w:r w:rsidRPr="003E6EBF">
        <w:rPr>
          <w:color w:val="000000" w:themeColor="text1"/>
        </w:rPr>
        <w:t xml:space="preserve"> including those from underrepresented groups such as those who are </w:t>
      </w:r>
      <w:r w:rsidR="004E7C16" w:rsidRPr="003E6EBF">
        <w:rPr>
          <w:color w:val="000000" w:themeColor="text1"/>
        </w:rPr>
        <w:t>ethnically</w:t>
      </w:r>
      <w:r w:rsidRPr="003E6EBF">
        <w:rPr>
          <w:color w:val="000000" w:themeColor="text1"/>
        </w:rPr>
        <w:t xml:space="preserve"> diverse, identify as gay or lesbian and use other terms and people with disabilities (Premierinn.com, 2024). The diversity policy of the company included targeting a senior leadership population with targets of 8% ethnic minority and 40% female representation by the end of 2023 (Premierinn.com, 2024). In addition, the inclusivity policies include educating team members to be confident and capable in diversity and inclusivity, reviewing policies and practices, providing active networks to give minority groups a voice and celebrating key events (Premierinn.com, 2024). Hence, these are some of the important policies related to CSR Premier Inn. </w:t>
      </w:r>
    </w:p>
    <w:p w14:paraId="00000009" w14:textId="26C8B104" w:rsidR="00553111" w:rsidRPr="003E6EBF" w:rsidRDefault="00000000" w:rsidP="003E6EBF">
      <w:pPr>
        <w:rPr>
          <w:color w:val="000000" w:themeColor="text1"/>
        </w:rPr>
      </w:pPr>
      <w:r w:rsidRPr="003E6EBF">
        <w:rPr>
          <w:color w:val="000000" w:themeColor="text1"/>
        </w:rPr>
        <w:t xml:space="preserve">Premier Inn obtains significant positive impacts based on their CSR policies. However, these policies also present various challenges for the organisation. In accordance, the investment in energy-saving technologies, renewable energy sources and water conservation devices comes with significant upfront costs (Gunduz </w:t>
      </w:r>
      <w:proofErr w:type="spellStart"/>
      <w:r w:rsidRPr="003E6EBF">
        <w:rPr>
          <w:color w:val="000000" w:themeColor="text1"/>
        </w:rPr>
        <w:t>Songur</w:t>
      </w:r>
      <w:proofErr w:type="spellEnd"/>
      <w:r w:rsidRPr="003E6EBF">
        <w:rPr>
          <w:color w:val="000000" w:themeColor="text1"/>
        </w:rPr>
        <w:t xml:space="preserve"> </w:t>
      </w:r>
      <w:r w:rsidRPr="003E6EBF">
        <w:rPr>
          <w:i/>
          <w:color w:val="000000" w:themeColor="text1"/>
        </w:rPr>
        <w:t>et al.</w:t>
      </w:r>
      <w:r w:rsidRPr="003E6EBF">
        <w:rPr>
          <w:color w:val="000000" w:themeColor="text1"/>
        </w:rPr>
        <w:t xml:space="preserve"> 2023). These costs for a budget change like Premier Inn create challenges because it is difficult to align these investments with pricing strategy without compromising guest affordability. Another factor that creates cost-related challenges is the target to achieve net zero carbon emissions by 2040 (Premierinn.com, 2024). For instance, the Climate Change Act 2008 of the UK also emphasises reducing the carbon footprint of the company </w:t>
      </w:r>
      <w:r w:rsidRPr="003E6EBF">
        <w:rPr>
          <w:color w:val="000000" w:themeColor="text1"/>
        </w:rPr>
        <w:lastRenderedPageBreak/>
        <w:t xml:space="preserve">(Legislation.gov.uk, 2024). Therefore, this initiative requires continued financial commitment towards low-carbon technologies and renewable energy sourcing which might become difficult for the company. Apart from this, CSR policies involve ensuring that their suppliers adhere to ethical standards and sustainable practices (Nicolaides, 2021). This also creates challenges in the hospitality industry because here supply chains are complex and global. As a result, it gets disrupted by </w:t>
      </w:r>
      <w:r w:rsidR="00FA40F1" w:rsidRPr="003E6EBF">
        <w:rPr>
          <w:color w:val="000000" w:themeColor="text1"/>
        </w:rPr>
        <w:t>varied factors</w:t>
      </w:r>
      <w:r w:rsidRPr="003E6EBF">
        <w:rPr>
          <w:color w:val="000000" w:themeColor="text1"/>
        </w:rPr>
        <w:t>. Accordingly, proper adherence to the Modern Slavery Act 2015 requires companies to demonstrate efforts to prevent slavery and human trafficking in their supply chain (Legislation.gov.uk, 2024). Thus, it also might impact the requirement for specific CSR practices in the distribution channel of the company. Simultaneously, monitoring compliance with ethical labour standards, sourcing sustainable materials and ensuring that Fairtrade principles are followed requires supply chain oversight</w:t>
      </w:r>
      <w:r w:rsidR="003E6EBF" w:rsidRPr="003E6EBF">
        <w:rPr>
          <w:color w:val="000000" w:themeColor="text1"/>
        </w:rPr>
        <w:t>,</w:t>
      </w:r>
      <w:r w:rsidRPr="003E6EBF">
        <w:rPr>
          <w:color w:val="000000" w:themeColor="text1"/>
        </w:rPr>
        <w:t xml:space="preserve"> which becomes </w:t>
      </w:r>
      <w:proofErr w:type="gramStart"/>
      <w:r w:rsidR="00FA40F1" w:rsidRPr="003E6EBF">
        <w:rPr>
          <w:color w:val="000000" w:themeColor="text1"/>
        </w:rPr>
        <w:t>resource</w:t>
      </w:r>
      <w:r w:rsidR="003E6EBF" w:rsidRPr="003E6EBF">
        <w:rPr>
          <w:color w:val="000000" w:themeColor="text1"/>
        </w:rPr>
        <w:t>-</w:t>
      </w:r>
      <w:r w:rsidR="00FA40F1" w:rsidRPr="003E6EBF">
        <w:rPr>
          <w:color w:val="000000" w:themeColor="text1"/>
        </w:rPr>
        <w:t>intensive</w:t>
      </w:r>
      <w:proofErr w:type="gramEnd"/>
      <w:r w:rsidRPr="003E6EBF">
        <w:rPr>
          <w:color w:val="000000" w:themeColor="text1"/>
        </w:rPr>
        <w:t>. Moreover, Premier Inn operates over 800 hotels across the UK</w:t>
      </w:r>
      <w:r w:rsidR="003E6EBF" w:rsidRPr="003E6EBF">
        <w:rPr>
          <w:color w:val="000000" w:themeColor="text1"/>
        </w:rPr>
        <w:t>,</w:t>
      </w:r>
      <w:r w:rsidRPr="003E6EBF">
        <w:rPr>
          <w:color w:val="000000" w:themeColor="text1"/>
        </w:rPr>
        <w:t xml:space="preserve"> which makes it challenging to ensure consistent implementation of its CSR initiatives across all sites (Premierinn.com, 2024). Aside from this</w:t>
      </w:r>
      <w:r w:rsidR="003E6EBF" w:rsidRPr="003E6EBF">
        <w:rPr>
          <w:color w:val="000000" w:themeColor="text1"/>
        </w:rPr>
        <w:t>,</w:t>
      </w:r>
      <w:r w:rsidRPr="003E6EBF">
        <w:rPr>
          <w:color w:val="000000" w:themeColor="text1"/>
        </w:rPr>
        <w:t xml:space="preserve"> Premier Inn’s effort to enhance diversity and inclusivity also faces challenges in meeting ambitious targets for ethnic minority and female leadership representation. However, this challenge can be overcome by providing employee training, long-term strategic planning and observing cultural shifts effectively. </w:t>
      </w:r>
    </w:p>
    <w:p w14:paraId="0000000A" w14:textId="45FAED4D" w:rsidR="00553111" w:rsidRPr="003E6EBF" w:rsidRDefault="00000000" w:rsidP="003E6EBF">
      <w:pPr>
        <w:rPr>
          <w:color w:val="000000" w:themeColor="text1"/>
        </w:rPr>
      </w:pPr>
      <w:r w:rsidRPr="003E6EBF">
        <w:rPr>
          <w:color w:val="000000" w:themeColor="text1"/>
        </w:rPr>
        <w:t xml:space="preserve">On the other hand, Premier Inn’s CSR practices have significant positive impacts on both the local and wider environment. Similarly, it also presents opportunities for the hotel chain. In accordance, the company produces its carbon footprint, contributes to the UK’s climate </w:t>
      </w:r>
      <w:r w:rsidR="00FA40F1" w:rsidRPr="003E6EBF">
        <w:rPr>
          <w:color w:val="000000" w:themeColor="text1"/>
        </w:rPr>
        <w:t>goals,</w:t>
      </w:r>
      <w:r w:rsidRPr="003E6EBF">
        <w:rPr>
          <w:color w:val="000000" w:themeColor="text1"/>
        </w:rPr>
        <w:t xml:space="preserve"> and fosters a healthier environment by committing to 100% renewable energy and driving for net zero carbon emission by 2040 (Premierinn.com, 2024). This commitment significantly enhances the brand reputation as well as attracts eco-conscious travellers which increases overall revenue. Simultaneously</w:t>
      </w:r>
      <w:r w:rsidR="003E6EBF" w:rsidRPr="003E6EBF">
        <w:rPr>
          <w:color w:val="000000" w:themeColor="text1"/>
        </w:rPr>
        <w:t>,</w:t>
      </w:r>
      <w:r w:rsidRPr="003E6EBF">
        <w:rPr>
          <w:color w:val="000000" w:themeColor="text1"/>
        </w:rPr>
        <w:t xml:space="preserve"> it also attracts a growing segment of customers who prioritise sustainability in their choices</w:t>
      </w:r>
      <w:r w:rsidR="003E6EBF" w:rsidRPr="003E6EBF">
        <w:rPr>
          <w:color w:val="000000" w:themeColor="text1"/>
        </w:rPr>
        <w:t>.</w:t>
      </w:r>
      <w:r w:rsidRPr="003E6EBF">
        <w:rPr>
          <w:color w:val="000000" w:themeColor="text1"/>
        </w:rPr>
        <w:t xml:space="preserve"> </w:t>
      </w:r>
      <w:r w:rsidR="003E6EBF" w:rsidRPr="003E6EBF">
        <w:rPr>
          <w:color w:val="000000" w:themeColor="text1"/>
        </w:rPr>
        <w:t>T</w:t>
      </w:r>
      <w:r w:rsidRPr="003E6EBF">
        <w:rPr>
          <w:color w:val="000000" w:themeColor="text1"/>
        </w:rPr>
        <w:t>his helps in promoting sustainability within the hospitality and tourism sector as well (</w:t>
      </w:r>
      <w:proofErr w:type="spellStart"/>
      <w:r w:rsidRPr="003E6EBF">
        <w:rPr>
          <w:color w:val="000000" w:themeColor="text1"/>
        </w:rPr>
        <w:t>Gössling</w:t>
      </w:r>
      <w:proofErr w:type="spellEnd"/>
      <w:r w:rsidRPr="003E6EBF">
        <w:rPr>
          <w:color w:val="000000" w:themeColor="text1"/>
        </w:rPr>
        <w:t xml:space="preserve"> and Higham, 2021). There are other practices that also create a positive impact on the environment and provide significant benefits to the hotel. For instance, the hotel’s waste reduction and recycling initiatives</w:t>
      </w:r>
      <w:r w:rsidR="003E6EBF" w:rsidRPr="003E6EBF">
        <w:rPr>
          <w:color w:val="000000" w:themeColor="text1"/>
        </w:rPr>
        <w:t>,</w:t>
      </w:r>
      <w:r w:rsidRPr="003E6EBF">
        <w:rPr>
          <w:color w:val="000000" w:themeColor="text1"/>
        </w:rPr>
        <w:t xml:space="preserve"> such as partnering with </w:t>
      </w:r>
      <w:proofErr w:type="spellStart"/>
      <w:r w:rsidRPr="003E6EBF">
        <w:rPr>
          <w:color w:val="000000" w:themeColor="text1"/>
        </w:rPr>
        <w:t>FareShare</w:t>
      </w:r>
      <w:proofErr w:type="spellEnd"/>
      <w:r w:rsidRPr="003E6EBF">
        <w:rPr>
          <w:color w:val="000000" w:themeColor="text1"/>
        </w:rPr>
        <w:t xml:space="preserve"> to distribute excess food and support local communities while minimising land fields contribute to reducing </w:t>
      </w:r>
      <w:r w:rsidRPr="003E6EBF">
        <w:rPr>
          <w:color w:val="000000" w:themeColor="text1"/>
        </w:rPr>
        <w:lastRenderedPageBreak/>
        <w:t>the environmental impact of the hotel (Premierinn.com, 2024). These efforts also enhance community relations and position Premier Inn as a socially responsible leader in the hospitality sector. Overall, these CSR practices lead to increased customer loyalty, improved operational efficiency and potential cost savings</w:t>
      </w:r>
      <w:r w:rsidR="003E6EBF" w:rsidRPr="003E6EBF">
        <w:rPr>
          <w:color w:val="000000" w:themeColor="text1"/>
        </w:rPr>
        <w:t>,</w:t>
      </w:r>
      <w:r w:rsidRPr="003E6EBF">
        <w:rPr>
          <w:color w:val="000000" w:themeColor="text1"/>
        </w:rPr>
        <w:t xml:space="preserve"> which benefit both the environment and the hotel's bottom line. </w:t>
      </w:r>
    </w:p>
    <w:p w14:paraId="0000000B" w14:textId="77777777" w:rsidR="00553111" w:rsidRPr="003E6EBF" w:rsidRDefault="00000000" w:rsidP="003E6EBF">
      <w:pPr>
        <w:pStyle w:val="Heading2"/>
        <w:rPr>
          <w:color w:val="000000" w:themeColor="text1"/>
        </w:rPr>
      </w:pPr>
      <w:bookmarkStart w:id="6" w:name="_4axl7ackfax8" w:colFirst="0" w:colLast="0"/>
      <w:bookmarkStart w:id="7" w:name="_Toc179977077"/>
      <w:bookmarkEnd w:id="6"/>
      <w:r w:rsidRPr="003E6EBF">
        <w:rPr>
          <w:color w:val="000000" w:themeColor="text1"/>
        </w:rPr>
        <w:t>Conclusion</w:t>
      </w:r>
      <w:bookmarkEnd w:id="7"/>
      <w:r w:rsidRPr="003E6EBF">
        <w:rPr>
          <w:color w:val="000000" w:themeColor="text1"/>
        </w:rPr>
        <w:t xml:space="preserve"> </w:t>
      </w:r>
    </w:p>
    <w:p w14:paraId="0000000C" w14:textId="7C578E4C" w:rsidR="00553111" w:rsidRPr="003E6EBF" w:rsidRDefault="00000000" w:rsidP="003E6EBF">
      <w:pPr>
        <w:rPr>
          <w:color w:val="000000" w:themeColor="text1"/>
        </w:rPr>
      </w:pPr>
      <w:r w:rsidRPr="003E6EBF">
        <w:rPr>
          <w:color w:val="000000" w:themeColor="text1"/>
        </w:rPr>
        <w:t>In conclusion, the essay has highlighted that the company Premier Inn</w:t>
      </w:r>
      <w:r w:rsidR="003E6EBF" w:rsidRPr="003E6EBF">
        <w:rPr>
          <w:color w:val="000000" w:themeColor="text1"/>
        </w:rPr>
        <w:t>,</w:t>
      </w:r>
      <w:r w:rsidRPr="003E6EBF">
        <w:rPr>
          <w:color w:val="000000" w:themeColor="text1"/>
        </w:rPr>
        <w:t xml:space="preserve"> as one of the prominent hotel changes in the UK</w:t>
      </w:r>
      <w:r w:rsidR="003E6EBF" w:rsidRPr="003E6EBF">
        <w:rPr>
          <w:color w:val="000000" w:themeColor="text1"/>
        </w:rPr>
        <w:t>,</w:t>
      </w:r>
      <w:r w:rsidRPr="003E6EBF">
        <w:rPr>
          <w:color w:val="000000" w:themeColor="text1"/>
        </w:rPr>
        <w:t xml:space="preserve"> implements the concept of corporate social responsibility or CSR in its operations to bring positive change to its market competitive edge and the </w:t>
      </w:r>
      <w:r w:rsidR="00582494" w:rsidRPr="003E6EBF">
        <w:rPr>
          <w:color w:val="000000" w:themeColor="text1"/>
        </w:rPr>
        <w:t>community</w:t>
      </w:r>
      <w:r w:rsidRPr="003E6EBF">
        <w:rPr>
          <w:color w:val="000000" w:themeColor="text1"/>
        </w:rPr>
        <w:t xml:space="preserve">. The key findings indicated that </w:t>
      </w:r>
      <w:r w:rsidR="004E7C16" w:rsidRPr="003E6EBF">
        <w:rPr>
          <w:color w:val="000000" w:themeColor="text1"/>
        </w:rPr>
        <w:t>t</w:t>
      </w:r>
      <w:r w:rsidRPr="003E6EBF">
        <w:rPr>
          <w:color w:val="000000" w:themeColor="text1"/>
        </w:rPr>
        <w:t xml:space="preserve">he company targets the usage of 100% renewable energy and net zero emission by 2040 are in line with the UK’s climate objectives. It also helps in cutting down the carbon food print of the hotel, which has a good environmental and social governance implication. Similarly, Premier Inn excludes waste reduction and recycling from an organisational CSR agenda despite programmes like supporting </w:t>
      </w:r>
      <w:proofErr w:type="spellStart"/>
      <w:r w:rsidRPr="003E6EBF">
        <w:rPr>
          <w:color w:val="000000" w:themeColor="text1"/>
        </w:rPr>
        <w:t>FareShare</w:t>
      </w:r>
      <w:proofErr w:type="spellEnd"/>
      <w:r w:rsidRPr="003E6EBF">
        <w:rPr>
          <w:color w:val="000000" w:themeColor="text1"/>
        </w:rPr>
        <w:t xml:space="preserve"> to achieve the goal. This demonstrates the dedication of the hotel to environmental sustainability. Apart from this, the essay also highlighted that the companies focus on community engagement and employee welfare based on their efforts to promote diversity and inclusivity within their workforce. However, the hotel encounters significant challenges related to implementation costs and ensuring consistent CSR practices across its numerous locations. </w:t>
      </w:r>
      <w:r w:rsidR="00582494" w:rsidRPr="003E6EBF">
        <w:rPr>
          <w:color w:val="000000" w:themeColor="text1"/>
        </w:rPr>
        <w:t>Despite</w:t>
      </w:r>
      <w:r w:rsidRPr="003E6EBF">
        <w:rPr>
          <w:color w:val="000000" w:themeColor="text1"/>
        </w:rPr>
        <w:t xml:space="preserve"> this, these initiatives contribute to enhancing brand reputation, customer loyalty and operational efficiency. Overall, the essay underscores that effective CSR not only benefits the environment and society but also creates long-term value for Premier Inn and its stakeholders. </w:t>
      </w:r>
    </w:p>
    <w:p w14:paraId="5E89ADC9" w14:textId="77777777" w:rsidR="004E7C16" w:rsidRPr="003E6EBF" w:rsidRDefault="004E7C16" w:rsidP="003E6EBF">
      <w:pPr>
        <w:rPr>
          <w:b/>
          <w:color w:val="000000" w:themeColor="text1"/>
        </w:rPr>
      </w:pPr>
      <w:bookmarkStart w:id="8" w:name="_z548ndmb2oo5" w:colFirst="0" w:colLast="0"/>
      <w:bookmarkEnd w:id="8"/>
      <w:r w:rsidRPr="003E6EBF">
        <w:rPr>
          <w:color w:val="000000" w:themeColor="text1"/>
        </w:rPr>
        <w:br w:type="page"/>
      </w:r>
    </w:p>
    <w:p w14:paraId="0000000D" w14:textId="6737B0E2" w:rsidR="00553111" w:rsidRPr="003E6EBF" w:rsidRDefault="00000000" w:rsidP="003E6EBF">
      <w:pPr>
        <w:pStyle w:val="Heading2"/>
        <w:rPr>
          <w:color w:val="000000" w:themeColor="text1"/>
        </w:rPr>
      </w:pPr>
      <w:bookmarkStart w:id="9" w:name="_Toc179977078"/>
      <w:r w:rsidRPr="003E6EBF">
        <w:rPr>
          <w:color w:val="000000" w:themeColor="text1"/>
        </w:rPr>
        <w:lastRenderedPageBreak/>
        <w:t>References</w:t>
      </w:r>
      <w:bookmarkEnd w:id="9"/>
    </w:p>
    <w:p w14:paraId="40810091" w14:textId="77777777" w:rsidR="004E7C16" w:rsidRPr="003E6EBF" w:rsidRDefault="004E7C16" w:rsidP="003E6EBF">
      <w:pPr>
        <w:rPr>
          <w:color w:val="000000" w:themeColor="text1"/>
        </w:rPr>
      </w:pPr>
      <w:r w:rsidRPr="003E6EBF">
        <w:rPr>
          <w:color w:val="000000" w:themeColor="text1"/>
        </w:rPr>
        <w:t xml:space="preserve">Bbc.com, (2023). </w:t>
      </w:r>
      <w:r w:rsidRPr="003E6EBF">
        <w:rPr>
          <w:i/>
          <w:color w:val="000000" w:themeColor="text1"/>
        </w:rPr>
        <w:t>“Swindon hotel powered by renewable energy opens”</w:t>
      </w:r>
      <w:r w:rsidRPr="003E6EBF">
        <w:rPr>
          <w:color w:val="000000" w:themeColor="text1"/>
        </w:rPr>
        <w:t xml:space="preserve"> Available at: https://www.bbc.com/news/uk-england-wiltshire-67147782 [Accessed on: 15-10-2024]</w:t>
      </w:r>
    </w:p>
    <w:p w14:paraId="2FFF9B69" w14:textId="07B8B21E" w:rsidR="004E7C16" w:rsidRPr="003E6EBF" w:rsidRDefault="004E7C16" w:rsidP="003E6EBF">
      <w:pPr>
        <w:rPr>
          <w:color w:val="000000" w:themeColor="text1"/>
        </w:rPr>
      </w:pPr>
      <w:proofErr w:type="spellStart"/>
      <w:r w:rsidRPr="003E6EBF">
        <w:rPr>
          <w:color w:val="000000" w:themeColor="text1"/>
        </w:rPr>
        <w:t>Freudenreich</w:t>
      </w:r>
      <w:proofErr w:type="spellEnd"/>
      <w:r w:rsidRPr="003E6EBF">
        <w:rPr>
          <w:color w:val="000000" w:themeColor="text1"/>
        </w:rPr>
        <w:t xml:space="preserve">, B., </w:t>
      </w:r>
      <w:proofErr w:type="spellStart"/>
      <w:r w:rsidRPr="003E6EBF">
        <w:rPr>
          <w:color w:val="000000" w:themeColor="text1"/>
        </w:rPr>
        <w:t>Lüdeke</w:t>
      </w:r>
      <w:proofErr w:type="spellEnd"/>
      <w:r w:rsidRPr="003E6EBF">
        <w:rPr>
          <w:color w:val="000000" w:themeColor="text1"/>
        </w:rPr>
        <w:t xml:space="preserve">-Freund, F. and </w:t>
      </w:r>
      <w:proofErr w:type="spellStart"/>
      <w:r w:rsidRPr="003E6EBF">
        <w:rPr>
          <w:color w:val="000000" w:themeColor="text1"/>
        </w:rPr>
        <w:t>Schaltegger</w:t>
      </w:r>
      <w:proofErr w:type="spellEnd"/>
      <w:r w:rsidRPr="003E6EBF">
        <w:rPr>
          <w:color w:val="000000" w:themeColor="text1"/>
        </w:rPr>
        <w:t xml:space="preserve">, S., 2020. A stakeholder theory perspective on business models: Value creation for sustainability. </w:t>
      </w:r>
      <w:r w:rsidRPr="003E6EBF">
        <w:rPr>
          <w:i/>
          <w:color w:val="000000" w:themeColor="text1"/>
        </w:rPr>
        <w:t xml:space="preserve">Journal of </w:t>
      </w:r>
      <w:r w:rsidR="003E6EBF" w:rsidRPr="003E6EBF">
        <w:rPr>
          <w:i/>
          <w:color w:val="000000" w:themeColor="text1"/>
        </w:rPr>
        <w:t>B</w:t>
      </w:r>
      <w:r w:rsidRPr="003E6EBF">
        <w:rPr>
          <w:i/>
          <w:color w:val="000000" w:themeColor="text1"/>
        </w:rPr>
        <w:t xml:space="preserve">usiness </w:t>
      </w:r>
      <w:r w:rsidR="003E6EBF" w:rsidRPr="003E6EBF">
        <w:rPr>
          <w:i/>
          <w:color w:val="000000" w:themeColor="text1"/>
        </w:rPr>
        <w:t>E</w:t>
      </w:r>
      <w:r w:rsidRPr="003E6EBF">
        <w:rPr>
          <w:i/>
          <w:color w:val="000000" w:themeColor="text1"/>
        </w:rPr>
        <w:t>thics</w:t>
      </w:r>
      <w:r w:rsidRPr="003E6EBF">
        <w:rPr>
          <w:color w:val="000000" w:themeColor="text1"/>
        </w:rPr>
        <w:t>, 166(1), pp.3-18.</w:t>
      </w:r>
    </w:p>
    <w:p w14:paraId="7BF9D1B9" w14:textId="77777777" w:rsidR="004E7C16" w:rsidRPr="003E6EBF" w:rsidRDefault="004E7C16" w:rsidP="003E6EBF">
      <w:pPr>
        <w:rPr>
          <w:color w:val="000000" w:themeColor="text1"/>
        </w:rPr>
      </w:pPr>
      <w:proofErr w:type="spellStart"/>
      <w:r w:rsidRPr="003E6EBF">
        <w:rPr>
          <w:color w:val="000000" w:themeColor="text1"/>
        </w:rPr>
        <w:t>Gössling</w:t>
      </w:r>
      <w:proofErr w:type="spellEnd"/>
      <w:r w:rsidRPr="003E6EBF">
        <w:rPr>
          <w:color w:val="000000" w:themeColor="text1"/>
        </w:rPr>
        <w:t xml:space="preserve">, S. and Higham, J., 2021. The low-carbon imperative: Destination management under urgent climate change. </w:t>
      </w:r>
      <w:r w:rsidRPr="003E6EBF">
        <w:rPr>
          <w:i/>
          <w:color w:val="000000" w:themeColor="text1"/>
        </w:rPr>
        <w:t>Journal of Travel Research</w:t>
      </w:r>
      <w:r w:rsidRPr="003E6EBF">
        <w:rPr>
          <w:color w:val="000000" w:themeColor="text1"/>
        </w:rPr>
        <w:t>, 60(6), pp.1167-1179.</w:t>
      </w:r>
    </w:p>
    <w:p w14:paraId="39EFAA75" w14:textId="77777777" w:rsidR="004E7C16" w:rsidRPr="003E6EBF" w:rsidRDefault="004E7C16" w:rsidP="003E6EBF">
      <w:pPr>
        <w:rPr>
          <w:color w:val="000000" w:themeColor="text1"/>
        </w:rPr>
      </w:pPr>
      <w:r w:rsidRPr="003E6EBF">
        <w:rPr>
          <w:color w:val="000000" w:themeColor="text1"/>
        </w:rPr>
        <w:t xml:space="preserve">Gunduz </w:t>
      </w:r>
      <w:proofErr w:type="spellStart"/>
      <w:r w:rsidRPr="003E6EBF">
        <w:rPr>
          <w:color w:val="000000" w:themeColor="text1"/>
        </w:rPr>
        <w:t>Songur</w:t>
      </w:r>
      <w:proofErr w:type="spellEnd"/>
      <w:r w:rsidRPr="003E6EBF">
        <w:rPr>
          <w:color w:val="000000" w:themeColor="text1"/>
        </w:rPr>
        <w:t xml:space="preserve">, A., </w:t>
      </w:r>
      <w:proofErr w:type="spellStart"/>
      <w:r w:rsidRPr="003E6EBF">
        <w:rPr>
          <w:color w:val="000000" w:themeColor="text1"/>
        </w:rPr>
        <w:t>Turktarhan</w:t>
      </w:r>
      <w:proofErr w:type="spellEnd"/>
      <w:r w:rsidRPr="003E6EBF">
        <w:rPr>
          <w:color w:val="000000" w:themeColor="text1"/>
        </w:rPr>
        <w:t xml:space="preserve">, G. and Cobanoglu, C., 2023. Progress on green technology research in hotels: a literature review. </w:t>
      </w:r>
      <w:r w:rsidRPr="003E6EBF">
        <w:rPr>
          <w:i/>
          <w:color w:val="000000" w:themeColor="text1"/>
        </w:rPr>
        <w:t>Journal of Hospitality and Tourism Insights</w:t>
      </w:r>
      <w:r w:rsidRPr="003E6EBF">
        <w:rPr>
          <w:color w:val="000000" w:themeColor="text1"/>
        </w:rPr>
        <w:t>, 6(5), pp.2052-2072.</w:t>
      </w:r>
    </w:p>
    <w:p w14:paraId="3A6B14E9" w14:textId="3859535B" w:rsidR="004E7C16" w:rsidRPr="003E6EBF" w:rsidRDefault="004E7C16" w:rsidP="003E6EBF">
      <w:pPr>
        <w:rPr>
          <w:color w:val="000000" w:themeColor="text1"/>
        </w:rPr>
      </w:pPr>
      <w:r w:rsidRPr="003E6EBF">
        <w:rPr>
          <w:color w:val="000000" w:themeColor="text1"/>
        </w:rPr>
        <w:t xml:space="preserve">Krauss, J.E. and Barrientos, S., 2021. Fairtrade and </w:t>
      </w:r>
      <w:r w:rsidR="003E6EBF" w:rsidRPr="003E6EBF">
        <w:rPr>
          <w:color w:val="000000" w:themeColor="text1"/>
        </w:rPr>
        <w:t>B</w:t>
      </w:r>
      <w:r w:rsidRPr="003E6EBF">
        <w:rPr>
          <w:color w:val="000000" w:themeColor="text1"/>
        </w:rPr>
        <w:t xml:space="preserve">eyond: Shifting dynamics in cocoa sustainability production networks. </w:t>
      </w:r>
      <w:proofErr w:type="spellStart"/>
      <w:r w:rsidRPr="003E6EBF">
        <w:rPr>
          <w:i/>
          <w:color w:val="000000" w:themeColor="text1"/>
        </w:rPr>
        <w:t>Geoforum</w:t>
      </w:r>
      <w:proofErr w:type="spellEnd"/>
      <w:r w:rsidRPr="003E6EBF">
        <w:rPr>
          <w:color w:val="000000" w:themeColor="text1"/>
        </w:rPr>
        <w:t>, 120, pp.186-197.</w:t>
      </w:r>
    </w:p>
    <w:p w14:paraId="390DF048" w14:textId="77777777" w:rsidR="004E7C16" w:rsidRPr="003E6EBF" w:rsidRDefault="004E7C16" w:rsidP="003E6EBF">
      <w:pPr>
        <w:rPr>
          <w:color w:val="000000" w:themeColor="text1"/>
        </w:rPr>
      </w:pPr>
      <w:r w:rsidRPr="003E6EBF">
        <w:rPr>
          <w:color w:val="000000" w:themeColor="text1"/>
        </w:rPr>
        <w:t xml:space="preserve">Legislation.gov.uk, (2024). </w:t>
      </w:r>
      <w:r w:rsidRPr="003E6EBF">
        <w:rPr>
          <w:i/>
          <w:color w:val="000000" w:themeColor="text1"/>
        </w:rPr>
        <w:t>“Climate Change Act 2008”</w:t>
      </w:r>
      <w:r w:rsidRPr="003E6EBF">
        <w:rPr>
          <w:color w:val="000000" w:themeColor="text1"/>
        </w:rPr>
        <w:t xml:space="preserve"> Available at: https://www.legislation.gov.uk/ukpga/2008/27/contents [Accessed on: 15-10-2024]</w:t>
      </w:r>
    </w:p>
    <w:p w14:paraId="66C7D87D" w14:textId="77777777" w:rsidR="004E7C16" w:rsidRPr="003E6EBF" w:rsidRDefault="004E7C16" w:rsidP="003E6EBF">
      <w:pPr>
        <w:rPr>
          <w:color w:val="000000" w:themeColor="text1"/>
        </w:rPr>
      </w:pPr>
      <w:r w:rsidRPr="003E6EBF">
        <w:rPr>
          <w:color w:val="000000" w:themeColor="text1"/>
        </w:rPr>
        <w:t xml:space="preserve">Legislation.gov.uk, (2024). </w:t>
      </w:r>
      <w:r w:rsidRPr="003E6EBF">
        <w:rPr>
          <w:i/>
          <w:color w:val="000000" w:themeColor="text1"/>
        </w:rPr>
        <w:t>“Modern Slavery Act 2015”</w:t>
      </w:r>
      <w:r w:rsidRPr="003E6EBF">
        <w:rPr>
          <w:color w:val="000000" w:themeColor="text1"/>
        </w:rPr>
        <w:t xml:space="preserve"> Available at: https://www.legislation.gov.uk/ukpga/2015/30/contents [Accessed on: 15-10-2024]</w:t>
      </w:r>
    </w:p>
    <w:p w14:paraId="1BC9278D" w14:textId="77777777" w:rsidR="004E7C16" w:rsidRPr="003E6EBF" w:rsidRDefault="004E7C16" w:rsidP="003E6EBF">
      <w:pPr>
        <w:rPr>
          <w:color w:val="000000" w:themeColor="text1"/>
        </w:rPr>
      </w:pPr>
      <w:r w:rsidRPr="003E6EBF">
        <w:rPr>
          <w:color w:val="000000" w:themeColor="text1"/>
        </w:rPr>
        <w:t xml:space="preserve">Linkedin.com, (2023). </w:t>
      </w:r>
      <w:r w:rsidRPr="003E6EBF">
        <w:rPr>
          <w:i/>
          <w:color w:val="000000" w:themeColor="text1"/>
        </w:rPr>
        <w:t>“Overview”</w:t>
      </w:r>
      <w:r w:rsidRPr="003E6EBF">
        <w:rPr>
          <w:color w:val="000000" w:themeColor="text1"/>
        </w:rPr>
        <w:t xml:space="preserve"> Available at: https://www.linkedin.com/company/premier-inn/about/ [Accessed on: 15-10-2024]</w:t>
      </w:r>
    </w:p>
    <w:p w14:paraId="0EFF1488" w14:textId="77777777" w:rsidR="004E7C16" w:rsidRPr="003E6EBF" w:rsidRDefault="004E7C16" w:rsidP="003E6EBF">
      <w:pPr>
        <w:rPr>
          <w:color w:val="000000" w:themeColor="text1"/>
        </w:rPr>
      </w:pPr>
      <w:r w:rsidRPr="003E6EBF">
        <w:rPr>
          <w:color w:val="000000" w:themeColor="text1"/>
        </w:rPr>
        <w:t xml:space="preserve">Linkedin.com, (2023). </w:t>
      </w:r>
      <w:r w:rsidRPr="003E6EBF">
        <w:rPr>
          <w:i/>
          <w:color w:val="000000" w:themeColor="text1"/>
        </w:rPr>
        <w:t>“Premier Inn brand profile in the UK 2022”</w:t>
      </w:r>
      <w:r w:rsidRPr="003E6EBF">
        <w:rPr>
          <w:color w:val="000000" w:themeColor="text1"/>
        </w:rPr>
        <w:t xml:space="preserve"> Available at: https://www.statista.com/forecasts/1335699/premier-inn-hotels-brand-profile-in-the-uk [Accessed on: 15-10-2024]</w:t>
      </w:r>
    </w:p>
    <w:p w14:paraId="6AC363BF" w14:textId="77777777" w:rsidR="004E7C16" w:rsidRPr="003E6EBF" w:rsidRDefault="004E7C16" w:rsidP="003E6EBF">
      <w:pPr>
        <w:rPr>
          <w:color w:val="000000" w:themeColor="text1"/>
        </w:rPr>
      </w:pPr>
      <w:r w:rsidRPr="003E6EBF">
        <w:rPr>
          <w:color w:val="000000" w:themeColor="text1"/>
        </w:rPr>
        <w:t xml:space="preserve">Linkedin.com, (2024). </w:t>
      </w:r>
      <w:r w:rsidRPr="003E6EBF">
        <w:rPr>
          <w:i/>
          <w:color w:val="000000" w:themeColor="text1"/>
        </w:rPr>
        <w:t>“Premier Inn”</w:t>
      </w:r>
      <w:r w:rsidRPr="003E6EBF">
        <w:rPr>
          <w:color w:val="000000" w:themeColor="text1"/>
        </w:rPr>
        <w:t xml:space="preserve"> Available at: https://www.linkedin.com/posts/premier-inn_premierinn-foodwaste-zerofoodwaste-activity-7222508780226252800-7VQl/ [Accessed on: 15-10-2024]</w:t>
      </w:r>
    </w:p>
    <w:p w14:paraId="64D67505" w14:textId="77777777" w:rsidR="004E7C16" w:rsidRPr="003E6EBF" w:rsidRDefault="004E7C16" w:rsidP="003E6EBF">
      <w:pPr>
        <w:rPr>
          <w:color w:val="000000" w:themeColor="text1"/>
        </w:rPr>
      </w:pPr>
      <w:r w:rsidRPr="003E6EBF">
        <w:rPr>
          <w:color w:val="000000" w:themeColor="text1"/>
        </w:rPr>
        <w:lastRenderedPageBreak/>
        <w:t xml:space="preserve">Nicolaides, A., 2021. Corporate social responsibility and ethical business conduct on the road to sustainability: A stakeholder approach. </w:t>
      </w:r>
      <w:r w:rsidRPr="003E6EBF">
        <w:rPr>
          <w:i/>
          <w:color w:val="000000" w:themeColor="text1"/>
        </w:rPr>
        <w:t>International Journal of Development and Sustainability</w:t>
      </w:r>
      <w:r w:rsidRPr="003E6EBF">
        <w:rPr>
          <w:color w:val="000000" w:themeColor="text1"/>
        </w:rPr>
        <w:t>, 10(5), pp.200-215.</w:t>
      </w:r>
    </w:p>
    <w:p w14:paraId="12542A78"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“About us”</w:t>
      </w:r>
      <w:r w:rsidRPr="003E6EBF">
        <w:rPr>
          <w:color w:val="000000" w:themeColor="text1"/>
        </w:rPr>
        <w:t xml:space="preserve"> Available at: https://www.premierinn.com/gb/en/why.html [Accessed on: 15-10-2024]</w:t>
      </w:r>
    </w:p>
    <w:p w14:paraId="41EDF56A"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“FAQs | hub by Premier Inn rooms”</w:t>
      </w:r>
      <w:r w:rsidRPr="003E6EBF">
        <w:rPr>
          <w:color w:val="000000" w:themeColor="text1"/>
        </w:rPr>
        <w:t xml:space="preserve"> Available at: https://www.premierinn.com/gb/en/faq/hub-my-room.html [Accessed on: 15-10-2024]</w:t>
      </w:r>
    </w:p>
    <w:p w14:paraId="60ECC9B5"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“Our innovation story”</w:t>
      </w:r>
      <w:r w:rsidRPr="003E6EBF">
        <w:rPr>
          <w:color w:val="000000" w:themeColor="text1"/>
        </w:rPr>
        <w:t xml:space="preserve"> Available at: https://www.premierinn.com/gb/en/why/our-innovation-story.html [Accessed on: 15-10-2024]</w:t>
      </w:r>
    </w:p>
    <w:p w14:paraId="77031BA9"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“Our pledge to reach net zero carbon emissions ten years early”</w:t>
      </w:r>
      <w:r w:rsidRPr="003E6EBF">
        <w:rPr>
          <w:color w:val="000000" w:themeColor="text1"/>
        </w:rPr>
        <w:t xml:space="preserve"> Available at: https://www.premierinn.com/gb/en/news/2021/net-zero-carbon-emissions.html [Accessed on: 15-10-2024]</w:t>
      </w:r>
    </w:p>
    <w:p w14:paraId="4D492CB6"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“Our restaurants donate almost 65,000 meals to charity during the coronavirus crisis”</w:t>
      </w:r>
      <w:r w:rsidRPr="003E6EBF">
        <w:rPr>
          <w:color w:val="000000" w:themeColor="text1"/>
        </w:rPr>
        <w:t xml:space="preserve"> Available at: https://www.premierinn.com/gb/en/news/2020/food-donation.html [Accessed on: 15-10-2024]</w:t>
      </w:r>
    </w:p>
    <w:p w14:paraId="0B4527F3" w14:textId="7EDF341F"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“Supporting Great Ormond Street Hospital Children’s Charity”</w:t>
      </w:r>
      <w:r w:rsidRPr="003E6EBF">
        <w:rPr>
          <w:color w:val="000000" w:themeColor="text1"/>
        </w:rPr>
        <w:t xml:space="preserve"> Available at: </w:t>
      </w:r>
      <w:hyperlink r:id="rId7" w:anchor=":~:text=That's%20why%20Great%20Ormond%20Street" w:history="1">
        <w:r w:rsidR="003E6EBF" w:rsidRPr="003E6EBF">
          <w:rPr>
            <w:rStyle w:val="Hyperlink"/>
            <w:color w:val="000000" w:themeColor="text1"/>
          </w:rPr>
          <w:t>https://www.premierinn.com/gb/en/why/gosh-childrens-charity.html#:~:text=That's%20why%20Great%20Ormond%20Street</w:t>
        </w:r>
      </w:hyperlink>
      <w:r w:rsidRPr="003E6EBF">
        <w:rPr>
          <w:color w:val="000000" w:themeColor="text1"/>
        </w:rPr>
        <w:t>,</w:t>
      </w:r>
      <w:r w:rsidR="003E6EBF" w:rsidRPr="003E6EBF">
        <w:rPr>
          <w:color w:val="000000" w:themeColor="text1"/>
        </w:rPr>
        <w:t> </w:t>
      </w:r>
      <w:r w:rsidRPr="003E6EBF">
        <w:rPr>
          <w:color w:val="000000" w:themeColor="text1"/>
        </w:rPr>
        <w:t>Children's%20Cancer%20Centre%20at%20GOSH. [Accessed on: 15-10-2024]</w:t>
      </w:r>
    </w:p>
    <w:p w14:paraId="771A42FB"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“We value difference at Premier Inn”</w:t>
      </w:r>
      <w:r w:rsidRPr="003E6EBF">
        <w:rPr>
          <w:color w:val="000000" w:themeColor="text1"/>
        </w:rPr>
        <w:t xml:space="preserve"> Available at: https://www.premierinn.com/gb/en/terms/diversity-and-inclusion.html [Accessed on: 15-10-2024]</w:t>
      </w:r>
    </w:p>
    <w:p w14:paraId="45888FBE" w14:textId="77777777" w:rsidR="004E7C16" w:rsidRPr="003E6EBF" w:rsidRDefault="004E7C16" w:rsidP="003E6EBF">
      <w:pPr>
        <w:rPr>
          <w:color w:val="000000" w:themeColor="text1"/>
        </w:rPr>
      </w:pPr>
      <w:r w:rsidRPr="003E6EBF">
        <w:rPr>
          <w:color w:val="000000" w:themeColor="text1"/>
        </w:rPr>
        <w:t xml:space="preserve">Premierinn.com, (2024). </w:t>
      </w:r>
      <w:r w:rsidRPr="003E6EBF">
        <w:rPr>
          <w:i/>
          <w:color w:val="000000" w:themeColor="text1"/>
        </w:rPr>
        <w:t>“We’re removing all unnecessary single-use plastics from our hotels by 2025”</w:t>
      </w:r>
      <w:r w:rsidRPr="003E6EBF">
        <w:rPr>
          <w:color w:val="000000" w:themeColor="text1"/>
        </w:rPr>
        <w:t xml:space="preserve"> Available at: https://www.premierinn.com/gb/en/news/2019/plastics.html#:~:text=We're%20removing</w:t>
      </w:r>
      <w:r w:rsidRPr="003E6EBF">
        <w:rPr>
          <w:color w:val="000000" w:themeColor="text1"/>
        </w:rPr>
        <w:lastRenderedPageBreak/>
        <w:t>%20all%20unnecessary,sustainability%20programme%20Force%20for%20Good. [Accessed on: 15-10-2024]</w:t>
      </w:r>
    </w:p>
    <w:p w14:paraId="00000058" w14:textId="7E3A12A4" w:rsidR="00553111" w:rsidRPr="00F5594A" w:rsidRDefault="004E7C16" w:rsidP="00F5594A">
      <w:pPr>
        <w:rPr>
          <w:color w:val="000000" w:themeColor="text1"/>
        </w:rPr>
      </w:pPr>
      <w:r w:rsidRPr="003E6EBF">
        <w:rPr>
          <w:color w:val="000000" w:themeColor="text1"/>
        </w:rPr>
        <w:t xml:space="preserve">Premierinn.com, (2024). </w:t>
      </w:r>
      <w:r w:rsidRPr="003E6EBF">
        <w:rPr>
          <w:i/>
          <w:color w:val="000000" w:themeColor="text1"/>
        </w:rPr>
        <w:t>“We're a Force for Good”</w:t>
      </w:r>
      <w:r w:rsidRPr="003E6EBF">
        <w:rPr>
          <w:color w:val="000000" w:themeColor="text1"/>
        </w:rPr>
        <w:t xml:space="preserve"> Available at: https://www.premierinn.com/gb/en/why/force-for-good.html [Accessed on: 15-10-2024]</w:t>
      </w:r>
      <w:bookmarkStart w:id="10" w:name="_q8ea6juxaytx" w:colFirst="0" w:colLast="0"/>
      <w:bookmarkEnd w:id="10"/>
    </w:p>
    <w:sectPr w:rsidR="00553111" w:rsidRPr="00F5594A">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483A64" w14:textId="77777777" w:rsidR="00192E63" w:rsidRPr="00582494" w:rsidRDefault="00192E63">
      <w:pPr>
        <w:spacing w:before="0" w:line="240" w:lineRule="auto"/>
      </w:pPr>
      <w:r w:rsidRPr="00582494">
        <w:separator/>
      </w:r>
    </w:p>
  </w:endnote>
  <w:endnote w:type="continuationSeparator" w:id="0">
    <w:p w14:paraId="7FE63D86" w14:textId="77777777" w:rsidR="00192E63" w:rsidRPr="00582494" w:rsidRDefault="00192E63">
      <w:pPr>
        <w:spacing w:before="0" w:line="240" w:lineRule="auto"/>
      </w:pPr>
      <w:r w:rsidRPr="0058249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A" w14:textId="341B6CBF" w:rsidR="00553111" w:rsidRPr="00582494" w:rsidRDefault="00000000">
    <w:pPr>
      <w:jc w:val="right"/>
    </w:pPr>
    <w:r w:rsidRPr="00582494">
      <w:fldChar w:fldCharType="begin"/>
    </w:r>
    <w:r w:rsidRPr="00582494">
      <w:instrText>PAGE</w:instrText>
    </w:r>
    <w:r w:rsidRPr="00582494">
      <w:fldChar w:fldCharType="separate"/>
    </w:r>
    <w:r w:rsidR="004E7C16" w:rsidRPr="00582494">
      <w:t>1</w:t>
    </w:r>
    <w:r w:rsidRPr="0058249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6C66DB" w14:textId="77777777" w:rsidR="00192E63" w:rsidRPr="00582494" w:rsidRDefault="00192E63">
      <w:pPr>
        <w:spacing w:before="0" w:line="240" w:lineRule="auto"/>
      </w:pPr>
      <w:r w:rsidRPr="00582494">
        <w:separator/>
      </w:r>
    </w:p>
  </w:footnote>
  <w:footnote w:type="continuationSeparator" w:id="0">
    <w:p w14:paraId="3F7C6FDB" w14:textId="77777777" w:rsidR="00192E63" w:rsidRPr="00582494" w:rsidRDefault="00192E63">
      <w:pPr>
        <w:spacing w:before="0" w:line="240" w:lineRule="auto"/>
      </w:pPr>
      <w:r w:rsidRPr="0058249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3111"/>
    <w:rsid w:val="00037C67"/>
    <w:rsid w:val="000464BE"/>
    <w:rsid w:val="00063C5F"/>
    <w:rsid w:val="00192E63"/>
    <w:rsid w:val="001A430A"/>
    <w:rsid w:val="00345D7C"/>
    <w:rsid w:val="00352BFE"/>
    <w:rsid w:val="003773E0"/>
    <w:rsid w:val="00397A61"/>
    <w:rsid w:val="003E6EBF"/>
    <w:rsid w:val="004378C6"/>
    <w:rsid w:val="004E7C16"/>
    <w:rsid w:val="005338F9"/>
    <w:rsid w:val="00553111"/>
    <w:rsid w:val="005822BD"/>
    <w:rsid w:val="00582494"/>
    <w:rsid w:val="006067E5"/>
    <w:rsid w:val="006A000B"/>
    <w:rsid w:val="007316E0"/>
    <w:rsid w:val="0084203B"/>
    <w:rsid w:val="008E1042"/>
    <w:rsid w:val="00900B99"/>
    <w:rsid w:val="00B54D88"/>
    <w:rsid w:val="00B623F4"/>
    <w:rsid w:val="00C019B2"/>
    <w:rsid w:val="00E2215A"/>
    <w:rsid w:val="00E83A4F"/>
    <w:rsid w:val="00F5594A"/>
    <w:rsid w:val="00FA40F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A16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rsid w:val="008E1042"/>
    <w:pPr>
      <w:keepNext/>
      <w:keepLines/>
      <w:jc w:val="center"/>
      <w:outlineLvl w:val="0"/>
    </w:pPr>
    <w:rPr>
      <w:b/>
      <w:color w:val="000000" w:themeColor="text1"/>
      <w:sz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autoRedefine/>
    <w:uiPriority w:val="9"/>
    <w:unhideWhenUsed/>
    <w:rsid w:val="007316E0"/>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4E7C1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E7C16"/>
    <w:pPr>
      <w:spacing w:after="100"/>
    </w:pPr>
  </w:style>
  <w:style w:type="paragraph" w:styleId="TOC2">
    <w:name w:val="toc 2"/>
    <w:basedOn w:val="Normal"/>
    <w:next w:val="Normal"/>
    <w:autoRedefine/>
    <w:uiPriority w:val="39"/>
    <w:unhideWhenUsed/>
    <w:rsid w:val="004E7C16"/>
    <w:pPr>
      <w:spacing w:after="100"/>
      <w:ind w:left="240"/>
    </w:pPr>
  </w:style>
  <w:style w:type="character" w:styleId="Hyperlink">
    <w:name w:val="Hyperlink"/>
    <w:basedOn w:val="DefaultParagraphFont"/>
    <w:uiPriority w:val="99"/>
    <w:unhideWhenUsed/>
    <w:rsid w:val="004E7C16"/>
    <w:rPr>
      <w:color w:val="0000FF" w:themeColor="hyperlink"/>
      <w:u w:val="single"/>
    </w:rPr>
  </w:style>
  <w:style w:type="paragraph" w:styleId="Header">
    <w:name w:val="header"/>
    <w:basedOn w:val="Normal"/>
    <w:link w:val="HeaderChar"/>
    <w:uiPriority w:val="99"/>
    <w:unhideWhenUsed/>
    <w:rsid w:val="006067E5"/>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067E5"/>
  </w:style>
  <w:style w:type="paragraph" w:styleId="Footer">
    <w:name w:val="footer"/>
    <w:basedOn w:val="Normal"/>
    <w:link w:val="FooterChar"/>
    <w:uiPriority w:val="99"/>
    <w:unhideWhenUsed/>
    <w:rsid w:val="006067E5"/>
    <w:pPr>
      <w:tabs>
        <w:tab w:val="center" w:pos="4513"/>
        <w:tab w:val="right" w:pos="9026"/>
      </w:tabs>
      <w:spacing w:before="0" w:line="240" w:lineRule="auto"/>
    </w:pPr>
  </w:style>
  <w:style w:type="character" w:customStyle="1" w:styleId="FooterChar">
    <w:name w:val="Footer Char"/>
    <w:basedOn w:val="DefaultParagraphFont"/>
    <w:link w:val="Footer"/>
    <w:uiPriority w:val="99"/>
    <w:rsid w:val="006067E5"/>
  </w:style>
  <w:style w:type="paragraph" w:styleId="NoSpacing">
    <w:name w:val="No Spacing"/>
    <w:uiPriority w:val="1"/>
    <w:qFormat/>
    <w:rsid w:val="008E1042"/>
    <w:pPr>
      <w:spacing w:before="0" w:line="240" w:lineRule="auto"/>
    </w:pPr>
  </w:style>
  <w:style w:type="paragraph" w:styleId="TOC3">
    <w:name w:val="toc 3"/>
    <w:basedOn w:val="Normal"/>
    <w:next w:val="Normal"/>
    <w:autoRedefine/>
    <w:uiPriority w:val="39"/>
    <w:unhideWhenUsed/>
    <w:rsid w:val="0084203B"/>
    <w:pPr>
      <w:spacing w:after="100"/>
      <w:ind w:left="480"/>
    </w:pPr>
  </w:style>
  <w:style w:type="character" w:styleId="UnresolvedMention">
    <w:name w:val="Unresolved Mention"/>
    <w:basedOn w:val="DefaultParagraphFont"/>
    <w:uiPriority w:val="99"/>
    <w:semiHidden/>
    <w:unhideWhenUsed/>
    <w:rsid w:val="003E6E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remierinn.com/gb/en/why/gosh-childrens-charit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09FCA-58BA-4912-96D4-1C7F8CDE8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2024-10-18T21:36:00Z</dcterms:created>
  <dcterms:modified xsi:type="dcterms:W3CDTF">2024-10-18T21:43:00Z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c9cb5d5dedd371658b5fadc8ebcd8892cee274627ff6b6268e9c7c3cad878775</vt:lpwstr>
  </property>
</Properties>
</file>