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3899EE1A" w:rsidP="3899EE1A" w:rsidRDefault="3899EE1A" w14:paraId="6A43280F" w14:textId="15B2E708">
      <w:pPr>
        <w:rPr>
          <w:sz w:val="52"/>
          <w:szCs w:val="52"/>
        </w:rPr>
      </w:pPr>
    </w:p>
    <w:p w:rsidR="14B6F7EF" w:rsidP="14B6F7EF" w:rsidRDefault="14B6F7EF" w14:paraId="28FA2B75" w14:textId="79EE64AF">
      <w:pPr>
        <w:rPr>
          <w:sz w:val="52"/>
          <w:szCs w:val="52"/>
        </w:rPr>
      </w:pPr>
    </w:p>
    <w:p w:rsidR="5E7AFF0D" w:rsidP="5E7AFF0D" w:rsidRDefault="5E7AFF0D" w14:paraId="064C8B50" w14:textId="6E7CFECB">
      <w:pPr>
        <w:jc w:val="center"/>
        <w:rPr>
          <w:sz w:val="52"/>
          <w:szCs w:val="52"/>
        </w:rPr>
      </w:pPr>
    </w:p>
    <w:p w:rsidR="696186D3" w:rsidP="14B6F7EF" w:rsidRDefault="696186D3" w14:paraId="7153C05A" w14:textId="5049DCEF">
      <w:pPr>
        <w:jc w:val="center"/>
        <w:rPr>
          <w:sz w:val="52"/>
          <w:szCs w:val="52"/>
        </w:rPr>
      </w:pPr>
      <w:r w:rsidRPr="14B6F7EF">
        <w:rPr>
          <w:sz w:val="52"/>
          <w:szCs w:val="52"/>
        </w:rPr>
        <w:t>Ford: Organisational Functions and Management Approaches</w:t>
      </w:r>
    </w:p>
    <w:p w:rsidR="36027887" w:rsidP="14B6F7EF" w:rsidRDefault="36027887" w14:paraId="64C35167" w14:textId="18283BD9">
      <w:pPr>
        <w:jc w:val="center"/>
        <w:rPr>
          <w:sz w:val="36"/>
          <w:szCs w:val="36"/>
        </w:rPr>
      </w:pPr>
      <w:r w:rsidRPr="3592449E">
        <w:rPr>
          <w:sz w:val="36"/>
          <w:szCs w:val="36"/>
        </w:rPr>
        <w:t>By Alyssia Frampton</w:t>
      </w:r>
    </w:p>
    <w:p w:rsidR="74EA8464" w:rsidP="3592449E" w:rsidRDefault="74EA8464" w14:paraId="3E1F318B" w14:textId="4C36F1F5">
      <w:pPr>
        <w:jc w:val="center"/>
        <w:rPr>
          <w:sz w:val="36"/>
          <w:szCs w:val="36"/>
        </w:rPr>
      </w:pPr>
      <w:r w:rsidRPr="1DE2B2DB" w:rsidR="74EA8464">
        <w:rPr>
          <w:sz w:val="36"/>
          <w:szCs w:val="36"/>
        </w:rPr>
        <w:t>Word Count: 1</w:t>
      </w:r>
      <w:r w:rsidRPr="1DE2B2DB" w:rsidR="632B310F">
        <w:rPr>
          <w:sz w:val="36"/>
          <w:szCs w:val="36"/>
        </w:rPr>
        <w:t>696</w:t>
      </w:r>
    </w:p>
    <w:p w:rsidR="14B6F7EF" w:rsidRDefault="14B6F7EF" w14:paraId="56E48D6F" w14:textId="4B12BA9C"/>
    <w:p w:rsidR="14B6F7EF" w:rsidRDefault="14B6F7EF" w14:paraId="4F2EB32E" w14:textId="7C5F7EC6"/>
    <w:p w:rsidR="14B6F7EF" w:rsidRDefault="14B6F7EF" w14:paraId="733E7021" w14:textId="504B17B5"/>
    <w:p w:rsidR="14B6F7EF" w:rsidRDefault="14B6F7EF" w14:paraId="70F85FC3" w14:textId="2385AD71"/>
    <w:p w:rsidR="14B6F7EF" w:rsidRDefault="14B6F7EF" w14:paraId="566C2EA9" w14:textId="32ADBB98"/>
    <w:p w:rsidR="14B6F7EF" w:rsidRDefault="14B6F7EF" w14:paraId="76CCB7F7" w14:textId="0F2262A4"/>
    <w:p w:rsidR="14B6F7EF" w:rsidRDefault="14B6F7EF" w14:paraId="4D96DC3D" w14:textId="56F4A035"/>
    <w:p w:rsidR="14B6F7EF" w:rsidRDefault="14B6F7EF" w14:paraId="533E1167" w14:textId="02C0175A"/>
    <w:p w:rsidR="14B6F7EF" w:rsidRDefault="14B6F7EF" w14:paraId="4E002D10" w14:textId="0A551486"/>
    <w:p w:rsidR="14B6F7EF" w:rsidRDefault="14B6F7EF" w14:paraId="093BAD32" w14:textId="38502642"/>
    <w:p w:rsidR="14B6F7EF" w:rsidRDefault="14B6F7EF" w14:paraId="3E52B388" w14:textId="3C8719A5"/>
    <w:p w:rsidR="14B6F7EF" w:rsidRDefault="14B6F7EF" w14:paraId="29778FD1" w14:textId="1563D1FE"/>
    <w:p w:rsidR="14B6F7EF" w:rsidRDefault="14B6F7EF" w14:paraId="77573F6D" w14:textId="67B28527"/>
    <w:p w:rsidR="14B6F7EF" w:rsidRDefault="14B6F7EF" w14:paraId="5BFCC9B4" w14:textId="7CA8B235"/>
    <w:p w:rsidR="14B6F7EF" w:rsidRDefault="14B6F7EF" w14:paraId="0E179D37" w14:textId="36A929DE"/>
    <w:p w:rsidR="14B6F7EF" w:rsidRDefault="14B6F7EF" w14:paraId="5BF28C18" w14:textId="3C19E935"/>
    <w:p w:rsidR="14B6F7EF" w:rsidRDefault="14B6F7EF" w14:paraId="54DA8794" w14:textId="2F49D9FD"/>
    <w:p w:rsidR="14B6F7EF" w:rsidRDefault="14B6F7EF" w14:paraId="388A009D" w14:textId="0E591013"/>
    <w:p w:rsidR="14B6F7EF" w:rsidRDefault="14B6F7EF" w14:paraId="07AF67EC" w14:textId="52D29C2E"/>
    <w:p w:rsidR="14B6F7EF" w:rsidRDefault="14B6F7EF" w14:paraId="1100B717" w14:textId="7952DB2B"/>
    <w:p w:rsidR="14B6F7EF" w:rsidRDefault="14B6F7EF" w14:paraId="7DF513F1" w14:textId="19E8CED4"/>
    <w:p w:rsidR="14B6F7EF" w:rsidP="14B6F7EF" w:rsidRDefault="14B6F7EF" w14:paraId="49EC7C13" w14:textId="4390575D">
      <w:pPr>
        <w:rPr>
          <w:sz w:val="52"/>
          <w:szCs w:val="52"/>
        </w:rPr>
      </w:pPr>
    </w:p>
    <w:p w:rsidR="3899EE1A" w:rsidP="3899EE1A" w:rsidRDefault="3899EE1A" w14:paraId="62668AD5" w14:textId="48F4C8B5">
      <w:pPr>
        <w:jc w:val="center"/>
        <w:rPr>
          <w:sz w:val="52"/>
          <w:szCs w:val="52"/>
        </w:rPr>
      </w:pPr>
    </w:p>
    <w:p w:rsidR="3D56EC90" w:rsidP="14B6F7EF" w:rsidRDefault="3D56EC90" w14:paraId="235E0A75" w14:textId="291AE005">
      <w:pPr>
        <w:jc w:val="center"/>
        <w:rPr>
          <w:sz w:val="52"/>
          <w:szCs w:val="52"/>
        </w:rPr>
      </w:pPr>
      <w:r w:rsidRPr="3592449E">
        <w:rPr>
          <w:sz w:val="52"/>
          <w:szCs w:val="52"/>
        </w:rPr>
        <w:t>Contents Page</w:t>
      </w:r>
    </w:p>
    <w:tbl>
      <w:tblPr>
        <w:tblStyle w:val="TableGrid"/>
        <w:tblW w:w="0" w:type="auto"/>
        <w:tblLayout w:type="fixed"/>
        <w:tblLook w:val="06A0" w:firstRow="1" w:lastRow="0" w:firstColumn="1" w:lastColumn="0" w:noHBand="1" w:noVBand="1"/>
      </w:tblPr>
      <w:tblGrid>
        <w:gridCol w:w="6210"/>
        <w:gridCol w:w="2805"/>
      </w:tblGrid>
      <w:tr w:rsidR="3592449E" w:rsidTr="06BAE56F" w14:paraId="5E7FB1AD"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1156A76A" w14:textId="4F25A953">
            <w:r>
              <w:t>Introduction</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42604AF2" w14:paraId="5C14BC63" w14:textId="7083B916">
            <w:pPr>
              <w:jc w:val="right"/>
            </w:pPr>
            <w:r>
              <w:t>3</w:t>
            </w:r>
          </w:p>
        </w:tc>
      </w:tr>
      <w:tr w:rsidR="3592449E" w:rsidTr="06BAE56F" w14:paraId="26EB8688"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4F4907C8" w14:textId="14CFE595">
            <w:r>
              <w:t>Overview of Organisation</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741A4EA7" w14:paraId="1FDD7C6E" w14:textId="1E9CE982">
            <w:pPr>
              <w:jc w:val="right"/>
            </w:pPr>
            <w:r>
              <w:t>3</w:t>
            </w:r>
          </w:p>
        </w:tc>
      </w:tr>
      <w:tr w:rsidR="3592449E" w:rsidTr="06BAE56F" w14:paraId="0EF89817"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0B0F6F37" w14:textId="3DDC63C4">
            <w:r>
              <w:t>History of Ford and Management Approach Types</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57AACDE9" w14:paraId="220F5230" w14:textId="2456FE9E">
            <w:pPr>
              <w:jc w:val="right"/>
            </w:pPr>
            <w:r>
              <w:t>3</w:t>
            </w:r>
          </w:p>
        </w:tc>
      </w:tr>
      <w:tr w:rsidR="3592449E" w:rsidTr="06BAE56F" w14:paraId="3AB00781"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7136C70D" w14:textId="4B3608B6">
            <w:r>
              <w:t>Approach to Management</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7B7A8732" w14:paraId="6D2A4182" w14:textId="667B1A92">
            <w:pPr>
              <w:jc w:val="right"/>
            </w:pPr>
            <w:r>
              <w:t>4</w:t>
            </w:r>
          </w:p>
        </w:tc>
      </w:tr>
      <w:tr w:rsidR="3592449E" w:rsidTr="06BAE56F" w14:paraId="5F7B3A89"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7388D3D3" w14:textId="759955BB">
            <w:r>
              <w:t>Employee Motivation</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2C7A8508" w14:paraId="75F87C9D" w14:textId="3DA93064">
            <w:pPr>
              <w:jc w:val="right"/>
            </w:pPr>
            <w:r>
              <w:t>5</w:t>
            </w:r>
          </w:p>
        </w:tc>
      </w:tr>
      <w:tr w:rsidR="3592449E" w:rsidTr="06BAE56F" w14:paraId="4399A83C"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3AD7190C" w14:textId="4394B6AB">
            <w:r>
              <w:t>Perception and Communication</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46E6F248" w14:paraId="589D0DEE" w14:textId="500853DB">
            <w:pPr>
              <w:jc w:val="right"/>
            </w:pPr>
            <w:r>
              <w:t>6</w:t>
            </w:r>
          </w:p>
        </w:tc>
      </w:tr>
      <w:tr w:rsidR="3592449E" w:rsidTr="06BAE56F" w14:paraId="3F36B5A1"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521D315D" w14:textId="47E26A93">
            <w:r>
              <w:t>Conclusion</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06BAE56F" w:rsidRDefault="7DFBD2F5" w14:paraId="5BD08811" w14:textId="3E7728CF">
            <w:pPr>
              <w:jc w:val="right"/>
            </w:pPr>
            <w:r>
              <w:t>7</w:t>
            </w:r>
          </w:p>
        </w:tc>
      </w:tr>
      <w:tr w:rsidR="3592449E" w:rsidTr="06BAE56F" w14:paraId="052266AE" w14:textId="77777777">
        <w:trPr>
          <w:trHeight w:val="300"/>
        </w:trPr>
        <w:tc>
          <w:tcPr>
            <w:tcW w:w="62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590BD51E" w14:textId="210E4E94">
            <w:r>
              <w:t>References</w:t>
            </w:r>
          </w:p>
        </w:tc>
        <w:tc>
          <w:tcPr>
            <w:tcW w:w="280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5E839302" w:rsidP="3592449E" w:rsidRDefault="5E839302" w14:paraId="34466B00" w14:textId="23FBC773">
            <w:pPr>
              <w:jc w:val="right"/>
            </w:pPr>
            <w:r>
              <w:t>9</w:t>
            </w:r>
          </w:p>
        </w:tc>
      </w:tr>
    </w:tbl>
    <w:p w:rsidR="14B6F7EF" w:rsidRDefault="14B6F7EF" w14:paraId="092A1227" w14:textId="1C2C4698"/>
    <w:p w:rsidR="14B6F7EF" w:rsidRDefault="14B6F7EF" w14:paraId="60601132" w14:textId="1784F486"/>
    <w:p w:rsidR="14B6F7EF" w:rsidP="14B6F7EF" w:rsidRDefault="14B6F7EF" w14:paraId="3730B6DA" w14:textId="1FDAB511"/>
    <w:p w:rsidR="14B6F7EF" w:rsidP="14B6F7EF" w:rsidRDefault="14B6F7EF" w14:paraId="366D4F78" w14:textId="338558EE"/>
    <w:p w:rsidR="14B6F7EF" w:rsidP="14B6F7EF" w:rsidRDefault="14B6F7EF" w14:paraId="43822006" w14:textId="313BD5DD"/>
    <w:p w:rsidR="14B6F7EF" w:rsidP="14B6F7EF" w:rsidRDefault="14B6F7EF" w14:paraId="3FC715E8" w14:textId="17D735F2"/>
    <w:p w:rsidR="14B6F7EF" w:rsidP="14B6F7EF" w:rsidRDefault="14B6F7EF" w14:paraId="32493D37" w14:textId="78C5EDAF"/>
    <w:p w:rsidR="14B6F7EF" w:rsidP="14B6F7EF" w:rsidRDefault="14B6F7EF" w14:paraId="7ACD8028" w14:textId="40A44830"/>
    <w:p w:rsidR="14B6F7EF" w:rsidP="14B6F7EF" w:rsidRDefault="14B6F7EF" w14:paraId="132D267B" w14:textId="7FC4BF1B"/>
    <w:p w:rsidR="14B6F7EF" w:rsidP="14B6F7EF" w:rsidRDefault="14B6F7EF" w14:paraId="0F256AC1" w14:textId="16A9A892"/>
    <w:p w:rsidR="14B6F7EF" w:rsidP="14B6F7EF" w:rsidRDefault="14B6F7EF" w14:paraId="35AC0F70" w14:textId="7A15E964"/>
    <w:p w:rsidR="14B6F7EF" w:rsidP="14B6F7EF" w:rsidRDefault="14B6F7EF" w14:paraId="5DB751EF" w14:textId="1399FEA5"/>
    <w:p w:rsidR="14B6F7EF" w:rsidP="14B6F7EF" w:rsidRDefault="14B6F7EF" w14:paraId="1DC01D2E" w14:textId="3B134F68"/>
    <w:p w:rsidR="14B6F7EF" w:rsidP="14B6F7EF" w:rsidRDefault="14B6F7EF" w14:paraId="5B2DE6C3" w14:textId="0CDC006D"/>
    <w:p w:rsidR="5E7AFF0D" w:rsidP="5E7AFF0D" w:rsidRDefault="5E7AFF0D" w14:paraId="694AE035" w14:textId="7E36F870">
      <w:pPr>
        <w:jc w:val="center"/>
        <w:rPr>
          <w:sz w:val="36"/>
          <w:szCs w:val="36"/>
        </w:rPr>
      </w:pPr>
    </w:p>
    <w:p w:rsidR="3592449E" w:rsidP="3592449E" w:rsidRDefault="3592449E" w14:paraId="21077664" w14:textId="762BA238">
      <w:pPr>
        <w:jc w:val="center"/>
        <w:rPr>
          <w:sz w:val="36"/>
          <w:szCs w:val="36"/>
        </w:rPr>
      </w:pPr>
    </w:p>
    <w:p w:rsidR="3592449E" w:rsidP="3592449E" w:rsidRDefault="3592449E" w14:paraId="43EFC112" w14:textId="187FA256">
      <w:pPr>
        <w:jc w:val="center"/>
        <w:rPr>
          <w:sz w:val="36"/>
          <w:szCs w:val="36"/>
        </w:rPr>
      </w:pPr>
    </w:p>
    <w:p w:rsidR="2EE96389" w:rsidP="14B6F7EF" w:rsidRDefault="2EE96389" w14:paraId="4C5CB0D7" w14:textId="5BCE49C4">
      <w:pPr>
        <w:jc w:val="center"/>
        <w:rPr>
          <w:sz w:val="36"/>
          <w:szCs w:val="36"/>
        </w:rPr>
      </w:pPr>
      <w:r w:rsidRPr="5E7AFF0D">
        <w:rPr>
          <w:sz w:val="36"/>
          <w:szCs w:val="36"/>
        </w:rPr>
        <w:t>Introduction</w:t>
      </w:r>
    </w:p>
    <w:p w:rsidR="574A6CEE" w:rsidP="14B6F7EF" w:rsidRDefault="574A6CEE" w14:paraId="0362BA50" w14:textId="29F86952">
      <w:r>
        <w:t>During this r</w:t>
      </w:r>
      <w:r w:rsidR="4EC49251">
        <w:t xml:space="preserve">eport I will </w:t>
      </w:r>
      <w:r w:rsidR="31F1AC80">
        <w:t xml:space="preserve">detail Ford </w:t>
      </w:r>
      <w:r w:rsidR="244D05C8">
        <w:t xml:space="preserve">Motor Company’s approach to </w:t>
      </w:r>
      <w:r w:rsidR="56027985">
        <w:t xml:space="preserve">management and organisational functions and evaluate its effectiveness against staff motivation, perception and communication. </w:t>
      </w:r>
      <w:r w:rsidR="6CE7240B">
        <w:t xml:space="preserve">I have chosen Ford for this evaluation because of its rich history and popularity </w:t>
      </w:r>
      <w:r w:rsidR="3823F8AA">
        <w:t xml:space="preserve">in contemporary society. </w:t>
      </w:r>
    </w:p>
    <w:p w:rsidR="14B6F7EF" w:rsidP="14B6F7EF" w:rsidRDefault="14B6F7EF" w14:paraId="58743AC4" w14:textId="4CE21DDC"/>
    <w:p w:rsidR="14B6F7EF" w:rsidP="14B6F7EF" w:rsidRDefault="14B6F7EF" w14:paraId="1DA2192D" w14:textId="61A3F0A5"/>
    <w:p w:rsidR="33E18AE4" w:rsidP="14B6F7EF" w:rsidRDefault="33E18AE4" w14:paraId="7A7D7BF5" w14:textId="676F47F3">
      <w:pPr>
        <w:jc w:val="center"/>
        <w:rPr>
          <w:sz w:val="36"/>
          <w:szCs w:val="36"/>
        </w:rPr>
      </w:pPr>
      <w:r w:rsidRPr="14B6F7EF">
        <w:rPr>
          <w:sz w:val="36"/>
          <w:szCs w:val="36"/>
        </w:rPr>
        <w:t>Overview of Ford Motor Company</w:t>
      </w:r>
    </w:p>
    <w:p w:rsidR="08609CEB" w:rsidP="14B6F7EF" w:rsidRDefault="08609CEB" w14:paraId="6D5EDE9D" w14:textId="7973B385">
      <w:r w:rsidR="08609CEB">
        <w:rPr/>
        <w:t>Ford Motor Company is</w:t>
      </w:r>
      <w:r w:rsidR="7C9340B8">
        <w:rPr/>
        <w:t xml:space="preserve"> a global company that specialises in vehicle development. </w:t>
      </w:r>
      <w:r w:rsidR="28A22262">
        <w:rPr/>
        <w:t xml:space="preserve">With </w:t>
      </w:r>
      <w:r w:rsidR="28A22262">
        <w:rPr/>
        <w:t>roughly 4.4</w:t>
      </w:r>
      <w:r w:rsidR="28A22262">
        <w:rPr/>
        <w:t xml:space="preserve"> million vehicles sold in 2023, they are a leading brand in the market </w:t>
      </w:r>
      <w:r w:rsidR="0E1F056D">
        <w:rPr/>
        <w:t xml:space="preserve">and </w:t>
      </w:r>
      <w:r w:rsidR="2CCA1251">
        <w:rPr/>
        <w:t xml:space="preserve">are </w:t>
      </w:r>
      <w:r w:rsidR="0E1F056D">
        <w:rPr/>
        <w:t>one of the most valued car brands</w:t>
      </w:r>
      <w:r w:rsidR="40D8FCF3">
        <w:rPr/>
        <w:t xml:space="preserve"> internationally</w:t>
      </w:r>
      <w:r w:rsidR="1133C89D">
        <w:rPr/>
        <w:t xml:space="preserve">. </w:t>
      </w:r>
      <w:r w:rsidR="24FF3620">
        <w:rPr/>
        <w:t>The business ha</w:t>
      </w:r>
      <w:r w:rsidR="7F31F1D4">
        <w:rPr/>
        <w:t>d</w:t>
      </w:r>
      <w:r w:rsidR="24FF3620">
        <w:rPr/>
        <w:t xml:space="preserve"> an estimated value of 9.1 billion U</w:t>
      </w:r>
      <w:r w:rsidR="668CBE91">
        <w:rPr/>
        <w:t>S dollars</w:t>
      </w:r>
      <w:r w:rsidR="7980BB0E">
        <w:rPr/>
        <w:t xml:space="preserve"> in 2022 (Statista, 2024). </w:t>
      </w:r>
      <w:r w:rsidR="171D0305">
        <w:rPr/>
        <w:t xml:space="preserve">Ford </w:t>
      </w:r>
      <w:r w:rsidR="06B260CB">
        <w:rPr/>
        <w:t xml:space="preserve">also offer services like </w:t>
      </w:r>
      <w:r w:rsidR="171D0305">
        <w:rPr/>
        <w:t>vehicle technicians, extended opening hours and options for courtesy cars</w:t>
      </w:r>
      <w:r w:rsidR="7B381556">
        <w:rPr/>
        <w:t xml:space="preserve"> </w:t>
      </w:r>
      <w:r w:rsidR="4B211E81">
        <w:rPr/>
        <w:t xml:space="preserve">in hopes to keep a Ford car running efficiently for </w:t>
      </w:r>
      <w:r w:rsidR="1762098F">
        <w:rPr/>
        <w:t xml:space="preserve">as long as possible. </w:t>
      </w:r>
      <w:r w:rsidR="712E9E59">
        <w:rPr/>
        <w:t>The business</w:t>
      </w:r>
      <w:r w:rsidR="10CE440C">
        <w:rPr/>
        <w:t xml:space="preserve"> writes their mission statement as </w:t>
      </w:r>
      <w:r w:rsidR="3FC3CCC2">
        <w:rPr/>
        <w:t xml:space="preserve">“To build a better world, where </w:t>
      </w:r>
      <w:r w:rsidR="1C236E49">
        <w:rPr/>
        <w:t>every person is free to move and pursue their dreams” (Ford</w:t>
      </w:r>
      <w:r w:rsidR="0E8592C8">
        <w:rPr/>
        <w:t>, 2024</w:t>
      </w:r>
      <w:r w:rsidR="1C236E49">
        <w:rPr/>
        <w:t xml:space="preserve">). </w:t>
      </w:r>
    </w:p>
    <w:p w:rsidR="14B6F7EF" w:rsidP="14B6F7EF" w:rsidRDefault="14B6F7EF" w14:paraId="71A8F51F" w14:textId="4A4B560D"/>
    <w:p w:rsidR="14B6F7EF" w:rsidP="14B6F7EF" w:rsidRDefault="14B6F7EF" w14:paraId="2CE07E0A" w14:textId="2D91B9EF"/>
    <w:p w:rsidR="1762098F" w:rsidP="14B6F7EF" w:rsidRDefault="1762098F" w14:paraId="470D25CE" w14:textId="6BE0040D">
      <w:pPr>
        <w:jc w:val="center"/>
        <w:rPr>
          <w:sz w:val="36"/>
          <w:szCs w:val="36"/>
        </w:rPr>
      </w:pPr>
      <w:r w:rsidRPr="5E7AFF0D">
        <w:rPr>
          <w:sz w:val="36"/>
          <w:szCs w:val="36"/>
        </w:rPr>
        <w:t>History</w:t>
      </w:r>
      <w:r w:rsidRPr="5E7AFF0D" w:rsidR="6C3A85D5">
        <w:rPr>
          <w:sz w:val="36"/>
          <w:szCs w:val="36"/>
        </w:rPr>
        <w:t xml:space="preserve"> of Ford and Management Approach</w:t>
      </w:r>
      <w:r w:rsidRPr="5E7AFF0D" w:rsidR="6146F7E6">
        <w:rPr>
          <w:sz w:val="36"/>
          <w:szCs w:val="36"/>
        </w:rPr>
        <w:t xml:space="preserve"> Types</w:t>
      </w:r>
    </w:p>
    <w:p w:rsidR="2A580289" w:rsidP="3899EE1A" w:rsidRDefault="2A580289" w14:paraId="42F91DF3" w14:textId="3A8A7A91">
      <w:r w:rsidRPr="3899EE1A">
        <w:t xml:space="preserve">The founder of Ford, Henry Ford, </w:t>
      </w:r>
      <w:r w:rsidRPr="3899EE1A" w:rsidR="0DBABA2D">
        <w:t>started the business in June 1903. He became the sole owner in 1919</w:t>
      </w:r>
      <w:r w:rsidRPr="3899EE1A" w:rsidR="2CA8D5F4">
        <w:t xml:space="preserve"> after which he diverted priorities </w:t>
      </w:r>
      <w:r w:rsidRPr="3899EE1A" w:rsidR="65504071">
        <w:t>from profit to improving production and the engineering of vehicles</w:t>
      </w:r>
      <w:r w:rsidRPr="3899EE1A" w:rsidR="6427742E">
        <w:t xml:space="preserve"> (Link. S, 2018).</w:t>
      </w:r>
      <w:r w:rsidRPr="3899EE1A" w:rsidR="69204D7C">
        <w:t xml:space="preserve"> </w:t>
      </w:r>
    </w:p>
    <w:p w:rsidR="2A580289" w:rsidP="3899EE1A" w:rsidRDefault="69204D7C" w14:paraId="19702881" w14:textId="3C714375">
      <w:pPr>
        <w:ind w:left="720"/>
        <w:rPr>
          <w:sz w:val="20"/>
          <w:szCs w:val="20"/>
        </w:rPr>
      </w:pPr>
      <w:r w:rsidRPr="1DE2B2DB" w:rsidR="69204D7C">
        <w:rPr>
          <w:sz w:val="20"/>
          <w:szCs w:val="20"/>
        </w:rPr>
        <w:t xml:space="preserve">H. </w:t>
      </w:r>
      <w:r w:rsidRPr="1DE2B2DB" w:rsidR="639FFAEA">
        <w:rPr>
          <w:sz w:val="20"/>
          <w:szCs w:val="20"/>
        </w:rPr>
        <w:t xml:space="preserve">Ford made his first car in 1893 and 10 years later the created Ford Motor Company </w:t>
      </w:r>
      <w:r w:rsidRPr="1DE2B2DB" w:rsidR="7C4A0517">
        <w:rPr>
          <w:sz w:val="20"/>
          <w:szCs w:val="20"/>
        </w:rPr>
        <w:t>started production for the Ford 1708 Ford passenger cars. By 191</w:t>
      </w:r>
      <w:r w:rsidRPr="1DE2B2DB" w:rsidR="4F531715">
        <w:rPr>
          <w:sz w:val="20"/>
          <w:szCs w:val="20"/>
        </w:rPr>
        <w:t>9</w:t>
      </w:r>
      <w:r w:rsidRPr="1DE2B2DB" w:rsidR="7C4A0517">
        <w:rPr>
          <w:sz w:val="20"/>
          <w:szCs w:val="20"/>
        </w:rPr>
        <w:t xml:space="preserve"> over </w:t>
      </w:r>
      <w:r w:rsidRPr="1DE2B2DB" w:rsidR="54F092E0">
        <w:rPr>
          <w:sz w:val="20"/>
          <w:szCs w:val="20"/>
        </w:rPr>
        <w:t xml:space="preserve">a million cars were being made a year and this doubled by 1923. </w:t>
      </w:r>
      <w:r w:rsidRPr="1DE2B2DB" w:rsidR="2E7D2711">
        <w:rPr>
          <w:sz w:val="20"/>
          <w:szCs w:val="20"/>
        </w:rPr>
        <w:t xml:space="preserve">His introduction of the moving assembly line was saturated in the good publicity that it was a technological advancement compared to what </w:t>
      </w:r>
      <w:r w:rsidRPr="1DE2B2DB" w:rsidR="7C0598B3">
        <w:rPr>
          <w:sz w:val="20"/>
          <w:szCs w:val="20"/>
        </w:rPr>
        <w:t>Galbraith, 1963 described him to be as a fraud</w:t>
      </w:r>
      <w:r w:rsidRPr="1DE2B2DB" w:rsidR="43DA4941">
        <w:rPr>
          <w:sz w:val="20"/>
          <w:szCs w:val="20"/>
        </w:rPr>
        <w:t xml:space="preserve"> </w:t>
      </w:r>
      <w:r w:rsidRPr="1DE2B2DB" w:rsidR="7C0598B3">
        <w:rPr>
          <w:sz w:val="20"/>
          <w:szCs w:val="20"/>
        </w:rPr>
        <w:t>(Beynon,</w:t>
      </w:r>
      <w:r w:rsidRPr="1DE2B2DB" w:rsidR="52019300">
        <w:rPr>
          <w:sz w:val="20"/>
          <w:szCs w:val="20"/>
        </w:rPr>
        <w:t>19</w:t>
      </w:r>
      <w:r w:rsidRPr="1DE2B2DB" w:rsidR="01CC480A">
        <w:rPr>
          <w:sz w:val="20"/>
          <w:szCs w:val="20"/>
        </w:rPr>
        <w:t>84</w:t>
      </w:r>
      <w:r w:rsidRPr="1DE2B2DB" w:rsidR="52019300">
        <w:rPr>
          <w:sz w:val="20"/>
          <w:szCs w:val="20"/>
        </w:rPr>
        <w:t xml:space="preserve">, p. 31-32). </w:t>
      </w:r>
    </w:p>
    <w:p w:rsidR="3899EE1A" w:rsidP="3899EE1A" w:rsidRDefault="3899EE1A" w14:paraId="2E556AD1" w14:textId="2031DEC3"/>
    <w:p w:rsidR="507A84C6" w:rsidP="06BAE56F" w:rsidRDefault="507A84C6" w14:paraId="77BE6B96" w14:textId="61977DEF">
      <w:r>
        <w:rPr>
          <w:noProof/>
        </w:rPr>
        <w:drawing>
          <wp:inline distT="0" distB="0" distL="0" distR="0" wp14:anchorId="4249FB0B" wp14:editId="40CE1CA9">
            <wp:extent cx="5951972" cy="4159331"/>
            <wp:effectExtent l="0" t="0" r="0" b="0"/>
            <wp:docPr id="1646138621" name="Picture 164613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138621"/>
                    <pic:cNvPicPr/>
                  </pic:nvPicPr>
                  <pic:blipFill>
                    <a:blip r:embed="rId8">
                      <a:extLst>
                        <a:ext uri="{28A0092B-C50C-407E-A947-70E740481C1C}">
                          <a14:useLocalDpi xmlns:a14="http://schemas.microsoft.com/office/drawing/2010/main" val="0"/>
                        </a:ext>
                      </a:extLst>
                    </a:blip>
                    <a:stretch>
                      <a:fillRect/>
                    </a:stretch>
                  </pic:blipFill>
                  <pic:spPr>
                    <a:xfrm>
                      <a:off x="0" y="0"/>
                      <a:ext cx="5951972" cy="4159331"/>
                    </a:xfrm>
                    <a:prstGeom prst="rect">
                      <a:avLst/>
                    </a:prstGeom>
                  </pic:spPr>
                </pic:pic>
              </a:graphicData>
            </a:graphic>
          </wp:inline>
        </w:drawing>
      </w:r>
      <w:r>
        <w:t>(Figure 1</w:t>
      </w:r>
      <w:r w:rsidR="39CCA9B6">
        <w:t>, made using Canva</w:t>
      </w:r>
      <w:r>
        <w:t>)</w:t>
      </w:r>
      <w:r w:rsidR="66154213">
        <w:t xml:space="preserve"> (Frampton, 2024</w:t>
      </w:r>
      <w:r w:rsidR="5273296F">
        <w:t xml:space="preserve">; Wood, 2018; </w:t>
      </w:r>
      <w:r w:rsidR="27A7E913">
        <w:t>Mcloed, 2024</w:t>
      </w:r>
      <w:r w:rsidR="66154213">
        <w:t>)</w:t>
      </w:r>
    </w:p>
    <w:p w:rsidR="507A84C6" w:rsidP="5E7AFF0D" w:rsidRDefault="507A84C6" w14:paraId="61946E33" w14:textId="52597CC8">
      <w:r>
        <w:t xml:space="preserve">The image above (Figure 1) </w:t>
      </w:r>
      <w:r w:rsidR="1CB26471">
        <w:t xml:space="preserve">shows the timeline of management </w:t>
      </w:r>
      <w:r w:rsidR="2ACE74FD">
        <w:t>approaches</w:t>
      </w:r>
      <w:r w:rsidR="1CB26471">
        <w:t xml:space="preserve">, </w:t>
      </w:r>
      <w:r w:rsidR="71875D1C">
        <w:t xml:space="preserve">their </w:t>
      </w:r>
      <w:r w:rsidR="1CB26471">
        <w:t>authors and a brief description of their theories.</w:t>
      </w:r>
    </w:p>
    <w:p w:rsidR="3899EE1A" w:rsidP="3899EE1A" w:rsidRDefault="3899EE1A" w14:paraId="2D7E1725" w14:textId="4812F213"/>
    <w:p w:rsidR="5E7AFF0D" w:rsidP="5E7AFF0D" w:rsidRDefault="5E7AFF0D" w14:paraId="60452143" w14:textId="644974EC">
      <w:pPr>
        <w:rPr>
          <w:sz w:val="36"/>
          <w:szCs w:val="36"/>
        </w:rPr>
      </w:pPr>
    </w:p>
    <w:p w:rsidR="3F57D33D" w:rsidP="3899EE1A" w:rsidRDefault="3F57D33D" w14:paraId="6CB81F71" w14:textId="2070CA47">
      <w:pPr>
        <w:jc w:val="center"/>
        <w:rPr>
          <w:sz w:val="36"/>
          <w:szCs w:val="36"/>
        </w:rPr>
      </w:pPr>
      <w:r w:rsidRPr="5E7AFF0D">
        <w:rPr>
          <w:sz w:val="36"/>
          <w:szCs w:val="36"/>
        </w:rPr>
        <w:t>Approaches to Management</w:t>
      </w:r>
    </w:p>
    <w:p w:rsidR="560C2961" w:rsidP="3899EE1A" w:rsidRDefault="055C6F88" w14:paraId="095D612F" w14:textId="2BBF14AE">
      <w:r>
        <w:t xml:space="preserve">Before the 1980s Fords approach to management was </w:t>
      </w:r>
      <w:r w:rsidR="08B461D5">
        <w:t xml:space="preserve">very bureaucratic. The way in which they operated was vastly focused on </w:t>
      </w:r>
      <w:r w:rsidR="623B1386">
        <w:t>specialisation, hierarchy and control</w:t>
      </w:r>
      <w:r w:rsidR="3A47C757">
        <w:t>. A</w:t>
      </w:r>
      <w:r w:rsidR="33639E58">
        <w:t>lso known as machine bureaucracy</w:t>
      </w:r>
      <w:r w:rsidR="31E2AC4B">
        <w:t xml:space="preserve">, </w:t>
      </w:r>
      <w:r w:rsidR="33639E58">
        <w:t xml:space="preserve">a </w:t>
      </w:r>
      <w:r w:rsidR="0FEEAACF">
        <w:t xml:space="preserve">procedures and rules focused operation that </w:t>
      </w:r>
      <w:r w:rsidR="000A66E1">
        <w:t>centralises</w:t>
      </w:r>
      <w:r w:rsidR="0FEEAACF">
        <w:t xml:space="preserve"> structure and </w:t>
      </w:r>
      <w:r w:rsidR="19F91A77">
        <w:t>authoritarianism</w:t>
      </w:r>
      <w:r w:rsidR="1FB6AE01">
        <w:t xml:space="preserve">, the company’s structure became </w:t>
      </w:r>
      <w:r w:rsidR="6AE905E9">
        <w:t>a mirror image of their ‘famous’ production line (Min</w:t>
      </w:r>
      <w:r w:rsidR="6502C65F">
        <w:t xml:space="preserve">tzberg, 1983). </w:t>
      </w:r>
      <w:r w:rsidR="19A53C76">
        <w:t xml:space="preserve">This type of management meant that employees were substantially scrutinised </w:t>
      </w:r>
      <w:r w:rsidR="4642C501">
        <w:t xml:space="preserve">with </w:t>
      </w:r>
      <w:r w:rsidR="532A335C">
        <w:t>‘</w:t>
      </w:r>
      <w:r w:rsidR="4642C501">
        <w:t>unwritten rules</w:t>
      </w:r>
      <w:r w:rsidR="3F728B23">
        <w:t>’</w:t>
      </w:r>
      <w:r w:rsidR="4642C501">
        <w:t xml:space="preserve"> </w:t>
      </w:r>
      <w:r w:rsidR="20C51EB0">
        <w:t>in order to survive and potentially excel. Star</w:t>
      </w:r>
      <w:r w:rsidR="01E73BFB">
        <w:t xml:space="preserve">key and McKinlay, 1994, </w:t>
      </w:r>
      <w:r w:rsidR="0CDC6577">
        <w:t xml:space="preserve">accumulated experiences from employees who worked for Ford before the 1980s. A human resource manager </w:t>
      </w:r>
      <w:r w:rsidR="0CDC6577">
        <w:lastRenderedPageBreak/>
        <w:t xml:space="preserve">discusses how he was told by </w:t>
      </w:r>
      <w:r w:rsidR="2303B9C0">
        <w:t xml:space="preserve">fellow employees that being unnoticed, following rules and not “rocking the boat” was the best way to succeed in his new job. </w:t>
      </w:r>
      <w:r w:rsidR="240788AB">
        <w:t xml:space="preserve">However, the fluidity of business means that slowly Ford realised this style was not helping them reaching </w:t>
      </w:r>
      <w:r w:rsidR="0B371303">
        <w:t>full potential</w:t>
      </w:r>
      <w:r w:rsidR="7245E721">
        <w:t xml:space="preserve"> after a loss of $1.5 billion in 1980 (Peters</w:t>
      </w:r>
      <w:r w:rsidR="4FD5B613">
        <w:t>e</w:t>
      </w:r>
      <w:r w:rsidR="7245E721">
        <w:t>n, 199</w:t>
      </w:r>
      <w:r w:rsidR="725ABD82">
        <w:t xml:space="preserve">1). </w:t>
      </w:r>
      <w:r w:rsidR="7C45A899">
        <w:t xml:space="preserve">This led to a </w:t>
      </w:r>
      <w:r w:rsidR="7B987BB8">
        <w:t xml:space="preserve">switch inspired by Japanese workers, where </w:t>
      </w:r>
      <w:r w:rsidR="106D2FBE">
        <w:t>senior leaders</w:t>
      </w:r>
      <w:r w:rsidR="7B987BB8">
        <w:t xml:space="preserve"> saw the best efficiency was to allow employees to work together</w:t>
      </w:r>
      <w:r w:rsidR="674F9C62">
        <w:t xml:space="preserve"> with sufficient training and more power over </w:t>
      </w:r>
      <w:bookmarkStart w:name="_Int_9VwbsD0e" w:id="0"/>
      <w:r w:rsidR="674F9C62">
        <w:t>their</w:t>
      </w:r>
      <w:bookmarkEnd w:id="0"/>
      <w:r w:rsidR="3C406AA0">
        <w:t xml:space="preserve">   </w:t>
      </w:r>
    </w:p>
    <w:p w:rsidR="560C2961" w:rsidP="3899EE1A" w:rsidRDefault="674F9C62" w14:paraId="1D7A5370" w14:textId="737F0F46">
      <w:r>
        <w:t>own work</w:t>
      </w:r>
      <w:r w:rsidR="20735780">
        <w:t xml:space="preserve"> compared to the cycle of distrust between managers and employees</w:t>
      </w:r>
      <w:r>
        <w:t xml:space="preserve">. </w:t>
      </w:r>
      <w:r w:rsidR="71460FFE">
        <w:t xml:space="preserve">The management </w:t>
      </w:r>
      <w:r w:rsidR="28D68677">
        <w:t xml:space="preserve">approach </w:t>
      </w:r>
      <w:r w:rsidR="71460FFE">
        <w:t xml:space="preserve">adapted to ‘Participated management’ where Fords agenda became </w:t>
      </w:r>
      <w:r w:rsidR="0F565680">
        <w:t xml:space="preserve">focused on participation and contribution (Banas, 1988). </w:t>
      </w:r>
      <w:r w:rsidR="0893BB64">
        <w:t xml:space="preserve">The engagement of employees and </w:t>
      </w:r>
      <w:r w:rsidR="689F8221">
        <w:t>the new openness of managers was vital to Fords survival, although the transition was deemed ‘difficult’ by Ford seniors (</w:t>
      </w:r>
      <w:r w:rsidR="2003E35C">
        <w:t xml:space="preserve">Storey, 1992). </w:t>
      </w:r>
    </w:p>
    <w:p w:rsidR="3899EE1A" w:rsidP="3899EE1A" w:rsidRDefault="5806371A" w14:paraId="5A3C09CF" w14:textId="33028022">
      <w:r>
        <w:t xml:space="preserve">Participated management also links to scientific management, theorised by Frederick Taylor in </w:t>
      </w:r>
      <w:r w:rsidR="7315F07D">
        <w:t xml:space="preserve">1856. </w:t>
      </w:r>
      <w:r w:rsidR="6AA1E359">
        <w:t xml:space="preserve">The similarities </w:t>
      </w:r>
      <w:r w:rsidR="4D9A6F0B">
        <w:t xml:space="preserve">include more discussion </w:t>
      </w:r>
      <w:r w:rsidR="7F426425">
        <w:t xml:space="preserve">between employees and managers </w:t>
      </w:r>
      <w:r w:rsidR="4D9A6F0B">
        <w:t>about tasks delegated</w:t>
      </w:r>
      <w:r w:rsidR="03FD8873">
        <w:t xml:space="preserve"> (Bedeian, 1993). </w:t>
      </w:r>
      <w:r w:rsidR="44170E73">
        <w:t>It could be argued that as time has gone on, Ford Motor Company uses more of a contingency approach without realisa</w:t>
      </w:r>
      <w:r w:rsidR="3DDAF6C6">
        <w:t xml:space="preserve">tion as managers </w:t>
      </w:r>
      <w:r w:rsidR="61CC22B8">
        <w:t xml:space="preserve">that are </w:t>
      </w:r>
      <w:r w:rsidR="3DDAF6C6">
        <w:t xml:space="preserve">not monitored regularly </w:t>
      </w:r>
      <w:r w:rsidR="49A05078">
        <w:t xml:space="preserve">by senior leadership </w:t>
      </w:r>
      <w:r w:rsidR="3DDAF6C6">
        <w:t xml:space="preserve">may </w:t>
      </w:r>
      <w:r w:rsidR="077C3F38">
        <w:t>direct over employees in different ways</w:t>
      </w:r>
      <w:r w:rsidR="565E3528">
        <w:t xml:space="preserve">, such as situationally </w:t>
      </w:r>
      <w:r w:rsidR="61DCF8D8">
        <w:t xml:space="preserve">(Rana et al., 2016). </w:t>
      </w:r>
    </w:p>
    <w:p w:rsidR="3899EE1A" w:rsidP="3899EE1A" w:rsidRDefault="3899EE1A" w14:paraId="398E298D" w14:textId="1AB0892D"/>
    <w:p w:rsidR="0BF8FC22" w:rsidP="3899EE1A" w:rsidRDefault="0BF8FC22" w14:paraId="21B1578D" w14:textId="5D7D8A47">
      <w:pPr>
        <w:jc w:val="center"/>
        <w:rPr>
          <w:sz w:val="36"/>
          <w:szCs w:val="36"/>
        </w:rPr>
      </w:pPr>
      <w:r w:rsidRPr="3899EE1A">
        <w:rPr>
          <w:sz w:val="36"/>
          <w:szCs w:val="36"/>
        </w:rPr>
        <w:t>Employee Motivation</w:t>
      </w:r>
    </w:p>
    <w:p w:rsidR="3C5DC5D0" w:rsidP="3899EE1A" w:rsidRDefault="5D8A88A2" w14:paraId="1DCC8178" w14:textId="4981887E">
      <w:r>
        <w:t>There are various theories as to wh</w:t>
      </w:r>
      <w:r w:rsidR="328AE7AF">
        <w:t xml:space="preserve">at employee motivation should look like. For </w:t>
      </w:r>
      <w:r w:rsidR="2676C3D5">
        <w:t>example,</w:t>
      </w:r>
      <w:r w:rsidR="328AE7AF">
        <w:t xml:space="preserve"> Maslow’</w:t>
      </w:r>
      <w:r w:rsidR="3C881B49">
        <w:t xml:space="preserve">s hierarchy of needs, </w:t>
      </w:r>
      <w:r w:rsidR="099DC4F1">
        <w:t>McGregor's</w:t>
      </w:r>
      <w:r w:rsidR="3C881B49">
        <w:t xml:space="preserve"> X and Y managerial theory, </w:t>
      </w:r>
      <w:r w:rsidR="655EFD21">
        <w:t>Herzberg's</w:t>
      </w:r>
      <w:r w:rsidR="3C881B49">
        <w:t xml:space="preserve"> two</w:t>
      </w:r>
      <w:r w:rsidR="588EF18C">
        <w:t xml:space="preserve"> factor theory and </w:t>
      </w:r>
      <w:r w:rsidR="105AB738">
        <w:t xml:space="preserve">Locke’s goal-setting theory. </w:t>
      </w:r>
      <w:r w:rsidR="07D2EB89">
        <w:t>Maslow and McGregor’s theories being discussed in figure 1, Herzberg’s two factor theory is the idea that</w:t>
      </w:r>
      <w:r w:rsidR="7C8EF1B2">
        <w:t xml:space="preserve"> </w:t>
      </w:r>
      <w:r w:rsidR="5EE9F016">
        <w:t xml:space="preserve">employees fall into two categories when discussing job satisfaction and it is up to management to review these two categories and make changes to assignments given </w:t>
      </w:r>
      <w:r w:rsidR="19641246">
        <w:t>such as pay rise, supervision needed or increased job security in order to make the employee feel high job satisfaction and low job dissatisfaction (the optimum category</w:t>
      </w:r>
      <w:r w:rsidR="487298AC">
        <w:t xml:space="preserve"> </w:t>
      </w:r>
      <w:r w:rsidR="19641246">
        <w:t xml:space="preserve">for </w:t>
      </w:r>
      <w:r w:rsidR="06D28713">
        <w:t xml:space="preserve">high </w:t>
      </w:r>
      <w:r w:rsidR="19641246">
        <w:t xml:space="preserve">employee </w:t>
      </w:r>
      <w:r w:rsidR="31E18AB0">
        <w:t xml:space="preserve">motivation) </w:t>
      </w:r>
      <w:r w:rsidR="630E3946">
        <w:t xml:space="preserve">(Bushi, 2021). </w:t>
      </w:r>
      <w:r w:rsidR="512F367B">
        <w:t>Whereas Locke’s goal-setting theory suggests</w:t>
      </w:r>
      <w:r w:rsidR="07D2EB89">
        <w:t xml:space="preserve"> </w:t>
      </w:r>
      <w:r w:rsidR="0136A2D3">
        <w:t xml:space="preserve">performance increases when goals are set for employees and managers to achieve, particularly </w:t>
      </w:r>
      <w:r w:rsidR="3835573E">
        <w:t xml:space="preserve">motivation increases </w:t>
      </w:r>
      <w:r w:rsidR="0136A2D3">
        <w:t>with harder goals</w:t>
      </w:r>
      <w:r w:rsidR="01C97A95">
        <w:t xml:space="preserve"> set</w:t>
      </w:r>
      <w:r w:rsidR="0136A2D3">
        <w:t xml:space="preserve"> (Robbins </w:t>
      </w:r>
      <w:r w:rsidR="70B00BD0">
        <w:t xml:space="preserve">&amp; Coulter, 2008). </w:t>
      </w:r>
    </w:p>
    <w:p w:rsidR="3C5DC5D0" w:rsidP="3899EE1A" w:rsidRDefault="3C5DC5D0" w14:paraId="61E1875C" w14:textId="5A128CB3">
      <w:r>
        <w:t xml:space="preserve">Employee motivation also varies throughout Fords history as </w:t>
      </w:r>
      <w:r w:rsidR="5EEDB43B">
        <w:t xml:space="preserve">its management style does. </w:t>
      </w:r>
    </w:p>
    <w:p w:rsidR="5EEDB43B" w:rsidP="3899EE1A" w:rsidRDefault="5EEDB43B" w14:paraId="54BAD5A2" w14:textId="5B6CEBC5">
      <w:pPr>
        <w:ind w:left="720"/>
      </w:pPr>
      <w:r w:rsidRPr="3899EE1A">
        <w:t xml:space="preserve">With the introduction of the fast-paced assembly line, </w:t>
      </w:r>
      <w:r w:rsidRPr="3899EE1A" w:rsidR="480B288A">
        <w:t>came the $5 a day wage</w:t>
      </w:r>
      <w:r w:rsidRPr="3899EE1A" w:rsidR="7AC08F22">
        <w:t xml:space="preserve"> (in 1914)</w:t>
      </w:r>
      <w:r w:rsidRPr="3899EE1A" w:rsidR="480B288A">
        <w:t xml:space="preserve">. At this time this amount of pay was almost double compared to other businesses in the same industry. </w:t>
      </w:r>
      <w:r w:rsidRPr="3899EE1A" w:rsidR="01ECE211">
        <w:t xml:space="preserve">They also reduced </w:t>
      </w:r>
      <w:r w:rsidRPr="3899EE1A" w:rsidR="1025709C">
        <w:t>employees'</w:t>
      </w:r>
      <w:r w:rsidRPr="3899EE1A" w:rsidR="01ECE211">
        <w:t xml:space="preserve"> hours from 9 to </w:t>
      </w:r>
      <w:r w:rsidRPr="3899EE1A" w:rsidR="01ECE211">
        <w:lastRenderedPageBreak/>
        <w:t xml:space="preserve">8. This enhanced productivity initially and reduced turnover </w:t>
      </w:r>
      <w:r w:rsidRPr="3899EE1A" w:rsidR="536CAB28">
        <w:t xml:space="preserve">to 33% </w:t>
      </w:r>
      <w:r w:rsidRPr="3899EE1A" w:rsidR="786E6FA0">
        <w:t xml:space="preserve">(Christensen, 2013). </w:t>
      </w:r>
    </w:p>
    <w:p w:rsidR="2E854A11" w:rsidP="06BAE56F" w:rsidRDefault="2E854A11" w14:paraId="0A24181D" w14:textId="74EB3779">
      <w:r>
        <w:t>Another motivator in terms of the context of America b</w:t>
      </w:r>
      <w:r w:rsidR="21475E39">
        <w:t>etween the years of 1918 and 1947</w:t>
      </w:r>
      <w:r w:rsidR="58036554">
        <w:t xml:space="preserve"> was the number of employees who were black or from minority groups. E</w:t>
      </w:r>
      <w:r w:rsidR="21475E39">
        <w:t>mployee records</w:t>
      </w:r>
      <w:r w:rsidR="75BB9614">
        <w:t xml:space="preserve"> </w:t>
      </w:r>
      <w:r w:rsidR="21475E39">
        <w:t xml:space="preserve">wages show that </w:t>
      </w:r>
      <w:r w:rsidR="23BA976F">
        <w:t>there was no pay discrimination compared to very similar companies and jobs</w:t>
      </w:r>
      <w:r w:rsidR="41F4BBF0">
        <w:t xml:space="preserve"> (Foote</w:t>
      </w:r>
      <w:r w:rsidR="3279D5D6">
        <w:t xml:space="preserve"> et al., 2003). </w:t>
      </w:r>
    </w:p>
    <w:p w:rsidR="0F3DFFA6" w:rsidP="06BAE56F" w:rsidRDefault="0F3DFFA6" w14:paraId="6FB429C6" w14:textId="1629A713">
      <w:r>
        <w:t>Motivation after the change in management significantly improved as workers potential</w:t>
      </w:r>
      <w:r w:rsidR="2898208E">
        <w:t xml:space="preserve"> </w:t>
      </w:r>
      <w:r w:rsidR="2238334A">
        <w:t xml:space="preserve">would </w:t>
      </w:r>
      <w:r w:rsidR="2898208E">
        <w:t>be recognised for their work</w:t>
      </w:r>
      <w:r w:rsidR="47D9CA00">
        <w:t xml:space="preserve"> with an </w:t>
      </w:r>
      <w:r w:rsidR="2898208E">
        <w:t>increased use of</w:t>
      </w:r>
      <w:r w:rsidR="2CE6F317">
        <w:t xml:space="preserve"> individual </w:t>
      </w:r>
      <w:r w:rsidR="2898208E">
        <w:t xml:space="preserve">initiative and </w:t>
      </w:r>
      <w:r w:rsidR="02C2D31C">
        <w:t xml:space="preserve">therefore </w:t>
      </w:r>
      <w:r w:rsidR="3A4C8D3A">
        <w:t>roles</w:t>
      </w:r>
      <w:r w:rsidR="2898208E">
        <w:t xml:space="preserve"> </w:t>
      </w:r>
      <w:r w:rsidR="400DB039">
        <w:t xml:space="preserve">were </w:t>
      </w:r>
      <w:r w:rsidR="2898208E">
        <w:t>more enjoyable.</w:t>
      </w:r>
      <w:r w:rsidR="428B7734">
        <w:t xml:space="preserve"> </w:t>
      </w:r>
      <w:r w:rsidR="2E345DE6">
        <w:t>Participation management is focus on working together and being a team, this style of working means employees are motivated by seeing what they can bring to the companies table, what skills they already have</w:t>
      </w:r>
      <w:r w:rsidR="6AD997C8">
        <w:t xml:space="preserve"> in order</w:t>
      </w:r>
      <w:r w:rsidR="2E345DE6">
        <w:t xml:space="preserve"> t</w:t>
      </w:r>
      <w:r w:rsidR="01B5870C">
        <w:t>o do the role and what skills they can gain from others by working collaboratively</w:t>
      </w:r>
      <w:r w:rsidR="5853FF39">
        <w:t xml:space="preserve"> (Koopman &amp; Weirdsma, 1998). </w:t>
      </w:r>
    </w:p>
    <w:p w:rsidR="539D69F2" w:rsidRDefault="539D69F2" w14:paraId="4BA1661F" w14:textId="14B154A3">
      <w:r>
        <w:t xml:space="preserve">We can tell that Ford’s motivation method is closer to Locke’s goal setting theory as </w:t>
      </w:r>
      <w:r w:rsidR="7E9C6691">
        <w:t xml:space="preserve">this is </w:t>
      </w:r>
      <w:bookmarkStart w:name="_Int_h0B3SZWE" w:id="1"/>
      <w:r w:rsidR="7E9C6691">
        <w:t>similar to</w:t>
      </w:r>
      <w:bookmarkEnd w:id="1"/>
      <w:r w:rsidR="7E9C6691">
        <w:t xml:space="preserve"> Ford’s management approach of participate management, where employees and managers are working closer together to set goals and communicate </w:t>
      </w:r>
      <w:r w:rsidR="6D8E8706">
        <w:t xml:space="preserve">more about the tasks delegated. </w:t>
      </w:r>
    </w:p>
    <w:p w:rsidR="5510588D" w:rsidP="5E7AFF0D" w:rsidRDefault="5510588D" w14:paraId="4E3DB399" w14:textId="554933BD">
      <w:r w:rsidRPr="5E7AFF0D">
        <w:t xml:space="preserve">Currently, according to </w:t>
      </w:r>
      <w:r w:rsidRPr="5E7AFF0D" w:rsidR="059D2AEA">
        <w:t>Fords hiring page</w:t>
      </w:r>
      <w:r w:rsidRPr="5E7AFF0D">
        <w:t>, they offer employees benefits such as private healthcare</w:t>
      </w:r>
      <w:r w:rsidRPr="5E7AFF0D" w:rsidR="0AF776B6">
        <w:t xml:space="preserve"> for employee and family, multiple retirement plans, </w:t>
      </w:r>
      <w:r w:rsidRPr="5E7AFF0D" w:rsidR="38E22F31">
        <w:t xml:space="preserve">life insurance, disability benefits package, a salaried tuition assistance programme, </w:t>
      </w:r>
      <w:r w:rsidRPr="5E7AFF0D" w:rsidR="064BB70A">
        <w:t xml:space="preserve">merit programmes for additional pay, paid holidays, </w:t>
      </w:r>
      <w:r w:rsidRPr="5E7AFF0D" w:rsidR="010FAAF3">
        <w:t xml:space="preserve">time off for new parents, additional paid days off for fertility support, options for company vehicles </w:t>
      </w:r>
      <w:r w:rsidRPr="5E7AFF0D" w:rsidR="69B98B8F">
        <w:t xml:space="preserve">and access to mental wellbeing support. Ford also have a strong human resource department who deal with issues and </w:t>
      </w:r>
      <w:r w:rsidRPr="5E7AFF0D" w:rsidR="5EB64070">
        <w:t xml:space="preserve">complaints through formal channels, ensuring every employee </w:t>
      </w:r>
      <w:r w:rsidRPr="5E7AFF0D" w:rsidR="295C4F18">
        <w:t>knows the procedures and feels supported within the company</w:t>
      </w:r>
      <w:r w:rsidRPr="5E7AFF0D" w:rsidR="7E55E3DC">
        <w:t xml:space="preserve"> (Ford, 2023).</w:t>
      </w:r>
    </w:p>
    <w:p w:rsidR="5E7AFF0D" w:rsidP="5E7AFF0D" w:rsidRDefault="5E7AFF0D" w14:paraId="4C0772BB" w14:textId="6BC795F8"/>
    <w:p w:rsidR="5E7AFF0D" w:rsidP="5E7AFF0D" w:rsidRDefault="5E7AFF0D" w14:paraId="0F647671" w14:textId="71BC6E89"/>
    <w:p w:rsidR="5E7AFF0D" w:rsidP="5E7AFF0D" w:rsidRDefault="5E7AFF0D" w14:paraId="3F74A4D3" w14:textId="08BC0EDB"/>
    <w:p w:rsidR="11351599" w:rsidP="5E7AFF0D" w:rsidRDefault="11351599" w14:paraId="14B99757" w14:textId="4FFE2DC0">
      <w:pPr>
        <w:jc w:val="center"/>
        <w:rPr>
          <w:sz w:val="36"/>
          <w:szCs w:val="36"/>
        </w:rPr>
      </w:pPr>
      <w:r w:rsidRPr="5E7AFF0D">
        <w:rPr>
          <w:sz w:val="36"/>
          <w:szCs w:val="36"/>
        </w:rPr>
        <w:t>Perception and Communication</w:t>
      </w:r>
    </w:p>
    <w:p w:rsidR="2398369F" w:rsidP="5E7AFF0D" w:rsidRDefault="2398369F" w14:paraId="45F1955F" w14:textId="1058DDB2">
      <w:r w:rsidRPr="5E7AFF0D">
        <w:t>Ford Motor Company pride themselves on being a leading vehicle brand, particularly in the US. But how do employees respond to this stress, and is there enough support from management for employees to be able</w:t>
      </w:r>
      <w:r w:rsidRPr="5E7AFF0D" w:rsidR="431A516D">
        <w:t xml:space="preserve"> to do their job to their maximum potential? </w:t>
      </w:r>
    </w:p>
    <w:p w:rsidR="431A516D" w:rsidP="5E7AFF0D" w:rsidRDefault="431A516D" w14:paraId="742968D0" w14:textId="3E2C433F">
      <w:r w:rsidRPr="5E7AFF0D">
        <w:t>Upon res</w:t>
      </w:r>
      <w:r w:rsidRPr="5E7AFF0D" w:rsidR="5939F6C1">
        <w:t>earching the public opinion</w:t>
      </w:r>
      <w:r w:rsidRPr="5E7AFF0D" w:rsidR="5F0AF13C">
        <w:t xml:space="preserve"> on</w:t>
      </w:r>
      <w:r w:rsidRPr="5E7AFF0D" w:rsidR="5939F6C1">
        <w:t xml:space="preserve"> Ford Motor Company</w:t>
      </w:r>
      <w:r w:rsidRPr="5E7AFF0D" w:rsidR="79543ED8">
        <w:t xml:space="preserve">, I discovered an interesting amount of employee opinions written on Indeed. </w:t>
      </w:r>
    </w:p>
    <w:p w:rsidR="79543ED8" w:rsidP="5E7AFF0D" w:rsidRDefault="79543ED8" w14:paraId="5A6FCF31" w14:textId="5D6EAA2E">
      <w:pPr>
        <w:ind w:left="720"/>
      </w:pPr>
      <w:r w:rsidRPr="5E7AFF0D">
        <w:lastRenderedPageBreak/>
        <w:t xml:space="preserve">A former employee from Chicago reviewed Ford on the platform: “Just do you. Managers make all the decisions based on </w:t>
      </w:r>
      <w:r w:rsidRPr="5E7AFF0D" w:rsidR="291002EA">
        <w:t>getting a bigger bonus for themselves. You will not get the proper tools to do your job efficiently. Do it the hard way.” (</w:t>
      </w:r>
      <w:r w:rsidRPr="5E7AFF0D" w:rsidR="254A9C4B">
        <w:t>October 2024)</w:t>
      </w:r>
    </w:p>
    <w:p w:rsidR="291002EA" w:rsidP="5E7AFF0D" w:rsidRDefault="291002EA" w14:paraId="73AAC3AB" w14:textId="3D954BF9">
      <w:r w:rsidRPr="5E7AFF0D">
        <w:t>Another</w:t>
      </w:r>
      <w:r w:rsidRPr="5E7AFF0D" w:rsidR="70DB96D1">
        <w:t xml:space="preserve"> former employee</w:t>
      </w:r>
      <w:r w:rsidRPr="5E7AFF0D">
        <w:t xml:space="preserve"> wrote, </w:t>
      </w:r>
    </w:p>
    <w:p w:rsidR="4917AFAC" w:rsidP="5E7AFF0D" w:rsidRDefault="4917AFAC" w14:paraId="4DF01A3A" w14:textId="419CD4EC">
      <w:pPr>
        <w:ind w:left="720"/>
      </w:pPr>
      <w:r>
        <w:t xml:space="preserve">“Management is terrible and the union doesn’t represent all members equally. </w:t>
      </w:r>
      <w:r w:rsidR="573A040B">
        <w:t>Favouritism</w:t>
      </w:r>
      <w:r>
        <w:t xml:space="preserve"> </w:t>
      </w:r>
      <w:r w:rsidR="2C4C13C8">
        <w:t>reigns</w:t>
      </w:r>
      <w:r>
        <w:t xml:space="preserve"> </w:t>
      </w:r>
      <w:r w:rsidR="47437FF5">
        <w:t xml:space="preserve">supreme within this company. I would not recommend working for Ford Motor Company or spending your </w:t>
      </w:r>
      <w:r w:rsidR="0C7712F1">
        <w:t>hard-earned</w:t>
      </w:r>
      <w:r w:rsidR="47437FF5">
        <w:t xml:space="preserve"> dollars to </w:t>
      </w:r>
      <w:r w:rsidR="3CF98A94">
        <w:t>belong to such an incompetent union</w:t>
      </w:r>
      <w:r w:rsidR="177AAD48">
        <w:t>” (Louisville, October 2024).</w:t>
      </w:r>
    </w:p>
    <w:p w:rsidR="177AAD48" w:rsidP="5E7AFF0D" w:rsidRDefault="177AAD48" w14:paraId="7337B974" w14:textId="3A98C375">
      <w:r w:rsidRPr="5E7AFF0D">
        <w:t xml:space="preserve">Finally, </w:t>
      </w:r>
      <w:r w:rsidRPr="5E7AFF0D" w:rsidR="22807118">
        <w:t>a former process coach from Sterling Heights said:</w:t>
      </w:r>
    </w:p>
    <w:p w:rsidR="22807118" w:rsidP="5E7AFF0D" w:rsidRDefault="22807118" w14:paraId="381B6327" w14:textId="30F03569">
      <w:pPr>
        <w:ind w:left="720"/>
      </w:pPr>
      <w:r>
        <w:t xml:space="preserve">"Bad management complete taking over and destroying the place. It is devastating to see what management allows other new mangers to get away with. Everyone knows each other. Everyone has a hidden goal” (October 2024). </w:t>
      </w:r>
    </w:p>
    <w:p w:rsidR="76867DD2" w:rsidP="5E7AFF0D" w:rsidRDefault="7B5F6F33" w14:paraId="778BC2DC" w14:textId="126C275B">
      <w:r>
        <w:t xml:space="preserve">This is key to note as this is listed as one of Ford Motor Company's benefits of working for them. On average the business is given 3.8 stars rating (out of 5) with the lowest stars been given about management, job security and advancement (Indeed, 2024). </w:t>
      </w:r>
    </w:p>
    <w:p w:rsidR="76867DD2" w:rsidP="5E7AFF0D" w:rsidRDefault="7B5F6F33" w14:paraId="5BFD91CD" w14:textId="3560F7AD">
      <w:r>
        <w:t xml:space="preserve">However, </w:t>
      </w:r>
      <w:r w:rsidR="251642B9">
        <w:t xml:space="preserve">a site called Glassdoor also contains reviews of Ford Motor Company (specifically UK) and </w:t>
      </w:r>
      <w:r w:rsidR="0F08696A">
        <w:t xml:space="preserve">its reviews say different things about working for Ford. </w:t>
      </w:r>
    </w:p>
    <w:p w:rsidR="76867DD2" w:rsidP="5E7AFF0D" w:rsidRDefault="0F08696A" w14:paraId="664A3009" w14:textId="4A0B7F16">
      <w:r>
        <w:t>A senior engineer from Lain</w:t>
      </w:r>
      <w:r w:rsidR="2E2085A7">
        <w:t>don, England</w:t>
      </w:r>
      <w:r w:rsidR="03F46C41">
        <w:t xml:space="preserve"> says:</w:t>
      </w:r>
    </w:p>
    <w:p w:rsidR="76867DD2" w:rsidP="06BAE56F" w:rsidRDefault="03F46C41" w14:paraId="2E376001" w14:textId="37C744B4">
      <w:pPr>
        <w:ind w:left="720"/>
      </w:pPr>
      <w:r>
        <w:t xml:space="preserve">“Work-life balance is well recognised” (September 2024). </w:t>
      </w:r>
    </w:p>
    <w:p w:rsidR="76867DD2" w:rsidP="06BAE56F" w:rsidRDefault="5C3ABB39" w14:paraId="60203AA2" w14:textId="4E4C60E4">
      <w:r>
        <w:t>A former line manager for over 10 years from London says:</w:t>
      </w:r>
    </w:p>
    <w:p w:rsidR="76867DD2" w:rsidP="06BAE56F" w:rsidRDefault="5C3ABB39" w14:paraId="4E6A759E" w14:textId="585E1E3A">
      <w:pPr>
        <w:ind w:left="720"/>
      </w:pPr>
      <w:r>
        <w:t xml:space="preserve">“Very proactive if you show you are willing to go the extra mile” (June 2024). </w:t>
      </w:r>
    </w:p>
    <w:p w:rsidR="76867DD2" w:rsidP="06BAE56F" w:rsidRDefault="007DD05C" w14:paraId="25F624E2" w14:textId="2669F7C7">
      <w:r>
        <w:t xml:space="preserve">Finally, a </w:t>
      </w:r>
      <w:r w:rsidR="4AC0DFD5">
        <w:t>current assistant financial accountan</w:t>
      </w:r>
      <w:r w:rsidR="2D9325AF">
        <w:t>t says:</w:t>
      </w:r>
    </w:p>
    <w:p w:rsidR="76867DD2" w:rsidP="06BAE56F" w:rsidRDefault="2D9325AF" w14:paraId="6A4BC3E2" w14:textId="3610C4D6">
      <w:pPr>
        <w:ind w:left="720"/>
      </w:pPr>
      <w:r>
        <w:t xml:space="preserve">“Great people to work with and for, very flexible hours and good work life balance” (May 2023). </w:t>
      </w:r>
    </w:p>
    <w:p w:rsidR="76867DD2" w:rsidP="06BAE56F" w:rsidRDefault="2D9325AF" w14:paraId="5E1F9E57" w14:textId="0B20FF11">
      <w:r>
        <w:t xml:space="preserve">From the reviews above, we can tell that Ford </w:t>
      </w:r>
      <w:r w:rsidR="7F033645">
        <w:t>operates</w:t>
      </w:r>
      <w:r>
        <w:t xml:space="preserve"> in a different manner in the UK to the US. Reviews from the US suggest a lack of trust between managers a</w:t>
      </w:r>
      <w:r w:rsidR="32488689">
        <w:t xml:space="preserve">nd employees with a </w:t>
      </w:r>
      <w:r w:rsidR="223B131D">
        <w:t>breakdown of communication about the tasks given</w:t>
      </w:r>
      <w:r w:rsidR="22807118">
        <w:t xml:space="preserve">. </w:t>
      </w:r>
      <w:r w:rsidR="570D18B3">
        <w:t xml:space="preserve">Whereas the UK operations </w:t>
      </w:r>
      <w:bookmarkStart w:name="_Int_awVrAip9" w:id="2"/>
      <w:r w:rsidR="570D18B3">
        <w:t>seem to have</w:t>
      </w:r>
      <w:bookmarkEnd w:id="2"/>
      <w:r w:rsidR="570D18B3">
        <w:t xml:space="preserve"> more of an employee wellbeing approach. </w:t>
      </w:r>
      <w:r w:rsidR="3D500434">
        <w:t>Many others</w:t>
      </w:r>
      <w:r w:rsidR="667B4829">
        <w:t xml:space="preserve"> from both websites</w:t>
      </w:r>
      <w:r w:rsidR="3D500434">
        <w:t xml:space="preserve"> suggest the workload is great and they enjoy the </w:t>
      </w:r>
      <w:r w:rsidR="7A4A143B">
        <w:t>job,</w:t>
      </w:r>
      <w:r w:rsidR="3D500434">
        <w:t xml:space="preserve"> but the management lets it down. </w:t>
      </w:r>
    </w:p>
    <w:p w:rsidR="3899EE1A" w:rsidP="3899EE1A" w:rsidRDefault="3899EE1A" w14:paraId="29629B9B" w14:textId="209EF2D4"/>
    <w:p w:rsidR="5E7AFF0D" w:rsidP="5E7AFF0D" w:rsidRDefault="5E7AFF0D" w14:paraId="41362447" w14:textId="3C11F1D6"/>
    <w:p w:rsidR="7797259A" w:rsidP="5E7AFF0D" w:rsidRDefault="7797259A" w14:paraId="46F7BC8D" w14:textId="2D30B046">
      <w:pPr>
        <w:jc w:val="center"/>
        <w:rPr>
          <w:sz w:val="36"/>
          <w:szCs w:val="36"/>
        </w:rPr>
      </w:pPr>
      <w:r w:rsidRPr="5E7AFF0D">
        <w:rPr>
          <w:sz w:val="36"/>
          <w:szCs w:val="36"/>
        </w:rPr>
        <w:lastRenderedPageBreak/>
        <w:t>Conclusion</w:t>
      </w:r>
    </w:p>
    <w:p w:rsidR="022AA00E" w:rsidP="06BAE56F" w:rsidRDefault="022AA00E" w14:paraId="1562EE54" w14:textId="49BCC733">
      <w:r w:rsidR="022AA00E">
        <w:rPr/>
        <w:t xml:space="preserve">In conclusion, Ford Motor Company have come improved hugely from start up, however, these changes were necessary from a survival point of view. </w:t>
      </w:r>
      <w:r w:rsidR="0D36968C">
        <w:rPr/>
        <w:t xml:space="preserve">As Ford is </w:t>
      </w:r>
      <w:r w:rsidR="06BADA93">
        <w:rPr/>
        <w:t xml:space="preserve">a huge </w:t>
      </w:r>
      <w:r w:rsidR="0D36968C">
        <w:rPr/>
        <w:t xml:space="preserve">global corporation it is possible they are not doing enough for employees </w:t>
      </w:r>
      <w:r w:rsidR="617C57F0">
        <w:rPr/>
        <w:t>for</w:t>
      </w:r>
      <w:r w:rsidR="0D36968C">
        <w:rPr/>
        <w:t xml:space="preserve"> them to feel supported and as a </w:t>
      </w:r>
      <w:r w:rsidR="431FC821">
        <w:rPr/>
        <w:t xml:space="preserve">collaborative </w:t>
      </w:r>
      <w:r w:rsidR="0D36968C">
        <w:rPr/>
        <w:t>with management</w:t>
      </w:r>
      <w:r w:rsidR="2BFDF7E0">
        <w:rPr/>
        <w:t>, particularly in other countries such as the US</w:t>
      </w:r>
      <w:r w:rsidR="0D36968C">
        <w:rPr/>
        <w:t>. The</w:t>
      </w:r>
      <w:r w:rsidR="26EDD95A">
        <w:rPr/>
        <w:t xml:space="preserve"> method of participation management is vital to </w:t>
      </w:r>
      <w:r w:rsidR="00094E0E">
        <w:rPr/>
        <w:t xml:space="preserve">this </w:t>
      </w:r>
      <w:r w:rsidR="26EDD95A">
        <w:rPr/>
        <w:t xml:space="preserve">company </w:t>
      </w:r>
      <w:r w:rsidR="4B4E6E20">
        <w:rPr/>
        <w:t xml:space="preserve">to prevent </w:t>
      </w:r>
      <w:r w:rsidR="689DAB2E">
        <w:rPr/>
        <w:t>high labour turnover</w:t>
      </w:r>
      <w:r w:rsidR="5CA1AD40">
        <w:rPr/>
        <w:t xml:space="preserve"> and retraining</w:t>
      </w:r>
      <w:r w:rsidR="3DF7BFFA">
        <w:rPr/>
        <w:t>, although it is possible that lower down in the hierarchy managers rely on their own methods of management due to lack of supervision or review from senior managers</w:t>
      </w:r>
      <w:r w:rsidR="689DAB2E">
        <w:rPr/>
        <w:t xml:space="preserve">. From discovering the businesses current approach to management, its method of motivating employees and </w:t>
      </w:r>
      <w:r w:rsidR="7E6D3FF6">
        <w:rPr/>
        <w:t xml:space="preserve">employee perception of the business, we can tell that Ford </w:t>
      </w:r>
      <w:r w:rsidR="3E0326F3">
        <w:rPr/>
        <w:t xml:space="preserve">may </w:t>
      </w:r>
      <w:r w:rsidR="7E6D3FF6">
        <w:rPr/>
        <w:t xml:space="preserve">not </w:t>
      </w:r>
      <w:r w:rsidR="6344A1CD">
        <w:rPr/>
        <w:t xml:space="preserve">have </w:t>
      </w:r>
      <w:r w:rsidR="7E6D3FF6">
        <w:rPr/>
        <w:t>updated the structure of the organisation</w:t>
      </w:r>
      <w:r w:rsidR="115EE8A5">
        <w:rPr/>
        <w:t xml:space="preserve"> officially</w:t>
      </w:r>
      <w:r w:rsidR="7E6D3FF6">
        <w:rPr/>
        <w:t xml:space="preserve"> since the 1980s, this </w:t>
      </w:r>
      <w:r w:rsidR="43A622AE">
        <w:rPr/>
        <w:t>could be</w:t>
      </w:r>
      <w:r w:rsidR="7E6D3FF6">
        <w:rPr/>
        <w:t xml:space="preserve"> what i</w:t>
      </w:r>
      <w:r w:rsidR="4BE93EDF">
        <w:rPr/>
        <w:t xml:space="preserve">s </w:t>
      </w:r>
      <w:r w:rsidR="7E6D3FF6">
        <w:rPr/>
        <w:t xml:space="preserve">causing employees to be leaving the company and warning </w:t>
      </w:r>
      <w:r w:rsidR="3E6A1D70">
        <w:rPr/>
        <w:t xml:space="preserve">people not to work there. </w:t>
      </w:r>
      <w:r w:rsidR="1825A35C">
        <w:rPr/>
        <w:t xml:space="preserve">It is my </w:t>
      </w:r>
      <w:r w:rsidR="1A0CC48A">
        <w:rPr/>
        <w:t>opinion</w:t>
      </w:r>
      <w:r w:rsidR="1825A35C">
        <w:rPr/>
        <w:t xml:space="preserve">, based on </w:t>
      </w:r>
      <w:r w:rsidR="1825A35C">
        <w:rPr/>
        <w:t>evidence</w:t>
      </w:r>
      <w:r w:rsidR="16500606">
        <w:rPr/>
        <w:t>,</w:t>
      </w:r>
      <w:r w:rsidR="1825A35C">
        <w:rPr/>
        <w:t xml:space="preserve"> that Ford Motor Company has changes to ma</w:t>
      </w:r>
      <w:r w:rsidR="707782E5">
        <w:rPr/>
        <w:t>ke</w:t>
      </w:r>
      <w:r w:rsidR="1825A35C">
        <w:rPr/>
        <w:t xml:space="preserve"> within the company if it is to</w:t>
      </w:r>
      <w:r w:rsidR="20527BF5">
        <w:rPr/>
        <w:t xml:space="preserve"> </w:t>
      </w:r>
      <w:r w:rsidR="1825A35C">
        <w:rPr/>
        <w:t xml:space="preserve">lead </w:t>
      </w:r>
      <w:r w:rsidR="218DA889">
        <w:rPr/>
        <w:t xml:space="preserve">successfully </w:t>
      </w:r>
      <w:r w:rsidR="1825A35C">
        <w:rPr/>
        <w:t>into the modern age</w:t>
      </w:r>
      <w:r w:rsidR="6362C7E7">
        <w:rPr/>
        <w:t xml:space="preserve"> and follow sustainable and ethical leadership values. </w:t>
      </w:r>
    </w:p>
    <w:p w:rsidR="5E7AFF0D" w:rsidP="5E7AFF0D" w:rsidRDefault="5E7AFF0D" w14:paraId="7EF705B4" w14:textId="3B9509F8"/>
    <w:p w:rsidR="1DE2B2DB" w:rsidP="1DE2B2DB" w:rsidRDefault="1DE2B2DB" w14:paraId="7559C994" w14:textId="530EB4F0">
      <w:pPr>
        <w:pStyle w:val="Normal"/>
        <w:jc w:val="center"/>
        <w:rPr>
          <w:sz w:val="36"/>
          <w:szCs w:val="36"/>
        </w:rPr>
      </w:pPr>
    </w:p>
    <w:p w:rsidR="3532DD3F" w:rsidP="68E6AD3F" w:rsidRDefault="3532DD3F" w14:paraId="54783EC4" w14:textId="20F1DBC3">
      <w:pPr>
        <w:pStyle w:val="Normal"/>
        <w:jc w:val="center"/>
        <w:rPr>
          <w:sz w:val="36"/>
          <w:szCs w:val="36"/>
        </w:rPr>
      </w:pPr>
      <w:r w:rsidRPr="68E6AD3F" w:rsidR="3532DD3F">
        <w:rPr>
          <w:sz w:val="36"/>
          <w:szCs w:val="36"/>
        </w:rPr>
        <w:t>References</w:t>
      </w:r>
    </w:p>
    <w:p w:rsidR="20BEDE0C" w:rsidP="06BAE56F" w:rsidRDefault="20BEDE0C" w14:paraId="3F4EC53C" w14:textId="41885E8C">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Banas, P. A. (1988). Employee involvement: A sustained </w:t>
      </w:r>
      <w:r w:rsidRPr="1DE2B2DB" w:rsidR="20BEDE0C">
        <w:rPr>
          <w:rFonts w:ascii="Times New Roman" w:hAnsi="Times New Roman" w:eastAsia="Times New Roman" w:cs="Times New Roman"/>
          <w:color w:val="222222"/>
        </w:rPr>
        <w:t>labor</w:t>
      </w:r>
      <w:r w:rsidRPr="1DE2B2DB" w:rsidR="20BEDE0C">
        <w:rPr>
          <w:rFonts w:ascii="Times New Roman" w:hAnsi="Times New Roman" w:eastAsia="Times New Roman" w:cs="Times New Roman"/>
          <w:color w:val="222222"/>
        </w:rPr>
        <w:t xml:space="preserve">/management initiative at the Ford Motor Company. </w:t>
      </w:r>
      <w:r w:rsidRPr="1DE2B2DB" w:rsidR="20BEDE0C">
        <w:rPr>
          <w:rFonts w:ascii="Times New Roman" w:hAnsi="Times New Roman" w:eastAsia="Times New Roman" w:cs="Times New Roman"/>
          <w:i w:val="1"/>
          <w:iCs w:val="1"/>
          <w:color w:val="222222"/>
        </w:rPr>
        <w:t>Productivity in organizations</w:t>
      </w:r>
      <w:r w:rsidRPr="1DE2B2DB" w:rsidR="20BEDE0C">
        <w:rPr>
          <w:rFonts w:ascii="Times New Roman" w:hAnsi="Times New Roman" w:eastAsia="Times New Roman" w:cs="Times New Roman"/>
          <w:color w:val="222222"/>
        </w:rPr>
        <w:t>, 388–416.</w:t>
      </w:r>
    </w:p>
    <w:p w:rsidR="20BEDE0C" w:rsidP="06BAE56F" w:rsidRDefault="20BEDE0C" w14:paraId="0432A7A6" w14:textId="5F3148F7">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4ACB1EEF" w14:textId="383DF5A5">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Bedeian</w:t>
      </w:r>
      <w:r w:rsidRPr="1DE2B2DB" w:rsidR="20BEDE0C">
        <w:rPr>
          <w:rFonts w:ascii="Times New Roman" w:hAnsi="Times New Roman" w:eastAsia="Times New Roman" w:cs="Times New Roman"/>
          <w:color w:val="222222"/>
        </w:rPr>
        <w:t xml:space="preserve">, A. G. (1993). </w:t>
      </w:r>
      <w:r w:rsidRPr="1DE2B2DB" w:rsidR="20BEDE0C">
        <w:rPr>
          <w:rFonts w:ascii="Times New Roman" w:hAnsi="Times New Roman" w:eastAsia="Times New Roman" w:cs="Times New Roman"/>
          <w:i w:val="1"/>
          <w:iCs w:val="1"/>
          <w:color w:val="222222"/>
        </w:rPr>
        <w:t>Management.</w:t>
      </w:r>
      <w:r w:rsidRPr="1DE2B2DB" w:rsidR="20BEDE0C">
        <w:rPr>
          <w:rFonts w:ascii="Times New Roman" w:hAnsi="Times New Roman" w:eastAsia="Times New Roman" w:cs="Times New Roman"/>
          <w:color w:val="222222"/>
        </w:rPr>
        <w:t xml:space="preserve"> Dryden Press.</w:t>
      </w:r>
    </w:p>
    <w:p w:rsidR="20BEDE0C" w:rsidP="06BAE56F" w:rsidRDefault="20BEDE0C" w14:paraId="751BD961" w14:textId="5A748F7B">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5D9FCCA1" w14:textId="1AAE924D">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Beynon, H. (1984). </w:t>
      </w:r>
      <w:r w:rsidRPr="1DE2B2DB" w:rsidR="20BEDE0C">
        <w:rPr>
          <w:rFonts w:ascii="Times New Roman" w:hAnsi="Times New Roman" w:eastAsia="Times New Roman" w:cs="Times New Roman"/>
          <w:i w:val="1"/>
          <w:iCs w:val="1"/>
          <w:color w:val="222222"/>
        </w:rPr>
        <w:t xml:space="preserve">Working for Ford </w:t>
      </w:r>
      <w:r w:rsidRPr="1DE2B2DB" w:rsidR="20BEDE0C">
        <w:rPr>
          <w:rFonts w:ascii="Times New Roman" w:hAnsi="Times New Roman" w:eastAsia="Times New Roman" w:cs="Times New Roman"/>
          <w:color w:val="222222"/>
        </w:rPr>
        <w:t>(2nd ed.). Penguin Books.</w:t>
      </w:r>
    </w:p>
    <w:p w:rsidR="20BEDE0C" w:rsidP="06BAE56F" w:rsidRDefault="20BEDE0C" w14:paraId="0E4241DA" w14:textId="7CA8CCF4">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3E0F2204" w14:textId="31DFFA91">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Bushi, F. (2021). An overview of motivation theories: The impact of employee motivation on achieving organizational goals. </w:t>
      </w:r>
      <w:r w:rsidRPr="1DE2B2DB" w:rsidR="20BEDE0C">
        <w:rPr>
          <w:rFonts w:ascii="Times New Roman" w:hAnsi="Times New Roman" w:eastAsia="Times New Roman" w:cs="Times New Roman"/>
          <w:i w:val="1"/>
          <w:iCs w:val="1"/>
          <w:color w:val="222222"/>
        </w:rPr>
        <w:t>Calitatea</w:t>
      </w:r>
      <w:r w:rsidRPr="1DE2B2DB" w:rsidR="20BEDE0C">
        <w:rPr>
          <w:rFonts w:ascii="Times New Roman" w:hAnsi="Times New Roman" w:eastAsia="Times New Roman" w:cs="Times New Roman"/>
          <w:color w:val="222222"/>
        </w:rPr>
        <w:t>, 22(183), 8–12.</w:t>
      </w:r>
    </w:p>
    <w:p w:rsidR="20BEDE0C" w:rsidP="06BAE56F" w:rsidRDefault="20BEDE0C" w14:paraId="3D6ACE8B" w14:textId="12D3B603">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lastRenderedPageBreak/>
        <w:t xml:space="preserve"> </w:t>
      </w:r>
    </w:p>
    <w:p w:rsidR="20BEDE0C" w:rsidP="06BAE56F" w:rsidRDefault="20BEDE0C" w14:paraId="5257C6A7" w14:textId="02182BEC">
      <w:pPr>
        <w:spacing w:before="240" w:after="0"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color w:val="222222"/>
        </w:rPr>
        <w:t xml:space="preserve">Carlier, M. (2022, February 10). Ford - vehicle sales 2019. </w:t>
      </w:r>
      <w:r w:rsidRPr="1DE2B2DB" w:rsidR="20BEDE0C">
        <w:rPr>
          <w:rFonts w:ascii="Times New Roman" w:hAnsi="Times New Roman" w:eastAsia="Times New Roman" w:cs="Times New Roman"/>
          <w:i w:val="1"/>
          <w:iCs w:val="1"/>
          <w:color w:val="222222"/>
        </w:rPr>
        <w:t>Statista</w:t>
      </w:r>
      <w:r w:rsidRPr="1DE2B2DB" w:rsidR="20BEDE0C">
        <w:rPr>
          <w:rFonts w:ascii="Times New Roman" w:hAnsi="Times New Roman" w:eastAsia="Times New Roman" w:cs="Times New Roman"/>
          <w:color w:val="222222"/>
        </w:rPr>
        <w:t>. https://www.statista.com/statistics/297315/ford-vehicle-sales/</w:t>
      </w:r>
    </w:p>
    <w:p w:rsidR="20BEDE0C" w:rsidP="06BAE56F" w:rsidRDefault="20BEDE0C" w14:paraId="19731EF2" w14:textId="74E32AF6">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352093AD" w14:textId="7B82EAF1">
      <w:pPr>
        <w:spacing w:before="240" w:after="0"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color w:val="222222"/>
        </w:rPr>
        <w:t xml:space="preserve">Christensen, L. K. (2014). Between Denmark and Detroit: Unionized labour at Ford Motor Company, Copenhagen, 1919–1939. </w:t>
      </w:r>
      <w:r w:rsidRPr="1DE2B2DB" w:rsidR="20BEDE0C">
        <w:rPr>
          <w:rFonts w:ascii="Times New Roman" w:hAnsi="Times New Roman" w:eastAsia="Times New Roman" w:cs="Times New Roman"/>
          <w:i w:val="1"/>
          <w:iCs w:val="1"/>
          <w:color w:val="222222"/>
        </w:rPr>
        <w:t>Labor History</w:t>
      </w:r>
      <w:r w:rsidRPr="1DE2B2DB" w:rsidR="20BEDE0C">
        <w:rPr>
          <w:rFonts w:ascii="Times New Roman" w:hAnsi="Times New Roman" w:eastAsia="Times New Roman" w:cs="Times New Roman"/>
          <w:color w:val="222222"/>
        </w:rPr>
        <w:t>, 55(3), 326–345. https://doi.org/10.1080/0023656x.2014.911590</w:t>
      </w:r>
    </w:p>
    <w:p w:rsidR="20BEDE0C" w:rsidP="06BAE56F" w:rsidRDefault="20BEDE0C" w14:paraId="024E8367" w14:textId="16ECD943">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217498D3" w14:textId="19C6F306">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Foote, C. L., Whatley, W. C., &amp; Wright, G. (2003). Arbitraging a discriminatory </w:t>
      </w:r>
      <w:r w:rsidRPr="1DE2B2DB" w:rsidR="20BEDE0C">
        <w:rPr>
          <w:rFonts w:ascii="Times New Roman" w:hAnsi="Times New Roman" w:eastAsia="Times New Roman" w:cs="Times New Roman"/>
          <w:color w:val="222222"/>
        </w:rPr>
        <w:t>labor</w:t>
      </w:r>
      <w:r w:rsidRPr="1DE2B2DB" w:rsidR="20BEDE0C">
        <w:rPr>
          <w:rFonts w:ascii="Times New Roman" w:hAnsi="Times New Roman" w:eastAsia="Times New Roman" w:cs="Times New Roman"/>
          <w:color w:val="222222"/>
        </w:rPr>
        <w:t xml:space="preserve"> market: Black workers at the Ford Motor Company, 1918–1947. </w:t>
      </w:r>
      <w:r w:rsidRPr="1DE2B2DB" w:rsidR="20BEDE0C">
        <w:rPr>
          <w:rFonts w:ascii="Times New Roman" w:hAnsi="Times New Roman" w:eastAsia="Times New Roman" w:cs="Times New Roman"/>
          <w:i w:val="1"/>
          <w:iCs w:val="1"/>
          <w:color w:val="222222"/>
        </w:rPr>
        <w:t>J</w:t>
      </w:r>
      <w:r w:rsidRPr="1DE2B2DB" w:rsidR="20BEDE0C">
        <w:rPr>
          <w:rFonts w:ascii="Times New Roman" w:hAnsi="Times New Roman" w:eastAsia="Times New Roman" w:cs="Times New Roman"/>
          <w:i w:val="1"/>
          <w:iCs w:val="1"/>
          <w:color w:val="222222"/>
        </w:rPr>
        <w:t>o</w:t>
      </w:r>
      <w:r w:rsidRPr="1DE2B2DB" w:rsidR="20BEDE0C">
        <w:rPr>
          <w:rFonts w:ascii="Times New Roman" w:hAnsi="Times New Roman" w:eastAsia="Times New Roman" w:cs="Times New Roman"/>
          <w:i w:val="1"/>
          <w:iCs w:val="1"/>
          <w:color w:val="222222"/>
        </w:rPr>
        <w:t>urnal of Labor Economics</w:t>
      </w:r>
      <w:r w:rsidRPr="1DE2B2DB" w:rsidR="20BEDE0C">
        <w:rPr>
          <w:rFonts w:ascii="Times New Roman" w:hAnsi="Times New Roman" w:eastAsia="Times New Roman" w:cs="Times New Roman"/>
          <w:color w:val="222222"/>
        </w:rPr>
        <w:t>, 21(3), 493–532.</w:t>
      </w:r>
    </w:p>
    <w:p w:rsidR="20BEDE0C" w:rsidP="06BAE56F" w:rsidRDefault="20BEDE0C" w14:paraId="1A6AD4EB" w14:textId="24F2B1ED">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2F0F4657" w14:textId="6CCAD840">
      <w:pPr>
        <w:spacing w:before="240" w:after="0"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color w:val="222222"/>
        </w:rPr>
        <w:t xml:space="preserve">Ford Motor Company. (2022). </w:t>
      </w:r>
      <w:r w:rsidRPr="1DE2B2DB" w:rsidR="20BEDE0C">
        <w:rPr>
          <w:rFonts w:ascii="Times New Roman" w:hAnsi="Times New Roman" w:eastAsia="Times New Roman" w:cs="Times New Roman"/>
          <w:i w:val="1"/>
          <w:iCs w:val="1"/>
          <w:color w:val="222222"/>
        </w:rPr>
        <w:t>Summary of compensation and benefits for Ford Motor Company</w:t>
      </w:r>
      <w:r w:rsidRPr="1DE2B2DB" w:rsidR="20BEDE0C">
        <w:rPr>
          <w:rFonts w:ascii="Times New Roman" w:hAnsi="Times New Roman" w:eastAsia="Times New Roman" w:cs="Times New Roman"/>
          <w:color w:val="222222"/>
        </w:rPr>
        <w:t>. https://corporate.ford.com/content/dam/corporate/us/en-us/documents/careers/2023-benefits-and-comp-GSR-sal-plan-1.pdf</w:t>
      </w:r>
    </w:p>
    <w:p w:rsidR="20BEDE0C" w:rsidP="06BAE56F" w:rsidRDefault="20BEDE0C" w14:paraId="06C80CC7" w14:textId="36BA1270">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0C24B761" w14:textId="46A1236D">
      <w:pPr>
        <w:spacing w:before="240" w:after="0"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color w:val="222222"/>
        </w:rPr>
        <w:t xml:space="preserve">Ford Motor Company. (2024a). </w:t>
      </w:r>
      <w:r w:rsidRPr="1DE2B2DB" w:rsidR="20BEDE0C">
        <w:rPr>
          <w:rFonts w:ascii="Times New Roman" w:hAnsi="Times New Roman" w:eastAsia="Times New Roman" w:cs="Times New Roman"/>
          <w:i w:val="1"/>
          <w:iCs w:val="1"/>
          <w:color w:val="222222"/>
        </w:rPr>
        <w:t>Our purpose</w:t>
      </w:r>
      <w:r w:rsidRPr="1DE2B2DB" w:rsidR="20BEDE0C">
        <w:rPr>
          <w:rFonts w:ascii="Times New Roman" w:hAnsi="Times New Roman" w:eastAsia="Times New Roman" w:cs="Times New Roman"/>
          <w:color w:val="222222"/>
        </w:rPr>
        <w:t>. Ford Corporate. https://corporate.ford.com/about/purpose.html</w:t>
      </w:r>
    </w:p>
    <w:p w:rsidR="20BEDE0C" w:rsidP="06BAE56F" w:rsidRDefault="20BEDE0C" w14:paraId="5DFD0248" w14:textId="4D344788">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t xml:space="preserve"> </w:t>
      </w:r>
    </w:p>
    <w:p w:rsidR="20BEDE0C" w:rsidP="06BAE56F" w:rsidRDefault="20BEDE0C" w14:paraId="08B36030" w14:textId="0835B13F">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Frampton, A. (2024). </w:t>
      </w:r>
      <w:r w:rsidRPr="1DE2B2DB" w:rsidR="20BEDE0C">
        <w:rPr>
          <w:rFonts w:ascii="Times New Roman" w:hAnsi="Times New Roman" w:eastAsia="Times New Roman" w:cs="Times New Roman"/>
          <w:i w:val="1"/>
          <w:iCs w:val="1"/>
          <w:color w:val="222222"/>
        </w:rPr>
        <w:t>Timeline of management approaches and management theories</w:t>
      </w:r>
      <w:r w:rsidRPr="1DE2B2DB" w:rsidR="20BEDE0C">
        <w:rPr>
          <w:rFonts w:ascii="Times New Roman" w:hAnsi="Times New Roman" w:eastAsia="Times New Roman" w:cs="Times New Roman"/>
          <w:color w:val="222222"/>
        </w:rPr>
        <w:t xml:space="preserve"> [Image]. Unpublished.</w:t>
      </w:r>
    </w:p>
    <w:p w:rsidR="20BEDE0C" w:rsidP="06BAE56F" w:rsidRDefault="20BEDE0C" w14:paraId="22B96A14" w14:textId="1B41E689">
      <w:pPr>
        <w:spacing w:before="240" w:after="0" w:line="480" w:lineRule="auto"/>
        <w:ind w:left="720" w:hanging="720"/>
        <w:rPr>
          <w:rFonts w:ascii="Times New Roman" w:hAnsi="Times New Roman" w:eastAsia="Times New Roman" w:cs="Times New Roman"/>
          <w:color w:val="222222"/>
        </w:rPr>
      </w:pPr>
      <w:r w:rsidRPr="06BAE56F">
        <w:rPr>
          <w:rFonts w:ascii="Times New Roman" w:hAnsi="Times New Roman" w:eastAsia="Times New Roman" w:cs="Times New Roman"/>
          <w:color w:val="222222"/>
        </w:rPr>
        <w:lastRenderedPageBreak/>
        <w:t xml:space="preserve"> </w:t>
      </w:r>
    </w:p>
    <w:p w:rsidR="20BEDE0C" w:rsidP="06BAE56F" w:rsidRDefault="20BEDE0C" w14:paraId="0608E245" w14:textId="73C112EA">
      <w:pPr>
        <w:spacing w:before="240" w:after="0" w:line="480" w:lineRule="auto"/>
        <w:ind w:left="720" w:hanging="720"/>
        <w:rPr>
          <w:rFonts w:ascii="Times New Roman" w:hAnsi="Times New Roman" w:eastAsia="Times New Roman" w:cs="Times New Roman"/>
          <w:color w:val="222222"/>
        </w:rPr>
      </w:pPr>
      <w:r w:rsidRPr="1DE2B2DB" w:rsidR="20BEDE0C">
        <w:rPr>
          <w:rFonts w:ascii="Times New Roman" w:hAnsi="Times New Roman" w:eastAsia="Times New Roman" w:cs="Times New Roman"/>
          <w:color w:val="222222"/>
        </w:rPr>
        <w:t xml:space="preserve">Indeed. (2024). Working at Ford Motor Company: 3,213 reviews. </w:t>
      </w:r>
      <w:r w:rsidRPr="1DE2B2DB" w:rsidR="20BEDE0C">
        <w:rPr>
          <w:rFonts w:ascii="Times New Roman" w:hAnsi="Times New Roman" w:eastAsia="Times New Roman" w:cs="Times New Roman"/>
          <w:i w:val="1"/>
          <w:iCs w:val="1"/>
          <w:color w:val="222222"/>
        </w:rPr>
        <w:t>Indeed.com</w:t>
      </w:r>
      <w:r w:rsidRPr="1DE2B2DB" w:rsidR="20BEDE0C">
        <w:rPr>
          <w:rFonts w:ascii="Times New Roman" w:hAnsi="Times New Roman" w:eastAsia="Times New Roman" w:cs="Times New Roman"/>
          <w:color w:val="222222"/>
        </w:rPr>
        <w:t xml:space="preserve">. https://uk.indeed.com/cmp/Ford-Motor-Company/reviews </w:t>
      </w:r>
    </w:p>
    <w:p w:rsidR="5E7AFF0D" w:rsidP="06BAE56F" w:rsidRDefault="5E7AFF0D" w14:paraId="5A597B27" w14:textId="19526C62">
      <w:pPr>
        <w:spacing w:line="480" w:lineRule="auto"/>
        <w:rPr>
          <w:rFonts w:ascii="Times New Roman" w:hAnsi="Times New Roman" w:eastAsia="Times New Roman" w:cs="Times New Roman"/>
        </w:rPr>
      </w:pPr>
    </w:p>
    <w:p w:rsidR="1DE2B2DB" w:rsidP="1DE2B2DB" w:rsidRDefault="1DE2B2DB" w14:paraId="65AE5A0B" w14:textId="32DCB993">
      <w:pPr>
        <w:spacing w:line="480" w:lineRule="auto"/>
        <w:ind w:left="0"/>
        <w:rPr>
          <w:rFonts w:ascii="Times New Roman" w:hAnsi="Times New Roman" w:eastAsia="Times New Roman" w:cs="Times New Roman"/>
        </w:rPr>
      </w:pPr>
    </w:p>
    <w:p w:rsidR="1DE2B2DB" w:rsidP="1DE2B2DB" w:rsidRDefault="1DE2B2DB" w14:paraId="412C138D" w14:textId="179078C5">
      <w:pPr>
        <w:spacing w:line="480" w:lineRule="auto"/>
        <w:ind w:left="0"/>
        <w:rPr>
          <w:rFonts w:ascii="Times New Roman" w:hAnsi="Times New Roman" w:eastAsia="Times New Roman" w:cs="Times New Roman"/>
        </w:rPr>
      </w:pPr>
    </w:p>
    <w:p w:rsidR="1DE2B2DB" w:rsidP="1DE2B2DB" w:rsidRDefault="1DE2B2DB" w14:paraId="41CD0658" w14:textId="70B60386">
      <w:pPr>
        <w:spacing w:line="480" w:lineRule="auto"/>
        <w:ind w:left="0"/>
        <w:rPr>
          <w:rFonts w:ascii="Times New Roman" w:hAnsi="Times New Roman" w:eastAsia="Times New Roman" w:cs="Times New Roman"/>
        </w:rPr>
      </w:pPr>
    </w:p>
    <w:p w:rsidR="5E7AFF0D" w:rsidP="1DE2B2DB" w:rsidRDefault="20BEDE0C" w14:paraId="6E62D858" w14:textId="50E56268">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Koopman, P. L., &amp; </w:t>
      </w:r>
      <w:r w:rsidRPr="1DE2B2DB" w:rsidR="20BEDE0C">
        <w:rPr>
          <w:rFonts w:ascii="Times New Roman" w:hAnsi="Times New Roman" w:eastAsia="Times New Roman" w:cs="Times New Roman"/>
        </w:rPr>
        <w:t>Wierdsma</w:t>
      </w:r>
      <w:r w:rsidRPr="1DE2B2DB" w:rsidR="20BEDE0C">
        <w:rPr>
          <w:rFonts w:ascii="Times New Roman" w:hAnsi="Times New Roman" w:eastAsia="Times New Roman" w:cs="Times New Roman"/>
        </w:rPr>
        <w:t xml:space="preserve">, A. F. (2013). Participative management. </w:t>
      </w:r>
      <w:r w:rsidRPr="1DE2B2DB" w:rsidR="20BEDE0C">
        <w:rPr>
          <w:rFonts w:ascii="Times New Roman" w:hAnsi="Times New Roman" w:eastAsia="Times New Roman" w:cs="Times New Roman"/>
          <w:i w:val="1"/>
          <w:iCs w:val="1"/>
        </w:rPr>
        <w:t>A handbook of work and organizational psychology</w:t>
      </w:r>
      <w:r w:rsidRPr="1DE2B2DB" w:rsidR="31DF03E3">
        <w:rPr>
          <w:rFonts w:ascii="Times New Roman" w:hAnsi="Times New Roman" w:eastAsia="Times New Roman" w:cs="Times New Roman"/>
          <w:i w:val="1"/>
          <w:iCs w:val="1"/>
        </w:rPr>
        <w:t xml:space="preserve">, </w:t>
      </w:r>
      <w:r w:rsidRPr="1DE2B2DB" w:rsidR="20BEDE0C">
        <w:rPr>
          <w:rFonts w:ascii="Times New Roman" w:hAnsi="Times New Roman" w:eastAsia="Times New Roman" w:cs="Times New Roman"/>
        </w:rPr>
        <w:t>297–324. Psychology Press.</w:t>
      </w:r>
    </w:p>
    <w:p w:rsidR="5E7AFF0D" w:rsidP="1DE2B2DB" w:rsidRDefault="20BEDE0C" w14:paraId="54603102" w14:textId="1DEE0FC1">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53BE27CF" w14:textId="4EE4D53A">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Link, S. (2018). The charismatic corporation: Finance, administration, and shop floor management under Henry Ford. </w:t>
      </w:r>
      <w:r w:rsidRPr="1DE2B2DB" w:rsidR="20BEDE0C">
        <w:rPr>
          <w:rFonts w:ascii="Times New Roman" w:hAnsi="Times New Roman" w:eastAsia="Times New Roman" w:cs="Times New Roman"/>
          <w:i w:val="1"/>
          <w:iCs w:val="1"/>
        </w:rPr>
        <w:t>Business History Review</w:t>
      </w:r>
      <w:r w:rsidRPr="1DE2B2DB" w:rsidR="20BEDE0C">
        <w:rPr>
          <w:rFonts w:ascii="Times New Roman" w:hAnsi="Times New Roman" w:eastAsia="Times New Roman" w:cs="Times New Roman"/>
        </w:rPr>
        <w:t>, 92(1), 85–115.</w:t>
      </w:r>
    </w:p>
    <w:p w:rsidR="5E7AFF0D" w:rsidP="1DE2B2DB" w:rsidRDefault="20BEDE0C" w14:paraId="7B2F7B1B" w14:textId="591AEE32">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1DC6DF9E" w14:textId="03BE13BA">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Mcleod, S. (2024). Maslow’s hierarchy of needs. </w:t>
      </w:r>
      <w:r w:rsidRPr="1DE2B2DB" w:rsidR="20BEDE0C">
        <w:rPr>
          <w:rFonts w:ascii="Times New Roman" w:hAnsi="Times New Roman" w:eastAsia="Times New Roman" w:cs="Times New Roman"/>
          <w:i w:val="1"/>
          <w:iCs w:val="1"/>
        </w:rPr>
        <w:t>Simply Psychology</w:t>
      </w:r>
      <w:r w:rsidRPr="1DE2B2DB" w:rsidR="20BEDE0C">
        <w:rPr>
          <w:rFonts w:ascii="Times New Roman" w:hAnsi="Times New Roman" w:eastAsia="Times New Roman" w:cs="Times New Roman"/>
        </w:rPr>
        <w:t>. https://www.simplypsychology.org/maslow.html?ez_vid=2cae626a2fe896279da43d587baa3eb663083817</w:t>
      </w:r>
    </w:p>
    <w:p w:rsidR="5E7AFF0D" w:rsidP="1DE2B2DB" w:rsidRDefault="20BEDE0C" w14:paraId="61FAFCBB" w14:textId="55AAC3F0">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0A65AAA0" w14:textId="03CA9313">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Mintzberg, H. (1980). Structure in 5’s: A synthesis of the research on organization design. </w:t>
      </w:r>
      <w:r w:rsidRPr="1DE2B2DB" w:rsidR="20BEDE0C">
        <w:rPr>
          <w:rFonts w:ascii="Times New Roman" w:hAnsi="Times New Roman" w:eastAsia="Times New Roman" w:cs="Times New Roman"/>
          <w:i w:val="1"/>
          <w:iCs w:val="1"/>
        </w:rPr>
        <w:t>Management Science</w:t>
      </w:r>
      <w:r w:rsidRPr="1DE2B2DB" w:rsidR="20BEDE0C">
        <w:rPr>
          <w:rFonts w:ascii="Times New Roman" w:hAnsi="Times New Roman" w:eastAsia="Times New Roman" w:cs="Times New Roman"/>
        </w:rPr>
        <w:t>, 26(3), 322–341. https://doi.org/10.1287/mnsc.26.3.322</w:t>
      </w:r>
    </w:p>
    <w:p w:rsidR="5E7AFF0D" w:rsidP="1DE2B2DB" w:rsidRDefault="20BEDE0C" w14:paraId="5BC55638" w14:textId="2BD4DBDA">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5B3B708E" w14:textId="0906C1B4">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Petersen, D. E., &amp; Hillkirk, J. (2024). A better idea: Redefining the way Americans work. </w:t>
      </w:r>
      <w:r w:rsidRPr="1DE2B2DB" w:rsidR="20BEDE0C">
        <w:rPr>
          <w:rFonts w:ascii="Times New Roman" w:hAnsi="Times New Roman" w:eastAsia="Times New Roman" w:cs="Times New Roman"/>
          <w:i w:val="1"/>
          <w:iCs w:val="1"/>
        </w:rPr>
        <w:t>WorldCat</w:t>
      </w:r>
      <w:r w:rsidRPr="1DE2B2DB" w:rsidR="20BEDE0C">
        <w:rPr>
          <w:rFonts w:ascii="Times New Roman" w:hAnsi="Times New Roman" w:eastAsia="Times New Roman" w:cs="Times New Roman"/>
        </w:rPr>
        <w:t>. https://search.worldcat.org/title/24107397</w:t>
      </w:r>
    </w:p>
    <w:p w:rsidR="5E7AFF0D" w:rsidP="1DE2B2DB" w:rsidRDefault="20BEDE0C" w14:paraId="0C1C33E2" w14:textId="775280D7">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53C31CDD" w14:textId="13B09D5E">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Rana, M. M., Ali, M. J., &amp; Saha, A. (2016). Contemporary theory of management: A comparative study on quantitative approach, system approach, and contingency approach. </w:t>
      </w:r>
      <w:r w:rsidRPr="1DE2B2DB" w:rsidR="20BEDE0C">
        <w:rPr>
          <w:rFonts w:ascii="Times New Roman" w:hAnsi="Times New Roman" w:eastAsia="Times New Roman" w:cs="Times New Roman"/>
          <w:i w:val="1"/>
          <w:iCs w:val="1"/>
        </w:rPr>
        <w:t>International Journal of Business and Management Invention</w:t>
      </w:r>
      <w:r w:rsidRPr="1DE2B2DB" w:rsidR="20BEDE0C">
        <w:rPr>
          <w:rFonts w:ascii="Times New Roman" w:hAnsi="Times New Roman" w:eastAsia="Times New Roman" w:cs="Times New Roman"/>
        </w:rPr>
        <w:t>, 5(5), 14–22.</w:t>
      </w:r>
    </w:p>
    <w:p w:rsidR="5E7AFF0D" w:rsidP="1DE2B2DB" w:rsidRDefault="20BEDE0C" w14:paraId="1FF9A2A9" w14:textId="7A4978DB">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6ED120C5" w14:textId="655CC06D">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Robbins, S., DeCenzo, D., &amp; Coulter, M. (2013). </w:t>
      </w:r>
      <w:r w:rsidRPr="1DE2B2DB" w:rsidR="20BEDE0C">
        <w:rPr>
          <w:rFonts w:ascii="Times New Roman" w:hAnsi="Times New Roman" w:eastAsia="Times New Roman" w:cs="Times New Roman"/>
          <w:i w:val="1"/>
          <w:iCs w:val="1"/>
        </w:rPr>
        <w:t>Fundamentals of management: Essential concepts and applications</w:t>
      </w:r>
      <w:r w:rsidRPr="1DE2B2DB" w:rsidR="20BEDE0C">
        <w:rPr>
          <w:rFonts w:ascii="Times New Roman" w:hAnsi="Times New Roman" w:eastAsia="Times New Roman" w:cs="Times New Roman"/>
        </w:rPr>
        <w:t xml:space="preserve"> (8th ed.). Pearson Education Inc.</w:t>
      </w:r>
    </w:p>
    <w:p w:rsidR="5E7AFF0D" w:rsidP="1DE2B2DB" w:rsidRDefault="20BEDE0C" w14:paraId="62B82D57" w14:textId="0258BB9C">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47D80CE8" w14:textId="687B9D42">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Storey, J. (1992). </w:t>
      </w:r>
      <w:r w:rsidRPr="1DE2B2DB" w:rsidR="20BEDE0C">
        <w:rPr>
          <w:rFonts w:ascii="Times New Roman" w:hAnsi="Times New Roman" w:eastAsia="Times New Roman" w:cs="Times New Roman"/>
          <w:i w:val="1"/>
          <w:iCs w:val="1"/>
        </w:rPr>
        <w:t>Developments in the management of human resources: An analytical review</w:t>
      </w:r>
      <w:r w:rsidRPr="1DE2B2DB" w:rsidR="20BEDE0C">
        <w:rPr>
          <w:rFonts w:ascii="Times New Roman" w:hAnsi="Times New Roman" w:eastAsia="Times New Roman" w:cs="Times New Roman"/>
        </w:rPr>
        <w:t>. Blackwell.</w:t>
      </w:r>
    </w:p>
    <w:p w:rsidR="5E7AFF0D" w:rsidP="1DE2B2DB" w:rsidRDefault="20BEDE0C" w14:paraId="78C48854" w14:textId="2C59725D">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 </w:t>
      </w:r>
    </w:p>
    <w:p w:rsidR="5E7AFF0D" w:rsidP="1DE2B2DB" w:rsidRDefault="20BEDE0C" w14:paraId="04E37735" w14:textId="5A930C90">
      <w:pPr>
        <w:spacing w:line="480" w:lineRule="auto"/>
        <w:ind w:left="720" w:hanging="720"/>
        <w:rPr>
          <w:rFonts w:ascii="Times New Roman" w:hAnsi="Times New Roman" w:eastAsia="Times New Roman" w:cs="Times New Roman"/>
        </w:rPr>
      </w:pPr>
      <w:r w:rsidRPr="1DE2B2DB" w:rsidR="20BEDE0C">
        <w:rPr>
          <w:rFonts w:ascii="Times New Roman" w:hAnsi="Times New Roman" w:eastAsia="Times New Roman" w:cs="Times New Roman"/>
        </w:rPr>
        <w:t xml:space="preserve">Wood, S. (2018, February 28). Where it all began: The origin of management theory. </w:t>
      </w:r>
      <w:r w:rsidRPr="1DE2B2DB" w:rsidR="20BEDE0C">
        <w:rPr>
          <w:rFonts w:ascii="Times New Roman" w:hAnsi="Times New Roman" w:eastAsia="Times New Roman" w:cs="Times New Roman"/>
          <w:i w:val="1"/>
          <w:iCs w:val="1"/>
        </w:rPr>
        <w:t>Great Managers</w:t>
      </w:r>
      <w:r w:rsidRPr="1DE2B2DB" w:rsidR="20BEDE0C">
        <w:rPr>
          <w:rFonts w:ascii="Times New Roman" w:hAnsi="Times New Roman" w:eastAsia="Times New Roman" w:cs="Times New Roman"/>
        </w:rPr>
        <w:t>. https://www.greatmanagers.com.au/management-theory-origin/</w:t>
      </w:r>
    </w:p>
    <w:sectPr w:rsidR="5E7AFF0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2BitTFpXhWOmEG" int2:id="ChoFJWbZ">
      <int2:state int2:value="Rejected" int2:type="AugLoop_Text_Critique"/>
    </int2:textHash>
    <int2:textHash int2:hashCode="cciH08c4/nxgcv" int2:id="tx5jWhtZ">
      <int2:state int2:value="Rejected" int2:type="AugLoop_Text_Critique"/>
    </int2:textHash>
    <int2:textHash int2:hashCode="b/AtTHgh7bHdkw" int2:id="yhWCwZw8">
      <int2:state int2:value="Rejected" int2:type="AugLoop_Text_Critique"/>
    </int2:textHash>
    <int2:bookmark int2:bookmarkName="_Int_h0B3SZWE" int2:invalidationBookmarkName="" int2:hashCode="E1+Tt6RJBbZOzq" int2:id="43v3x0wE">
      <int2:state int2:value="Rejected" int2:type="AugLoop_Text_Critique"/>
    </int2:bookmark>
    <int2:bookmark int2:bookmarkName="_Int_9VwbsD0e" int2:invalidationBookmarkName="" int2:hashCode="3wVcZpQj/aEI7R" int2:id="BJEGgOtV">
      <int2:state int2:value="Rejected" int2:type="AugLoop_Text_Critique"/>
    </int2:bookmark>
    <int2:bookmark int2:bookmarkName="_Int_awVrAip9" int2:invalidationBookmarkName="" int2:hashCode="hlHd8HssgSaNDO" int2:id="eg6QMge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56103"/>
    <w:multiLevelType w:val="hybridMultilevel"/>
    <w:tmpl w:val="FFFFFFFF"/>
    <w:lvl w:ilvl="0" w:tplc="FAC06148">
      <w:start w:val="1"/>
      <w:numFmt w:val="bullet"/>
      <w:lvlText w:val=""/>
      <w:lvlJc w:val="left"/>
      <w:pPr>
        <w:ind w:left="720" w:hanging="360"/>
      </w:pPr>
      <w:rPr>
        <w:rFonts w:hint="default" w:ascii="Symbol" w:hAnsi="Symbol"/>
      </w:rPr>
    </w:lvl>
    <w:lvl w:ilvl="1" w:tplc="9D880EF6">
      <w:start w:val="1"/>
      <w:numFmt w:val="bullet"/>
      <w:lvlText w:val=""/>
      <w:lvlJc w:val="left"/>
      <w:pPr>
        <w:ind w:left="1440" w:hanging="360"/>
      </w:pPr>
      <w:rPr>
        <w:rFonts w:hint="default" w:ascii="Symbol" w:hAnsi="Symbol"/>
      </w:rPr>
    </w:lvl>
    <w:lvl w:ilvl="2" w:tplc="4B0EE360">
      <w:start w:val="1"/>
      <w:numFmt w:val="bullet"/>
      <w:lvlText w:val=""/>
      <w:lvlJc w:val="left"/>
      <w:pPr>
        <w:ind w:left="2160" w:hanging="360"/>
      </w:pPr>
      <w:rPr>
        <w:rFonts w:hint="default" w:ascii="Wingdings" w:hAnsi="Wingdings"/>
      </w:rPr>
    </w:lvl>
    <w:lvl w:ilvl="3" w:tplc="67A20F50">
      <w:start w:val="1"/>
      <w:numFmt w:val="bullet"/>
      <w:lvlText w:val=""/>
      <w:lvlJc w:val="left"/>
      <w:pPr>
        <w:ind w:left="2880" w:hanging="360"/>
      </w:pPr>
      <w:rPr>
        <w:rFonts w:hint="default" w:ascii="Symbol" w:hAnsi="Symbol"/>
      </w:rPr>
    </w:lvl>
    <w:lvl w:ilvl="4" w:tplc="BDF61D5E">
      <w:start w:val="1"/>
      <w:numFmt w:val="bullet"/>
      <w:lvlText w:val="o"/>
      <w:lvlJc w:val="left"/>
      <w:pPr>
        <w:ind w:left="3600" w:hanging="360"/>
      </w:pPr>
      <w:rPr>
        <w:rFonts w:hint="default" w:ascii="Courier New" w:hAnsi="Courier New"/>
      </w:rPr>
    </w:lvl>
    <w:lvl w:ilvl="5" w:tplc="F5F20982">
      <w:start w:val="1"/>
      <w:numFmt w:val="bullet"/>
      <w:lvlText w:val=""/>
      <w:lvlJc w:val="left"/>
      <w:pPr>
        <w:ind w:left="4320" w:hanging="360"/>
      </w:pPr>
      <w:rPr>
        <w:rFonts w:hint="default" w:ascii="Wingdings" w:hAnsi="Wingdings"/>
      </w:rPr>
    </w:lvl>
    <w:lvl w:ilvl="6" w:tplc="08E496F2">
      <w:start w:val="1"/>
      <w:numFmt w:val="bullet"/>
      <w:lvlText w:val=""/>
      <w:lvlJc w:val="left"/>
      <w:pPr>
        <w:ind w:left="5040" w:hanging="360"/>
      </w:pPr>
      <w:rPr>
        <w:rFonts w:hint="default" w:ascii="Symbol" w:hAnsi="Symbol"/>
      </w:rPr>
    </w:lvl>
    <w:lvl w:ilvl="7" w:tplc="295651E4">
      <w:start w:val="1"/>
      <w:numFmt w:val="bullet"/>
      <w:lvlText w:val="o"/>
      <w:lvlJc w:val="left"/>
      <w:pPr>
        <w:ind w:left="5760" w:hanging="360"/>
      </w:pPr>
      <w:rPr>
        <w:rFonts w:hint="default" w:ascii="Courier New" w:hAnsi="Courier New"/>
      </w:rPr>
    </w:lvl>
    <w:lvl w:ilvl="8" w:tplc="1C9003D8">
      <w:start w:val="1"/>
      <w:numFmt w:val="bullet"/>
      <w:lvlText w:val=""/>
      <w:lvlJc w:val="left"/>
      <w:pPr>
        <w:ind w:left="6480" w:hanging="360"/>
      </w:pPr>
      <w:rPr>
        <w:rFonts w:hint="default" w:ascii="Wingdings" w:hAnsi="Wingdings"/>
      </w:rPr>
    </w:lvl>
  </w:abstractNum>
  <w:num w:numId="1" w16cid:durableId="167425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82"/>
    <w:rsid w:val="000127C4"/>
    <w:rsid w:val="00050D29"/>
    <w:rsid w:val="00094E0E"/>
    <w:rsid w:val="000A66E1"/>
    <w:rsid w:val="000E7C57"/>
    <w:rsid w:val="000F5970"/>
    <w:rsid w:val="001A15AC"/>
    <w:rsid w:val="001C148B"/>
    <w:rsid w:val="001D4DBF"/>
    <w:rsid w:val="00296E6B"/>
    <w:rsid w:val="0035479B"/>
    <w:rsid w:val="00357049"/>
    <w:rsid w:val="003978F7"/>
    <w:rsid w:val="003E386B"/>
    <w:rsid w:val="00567D20"/>
    <w:rsid w:val="00646AEC"/>
    <w:rsid w:val="0069216B"/>
    <w:rsid w:val="006C5084"/>
    <w:rsid w:val="006D436F"/>
    <w:rsid w:val="00700A54"/>
    <w:rsid w:val="00784569"/>
    <w:rsid w:val="007DD05C"/>
    <w:rsid w:val="00810D25"/>
    <w:rsid w:val="00887974"/>
    <w:rsid w:val="008B5243"/>
    <w:rsid w:val="008E32D4"/>
    <w:rsid w:val="00923F5C"/>
    <w:rsid w:val="009C6FE5"/>
    <w:rsid w:val="00B4232D"/>
    <w:rsid w:val="00BF72C4"/>
    <w:rsid w:val="00C72105"/>
    <w:rsid w:val="00CC25B0"/>
    <w:rsid w:val="00CF328C"/>
    <w:rsid w:val="00D52081"/>
    <w:rsid w:val="00D93CE7"/>
    <w:rsid w:val="00DBD1E6"/>
    <w:rsid w:val="00DF30D5"/>
    <w:rsid w:val="00EB0A5A"/>
    <w:rsid w:val="00F816B5"/>
    <w:rsid w:val="00F95582"/>
    <w:rsid w:val="010FAAF3"/>
    <w:rsid w:val="0136A2D3"/>
    <w:rsid w:val="014B0478"/>
    <w:rsid w:val="016C7D20"/>
    <w:rsid w:val="01B5870C"/>
    <w:rsid w:val="01C97A95"/>
    <w:rsid w:val="01CC480A"/>
    <w:rsid w:val="01E73BFB"/>
    <w:rsid w:val="01ECE211"/>
    <w:rsid w:val="01FD05B4"/>
    <w:rsid w:val="022AA00E"/>
    <w:rsid w:val="022BA404"/>
    <w:rsid w:val="0265C163"/>
    <w:rsid w:val="027864B2"/>
    <w:rsid w:val="028F5744"/>
    <w:rsid w:val="02A26498"/>
    <w:rsid w:val="02B94ADA"/>
    <w:rsid w:val="02C2D31C"/>
    <w:rsid w:val="03160C45"/>
    <w:rsid w:val="0356F815"/>
    <w:rsid w:val="039F3F68"/>
    <w:rsid w:val="03ABAE4A"/>
    <w:rsid w:val="03E3D4FA"/>
    <w:rsid w:val="03EA91B5"/>
    <w:rsid w:val="03F46C41"/>
    <w:rsid w:val="03FD8873"/>
    <w:rsid w:val="049D84C5"/>
    <w:rsid w:val="04B2FEC9"/>
    <w:rsid w:val="04C1B0BE"/>
    <w:rsid w:val="04DD497E"/>
    <w:rsid w:val="053BE2F8"/>
    <w:rsid w:val="05487D25"/>
    <w:rsid w:val="055C6F88"/>
    <w:rsid w:val="05686237"/>
    <w:rsid w:val="058535AA"/>
    <w:rsid w:val="05911727"/>
    <w:rsid w:val="059D2AEA"/>
    <w:rsid w:val="05DF48A1"/>
    <w:rsid w:val="0629D2D1"/>
    <w:rsid w:val="064BB70A"/>
    <w:rsid w:val="06B260CB"/>
    <w:rsid w:val="06BADA93"/>
    <w:rsid w:val="06BAE56F"/>
    <w:rsid w:val="06CBF467"/>
    <w:rsid w:val="06D03F55"/>
    <w:rsid w:val="06D28713"/>
    <w:rsid w:val="06F933C3"/>
    <w:rsid w:val="07327B93"/>
    <w:rsid w:val="075287C2"/>
    <w:rsid w:val="0774AA61"/>
    <w:rsid w:val="077C3F38"/>
    <w:rsid w:val="0787A3CD"/>
    <w:rsid w:val="07895A88"/>
    <w:rsid w:val="07D2EB89"/>
    <w:rsid w:val="084C6300"/>
    <w:rsid w:val="08609CEB"/>
    <w:rsid w:val="0887CB0E"/>
    <w:rsid w:val="0893BB64"/>
    <w:rsid w:val="08B461D5"/>
    <w:rsid w:val="0902078F"/>
    <w:rsid w:val="0902F3AD"/>
    <w:rsid w:val="0903EDDD"/>
    <w:rsid w:val="092C2D73"/>
    <w:rsid w:val="0996C979"/>
    <w:rsid w:val="099DC4F1"/>
    <w:rsid w:val="09D9C801"/>
    <w:rsid w:val="09DB49D6"/>
    <w:rsid w:val="09DBBB3D"/>
    <w:rsid w:val="09F3054B"/>
    <w:rsid w:val="0A1DB5C3"/>
    <w:rsid w:val="0A6E04F0"/>
    <w:rsid w:val="0AAC98C8"/>
    <w:rsid w:val="0AB29F43"/>
    <w:rsid w:val="0AB57104"/>
    <w:rsid w:val="0ACAA73F"/>
    <w:rsid w:val="0AE02108"/>
    <w:rsid w:val="0AF776B6"/>
    <w:rsid w:val="0B371303"/>
    <w:rsid w:val="0B488235"/>
    <w:rsid w:val="0BF8FC22"/>
    <w:rsid w:val="0C5E7F56"/>
    <w:rsid w:val="0C7712F1"/>
    <w:rsid w:val="0CAF6044"/>
    <w:rsid w:val="0CBB9753"/>
    <w:rsid w:val="0CDC6577"/>
    <w:rsid w:val="0CE6CB10"/>
    <w:rsid w:val="0D0F878C"/>
    <w:rsid w:val="0D36968C"/>
    <w:rsid w:val="0DBABA2D"/>
    <w:rsid w:val="0DD10E1E"/>
    <w:rsid w:val="0DFA5F1C"/>
    <w:rsid w:val="0E1F056D"/>
    <w:rsid w:val="0E8592C8"/>
    <w:rsid w:val="0F08696A"/>
    <w:rsid w:val="0F100C22"/>
    <w:rsid w:val="0F273BFD"/>
    <w:rsid w:val="0F3DFFA6"/>
    <w:rsid w:val="0F565680"/>
    <w:rsid w:val="0F6ACE09"/>
    <w:rsid w:val="0FEEAACF"/>
    <w:rsid w:val="1025709C"/>
    <w:rsid w:val="102ABCF5"/>
    <w:rsid w:val="103229ED"/>
    <w:rsid w:val="1036D350"/>
    <w:rsid w:val="10370F03"/>
    <w:rsid w:val="104A96B8"/>
    <w:rsid w:val="105AB738"/>
    <w:rsid w:val="106D2FBE"/>
    <w:rsid w:val="10CE440C"/>
    <w:rsid w:val="1133C89D"/>
    <w:rsid w:val="11351599"/>
    <w:rsid w:val="11397CDE"/>
    <w:rsid w:val="113FFF22"/>
    <w:rsid w:val="115C5759"/>
    <w:rsid w:val="115EE8A5"/>
    <w:rsid w:val="11A2D75F"/>
    <w:rsid w:val="11F6096B"/>
    <w:rsid w:val="11F61BC9"/>
    <w:rsid w:val="1212D175"/>
    <w:rsid w:val="12DA16F9"/>
    <w:rsid w:val="13235C06"/>
    <w:rsid w:val="1367FDCC"/>
    <w:rsid w:val="139ECE30"/>
    <w:rsid w:val="13B44F8A"/>
    <w:rsid w:val="13CC7D96"/>
    <w:rsid w:val="13CD9FD0"/>
    <w:rsid w:val="14129B9C"/>
    <w:rsid w:val="146307D4"/>
    <w:rsid w:val="14B294C9"/>
    <w:rsid w:val="14B6F7EF"/>
    <w:rsid w:val="14D8DD03"/>
    <w:rsid w:val="150F9C4B"/>
    <w:rsid w:val="1530E415"/>
    <w:rsid w:val="15C31FA2"/>
    <w:rsid w:val="15F628C5"/>
    <w:rsid w:val="16500606"/>
    <w:rsid w:val="16C696AC"/>
    <w:rsid w:val="16DB13DE"/>
    <w:rsid w:val="171D0305"/>
    <w:rsid w:val="1724CFE9"/>
    <w:rsid w:val="172C57AC"/>
    <w:rsid w:val="1734DF0A"/>
    <w:rsid w:val="1762098F"/>
    <w:rsid w:val="177AAD48"/>
    <w:rsid w:val="178B303E"/>
    <w:rsid w:val="17C595CD"/>
    <w:rsid w:val="17D2493B"/>
    <w:rsid w:val="17D4BB4F"/>
    <w:rsid w:val="1825A35C"/>
    <w:rsid w:val="1889B0A4"/>
    <w:rsid w:val="18F4A832"/>
    <w:rsid w:val="1916EF24"/>
    <w:rsid w:val="19641246"/>
    <w:rsid w:val="19A53C76"/>
    <w:rsid w:val="19B8CC4B"/>
    <w:rsid w:val="19BD764B"/>
    <w:rsid w:val="19C8A775"/>
    <w:rsid w:val="19F91A77"/>
    <w:rsid w:val="1A0CC48A"/>
    <w:rsid w:val="1A5B4549"/>
    <w:rsid w:val="1A7B4A57"/>
    <w:rsid w:val="1A97B5F3"/>
    <w:rsid w:val="1B48DE86"/>
    <w:rsid w:val="1C236E49"/>
    <w:rsid w:val="1C569233"/>
    <w:rsid w:val="1C681B19"/>
    <w:rsid w:val="1C8ACB03"/>
    <w:rsid w:val="1CB26471"/>
    <w:rsid w:val="1CB27E58"/>
    <w:rsid w:val="1CB7B5F3"/>
    <w:rsid w:val="1CC9F45A"/>
    <w:rsid w:val="1CE1AB57"/>
    <w:rsid w:val="1CE883C6"/>
    <w:rsid w:val="1DE2B2DB"/>
    <w:rsid w:val="1DE2E165"/>
    <w:rsid w:val="1E07FFF6"/>
    <w:rsid w:val="1E87DEE7"/>
    <w:rsid w:val="1F018EF1"/>
    <w:rsid w:val="1F3CFABA"/>
    <w:rsid w:val="1F889D1A"/>
    <w:rsid w:val="1F9123DB"/>
    <w:rsid w:val="1FB6AE01"/>
    <w:rsid w:val="1FF41C77"/>
    <w:rsid w:val="2003E35C"/>
    <w:rsid w:val="201A4475"/>
    <w:rsid w:val="20527BF5"/>
    <w:rsid w:val="20735780"/>
    <w:rsid w:val="20BEDE0C"/>
    <w:rsid w:val="20C51EB0"/>
    <w:rsid w:val="21475E39"/>
    <w:rsid w:val="218DA889"/>
    <w:rsid w:val="219F3AFF"/>
    <w:rsid w:val="21E86FE8"/>
    <w:rsid w:val="2238334A"/>
    <w:rsid w:val="223B131D"/>
    <w:rsid w:val="227F9811"/>
    <w:rsid w:val="22807118"/>
    <w:rsid w:val="2303B9C0"/>
    <w:rsid w:val="23106FB2"/>
    <w:rsid w:val="2343CCD9"/>
    <w:rsid w:val="23683B2C"/>
    <w:rsid w:val="238AF6DF"/>
    <w:rsid w:val="2398369F"/>
    <w:rsid w:val="23BA976F"/>
    <w:rsid w:val="240788AB"/>
    <w:rsid w:val="241A38E4"/>
    <w:rsid w:val="244D05C8"/>
    <w:rsid w:val="24761A6F"/>
    <w:rsid w:val="24FF3620"/>
    <w:rsid w:val="250A0668"/>
    <w:rsid w:val="251642B9"/>
    <w:rsid w:val="254A9C4B"/>
    <w:rsid w:val="257C3512"/>
    <w:rsid w:val="25CF4E02"/>
    <w:rsid w:val="260AC0D7"/>
    <w:rsid w:val="2676C3D5"/>
    <w:rsid w:val="268CEBC1"/>
    <w:rsid w:val="26C04ACD"/>
    <w:rsid w:val="26E979B6"/>
    <w:rsid w:val="26EDD95A"/>
    <w:rsid w:val="273DDFD0"/>
    <w:rsid w:val="2750BD64"/>
    <w:rsid w:val="27524730"/>
    <w:rsid w:val="276A3EAD"/>
    <w:rsid w:val="27A7E913"/>
    <w:rsid w:val="27C20DA6"/>
    <w:rsid w:val="27D428E5"/>
    <w:rsid w:val="28723E12"/>
    <w:rsid w:val="2898208E"/>
    <w:rsid w:val="28A22262"/>
    <w:rsid w:val="28D68677"/>
    <w:rsid w:val="28F69F41"/>
    <w:rsid w:val="291002EA"/>
    <w:rsid w:val="294E415E"/>
    <w:rsid w:val="295C4F18"/>
    <w:rsid w:val="295F57E0"/>
    <w:rsid w:val="29A3B797"/>
    <w:rsid w:val="2A489CDC"/>
    <w:rsid w:val="2A580289"/>
    <w:rsid w:val="2A5B7BFE"/>
    <w:rsid w:val="2AAEB631"/>
    <w:rsid w:val="2ACE74FD"/>
    <w:rsid w:val="2B177BE2"/>
    <w:rsid w:val="2B246782"/>
    <w:rsid w:val="2B91DF20"/>
    <w:rsid w:val="2BB15EDA"/>
    <w:rsid w:val="2BC363F2"/>
    <w:rsid w:val="2BD7CBF9"/>
    <w:rsid w:val="2BE0655C"/>
    <w:rsid w:val="2BE70830"/>
    <w:rsid w:val="2BFCE89D"/>
    <w:rsid w:val="2BFDF7E0"/>
    <w:rsid w:val="2C2DC69F"/>
    <w:rsid w:val="2C4C13C8"/>
    <w:rsid w:val="2C7A8508"/>
    <w:rsid w:val="2CA8D5F4"/>
    <w:rsid w:val="2CCA1251"/>
    <w:rsid w:val="2CE6F317"/>
    <w:rsid w:val="2D9325AF"/>
    <w:rsid w:val="2DBCEF6E"/>
    <w:rsid w:val="2DBE31AF"/>
    <w:rsid w:val="2DFFF187"/>
    <w:rsid w:val="2E041046"/>
    <w:rsid w:val="2E2085A7"/>
    <w:rsid w:val="2E345DE6"/>
    <w:rsid w:val="2E6488D0"/>
    <w:rsid w:val="2E7D2711"/>
    <w:rsid w:val="2E854A11"/>
    <w:rsid w:val="2E8923D1"/>
    <w:rsid w:val="2EE5B82F"/>
    <w:rsid w:val="2EE96389"/>
    <w:rsid w:val="2EFB09F8"/>
    <w:rsid w:val="2F3F6533"/>
    <w:rsid w:val="3077E4A7"/>
    <w:rsid w:val="30DDDB51"/>
    <w:rsid w:val="312263A0"/>
    <w:rsid w:val="312D4414"/>
    <w:rsid w:val="3150A972"/>
    <w:rsid w:val="31831EA5"/>
    <w:rsid w:val="31C80425"/>
    <w:rsid w:val="31DF03E3"/>
    <w:rsid w:val="31E18AB0"/>
    <w:rsid w:val="31E2AC4B"/>
    <w:rsid w:val="31F1AC80"/>
    <w:rsid w:val="3218FA6E"/>
    <w:rsid w:val="32488689"/>
    <w:rsid w:val="3263A354"/>
    <w:rsid w:val="326DDA36"/>
    <w:rsid w:val="3279D5D6"/>
    <w:rsid w:val="328AE7AF"/>
    <w:rsid w:val="32B1F650"/>
    <w:rsid w:val="32D0F754"/>
    <w:rsid w:val="32E8E095"/>
    <w:rsid w:val="330C5A1C"/>
    <w:rsid w:val="331BF437"/>
    <w:rsid w:val="334CE9C7"/>
    <w:rsid w:val="33557C07"/>
    <w:rsid w:val="33639E58"/>
    <w:rsid w:val="3374872D"/>
    <w:rsid w:val="339F4FD8"/>
    <w:rsid w:val="33B29CA9"/>
    <w:rsid w:val="33E18AE4"/>
    <w:rsid w:val="3401642F"/>
    <w:rsid w:val="3405A631"/>
    <w:rsid w:val="340744C5"/>
    <w:rsid w:val="3483108A"/>
    <w:rsid w:val="34E5ABB6"/>
    <w:rsid w:val="34EF8027"/>
    <w:rsid w:val="3532DD3F"/>
    <w:rsid w:val="35610C03"/>
    <w:rsid w:val="3592449E"/>
    <w:rsid w:val="35C4D143"/>
    <w:rsid w:val="35F49195"/>
    <w:rsid w:val="36027887"/>
    <w:rsid w:val="36403D0A"/>
    <w:rsid w:val="36B50042"/>
    <w:rsid w:val="3712E809"/>
    <w:rsid w:val="375C226C"/>
    <w:rsid w:val="379F1379"/>
    <w:rsid w:val="3823F8AA"/>
    <w:rsid w:val="38256E8E"/>
    <w:rsid w:val="3835573E"/>
    <w:rsid w:val="3867FAB4"/>
    <w:rsid w:val="3899EE1A"/>
    <w:rsid w:val="38A2E31B"/>
    <w:rsid w:val="38E22F31"/>
    <w:rsid w:val="39A408F7"/>
    <w:rsid w:val="39CCA9B6"/>
    <w:rsid w:val="3A47C757"/>
    <w:rsid w:val="3A4AA4E9"/>
    <w:rsid w:val="3A4C8D3A"/>
    <w:rsid w:val="3A6DB26F"/>
    <w:rsid w:val="3AC50EFB"/>
    <w:rsid w:val="3AC9F230"/>
    <w:rsid w:val="3AD2C85A"/>
    <w:rsid w:val="3AF4AB2A"/>
    <w:rsid w:val="3B8400D0"/>
    <w:rsid w:val="3BA5EE16"/>
    <w:rsid w:val="3BB0B21D"/>
    <w:rsid w:val="3C015237"/>
    <w:rsid w:val="3C4045E3"/>
    <w:rsid w:val="3C406AA0"/>
    <w:rsid w:val="3C4568EE"/>
    <w:rsid w:val="3C5C0680"/>
    <w:rsid w:val="3C5DC5D0"/>
    <w:rsid w:val="3C83D20E"/>
    <w:rsid w:val="3C881B49"/>
    <w:rsid w:val="3CD62013"/>
    <w:rsid w:val="3CEA6307"/>
    <w:rsid w:val="3CF98A94"/>
    <w:rsid w:val="3D28FB86"/>
    <w:rsid w:val="3D500434"/>
    <w:rsid w:val="3D56EC90"/>
    <w:rsid w:val="3D878D4B"/>
    <w:rsid w:val="3DBA44DA"/>
    <w:rsid w:val="3DCD53FB"/>
    <w:rsid w:val="3DDAF6C6"/>
    <w:rsid w:val="3DEE2D3A"/>
    <w:rsid w:val="3DF7BFFA"/>
    <w:rsid w:val="3E0326F3"/>
    <w:rsid w:val="3E6A1D70"/>
    <w:rsid w:val="3EFB3A33"/>
    <w:rsid w:val="3EFC088D"/>
    <w:rsid w:val="3EFD406B"/>
    <w:rsid w:val="3F30805E"/>
    <w:rsid w:val="3F57D33D"/>
    <w:rsid w:val="3F629D4A"/>
    <w:rsid w:val="3F728B23"/>
    <w:rsid w:val="3F828AAE"/>
    <w:rsid w:val="3F9A9A8E"/>
    <w:rsid w:val="3FC3CCC2"/>
    <w:rsid w:val="3FDE9001"/>
    <w:rsid w:val="3FFC78AC"/>
    <w:rsid w:val="400DB039"/>
    <w:rsid w:val="4031D234"/>
    <w:rsid w:val="405FBC10"/>
    <w:rsid w:val="40D8FCF3"/>
    <w:rsid w:val="40EFC8F1"/>
    <w:rsid w:val="4123D87E"/>
    <w:rsid w:val="41790BAE"/>
    <w:rsid w:val="417C7EF2"/>
    <w:rsid w:val="41F4BBF0"/>
    <w:rsid w:val="420EC358"/>
    <w:rsid w:val="42604AF2"/>
    <w:rsid w:val="4286F0D7"/>
    <w:rsid w:val="428B7734"/>
    <w:rsid w:val="42F400FB"/>
    <w:rsid w:val="4317DB21"/>
    <w:rsid w:val="431A516D"/>
    <w:rsid w:val="431FC821"/>
    <w:rsid w:val="435DCE5D"/>
    <w:rsid w:val="436C6D07"/>
    <w:rsid w:val="439261FF"/>
    <w:rsid w:val="43A622AE"/>
    <w:rsid w:val="43CAB09C"/>
    <w:rsid w:val="43D86DBB"/>
    <w:rsid w:val="43DA4941"/>
    <w:rsid w:val="44170E73"/>
    <w:rsid w:val="449D3D3D"/>
    <w:rsid w:val="44CB9585"/>
    <w:rsid w:val="44D04C36"/>
    <w:rsid w:val="44DB17AB"/>
    <w:rsid w:val="4506F30F"/>
    <w:rsid w:val="4573FB5F"/>
    <w:rsid w:val="46380BBA"/>
    <w:rsid w:val="4642C501"/>
    <w:rsid w:val="46D3B1DE"/>
    <w:rsid w:val="46D707F0"/>
    <w:rsid w:val="46E6F248"/>
    <w:rsid w:val="47437FF5"/>
    <w:rsid w:val="47553ED8"/>
    <w:rsid w:val="476DE61E"/>
    <w:rsid w:val="47D9CA00"/>
    <w:rsid w:val="480B288A"/>
    <w:rsid w:val="487298AC"/>
    <w:rsid w:val="4917AFAC"/>
    <w:rsid w:val="491873B0"/>
    <w:rsid w:val="4934CBF4"/>
    <w:rsid w:val="49A05078"/>
    <w:rsid w:val="49CC2ADF"/>
    <w:rsid w:val="4A268E7C"/>
    <w:rsid w:val="4A57E6AE"/>
    <w:rsid w:val="4AB70619"/>
    <w:rsid w:val="4AC0DFD5"/>
    <w:rsid w:val="4B06AF63"/>
    <w:rsid w:val="4B211E81"/>
    <w:rsid w:val="4B43CEFF"/>
    <w:rsid w:val="4B4B987B"/>
    <w:rsid w:val="4B4E6E20"/>
    <w:rsid w:val="4B9E9607"/>
    <w:rsid w:val="4BE93EDF"/>
    <w:rsid w:val="4C7B6174"/>
    <w:rsid w:val="4C7C1084"/>
    <w:rsid w:val="4CCC5F4F"/>
    <w:rsid w:val="4CFF1376"/>
    <w:rsid w:val="4D0A7906"/>
    <w:rsid w:val="4D438853"/>
    <w:rsid w:val="4D80406A"/>
    <w:rsid w:val="4D9A6F0B"/>
    <w:rsid w:val="4EA4B396"/>
    <w:rsid w:val="4EC49251"/>
    <w:rsid w:val="4EC8E66C"/>
    <w:rsid w:val="4F0D8902"/>
    <w:rsid w:val="4F531715"/>
    <w:rsid w:val="4FD5B613"/>
    <w:rsid w:val="5009DA27"/>
    <w:rsid w:val="501BC4E3"/>
    <w:rsid w:val="507A84C6"/>
    <w:rsid w:val="507FC207"/>
    <w:rsid w:val="50806293"/>
    <w:rsid w:val="50C20360"/>
    <w:rsid w:val="50FD431B"/>
    <w:rsid w:val="512F367B"/>
    <w:rsid w:val="51797D6A"/>
    <w:rsid w:val="51829A12"/>
    <w:rsid w:val="51AD2BCD"/>
    <w:rsid w:val="51D23166"/>
    <w:rsid w:val="52019300"/>
    <w:rsid w:val="525C57BA"/>
    <w:rsid w:val="5273296F"/>
    <w:rsid w:val="52A9268C"/>
    <w:rsid w:val="5320C3CF"/>
    <w:rsid w:val="532A335C"/>
    <w:rsid w:val="536CAB28"/>
    <w:rsid w:val="53870633"/>
    <w:rsid w:val="539D69F2"/>
    <w:rsid w:val="53AAE456"/>
    <w:rsid w:val="53CF7552"/>
    <w:rsid w:val="54097564"/>
    <w:rsid w:val="540A7F30"/>
    <w:rsid w:val="54183BEB"/>
    <w:rsid w:val="543D3B5C"/>
    <w:rsid w:val="548113D8"/>
    <w:rsid w:val="549B0CDA"/>
    <w:rsid w:val="54A5FF37"/>
    <w:rsid w:val="54F092E0"/>
    <w:rsid w:val="5510588D"/>
    <w:rsid w:val="55460761"/>
    <w:rsid w:val="55BC4C80"/>
    <w:rsid w:val="55FFA8EF"/>
    <w:rsid w:val="56021884"/>
    <w:rsid w:val="56027985"/>
    <w:rsid w:val="560C2961"/>
    <w:rsid w:val="560EE1B5"/>
    <w:rsid w:val="565E3528"/>
    <w:rsid w:val="56BC71D1"/>
    <w:rsid w:val="56EE7BEC"/>
    <w:rsid w:val="570D18B3"/>
    <w:rsid w:val="573A040B"/>
    <w:rsid w:val="5749EC2D"/>
    <w:rsid w:val="574A6CEE"/>
    <w:rsid w:val="5785A56F"/>
    <w:rsid w:val="57AACDE9"/>
    <w:rsid w:val="58036554"/>
    <w:rsid w:val="5806371A"/>
    <w:rsid w:val="584D22F2"/>
    <w:rsid w:val="5853FF39"/>
    <w:rsid w:val="586413DD"/>
    <w:rsid w:val="588EF18C"/>
    <w:rsid w:val="591F04CE"/>
    <w:rsid w:val="5939F6C1"/>
    <w:rsid w:val="59E30317"/>
    <w:rsid w:val="59ECD2BA"/>
    <w:rsid w:val="5AD36BAF"/>
    <w:rsid w:val="5AE79CB8"/>
    <w:rsid w:val="5B0ACA11"/>
    <w:rsid w:val="5B2BB9E3"/>
    <w:rsid w:val="5B474F71"/>
    <w:rsid w:val="5BEA90C9"/>
    <w:rsid w:val="5BF735B8"/>
    <w:rsid w:val="5C3ABB39"/>
    <w:rsid w:val="5CA1AD40"/>
    <w:rsid w:val="5CB531DB"/>
    <w:rsid w:val="5CFC892E"/>
    <w:rsid w:val="5D0BC0A9"/>
    <w:rsid w:val="5D24EDE2"/>
    <w:rsid w:val="5D8A88A2"/>
    <w:rsid w:val="5DACF902"/>
    <w:rsid w:val="5DDB3850"/>
    <w:rsid w:val="5DE7AF86"/>
    <w:rsid w:val="5E4945F8"/>
    <w:rsid w:val="5E7AFF0D"/>
    <w:rsid w:val="5E839302"/>
    <w:rsid w:val="5EB64070"/>
    <w:rsid w:val="5EE9F016"/>
    <w:rsid w:val="5EEDB43B"/>
    <w:rsid w:val="5EF6AA52"/>
    <w:rsid w:val="5F0AF13C"/>
    <w:rsid w:val="5F3DE6BC"/>
    <w:rsid w:val="5F45CA05"/>
    <w:rsid w:val="5F6A7163"/>
    <w:rsid w:val="5F846DCC"/>
    <w:rsid w:val="5FE9D9C2"/>
    <w:rsid w:val="5FF4490B"/>
    <w:rsid w:val="602C3E0D"/>
    <w:rsid w:val="60C4D720"/>
    <w:rsid w:val="60E79F59"/>
    <w:rsid w:val="60E8146A"/>
    <w:rsid w:val="612C23DB"/>
    <w:rsid w:val="613C84F2"/>
    <w:rsid w:val="61454BD6"/>
    <w:rsid w:val="6146F7E6"/>
    <w:rsid w:val="61787454"/>
    <w:rsid w:val="617C57F0"/>
    <w:rsid w:val="61CC22B8"/>
    <w:rsid w:val="61DCF8D8"/>
    <w:rsid w:val="61E1495B"/>
    <w:rsid w:val="62158875"/>
    <w:rsid w:val="623B1386"/>
    <w:rsid w:val="62616DAB"/>
    <w:rsid w:val="62717E99"/>
    <w:rsid w:val="627BF42C"/>
    <w:rsid w:val="6293E13B"/>
    <w:rsid w:val="630E3946"/>
    <w:rsid w:val="631A49B2"/>
    <w:rsid w:val="632B310F"/>
    <w:rsid w:val="6344A1CD"/>
    <w:rsid w:val="6362C7E7"/>
    <w:rsid w:val="639FFAEA"/>
    <w:rsid w:val="63B83D2F"/>
    <w:rsid w:val="6427742E"/>
    <w:rsid w:val="64FD15A7"/>
    <w:rsid w:val="6502C65F"/>
    <w:rsid w:val="65504071"/>
    <w:rsid w:val="655EFD21"/>
    <w:rsid w:val="65CAEBD2"/>
    <w:rsid w:val="66072963"/>
    <w:rsid w:val="66115DE5"/>
    <w:rsid w:val="66154213"/>
    <w:rsid w:val="66722C55"/>
    <w:rsid w:val="667B4829"/>
    <w:rsid w:val="668CBE91"/>
    <w:rsid w:val="66999DDB"/>
    <w:rsid w:val="671BA5F1"/>
    <w:rsid w:val="672188E6"/>
    <w:rsid w:val="674F9C62"/>
    <w:rsid w:val="67B1A897"/>
    <w:rsid w:val="68271FC3"/>
    <w:rsid w:val="689478DE"/>
    <w:rsid w:val="689DAB2E"/>
    <w:rsid w:val="689F8221"/>
    <w:rsid w:val="68BC6D04"/>
    <w:rsid w:val="68E6AD3F"/>
    <w:rsid w:val="68EF8AF4"/>
    <w:rsid w:val="69204D7C"/>
    <w:rsid w:val="693EE4AA"/>
    <w:rsid w:val="696186D3"/>
    <w:rsid w:val="69651938"/>
    <w:rsid w:val="69812F94"/>
    <w:rsid w:val="69AB0EBE"/>
    <w:rsid w:val="69B98B8F"/>
    <w:rsid w:val="69D70775"/>
    <w:rsid w:val="6A9AFFB6"/>
    <w:rsid w:val="6AA1E359"/>
    <w:rsid w:val="6AD997C8"/>
    <w:rsid w:val="6AE905E9"/>
    <w:rsid w:val="6B257796"/>
    <w:rsid w:val="6B5F0D5B"/>
    <w:rsid w:val="6BB223E7"/>
    <w:rsid w:val="6BD923AC"/>
    <w:rsid w:val="6BE8A57A"/>
    <w:rsid w:val="6BF1F64D"/>
    <w:rsid w:val="6C3932E2"/>
    <w:rsid w:val="6C3A85D5"/>
    <w:rsid w:val="6C57CB8F"/>
    <w:rsid w:val="6CA1F33B"/>
    <w:rsid w:val="6CC0461D"/>
    <w:rsid w:val="6CE7240B"/>
    <w:rsid w:val="6D22835B"/>
    <w:rsid w:val="6D528432"/>
    <w:rsid w:val="6D79286E"/>
    <w:rsid w:val="6D833D9F"/>
    <w:rsid w:val="6D8E8706"/>
    <w:rsid w:val="6DDFF930"/>
    <w:rsid w:val="6E1F1E85"/>
    <w:rsid w:val="6E610C90"/>
    <w:rsid w:val="6E6B3950"/>
    <w:rsid w:val="6E893263"/>
    <w:rsid w:val="6EC5986C"/>
    <w:rsid w:val="6F0F7F75"/>
    <w:rsid w:val="6F472B6D"/>
    <w:rsid w:val="6F4786C2"/>
    <w:rsid w:val="6F4C1342"/>
    <w:rsid w:val="7014AD12"/>
    <w:rsid w:val="707782E5"/>
    <w:rsid w:val="70A70F95"/>
    <w:rsid w:val="70B00BD0"/>
    <w:rsid w:val="70D80131"/>
    <w:rsid w:val="70DB96D1"/>
    <w:rsid w:val="70E0B0F1"/>
    <w:rsid w:val="70E2B9D4"/>
    <w:rsid w:val="712E9E59"/>
    <w:rsid w:val="7143694F"/>
    <w:rsid w:val="71460FFE"/>
    <w:rsid w:val="7152B9C8"/>
    <w:rsid w:val="71875D1C"/>
    <w:rsid w:val="71A3116E"/>
    <w:rsid w:val="71B91916"/>
    <w:rsid w:val="7245E721"/>
    <w:rsid w:val="725ABD82"/>
    <w:rsid w:val="72AF40CF"/>
    <w:rsid w:val="72E7359D"/>
    <w:rsid w:val="7315F07D"/>
    <w:rsid w:val="735114A3"/>
    <w:rsid w:val="73B22A45"/>
    <w:rsid w:val="73D7205D"/>
    <w:rsid w:val="73F07872"/>
    <w:rsid w:val="74168A9F"/>
    <w:rsid w:val="741A4EA7"/>
    <w:rsid w:val="7432876A"/>
    <w:rsid w:val="7461A305"/>
    <w:rsid w:val="746E5554"/>
    <w:rsid w:val="74AD0C2B"/>
    <w:rsid w:val="74D24AD2"/>
    <w:rsid w:val="74E6CDAF"/>
    <w:rsid w:val="74EA8464"/>
    <w:rsid w:val="75A710D6"/>
    <w:rsid w:val="75BB9614"/>
    <w:rsid w:val="764240E4"/>
    <w:rsid w:val="76867DD2"/>
    <w:rsid w:val="769B1A65"/>
    <w:rsid w:val="771DA40B"/>
    <w:rsid w:val="77641E1F"/>
    <w:rsid w:val="7797259A"/>
    <w:rsid w:val="779F3517"/>
    <w:rsid w:val="77B16DB4"/>
    <w:rsid w:val="77E30B08"/>
    <w:rsid w:val="780D96FD"/>
    <w:rsid w:val="786E6FA0"/>
    <w:rsid w:val="78E622A5"/>
    <w:rsid w:val="79058124"/>
    <w:rsid w:val="79543ED8"/>
    <w:rsid w:val="7980BB0E"/>
    <w:rsid w:val="79A235BD"/>
    <w:rsid w:val="79B02785"/>
    <w:rsid w:val="79E78950"/>
    <w:rsid w:val="79EFF544"/>
    <w:rsid w:val="7A10ADEE"/>
    <w:rsid w:val="7A188E1C"/>
    <w:rsid w:val="7A37CEE0"/>
    <w:rsid w:val="7A4A143B"/>
    <w:rsid w:val="7A51F32A"/>
    <w:rsid w:val="7A7E8B27"/>
    <w:rsid w:val="7AC08F22"/>
    <w:rsid w:val="7AD24D79"/>
    <w:rsid w:val="7AD4E45C"/>
    <w:rsid w:val="7B381556"/>
    <w:rsid w:val="7B5F6F33"/>
    <w:rsid w:val="7B7A8732"/>
    <w:rsid w:val="7B987BB8"/>
    <w:rsid w:val="7C0598B3"/>
    <w:rsid w:val="7C45A899"/>
    <w:rsid w:val="7C4A0517"/>
    <w:rsid w:val="7C58F7B2"/>
    <w:rsid w:val="7C7711C3"/>
    <w:rsid w:val="7C8EF1B2"/>
    <w:rsid w:val="7C9340B8"/>
    <w:rsid w:val="7DB36E2A"/>
    <w:rsid w:val="7DFBD2F5"/>
    <w:rsid w:val="7E55E3DC"/>
    <w:rsid w:val="7E692CE5"/>
    <w:rsid w:val="7E6D3FF6"/>
    <w:rsid w:val="7E9C6691"/>
    <w:rsid w:val="7F033645"/>
    <w:rsid w:val="7F31F1D4"/>
    <w:rsid w:val="7F4264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6417"/>
  <w15:chartTrackingRefBased/>
  <w15:docId w15:val="{ED500FB3-61AD-45F1-AAA7-D4BC56A3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558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58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58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9558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9558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9558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9558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9558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9558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9558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9558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95582"/>
    <w:rPr>
      <w:rFonts w:eastAsiaTheme="majorEastAsia" w:cstheme="majorBidi"/>
      <w:color w:val="272727" w:themeColor="text1" w:themeTint="D8"/>
    </w:rPr>
  </w:style>
  <w:style w:type="paragraph" w:styleId="Title">
    <w:name w:val="Title"/>
    <w:basedOn w:val="Normal"/>
    <w:next w:val="Normal"/>
    <w:link w:val="TitleChar"/>
    <w:uiPriority w:val="10"/>
    <w:qFormat/>
    <w:rsid w:val="00F9558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558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9558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95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582"/>
    <w:pPr>
      <w:spacing w:before="160"/>
      <w:jc w:val="center"/>
    </w:pPr>
    <w:rPr>
      <w:i/>
      <w:iCs/>
      <w:color w:val="404040" w:themeColor="text1" w:themeTint="BF"/>
    </w:rPr>
  </w:style>
  <w:style w:type="character" w:styleId="QuoteChar" w:customStyle="1">
    <w:name w:val="Quote Char"/>
    <w:basedOn w:val="DefaultParagraphFont"/>
    <w:link w:val="Quote"/>
    <w:uiPriority w:val="29"/>
    <w:rsid w:val="00F95582"/>
    <w:rPr>
      <w:i/>
      <w:iCs/>
      <w:color w:val="404040" w:themeColor="text1" w:themeTint="BF"/>
    </w:rPr>
  </w:style>
  <w:style w:type="paragraph" w:styleId="ListParagraph">
    <w:name w:val="List Paragraph"/>
    <w:basedOn w:val="Normal"/>
    <w:uiPriority w:val="34"/>
    <w:qFormat/>
    <w:rsid w:val="00F95582"/>
    <w:pPr>
      <w:ind w:left="720"/>
      <w:contextualSpacing/>
    </w:pPr>
  </w:style>
  <w:style w:type="character" w:styleId="IntenseEmphasis">
    <w:name w:val="Intense Emphasis"/>
    <w:basedOn w:val="DefaultParagraphFont"/>
    <w:uiPriority w:val="21"/>
    <w:qFormat/>
    <w:rsid w:val="00F95582"/>
    <w:rPr>
      <w:i/>
      <w:iCs/>
      <w:color w:val="0F4761" w:themeColor="accent1" w:themeShade="BF"/>
    </w:rPr>
  </w:style>
  <w:style w:type="paragraph" w:styleId="IntenseQuote">
    <w:name w:val="Intense Quote"/>
    <w:basedOn w:val="Normal"/>
    <w:next w:val="Normal"/>
    <w:link w:val="IntenseQuoteChar"/>
    <w:uiPriority w:val="30"/>
    <w:qFormat/>
    <w:rsid w:val="00F9558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95582"/>
    <w:rPr>
      <w:i/>
      <w:iCs/>
      <w:color w:val="0F4761" w:themeColor="accent1" w:themeShade="BF"/>
    </w:rPr>
  </w:style>
  <w:style w:type="character" w:styleId="IntenseReference">
    <w:name w:val="Intense Reference"/>
    <w:basedOn w:val="DefaultParagraphFont"/>
    <w:uiPriority w:val="32"/>
    <w:qFormat/>
    <w:rsid w:val="00F95582"/>
    <w:rPr>
      <w:b/>
      <w:bCs/>
      <w:smallCaps/>
      <w:color w:val="0F4761" w:themeColor="accent1" w:themeShade="BF"/>
      <w:spacing w:val="5"/>
    </w:rPr>
  </w:style>
  <w:style w:type="table" w:styleId="TableGrid">
    <w:name w:val="Table Grid"/>
    <w:basedOn w:val="TableNormal"/>
    <w:uiPriority w:val="39"/>
    <w:rsid w:val="00923F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0F5970"/>
    <w:rPr>
      <w:color w:val="467886" w:themeColor="hyperlink"/>
      <w:u w:val="single"/>
    </w:rPr>
  </w:style>
  <w:style w:type="character" w:styleId="UnresolvedMention">
    <w:name w:val="Unresolved Mention"/>
    <w:basedOn w:val="DefaultParagraphFont"/>
    <w:uiPriority w:val="99"/>
    <w:semiHidden/>
    <w:unhideWhenUsed/>
    <w:rsid w:val="000F5970"/>
    <w:rPr>
      <w:color w:val="605E5C"/>
      <w:shd w:val="clear" w:color="auto" w:fill="E1DFDD"/>
    </w:rPr>
  </w:style>
  <w:style w:type="character" w:styleId="FollowedHyperlink">
    <w:name w:val="FollowedHyperlink"/>
    <w:basedOn w:val="DefaultParagraphFont"/>
    <w:uiPriority w:val="99"/>
    <w:semiHidden/>
    <w:unhideWhenUsed/>
    <w:rsid w:val="00F816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20/10/relationships/intelligence" Target="intelligence2.xml" Id="rId11"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aa8e1ba76c2d29d23445c4c74bbdcd0">
  <xsd:schema xmlns:xsd="http://www.w3.org/2001/XMLSchema" xmlns:xs="http://www.w3.org/2001/XMLSchema" xmlns:p="http://schemas.microsoft.com/office/2006/metadata/properties" xmlns:ns3="0085e1a2-9cbf-4b92-866b-21f3c89040b6" targetNamespace="http://schemas.microsoft.com/office/2006/metadata/properties" ma:root="true" ma:fieldsID="7e0ec79663051c4e148294e4c03a985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B44CBF4-B2DF-467D-8AB5-2609F3CAC7E0}">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2.xml><?xml version="1.0" encoding="utf-8"?>
<ds:datastoreItem xmlns:ds="http://schemas.openxmlformats.org/officeDocument/2006/customXml" ds:itemID="{9545AECE-133B-4A3E-B29F-69584C6A5529}">
  <ds:schemaRefs>
    <ds:schemaRef ds:uri="http://schemas.microsoft.com/sharepoint/v3/contenttype/forms"/>
  </ds:schemaRefs>
</ds:datastoreItem>
</file>

<file path=customXml/itemProps3.xml><?xml version="1.0" encoding="utf-8"?>
<ds:datastoreItem xmlns:ds="http://schemas.openxmlformats.org/officeDocument/2006/customXml" ds:itemID="{BAA0878A-4344-45D1-8B23-5ACFB6F4EDF7}">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Lissy Frampton (2327857)</dc:creator>
  <keywords/>
  <dc:description/>
  <lastModifiedBy>Lissy Frampton (2327857)</lastModifiedBy>
  <revision>17</revision>
  <dcterms:created xsi:type="dcterms:W3CDTF">2024-10-13T21:42:00.0000000Z</dcterms:created>
  <dcterms:modified xsi:type="dcterms:W3CDTF">2024-11-25T13:19:13.0826235Z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