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F6B9A" w14:textId="77777777" w:rsidR="00007910" w:rsidRDefault="00007910" w:rsidP="00007910">
      <w:pPr>
        <w:spacing w:line="360" w:lineRule="auto"/>
        <w:rPr>
          <w:rFonts w:ascii="Arial" w:hAnsi="Arial" w:cs="Arial"/>
          <w:b/>
          <w:sz w:val="20"/>
          <w:szCs w:val="20"/>
        </w:rPr>
      </w:pPr>
      <w:proofErr w:type="spellStart"/>
      <w:r>
        <w:rPr>
          <w:rFonts w:ascii="Arial" w:hAnsi="Arial" w:cs="Arial"/>
          <w:b/>
          <w:sz w:val="20"/>
          <w:szCs w:val="20"/>
        </w:rPr>
        <w:t>Name:Aliona</w:t>
      </w:r>
      <w:proofErr w:type="spellEnd"/>
      <w:r>
        <w:rPr>
          <w:rFonts w:ascii="Arial" w:hAnsi="Arial" w:cs="Arial"/>
          <w:b/>
          <w:sz w:val="20"/>
          <w:szCs w:val="20"/>
        </w:rPr>
        <w:t xml:space="preserve"> Echim </w:t>
      </w:r>
    </w:p>
    <w:p w14:paraId="21B59734" w14:textId="20A844DA" w:rsidR="001F3CF5" w:rsidRPr="00007910" w:rsidRDefault="00007910" w:rsidP="00007910">
      <w:pPr>
        <w:spacing w:line="360" w:lineRule="auto"/>
        <w:rPr>
          <w:rFonts w:ascii="Arial" w:hAnsi="Arial" w:cs="Arial"/>
          <w:b/>
          <w:sz w:val="20"/>
          <w:szCs w:val="20"/>
        </w:rPr>
      </w:pPr>
      <w:r>
        <w:rPr>
          <w:rFonts w:ascii="Arial" w:hAnsi="Arial" w:cs="Arial"/>
          <w:b/>
          <w:sz w:val="20"/>
          <w:szCs w:val="20"/>
        </w:rPr>
        <w:t>Student number:1912952</w:t>
      </w:r>
    </w:p>
    <w:p w14:paraId="21B59735" w14:textId="77777777" w:rsidR="001F3CF5" w:rsidRPr="00352A79" w:rsidRDefault="001F3CF5">
      <w:pPr>
        <w:rPr>
          <w:rFonts w:ascii="Times New Roman" w:hAnsi="Times New Roman" w:cs="Times New Roman"/>
          <w:sz w:val="24"/>
          <w:szCs w:val="24"/>
        </w:rPr>
      </w:pPr>
    </w:p>
    <w:p w14:paraId="21B5973B" w14:textId="77777777" w:rsidR="001F3CF5" w:rsidRPr="00352A79" w:rsidRDefault="001F3CF5">
      <w:pPr>
        <w:rPr>
          <w:rFonts w:ascii="Times New Roman" w:hAnsi="Times New Roman" w:cs="Times New Roman"/>
          <w:sz w:val="24"/>
          <w:szCs w:val="24"/>
        </w:rPr>
      </w:pPr>
    </w:p>
    <w:p w14:paraId="21B5973C" w14:textId="77777777" w:rsidR="001F3CF5" w:rsidRPr="00352A79" w:rsidRDefault="001F3CF5">
      <w:pPr>
        <w:rPr>
          <w:rFonts w:ascii="Times New Roman" w:hAnsi="Times New Roman" w:cs="Times New Roman"/>
          <w:sz w:val="24"/>
          <w:szCs w:val="24"/>
        </w:rPr>
      </w:pPr>
    </w:p>
    <w:p w14:paraId="21B5973E" w14:textId="53D3A26B" w:rsidR="001F3CF5" w:rsidRDefault="001F3CF5" w:rsidP="00CD550E">
      <w:pPr>
        <w:jc w:val="center"/>
        <w:rPr>
          <w:rFonts w:ascii="Times New Roman" w:hAnsi="Times New Roman" w:cs="Times New Roman"/>
          <w:sz w:val="24"/>
          <w:szCs w:val="24"/>
        </w:rPr>
      </w:pPr>
      <w:r w:rsidRPr="00352A79">
        <w:rPr>
          <w:rFonts w:ascii="Times New Roman" w:hAnsi="Times New Roman" w:cs="Times New Roman"/>
          <w:sz w:val="24"/>
          <w:szCs w:val="24"/>
        </w:rPr>
        <w:t>Management Accounting</w:t>
      </w:r>
    </w:p>
    <w:p w14:paraId="790ACB2B" w14:textId="77777777" w:rsidR="00CD550E" w:rsidRPr="00CD550E" w:rsidRDefault="00CD550E" w:rsidP="00CD550E">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350158454"/>
        <w:docPartObj>
          <w:docPartGallery w:val="Table of Contents"/>
          <w:docPartUnique/>
        </w:docPartObj>
      </w:sdtPr>
      <w:sdtEndPr/>
      <w:sdtContent>
        <w:p w14:paraId="21B5973F" w14:textId="77777777" w:rsidR="001F3CF5" w:rsidRPr="00352A79" w:rsidRDefault="001F3CF5" w:rsidP="001F3CF5">
          <w:pPr>
            <w:pStyle w:val="TOCHeading"/>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Table of Contents</w:t>
          </w:r>
        </w:p>
        <w:p w14:paraId="21B59740" w14:textId="77777777" w:rsidR="001F3CF5" w:rsidRPr="00352A79" w:rsidRDefault="00644631" w:rsidP="001F3CF5">
          <w:pPr>
            <w:pStyle w:val="TOC1"/>
            <w:tabs>
              <w:tab w:val="right" w:leader="dot" w:pos="9350"/>
            </w:tabs>
            <w:spacing w:line="360" w:lineRule="auto"/>
            <w:jc w:val="both"/>
            <w:rPr>
              <w:rFonts w:ascii="Times New Roman" w:hAnsi="Times New Roman" w:cs="Times New Roman"/>
              <w:noProof/>
              <w:sz w:val="24"/>
              <w:szCs w:val="24"/>
            </w:rPr>
          </w:pPr>
          <w:r w:rsidRPr="00352A79">
            <w:rPr>
              <w:rFonts w:ascii="Times New Roman" w:hAnsi="Times New Roman" w:cs="Times New Roman"/>
              <w:sz w:val="24"/>
              <w:szCs w:val="24"/>
            </w:rPr>
            <w:fldChar w:fldCharType="begin"/>
          </w:r>
          <w:r w:rsidR="001F3CF5" w:rsidRPr="00352A79">
            <w:rPr>
              <w:rFonts w:ascii="Times New Roman" w:hAnsi="Times New Roman" w:cs="Times New Roman"/>
              <w:sz w:val="24"/>
              <w:szCs w:val="24"/>
            </w:rPr>
            <w:instrText xml:space="preserve"> TOC \o "1-3" \h \z \u </w:instrText>
          </w:r>
          <w:r w:rsidRPr="00352A79">
            <w:rPr>
              <w:rFonts w:ascii="Times New Roman" w:hAnsi="Times New Roman" w:cs="Times New Roman"/>
              <w:sz w:val="24"/>
              <w:szCs w:val="24"/>
            </w:rPr>
            <w:fldChar w:fldCharType="separate"/>
          </w:r>
          <w:hyperlink w:anchor="_Toc69979822" w:history="1">
            <w:r w:rsidR="001F3CF5" w:rsidRPr="00352A79">
              <w:rPr>
                <w:rStyle w:val="Hyperlink"/>
                <w:rFonts w:ascii="Times New Roman" w:hAnsi="Times New Roman" w:cs="Times New Roman"/>
                <w:noProof/>
                <w:sz w:val="24"/>
                <w:szCs w:val="24"/>
              </w:rPr>
              <w:t>Introduction:</w:t>
            </w:r>
            <w:r w:rsidR="001F3CF5" w:rsidRPr="00352A79">
              <w:rPr>
                <w:rFonts w:ascii="Times New Roman" w:hAnsi="Times New Roman" w:cs="Times New Roman"/>
                <w:noProof/>
                <w:webHidden/>
                <w:sz w:val="24"/>
                <w:szCs w:val="24"/>
              </w:rPr>
              <w:tab/>
            </w:r>
            <w:r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_Toc69979822 \h </w:instrText>
            </w:r>
            <w:r w:rsidRPr="00352A79">
              <w:rPr>
                <w:rFonts w:ascii="Times New Roman" w:hAnsi="Times New Roman" w:cs="Times New Roman"/>
                <w:noProof/>
                <w:webHidden/>
                <w:sz w:val="24"/>
                <w:szCs w:val="24"/>
              </w:rPr>
            </w:r>
            <w:r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3</w:t>
            </w:r>
            <w:r w:rsidRPr="00352A79">
              <w:rPr>
                <w:rFonts w:ascii="Times New Roman" w:hAnsi="Times New Roman" w:cs="Times New Roman"/>
                <w:noProof/>
                <w:webHidden/>
                <w:sz w:val="24"/>
                <w:szCs w:val="24"/>
              </w:rPr>
              <w:fldChar w:fldCharType="end"/>
            </w:r>
          </w:hyperlink>
        </w:p>
        <w:p w14:paraId="21B59741" w14:textId="77777777" w:rsidR="001F3CF5" w:rsidRPr="00352A79" w:rsidRDefault="00451BDD" w:rsidP="001F3CF5">
          <w:pPr>
            <w:pStyle w:val="TOC1"/>
            <w:tabs>
              <w:tab w:val="right" w:leader="dot" w:pos="9350"/>
            </w:tabs>
            <w:spacing w:line="360" w:lineRule="auto"/>
            <w:jc w:val="both"/>
            <w:rPr>
              <w:rFonts w:ascii="Times New Roman" w:hAnsi="Times New Roman" w:cs="Times New Roman"/>
              <w:noProof/>
              <w:sz w:val="24"/>
              <w:szCs w:val="24"/>
            </w:rPr>
          </w:pPr>
          <w:hyperlink w:anchor="_Toc69979823" w:history="1">
            <w:r w:rsidR="001F3CF5" w:rsidRPr="00352A79">
              <w:rPr>
                <w:rStyle w:val="Hyperlink"/>
                <w:rFonts w:ascii="Times New Roman" w:hAnsi="Times New Roman" w:cs="Times New Roman"/>
                <w:noProof/>
                <w:sz w:val="24"/>
                <w:szCs w:val="24"/>
              </w:rPr>
              <w:t>Part A:</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_Toc69979823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4</w:t>
            </w:r>
            <w:r w:rsidR="00644631" w:rsidRPr="00352A79">
              <w:rPr>
                <w:rFonts w:ascii="Times New Roman" w:hAnsi="Times New Roman" w:cs="Times New Roman"/>
                <w:noProof/>
                <w:webHidden/>
                <w:sz w:val="24"/>
                <w:szCs w:val="24"/>
              </w:rPr>
              <w:fldChar w:fldCharType="end"/>
            </w:r>
          </w:hyperlink>
        </w:p>
        <w:p w14:paraId="21B59742" w14:textId="77777777" w:rsidR="001F3CF5" w:rsidRPr="00352A79" w:rsidRDefault="00451BDD" w:rsidP="001F3CF5">
          <w:pPr>
            <w:pStyle w:val="TOC2"/>
            <w:tabs>
              <w:tab w:val="right" w:leader="dot" w:pos="9350"/>
            </w:tabs>
            <w:spacing w:line="360" w:lineRule="auto"/>
            <w:jc w:val="both"/>
            <w:rPr>
              <w:rFonts w:ascii="Times New Roman" w:hAnsi="Times New Roman" w:cs="Times New Roman"/>
              <w:noProof/>
              <w:sz w:val="24"/>
              <w:szCs w:val="24"/>
            </w:rPr>
          </w:pPr>
          <w:hyperlink w:anchor="_Toc69979824" w:history="1">
            <w:r w:rsidR="001F3CF5" w:rsidRPr="00352A79">
              <w:rPr>
                <w:rStyle w:val="Hyperlink"/>
                <w:rFonts w:ascii="Times New Roman" w:hAnsi="Times New Roman" w:cs="Times New Roman"/>
                <w:noProof/>
                <w:sz w:val="24"/>
                <w:szCs w:val="24"/>
              </w:rPr>
              <w:t>A) Monthly control report:</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_Toc69979824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4</w:t>
            </w:r>
            <w:r w:rsidR="00644631" w:rsidRPr="00352A79">
              <w:rPr>
                <w:rFonts w:ascii="Times New Roman" w:hAnsi="Times New Roman" w:cs="Times New Roman"/>
                <w:noProof/>
                <w:webHidden/>
                <w:sz w:val="24"/>
                <w:szCs w:val="24"/>
              </w:rPr>
              <w:fldChar w:fldCharType="end"/>
            </w:r>
          </w:hyperlink>
        </w:p>
        <w:p w14:paraId="21B59743" w14:textId="77777777" w:rsidR="001F3CF5" w:rsidRPr="00352A79" w:rsidRDefault="00451BDD" w:rsidP="001F3CF5">
          <w:pPr>
            <w:pStyle w:val="TOC2"/>
            <w:tabs>
              <w:tab w:val="right" w:leader="dot" w:pos="9350"/>
            </w:tabs>
            <w:spacing w:line="360" w:lineRule="auto"/>
            <w:jc w:val="both"/>
            <w:rPr>
              <w:rFonts w:ascii="Times New Roman" w:hAnsi="Times New Roman" w:cs="Times New Roman"/>
              <w:noProof/>
              <w:sz w:val="24"/>
              <w:szCs w:val="24"/>
            </w:rPr>
          </w:pPr>
          <w:hyperlink w:anchor="_Toc69979825" w:history="1">
            <w:r w:rsidR="001F3CF5" w:rsidRPr="00352A79">
              <w:rPr>
                <w:rStyle w:val="Hyperlink"/>
                <w:rFonts w:ascii="Times New Roman" w:hAnsi="Times New Roman" w:cs="Times New Roman"/>
                <w:noProof/>
                <w:sz w:val="24"/>
                <w:szCs w:val="24"/>
              </w:rPr>
              <w:t>B) Analysis of Performance:</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_Toc69979825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5</w:t>
            </w:r>
            <w:r w:rsidR="00644631" w:rsidRPr="00352A79">
              <w:rPr>
                <w:rFonts w:ascii="Times New Roman" w:hAnsi="Times New Roman" w:cs="Times New Roman"/>
                <w:noProof/>
                <w:webHidden/>
                <w:sz w:val="24"/>
                <w:szCs w:val="24"/>
              </w:rPr>
              <w:fldChar w:fldCharType="end"/>
            </w:r>
          </w:hyperlink>
        </w:p>
        <w:p w14:paraId="21B59744" w14:textId="77777777" w:rsidR="001F3CF5" w:rsidRPr="00352A79" w:rsidRDefault="00451BDD" w:rsidP="001F3CF5">
          <w:pPr>
            <w:pStyle w:val="TOC2"/>
            <w:tabs>
              <w:tab w:val="right" w:leader="dot" w:pos="9350"/>
            </w:tabs>
            <w:spacing w:line="360" w:lineRule="auto"/>
            <w:jc w:val="both"/>
            <w:rPr>
              <w:rFonts w:ascii="Times New Roman" w:hAnsi="Times New Roman" w:cs="Times New Roman"/>
              <w:noProof/>
              <w:sz w:val="24"/>
              <w:szCs w:val="24"/>
            </w:rPr>
          </w:pPr>
          <w:hyperlink w:anchor="_Toc69979826" w:history="1">
            <w:r w:rsidR="001F3CF5" w:rsidRPr="00352A79">
              <w:rPr>
                <w:rStyle w:val="Hyperlink"/>
                <w:rFonts w:ascii="Times New Roman" w:hAnsi="Times New Roman" w:cs="Times New Roman"/>
                <w:noProof/>
                <w:sz w:val="24"/>
                <w:szCs w:val="24"/>
              </w:rPr>
              <w:t>C) Recommendations:</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_Toc69979826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7</w:t>
            </w:r>
            <w:r w:rsidR="00644631" w:rsidRPr="00352A79">
              <w:rPr>
                <w:rFonts w:ascii="Times New Roman" w:hAnsi="Times New Roman" w:cs="Times New Roman"/>
                <w:noProof/>
                <w:webHidden/>
                <w:sz w:val="24"/>
                <w:szCs w:val="24"/>
              </w:rPr>
              <w:fldChar w:fldCharType="end"/>
            </w:r>
          </w:hyperlink>
        </w:p>
        <w:p w14:paraId="21B59745" w14:textId="77777777" w:rsidR="001F3CF5" w:rsidRPr="00352A79" w:rsidRDefault="00451BDD" w:rsidP="001F3CF5">
          <w:pPr>
            <w:pStyle w:val="TOC1"/>
            <w:tabs>
              <w:tab w:val="right" w:leader="dot" w:pos="9350"/>
            </w:tabs>
            <w:spacing w:line="360" w:lineRule="auto"/>
            <w:jc w:val="both"/>
            <w:rPr>
              <w:rFonts w:ascii="Times New Roman" w:hAnsi="Times New Roman" w:cs="Times New Roman"/>
              <w:noProof/>
              <w:sz w:val="24"/>
              <w:szCs w:val="24"/>
            </w:rPr>
          </w:pPr>
          <w:hyperlink w:anchor="_Toc69979827" w:history="1">
            <w:r w:rsidR="001F3CF5" w:rsidRPr="00352A79">
              <w:rPr>
                <w:rStyle w:val="Hyperlink"/>
                <w:rFonts w:ascii="Times New Roman" w:hAnsi="Times New Roman" w:cs="Times New Roman"/>
                <w:noProof/>
                <w:sz w:val="24"/>
                <w:szCs w:val="24"/>
              </w:rPr>
              <w:t>Part B:</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_Toc69979827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8</w:t>
            </w:r>
            <w:r w:rsidR="00644631" w:rsidRPr="00352A79">
              <w:rPr>
                <w:rFonts w:ascii="Times New Roman" w:hAnsi="Times New Roman" w:cs="Times New Roman"/>
                <w:noProof/>
                <w:webHidden/>
                <w:sz w:val="24"/>
                <w:szCs w:val="24"/>
              </w:rPr>
              <w:fldChar w:fldCharType="end"/>
            </w:r>
          </w:hyperlink>
        </w:p>
        <w:p w14:paraId="21B59746" w14:textId="77777777" w:rsidR="001F3CF5" w:rsidRPr="00352A79" w:rsidRDefault="00451BDD" w:rsidP="001F3CF5">
          <w:pPr>
            <w:pStyle w:val="TOC1"/>
            <w:tabs>
              <w:tab w:val="right" w:leader="dot" w:pos="9350"/>
            </w:tabs>
            <w:spacing w:line="360" w:lineRule="auto"/>
            <w:jc w:val="both"/>
            <w:rPr>
              <w:rFonts w:ascii="Times New Roman" w:hAnsi="Times New Roman" w:cs="Times New Roman"/>
              <w:noProof/>
              <w:sz w:val="24"/>
              <w:szCs w:val="24"/>
            </w:rPr>
          </w:pPr>
          <w:hyperlink w:anchor="_Toc69979828" w:history="1">
            <w:r w:rsidR="001F3CF5" w:rsidRPr="00352A79">
              <w:rPr>
                <w:rStyle w:val="Hyperlink"/>
                <w:rFonts w:ascii="Times New Roman" w:hAnsi="Times New Roman" w:cs="Times New Roman"/>
                <w:noProof/>
                <w:sz w:val="24"/>
                <w:szCs w:val="24"/>
              </w:rPr>
              <w:t>Conclusions:</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_Toc69979828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12</w:t>
            </w:r>
            <w:r w:rsidR="00644631" w:rsidRPr="00352A79">
              <w:rPr>
                <w:rFonts w:ascii="Times New Roman" w:hAnsi="Times New Roman" w:cs="Times New Roman"/>
                <w:noProof/>
                <w:webHidden/>
                <w:sz w:val="24"/>
                <w:szCs w:val="24"/>
              </w:rPr>
              <w:fldChar w:fldCharType="end"/>
            </w:r>
          </w:hyperlink>
        </w:p>
        <w:p w14:paraId="21B59747" w14:textId="77777777" w:rsidR="001F3CF5" w:rsidRPr="00352A79" w:rsidRDefault="00451BDD" w:rsidP="001F3CF5">
          <w:pPr>
            <w:pStyle w:val="TOC1"/>
            <w:tabs>
              <w:tab w:val="right" w:leader="dot" w:pos="9350"/>
            </w:tabs>
            <w:spacing w:line="360" w:lineRule="auto"/>
            <w:jc w:val="both"/>
            <w:rPr>
              <w:rFonts w:ascii="Times New Roman" w:hAnsi="Times New Roman" w:cs="Times New Roman"/>
              <w:noProof/>
              <w:sz w:val="24"/>
              <w:szCs w:val="24"/>
            </w:rPr>
          </w:pPr>
          <w:hyperlink w:anchor="_Toc69979829" w:history="1">
            <w:r w:rsidR="001F3CF5" w:rsidRPr="00352A79">
              <w:rPr>
                <w:rStyle w:val="Hyperlink"/>
                <w:rFonts w:ascii="Times New Roman" w:hAnsi="Times New Roman" w:cs="Times New Roman"/>
                <w:noProof/>
                <w:sz w:val="24"/>
                <w:szCs w:val="24"/>
              </w:rPr>
              <w:t>References:</w:t>
            </w:r>
            <w:r w:rsidR="001F3CF5" w:rsidRPr="00352A79">
              <w:rPr>
                <w:rFonts w:ascii="Times New Roman" w:hAnsi="Times New Roman" w:cs="Times New Roman"/>
                <w:noProof/>
                <w:webHidden/>
                <w:sz w:val="24"/>
                <w:szCs w:val="24"/>
              </w:rPr>
              <w:tab/>
            </w:r>
            <w:r w:rsidR="00644631" w:rsidRPr="00352A79">
              <w:rPr>
                <w:rFonts w:ascii="Times New Roman" w:hAnsi="Times New Roman" w:cs="Times New Roman"/>
                <w:noProof/>
                <w:webHidden/>
                <w:sz w:val="24"/>
                <w:szCs w:val="24"/>
              </w:rPr>
              <w:fldChar w:fldCharType="begin"/>
            </w:r>
            <w:r w:rsidR="001F3CF5" w:rsidRPr="00352A79">
              <w:rPr>
                <w:rFonts w:ascii="Times New Roman" w:hAnsi="Times New Roman" w:cs="Times New Roman"/>
                <w:noProof/>
                <w:webHidden/>
                <w:sz w:val="24"/>
                <w:szCs w:val="24"/>
              </w:rPr>
              <w:instrText xml:space="preserve"> PAGEREF _Toc69979829 \h </w:instrText>
            </w:r>
            <w:r w:rsidR="00644631" w:rsidRPr="00352A79">
              <w:rPr>
                <w:rFonts w:ascii="Times New Roman" w:hAnsi="Times New Roman" w:cs="Times New Roman"/>
                <w:noProof/>
                <w:webHidden/>
                <w:sz w:val="24"/>
                <w:szCs w:val="24"/>
              </w:rPr>
            </w:r>
            <w:r w:rsidR="00644631" w:rsidRPr="00352A79">
              <w:rPr>
                <w:rFonts w:ascii="Times New Roman" w:hAnsi="Times New Roman" w:cs="Times New Roman"/>
                <w:noProof/>
                <w:webHidden/>
                <w:sz w:val="24"/>
                <w:szCs w:val="24"/>
              </w:rPr>
              <w:fldChar w:fldCharType="separate"/>
            </w:r>
            <w:r w:rsidR="001F3CF5" w:rsidRPr="00352A79">
              <w:rPr>
                <w:rFonts w:ascii="Times New Roman" w:hAnsi="Times New Roman" w:cs="Times New Roman"/>
                <w:noProof/>
                <w:webHidden/>
                <w:sz w:val="24"/>
                <w:szCs w:val="24"/>
              </w:rPr>
              <w:t>13</w:t>
            </w:r>
            <w:r w:rsidR="00644631" w:rsidRPr="00352A79">
              <w:rPr>
                <w:rFonts w:ascii="Times New Roman" w:hAnsi="Times New Roman" w:cs="Times New Roman"/>
                <w:noProof/>
                <w:webHidden/>
                <w:sz w:val="24"/>
                <w:szCs w:val="24"/>
              </w:rPr>
              <w:fldChar w:fldCharType="end"/>
            </w:r>
          </w:hyperlink>
        </w:p>
        <w:p w14:paraId="21B59748" w14:textId="77777777" w:rsidR="001F3CF5" w:rsidRPr="00352A79" w:rsidRDefault="00644631" w:rsidP="001F3CF5">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fldChar w:fldCharType="end"/>
          </w:r>
        </w:p>
      </w:sdtContent>
    </w:sdt>
    <w:p w14:paraId="21B59749" w14:textId="77777777" w:rsidR="001F3CF5" w:rsidRPr="00352A79" w:rsidRDefault="001F3CF5">
      <w:pPr>
        <w:rPr>
          <w:rFonts w:ascii="Times New Roman" w:eastAsiaTheme="majorEastAsia" w:hAnsi="Times New Roman" w:cs="Times New Roman"/>
          <w:b/>
          <w:bCs/>
          <w:color w:val="365F91" w:themeColor="accent1" w:themeShade="BF"/>
          <w:sz w:val="24"/>
          <w:szCs w:val="24"/>
        </w:rPr>
      </w:pPr>
      <w:r w:rsidRPr="00352A79">
        <w:rPr>
          <w:rFonts w:ascii="Times New Roman" w:hAnsi="Times New Roman" w:cs="Times New Roman"/>
          <w:sz w:val="24"/>
          <w:szCs w:val="24"/>
        </w:rPr>
        <w:br w:type="page"/>
      </w:r>
    </w:p>
    <w:p w14:paraId="21B5974A" w14:textId="77777777" w:rsidR="00D279F4" w:rsidRPr="00352A79" w:rsidRDefault="004420AE" w:rsidP="0019028F">
      <w:pPr>
        <w:pStyle w:val="Heading1"/>
        <w:spacing w:line="360" w:lineRule="auto"/>
        <w:rPr>
          <w:rFonts w:ascii="Times New Roman" w:hAnsi="Times New Roman" w:cs="Times New Roman"/>
          <w:sz w:val="24"/>
          <w:szCs w:val="24"/>
        </w:rPr>
      </w:pPr>
      <w:bookmarkStart w:id="0" w:name="_Toc69979822"/>
      <w:r w:rsidRPr="00352A79">
        <w:rPr>
          <w:rFonts w:ascii="Times New Roman" w:hAnsi="Times New Roman" w:cs="Times New Roman"/>
          <w:sz w:val="24"/>
          <w:szCs w:val="24"/>
        </w:rPr>
        <w:lastRenderedPageBreak/>
        <w:t>Introduction:</w:t>
      </w:r>
      <w:bookmarkEnd w:id="0"/>
    </w:p>
    <w:p w14:paraId="21B5974B" w14:textId="77777777" w:rsidR="00F10594" w:rsidRPr="00352A79" w:rsidRDefault="00F10594"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This report is </w:t>
      </w:r>
      <w:r w:rsidR="00352A79" w:rsidRPr="00352A79">
        <w:rPr>
          <w:rFonts w:ascii="Times New Roman" w:hAnsi="Times New Roman" w:cs="Times New Roman"/>
          <w:sz w:val="24"/>
          <w:szCs w:val="24"/>
        </w:rPr>
        <w:t xml:space="preserve">the </w:t>
      </w:r>
      <w:r w:rsidRPr="00352A79">
        <w:rPr>
          <w:rFonts w:ascii="Times New Roman" w:hAnsi="Times New Roman" w:cs="Times New Roman"/>
          <w:sz w:val="24"/>
          <w:szCs w:val="24"/>
        </w:rPr>
        <w:t xml:space="preserve">purpose to develop control reports that </w:t>
      </w:r>
      <w:r w:rsidR="004A23E8" w:rsidRPr="00352A79">
        <w:rPr>
          <w:rFonts w:ascii="Times New Roman" w:hAnsi="Times New Roman" w:cs="Times New Roman"/>
          <w:sz w:val="24"/>
          <w:szCs w:val="24"/>
        </w:rPr>
        <w:t xml:space="preserve">indicate flexed, original and actual budgets for calculating key variances. The report will also give the analysis of different identified key variances and give suggestions to Amana’s CEO for improving areas and meet variances. At the same time, it will also provide </w:t>
      </w:r>
      <w:r w:rsidR="00352A79" w:rsidRPr="00352A79">
        <w:rPr>
          <w:rFonts w:ascii="Times New Roman" w:hAnsi="Times New Roman" w:cs="Times New Roman"/>
          <w:sz w:val="24"/>
          <w:szCs w:val="24"/>
        </w:rPr>
        <w:t xml:space="preserve">an </w:t>
      </w:r>
      <w:r w:rsidR="004A23E8" w:rsidRPr="00352A79">
        <w:rPr>
          <w:rFonts w:ascii="Times New Roman" w:hAnsi="Times New Roman" w:cs="Times New Roman"/>
          <w:sz w:val="24"/>
          <w:szCs w:val="24"/>
        </w:rPr>
        <w:t xml:space="preserve">analysis of </w:t>
      </w:r>
      <w:r w:rsidR="00352A79" w:rsidRPr="00352A79">
        <w:rPr>
          <w:rFonts w:ascii="Times New Roman" w:hAnsi="Times New Roman" w:cs="Times New Roman"/>
          <w:sz w:val="24"/>
          <w:szCs w:val="24"/>
        </w:rPr>
        <w:t xml:space="preserve">the </w:t>
      </w:r>
      <w:r w:rsidR="004A23E8" w:rsidRPr="00352A79">
        <w:rPr>
          <w:rFonts w:ascii="Times New Roman" w:hAnsi="Times New Roman" w:cs="Times New Roman"/>
          <w:sz w:val="24"/>
          <w:szCs w:val="24"/>
        </w:rPr>
        <w:t>decisions of Amana’s to go online</w:t>
      </w:r>
      <w:r w:rsidR="00007FD0" w:rsidRPr="00352A79">
        <w:rPr>
          <w:rFonts w:ascii="Times New Roman" w:hAnsi="Times New Roman" w:cs="Times New Roman"/>
          <w:sz w:val="24"/>
          <w:szCs w:val="24"/>
        </w:rPr>
        <w:t xml:space="preserve"> that whether </w:t>
      </w:r>
      <w:r w:rsidR="00352A79" w:rsidRPr="00352A79">
        <w:rPr>
          <w:rFonts w:ascii="Times New Roman" w:hAnsi="Times New Roman" w:cs="Times New Roman"/>
          <w:sz w:val="24"/>
          <w:szCs w:val="24"/>
        </w:rPr>
        <w:t xml:space="preserve">the </w:t>
      </w:r>
      <w:r w:rsidR="00007FD0" w:rsidRPr="00352A79">
        <w:rPr>
          <w:rFonts w:ascii="Times New Roman" w:hAnsi="Times New Roman" w:cs="Times New Roman"/>
          <w:sz w:val="24"/>
          <w:szCs w:val="24"/>
        </w:rPr>
        <w:t xml:space="preserve">company can sell on Amazon and can establish their online shop. </w:t>
      </w:r>
    </w:p>
    <w:p w14:paraId="21B5974C" w14:textId="2E212AD5" w:rsidR="004502C9" w:rsidRPr="00352A79" w:rsidRDefault="004502C9">
      <w:pPr>
        <w:rPr>
          <w:rFonts w:ascii="Times New Roman" w:eastAsiaTheme="majorEastAsia" w:hAnsi="Times New Roman" w:cs="Times New Roman"/>
          <w:b/>
          <w:bCs/>
          <w:color w:val="365F91" w:themeColor="accent1" w:themeShade="BF"/>
          <w:sz w:val="24"/>
          <w:szCs w:val="24"/>
        </w:rPr>
      </w:pPr>
    </w:p>
    <w:p w14:paraId="21B5974D" w14:textId="77777777" w:rsidR="004420AE" w:rsidRPr="00352A79" w:rsidRDefault="004420AE" w:rsidP="0019028F">
      <w:pPr>
        <w:pStyle w:val="Heading1"/>
        <w:spacing w:line="360" w:lineRule="auto"/>
        <w:rPr>
          <w:rFonts w:ascii="Times New Roman" w:hAnsi="Times New Roman" w:cs="Times New Roman"/>
          <w:sz w:val="24"/>
          <w:szCs w:val="24"/>
        </w:rPr>
      </w:pPr>
      <w:bookmarkStart w:id="1" w:name="_Toc69979823"/>
      <w:r w:rsidRPr="00352A79">
        <w:rPr>
          <w:rFonts w:ascii="Times New Roman" w:hAnsi="Times New Roman" w:cs="Times New Roman"/>
          <w:sz w:val="24"/>
          <w:szCs w:val="24"/>
        </w:rPr>
        <w:t>Part A:</w:t>
      </w:r>
      <w:bookmarkEnd w:id="1"/>
    </w:p>
    <w:p w14:paraId="21B5974E" w14:textId="77777777" w:rsidR="004420AE" w:rsidRPr="00352A79" w:rsidRDefault="007E062D" w:rsidP="0019028F">
      <w:pPr>
        <w:pStyle w:val="Heading2"/>
        <w:spacing w:line="360" w:lineRule="auto"/>
        <w:rPr>
          <w:rFonts w:ascii="Times New Roman" w:hAnsi="Times New Roman" w:cs="Times New Roman"/>
          <w:sz w:val="24"/>
          <w:szCs w:val="24"/>
        </w:rPr>
      </w:pPr>
      <w:bookmarkStart w:id="2" w:name="_Toc69979824"/>
      <w:r w:rsidRPr="00352A79">
        <w:rPr>
          <w:rFonts w:ascii="Times New Roman" w:hAnsi="Times New Roman" w:cs="Times New Roman"/>
          <w:sz w:val="24"/>
          <w:szCs w:val="24"/>
        </w:rPr>
        <w:t xml:space="preserve">A) </w:t>
      </w:r>
      <w:r w:rsidR="004420AE" w:rsidRPr="00352A79">
        <w:rPr>
          <w:rFonts w:ascii="Times New Roman" w:hAnsi="Times New Roman" w:cs="Times New Roman"/>
          <w:sz w:val="24"/>
          <w:szCs w:val="24"/>
        </w:rPr>
        <w:t>Monthly control report:</w:t>
      </w:r>
      <w:bookmarkEnd w:id="2"/>
    </w:p>
    <w:tbl>
      <w:tblPr>
        <w:tblW w:w="9223" w:type="dxa"/>
        <w:tblInd w:w="93" w:type="dxa"/>
        <w:tblLook w:val="04A0" w:firstRow="1" w:lastRow="0" w:firstColumn="1" w:lastColumn="0" w:noHBand="0" w:noVBand="1"/>
      </w:tblPr>
      <w:tblGrid>
        <w:gridCol w:w="3417"/>
        <w:gridCol w:w="1483"/>
        <w:gridCol w:w="1540"/>
        <w:gridCol w:w="1540"/>
        <w:gridCol w:w="1243"/>
      </w:tblGrid>
      <w:tr w:rsidR="0034370C" w:rsidRPr="00352A79" w14:paraId="21B59754" w14:textId="77777777" w:rsidTr="009B3036">
        <w:trPr>
          <w:trHeight w:val="300"/>
        </w:trPr>
        <w:tc>
          <w:tcPr>
            <w:tcW w:w="341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1B5974F" w14:textId="77777777" w:rsidR="0034370C" w:rsidRPr="00352A79" w:rsidRDefault="0034370C"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483" w:type="dxa"/>
            <w:tcBorders>
              <w:top w:val="single" w:sz="8" w:space="0" w:color="auto"/>
              <w:left w:val="nil"/>
              <w:bottom w:val="single" w:sz="4" w:space="0" w:color="auto"/>
              <w:right w:val="single" w:sz="4" w:space="0" w:color="auto"/>
            </w:tcBorders>
            <w:shd w:val="clear" w:color="auto" w:fill="auto"/>
            <w:noWrap/>
            <w:vAlign w:val="bottom"/>
            <w:hideMark/>
          </w:tcPr>
          <w:p w14:paraId="21B59750"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Original Budget</w:t>
            </w:r>
          </w:p>
        </w:tc>
        <w:tc>
          <w:tcPr>
            <w:tcW w:w="1540" w:type="dxa"/>
            <w:tcBorders>
              <w:top w:val="single" w:sz="8" w:space="0" w:color="auto"/>
              <w:left w:val="nil"/>
              <w:bottom w:val="single" w:sz="4" w:space="0" w:color="auto"/>
              <w:right w:val="single" w:sz="4" w:space="0" w:color="auto"/>
            </w:tcBorders>
            <w:shd w:val="clear" w:color="auto" w:fill="auto"/>
            <w:noWrap/>
            <w:vAlign w:val="bottom"/>
            <w:hideMark/>
          </w:tcPr>
          <w:p w14:paraId="21B59751"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Flexed budget</w:t>
            </w:r>
          </w:p>
        </w:tc>
        <w:tc>
          <w:tcPr>
            <w:tcW w:w="1540" w:type="dxa"/>
            <w:tcBorders>
              <w:top w:val="single" w:sz="8" w:space="0" w:color="auto"/>
              <w:left w:val="nil"/>
              <w:bottom w:val="single" w:sz="4" w:space="0" w:color="auto"/>
              <w:right w:val="single" w:sz="4" w:space="0" w:color="auto"/>
            </w:tcBorders>
            <w:shd w:val="clear" w:color="auto" w:fill="auto"/>
            <w:noWrap/>
            <w:vAlign w:val="bottom"/>
            <w:hideMark/>
          </w:tcPr>
          <w:p w14:paraId="21B59752"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Actual Budget</w:t>
            </w:r>
          </w:p>
        </w:tc>
        <w:tc>
          <w:tcPr>
            <w:tcW w:w="1243" w:type="dxa"/>
            <w:tcBorders>
              <w:top w:val="single" w:sz="8" w:space="0" w:color="auto"/>
              <w:left w:val="nil"/>
              <w:bottom w:val="single" w:sz="4" w:space="0" w:color="auto"/>
              <w:right w:val="single" w:sz="8" w:space="0" w:color="auto"/>
            </w:tcBorders>
            <w:shd w:val="clear" w:color="auto" w:fill="auto"/>
            <w:noWrap/>
            <w:vAlign w:val="bottom"/>
            <w:hideMark/>
          </w:tcPr>
          <w:p w14:paraId="21B59753"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Variances</w:t>
            </w:r>
          </w:p>
        </w:tc>
      </w:tr>
      <w:tr w:rsidR="0034370C" w:rsidRPr="00352A79" w14:paraId="21B5975A"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55" w14:textId="77777777" w:rsidR="0034370C" w:rsidRPr="00352A79" w:rsidRDefault="0034370C" w:rsidP="004D0E1D">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xml:space="preserve">Sales </w:t>
            </w:r>
            <w:r w:rsidR="004D0E1D" w:rsidRPr="00352A79">
              <w:rPr>
                <w:rFonts w:ascii="Times New Roman" w:eastAsia="Times New Roman" w:hAnsi="Times New Roman" w:cs="Times New Roman"/>
                <w:color w:val="000000"/>
                <w:sz w:val="24"/>
                <w:szCs w:val="24"/>
                <w:lang w:bidi="hi-IN"/>
              </w:rPr>
              <w:t>v</w:t>
            </w:r>
            <w:r w:rsidRPr="00352A79">
              <w:rPr>
                <w:rFonts w:ascii="Times New Roman" w:eastAsia="Times New Roman" w:hAnsi="Times New Roman" w:cs="Times New Roman"/>
                <w:color w:val="000000"/>
                <w:sz w:val="24"/>
                <w:szCs w:val="24"/>
                <w:lang w:bidi="hi-IN"/>
              </w:rPr>
              <w:t>olume</w:t>
            </w:r>
          </w:p>
        </w:tc>
        <w:tc>
          <w:tcPr>
            <w:tcW w:w="1483" w:type="dxa"/>
            <w:tcBorders>
              <w:top w:val="nil"/>
              <w:left w:val="nil"/>
              <w:bottom w:val="single" w:sz="4" w:space="0" w:color="auto"/>
              <w:right w:val="single" w:sz="4" w:space="0" w:color="auto"/>
            </w:tcBorders>
            <w:shd w:val="clear" w:color="auto" w:fill="auto"/>
            <w:noWrap/>
            <w:vAlign w:val="bottom"/>
            <w:hideMark/>
          </w:tcPr>
          <w:p w14:paraId="21B59756"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57"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80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58"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80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59"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60"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5B" w14:textId="77777777" w:rsidR="0034370C" w:rsidRPr="00352A79" w:rsidRDefault="0034370C" w:rsidP="008D3F9C">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xml:space="preserve">Selling </w:t>
            </w:r>
            <w:r w:rsidR="008D3F9C" w:rsidRPr="00352A79">
              <w:rPr>
                <w:rFonts w:ascii="Times New Roman" w:eastAsia="Times New Roman" w:hAnsi="Times New Roman" w:cs="Times New Roman"/>
                <w:color w:val="000000"/>
                <w:sz w:val="24"/>
                <w:szCs w:val="24"/>
                <w:lang w:bidi="hi-IN"/>
              </w:rPr>
              <w:t>p</w:t>
            </w:r>
            <w:r w:rsidRPr="00352A79">
              <w:rPr>
                <w:rFonts w:ascii="Times New Roman" w:eastAsia="Times New Roman" w:hAnsi="Times New Roman" w:cs="Times New Roman"/>
                <w:color w:val="000000"/>
                <w:sz w:val="24"/>
                <w:szCs w:val="24"/>
                <w:lang w:bidi="hi-IN"/>
              </w:rPr>
              <w:t>rice</w:t>
            </w:r>
          </w:p>
        </w:tc>
        <w:tc>
          <w:tcPr>
            <w:tcW w:w="1483" w:type="dxa"/>
            <w:tcBorders>
              <w:top w:val="nil"/>
              <w:left w:val="nil"/>
              <w:bottom w:val="single" w:sz="4" w:space="0" w:color="auto"/>
              <w:right w:val="single" w:sz="4" w:space="0" w:color="auto"/>
            </w:tcBorders>
            <w:shd w:val="clear" w:color="auto" w:fill="auto"/>
            <w:noWrap/>
            <w:vAlign w:val="bottom"/>
            <w:hideMark/>
          </w:tcPr>
          <w:p w14:paraId="21B5975C"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25</w:t>
            </w:r>
          </w:p>
        </w:tc>
        <w:tc>
          <w:tcPr>
            <w:tcW w:w="1540" w:type="dxa"/>
            <w:tcBorders>
              <w:top w:val="nil"/>
              <w:left w:val="nil"/>
              <w:bottom w:val="single" w:sz="4" w:space="0" w:color="auto"/>
              <w:right w:val="single" w:sz="4" w:space="0" w:color="auto"/>
            </w:tcBorders>
            <w:shd w:val="clear" w:color="auto" w:fill="auto"/>
            <w:noWrap/>
            <w:vAlign w:val="bottom"/>
            <w:hideMark/>
          </w:tcPr>
          <w:p w14:paraId="21B5975D"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25</w:t>
            </w:r>
          </w:p>
        </w:tc>
        <w:tc>
          <w:tcPr>
            <w:tcW w:w="1540" w:type="dxa"/>
            <w:tcBorders>
              <w:top w:val="nil"/>
              <w:left w:val="nil"/>
              <w:bottom w:val="single" w:sz="4" w:space="0" w:color="auto"/>
              <w:right w:val="single" w:sz="4" w:space="0" w:color="auto"/>
            </w:tcBorders>
            <w:shd w:val="clear" w:color="auto" w:fill="auto"/>
            <w:noWrap/>
            <w:vAlign w:val="bottom"/>
            <w:hideMark/>
          </w:tcPr>
          <w:p w14:paraId="21B5975E"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w:t>
            </w:r>
          </w:p>
        </w:tc>
        <w:tc>
          <w:tcPr>
            <w:tcW w:w="1243" w:type="dxa"/>
            <w:tcBorders>
              <w:top w:val="nil"/>
              <w:left w:val="nil"/>
              <w:bottom w:val="single" w:sz="4" w:space="0" w:color="auto"/>
              <w:right w:val="single" w:sz="8" w:space="0" w:color="auto"/>
            </w:tcBorders>
            <w:shd w:val="clear" w:color="auto" w:fill="auto"/>
            <w:noWrap/>
            <w:vAlign w:val="bottom"/>
            <w:hideMark/>
          </w:tcPr>
          <w:p w14:paraId="21B5975F"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5</w:t>
            </w:r>
          </w:p>
        </w:tc>
      </w:tr>
      <w:tr w:rsidR="0034370C" w:rsidRPr="00352A79" w14:paraId="21B59766"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61" w14:textId="77777777" w:rsidR="0034370C" w:rsidRPr="00352A79" w:rsidRDefault="0034370C" w:rsidP="0019028F">
            <w:pPr>
              <w:spacing w:after="0" w:line="360" w:lineRule="auto"/>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 xml:space="preserve">Sales </w:t>
            </w:r>
          </w:p>
        </w:tc>
        <w:tc>
          <w:tcPr>
            <w:tcW w:w="1483" w:type="dxa"/>
            <w:tcBorders>
              <w:top w:val="nil"/>
              <w:left w:val="nil"/>
              <w:bottom w:val="single" w:sz="4" w:space="0" w:color="auto"/>
              <w:right w:val="single" w:sz="4" w:space="0" w:color="auto"/>
            </w:tcBorders>
            <w:shd w:val="clear" w:color="auto" w:fill="auto"/>
            <w:noWrap/>
            <w:vAlign w:val="bottom"/>
            <w:hideMark/>
          </w:tcPr>
          <w:p w14:paraId="21B59762"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2</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500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63"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2</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64"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1</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600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65"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400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r>
      <w:tr w:rsidR="0034370C" w:rsidRPr="00352A79" w14:paraId="21B5976C"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67" w14:textId="77777777" w:rsidR="0034370C" w:rsidRPr="00352A79" w:rsidRDefault="0034370C" w:rsidP="009B3036">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Less</w:t>
            </w:r>
            <w:r w:rsidR="004502C9"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 xml:space="preserve"> Variable </w:t>
            </w:r>
            <w:r w:rsidR="009B3036" w:rsidRPr="00352A79">
              <w:rPr>
                <w:rFonts w:ascii="Times New Roman" w:eastAsia="Times New Roman" w:hAnsi="Times New Roman" w:cs="Times New Roman"/>
                <w:color w:val="000000"/>
                <w:sz w:val="24"/>
                <w:szCs w:val="24"/>
                <w:lang w:bidi="hi-IN"/>
              </w:rPr>
              <w:t>c</w:t>
            </w:r>
            <w:r w:rsidRPr="00352A79">
              <w:rPr>
                <w:rFonts w:ascii="Times New Roman" w:eastAsia="Times New Roman" w:hAnsi="Times New Roman" w:cs="Times New Roman"/>
                <w:color w:val="000000"/>
                <w:sz w:val="24"/>
                <w:szCs w:val="24"/>
                <w:lang w:bidi="hi-IN"/>
              </w:rPr>
              <w:t>osts</w:t>
            </w:r>
          </w:p>
        </w:tc>
        <w:tc>
          <w:tcPr>
            <w:tcW w:w="1483" w:type="dxa"/>
            <w:tcBorders>
              <w:top w:val="nil"/>
              <w:left w:val="nil"/>
              <w:bottom w:val="single" w:sz="4" w:space="0" w:color="auto"/>
              <w:right w:val="single" w:sz="4" w:space="0" w:color="auto"/>
            </w:tcBorders>
            <w:shd w:val="clear" w:color="auto" w:fill="auto"/>
            <w:noWrap/>
            <w:vAlign w:val="bottom"/>
            <w:hideMark/>
          </w:tcPr>
          <w:p w14:paraId="21B59768"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540" w:type="dxa"/>
            <w:tcBorders>
              <w:top w:val="nil"/>
              <w:left w:val="nil"/>
              <w:bottom w:val="single" w:sz="4" w:space="0" w:color="auto"/>
              <w:right w:val="single" w:sz="4" w:space="0" w:color="auto"/>
            </w:tcBorders>
            <w:shd w:val="clear" w:color="auto" w:fill="auto"/>
            <w:noWrap/>
            <w:vAlign w:val="bottom"/>
            <w:hideMark/>
          </w:tcPr>
          <w:p w14:paraId="21B59769"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540" w:type="dxa"/>
            <w:tcBorders>
              <w:top w:val="nil"/>
              <w:left w:val="nil"/>
              <w:bottom w:val="single" w:sz="4" w:space="0" w:color="auto"/>
              <w:right w:val="single" w:sz="4" w:space="0" w:color="auto"/>
            </w:tcBorders>
            <w:shd w:val="clear" w:color="auto" w:fill="auto"/>
            <w:noWrap/>
            <w:vAlign w:val="bottom"/>
            <w:hideMark/>
          </w:tcPr>
          <w:p w14:paraId="21B5976A"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243" w:type="dxa"/>
            <w:tcBorders>
              <w:top w:val="nil"/>
              <w:left w:val="nil"/>
              <w:bottom w:val="single" w:sz="4" w:space="0" w:color="auto"/>
              <w:right w:val="single" w:sz="8" w:space="0" w:color="auto"/>
            </w:tcBorders>
            <w:shd w:val="clear" w:color="auto" w:fill="auto"/>
            <w:noWrap/>
            <w:vAlign w:val="bottom"/>
            <w:hideMark/>
          </w:tcPr>
          <w:p w14:paraId="21B5976B"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0</w:t>
            </w:r>
          </w:p>
        </w:tc>
      </w:tr>
      <w:tr w:rsidR="0034370C" w:rsidRPr="00352A79" w14:paraId="21B59772"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6D" w14:textId="77777777" w:rsidR="0034370C" w:rsidRPr="00352A79" w:rsidRDefault="0034370C"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Materials</w:t>
            </w:r>
          </w:p>
        </w:tc>
        <w:tc>
          <w:tcPr>
            <w:tcW w:w="1483" w:type="dxa"/>
            <w:tcBorders>
              <w:top w:val="nil"/>
              <w:left w:val="nil"/>
              <w:bottom w:val="single" w:sz="4" w:space="0" w:color="auto"/>
              <w:right w:val="single" w:sz="4" w:space="0" w:color="auto"/>
            </w:tcBorders>
            <w:shd w:val="clear" w:color="auto" w:fill="auto"/>
            <w:noWrap/>
            <w:vAlign w:val="bottom"/>
            <w:hideMark/>
          </w:tcPr>
          <w:p w14:paraId="21B5976E"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250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6F"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70"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280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71"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80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78"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73" w14:textId="77777777" w:rsidR="0034370C" w:rsidRPr="00352A79" w:rsidRDefault="004502C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Labor</w:t>
            </w:r>
          </w:p>
        </w:tc>
        <w:tc>
          <w:tcPr>
            <w:tcW w:w="1483" w:type="dxa"/>
            <w:tcBorders>
              <w:top w:val="nil"/>
              <w:left w:val="nil"/>
              <w:bottom w:val="single" w:sz="4" w:space="0" w:color="auto"/>
              <w:right w:val="single" w:sz="4" w:space="0" w:color="auto"/>
            </w:tcBorders>
            <w:shd w:val="clear" w:color="auto" w:fill="auto"/>
            <w:noWrap/>
            <w:vAlign w:val="bottom"/>
            <w:hideMark/>
          </w:tcPr>
          <w:p w14:paraId="21B59774"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400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75"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320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76"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440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77"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120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7E"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79" w14:textId="77777777" w:rsidR="0034370C" w:rsidRPr="00352A79" w:rsidRDefault="0034370C"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Overheads</w:t>
            </w:r>
          </w:p>
        </w:tc>
        <w:tc>
          <w:tcPr>
            <w:tcW w:w="1483" w:type="dxa"/>
            <w:tcBorders>
              <w:top w:val="nil"/>
              <w:left w:val="nil"/>
              <w:bottom w:val="single" w:sz="4" w:space="0" w:color="auto"/>
              <w:right w:val="single" w:sz="4" w:space="0" w:color="auto"/>
            </w:tcBorders>
            <w:shd w:val="clear" w:color="auto" w:fill="auto"/>
            <w:noWrap/>
            <w:vAlign w:val="bottom"/>
            <w:hideMark/>
          </w:tcPr>
          <w:p w14:paraId="21B5977A"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150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7B"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120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7C"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120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7D"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0</w:t>
            </w:r>
          </w:p>
        </w:tc>
      </w:tr>
      <w:tr w:rsidR="0034370C" w:rsidRPr="00352A79" w14:paraId="21B59784"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7F" w14:textId="77777777" w:rsidR="0034370C" w:rsidRPr="00352A79" w:rsidRDefault="0034370C" w:rsidP="0019028F">
            <w:pPr>
              <w:spacing w:after="0" w:line="360" w:lineRule="auto"/>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Contribution</w:t>
            </w:r>
          </w:p>
        </w:tc>
        <w:tc>
          <w:tcPr>
            <w:tcW w:w="1483" w:type="dxa"/>
            <w:tcBorders>
              <w:top w:val="nil"/>
              <w:left w:val="nil"/>
              <w:bottom w:val="single" w:sz="4" w:space="0" w:color="auto"/>
              <w:right w:val="single" w:sz="4" w:space="0" w:color="auto"/>
            </w:tcBorders>
            <w:shd w:val="clear" w:color="auto" w:fill="auto"/>
            <w:noWrap/>
            <w:vAlign w:val="bottom"/>
            <w:hideMark/>
          </w:tcPr>
          <w:p w14:paraId="21B59780"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1</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700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81"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1</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360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82"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760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83"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200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r>
      <w:tr w:rsidR="0034370C" w:rsidRPr="00352A79" w14:paraId="21B5978A"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85" w14:textId="77777777" w:rsidR="0034370C" w:rsidRPr="00352A79" w:rsidRDefault="0034370C" w:rsidP="009B3036">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Less</w:t>
            </w:r>
            <w:r w:rsidR="004502C9"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 xml:space="preserve"> Fixed </w:t>
            </w:r>
            <w:r w:rsidR="009B3036" w:rsidRPr="00352A79">
              <w:rPr>
                <w:rFonts w:ascii="Times New Roman" w:eastAsia="Times New Roman" w:hAnsi="Times New Roman" w:cs="Times New Roman"/>
                <w:color w:val="000000"/>
                <w:sz w:val="24"/>
                <w:szCs w:val="24"/>
                <w:lang w:bidi="hi-IN"/>
              </w:rPr>
              <w:t>c</w:t>
            </w:r>
            <w:r w:rsidRPr="00352A79">
              <w:rPr>
                <w:rFonts w:ascii="Times New Roman" w:eastAsia="Times New Roman" w:hAnsi="Times New Roman" w:cs="Times New Roman"/>
                <w:color w:val="000000"/>
                <w:sz w:val="24"/>
                <w:szCs w:val="24"/>
                <w:lang w:bidi="hi-IN"/>
              </w:rPr>
              <w:t>osts</w:t>
            </w:r>
          </w:p>
        </w:tc>
        <w:tc>
          <w:tcPr>
            <w:tcW w:w="1483" w:type="dxa"/>
            <w:tcBorders>
              <w:top w:val="nil"/>
              <w:left w:val="nil"/>
              <w:bottom w:val="single" w:sz="4" w:space="0" w:color="auto"/>
              <w:right w:val="single" w:sz="4" w:space="0" w:color="auto"/>
            </w:tcBorders>
            <w:shd w:val="clear" w:color="auto" w:fill="auto"/>
            <w:noWrap/>
            <w:vAlign w:val="bottom"/>
            <w:hideMark/>
          </w:tcPr>
          <w:p w14:paraId="21B59786"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540" w:type="dxa"/>
            <w:tcBorders>
              <w:top w:val="nil"/>
              <w:left w:val="nil"/>
              <w:bottom w:val="single" w:sz="4" w:space="0" w:color="auto"/>
              <w:right w:val="single" w:sz="4" w:space="0" w:color="auto"/>
            </w:tcBorders>
            <w:shd w:val="clear" w:color="auto" w:fill="auto"/>
            <w:noWrap/>
            <w:vAlign w:val="bottom"/>
            <w:hideMark/>
          </w:tcPr>
          <w:p w14:paraId="21B59787"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540" w:type="dxa"/>
            <w:tcBorders>
              <w:top w:val="nil"/>
              <w:left w:val="nil"/>
              <w:bottom w:val="single" w:sz="4" w:space="0" w:color="auto"/>
              <w:right w:val="single" w:sz="4" w:space="0" w:color="auto"/>
            </w:tcBorders>
            <w:shd w:val="clear" w:color="auto" w:fill="auto"/>
            <w:noWrap/>
            <w:vAlign w:val="bottom"/>
            <w:hideMark/>
          </w:tcPr>
          <w:p w14:paraId="21B59788"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c>
          <w:tcPr>
            <w:tcW w:w="1243" w:type="dxa"/>
            <w:tcBorders>
              <w:top w:val="nil"/>
              <w:left w:val="nil"/>
              <w:bottom w:val="single" w:sz="4" w:space="0" w:color="auto"/>
              <w:right w:val="single" w:sz="8" w:space="0" w:color="auto"/>
            </w:tcBorders>
            <w:shd w:val="clear" w:color="auto" w:fill="auto"/>
            <w:noWrap/>
            <w:vAlign w:val="bottom"/>
            <w:hideMark/>
          </w:tcPr>
          <w:p w14:paraId="21B59789"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w:t>
            </w:r>
          </w:p>
        </w:tc>
      </w:tr>
      <w:tr w:rsidR="0034370C" w:rsidRPr="00352A79" w14:paraId="21B59790"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8B" w14:textId="77777777" w:rsidR="0034370C" w:rsidRPr="00352A79" w:rsidRDefault="0034370C"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Warehouse rental</w:t>
            </w:r>
          </w:p>
        </w:tc>
        <w:tc>
          <w:tcPr>
            <w:tcW w:w="1483" w:type="dxa"/>
            <w:tcBorders>
              <w:top w:val="nil"/>
              <w:left w:val="nil"/>
              <w:bottom w:val="single" w:sz="4" w:space="0" w:color="auto"/>
              <w:right w:val="single" w:sz="4" w:space="0" w:color="auto"/>
            </w:tcBorders>
            <w:shd w:val="clear" w:color="auto" w:fill="auto"/>
            <w:noWrap/>
            <w:vAlign w:val="bottom"/>
            <w:hideMark/>
          </w:tcPr>
          <w:p w14:paraId="21B5978C"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8D"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8E"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170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8F"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30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96"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91" w14:textId="77777777" w:rsidR="0034370C" w:rsidRPr="00352A79" w:rsidRDefault="004502C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Insurance</w:t>
            </w:r>
          </w:p>
        </w:tc>
        <w:tc>
          <w:tcPr>
            <w:tcW w:w="1483" w:type="dxa"/>
            <w:tcBorders>
              <w:top w:val="nil"/>
              <w:left w:val="nil"/>
              <w:bottom w:val="single" w:sz="4" w:space="0" w:color="auto"/>
              <w:right w:val="single" w:sz="4" w:space="0" w:color="auto"/>
            </w:tcBorders>
            <w:shd w:val="clear" w:color="auto" w:fill="auto"/>
            <w:noWrap/>
            <w:vAlign w:val="bottom"/>
            <w:hideMark/>
          </w:tcPr>
          <w:p w14:paraId="21B59792"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93"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94"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100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95"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0</w:t>
            </w:r>
          </w:p>
        </w:tc>
      </w:tr>
      <w:tr w:rsidR="0034370C" w:rsidRPr="00352A79" w14:paraId="21B5979C" w14:textId="77777777" w:rsidTr="009B3036">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14:paraId="21B59797" w14:textId="77777777" w:rsidR="0034370C" w:rsidRPr="00352A79" w:rsidRDefault="0034370C" w:rsidP="009B3036">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 xml:space="preserve">Full time warehouse sup </w:t>
            </w:r>
            <w:r w:rsidR="009B3036" w:rsidRPr="00352A79">
              <w:rPr>
                <w:rFonts w:ascii="Times New Roman" w:eastAsia="Times New Roman" w:hAnsi="Times New Roman" w:cs="Times New Roman"/>
                <w:color w:val="000000"/>
                <w:sz w:val="24"/>
                <w:szCs w:val="24"/>
                <w:lang w:bidi="hi-IN"/>
              </w:rPr>
              <w:t>s</w:t>
            </w:r>
            <w:r w:rsidRPr="00352A79">
              <w:rPr>
                <w:rFonts w:ascii="Times New Roman" w:eastAsia="Times New Roman" w:hAnsi="Times New Roman" w:cs="Times New Roman"/>
                <w:color w:val="000000"/>
                <w:sz w:val="24"/>
                <w:szCs w:val="24"/>
                <w:lang w:bidi="hi-IN"/>
              </w:rPr>
              <w:t>alary</w:t>
            </w:r>
          </w:p>
        </w:tc>
        <w:tc>
          <w:tcPr>
            <w:tcW w:w="1483" w:type="dxa"/>
            <w:tcBorders>
              <w:top w:val="nil"/>
              <w:left w:val="nil"/>
              <w:bottom w:val="single" w:sz="4" w:space="0" w:color="auto"/>
              <w:right w:val="single" w:sz="4" w:space="0" w:color="auto"/>
            </w:tcBorders>
            <w:shd w:val="clear" w:color="auto" w:fill="auto"/>
            <w:noWrap/>
            <w:vAlign w:val="bottom"/>
            <w:hideMark/>
          </w:tcPr>
          <w:p w14:paraId="21B59798"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50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99"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50</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21B5979A"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35</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c>
          <w:tcPr>
            <w:tcW w:w="1243" w:type="dxa"/>
            <w:tcBorders>
              <w:top w:val="nil"/>
              <w:left w:val="nil"/>
              <w:bottom w:val="single" w:sz="4" w:space="0" w:color="auto"/>
              <w:right w:val="single" w:sz="8" w:space="0" w:color="auto"/>
            </w:tcBorders>
            <w:shd w:val="clear" w:color="auto" w:fill="auto"/>
            <w:noWrap/>
            <w:vAlign w:val="bottom"/>
            <w:hideMark/>
          </w:tcPr>
          <w:p w14:paraId="21B5979B"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15</w:t>
            </w:r>
            <w:r w:rsidR="002461AE"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A2" w14:textId="77777777" w:rsidTr="009B3036">
        <w:trPr>
          <w:trHeight w:val="315"/>
        </w:trPr>
        <w:tc>
          <w:tcPr>
            <w:tcW w:w="3417" w:type="dxa"/>
            <w:tcBorders>
              <w:top w:val="nil"/>
              <w:left w:val="single" w:sz="8" w:space="0" w:color="auto"/>
              <w:bottom w:val="single" w:sz="8" w:space="0" w:color="auto"/>
              <w:right w:val="single" w:sz="4" w:space="0" w:color="auto"/>
            </w:tcBorders>
            <w:shd w:val="clear" w:color="auto" w:fill="auto"/>
            <w:noWrap/>
            <w:vAlign w:val="bottom"/>
            <w:hideMark/>
          </w:tcPr>
          <w:p w14:paraId="21B5979D" w14:textId="77777777" w:rsidR="0034370C" w:rsidRPr="00352A79" w:rsidRDefault="0034370C" w:rsidP="0019028F">
            <w:pPr>
              <w:spacing w:after="0" w:line="360" w:lineRule="auto"/>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Net Profit</w:t>
            </w:r>
          </w:p>
        </w:tc>
        <w:tc>
          <w:tcPr>
            <w:tcW w:w="1483" w:type="dxa"/>
            <w:tcBorders>
              <w:top w:val="nil"/>
              <w:left w:val="nil"/>
              <w:bottom w:val="single" w:sz="8" w:space="0" w:color="auto"/>
              <w:right w:val="single" w:sz="4" w:space="0" w:color="auto"/>
            </w:tcBorders>
            <w:shd w:val="clear" w:color="auto" w:fill="auto"/>
            <w:noWrap/>
            <w:vAlign w:val="bottom"/>
            <w:hideMark/>
          </w:tcPr>
          <w:p w14:paraId="21B5979E"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1</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350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540" w:type="dxa"/>
            <w:tcBorders>
              <w:top w:val="nil"/>
              <w:left w:val="nil"/>
              <w:bottom w:val="single" w:sz="8" w:space="0" w:color="auto"/>
              <w:right w:val="single" w:sz="4" w:space="0" w:color="auto"/>
            </w:tcBorders>
            <w:shd w:val="clear" w:color="auto" w:fill="auto"/>
            <w:noWrap/>
            <w:vAlign w:val="bottom"/>
            <w:hideMark/>
          </w:tcPr>
          <w:p w14:paraId="21B5979F"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1</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010</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540" w:type="dxa"/>
            <w:tcBorders>
              <w:top w:val="nil"/>
              <w:left w:val="nil"/>
              <w:bottom w:val="single" w:sz="8" w:space="0" w:color="auto"/>
              <w:right w:val="single" w:sz="4" w:space="0" w:color="auto"/>
            </w:tcBorders>
            <w:shd w:val="clear" w:color="auto" w:fill="auto"/>
            <w:noWrap/>
            <w:vAlign w:val="bottom"/>
            <w:hideMark/>
          </w:tcPr>
          <w:p w14:paraId="21B597A0"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455</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c>
          <w:tcPr>
            <w:tcW w:w="1243" w:type="dxa"/>
            <w:tcBorders>
              <w:top w:val="nil"/>
              <w:left w:val="nil"/>
              <w:bottom w:val="single" w:sz="8" w:space="0" w:color="auto"/>
              <w:right w:val="single" w:sz="4" w:space="0" w:color="auto"/>
            </w:tcBorders>
            <w:shd w:val="clear" w:color="auto" w:fill="auto"/>
            <w:noWrap/>
            <w:vAlign w:val="bottom"/>
            <w:hideMark/>
          </w:tcPr>
          <w:p w14:paraId="21B597A1" w14:textId="77777777" w:rsidR="0034370C" w:rsidRPr="00352A79" w:rsidRDefault="0034370C" w:rsidP="0019028F">
            <w:pPr>
              <w:spacing w:after="0" w:line="360" w:lineRule="auto"/>
              <w:jc w:val="center"/>
              <w:rPr>
                <w:rFonts w:ascii="Times New Roman" w:eastAsia="Times New Roman" w:hAnsi="Times New Roman" w:cs="Times New Roman"/>
                <w:b/>
                <w:bCs/>
                <w:color w:val="000000"/>
                <w:sz w:val="24"/>
                <w:szCs w:val="24"/>
                <w:lang w:bidi="hi-IN"/>
              </w:rPr>
            </w:pPr>
            <w:r w:rsidRPr="00352A79">
              <w:rPr>
                <w:rFonts w:ascii="Times New Roman" w:eastAsia="Times New Roman" w:hAnsi="Times New Roman" w:cs="Times New Roman"/>
                <w:b/>
                <w:bCs/>
                <w:color w:val="000000"/>
                <w:sz w:val="24"/>
                <w:szCs w:val="24"/>
                <w:lang w:bidi="hi-IN"/>
              </w:rPr>
              <w:t>155</w:t>
            </w:r>
            <w:r w:rsidR="002461AE" w:rsidRPr="00352A79">
              <w:rPr>
                <w:rFonts w:ascii="Times New Roman" w:eastAsia="Times New Roman" w:hAnsi="Times New Roman" w:cs="Times New Roman"/>
                <w:b/>
                <w:bCs/>
                <w:color w:val="000000"/>
                <w:sz w:val="24"/>
                <w:szCs w:val="24"/>
                <w:lang w:bidi="hi-IN"/>
              </w:rPr>
              <w:t>,</w:t>
            </w:r>
            <w:r w:rsidRPr="00352A79">
              <w:rPr>
                <w:rFonts w:ascii="Times New Roman" w:eastAsia="Times New Roman" w:hAnsi="Times New Roman" w:cs="Times New Roman"/>
                <w:b/>
                <w:bCs/>
                <w:color w:val="000000"/>
                <w:sz w:val="24"/>
                <w:szCs w:val="24"/>
                <w:lang w:bidi="hi-IN"/>
              </w:rPr>
              <w:t>000</w:t>
            </w:r>
          </w:p>
        </w:tc>
      </w:tr>
    </w:tbl>
    <w:p w14:paraId="21B597A3" w14:textId="77777777" w:rsidR="0034370C" w:rsidRPr="00352A79" w:rsidRDefault="0034370C" w:rsidP="0019028F">
      <w:pPr>
        <w:spacing w:line="360" w:lineRule="auto"/>
        <w:rPr>
          <w:rFonts w:ascii="Times New Roman" w:hAnsi="Times New Roman" w:cs="Times New Roman"/>
          <w:sz w:val="24"/>
          <w:szCs w:val="24"/>
        </w:rPr>
      </w:pPr>
    </w:p>
    <w:tbl>
      <w:tblPr>
        <w:tblW w:w="4900" w:type="dxa"/>
        <w:jc w:val="center"/>
        <w:tblLook w:val="04A0" w:firstRow="1" w:lastRow="0" w:firstColumn="1" w:lastColumn="0" w:noHBand="0" w:noVBand="1"/>
      </w:tblPr>
      <w:tblGrid>
        <w:gridCol w:w="3582"/>
        <w:gridCol w:w="1318"/>
      </w:tblGrid>
      <w:tr w:rsidR="0034370C" w:rsidRPr="00352A79" w14:paraId="21B597A6" w14:textId="77777777" w:rsidTr="0034370C">
        <w:trPr>
          <w:trHeight w:val="300"/>
          <w:jc w:val="center"/>
        </w:trPr>
        <w:tc>
          <w:tcPr>
            <w:tcW w:w="358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1B597A4" w14:textId="77777777" w:rsidR="0034370C" w:rsidRPr="00352A79" w:rsidRDefault="0034370C"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Sales price variance</w:t>
            </w:r>
          </w:p>
        </w:tc>
        <w:tc>
          <w:tcPr>
            <w:tcW w:w="1318" w:type="dxa"/>
            <w:tcBorders>
              <w:top w:val="single" w:sz="8" w:space="0" w:color="auto"/>
              <w:left w:val="nil"/>
              <w:bottom w:val="single" w:sz="4" w:space="0" w:color="auto"/>
              <w:right w:val="single" w:sz="8" w:space="0" w:color="auto"/>
            </w:tcBorders>
            <w:shd w:val="clear" w:color="auto" w:fill="auto"/>
            <w:noWrap/>
            <w:vAlign w:val="bottom"/>
            <w:hideMark/>
          </w:tcPr>
          <w:p w14:paraId="21B597A5"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5</w:t>
            </w:r>
          </w:p>
        </w:tc>
      </w:tr>
      <w:tr w:rsidR="0034370C" w:rsidRPr="00352A79" w14:paraId="21B597A9" w14:textId="77777777" w:rsidTr="0034370C">
        <w:trPr>
          <w:trHeight w:val="300"/>
          <w:jc w:val="center"/>
        </w:trPr>
        <w:tc>
          <w:tcPr>
            <w:tcW w:w="3582" w:type="dxa"/>
            <w:tcBorders>
              <w:top w:val="nil"/>
              <w:left w:val="single" w:sz="8" w:space="0" w:color="auto"/>
              <w:bottom w:val="single" w:sz="4" w:space="0" w:color="auto"/>
              <w:right w:val="single" w:sz="4" w:space="0" w:color="auto"/>
            </w:tcBorders>
            <w:shd w:val="clear" w:color="auto" w:fill="auto"/>
            <w:noWrap/>
            <w:vAlign w:val="bottom"/>
            <w:hideMark/>
          </w:tcPr>
          <w:p w14:paraId="21B597A7"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S</w:t>
            </w:r>
            <w:r w:rsidR="0034370C" w:rsidRPr="00352A79">
              <w:rPr>
                <w:rFonts w:ascii="Times New Roman" w:eastAsia="Times New Roman" w:hAnsi="Times New Roman" w:cs="Times New Roman"/>
                <w:color w:val="000000"/>
                <w:sz w:val="24"/>
                <w:szCs w:val="24"/>
                <w:lang w:bidi="hi-IN"/>
              </w:rPr>
              <w:t>ales volume variance</w:t>
            </w:r>
          </w:p>
        </w:tc>
        <w:tc>
          <w:tcPr>
            <w:tcW w:w="1318" w:type="dxa"/>
            <w:tcBorders>
              <w:top w:val="nil"/>
              <w:left w:val="nil"/>
              <w:bottom w:val="single" w:sz="4" w:space="0" w:color="auto"/>
              <w:right w:val="single" w:sz="8" w:space="0" w:color="auto"/>
            </w:tcBorders>
            <w:shd w:val="clear" w:color="auto" w:fill="auto"/>
            <w:noWrap/>
            <w:vAlign w:val="bottom"/>
            <w:hideMark/>
          </w:tcPr>
          <w:p w14:paraId="21B597A8"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AC" w14:textId="77777777" w:rsidTr="0034370C">
        <w:trPr>
          <w:trHeight w:val="300"/>
          <w:jc w:val="center"/>
        </w:trPr>
        <w:tc>
          <w:tcPr>
            <w:tcW w:w="3582" w:type="dxa"/>
            <w:tcBorders>
              <w:top w:val="nil"/>
              <w:left w:val="single" w:sz="8" w:space="0" w:color="auto"/>
              <w:bottom w:val="single" w:sz="4" w:space="0" w:color="auto"/>
              <w:right w:val="single" w:sz="4" w:space="0" w:color="auto"/>
            </w:tcBorders>
            <w:shd w:val="clear" w:color="auto" w:fill="auto"/>
            <w:noWrap/>
            <w:vAlign w:val="bottom"/>
            <w:hideMark/>
          </w:tcPr>
          <w:p w14:paraId="21B597AA"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S</w:t>
            </w:r>
            <w:r w:rsidR="0034370C" w:rsidRPr="00352A79">
              <w:rPr>
                <w:rFonts w:ascii="Times New Roman" w:eastAsia="Times New Roman" w:hAnsi="Times New Roman" w:cs="Times New Roman"/>
                <w:color w:val="000000"/>
                <w:sz w:val="24"/>
                <w:szCs w:val="24"/>
                <w:lang w:bidi="hi-IN"/>
              </w:rPr>
              <w:t>ales variance</w:t>
            </w:r>
          </w:p>
        </w:tc>
        <w:tc>
          <w:tcPr>
            <w:tcW w:w="1318" w:type="dxa"/>
            <w:tcBorders>
              <w:top w:val="nil"/>
              <w:left w:val="nil"/>
              <w:bottom w:val="single" w:sz="4" w:space="0" w:color="auto"/>
              <w:right w:val="single" w:sz="8" w:space="0" w:color="auto"/>
            </w:tcBorders>
            <w:shd w:val="clear" w:color="auto" w:fill="auto"/>
            <w:noWrap/>
            <w:vAlign w:val="bottom"/>
            <w:hideMark/>
          </w:tcPr>
          <w:p w14:paraId="21B597AB"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400</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AF" w14:textId="77777777" w:rsidTr="0034370C">
        <w:trPr>
          <w:trHeight w:val="300"/>
          <w:jc w:val="center"/>
        </w:trPr>
        <w:tc>
          <w:tcPr>
            <w:tcW w:w="3582" w:type="dxa"/>
            <w:tcBorders>
              <w:top w:val="nil"/>
              <w:left w:val="single" w:sz="8" w:space="0" w:color="auto"/>
              <w:bottom w:val="single" w:sz="4" w:space="0" w:color="auto"/>
              <w:right w:val="single" w:sz="4" w:space="0" w:color="auto"/>
            </w:tcBorders>
            <w:shd w:val="clear" w:color="auto" w:fill="auto"/>
            <w:noWrap/>
            <w:vAlign w:val="bottom"/>
            <w:hideMark/>
          </w:tcPr>
          <w:p w14:paraId="21B597AD"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lastRenderedPageBreak/>
              <w:t>S</w:t>
            </w:r>
            <w:r w:rsidR="0034370C" w:rsidRPr="00352A79">
              <w:rPr>
                <w:rFonts w:ascii="Times New Roman" w:eastAsia="Times New Roman" w:hAnsi="Times New Roman" w:cs="Times New Roman"/>
                <w:color w:val="000000"/>
                <w:sz w:val="24"/>
                <w:szCs w:val="24"/>
                <w:lang w:bidi="hi-IN"/>
              </w:rPr>
              <w:t>ales contribution volume variance</w:t>
            </w:r>
          </w:p>
        </w:tc>
        <w:tc>
          <w:tcPr>
            <w:tcW w:w="1318" w:type="dxa"/>
            <w:tcBorders>
              <w:top w:val="nil"/>
              <w:left w:val="nil"/>
              <w:bottom w:val="single" w:sz="4" w:space="0" w:color="auto"/>
              <w:right w:val="single" w:sz="8" w:space="0" w:color="auto"/>
            </w:tcBorders>
            <w:shd w:val="clear" w:color="auto" w:fill="auto"/>
            <w:noWrap/>
            <w:vAlign w:val="bottom"/>
            <w:hideMark/>
          </w:tcPr>
          <w:p w14:paraId="21B597AE"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200</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B2" w14:textId="77777777" w:rsidTr="0034370C">
        <w:trPr>
          <w:trHeight w:val="300"/>
          <w:jc w:val="center"/>
        </w:trPr>
        <w:tc>
          <w:tcPr>
            <w:tcW w:w="3582" w:type="dxa"/>
            <w:tcBorders>
              <w:top w:val="nil"/>
              <w:left w:val="single" w:sz="8" w:space="0" w:color="auto"/>
              <w:bottom w:val="single" w:sz="4" w:space="0" w:color="auto"/>
              <w:right w:val="single" w:sz="4" w:space="0" w:color="auto"/>
            </w:tcBorders>
            <w:shd w:val="clear" w:color="auto" w:fill="auto"/>
            <w:noWrap/>
            <w:vAlign w:val="bottom"/>
            <w:hideMark/>
          </w:tcPr>
          <w:p w14:paraId="21B597B0"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M</w:t>
            </w:r>
            <w:r w:rsidR="0034370C" w:rsidRPr="00352A79">
              <w:rPr>
                <w:rFonts w:ascii="Times New Roman" w:eastAsia="Times New Roman" w:hAnsi="Times New Roman" w:cs="Times New Roman"/>
                <w:color w:val="000000"/>
                <w:sz w:val="24"/>
                <w:szCs w:val="24"/>
                <w:lang w:bidi="hi-IN"/>
              </w:rPr>
              <w:t>aterial variance</w:t>
            </w:r>
          </w:p>
        </w:tc>
        <w:tc>
          <w:tcPr>
            <w:tcW w:w="1318" w:type="dxa"/>
            <w:tcBorders>
              <w:top w:val="nil"/>
              <w:left w:val="nil"/>
              <w:bottom w:val="single" w:sz="4" w:space="0" w:color="auto"/>
              <w:right w:val="single" w:sz="8" w:space="0" w:color="auto"/>
            </w:tcBorders>
            <w:shd w:val="clear" w:color="auto" w:fill="auto"/>
            <w:noWrap/>
            <w:vAlign w:val="bottom"/>
            <w:hideMark/>
          </w:tcPr>
          <w:p w14:paraId="21B597B1"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80</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B5" w14:textId="77777777" w:rsidTr="0034370C">
        <w:trPr>
          <w:trHeight w:val="300"/>
          <w:jc w:val="center"/>
        </w:trPr>
        <w:tc>
          <w:tcPr>
            <w:tcW w:w="3582" w:type="dxa"/>
            <w:tcBorders>
              <w:top w:val="nil"/>
              <w:left w:val="single" w:sz="8" w:space="0" w:color="auto"/>
              <w:bottom w:val="single" w:sz="4" w:space="0" w:color="auto"/>
              <w:right w:val="single" w:sz="4" w:space="0" w:color="auto"/>
            </w:tcBorders>
            <w:shd w:val="clear" w:color="auto" w:fill="auto"/>
            <w:noWrap/>
            <w:vAlign w:val="bottom"/>
            <w:hideMark/>
          </w:tcPr>
          <w:p w14:paraId="21B597B3"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Labor</w:t>
            </w:r>
            <w:r w:rsidR="0034370C" w:rsidRPr="00352A79">
              <w:rPr>
                <w:rFonts w:ascii="Times New Roman" w:eastAsia="Times New Roman" w:hAnsi="Times New Roman" w:cs="Times New Roman"/>
                <w:color w:val="000000"/>
                <w:sz w:val="24"/>
                <w:szCs w:val="24"/>
                <w:lang w:bidi="hi-IN"/>
              </w:rPr>
              <w:t xml:space="preserve"> variance</w:t>
            </w:r>
          </w:p>
        </w:tc>
        <w:tc>
          <w:tcPr>
            <w:tcW w:w="1318" w:type="dxa"/>
            <w:tcBorders>
              <w:top w:val="nil"/>
              <w:left w:val="nil"/>
              <w:bottom w:val="single" w:sz="4" w:space="0" w:color="auto"/>
              <w:right w:val="single" w:sz="8" w:space="0" w:color="auto"/>
            </w:tcBorders>
            <w:shd w:val="clear" w:color="auto" w:fill="auto"/>
            <w:noWrap/>
            <w:vAlign w:val="bottom"/>
            <w:hideMark/>
          </w:tcPr>
          <w:p w14:paraId="21B597B4"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120</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B8" w14:textId="77777777" w:rsidTr="0034370C">
        <w:trPr>
          <w:trHeight w:val="300"/>
          <w:jc w:val="center"/>
        </w:trPr>
        <w:tc>
          <w:tcPr>
            <w:tcW w:w="3582" w:type="dxa"/>
            <w:tcBorders>
              <w:top w:val="nil"/>
              <w:left w:val="single" w:sz="8" w:space="0" w:color="auto"/>
              <w:bottom w:val="single" w:sz="4" w:space="0" w:color="auto"/>
              <w:right w:val="single" w:sz="4" w:space="0" w:color="auto"/>
            </w:tcBorders>
            <w:shd w:val="clear" w:color="auto" w:fill="auto"/>
            <w:noWrap/>
            <w:vAlign w:val="bottom"/>
            <w:hideMark/>
          </w:tcPr>
          <w:p w14:paraId="21B597B6"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F</w:t>
            </w:r>
            <w:r w:rsidR="0034370C" w:rsidRPr="00352A79">
              <w:rPr>
                <w:rFonts w:ascii="Times New Roman" w:eastAsia="Times New Roman" w:hAnsi="Times New Roman" w:cs="Times New Roman"/>
                <w:color w:val="000000"/>
                <w:sz w:val="24"/>
                <w:szCs w:val="24"/>
                <w:lang w:bidi="hi-IN"/>
              </w:rPr>
              <w:t>ixed costs variance</w:t>
            </w:r>
          </w:p>
        </w:tc>
        <w:tc>
          <w:tcPr>
            <w:tcW w:w="1318" w:type="dxa"/>
            <w:tcBorders>
              <w:top w:val="nil"/>
              <w:left w:val="nil"/>
              <w:bottom w:val="single" w:sz="4" w:space="0" w:color="auto"/>
              <w:right w:val="single" w:sz="8" w:space="0" w:color="auto"/>
            </w:tcBorders>
            <w:shd w:val="clear" w:color="auto" w:fill="auto"/>
            <w:noWrap/>
            <w:vAlign w:val="bottom"/>
            <w:hideMark/>
          </w:tcPr>
          <w:p w14:paraId="21B597B7"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45</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r w:rsidR="0034370C" w:rsidRPr="00352A79" w14:paraId="21B597BB" w14:textId="77777777" w:rsidTr="0034370C">
        <w:trPr>
          <w:trHeight w:val="315"/>
          <w:jc w:val="center"/>
        </w:trPr>
        <w:tc>
          <w:tcPr>
            <w:tcW w:w="3582" w:type="dxa"/>
            <w:tcBorders>
              <w:top w:val="nil"/>
              <w:left w:val="single" w:sz="8" w:space="0" w:color="auto"/>
              <w:bottom w:val="single" w:sz="8" w:space="0" w:color="auto"/>
              <w:right w:val="single" w:sz="4" w:space="0" w:color="auto"/>
            </w:tcBorders>
            <w:shd w:val="clear" w:color="auto" w:fill="auto"/>
            <w:noWrap/>
            <w:vAlign w:val="bottom"/>
            <w:hideMark/>
          </w:tcPr>
          <w:p w14:paraId="21B597B9" w14:textId="77777777" w:rsidR="0034370C" w:rsidRPr="00352A79" w:rsidRDefault="000A7829"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N</w:t>
            </w:r>
            <w:r w:rsidR="0034370C" w:rsidRPr="00352A79">
              <w:rPr>
                <w:rFonts w:ascii="Times New Roman" w:eastAsia="Times New Roman" w:hAnsi="Times New Roman" w:cs="Times New Roman"/>
                <w:color w:val="000000"/>
                <w:sz w:val="24"/>
                <w:szCs w:val="24"/>
                <w:lang w:bidi="hi-IN"/>
              </w:rPr>
              <w:t>et profit variance</w:t>
            </w:r>
          </w:p>
        </w:tc>
        <w:tc>
          <w:tcPr>
            <w:tcW w:w="1318" w:type="dxa"/>
            <w:tcBorders>
              <w:top w:val="nil"/>
              <w:left w:val="nil"/>
              <w:bottom w:val="single" w:sz="8" w:space="0" w:color="auto"/>
              <w:right w:val="single" w:sz="8" w:space="0" w:color="auto"/>
            </w:tcBorders>
            <w:shd w:val="clear" w:color="auto" w:fill="auto"/>
            <w:noWrap/>
            <w:vAlign w:val="bottom"/>
            <w:hideMark/>
          </w:tcPr>
          <w:p w14:paraId="21B597BA" w14:textId="77777777" w:rsidR="0034370C" w:rsidRPr="00352A79" w:rsidRDefault="0034370C" w:rsidP="0019028F">
            <w:pPr>
              <w:spacing w:after="0" w:line="360" w:lineRule="auto"/>
              <w:jc w:val="center"/>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155</w:t>
            </w:r>
            <w:r w:rsidR="00353E6D" w:rsidRPr="00352A79">
              <w:rPr>
                <w:rFonts w:ascii="Times New Roman" w:eastAsia="Times New Roman" w:hAnsi="Times New Roman" w:cs="Times New Roman"/>
                <w:color w:val="000000"/>
                <w:sz w:val="24"/>
                <w:szCs w:val="24"/>
                <w:lang w:bidi="hi-IN"/>
              </w:rPr>
              <w:t>,</w:t>
            </w:r>
            <w:r w:rsidRPr="00352A79">
              <w:rPr>
                <w:rFonts w:ascii="Times New Roman" w:eastAsia="Times New Roman" w:hAnsi="Times New Roman" w:cs="Times New Roman"/>
                <w:color w:val="000000"/>
                <w:sz w:val="24"/>
                <w:szCs w:val="24"/>
                <w:lang w:bidi="hi-IN"/>
              </w:rPr>
              <w:t>000</w:t>
            </w:r>
          </w:p>
        </w:tc>
      </w:tr>
    </w:tbl>
    <w:p w14:paraId="21B597BC" w14:textId="77777777" w:rsidR="004420AE" w:rsidRPr="00352A79" w:rsidRDefault="004420AE" w:rsidP="0019028F">
      <w:pPr>
        <w:spacing w:line="360" w:lineRule="auto"/>
        <w:rPr>
          <w:rFonts w:ascii="Times New Roman" w:hAnsi="Times New Roman" w:cs="Times New Roman"/>
          <w:sz w:val="24"/>
          <w:szCs w:val="24"/>
        </w:rPr>
      </w:pPr>
    </w:p>
    <w:p w14:paraId="21B597BD" w14:textId="77777777" w:rsidR="0034370C" w:rsidRPr="00352A79" w:rsidRDefault="007E062D" w:rsidP="0019028F">
      <w:pPr>
        <w:pStyle w:val="Heading2"/>
        <w:spacing w:line="360" w:lineRule="auto"/>
        <w:rPr>
          <w:rFonts w:ascii="Times New Roman" w:hAnsi="Times New Roman" w:cs="Times New Roman"/>
          <w:sz w:val="24"/>
          <w:szCs w:val="24"/>
        </w:rPr>
      </w:pPr>
      <w:bookmarkStart w:id="3" w:name="_Toc69979825"/>
      <w:r w:rsidRPr="00352A79">
        <w:rPr>
          <w:rFonts w:ascii="Times New Roman" w:hAnsi="Times New Roman" w:cs="Times New Roman"/>
          <w:sz w:val="24"/>
          <w:szCs w:val="24"/>
        </w:rPr>
        <w:t>B) Analysis of Performance:</w:t>
      </w:r>
      <w:bookmarkEnd w:id="3"/>
    </w:p>
    <w:p w14:paraId="21B597BE" w14:textId="77777777" w:rsidR="007E062D" w:rsidRPr="00352A79" w:rsidRDefault="005B4294"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Based on </w:t>
      </w:r>
      <w:r w:rsidR="00352A79" w:rsidRPr="00352A79">
        <w:rPr>
          <w:rFonts w:ascii="Times New Roman" w:hAnsi="Times New Roman" w:cs="Times New Roman"/>
          <w:sz w:val="24"/>
          <w:szCs w:val="24"/>
        </w:rPr>
        <w:t xml:space="preserve">the </w:t>
      </w:r>
      <w:r w:rsidRPr="00352A79">
        <w:rPr>
          <w:rFonts w:ascii="Times New Roman" w:hAnsi="Times New Roman" w:cs="Times New Roman"/>
          <w:sz w:val="24"/>
          <w:szCs w:val="24"/>
        </w:rPr>
        <w:t>above</w:t>
      </w:r>
      <w:r w:rsidR="00352A79" w:rsidRPr="00352A79">
        <w:rPr>
          <w:rFonts w:ascii="Times New Roman" w:hAnsi="Times New Roman" w:cs="Times New Roman"/>
          <w:sz w:val="24"/>
          <w:szCs w:val="24"/>
        </w:rPr>
        <w:t>-</w:t>
      </w:r>
      <w:r w:rsidRPr="00352A79">
        <w:rPr>
          <w:rFonts w:ascii="Times New Roman" w:hAnsi="Times New Roman" w:cs="Times New Roman"/>
          <w:sz w:val="24"/>
          <w:szCs w:val="24"/>
        </w:rPr>
        <w:t xml:space="preserve">prepared budget, it is recognized that there </w:t>
      </w:r>
      <w:r w:rsidR="00352A79" w:rsidRPr="00352A79">
        <w:rPr>
          <w:rFonts w:ascii="Times New Roman" w:hAnsi="Times New Roman" w:cs="Times New Roman"/>
          <w:sz w:val="24"/>
          <w:szCs w:val="24"/>
        </w:rPr>
        <w:t>are</w:t>
      </w:r>
      <w:r w:rsidRPr="00352A79">
        <w:rPr>
          <w:rFonts w:ascii="Times New Roman" w:hAnsi="Times New Roman" w:cs="Times New Roman"/>
          <w:sz w:val="24"/>
          <w:szCs w:val="24"/>
        </w:rPr>
        <w:t xml:space="preserve"> high variances in the prepared budget.</w:t>
      </w:r>
      <w:r w:rsidR="00F907A8" w:rsidRPr="00352A79">
        <w:rPr>
          <w:rFonts w:ascii="Times New Roman" w:hAnsi="Times New Roman" w:cs="Times New Roman"/>
          <w:sz w:val="24"/>
          <w:szCs w:val="24"/>
        </w:rPr>
        <w:t xml:space="preserve"> The above</w:t>
      </w:r>
      <w:r w:rsidR="00352A79" w:rsidRPr="00352A79">
        <w:rPr>
          <w:rFonts w:ascii="Times New Roman" w:hAnsi="Times New Roman" w:cs="Times New Roman"/>
          <w:sz w:val="24"/>
          <w:szCs w:val="24"/>
        </w:rPr>
        <w:t>-</w:t>
      </w:r>
      <w:r w:rsidR="00F907A8" w:rsidRPr="00352A79">
        <w:rPr>
          <w:rFonts w:ascii="Times New Roman" w:hAnsi="Times New Roman" w:cs="Times New Roman"/>
          <w:sz w:val="24"/>
          <w:szCs w:val="24"/>
        </w:rPr>
        <w:t xml:space="preserve">identified variances are </w:t>
      </w:r>
      <w:r w:rsidR="0016071C" w:rsidRPr="00352A79">
        <w:rPr>
          <w:rFonts w:ascii="Times New Roman" w:hAnsi="Times New Roman" w:cs="Times New Roman"/>
          <w:sz w:val="24"/>
          <w:szCs w:val="24"/>
        </w:rPr>
        <w:t>unfavorable</w:t>
      </w:r>
      <w:r w:rsidR="00F907A8" w:rsidRPr="00352A79">
        <w:rPr>
          <w:rFonts w:ascii="Times New Roman" w:hAnsi="Times New Roman" w:cs="Times New Roman"/>
          <w:sz w:val="24"/>
          <w:szCs w:val="24"/>
        </w:rPr>
        <w:t xml:space="preserve"> for Amana Ltd and may have </w:t>
      </w:r>
      <w:r w:rsidR="00352A79" w:rsidRPr="00352A79">
        <w:rPr>
          <w:rFonts w:ascii="Times New Roman" w:hAnsi="Times New Roman" w:cs="Times New Roman"/>
          <w:sz w:val="24"/>
          <w:szCs w:val="24"/>
        </w:rPr>
        <w:t xml:space="preserve">a </w:t>
      </w:r>
      <w:r w:rsidR="00F907A8" w:rsidRPr="00352A79">
        <w:rPr>
          <w:rFonts w:ascii="Times New Roman" w:hAnsi="Times New Roman" w:cs="Times New Roman"/>
          <w:sz w:val="24"/>
          <w:szCs w:val="24"/>
        </w:rPr>
        <w:t xml:space="preserve">negative influence on </w:t>
      </w:r>
      <w:r w:rsidR="00352A79" w:rsidRPr="00352A79">
        <w:rPr>
          <w:rFonts w:ascii="Times New Roman" w:hAnsi="Times New Roman" w:cs="Times New Roman"/>
          <w:sz w:val="24"/>
          <w:szCs w:val="24"/>
        </w:rPr>
        <w:t xml:space="preserve">the </w:t>
      </w:r>
      <w:r w:rsidR="00F907A8" w:rsidRPr="00352A79">
        <w:rPr>
          <w:rFonts w:ascii="Times New Roman" w:hAnsi="Times New Roman" w:cs="Times New Roman"/>
          <w:sz w:val="24"/>
          <w:szCs w:val="24"/>
        </w:rPr>
        <w:t>net profit of the company.</w:t>
      </w:r>
      <w:r w:rsidR="001B64AC" w:rsidRPr="00352A79">
        <w:rPr>
          <w:rFonts w:ascii="Times New Roman" w:hAnsi="Times New Roman" w:cs="Times New Roman"/>
          <w:sz w:val="24"/>
          <w:szCs w:val="24"/>
        </w:rPr>
        <w:t xml:space="preserve"> These different variances range from fixed costs, variance costs, materials, labor, and selling price</w:t>
      </w:r>
      <w:r w:rsidR="00FA605A" w:rsidRPr="00352A79">
        <w:rPr>
          <w:rFonts w:ascii="Times New Roman" w:hAnsi="Times New Roman" w:cs="Times New Roman"/>
          <w:sz w:val="24"/>
          <w:szCs w:val="24"/>
        </w:rPr>
        <w:t xml:space="preserve"> (</w:t>
      </w:r>
      <w:r w:rsidR="00FA605A" w:rsidRPr="00352A79">
        <w:rPr>
          <w:rFonts w:ascii="Times New Roman" w:hAnsi="Times New Roman" w:cs="Times New Roman"/>
          <w:color w:val="222222"/>
          <w:sz w:val="24"/>
          <w:szCs w:val="24"/>
          <w:shd w:val="clear" w:color="auto" w:fill="FFFFFF"/>
        </w:rPr>
        <w:t>Shim et al., 2011)</w:t>
      </w:r>
      <w:r w:rsidR="001B64AC" w:rsidRPr="00352A79">
        <w:rPr>
          <w:rFonts w:ascii="Times New Roman" w:hAnsi="Times New Roman" w:cs="Times New Roman"/>
          <w:sz w:val="24"/>
          <w:szCs w:val="24"/>
        </w:rPr>
        <w:t xml:space="preserve">. At the same time, variance in sales volume is also </w:t>
      </w:r>
      <w:r w:rsidR="0016071C" w:rsidRPr="00352A79">
        <w:rPr>
          <w:rFonts w:ascii="Times New Roman" w:hAnsi="Times New Roman" w:cs="Times New Roman"/>
          <w:sz w:val="24"/>
          <w:szCs w:val="24"/>
        </w:rPr>
        <w:t>unfavorable</w:t>
      </w:r>
      <w:r w:rsidR="001B64AC" w:rsidRPr="00352A79">
        <w:rPr>
          <w:rFonts w:ascii="Times New Roman" w:hAnsi="Times New Roman" w:cs="Times New Roman"/>
          <w:sz w:val="24"/>
          <w:szCs w:val="24"/>
        </w:rPr>
        <w:t xml:space="preserve">. The main reason behind these variances may be both non-controllable and controllable forces. COVID-19 is </w:t>
      </w:r>
      <w:r w:rsidR="00AC1751" w:rsidRPr="00352A79">
        <w:rPr>
          <w:rFonts w:ascii="Times New Roman" w:hAnsi="Times New Roman" w:cs="Times New Roman"/>
          <w:sz w:val="24"/>
          <w:szCs w:val="24"/>
        </w:rPr>
        <w:t>a</w:t>
      </w:r>
      <w:r w:rsidR="001B64AC" w:rsidRPr="00352A79">
        <w:rPr>
          <w:rFonts w:ascii="Times New Roman" w:hAnsi="Times New Roman" w:cs="Times New Roman"/>
          <w:sz w:val="24"/>
          <w:szCs w:val="24"/>
        </w:rPr>
        <w:t xml:space="preserve"> factor that may </w:t>
      </w:r>
      <w:r w:rsidR="00AC1751" w:rsidRPr="00352A79">
        <w:rPr>
          <w:rFonts w:ascii="Times New Roman" w:hAnsi="Times New Roman" w:cs="Times New Roman"/>
          <w:sz w:val="24"/>
          <w:szCs w:val="24"/>
        </w:rPr>
        <w:t xml:space="preserve">not have control and some may be decreased. </w:t>
      </w:r>
    </w:p>
    <w:p w14:paraId="21B597BF" w14:textId="77777777" w:rsidR="00AC1751" w:rsidRPr="00352A79" w:rsidRDefault="000A7408" w:rsidP="0019028F">
      <w:pPr>
        <w:spacing w:line="360" w:lineRule="auto"/>
        <w:jc w:val="both"/>
        <w:rPr>
          <w:rFonts w:ascii="Times New Roman" w:hAnsi="Times New Roman" w:cs="Times New Roman"/>
          <w:b/>
          <w:bCs/>
          <w:sz w:val="24"/>
          <w:szCs w:val="24"/>
        </w:rPr>
      </w:pPr>
      <w:r w:rsidRPr="00352A79">
        <w:rPr>
          <w:rFonts w:ascii="Times New Roman" w:hAnsi="Times New Roman" w:cs="Times New Roman"/>
          <w:b/>
          <w:bCs/>
          <w:sz w:val="24"/>
          <w:szCs w:val="24"/>
        </w:rPr>
        <w:t>Reasons for price and material usage variance:</w:t>
      </w:r>
    </w:p>
    <w:p w14:paraId="21B597C0" w14:textId="77777777" w:rsidR="001E3302" w:rsidRPr="00352A79" w:rsidRDefault="000A7408"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The main possible cause that may lead to material price variance may consider alteration in market prices, inefficient buying, alteration in </w:t>
      </w:r>
      <w:r w:rsidR="00352A79" w:rsidRPr="00352A79">
        <w:rPr>
          <w:rFonts w:ascii="Times New Roman" w:hAnsi="Times New Roman" w:cs="Times New Roman"/>
          <w:sz w:val="24"/>
          <w:szCs w:val="24"/>
        </w:rPr>
        <w:t xml:space="preserve">the </w:t>
      </w:r>
      <w:r w:rsidRPr="00352A79">
        <w:rPr>
          <w:rFonts w:ascii="Times New Roman" w:hAnsi="Times New Roman" w:cs="Times New Roman"/>
          <w:sz w:val="24"/>
          <w:szCs w:val="24"/>
        </w:rPr>
        <w:t xml:space="preserve">cost of delivery, alteration in taxes and duties, untimely buying, and </w:t>
      </w:r>
      <w:r w:rsidR="0009116D" w:rsidRPr="00352A79">
        <w:rPr>
          <w:rFonts w:ascii="Times New Roman" w:hAnsi="Times New Roman" w:cs="Times New Roman"/>
          <w:sz w:val="24"/>
          <w:szCs w:val="24"/>
        </w:rPr>
        <w:t xml:space="preserve">using the other available substitute material due to price difference. The main reason for </w:t>
      </w:r>
      <w:r w:rsidR="00352A79" w:rsidRPr="00352A79">
        <w:rPr>
          <w:rFonts w:ascii="Times New Roman" w:hAnsi="Times New Roman" w:cs="Times New Roman"/>
          <w:sz w:val="24"/>
          <w:szCs w:val="24"/>
        </w:rPr>
        <w:t xml:space="preserve">the </w:t>
      </w:r>
      <w:r w:rsidR="0009116D" w:rsidRPr="00352A79">
        <w:rPr>
          <w:rFonts w:ascii="Times New Roman" w:hAnsi="Times New Roman" w:cs="Times New Roman"/>
          <w:sz w:val="24"/>
          <w:szCs w:val="24"/>
        </w:rPr>
        <w:t xml:space="preserve">variance in material usages may be </w:t>
      </w:r>
      <w:r w:rsidR="00352A79" w:rsidRPr="00352A79">
        <w:rPr>
          <w:rFonts w:ascii="Times New Roman" w:hAnsi="Times New Roman" w:cs="Times New Roman"/>
          <w:sz w:val="24"/>
          <w:szCs w:val="24"/>
        </w:rPr>
        <w:t xml:space="preserve">the </w:t>
      </w:r>
      <w:r w:rsidR="0009116D" w:rsidRPr="00352A79">
        <w:rPr>
          <w:rFonts w:ascii="Times New Roman" w:hAnsi="Times New Roman" w:cs="Times New Roman"/>
          <w:sz w:val="24"/>
          <w:szCs w:val="24"/>
        </w:rPr>
        <w:t xml:space="preserve">output of ineffective material handling by the workers, high wastage level, </w:t>
      </w:r>
      <w:r w:rsidR="003B3A60" w:rsidRPr="00352A79">
        <w:rPr>
          <w:rFonts w:ascii="Times New Roman" w:hAnsi="Times New Roman" w:cs="Times New Roman"/>
          <w:sz w:val="24"/>
          <w:szCs w:val="24"/>
        </w:rPr>
        <w:t>and ineffective maintenance of machinery, wrong material mixtures</w:t>
      </w:r>
      <w:r w:rsidR="00352A79" w:rsidRPr="00352A79">
        <w:rPr>
          <w:rFonts w:ascii="Times New Roman" w:hAnsi="Times New Roman" w:cs="Times New Roman"/>
          <w:sz w:val="24"/>
          <w:szCs w:val="24"/>
        </w:rPr>
        <w:t>,</w:t>
      </w:r>
      <w:r w:rsidR="003B3A60" w:rsidRPr="00352A79">
        <w:rPr>
          <w:rFonts w:ascii="Times New Roman" w:hAnsi="Times New Roman" w:cs="Times New Roman"/>
          <w:sz w:val="24"/>
          <w:szCs w:val="24"/>
        </w:rPr>
        <w:t xml:space="preserve"> and alteration in process and design of production</w:t>
      </w:r>
      <w:r w:rsidR="00FA605A" w:rsidRPr="00352A79">
        <w:rPr>
          <w:rFonts w:ascii="Times New Roman" w:hAnsi="Times New Roman" w:cs="Times New Roman"/>
          <w:sz w:val="24"/>
          <w:szCs w:val="24"/>
        </w:rPr>
        <w:t xml:space="preserve"> (</w:t>
      </w:r>
      <w:proofErr w:type="spellStart"/>
      <w:r w:rsidR="00FA605A" w:rsidRPr="00352A79">
        <w:rPr>
          <w:rFonts w:ascii="Times New Roman" w:hAnsi="Times New Roman" w:cs="Times New Roman"/>
          <w:sz w:val="24"/>
          <w:szCs w:val="24"/>
        </w:rPr>
        <w:t>Alawattage</w:t>
      </w:r>
      <w:proofErr w:type="spellEnd"/>
      <w:r w:rsidR="00FA605A" w:rsidRPr="00352A79">
        <w:rPr>
          <w:rFonts w:ascii="Times New Roman" w:hAnsi="Times New Roman" w:cs="Times New Roman"/>
          <w:sz w:val="24"/>
          <w:szCs w:val="24"/>
        </w:rPr>
        <w:t>, 2012)</w:t>
      </w:r>
      <w:r w:rsidR="003B3A60" w:rsidRPr="00352A79">
        <w:rPr>
          <w:rFonts w:ascii="Times New Roman" w:hAnsi="Times New Roman" w:cs="Times New Roman"/>
          <w:sz w:val="24"/>
          <w:szCs w:val="24"/>
        </w:rPr>
        <w:t xml:space="preserve">. Furthermore, using poor quality </w:t>
      </w:r>
      <w:r w:rsidR="00072DE5" w:rsidRPr="00352A79">
        <w:rPr>
          <w:rFonts w:ascii="Times New Roman" w:hAnsi="Times New Roman" w:cs="Times New Roman"/>
          <w:sz w:val="24"/>
          <w:szCs w:val="24"/>
        </w:rPr>
        <w:t xml:space="preserve">material in </w:t>
      </w:r>
      <w:r w:rsidR="00352A79" w:rsidRPr="00352A79">
        <w:rPr>
          <w:rFonts w:ascii="Times New Roman" w:hAnsi="Times New Roman" w:cs="Times New Roman"/>
          <w:sz w:val="24"/>
          <w:szCs w:val="24"/>
        </w:rPr>
        <w:t xml:space="preserve">the </w:t>
      </w:r>
      <w:r w:rsidR="00072DE5" w:rsidRPr="00352A79">
        <w:rPr>
          <w:rFonts w:ascii="Times New Roman" w:hAnsi="Times New Roman" w:cs="Times New Roman"/>
          <w:sz w:val="24"/>
          <w:szCs w:val="24"/>
        </w:rPr>
        <w:t xml:space="preserve">production process also may cause high variance in the actual and budgeted material variance. </w:t>
      </w:r>
    </w:p>
    <w:p w14:paraId="21B597C1" w14:textId="77777777" w:rsidR="00072DE5" w:rsidRPr="00352A79" w:rsidRDefault="00072DE5"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How variances in material costs and usage may be avoided:</w:t>
      </w:r>
    </w:p>
    <w:p w14:paraId="21B597C2" w14:textId="77777777" w:rsidR="00FA48E2" w:rsidRPr="00352A79" w:rsidRDefault="002A554F"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There are different solutions for potential reasons of variances. The company can avoid the wastage of material </w:t>
      </w:r>
      <w:r w:rsidR="00E21B6F" w:rsidRPr="00352A79">
        <w:rPr>
          <w:rFonts w:ascii="Times New Roman" w:hAnsi="Times New Roman" w:cs="Times New Roman"/>
          <w:sz w:val="24"/>
          <w:szCs w:val="24"/>
        </w:rPr>
        <w:t xml:space="preserve">by workers by their effective training. This is because when workers would be aware </w:t>
      </w:r>
      <w:r w:rsidR="00352A79" w:rsidRPr="00352A79">
        <w:rPr>
          <w:rFonts w:ascii="Times New Roman" w:hAnsi="Times New Roman" w:cs="Times New Roman"/>
          <w:sz w:val="24"/>
          <w:szCs w:val="24"/>
        </w:rPr>
        <w:t>of</w:t>
      </w:r>
      <w:r w:rsidR="00E21B6F" w:rsidRPr="00352A79">
        <w:rPr>
          <w:rFonts w:ascii="Times New Roman" w:hAnsi="Times New Roman" w:cs="Times New Roman"/>
          <w:sz w:val="24"/>
          <w:szCs w:val="24"/>
        </w:rPr>
        <w:t xml:space="preserve"> </w:t>
      </w:r>
      <w:r w:rsidR="00F5383D" w:rsidRPr="00352A79">
        <w:rPr>
          <w:rFonts w:ascii="Times New Roman" w:hAnsi="Times New Roman" w:cs="Times New Roman"/>
          <w:sz w:val="24"/>
          <w:szCs w:val="24"/>
        </w:rPr>
        <w:t>what</w:t>
      </w:r>
      <w:r w:rsidR="00E21B6F" w:rsidRPr="00352A79">
        <w:rPr>
          <w:rFonts w:ascii="Times New Roman" w:hAnsi="Times New Roman" w:cs="Times New Roman"/>
          <w:sz w:val="24"/>
          <w:szCs w:val="24"/>
        </w:rPr>
        <w:t xml:space="preserve"> is right materials quantities which are required to be used may lead to </w:t>
      </w:r>
      <w:r w:rsidR="00352A79" w:rsidRPr="00352A79">
        <w:rPr>
          <w:rFonts w:ascii="Times New Roman" w:hAnsi="Times New Roman" w:cs="Times New Roman"/>
          <w:sz w:val="24"/>
          <w:szCs w:val="24"/>
        </w:rPr>
        <w:t xml:space="preserve">a </w:t>
      </w:r>
      <w:r w:rsidR="00E21B6F" w:rsidRPr="00352A79">
        <w:rPr>
          <w:rFonts w:ascii="Times New Roman" w:hAnsi="Times New Roman" w:cs="Times New Roman"/>
          <w:sz w:val="24"/>
          <w:szCs w:val="24"/>
        </w:rPr>
        <w:t xml:space="preserve">decrease in wastage and </w:t>
      </w:r>
      <w:r w:rsidR="00352A79" w:rsidRPr="00352A79">
        <w:rPr>
          <w:rFonts w:ascii="Times New Roman" w:hAnsi="Times New Roman" w:cs="Times New Roman"/>
          <w:sz w:val="24"/>
          <w:szCs w:val="24"/>
        </w:rPr>
        <w:t xml:space="preserve">a </w:t>
      </w:r>
      <w:r w:rsidR="00F5383D" w:rsidRPr="00352A79">
        <w:rPr>
          <w:rFonts w:ascii="Times New Roman" w:hAnsi="Times New Roman" w:cs="Times New Roman"/>
          <w:sz w:val="24"/>
          <w:szCs w:val="24"/>
        </w:rPr>
        <w:t>decline in</w:t>
      </w:r>
      <w:r w:rsidR="00352A79" w:rsidRPr="00352A79">
        <w:rPr>
          <w:rFonts w:ascii="Times New Roman" w:hAnsi="Times New Roman" w:cs="Times New Roman"/>
          <w:sz w:val="24"/>
          <w:szCs w:val="24"/>
        </w:rPr>
        <w:t xml:space="preserve"> the </w:t>
      </w:r>
      <w:r w:rsidR="00F5383D" w:rsidRPr="00352A79">
        <w:rPr>
          <w:rFonts w:ascii="Times New Roman" w:hAnsi="Times New Roman" w:cs="Times New Roman"/>
          <w:sz w:val="24"/>
          <w:szCs w:val="24"/>
        </w:rPr>
        <w:t xml:space="preserve">variances which </w:t>
      </w:r>
      <w:r w:rsidR="00352A79" w:rsidRPr="00352A79">
        <w:rPr>
          <w:rFonts w:ascii="Times New Roman" w:hAnsi="Times New Roman" w:cs="Times New Roman"/>
          <w:sz w:val="24"/>
          <w:szCs w:val="24"/>
        </w:rPr>
        <w:t>our</w:t>
      </w:r>
      <w:r w:rsidR="00F5383D" w:rsidRPr="00352A79">
        <w:rPr>
          <w:rFonts w:ascii="Times New Roman" w:hAnsi="Times New Roman" w:cs="Times New Roman"/>
          <w:sz w:val="24"/>
          <w:szCs w:val="24"/>
        </w:rPr>
        <w:t xml:space="preserve"> company is experiencing. </w:t>
      </w:r>
      <w:r w:rsidR="00DF2543" w:rsidRPr="00352A79">
        <w:rPr>
          <w:rFonts w:ascii="Times New Roman" w:hAnsi="Times New Roman" w:cs="Times New Roman"/>
          <w:sz w:val="24"/>
          <w:szCs w:val="24"/>
        </w:rPr>
        <w:t>The</w:t>
      </w:r>
      <w:r w:rsidR="00F5383D" w:rsidRPr="00352A79">
        <w:rPr>
          <w:rFonts w:ascii="Times New Roman" w:hAnsi="Times New Roman" w:cs="Times New Roman"/>
          <w:sz w:val="24"/>
          <w:szCs w:val="24"/>
        </w:rPr>
        <w:t xml:space="preserve"> </w:t>
      </w:r>
      <w:r w:rsidR="00F5383D" w:rsidRPr="00352A79">
        <w:rPr>
          <w:rFonts w:ascii="Times New Roman" w:hAnsi="Times New Roman" w:cs="Times New Roman"/>
          <w:sz w:val="24"/>
          <w:szCs w:val="24"/>
        </w:rPr>
        <w:lastRenderedPageBreak/>
        <w:t>management of Amana Ltd also can provide warning to its staff members for improper materials handling for avoiding extra costs and br</w:t>
      </w:r>
      <w:r w:rsidR="00DF2543" w:rsidRPr="00352A79">
        <w:rPr>
          <w:rFonts w:ascii="Times New Roman" w:hAnsi="Times New Roman" w:cs="Times New Roman"/>
          <w:sz w:val="24"/>
          <w:szCs w:val="24"/>
        </w:rPr>
        <w:t>eakages which will maximize the company’s net profits</w:t>
      </w:r>
      <w:r w:rsidR="00A04A71" w:rsidRPr="00352A79">
        <w:rPr>
          <w:rFonts w:ascii="Times New Roman" w:hAnsi="Times New Roman" w:cs="Times New Roman"/>
          <w:sz w:val="24"/>
          <w:szCs w:val="24"/>
        </w:rPr>
        <w:t xml:space="preserve"> (</w:t>
      </w:r>
      <w:proofErr w:type="spellStart"/>
      <w:r w:rsidR="00A04A71" w:rsidRPr="00352A79">
        <w:rPr>
          <w:rFonts w:ascii="Times New Roman" w:hAnsi="Times New Roman" w:cs="Times New Roman"/>
          <w:color w:val="222222"/>
          <w:sz w:val="24"/>
          <w:szCs w:val="24"/>
          <w:shd w:val="clear" w:color="auto" w:fill="FFFFFF"/>
        </w:rPr>
        <w:t>Vanderbeck</w:t>
      </w:r>
      <w:proofErr w:type="spellEnd"/>
      <w:r w:rsidR="00A04A71" w:rsidRPr="00352A79">
        <w:rPr>
          <w:rFonts w:ascii="Times New Roman" w:hAnsi="Times New Roman" w:cs="Times New Roman"/>
          <w:color w:val="222222"/>
          <w:sz w:val="24"/>
          <w:szCs w:val="24"/>
          <w:shd w:val="clear" w:color="auto" w:fill="FFFFFF"/>
        </w:rPr>
        <w:t>, 2012)</w:t>
      </w:r>
      <w:r w:rsidR="00DF2543" w:rsidRPr="00352A79">
        <w:rPr>
          <w:rFonts w:ascii="Times New Roman" w:hAnsi="Times New Roman" w:cs="Times New Roman"/>
          <w:sz w:val="24"/>
          <w:szCs w:val="24"/>
        </w:rPr>
        <w:t xml:space="preserve">. At the same time, Amana Ltd may also make sure that all the machines that are being used in process of production are </w:t>
      </w:r>
      <w:r w:rsidR="00B7138E" w:rsidRPr="00352A79">
        <w:rPr>
          <w:rFonts w:ascii="Times New Roman" w:hAnsi="Times New Roman" w:cs="Times New Roman"/>
          <w:sz w:val="24"/>
          <w:szCs w:val="24"/>
        </w:rPr>
        <w:t xml:space="preserve">functioning well </w:t>
      </w:r>
      <w:r w:rsidR="00352A79" w:rsidRPr="00352A79">
        <w:rPr>
          <w:rFonts w:ascii="Times New Roman" w:hAnsi="Times New Roman" w:cs="Times New Roman"/>
          <w:sz w:val="24"/>
          <w:szCs w:val="24"/>
        </w:rPr>
        <w:t>to</w:t>
      </w:r>
      <w:r w:rsidR="00B7138E" w:rsidRPr="00352A79">
        <w:rPr>
          <w:rFonts w:ascii="Times New Roman" w:hAnsi="Times New Roman" w:cs="Times New Roman"/>
          <w:sz w:val="24"/>
          <w:szCs w:val="24"/>
        </w:rPr>
        <w:t xml:space="preserve"> decline the excess </w:t>
      </w:r>
      <w:r w:rsidR="00F83777" w:rsidRPr="00352A79">
        <w:rPr>
          <w:rFonts w:ascii="Times New Roman" w:hAnsi="Times New Roman" w:cs="Times New Roman"/>
          <w:sz w:val="24"/>
          <w:szCs w:val="24"/>
        </w:rPr>
        <w:t>materials use</w:t>
      </w:r>
      <w:r w:rsidR="00B7138E" w:rsidRPr="00352A79">
        <w:rPr>
          <w:rFonts w:ascii="Times New Roman" w:hAnsi="Times New Roman" w:cs="Times New Roman"/>
          <w:sz w:val="24"/>
          <w:szCs w:val="24"/>
        </w:rPr>
        <w:t xml:space="preserve"> from</w:t>
      </w:r>
      <w:r w:rsidR="00F83777" w:rsidRPr="00352A79">
        <w:rPr>
          <w:rFonts w:ascii="Times New Roman" w:hAnsi="Times New Roman" w:cs="Times New Roman"/>
          <w:sz w:val="24"/>
          <w:szCs w:val="24"/>
        </w:rPr>
        <w:t xml:space="preserve"> budgeted material use. The proper hand</w:t>
      </w:r>
      <w:r w:rsidR="00352A79" w:rsidRPr="00352A79">
        <w:rPr>
          <w:rFonts w:ascii="Times New Roman" w:hAnsi="Times New Roman" w:cs="Times New Roman"/>
          <w:sz w:val="24"/>
          <w:szCs w:val="24"/>
        </w:rPr>
        <w:t>l</w:t>
      </w:r>
      <w:r w:rsidR="00F83777" w:rsidRPr="00352A79">
        <w:rPr>
          <w:rFonts w:ascii="Times New Roman" w:hAnsi="Times New Roman" w:cs="Times New Roman"/>
          <w:sz w:val="24"/>
          <w:szCs w:val="24"/>
        </w:rPr>
        <w:t xml:space="preserve">ing and use of materials can </w:t>
      </w:r>
      <w:r w:rsidR="009972D3" w:rsidRPr="00352A79">
        <w:rPr>
          <w:rFonts w:ascii="Times New Roman" w:hAnsi="Times New Roman" w:cs="Times New Roman"/>
          <w:sz w:val="24"/>
          <w:szCs w:val="24"/>
        </w:rPr>
        <w:t>minimize</w:t>
      </w:r>
      <w:r w:rsidR="00F83777" w:rsidRPr="00352A79">
        <w:rPr>
          <w:rFonts w:ascii="Times New Roman" w:hAnsi="Times New Roman" w:cs="Times New Roman"/>
          <w:sz w:val="24"/>
          <w:szCs w:val="24"/>
        </w:rPr>
        <w:t xml:space="preserve"> the excess material uses and variances. </w:t>
      </w:r>
      <w:r w:rsidR="009972D3" w:rsidRPr="00352A79">
        <w:rPr>
          <w:rFonts w:ascii="Times New Roman" w:hAnsi="Times New Roman" w:cs="Times New Roman"/>
          <w:sz w:val="24"/>
          <w:szCs w:val="24"/>
        </w:rPr>
        <w:t>The company must also make sure that high</w:t>
      </w:r>
      <w:r w:rsidR="00352A79" w:rsidRPr="00352A79">
        <w:rPr>
          <w:rFonts w:ascii="Times New Roman" w:hAnsi="Times New Roman" w:cs="Times New Roman"/>
          <w:sz w:val="24"/>
          <w:szCs w:val="24"/>
        </w:rPr>
        <w:t>-</w:t>
      </w:r>
      <w:r w:rsidR="009972D3" w:rsidRPr="00352A79">
        <w:rPr>
          <w:rFonts w:ascii="Times New Roman" w:hAnsi="Times New Roman" w:cs="Times New Roman"/>
          <w:sz w:val="24"/>
          <w:szCs w:val="24"/>
        </w:rPr>
        <w:t>quality materials are purchased regarding production. It is because of use of low</w:t>
      </w:r>
      <w:r w:rsidR="00352A79" w:rsidRPr="00352A79">
        <w:rPr>
          <w:rFonts w:ascii="Times New Roman" w:hAnsi="Times New Roman" w:cs="Times New Roman"/>
          <w:sz w:val="24"/>
          <w:szCs w:val="24"/>
        </w:rPr>
        <w:t>-</w:t>
      </w:r>
      <w:r w:rsidR="009972D3" w:rsidRPr="00352A79">
        <w:rPr>
          <w:rFonts w:ascii="Times New Roman" w:hAnsi="Times New Roman" w:cs="Times New Roman"/>
          <w:sz w:val="24"/>
          <w:szCs w:val="24"/>
        </w:rPr>
        <w:t xml:space="preserve">quality materials may cause inaccurate measurement and excess usage of materials. Apart from this, </w:t>
      </w:r>
      <w:r w:rsidR="000E23F1" w:rsidRPr="00352A79">
        <w:rPr>
          <w:rFonts w:ascii="Times New Roman" w:hAnsi="Times New Roman" w:cs="Times New Roman"/>
          <w:sz w:val="24"/>
          <w:szCs w:val="24"/>
        </w:rPr>
        <w:t xml:space="preserve">for decreasing variances in materials price, management of Amana Ltd must make sure that </w:t>
      </w:r>
      <w:r w:rsidR="00352A79" w:rsidRPr="00352A79">
        <w:rPr>
          <w:rFonts w:ascii="Times New Roman" w:hAnsi="Times New Roman" w:cs="Times New Roman"/>
          <w:sz w:val="24"/>
          <w:szCs w:val="24"/>
        </w:rPr>
        <w:t xml:space="preserve">a </w:t>
      </w:r>
      <w:r w:rsidR="000E23F1" w:rsidRPr="00352A79">
        <w:rPr>
          <w:rFonts w:ascii="Times New Roman" w:hAnsi="Times New Roman" w:cs="Times New Roman"/>
          <w:sz w:val="24"/>
          <w:szCs w:val="24"/>
        </w:rPr>
        <w:t xml:space="preserve">large quantity of material is purchased which can allow </w:t>
      </w:r>
      <w:r w:rsidR="00352A79" w:rsidRPr="00352A79">
        <w:rPr>
          <w:rFonts w:ascii="Times New Roman" w:hAnsi="Times New Roman" w:cs="Times New Roman"/>
          <w:sz w:val="24"/>
          <w:szCs w:val="24"/>
        </w:rPr>
        <w:t>getting</w:t>
      </w:r>
      <w:r w:rsidR="000E23F1" w:rsidRPr="00352A79">
        <w:rPr>
          <w:rFonts w:ascii="Times New Roman" w:hAnsi="Times New Roman" w:cs="Times New Roman"/>
          <w:sz w:val="24"/>
          <w:szCs w:val="24"/>
        </w:rPr>
        <w:t xml:space="preserve"> discounts and material are supplied by reputable suppliers</w:t>
      </w:r>
      <w:r w:rsidR="00A04A71" w:rsidRPr="00352A79">
        <w:rPr>
          <w:rFonts w:ascii="Times New Roman" w:hAnsi="Times New Roman" w:cs="Times New Roman"/>
          <w:sz w:val="24"/>
          <w:szCs w:val="24"/>
        </w:rPr>
        <w:t xml:space="preserve"> (</w:t>
      </w:r>
      <w:r w:rsidR="00A04A71" w:rsidRPr="00352A79">
        <w:rPr>
          <w:rFonts w:ascii="Times New Roman" w:hAnsi="Times New Roman" w:cs="Times New Roman"/>
          <w:color w:val="222222"/>
          <w:sz w:val="24"/>
          <w:szCs w:val="24"/>
          <w:shd w:val="clear" w:color="auto" w:fill="FFFFFF"/>
        </w:rPr>
        <w:t>Ward, 2012)</w:t>
      </w:r>
      <w:r w:rsidR="000E23F1" w:rsidRPr="00352A79">
        <w:rPr>
          <w:rFonts w:ascii="Times New Roman" w:hAnsi="Times New Roman" w:cs="Times New Roman"/>
          <w:sz w:val="24"/>
          <w:szCs w:val="24"/>
        </w:rPr>
        <w:t xml:space="preserve">. This is because getting materials from </w:t>
      </w:r>
      <w:r w:rsidR="00352A79" w:rsidRPr="00352A79">
        <w:rPr>
          <w:rFonts w:ascii="Times New Roman" w:hAnsi="Times New Roman" w:cs="Times New Roman"/>
          <w:sz w:val="24"/>
          <w:szCs w:val="24"/>
        </w:rPr>
        <w:t xml:space="preserve">a </w:t>
      </w:r>
      <w:r w:rsidR="000E23F1" w:rsidRPr="00352A79">
        <w:rPr>
          <w:rFonts w:ascii="Times New Roman" w:hAnsi="Times New Roman" w:cs="Times New Roman"/>
          <w:sz w:val="24"/>
          <w:szCs w:val="24"/>
        </w:rPr>
        <w:t xml:space="preserve">trusted </w:t>
      </w:r>
      <w:r w:rsidR="00A176D5" w:rsidRPr="00352A79">
        <w:rPr>
          <w:rFonts w:ascii="Times New Roman" w:hAnsi="Times New Roman" w:cs="Times New Roman"/>
          <w:sz w:val="24"/>
          <w:szCs w:val="24"/>
        </w:rPr>
        <w:t>supplier will decline the chance of getting low</w:t>
      </w:r>
      <w:r w:rsidR="00352A79" w:rsidRPr="00352A79">
        <w:rPr>
          <w:rFonts w:ascii="Times New Roman" w:hAnsi="Times New Roman" w:cs="Times New Roman"/>
          <w:sz w:val="24"/>
          <w:szCs w:val="24"/>
        </w:rPr>
        <w:t>-</w:t>
      </w:r>
      <w:r w:rsidR="00A176D5" w:rsidRPr="00352A79">
        <w:rPr>
          <w:rFonts w:ascii="Times New Roman" w:hAnsi="Times New Roman" w:cs="Times New Roman"/>
          <w:sz w:val="24"/>
          <w:szCs w:val="24"/>
        </w:rPr>
        <w:t xml:space="preserve">quality materials supplied. It would be helpful for </w:t>
      </w:r>
      <w:r w:rsidR="00352A79" w:rsidRPr="00352A79">
        <w:rPr>
          <w:rFonts w:ascii="Times New Roman" w:hAnsi="Times New Roman" w:cs="Times New Roman"/>
          <w:sz w:val="24"/>
          <w:szCs w:val="24"/>
        </w:rPr>
        <w:t xml:space="preserve">the </w:t>
      </w:r>
      <w:r w:rsidR="00A176D5" w:rsidRPr="00352A79">
        <w:rPr>
          <w:rFonts w:ascii="Times New Roman" w:hAnsi="Times New Roman" w:cs="Times New Roman"/>
          <w:sz w:val="24"/>
          <w:szCs w:val="24"/>
        </w:rPr>
        <w:t xml:space="preserve">company to decline or control </w:t>
      </w:r>
      <w:r w:rsidR="0016071C" w:rsidRPr="00352A79">
        <w:rPr>
          <w:rFonts w:ascii="Times New Roman" w:hAnsi="Times New Roman" w:cs="Times New Roman"/>
          <w:sz w:val="24"/>
          <w:szCs w:val="24"/>
        </w:rPr>
        <w:t>unfavorable</w:t>
      </w:r>
      <w:r w:rsidR="00A176D5" w:rsidRPr="00352A79">
        <w:rPr>
          <w:rFonts w:ascii="Times New Roman" w:hAnsi="Times New Roman" w:cs="Times New Roman"/>
          <w:sz w:val="24"/>
          <w:szCs w:val="24"/>
        </w:rPr>
        <w:t xml:space="preserve"> </w:t>
      </w:r>
      <w:r w:rsidR="00364271" w:rsidRPr="00352A79">
        <w:rPr>
          <w:rFonts w:ascii="Times New Roman" w:hAnsi="Times New Roman" w:cs="Times New Roman"/>
          <w:sz w:val="24"/>
          <w:szCs w:val="24"/>
        </w:rPr>
        <w:t xml:space="preserve">variances that have implications on net profits. </w:t>
      </w:r>
    </w:p>
    <w:p w14:paraId="21B597C3" w14:textId="77777777" w:rsidR="00636A15" w:rsidRPr="00352A79" w:rsidRDefault="00636A15"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Variances</w:t>
      </w:r>
      <w:r w:rsidR="00364271" w:rsidRPr="00352A79">
        <w:rPr>
          <w:rFonts w:ascii="Times New Roman" w:hAnsi="Times New Roman" w:cs="Times New Roman"/>
          <w:b/>
          <w:sz w:val="24"/>
          <w:szCs w:val="24"/>
        </w:rPr>
        <w:t xml:space="preserve"> in Sales Volume:</w:t>
      </w:r>
    </w:p>
    <w:p w14:paraId="21B597C4" w14:textId="77777777" w:rsidR="00603F1D" w:rsidRPr="00352A79" w:rsidRDefault="00603F1D"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Based on budgets, it is evaluated that there is </w:t>
      </w:r>
      <w:r w:rsidR="00352A79" w:rsidRPr="00352A79">
        <w:rPr>
          <w:rFonts w:ascii="Times New Roman" w:hAnsi="Times New Roman" w:cs="Times New Roman"/>
          <w:sz w:val="24"/>
          <w:szCs w:val="24"/>
        </w:rPr>
        <w:t xml:space="preserve">a </w:t>
      </w:r>
      <w:r w:rsidRPr="00352A79">
        <w:rPr>
          <w:rFonts w:ascii="Times New Roman" w:hAnsi="Times New Roman" w:cs="Times New Roman"/>
          <w:sz w:val="24"/>
          <w:szCs w:val="24"/>
        </w:rPr>
        <w:t xml:space="preserve">great difference or variance in the actual sales and expected sales numbers. The main cause regarding variance in sales numbers is Covid-19. </w:t>
      </w:r>
      <w:r w:rsidR="00C50A9B" w:rsidRPr="00352A79">
        <w:rPr>
          <w:rFonts w:ascii="Times New Roman" w:hAnsi="Times New Roman" w:cs="Times New Roman"/>
          <w:sz w:val="24"/>
          <w:szCs w:val="24"/>
        </w:rPr>
        <w:t>This is because Covid-19 cause</w:t>
      </w:r>
      <w:r w:rsidR="00352A79" w:rsidRPr="00352A79">
        <w:rPr>
          <w:rFonts w:ascii="Times New Roman" w:hAnsi="Times New Roman" w:cs="Times New Roman"/>
          <w:sz w:val="24"/>
          <w:szCs w:val="24"/>
        </w:rPr>
        <w:t>s</w:t>
      </w:r>
      <w:r w:rsidR="00C50A9B" w:rsidRPr="00352A79">
        <w:rPr>
          <w:rFonts w:ascii="Times New Roman" w:hAnsi="Times New Roman" w:cs="Times New Roman"/>
          <w:sz w:val="24"/>
          <w:szCs w:val="24"/>
        </w:rPr>
        <w:t xml:space="preserve"> various restricted movements so that small numbers of customers have purchased the products of the company</w:t>
      </w:r>
      <w:r w:rsidR="0096776D" w:rsidRPr="00352A79">
        <w:rPr>
          <w:rFonts w:ascii="Times New Roman" w:hAnsi="Times New Roman" w:cs="Times New Roman"/>
          <w:sz w:val="24"/>
          <w:szCs w:val="24"/>
        </w:rPr>
        <w:t xml:space="preserve"> (</w:t>
      </w:r>
      <w:proofErr w:type="spellStart"/>
      <w:r w:rsidR="0096776D" w:rsidRPr="00352A79">
        <w:rPr>
          <w:rFonts w:ascii="Times New Roman" w:hAnsi="Times New Roman" w:cs="Times New Roman"/>
          <w:color w:val="222222"/>
          <w:sz w:val="24"/>
          <w:szCs w:val="24"/>
          <w:shd w:val="clear" w:color="auto" w:fill="FFFFFF"/>
        </w:rPr>
        <w:t>Bartik</w:t>
      </w:r>
      <w:proofErr w:type="spellEnd"/>
      <w:r w:rsidR="0096776D" w:rsidRPr="00352A79">
        <w:rPr>
          <w:rFonts w:ascii="Times New Roman" w:hAnsi="Times New Roman" w:cs="Times New Roman"/>
          <w:color w:val="222222"/>
          <w:sz w:val="24"/>
          <w:szCs w:val="24"/>
          <w:shd w:val="clear" w:color="auto" w:fill="FFFFFF"/>
        </w:rPr>
        <w:t xml:space="preserve"> et al., 2020)</w:t>
      </w:r>
      <w:r w:rsidR="00C50A9B" w:rsidRPr="00352A79">
        <w:rPr>
          <w:rFonts w:ascii="Times New Roman" w:hAnsi="Times New Roman" w:cs="Times New Roman"/>
          <w:sz w:val="24"/>
          <w:szCs w:val="24"/>
        </w:rPr>
        <w:t>.</w:t>
      </w:r>
      <w:r w:rsidR="005D7F40" w:rsidRPr="00352A79">
        <w:rPr>
          <w:rFonts w:ascii="Times New Roman" w:hAnsi="Times New Roman" w:cs="Times New Roman"/>
          <w:sz w:val="24"/>
          <w:szCs w:val="24"/>
        </w:rPr>
        <w:t xml:space="preserve"> This problem can be solved by Amana Ltd </w:t>
      </w:r>
      <w:r w:rsidR="00352A79" w:rsidRPr="00352A79">
        <w:rPr>
          <w:rFonts w:ascii="Times New Roman" w:hAnsi="Times New Roman" w:cs="Times New Roman"/>
          <w:sz w:val="24"/>
          <w:szCs w:val="24"/>
        </w:rPr>
        <w:t>by</w:t>
      </w:r>
      <w:r w:rsidR="005D7F40" w:rsidRPr="00352A79">
        <w:rPr>
          <w:rFonts w:ascii="Times New Roman" w:hAnsi="Times New Roman" w:cs="Times New Roman"/>
          <w:sz w:val="24"/>
          <w:szCs w:val="24"/>
        </w:rPr>
        <w:t xml:space="preserve"> selling its offered products online. </w:t>
      </w:r>
      <w:r w:rsidR="00352A79" w:rsidRPr="00352A79">
        <w:rPr>
          <w:rFonts w:ascii="Times New Roman" w:hAnsi="Times New Roman" w:cs="Times New Roman"/>
          <w:sz w:val="24"/>
          <w:szCs w:val="24"/>
        </w:rPr>
        <w:t>O</w:t>
      </w:r>
      <w:r w:rsidR="005D7F40" w:rsidRPr="00352A79">
        <w:rPr>
          <w:rFonts w:ascii="Times New Roman" w:hAnsi="Times New Roman" w:cs="Times New Roman"/>
          <w:sz w:val="24"/>
          <w:szCs w:val="24"/>
        </w:rPr>
        <w:t>nline selling will support customers to get purchase souvenirs without going to stores of Amana Ltd.</w:t>
      </w:r>
      <w:r w:rsidR="00461569" w:rsidRPr="00352A79">
        <w:rPr>
          <w:rFonts w:ascii="Times New Roman" w:hAnsi="Times New Roman" w:cs="Times New Roman"/>
          <w:sz w:val="24"/>
          <w:szCs w:val="24"/>
        </w:rPr>
        <w:t xml:space="preserve"> </w:t>
      </w:r>
      <w:r w:rsidR="004F6A31" w:rsidRPr="00352A79">
        <w:rPr>
          <w:rFonts w:ascii="Times New Roman" w:hAnsi="Times New Roman" w:cs="Times New Roman"/>
          <w:sz w:val="24"/>
          <w:szCs w:val="24"/>
        </w:rPr>
        <w:t>A</w:t>
      </w:r>
      <w:r w:rsidR="00461569" w:rsidRPr="00352A79">
        <w:rPr>
          <w:rFonts w:ascii="Times New Roman" w:hAnsi="Times New Roman" w:cs="Times New Roman"/>
          <w:sz w:val="24"/>
          <w:szCs w:val="24"/>
        </w:rPr>
        <w:t xml:space="preserve">t the same time, sales variances also may be declined by designing effective marketing campaigns regarding business offerings. Amana Ltd may apply different platforms for reaching targeted consumers globally that may lead to favorable variances and high sales. This type marketing strategies may ensure that Amana Ltd </w:t>
      </w:r>
      <w:r w:rsidR="004F6A31" w:rsidRPr="00352A79">
        <w:rPr>
          <w:rFonts w:ascii="Times New Roman" w:hAnsi="Times New Roman" w:cs="Times New Roman"/>
          <w:sz w:val="24"/>
          <w:szCs w:val="24"/>
        </w:rPr>
        <w:t>compete</w:t>
      </w:r>
      <w:r w:rsidR="00352A79" w:rsidRPr="00352A79">
        <w:rPr>
          <w:rFonts w:ascii="Times New Roman" w:hAnsi="Times New Roman" w:cs="Times New Roman"/>
          <w:sz w:val="24"/>
          <w:szCs w:val="24"/>
        </w:rPr>
        <w:t>s</w:t>
      </w:r>
      <w:r w:rsidR="004F6A31" w:rsidRPr="00352A79">
        <w:rPr>
          <w:rFonts w:ascii="Times New Roman" w:hAnsi="Times New Roman" w:cs="Times New Roman"/>
          <w:sz w:val="24"/>
          <w:szCs w:val="24"/>
        </w:rPr>
        <w:t xml:space="preserve"> </w:t>
      </w:r>
      <w:r w:rsidR="00352A79" w:rsidRPr="00352A79">
        <w:rPr>
          <w:rFonts w:ascii="Times New Roman" w:hAnsi="Times New Roman" w:cs="Times New Roman"/>
          <w:sz w:val="24"/>
          <w:szCs w:val="24"/>
        </w:rPr>
        <w:t xml:space="preserve">with </w:t>
      </w:r>
      <w:r w:rsidR="004F6A31" w:rsidRPr="00352A79">
        <w:rPr>
          <w:rFonts w:ascii="Times New Roman" w:hAnsi="Times New Roman" w:cs="Times New Roman"/>
          <w:sz w:val="24"/>
          <w:szCs w:val="24"/>
        </w:rPr>
        <w:t xml:space="preserve">its competitor companies effectively in the market. Apart from this, </w:t>
      </w:r>
      <w:r w:rsidR="00352A79" w:rsidRPr="00352A79">
        <w:rPr>
          <w:rFonts w:ascii="Times New Roman" w:hAnsi="Times New Roman" w:cs="Times New Roman"/>
          <w:sz w:val="24"/>
          <w:szCs w:val="24"/>
        </w:rPr>
        <w:t xml:space="preserve">an </w:t>
      </w:r>
      <w:r w:rsidR="0016071C" w:rsidRPr="00352A79">
        <w:rPr>
          <w:rFonts w:ascii="Times New Roman" w:hAnsi="Times New Roman" w:cs="Times New Roman"/>
          <w:sz w:val="24"/>
          <w:szCs w:val="24"/>
        </w:rPr>
        <w:t>increase in staff member</w:t>
      </w:r>
      <w:r w:rsidR="00352A79" w:rsidRPr="00352A79">
        <w:rPr>
          <w:rFonts w:ascii="Times New Roman" w:hAnsi="Times New Roman" w:cs="Times New Roman"/>
          <w:sz w:val="24"/>
          <w:szCs w:val="24"/>
        </w:rPr>
        <w:t>'</w:t>
      </w:r>
      <w:r w:rsidR="0016071C" w:rsidRPr="00352A79">
        <w:rPr>
          <w:rFonts w:ascii="Times New Roman" w:hAnsi="Times New Roman" w:cs="Times New Roman"/>
          <w:sz w:val="24"/>
          <w:szCs w:val="24"/>
        </w:rPr>
        <w:t xml:space="preserve">s motivation level also can lead to </w:t>
      </w:r>
      <w:r w:rsidR="00352A79" w:rsidRPr="00352A79">
        <w:rPr>
          <w:rFonts w:ascii="Times New Roman" w:hAnsi="Times New Roman" w:cs="Times New Roman"/>
          <w:sz w:val="24"/>
          <w:szCs w:val="24"/>
        </w:rPr>
        <w:t xml:space="preserve">a </w:t>
      </w:r>
      <w:r w:rsidR="0016071C" w:rsidRPr="00352A79">
        <w:rPr>
          <w:rFonts w:ascii="Times New Roman" w:hAnsi="Times New Roman" w:cs="Times New Roman"/>
          <w:sz w:val="24"/>
          <w:szCs w:val="24"/>
        </w:rPr>
        <w:t>decline in sales variances with satisfying sales targets. In the company, workers must be provided targets for ensu</w:t>
      </w:r>
      <w:r w:rsidR="00352A79" w:rsidRPr="00352A79">
        <w:rPr>
          <w:rFonts w:ascii="Times New Roman" w:hAnsi="Times New Roman" w:cs="Times New Roman"/>
          <w:sz w:val="24"/>
          <w:szCs w:val="24"/>
        </w:rPr>
        <w:t>r</w:t>
      </w:r>
      <w:r w:rsidR="0016071C" w:rsidRPr="00352A79">
        <w:rPr>
          <w:rFonts w:ascii="Times New Roman" w:hAnsi="Times New Roman" w:cs="Times New Roman"/>
          <w:sz w:val="24"/>
          <w:szCs w:val="24"/>
        </w:rPr>
        <w:t>ing that projected sales quantities are sold in actual</w:t>
      </w:r>
      <w:r w:rsidR="00352A79" w:rsidRPr="00352A79">
        <w:rPr>
          <w:rFonts w:ascii="Times New Roman" w:hAnsi="Times New Roman" w:cs="Times New Roman"/>
          <w:sz w:val="24"/>
          <w:szCs w:val="24"/>
        </w:rPr>
        <w:t>ity</w:t>
      </w:r>
      <w:r w:rsidR="009811FA" w:rsidRPr="00352A79">
        <w:rPr>
          <w:rFonts w:ascii="Times New Roman" w:hAnsi="Times New Roman" w:cs="Times New Roman"/>
          <w:sz w:val="24"/>
          <w:szCs w:val="24"/>
        </w:rPr>
        <w:t xml:space="preserve"> (</w:t>
      </w:r>
      <w:r w:rsidR="009811FA" w:rsidRPr="00352A79">
        <w:rPr>
          <w:rFonts w:ascii="Times New Roman" w:hAnsi="Times New Roman" w:cs="Times New Roman"/>
          <w:color w:val="222222"/>
          <w:sz w:val="24"/>
          <w:szCs w:val="24"/>
          <w:shd w:val="clear" w:color="auto" w:fill="FFFFFF"/>
        </w:rPr>
        <w:t>Parkinson, 2010)</w:t>
      </w:r>
      <w:r w:rsidR="0016071C" w:rsidRPr="00352A79">
        <w:rPr>
          <w:rFonts w:ascii="Times New Roman" w:hAnsi="Times New Roman" w:cs="Times New Roman"/>
          <w:sz w:val="24"/>
          <w:szCs w:val="24"/>
        </w:rPr>
        <w:t>.</w:t>
      </w:r>
      <w:r w:rsidR="003B7C53" w:rsidRPr="00352A79">
        <w:rPr>
          <w:rFonts w:ascii="Times New Roman" w:hAnsi="Times New Roman" w:cs="Times New Roman"/>
          <w:sz w:val="24"/>
          <w:szCs w:val="24"/>
        </w:rPr>
        <w:t xml:space="preserve"> The company should also need to increase its marketing budget to make sure that determined sales targets are successfully fulfilled. Furthermore, </w:t>
      </w:r>
      <w:r w:rsidR="00DA111A" w:rsidRPr="00352A79">
        <w:rPr>
          <w:rFonts w:ascii="Times New Roman" w:hAnsi="Times New Roman" w:cs="Times New Roman"/>
          <w:sz w:val="24"/>
          <w:szCs w:val="24"/>
        </w:rPr>
        <w:t xml:space="preserve">to make sure that Amana Ltd is competing with other firms </w:t>
      </w:r>
      <w:r w:rsidR="00DA111A" w:rsidRPr="00352A79">
        <w:rPr>
          <w:rFonts w:ascii="Times New Roman" w:hAnsi="Times New Roman" w:cs="Times New Roman"/>
          <w:sz w:val="24"/>
          <w:szCs w:val="24"/>
        </w:rPr>
        <w:lastRenderedPageBreak/>
        <w:t>effectively and satisfying their sales targets, the management of Amana Ltd makes sure that they are offering high</w:t>
      </w:r>
      <w:r w:rsidR="00352A79" w:rsidRPr="00352A79">
        <w:rPr>
          <w:rFonts w:ascii="Times New Roman" w:hAnsi="Times New Roman" w:cs="Times New Roman"/>
          <w:sz w:val="24"/>
          <w:szCs w:val="24"/>
        </w:rPr>
        <w:t>-</w:t>
      </w:r>
      <w:r w:rsidR="00DA111A" w:rsidRPr="00352A79">
        <w:rPr>
          <w:rFonts w:ascii="Times New Roman" w:hAnsi="Times New Roman" w:cs="Times New Roman"/>
          <w:sz w:val="24"/>
          <w:szCs w:val="24"/>
        </w:rPr>
        <w:t xml:space="preserve">quality souvenirs. </w:t>
      </w:r>
      <w:r w:rsidR="003B7C53" w:rsidRPr="00352A79">
        <w:rPr>
          <w:rFonts w:ascii="Times New Roman" w:hAnsi="Times New Roman" w:cs="Times New Roman"/>
          <w:sz w:val="24"/>
          <w:szCs w:val="24"/>
        </w:rPr>
        <w:t xml:space="preserve">  </w:t>
      </w:r>
      <w:r w:rsidR="0016071C" w:rsidRPr="00352A79">
        <w:rPr>
          <w:rFonts w:ascii="Times New Roman" w:hAnsi="Times New Roman" w:cs="Times New Roman"/>
          <w:sz w:val="24"/>
          <w:szCs w:val="24"/>
        </w:rPr>
        <w:t xml:space="preserve">   </w:t>
      </w:r>
      <w:r w:rsidR="004F6A31" w:rsidRPr="00352A79">
        <w:rPr>
          <w:rFonts w:ascii="Times New Roman" w:hAnsi="Times New Roman" w:cs="Times New Roman"/>
          <w:sz w:val="24"/>
          <w:szCs w:val="24"/>
        </w:rPr>
        <w:t xml:space="preserve">  </w:t>
      </w:r>
      <w:r w:rsidR="00461569" w:rsidRPr="00352A79">
        <w:rPr>
          <w:rFonts w:ascii="Times New Roman" w:hAnsi="Times New Roman" w:cs="Times New Roman"/>
          <w:sz w:val="24"/>
          <w:szCs w:val="24"/>
        </w:rPr>
        <w:t xml:space="preserve">  </w:t>
      </w:r>
      <w:r w:rsidR="005D7F40" w:rsidRPr="00352A79">
        <w:rPr>
          <w:rFonts w:ascii="Times New Roman" w:hAnsi="Times New Roman" w:cs="Times New Roman"/>
          <w:sz w:val="24"/>
          <w:szCs w:val="24"/>
        </w:rPr>
        <w:t xml:space="preserve">    </w:t>
      </w:r>
      <w:r w:rsidR="00C50A9B" w:rsidRPr="00352A79">
        <w:rPr>
          <w:rFonts w:ascii="Times New Roman" w:hAnsi="Times New Roman" w:cs="Times New Roman"/>
          <w:sz w:val="24"/>
          <w:szCs w:val="24"/>
        </w:rPr>
        <w:t xml:space="preserve"> </w:t>
      </w:r>
    </w:p>
    <w:p w14:paraId="21B597C5" w14:textId="77777777" w:rsidR="00636A15" w:rsidRPr="00352A79" w:rsidRDefault="00636A15"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Variance</w:t>
      </w:r>
      <w:r w:rsidR="00420E5A" w:rsidRPr="00352A79">
        <w:rPr>
          <w:rFonts w:ascii="Times New Roman" w:hAnsi="Times New Roman" w:cs="Times New Roman"/>
          <w:b/>
          <w:sz w:val="24"/>
          <w:szCs w:val="24"/>
        </w:rPr>
        <w:t xml:space="preserve"> in Sales Price:</w:t>
      </w:r>
    </w:p>
    <w:p w14:paraId="21B597C6" w14:textId="77777777" w:rsidR="00636A15" w:rsidRPr="00352A79" w:rsidRDefault="00A87EDB" w:rsidP="0019028F">
      <w:pPr>
        <w:spacing w:line="360" w:lineRule="auto"/>
        <w:jc w:val="both"/>
        <w:rPr>
          <w:rFonts w:ascii="Times New Roman" w:hAnsi="Times New Roman" w:cs="Times New Roman"/>
          <w:sz w:val="24"/>
          <w:szCs w:val="24"/>
        </w:rPr>
      </w:pPr>
      <w:r w:rsidRPr="00352A79">
        <w:rPr>
          <w:rFonts w:ascii="Times New Roman" w:hAnsi="Times New Roman" w:cs="Times New Roman"/>
          <w:bCs/>
          <w:sz w:val="24"/>
          <w:szCs w:val="24"/>
        </w:rPr>
        <w:t xml:space="preserve">Based on </w:t>
      </w:r>
      <w:r w:rsidR="00352A79" w:rsidRPr="00352A79">
        <w:rPr>
          <w:rFonts w:ascii="Times New Roman" w:hAnsi="Times New Roman" w:cs="Times New Roman"/>
          <w:bCs/>
          <w:sz w:val="24"/>
          <w:szCs w:val="24"/>
        </w:rPr>
        <w:t xml:space="preserve">the </w:t>
      </w:r>
      <w:r w:rsidRPr="00352A79">
        <w:rPr>
          <w:rFonts w:ascii="Times New Roman" w:hAnsi="Times New Roman" w:cs="Times New Roman"/>
          <w:bCs/>
          <w:sz w:val="24"/>
          <w:szCs w:val="24"/>
        </w:rPr>
        <w:t>above</w:t>
      </w:r>
      <w:r w:rsidR="00352A79" w:rsidRPr="00352A79">
        <w:rPr>
          <w:rFonts w:ascii="Times New Roman" w:hAnsi="Times New Roman" w:cs="Times New Roman"/>
          <w:bCs/>
          <w:sz w:val="24"/>
          <w:szCs w:val="24"/>
        </w:rPr>
        <w:t>-</w:t>
      </w:r>
      <w:r w:rsidRPr="00352A79">
        <w:rPr>
          <w:rFonts w:ascii="Times New Roman" w:hAnsi="Times New Roman" w:cs="Times New Roman"/>
          <w:bCs/>
          <w:sz w:val="24"/>
          <w:szCs w:val="24"/>
        </w:rPr>
        <w:t xml:space="preserve">created budgets, there is </w:t>
      </w:r>
      <w:r w:rsidR="00352A79" w:rsidRPr="00352A79">
        <w:rPr>
          <w:rFonts w:ascii="Times New Roman" w:hAnsi="Times New Roman" w:cs="Times New Roman"/>
          <w:bCs/>
          <w:sz w:val="24"/>
          <w:szCs w:val="24"/>
        </w:rPr>
        <w:t xml:space="preserve">a </w:t>
      </w:r>
      <w:r w:rsidRPr="00352A79">
        <w:rPr>
          <w:rFonts w:ascii="Times New Roman" w:hAnsi="Times New Roman" w:cs="Times New Roman"/>
          <w:bCs/>
          <w:sz w:val="24"/>
          <w:szCs w:val="24"/>
        </w:rPr>
        <w:t>significant variance in per</w:t>
      </w:r>
      <w:r w:rsidR="00352A79" w:rsidRPr="00352A79">
        <w:rPr>
          <w:rFonts w:ascii="Times New Roman" w:hAnsi="Times New Roman" w:cs="Times New Roman"/>
          <w:bCs/>
          <w:sz w:val="24"/>
          <w:szCs w:val="24"/>
        </w:rPr>
        <w:t>-</w:t>
      </w:r>
      <w:r w:rsidRPr="00352A79">
        <w:rPr>
          <w:rFonts w:ascii="Times New Roman" w:hAnsi="Times New Roman" w:cs="Times New Roman"/>
          <w:bCs/>
          <w:sz w:val="24"/>
          <w:szCs w:val="24"/>
        </w:rPr>
        <w:t xml:space="preserve">unit price. This is because </w:t>
      </w:r>
      <w:r w:rsidR="00352A79" w:rsidRPr="00352A79">
        <w:rPr>
          <w:rFonts w:ascii="Times New Roman" w:hAnsi="Times New Roman" w:cs="Times New Roman"/>
          <w:bCs/>
          <w:sz w:val="24"/>
          <w:szCs w:val="24"/>
        </w:rPr>
        <w:t xml:space="preserve">the </w:t>
      </w:r>
      <w:r w:rsidRPr="00352A79">
        <w:rPr>
          <w:rFonts w:ascii="Times New Roman" w:hAnsi="Times New Roman" w:cs="Times New Roman"/>
          <w:bCs/>
          <w:sz w:val="24"/>
          <w:szCs w:val="24"/>
        </w:rPr>
        <w:t xml:space="preserve">expected selling price of </w:t>
      </w:r>
      <w:r w:rsidR="00352A79" w:rsidRPr="00352A79">
        <w:rPr>
          <w:rFonts w:ascii="Times New Roman" w:hAnsi="Times New Roman" w:cs="Times New Roman"/>
          <w:bCs/>
          <w:sz w:val="24"/>
          <w:szCs w:val="24"/>
        </w:rPr>
        <w:t xml:space="preserve">the </w:t>
      </w:r>
      <w:r w:rsidRPr="00352A79">
        <w:rPr>
          <w:rFonts w:ascii="Times New Roman" w:hAnsi="Times New Roman" w:cs="Times New Roman"/>
          <w:bCs/>
          <w:sz w:val="24"/>
          <w:szCs w:val="24"/>
        </w:rPr>
        <w:t>product unit was £25 while in actual selling price was £20.</w:t>
      </w:r>
      <w:r w:rsidR="00931B02" w:rsidRPr="00352A79">
        <w:rPr>
          <w:rFonts w:ascii="Times New Roman" w:hAnsi="Times New Roman" w:cs="Times New Roman"/>
          <w:bCs/>
          <w:sz w:val="24"/>
          <w:szCs w:val="24"/>
        </w:rPr>
        <w:t xml:space="preserve"> The main reason for price variances may be low promotion and marketing, producing lower quality products, decrease in </w:t>
      </w:r>
      <w:r w:rsidR="00352A79" w:rsidRPr="00352A79">
        <w:rPr>
          <w:rFonts w:ascii="Times New Roman" w:hAnsi="Times New Roman" w:cs="Times New Roman"/>
          <w:bCs/>
          <w:sz w:val="24"/>
          <w:szCs w:val="24"/>
        </w:rPr>
        <w:t>consumer’s</w:t>
      </w:r>
      <w:r w:rsidR="00931B02" w:rsidRPr="00352A79">
        <w:rPr>
          <w:rFonts w:ascii="Times New Roman" w:hAnsi="Times New Roman" w:cs="Times New Roman"/>
          <w:bCs/>
          <w:sz w:val="24"/>
          <w:szCs w:val="24"/>
        </w:rPr>
        <w:t xml:space="preserve"> income</w:t>
      </w:r>
      <w:r w:rsidR="00352A79" w:rsidRPr="00352A79">
        <w:rPr>
          <w:rFonts w:ascii="Times New Roman" w:hAnsi="Times New Roman" w:cs="Times New Roman"/>
          <w:bCs/>
          <w:sz w:val="24"/>
          <w:szCs w:val="24"/>
        </w:rPr>
        <w:t>,</w:t>
      </w:r>
      <w:r w:rsidR="00931B02" w:rsidRPr="00352A79">
        <w:rPr>
          <w:rFonts w:ascii="Times New Roman" w:hAnsi="Times New Roman" w:cs="Times New Roman"/>
          <w:bCs/>
          <w:sz w:val="24"/>
          <w:szCs w:val="24"/>
        </w:rPr>
        <w:t xml:space="preserve"> and high market competition due to COVID-19 as well as </w:t>
      </w:r>
      <w:r w:rsidR="00352A79" w:rsidRPr="00352A79">
        <w:rPr>
          <w:rFonts w:ascii="Times New Roman" w:hAnsi="Times New Roman" w:cs="Times New Roman"/>
          <w:bCs/>
          <w:sz w:val="24"/>
          <w:szCs w:val="24"/>
        </w:rPr>
        <w:t xml:space="preserve">a </w:t>
      </w:r>
      <w:r w:rsidR="00931B02" w:rsidRPr="00352A79">
        <w:rPr>
          <w:rFonts w:ascii="Times New Roman" w:hAnsi="Times New Roman" w:cs="Times New Roman"/>
          <w:bCs/>
          <w:sz w:val="24"/>
          <w:szCs w:val="24"/>
        </w:rPr>
        <w:t xml:space="preserve">decline in </w:t>
      </w:r>
      <w:r w:rsidR="00352A79" w:rsidRPr="00352A79">
        <w:rPr>
          <w:rFonts w:ascii="Times New Roman" w:hAnsi="Times New Roman" w:cs="Times New Roman"/>
          <w:bCs/>
          <w:sz w:val="24"/>
          <w:szCs w:val="24"/>
        </w:rPr>
        <w:t xml:space="preserve">the </w:t>
      </w:r>
      <w:r w:rsidR="00931B02" w:rsidRPr="00352A79">
        <w:rPr>
          <w:rFonts w:ascii="Times New Roman" w:hAnsi="Times New Roman" w:cs="Times New Roman"/>
          <w:bCs/>
          <w:sz w:val="24"/>
          <w:szCs w:val="24"/>
        </w:rPr>
        <w:t xml:space="preserve">product price for maximizing sales. </w:t>
      </w:r>
      <w:r w:rsidR="00CE0174" w:rsidRPr="00352A79">
        <w:rPr>
          <w:rFonts w:ascii="Times New Roman" w:hAnsi="Times New Roman" w:cs="Times New Roman"/>
          <w:bCs/>
          <w:sz w:val="24"/>
          <w:szCs w:val="24"/>
        </w:rPr>
        <w:t xml:space="preserve">The company also cannot control various forces as </w:t>
      </w:r>
      <w:r w:rsidR="00352A79" w:rsidRPr="00352A79">
        <w:rPr>
          <w:rFonts w:ascii="Times New Roman" w:hAnsi="Times New Roman" w:cs="Times New Roman"/>
          <w:bCs/>
          <w:sz w:val="24"/>
          <w:szCs w:val="24"/>
        </w:rPr>
        <w:t xml:space="preserve">a </w:t>
      </w:r>
      <w:r w:rsidR="00CE0174" w:rsidRPr="00352A79">
        <w:rPr>
          <w:rFonts w:ascii="Times New Roman" w:hAnsi="Times New Roman" w:cs="Times New Roman"/>
          <w:bCs/>
          <w:sz w:val="24"/>
          <w:szCs w:val="24"/>
        </w:rPr>
        <w:t>decline in consumer’s income due to lockdown</w:t>
      </w:r>
      <w:r w:rsidR="001B3980" w:rsidRPr="00352A79">
        <w:rPr>
          <w:rFonts w:ascii="Times New Roman" w:hAnsi="Times New Roman" w:cs="Times New Roman"/>
          <w:bCs/>
          <w:sz w:val="24"/>
          <w:szCs w:val="24"/>
        </w:rPr>
        <w:t xml:space="preserve"> (</w:t>
      </w:r>
      <w:proofErr w:type="spellStart"/>
      <w:r w:rsidR="001B3980" w:rsidRPr="00352A79">
        <w:rPr>
          <w:rFonts w:ascii="Times New Roman" w:hAnsi="Times New Roman" w:cs="Times New Roman"/>
          <w:color w:val="222222"/>
          <w:sz w:val="24"/>
          <w:szCs w:val="24"/>
          <w:shd w:val="clear" w:color="auto" w:fill="FFFFFF"/>
        </w:rPr>
        <w:t>Syriopoulos</w:t>
      </w:r>
      <w:proofErr w:type="spellEnd"/>
      <w:r w:rsidR="001B3980" w:rsidRPr="00352A79">
        <w:rPr>
          <w:rFonts w:ascii="Times New Roman" w:hAnsi="Times New Roman" w:cs="Times New Roman"/>
          <w:color w:val="222222"/>
          <w:sz w:val="24"/>
          <w:szCs w:val="24"/>
          <w:shd w:val="clear" w:color="auto" w:fill="FFFFFF"/>
        </w:rPr>
        <w:t>, 2020)</w:t>
      </w:r>
      <w:r w:rsidR="00CE0174" w:rsidRPr="00352A79">
        <w:rPr>
          <w:rFonts w:ascii="Times New Roman" w:hAnsi="Times New Roman" w:cs="Times New Roman"/>
          <w:bCs/>
          <w:sz w:val="24"/>
          <w:szCs w:val="24"/>
        </w:rPr>
        <w:t xml:space="preserve">. At the same time, </w:t>
      </w:r>
      <w:r w:rsidR="00352A79" w:rsidRPr="00352A79">
        <w:rPr>
          <w:rFonts w:ascii="Times New Roman" w:hAnsi="Times New Roman" w:cs="Times New Roman"/>
          <w:bCs/>
          <w:sz w:val="24"/>
          <w:szCs w:val="24"/>
        </w:rPr>
        <w:t xml:space="preserve">the </w:t>
      </w:r>
      <w:r w:rsidR="00CE0174" w:rsidRPr="00352A79">
        <w:rPr>
          <w:rFonts w:ascii="Times New Roman" w:hAnsi="Times New Roman" w:cs="Times New Roman"/>
          <w:bCs/>
          <w:sz w:val="24"/>
          <w:szCs w:val="24"/>
        </w:rPr>
        <w:t xml:space="preserve">company may control some forces as high market competition, low promotion and marketing, low product quality, and others.  </w:t>
      </w:r>
      <w:r w:rsidR="00CE0174" w:rsidRPr="00352A79">
        <w:rPr>
          <w:rFonts w:ascii="Times New Roman" w:hAnsi="Times New Roman" w:cs="Times New Roman"/>
          <w:sz w:val="24"/>
          <w:szCs w:val="24"/>
        </w:rPr>
        <w:t>Amana Ltd must also focus on producing high</w:t>
      </w:r>
      <w:r w:rsidR="00352A79" w:rsidRPr="00352A79">
        <w:rPr>
          <w:rFonts w:ascii="Times New Roman" w:hAnsi="Times New Roman" w:cs="Times New Roman"/>
          <w:sz w:val="24"/>
          <w:szCs w:val="24"/>
        </w:rPr>
        <w:t>-</w:t>
      </w:r>
      <w:r w:rsidR="00CE0174" w:rsidRPr="00352A79">
        <w:rPr>
          <w:rFonts w:ascii="Times New Roman" w:hAnsi="Times New Roman" w:cs="Times New Roman"/>
          <w:sz w:val="24"/>
          <w:szCs w:val="24"/>
        </w:rPr>
        <w:t>quality products which may compete effectively in the market.</w:t>
      </w:r>
      <w:r w:rsidR="0086005E" w:rsidRPr="00352A79">
        <w:rPr>
          <w:rFonts w:ascii="Times New Roman" w:hAnsi="Times New Roman" w:cs="Times New Roman"/>
          <w:sz w:val="24"/>
          <w:szCs w:val="24"/>
        </w:rPr>
        <w:t xml:space="preserve"> If the quality of products </w:t>
      </w:r>
      <w:r w:rsidR="00352A79" w:rsidRPr="00352A79">
        <w:rPr>
          <w:rFonts w:ascii="Times New Roman" w:hAnsi="Times New Roman" w:cs="Times New Roman"/>
          <w:sz w:val="24"/>
          <w:szCs w:val="24"/>
        </w:rPr>
        <w:t>is</w:t>
      </w:r>
      <w:r w:rsidR="0086005E" w:rsidRPr="00352A79">
        <w:rPr>
          <w:rFonts w:ascii="Times New Roman" w:hAnsi="Times New Roman" w:cs="Times New Roman"/>
          <w:sz w:val="24"/>
          <w:szCs w:val="24"/>
        </w:rPr>
        <w:t xml:space="preserve"> as per their determined prices then consumers may pay</w:t>
      </w:r>
      <w:r w:rsidR="00352A79" w:rsidRPr="00352A79">
        <w:rPr>
          <w:rFonts w:ascii="Times New Roman" w:hAnsi="Times New Roman" w:cs="Times New Roman"/>
          <w:sz w:val="24"/>
          <w:szCs w:val="24"/>
        </w:rPr>
        <w:t xml:space="preserve"> to</w:t>
      </w:r>
      <w:r w:rsidR="0086005E" w:rsidRPr="00352A79">
        <w:rPr>
          <w:rFonts w:ascii="Times New Roman" w:hAnsi="Times New Roman" w:cs="Times New Roman"/>
          <w:sz w:val="24"/>
          <w:szCs w:val="24"/>
        </w:rPr>
        <w:t xml:space="preserve"> determine </w:t>
      </w:r>
      <w:r w:rsidR="00352A79" w:rsidRPr="00352A79">
        <w:rPr>
          <w:rFonts w:ascii="Times New Roman" w:hAnsi="Times New Roman" w:cs="Times New Roman"/>
          <w:sz w:val="24"/>
          <w:szCs w:val="24"/>
        </w:rPr>
        <w:t xml:space="preserve">the </w:t>
      </w:r>
      <w:r w:rsidR="0086005E" w:rsidRPr="00352A79">
        <w:rPr>
          <w:rFonts w:ascii="Times New Roman" w:hAnsi="Times New Roman" w:cs="Times New Roman"/>
          <w:sz w:val="24"/>
          <w:szCs w:val="24"/>
        </w:rPr>
        <w:t xml:space="preserve">price to </w:t>
      </w:r>
      <w:r w:rsidR="00352A79" w:rsidRPr="00352A79">
        <w:rPr>
          <w:rFonts w:ascii="Times New Roman" w:hAnsi="Times New Roman" w:cs="Times New Roman"/>
          <w:sz w:val="24"/>
          <w:szCs w:val="24"/>
        </w:rPr>
        <w:t xml:space="preserve">the </w:t>
      </w:r>
      <w:r w:rsidR="0086005E" w:rsidRPr="00352A79">
        <w:rPr>
          <w:rFonts w:ascii="Times New Roman" w:hAnsi="Times New Roman" w:cs="Times New Roman"/>
          <w:sz w:val="24"/>
          <w:szCs w:val="24"/>
        </w:rPr>
        <w:t xml:space="preserve">company. In relation to low promotion and marketing, Amana Ltd must ensure that </w:t>
      </w:r>
      <w:r w:rsidR="00A80D6C" w:rsidRPr="00352A79">
        <w:rPr>
          <w:rFonts w:ascii="Times New Roman" w:hAnsi="Times New Roman" w:cs="Times New Roman"/>
          <w:sz w:val="24"/>
          <w:szCs w:val="24"/>
        </w:rPr>
        <w:t xml:space="preserve">different marketing strategies are employed by the company for reaching </w:t>
      </w:r>
      <w:r w:rsidR="00352A79" w:rsidRPr="00352A79">
        <w:rPr>
          <w:rFonts w:ascii="Times New Roman" w:hAnsi="Times New Roman" w:cs="Times New Roman"/>
          <w:sz w:val="24"/>
          <w:szCs w:val="24"/>
        </w:rPr>
        <w:t xml:space="preserve">a </w:t>
      </w:r>
      <w:r w:rsidR="00A80D6C" w:rsidRPr="00352A79">
        <w:rPr>
          <w:rFonts w:ascii="Times New Roman" w:hAnsi="Times New Roman" w:cs="Times New Roman"/>
          <w:sz w:val="24"/>
          <w:szCs w:val="24"/>
        </w:rPr>
        <w:t>wider target market</w:t>
      </w:r>
      <w:r w:rsidR="001B3980" w:rsidRPr="00352A79">
        <w:rPr>
          <w:rFonts w:ascii="Times New Roman" w:hAnsi="Times New Roman" w:cs="Times New Roman"/>
          <w:sz w:val="24"/>
          <w:szCs w:val="24"/>
        </w:rPr>
        <w:t xml:space="preserve"> (</w:t>
      </w:r>
      <w:r w:rsidR="001B3980" w:rsidRPr="00352A79">
        <w:rPr>
          <w:rFonts w:ascii="Times New Roman" w:hAnsi="Times New Roman" w:cs="Times New Roman"/>
          <w:color w:val="222222"/>
          <w:sz w:val="24"/>
          <w:szCs w:val="24"/>
          <w:shd w:val="clear" w:color="auto" w:fill="FFFFFF"/>
        </w:rPr>
        <w:t>Drury, 2013)</w:t>
      </w:r>
      <w:r w:rsidR="00A80D6C" w:rsidRPr="00352A79">
        <w:rPr>
          <w:rFonts w:ascii="Times New Roman" w:hAnsi="Times New Roman" w:cs="Times New Roman"/>
          <w:sz w:val="24"/>
          <w:szCs w:val="24"/>
        </w:rPr>
        <w:t xml:space="preserve">. It will create its brand reputation in the market and consumers will buy offerings at determined prices. </w:t>
      </w:r>
      <w:r w:rsidR="00C91FEC" w:rsidRPr="00352A79">
        <w:rPr>
          <w:rFonts w:ascii="Times New Roman" w:hAnsi="Times New Roman" w:cs="Times New Roman"/>
          <w:sz w:val="24"/>
          <w:szCs w:val="24"/>
        </w:rPr>
        <w:t xml:space="preserve">In addition to this, Amana Ltd must also determine its prices that reflect its products quality. It must also select its own mechanisms for pricing.  </w:t>
      </w:r>
    </w:p>
    <w:p w14:paraId="21B597C7" w14:textId="77777777" w:rsidR="00DE11AF" w:rsidRPr="00352A79" w:rsidRDefault="00DE11AF"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Variances</w:t>
      </w:r>
      <w:r w:rsidR="00770580" w:rsidRPr="00352A79">
        <w:rPr>
          <w:rFonts w:ascii="Times New Roman" w:hAnsi="Times New Roman" w:cs="Times New Roman"/>
          <w:b/>
          <w:sz w:val="24"/>
          <w:szCs w:val="24"/>
        </w:rPr>
        <w:t xml:space="preserve"> in </w:t>
      </w:r>
      <w:r w:rsidR="002510AC" w:rsidRPr="00352A79">
        <w:rPr>
          <w:rFonts w:ascii="Times New Roman" w:hAnsi="Times New Roman" w:cs="Times New Roman"/>
          <w:b/>
          <w:sz w:val="24"/>
          <w:szCs w:val="24"/>
        </w:rPr>
        <w:t>Labor</w:t>
      </w:r>
      <w:r w:rsidR="00770580" w:rsidRPr="00352A79">
        <w:rPr>
          <w:rFonts w:ascii="Times New Roman" w:hAnsi="Times New Roman" w:cs="Times New Roman"/>
          <w:b/>
          <w:sz w:val="24"/>
          <w:szCs w:val="24"/>
        </w:rPr>
        <w:t xml:space="preserve">: </w:t>
      </w:r>
    </w:p>
    <w:p w14:paraId="21B597C8" w14:textId="77777777" w:rsidR="00DE11AF" w:rsidRPr="00352A79" w:rsidRDefault="0098415B"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The labor variance may be variance in labor rate or labor efficiency. The potential causes for labor rate variances consider </w:t>
      </w:r>
      <w:r w:rsidR="002005B3" w:rsidRPr="00352A79">
        <w:rPr>
          <w:rFonts w:ascii="Times New Roman" w:hAnsi="Times New Roman" w:cs="Times New Roman"/>
          <w:sz w:val="24"/>
          <w:szCs w:val="24"/>
        </w:rPr>
        <w:t xml:space="preserve">revisions of wages, appointing highly skilled employees, paying overtime in </w:t>
      </w:r>
      <w:r w:rsidR="00352A79" w:rsidRPr="00352A79">
        <w:rPr>
          <w:rFonts w:ascii="Times New Roman" w:hAnsi="Times New Roman" w:cs="Times New Roman"/>
          <w:sz w:val="24"/>
          <w:szCs w:val="24"/>
        </w:rPr>
        <w:t xml:space="preserve">the </w:t>
      </w:r>
      <w:r w:rsidR="002005B3" w:rsidRPr="00352A79">
        <w:rPr>
          <w:rFonts w:ascii="Times New Roman" w:hAnsi="Times New Roman" w:cs="Times New Roman"/>
          <w:sz w:val="24"/>
          <w:szCs w:val="24"/>
        </w:rPr>
        <w:t xml:space="preserve">situation of emergency, alteration in </w:t>
      </w:r>
      <w:r w:rsidR="00352A79" w:rsidRPr="00352A79">
        <w:rPr>
          <w:rFonts w:ascii="Times New Roman" w:hAnsi="Times New Roman" w:cs="Times New Roman"/>
          <w:sz w:val="24"/>
          <w:szCs w:val="24"/>
        </w:rPr>
        <w:t xml:space="preserve">the </w:t>
      </w:r>
      <w:r w:rsidR="00A441BE" w:rsidRPr="00352A79">
        <w:rPr>
          <w:rFonts w:ascii="Times New Roman" w:hAnsi="Times New Roman" w:cs="Times New Roman"/>
          <w:sz w:val="24"/>
          <w:szCs w:val="24"/>
        </w:rPr>
        <w:t>rate of wages, and others</w:t>
      </w:r>
      <w:r w:rsidR="004B15BF" w:rsidRPr="00352A79">
        <w:rPr>
          <w:rFonts w:ascii="Times New Roman" w:hAnsi="Times New Roman" w:cs="Times New Roman"/>
          <w:sz w:val="24"/>
          <w:szCs w:val="24"/>
        </w:rPr>
        <w:t xml:space="preserve"> (</w:t>
      </w:r>
      <w:r w:rsidR="004B15BF" w:rsidRPr="00352A79">
        <w:rPr>
          <w:rFonts w:ascii="Times New Roman" w:hAnsi="Times New Roman" w:cs="Times New Roman"/>
          <w:color w:val="222222"/>
          <w:sz w:val="24"/>
          <w:szCs w:val="24"/>
          <w:shd w:val="clear" w:color="auto" w:fill="FFFFFF"/>
        </w:rPr>
        <w:t>Barr and McClellan, 2018)</w:t>
      </w:r>
      <w:r w:rsidR="00A441BE" w:rsidRPr="00352A79">
        <w:rPr>
          <w:rFonts w:ascii="Times New Roman" w:hAnsi="Times New Roman" w:cs="Times New Roman"/>
          <w:sz w:val="24"/>
          <w:szCs w:val="24"/>
        </w:rPr>
        <w:t xml:space="preserve">. The variance in </w:t>
      </w:r>
      <w:r w:rsidR="00352A79" w:rsidRPr="00352A79">
        <w:rPr>
          <w:rFonts w:ascii="Times New Roman" w:hAnsi="Times New Roman" w:cs="Times New Roman"/>
          <w:sz w:val="24"/>
          <w:szCs w:val="24"/>
        </w:rPr>
        <w:t xml:space="preserve">the </w:t>
      </w:r>
      <w:r w:rsidR="00A441BE" w:rsidRPr="00352A79">
        <w:rPr>
          <w:rFonts w:ascii="Times New Roman" w:hAnsi="Times New Roman" w:cs="Times New Roman"/>
          <w:sz w:val="24"/>
          <w:szCs w:val="24"/>
        </w:rPr>
        <w:t xml:space="preserve">rate of labor may be due to alteration of wages because of agreements of trade unions. </w:t>
      </w:r>
    </w:p>
    <w:p w14:paraId="21B597C9" w14:textId="77777777" w:rsidR="00DE11AF" w:rsidRPr="00352A79" w:rsidRDefault="009F50A3" w:rsidP="0019028F">
      <w:pPr>
        <w:pStyle w:val="Heading2"/>
        <w:spacing w:line="360" w:lineRule="auto"/>
        <w:rPr>
          <w:rFonts w:ascii="Times New Roman" w:hAnsi="Times New Roman" w:cs="Times New Roman"/>
          <w:sz w:val="24"/>
          <w:szCs w:val="24"/>
        </w:rPr>
      </w:pPr>
      <w:bookmarkStart w:id="4" w:name="_Toc69979826"/>
      <w:r w:rsidRPr="00352A79">
        <w:rPr>
          <w:rFonts w:ascii="Times New Roman" w:hAnsi="Times New Roman" w:cs="Times New Roman"/>
          <w:sz w:val="24"/>
          <w:szCs w:val="24"/>
        </w:rPr>
        <w:t xml:space="preserve">C) </w:t>
      </w:r>
      <w:r w:rsidR="00DE11AF" w:rsidRPr="00352A79">
        <w:rPr>
          <w:rFonts w:ascii="Times New Roman" w:hAnsi="Times New Roman" w:cs="Times New Roman"/>
          <w:sz w:val="24"/>
          <w:szCs w:val="24"/>
        </w:rPr>
        <w:t>Recommendations</w:t>
      </w:r>
      <w:r w:rsidRPr="00352A79">
        <w:rPr>
          <w:rFonts w:ascii="Times New Roman" w:hAnsi="Times New Roman" w:cs="Times New Roman"/>
          <w:sz w:val="24"/>
          <w:szCs w:val="24"/>
        </w:rPr>
        <w:t>:</w:t>
      </w:r>
      <w:bookmarkEnd w:id="4"/>
    </w:p>
    <w:p w14:paraId="21B597CA" w14:textId="77777777" w:rsidR="00DE11AF" w:rsidRPr="00352A79" w:rsidRDefault="009E4505"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The significant way to decrease variances in labor is proper worker</w:t>
      </w:r>
      <w:r w:rsidR="00352A79" w:rsidRPr="00352A79">
        <w:rPr>
          <w:rFonts w:ascii="Times New Roman" w:hAnsi="Times New Roman" w:cs="Times New Roman"/>
          <w:sz w:val="24"/>
          <w:szCs w:val="24"/>
        </w:rPr>
        <w:t>'</w:t>
      </w:r>
      <w:r w:rsidRPr="00352A79">
        <w:rPr>
          <w:rFonts w:ascii="Times New Roman" w:hAnsi="Times New Roman" w:cs="Times New Roman"/>
          <w:sz w:val="24"/>
          <w:szCs w:val="24"/>
        </w:rPr>
        <w:t xml:space="preserve">s training including both new and existing staff members. The better training to workers will make sure that </w:t>
      </w:r>
      <w:r w:rsidR="00B532AD" w:rsidRPr="00352A79">
        <w:rPr>
          <w:rFonts w:ascii="Times New Roman" w:hAnsi="Times New Roman" w:cs="Times New Roman"/>
          <w:sz w:val="24"/>
          <w:szCs w:val="24"/>
        </w:rPr>
        <w:t xml:space="preserve">there are not any labor efficiency variances and are efficient at work which may cause to </w:t>
      </w:r>
      <w:r w:rsidR="00170BA3" w:rsidRPr="00352A79">
        <w:rPr>
          <w:rFonts w:ascii="Times New Roman" w:hAnsi="Times New Roman" w:cs="Times New Roman"/>
          <w:sz w:val="24"/>
          <w:szCs w:val="24"/>
        </w:rPr>
        <w:t>profits</w:t>
      </w:r>
      <w:r w:rsidR="00B532AD" w:rsidRPr="00352A79">
        <w:rPr>
          <w:rFonts w:ascii="Times New Roman" w:hAnsi="Times New Roman" w:cs="Times New Roman"/>
          <w:sz w:val="24"/>
          <w:szCs w:val="24"/>
        </w:rPr>
        <w:t xml:space="preserve"> to Amana Ltd. </w:t>
      </w:r>
      <w:r w:rsidR="00170BA3" w:rsidRPr="00352A79">
        <w:rPr>
          <w:rFonts w:ascii="Times New Roman" w:hAnsi="Times New Roman" w:cs="Times New Roman"/>
          <w:sz w:val="24"/>
          <w:szCs w:val="24"/>
        </w:rPr>
        <w:t>in the company, workers are needed adequate supervision. If workers left their work a</w:t>
      </w:r>
      <w:r w:rsidR="00842B36" w:rsidRPr="00352A79">
        <w:rPr>
          <w:rFonts w:ascii="Times New Roman" w:hAnsi="Times New Roman" w:cs="Times New Roman"/>
          <w:sz w:val="24"/>
          <w:szCs w:val="24"/>
        </w:rPr>
        <w:t>n</w:t>
      </w:r>
      <w:r w:rsidR="00170BA3" w:rsidRPr="00352A79">
        <w:rPr>
          <w:rFonts w:ascii="Times New Roman" w:hAnsi="Times New Roman" w:cs="Times New Roman"/>
          <w:sz w:val="24"/>
          <w:szCs w:val="24"/>
        </w:rPr>
        <w:t xml:space="preserve">d take </w:t>
      </w:r>
      <w:r w:rsidR="00170BA3" w:rsidRPr="00352A79">
        <w:rPr>
          <w:rFonts w:ascii="Times New Roman" w:hAnsi="Times New Roman" w:cs="Times New Roman"/>
          <w:sz w:val="24"/>
          <w:szCs w:val="24"/>
        </w:rPr>
        <w:lastRenderedPageBreak/>
        <w:t xml:space="preserve">breaks and may relax from work that may cause </w:t>
      </w:r>
      <w:r w:rsidR="00842B36" w:rsidRPr="00352A79">
        <w:rPr>
          <w:rFonts w:ascii="Times New Roman" w:hAnsi="Times New Roman" w:cs="Times New Roman"/>
          <w:sz w:val="24"/>
          <w:szCs w:val="24"/>
        </w:rPr>
        <w:t xml:space="preserve">inefficiency and higher costs of labor. </w:t>
      </w:r>
      <w:r w:rsidR="007E04BC" w:rsidRPr="00352A79">
        <w:rPr>
          <w:rFonts w:ascii="Times New Roman" w:hAnsi="Times New Roman" w:cs="Times New Roman"/>
          <w:sz w:val="24"/>
          <w:szCs w:val="24"/>
        </w:rPr>
        <w:t xml:space="preserve">At the same time, Amana Ltd must also ensure that skilled workers are recruited in the company. </w:t>
      </w:r>
      <w:r w:rsidR="00871478" w:rsidRPr="00352A79">
        <w:rPr>
          <w:rFonts w:ascii="Times New Roman" w:hAnsi="Times New Roman" w:cs="Times New Roman"/>
          <w:sz w:val="24"/>
          <w:szCs w:val="24"/>
        </w:rPr>
        <w:t>It</w:t>
      </w:r>
      <w:r w:rsidR="007E04BC" w:rsidRPr="00352A79">
        <w:rPr>
          <w:rFonts w:ascii="Times New Roman" w:hAnsi="Times New Roman" w:cs="Times New Roman"/>
          <w:sz w:val="24"/>
          <w:szCs w:val="24"/>
        </w:rPr>
        <w:t xml:space="preserve"> is because less</w:t>
      </w:r>
      <w:r w:rsidR="00352A79" w:rsidRPr="00352A79">
        <w:rPr>
          <w:rFonts w:ascii="Times New Roman" w:hAnsi="Times New Roman" w:cs="Times New Roman"/>
          <w:sz w:val="24"/>
          <w:szCs w:val="24"/>
        </w:rPr>
        <w:t>-</w:t>
      </w:r>
      <w:r w:rsidR="007E04BC" w:rsidRPr="00352A79">
        <w:rPr>
          <w:rFonts w:ascii="Times New Roman" w:hAnsi="Times New Roman" w:cs="Times New Roman"/>
          <w:sz w:val="24"/>
          <w:szCs w:val="24"/>
        </w:rPr>
        <w:t>skilled workers may result in ineffectiveness and inefficiencies</w:t>
      </w:r>
      <w:r w:rsidR="001A15FA" w:rsidRPr="00352A79">
        <w:rPr>
          <w:rFonts w:ascii="Times New Roman" w:hAnsi="Times New Roman" w:cs="Times New Roman"/>
          <w:sz w:val="24"/>
          <w:szCs w:val="24"/>
        </w:rPr>
        <w:t xml:space="preserve"> (</w:t>
      </w:r>
      <w:r w:rsidR="001A15FA" w:rsidRPr="00352A79">
        <w:rPr>
          <w:rFonts w:ascii="Times New Roman" w:hAnsi="Times New Roman" w:cs="Times New Roman"/>
          <w:color w:val="222222"/>
          <w:sz w:val="24"/>
          <w:szCs w:val="24"/>
          <w:shd w:val="clear" w:color="auto" w:fill="FFFFFF"/>
        </w:rPr>
        <w:t>Drury, 2013)</w:t>
      </w:r>
      <w:r w:rsidR="007E04BC" w:rsidRPr="00352A79">
        <w:rPr>
          <w:rFonts w:ascii="Times New Roman" w:hAnsi="Times New Roman" w:cs="Times New Roman"/>
          <w:sz w:val="24"/>
          <w:szCs w:val="24"/>
        </w:rPr>
        <w:t>.</w:t>
      </w:r>
      <w:r w:rsidR="000225EE" w:rsidRPr="00352A79">
        <w:rPr>
          <w:rFonts w:ascii="Times New Roman" w:hAnsi="Times New Roman" w:cs="Times New Roman"/>
          <w:sz w:val="24"/>
          <w:szCs w:val="24"/>
        </w:rPr>
        <w:t xml:space="preserve"> The employees in the company who are highly skilled likely to demand higher salaries and wages as compared to expected while they contribute effectively </w:t>
      </w:r>
      <w:r w:rsidR="00352A79" w:rsidRPr="00352A79">
        <w:rPr>
          <w:rFonts w:ascii="Times New Roman" w:hAnsi="Times New Roman" w:cs="Times New Roman"/>
          <w:sz w:val="24"/>
          <w:szCs w:val="24"/>
        </w:rPr>
        <w:t>to</w:t>
      </w:r>
      <w:r w:rsidR="000225EE" w:rsidRPr="00352A79">
        <w:rPr>
          <w:rFonts w:ascii="Times New Roman" w:hAnsi="Times New Roman" w:cs="Times New Roman"/>
          <w:sz w:val="24"/>
          <w:szCs w:val="24"/>
        </w:rPr>
        <w:t xml:space="preserve"> the business progress and operations. </w:t>
      </w:r>
      <w:r w:rsidR="0024578C" w:rsidRPr="00352A79">
        <w:rPr>
          <w:rFonts w:ascii="Times New Roman" w:hAnsi="Times New Roman" w:cs="Times New Roman"/>
          <w:sz w:val="24"/>
          <w:szCs w:val="24"/>
        </w:rPr>
        <w:t>The</w:t>
      </w:r>
      <w:r w:rsidR="00170D82" w:rsidRPr="00352A79">
        <w:rPr>
          <w:rFonts w:ascii="Times New Roman" w:hAnsi="Times New Roman" w:cs="Times New Roman"/>
          <w:sz w:val="24"/>
          <w:szCs w:val="24"/>
        </w:rPr>
        <w:t xml:space="preserve"> Covid-19 has caused to decrease in sales that reason to decrease in workers numbers for avoiding the</w:t>
      </w:r>
      <w:r w:rsidR="0024578C" w:rsidRPr="00352A79">
        <w:rPr>
          <w:rFonts w:ascii="Times New Roman" w:hAnsi="Times New Roman" w:cs="Times New Roman"/>
          <w:sz w:val="24"/>
          <w:szCs w:val="24"/>
        </w:rPr>
        <w:t xml:space="preserve"> variations in rates of labor. </w:t>
      </w:r>
      <w:r w:rsidR="00170D82" w:rsidRPr="00352A79">
        <w:rPr>
          <w:rFonts w:ascii="Times New Roman" w:hAnsi="Times New Roman" w:cs="Times New Roman"/>
          <w:sz w:val="24"/>
          <w:szCs w:val="24"/>
        </w:rPr>
        <w:t xml:space="preserve"> </w:t>
      </w:r>
    </w:p>
    <w:p w14:paraId="21B597CB" w14:textId="77777777" w:rsidR="00DE11AF" w:rsidRPr="00352A79" w:rsidRDefault="0024578C"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In addition to this, management must ensure that realistic goals or targets are determined. </w:t>
      </w:r>
      <w:r w:rsidR="008E5072" w:rsidRPr="00352A79">
        <w:rPr>
          <w:rFonts w:ascii="Times New Roman" w:hAnsi="Times New Roman" w:cs="Times New Roman"/>
          <w:sz w:val="24"/>
          <w:szCs w:val="24"/>
        </w:rPr>
        <w:t xml:space="preserve">Due to </w:t>
      </w:r>
      <w:r w:rsidR="00352A79" w:rsidRPr="00352A79">
        <w:rPr>
          <w:rFonts w:ascii="Times New Roman" w:hAnsi="Times New Roman" w:cs="Times New Roman"/>
          <w:sz w:val="24"/>
          <w:szCs w:val="24"/>
        </w:rPr>
        <w:t xml:space="preserve">the </w:t>
      </w:r>
      <w:r w:rsidR="008E5072" w:rsidRPr="00352A79">
        <w:rPr>
          <w:rFonts w:ascii="Times New Roman" w:hAnsi="Times New Roman" w:cs="Times New Roman"/>
          <w:sz w:val="24"/>
          <w:szCs w:val="24"/>
        </w:rPr>
        <w:t xml:space="preserve">Covid-19 crisis, Amana Ltd does not determine the unexpected sales price and goals. </w:t>
      </w:r>
      <w:r w:rsidR="00F0465E" w:rsidRPr="00352A79">
        <w:rPr>
          <w:rFonts w:ascii="Times New Roman" w:hAnsi="Times New Roman" w:cs="Times New Roman"/>
          <w:sz w:val="24"/>
          <w:szCs w:val="24"/>
        </w:rPr>
        <w:t xml:space="preserve">it should also conduct </w:t>
      </w:r>
      <w:r w:rsidR="00352A79" w:rsidRPr="00352A79">
        <w:rPr>
          <w:rFonts w:ascii="Times New Roman" w:hAnsi="Times New Roman" w:cs="Times New Roman"/>
          <w:sz w:val="24"/>
          <w:szCs w:val="24"/>
        </w:rPr>
        <w:t xml:space="preserve">an </w:t>
      </w:r>
      <w:r w:rsidR="00F0465E" w:rsidRPr="00352A79">
        <w:rPr>
          <w:rFonts w:ascii="Times New Roman" w:hAnsi="Times New Roman" w:cs="Times New Roman"/>
          <w:sz w:val="24"/>
          <w:szCs w:val="24"/>
        </w:rPr>
        <w:t xml:space="preserve">adequate study of </w:t>
      </w:r>
      <w:r w:rsidR="00352A79" w:rsidRPr="00352A79">
        <w:rPr>
          <w:rFonts w:ascii="Times New Roman" w:hAnsi="Times New Roman" w:cs="Times New Roman"/>
          <w:sz w:val="24"/>
          <w:szCs w:val="24"/>
        </w:rPr>
        <w:t xml:space="preserve">the </w:t>
      </w:r>
      <w:r w:rsidR="00F0465E" w:rsidRPr="00352A79">
        <w:rPr>
          <w:rFonts w:ascii="Times New Roman" w:hAnsi="Times New Roman" w:cs="Times New Roman"/>
          <w:sz w:val="24"/>
          <w:szCs w:val="24"/>
        </w:rPr>
        <w:t xml:space="preserve">market for getting knowledge of </w:t>
      </w:r>
      <w:r w:rsidR="00352A79" w:rsidRPr="00352A79">
        <w:rPr>
          <w:rFonts w:ascii="Times New Roman" w:hAnsi="Times New Roman" w:cs="Times New Roman"/>
          <w:sz w:val="24"/>
          <w:szCs w:val="24"/>
        </w:rPr>
        <w:t xml:space="preserve">the </w:t>
      </w:r>
      <w:r w:rsidR="00F0465E" w:rsidRPr="00352A79">
        <w:rPr>
          <w:rFonts w:ascii="Times New Roman" w:hAnsi="Times New Roman" w:cs="Times New Roman"/>
          <w:sz w:val="24"/>
          <w:szCs w:val="24"/>
        </w:rPr>
        <w:t>income of consumers, rate of interest, inflations, prices of competitors, and other market forces.</w:t>
      </w:r>
      <w:r w:rsidR="00F1024A" w:rsidRPr="00352A79">
        <w:rPr>
          <w:rFonts w:ascii="Times New Roman" w:hAnsi="Times New Roman" w:cs="Times New Roman"/>
          <w:sz w:val="24"/>
          <w:szCs w:val="24"/>
        </w:rPr>
        <w:t xml:space="preserve"> The company should also consider facts that </w:t>
      </w:r>
      <w:r w:rsidR="00352A79" w:rsidRPr="00352A79">
        <w:rPr>
          <w:rFonts w:ascii="Times New Roman" w:hAnsi="Times New Roman" w:cs="Times New Roman"/>
          <w:sz w:val="24"/>
          <w:szCs w:val="24"/>
        </w:rPr>
        <w:t xml:space="preserve">the </w:t>
      </w:r>
      <w:r w:rsidR="00F1024A" w:rsidRPr="00352A79">
        <w:rPr>
          <w:rFonts w:ascii="Times New Roman" w:hAnsi="Times New Roman" w:cs="Times New Roman"/>
          <w:sz w:val="24"/>
          <w:szCs w:val="24"/>
        </w:rPr>
        <w:t xml:space="preserve">results of </w:t>
      </w:r>
      <w:r w:rsidR="00352A79" w:rsidRPr="00352A79">
        <w:rPr>
          <w:rFonts w:ascii="Times New Roman" w:hAnsi="Times New Roman" w:cs="Times New Roman"/>
          <w:sz w:val="24"/>
          <w:szCs w:val="24"/>
        </w:rPr>
        <w:t xml:space="preserve">a </w:t>
      </w:r>
      <w:r w:rsidR="00F1024A" w:rsidRPr="00352A79">
        <w:rPr>
          <w:rFonts w:ascii="Times New Roman" w:hAnsi="Times New Roman" w:cs="Times New Roman"/>
          <w:sz w:val="24"/>
          <w:szCs w:val="24"/>
        </w:rPr>
        <w:t xml:space="preserve">pandemic may cause </w:t>
      </w:r>
      <w:r w:rsidR="00352A79" w:rsidRPr="00352A79">
        <w:rPr>
          <w:rFonts w:ascii="Times New Roman" w:hAnsi="Times New Roman" w:cs="Times New Roman"/>
          <w:sz w:val="24"/>
          <w:szCs w:val="24"/>
        </w:rPr>
        <w:t xml:space="preserve">a </w:t>
      </w:r>
      <w:r w:rsidR="00F1024A" w:rsidRPr="00352A79">
        <w:rPr>
          <w:rFonts w:ascii="Times New Roman" w:hAnsi="Times New Roman" w:cs="Times New Roman"/>
          <w:sz w:val="24"/>
          <w:szCs w:val="24"/>
        </w:rPr>
        <w:t>change in political, social</w:t>
      </w:r>
      <w:r w:rsidR="00352A79" w:rsidRPr="00352A79">
        <w:rPr>
          <w:rFonts w:ascii="Times New Roman" w:hAnsi="Times New Roman" w:cs="Times New Roman"/>
          <w:sz w:val="24"/>
          <w:szCs w:val="24"/>
        </w:rPr>
        <w:t>,</w:t>
      </w:r>
      <w:r w:rsidR="00F1024A" w:rsidRPr="00352A79">
        <w:rPr>
          <w:rFonts w:ascii="Times New Roman" w:hAnsi="Times New Roman" w:cs="Times New Roman"/>
          <w:sz w:val="24"/>
          <w:szCs w:val="24"/>
        </w:rPr>
        <w:t xml:space="preserve"> and economic situations. </w:t>
      </w:r>
      <w:r w:rsidR="00843903" w:rsidRPr="00352A79">
        <w:rPr>
          <w:rFonts w:ascii="Times New Roman" w:hAnsi="Times New Roman" w:cs="Times New Roman"/>
          <w:sz w:val="24"/>
          <w:szCs w:val="24"/>
        </w:rPr>
        <w:t>The</w:t>
      </w:r>
      <w:r w:rsidR="00F1024A" w:rsidRPr="00352A79">
        <w:rPr>
          <w:rFonts w:ascii="Times New Roman" w:hAnsi="Times New Roman" w:cs="Times New Roman"/>
          <w:sz w:val="24"/>
          <w:szCs w:val="24"/>
        </w:rPr>
        <w:t xml:space="preserve"> company should also </w:t>
      </w:r>
      <w:r w:rsidR="00843903" w:rsidRPr="00352A79">
        <w:rPr>
          <w:rFonts w:ascii="Times New Roman" w:hAnsi="Times New Roman" w:cs="Times New Roman"/>
          <w:sz w:val="24"/>
          <w:szCs w:val="24"/>
        </w:rPr>
        <w:t>change its volume of sales, processes, and prices as per market conditions</w:t>
      </w:r>
      <w:r w:rsidR="001A15FA" w:rsidRPr="00352A79">
        <w:rPr>
          <w:rFonts w:ascii="Times New Roman" w:hAnsi="Times New Roman" w:cs="Times New Roman"/>
          <w:sz w:val="24"/>
          <w:szCs w:val="24"/>
        </w:rPr>
        <w:t xml:space="preserve"> (</w:t>
      </w:r>
      <w:r w:rsidR="001A15FA" w:rsidRPr="00352A79">
        <w:rPr>
          <w:rFonts w:ascii="Times New Roman" w:hAnsi="Times New Roman" w:cs="Times New Roman"/>
          <w:color w:val="222222"/>
          <w:sz w:val="24"/>
          <w:szCs w:val="24"/>
          <w:shd w:val="clear" w:color="auto" w:fill="FFFFFF"/>
        </w:rPr>
        <w:t>Ward, 2012)</w:t>
      </w:r>
      <w:r w:rsidR="00843903" w:rsidRPr="00352A79">
        <w:rPr>
          <w:rFonts w:ascii="Times New Roman" w:hAnsi="Times New Roman" w:cs="Times New Roman"/>
          <w:sz w:val="24"/>
          <w:szCs w:val="24"/>
        </w:rPr>
        <w:t xml:space="preserve">. Apart from this, there </w:t>
      </w:r>
      <w:r w:rsidR="00352A79" w:rsidRPr="00352A79">
        <w:rPr>
          <w:rFonts w:ascii="Times New Roman" w:hAnsi="Times New Roman" w:cs="Times New Roman"/>
          <w:sz w:val="24"/>
          <w:szCs w:val="24"/>
        </w:rPr>
        <w:t>are</w:t>
      </w:r>
      <w:r w:rsidR="00843903" w:rsidRPr="00352A79">
        <w:rPr>
          <w:rFonts w:ascii="Times New Roman" w:hAnsi="Times New Roman" w:cs="Times New Roman"/>
          <w:sz w:val="24"/>
          <w:szCs w:val="24"/>
        </w:rPr>
        <w:t xml:space="preserve"> numerous causes that can lead to variations between actual and original budgets. The main cause for variations i</w:t>
      </w:r>
      <w:r w:rsidR="00352A79" w:rsidRPr="00352A79">
        <w:rPr>
          <w:rFonts w:ascii="Times New Roman" w:hAnsi="Times New Roman" w:cs="Times New Roman"/>
          <w:sz w:val="24"/>
          <w:szCs w:val="24"/>
        </w:rPr>
        <w:t>n</w:t>
      </w:r>
      <w:r w:rsidR="00843903" w:rsidRPr="00352A79">
        <w:rPr>
          <w:rFonts w:ascii="Times New Roman" w:hAnsi="Times New Roman" w:cs="Times New Roman"/>
          <w:sz w:val="24"/>
          <w:szCs w:val="24"/>
        </w:rPr>
        <w:t xml:space="preserve"> </w:t>
      </w:r>
      <w:r w:rsidR="00352A79" w:rsidRPr="00352A79">
        <w:rPr>
          <w:rFonts w:ascii="Times New Roman" w:hAnsi="Times New Roman" w:cs="Times New Roman"/>
          <w:sz w:val="24"/>
          <w:szCs w:val="24"/>
        </w:rPr>
        <w:t xml:space="preserve">the </w:t>
      </w:r>
      <w:r w:rsidR="00A3126F" w:rsidRPr="00352A79">
        <w:rPr>
          <w:rFonts w:ascii="Times New Roman" w:hAnsi="Times New Roman" w:cs="Times New Roman"/>
          <w:sz w:val="24"/>
          <w:szCs w:val="24"/>
        </w:rPr>
        <w:t xml:space="preserve">results of COVID-19. There are various unfavorable variations such as fixed costs, variable costs, </w:t>
      </w:r>
      <w:r w:rsidR="00352A79" w:rsidRPr="00352A79">
        <w:rPr>
          <w:rFonts w:ascii="Times New Roman" w:hAnsi="Times New Roman" w:cs="Times New Roman"/>
          <w:sz w:val="24"/>
          <w:szCs w:val="24"/>
        </w:rPr>
        <w:t xml:space="preserve">the </w:t>
      </w:r>
      <w:r w:rsidR="00A3126F" w:rsidRPr="00352A79">
        <w:rPr>
          <w:rFonts w:ascii="Times New Roman" w:hAnsi="Times New Roman" w:cs="Times New Roman"/>
          <w:sz w:val="24"/>
          <w:szCs w:val="24"/>
        </w:rPr>
        <w:t xml:space="preserve">volume of sales, and selling price while </w:t>
      </w:r>
      <w:r w:rsidR="00352A79" w:rsidRPr="00352A79">
        <w:rPr>
          <w:rFonts w:ascii="Times New Roman" w:hAnsi="Times New Roman" w:cs="Times New Roman"/>
          <w:sz w:val="24"/>
          <w:szCs w:val="24"/>
        </w:rPr>
        <w:t xml:space="preserve">the </w:t>
      </w:r>
      <w:r w:rsidR="00A3126F" w:rsidRPr="00352A79">
        <w:rPr>
          <w:rFonts w:ascii="Times New Roman" w:hAnsi="Times New Roman" w:cs="Times New Roman"/>
          <w:sz w:val="24"/>
          <w:szCs w:val="24"/>
        </w:rPr>
        <w:t xml:space="preserve">company is making profits. Amana Ltd can reduce these variances </w:t>
      </w:r>
      <w:r w:rsidR="00352A79" w:rsidRPr="00352A79">
        <w:rPr>
          <w:rFonts w:ascii="Times New Roman" w:hAnsi="Times New Roman" w:cs="Times New Roman"/>
          <w:sz w:val="24"/>
          <w:szCs w:val="24"/>
        </w:rPr>
        <w:t>by</w:t>
      </w:r>
      <w:r w:rsidR="00A3126F" w:rsidRPr="00352A79">
        <w:rPr>
          <w:rFonts w:ascii="Times New Roman" w:hAnsi="Times New Roman" w:cs="Times New Roman"/>
          <w:sz w:val="24"/>
          <w:szCs w:val="24"/>
        </w:rPr>
        <w:t xml:space="preserve"> recognizing causes and time of variations. </w:t>
      </w:r>
      <w:r w:rsidR="00CC406A" w:rsidRPr="00352A79">
        <w:rPr>
          <w:rFonts w:ascii="Times New Roman" w:hAnsi="Times New Roman" w:cs="Times New Roman"/>
          <w:sz w:val="24"/>
          <w:szCs w:val="24"/>
        </w:rPr>
        <w:t xml:space="preserve">There </w:t>
      </w:r>
      <w:r w:rsidR="00352A79" w:rsidRPr="00352A79">
        <w:rPr>
          <w:rFonts w:ascii="Times New Roman" w:hAnsi="Times New Roman" w:cs="Times New Roman"/>
          <w:sz w:val="24"/>
          <w:szCs w:val="24"/>
        </w:rPr>
        <w:t>are</w:t>
      </w:r>
      <w:r w:rsidR="00CC406A" w:rsidRPr="00352A79">
        <w:rPr>
          <w:rFonts w:ascii="Times New Roman" w:hAnsi="Times New Roman" w:cs="Times New Roman"/>
          <w:sz w:val="24"/>
          <w:szCs w:val="24"/>
        </w:rPr>
        <w:t xml:space="preserve"> various ways to control and manage different variances. Amana Ltd may conduct market research and determine realistic targets</w:t>
      </w:r>
      <w:r w:rsidR="003F58B0" w:rsidRPr="00352A79">
        <w:rPr>
          <w:rFonts w:ascii="Times New Roman" w:hAnsi="Times New Roman" w:cs="Times New Roman"/>
          <w:sz w:val="24"/>
          <w:szCs w:val="24"/>
        </w:rPr>
        <w:t xml:space="preserve"> that may support </w:t>
      </w:r>
      <w:r w:rsidR="00352A79" w:rsidRPr="00352A79">
        <w:rPr>
          <w:rFonts w:ascii="Times New Roman" w:hAnsi="Times New Roman" w:cs="Times New Roman"/>
          <w:sz w:val="24"/>
          <w:szCs w:val="24"/>
        </w:rPr>
        <w:t>controlling</w:t>
      </w:r>
      <w:r w:rsidR="003F58B0" w:rsidRPr="00352A79">
        <w:rPr>
          <w:rFonts w:ascii="Times New Roman" w:hAnsi="Times New Roman" w:cs="Times New Roman"/>
          <w:sz w:val="24"/>
          <w:szCs w:val="24"/>
        </w:rPr>
        <w:t xml:space="preserve"> variances. </w:t>
      </w:r>
    </w:p>
    <w:p w14:paraId="21B597CC" w14:textId="77777777" w:rsidR="00224F6C" w:rsidRPr="00352A79" w:rsidRDefault="00224F6C" w:rsidP="0019028F">
      <w:pPr>
        <w:pStyle w:val="Heading1"/>
        <w:spacing w:line="360" w:lineRule="auto"/>
        <w:rPr>
          <w:rFonts w:ascii="Times New Roman" w:hAnsi="Times New Roman" w:cs="Times New Roman"/>
          <w:sz w:val="24"/>
          <w:szCs w:val="24"/>
        </w:rPr>
      </w:pPr>
      <w:bookmarkStart w:id="5" w:name="_Toc69979827"/>
      <w:r w:rsidRPr="00352A79">
        <w:rPr>
          <w:rFonts w:ascii="Times New Roman" w:hAnsi="Times New Roman" w:cs="Times New Roman"/>
          <w:sz w:val="24"/>
          <w:szCs w:val="24"/>
        </w:rPr>
        <w:t>Part B:</w:t>
      </w:r>
      <w:bookmarkEnd w:id="5"/>
    </w:p>
    <w:p w14:paraId="21B597CD" w14:textId="77777777" w:rsidR="00224F6C" w:rsidRPr="00352A79" w:rsidRDefault="004C1229"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 xml:space="preserve">Cost of </w:t>
      </w:r>
      <w:r w:rsidR="001D1AD0" w:rsidRPr="00352A79">
        <w:rPr>
          <w:rFonts w:ascii="Times New Roman" w:hAnsi="Times New Roman" w:cs="Times New Roman"/>
          <w:b/>
          <w:sz w:val="24"/>
          <w:szCs w:val="24"/>
        </w:rPr>
        <w:t>o</w:t>
      </w:r>
      <w:r w:rsidRPr="00352A79">
        <w:rPr>
          <w:rFonts w:ascii="Times New Roman" w:hAnsi="Times New Roman" w:cs="Times New Roman"/>
          <w:b/>
          <w:sz w:val="24"/>
          <w:szCs w:val="24"/>
        </w:rPr>
        <w:t xml:space="preserve">nline </w:t>
      </w:r>
      <w:r w:rsidR="001D1AD0" w:rsidRPr="00352A79">
        <w:rPr>
          <w:rFonts w:ascii="Times New Roman" w:hAnsi="Times New Roman" w:cs="Times New Roman"/>
          <w:b/>
          <w:sz w:val="24"/>
          <w:szCs w:val="24"/>
        </w:rPr>
        <w:t>s</w:t>
      </w:r>
      <w:r w:rsidRPr="00352A79">
        <w:rPr>
          <w:rFonts w:ascii="Times New Roman" w:hAnsi="Times New Roman" w:cs="Times New Roman"/>
          <w:b/>
          <w:sz w:val="24"/>
          <w:szCs w:val="24"/>
        </w:rPr>
        <w:t>hop:</w:t>
      </w:r>
    </w:p>
    <w:tbl>
      <w:tblPr>
        <w:tblW w:w="7340" w:type="dxa"/>
        <w:jc w:val="center"/>
        <w:tblLook w:val="04A0" w:firstRow="1" w:lastRow="0" w:firstColumn="1" w:lastColumn="0" w:noHBand="0" w:noVBand="1"/>
      </w:tblPr>
      <w:tblGrid>
        <w:gridCol w:w="6380"/>
        <w:gridCol w:w="1176"/>
      </w:tblGrid>
      <w:tr w:rsidR="002549A5" w:rsidRPr="00352A79" w14:paraId="21B597D0" w14:textId="77777777" w:rsidTr="002549A5">
        <w:trPr>
          <w:trHeight w:val="300"/>
          <w:jc w:val="center"/>
        </w:trPr>
        <w:tc>
          <w:tcPr>
            <w:tcW w:w="6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1B597CE" w14:textId="77777777" w:rsidR="002549A5" w:rsidRPr="00352A79" w:rsidRDefault="002549A5"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Total Costs</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21B597CF" w14:textId="77777777" w:rsidR="002549A5" w:rsidRPr="00352A79" w:rsidRDefault="002549A5"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235,000</w:t>
            </w:r>
          </w:p>
        </w:tc>
      </w:tr>
      <w:tr w:rsidR="002549A5" w:rsidRPr="00352A79" w14:paraId="21B597D3" w14:textId="77777777" w:rsidTr="002549A5">
        <w:trPr>
          <w:trHeight w:val="300"/>
          <w:jc w:val="center"/>
        </w:trPr>
        <w:tc>
          <w:tcPr>
            <w:tcW w:w="6380" w:type="dxa"/>
            <w:tcBorders>
              <w:top w:val="nil"/>
              <w:left w:val="single" w:sz="8" w:space="0" w:color="auto"/>
              <w:bottom w:val="single" w:sz="4" w:space="0" w:color="auto"/>
              <w:right w:val="single" w:sz="4" w:space="0" w:color="auto"/>
            </w:tcBorders>
            <w:shd w:val="clear" w:color="auto" w:fill="auto"/>
            <w:noWrap/>
            <w:vAlign w:val="bottom"/>
            <w:hideMark/>
          </w:tcPr>
          <w:p w14:paraId="21B597D1" w14:textId="77777777" w:rsidR="002549A5" w:rsidRPr="00352A79" w:rsidRDefault="002549A5"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Profit actual price (20*100,000)</w:t>
            </w:r>
          </w:p>
        </w:tc>
        <w:tc>
          <w:tcPr>
            <w:tcW w:w="960" w:type="dxa"/>
            <w:tcBorders>
              <w:top w:val="nil"/>
              <w:left w:val="nil"/>
              <w:bottom w:val="single" w:sz="4" w:space="0" w:color="auto"/>
              <w:right w:val="single" w:sz="8" w:space="0" w:color="auto"/>
            </w:tcBorders>
            <w:shd w:val="clear" w:color="auto" w:fill="auto"/>
            <w:noWrap/>
            <w:vAlign w:val="bottom"/>
            <w:hideMark/>
          </w:tcPr>
          <w:p w14:paraId="21B597D2" w14:textId="77777777" w:rsidR="002549A5" w:rsidRPr="00352A79" w:rsidRDefault="002549A5"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2,000,000</w:t>
            </w:r>
          </w:p>
        </w:tc>
      </w:tr>
      <w:tr w:rsidR="002549A5" w:rsidRPr="00352A79" w14:paraId="21B597D6" w14:textId="77777777" w:rsidTr="002549A5">
        <w:trPr>
          <w:trHeight w:val="300"/>
          <w:jc w:val="center"/>
        </w:trPr>
        <w:tc>
          <w:tcPr>
            <w:tcW w:w="6380" w:type="dxa"/>
            <w:tcBorders>
              <w:top w:val="nil"/>
              <w:left w:val="single" w:sz="8" w:space="0" w:color="auto"/>
              <w:bottom w:val="single" w:sz="4" w:space="0" w:color="auto"/>
              <w:right w:val="single" w:sz="4" w:space="0" w:color="auto"/>
            </w:tcBorders>
            <w:shd w:val="clear" w:color="auto" w:fill="auto"/>
            <w:noWrap/>
            <w:vAlign w:val="bottom"/>
            <w:hideMark/>
          </w:tcPr>
          <w:p w14:paraId="21B597D4" w14:textId="77777777" w:rsidR="002549A5" w:rsidRPr="00352A79" w:rsidRDefault="002549A5"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Fixed Costs</w:t>
            </w:r>
          </w:p>
        </w:tc>
        <w:tc>
          <w:tcPr>
            <w:tcW w:w="960" w:type="dxa"/>
            <w:tcBorders>
              <w:top w:val="nil"/>
              <w:left w:val="nil"/>
              <w:bottom w:val="single" w:sz="4" w:space="0" w:color="auto"/>
              <w:right w:val="single" w:sz="8" w:space="0" w:color="auto"/>
            </w:tcBorders>
            <w:shd w:val="clear" w:color="auto" w:fill="auto"/>
            <w:noWrap/>
            <w:vAlign w:val="bottom"/>
            <w:hideMark/>
          </w:tcPr>
          <w:p w14:paraId="21B597D5" w14:textId="77777777" w:rsidR="002549A5" w:rsidRPr="00352A79" w:rsidRDefault="002549A5"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305,000</w:t>
            </w:r>
          </w:p>
        </w:tc>
      </w:tr>
      <w:tr w:rsidR="002549A5" w:rsidRPr="00352A79" w14:paraId="21B597D9" w14:textId="77777777" w:rsidTr="002549A5">
        <w:trPr>
          <w:trHeight w:val="300"/>
          <w:jc w:val="center"/>
        </w:trPr>
        <w:tc>
          <w:tcPr>
            <w:tcW w:w="6380" w:type="dxa"/>
            <w:tcBorders>
              <w:top w:val="nil"/>
              <w:left w:val="single" w:sz="8" w:space="0" w:color="auto"/>
              <w:bottom w:val="single" w:sz="4" w:space="0" w:color="auto"/>
              <w:right w:val="single" w:sz="4" w:space="0" w:color="auto"/>
            </w:tcBorders>
            <w:shd w:val="clear" w:color="auto" w:fill="auto"/>
            <w:noWrap/>
            <w:vAlign w:val="bottom"/>
            <w:hideMark/>
          </w:tcPr>
          <w:p w14:paraId="21B597D7" w14:textId="77777777" w:rsidR="002549A5" w:rsidRPr="00352A79" w:rsidRDefault="002549A5"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Variable costs</w:t>
            </w:r>
          </w:p>
        </w:tc>
        <w:tc>
          <w:tcPr>
            <w:tcW w:w="960" w:type="dxa"/>
            <w:tcBorders>
              <w:top w:val="nil"/>
              <w:left w:val="nil"/>
              <w:bottom w:val="single" w:sz="4" w:space="0" w:color="auto"/>
              <w:right w:val="single" w:sz="8" w:space="0" w:color="auto"/>
            </w:tcBorders>
            <w:shd w:val="clear" w:color="auto" w:fill="auto"/>
            <w:noWrap/>
            <w:vAlign w:val="bottom"/>
            <w:hideMark/>
          </w:tcPr>
          <w:p w14:paraId="21B597D8" w14:textId="77777777" w:rsidR="002549A5" w:rsidRPr="00352A79" w:rsidRDefault="002549A5"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840,000</w:t>
            </w:r>
          </w:p>
        </w:tc>
      </w:tr>
      <w:tr w:rsidR="002549A5" w:rsidRPr="00352A79" w14:paraId="21B597DC" w14:textId="77777777" w:rsidTr="002549A5">
        <w:trPr>
          <w:trHeight w:val="315"/>
          <w:jc w:val="center"/>
        </w:trPr>
        <w:tc>
          <w:tcPr>
            <w:tcW w:w="6380" w:type="dxa"/>
            <w:tcBorders>
              <w:top w:val="nil"/>
              <w:left w:val="single" w:sz="8" w:space="0" w:color="auto"/>
              <w:bottom w:val="single" w:sz="8" w:space="0" w:color="auto"/>
              <w:right w:val="single" w:sz="4" w:space="0" w:color="auto"/>
            </w:tcBorders>
            <w:shd w:val="clear" w:color="auto" w:fill="auto"/>
            <w:noWrap/>
            <w:vAlign w:val="bottom"/>
            <w:hideMark/>
          </w:tcPr>
          <w:p w14:paraId="21B597DA" w14:textId="77777777" w:rsidR="002549A5" w:rsidRPr="00352A79" w:rsidRDefault="002549A5"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Profits</w:t>
            </w:r>
          </w:p>
        </w:tc>
        <w:tc>
          <w:tcPr>
            <w:tcW w:w="960" w:type="dxa"/>
            <w:tcBorders>
              <w:top w:val="nil"/>
              <w:left w:val="nil"/>
              <w:bottom w:val="single" w:sz="8" w:space="0" w:color="auto"/>
              <w:right w:val="single" w:sz="8" w:space="0" w:color="auto"/>
            </w:tcBorders>
            <w:shd w:val="clear" w:color="auto" w:fill="auto"/>
            <w:noWrap/>
            <w:vAlign w:val="bottom"/>
            <w:hideMark/>
          </w:tcPr>
          <w:p w14:paraId="21B597DB" w14:textId="77777777" w:rsidR="002549A5" w:rsidRPr="00352A79" w:rsidRDefault="002549A5"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1,376,000</w:t>
            </w:r>
          </w:p>
        </w:tc>
      </w:tr>
    </w:tbl>
    <w:p w14:paraId="21B597DD" w14:textId="77777777" w:rsidR="00DE11AF" w:rsidRPr="00352A79" w:rsidRDefault="00DE11AF" w:rsidP="0019028F">
      <w:pPr>
        <w:spacing w:line="360" w:lineRule="auto"/>
        <w:jc w:val="both"/>
        <w:rPr>
          <w:rFonts w:ascii="Times New Roman" w:hAnsi="Times New Roman" w:cs="Times New Roman"/>
          <w:sz w:val="24"/>
          <w:szCs w:val="24"/>
        </w:rPr>
      </w:pPr>
    </w:p>
    <w:p w14:paraId="21B597DE" w14:textId="77777777" w:rsidR="004D2BD0" w:rsidRPr="00352A79" w:rsidRDefault="00C342B4"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lastRenderedPageBreak/>
        <w:t>Advantages</w:t>
      </w:r>
      <w:r w:rsidR="004D2BD0" w:rsidRPr="00352A79">
        <w:rPr>
          <w:rFonts w:ascii="Times New Roman" w:hAnsi="Times New Roman" w:cs="Times New Roman"/>
          <w:b/>
          <w:sz w:val="24"/>
          <w:szCs w:val="24"/>
        </w:rPr>
        <w:t xml:space="preserve"> of </w:t>
      </w:r>
      <w:r w:rsidR="00A807D1" w:rsidRPr="00352A79">
        <w:rPr>
          <w:rFonts w:ascii="Times New Roman" w:hAnsi="Times New Roman" w:cs="Times New Roman"/>
          <w:b/>
          <w:sz w:val="24"/>
          <w:szCs w:val="24"/>
        </w:rPr>
        <w:t>s</w:t>
      </w:r>
      <w:r w:rsidR="004D2BD0" w:rsidRPr="00352A79">
        <w:rPr>
          <w:rFonts w:ascii="Times New Roman" w:hAnsi="Times New Roman" w:cs="Times New Roman"/>
          <w:b/>
          <w:sz w:val="24"/>
          <w:szCs w:val="24"/>
        </w:rPr>
        <w:t xml:space="preserve">elling </w:t>
      </w:r>
      <w:r w:rsidR="00A807D1" w:rsidRPr="00352A79">
        <w:rPr>
          <w:rFonts w:ascii="Times New Roman" w:hAnsi="Times New Roman" w:cs="Times New Roman"/>
          <w:b/>
          <w:sz w:val="24"/>
          <w:szCs w:val="24"/>
        </w:rPr>
        <w:t>p</w:t>
      </w:r>
      <w:r w:rsidR="004D2BD0" w:rsidRPr="00352A79">
        <w:rPr>
          <w:rFonts w:ascii="Times New Roman" w:hAnsi="Times New Roman" w:cs="Times New Roman"/>
          <w:b/>
          <w:sz w:val="24"/>
          <w:szCs w:val="24"/>
        </w:rPr>
        <w:t xml:space="preserve">roducts </w:t>
      </w:r>
      <w:r w:rsidR="00A807D1" w:rsidRPr="00352A79">
        <w:rPr>
          <w:rFonts w:ascii="Times New Roman" w:hAnsi="Times New Roman" w:cs="Times New Roman"/>
          <w:b/>
          <w:sz w:val="24"/>
          <w:szCs w:val="24"/>
        </w:rPr>
        <w:t>o</w:t>
      </w:r>
      <w:r w:rsidR="004D2BD0" w:rsidRPr="00352A79">
        <w:rPr>
          <w:rFonts w:ascii="Times New Roman" w:hAnsi="Times New Roman" w:cs="Times New Roman"/>
          <w:b/>
          <w:sz w:val="24"/>
          <w:szCs w:val="24"/>
        </w:rPr>
        <w:t>nline</w:t>
      </w:r>
      <w:r w:rsidRPr="00352A79">
        <w:rPr>
          <w:rFonts w:ascii="Times New Roman" w:hAnsi="Times New Roman" w:cs="Times New Roman"/>
          <w:b/>
          <w:sz w:val="24"/>
          <w:szCs w:val="24"/>
        </w:rPr>
        <w:t xml:space="preserve">: </w:t>
      </w:r>
    </w:p>
    <w:p w14:paraId="21B597DF" w14:textId="77777777" w:rsidR="00C342B4" w:rsidRPr="00352A79" w:rsidRDefault="00B73149"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The main benefit of e-commerce is </w:t>
      </w:r>
      <w:r w:rsidR="00352A79" w:rsidRPr="00352A79">
        <w:rPr>
          <w:rFonts w:ascii="Times New Roman" w:hAnsi="Times New Roman" w:cs="Times New Roman"/>
          <w:sz w:val="24"/>
          <w:szCs w:val="24"/>
        </w:rPr>
        <w:t xml:space="preserve">a </w:t>
      </w:r>
      <w:r w:rsidRPr="00352A79">
        <w:rPr>
          <w:rFonts w:ascii="Times New Roman" w:hAnsi="Times New Roman" w:cs="Times New Roman"/>
          <w:sz w:val="24"/>
          <w:szCs w:val="24"/>
        </w:rPr>
        <w:t xml:space="preserve">decrease in costs. It is because e-commerce saves the costs that </w:t>
      </w:r>
      <w:r w:rsidR="00352A79" w:rsidRPr="00352A79">
        <w:rPr>
          <w:rFonts w:ascii="Times New Roman" w:hAnsi="Times New Roman" w:cs="Times New Roman"/>
          <w:sz w:val="24"/>
          <w:szCs w:val="24"/>
        </w:rPr>
        <w:t xml:space="preserve">the </w:t>
      </w:r>
      <w:r w:rsidRPr="00352A79">
        <w:rPr>
          <w:rFonts w:ascii="Times New Roman" w:hAnsi="Times New Roman" w:cs="Times New Roman"/>
          <w:sz w:val="24"/>
          <w:szCs w:val="24"/>
        </w:rPr>
        <w:t xml:space="preserve">company is paying in terms of </w:t>
      </w:r>
      <w:r w:rsidR="00352A79" w:rsidRPr="00352A79">
        <w:rPr>
          <w:rFonts w:ascii="Times New Roman" w:hAnsi="Times New Roman" w:cs="Times New Roman"/>
          <w:sz w:val="24"/>
          <w:szCs w:val="24"/>
        </w:rPr>
        <w:t xml:space="preserve">the </w:t>
      </w:r>
      <w:r w:rsidRPr="00352A79">
        <w:rPr>
          <w:rFonts w:ascii="Times New Roman" w:hAnsi="Times New Roman" w:cs="Times New Roman"/>
          <w:sz w:val="24"/>
          <w:szCs w:val="24"/>
        </w:rPr>
        <w:t xml:space="preserve">rent of its stores. </w:t>
      </w:r>
      <w:r w:rsidR="00FE3BCE" w:rsidRPr="00352A79">
        <w:rPr>
          <w:rFonts w:ascii="Times New Roman" w:hAnsi="Times New Roman" w:cs="Times New Roman"/>
          <w:sz w:val="24"/>
          <w:szCs w:val="24"/>
        </w:rPr>
        <w:t xml:space="preserve">The costs of selling goods/services online </w:t>
      </w:r>
      <w:r w:rsidR="00352A79" w:rsidRPr="00352A79">
        <w:rPr>
          <w:rFonts w:ascii="Times New Roman" w:hAnsi="Times New Roman" w:cs="Times New Roman"/>
          <w:sz w:val="24"/>
          <w:szCs w:val="24"/>
        </w:rPr>
        <w:t>are</w:t>
      </w:r>
      <w:r w:rsidR="00FE3BCE" w:rsidRPr="00352A79">
        <w:rPr>
          <w:rFonts w:ascii="Times New Roman" w:hAnsi="Times New Roman" w:cs="Times New Roman"/>
          <w:sz w:val="24"/>
          <w:szCs w:val="24"/>
        </w:rPr>
        <w:t xml:space="preserve"> less while </w:t>
      </w:r>
      <w:r w:rsidR="00352A79" w:rsidRPr="00352A79">
        <w:rPr>
          <w:rFonts w:ascii="Times New Roman" w:hAnsi="Times New Roman" w:cs="Times New Roman"/>
          <w:sz w:val="24"/>
          <w:szCs w:val="24"/>
        </w:rPr>
        <w:t xml:space="preserve">the </w:t>
      </w:r>
      <w:r w:rsidR="00FE3BCE" w:rsidRPr="00352A79">
        <w:rPr>
          <w:rFonts w:ascii="Times New Roman" w:hAnsi="Times New Roman" w:cs="Times New Roman"/>
          <w:sz w:val="24"/>
          <w:szCs w:val="24"/>
        </w:rPr>
        <w:t xml:space="preserve">cost of selling goods/services through physical stores </w:t>
      </w:r>
      <w:r w:rsidR="00352A79" w:rsidRPr="00352A79">
        <w:rPr>
          <w:rFonts w:ascii="Times New Roman" w:hAnsi="Times New Roman" w:cs="Times New Roman"/>
          <w:sz w:val="24"/>
          <w:szCs w:val="24"/>
        </w:rPr>
        <w:t>is</w:t>
      </w:r>
      <w:r w:rsidR="00FE3BCE" w:rsidRPr="00352A79">
        <w:rPr>
          <w:rFonts w:ascii="Times New Roman" w:hAnsi="Times New Roman" w:cs="Times New Roman"/>
          <w:sz w:val="24"/>
          <w:szCs w:val="24"/>
        </w:rPr>
        <w:t xml:space="preserve"> high. In </w:t>
      </w:r>
      <w:r w:rsidR="00352A79" w:rsidRPr="00352A79">
        <w:rPr>
          <w:rFonts w:ascii="Times New Roman" w:hAnsi="Times New Roman" w:cs="Times New Roman"/>
          <w:sz w:val="24"/>
          <w:szCs w:val="24"/>
        </w:rPr>
        <w:t xml:space="preserve">an </w:t>
      </w:r>
      <w:r w:rsidR="00FE3BCE" w:rsidRPr="00352A79">
        <w:rPr>
          <w:rFonts w:ascii="Times New Roman" w:hAnsi="Times New Roman" w:cs="Times New Roman"/>
          <w:sz w:val="24"/>
          <w:szCs w:val="24"/>
        </w:rPr>
        <w:t xml:space="preserve">e-commerce medium, the company can </w:t>
      </w:r>
      <w:r w:rsidR="00D55F8A" w:rsidRPr="00352A79">
        <w:rPr>
          <w:rFonts w:ascii="Times New Roman" w:hAnsi="Times New Roman" w:cs="Times New Roman"/>
          <w:sz w:val="24"/>
          <w:szCs w:val="24"/>
        </w:rPr>
        <w:t xml:space="preserve">decrease the numbers of workers that are required for serving consumers. </w:t>
      </w:r>
      <w:r w:rsidRPr="00352A79">
        <w:rPr>
          <w:rFonts w:ascii="Times New Roman" w:hAnsi="Times New Roman" w:cs="Times New Roman"/>
          <w:sz w:val="24"/>
          <w:szCs w:val="24"/>
        </w:rPr>
        <w:t xml:space="preserve"> </w:t>
      </w:r>
      <w:r w:rsidR="006C5552" w:rsidRPr="00352A79">
        <w:rPr>
          <w:rFonts w:ascii="Times New Roman" w:hAnsi="Times New Roman" w:cs="Times New Roman"/>
          <w:sz w:val="24"/>
          <w:szCs w:val="24"/>
        </w:rPr>
        <w:t xml:space="preserve">Amana </w:t>
      </w:r>
      <w:r w:rsidR="001B7EF1" w:rsidRPr="00352A79">
        <w:rPr>
          <w:rFonts w:ascii="Times New Roman" w:hAnsi="Times New Roman" w:cs="Times New Roman"/>
          <w:sz w:val="24"/>
          <w:szCs w:val="24"/>
        </w:rPr>
        <w:t xml:space="preserve">Ltd will get </w:t>
      </w:r>
      <w:r w:rsidR="00352A79" w:rsidRPr="00352A79">
        <w:rPr>
          <w:rFonts w:ascii="Times New Roman" w:hAnsi="Times New Roman" w:cs="Times New Roman"/>
          <w:sz w:val="24"/>
          <w:szCs w:val="24"/>
        </w:rPr>
        <w:t xml:space="preserve">the </w:t>
      </w:r>
      <w:r w:rsidR="001B7EF1" w:rsidRPr="00352A79">
        <w:rPr>
          <w:rFonts w:ascii="Times New Roman" w:hAnsi="Times New Roman" w:cs="Times New Roman"/>
          <w:sz w:val="24"/>
          <w:szCs w:val="24"/>
        </w:rPr>
        <w:t>advantage of going online in terms of reaching wide customers in the market</w:t>
      </w:r>
      <w:r w:rsidR="00200608" w:rsidRPr="00352A79">
        <w:rPr>
          <w:rFonts w:ascii="Times New Roman" w:hAnsi="Times New Roman" w:cs="Times New Roman"/>
          <w:sz w:val="24"/>
          <w:szCs w:val="24"/>
        </w:rPr>
        <w:t xml:space="preserve"> (</w:t>
      </w:r>
      <w:proofErr w:type="spellStart"/>
      <w:r w:rsidR="00200608" w:rsidRPr="00352A79">
        <w:rPr>
          <w:rFonts w:ascii="Times New Roman" w:hAnsi="Times New Roman" w:cs="Times New Roman"/>
          <w:color w:val="222222"/>
          <w:sz w:val="24"/>
          <w:szCs w:val="24"/>
          <w:shd w:val="clear" w:color="auto" w:fill="FFFFFF"/>
        </w:rPr>
        <w:t>Niranjanamurthy</w:t>
      </w:r>
      <w:proofErr w:type="spellEnd"/>
      <w:r w:rsidR="00200608" w:rsidRPr="00352A79">
        <w:rPr>
          <w:rFonts w:ascii="Times New Roman" w:hAnsi="Times New Roman" w:cs="Times New Roman"/>
          <w:color w:val="222222"/>
          <w:sz w:val="24"/>
          <w:szCs w:val="24"/>
          <w:shd w:val="clear" w:color="auto" w:fill="FFFFFF"/>
        </w:rPr>
        <w:t xml:space="preserve"> et al., 2013)</w:t>
      </w:r>
      <w:r w:rsidR="001B7EF1" w:rsidRPr="00352A79">
        <w:rPr>
          <w:rFonts w:ascii="Times New Roman" w:hAnsi="Times New Roman" w:cs="Times New Roman"/>
          <w:sz w:val="24"/>
          <w:szCs w:val="24"/>
        </w:rPr>
        <w:t>. The opening or having physical stores</w:t>
      </w:r>
      <w:r w:rsidR="0021684C" w:rsidRPr="00352A79">
        <w:rPr>
          <w:rFonts w:ascii="Times New Roman" w:hAnsi="Times New Roman" w:cs="Times New Roman"/>
          <w:sz w:val="24"/>
          <w:szCs w:val="24"/>
        </w:rPr>
        <w:t xml:space="preserve"> limits as customers have to visits the company’s stores for getting goods purchased. Due to </w:t>
      </w:r>
      <w:r w:rsidR="00352A79" w:rsidRPr="00352A79">
        <w:rPr>
          <w:rFonts w:ascii="Times New Roman" w:hAnsi="Times New Roman" w:cs="Times New Roman"/>
          <w:sz w:val="24"/>
          <w:szCs w:val="24"/>
        </w:rPr>
        <w:t xml:space="preserve">the </w:t>
      </w:r>
      <w:r w:rsidR="0021684C" w:rsidRPr="00352A79">
        <w:rPr>
          <w:rFonts w:ascii="Times New Roman" w:hAnsi="Times New Roman" w:cs="Times New Roman"/>
          <w:sz w:val="24"/>
          <w:szCs w:val="24"/>
        </w:rPr>
        <w:t xml:space="preserve">Covid-19 crisis, the option of online selling is </w:t>
      </w:r>
      <w:r w:rsidR="00352A79" w:rsidRPr="00352A79">
        <w:rPr>
          <w:rFonts w:ascii="Times New Roman" w:hAnsi="Times New Roman" w:cs="Times New Roman"/>
          <w:sz w:val="24"/>
          <w:szCs w:val="24"/>
        </w:rPr>
        <w:t xml:space="preserve">the </w:t>
      </w:r>
      <w:r w:rsidR="0021684C" w:rsidRPr="00352A79">
        <w:rPr>
          <w:rFonts w:ascii="Times New Roman" w:hAnsi="Times New Roman" w:cs="Times New Roman"/>
          <w:sz w:val="24"/>
          <w:szCs w:val="24"/>
        </w:rPr>
        <w:t xml:space="preserve">most </w:t>
      </w:r>
      <w:r w:rsidR="00AD5811" w:rsidRPr="00352A79">
        <w:rPr>
          <w:rFonts w:ascii="Times New Roman" w:hAnsi="Times New Roman" w:cs="Times New Roman"/>
          <w:sz w:val="24"/>
          <w:szCs w:val="24"/>
        </w:rPr>
        <w:t>effective tool for selling the products of the company. Currently</w:t>
      </w:r>
      <w:r w:rsidR="00352A79" w:rsidRPr="00352A79">
        <w:rPr>
          <w:rFonts w:ascii="Times New Roman" w:hAnsi="Times New Roman" w:cs="Times New Roman"/>
          <w:sz w:val="24"/>
          <w:szCs w:val="24"/>
        </w:rPr>
        <w:t>,</w:t>
      </w:r>
      <w:r w:rsidR="00AD5811" w:rsidRPr="00352A79">
        <w:rPr>
          <w:rFonts w:ascii="Times New Roman" w:hAnsi="Times New Roman" w:cs="Times New Roman"/>
          <w:sz w:val="24"/>
          <w:szCs w:val="24"/>
        </w:rPr>
        <w:t xml:space="preserve"> most people are access</w:t>
      </w:r>
      <w:r w:rsidR="00352A79" w:rsidRPr="00352A79">
        <w:rPr>
          <w:rFonts w:ascii="Times New Roman" w:hAnsi="Times New Roman" w:cs="Times New Roman"/>
          <w:sz w:val="24"/>
          <w:szCs w:val="24"/>
        </w:rPr>
        <w:t>ing</w:t>
      </w:r>
      <w:r w:rsidR="00AD5811" w:rsidRPr="00352A79">
        <w:rPr>
          <w:rFonts w:ascii="Times New Roman" w:hAnsi="Times New Roman" w:cs="Times New Roman"/>
          <w:sz w:val="24"/>
          <w:szCs w:val="24"/>
        </w:rPr>
        <w:t xml:space="preserve"> or use online shopping platforms for purchasing goods.</w:t>
      </w:r>
      <w:r w:rsidR="00521CFD" w:rsidRPr="00352A79">
        <w:rPr>
          <w:rFonts w:ascii="Times New Roman" w:hAnsi="Times New Roman" w:cs="Times New Roman"/>
          <w:sz w:val="24"/>
          <w:szCs w:val="24"/>
        </w:rPr>
        <w:t xml:space="preserve"> The government restrictions for movements will enable the customers to get purchase needed products/services through accessing online platforms of shopping and getting delivery of products at their homes or desired addresses.</w:t>
      </w:r>
      <w:r w:rsidR="00A113E0" w:rsidRPr="00352A79">
        <w:rPr>
          <w:rFonts w:ascii="Times New Roman" w:hAnsi="Times New Roman" w:cs="Times New Roman"/>
          <w:sz w:val="24"/>
          <w:szCs w:val="24"/>
        </w:rPr>
        <w:t xml:space="preserve"> The online platforms will also support Amana Ltd in reaching large numbers of new customers</w:t>
      </w:r>
      <w:r w:rsidR="009E7CF3" w:rsidRPr="00352A79">
        <w:rPr>
          <w:rFonts w:ascii="Times New Roman" w:hAnsi="Times New Roman" w:cs="Times New Roman"/>
          <w:sz w:val="24"/>
          <w:szCs w:val="24"/>
        </w:rPr>
        <w:t xml:space="preserve"> (</w:t>
      </w:r>
      <w:r w:rsidR="009E7CF3" w:rsidRPr="00352A79">
        <w:rPr>
          <w:rFonts w:ascii="Times New Roman" w:hAnsi="Times New Roman" w:cs="Times New Roman"/>
          <w:color w:val="222222"/>
          <w:sz w:val="24"/>
          <w:szCs w:val="24"/>
          <w:shd w:val="clear" w:color="auto" w:fill="FFFFFF"/>
        </w:rPr>
        <w:t xml:space="preserve">Shanthi and </w:t>
      </w:r>
      <w:proofErr w:type="spellStart"/>
      <w:r w:rsidR="009E7CF3" w:rsidRPr="00352A79">
        <w:rPr>
          <w:rFonts w:ascii="Times New Roman" w:hAnsi="Times New Roman" w:cs="Times New Roman"/>
          <w:color w:val="222222"/>
          <w:sz w:val="24"/>
          <w:szCs w:val="24"/>
          <w:shd w:val="clear" w:color="auto" w:fill="FFFFFF"/>
        </w:rPr>
        <w:t>Desti</w:t>
      </w:r>
      <w:proofErr w:type="spellEnd"/>
      <w:r w:rsidR="009E7CF3" w:rsidRPr="00352A79">
        <w:rPr>
          <w:rFonts w:ascii="Times New Roman" w:hAnsi="Times New Roman" w:cs="Times New Roman"/>
          <w:color w:val="222222"/>
          <w:sz w:val="24"/>
          <w:szCs w:val="24"/>
          <w:shd w:val="clear" w:color="auto" w:fill="FFFFFF"/>
        </w:rPr>
        <w:t>, 2015)</w:t>
      </w:r>
      <w:r w:rsidR="00A113E0" w:rsidRPr="00352A79">
        <w:rPr>
          <w:rFonts w:ascii="Times New Roman" w:hAnsi="Times New Roman" w:cs="Times New Roman"/>
          <w:sz w:val="24"/>
          <w:szCs w:val="24"/>
        </w:rPr>
        <w:t xml:space="preserve">. </w:t>
      </w:r>
      <w:r w:rsidR="001F51ED" w:rsidRPr="00352A79">
        <w:rPr>
          <w:rFonts w:ascii="Times New Roman" w:hAnsi="Times New Roman" w:cs="Times New Roman"/>
          <w:sz w:val="24"/>
          <w:szCs w:val="24"/>
        </w:rPr>
        <w:t>In</w:t>
      </w:r>
      <w:r w:rsidR="00A113E0" w:rsidRPr="00352A79">
        <w:rPr>
          <w:rFonts w:ascii="Times New Roman" w:hAnsi="Times New Roman" w:cs="Times New Roman"/>
          <w:sz w:val="24"/>
          <w:szCs w:val="24"/>
        </w:rPr>
        <w:t xml:space="preserve"> the online setting</w:t>
      </w:r>
      <w:r w:rsidR="00352A79" w:rsidRPr="00352A79">
        <w:rPr>
          <w:rFonts w:ascii="Times New Roman" w:hAnsi="Times New Roman" w:cs="Times New Roman"/>
          <w:sz w:val="24"/>
          <w:szCs w:val="24"/>
        </w:rPr>
        <w:t>,</w:t>
      </w:r>
      <w:r w:rsidR="00A113E0" w:rsidRPr="00352A79">
        <w:rPr>
          <w:rFonts w:ascii="Times New Roman" w:hAnsi="Times New Roman" w:cs="Times New Roman"/>
          <w:sz w:val="24"/>
          <w:szCs w:val="24"/>
        </w:rPr>
        <w:t xml:space="preserve"> there </w:t>
      </w:r>
      <w:r w:rsidR="00352A79" w:rsidRPr="00352A79">
        <w:rPr>
          <w:rFonts w:ascii="Times New Roman" w:hAnsi="Times New Roman" w:cs="Times New Roman"/>
          <w:sz w:val="24"/>
          <w:szCs w:val="24"/>
        </w:rPr>
        <w:t>are</w:t>
      </w:r>
      <w:r w:rsidR="00A113E0" w:rsidRPr="00352A79">
        <w:rPr>
          <w:rFonts w:ascii="Times New Roman" w:hAnsi="Times New Roman" w:cs="Times New Roman"/>
          <w:sz w:val="24"/>
          <w:szCs w:val="24"/>
        </w:rPr>
        <w:t xml:space="preserve"> not any schedules for purchasing while physical stores are closed on </w:t>
      </w:r>
      <w:r w:rsidR="001F51ED" w:rsidRPr="00352A79">
        <w:rPr>
          <w:rFonts w:ascii="Times New Roman" w:hAnsi="Times New Roman" w:cs="Times New Roman"/>
          <w:sz w:val="24"/>
          <w:szCs w:val="24"/>
        </w:rPr>
        <w:t xml:space="preserve">different events and holidays. Thus, online platforms may be helpful for generating more profits and sales. </w:t>
      </w:r>
      <w:r w:rsidR="00A113E0" w:rsidRPr="00352A79">
        <w:rPr>
          <w:rFonts w:ascii="Times New Roman" w:hAnsi="Times New Roman" w:cs="Times New Roman"/>
          <w:sz w:val="24"/>
          <w:szCs w:val="24"/>
        </w:rPr>
        <w:t xml:space="preserve">  </w:t>
      </w:r>
      <w:r w:rsidR="00521CFD" w:rsidRPr="00352A79">
        <w:rPr>
          <w:rFonts w:ascii="Times New Roman" w:hAnsi="Times New Roman" w:cs="Times New Roman"/>
          <w:sz w:val="24"/>
          <w:szCs w:val="24"/>
        </w:rPr>
        <w:t xml:space="preserve"> </w:t>
      </w:r>
      <w:r w:rsidR="00AD5811" w:rsidRPr="00352A79">
        <w:rPr>
          <w:rFonts w:ascii="Times New Roman" w:hAnsi="Times New Roman" w:cs="Times New Roman"/>
          <w:sz w:val="24"/>
          <w:szCs w:val="24"/>
        </w:rPr>
        <w:t xml:space="preserve">  </w:t>
      </w:r>
      <w:r w:rsidR="0021684C" w:rsidRPr="00352A79">
        <w:rPr>
          <w:rFonts w:ascii="Times New Roman" w:hAnsi="Times New Roman" w:cs="Times New Roman"/>
          <w:sz w:val="24"/>
          <w:szCs w:val="24"/>
        </w:rPr>
        <w:t xml:space="preserve"> </w:t>
      </w:r>
      <w:r w:rsidR="001B7EF1" w:rsidRPr="00352A79">
        <w:rPr>
          <w:rFonts w:ascii="Times New Roman" w:hAnsi="Times New Roman" w:cs="Times New Roman"/>
          <w:sz w:val="24"/>
          <w:szCs w:val="24"/>
        </w:rPr>
        <w:t xml:space="preserve"> </w:t>
      </w:r>
    </w:p>
    <w:p w14:paraId="21B597E0" w14:textId="77777777" w:rsidR="004D2BD0" w:rsidRPr="00352A79" w:rsidRDefault="00F14663"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Limitations</w:t>
      </w:r>
      <w:r w:rsidR="004D2BD0" w:rsidRPr="00352A79">
        <w:rPr>
          <w:rFonts w:ascii="Times New Roman" w:hAnsi="Times New Roman" w:cs="Times New Roman"/>
          <w:b/>
          <w:sz w:val="24"/>
          <w:szCs w:val="24"/>
        </w:rPr>
        <w:t xml:space="preserve"> of E-</w:t>
      </w:r>
      <w:r w:rsidR="00A807D1" w:rsidRPr="00352A79">
        <w:rPr>
          <w:rFonts w:ascii="Times New Roman" w:hAnsi="Times New Roman" w:cs="Times New Roman"/>
          <w:b/>
          <w:sz w:val="24"/>
          <w:szCs w:val="24"/>
        </w:rPr>
        <w:t>c</w:t>
      </w:r>
      <w:r w:rsidR="004D2BD0" w:rsidRPr="00352A79">
        <w:rPr>
          <w:rFonts w:ascii="Times New Roman" w:hAnsi="Times New Roman" w:cs="Times New Roman"/>
          <w:b/>
          <w:sz w:val="24"/>
          <w:szCs w:val="24"/>
        </w:rPr>
        <w:t>ommerce</w:t>
      </w:r>
      <w:r w:rsidRPr="00352A79">
        <w:rPr>
          <w:rFonts w:ascii="Times New Roman" w:hAnsi="Times New Roman" w:cs="Times New Roman"/>
          <w:b/>
          <w:sz w:val="24"/>
          <w:szCs w:val="24"/>
        </w:rPr>
        <w:t xml:space="preserve">: </w:t>
      </w:r>
    </w:p>
    <w:p w14:paraId="21B597E1" w14:textId="77777777" w:rsidR="004D2BD0" w:rsidRPr="00352A79" w:rsidRDefault="001F51ED"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There are different limitations of trading online as compared to physical stores. </w:t>
      </w:r>
      <w:r w:rsidR="002F142A" w:rsidRPr="00352A79">
        <w:rPr>
          <w:rFonts w:ascii="Times New Roman" w:hAnsi="Times New Roman" w:cs="Times New Roman"/>
          <w:sz w:val="24"/>
          <w:szCs w:val="24"/>
        </w:rPr>
        <w:t xml:space="preserve">The main limitation of online stores is that every people or customer wants to see the products, there </w:t>
      </w:r>
      <w:r w:rsidR="00352A79" w:rsidRPr="00352A79">
        <w:rPr>
          <w:rFonts w:ascii="Times New Roman" w:hAnsi="Times New Roman" w:cs="Times New Roman"/>
          <w:sz w:val="24"/>
          <w:szCs w:val="24"/>
        </w:rPr>
        <w:t>are</w:t>
      </w:r>
      <w:r w:rsidR="002F142A" w:rsidRPr="00352A79">
        <w:rPr>
          <w:rFonts w:ascii="Times New Roman" w:hAnsi="Times New Roman" w:cs="Times New Roman"/>
          <w:sz w:val="24"/>
          <w:szCs w:val="24"/>
        </w:rPr>
        <w:t xml:space="preserve"> some customers that are needed to see and touch the offered products before getting them purchased.</w:t>
      </w:r>
      <w:r w:rsidR="0091558A" w:rsidRPr="00352A79">
        <w:rPr>
          <w:rFonts w:ascii="Times New Roman" w:hAnsi="Times New Roman" w:cs="Times New Roman"/>
          <w:sz w:val="24"/>
          <w:szCs w:val="24"/>
        </w:rPr>
        <w:t xml:space="preserve"> In this way, online stores are not effective to all the customers, especially for those customers who prefer the traditional ways of shopping. </w:t>
      </w:r>
      <w:r w:rsidR="002B25E5" w:rsidRPr="00352A79">
        <w:rPr>
          <w:rFonts w:ascii="Times New Roman" w:hAnsi="Times New Roman" w:cs="Times New Roman"/>
          <w:sz w:val="24"/>
          <w:szCs w:val="24"/>
        </w:rPr>
        <w:t xml:space="preserve">At the same time, </w:t>
      </w:r>
      <w:r w:rsidR="00E2798D" w:rsidRPr="00352A79">
        <w:rPr>
          <w:rFonts w:ascii="Times New Roman" w:hAnsi="Times New Roman" w:cs="Times New Roman"/>
          <w:sz w:val="24"/>
          <w:szCs w:val="24"/>
        </w:rPr>
        <w:t xml:space="preserve">higher market competition is </w:t>
      </w:r>
      <w:r w:rsidR="00352A79" w:rsidRPr="00352A79">
        <w:rPr>
          <w:rFonts w:ascii="Times New Roman" w:hAnsi="Times New Roman" w:cs="Times New Roman"/>
          <w:sz w:val="24"/>
          <w:szCs w:val="24"/>
        </w:rPr>
        <w:t xml:space="preserve">a </w:t>
      </w:r>
      <w:r w:rsidR="00E2798D" w:rsidRPr="00352A79">
        <w:rPr>
          <w:rFonts w:ascii="Times New Roman" w:hAnsi="Times New Roman" w:cs="Times New Roman"/>
          <w:sz w:val="24"/>
          <w:szCs w:val="24"/>
        </w:rPr>
        <w:t>big problem or issue in online selling</w:t>
      </w:r>
      <w:r w:rsidR="00656835" w:rsidRPr="00352A79">
        <w:rPr>
          <w:rFonts w:ascii="Times New Roman" w:hAnsi="Times New Roman" w:cs="Times New Roman"/>
          <w:sz w:val="24"/>
          <w:szCs w:val="24"/>
        </w:rPr>
        <w:t xml:space="preserve"> (</w:t>
      </w:r>
      <w:proofErr w:type="spellStart"/>
      <w:r w:rsidR="00656835" w:rsidRPr="00352A79">
        <w:rPr>
          <w:rFonts w:ascii="Times New Roman" w:hAnsi="Times New Roman" w:cs="Times New Roman"/>
          <w:color w:val="222222"/>
          <w:sz w:val="24"/>
          <w:szCs w:val="24"/>
          <w:shd w:val="clear" w:color="auto" w:fill="FFFFFF"/>
        </w:rPr>
        <w:t>Combe</w:t>
      </w:r>
      <w:proofErr w:type="spellEnd"/>
      <w:r w:rsidR="00656835" w:rsidRPr="00352A79">
        <w:rPr>
          <w:rFonts w:ascii="Times New Roman" w:hAnsi="Times New Roman" w:cs="Times New Roman"/>
          <w:color w:val="222222"/>
          <w:sz w:val="24"/>
          <w:szCs w:val="24"/>
          <w:shd w:val="clear" w:color="auto" w:fill="FFFFFF"/>
        </w:rPr>
        <w:t>, 2012)</w:t>
      </w:r>
      <w:r w:rsidR="00E2798D" w:rsidRPr="00352A79">
        <w:rPr>
          <w:rFonts w:ascii="Times New Roman" w:hAnsi="Times New Roman" w:cs="Times New Roman"/>
          <w:sz w:val="24"/>
          <w:szCs w:val="24"/>
        </w:rPr>
        <w:t>. There are large numbers of online sellers on the chosen platforms who may have wider tactics of selling and customer base.</w:t>
      </w:r>
      <w:r w:rsidR="00E430DE" w:rsidRPr="00352A79">
        <w:rPr>
          <w:rFonts w:ascii="Times New Roman" w:hAnsi="Times New Roman" w:cs="Times New Roman"/>
          <w:sz w:val="24"/>
          <w:szCs w:val="24"/>
        </w:rPr>
        <w:t xml:space="preserve"> In case, if </w:t>
      </w:r>
      <w:r w:rsidR="00352A79" w:rsidRPr="00352A79">
        <w:rPr>
          <w:rFonts w:ascii="Times New Roman" w:hAnsi="Times New Roman" w:cs="Times New Roman"/>
          <w:sz w:val="24"/>
          <w:szCs w:val="24"/>
        </w:rPr>
        <w:t xml:space="preserve">the </w:t>
      </w:r>
      <w:r w:rsidR="00E430DE" w:rsidRPr="00352A79">
        <w:rPr>
          <w:rFonts w:ascii="Times New Roman" w:hAnsi="Times New Roman" w:cs="Times New Roman"/>
          <w:sz w:val="24"/>
          <w:szCs w:val="24"/>
        </w:rPr>
        <w:t xml:space="preserve">company is not effective in terms of marketing strategies then it may face high losses. </w:t>
      </w:r>
    </w:p>
    <w:p w14:paraId="21B597E2" w14:textId="77777777" w:rsidR="004C1229" w:rsidRPr="00352A79" w:rsidRDefault="00E430DE"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The interactions between customers and employees are limits in the online stores. The interactions between customers and workers are </w:t>
      </w:r>
      <w:r w:rsidR="003317C7" w:rsidRPr="00352A79">
        <w:rPr>
          <w:rFonts w:ascii="Times New Roman" w:hAnsi="Times New Roman" w:cs="Times New Roman"/>
          <w:sz w:val="24"/>
          <w:szCs w:val="24"/>
        </w:rPr>
        <w:t>allowing</w:t>
      </w:r>
      <w:r w:rsidRPr="00352A79">
        <w:rPr>
          <w:rFonts w:ascii="Times New Roman" w:hAnsi="Times New Roman" w:cs="Times New Roman"/>
          <w:sz w:val="24"/>
          <w:szCs w:val="24"/>
        </w:rPr>
        <w:t xml:space="preserve"> the business firm to boosts the loyalty and </w:t>
      </w:r>
      <w:r w:rsidR="003317C7" w:rsidRPr="00352A79">
        <w:rPr>
          <w:rFonts w:ascii="Times New Roman" w:hAnsi="Times New Roman" w:cs="Times New Roman"/>
          <w:sz w:val="24"/>
          <w:szCs w:val="24"/>
        </w:rPr>
        <w:t>customer</w:t>
      </w:r>
      <w:r w:rsidRPr="00352A79">
        <w:rPr>
          <w:rFonts w:ascii="Times New Roman" w:hAnsi="Times New Roman" w:cs="Times New Roman"/>
          <w:sz w:val="24"/>
          <w:szCs w:val="24"/>
        </w:rPr>
        <w:t xml:space="preserve"> satisfaction that </w:t>
      </w:r>
      <w:r w:rsidR="003317C7" w:rsidRPr="00352A79">
        <w:rPr>
          <w:rFonts w:ascii="Times New Roman" w:hAnsi="Times New Roman" w:cs="Times New Roman"/>
          <w:sz w:val="24"/>
          <w:szCs w:val="24"/>
        </w:rPr>
        <w:t xml:space="preserve">cause referrals and repeat sales. The interactions are also helpful </w:t>
      </w:r>
      <w:r w:rsidR="003317C7" w:rsidRPr="00352A79">
        <w:rPr>
          <w:rFonts w:ascii="Times New Roman" w:hAnsi="Times New Roman" w:cs="Times New Roman"/>
          <w:sz w:val="24"/>
          <w:szCs w:val="24"/>
        </w:rPr>
        <w:lastRenderedPageBreak/>
        <w:t xml:space="preserve">for getting or collecting feedback or suggestions from customers. </w:t>
      </w:r>
      <w:r w:rsidR="00FB1F85" w:rsidRPr="00352A79">
        <w:rPr>
          <w:rFonts w:ascii="Times New Roman" w:hAnsi="Times New Roman" w:cs="Times New Roman"/>
          <w:sz w:val="24"/>
          <w:szCs w:val="24"/>
        </w:rPr>
        <w:t xml:space="preserve">In selling products through online stores, there is not any physical store that may be visited by the customers. </w:t>
      </w:r>
      <w:r w:rsidR="00180B94" w:rsidRPr="00352A79">
        <w:rPr>
          <w:rFonts w:ascii="Times New Roman" w:hAnsi="Times New Roman" w:cs="Times New Roman"/>
          <w:sz w:val="24"/>
          <w:szCs w:val="24"/>
        </w:rPr>
        <w:t>Apart</w:t>
      </w:r>
      <w:r w:rsidR="00FB1F85" w:rsidRPr="00352A79">
        <w:rPr>
          <w:rFonts w:ascii="Times New Roman" w:hAnsi="Times New Roman" w:cs="Times New Roman"/>
          <w:sz w:val="24"/>
          <w:szCs w:val="24"/>
        </w:rPr>
        <w:t xml:space="preserve"> from this, </w:t>
      </w:r>
      <w:r w:rsidR="00352A79" w:rsidRPr="00352A79">
        <w:rPr>
          <w:rFonts w:ascii="Times New Roman" w:hAnsi="Times New Roman" w:cs="Times New Roman"/>
          <w:sz w:val="24"/>
          <w:szCs w:val="24"/>
        </w:rPr>
        <w:t xml:space="preserve">the </w:t>
      </w:r>
      <w:r w:rsidR="00FB1F85" w:rsidRPr="00352A79">
        <w:rPr>
          <w:rFonts w:ascii="Times New Roman" w:hAnsi="Times New Roman" w:cs="Times New Roman"/>
          <w:sz w:val="24"/>
          <w:szCs w:val="24"/>
        </w:rPr>
        <w:t xml:space="preserve">major issue in </w:t>
      </w:r>
      <w:r w:rsidR="00180B94" w:rsidRPr="00352A79">
        <w:rPr>
          <w:rFonts w:ascii="Times New Roman" w:hAnsi="Times New Roman" w:cs="Times New Roman"/>
          <w:sz w:val="24"/>
          <w:szCs w:val="24"/>
        </w:rPr>
        <w:t>selling</w:t>
      </w:r>
      <w:r w:rsidR="00FB1F85" w:rsidRPr="00352A79">
        <w:rPr>
          <w:rFonts w:ascii="Times New Roman" w:hAnsi="Times New Roman" w:cs="Times New Roman"/>
          <w:sz w:val="24"/>
          <w:szCs w:val="24"/>
        </w:rPr>
        <w:t xml:space="preserve"> online is </w:t>
      </w:r>
      <w:r w:rsidR="00352A79" w:rsidRPr="00352A79">
        <w:rPr>
          <w:rFonts w:ascii="Times New Roman" w:hAnsi="Times New Roman" w:cs="Times New Roman"/>
          <w:sz w:val="24"/>
          <w:szCs w:val="24"/>
        </w:rPr>
        <w:t xml:space="preserve">a </w:t>
      </w:r>
      <w:r w:rsidR="00180B94" w:rsidRPr="00352A79">
        <w:rPr>
          <w:rFonts w:ascii="Times New Roman" w:hAnsi="Times New Roman" w:cs="Times New Roman"/>
          <w:sz w:val="24"/>
          <w:szCs w:val="24"/>
        </w:rPr>
        <w:t>higher chance of fraud. This is easy for cheaters that they copy the products of a company and pass or selling them on their own</w:t>
      </w:r>
      <w:r w:rsidR="00497522" w:rsidRPr="00352A79">
        <w:rPr>
          <w:rFonts w:ascii="Times New Roman" w:hAnsi="Times New Roman" w:cs="Times New Roman"/>
          <w:sz w:val="24"/>
          <w:szCs w:val="24"/>
        </w:rPr>
        <w:t>. In online selling, there is limited security of images and products of the company that may decrease the profits and sales that may be generated by the company</w:t>
      </w:r>
      <w:r w:rsidR="009E3673" w:rsidRPr="00352A79">
        <w:rPr>
          <w:rFonts w:ascii="Times New Roman" w:hAnsi="Times New Roman" w:cs="Times New Roman"/>
          <w:sz w:val="24"/>
          <w:szCs w:val="24"/>
        </w:rPr>
        <w:t xml:space="preserve"> (</w:t>
      </w:r>
      <w:proofErr w:type="spellStart"/>
      <w:r w:rsidR="009E3673" w:rsidRPr="00352A79">
        <w:rPr>
          <w:rFonts w:ascii="Times New Roman" w:hAnsi="Times New Roman" w:cs="Times New Roman"/>
          <w:color w:val="222222"/>
          <w:sz w:val="24"/>
          <w:szCs w:val="24"/>
          <w:shd w:val="clear" w:color="auto" w:fill="FFFFFF"/>
        </w:rPr>
        <w:t>Niranjanamurthy</w:t>
      </w:r>
      <w:proofErr w:type="spellEnd"/>
      <w:r w:rsidR="009E3673" w:rsidRPr="00352A79">
        <w:rPr>
          <w:rFonts w:ascii="Times New Roman" w:hAnsi="Times New Roman" w:cs="Times New Roman"/>
          <w:color w:val="222222"/>
          <w:sz w:val="24"/>
          <w:szCs w:val="24"/>
          <w:shd w:val="clear" w:color="auto" w:fill="FFFFFF"/>
        </w:rPr>
        <w:t xml:space="preserve"> et al., 2013)</w:t>
      </w:r>
      <w:r w:rsidR="00497522" w:rsidRPr="00352A79">
        <w:rPr>
          <w:rFonts w:ascii="Times New Roman" w:hAnsi="Times New Roman" w:cs="Times New Roman"/>
          <w:sz w:val="24"/>
          <w:szCs w:val="24"/>
        </w:rPr>
        <w:t>. Furthermore,</w:t>
      </w:r>
      <w:r w:rsidR="000D12D1" w:rsidRPr="00352A79">
        <w:rPr>
          <w:rFonts w:ascii="Times New Roman" w:hAnsi="Times New Roman" w:cs="Times New Roman"/>
          <w:sz w:val="24"/>
          <w:szCs w:val="24"/>
        </w:rPr>
        <w:t xml:space="preserve"> </w:t>
      </w:r>
      <w:r w:rsidR="00352A79" w:rsidRPr="00352A79">
        <w:rPr>
          <w:rFonts w:ascii="Times New Roman" w:hAnsi="Times New Roman" w:cs="Times New Roman"/>
          <w:sz w:val="24"/>
          <w:szCs w:val="24"/>
        </w:rPr>
        <w:t xml:space="preserve">the </w:t>
      </w:r>
      <w:r w:rsidR="000D12D1" w:rsidRPr="00352A79">
        <w:rPr>
          <w:rFonts w:ascii="Times New Roman" w:hAnsi="Times New Roman" w:cs="Times New Roman"/>
          <w:sz w:val="24"/>
          <w:szCs w:val="24"/>
        </w:rPr>
        <w:t xml:space="preserve">advantages of using online selling are higher as compared to using physical stores. In the current situation, </w:t>
      </w:r>
      <w:r w:rsidR="00352A79" w:rsidRPr="00352A79">
        <w:rPr>
          <w:rFonts w:ascii="Times New Roman" w:hAnsi="Times New Roman" w:cs="Times New Roman"/>
          <w:sz w:val="24"/>
          <w:szCs w:val="24"/>
        </w:rPr>
        <w:t xml:space="preserve">the </w:t>
      </w:r>
      <w:r w:rsidR="000D12D1" w:rsidRPr="00352A79">
        <w:rPr>
          <w:rFonts w:ascii="Times New Roman" w:hAnsi="Times New Roman" w:cs="Times New Roman"/>
          <w:sz w:val="24"/>
          <w:szCs w:val="24"/>
        </w:rPr>
        <w:t>busines</w:t>
      </w:r>
      <w:r w:rsidR="00B076FB" w:rsidRPr="00352A79">
        <w:rPr>
          <w:rFonts w:ascii="Times New Roman" w:hAnsi="Times New Roman" w:cs="Times New Roman"/>
          <w:sz w:val="24"/>
          <w:szCs w:val="24"/>
        </w:rPr>
        <w:t xml:space="preserve">s needed to cut their costs for that online selling is </w:t>
      </w:r>
      <w:r w:rsidR="00352A79" w:rsidRPr="00352A79">
        <w:rPr>
          <w:rFonts w:ascii="Times New Roman" w:hAnsi="Times New Roman" w:cs="Times New Roman"/>
          <w:sz w:val="24"/>
          <w:szCs w:val="24"/>
        </w:rPr>
        <w:t xml:space="preserve">the </w:t>
      </w:r>
      <w:r w:rsidR="00B076FB" w:rsidRPr="00352A79">
        <w:rPr>
          <w:rFonts w:ascii="Times New Roman" w:hAnsi="Times New Roman" w:cs="Times New Roman"/>
          <w:sz w:val="24"/>
          <w:szCs w:val="24"/>
        </w:rPr>
        <w:t>best platform. It is advi</w:t>
      </w:r>
      <w:r w:rsidR="00352A79" w:rsidRPr="00352A79">
        <w:rPr>
          <w:rFonts w:ascii="Times New Roman" w:hAnsi="Times New Roman" w:cs="Times New Roman"/>
          <w:sz w:val="24"/>
          <w:szCs w:val="24"/>
        </w:rPr>
        <w:t>sed</w:t>
      </w:r>
      <w:r w:rsidR="00B076FB" w:rsidRPr="00352A79">
        <w:rPr>
          <w:rFonts w:ascii="Times New Roman" w:hAnsi="Times New Roman" w:cs="Times New Roman"/>
          <w:sz w:val="24"/>
          <w:szCs w:val="24"/>
        </w:rPr>
        <w:t xml:space="preserve"> to Amana Ltd that it must go online. </w:t>
      </w:r>
    </w:p>
    <w:p w14:paraId="21B597E3" w14:textId="77777777" w:rsidR="004C1229" w:rsidRPr="00352A79" w:rsidRDefault="004C1229"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 xml:space="preserve">Selling on </w:t>
      </w:r>
      <w:r w:rsidR="00A807D1" w:rsidRPr="00352A79">
        <w:rPr>
          <w:rFonts w:ascii="Times New Roman" w:hAnsi="Times New Roman" w:cs="Times New Roman"/>
          <w:b/>
          <w:sz w:val="24"/>
          <w:szCs w:val="24"/>
        </w:rPr>
        <w:t>w</w:t>
      </w:r>
      <w:r w:rsidRPr="00352A79">
        <w:rPr>
          <w:rFonts w:ascii="Times New Roman" w:hAnsi="Times New Roman" w:cs="Times New Roman"/>
          <w:b/>
          <w:sz w:val="24"/>
          <w:szCs w:val="24"/>
        </w:rPr>
        <w:t xml:space="preserve">ebsite vs </w:t>
      </w:r>
      <w:r w:rsidR="00F14663" w:rsidRPr="00352A79">
        <w:rPr>
          <w:rFonts w:ascii="Times New Roman" w:hAnsi="Times New Roman" w:cs="Times New Roman"/>
          <w:b/>
          <w:sz w:val="24"/>
          <w:szCs w:val="24"/>
        </w:rPr>
        <w:t>selling</w:t>
      </w:r>
      <w:r w:rsidRPr="00352A79">
        <w:rPr>
          <w:rFonts w:ascii="Times New Roman" w:hAnsi="Times New Roman" w:cs="Times New Roman"/>
          <w:b/>
          <w:sz w:val="24"/>
          <w:szCs w:val="24"/>
        </w:rPr>
        <w:t xml:space="preserve"> on Amazon:</w:t>
      </w:r>
    </w:p>
    <w:tbl>
      <w:tblPr>
        <w:tblW w:w="7713" w:type="dxa"/>
        <w:jc w:val="center"/>
        <w:tblLook w:val="04A0" w:firstRow="1" w:lastRow="0" w:firstColumn="1" w:lastColumn="0" w:noHBand="0" w:noVBand="1"/>
      </w:tblPr>
      <w:tblGrid>
        <w:gridCol w:w="6110"/>
        <w:gridCol w:w="1603"/>
      </w:tblGrid>
      <w:tr w:rsidR="00645842" w:rsidRPr="00352A79" w14:paraId="21B597E6" w14:textId="77777777" w:rsidTr="0019028F">
        <w:trPr>
          <w:trHeight w:val="305"/>
          <w:jc w:val="center"/>
        </w:trPr>
        <w:tc>
          <w:tcPr>
            <w:tcW w:w="611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1B597E4" w14:textId="77777777" w:rsidR="00645842" w:rsidRPr="00352A79" w:rsidRDefault="00645842"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Net profit from selling on own website</w:t>
            </w:r>
          </w:p>
        </w:tc>
        <w:tc>
          <w:tcPr>
            <w:tcW w:w="1603" w:type="dxa"/>
            <w:tcBorders>
              <w:top w:val="single" w:sz="8" w:space="0" w:color="auto"/>
              <w:left w:val="nil"/>
              <w:bottom w:val="single" w:sz="4" w:space="0" w:color="auto"/>
              <w:right w:val="single" w:sz="8" w:space="0" w:color="auto"/>
            </w:tcBorders>
            <w:shd w:val="clear" w:color="auto" w:fill="auto"/>
            <w:noWrap/>
            <w:vAlign w:val="bottom"/>
            <w:hideMark/>
          </w:tcPr>
          <w:p w14:paraId="21B597E5" w14:textId="77777777" w:rsidR="00645842" w:rsidRPr="00352A79" w:rsidRDefault="00645842"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1,376,000</w:t>
            </w:r>
          </w:p>
        </w:tc>
      </w:tr>
      <w:tr w:rsidR="00645842" w:rsidRPr="00352A79" w14:paraId="21B597E9" w14:textId="77777777" w:rsidTr="0019028F">
        <w:trPr>
          <w:trHeight w:val="305"/>
          <w:jc w:val="center"/>
        </w:trPr>
        <w:tc>
          <w:tcPr>
            <w:tcW w:w="6110" w:type="dxa"/>
            <w:tcBorders>
              <w:top w:val="nil"/>
              <w:left w:val="single" w:sz="8" w:space="0" w:color="auto"/>
              <w:bottom w:val="single" w:sz="4" w:space="0" w:color="auto"/>
              <w:right w:val="single" w:sz="4" w:space="0" w:color="auto"/>
            </w:tcBorders>
            <w:shd w:val="clear" w:color="auto" w:fill="auto"/>
            <w:noWrap/>
            <w:vAlign w:val="bottom"/>
            <w:hideMark/>
          </w:tcPr>
          <w:p w14:paraId="21B597E7" w14:textId="77777777" w:rsidR="00645842" w:rsidRPr="00352A79" w:rsidRDefault="00645842"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Amazon fulfillment fees</w:t>
            </w:r>
          </w:p>
        </w:tc>
        <w:tc>
          <w:tcPr>
            <w:tcW w:w="1603" w:type="dxa"/>
            <w:tcBorders>
              <w:top w:val="nil"/>
              <w:left w:val="nil"/>
              <w:bottom w:val="single" w:sz="4" w:space="0" w:color="auto"/>
              <w:right w:val="single" w:sz="8" w:space="0" w:color="auto"/>
            </w:tcBorders>
            <w:shd w:val="clear" w:color="auto" w:fill="auto"/>
            <w:noWrap/>
            <w:vAlign w:val="bottom"/>
            <w:hideMark/>
          </w:tcPr>
          <w:p w14:paraId="21B597E8" w14:textId="77777777" w:rsidR="00645842" w:rsidRPr="00352A79" w:rsidRDefault="00645842"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50,000</w:t>
            </w:r>
          </w:p>
        </w:tc>
      </w:tr>
      <w:tr w:rsidR="00645842" w:rsidRPr="00352A79" w14:paraId="21B597EC" w14:textId="77777777" w:rsidTr="0019028F">
        <w:trPr>
          <w:trHeight w:val="305"/>
          <w:jc w:val="center"/>
        </w:trPr>
        <w:tc>
          <w:tcPr>
            <w:tcW w:w="6110" w:type="dxa"/>
            <w:tcBorders>
              <w:top w:val="nil"/>
              <w:left w:val="single" w:sz="8" w:space="0" w:color="auto"/>
              <w:bottom w:val="single" w:sz="4" w:space="0" w:color="auto"/>
              <w:right w:val="single" w:sz="4" w:space="0" w:color="auto"/>
            </w:tcBorders>
            <w:shd w:val="clear" w:color="auto" w:fill="auto"/>
            <w:noWrap/>
            <w:vAlign w:val="bottom"/>
            <w:hideMark/>
          </w:tcPr>
          <w:p w14:paraId="21B597EA" w14:textId="77777777" w:rsidR="00645842" w:rsidRPr="00352A79" w:rsidRDefault="00645842"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65,000 Units guaranteed * 20</w:t>
            </w:r>
          </w:p>
        </w:tc>
        <w:tc>
          <w:tcPr>
            <w:tcW w:w="1603" w:type="dxa"/>
            <w:tcBorders>
              <w:top w:val="nil"/>
              <w:left w:val="nil"/>
              <w:bottom w:val="single" w:sz="4" w:space="0" w:color="auto"/>
              <w:right w:val="single" w:sz="8" w:space="0" w:color="auto"/>
            </w:tcBorders>
            <w:shd w:val="clear" w:color="auto" w:fill="auto"/>
            <w:noWrap/>
            <w:vAlign w:val="bottom"/>
            <w:hideMark/>
          </w:tcPr>
          <w:p w14:paraId="21B597EB" w14:textId="77777777" w:rsidR="00645842" w:rsidRPr="00352A79" w:rsidRDefault="00645842"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1,300,000</w:t>
            </w:r>
          </w:p>
        </w:tc>
      </w:tr>
      <w:tr w:rsidR="00645842" w:rsidRPr="00352A79" w14:paraId="21B597EF" w14:textId="77777777" w:rsidTr="0019028F">
        <w:trPr>
          <w:trHeight w:val="305"/>
          <w:jc w:val="center"/>
        </w:trPr>
        <w:tc>
          <w:tcPr>
            <w:tcW w:w="6110" w:type="dxa"/>
            <w:tcBorders>
              <w:top w:val="nil"/>
              <w:left w:val="single" w:sz="8" w:space="0" w:color="auto"/>
              <w:bottom w:val="single" w:sz="4" w:space="0" w:color="auto"/>
              <w:right w:val="single" w:sz="4" w:space="0" w:color="auto"/>
            </w:tcBorders>
            <w:shd w:val="clear" w:color="auto" w:fill="auto"/>
            <w:noWrap/>
            <w:vAlign w:val="bottom"/>
            <w:hideMark/>
          </w:tcPr>
          <w:p w14:paraId="21B597ED" w14:textId="77777777" w:rsidR="00645842" w:rsidRPr="00352A79" w:rsidRDefault="00645842"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Fixed Costs</w:t>
            </w:r>
          </w:p>
        </w:tc>
        <w:tc>
          <w:tcPr>
            <w:tcW w:w="1603" w:type="dxa"/>
            <w:tcBorders>
              <w:top w:val="nil"/>
              <w:left w:val="nil"/>
              <w:bottom w:val="single" w:sz="4" w:space="0" w:color="auto"/>
              <w:right w:val="single" w:sz="8" w:space="0" w:color="auto"/>
            </w:tcBorders>
            <w:shd w:val="clear" w:color="auto" w:fill="auto"/>
            <w:noWrap/>
            <w:vAlign w:val="bottom"/>
            <w:hideMark/>
          </w:tcPr>
          <w:p w14:paraId="21B597EE" w14:textId="77777777" w:rsidR="00645842" w:rsidRPr="00352A79" w:rsidRDefault="00645842"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305,000</w:t>
            </w:r>
          </w:p>
        </w:tc>
      </w:tr>
      <w:tr w:rsidR="00645842" w:rsidRPr="00352A79" w14:paraId="21B597F2" w14:textId="77777777" w:rsidTr="0019028F">
        <w:trPr>
          <w:trHeight w:val="305"/>
          <w:jc w:val="center"/>
        </w:trPr>
        <w:tc>
          <w:tcPr>
            <w:tcW w:w="6110" w:type="dxa"/>
            <w:tcBorders>
              <w:top w:val="nil"/>
              <w:left w:val="single" w:sz="8" w:space="0" w:color="auto"/>
              <w:bottom w:val="single" w:sz="4" w:space="0" w:color="auto"/>
              <w:right w:val="single" w:sz="4" w:space="0" w:color="auto"/>
            </w:tcBorders>
            <w:shd w:val="clear" w:color="auto" w:fill="auto"/>
            <w:noWrap/>
            <w:vAlign w:val="bottom"/>
            <w:hideMark/>
          </w:tcPr>
          <w:p w14:paraId="21B597F0" w14:textId="77777777" w:rsidR="00645842" w:rsidRPr="00352A79" w:rsidRDefault="00645842"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Variable costs (11.5 per unit * 65000)</w:t>
            </w:r>
          </w:p>
        </w:tc>
        <w:tc>
          <w:tcPr>
            <w:tcW w:w="1603" w:type="dxa"/>
            <w:tcBorders>
              <w:top w:val="nil"/>
              <w:left w:val="nil"/>
              <w:bottom w:val="single" w:sz="4" w:space="0" w:color="auto"/>
              <w:right w:val="single" w:sz="8" w:space="0" w:color="auto"/>
            </w:tcBorders>
            <w:shd w:val="clear" w:color="auto" w:fill="auto"/>
            <w:noWrap/>
            <w:vAlign w:val="bottom"/>
            <w:hideMark/>
          </w:tcPr>
          <w:p w14:paraId="21B597F1" w14:textId="77777777" w:rsidR="00645842" w:rsidRPr="00352A79" w:rsidRDefault="00645842"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747,500</w:t>
            </w:r>
          </w:p>
        </w:tc>
      </w:tr>
      <w:tr w:rsidR="00645842" w:rsidRPr="00352A79" w14:paraId="21B597F5" w14:textId="77777777" w:rsidTr="0019028F">
        <w:trPr>
          <w:trHeight w:val="320"/>
          <w:jc w:val="center"/>
        </w:trPr>
        <w:tc>
          <w:tcPr>
            <w:tcW w:w="6110" w:type="dxa"/>
            <w:tcBorders>
              <w:top w:val="nil"/>
              <w:left w:val="single" w:sz="8" w:space="0" w:color="auto"/>
              <w:bottom w:val="single" w:sz="8" w:space="0" w:color="auto"/>
              <w:right w:val="single" w:sz="4" w:space="0" w:color="auto"/>
            </w:tcBorders>
            <w:shd w:val="clear" w:color="auto" w:fill="auto"/>
            <w:noWrap/>
            <w:vAlign w:val="bottom"/>
            <w:hideMark/>
          </w:tcPr>
          <w:p w14:paraId="21B597F3" w14:textId="77777777" w:rsidR="00645842" w:rsidRPr="00352A79" w:rsidRDefault="00645842" w:rsidP="0019028F">
            <w:pPr>
              <w:spacing w:after="0" w:line="360" w:lineRule="auto"/>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Net profit</w:t>
            </w:r>
          </w:p>
        </w:tc>
        <w:tc>
          <w:tcPr>
            <w:tcW w:w="1603" w:type="dxa"/>
            <w:tcBorders>
              <w:top w:val="nil"/>
              <w:left w:val="nil"/>
              <w:bottom w:val="single" w:sz="8" w:space="0" w:color="auto"/>
              <w:right w:val="single" w:sz="8" w:space="0" w:color="auto"/>
            </w:tcBorders>
            <w:shd w:val="clear" w:color="auto" w:fill="auto"/>
            <w:noWrap/>
            <w:vAlign w:val="bottom"/>
            <w:hideMark/>
          </w:tcPr>
          <w:p w14:paraId="21B597F4" w14:textId="77777777" w:rsidR="00645842" w:rsidRPr="00352A79" w:rsidRDefault="00645842" w:rsidP="0019028F">
            <w:pPr>
              <w:spacing w:after="0" w:line="360" w:lineRule="auto"/>
              <w:jc w:val="right"/>
              <w:rPr>
                <w:rFonts w:ascii="Times New Roman" w:eastAsia="Times New Roman" w:hAnsi="Times New Roman" w:cs="Times New Roman"/>
                <w:color w:val="000000"/>
                <w:sz w:val="24"/>
                <w:szCs w:val="24"/>
                <w:lang w:bidi="hi-IN"/>
              </w:rPr>
            </w:pPr>
            <w:r w:rsidRPr="00352A79">
              <w:rPr>
                <w:rFonts w:ascii="Times New Roman" w:eastAsia="Times New Roman" w:hAnsi="Times New Roman" w:cs="Times New Roman"/>
                <w:color w:val="000000"/>
                <w:sz w:val="24"/>
                <w:szCs w:val="24"/>
                <w:lang w:bidi="hi-IN"/>
              </w:rPr>
              <w:t>247,500</w:t>
            </w:r>
          </w:p>
        </w:tc>
      </w:tr>
    </w:tbl>
    <w:p w14:paraId="21B597F6" w14:textId="77777777" w:rsidR="004C1229" w:rsidRPr="00352A79" w:rsidRDefault="004C1229" w:rsidP="0019028F">
      <w:pPr>
        <w:spacing w:line="360" w:lineRule="auto"/>
        <w:jc w:val="both"/>
        <w:rPr>
          <w:rFonts w:ascii="Times New Roman" w:hAnsi="Times New Roman" w:cs="Times New Roman"/>
          <w:b/>
          <w:sz w:val="24"/>
          <w:szCs w:val="24"/>
        </w:rPr>
      </w:pPr>
    </w:p>
    <w:p w14:paraId="21B597F7" w14:textId="77777777" w:rsidR="004202D2" w:rsidRPr="00352A79" w:rsidRDefault="00E0224E" w:rsidP="004202D2">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 xml:space="preserve">Depending on </w:t>
      </w:r>
      <w:r w:rsidR="00352A79" w:rsidRPr="00352A79">
        <w:rPr>
          <w:rFonts w:ascii="Times New Roman" w:hAnsi="Times New Roman" w:cs="Times New Roman"/>
          <w:sz w:val="24"/>
          <w:szCs w:val="24"/>
        </w:rPr>
        <w:t xml:space="preserve">the </w:t>
      </w:r>
      <w:r w:rsidRPr="00352A79">
        <w:rPr>
          <w:rFonts w:ascii="Times New Roman" w:hAnsi="Times New Roman" w:cs="Times New Roman"/>
          <w:sz w:val="24"/>
          <w:szCs w:val="24"/>
        </w:rPr>
        <w:t xml:space="preserve">analysis of costs, creating own website for selling offered products would be more profitable for Amana Ltd in short term. </w:t>
      </w:r>
      <w:r w:rsidR="004202D2" w:rsidRPr="00352A79">
        <w:rPr>
          <w:rFonts w:ascii="Times New Roman" w:hAnsi="Times New Roman" w:cs="Times New Roman"/>
          <w:sz w:val="24"/>
          <w:szCs w:val="24"/>
        </w:rPr>
        <w:t>The company will get increased potential demand regarding products in selling by Amazon. It is suggest</w:t>
      </w:r>
      <w:r w:rsidR="00352A79" w:rsidRPr="00352A79">
        <w:rPr>
          <w:rFonts w:ascii="Times New Roman" w:hAnsi="Times New Roman" w:cs="Times New Roman"/>
          <w:sz w:val="24"/>
          <w:szCs w:val="24"/>
        </w:rPr>
        <w:t>ed</w:t>
      </w:r>
      <w:r w:rsidR="004202D2" w:rsidRPr="00352A79">
        <w:rPr>
          <w:rFonts w:ascii="Times New Roman" w:hAnsi="Times New Roman" w:cs="Times New Roman"/>
          <w:sz w:val="24"/>
          <w:szCs w:val="24"/>
        </w:rPr>
        <w:t xml:space="preserve"> for Amana Ltd that it must sell using its own site. </w:t>
      </w:r>
    </w:p>
    <w:p w14:paraId="21B597F8" w14:textId="77777777" w:rsidR="003A692B" w:rsidRPr="00352A79" w:rsidRDefault="00A807D1" w:rsidP="0019028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Benefits</w:t>
      </w:r>
      <w:r w:rsidR="003A692B" w:rsidRPr="00352A79">
        <w:rPr>
          <w:rFonts w:ascii="Times New Roman" w:hAnsi="Times New Roman" w:cs="Times New Roman"/>
          <w:b/>
          <w:sz w:val="24"/>
          <w:szCs w:val="24"/>
        </w:rPr>
        <w:t xml:space="preserve"> of </w:t>
      </w:r>
      <w:r w:rsidRPr="00352A79">
        <w:rPr>
          <w:rFonts w:ascii="Times New Roman" w:hAnsi="Times New Roman" w:cs="Times New Roman"/>
          <w:b/>
          <w:sz w:val="24"/>
          <w:szCs w:val="24"/>
        </w:rPr>
        <w:t>s</w:t>
      </w:r>
      <w:r w:rsidR="003A692B" w:rsidRPr="00352A79">
        <w:rPr>
          <w:rFonts w:ascii="Times New Roman" w:hAnsi="Times New Roman" w:cs="Times New Roman"/>
          <w:b/>
          <w:sz w:val="24"/>
          <w:szCs w:val="24"/>
        </w:rPr>
        <w:t xml:space="preserve">elling on </w:t>
      </w:r>
      <w:r w:rsidRPr="00352A79">
        <w:rPr>
          <w:rFonts w:ascii="Times New Roman" w:hAnsi="Times New Roman" w:cs="Times New Roman"/>
          <w:b/>
          <w:sz w:val="24"/>
          <w:szCs w:val="24"/>
        </w:rPr>
        <w:t>o</w:t>
      </w:r>
      <w:r w:rsidR="003A692B" w:rsidRPr="00352A79">
        <w:rPr>
          <w:rFonts w:ascii="Times New Roman" w:hAnsi="Times New Roman" w:cs="Times New Roman"/>
          <w:b/>
          <w:sz w:val="24"/>
          <w:szCs w:val="24"/>
        </w:rPr>
        <w:t xml:space="preserve">wn </w:t>
      </w:r>
      <w:r w:rsidRPr="00352A79">
        <w:rPr>
          <w:rFonts w:ascii="Times New Roman" w:hAnsi="Times New Roman" w:cs="Times New Roman"/>
          <w:b/>
          <w:sz w:val="24"/>
          <w:szCs w:val="24"/>
        </w:rPr>
        <w:t>w</w:t>
      </w:r>
      <w:r w:rsidR="003A692B" w:rsidRPr="00352A79">
        <w:rPr>
          <w:rFonts w:ascii="Times New Roman" w:hAnsi="Times New Roman" w:cs="Times New Roman"/>
          <w:b/>
          <w:sz w:val="24"/>
          <w:szCs w:val="24"/>
        </w:rPr>
        <w:t>ebsite</w:t>
      </w:r>
      <w:r w:rsidRPr="00352A79">
        <w:rPr>
          <w:rFonts w:ascii="Times New Roman" w:hAnsi="Times New Roman" w:cs="Times New Roman"/>
          <w:b/>
          <w:sz w:val="24"/>
          <w:szCs w:val="24"/>
        </w:rPr>
        <w:t xml:space="preserve">: </w:t>
      </w:r>
    </w:p>
    <w:p w14:paraId="21B597F9" w14:textId="77777777" w:rsidR="004202D2" w:rsidRPr="00352A79" w:rsidRDefault="004202D2" w:rsidP="00BA41BF">
      <w:pPr>
        <w:spacing w:line="360" w:lineRule="auto"/>
        <w:jc w:val="both"/>
        <w:rPr>
          <w:rFonts w:ascii="Times New Roman" w:hAnsi="Times New Roman" w:cs="Times New Roman"/>
          <w:b/>
          <w:sz w:val="24"/>
          <w:szCs w:val="24"/>
        </w:rPr>
      </w:pPr>
      <w:r w:rsidRPr="00352A79">
        <w:rPr>
          <w:rFonts w:ascii="Times New Roman" w:hAnsi="Times New Roman" w:cs="Times New Roman"/>
          <w:b/>
          <w:sz w:val="24"/>
          <w:szCs w:val="24"/>
        </w:rPr>
        <w:t>Full Control:</w:t>
      </w:r>
      <w:r w:rsidR="009E3673" w:rsidRPr="00352A79">
        <w:rPr>
          <w:rFonts w:ascii="Times New Roman" w:hAnsi="Times New Roman" w:cs="Times New Roman"/>
          <w:b/>
          <w:sz w:val="24"/>
          <w:szCs w:val="24"/>
        </w:rPr>
        <w:t xml:space="preserve"> </w:t>
      </w:r>
      <w:r w:rsidR="00F57A7B" w:rsidRPr="00352A79">
        <w:rPr>
          <w:rFonts w:ascii="Times New Roman" w:hAnsi="Times New Roman" w:cs="Times New Roman"/>
          <w:bCs/>
          <w:sz w:val="24"/>
          <w:szCs w:val="24"/>
        </w:rPr>
        <w:t xml:space="preserve">The benefit of selling goods by own website to </w:t>
      </w:r>
      <w:r w:rsidR="00352A79" w:rsidRPr="00352A79">
        <w:rPr>
          <w:rFonts w:ascii="Times New Roman" w:hAnsi="Times New Roman" w:cs="Times New Roman"/>
          <w:bCs/>
          <w:sz w:val="24"/>
          <w:szCs w:val="24"/>
        </w:rPr>
        <w:t xml:space="preserve">the </w:t>
      </w:r>
      <w:r w:rsidR="00F57A7B" w:rsidRPr="00352A79">
        <w:rPr>
          <w:rFonts w:ascii="Times New Roman" w:hAnsi="Times New Roman" w:cs="Times New Roman"/>
          <w:bCs/>
          <w:sz w:val="24"/>
          <w:szCs w:val="24"/>
        </w:rPr>
        <w:t>company is that it will provide control of content and design to</w:t>
      </w:r>
      <w:r w:rsidR="00F57A7B" w:rsidRPr="00352A79">
        <w:rPr>
          <w:rFonts w:ascii="Times New Roman" w:hAnsi="Times New Roman" w:cs="Times New Roman"/>
          <w:sz w:val="24"/>
          <w:szCs w:val="24"/>
        </w:rPr>
        <w:t xml:space="preserve"> Amana Ltd. in use of Amazon for selling products, </w:t>
      </w:r>
      <w:r w:rsidR="00352A79" w:rsidRPr="00352A79">
        <w:rPr>
          <w:rFonts w:ascii="Times New Roman" w:hAnsi="Times New Roman" w:cs="Times New Roman"/>
          <w:sz w:val="24"/>
          <w:szCs w:val="24"/>
        </w:rPr>
        <w:t xml:space="preserve">the </w:t>
      </w:r>
      <w:r w:rsidR="00F57A7B" w:rsidRPr="00352A79">
        <w:rPr>
          <w:rFonts w:ascii="Times New Roman" w:hAnsi="Times New Roman" w:cs="Times New Roman"/>
          <w:sz w:val="24"/>
          <w:szCs w:val="24"/>
        </w:rPr>
        <w:t>company would be not allowed to make any neede</w:t>
      </w:r>
      <w:r w:rsidR="00446105" w:rsidRPr="00352A79">
        <w:rPr>
          <w:rFonts w:ascii="Times New Roman" w:hAnsi="Times New Roman" w:cs="Times New Roman"/>
          <w:sz w:val="24"/>
          <w:szCs w:val="24"/>
        </w:rPr>
        <w:t>d changes in content and design. This is because Amazon has control o</w:t>
      </w:r>
      <w:r w:rsidR="00352A79" w:rsidRPr="00352A79">
        <w:rPr>
          <w:rFonts w:ascii="Times New Roman" w:hAnsi="Times New Roman" w:cs="Times New Roman"/>
          <w:sz w:val="24"/>
          <w:szCs w:val="24"/>
        </w:rPr>
        <w:t>ver</w:t>
      </w:r>
      <w:r w:rsidR="00446105" w:rsidRPr="00352A79">
        <w:rPr>
          <w:rFonts w:ascii="Times New Roman" w:hAnsi="Times New Roman" w:cs="Times New Roman"/>
          <w:sz w:val="24"/>
          <w:szCs w:val="24"/>
        </w:rPr>
        <w:t xml:space="preserve"> the product</w:t>
      </w:r>
      <w:r w:rsidR="00352A79" w:rsidRPr="00352A79">
        <w:rPr>
          <w:rFonts w:ascii="Times New Roman" w:hAnsi="Times New Roman" w:cs="Times New Roman"/>
          <w:sz w:val="24"/>
          <w:szCs w:val="24"/>
        </w:rPr>
        <w:t>'</w:t>
      </w:r>
      <w:r w:rsidR="00446105" w:rsidRPr="00352A79">
        <w:rPr>
          <w:rFonts w:ascii="Times New Roman" w:hAnsi="Times New Roman" w:cs="Times New Roman"/>
          <w:sz w:val="24"/>
          <w:szCs w:val="24"/>
        </w:rPr>
        <w:t>s presentation depending on its policies</w:t>
      </w:r>
      <w:r w:rsidR="009E3673" w:rsidRPr="00352A79">
        <w:rPr>
          <w:rFonts w:ascii="Times New Roman" w:hAnsi="Times New Roman" w:cs="Times New Roman"/>
          <w:sz w:val="24"/>
          <w:szCs w:val="24"/>
        </w:rPr>
        <w:t xml:space="preserve"> (</w:t>
      </w:r>
      <w:r w:rsidR="009E3673" w:rsidRPr="00352A79">
        <w:rPr>
          <w:rFonts w:ascii="Times New Roman" w:hAnsi="Times New Roman" w:cs="Times New Roman"/>
          <w:color w:val="222222"/>
          <w:sz w:val="24"/>
          <w:szCs w:val="24"/>
          <w:shd w:val="clear" w:color="auto" w:fill="FFFFFF"/>
        </w:rPr>
        <w:t>Kaur, 2011)</w:t>
      </w:r>
      <w:r w:rsidR="00446105" w:rsidRPr="00352A79">
        <w:rPr>
          <w:rFonts w:ascii="Times New Roman" w:hAnsi="Times New Roman" w:cs="Times New Roman"/>
          <w:sz w:val="24"/>
          <w:szCs w:val="24"/>
        </w:rPr>
        <w:t xml:space="preserve">. </w:t>
      </w:r>
      <w:r w:rsidR="001B65AE" w:rsidRPr="00352A79">
        <w:rPr>
          <w:rFonts w:ascii="Times New Roman" w:hAnsi="Times New Roman" w:cs="Times New Roman"/>
          <w:sz w:val="24"/>
          <w:szCs w:val="24"/>
        </w:rPr>
        <w:t>The company also selects how customers make payments, interacts with products, and get deliveries. In the use of Amazon for selling then</w:t>
      </w:r>
      <w:r w:rsidR="00352A79" w:rsidRPr="00352A79">
        <w:rPr>
          <w:rFonts w:ascii="Times New Roman" w:hAnsi="Times New Roman" w:cs="Times New Roman"/>
          <w:sz w:val="24"/>
          <w:szCs w:val="24"/>
        </w:rPr>
        <w:t>,</w:t>
      </w:r>
      <w:r w:rsidR="001B65AE" w:rsidRPr="00352A79">
        <w:rPr>
          <w:rFonts w:ascii="Times New Roman" w:hAnsi="Times New Roman" w:cs="Times New Roman"/>
          <w:sz w:val="24"/>
          <w:szCs w:val="24"/>
        </w:rPr>
        <w:t xml:space="preserve"> Amana Ltd </w:t>
      </w:r>
      <w:r w:rsidR="00352A79" w:rsidRPr="00352A79">
        <w:rPr>
          <w:rFonts w:ascii="Times New Roman" w:hAnsi="Times New Roman" w:cs="Times New Roman"/>
          <w:sz w:val="24"/>
          <w:szCs w:val="24"/>
        </w:rPr>
        <w:t xml:space="preserve">is </w:t>
      </w:r>
      <w:r w:rsidR="001B65AE" w:rsidRPr="00352A79">
        <w:rPr>
          <w:rFonts w:ascii="Times New Roman" w:hAnsi="Times New Roman" w:cs="Times New Roman"/>
          <w:sz w:val="24"/>
          <w:szCs w:val="24"/>
        </w:rPr>
        <w:t xml:space="preserve">required to go through </w:t>
      </w:r>
      <w:r w:rsidR="00352A79" w:rsidRPr="00352A79">
        <w:rPr>
          <w:rFonts w:ascii="Times New Roman" w:hAnsi="Times New Roman" w:cs="Times New Roman"/>
          <w:sz w:val="24"/>
          <w:szCs w:val="24"/>
        </w:rPr>
        <w:t xml:space="preserve">the </w:t>
      </w:r>
      <w:r w:rsidR="00BA41BF" w:rsidRPr="00352A79">
        <w:rPr>
          <w:rFonts w:ascii="Times New Roman" w:hAnsi="Times New Roman" w:cs="Times New Roman"/>
          <w:sz w:val="24"/>
          <w:szCs w:val="24"/>
        </w:rPr>
        <w:t xml:space="preserve">process provided by Amazon which makes it more inflexible. </w:t>
      </w:r>
    </w:p>
    <w:p w14:paraId="21B597FA" w14:textId="77777777" w:rsidR="00BA41BF" w:rsidRPr="00352A79" w:rsidRDefault="003A692B" w:rsidP="0019028F">
      <w:pPr>
        <w:spacing w:line="360" w:lineRule="auto"/>
        <w:jc w:val="both"/>
        <w:rPr>
          <w:rFonts w:ascii="Times New Roman" w:hAnsi="Times New Roman" w:cs="Times New Roman"/>
          <w:sz w:val="24"/>
          <w:szCs w:val="24"/>
        </w:rPr>
      </w:pPr>
      <w:r w:rsidRPr="00352A79">
        <w:rPr>
          <w:rFonts w:ascii="Times New Roman" w:hAnsi="Times New Roman" w:cs="Times New Roman"/>
          <w:b/>
          <w:sz w:val="24"/>
          <w:szCs w:val="24"/>
        </w:rPr>
        <w:lastRenderedPageBreak/>
        <w:t>Increased sales</w:t>
      </w:r>
      <w:r w:rsidR="00BA41BF" w:rsidRPr="00352A79">
        <w:rPr>
          <w:rFonts w:ascii="Times New Roman" w:hAnsi="Times New Roman" w:cs="Times New Roman"/>
          <w:b/>
          <w:sz w:val="24"/>
          <w:szCs w:val="24"/>
        </w:rPr>
        <w:t>:</w:t>
      </w:r>
      <w:r w:rsidRPr="00352A79">
        <w:rPr>
          <w:rFonts w:ascii="Times New Roman" w:hAnsi="Times New Roman" w:cs="Times New Roman"/>
          <w:sz w:val="24"/>
          <w:szCs w:val="24"/>
        </w:rPr>
        <w:t xml:space="preserve"> </w:t>
      </w:r>
      <w:r w:rsidR="00E82892" w:rsidRPr="00352A79">
        <w:rPr>
          <w:rFonts w:ascii="Times New Roman" w:hAnsi="Times New Roman" w:cs="Times New Roman"/>
          <w:sz w:val="24"/>
          <w:szCs w:val="24"/>
        </w:rPr>
        <w:t xml:space="preserve">On the basis of given information or data, </w:t>
      </w:r>
      <w:r w:rsidR="00352A79" w:rsidRPr="00352A79">
        <w:rPr>
          <w:rFonts w:ascii="Times New Roman" w:hAnsi="Times New Roman" w:cs="Times New Roman"/>
          <w:sz w:val="24"/>
          <w:szCs w:val="24"/>
        </w:rPr>
        <w:t xml:space="preserve">the </w:t>
      </w:r>
      <w:r w:rsidR="0091043E" w:rsidRPr="00352A79">
        <w:rPr>
          <w:rFonts w:ascii="Times New Roman" w:hAnsi="Times New Roman" w:cs="Times New Roman"/>
          <w:sz w:val="24"/>
          <w:szCs w:val="24"/>
        </w:rPr>
        <w:t>use of own website for selling products will guarantee Amana Ltd that 100,000 units of products would be s</w:t>
      </w:r>
      <w:r w:rsidR="00352A79" w:rsidRPr="00352A79">
        <w:rPr>
          <w:rFonts w:ascii="Times New Roman" w:hAnsi="Times New Roman" w:cs="Times New Roman"/>
          <w:sz w:val="24"/>
          <w:szCs w:val="24"/>
        </w:rPr>
        <w:t>old</w:t>
      </w:r>
      <w:r w:rsidR="0091043E" w:rsidRPr="00352A79">
        <w:rPr>
          <w:rFonts w:ascii="Times New Roman" w:hAnsi="Times New Roman" w:cs="Times New Roman"/>
          <w:sz w:val="24"/>
          <w:szCs w:val="24"/>
        </w:rPr>
        <w:t xml:space="preserve"> yearly.</w:t>
      </w:r>
      <w:r w:rsidR="00C423B2" w:rsidRPr="00352A79">
        <w:rPr>
          <w:rFonts w:ascii="Times New Roman" w:hAnsi="Times New Roman" w:cs="Times New Roman"/>
          <w:sz w:val="24"/>
          <w:szCs w:val="24"/>
        </w:rPr>
        <w:t xml:space="preserve"> At the same time, in the use of Amazon for selling products</w:t>
      </w:r>
      <w:r w:rsidR="00352A79" w:rsidRPr="00352A79">
        <w:rPr>
          <w:rFonts w:ascii="Times New Roman" w:hAnsi="Times New Roman" w:cs="Times New Roman"/>
          <w:sz w:val="24"/>
          <w:szCs w:val="24"/>
        </w:rPr>
        <w:t>,</w:t>
      </w:r>
      <w:r w:rsidR="00C423B2" w:rsidRPr="00352A79">
        <w:rPr>
          <w:rFonts w:ascii="Times New Roman" w:hAnsi="Times New Roman" w:cs="Times New Roman"/>
          <w:sz w:val="24"/>
          <w:szCs w:val="24"/>
        </w:rPr>
        <w:t xml:space="preserve"> there is </w:t>
      </w:r>
      <w:r w:rsidR="00352A79" w:rsidRPr="00352A79">
        <w:rPr>
          <w:rFonts w:ascii="Times New Roman" w:hAnsi="Times New Roman" w:cs="Times New Roman"/>
          <w:sz w:val="24"/>
          <w:szCs w:val="24"/>
        </w:rPr>
        <w:t xml:space="preserve">a </w:t>
      </w:r>
      <w:r w:rsidR="00C423B2" w:rsidRPr="00352A79">
        <w:rPr>
          <w:rFonts w:ascii="Times New Roman" w:hAnsi="Times New Roman" w:cs="Times New Roman"/>
          <w:sz w:val="24"/>
          <w:szCs w:val="24"/>
        </w:rPr>
        <w:t>guarantee of 65,000 units of products would be s</w:t>
      </w:r>
      <w:r w:rsidR="00352A79" w:rsidRPr="00352A79">
        <w:rPr>
          <w:rFonts w:ascii="Times New Roman" w:hAnsi="Times New Roman" w:cs="Times New Roman"/>
          <w:sz w:val="24"/>
          <w:szCs w:val="24"/>
        </w:rPr>
        <w:t>old</w:t>
      </w:r>
      <w:r w:rsidR="00C423B2" w:rsidRPr="00352A79">
        <w:rPr>
          <w:rFonts w:ascii="Times New Roman" w:hAnsi="Times New Roman" w:cs="Times New Roman"/>
          <w:sz w:val="24"/>
          <w:szCs w:val="24"/>
        </w:rPr>
        <w:t xml:space="preserve"> yearly. </w:t>
      </w:r>
      <w:r w:rsidR="0091043E" w:rsidRPr="00352A79">
        <w:rPr>
          <w:rFonts w:ascii="Times New Roman" w:hAnsi="Times New Roman" w:cs="Times New Roman"/>
          <w:sz w:val="24"/>
          <w:szCs w:val="24"/>
        </w:rPr>
        <w:t xml:space="preserve"> </w:t>
      </w:r>
      <w:r w:rsidR="00F62D51" w:rsidRPr="00352A79">
        <w:rPr>
          <w:rFonts w:ascii="Times New Roman" w:hAnsi="Times New Roman" w:cs="Times New Roman"/>
          <w:sz w:val="24"/>
          <w:szCs w:val="24"/>
        </w:rPr>
        <w:t xml:space="preserve">The cost </w:t>
      </w:r>
      <w:r w:rsidR="00113802" w:rsidRPr="00352A79">
        <w:rPr>
          <w:rFonts w:ascii="Times New Roman" w:hAnsi="Times New Roman" w:cs="Times New Roman"/>
          <w:sz w:val="24"/>
          <w:szCs w:val="24"/>
        </w:rPr>
        <w:t xml:space="preserve">would be </w:t>
      </w:r>
      <w:r w:rsidR="00F62D51" w:rsidRPr="00352A79">
        <w:rPr>
          <w:rFonts w:ascii="Times New Roman" w:hAnsi="Times New Roman" w:cs="Times New Roman"/>
          <w:sz w:val="24"/>
          <w:szCs w:val="24"/>
        </w:rPr>
        <w:t>incurred to</w:t>
      </w:r>
      <w:r w:rsidR="00113802" w:rsidRPr="00352A79">
        <w:rPr>
          <w:rFonts w:ascii="Times New Roman" w:hAnsi="Times New Roman" w:cs="Times New Roman"/>
          <w:sz w:val="24"/>
          <w:szCs w:val="24"/>
        </w:rPr>
        <w:t xml:space="preserve"> Amana Ltd in hiring</w:t>
      </w:r>
      <w:r w:rsidR="00F62D51" w:rsidRPr="00352A79">
        <w:rPr>
          <w:rFonts w:ascii="Times New Roman" w:hAnsi="Times New Roman" w:cs="Times New Roman"/>
          <w:sz w:val="24"/>
          <w:szCs w:val="24"/>
        </w:rPr>
        <w:t xml:space="preserve"> programmer</w:t>
      </w:r>
      <w:r w:rsidR="00352A79" w:rsidRPr="00352A79">
        <w:rPr>
          <w:rFonts w:ascii="Times New Roman" w:hAnsi="Times New Roman" w:cs="Times New Roman"/>
          <w:sz w:val="24"/>
          <w:szCs w:val="24"/>
        </w:rPr>
        <w:t>s</w:t>
      </w:r>
      <w:r w:rsidR="00F62D51" w:rsidRPr="00352A79">
        <w:rPr>
          <w:rFonts w:ascii="Times New Roman" w:hAnsi="Times New Roman" w:cs="Times New Roman"/>
          <w:sz w:val="24"/>
          <w:szCs w:val="24"/>
        </w:rPr>
        <w:t xml:space="preserve"> for maintaining and setting up website</w:t>
      </w:r>
      <w:r w:rsidR="00113802" w:rsidRPr="00352A79">
        <w:rPr>
          <w:rFonts w:ascii="Times New Roman" w:hAnsi="Times New Roman" w:cs="Times New Roman"/>
          <w:sz w:val="24"/>
          <w:szCs w:val="24"/>
        </w:rPr>
        <w:t xml:space="preserve"> give provide more benefits to </w:t>
      </w:r>
      <w:r w:rsidR="00352A79" w:rsidRPr="00352A79">
        <w:rPr>
          <w:rFonts w:ascii="Times New Roman" w:hAnsi="Times New Roman" w:cs="Times New Roman"/>
          <w:sz w:val="24"/>
          <w:szCs w:val="24"/>
        </w:rPr>
        <w:t xml:space="preserve">the </w:t>
      </w:r>
      <w:r w:rsidR="00113802" w:rsidRPr="00352A79">
        <w:rPr>
          <w:rFonts w:ascii="Times New Roman" w:hAnsi="Times New Roman" w:cs="Times New Roman"/>
          <w:sz w:val="24"/>
          <w:szCs w:val="24"/>
        </w:rPr>
        <w:t xml:space="preserve">company as compared to selling on Amazon. In this way, profit n selling products using own website is higher in comparison to using Amazon.  </w:t>
      </w:r>
      <w:r w:rsidR="00F62D51" w:rsidRPr="00352A79">
        <w:rPr>
          <w:rFonts w:ascii="Times New Roman" w:hAnsi="Times New Roman" w:cs="Times New Roman"/>
          <w:sz w:val="24"/>
          <w:szCs w:val="24"/>
        </w:rPr>
        <w:t xml:space="preserve"> </w:t>
      </w:r>
    </w:p>
    <w:p w14:paraId="21B597FB" w14:textId="77777777" w:rsidR="003A692B" w:rsidRPr="00352A79" w:rsidRDefault="004B56A5" w:rsidP="00A94DC2">
      <w:pPr>
        <w:spacing w:line="360" w:lineRule="auto"/>
        <w:jc w:val="both"/>
        <w:rPr>
          <w:rFonts w:ascii="Times New Roman" w:hAnsi="Times New Roman" w:cs="Times New Roman"/>
          <w:sz w:val="24"/>
          <w:szCs w:val="24"/>
        </w:rPr>
      </w:pPr>
      <w:r w:rsidRPr="00352A79">
        <w:rPr>
          <w:rFonts w:ascii="Times New Roman" w:hAnsi="Times New Roman" w:cs="Times New Roman"/>
          <w:b/>
          <w:sz w:val="24"/>
          <w:szCs w:val="24"/>
        </w:rPr>
        <w:t>Emphasize on</w:t>
      </w:r>
      <w:r w:rsidR="003A692B" w:rsidRPr="00352A79">
        <w:rPr>
          <w:rFonts w:ascii="Times New Roman" w:hAnsi="Times New Roman" w:cs="Times New Roman"/>
          <w:b/>
          <w:sz w:val="24"/>
          <w:szCs w:val="24"/>
        </w:rPr>
        <w:t xml:space="preserve"> </w:t>
      </w:r>
      <w:r w:rsidRPr="00352A79">
        <w:rPr>
          <w:rFonts w:ascii="Times New Roman" w:hAnsi="Times New Roman" w:cs="Times New Roman"/>
          <w:b/>
          <w:sz w:val="24"/>
          <w:szCs w:val="24"/>
        </w:rPr>
        <w:t>p</w:t>
      </w:r>
      <w:r w:rsidR="003A692B" w:rsidRPr="00352A79">
        <w:rPr>
          <w:rFonts w:ascii="Times New Roman" w:hAnsi="Times New Roman" w:cs="Times New Roman"/>
          <w:b/>
          <w:sz w:val="24"/>
          <w:szCs w:val="24"/>
        </w:rPr>
        <w:t>roducts</w:t>
      </w:r>
      <w:r w:rsidRPr="00352A79">
        <w:rPr>
          <w:rFonts w:ascii="Times New Roman" w:hAnsi="Times New Roman" w:cs="Times New Roman"/>
          <w:b/>
          <w:sz w:val="24"/>
          <w:szCs w:val="24"/>
        </w:rPr>
        <w:t xml:space="preserve"> of the company: </w:t>
      </w:r>
      <w:r w:rsidR="00022D1D" w:rsidRPr="00352A79">
        <w:rPr>
          <w:rFonts w:ascii="Times New Roman" w:hAnsi="Times New Roman" w:cs="Times New Roman"/>
          <w:sz w:val="24"/>
          <w:szCs w:val="24"/>
        </w:rPr>
        <w:t xml:space="preserve">There are different companies </w:t>
      </w:r>
      <w:r w:rsidR="00352A79" w:rsidRPr="00352A79">
        <w:rPr>
          <w:rFonts w:ascii="Times New Roman" w:hAnsi="Times New Roman" w:cs="Times New Roman"/>
          <w:sz w:val="24"/>
          <w:szCs w:val="24"/>
        </w:rPr>
        <w:t xml:space="preserve">that </w:t>
      </w:r>
      <w:r w:rsidR="00022D1D" w:rsidRPr="00352A79">
        <w:rPr>
          <w:rFonts w:ascii="Times New Roman" w:hAnsi="Times New Roman" w:cs="Times New Roman"/>
          <w:sz w:val="24"/>
          <w:szCs w:val="24"/>
        </w:rPr>
        <w:t>are selling</w:t>
      </w:r>
      <w:r w:rsidR="00720ADD" w:rsidRPr="00352A79">
        <w:rPr>
          <w:rFonts w:ascii="Times New Roman" w:hAnsi="Times New Roman" w:cs="Times New Roman"/>
          <w:sz w:val="24"/>
          <w:szCs w:val="24"/>
        </w:rPr>
        <w:t xml:space="preserve"> their products on their own website that allow businesses to emphasize their products. </w:t>
      </w:r>
      <w:r w:rsidR="007D7C13" w:rsidRPr="00352A79">
        <w:rPr>
          <w:rFonts w:ascii="Times New Roman" w:hAnsi="Times New Roman" w:cs="Times New Roman"/>
          <w:sz w:val="24"/>
          <w:szCs w:val="24"/>
        </w:rPr>
        <w:t xml:space="preserve">The website of the company will be all about Amana </w:t>
      </w:r>
      <w:proofErr w:type="spellStart"/>
      <w:r w:rsidR="007D7C13" w:rsidRPr="00352A79">
        <w:rPr>
          <w:rFonts w:ascii="Times New Roman" w:hAnsi="Times New Roman" w:cs="Times New Roman"/>
          <w:sz w:val="24"/>
          <w:szCs w:val="24"/>
        </w:rPr>
        <w:t>Ltd’s</w:t>
      </w:r>
      <w:proofErr w:type="spellEnd"/>
      <w:r w:rsidR="007D7C13" w:rsidRPr="00352A79">
        <w:rPr>
          <w:rFonts w:ascii="Times New Roman" w:hAnsi="Times New Roman" w:cs="Times New Roman"/>
          <w:sz w:val="24"/>
          <w:szCs w:val="24"/>
        </w:rPr>
        <w:t xml:space="preserve"> brand and products that decrease customer distraction</w:t>
      </w:r>
      <w:r w:rsidR="00275F41" w:rsidRPr="00352A79">
        <w:rPr>
          <w:rFonts w:ascii="Times New Roman" w:hAnsi="Times New Roman" w:cs="Times New Roman"/>
          <w:sz w:val="24"/>
          <w:szCs w:val="24"/>
        </w:rPr>
        <w:t xml:space="preserve"> (</w:t>
      </w:r>
      <w:r w:rsidR="00275F41" w:rsidRPr="00352A79">
        <w:rPr>
          <w:rFonts w:ascii="Times New Roman" w:hAnsi="Times New Roman" w:cs="Times New Roman"/>
          <w:color w:val="222222"/>
          <w:sz w:val="24"/>
          <w:szCs w:val="24"/>
          <w:shd w:val="clear" w:color="auto" w:fill="FFFFFF"/>
        </w:rPr>
        <w:t>Qin et al., 2014)</w:t>
      </w:r>
      <w:r w:rsidR="007D7C13" w:rsidRPr="00352A79">
        <w:rPr>
          <w:rFonts w:ascii="Times New Roman" w:hAnsi="Times New Roman" w:cs="Times New Roman"/>
          <w:sz w:val="24"/>
          <w:szCs w:val="24"/>
        </w:rPr>
        <w:t xml:space="preserve">. </w:t>
      </w:r>
      <w:r w:rsidR="00A94DC2" w:rsidRPr="00352A79">
        <w:rPr>
          <w:rFonts w:ascii="Times New Roman" w:hAnsi="Times New Roman" w:cs="Times New Roman"/>
          <w:sz w:val="24"/>
          <w:szCs w:val="24"/>
        </w:rPr>
        <w:t>The use of own website would be effective for telling the brand</w:t>
      </w:r>
      <w:r w:rsidR="00352A79" w:rsidRPr="00352A79">
        <w:rPr>
          <w:rFonts w:ascii="Times New Roman" w:hAnsi="Times New Roman" w:cs="Times New Roman"/>
          <w:sz w:val="24"/>
          <w:szCs w:val="24"/>
        </w:rPr>
        <w:t>'</w:t>
      </w:r>
      <w:r w:rsidR="00A94DC2" w:rsidRPr="00352A79">
        <w:rPr>
          <w:rFonts w:ascii="Times New Roman" w:hAnsi="Times New Roman" w:cs="Times New Roman"/>
          <w:sz w:val="24"/>
          <w:szCs w:val="24"/>
        </w:rPr>
        <w:t xml:space="preserve">s unique story and marketing products. </w:t>
      </w:r>
    </w:p>
    <w:p w14:paraId="21B597FC" w14:textId="77777777" w:rsidR="00275F41" w:rsidRPr="00352A79" w:rsidRDefault="00275F41">
      <w:pPr>
        <w:rPr>
          <w:rFonts w:ascii="Times New Roman" w:eastAsiaTheme="majorEastAsia" w:hAnsi="Times New Roman" w:cs="Times New Roman"/>
          <w:b/>
          <w:bCs/>
          <w:color w:val="365F91" w:themeColor="accent1" w:themeShade="BF"/>
          <w:sz w:val="24"/>
          <w:szCs w:val="24"/>
        </w:rPr>
      </w:pPr>
      <w:r w:rsidRPr="00352A79">
        <w:rPr>
          <w:rFonts w:ascii="Times New Roman" w:hAnsi="Times New Roman" w:cs="Times New Roman"/>
          <w:sz w:val="24"/>
          <w:szCs w:val="24"/>
        </w:rPr>
        <w:br w:type="page"/>
      </w:r>
    </w:p>
    <w:p w14:paraId="21B597FD" w14:textId="77777777" w:rsidR="00C83279" w:rsidRPr="00352A79" w:rsidRDefault="00C83279" w:rsidP="0019028F">
      <w:pPr>
        <w:pStyle w:val="Heading1"/>
        <w:spacing w:line="360" w:lineRule="auto"/>
        <w:rPr>
          <w:rFonts w:ascii="Times New Roman" w:hAnsi="Times New Roman" w:cs="Times New Roman"/>
          <w:sz w:val="24"/>
          <w:szCs w:val="24"/>
        </w:rPr>
      </w:pPr>
      <w:bookmarkStart w:id="6" w:name="_Toc69979828"/>
      <w:r w:rsidRPr="00352A79">
        <w:rPr>
          <w:rFonts w:ascii="Times New Roman" w:hAnsi="Times New Roman" w:cs="Times New Roman"/>
          <w:sz w:val="24"/>
          <w:szCs w:val="24"/>
        </w:rPr>
        <w:lastRenderedPageBreak/>
        <w:t>Conclusions:</w:t>
      </w:r>
      <w:bookmarkEnd w:id="6"/>
    </w:p>
    <w:p w14:paraId="21B597FE" w14:textId="77777777" w:rsidR="00275F41" w:rsidRPr="00352A79" w:rsidRDefault="007F4806" w:rsidP="0019028F">
      <w:pPr>
        <w:spacing w:line="360" w:lineRule="auto"/>
        <w:jc w:val="both"/>
        <w:rPr>
          <w:rFonts w:ascii="Times New Roman" w:hAnsi="Times New Roman" w:cs="Times New Roman"/>
          <w:sz w:val="24"/>
          <w:szCs w:val="24"/>
        </w:rPr>
      </w:pPr>
      <w:r w:rsidRPr="00352A79">
        <w:rPr>
          <w:rFonts w:ascii="Times New Roman" w:hAnsi="Times New Roman" w:cs="Times New Roman"/>
          <w:sz w:val="24"/>
          <w:szCs w:val="24"/>
        </w:rPr>
        <w:t>It is concluded that this study has created control reports that are helpful for evaluating key variances.</w:t>
      </w:r>
      <w:r w:rsidR="00573D04" w:rsidRPr="00352A79">
        <w:rPr>
          <w:rFonts w:ascii="Times New Roman" w:hAnsi="Times New Roman" w:cs="Times New Roman"/>
          <w:sz w:val="24"/>
          <w:szCs w:val="24"/>
        </w:rPr>
        <w:t xml:space="preserve"> The report has provided various suggestions to Amana Ltd for controlling and minimizing variances for improving areas. It is also concluded that </w:t>
      </w:r>
      <w:r w:rsidR="007F5BCA" w:rsidRPr="00352A79">
        <w:rPr>
          <w:rFonts w:ascii="Times New Roman" w:hAnsi="Times New Roman" w:cs="Times New Roman"/>
          <w:sz w:val="24"/>
          <w:szCs w:val="24"/>
        </w:rPr>
        <w:t xml:space="preserve">businesses may sell their products using their own website that will give more benefits in comparison to using Amazon for selling products. </w:t>
      </w:r>
    </w:p>
    <w:p w14:paraId="21B597FF" w14:textId="4491DDDB" w:rsidR="00275F41" w:rsidRPr="00352A79" w:rsidRDefault="00275F41">
      <w:pPr>
        <w:rPr>
          <w:rFonts w:ascii="Times New Roman" w:hAnsi="Times New Roman" w:cs="Times New Roman"/>
          <w:sz w:val="24"/>
          <w:szCs w:val="24"/>
        </w:rPr>
      </w:pPr>
    </w:p>
    <w:p w14:paraId="21B59800" w14:textId="77777777" w:rsidR="00464FEA" w:rsidRPr="00352A79" w:rsidRDefault="00275F41" w:rsidP="00275F41">
      <w:pPr>
        <w:pStyle w:val="Heading1"/>
        <w:rPr>
          <w:rFonts w:ascii="Times New Roman" w:hAnsi="Times New Roman" w:cs="Times New Roman"/>
          <w:sz w:val="24"/>
          <w:szCs w:val="24"/>
        </w:rPr>
      </w:pPr>
      <w:bookmarkStart w:id="7" w:name="_Toc69979829"/>
      <w:r w:rsidRPr="00352A79">
        <w:rPr>
          <w:rFonts w:ascii="Times New Roman" w:hAnsi="Times New Roman" w:cs="Times New Roman"/>
          <w:sz w:val="24"/>
          <w:szCs w:val="24"/>
        </w:rPr>
        <w:t>References:</w:t>
      </w:r>
      <w:bookmarkEnd w:id="7"/>
    </w:p>
    <w:p w14:paraId="21B59801" w14:textId="77777777" w:rsidR="00CE5002" w:rsidRPr="00352A79" w:rsidRDefault="00CE5002" w:rsidP="00CE5002">
      <w:pPr>
        <w:spacing w:line="360" w:lineRule="auto"/>
        <w:jc w:val="both"/>
        <w:rPr>
          <w:rFonts w:ascii="Times New Roman" w:hAnsi="Times New Roman" w:cs="Times New Roman"/>
          <w:sz w:val="24"/>
          <w:szCs w:val="24"/>
        </w:rPr>
      </w:pPr>
      <w:proofErr w:type="spellStart"/>
      <w:r w:rsidRPr="00352A79">
        <w:rPr>
          <w:rFonts w:ascii="Times New Roman" w:hAnsi="Times New Roman" w:cs="Times New Roman"/>
          <w:sz w:val="24"/>
          <w:szCs w:val="24"/>
        </w:rPr>
        <w:t>Alawattage</w:t>
      </w:r>
      <w:proofErr w:type="spellEnd"/>
      <w:r w:rsidRPr="00352A79">
        <w:rPr>
          <w:rFonts w:ascii="Times New Roman" w:hAnsi="Times New Roman" w:cs="Times New Roman"/>
          <w:sz w:val="24"/>
          <w:szCs w:val="24"/>
        </w:rPr>
        <w:t xml:space="preserve">, C. (2012) </w:t>
      </w:r>
      <w:r w:rsidRPr="00352A79">
        <w:rPr>
          <w:rFonts w:ascii="Times New Roman" w:hAnsi="Times New Roman" w:cs="Times New Roman"/>
          <w:i/>
          <w:iCs/>
          <w:sz w:val="24"/>
          <w:szCs w:val="24"/>
        </w:rPr>
        <w:t xml:space="preserve">Management Accounting Change. Approaches and Perspectives. </w:t>
      </w:r>
      <w:r w:rsidRPr="00352A79">
        <w:rPr>
          <w:rFonts w:ascii="Times New Roman" w:hAnsi="Times New Roman" w:cs="Times New Roman"/>
          <w:sz w:val="24"/>
          <w:szCs w:val="24"/>
        </w:rPr>
        <w:t>USA: Taylor &amp; Francis.</w:t>
      </w:r>
    </w:p>
    <w:p w14:paraId="21B59802"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Barr, M.J. and McClellan, G.S., (2018) </w:t>
      </w:r>
      <w:r w:rsidRPr="00352A79">
        <w:rPr>
          <w:rFonts w:ascii="Times New Roman" w:hAnsi="Times New Roman" w:cs="Times New Roman"/>
          <w:i/>
          <w:iCs/>
          <w:color w:val="222222"/>
          <w:sz w:val="24"/>
          <w:szCs w:val="24"/>
          <w:shd w:val="clear" w:color="auto" w:fill="FFFFFF"/>
        </w:rPr>
        <w:t>Budgets and financial management in higher education</w:t>
      </w:r>
      <w:r w:rsidRPr="00352A79">
        <w:rPr>
          <w:rFonts w:ascii="Times New Roman" w:hAnsi="Times New Roman" w:cs="Times New Roman"/>
          <w:color w:val="222222"/>
          <w:sz w:val="24"/>
          <w:szCs w:val="24"/>
          <w:shd w:val="clear" w:color="auto" w:fill="FFFFFF"/>
        </w:rPr>
        <w:t>. USA: John Wiley &amp; Sons.</w:t>
      </w:r>
    </w:p>
    <w:p w14:paraId="21B59803"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proofErr w:type="spellStart"/>
      <w:r w:rsidRPr="00352A79">
        <w:rPr>
          <w:rFonts w:ascii="Times New Roman" w:hAnsi="Times New Roman" w:cs="Times New Roman"/>
          <w:color w:val="222222"/>
          <w:sz w:val="24"/>
          <w:szCs w:val="24"/>
          <w:shd w:val="clear" w:color="auto" w:fill="FFFFFF"/>
        </w:rPr>
        <w:t>Bartik</w:t>
      </w:r>
      <w:proofErr w:type="spellEnd"/>
      <w:r w:rsidRPr="00352A79">
        <w:rPr>
          <w:rFonts w:ascii="Times New Roman" w:hAnsi="Times New Roman" w:cs="Times New Roman"/>
          <w:color w:val="222222"/>
          <w:sz w:val="24"/>
          <w:szCs w:val="24"/>
          <w:shd w:val="clear" w:color="auto" w:fill="FFFFFF"/>
        </w:rPr>
        <w:t xml:space="preserve">, A.W., Bertrand, M., Cullen, Z., </w:t>
      </w:r>
      <w:proofErr w:type="spellStart"/>
      <w:r w:rsidRPr="00352A79">
        <w:rPr>
          <w:rFonts w:ascii="Times New Roman" w:hAnsi="Times New Roman" w:cs="Times New Roman"/>
          <w:color w:val="222222"/>
          <w:sz w:val="24"/>
          <w:szCs w:val="24"/>
          <w:shd w:val="clear" w:color="auto" w:fill="FFFFFF"/>
        </w:rPr>
        <w:t>Glaeser</w:t>
      </w:r>
      <w:proofErr w:type="spellEnd"/>
      <w:r w:rsidRPr="00352A79">
        <w:rPr>
          <w:rFonts w:ascii="Times New Roman" w:hAnsi="Times New Roman" w:cs="Times New Roman"/>
          <w:color w:val="222222"/>
          <w:sz w:val="24"/>
          <w:szCs w:val="24"/>
          <w:shd w:val="clear" w:color="auto" w:fill="FFFFFF"/>
        </w:rPr>
        <w:t>, E.L., Luca, M. and Stanton, C., (2020) The impact of COVID-19 on small business outcomes and expectations. </w:t>
      </w:r>
      <w:r w:rsidRPr="00352A79">
        <w:rPr>
          <w:rFonts w:ascii="Times New Roman" w:hAnsi="Times New Roman" w:cs="Times New Roman"/>
          <w:i/>
          <w:iCs/>
          <w:color w:val="222222"/>
          <w:sz w:val="24"/>
          <w:szCs w:val="24"/>
          <w:shd w:val="clear" w:color="auto" w:fill="FFFFFF"/>
        </w:rPr>
        <w:t>Proceedings of the National Academy of Sciences</w:t>
      </w:r>
      <w:r w:rsidRPr="00352A79">
        <w:rPr>
          <w:rFonts w:ascii="Times New Roman" w:hAnsi="Times New Roman" w:cs="Times New Roman"/>
          <w:color w:val="222222"/>
          <w:sz w:val="24"/>
          <w:szCs w:val="24"/>
          <w:shd w:val="clear" w:color="auto" w:fill="FFFFFF"/>
        </w:rPr>
        <w:t>, </w:t>
      </w:r>
      <w:r w:rsidRPr="00352A79">
        <w:rPr>
          <w:rFonts w:ascii="Times New Roman" w:hAnsi="Times New Roman" w:cs="Times New Roman"/>
          <w:i/>
          <w:iCs/>
          <w:color w:val="222222"/>
          <w:sz w:val="24"/>
          <w:szCs w:val="24"/>
          <w:shd w:val="clear" w:color="auto" w:fill="FFFFFF"/>
        </w:rPr>
        <w:t>117</w:t>
      </w:r>
      <w:r w:rsidRPr="00352A79">
        <w:rPr>
          <w:rFonts w:ascii="Times New Roman" w:hAnsi="Times New Roman" w:cs="Times New Roman"/>
          <w:color w:val="222222"/>
          <w:sz w:val="24"/>
          <w:szCs w:val="24"/>
          <w:shd w:val="clear" w:color="auto" w:fill="FFFFFF"/>
        </w:rPr>
        <w:t>(30), pp.17656-17666.</w:t>
      </w:r>
    </w:p>
    <w:p w14:paraId="21B59804" w14:textId="77777777" w:rsidR="00CE5002" w:rsidRPr="00352A79" w:rsidRDefault="00CE5002" w:rsidP="00CE5002">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proofErr w:type="spellStart"/>
      <w:r w:rsidRPr="00352A79">
        <w:rPr>
          <w:rFonts w:ascii="Times New Roman" w:hAnsi="Times New Roman" w:cs="Times New Roman"/>
          <w:color w:val="222222"/>
          <w:sz w:val="24"/>
          <w:szCs w:val="24"/>
          <w:shd w:val="clear" w:color="auto" w:fill="FFFFFF"/>
        </w:rPr>
        <w:t>Combe</w:t>
      </w:r>
      <w:proofErr w:type="spellEnd"/>
      <w:r w:rsidRPr="00352A79">
        <w:rPr>
          <w:rFonts w:ascii="Times New Roman" w:hAnsi="Times New Roman" w:cs="Times New Roman"/>
          <w:color w:val="222222"/>
          <w:sz w:val="24"/>
          <w:szCs w:val="24"/>
          <w:shd w:val="clear" w:color="auto" w:fill="FFFFFF"/>
        </w:rPr>
        <w:t>, C., (2012) </w:t>
      </w:r>
      <w:r w:rsidRPr="00352A79">
        <w:rPr>
          <w:rFonts w:ascii="Times New Roman" w:hAnsi="Times New Roman" w:cs="Times New Roman"/>
          <w:i/>
          <w:iCs/>
          <w:color w:val="222222"/>
          <w:sz w:val="24"/>
          <w:szCs w:val="24"/>
          <w:shd w:val="clear" w:color="auto" w:fill="FFFFFF"/>
        </w:rPr>
        <w:t>Introduction to E-business</w:t>
      </w:r>
      <w:r w:rsidRPr="00352A79">
        <w:rPr>
          <w:rFonts w:ascii="Times New Roman" w:hAnsi="Times New Roman" w:cs="Times New Roman"/>
          <w:color w:val="222222"/>
          <w:sz w:val="24"/>
          <w:szCs w:val="24"/>
          <w:shd w:val="clear" w:color="auto" w:fill="FFFFFF"/>
        </w:rPr>
        <w:t>. UK: Routledge.</w:t>
      </w:r>
    </w:p>
    <w:p w14:paraId="21B59805"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Drury, C.M., (2013) </w:t>
      </w:r>
      <w:r w:rsidRPr="00352A79">
        <w:rPr>
          <w:rFonts w:ascii="Times New Roman" w:hAnsi="Times New Roman" w:cs="Times New Roman"/>
          <w:i/>
          <w:iCs/>
          <w:color w:val="222222"/>
          <w:sz w:val="24"/>
          <w:szCs w:val="24"/>
          <w:shd w:val="clear" w:color="auto" w:fill="FFFFFF"/>
        </w:rPr>
        <w:t>Management and cost accounting</w:t>
      </w:r>
      <w:r w:rsidRPr="00352A79">
        <w:rPr>
          <w:rFonts w:ascii="Times New Roman" w:hAnsi="Times New Roman" w:cs="Times New Roman"/>
          <w:color w:val="222222"/>
          <w:sz w:val="24"/>
          <w:szCs w:val="24"/>
          <w:shd w:val="clear" w:color="auto" w:fill="FFFFFF"/>
        </w:rPr>
        <w:t>. USA: Springer.</w:t>
      </w:r>
    </w:p>
    <w:p w14:paraId="21B59806" w14:textId="77777777" w:rsidR="00CE5002" w:rsidRPr="00352A79" w:rsidRDefault="00CE5002" w:rsidP="00CE5002">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Kaur, G., (2011) Traditional commerce Vs E-commerce. </w:t>
      </w:r>
      <w:r w:rsidRPr="00352A79">
        <w:rPr>
          <w:rFonts w:ascii="Times New Roman" w:hAnsi="Times New Roman" w:cs="Times New Roman"/>
          <w:i/>
          <w:iCs/>
          <w:color w:val="222222"/>
          <w:sz w:val="24"/>
          <w:szCs w:val="24"/>
          <w:shd w:val="clear" w:color="auto" w:fill="FFFFFF"/>
        </w:rPr>
        <w:t>International Research Journal of Management Science and Technology</w:t>
      </w:r>
      <w:r w:rsidRPr="00352A79">
        <w:rPr>
          <w:rFonts w:ascii="Times New Roman" w:hAnsi="Times New Roman" w:cs="Times New Roman"/>
          <w:color w:val="222222"/>
          <w:sz w:val="24"/>
          <w:szCs w:val="24"/>
          <w:shd w:val="clear" w:color="auto" w:fill="FFFFFF"/>
        </w:rPr>
        <w:t>, </w:t>
      </w:r>
      <w:r w:rsidRPr="00352A79">
        <w:rPr>
          <w:rFonts w:ascii="Times New Roman" w:hAnsi="Times New Roman" w:cs="Times New Roman"/>
          <w:i/>
          <w:iCs/>
          <w:color w:val="222222"/>
          <w:sz w:val="24"/>
          <w:szCs w:val="24"/>
          <w:shd w:val="clear" w:color="auto" w:fill="FFFFFF"/>
        </w:rPr>
        <w:t>2</w:t>
      </w:r>
      <w:r w:rsidRPr="00352A79">
        <w:rPr>
          <w:rFonts w:ascii="Times New Roman" w:hAnsi="Times New Roman" w:cs="Times New Roman"/>
          <w:color w:val="222222"/>
          <w:sz w:val="24"/>
          <w:szCs w:val="24"/>
          <w:shd w:val="clear" w:color="auto" w:fill="FFFFFF"/>
        </w:rPr>
        <w:t>(3), pp.334-340.</w:t>
      </w:r>
    </w:p>
    <w:p w14:paraId="21B59807" w14:textId="77777777" w:rsidR="00CE5002" w:rsidRPr="00352A79" w:rsidRDefault="00CE5002" w:rsidP="00CE5002">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proofErr w:type="spellStart"/>
      <w:r w:rsidRPr="00352A79">
        <w:rPr>
          <w:rFonts w:ascii="Times New Roman" w:hAnsi="Times New Roman" w:cs="Times New Roman"/>
          <w:color w:val="222222"/>
          <w:sz w:val="24"/>
          <w:szCs w:val="24"/>
          <w:shd w:val="clear" w:color="auto" w:fill="FFFFFF"/>
        </w:rPr>
        <w:t>Niranjanamurthy</w:t>
      </w:r>
      <w:proofErr w:type="spellEnd"/>
      <w:r w:rsidRPr="00352A79">
        <w:rPr>
          <w:rFonts w:ascii="Times New Roman" w:hAnsi="Times New Roman" w:cs="Times New Roman"/>
          <w:color w:val="222222"/>
          <w:sz w:val="24"/>
          <w:szCs w:val="24"/>
          <w:shd w:val="clear" w:color="auto" w:fill="FFFFFF"/>
        </w:rPr>
        <w:t xml:space="preserve">, M., </w:t>
      </w:r>
      <w:proofErr w:type="spellStart"/>
      <w:r w:rsidRPr="00352A79">
        <w:rPr>
          <w:rFonts w:ascii="Times New Roman" w:hAnsi="Times New Roman" w:cs="Times New Roman"/>
          <w:color w:val="222222"/>
          <w:sz w:val="24"/>
          <w:szCs w:val="24"/>
          <w:shd w:val="clear" w:color="auto" w:fill="FFFFFF"/>
        </w:rPr>
        <w:t>Kavyashree</w:t>
      </w:r>
      <w:proofErr w:type="spellEnd"/>
      <w:r w:rsidRPr="00352A79">
        <w:rPr>
          <w:rFonts w:ascii="Times New Roman" w:hAnsi="Times New Roman" w:cs="Times New Roman"/>
          <w:color w:val="222222"/>
          <w:sz w:val="24"/>
          <w:szCs w:val="24"/>
          <w:shd w:val="clear" w:color="auto" w:fill="FFFFFF"/>
        </w:rPr>
        <w:t xml:space="preserve">, N., Jagannath, S. and </w:t>
      </w:r>
      <w:proofErr w:type="spellStart"/>
      <w:r w:rsidRPr="00352A79">
        <w:rPr>
          <w:rFonts w:ascii="Times New Roman" w:hAnsi="Times New Roman" w:cs="Times New Roman"/>
          <w:color w:val="222222"/>
          <w:sz w:val="24"/>
          <w:szCs w:val="24"/>
          <w:shd w:val="clear" w:color="auto" w:fill="FFFFFF"/>
        </w:rPr>
        <w:t>Chahar</w:t>
      </w:r>
      <w:proofErr w:type="spellEnd"/>
      <w:r w:rsidRPr="00352A79">
        <w:rPr>
          <w:rFonts w:ascii="Times New Roman" w:hAnsi="Times New Roman" w:cs="Times New Roman"/>
          <w:color w:val="222222"/>
          <w:sz w:val="24"/>
          <w:szCs w:val="24"/>
          <w:shd w:val="clear" w:color="auto" w:fill="FFFFFF"/>
        </w:rPr>
        <w:t>, D., (2013) Analysis of e-commerce and m-commerce: advantages, limitations and security issues. </w:t>
      </w:r>
      <w:r w:rsidRPr="00352A79">
        <w:rPr>
          <w:rFonts w:ascii="Times New Roman" w:hAnsi="Times New Roman" w:cs="Times New Roman"/>
          <w:i/>
          <w:iCs/>
          <w:color w:val="222222"/>
          <w:sz w:val="24"/>
          <w:szCs w:val="24"/>
          <w:shd w:val="clear" w:color="auto" w:fill="FFFFFF"/>
        </w:rPr>
        <w:t>International Journal of Advanced Research in Computer and Communication Engineering</w:t>
      </w:r>
      <w:r w:rsidRPr="00352A79">
        <w:rPr>
          <w:rFonts w:ascii="Times New Roman" w:hAnsi="Times New Roman" w:cs="Times New Roman"/>
          <w:color w:val="222222"/>
          <w:sz w:val="24"/>
          <w:szCs w:val="24"/>
          <w:shd w:val="clear" w:color="auto" w:fill="FFFFFF"/>
        </w:rPr>
        <w:t>, </w:t>
      </w:r>
      <w:r w:rsidRPr="00352A79">
        <w:rPr>
          <w:rFonts w:ascii="Times New Roman" w:hAnsi="Times New Roman" w:cs="Times New Roman"/>
          <w:i/>
          <w:iCs/>
          <w:color w:val="222222"/>
          <w:sz w:val="24"/>
          <w:szCs w:val="24"/>
          <w:shd w:val="clear" w:color="auto" w:fill="FFFFFF"/>
        </w:rPr>
        <w:t>2</w:t>
      </w:r>
      <w:r w:rsidRPr="00352A79">
        <w:rPr>
          <w:rFonts w:ascii="Times New Roman" w:hAnsi="Times New Roman" w:cs="Times New Roman"/>
          <w:color w:val="222222"/>
          <w:sz w:val="24"/>
          <w:szCs w:val="24"/>
          <w:shd w:val="clear" w:color="auto" w:fill="FFFFFF"/>
        </w:rPr>
        <w:t>(6), pp.2360-2370.</w:t>
      </w:r>
    </w:p>
    <w:p w14:paraId="21B59808" w14:textId="77777777" w:rsidR="00CE5002" w:rsidRPr="00352A79" w:rsidRDefault="00CE5002" w:rsidP="00CE5002">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Parkinson, J., (2010) Sales and production volume variances in standard costing. </w:t>
      </w:r>
      <w:r w:rsidRPr="00352A79">
        <w:rPr>
          <w:rFonts w:ascii="Times New Roman" w:hAnsi="Times New Roman" w:cs="Times New Roman"/>
          <w:i/>
          <w:iCs/>
          <w:color w:val="222222"/>
          <w:sz w:val="24"/>
          <w:szCs w:val="24"/>
          <w:shd w:val="clear" w:color="auto" w:fill="FFFFFF"/>
        </w:rPr>
        <w:t>Research in Business and Economics Journal</w:t>
      </w:r>
      <w:r w:rsidRPr="00352A79">
        <w:rPr>
          <w:rFonts w:ascii="Times New Roman" w:hAnsi="Times New Roman" w:cs="Times New Roman"/>
          <w:color w:val="222222"/>
          <w:sz w:val="24"/>
          <w:szCs w:val="24"/>
          <w:shd w:val="clear" w:color="auto" w:fill="FFFFFF"/>
        </w:rPr>
        <w:t>, </w:t>
      </w:r>
      <w:r w:rsidRPr="00352A79">
        <w:rPr>
          <w:rFonts w:ascii="Times New Roman" w:hAnsi="Times New Roman" w:cs="Times New Roman"/>
          <w:i/>
          <w:iCs/>
          <w:color w:val="222222"/>
          <w:sz w:val="24"/>
          <w:szCs w:val="24"/>
          <w:shd w:val="clear" w:color="auto" w:fill="FFFFFF"/>
        </w:rPr>
        <w:t>1</w:t>
      </w:r>
      <w:r w:rsidRPr="00352A79">
        <w:rPr>
          <w:rFonts w:ascii="Times New Roman" w:hAnsi="Times New Roman" w:cs="Times New Roman"/>
          <w:color w:val="222222"/>
          <w:sz w:val="24"/>
          <w:szCs w:val="24"/>
          <w:shd w:val="clear" w:color="auto" w:fill="FFFFFF"/>
        </w:rPr>
        <w:t>, p.1.</w:t>
      </w:r>
    </w:p>
    <w:p w14:paraId="21B59809" w14:textId="77777777" w:rsidR="00CE5002" w:rsidRPr="00352A79" w:rsidRDefault="00CE5002" w:rsidP="00CE5002">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Qin, Z., Chang, Y., Li, S. and Li, F., (2014) </w:t>
      </w:r>
      <w:r w:rsidRPr="00352A79">
        <w:rPr>
          <w:rFonts w:ascii="Times New Roman" w:hAnsi="Times New Roman" w:cs="Times New Roman"/>
          <w:i/>
          <w:iCs/>
          <w:color w:val="222222"/>
          <w:sz w:val="24"/>
          <w:szCs w:val="24"/>
          <w:shd w:val="clear" w:color="auto" w:fill="FFFFFF"/>
        </w:rPr>
        <w:t>E-commerce strategy</w:t>
      </w:r>
      <w:r w:rsidRPr="00352A79">
        <w:rPr>
          <w:rFonts w:ascii="Times New Roman" w:hAnsi="Times New Roman" w:cs="Times New Roman"/>
          <w:color w:val="222222"/>
          <w:sz w:val="24"/>
          <w:szCs w:val="24"/>
          <w:shd w:val="clear" w:color="auto" w:fill="FFFFFF"/>
        </w:rPr>
        <w:t>. USA: Springer.</w:t>
      </w:r>
    </w:p>
    <w:p w14:paraId="21B5980A" w14:textId="77777777" w:rsidR="00CE5002" w:rsidRPr="00352A79" w:rsidRDefault="00CE5002" w:rsidP="00CE5002">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 xml:space="preserve">Shanthi, R. and </w:t>
      </w:r>
      <w:proofErr w:type="spellStart"/>
      <w:r w:rsidRPr="00352A79">
        <w:rPr>
          <w:rFonts w:ascii="Times New Roman" w:hAnsi="Times New Roman" w:cs="Times New Roman"/>
          <w:color w:val="222222"/>
          <w:sz w:val="24"/>
          <w:szCs w:val="24"/>
          <w:shd w:val="clear" w:color="auto" w:fill="FFFFFF"/>
        </w:rPr>
        <w:t>Desti</w:t>
      </w:r>
      <w:proofErr w:type="spellEnd"/>
      <w:r w:rsidRPr="00352A79">
        <w:rPr>
          <w:rFonts w:ascii="Times New Roman" w:hAnsi="Times New Roman" w:cs="Times New Roman"/>
          <w:color w:val="222222"/>
          <w:sz w:val="24"/>
          <w:szCs w:val="24"/>
          <w:shd w:val="clear" w:color="auto" w:fill="FFFFFF"/>
        </w:rPr>
        <w:t>, K., (2015) Consumers' perception on online shopping. </w:t>
      </w:r>
      <w:r w:rsidRPr="00352A79">
        <w:rPr>
          <w:rFonts w:ascii="Times New Roman" w:hAnsi="Times New Roman" w:cs="Times New Roman"/>
          <w:i/>
          <w:iCs/>
          <w:color w:val="222222"/>
          <w:sz w:val="24"/>
          <w:szCs w:val="24"/>
          <w:shd w:val="clear" w:color="auto" w:fill="FFFFFF"/>
        </w:rPr>
        <w:t>Journal of Marketing and Consumer Research</w:t>
      </w:r>
      <w:r w:rsidRPr="00352A79">
        <w:rPr>
          <w:rFonts w:ascii="Times New Roman" w:hAnsi="Times New Roman" w:cs="Times New Roman"/>
          <w:color w:val="222222"/>
          <w:sz w:val="24"/>
          <w:szCs w:val="24"/>
          <w:shd w:val="clear" w:color="auto" w:fill="FFFFFF"/>
        </w:rPr>
        <w:t>, </w:t>
      </w:r>
      <w:r w:rsidRPr="00352A79">
        <w:rPr>
          <w:rFonts w:ascii="Times New Roman" w:hAnsi="Times New Roman" w:cs="Times New Roman"/>
          <w:i/>
          <w:iCs/>
          <w:color w:val="222222"/>
          <w:sz w:val="24"/>
          <w:szCs w:val="24"/>
          <w:shd w:val="clear" w:color="auto" w:fill="FFFFFF"/>
        </w:rPr>
        <w:t>13</w:t>
      </w:r>
      <w:r w:rsidRPr="00352A79">
        <w:rPr>
          <w:rFonts w:ascii="Times New Roman" w:hAnsi="Times New Roman" w:cs="Times New Roman"/>
          <w:color w:val="222222"/>
          <w:sz w:val="24"/>
          <w:szCs w:val="24"/>
          <w:shd w:val="clear" w:color="auto" w:fill="FFFFFF"/>
        </w:rPr>
        <w:t>, pp.14-21.</w:t>
      </w:r>
    </w:p>
    <w:p w14:paraId="21B5980B"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lastRenderedPageBreak/>
        <w:t>Shim, J.K., Siegel, J.G. and Shim, A.I., (2011) </w:t>
      </w:r>
      <w:r w:rsidRPr="00352A79">
        <w:rPr>
          <w:rFonts w:ascii="Times New Roman" w:hAnsi="Times New Roman" w:cs="Times New Roman"/>
          <w:i/>
          <w:iCs/>
          <w:color w:val="222222"/>
          <w:sz w:val="24"/>
          <w:szCs w:val="24"/>
          <w:shd w:val="clear" w:color="auto" w:fill="FFFFFF"/>
        </w:rPr>
        <w:t>Budgeting basics and beyond</w:t>
      </w:r>
      <w:r w:rsidRPr="00352A79">
        <w:rPr>
          <w:rFonts w:ascii="Times New Roman" w:hAnsi="Times New Roman" w:cs="Times New Roman"/>
          <w:color w:val="222222"/>
          <w:sz w:val="24"/>
          <w:szCs w:val="24"/>
          <w:shd w:val="clear" w:color="auto" w:fill="FFFFFF"/>
        </w:rPr>
        <w:t> (Vol. 574). USA: John Wiley &amp; Sons.</w:t>
      </w:r>
    </w:p>
    <w:p w14:paraId="21B5980C"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proofErr w:type="spellStart"/>
      <w:r w:rsidRPr="00352A79">
        <w:rPr>
          <w:rFonts w:ascii="Times New Roman" w:hAnsi="Times New Roman" w:cs="Times New Roman"/>
          <w:color w:val="222222"/>
          <w:sz w:val="24"/>
          <w:szCs w:val="24"/>
          <w:shd w:val="clear" w:color="auto" w:fill="FFFFFF"/>
        </w:rPr>
        <w:t>Syriopoulos</w:t>
      </w:r>
      <w:proofErr w:type="spellEnd"/>
      <w:r w:rsidRPr="00352A79">
        <w:rPr>
          <w:rFonts w:ascii="Times New Roman" w:hAnsi="Times New Roman" w:cs="Times New Roman"/>
          <w:color w:val="222222"/>
          <w:sz w:val="24"/>
          <w:szCs w:val="24"/>
          <w:shd w:val="clear" w:color="auto" w:fill="FFFFFF"/>
        </w:rPr>
        <w:t>, K., (2020) The impact of COVID-19 on entrepreneurship and SMEs. </w:t>
      </w:r>
      <w:r w:rsidRPr="00352A79">
        <w:rPr>
          <w:rFonts w:ascii="Times New Roman" w:hAnsi="Times New Roman" w:cs="Times New Roman"/>
          <w:i/>
          <w:iCs/>
          <w:color w:val="222222"/>
          <w:sz w:val="24"/>
          <w:szCs w:val="24"/>
          <w:shd w:val="clear" w:color="auto" w:fill="FFFFFF"/>
        </w:rPr>
        <w:t>Journal of the International Academy for Case Studies</w:t>
      </w:r>
      <w:r w:rsidRPr="00352A79">
        <w:rPr>
          <w:rFonts w:ascii="Times New Roman" w:hAnsi="Times New Roman" w:cs="Times New Roman"/>
          <w:color w:val="222222"/>
          <w:sz w:val="24"/>
          <w:szCs w:val="24"/>
          <w:shd w:val="clear" w:color="auto" w:fill="FFFFFF"/>
        </w:rPr>
        <w:t>, </w:t>
      </w:r>
      <w:r w:rsidRPr="00352A79">
        <w:rPr>
          <w:rFonts w:ascii="Times New Roman" w:hAnsi="Times New Roman" w:cs="Times New Roman"/>
          <w:i/>
          <w:iCs/>
          <w:color w:val="222222"/>
          <w:sz w:val="24"/>
          <w:szCs w:val="24"/>
          <w:shd w:val="clear" w:color="auto" w:fill="FFFFFF"/>
        </w:rPr>
        <w:t>26</w:t>
      </w:r>
      <w:r w:rsidRPr="00352A79">
        <w:rPr>
          <w:rFonts w:ascii="Times New Roman" w:hAnsi="Times New Roman" w:cs="Times New Roman"/>
          <w:color w:val="222222"/>
          <w:sz w:val="24"/>
          <w:szCs w:val="24"/>
          <w:shd w:val="clear" w:color="auto" w:fill="FFFFFF"/>
        </w:rPr>
        <w:t>(2), pp.1-2.</w:t>
      </w:r>
    </w:p>
    <w:p w14:paraId="21B5980D"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proofErr w:type="spellStart"/>
      <w:r w:rsidRPr="00352A79">
        <w:rPr>
          <w:rFonts w:ascii="Times New Roman" w:hAnsi="Times New Roman" w:cs="Times New Roman"/>
          <w:color w:val="222222"/>
          <w:sz w:val="24"/>
          <w:szCs w:val="24"/>
          <w:shd w:val="clear" w:color="auto" w:fill="FFFFFF"/>
        </w:rPr>
        <w:t>Vanderbeck</w:t>
      </w:r>
      <w:proofErr w:type="spellEnd"/>
      <w:r w:rsidRPr="00352A79">
        <w:rPr>
          <w:rFonts w:ascii="Times New Roman" w:hAnsi="Times New Roman" w:cs="Times New Roman"/>
          <w:color w:val="222222"/>
          <w:sz w:val="24"/>
          <w:szCs w:val="24"/>
          <w:shd w:val="clear" w:color="auto" w:fill="FFFFFF"/>
        </w:rPr>
        <w:t>, E.J., (2012) </w:t>
      </w:r>
      <w:r w:rsidRPr="00352A79">
        <w:rPr>
          <w:rFonts w:ascii="Times New Roman" w:hAnsi="Times New Roman" w:cs="Times New Roman"/>
          <w:i/>
          <w:iCs/>
          <w:color w:val="222222"/>
          <w:sz w:val="24"/>
          <w:szCs w:val="24"/>
          <w:shd w:val="clear" w:color="auto" w:fill="FFFFFF"/>
        </w:rPr>
        <w:t>Principles of cost accounting</w:t>
      </w:r>
      <w:r w:rsidRPr="00352A79">
        <w:rPr>
          <w:rFonts w:ascii="Times New Roman" w:hAnsi="Times New Roman" w:cs="Times New Roman"/>
          <w:color w:val="222222"/>
          <w:sz w:val="24"/>
          <w:szCs w:val="24"/>
          <w:shd w:val="clear" w:color="auto" w:fill="FFFFFF"/>
        </w:rPr>
        <w:t>. USA: Cengage Learning.</w:t>
      </w:r>
    </w:p>
    <w:p w14:paraId="21B5980E" w14:textId="77777777" w:rsidR="00CE5002" w:rsidRPr="00352A79" w:rsidRDefault="00CE5002" w:rsidP="00CE5002">
      <w:pPr>
        <w:spacing w:line="360" w:lineRule="auto"/>
        <w:jc w:val="both"/>
        <w:rPr>
          <w:rFonts w:ascii="Times New Roman" w:hAnsi="Times New Roman" w:cs="Times New Roman"/>
          <w:color w:val="222222"/>
          <w:sz w:val="24"/>
          <w:szCs w:val="24"/>
          <w:shd w:val="clear" w:color="auto" w:fill="FFFFFF"/>
        </w:rPr>
      </w:pPr>
      <w:r w:rsidRPr="00352A79">
        <w:rPr>
          <w:rFonts w:ascii="Times New Roman" w:hAnsi="Times New Roman" w:cs="Times New Roman"/>
          <w:color w:val="222222"/>
          <w:sz w:val="24"/>
          <w:szCs w:val="24"/>
          <w:shd w:val="clear" w:color="auto" w:fill="FFFFFF"/>
        </w:rPr>
        <w:t>Ward, K., (2012) </w:t>
      </w:r>
      <w:r w:rsidRPr="00352A79">
        <w:rPr>
          <w:rFonts w:ascii="Times New Roman" w:hAnsi="Times New Roman" w:cs="Times New Roman"/>
          <w:i/>
          <w:iCs/>
          <w:color w:val="222222"/>
          <w:sz w:val="24"/>
          <w:szCs w:val="24"/>
          <w:shd w:val="clear" w:color="auto" w:fill="FFFFFF"/>
        </w:rPr>
        <w:t>Strategic management accounting</w:t>
      </w:r>
      <w:r w:rsidRPr="00352A79">
        <w:rPr>
          <w:rFonts w:ascii="Times New Roman" w:hAnsi="Times New Roman" w:cs="Times New Roman"/>
          <w:color w:val="222222"/>
          <w:sz w:val="24"/>
          <w:szCs w:val="24"/>
          <w:shd w:val="clear" w:color="auto" w:fill="FFFFFF"/>
        </w:rPr>
        <w:t>. UK: Routledge.</w:t>
      </w:r>
    </w:p>
    <w:p w14:paraId="21B5981F" w14:textId="77777777" w:rsidR="001F3CF5" w:rsidRPr="00352A79" w:rsidRDefault="001F3CF5">
      <w:pPr>
        <w:spacing w:line="360" w:lineRule="auto"/>
        <w:jc w:val="both"/>
        <w:rPr>
          <w:rFonts w:ascii="Times New Roman" w:hAnsi="Times New Roman" w:cs="Times New Roman"/>
          <w:sz w:val="24"/>
          <w:szCs w:val="24"/>
        </w:rPr>
      </w:pPr>
    </w:p>
    <w:sectPr w:rsidR="001F3CF5" w:rsidRPr="00352A79" w:rsidSect="002E3FD2">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2A049" w14:textId="77777777" w:rsidR="00451BDD" w:rsidRDefault="00451BDD" w:rsidP="002E3FD2">
      <w:pPr>
        <w:spacing w:after="0" w:line="240" w:lineRule="auto"/>
      </w:pPr>
      <w:r>
        <w:separator/>
      </w:r>
    </w:p>
  </w:endnote>
  <w:endnote w:type="continuationSeparator" w:id="0">
    <w:p w14:paraId="60D61C93" w14:textId="77777777" w:rsidR="00451BDD" w:rsidRDefault="00451BDD" w:rsidP="002E3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158458"/>
      <w:docPartObj>
        <w:docPartGallery w:val="Page Numbers (Bottom of Page)"/>
        <w:docPartUnique/>
      </w:docPartObj>
    </w:sdtPr>
    <w:sdtEndPr/>
    <w:sdtContent>
      <w:p w14:paraId="21B59824" w14:textId="77777777" w:rsidR="002E3FD2" w:rsidRDefault="00644631">
        <w:pPr>
          <w:pStyle w:val="Footer"/>
          <w:jc w:val="right"/>
        </w:pPr>
        <w:r w:rsidRPr="002E3FD2">
          <w:rPr>
            <w:rFonts w:ascii="Times New Roman" w:hAnsi="Times New Roman" w:cs="Times New Roman"/>
            <w:sz w:val="24"/>
            <w:szCs w:val="24"/>
          </w:rPr>
          <w:fldChar w:fldCharType="begin"/>
        </w:r>
        <w:r w:rsidR="002E3FD2" w:rsidRPr="002E3FD2">
          <w:rPr>
            <w:rFonts w:ascii="Times New Roman" w:hAnsi="Times New Roman" w:cs="Times New Roman"/>
            <w:sz w:val="24"/>
            <w:szCs w:val="24"/>
          </w:rPr>
          <w:instrText xml:space="preserve"> PAGE   \* MERGEFORMAT </w:instrText>
        </w:r>
        <w:r w:rsidRPr="002E3FD2">
          <w:rPr>
            <w:rFonts w:ascii="Times New Roman" w:hAnsi="Times New Roman" w:cs="Times New Roman"/>
            <w:sz w:val="24"/>
            <w:szCs w:val="24"/>
          </w:rPr>
          <w:fldChar w:fldCharType="separate"/>
        </w:r>
        <w:r w:rsidR="00352A79">
          <w:rPr>
            <w:rFonts w:ascii="Times New Roman" w:hAnsi="Times New Roman" w:cs="Times New Roman"/>
            <w:noProof/>
            <w:sz w:val="24"/>
            <w:szCs w:val="24"/>
          </w:rPr>
          <w:t>14</w:t>
        </w:r>
        <w:r w:rsidRPr="002E3FD2">
          <w:rPr>
            <w:rFonts w:ascii="Times New Roman" w:hAnsi="Times New Roman" w:cs="Times New Roman"/>
            <w:sz w:val="24"/>
            <w:szCs w:val="24"/>
          </w:rPr>
          <w:fldChar w:fldCharType="end"/>
        </w:r>
      </w:p>
    </w:sdtContent>
  </w:sdt>
  <w:p w14:paraId="21B59825" w14:textId="77777777" w:rsidR="002E3FD2" w:rsidRDefault="002E3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C3FB8" w14:textId="77777777" w:rsidR="00451BDD" w:rsidRDefault="00451BDD" w:rsidP="002E3FD2">
      <w:pPr>
        <w:spacing w:after="0" w:line="240" w:lineRule="auto"/>
      </w:pPr>
      <w:r>
        <w:separator/>
      </w:r>
    </w:p>
  </w:footnote>
  <w:footnote w:type="continuationSeparator" w:id="0">
    <w:p w14:paraId="550AD510" w14:textId="77777777" w:rsidR="00451BDD" w:rsidRDefault="00451BDD" w:rsidP="002E3F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YxMTUzMjUEAgtjQyUdpeDU4uLM/DyQAqNaAB7mF4ksAAAA"/>
  </w:docVars>
  <w:rsids>
    <w:rsidRoot w:val="004420AE"/>
    <w:rsid w:val="00007910"/>
    <w:rsid w:val="00007FD0"/>
    <w:rsid w:val="000225EE"/>
    <w:rsid w:val="00022D1D"/>
    <w:rsid w:val="00053D21"/>
    <w:rsid w:val="00072DE5"/>
    <w:rsid w:val="0009116D"/>
    <w:rsid w:val="000A7408"/>
    <w:rsid w:val="000A7829"/>
    <w:rsid w:val="000D12D1"/>
    <w:rsid w:val="000E23F1"/>
    <w:rsid w:val="00113802"/>
    <w:rsid w:val="0012331C"/>
    <w:rsid w:val="0016071C"/>
    <w:rsid w:val="00170BA3"/>
    <w:rsid w:val="00170D82"/>
    <w:rsid w:val="00180B94"/>
    <w:rsid w:val="0019028F"/>
    <w:rsid w:val="001A15FA"/>
    <w:rsid w:val="001B3980"/>
    <w:rsid w:val="001B64AC"/>
    <w:rsid w:val="001B65AE"/>
    <w:rsid w:val="001B7EF1"/>
    <w:rsid w:val="001D1AD0"/>
    <w:rsid w:val="001E3302"/>
    <w:rsid w:val="001F3CF5"/>
    <w:rsid w:val="001F51ED"/>
    <w:rsid w:val="002005B3"/>
    <w:rsid w:val="00200608"/>
    <w:rsid w:val="0021684C"/>
    <w:rsid w:val="00224F6C"/>
    <w:rsid w:val="00237B09"/>
    <w:rsid w:val="0024578C"/>
    <w:rsid w:val="002461AE"/>
    <w:rsid w:val="002510AC"/>
    <w:rsid w:val="00252AB1"/>
    <w:rsid w:val="002549A5"/>
    <w:rsid w:val="002700DF"/>
    <w:rsid w:val="00275F41"/>
    <w:rsid w:val="002A554F"/>
    <w:rsid w:val="002B25E5"/>
    <w:rsid w:val="002D7517"/>
    <w:rsid w:val="002E3FD2"/>
    <w:rsid w:val="002F142A"/>
    <w:rsid w:val="003313BC"/>
    <w:rsid w:val="003317C7"/>
    <w:rsid w:val="0033532C"/>
    <w:rsid w:val="0034370C"/>
    <w:rsid w:val="00352A79"/>
    <w:rsid w:val="00353E6D"/>
    <w:rsid w:val="00364271"/>
    <w:rsid w:val="00372EED"/>
    <w:rsid w:val="003A1782"/>
    <w:rsid w:val="003A692B"/>
    <w:rsid w:val="003B3A60"/>
    <w:rsid w:val="003B7C53"/>
    <w:rsid w:val="003F58B0"/>
    <w:rsid w:val="004202D2"/>
    <w:rsid w:val="00420E5A"/>
    <w:rsid w:val="004420AE"/>
    <w:rsid w:val="00446105"/>
    <w:rsid w:val="004502C9"/>
    <w:rsid w:val="00451BDD"/>
    <w:rsid w:val="00461569"/>
    <w:rsid w:val="00462EE6"/>
    <w:rsid w:val="00464FEA"/>
    <w:rsid w:val="00497522"/>
    <w:rsid w:val="004A23E8"/>
    <w:rsid w:val="004B15BF"/>
    <w:rsid w:val="004B56A5"/>
    <w:rsid w:val="004C1229"/>
    <w:rsid w:val="004D0E1D"/>
    <w:rsid w:val="004D2BD0"/>
    <w:rsid w:val="004F6A31"/>
    <w:rsid w:val="00521CFD"/>
    <w:rsid w:val="00573D04"/>
    <w:rsid w:val="005B4294"/>
    <w:rsid w:val="005D7F40"/>
    <w:rsid w:val="00603F1D"/>
    <w:rsid w:val="00636A15"/>
    <w:rsid w:val="00644631"/>
    <w:rsid w:val="00645842"/>
    <w:rsid w:val="00656835"/>
    <w:rsid w:val="006C5552"/>
    <w:rsid w:val="00720ADD"/>
    <w:rsid w:val="00770580"/>
    <w:rsid w:val="007D7C13"/>
    <w:rsid w:val="007E04BC"/>
    <w:rsid w:val="007E062D"/>
    <w:rsid w:val="007E09FF"/>
    <w:rsid w:val="007F4806"/>
    <w:rsid w:val="007F5BCA"/>
    <w:rsid w:val="0080168A"/>
    <w:rsid w:val="00805CB9"/>
    <w:rsid w:val="00811A65"/>
    <w:rsid w:val="00842B36"/>
    <w:rsid w:val="00843903"/>
    <w:rsid w:val="0086005E"/>
    <w:rsid w:val="00871478"/>
    <w:rsid w:val="008D3F9C"/>
    <w:rsid w:val="008E5072"/>
    <w:rsid w:val="008F30A7"/>
    <w:rsid w:val="0091043E"/>
    <w:rsid w:val="0091558A"/>
    <w:rsid w:val="00931B02"/>
    <w:rsid w:val="00951F54"/>
    <w:rsid w:val="0096776D"/>
    <w:rsid w:val="009735D7"/>
    <w:rsid w:val="009811FA"/>
    <w:rsid w:val="0098415B"/>
    <w:rsid w:val="009972D3"/>
    <w:rsid w:val="009B3036"/>
    <w:rsid w:val="009E3673"/>
    <w:rsid w:val="009E4505"/>
    <w:rsid w:val="009E7CF3"/>
    <w:rsid w:val="009F50A3"/>
    <w:rsid w:val="00A04A71"/>
    <w:rsid w:val="00A113E0"/>
    <w:rsid w:val="00A176D5"/>
    <w:rsid w:val="00A3126F"/>
    <w:rsid w:val="00A441BE"/>
    <w:rsid w:val="00A807D1"/>
    <w:rsid w:val="00A80D6C"/>
    <w:rsid w:val="00A87EDB"/>
    <w:rsid w:val="00A94DC2"/>
    <w:rsid w:val="00AC1751"/>
    <w:rsid w:val="00AD5811"/>
    <w:rsid w:val="00B072EF"/>
    <w:rsid w:val="00B076FB"/>
    <w:rsid w:val="00B532AD"/>
    <w:rsid w:val="00B7138E"/>
    <w:rsid w:val="00B73149"/>
    <w:rsid w:val="00BA41BF"/>
    <w:rsid w:val="00C342B4"/>
    <w:rsid w:val="00C423B2"/>
    <w:rsid w:val="00C50275"/>
    <w:rsid w:val="00C50A9B"/>
    <w:rsid w:val="00C83279"/>
    <w:rsid w:val="00C91FEC"/>
    <w:rsid w:val="00C96F3C"/>
    <w:rsid w:val="00CB588B"/>
    <w:rsid w:val="00CC406A"/>
    <w:rsid w:val="00CD18D7"/>
    <w:rsid w:val="00CD550E"/>
    <w:rsid w:val="00CE0174"/>
    <w:rsid w:val="00CE5002"/>
    <w:rsid w:val="00D2351B"/>
    <w:rsid w:val="00D279F4"/>
    <w:rsid w:val="00D33808"/>
    <w:rsid w:val="00D55F8A"/>
    <w:rsid w:val="00D56500"/>
    <w:rsid w:val="00D84BDE"/>
    <w:rsid w:val="00DA111A"/>
    <w:rsid w:val="00DE11AF"/>
    <w:rsid w:val="00DF2543"/>
    <w:rsid w:val="00E0224E"/>
    <w:rsid w:val="00E21B6F"/>
    <w:rsid w:val="00E2798D"/>
    <w:rsid w:val="00E430DE"/>
    <w:rsid w:val="00E82892"/>
    <w:rsid w:val="00E82C52"/>
    <w:rsid w:val="00E912DB"/>
    <w:rsid w:val="00ED6AAD"/>
    <w:rsid w:val="00F0465E"/>
    <w:rsid w:val="00F1024A"/>
    <w:rsid w:val="00F10594"/>
    <w:rsid w:val="00F14663"/>
    <w:rsid w:val="00F5383D"/>
    <w:rsid w:val="00F57A7B"/>
    <w:rsid w:val="00F62D51"/>
    <w:rsid w:val="00F83777"/>
    <w:rsid w:val="00F907A8"/>
    <w:rsid w:val="00FA48E2"/>
    <w:rsid w:val="00FA605A"/>
    <w:rsid w:val="00FB1F85"/>
    <w:rsid w:val="00FE3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59733"/>
  <w15:docId w15:val="{8F727382-63C7-4FAA-920C-E817265D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9F4"/>
  </w:style>
  <w:style w:type="paragraph" w:styleId="Heading1">
    <w:name w:val="heading 1"/>
    <w:basedOn w:val="Normal"/>
    <w:next w:val="Normal"/>
    <w:link w:val="Heading1Char"/>
    <w:uiPriority w:val="9"/>
    <w:qFormat/>
    <w:rsid w:val="004420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06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0AE"/>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4A23E8"/>
    <w:pPr>
      <w:autoSpaceDE w:val="0"/>
      <w:autoSpaceDN w:val="0"/>
      <w:adjustRightInd w:val="0"/>
      <w:spacing w:after="0" w:line="240" w:lineRule="auto"/>
    </w:pPr>
    <w:rPr>
      <w:rFonts w:ascii="Arial" w:hAnsi="Arial" w:cs="Arial"/>
      <w:color w:val="000000"/>
      <w:sz w:val="24"/>
      <w:szCs w:val="24"/>
      <w:lang w:bidi="hi-IN"/>
    </w:rPr>
  </w:style>
  <w:style w:type="paragraph" w:styleId="ListParagraph">
    <w:name w:val="List Paragraph"/>
    <w:basedOn w:val="Normal"/>
    <w:uiPriority w:val="34"/>
    <w:qFormat/>
    <w:rsid w:val="007E062D"/>
    <w:pPr>
      <w:ind w:left="720"/>
      <w:contextualSpacing/>
    </w:pPr>
  </w:style>
  <w:style w:type="character" w:customStyle="1" w:styleId="Heading2Char">
    <w:name w:val="Heading 2 Char"/>
    <w:basedOn w:val="DefaultParagraphFont"/>
    <w:link w:val="Heading2"/>
    <w:uiPriority w:val="9"/>
    <w:rsid w:val="007E062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F3CF5"/>
    <w:pPr>
      <w:outlineLvl w:val="9"/>
    </w:pPr>
  </w:style>
  <w:style w:type="paragraph" w:styleId="TOC1">
    <w:name w:val="toc 1"/>
    <w:basedOn w:val="Normal"/>
    <w:next w:val="Normal"/>
    <w:autoRedefine/>
    <w:uiPriority w:val="39"/>
    <w:unhideWhenUsed/>
    <w:rsid w:val="001F3CF5"/>
    <w:pPr>
      <w:spacing w:after="100"/>
    </w:pPr>
  </w:style>
  <w:style w:type="paragraph" w:styleId="TOC2">
    <w:name w:val="toc 2"/>
    <w:basedOn w:val="Normal"/>
    <w:next w:val="Normal"/>
    <w:autoRedefine/>
    <w:uiPriority w:val="39"/>
    <w:unhideWhenUsed/>
    <w:rsid w:val="001F3CF5"/>
    <w:pPr>
      <w:spacing w:after="100"/>
      <w:ind w:left="220"/>
    </w:pPr>
  </w:style>
  <w:style w:type="character" w:styleId="Hyperlink">
    <w:name w:val="Hyperlink"/>
    <w:basedOn w:val="DefaultParagraphFont"/>
    <w:uiPriority w:val="99"/>
    <w:unhideWhenUsed/>
    <w:rsid w:val="001F3CF5"/>
    <w:rPr>
      <w:color w:val="0000FF" w:themeColor="hyperlink"/>
      <w:u w:val="single"/>
    </w:rPr>
  </w:style>
  <w:style w:type="paragraph" w:styleId="BalloonText">
    <w:name w:val="Balloon Text"/>
    <w:basedOn w:val="Normal"/>
    <w:link w:val="BalloonTextChar"/>
    <w:uiPriority w:val="99"/>
    <w:semiHidden/>
    <w:unhideWhenUsed/>
    <w:rsid w:val="001F3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CF5"/>
    <w:rPr>
      <w:rFonts w:ascii="Tahoma" w:hAnsi="Tahoma" w:cs="Tahoma"/>
      <w:sz w:val="16"/>
      <w:szCs w:val="16"/>
    </w:rPr>
  </w:style>
  <w:style w:type="paragraph" w:styleId="Header">
    <w:name w:val="header"/>
    <w:basedOn w:val="Normal"/>
    <w:link w:val="HeaderChar"/>
    <w:uiPriority w:val="99"/>
    <w:semiHidden/>
    <w:unhideWhenUsed/>
    <w:rsid w:val="002E3F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3FD2"/>
  </w:style>
  <w:style w:type="paragraph" w:styleId="Footer">
    <w:name w:val="footer"/>
    <w:basedOn w:val="Normal"/>
    <w:link w:val="FooterChar"/>
    <w:uiPriority w:val="99"/>
    <w:unhideWhenUsed/>
    <w:rsid w:val="002E3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1668">
      <w:bodyDiv w:val="1"/>
      <w:marLeft w:val="0"/>
      <w:marRight w:val="0"/>
      <w:marTop w:val="0"/>
      <w:marBottom w:val="0"/>
      <w:divBdr>
        <w:top w:val="none" w:sz="0" w:space="0" w:color="auto"/>
        <w:left w:val="none" w:sz="0" w:space="0" w:color="auto"/>
        <w:bottom w:val="none" w:sz="0" w:space="0" w:color="auto"/>
        <w:right w:val="none" w:sz="0" w:space="0" w:color="auto"/>
      </w:divBdr>
    </w:div>
    <w:div w:id="139661933">
      <w:bodyDiv w:val="1"/>
      <w:marLeft w:val="0"/>
      <w:marRight w:val="0"/>
      <w:marTop w:val="0"/>
      <w:marBottom w:val="0"/>
      <w:divBdr>
        <w:top w:val="none" w:sz="0" w:space="0" w:color="auto"/>
        <w:left w:val="none" w:sz="0" w:space="0" w:color="auto"/>
        <w:bottom w:val="none" w:sz="0" w:space="0" w:color="auto"/>
        <w:right w:val="none" w:sz="0" w:space="0" w:color="auto"/>
      </w:divBdr>
    </w:div>
    <w:div w:id="617876604">
      <w:bodyDiv w:val="1"/>
      <w:marLeft w:val="0"/>
      <w:marRight w:val="0"/>
      <w:marTop w:val="0"/>
      <w:marBottom w:val="0"/>
      <w:divBdr>
        <w:top w:val="none" w:sz="0" w:space="0" w:color="auto"/>
        <w:left w:val="none" w:sz="0" w:space="0" w:color="auto"/>
        <w:bottom w:val="none" w:sz="0" w:space="0" w:color="auto"/>
        <w:right w:val="none" w:sz="0" w:space="0" w:color="auto"/>
      </w:divBdr>
    </w:div>
    <w:div w:id="875311465">
      <w:bodyDiv w:val="1"/>
      <w:marLeft w:val="0"/>
      <w:marRight w:val="0"/>
      <w:marTop w:val="0"/>
      <w:marBottom w:val="0"/>
      <w:divBdr>
        <w:top w:val="none" w:sz="0" w:space="0" w:color="auto"/>
        <w:left w:val="none" w:sz="0" w:space="0" w:color="auto"/>
        <w:bottom w:val="none" w:sz="0" w:space="0" w:color="auto"/>
        <w:right w:val="none" w:sz="0" w:space="0" w:color="auto"/>
      </w:divBdr>
    </w:div>
    <w:div w:id="996422246">
      <w:bodyDiv w:val="1"/>
      <w:marLeft w:val="0"/>
      <w:marRight w:val="0"/>
      <w:marTop w:val="0"/>
      <w:marBottom w:val="0"/>
      <w:divBdr>
        <w:top w:val="none" w:sz="0" w:space="0" w:color="auto"/>
        <w:left w:val="none" w:sz="0" w:space="0" w:color="auto"/>
        <w:bottom w:val="none" w:sz="0" w:space="0" w:color="auto"/>
        <w:right w:val="none" w:sz="0" w:space="0" w:color="auto"/>
      </w:divBdr>
    </w:div>
    <w:div w:id="1115635085">
      <w:bodyDiv w:val="1"/>
      <w:marLeft w:val="0"/>
      <w:marRight w:val="0"/>
      <w:marTop w:val="0"/>
      <w:marBottom w:val="0"/>
      <w:divBdr>
        <w:top w:val="none" w:sz="0" w:space="0" w:color="auto"/>
        <w:left w:val="none" w:sz="0" w:space="0" w:color="auto"/>
        <w:bottom w:val="none" w:sz="0" w:space="0" w:color="auto"/>
        <w:right w:val="none" w:sz="0" w:space="0" w:color="auto"/>
      </w:divBdr>
    </w:div>
    <w:div w:id="1214343129">
      <w:bodyDiv w:val="1"/>
      <w:marLeft w:val="0"/>
      <w:marRight w:val="0"/>
      <w:marTop w:val="0"/>
      <w:marBottom w:val="0"/>
      <w:divBdr>
        <w:top w:val="none" w:sz="0" w:space="0" w:color="auto"/>
        <w:left w:val="none" w:sz="0" w:space="0" w:color="auto"/>
        <w:bottom w:val="none" w:sz="0" w:space="0" w:color="auto"/>
        <w:right w:val="none" w:sz="0" w:space="0" w:color="auto"/>
      </w:divBdr>
    </w:div>
    <w:div w:id="1551116086">
      <w:bodyDiv w:val="1"/>
      <w:marLeft w:val="0"/>
      <w:marRight w:val="0"/>
      <w:marTop w:val="0"/>
      <w:marBottom w:val="0"/>
      <w:divBdr>
        <w:top w:val="none" w:sz="0" w:space="0" w:color="auto"/>
        <w:left w:val="none" w:sz="0" w:space="0" w:color="auto"/>
        <w:bottom w:val="none" w:sz="0" w:space="0" w:color="auto"/>
        <w:right w:val="none" w:sz="0" w:space="0" w:color="auto"/>
      </w:divBdr>
    </w:div>
    <w:div w:id="1930460656">
      <w:bodyDiv w:val="1"/>
      <w:marLeft w:val="0"/>
      <w:marRight w:val="0"/>
      <w:marTop w:val="0"/>
      <w:marBottom w:val="0"/>
      <w:divBdr>
        <w:top w:val="none" w:sz="0" w:space="0" w:color="auto"/>
        <w:left w:val="none" w:sz="0" w:space="0" w:color="auto"/>
        <w:bottom w:val="none" w:sz="0" w:space="0" w:color="auto"/>
        <w:right w:val="none" w:sz="0" w:space="0" w:color="auto"/>
      </w:divBdr>
    </w:div>
    <w:div w:id="201132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86FC55-35AD-48EF-A6D9-238367AB3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11</Pages>
  <Words>2772</Words>
  <Characters>15804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Lalit Lapy</dc:creator>
  <cp:keywords/>
  <dc:description/>
  <cp:lastModifiedBy>aliona echim</cp:lastModifiedBy>
  <cp:revision>70</cp:revision>
  <dcterms:created xsi:type="dcterms:W3CDTF">2021-04-21T02:26:00Z</dcterms:created>
  <dcterms:modified xsi:type="dcterms:W3CDTF">2021-05-07T20:53:00Z</dcterms:modified>
</cp:coreProperties>
</file>