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18ECBF2" w14:textId="0E5C2477" w:rsidR="00232190" w:rsidRDefault="00E84E69" w:rsidP="00564D10">
      <w:pPr>
        <w:spacing w:line="480" w:lineRule="auto"/>
        <w:rPr>
          <w:rFonts w:ascii="Times New Roman" w:hAnsi="Times New Roman" w:cs="Times New Roman"/>
          <w:sz w:val="24"/>
          <w:szCs w:val="24"/>
        </w:rPr>
      </w:pPr>
    </w:p>
    <w:p w14:paraId="7FEFB2A8" w14:textId="29A5D789" w:rsidR="00B04E69" w:rsidRDefault="00B04E69" w:rsidP="00564D10">
      <w:pPr>
        <w:spacing w:line="480" w:lineRule="auto"/>
        <w:rPr>
          <w:rFonts w:ascii="Times New Roman" w:hAnsi="Times New Roman" w:cs="Times New Roman"/>
          <w:sz w:val="24"/>
          <w:szCs w:val="24"/>
        </w:rPr>
      </w:pPr>
    </w:p>
    <w:p w14:paraId="5A4A6A06" w14:textId="73D25E6A" w:rsidR="00B04E69" w:rsidRDefault="00B04E69" w:rsidP="00564D10">
      <w:pPr>
        <w:spacing w:line="480" w:lineRule="auto"/>
        <w:rPr>
          <w:rFonts w:ascii="Times New Roman" w:hAnsi="Times New Roman" w:cs="Times New Roman"/>
          <w:sz w:val="24"/>
          <w:szCs w:val="24"/>
        </w:rPr>
      </w:pPr>
    </w:p>
    <w:p w14:paraId="687CFA79" w14:textId="062EC154" w:rsidR="00B04E69" w:rsidRDefault="00F974D3" w:rsidP="00B04E69">
      <w:pPr>
        <w:spacing w:line="480" w:lineRule="auto"/>
        <w:jc w:val="center"/>
        <w:rPr>
          <w:rFonts w:ascii="Times New Roman" w:hAnsi="Times New Roman" w:cs="Times New Roman"/>
          <w:sz w:val="24"/>
          <w:szCs w:val="24"/>
        </w:rPr>
      </w:pPr>
      <w:r>
        <w:rPr>
          <w:noProof/>
          <w:lang w:eastAsia="en-GB"/>
        </w:rPr>
        <w:drawing>
          <wp:inline distT="0" distB="0" distL="0" distR="0" wp14:anchorId="6AE58137" wp14:editId="04715FD6">
            <wp:extent cx="3784911" cy="1489075"/>
            <wp:effectExtent l="0" t="0" r="6350" b="0"/>
            <wp:docPr id="1" name="Picture 1" descr="C:\Users\lenovo\AppData\Local\Microsoft\Windows\INetCache\Content.MSO\B577417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enovo\AppData\Local\Microsoft\Windows\INetCache\Content.MSO\B5774170.tmp"/>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820124" cy="1502929"/>
                    </a:xfrm>
                    <a:prstGeom prst="rect">
                      <a:avLst/>
                    </a:prstGeom>
                    <a:noFill/>
                    <a:ln>
                      <a:noFill/>
                    </a:ln>
                  </pic:spPr>
                </pic:pic>
              </a:graphicData>
            </a:graphic>
          </wp:inline>
        </w:drawing>
      </w:r>
    </w:p>
    <w:p w14:paraId="64F90A6A" w14:textId="1DB9A12B" w:rsidR="00B04E69" w:rsidRDefault="00B04E69" w:rsidP="00B04E69">
      <w:pPr>
        <w:spacing w:line="480" w:lineRule="auto"/>
        <w:jc w:val="center"/>
        <w:rPr>
          <w:rFonts w:ascii="Times New Roman" w:hAnsi="Times New Roman" w:cs="Times New Roman"/>
          <w:sz w:val="24"/>
          <w:szCs w:val="24"/>
        </w:rPr>
      </w:pPr>
    </w:p>
    <w:p w14:paraId="1A923B77" w14:textId="04CAB784" w:rsidR="00980174" w:rsidRDefault="00980174" w:rsidP="00B04E69">
      <w:pPr>
        <w:spacing w:line="480" w:lineRule="auto"/>
        <w:jc w:val="center"/>
        <w:rPr>
          <w:rFonts w:ascii="Times New Roman" w:hAnsi="Times New Roman" w:cs="Times New Roman"/>
          <w:sz w:val="24"/>
          <w:szCs w:val="24"/>
        </w:rPr>
      </w:pPr>
      <w:r>
        <w:rPr>
          <w:rFonts w:ascii="Times New Roman" w:hAnsi="Times New Roman" w:cs="Times New Roman"/>
          <w:sz w:val="24"/>
          <w:szCs w:val="24"/>
        </w:rPr>
        <w:t>‘Exploring the Relationship between Sensation Seeking and the Likelihood of Engaging in Risky Behaviours’</w:t>
      </w:r>
    </w:p>
    <w:p w14:paraId="7568A431" w14:textId="03B38F6F" w:rsidR="001A7EA7" w:rsidRDefault="001A7EA7" w:rsidP="00B04E69">
      <w:pPr>
        <w:spacing w:line="480" w:lineRule="auto"/>
        <w:jc w:val="center"/>
        <w:rPr>
          <w:rFonts w:ascii="Times New Roman" w:hAnsi="Times New Roman" w:cs="Times New Roman"/>
          <w:sz w:val="24"/>
          <w:szCs w:val="24"/>
        </w:rPr>
      </w:pPr>
      <w:r>
        <w:rPr>
          <w:rFonts w:ascii="Times New Roman" w:hAnsi="Times New Roman" w:cs="Times New Roman"/>
          <w:sz w:val="24"/>
          <w:szCs w:val="24"/>
        </w:rPr>
        <w:t>Student Number: 1701786</w:t>
      </w:r>
    </w:p>
    <w:p w14:paraId="56F501AC" w14:textId="5CBC54E2" w:rsidR="001A7EA7" w:rsidRDefault="006E0EF8" w:rsidP="00B04E69">
      <w:pPr>
        <w:spacing w:line="480" w:lineRule="auto"/>
        <w:jc w:val="center"/>
        <w:rPr>
          <w:rFonts w:ascii="Times New Roman" w:hAnsi="Times New Roman" w:cs="Times New Roman"/>
          <w:sz w:val="24"/>
          <w:szCs w:val="24"/>
        </w:rPr>
      </w:pPr>
      <w:r>
        <w:rPr>
          <w:rFonts w:ascii="Times New Roman" w:hAnsi="Times New Roman" w:cs="Times New Roman"/>
          <w:sz w:val="24"/>
          <w:szCs w:val="24"/>
        </w:rPr>
        <w:t>University of Wales Trinity Saint David</w:t>
      </w:r>
    </w:p>
    <w:p w14:paraId="5789C7A8" w14:textId="1EB5D059" w:rsidR="00564D10" w:rsidRDefault="00564D10" w:rsidP="00564D10">
      <w:pPr>
        <w:spacing w:line="480" w:lineRule="auto"/>
        <w:rPr>
          <w:rFonts w:ascii="Times New Roman" w:hAnsi="Times New Roman" w:cs="Times New Roman"/>
          <w:sz w:val="24"/>
          <w:szCs w:val="24"/>
        </w:rPr>
      </w:pPr>
    </w:p>
    <w:p w14:paraId="4006B8C1" w14:textId="0A325864" w:rsidR="00564D10" w:rsidRDefault="00564D10" w:rsidP="00564D10">
      <w:pPr>
        <w:spacing w:line="480" w:lineRule="auto"/>
        <w:rPr>
          <w:rFonts w:ascii="Times New Roman" w:hAnsi="Times New Roman" w:cs="Times New Roman"/>
          <w:sz w:val="24"/>
          <w:szCs w:val="24"/>
        </w:rPr>
      </w:pPr>
    </w:p>
    <w:p w14:paraId="48759D17" w14:textId="4ABBA5A1" w:rsidR="00564D10" w:rsidRDefault="00564D10" w:rsidP="00564D10">
      <w:pPr>
        <w:spacing w:line="480" w:lineRule="auto"/>
        <w:rPr>
          <w:rFonts w:ascii="Times New Roman" w:hAnsi="Times New Roman" w:cs="Times New Roman"/>
          <w:sz w:val="24"/>
          <w:szCs w:val="24"/>
        </w:rPr>
      </w:pPr>
    </w:p>
    <w:p w14:paraId="1BCDE21D" w14:textId="119DEB4E" w:rsidR="00564D10" w:rsidRDefault="00564D10" w:rsidP="00564D10">
      <w:pPr>
        <w:spacing w:line="480" w:lineRule="auto"/>
        <w:rPr>
          <w:rFonts w:ascii="Times New Roman" w:hAnsi="Times New Roman" w:cs="Times New Roman"/>
          <w:sz w:val="24"/>
          <w:szCs w:val="24"/>
        </w:rPr>
      </w:pPr>
    </w:p>
    <w:p w14:paraId="7258BFF6" w14:textId="3E37A1F5" w:rsidR="00564D10" w:rsidRDefault="00564D10" w:rsidP="00564D10">
      <w:pPr>
        <w:spacing w:line="480" w:lineRule="auto"/>
        <w:rPr>
          <w:rFonts w:ascii="Times New Roman" w:hAnsi="Times New Roman" w:cs="Times New Roman"/>
          <w:sz w:val="24"/>
          <w:szCs w:val="24"/>
        </w:rPr>
      </w:pPr>
    </w:p>
    <w:p w14:paraId="774D127C" w14:textId="3302AD64" w:rsidR="00564D10" w:rsidRDefault="00564D10" w:rsidP="00564D10">
      <w:pPr>
        <w:spacing w:line="480" w:lineRule="auto"/>
        <w:rPr>
          <w:rFonts w:ascii="Times New Roman" w:hAnsi="Times New Roman" w:cs="Times New Roman"/>
          <w:sz w:val="24"/>
          <w:szCs w:val="24"/>
        </w:rPr>
      </w:pPr>
    </w:p>
    <w:p w14:paraId="08C2ACEC" w14:textId="1C53D95C" w:rsidR="00564D10" w:rsidRDefault="00564D10" w:rsidP="00564D10">
      <w:pPr>
        <w:spacing w:line="480" w:lineRule="auto"/>
        <w:rPr>
          <w:rFonts w:ascii="Times New Roman" w:hAnsi="Times New Roman" w:cs="Times New Roman"/>
          <w:sz w:val="24"/>
          <w:szCs w:val="24"/>
        </w:rPr>
      </w:pPr>
    </w:p>
    <w:p w14:paraId="57C660BB" w14:textId="52A08D50" w:rsidR="00564D10" w:rsidRDefault="00564D10" w:rsidP="00564D10">
      <w:pPr>
        <w:spacing w:line="480" w:lineRule="auto"/>
        <w:rPr>
          <w:rFonts w:ascii="Times New Roman" w:hAnsi="Times New Roman" w:cs="Times New Roman"/>
          <w:sz w:val="24"/>
          <w:szCs w:val="24"/>
        </w:rPr>
      </w:pPr>
    </w:p>
    <w:p w14:paraId="2A4DAB82" w14:textId="1FB47D72" w:rsidR="00980174" w:rsidRDefault="04116E9B" w:rsidP="04116E9B">
      <w:pPr>
        <w:spacing w:line="480" w:lineRule="auto"/>
        <w:jc w:val="center"/>
        <w:rPr>
          <w:rFonts w:ascii="Times New Roman" w:hAnsi="Times New Roman" w:cs="Times New Roman"/>
          <w:sz w:val="24"/>
          <w:szCs w:val="24"/>
          <w:u w:val="single"/>
        </w:rPr>
      </w:pPr>
      <w:r w:rsidRPr="04116E9B">
        <w:rPr>
          <w:rFonts w:ascii="Times New Roman" w:hAnsi="Times New Roman" w:cs="Times New Roman"/>
          <w:sz w:val="24"/>
          <w:szCs w:val="24"/>
          <w:u w:val="single"/>
        </w:rPr>
        <w:lastRenderedPageBreak/>
        <w:t>Abstract</w:t>
      </w:r>
    </w:p>
    <w:p w14:paraId="6A3D49B7" w14:textId="72FAFBCA" w:rsidR="0055713E" w:rsidRPr="009365F2" w:rsidRDefault="008F42EE" w:rsidP="00564D10">
      <w:pPr>
        <w:spacing w:line="480" w:lineRule="auto"/>
        <w:rPr>
          <w:rFonts w:ascii="Times New Roman" w:hAnsi="Times New Roman" w:cs="Times New Roman"/>
          <w:sz w:val="24"/>
          <w:szCs w:val="24"/>
        </w:rPr>
      </w:pPr>
      <w:r>
        <w:rPr>
          <w:rFonts w:ascii="Times New Roman" w:hAnsi="Times New Roman" w:cs="Times New Roman"/>
          <w:sz w:val="24"/>
          <w:szCs w:val="24"/>
        </w:rPr>
        <w:tab/>
        <w:t xml:space="preserve">The purpose of this study was to determine the </w:t>
      </w:r>
      <w:r w:rsidR="00C0292A">
        <w:rPr>
          <w:rFonts w:ascii="Times New Roman" w:hAnsi="Times New Roman" w:cs="Times New Roman"/>
          <w:sz w:val="24"/>
          <w:szCs w:val="24"/>
        </w:rPr>
        <w:t xml:space="preserve">possibility of there being a positive correlation between RDB and sensation seeking. </w:t>
      </w:r>
      <w:r w:rsidR="007E2DB2">
        <w:rPr>
          <w:rFonts w:ascii="Times New Roman" w:hAnsi="Times New Roman" w:cs="Times New Roman"/>
          <w:sz w:val="24"/>
          <w:szCs w:val="24"/>
        </w:rPr>
        <w:t xml:space="preserve">This entailing that whether the </w:t>
      </w:r>
      <w:r w:rsidR="003F1331">
        <w:rPr>
          <w:rFonts w:ascii="Times New Roman" w:hAnsi="Times New Roman" w:cs="Times New Roman"/>
          <w:sz w:val="24"/>
          <w:szCs w:val="24"/>
        </w:rPr>
        <w:t xml:space="preserve">increased </w:t>
      </w:r>
      <w:r w:rsidR="007E2DB2">
        <w:rPr>
          <w:rFonts w:ascii="Times New Roman" w:hAnsi="Times New Roman" w:cs="Times New Roman"/>
          <w:sz w:val="24"/>
          <w:szCs w:val="24"/>
        </w:rPr>
        <w:t xml:space="preserve">levels of sensation seeking found in drivers had increased the likelihood of the driver engaging in </w:t>
      </w:r>
      <w:r w:rsidR="00AF290E">
        <w:rPr>
          <w:rFonts w:ascii="Times New Roman" w:hAnsi="Times New Roman" w:cs="Times New Roman"/>
          <w:sz w:val="24"/>
          <w:szCs w:val="24"/>
        </w:rPr>
        <w:t>dangerous driving behaviours</w:t>
      </w:r>
      <w:r w:rsidR="003F1331">
        <w:rPr>
          <w:rFonts w:ascii="Times New Roman" w:hAnsi="Times New Roman" w:cs="Times New Roman"/>
          <w:sz w:val="24"/>
          <w:szCs w:val="24"/>
        </w:rPr>
        <w:t>. Participants had been tasked with completing two questionnaires online relating to sensation seeking and RDB</w:t>
      </w:r>
      <w:r w:rsidR="00A63036">
        <w:rPr>
          <w:rFonts w:ascii="Times New Roman" w:hAnsi="Times New Roman" w:cs="Times New Roman"/>
          <w:sz w:val="24"/>
          <w:szCs w:val="24"/>
        </w:rPr>
        <w:t>. The responses had be</w:t>
      </w:r>
      <w:r w:rsidR="00D100B4">
        <w:rPr>
          <w:rFonts w:ascii="Times New Roman" w:hAnsi="Times New Roman" w:cs="Times New Roman"/>
          <w:sz w:val="24"/>
          <w:szCs w:val="24"/>
        </w:rPr>
        <w:t>en</w:t>
      </w:r>
      <w:r w:rsidR="00A63036">
        <w:rPr>
          <w:rFonts w:ascii="Times New Roman" w:hAnsi="Times New Roman" w:cs="Times New Roman"/>
          <w:sz w:val="24"/>
          <w:szCs w:val="24"/>
        </w:rPr>
        <w:t xml:space="preserve"> scored and tallied, using a Pearson’s R test to determine the correlational value between the two variables</w:t>
      </w:r>
      <w:r w:rsidR="00D100B4">
        <w:rPr>
          <w:rFonts w:ascii="Times New Roman" w:hAnsi="Times New Roman" w:cs="Times New Roman"/>
          <w:sz w:val="24"/>
          <w:szCs w:val="24"/>
        </w:rPr>
        <w:t xml:space="preserve">. </w:t>
      </w:r>
      <w:r w:rsidR="00E05C73">
        <w:rPr>
          <w:rFonts w:ascii="Times New Roman" w:hAnsi="Times New Roman" w:cs="Times New Roman"/>
          <w:sz w:val="24"/>
          <w:szCs w:val="24"/>
        </w:rPr>
        <w:t>Participants had been comprised of single-honours Psychology and joint-honours Counselling and Psychology, 26 in tota</w:t>
      </w:r>
      <w:r w:rsidR="00335D8A">
        <w:rPr>
          <w:rFonts w:ascii="Times New Roman" w:hAnsi="Times New Roman" w:cs="Times New Roman"/>
          <w:sz w:val="24"/>
          <w:szCs w:val="24"/>
        </w:rPr>
        <w:t>l, 5 males and 21 females</w:t>
      </w:r>
      <w:r w:rsidR="00E05C73">
        <w:rPr>
          <w:rFonts w:ascii="Times New Roman" w:hAnsi="Times New Roman" w:cs="Times New Roman"/>
          <w:sz w:val="24"/>
          <w:szCs w:val="24"/>
        </w:rPr>
        <w:t xml:space="preserve">. </w:t>
      </w:r>
      <w:r w:rsidR="00D100B4">
        <w:rPr>
          <w:rFonts w:ascii="Times New Roman" w:hAnsi="Times New Roman" w:cs="Times New Roman"/>
          <w:sz w:val="24"/>
          <w:szCs w:val="24"/>
        </w:rPr>
        <w:t xml:space="preserve">24 participants held full driving licenses whilst 2 held provision driving licences. </w:t>
      </w:r>
      <w:r w:rsidR="00C957F3">
        <w:rPr>
          <w:rFonts w:ascii="Times New Roman" w:hAnsi="Times New Roman" w:cs="Times New Roman"/>
          <w:sz w:val="24"/>
          <w:szCs w:val="24"/>
        </w:rPr>
        <w:t xml:space="preserve">The results of the study had shown that there was a </w:t>
      </w:r>
      <w:r w:rsidR="00525540">
        <w:rPr>
          <w:rFonts w:ascii="Times New Roman" w:hAnsi="Times New Roman" w:cs="Times New Roman"/>
          <w:sz w:val="24"/>
          <w:szCs w:val="24"/>
        </w:rPr>
        <w:t>weak negative correlation</w:t>
      </w:r>
      <w:r w:rsidR="00100F63">
        <w:rPr>
          <w:rFonts w:ascii="Times New Roman" w:hAnsi="Times New Roman" w:cs="Times New Roman"/>
          <w:sz w:val="24"/>
          <w:szCs w:val="24"/>
        </w:rPr>
        <w:t>.</w:t>
      </w:r>
      <w:r w:rsidR="00525540">
        <w:rPr>
          <w:rFonts w:ascii="Times New Roman" w:hAnsi="Times New Roman" w:cs="Times New Roman"/>
          <w:sz w:val="24"/>
          <w:szCs w:val="24"/>
        </w:rPr>
        <w:t xml:space="preserve"> </w:t>
      </w:r>
      <w:r w:rsidR="00100F63">
        <w:rPr>
          <w:rFonts w:ascii="Times New Roman" w:hAnsi="Times New Roman" w:cs="Times New Roman"/>
          <w:sz w:val="24"/>
          <w:szCs w:val="24"/>
        </w:rPr>
        <w:t>H</w:t>
      </w:r>
      <w:r w:rsidR="00525540">
        <w:rPr>
          <w:rFonts w:ascii="Times New Roman" w:hAnsi="Times New Roman" w:cs="Times New Roman"/>
          <w:sz w:val="24"/>
          <w:szCs w:val="24"/>
        </w:rPr>
        <w:t xml:space="preserve">owever, the </w:t>
      </w:r>
      <w:r w:rsidR="005E2204">
        <w:rPr>
          <w:rFonts w:ascii="Times New Roman" w:hAnsi="Times New Roman" w:cs="Times New Roman"/>
          <w:sz w:val="24"/>
          <w:szCs w:val="24"/>
        </w:rPr>
        <w:t>results had been shown to be non-significant</w:t>
      </w:r>
      <w:r w:rsidR="00E31DE3">
        <w:rPr>
          <w:rFonts w:ascii="Times New Roman" w:hAnsi="Times New Roman" w:cs="Times New Roman"/>
          <w:sz w:val="24"/>
          <w:szCs w:val="24"/>
        </w:rPr>
        <w:t xml:space="preserve">, resulting in the provided hypothesis to be rejected </w:t>
      </w:r>
      <w:r w:rsidR="00C01A71">
        <w:rPr>
          <w:rFonts w:ascii="Times New Roman" w:hAnsi="Times New Roman" w:cs="Times New Roman"/>
          <w:sz w:val="24"/>
          <w:szCs w:val="24"/>
        </w:rPr>
        <w:t>and possibly prompting further research into this topic</w:t>
      </w:r>
      <w:r w:rsidR="00100F63">
        <w:rPr>
          <w:rFonts w:ascii="Times New Roman" w:hAnsi="Times New Roman" w:cs="Times New Roman"/>
          <w:sz w:val="24"/>
          <w:szCs w:val="24"/>
        </w:rPr>
        <w:t xml:space="preserve">, with additional variables and new sample parameters to be </w:t>
      </w:r>
      <w:r w:rsidR="007544D7">
        <w:rPr>
          <w:rFonts w:ascii="Times New Roman" w:hAnsi="Times New Roman" w:cs="Times New Roman"/>
          <w:sz w:val="24"/>
          <w:szCs w:val="24"/>
        </w:rPr>
        <w:t>considered for future studies</w:t>
      </w:r>
      <w:r w:rsidR="00BC1138">
        <w:rPr>
          <w:rFonts w:ascii="Times New Roman" w:hAnsi="Times New Roman" w:cs="Times New Roman"/>
          <w:sz w:val="24"/>
          <w:szCs w:val="24"/>
        </w:rPr>
        <w:t>. Ensuring these requirements may serve to provide more accurate results in the future, whilst also taking additional factors</w:t>
      </w:r>
      <w:r w:rsidR="007544D7">
        <w:rPr>
          <w:rFonts w:ascii="Times New Roman" w:hAnsi="Times New Roman" w:cs="Times New Roman"/>
          <w:sz w:val="24"/>
          <w:szCs w:val="24"/>
        </w:rPr>
        <w:t>’ effects on RDB into account.</w:t>
      </w:r>
    </w:p>
    <w:p w14:paraId="2FD746E3" w14:textId="68A8849B" w:rsidR="0055713E" w:rsidRDefault="0055713E" w:rsidP="00564D10">
      <w:pPr>
        <w:spacing w:line="480" w:lineRule="auto"/>
        <w:rPr>
          <w:rFonts w:ascii="Times New Roman" w:hAnsi="Times New Roman" w:cs="Times New Roman"/>
          <w:sz w:val="24"/>
          <w:szCs w:val="24"/>
          <w:u w:val="single"/>
        </w:rPr>
      </w:pPr>
    </w:p>
    <w:p w14:paraId="554C490C" w14:textId="1B9D2306" w:rsidR="0055713E" w:rsidRDefault="04116E9B" w:rsidP="04116E9B">
      <w:pPr>
        <w:spacing w:line="480" w:lineRule="auto"/>
        <w:jc w:val="center"/>
        <w:rPr>
          <w:rFonts w:ascii="Times New Roman" w:hAnsi="Times New Roman" w:cs="Times New Roman"/>
          <w:sz w:val="24"/>
          <w:szCs w:val="24"/>
          <w:u w:val="single"/>
        </w:rPr>
      </w:pPr>
      <w:r w:rsidRPr="04116E9B">
        <w:rPr>
          <w:rFonts w:ascii="Times New Roman" w:hAnsi="Times New Roman" w:cs="Times New Roman"/>
          <w:sz w:val="24"/>
          <w:szCs w:val="24"/>
          <w:u w:val="single"/>
        </w:rPr>
        <w:t>Introduction</w:t>
      </w:r>
    </w:p>
    <w:p w14:paraId="4975EEA7" w14:textId="3FD4EC6C" w:rsidR="0000253A" w:rsidRDefault="00C209FF" w:rsidP="0000253A">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Risky Driving Behaviour </w:t>
      </w:r>
      <w:r w:rsidR="00122564">
        <w:rPr>
          <w:rFonts w:ascii="Times New Roman" w:hAnsi="Times New Roman" w:cs="Times New Roman"/>
          <w:sz w:val="24"/>
          <w:szCs w:val="24"/>
        </w:rPr>
        <w:t xml:space="preserve">(RDB) </w:t>
      </w:r>
      <w:r>
        <w:rPr>
          <w:rFonts w:ascii="Times New Roman" w:hAnsi="Times New Roman" w:cs="Times New Roman"/>
          <w:sz w:val="24"/>
          <w:szCs w:val="24"/>
        </w:rPr>
        <w:t xml:space="preserve">has led to </w:t>
      </w:r>
      <w:r w:rsidR="00DA1CD1">
        <w:rPr>
          <w:rFonts w:ascii="Times New Roman" w:hAnsi="Times New Roman" w:cs="Times New Roman"/>
          <w:sz w:val="24"/>
          <w:szCs w:val="24"/>
        </w:rPr>
        <w:t>several</w:t>
      </w:r>
      <w:r>
        <w:rPr>
          <w:rFonts w:ascii="Times New Roman" w:hAnsi="Times New Roman" w:cs="Times New Roman"/>
          <w:sz w:val="24"/>
          <w:szCs w:val="24"/>
        </w:rPr>
        <w:t xml:space="preserve"> different concerns</w:t>
      </w:r>
      <w:r w:rsidR="009B1803">
        <w:rPr>
          <w:rFonts w:ascii="Times New Roman" w:hAnsi="Times New Roman" w:cs="Times New Roman"/>
          <w:sz w:val="24"/>
          <w:szCs w:val="24"/>
        </w:rPr>
        <w:t xml:space="preserve"> as </w:t>
      </w:r>
      <w:r w:rsidR="007662D1">
        <w:rPr>
          <w:rFonts w:ascii="Times New Roman" w:hAnsi="Times New Roman" w:cs="Times New Roman"/>
          <w:sz w:val="24"/>
          <w:szCs w:val="24"/>
        </w:rPr>
        <w:t xml:space="preserve">reports had </w:t>
      </w:r>
      <w:r w:rsidR="009B1803">
        <w:rPr>
          <w:rFonts w:ascii="Times New Roman" w:hAnsi="Times New Roman" w:cs="Times New Roman"/>
          <w:sz w:val="24"/>
          <w:szCs w:val="24"/>
        </w:rPr>
        <w:t>suggested</w:t>
      </w:r>
      <w:r w:rsidR="007662D1">
        <w:rPr>
          <w:rFonts w:ascii="Times New Roman" w:hAnsi="Times New Roman" w:cs="Times New Roman"/>
          <w:sz w:val="24"/>
          <w:szCs w:val="24"/>
        </w:rPr>
        <w:t xml:space="preserve"> that</w:t>
      </w:r>
      <w:r w:rsidR="009B1803">
        <w:rPr>
          <w:rFonts w:ascii="Times New Roman" w:hAnsi="Times New Roman" w:cs="Times New Roman"/>
          <w:sz w:val="24"/>
          <w:szCs w:val="24"/>
        </w:rPr>
        <w:t xml:space="preserve"> </w:t>
      </w:r>
      <w:r w:rsidR="00A56B17">
        <w:rPr>
          <w:rFonts w:ascii="Times New Roman" w:hAnsi="Times New Roman" w:cs="Times New Roman"/>
          <w:sz w:val="24"/>
          <w:szCs w:val="24"/>
        </w:rPr>
        <w:t xml:space="preserve">the numerous motor vehicle incidents have led to costs placed at approximately </w:t>
      </w:r>
      <w:r w:rsidR="0033275C">
        <w:rPr>
          <w:rFonts w:ascii="Times New Roman" w:hAnsi="Times New Roman" w:cs="Times New Roman"/>
          <w:sz w:val="24"/>
          <w:szCs w:val="24"/>
        </w:rPr>
        <w:t>$</w:t>
      </w:r>
      <w:r w:rsidR="00A56B17">
        <w:rPr>
          <w:rFonts w:ascii="Times New Roman" w:hAnsi="Times New Roman" w:cs="Times New Roman"/>
          <w:sz w:val="24"/>
          <w:szCs w:val="24"/>
        </w:rPr>
        <w:t>230</w:t>
      </w:r>
      <w:r w:rsidR="0033275C">
        <w:rPr>
          <w:rFonts w:ascii="Times New Roman" w:hAnsi="Times New Roman" w:cs="Times New Roman"/>
          <w:sz w:val="24"/>
          <w:szCs w:val="24"/>
        </w:rPr>
        <w:t>.6 billion</w:t>
      </w:r>
      <w:r w:rsidR="009B1803">
        <w:rPr>
          <w:rFonts w:ascii="Times New Roman" w:hAnsi="Times New Roman" w:cs="Times New Roman"/>
          <w:sz w:val="24"/>
          <w:szCs w:val="24"/>
        </w:rPr>
        <w:t xml:space="preserve"> </w:t>
      </w:r>
      <w:r w:rsidR="0033275C">
        <w:rPr>
          <w:rFonts w:ascii="Times New Roman" w:hAnsi="Times New Roman" w:cs="Times New Roman"/>
          <w:sz w:val="24"/>
          <w:szCs w:val="24"/>
        </w:rPr>
        <w:t xml:space="preserve">for the United States </w:t>
      </w:r>
      <w:r w:rsidR="00BF7531">
        <w:rPr>
          <w:rFonts w:ascii="Times New Roman" w:hAnsi="Times New Roman" w:cs="Times New Roman"/>
          <w:sz w:val="24"/>
          <w:szCs w:val="24"/>
        </w:rPr>
        <w:t xml:space="preserve">in 2000 </w:t>
      </w:r>
      <w:r w:rsidR="0038175D">
        <w:rPr>
          <w:rFonts w:ascii="Times New Roman" w:hAnsi="Times New Roman" w:cs="Times New Roman"/>
          <w:sz w:val="24"/>
          <w:szCs w:val="24"/>
        </w:rPr>
        <w:t>(NHTSA, 2003, as cited in Dahlen</w:t>
      </w:r>
      <w:r w:rsidR="00126023">
        <w:rPr>
          <w:rFonts w:ascii="Times New Roman" w:hAnsi="Times New Roman" w:cs="Times New Roman"/>
          <w:sz w:val="24"/>
          <w:szCs w:val="24"/>
        </w:rPr>
        <w:t xml:space="preserve"> Martin, Ragan &amp; Kuhlman</w:t>
      </w:r>
      <w:r w:rsidR="0038175D">
        <w:rPr>
          <w:rFonts w:ascii="Times New Roman" w:hAnsi="Times New Roman" w:cs="Times New Roman"/>
          <w:sz w:val="24"/>
          <w:szCs w:val="24"/>
        </w:rPr>
        <w:t>, 2005</w:t>
      </w:r>
      <w:r w:rsidR="00BF7531">
        <w:rPr>
          <w:rFonts w:ascii="Times New Roman" w:hAnsi="Times New Roman" w:cs="Times New Roman"/>
          <w:sz w:val="24"/>
          <w:szCs w:val="24"/>
        </w:rPr>
        <w:t>)</w:t>
      </w:r>
      <w:r w:rsidR="0033275C">
        <w:rPr>
          <w:rFonts w:ascii="Times New Roman" w:hAnsi="Times New Roman" w:cs="Times New Roman"/>
          <w:sz w:val="24"/>
          <w:szCs w:val="24"/>
        </w:rPr>
        <w:t xml:space="preserve">. </w:t>
      </w:r>
      <w:r w:rsidR="005424D7">
        <w:rPr>
          <w:rFonts w:ascii="Times New Roman" w:hAnsi="Times New Roman" w:cs="Times New Roman"/>
          <w:sz w:val="24"/>
          <w:szCs w:val="24"/>
        </w:rPr>
        <w:t>Reports had also indicated</w:t>
      </w:r>
      <w:r w:rsidR="007662D1">
        <w:rPr>
          <w:rFonts w:ascii="Times New Roman" w:hAnsi="Times New Roman" w:cs="Times New Roman"/>
          <w:sz w:val="24"/>
          <w:szCs w:val="24"/>
        </w:rPr>
        <w:t xml:space="preserve"> </w:t>
      </w:r>
      <w:r w:rsidR="00555AE6">
        <w:rPr>
          <w:rFonts w:ascii="Times New Roman" w:hAnsi="Times New Roman" w:cs="Times New Roman"/>
          <w:sz w:val="24"/>
          <w:szCs w:val="24"/>
        </w:rPr>
        <w:t xml:space="preserve">that </w:t>
      </w:r>
      <w:r w:rsidR="007F5D19">
        <w:rPr>
          <w:rFonts w:ascii="Times New Roman" w:hAnsi="Times New Roman" w:cs="Times New Roman"/>
          <w:sz w:val="24"/>
          <w:szCs w:val="24"/>
        </w:rPr>
        <w:t xml:space="preserve">the leading cause of the death in the United States are </w:t>
      </w:r>
      <w:r w:rsidR="00555AE6">
        <w:rPr>
          <w:rFonts w:ascii="Times New Roman" w:hAnsi="Times New Roman" w:cs="Times New Roman"/>
          <w:sz w:val="24"/>
          <w:szCs w:val="24"/>
        </w:rPr>
        <w:t>motor vehicle</w:t>
      </w:r>
      <w:r w:rsidR="002A0451">
        <w:rPr>
          <w:rFonts w:ascii="Times New Roman" w:hAnsi="Times New Roman" w:cs="Times New Roman"/>
          <w:sz w:val="24"/>
          <w:szCs w:val="24"/>
        </w:rPr>
        <w:t>s</w:t>
      </w:r>
      <w:r w:rsidR="000512FB">
        <w:rPr>
          <w:rFonts w:ascii="Times New Roman" w:hAnsi="Times New Roman" w:cs="Times New Roman"/>
          <w:sz w:val="24"/>
          <w:szCs w:val="24"/>
        </w:rPr>
        <w:t>, with 42,643 deaths recorded because of these incidents</w:t>
      </w:r>
      <w:r w:rsidR="00734252">
        <w:rPr>
          <w:rFonts w:ascii="Times New Roman" w:hAnsi="Times New Roman" w:cs="Times New Roman"/>
          <w:sz w:val="24"/>
          <w:szCs w:val="24"/>
        </w:rPr>
        <w:t xml:space="preserve">, with </w:t>
      </w:r>
      <w:r w:rsidR="008D7082">
        <w:rPr>
          <w:rFonts w:ascii="Times New Roman" w:hAnsi="Times New Roman" w:cs="Times New Roman"/>
          <w:sz w:val="24"/>
          <w:szCs w:val="24"/>
        </w:rPr>
        <w:t>2,899,000 recorded injuries</w:t>
      </w:r>
      <w:r w:rsidR="00151DA2">
        <w:rPr>
          <w:rFonts w:ascii="Times New Roman" w:hAnsi="Times New Roman" w:cs="Times New Roman"/>
          <w:sz w:val="24"/>
          <w:szCs w:val="24"/>
        </w:rPr>
        <w:t xml:space="preserve"> (NHTSA, 2003, as cited in </w:t>
      </w:r>
      <w:r w:rsidR="008D7082">
        <w:rPr>
          <w:rFonts w:ascii="Times New Roman" w:hAnsi="Times New Roman" w:cs="Times New Roman"/>
          <w:sz w:val="24"/>
          <w:szCs w:val="24"/>
        </w:rPr>
        <w:t>Dahlen et al, 2005).</w:t>
      </w:r>
      <w:r w:rsidR="004E025A">
        <w:rPr>
          <w:rFonts w:ascii="Times New Roman" w:hAnsi="Times New Roman" w:cs="Times New Roman"/>
          <w:sz w:val="24"/>
          <w:szCs w:val="24"/>
        </w:rPr>
        <w:t xml:space="preserve"> </w:t>
      </w:r>
      <w:r w:rsidR="00663A3A">
        <w:rPr>
          <w:rFonts w:ascii="Times New Roman" w:hAnsi="Times New Roman" w:cs="Times New Roman"/>
          <w:sz w:val="24"/>
          <w:szCs w:val="24"/>
        </w:rPr>
        <w:t xml:space="preserve">Factors have been attributed to </w:t>
      </w:r>
      <w:r w:rsidR="003502A8">
        <w:rPr>
          <w:rFonts w:ascii="Times New Roman" w:hAnsi="Times New Roman" w:cs="Times New Roman"/>
          <w:sz w:val="24"/>
          <w:szCs w:val="24"/>
        </w:rPr>
        <w:t>influence RDB</w:t>
      </w:r>
      <w:r w:rsidR="00126023">
        <w:rPr>
          <w:rFonts w:ascii="Times New Roman" w:hAnsi="Times New Roman" w:cs="Times New Roman"/>
          <w:sz w:val="24"/>
          <w:szCs w:val="24"/>
        </w:rPr>
        <w:t>, a</w:t>
      </w:r>
      <w:r w:rsidR="004E025A">
        <w:rPr>
          <w:rFonts w:ascii="Times New Roman" w:hAnsi="Times New Roman" w:cs="Times New Roman"/>
          <w:sz w:val="24"/>
          <w:szCs w:val="24"/>
        </w:rPr>
        <w:t xml:space="preserve">mongst these includes </w:t>
      </w:r>
      <w:r w:rsidR="006C5E14">
        <w:rPr>
          <w:rFonts w:ascii="Times New Roman" w:hAnsi="Times New Roman" w:cs="Times New Roman"/>
          <w:sz w:val="24"/>
          <w:szCs w:val="24"/>
        </w:rPr>
        <w:t>impulsivity</w:t>
      </w:r>
      <w:r w:rsidR="00F91AE9">
        <w:rPr>
          <w:rFonts w:ascii="Times New Roman" w:hAnsi="Times New Roman" w:cs="Times New Roman"/>
          <w:sz w:val="24"/>
          <w:szCs w:val="24"/>
        </w:rPr>
        <w:t xml:space="preserve"> and </w:t>
      </w:r>
      <w:r w:rsidR="00F91AE9">
        <w:rPr>
          <w:rFonts w:ascii="Times New Roman" w:hAnsi="Times New Roman" w:cs="Times New Roman"/>
          <w:sz w:val="24"/>
          <w:szCs w:val="24"/>
        </w:rPr>
        <w:lastRenderedPageBreak/>
        <w:t>sensation seeking as the most notable due to the</w:t>
      </w:r>
      <w:r w:rsidR="00600009">
        <w:rPr>
          <w:rFonts w:ascii="Times New Roman" w:hAnsi="Times New Roman" w:cs="Times New Roman"/>
          <w:sz w:val="24"/>
          <w:szCs w:val="24"/>
        </w:rPr>
        <w:t xml:space="preserve"> results discussing the link</w:t>
      </w:r>
      <w:r w:rsidR="0077392E">
        <w:rPr>
          <w:rFonts w:ascii="Times New Roman" w:hAnsi="Times New Roman" w:cs="Times New Roman"/>
          <w:sz w:val="24"/>
          <w:szCs w:val="24"/>
        </w:rPr>
        <w:t xml:space="preserve"> </w:t>
      </w:r>
      <w:r w:rsidR="001F14E2">
        <w:rPr>
          <w:rFonts w:ascii="Times New Roman" w:hAnsi="Times New Roman" w:cs="Times New Roman"/>
          <w:sz w:val="24"/>
          <w:szCs w:val="24"/>
        </w:rPr>
        <w:t xml:space="preserve">between these factors and RDB </w:t>
      </w:r>
      <w:r w:rsidR="0077392E">
        <w:rPr>
          <w:rFonts w:ascii="Times New Roman" w:hAnsi="Times New Roman" w:cs="Times New Roman"/>
          <w:sz w:val="24"/>
          <w:szCs w:val="24"/>
        </w:rPr>
        <w:t xml:space="preserve">in </w:t>
      </w:r>
      <w:r w:rsidR="00774706">
        <w:rPr>
          <w:rFonts w:ascii="Times New Roman" w:hAnsi="Times New Roman" w:cs="Times New Roman"/>
          <w:sz w:val="24"/>
          <w:szCs w:val="24"/>
        </w:rPr>
        <w:t>these s</w:t>
      </w:r>
      <w:r w:rsidR="00807AE4">
        <w:rPr>
          <w:rFonts w:ascii="Times New Roman" w:hAnsi="Times New Roman" w:cs="Times New Roman"/>
          <w:sz w:val="24"/>
          <w:szCs w:val="24"/>
        </w:rPr>
        <w:t>tudies</w:t>
      </w:r>
      <w:r w:rsidR="00126023">
        <w:rPr>
          <w:rFonts w:ascii="Times New Roman" w:hAnsi="Times New Roman" w:cs="Times New Roman"/>
          <w:sz w:val="24"/>
          <w:szCs w:val="24"/>
        </w:rPr>
        <w:t xml:space="preserve"> (Dahlen et al</w:t>
      </w:r>
      <w:r w:rsidR="00E82B50">
        <w:rPr>
          <w:rFonts w:ascii="Times New Roman" w:hAnsi="Times New Roman" w:cs="Times New Roman"/>
          <w:sz w:val="24"/>
          <w:szCs w:val="24"/>
        </w:rPr>
        <w:t>.</w:t>
      </w:r>
      <w:r w:rsidR="0090636F">
        <w:rPr>
          <w:rFonts w:ascii="Times New Roman" w:hAnsi="Times New Roman" w:cs="Times New Roman"/>
          <w:sz w:val="24"/>
          <w:szCs w:val="24"/>
        </w:rPr>
        <w:t>,</w:t>
      </w:r>
      <w:r w:rsidR="001F14E2">
        <w:rPr>
          <w:rFonts w:ascii="Times New Roman" w:hAnsi="Times New Roman" w:cs="Times New Roman"/>
          <w:sz w:val="24"/>
          <w:szCs w:val="24"/>
        </w:rPr>
        <w:t xml:space="preserve"> 2005;</w:t>
      </w:r>
      <w:r w:rsidR="003F0930">
        <w:rPr>
          <w:rFonts w:ascii="Times New Roman" w:hAnsi="Times New Roman" w:cs="Times New Roman"/>
          <w:sz w:val="24"/>
          <w:szCs w:val="24"/>
        </w:rPr>
        <w:t xml:space="preserve"> Jonah</w:t>
      </w:r>
      <w:r w:rsidR="003235AB">
        <w:rPr>
          <w:rFonts w:ascii="Times New Roman" w:hAnsi="Times New Roman" w:cs="Times New Roman"/>
          <w:sz w:val="24"/>
          <w:szCs w:val="24"/>
        </w:rPr>
        <w:t>, 1997).</w:t>
      </w:r>
      <w:r w:rsidR="00E82B50">
        <w:rPr>
          <w:rFonts w:ascii="Times New Roman" w:hAnsi="Times New Roman" w:cs="Times New Roman"/>
          <w:sz w:val="24"/>
          <w:szCs w:val="24"/>
        </w:rPr>
        <w:t xml:space="preserve"> To determine whether there is a link between these factors</w:t>
      </w:r>
      <w:r w:rsidR="00600009">
        <w:rPr>
          <w:rFonts w:ascii="Times New Roman" w:hAnsi="Times New Roman" w:cs="Times New Roman"/>
          <w:sz w:val="24"/>
          <w:szCs w:val="24"/>
        </w:rPr>
        <w:t xml:space="preserve"> a</w:t>
      </w:r>
      <w:r w:rsidR="00172DBB">
        <w:rPr>
          <w:rFonts w:ascii="Times New Roman" w:hAnsi="Times New Roman" w:cs="Times New Roman"/>
          <w:sz w:val="24"/>
          <w:szCs w:val="24"/>
        </w:rPr>
        <w:t xml:space="preserve">nd RDB, it is important to understand </w:t>
      </w:r>
      <w:r w:rsidR="00D15799">
        <w:rPr>
          <w:rFonts w:ascii="Times New Roman" w:hAnsi="Times New Roman" w:cs="Times New Roman"/>
          <w:sz w:val="24"/>
          <w:szCs w:val="24"/>
        </w:rPr>
        <w:t>the meaning behind these</w:t>
      </w:r>
      <w:r w:rsidR="00172DBB">
        <w:rPr>
          <w:rFonts w:ascii="Times New Roman" w:hAnsi="Times New Roman" w:cs="Times New Roman"/>
          <w:sz w:val="24"/>
          <w:szCs w:val="24"/>
        </w:rPr>
        <w:t xml:space="preserve"> factors as well as RDB.</w:t>
      </w:r>
      <w:r w:rsidR="006C5E14">
        <w:rPr>
          <w:rFonts w:ascii="Times New Roman" w:hAnsi="Times New Roman" w:cs="Times New Roman"/>
          <w:sz w:val="24"/>
          <w:szCs w:val="24"/>
        </w:rPr>
        <w:t xml:space="preserve"> </w:t>
      </w:r>
      <w:r w:rsidR="00210017">
        <w:rPr>
          <w:rFonts w:ascii="Times New Roman" w:hAnsi="Times New Roman" w:cs="Times New Roman"/>
          <w:sz w:val="24"/>
          <w:szCs w:val="24"/>
        </w:rPr>
        <w:t>Impulsivity is referred to as a risk-taking action which is seen to be like that of sensation seeking, however, impulsiveness refers to the level of control an individual possesses over their behavioural and thought patterns (Barratt, 1972, as cited in Dahlen et al</w:t>
      </w:r>
      <w:r w:rsidR="00736ECE">
        <w:rPr>
          <w:rFonts w:ascii="Times New Roman" w:hAnsi="Times New Roman" w:cs="Times New Roman"/>
          <w:sz w:val="24"/>
          <w:szCs w:val="24"/>
        </w:rPr>
        <w:t>.</w:t>
      </w:r>
      <w:r w:rsidR="00210017">
        <w:rPr>
          <w:rFonts w:ascii="Times New Roman" w:hAnsi="Times New Roman" w:cs="Times New Roman"/>
          <w:sz w:val="24"/>
          <w:szCs w:val="24"/>
        </w:rPr>
        <w:t>, 2005) whereas sensation</w:t>
      </w:r>
      <w:r w:rsidR="007927AE">
        <w:rPr>
          <w:rFonts w:ascii="Times New Roman" w:hAnsi="Times New Roman" w:cs="Times New Roman"/>
          <w:sz w:val="24"/>
          <w:szCs w:val="24"/>
        </w:rPr>
        <w:t xml:space="preserve"> </w:t>
      </w:r>
      <w:r w:rsidR="00210017">
        <w:rPr>
          <w:rFonts w:ascii="Times New Roman" w:hAnsi="Times New Roman" w:cs="Times New Roman"/>
          <w:sz w:val="24"/>
          <w:szCs w:val="24"/>
        </w:rPr>
        <w:t>seeking refers to the individual’s choice to engage in sensational and risky behaviours</w:t>
      </w:r>
      <w:r w:rsidR="00896507">
        <w:rPr>
          <w:rFonts w:ascii="Times New Roman" w:hAnsi="Times New Roman" w:cs="Times New Roman"/>
          <w:sz w:val="24"/>
          <w:szCs w:val="24"/>
        </w:rPr>
        <w:t xml:space="preserve"> (Zuckerman, 1994, as cited in Dahlen et al</w:t>
      </w:r>
      <w:r w:rsidR="00736ECE">
        <w:rPr>
          <w:rFonts w:ascii="Times New Roman" w:hAnsi="Times New Roman" w:cs="Times New Roman"/>
          <w:sz w:val="24"/>
          <w:szCs w:val="24"/>
        </w:rPr>
        <w:t xml:space="preserve">., 2005). </w:t>
      </w:r>
      <w:r w:rsidR="00210017">
        <w:rPr>
          <w:rFonts w:ascii="Times New Roman" w:hAnsi="Times New Roman" w:cs="Times New Roman"/>
          <w:sz w:val="24"/>
          <w:szCs w:val="24"/>
        </w:rPr>
        <w:t>As for risky driving behaviour, this would include a situation in which a driver may engage in behaviour which may result in the harm of themselves as well as potentially other individuals (</w:t>
      </w:r>
      <w:proofErr w:type="spellStart"/>
      <w:r w:rsidR="00210017">
        <w:rPr>
          <w:rFonts w:ascii="Times New Roman" w:hAnsi="Times New Roman" w:cs="Times New Roman"/>
          <w:sz w:val="24"/>
          <w:szCs w:val="24"/>
        </w:rPr>
        <w:t>Ulleberg</w:t>
      </w:r>
      <w:proofErr w:type="spellEnd"/>
      <w:r w:rsidR="00210017">
        <w:rPr>
          <w:rFonts w:ascii="Times New Roman" w:hAnsi="Times New Roman" w:cs="Times New Roman"/>
          <w:sz w:val="24"/>
          <w:szCs w:val="24"/>
        </w:rPr>
        <w:t xml:space="preserve"> &amp; </w:t>
      </w:r>
      <w:proofErr w:type="spellStart"/>
      <w:r w:rsidR="00210017">
        <w:rPr>
          <w:rFonts w:ascii="Times New Roman" w:hAnsi="Times New Roman" w:cs="Times New Roman"/>
          <w:sz w:val="24"/>
          <w:szCs w:val="24"/>
        </w:rPr>
        <w:t>Rundmo</w:t>
      </w:r>
      <w:proofErr w:type="spellEnd"/>
      <w:r w:rsidR="00210017">
        <w:rPr>
          <w:rFonts w:ascii="Times New Roman" w:hAnsi="Times New Roman" w:cs="Times New Roman"/>
          <w:sz w:val="24"/>
          <w:szCs w:val="24"/>
        </w:rPr>
        <w:t xml:space="preserve">, 2003). </w:t>
      </w:r>
    </w:p>
    <w:p w14:paraId="7B54A701" w14:textId="77777777" w:rsidR="0000253A" w:rsidRDefault="0000253A" w:rsidP="0000253A">
      <w:pPr>
        <w:spacing w:line="480" w:lineRule="auto"/>
        <w:ind w:firstLine="720"/>
        <w:rPr>
          <w:rFonts w:ascii="Times New Roman" w:hAnsi="Times New Roman" w:cs="Times New Roman"/>
          <w:sz w:val="24"/>
          <w:szCs w:val="24"/>
        </w:rPr>
      </w:pPr>
    </w:p>
    <w:p w14:paraId="29DC2979" w14:textId="77777777" w:rsidR="0000253A" w:rsidRDefault="0000253A" w:rsidP="0000253A">
      <w:pPr>
        <w:spacing w:line="480" w:lineRule="auto"/>
        <w:ind w:firstLine="720"/>
        <w:rPr>
          <w:rFonts w:ascii="Times New Roman" w:hAnsi="Times New Roman" w:cs="Times New Roman"/>
          <w:sz w:val="24"/>
          <w:szCs w:val="24"/>
        </w:rPr>
      </w:pPr>
    </w:p>
    <w:p w14:paraId="7655542D" w14:textId="5D30D8B6" w:rsidR="0055713E" w:rsidRDefault="002E2D2F" w:rsidP="00E07D9D">
      <w:pPr>
        <w:spacing w:line="480" w:lineRule="auto"/>
        <w:ind w:firstLine="720"/>
        <w:rPr>
          <w:rFonts w:ascii="Times New Roman" w:hAnsi="Times New Roman" w:cs="Times New Roman"/>
          <w:sz w:val="24"/>
          <w:szCs w:val="24"/>
        </w:rPr>
      </w:pPr>
      <w:r>
        <w:rPr>
          <w:rFonts w:ascii="Times New Roman" w:hAnsi="Times New Roman" w:cs="Times New Roman"/>
          <w:sz w:val="24"/>
          <w:szCs w:val="24"/>
        </w:rPr>
        <w:t>As previously mentioned</w:t>
      </w:r>
      <w:r w:rsidR="00181A33">
        <w:rPr>
          <w:rFonts w:ascii="Times New Roman" w:hAnsi="Times New Roman" w:cs="Times New Roman"/>
          <w:sz w:val="24"/>
          <w:szCs w:val="24"/>
        </w:rPr>
        <w:t>,</w:t>
      </w:r>
      <w:r>
        <w:rPr>
          <w:rFonts w:ascii="Times New Roman" w:hAnsi="Times New Roman" w:cs="Times New Roman"/>
          <w:sz w:val="24"/>
          <w:szCs w:val="24"/>
        </w:rPr>
        <w:t xml:space="preserve"> there</w:t>
      </w:r>
      <w:r w:rsidR="000A6A83">
        <w:rPr>
          <w:rFonts w:ascii="Times New Roman" w:hAnsi="Times New Roman" w:cs="Times New Roman"/>
          <w:sz w:val="24"/>
          <w:szCs w:val="24"/>
        </w:rPr>
        <w:t xml:space="preserve"> are studies which have discussed these factors</w:t>
      </w:r>
      <w:r w:rsidR="002205C4">
        <w:rPr>
          <w:rFonts w:ascii="Times New Roman" w:hAnsi="Times New Roman" w:cs="Times New Roman"/>
          <w:sz w:val="24"/>
          <w:szCs w:val="24"/>
        </w:rPr>
        <w:t xml:space="preserve"> such as impulsivity, sensation seeking and personality traits</w:t>
      </w:r>
      <w:r w:rsidR="00B52B93">
        <w:rPr>
          <w:rFonts w:ascii="Times New Roman" w:hAnsi="Times New Roman" w:cs="Times New Roman"/>
          <w:sz w:val="24"/>
          <w:szCs w:val="24"/>
        </w:rPr>
        <w:t xml:space="preserve"> and their</w:t>
      </w:r>
      <w:r w:rsidR="00C87250">
        <w:rPr>
          <w:rFonts w:ascii="Times New Roman" w:hAnsi="Times New Roman" w:cs="Times New Roman"/>
          <w:sz w:val="24"/>
          <w:szCs w:val="24"/>
        </w:rPr>
        <w:t xml:space="preserve"> correlation </w:t>
      </w:r>
      <w:r w:rsidR="00B52B93">
        <w:rPr>
          <w:rFonts w:ascii="Times New Roman" w:hAnsi="Times New Roman" w:cs="Times New Roman"/>
          <w:sz w:val="24"/>
          <w:szCs w:val="24"/>
        </w:rPr>
        <w:t xml:space="preserve">with </w:t>
      </w:r>
      <w:r w:rsidR="00C87250">
        <w:rPr>
          <w:rFonts w:ascii="Times New Roman" w:hAnsi="Times New Roman" w:cs="Times New Roman"/>
          <w:sz w:val="24"/>
          <w:szCs w:val="24"/>
        </w:rPr>
        <w:t xml:space="preserve">RDB </w:t>
      </w:r>
      <w:r w:rsidR="009365F2">
        <w:rPr>
          <w:rFonts w:ascii="Times New Roman" w:hAnsi="Times New Roman" w:cs="Times New Roman"/>
          <w:sz w:val="24"/>
          <w:szCs w:val="24"/>
        </w:rPr>
        <w:t>(Dahlen</w:t>
      </w:r>
      <w:r w:rsidR="0090636F">
        <w:rPr>
          <w:rFonts w:ascii="Times New Roman" w:hAnsi="Times New Roman" w:cs="Times New Roman"/>
          <w:sz w:val="24"/>
          <w:szCs w:val="24"/>
        </w:rPr>
        <w:t xml:space="preserve"> et al</w:t>
      </w:r>
      <w:r w:rsidR="009365F2">
        <w:rPr>
          <w:rFonts w:ascii="Times New Roman" w:hAnsi="Times New Roman" w:cs="Times New Roman"/>
          <w:sz w:val="24"/>
          <w:szCs w:val="24"/>
        </w:rPr>
        <w:t xml:space="preserve">, 2005; Jonah, 1997; </w:t>
      </w:r>
      <w:proofErr w:type="spellStart"/>
      <w:r w:rsidR="009365F2">
        <w:rPr>
          <w:rFonts w:ascii="Times New Roman" w:hAnsi="Times New Roman" w:cs="Times New Roman"/>
          <w:sz w:val="24"/>
          <w:szCs w:val="24"/>
        </w:rPr>
        <w:t>Ulleberg</w:t>
      </w:r>
      <w:proofErr w:type="spellEnd"/>
      <w:r w:rsidR="009365F2">
        <w:rPr>
          <w:rFonts w:ascii="Times New Roman" w:hAnsi="Times New Roman" w:cs="Times New Roman"/>
          <w:sz w:val="24"/>
          <w:szCs w:val="24"/>
        </w:rPr>
        <w:t xml:space="preserve"> &amp; </w:t>
      </w:r>
      <w:proofErr w:type="spellStart"/>
      <w:r w:rsidR="009365F2">
        <w:rPr>
          <w:rFonts w:ascii="Times New Roman" w:hAnsi="Times New Roman" w:cs="Times New Roman"/>
          <w:sz w:val="24"/>
          <w:szCs w:val="24"/>
        </w:rPr>
        <w:t>Rundmo</w:t>
      </w:r>
      <w:proofErr w:type="spellEnd"/>
      <w:r w:rsidR="009365F2">
        <w:rPr>
          <w:rFonts w:ascii="Times New Roman" w:hAnsi="Times New Roman" w:cs="Times New Roman"/>
          <w:sz w:val="24"/>
          <w:szCs w:val="24"/>
        </w:rPr>
        <w:t>, 2003</w:t>
      </w:r>
      <w:r w:rsidR="000C7937">
        <w:rPr>
          <w:rFonts w:ascii="Times New Roman" w:hAnsi="Times New Roman" w:cs="Times New Roman"/>
          <w:sz w:val="24"/>
          <w:szCs w:val="24"/>
        </w:rPr>
        <w:t xml:space="preserve">; Hatfield, Williamson, Kehoe &amp; </w:t>
      </w:r>
      <w:proofErr w:type="spellStart"/>
      <w:r w:rsidR="000C7937">
        <w:rPr>
          <w:rFonts w:ascii="Times New Roman" w:hAnsi="Times New Roman" w:cs="Times New Roman"/>
          <w:sz w:val="24"/>
          <w:szCs w:val="24"/>
        </w:rPr>
        <w:t>Prabhakharan</w:t>
      </w:r>
      <w:proofErr w:type="spellEnd"/>
      <w:r w:rsidR="000C7937">
        <w:rPr>
          <w:rFonts w:ascii="Times New Roman" w:hAnsi="Times New Roman" w:cs="Times New Roman"/>
          <w:sz w:val="24"/>
          <w:szCs w:val="24"/>
        </w:rPr>
        <w:t xml:space="preserve">, </w:t>
      </w:r>
      <w:r w:rsidR="002F5D55">
        <w:rPr>
          <w:rFonts w:ascii="Times New Roman" w:hAnsi="Times New Roman" w:cs="Times New Roman"/>
          <w:sz w:val="24"/>
          <w:szCs w:val="24"/>
        </w:rPr>
        <w:t>2017</w:t>
      </w:r>
      <w:r w:rsidR="00847D79">
        <w:rPr>
          <w:rFonts w:ascii="Times New Roman" w:hAnsi="Times New Roman" w:cs="Times New Roman"/>
          <w:sz w:val="24"/>
          <w:szCs w:val="24"/>
        </w:rPr>
        <w:t xml:space="preserve">; </w:t>
      </w:r>
      <w:proofErr w:type="spellStart"/>
      <w:r w:rsidR="00847D79">
        <w:rPr>
          <w:rFonts w:ascii="Times New Roman" w:hAnsi="Times New Roman" w:cs="Times New Roman"/>
          <w:sz w:val="24"/>
          <w:szCs w:val="24"/>
        </w:rPr>
        <w:t>Bac</w:t>
      </w:r>
      <w:r w:rsidR="00650474">
        <w:rPr>
          <w:rFonts w:ascii="Times New Roman" w:hAnsi="Times New Roman" w:cs="Times New Roman"/>
          <w:sz w:val="24"/>
          <w:szCs w:val="24"/>
        </w:rPr>
        <w:t>hoo</w:t>
      </w:r>
      <w:proofErr w:type="spellEnd"/>
      <w:r w:rsidR="00E00DB1">
        <w:rPr>
          <w:rFonts w:ascii="Times New Roman" w:hAnsi="Times New Roman" w:cs="Times New Roman"/>
          <w:sz w:val="24"/>
          <w:szCs w:val="24"/>
        </w:rPr>
        <w:t xml:space="preserve">, </w:t>
      </w:r>
      <w:proofErr w:type="spellStart"/>
      <w:r w:rsidR="00E00DB1">
        <w:rPr>
          <w:rFonts w:ascii="Times New Roman" w:hAnsi="Times New Roman" w:cs="Times New Roman"/>
          <w:sz w:val="24"/>
          <w:szCs w:val="24"/>
        </w:rPr>
        <w:t>Bhagwanjee</w:t>
      </w:r>
      <w:proofErr w:type="spellEnd"/>
      <w:r w:rsidR="00E00DB1">
        <w:rPr>
          <w:rFonts w:ascii="Times New Roman" w:hAnsi="Times New Roman" w:cs="Times New Roman"/>
          <w:sz w:val="24"/>
          <w:szCs w:val="24"/>
        </w:rPr>
        <w:t>, Govender</w:t>
      </w:r>
      <w:r w:rsidR="00B614FD">
        <w:rPr>
          <w:rFonts w:ascii="Times New Roman" w:hAnsi="Times New Roman" w:cs="Times New Roman"/>
          <w:sz w:val="24"/>
          <w:szCs w:val="24"/>
        </w:rPr>
        <w:t xml:space="preserve">, </w:t>
      </w:r>
      <w:r w:rsidR="00250F7F">
        <w:rPr>
          <w:rFonts w:ascii="Times New Roman" w:hAnsi="Times New Roman" w:cs="Times New Roman"/>
          <w:sz w:val="24"/>
          <w:szCs w:val="24"/>
        </w:rPr>
        <w:t>2013</w:t>
      </w:r>
      <w:r w:rsidR="00A82293">
        <w:rPr>
          <w:rFonts w:ascii="Times New Roman" w:hAnsi="Times New Roman" w:cs="Times New Roman"/>
          <w:sz w:val="24"/>
          <w:szCs w:val="24"/>
        </w:rPr>
        <w:t xml:space="preserve">). </w:t>
      </w:r>
      <w:r w:rsidR="00542247">
        <w:rPr>
          <w:rFonts w:ascii="Times New Roman" w:hAnsi="Times New Roman" w:cs="Times New Roman"/>
          <w:sz w:val="24"/>
          <w:szCs w:val="24"/>
        </w:rPr>
        <w:t>Dahlen et al</w:t>
      </w:r>
      <w:r w:rsidR="005520C9">
        <w:rPr>
          <w:rFonts w:ascii="Times New Roman" w:hAnsi="Times New Roman" w:cs="Times New Roman"/>
          <w:sz w:val="24"/>
          <w:szCs w:val="24"/>
        </w:rPr>
        <w:t xml:space="preserve"> (</w:t>
      </w:r>
      <w:r w:rsidR="00A00422">
        <w:rPr>
          <w:rFonts w:ascii="Times New Roman" w:hAnsi="Times New Roman" w:cs="Times New Roman"/>
          <w:sz w:val="24"/>
          <w:szCs w:val="24"/>
        </w:rPr>
        <w:t>2005</w:t>
      </w:r>
      <w:r w:rsidR="00640CF0">
        <w:rPr>
          <w:rFonts w:ascii="Times New Roman" w:hAnsi="Times New Roman" w:cs="Times New Roman"/>
          <w:sz w:val="24"/>
          <w:szCs w:val="24"/>
        </w:rPr>
        <w:t>)</w:t>
      </w:r>
      <w:r w:rsidR="005C2813">
        <w:rPr>
          <w:rFonts w:ascii="Times New Roman" w:hAnsi="Times New Roman" w:cs="Times New Roman"/>
          <w:sz w:val="24"/>
          <w:szCs w:val="24"/>
        </w:rPr>
        <w:t xml:space="preserve"> for example, had undergone a study </w:t>
      </w:r>
      <w:r w:rsidR="005520C9">
        <w:rPr>
          <w:rFonts w:ascii="Times New Roman" w:hAnsi="Times New Roman" w:cs="Times New Roman"/>
          <w:sz w:val="24"/>
          <w:szCs w:val="24"/>
        </w:rPr>
        <w:t xml:space="preserve">to determine whether there was a </w:t>
      </w:r>
      <w:r w:rsidR="00640CF0">
        <w:rPr>
          <w:rFonts w:ascii="Times New Roman" w:hAnsi="Times New Roman" w:cs="Times New Roman"/>
          <w:sz w:val="24"/>
          <w:szCs w:val="24"/>
        </w:rPr>
        <w:t xml:space="preserve">link between </w:t>
      </w:r>
      <w:r w:rsidR="007927AE">
        <w:rPr>
          <w:rFonts w:ascii="Times New Roman" w:hAnsi="Times New Roman" w:cs="Times New Roman"/>
          <w:sz w:val="24"/>
          <w:szCs w:val="24"/>
        </w:rPr>
        <w:t>sensation seeking</w:t>
      </w:r>
      <w:r w:rsidR="000D6613">
        <w:rPr>
          <w:rFonts w:ascii="Times New Roman" w:hAnsi="Times New Roman" w:cs="Times New Roman"/>
          <w:sz w:val="24"/>
          <w:szCs w:val="24"/>
        </w:rPr>
        <w:t>, impulsiveness</w:t>
      </w:r>
      <w:r w:rsidR="006146A1">
        <w:rPr>
          <w:rFonts w:ascii="Times New Roman" w:hAnsi="Times New Roman" w:cs="Times New Roman"/>
          <w:sz w:val="24"/>
          <w:szCs w:val="24"/>
        </w:rPr>
        <w:t>,</w:t>
      </w:r>
      <w:r w:rsidR="000D6613">
        <w:rPr>
          <w:rFonts w:ascii="Times New Roman" w:hAnsi="Times New Roman" w:cs="Times New Roman"/>
          <w:sz w:val="24"/>
          <w:szCs w:val="24"/>
        </w:rPr>
        <w:t xml:space="preserve"> boredom pro</w:t>
      </w:r>
      <w:r w:rsidR="00416EAA">
        <w:rPr>
          <w:rFonts w:ascii="Times New Roman" w:hAnsi="Times New Roman" w:cs="Times New Roman"/>
          <w:sz w:val="24"/>
          <w:szCs w:val="24"/>
        </w:rPr>
        <w:t>ne</w:t>
      </w:r>
      <w:r w:rsidR="000D6613">
        <w:rPr>
          <w:rFonts w:ascii="Times New Roman" w:hAnsi="Times New Roman" w:cs="Times New Roman"/>
          <w:sz w:val="24"/>
          <w:szCs w:val="24"/>
        </w:rPr>
        <w:t>ness</w:t>
      </w:r>
      <w:r w:rsidR="006146A1">
        <w:rPr>
          <w:rFonts w:ascii="Times New Roman" w:hAnsi="Times New Roman" w:cs="Times New Roman"/>
          <w:sz w:val="24"/>
          <w:szCs w:val="24"/>
        </w:rPr>
        <w:t xml:space="preserve"> and driving anger and </w:t>
      </w:r>
      <w:r w:rsidR="004F6B7C">
        <w:rPr>
          <w:rFonts w:ascii="Times New Roman" w:hAnsi="Times New Roman" w:cs="Times New Roman"/>
          <w:sz w:val="24"/>
          <w:szCs w:val="24"/>
        </w:rPr>
        <w:t>whether</w:t>
      </w:r>
      <w:r w:rsidR="006146A1">
        <w:rPr>
          <w:rFonts w:ascii="Times New Roman" w:hAnsi="Times New Roman" w:cs="Times New Roman"/>
          <w:sz w:val="24"/>
          <w:szCs w:val="24"/>
        </w:rPr>
        <w:t xml:space="preserve"> these factors can be used </w:t>
      </w:r>
      <w:r w:rsidR="00F665A0">
        <w:rPr>
          <w:rFonts w:ascii="Times New Roman" w:hAnsi="Times New Roman" w:cs="Times New Roman"/>
          <w:sz w:val="24"/>
          <w:szCs w:val="24"/>
        </w:rPr>
        <w:t>to</w:t>
      </w:r>
      <w:r w:rsidR="006146A1">
        <w:rPr>
          <w:rFonts w:ascii="Times New Roman" w:hAnsi="Times New Roman" w:cs="Times New Roman"/>
          <w:sz w:val="24"/>
          <w:szCs w:val="24"/>
        </w:rPr>
        <w:t xml:space="preserve"> predict RDB. </w:t>
      </w:r>
      <w:r w:rsidR="004F6B7C">
        <w:rPr>
          <w:rFonts w:ascii="Times New Roman" w:hAnsi="Times New Roman" w:cs="Times New Roman"/>
          <w:sz w:val="24"/>
          <w:szCs w:val="24"/>
        </w:rPr>
        <w:t xml:space="preserve">The study had </w:t>
      </w:r>
      <w:r w:rsidR="00FE1B08">
        <w:rPr>
          <w:rFonts w:ascii="Times New Roman" w:hAnsi="Times New Roman" w:cs="Times New Roman"/>
          <w:sz w:val="24"/>
          <w:szCs w:val="24"/>
        </w:rPr>
        <w:t xml:space="preserve">comprised </w:t>
      </w:r>
      <w:r w:rsidR="00283D2E">
        <w:rPr>
          <w:rFonts w:ascii="Times New Roman" w:hAnsi="Times New Roman" w:cs="Times New Roman"/>
          <w:sz w:val="24"/>
          <w:szCs w:val="24"/>
        </w:rPr>
        <w:t>224 participants in which 70% were female</w:t>
      </w:r>
      <w:r w:rsidR="00552044">
        <w:rPr>
          <w:rFonts w:ascii="Times New Roman" w:hAnsi="Times New Roman" w:cs="Times New Roman"/>
          <w:sz w:val="24"/>
          <w:szCs w:val="24"/>
        </w:rPr>
        <w:t xml:space="preserve">, 30% </w:t>
      </w:r>
      <w:r w:rsidR="00BE5F79">
        <w:rPr>
          <w:rFonts w:ascii="Times New Roman" w:hAnsi="Times New Roman" w:cs="Times New Roman"/>
          <w:sz w:val="24"/>
          <w:szCs w:val="24"/>
        </w:rPr>
        <w:t>male and were undergraduate volunteers as part o</w:t>
      </w:r>
      <w:r w:rsidR="009B6E43">
        <w:rPr>
          <w:rFonts w:ascii="Times New Roman" w:hAnsi="Times New Roman" w:cs="Times New Roman"/>
          <w:sz w:val="24"/>
          <w:szCs w:val="24"/>
        </w:rPr>
        <w:t xml:space="preserve">f the psychology and social rehabilitation services classes </w:t>
      </w:r>
      <w:r w:rsidR="000571BF">
        <w:rPr>
          <w:rFonts w:ascii="Times New Roman" w:hAnsi="Times New Roman" w:cs="Times New Roman"/>
          <w:sz w:val="24"/>
          <w:szCs w:val="24"/>
        </w:rPr>
        <w:t>in the University of Southern Mississippi. Participants had been required</w:t>
      </w:r>
      <w:r w:rsidR="004711E9">
        <w:rPr>
          <w:rFonts w:ascii="Times New Roman" w:hAnsi="Times New Roman" w:cs="Times New Roman"/>
          <w:sz w:val="24"/>
          <w:szCs w:val="24"/>
        </w:rPr>
        <w:t xml:space="preserve"> complete various forms, describing</w:t>
      </w:r>
      <w:r w:rsidR="00BF0D5B">
        <w:rPr>
          <w:rFonts w:ascii="Times New Roman" w:hAnsi="Times New Roman" w:cs="Times New Roman"/>
          <w:sz w:val="24"/>
          <w:szCs w:val="24"/>
        </w:rPr>
        <w:t xml:space="preserve"> various anger-inducing scenarios whilst driving, the frequency of risky driving behaviour outcomes, impulsiveness measurements, sensation </w:t>
      </w:r>
      <w:r w:rsidR="00BF0D5B">
        <w:rPr>
          <w:rFonts w:ascii="Times New Roman" w:hAnsi="Times New Roman" w:cs="Times New Roman"/>
          <w:sz w:val="24"/>
          <w:szCs w:val="24"/>
        </w:rPr>
        <w:lastRenderedPageBreak/>
        <w:t xml:space="preserve">seeking measurements, etc. </w:t>
      </w:r>
      <w:r w:rsidR="004656D4">
        <w:rPr>
          <w:rFonts w:ascii="Times New Roman" w:hAnsi="Times New Roman" w:cs="Times New Roman"/>
          <w:sz w:val="24"/>
          <w:szCs w:val="24"/>
        </w:rPr>
        <w:t>Results from Dahlen et al</w:t>
      </w:r>
      <w:r w:rsidR="00A00422">
        <w:rPr>
          <w:rFonts w:ascii="Times New Roman" w:hAnsi="Times New Roman" w:cs="Times New Roman"/>
          <w:sz w:val="24"/>
          <w:szCs w:val="24"/>
        </w:rPr>
        <w:t xml:space="preserve"> (2005</w:t>
      </w:r>
      <w:r w:rsidR="004656D4">
        <w:rPr>
          <w:rFonts w:ascii="Times New Roman" w:hAnsi="Times New Roman" w:cs="Times New Roman"/>
          <w:sz w:val="24"/>
          <w:szCs w:val="24"/>
        </w:rPr>
        <w:t>) study had detailed participant’s measurements for sensation seeking, impulsiveness and boredom proneness</w:t>
      </w:r>
      <w:r w:rsidR="00A00422">
        <w:rPr>
          <w:rFonts w:ascii="Times New Roman" w:hAnsi="Times New Roman" w:cs="Times New Roman"/>
          <w:sz w:val="24"/>
          <w:szCs w:val="24"/>
        </w:rPr>
        <w:t xml:space="preserve"> due to lack of external stimulation</w:t>
      </w:r>
      <w:r w:rsidR="004656D4">
        <w:rPr>
          <w:rFonts w:ascii="Times New Roman" w:hAnsi="Times New Roman" w:cs="Times New Roman"/>
          <w:sz w:val="24"/>
          <w:szCs w:val="24"/>
        </w:rPr>
        <w:t xml:space="preserve"> had all correlated positively with each other</w:t>
      </w:r>
      <w:r w:rsidR="00A00422">
        <w:rPr>
          <w:rFonts w:ascii="Times New Roman" w:hAnsi="Times New Roman" w:cs="Times New Roman"/>
          <w:sz w:val="24"/>
          <w:szCs w:val="24"/>
        </w:rPr>
        <w:t>, there was no correlation between sensation seeking and boredom proneness to a lack of external stimulation however. This demonstrates a positive correlation between these factors and RDB.</w:t>
      </w:r>
      <w:r w:rsidR="00946B5F">
        <w:rPr>
          <w:rFonts w:ascii="Times New Roman" w:hAnsi="Times New Roman" w:cs="Times New Roman"/>
          <w:sz w:val="24"/>
          <w:szCs w:val="24"/>
        </w:rPr>
        <w:t xml:space="preserve"> Another</w:t>
      </w:r>
      <w:r w:rsidR="00B26B3C">
        <w:rPr>
          <w:rFonts w:ascii="Times New Roman" w:hAnsi="Times New Roman" w:cs="Times New Roman"/>
          <w:sz w:val="24"/>
          <w:szCs w:val="24"/>
        </w:rPr>
        <w:t xml:space="preserve"> recent</w:t>
      </w:r>
      <w:r w:rsidR="00946B5F">
        <w:rPr>
          <w:rFonts w:ascii="Times New Roman" w:hAnsi="Times New Roman" w:cs="Times New Roman"/>
          <w:sz w:val="24"/>
          <w:szCs w:val="24"/>
        </w:rPr>
        <w:t xml:space="preserve"> study by Hatfield et al</w:t>
      </w:r>
      <w:r w:rsidR="00B26B3C">
        <w:rPr>
          <w:rFonts w:ascii="Times New Roman" w:hAnsi="Times New Roman" w:cs="Times New Roman"/>
          <w:sz w:val="24"/>
          <w:szCs w:val="24"/>
        </w:rPr>
        <w:t xml:space="preserve"> (2017)</w:t>
      </w:r>
      <w:r w:rsidR="00946B5F">
        <w:rPr>
          <w:rFonts w:ascii="Times New Roman" w:hAnsi="Times New Roman" w:cs="Times New Roman"/>
          <w:sz w:val="24"/>
          <w:szCs w:val="24"/>
        </w:rPr>
        <w:t xml:space="preserve"> examined</w:t>
      </w:r>
      <w:r w:rsidR="00E07D9D">
        <w:rPr>
          <w:rFonts w:ascii="Times New Roman" w:hAnsi="Times New Roman" w:cs="Times New Roman"/>
          <w:sz w:val="24"/>
          <w:szCs w:val="24"/>
        </w:rPr>
        <w:t xml:space="preserve"> youthful motivations such as sensation seeking and their potential link to RDB. T</w:t>
      </w:r>
      <w:r w:rsidR="00946B5F">
        <w:rPr>
          <w:rFonts w:ascii="Times New Roman" w:hAnsi="Times New Roman" w:cs="Times New Roman"/>
          <w:sz w:val="24"/>
          <w:szCs w:val="24"/>
        </w:rPr>
        <w:t xml:space="preserve">his </w:t>
      </w:r>
      <w:r w:rsidR="00E07D9D">
        <w:rPr>
          <w:rFonts w:ascii="Times New Roman" w:hAnsi="Times New Roman" w:cs="Times New Roman"/>
          <w:sz w:val="24"/>
          <w:szCs w:val="24"/>
        </w:rPr>
        <w:t xml:space="preserve">involved a focus upon the </w:t>
      </w:r>
      <w:r w:rsidR="00946B5F">
        <w:rPr>
          <w:rFonts w:ascii="Times New Roman" w:hAnsi="Times New Roman" w:cs="Times New Roman"/>
          <w:sz w:val="24"/>
          <w:szCs w:val="24"/>
        </w:rPr>
        <w:t>potential link</w:t>
      </w:r>
      <w:r w:rsidR="00B26B3C">
        <w:rPr>
          <w:rFonts w:ascii="Times New Roman" w:hAnsi="Times New Roman" w:cs="Times New Roman"/>
          <w:sz w:val="24"/>
          <w:szCs w:val="24"/>
        </w:rPr>
        <w:t xml:space="preserve"> </w:t>
      </w:r>
      <w:r w:rsidR="001A01C5">
        <w:rPr>
          <w:rFonts w:ascii="Times New Roman" w:hAnsi="Times New Roman" w:cs="Times New Roman"/>
          <w:sz w:val="24"/>
          <w:szCs w:val="24"/>
        </w:rPr>
        <w:t>between response inhibition, impulsivity and the response to events</w:t>
      </w:r>
      <w:r w:rsidR="00E07D9D">
        <w:rPr>
          <w:rFonts w:ascii="Times New Roman" w:hAnsi="Times New Roman" w:cs="Times New Roman"/>
          <w:sz w:val="24"/>
          <w:szCs w:val="24"/>
        </w:rPr>
        <w:t>. This had been done through tasking</w:t>
      </w:r>
      <w:r w:rsidR="001A01C5">
        <w:rPr>
          <w:rFonts w:ascii="Times New Roman" w:hAnsi="Times New Roman" w:cs="Times New Roman"/>
          <w:sz w:val="24"/>
          <w:szCs w:val="24"/>
        </w:rPr>
        <w:t xml:space="preserve"> 72 first-year Psychology students</w:t>
      </w:r>
      <w:r w:rsidR="00E07D9D">
        <w:rPr>
          <w:rFonts w:ascii="Times New Roman" w:hAnsi="Times New Roman" w:cs="Times New Roman"/>
          <w:sz w:val="24"/>
          <w:szCs w:val="24"/>
        </w:rPr>
        <w:t>, who had</w:t>
      </w:r>
      <w:r w:rsidR="001A01C5">
        <w:rPr>
          <w:rFonts w:ascii="Times New Roman" w:hAnsi="Times New Roman" w:cs="Times New Roman"/>
          <w:sz w:val="24"/>
          <w:szCs w:val="24"/>
        </w:rPr>
        <w:t xml:space="preserve"> comprised the participants</w:t>
      </w:r>
      <w:r w:rsidR="00E07D9D">
        <w:rPr>
          <w:rFonts w:ascii="Times New Roman" w:hAnsi="Times New Roman" w:cs="Times New Roman"/>
          <w:sz w:val="24"/>
          <w:szCs w:val="24"/>
        </w:rPr>
        <w:t xml:space="preserve">, </w:t>
      </w:r>
      <w:r w:rsidR="001A01C5">
        <w:rPr>
          <w:rFonts w:ascii="Times New Roman" w:hAnsi="Times New Roman" w:cs="Times New Roman"/>
          <w:sz w:val="24"/>
          <w:szCs w:val="24"/>
        </w:rPr>
        <w:t xml:space="preserve">with </w:t>
      </w:r>
      <w:r w:rsidR="00E07D9D">
        <w:rPr>
          <w:rFonts w:ascii="Times New Roman" w:hAnsi="Times New Roman" w:cs="Times New Roman"/>
          <w:sz w:val="24"/>
          <w:szCs w:val="24"/>
        </w:rPr>
        <w:t>completing a</w:t>
      </w:r>
      <w:r w:rsidR="001A01C5">
        <w:rPr>
          <w:rFonts w:ascii="Times New Roman" w:hAnsi="Times New Roman" w:cs="Times New Roman"/>
          <w:sz w:val="24"/>
          <w:szCs w:val="24"/>
        </w:rPr>
        <w:t xml:space="preserve"> simulated driving session</w:t>
      </w:r>
      <w:r w:rsidR="00E07D9D">
        <w:rPr>
          <w:rFonts w:ascii="Times New Roman" w:hAnsi="Times New Roman" w:cs="Times New Roman"/>
          <w:sz w:val="24"/>
          <w:szCs w:val="24"/>
        </w:rPr>
        <w:t xml:space="preserve"> to detect various behavi</w:t>
      </w:r>
      <w:r w:rsidR="001A0680">
        <w:rPr>
          <w:rFonts w:ascii="Times New Roman" w:hAnsi="Times New Roman" w:cs="Times New Roman"/>
          <w:sz w:val="24"/>
          <w:szCs w:val="24"/>
        </w:rPr>
        <w:t>ours such as impulsive RDB</w:t>
      </w:r>
      <w:r w:rsidR="001A01C5">
        <w:rPr>
          <w:rFonts w:ascii="Times New Roman" w:hAnsi="Times New Roman" w:cs="Times New Roman"/>
          <w:sz w:val="24"/>
          <w:szCs w:val="24"/>
        </w:rPr>
        <w:t xml:space="preserve">. Results had demonstrated that those with poor impulse control had engaged in RDB, establishing a link </w:t>
      </w:r>
      <w:r w:rsidR="00E07D9D">
        <w:rPr>
          <w:rFonts w:ascii="Times New Roman" w:hAnsi="Times New Roman" w:cs="Times New Roman"/>
          <w:sz w:val="24"/>
          <w:szCs w:val="24"/>
        </w:rPr>
        <w:t>between RDB in younger drivers and issues with impulse control.</w:t>
      </w:r>
      <w:r w:rsidR="001A01C5">
        <w:rPr>
          <w:rFonts w:ascii="Times New Roman" w:hAnsi="Times New Roman" w:cs="Times New Roman"/>
          <w:sz w:val="24"/>
          <w:szCs w:val="24"/>
        </w:rPr>
        <w:t xml:space="preserve"> </w:t>
      </w:r>
      <w:r w:rsidR="001A0680">
        <w:rPr>
          <w:rFonts w:ascii="Times New Roman" w:hAnsi="Times New Roman" w:cs="Times New Roman"/>
          <w:sz w:val="24"/>
          <w:szCs w:val="24"/>
        </w:rPr>
        <w:t>Based upon this literature provided, there would seem to be a consensus</w:t>
      </w:r>
      <w:r w:rsidR="002205C4">
        <w:rPr>
          <w:rFonts w:ascii="Times New Roman" w:hAnsi="Times New Roman" w:cs="Times New Roman"/>
          <w:sz w:val="24"/>
          <w:szCs w:val="24"/>
        </w:rPr>
        <w:t xml:space="preserve"> from various studies</w:t>
      </w:r>
      <w:r w:rsidR="001A0680">
        <w:rPr>
          <w:rFonts w:ascii="Times New Roman" w:hAnsi="Times New Roman" w:cs="Times New Roman"/>
          <w:sz w:val="24"/>
          <w:szCs w:val="24"/>
        </w:rPr>
        <w:t xml:space="preserve"> that factors such as impulsivity and sensa</w:t>
      </w:r>
      <w:r w:rsidR="002205C4">
        <w:rPr>
          <w:rFonts w:ascii="Times New Roman" w:hAnsi="Times New Roman" w:cs="Times New Roman"/>
          <w:sz w:val="24"/>
          <w:szCs w:val="24"/>
        </w:rPr>
        <w:t>tion seeking are linked to RDB d</w:t>
      </w:r>
      <w:r w:rsidR="001A0680">
        <w:rPr>
          <w:rFonts w:ascii="Times New Roman" w:hAnsi="Times New Roman" w:cs="Times New Roman"/>
          <w:sz w:val="24"/>
          <w:szCs w:val="24"/>
        </w:rPr>
        <w:t>ue to the strong evidence provided by various texts (Dahlen et al, 2005; Hatfield</w:t>
      </w:r>
      <w:r w:rsidR="00476DE8">
        <w:rPr>
          <w:rFonts w:ascii="Times New Roman" w:hAnsi="Times New Roman" w:cs="Times New Roman"/>
          <w:sz w:val="24"/>
          <w:szCs w:val="24"/>
        </w:rPr>
        <w:t xml:space="preserve"> et al</w:t>
      </w:r>
      <w:r w:rsidR="001A0680">
        <w:rPr>
          <w:rFonts w:ascii="Times New Roman" w:hAnsi="Times New Roman" w:cs="Times New Roman"/>
          <w:sz w:val="24"/>
          <w:szCs w:val="24"/>
        </w:rPr>
        <w:t>, 2017</w:t>
      </w:r>
      <w:r w:rsidR="00476DE8">
        <w:rPr>
          <w:rFonts w:ascii="Times New Roman" w:hAnsi="Times New Roman" w:cs="Times New Roman"/>
          <w:sz w:val="24"/>
          <w:szCs w:val="24"/>
        </w:rPr>
        <w:t>;</w:t>
      </w:r>
      <w:r w:rsidR="001A0680">
        <w:rPr>
          <w:rFonts w:ascii="Times New Roman" w:hAnsi="Times New Roman" w:cs="Times New Roman"/>
          <w:sz w:val="24"/>
          <w:szCs w:val="24"/>
        </w:rPr>
        <w:t xml:space="preserve"> Jonah, 1997</w:t>
      </w:r>
      <w:r w:rsidR="00476DE8">
        <w:rPr>
          <w:rFonts w:ascii="Times New Roman" w:hAnsi="Times New Roman" w:cs="Times New Roman"/>
          <w:sz w:val="24"/>
          <w:szCs w:val="24"/>
        </w:rPr>
        <w:t>;</w:t>
      </w:r>
      <w:r w:rsidR="000218A0">
        <w:rPr>
          <w:rFonts w:ascii="Times New Roman" w:hAnsi="Times New Roman" w:cs="Times New Roman"/>
          <w:sz w:val="24"/>
          <w:szCs w:val="24"/>
        </w:rPr>
        <w:t xml:space="preserve"> </w:t>
      </w:r>
      <w:proofErr w:type="spellStart"/>
      <w:r w:rsidR="000218A0">
        <w:rPr>
          <w:rFonts w:ascii="Times New Roman" w:hAnsi="Times New Roman" w:cs="Times New Roman"/>
          <w:sz w:val="24"/>
          <w:szCs w:val="24"/>
        </w:rPr>
        <w:t>Bachoo</w:t>
      </w:r>
      <w:proofErr w:type="spellEnd"/>
      <w:r w:rsidR="000218A0">
        <w:rPr>
          <w:rFonts w:ascii="Times New Roman" w:hAnsi="Times New Roman" w:cs="Times New Roman"/>
          <w:sz w:val="24"/>
          <w:szCs w:val="24"/>
        </w:rPr>
        <w:t xml:space="preserve"> et al, 2013</w:t>
      </w:r>
      <w:r w:rsidR="002205C4">
        <w:rPr>
          <w:rFonts w:ascii="Times New Roman" w:hAnsi="Times New Roman" w:cs="Times New Roman"/>
          <w:sz w:val="24"/>
          <w:szCs w:val="24"/>
        </w:rPr>
        <w:t>)</w:t>
      </w:r>
      <w:r w:rsidR="001A0680">
        <w:rPr>
          <w:rFonts w:ascii="Times New Roman" w:hAnsi="Times New Roman" w:cs="Times New Roman"/>
          <w:sz w:val="24"/>
          <w:szCs w:val="24"/>
        </w:rPr>
        <w:t xml:space="preserve">. </w:t>
      </w:r>
      <w:r w:rsidR="002205C4">
        <w:rPr>
          <w:rFonts w:ascii="Times New Roman" w:hAnsi="Times New Roman" w:cs="Times New Roman"/>
          <w:sz w:val="24"/>
          <w:szCs w:val="24"/>
        </w:rPr>
        <w:t>As such, the hypothesis of the study suggests there will be a positive correlation between sensation seeking and RDB. Provided an instance in which the hypothesis if accepted, this may serve to further bolster previous findings, providing additional credibility to the findings discovered here, as well as past and future studies.</w:t>
      </w:r>
    </w:p>
    <w:p w14:paraId="13432936" w14:textId="637B5B0B" w:rsidR="005B0F5E" w:rsidRDefault="005B0F5E" w:rsidP="005B0F5E">
      <w:pPr>
        <w:spacing w:line="480" w:lineRule="auto"/>
        <w:rPr>
          <w:rFonts w:ascii="Times New Roman" w:hAnsi="Times New Roman" w:cs="Times New Roman"/>
          <w:b/>
          <w:sz w:val="24"/>
          <w:szCs w:val="24"/>
        </w:rPr>
      </w:pPr>
    </w:p>
    <w:p w14:paraId="53222DA7" w14:textId="2BF4FAFB" w:rsidR="00B0448C" w:rsidRPr="00B0448C" w:rsidRDefault="00E53DEF" w:rsidP="00B0448C">
      <w:pPr>
        <w:spacing w:line="480" w:lineRule="auto"/>
        <w:rPr>
          <w:rFonts w:ascii="Times New Roman" w:hAnsi="Times New Roman" w:cs="Times New Roman"/>
          <w:sz w:val="24"/>
          <w:szCs w:val="24"/>
        </w:rPr>
      </w:pPr>
      <w:r>
        <w:rPr>
          <w:rFonts w:ascii="Times New Roman" w:hAnsi="Times New Roman" w:cs="Times New Roman"/>
          <w:sz w:val="24"/>
          <w:szCs w:val="24"/>
        </w:rPr>
        <w:tab/>
      </w:r>
    </w:p>
    <w:p w14:paraId="3E0D0B27" w14:textId="2D5EB860" w:rsidR="00E53DEF" w:rsidRDefault="04116E9B" w:rsidP="04116E9B">
      <w:pPr>
        <w:spacing w:line="480" w:lineRule="auto"/>
        <w:jc w:val="center"/>
        <w:rPr>
          <w:rFonts w:ascii="Times New Roman" w:hAnsi="Times New Roman" w:cs="Times New Roman"/>
          <w:sz w:val="24"/>
          <w:szCs w:val="24"/>
          <w:u w:val="single"/>
        </w:rPr>
      </w:pPr>
      <w:r w:rsidRPr="04116E9B">
        <w:rPr>
          <w:rFonts w:ascii="Times New Roman" w:hAnsi="Times New Roman" w:cs="Times New Roman"/>
          <w:sz w:val="24"/>
          <w:szCs w:val="24"/>
          <w:u w:val="single"/>
        </w:rPr>
        <w:t>Methods</w:t>
      </w:r>
    </w:p>
    <w:p w14:paraId="3D0EF800" w14:textId="2ED94B87" w:rsidR="04116E9B" w:rsidRDefault="04116E9B" w:rsidP="04116E9B">
      <w:pPr>
        <w:spacing w:line="480" w:lineRule="auto"/>
        <w:rPr>
          <w:rFonts w:ascii="Times New Roman" w:hAnsi="Times New Roman" w:cs="Times New Roman"/>
          <w:sz w:val="24"/>
          <w:szCs w:val="24"/>
          <w:u w:val="single"/>
        </w:rPr>
      </w:pPr>
      <w:r w:rsidRPr="04116E9B">
        <w:rPr>
          <w:rFonts w:ascii="Times New Roman" w:hAnsi="Times New Roman" w:cs="Times New Roman"/>
          <w:sz w:val="24"/>
          <w:szCs w:val="24"/>
          <w:u w:val="single"/>
        </w:rPr>
        <w:t>Participants</w:t>
      </w:r>
    </w:p>
    <w:p w14:paraId="4F8AE3CD" w14:textId="3F58C88F" w:rsidR="00016145" w:rsidRDefault="00E53DEF" w:rsidP="00016145">
      <w:pPr>
        <w:spacing w:line="480" w:lineRule="auto"/>
        <w:ind w:firstLine="720"/>
        <w:rPr>
          <w:rFonts w:ascii="Times New Roman" w:hAnsi="Times New Roman" w:cs="Times New Roman"/>
          <w:sz w:val="24"/>
          <w:szCs w:val="24"/>
        </w:rPr>
      </w:pPr>
      <w:r>
        <w:rPr>
          <w:rFonts w:ascii="Times New Roman" w:hAnsi="Times New Roman" w:cs="Times New Roman"/>
          <w:sz w:val="24"/>
          <w:szCs w:val="24"/>
        </w:rPr>
        <w:lastRenderedPageBreak/>
        <w:t xml:space="preserve">For this study, there were a total of </w:t>
      </w:r>
      <w:r w:rsidR="00A62C69">
        <w:rPr>
          <w:rFonts w:ascii="Times New Roman" w:hAnsi="Times New Roman" w:cs="Times New Roman"/>
          <w:sz w:val="24"/>
          <w:szCs w:val="24"/>
        </w:rPr>
        <w:t>26 participants</w:t>
      </w:r>
      <w:r w:rsidR="00FD6FF7">
        <w:rPr>
          <w:rFonts w:ascii="Times New Roman" w:hAnsi="Times New Roman" w:cs="Times New Roman"/>
          <w:sz w:val="24"/>
          <w:szCs w:val="24"/>
        </w:rPr>
        <w:t xml:space="preserve"> from a single honours psych</w:t>
      </w:r>
      <w:r w:rsidR="000218A0">
        <w:rPr>
          <w:rFonts w:ascii="Times New Roman" w:hAnsi="Times New Roman" w:cs="Times New Roman"/>
          <w:sz w:val="24"/>
          <w:szCs w:val="24"/>
        </w:rPr>
        <w:t>ology course and a join</w:t>
      </w:r>
      <w:r w:rsidR="00FB0080">
        <w:rPr>
          <w:rFonts w:ascii="Times New Roman" w:hAnsi="Times New Roman" w:cs="Times New Roman"/>
          <w:sz w:val="24"/>
          <w:szCs w:val="24"/>
        </w:rPr>
        <w:t>t</w:t>
      </w:r>
      <w:r w:rsidR="000218A0">
        <w:rPr>
          <w:rFonts w:ascii="Times New Roman" w:hAnsi="Times New Roman" w:cs="Times New Roman"/>
          <w:sz w:val="24"/>
          <w:szCs w:val="24"/>
        </w:rPr>
        <w:t>-honours counselling and psychology course</w:t>
      </w:r>
      <w:r w:rsidR="00E24E30">
        <w:rPr>
          <w:rFonts w:ascii="Times New Roman" w:hAnsi="Times New Roman" w:cs="Times New Roman"/>
          <w:sz w:val="24"/>
          <w:szCs w:val="24"/>
        </w:rPr>
        <w:t xml:space="preserve">. </w:t>
      </w:r>
      <w:r w:rsidR="00851E85">
        <w:rPr>
          <w:rFonts w:ascii="Times New Roman" w:hAnsi="Times New Roman" w:cs="Times New Roman"/>
          <w:sz w:val="24"/>
          <w:szCs w:val="24"/>
        </w:rPr>
        <w:t>Students</w:t>
      </w:r>
      <w:r w:rsidR="00093AEA">
        <w:rPr>
          <w:rFonts w:ascii="Times New Roman" w:hAnsi="Times New Roman" w:cs="Times New Roman"/>
          <w:sz w:val="24"/>
          <w:szCs w:val="24"/>
        </w:rPr>
        <w:t xml:space="preserve"> had been sent emails to request participation in the study</w:t>
      </w:r>
      <w:r w:rsidR="004A3CF4">
        <w:rPr>
          <w:rFonts w:ascii="Times New Roman" w:hAnsi="Times New Roman" w:cs="Times New Roman"/>
          <w:sz w:val="24"/>
          <w:szCs w:val="24"/>
        </w:rPr>
        <w:t xml:space="preserve">. </w:t>
      </w:r>
      <w:r w:rsidR="00E24E30">
        <w:rPr>
          <w:rFonts w:ascii="Times New Roman" w:hAnsi="Times New Roman" w:cs="Times New Roman"/>
          <w:sz w:val="24"/>
          <w:szCs w:val="24"/>
        </w:rPr>
        <w:t>Th</w:t>
      </w:r>
      <w:r w:rsidR="004A3CF4">
        <w:rPr>
          <w:rFonts w:ascii="Times New Roman" w:hAnsi="Times New Roman" w:cs="Times New Roman"/>
          <w:sz w:val="24"/>
          <w:szCs w:val="24"/>
        </w:rPr>
        <w:t>e study</w:t>
      </w:r>
      <w:r w:rsidR="00E24E30">
        <w:rPr>
          <w:rFonts w:ascii="Times New Roman" w:hAnsi="Times New Roman" w:cs="Times New Roman"/>
          <w:sz w:val="24"/>
          <w:szCs w:val="24"/>
        </w:rPr>
        <w:t xml:space="preserve"> had consisted of 5 males and 21 females</w:t>
      </w:r>
      <w:r w:rsidR="000B1183">
        <w:rPr>
          <w:rFonts w:ascii="Times New Roman" w:hAnsi="Times New Roman" w:cs="Times New Roman"/>
          <w:sz w:val="24"/>
          <w:szCs w:val="24"/>
        </w:rPr>
        <w:t xml:space="preserve">, age range consisting of </w:t>
      </w:r>
      <w:r w:rsidR="0004556E">
        <w:rPr>
          <w:rFonts w:ascii="Times New Roman" w:hAnsi="Times New Roman" w:cs="Times New Roman"/>
          <w:sz w:val="24"/>
          <w:szCs w:val="24"/>
        </w:rPr>
        <w:t>18-60 years old (</w:t>
      </w:r>
      <w:r w:rsidR="003061F8">
        <w:rPr>
          <w:rFonts w:ascii="Times New Roman" w:hAnsi="Times New Roman" w:cs="Times New Roman"/>
          <w:i/>
          <w:sz w:val="24"/>
          <w:szCs w:val="24"/>
        </w:rPr>
        <w:t>M</w:t>
      </w:r>
      <w:r w:rsidR="003061F8">
        <w:rPr>
          <w:rFonts w:ascii="Times New Roman" w:hAnsi="Times New Roman" w:cs="Times New Roman"/>
          <w:sz w:val="24"/>
          <w:szCs w:val="24"/>
        </w:rPr>
        <w:t>=</w:t>
      </w:r>
      <w:r w:rsidR="00DD1869">
        <w:rPr>
          <w:rFonts w:ascii="Times New Roman" w:hAnsi="Times New Roman" w:cs="Times New Roman"/>
          <w:sz w:val="24"/>
          <w:szCs w:val="24"/>
        </w:rPr>
        <w:t>27.</w:t>
      </w:r>
      <w:r w:rsidR="003D4C13">
        <w:rPr>
          <w:rFonts w:ascii="Times New Roman" w:hAnsi="Times New Roman" w:cs="Times New Roman"/>
          <w:sz w:val="24"/>
          <w:szCs w:val="24"/>
        </w:rPr>
        <w:t xml:space="preserve">58, </w:t>
      </w:r>
      <w:r w:rsidR="003D4C13">
        <w:rPr>
          <w:rFonts w:ascii="Times New Roman" w:hAnsi="Times New Roman" w:cs="Times New Roman"/>
          <w:i/>
          <w:sz w:val="24"/>
          <w:szCs w:val="24"/>
        </w:rPr>
        <w:t>SD</w:t>
      </w:r>
      <w:r w:rsidR="003D4C13">
        <w:rPr>
          <w:rFonts w:ascii="Times New Roman" w:hAnsi="Times New Roman" w:cs="Times New Roman"/>
          <w:sz w:val="24"/>
          <w:szCs w:val="24"/>
        </w:rPr>
        <w:t>=</w:t>
      </w:r>
      <w:r w:rsidR="00B45DCF">
        <w:rPr>
          <w:rFonts w:ascii="Times New Roman" w:hAnsi="Times New Roman" w:cs="Times New Roman"/>
          <w:sz w:val="24"/>
          <w:szCs w:val="24"/>
        </w:rPr>
        <w:t>11.13)</w:t>
      </w:r>
      <w:r w:rsidR="0037621E">
        <w:rPr>
          <w:rFonts w:ascii="Times New Roman" w:hAnsi="Times New Roman" w:cs="Times New Roman"/>
          <w:sz w:val="24"/>
          <w:szCs w:val="24"/>
        </w:rPr>
        <w:t xml:space="preserve">. </w:t>
      </w:r>
      <w:r w:rsidR="00B57885">
        <w:rPr>
          <w:rFonts w:ascii="Times New Roman" w:hAnsi="Times New Roman" w:cs="Times New Roman"/>
          <w:sz w:val="24"/>
          <w:szCs w:val="24"/>
        </w:rPr>
        <w:t>24 of the partic</w:t>
      </w:r>
      <w:r w:rsidR="00370750">
        <w:rPr>
          <w:rFonts w:ascii="Times New Roman" w:hAnsi="Times New Roman" w:cs="Times New Roman"/>
          <w:sz w:val="24"/>
          <w:szCs w:val="24"/>
        </w:rPr>
        <w:t>ipants had possessed full driving licences</w:t>
      </w:r>
      <w:r w:rsidR="001735F0">
        <w:rPr>
          <w:rFonts w:ascii="Times New Roman" w:hAnsi="Times New Roman" w:cs="Times New Roman"/>
          <w:sz w:val="24"/>
          <w:szCs w:val="24"/>
        </w:rPr>
        <w:t xml:space="preserve"> whilst 2 participants had possessed provisional </w:t>
      </w:r>
      <w:r w:rsidR="00C75E3C">
        <w:rPr>
          <w:rFonts w:ascii="Times New Roman" w:hAnsi="Times New Roman" w:cs="Times New Roman"/>
          <w:sz w:val="24"/>
          <w:szCs w:val="24"/>
        </w:rPr>
        <w:t>driving licences.</w:t>
      </w:r>
    </w:p>
    <w:p w14:paraId="4C12E9CB" w14:textId="3DD8ABD5" w:rsidR="00016145" w:rsidRDefault="00016145" w:rsidP="00016145">
      <w:pPr>
        <w:spacing w:line="480" w:lineRule="auto"/>
        <w:ind w:firstLine="720"/>
        <w:rPr>
          <w:rFonts w:ascii="Times New Roman" w:hAnsi="Times New Roman" w:cs="Times New Roman"/>
          <w:sz w:val="24"/>
          <w:szCs w:val="24"/>
        </w:rPr>
      </w:pPr>
    </w:p>
    <w:p w14:paraId="2E78840D" w14:textId="77777777" w:rsidR="002A0451" w:rsidRDefault="002A0451" w:rsidP="04116E9B">
      <w:pPr>
        <w:spacing w:line="480" w:lineRule="auto"/>
        <w:rPr>
          <w:rFonts w:ascii="Times New Roman" w:hAnsi="Times New Roman" w:cs="Times New Roman"/>
          <w:sz w:val="24"/>
          <w:szCs w:val="24"/>
          <w:u w:val="single"/>
        </w:rPr>
      </w:pPr>
    </w:p>
    <w:p w14:paraId="3C44DB74" w14:textId="480CCF46" w:rsidR="00251246" w:rsidRDefault="04116E9B" w:rsidP="04116E9B">
      <w:pPr>
        <w:spacing w:line="480" w:lineRule="auto"/>
        <w:rPr>
          <w:rFonts w:ascii="Times New Roman" w:hAnsi="Times New Roman" w:cs="Times New Roman"/>
          <w:sz w:val="24"/>
          <w:szCs w:val="24"/>
        </w:rPr>
      </w:pPr>
      <w:r w:rsidRPr="04116E9B">
        <w:rPr>
          <w:rFonts w:ascii="Times New Roman" w:hAnsi="Times New Roman" w:cs="Times New Roman"/>
          <w:sz w:val="24"/>
          <w:szCs w:val="24"/>
          <w:u w:val="single"/>
        </w:rPr>
        <w:t>Design</w:t>
      </w:r>
    </w:p>
    <w:p w14:paraId="7C02AFA2" w14:textId="55786C3A" w:rsidR="00251246" w:rsidRDefault="00D323F9" w:rsidP="00016145">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The design of the study consists of </w:t>
      </w:r>
      <w:r w:rsidR="00222A2E">
        <w:rPr>
          <w:rFonts w:ascii="Times New Roman" w:hAnsi="Times New Roman" w:cs="Times New Roman"/>
          <w:sz w:val="24"/>
          <w:szCs w:val="24"/>
        </w:rPr>
        <w:t>SPSS correlational calculations, using a Pearson</w:t>
      </w:r>
      <w:r w:rsidR="00AF0901">
        <w:rPr>
          <w:rFonts w:ascii="Times New Roman" w:hAnsi="Times New Roman" w:cs="Times New Roman"/>
          <w:sz w:val="24"/>
          <w:szCs w:val="24"/>
        </w:rPr>
        <w:t xml:space="preserve"> R test </w:t>
      </w:r>
      <w:r w:rsidR="009C7407">
        <w:rPr>
          <w:rFonts w:ascii="Times New Roman" w:hAnsi="Times New Roman" w:cs="Times New Roman"/>
          <w:sz w:val="24"/>
          <w:szCs w:val="24"/>
        </w:rPr>
        <w:t>to measure the correlation between</w:t>
      </w:r>
      <w:r w:rsidR="0016037C">
        <w:rPr>
          <w:rFonts w:ascii="Times New Roman" w:hAnsi="Times New Roman" w:cs="Times New Roman"/>
          <w:sz w:val="24"/>
          <w:szCs w:val="24"/>
        </w:rPr>
        <w:t xml:space="preserve"> two variables</w:t>
      </w:r>
      <w:r w:rsidR="00E5239D">
        <w:rPr>
          <w:rFonts w:ascii="Times New Roman" w:hAnsi="Times New Roman" w:cs="Times New Roman"/>
          <w:sz w:val="24"/>
          <w:szCs w:val="24"/>
        </w:rPr>
        <w:t xml:space="preserve"> to de</w:t>
      </w:r>
      <w:r w:rsidR="003E74D7">
        <w:rPr>
          <w:rFonts w:ascii="Times New Roman" w:hAnsi="Times New Roman" w:cs="Times New Roman"/>
          <w:sz w:val="24"/>
          <w:szCs w:val="24"/>
        </w:rPr>
        <w:t>termine the extent of</w:t>
      </w:r>
      <w:r w:rsidR="00E5239D">
        <w:rPr>
          <w:rFonts w:ascii="Times New Roman" w:hAnsi="Times New Roman" w:cs="Times New Roman"/>
          <w:sz w:val="24"/>
          <w:szCs w:val="24"/>
        </w:rPr>
        <w:t xml:space="preserve"> the</w:t>
      </w:r>
      <w:r w:rsidR="00613886">
        <w:rPr>
          <w:rFonts w:ascii="Times New Roman" w:hAnsi="Times New Roman" w:cs="Times New Roman"/>
          <w:sz w:val="24"/>
          <w:szCs w:val="24"/>
        </w:rPr>
        <w:t xml:space="preserve"> relationship between the two</w:t>
      </w:r>
      <w:r w:rsidR="0016037C">
        <w:rPr>
          <w:rFonts w:ascii="Times New Roman" w:hAnsi="Times New Roman" w:cs="Times New Roman"/>
          <w:sz w:val="24"/>
          <w:szCs w:val="24"/>
        </w:rPr>
        <w:t>. These variables include</w:t>
      </w:r>
      <w:r w:rsidR="00A177DE">
        <w:rPr>
          <w:rFonts w:ascii="Times New Roman" w:hAnsi="Times New Roman" w:cs="Times New Roman"/>
          <w:sz w:val="24"/>
          <w:szCs w:val="24"/>
        </w:rPr>
        <w:t xml:space="preserve"> the level of sensation seeking </w:t>
      </w:r>
      <w:r w:rsidR="00064E46">
        <w:rPr>
          <w:rFonts w:ascii="Times New Roman" w:hAnsi="Times New Roman" w:cs="Times New Roman"/>
          <w:sz w:val="24"/>
          <w:szCs w:val="24"/>
        </w:rPr>
        <w:t>in correlation with the level of RDB.</w:t>
      </w:r>
      <w:r w:rsidR="00F96EF0">
        <w:rPr>
          <w:rFonts w:ascii="Times New Roman" w:hAnsi="Times New Roman" w:cs="Times New Roman"/>
          <w:sz w:val="24"/>
          <w:szCs w:val="24"/>
        </w:rPr>
        <w:t xml:space="preserve"> To measure this, two Likert scale questionnaires had been used.</w:t>
      </w:r>
      <w:r w:rsidR="00064E46">
        <w:rPr>
          <w:rFonts w:ascii="Times New Roman" w:hAnsi="Times New Roman" w:cs="Times New Roman"/>
          <w:sz w:val="24"/>
          <w:szCs w:val="24"/>
        </w:rPr>
        <w:t xml:space="preserve"> </w:t>
      </w:r>
      <w:r w:rsidR="006A0946">
        <w:rPr>
          <w:rFonts w:ascii="Times New Roman" w:hAnsi="Times New Roman" w:cs="Times New Roman"/>
          <w:sz w:val="24"/>
          <w:szCs w:val="24"/>
        </w:rPr>
        <w:t>The study involved a within-subjects design.</w:t>
      </w:r>
    </w:p>
    <w:p w14:paraId="56220FBA" w14:textId="73C23938" w:rsidR="00613886" w:rsidRDefault="00613886" w:rsidP="00016145">
      <w:pPr>
        <w:spacing w:line="480" w:lineRule="auto"/>
        <w:ind w:firstLine="720"/>
        <w:rPr>
          <w:rFonts w:ascii="Times New Roman" w:hAnsi="Times New Roman" w:cs="Times New Roman"/>
          <w:sz w:val="24"/>
          <w:szCs w:val="24"/>
        </w:rPr>
      </w:pPr>
    </w:p>
    <w:p w14:paraId="1234B921" w14:textId="77777777" w:rsidR="002A0451" w:rsidRDefault="002A0451" w:rsidP="04116E9B">
      <w:pPr>
        <w:spacing w:line="480" w:lineRule="auto"/>
        <w:rPr>
          <w:rFonts w:ascii="Times New Roman" w:hAnsi="Times New Roman" w:cs="Times New Roman"/>
          <w:sz w:val="24"/>
          <w:szCs w:val="24"/>
          <w:u w:val="single"/>
        </w:rPr>
      </w:pPr>
    </w:p>
    <w:p w14:paraId="7D1A13B3" w14:textId="606EB578" w:rsidR="00613886" w:rsidRDefault="04116E9B" w:rsidP="04116E9B">
      <w:pPr>
        <w:spacing w:line="480" w:lineRule="auto"/>
        <w:rPr>
          <w:rFonts w:ascii="Times New Roman" w:hAnsi="Times New Roman" w:cs="Times New Roman"/>
          <w:sz w:val="24"/>
          <w:szCs w:val="24"/>
        </w:rPr>
      </w:pPr>
      <w:r w:rsidRPr="04116E9B">
        <w:rPr>
          <w:rFonts w:ascii="Times New Roman" w:hAnsi="Times New Roman" w:cs="Times New Roman"/>
          <w:sz w:val="24"/>
          <w:szCs w:val="24"/>
          <w:u w:val="single"/>
        </w:rPr>
        <w:t>Materials</w:t>
      </w:r>
    </w:p>
    <w:p w14:paraId="0242C9AB" w14:textId="7C505880" w:rsidR="00F7657D" w:rsidRDefault="001170E5" w:rsidP="00016145">
      <w:pPr>
        <w:spacing w:line="480" w:lineRule="auto"/>
        <w:ind w:firstLine="720"/>
        <w:rPr>
          <w:rFonts w:ascii="Times New Roman" w:hAnsi="Times New Roman" w:cs="Times New Roman"/>
          <w:sz w:val="24"/>
          <w:szCs w:val="24"/>
        </w:rPr>
      </w:pPr>
      <w:r>
        <w:rPr>
          <w:rFonts w:ascii="Times New Roman" w:hAnsi="Times New Roman" w:cs="Times New Roman"/>
          <w:sz w:val="24"/>
          <w:szCs w:val="24"/>
        </w:rPr>
        <w:t>The materials</w:t>
      </w:r>
      <w:r w:rsidR="00391BC7">
        <w:rPr>
          <w:rFonts w:ascii="Times New Roman" w:hAnsi="Times New Roman" w:cs="Times New Roman"/>
          <w:sz w:val="24"/>
          <w:szCs w:val="24"/>
        </w:rPr>
        <w:t xml:space="preserve"> for this study had included </w:t>
      </w:r>
      <w:r w:rsidR="00076A02">
        <w:rPr>
          <w:rFonts w:ascii="Times New Roman" w:hAnsi="Times New Roman" w:cs="Times New Roman"/>
          <w:sz w:val="24"/>
          <w:szCs w:val="24"/>
        </w:rPr>
        <w:t xml:space="preserve">two </w:t>
      </w:r>
      <w:r w:rsidR="00AC584E">
        <w:rPr>
          <w:rFonts w:ascii="Times New Roman" w:hAnsi="Times New Roman" w:cs="Times New Roman"/>
          <w:sz w:val="24"/>
          <w:szCs w:val="24"/>
        </w:rPr>
        <w:t>Likert</w:t>
      </w:r>
      <w:r w:rsidR="00E14F28">
        <w:rPr>
          <w:rFonts w:ascii="Times New Roman" w:hAnsi="Times New Roman" w:cs="Times New Roman"/>
          <w:sz w:val="24"/>
          <w:szCs w:val="24"/>
        </w:rPr>
        <w:t xml:space="preserve"> scale questionnaires, one which</w:t>
      </w:r>
      <w:r w:rsidR="00AC584E">
        <w:rPr>
          <w:rFonts w:ascii="Times New Roman" w:hAnsi="Times New Roman" w:cs="Times New Roman"/>
          <w:sz w:val="24"/>
          <w:szCs w:val="24"/>
        </w:rPr>
        <w:t xml:space="preserve"> measure</w:t>
      </w:r>
      <w:r w:rsidR="00B612F1">
        <w:rPr>
          <w:rFonts w:ascii="Times New Roman" w:hAnsi="Times New Roman" w:cs="Times New Roman"/>
          <w:sz w:val="24"/>
          <w:szCs w:val="24"/>
        </w:rPr>
        <w:t>d</w:t>
      </w:r>
      <w:r w:rsidR="00AC584E">
        <w:rPr>
          <w:rFonts w:ascii="Times New Roman" w:hAnsi="Times New Roman" w:cs="Times New Roman"/>
          <w:sz w:val="24"/>
          <w:szCs w:val="24"/>
        </w:rPr>
        <w:t xml:space="preserve"> the </w:t>
      </w:r>
      <w:r w:rsidR="009B6B8C">
        <w:rPr>
          <w:rFonts w:ascii="Times New Roman" w:hAnsi="Times New Roman" w:cs="Times New Roman"/>
          <w:sz w:val="24"/>
          <w:szCs w:val="24"/>
        </w:rPr>
        <w:t>level of sensation seeking of the participant, known as the Brief Sensation Seeking Scale (BSSS)</w:t>
      </w:r>
      <w:r w:rsidR="00156008">
        <w:rPr>
          <w:rFonts w:ascii="Times New Roman" w:hAnsi="Times New Roman" w:cs="Times New Roman"/>
          <w:sz w:val="24"/>
          <w:szCs w:val="24"/>
        </w:rPr>
        <w:t xml:space="preserve">, </w:t>
      </w:r>
      <w:r w:rsidR="001A5E52">
        <w:rPr>
          <w:rFonts w:ascii="Times New Roman" w:hAnsi="Times New Roman" w:cs="Times New Roman"/>
          <w:sz w:val="24"/>
          <w:szCs w:val="24"/>
        </w:rPr>
        <w:t xml:space="preserve">an </w:t>
      </w:r>
      <w:r w:rsidR="00156008">
        <w:rPr>
          <w:rFonts w:ascii="Times New Roman" w:hAnsi="Times New Roman" w:cs="Times New Roman"/>
          <w:sz w:val="24"/>
          <w:szCs w:val="24"/>
        </w:rPr>
        <w:t>example of the questions provided in the questionnaire</w:t>
      </w:r>
      <w:r w:rsidR="00D16153">
        <w:rPr>
          <w:rFonts w:ascii="Times New Roman" w:hAnsi="Times New Roman" w:cs="Times New Roman"/>
          <w:sz w:val="24"/>
          <w:szCs w:val="24"/>
        </w:rPr>
        <w:t xml:space="preserve"> included</w:t>
      </w:r>
      <w:r w:rsidR="00000EDD">
        <w:rPr>
          <w:rFonts w:ascii="Times New Roman" w:hAnsi="Times New Roman" w:cs="Times New Roman"/>
          <w:sz w:val="24"/>
          <w:szCs w:val="24"/>
        </w:rPr>
        <w:t xml:space="preserve"> “I would like to explore strange </w:t>
      </w:r>
      <w:r w:rsidR="009E7924">
        <w:rPr>
          <w:rFonts w:ascii="Times New Roman" w:hAnsi="Times New Roman" w:cs="Times New Roman"/>
          <w:sz w:val="24"/>
          <w:szCs w:val="24"/>
        </w:rPr>
        <w:t>places</w:t>
      </w:r>
      <w:r w:rsidR="00C93340">
        <w:rPr>
          <w:rFonts w:ascii="Times New Roman" w:hAnsi="Times New Roman" w:cs="Times New Roman"/>
          <w:sz w:val="24"/>
          <w:szCs w:val="24"/>
        </w:rPr>
        <w:t>”</w:t>
      </w:r>
      <w:r w:rsidR="00C65E5B">
        <w:rPr>
          <w:rFonts w:ascii="Times New Roman" w:hAnsi="Times New Roman" w:cs="Times New Roman"/>
          <w:sz w:val="24"/>
          <w:szCs w:val="24"/>
        </w:rPr>
        <w:t>,</w:t>
      </w:r>
      <w:r w:rsidR="00517BAB">
        <w:rPr>
          <w:rFonts w:ascii="Times New Roman" w:hAnsi="Times New Roman" w:cs="Times New Roman"/>
          <w:sz w:val="24"/>
          <w:szCs w:val="24"/>
        </w:rPr>
        <w:t xml:space="preserve"> </w:t>
      </w:r>
      <w:r w:rsidR="009E7F2C">
        <w:rPr>
          <w:rFonts w:ascii="Times New Roman" w:hAnsi="Times New Roman" w:cs="Times New Roman"/>
          <w:sz w:val="24"/>
          <w:szCs w:val="24"/>
        </w:rPr>
        <w:t>answers ranged</w:t>
      </w:r>
      <w:r w:rsidR="00D4154C">
        <w:rPr>
          <w:rFonts w:ascii="Times New Roman" w:hAnsi="Times New Roman" w:cs="Times New Roman"/>
          <w:sz w:val="24"/>
          <w:szCs w:val="24"/>
        </w:rPr>
        <w:t xml:space="preserve"> </w:t>
      </w:r>
      <w:r w:rsidR="00B91952">
        <w:rPr>
          <w:rFonts w:ascii="Times New Roman" w:hAnsi="Times New Roman" w:cs="Times New Roman"/>
          <w:sz w:val="24"/>
          <w:szCs w:val="24"/>
        </w:rPr>
        <w:t>1-5 points</w:t>
      </w:r>
      <w:r w:rsidR="009E7F2C">
        <w:rPr>
          <w:rFonts w:ascii="Times New Roman" w:hAnsi="Times New Roman" w:cs="Times New Roman"/>
          <w:sz w:val="24"/>
          <w:szCs w:val="24"/>
        </w:rPr>
        <w:t xml:space="preserve"> from </w:t>
      </w:r>
      <w:r w:rsidR="007751BE">
        <w:rPr>
          <w:rFonts w:ascii="Times New Roman" w:hAnsi="Times New Roman" w:cs="Times New Roman"/>
          <w:sz w:val="24"/>
          <w:szCs w:val="24"/>
        </w:rPr>
        <w:t>S</w:t>
      </w:r>
      <w:r w:rsidR="00CF1E00">
        <w:rPr>
          <w:rFonts w:ascii="Times New Roman" w:hAnsi="Times New Roman" w:cs="Times New Roman"/>
          <w:sz w:val="24"/>
          <w:szCs w:val="24"/>
        </w:rPr>
        <w:t>trongly disagree</w:t>
      </w:r>
      <w:r w:rsidR="00B91952">
        <w:rPr>
          <w:rFonts w:ascii="Times New Roman" w:hAnsi="Times New Roman" w:cs="Times New Roman"/>
          <w:sz w:val="24"/>
          <w:szCs w:val="24"/>
        </w:rPr>
        <w:t>=1</w:t>
      </w:r>
      <w:r w:rsidR="00CF1E00">
        <w:rPr>
          <w:rFonts w:ascii="Times New Roman" w:hAnsi="Times New Roman" w:cs="Times New Roman"/>
          <w:sz w:val="24"/>
          <w:szCs w:val="24"/>
        </w:rPr>
        <w:t xml:space="preserve">, </w:t>
      </w:r>
      <w:r w:rsidR="007751BE">
        <w:rPr>
          <w:rFonts w:ascii="Times New Roman" w:hAnsi="Times New Roman" w:cs="Times New Roman"/>
          <w:sz w:val="24"/>
          <w:szCs w:val="24"/>
        </w:rPr>
        <w:t>D</w:t>
      </w:r>
      <w:r w:rsidR="00CF1E00">
        <w:rPr>
          <w:rFonts w:ascii="Times New Roman" w:hAnsi="Times New Roman" w:cs="Times New Roman"/>
          <w:sz w:val="24"/>
          <w:szCs w:val="24"/>
        </w:rPr>
        <w:t>isagree</w:t>
      </w:r>
      <w:r w:rsidR="00B91952">
        <w:rPr>
          <w:rFonts w:ascii="Times New Roman" w:hAnsi="Times New Roman" w:cs="Times New Roman"/>
          <w:sz w:val="24"/>
          <w:szCs w:val="24"/>
        </w:rPr>
        <w:t>=2</w:t>
      </w:r>
      <w:r w:rsidR="00CF1E00">
        <w:rPr>
          <w:rFonts w:ascii="Times New Roman" w:hAnsi="Times New Roman" w:cs="Times New Roman"/>
          <w:sz w:val="24"/>
          <w:szCs w:val="24"/>
        </w:rPr>
        <w:t xml:space="preserve">, </w:t>
      </w:r>
      <w:r w:rsidR="007751BE">
        <w:rPr>
          <w:rFonts w:ascii="Times New Roman" w:hAnsi="Times New Roman" w:cs="Times New Roman"/>
          <w:sz w:val="24"/>
          <w:szCs w:val="24"/>
        </w:rPr>
        <w:t>N</w:t>
      </w:r>
      <w:r w:rsidR="00CF1E00">
        <w:rPr>
          <w:rFonts w:ascii="Times New Roman" w:hAnsi="Times New Roman" w:cs="Times New Roman"/>
          <w:sz w:val="24"/>
          <w:szCs w:val="24"/>
        </w:rPr>
        <w:t>either disagree not agree</w:t>
      </w:r>
      <w:r w:rsidR="00B91952">
        <w:rPr>
          <w:rFonts w:ascii="Times New Roman" w:hAnsi="Times New Roman" w:cs="Times New Roman"/>
          <w:sz w:val="24"/>
          <w:szCs w:val="24"/>
        </w:rPr>
        <w:t>=3</w:t>
      </w:r>
      <w:r w:rsidR="00CF1E00">
        <w:rPr>
          <w:rFonts w:ascii="Times New Roman" w:hAnsi="Times New Roman" w:cs="Times New Roman"/>
          <w:sz w:val="24"/>
          <w:szCs w:val="24"/>
        </w:rPr>
        <w:t xml:space="preserve">, </w:t>
      </w:r>
      <w:r w:rsidR="00281D7A">
        <w:rPr>
          <w:rFonts w:ascii="Times New Roman" w:hAnsi="Times New Roman" w:cs="Times New Roman"/>
          <w:sz w:val="24"/>
          <w:szCs w:val="24"/>
        </w:rPr>
        <w:t>A</w:t>
      </w:r>
      <w:r w:rsidR="00CF1E00">
        <w:rPr>
          <w:rFonts w:ascii="Times New Roman" w:hAnsi="Times New Roman" w:cs="Times New Roman"/>
          <w:sz w:val="24"/>
          <w:szCs w:val="24"/>
        </w:rPr>
        <w:t>gree</w:t>
      </w:r>
      <w:r w:rsidR="00B91952">
        <w:rPr>
          <w:rFonts w:ascii="Times New Roman" w:hAnsi="Times New Roman" w:cs="Times New Roman"/>
          <w:sz w:val="24"/>
          <w:szCs w:val="24"/>
        </w:rPr>
        <w:t>=4</w:t>
      </w:r>
      <w:r w:rsidR="00CF1E00">
        <w:rPr>
          <w:rFonts w:ascii="Times New Roman" w:hAnsi="Times New Roman" w:cs="Times New Roman"/>
          <w:sz w:val="24"/>
          <w:szCs w:val="24"/>
        </w:rPr>
        <w:t xml:space="preserve"> and</w:t>
      </w:r>
      <w:r w:rsidR="00281D7A">
        <w:rPr>
          <w:rFonts w:ascii="Times New Roman" w:hAnsi="Times New Roman" w:cs="Times New Roman"/>
          <w:sz w:val="24"/>
          <w:szCs w:val="24"/>
        </w:rPr>
        <w:t xml:space="preserve"> Strongly agree</w:t>
      </w:r>
      <w:r w:rsidR="00B91952">
        <w:rPr>
          <w:rFonts w:ascii="Times New Roman" w:hAnsi="Times New Roman" w:cs="Times New Roman"/>
          <w:sz w:val="24"/>
          <w:szCs w:val="24"/>
        </w:rPr>
        <w:t xml:space="preserve">=5. The range of scores were </w:t>
      </w:r>
      <w:r w:rsidR="00787171">
        <w:rPr>
          <w:rFonts w:ascii="Times New Roman" w:hAnsi="Times New Roman" w:cs="Times New Roman"/>
          <w:sz w:val="24"/>
          <w:szCs w:val="24"/>
        </w:rPr>
        <w:t>8-40, with higher scores indicating high sensation seeking tendencies</w:t>
      </w:r>
      <w:r w:rsidR="00CF1E00">
        <w:rPr>
          <w:rFonts w:ascii="Times New Roman" w:hAnsi="Times New Roman" w:cs="Times New Roman"/>
          <w:sz w:val="24"/>
          <w:szCs w:val="24"/>
        </w:rPr>
        <w:t xml:space="preserve"> </w:t>
      </w:r>
      <w:r w:rsidR="00935515">
        <w:rPr>
          <w:rFonts w:ascii="Times New Roman" w:hAnsi="Times New Roman" w:cs="Times New Roman"/>
          <w:sz w:val="24"/>
          <w:szCs w:val="24"/>
        </w:rPr>
        <w:lastRenderedPageBreak/>
        <w:t xml:space="preserve">(Stephenson, Hoyle, Slater &amp; </w:t>
      </w:r>
      <w:proofErr w:type="spellStart"/>
      <w:r w:rsidR="00935515">
        <w:rPr>
          <w:rFonts w:ascii="Times New Roman" w:hAnsi="Times New Roman" w:cs="Times New Roman"/>
          <w:sz w:val="24"/>
          <w:szCs w:val="24"/>
        </w:rPr>
        <w:t>Palmgreen</w:t>
      </w:r>
      <w:proofErr w:type="spellEnd"/>
      <w:r w:rsidR="00E9286A">
        <w:rPr>
          <w:rFonts w:ascii="Times New Roman" w:hAnsi="Times New Roman" w:cs="Times New Roman"/>
          <w:sz w:val="24"/>
          <w:szCs w:val="24"/>
        </w:rPr>
        <w:t>, 2003)</w:t>
      </w:r>
      <w:r w:rsidR="00C00646">
        <w:rPr>
          <w:rFonts w:ascii="Times New Roman" w:hAnsi="Times New Roman" w:cs="Times New Roman"/>
          <w:sz w:val="24"/>
          <w:szCs w:val="24"/>
        </w:rPr>
        <w:t>. The other questionnaire</w:t>
      </w:r>
      <w:r w:rsidR="00347FCC">
        <w:rPr>
          <w:rFonts w:ascii="Times New Roman" w:hAnsi="Times New Roman" w:cs="Times New Roman"/>
          <w:sz w:val="24"/>
          <w:szCs w:val="24"/>
        </w:rPr>
        <w:t xml:space="preserve"> </w:t>
      </w:r>
      <w:r w:rsidR="00B612F1">
        <w:rPr>
          <w:rFonts w:ascii="Times New Roman" w:hAnsi="Times New Roman" w:cs="Times New Roman"/>
          <w:sz w:val="24"/>
          <w:szCs w:val="24"/>
        </w:rPr>
        <w:t>measured the level of RDB of participants</w:t>
      </w:r>
      <w:r w:rsidR="001A5E52">
        <w:rPr>
          <w:rFonts w:ascii="Times New Roman" w:hAnsi="Times New Roman" w:cs="Times New Roman"/>
          <w:sz w:val="24"/>
          <w:szCs w:val="24"/>
        </w:rPr>
        <w:t xml:space="preserve">. </w:t>
      </w:r>
      <w:r w:rsidR="00D5016A">
        <w:rPr>
          <w:rFonts w:ascii="Times New Roman" w:hAnsi="Times New Roman" w:cs="Times New Roman"/>
          <w:sz w:val="24"/>
          <w:szCs w:val="24"/>
        </w:rPr>
        <w:t>An example of a question from the questionnaire i</w:t>
      </w:r>
      <w:r w:rsidR="00707579">
        <w:rPr>
          <w:rFonts w:ascii="Times New Roman" w:hAnsi="Times New Roman" w:cs="Times New Roman"/>
          <w:sz w:val="24"/>
          <w:szCs w:val="24"/>
        </w:rPr>
        <w:t>ncludes “Speed up if someone</w:t>
      </w:r>
      <w:r w:rsidR="00F96CC1">
        <w:rPr>
          <w:rFonts w:ascii="Times New Roman" w:hAnsi="Times New Roman" w:cs="Times New Roman"/>
          <w:sz w:val="24"/>
          <w:szCs w:val="24"/>
        </w:rPr>
        <w:t xml:space="preserve"> is trying to pass</w:t>
      </w:r>
      <w:r w:rsidR="0051037E">
        <w:rPr>
          <w:rFonts w:ascii="Times New Roman" w:hAnsi="Times New Roman" w:cs="Times New Roman"/>
          <w:sz w:val="24"/>
          <w:szCs w:val="24"/>
        </w:rPr>
        <w:t xml:space="preserve">”, requesting the </w:t>
      </w:r>
      <w:r w:rsidR="00933FD0">
        <w:rPr>
          <w:rFonts w:ascii="Times New Roman" w:hAnsi="Times New Roman" w:cs="Times New Roman"/>
          <w:sz w:val="24"/>
          <w:szCs w:val="24"/>
        </w:rPr>
        <w:t xml:space="preserve">participants to provide </w:t>
      </w:r>
      <w:r w:rsidR="005F2C70">
        <w:rPr>
          <w:rFonts w:ascii="Times New Roman" w:hAnsi="Times New Roman" w:cs="Times New Roman"/>
          <w:sz w:val="24"/>
          <w:szCs w:val="24"/>
        </w:rPr>
        <w:t>an answer, ranging from</w:t>
      </w:r>
      <w:r w:rsidR="001F2656">
        <w:rPr>
          <w:rFonts w:ascii="Times New Roman" w:hAnsi="Times New Roman" w:cs="Times New Roman"/>
          <w:sz w:val="24"/>
          <w:szCs w:val="24"/>
        </w:rPr>
        <w:t xml:space="preserve"> a point scale of </w:t>
      </w:r>
      <w:r w:rsidR="00640BD8">
        <w:rPr>
          <w:rFonts w:ascii="Times New Roman" w:hAnsi="Times New Roman" w:cs="Times New Roman"/>
          <w:sz w:val="24"/>
          <w:szCs w:val="24"/>
        </w:rPr>
        <w:t>0</w:t>
      </w:r>
      <w:r w:rsidR="001F2656">
        <w:rPr>
          <w:rFonts w:ascii="Times New Roman" w:hAnsi="Times New Roman" w:cs="Times New Roman"/>
          <w:sz w:val="24"/>
          <w:szCs w:val="24"/>
        </w:rPr>
        <w:t>-</w:t>
      </w:r>
      <w:r w:rsidR="00410096">
        <w:rPr>
          <w:rFonts w:ascii="Times New Roman" w:hAnsi="Times New Roman" w:cs="Times New Roman"/>
          <w:sz w:val="24"/>
          <w:szCs w:val="24"/>
        </w:rPr>
        <w:t>4. These answers included Very often=4, Often</w:t>
      </w:r>
      <w:r w:rsidR="00640BD8">
        <w:rPr>
          <w:rFonts w:ascii="Times New Roman" w:hAnsi="Times New Roman" w:cs="Times New Roman"/>
          <w:sz w:val="24"/>
          <w:szCs w:val="24"/>
        </w:rPr>
        <w:t>=3, Sometimes=2, Hardly ever=1 and Never=0</w:t>
      </w:r>
      <w:r w:rsidR="00F11418">
        <w:rPr>
          <w:rFonts w:ascii="Times New Roman" w:hAnsi="Times New Roman" w:cs="Times New Roman"/>
          <w:sz w:val="24"/>
          <w:szCs w:val="24"/>
        </w:rPr>
        <w:t xml:space="preserve"> (</w:t>
      </w:r>
      <w:proofErr w:type="spellStart"/>
      <w:r w:rsidR="00FB4393">
        <w:rPr>
          <w:rFonts w:ascii="Times New Roman" w:hAnsi="Times New Roman" w:cs="Times New Roman"/>
          <w:sz w:val="24"/>
          <w:szCs w:val="24"/>
        </w:rPr>
        <w:t>Ivers</w:t>
      </w:r>
      <w:proofErr w:type="spellEnd"/>
      <w:r w:rsidR="00FB4393">
        <w:rPr>
          <w:rFonts w:ascii="Times New Roman" w:hAnsi="Times New Roman" w:cs="Times New Roman"/>
          <w:sz w:val="24"/>
          <w:szCs w:val="24"/>
        </w:rPr>
        <w:t xml:space="preserve">, </w:t>
      </w:r>
      <w:proofErr w:type="spellStart"/>
      <w:r w:rsidR="00FB4393">
        <w:rPr>
          <w:rFonts w:ascii="Times New Roman" w:hAnsi="Times New Roman" w:cs="Times New Roman"/>
          <w:sz w:val="24"/>
          <w:szCs w:val="24"/>
        </w:rPr>
        <w:t>Senserrick</w:t>
      </w:r>
      <w:proofErr w:type="spellEnd"/>
      <w:r w:rsidR="00FB4393">
        <w:rPr>
          <w:rFonts w:ascii="Times New Roman" w:hAnsi="Times New Roman" w:cs="Times New Roman"/>
          <w:sz w:val="24"/>
          <w:szCs w:val="24"/>
        </w:rPr>
        <w:t xml:space="preserve">, </w:t>
      </w:r>
      <w:proofErr w:type="spellStart"/>
      <w:r w:rsidR="00FB4393">
        <w:rPr>
          <w:rFonts w:ascii="Times New Roman" w:hAnsi="Times New Roman" w:cs="Times New Roman"/>
          <w:sz w:val="24"/>
          <w:szCs w:val="24"/>
        </w:rPr>
        <w:t>Boufous</w:t>
      </w:r>
      <w:proofErr w:type="spellEnd"/>
      <w:r w:rsidR="00FB4393">
        <w:rPr>
          <w:rFonts w:ascii="Times New Roman" w:hAnsi="Times New Roman" w:cs="Times New Roman"/>
          <w:sz w:val="24"/>
          <w:szCs w:val="24"/>
        </w:rPr>
        <w:t>, Stevenson, Chen</w:t>
      </w:r>
      <w:r w:rsidR="00B43B9F">
        <w:rPr>
          <w:rFonts w:ascii="Times New Roman" w:hAnsi="Times New Roman" w:cs="Times New Roman"/>
          <w:sz w:val="24"/>
          <w:szCs w:val="24"/>
        </w:rPr>
        <w:t xml:space="preserve">, Woodward &amp; Norton, 2009). </w:t>
      </w:r>
    </w:p>
    <w:p w14:paraId="31602D99" w14:textId="51C20D3D" w:rsidR="00A26748" w:rsidRDefault="00A26748" w:rsidP="00016145">
      <w:pPr>
        <w:spacing w:line="480" w:lineRule="auto"/>
        <w:ind w:firstLine="720"/>
        <w:rPr>
          <w:rFonts w:ascii="Times New Roman" w:hAnsi="Times New Roman" w:cs="Times New Roman"/>
          <w:sz w:val="24"/>
          <w:szCs w:val="24"/>
        </w:rPr>
      </w:pPr>
    </w:p>
    <w:p w14:paraId="4D592067" w14:textId="77777777" w:rsidR="002A0451" w:rsidRDefault="002A0451" w:rsidP="04116E9B">
      <w:pPr>
        <w:spacing w:line="480" w:lineRule="auto"/>
        <w:rPr>
          <w:rFonts w:ascii="Times New Roman" w:hAnsi="Times New Roman" w:cs="Times New Roman"/>
          <w:sz w:val="24"/>
          <w:szCs w:val="24"/>
          <w:u w:val="single"/>
        </w:rPr>
      </w:pPr>
    </w:p>
    <w:p w14:paraId="1C82C204" w14:textId="0BAED61F" w:rsidR="00A26748" w:rsidRDefault="04116E9B" w:rsidP="04116E9B">
      <w:pPr>
        <w:spacing w:line="480" w:lineRule="auto"/>
        <w:rPr>
          <w:rFonts w:ascii="Times New Roman" w:hAnsi="Times New Roman" w:cs="Times New Roman"/>
          <w:sz w:val="24"/>
          <w:szCs w:val="24"/>
        </w:rPr>
      </w:pPr>
      <w:r w:rsidRPr="04116E9B">
        <w:rPr>
          <w:rFonts w:ascii="Times New Roman" w:hAnsi="Times New Roman" w:cs="Times New Roman"/>
          <w:sz w:val="24"/>
          <w:szCs w:val="24"/>
          <w:u w:val="single"/>
        </w:rPr>
        <w:t>Procedure</w:t>
      </w:r>
    </w:p>
    <w:p w14:paraId="150009CE" w14:textId="12EF8D49" w:rsidR="00A26748" w:rsidRDefault="04116E9B" w:rsidP="04116E9B">
      <w:pPr>
        <w:spacing w:line="480" w:lineRule="auto"/>
        <w:ind w:firstLine="720"/>
        <w:rPr>
          <w:rFonts w:ascii="Times New Roman" w:hAnsi="Times New Roman" w:cs="Times New Roman"/>
          <w:sz w:val="24"/>
          <w:szCs w:val="24"/>
        </w:rPr>
      </w:pPr>
      <w:r w:rsidRPr="04116E9B">
        <w:rPr>
          <w:rFonts w:ascii="Times New Roman" w:hAnsi="Times New Roman" w:cs="Times New Roman"/>
          <w:sz w:val="24"/>
          <w:szCs w:val="24"/>
        </w:rPr>
        <w:t xml:space="preserve">Participants had undertaken the study through completing online questionnaires, this had begun with the participants providing consent to participate in the study through a consent form (Appendix A) through an online format, before the questionnaires were provided. The form detailed the procedure of the study as well as ensuring the participants that all information provided in the study is confidential, being held in accordance to the Data Protection Act. Once participants have read the information provided, they are to state they do or not understand the information provided as well as provide or not provide consent to undertaking the study. The RDB questionnaire (Appendix B) had then been provided for the participants to complete, requiring participants to answer various questions, related to RDB. After the first questionnaire had been completed, the BSSS questionnaire (Appendix C) had then been provided for the participant to complete, detailing questions in relation to the sensation seeking tendencies of the participants. Once both questionnaires are completed, a debrief form (Appendix D) had been provided online to the participants, providing detail of the purpose for the study as well as informing the participants of their right to withdraw, </w:t>
      </w:r>
      <w:r w:rsidRPr="04116E9B">
        <w:rPr>
          <w:rFonts w:ascii="Times New Roman" w:hAnsi="Times New Roman" w:cs="Times New Roman"/>
          <w:sz w:val="24"/>
          <w:szCs w:val="24"/>
        </w:rPr>
        <w:lastRenderedPageBreak/>
        <w:t>along with contact details of the researcher. Participants were then prompted with submitting their answers, completing the study</w:t>
      </w:r>
      <w:r w:rsidR="004F37EC">
        <w:rPr>
          <w:rFonts w:ascii="Times New Roman" w:hAnsi="Times New Roman" w:cs="Times New Roman"/>
          <w:sz w:val="24"/>
          <w:szCs w:val="24"/>
        </w:rPr>
        <w:t>.</w:t>
      </w:r>
    </w:p>
    <w:p w14:paraId="7B2137D7" w14:textId="290078FB" w:rsidR="00402C33" w:rsidRPr="004470BA" w:rsidRDefault="00402C33" w:rsidP="004470BA">
      <w:pPr>
        <w:spacing w:line="480" w:lineRule="auto"/>
        <w:rPr>
          <w:rFonts w:ascii="Times New Roman" w:hAnsi="Times New Roman" w:cs="Times New Roman"/>
          <w:b/>
          <w:sz w:val="24"/>
          <w:szCs w:val="24"/>
        </w:rPr>
      </w:pPr>
    </w:p>
    <w:p w14:paraId="272CFF03" w14:textId="77777777" w:rsidR="00782388" w:rsidRDefault="00782388" w:rsidP="00564D10">
      <w:pPr>
        <w:spacing w:line="480" w:lineRule="auto"/>
        <w:rPr>
          <w:rFonts w:ascii="Times New Roman" w:hAnsi="Times New Roman" w:cs="Times New Roman"/>
          <w:sz w:val="24"/>
          <w:szCs w:val="24"/>
          <w:u w:val="single"/>
        </w:rPr>
      </w:pPr>
    </w:p>
    <w:p w14:paraId="7D24CF41" w14:textId="2E42A6C6" w:rsidR="0055713E" w:rsidRDefault="04116E9B" w:rsidP="04116E9B">
      <w:pPr>
        <w:spacing w:line="480" w:lineRule="auto"/>
        <w:jc w:val="center"/>
        <w:rPr>
          <w:rFonts w:ascii="Times New Roman" w:hAnsi="Times New Roman" w:cs="Times New Roman"/>
          <w:sz w:val="24"/>
          <w:szCs w:val="24"/>
          <w:u w:val="single"/>
        </w:rPr>
      </w:pPr>
      <w:r w:rsidRPr="04116E9B">
        <w:rPr>
          <w:rFonts w:ascii="Times New Roman" w:hAnsi="Times New Roman" w:cs="Times New Roman"/>
          <w:sz w:val="24"/>
          <w:szCs w:val="24"/>
          <w:u w:val="single"/>
        </w:rPr>
        <w:t>Results</w:t>
      </w:r>
    </w:p>
    <w:p w14:paraId="453F1433" w14:textId="3C87CB44" w:rsidR="00E4643F" w:rsidRDefault="00FC7564" w:rsidP="00880E82">
      <w:pPr>
        <w:tabs>
          <w:tab w:val="left" w:pos="720"/>
          <w:tab w:val="left" w:pos="2175"/>
        </w:tabs>
        <w:spacing w:line="480" w:lineRule="auto"/>
        <w:rPr>
          <w:rFonts w:ascii="Times New Roman" w:hAnsi="Times New Roman" w:cs="Times New Roman"/>
          <w:sz w:val="24"/>
          <w:szCs w:val="24"/>
        </w:rPr>
      </w:pPr>
      <w:r>
        <w:rPr>
          <w:rFonts w:ascii="Times New Roman" w:hAnsi="Times New Roman" w:cs="Times New Roman"/>
          <w:sz w:val="24"/>
          <w:szCs w:val="24"/>
        </w:rPr>
        <w:tab/>
      </w:r>
      <w:r w:rsidR="00880E82">
        <w:rPr>
          <w:rFonts w:ascii="Times New Roman" w:hAnsi="Times New Roman" w:cs="Times New Roman"/>
          <w:sz w:val="24"/>
          <w:szCs w:val="24"/>
        </w:rPr>
        <w:tab/>
      </w:r>
      <w:r w:rsidR="00EA45FD">
        <w:rPr>
          <w:noProof/>
        </w:rPr>
        <w:drawing>
          <wp:inline distT="0" distB="0" distL="0" distR="0" wp14:anchorId="408DC1C0" wp14:editId="194EB89F">
            <wp:extent cx="4572000" cy="2743200"/>
            <wp:effectExtent l="0" t="0" r="0" b="0"/>
            <wp:docPr id="2" name="Chart 2">
              <a:extLst xmlns:a="http://schemas.openxmlformats.org/drawingml/2006/main">
                <a:ext uri="{FF2B5EF4-FFF2-40B4-BE49-F238E27FC236}">
                  <a16:creationId xmlns:a16="http://schemas.microsoft.com/office/drawing/2014/main" id="{8136FD30-2AA5-44F1-B4C5-55BD9C70C77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30545478" w14:textId="39A9EF9F" w:rsidR="00FC7564" w:rsidRDefault="04116E9B" w:rsidP="04116E9B">
      <w:pPr>
        <w:spacing w:line="480" w:lineRule="auto"/>
        <w:ind w:firstLine="720"/>
        <w:rPr>
          <w:rFonts w:ascii="Times New Roman" w:hAnsi="Times New Roman" w:cs="Times New Roman"/>
          <w:sz w:val="24"/>
          <w:szCs w:val="24"/>
        </w:rPr>
      </w:pPr>
      <w:r w:rsidRPr="04116E9B">
        <w:rPr>
          <w:rFonts w:ascii="Times New Roman" w:hAnsi="Times New Roman" w:cs="Times New Roman"/>
          <w:sz w:val="24"/>
          <w:szCs w:val="24"/>
        </w:rPr>
        <w:t>Results from the Pearson’s R test had shown that participants’ total sensation seeking measurements (</w:t>
      </w:r>
      <w:r w:rsidRPr="04116E9B">
        <w:rPr>
          <w:rFonts w:ascii="Times New Roman" w:hAnsi="Times New Roman" w:cs="Times New Roman"/>
          <w:i/>
          <w:iCs/>
          <w:sz w:val="24"/>
          <w:szCs w:val="24"/>
        </w:rPr>
        <w:t>M</w:t>
      </w:r>
      <w:r w:rsidRPr="04116E9B">
        <w:rPr>
          <w:rFonts w:ascii="Times New Roman" w:hAnsi="Times New Roman" w:cs="Times New Roman"/>
          <w:sz w:val="24"/>
          <w:szCs w:val="24"/>
        </w:rPr>
        <w:t xml:space="preserve">=25.89, </w:t>
      </w:r>
      <w:r w:rsidRPr="04116E9B">
        <w:rPr>
          <w:rFonts w:ascii="Times New Roman" w:hAnsi="Times New Roman" w:cs="Times New Roman"/>
          <w:i/>
          <w:iCs/>
          <w:sz w:val="24"/>
          <w:szCs w:val="24"/>
        </w:rPr>
        <w:t>SD</w:t>
      </w:r>
      <w:r w:rsidRPr="04116E9B">
        <w:rPr>
          <w:rFonts w:ascii="Times New Roman" w:hAnsi="Times New Roman" w:cs="Times New Roman"/>
          <w:sz w:val="24"/>
          <w:szCs w:val="24"/>
        </w:rPr>
        <w:t>=4.49) and total RDB (</w:t>
      </w:r>
      <w:r w:rsidRPr="04116E9B">
        <w:rPr>
          <w:rFonts w:ascii="Times New Roman" w:hAnsi="Times New Roman" w:cs="Times New Roman"/>
          <w:i/>
          <w:iCs/>
          <w:sz w:val="24"/>
          <w:szCs w:val="24"/>
        </w:rPr>
        <w:t>M</w:t>
      </w:r>
      <w:r w:rsidRPr="04116E9B">
        <w:rPr>
          <w:rFonts w:ascii="Times New Roman" w:hAnsi="Times New Roman" w:cs="Times New Roman"/>
          <w:sz w:val="24"/>
          <w:szCs w:val="24"/>
        </w:rPr>
        <w:t xml:space="preserve">=14.58, </w:t>
      </w:r>
      <w:r w:rsidRPr="04116E9B">
        <w:rPr>
          <w:rFonts w:ascii="Times New Roman" w:hAnsi="Times New Roman" w:cs="Times New Roman"/>
          <w:i/>
          <w:iCs/>
          <w:sz w:val="24"/>
          <w:szCs w:val="24"/>
        </w:rPr>
        <w:t>SD</w:t>
      </w:r>
      <w:r w:rsidRPr="04116E9B">
        <w:rPr>
          <w:rFonts w:ascii="Times New Roman" w:hAnsi="Times New Roman" w:cs="Times New Roman"/>
          <w:sz w:val="24"/>
          <w:szCs w:val="24"/>
        </w:rPr>
        <w:t>=7.88) had shown a weak negative correlation as shown in the calculation</w:t>
      </w:r>
      <w:r w:rsidR="00BA7DD2">
        <w:rPr>
          <w:rFonts w:ascii="Times New Roman" w:hAnsi="Times New Roman" w:cs="Times New Roman"/>
          <w:sz w:val="24"/>
          <w:szCs w:val="24"/>
        </w:rPr>
        <w:t xml:space="preserve">, with </w:t>
      </w:r>
      <w:r w:rsidR="00BA7DD2">
        <w:rPr>
          <w:rFonts w:ascii="Times New Roman" w:hAnsi="Times New Roman" w:cs="Times New Roman"/>
          <w:i/>
          <w:sz w:val="24"/>
          <w:szCs w:val="24"/>
        </w:rPr>
        <w:t>r</w:t>
      </w:r>
      <w:r w:rsidR="00BA7DD2">
        <w:rPr>
          <w:rFonts w:ascii="Times New Roman" w:hAnsi="Times New Roman" w:cs="Times New Roman"/>
          <w:sz w:val="24"/>
          <w:szCs w:val="24"/>
        </w:rPr>
        <w:t xml:space="preserve"> calculated to 2 decimal points</w:t>
      </w:r>
      <w:r w:rsidRPr="04116E9B">
        <w:rPr>
          <w:rFonts w:ascii="Times New Roman" w:hAnsi="Times New Roman" w:cs="Times New Roman"/>
          <w:sz w:val="24"/>
          <w:szCs w:val="24"/>
        </w:rPr>
        <w:t xml:space="preserve"> (</w:t>
      </w:r>
      <w:r w:rsidRPr="04116E9B">
        <w:rPr>
          <w:rFonts w:ascii="Times New Roman" w:hAnsi="Times New Roman" w:cs="Times New Roman"/>
          <w:i/>
          <w:iCs/>
          <w:sz w:val="24"/>
          <w:szCs w:val="24"/>
        </w:rPr>
        <w:t>r</w:t>
      </w:r>
      <w:r w:rsidRPr="04116E9B">
        <w:rPr>
          <w:rFonts w:ascii="Times New Roman" w:hAnsi="Times New Roman" w:cs="Times New Roman"/>
          <w:sz w:val="24"/>
          <w:szCs w:val="24"/>
        </w:rPr>
        <w:t>= -.0</w:t>
      </w:r>
      <w:r w:rsidR="007F5D19">
        <w:rPr>
          <w:rFonts w:ascii="Times New Roman" w:hAnsi="Times New Roman" w:cs="Times New Roman"/>
          <w:sz w:val="24"/>
          <w:szCs w:val="24"/>
        </w:rPr>
        <w:t>8</w:t>
      </w:r>
      <w:r w:rsidRPr="04116E9B">
        <w:rPr>
          <w:rFonts w:ascii="Times New Roman" w:hAnsi="Times New Roman" w:cs="Times New Roman"/>
          <w:sz w:val="24"/>
          <w:szCs w:val="24"/>
        </w:rPr>
        <w:t xml:space="preserve">, </w:t>
      </w:r>
      <w:r w:rsidRPr="04116E9B">
        <w:rPr>
          <w:rFonts w:ascii="Times New Roman" w:hAnsi="Times New Roman" w:cs="Times New Roman"/>
          <w:i/>
          <w:iCs/>
          <w:sz w:val="24"/>
          <w:szCs w:val="24"/>
        </w:rPr>
        <w:t>n</w:t>
      </w:r>
      <w:r w:rsidRPr="04116E9B">
        <w:rPr>
          <w:rFonts w:ascii="Times New Roman" w:hAnsi="Times New Roman" w:cs="Times New Roman"/>
          <w:sz w:val="24"/>
          <w:szCs w:val="24"/>
        </w:rPr>
        <w:t xml:space="preserve">= 26, </w:t>
      </w:r>
      <w:r w:rsidRPr="04116E9B">
        <w:rPr>
          <w:rFonts w:ascii="Times New Roman" w:hAnsi="Times New Roman" w:cs="Times New Roman"/>
          <w:i/>
          <w:iCs/>
          <w:sz w:val="24"/>
          <w:szCs w:val="24"/>
        </w:rPr>
        <w:t>p</w:t>
      </w:r>
      <w:r w:rsidRPr="04116E9B">
        <w:rPr>
          <w:rFonts w:ascii="Times New Roman" w:hAnsi="Times New Roman" w:cs="Times New Roman"/>
          <w:sz w:val="24"/>
          <w:szCs w:val="24"/>
        </w:rPr>
        <w:t xml:space="preserve"> &gt;.05), indicating the results to be non-significant as seen in (sig. 2-tailed = .712). As evident of the results shown in figure 1, the directional hypothesis for this study will be rejected as a non-significant negative, weak correlation between RDB and sensation seeking had been determined, suggesting no correlation due to the lack of a significant relationship between the two variables.</w:t>
      </w:r>
    </w:p>
    <w:p w14:paraId="5FAE627F" w14:textId="07F31CCF" w:rsidR="00EB1395" w:rsidRDefault="00EB1395" w:rsidP="04116E9B">
      <w:pPr>
        <w:spacing w:line="480" w:lineRule="auto"/>
        <w:rPr>
          <w:rFonts w:ascii="Times New Roman" w:hAnsi="Times New Roman" w:cs="Times New Roman"/>
          <w:b/>
          <w:bCs/>
          <w:sz w:val="24"/>
          <w:szCs w:val="24"/>
        </w:rPr>
      </w:pPr>
    </w:p>
    <w:p w14:paraId="3A41267D" w14:textId="77777777" w:rsidR="00EB1395" w:rsidRDefault="00EB1395" w:rsidP="00564D10">
      <w:pPr>
        <w:spacing w:line="480" w:lineRule="auto"/>
        <w:rPr>
          <w:rFonts w:ascii="Times New Roman" w:hAnsi="Times New Roman" w:cs="Times New Roman"/>
          <w:sz w:val="24"/>
          <w:szCs w:val="24"/>
          <w:u w:val="single"/>
        </w:rPr>
      </w:pPr>
    </w:p>
    <w:p w14:paraId="035FD98D" w14:textId="688B1212" w:rsidR="00980174" w:rsidRDefault="04116E9B" w:rsidP="04116E9B">
      <w:pPr>
        <w:spacing w:line="480" w:lineRule="auto"/>
        <w:jc w:val="center"/>
        <w:rPr>
          <w:rFonts w:ascii="Times New Roman" w:hAnsi="Times New Roman" w:cs="Times New Roman"/>
          <w:sz w:val="24"/>
          <w:szCs w:val="24"/>
          <w:u w:val="single"/>
        </w:rPr>
      </w:pPr>
      <w:r w:rsidRPr="04116E9B">
        <w:rPr>
          <w:rFonts w:ascii="Times New Roman" w:hAnsi="Times New Roman" w:cs="Times New Roman"/>
          <w:sz w:val="24"/>
          <w:szCs w:val="24"/>
          <w:u w:val="single"/>
        </w:rPr>
        <w:t>Discussion</w:t>
      </w:r>
    </w:p>
    <w:p w14:paraId="0F8C0222" w14:textId="73912FF0" w:rsidR="009048E6" w:rsidRDefault="003031DF" w:rsidP="04116E9B">
      <w:pPr>
        <w:spacing w:line="480" w:lineRule="auto"/>
        <w:ind w:firstLine="720"/>
        <w:rPr>
          <w:rFonts w:ascii="Times New Roman" w:hAnsi="Times New Roman" w:cs="Times New Roman"/>
          <w:sz w:val="24"/>
          <w:szCs w:val="24"/>
        </w:rPr>
      </w:pPr>
      <w:r>
        <w:rPr>
          <w:rFonts w:ascii="Times New Roman" w:hAnsi="Times New Roman" w:cs="Times New Roman"/>
          <w:sz w:val="24"/>
          <w:szCs w:val="24"/>
        </w:rPr>
        <w:t xml:space="preserve">As demonstrated </w:t>
      </w:r>
      <w:r w:rsidR="04116E9B" w:rsidRPr="04116E9B">
        <w:rPr>
          <w:rFonts w:ascii="Times New Roman" w:hAnsi="Times New Roman" w:cs="Times New Roman"/>
          <w:sz w:val="24"/>
          <w:szCs w:val="24"/>
        </w:rPr>
        <w:t>in the results section, the hypothesis of the study has been rejected as it had been suggested that a positive correlation would be determined, however, a non-significant, weak negative correlation had been established instead. This would then entail that the two variables of RDB and sensation seeking work inversely with each other in opposition to the suggested hypothesis, however, this would be to a non-significant effect. This would then infer that there is no correlation between RDB and sensation seeking and the two do not affect each other due to the lack of a significant relationship. This contradicts the provided literature such as Dahlen et al (2005), Hatfield et al (2017), Jonah (1997), etc. Each of these studies presented a positive correlation between RDB and sensation seeking, however, there were factors that had been considered for these studies, such as anger, driving attitudes (</w:t>
      </w:r>
      <w:proofErr w:type="spellStart"/>
      <w:r w:rsidR="04116E9B" w:rsidRPr="04116E9B">
        <w:rPr>
          <w:rFonts w:ascii="Times New Roman" w:hAnsi="Times New Roman" w:cs="Times New Roman"/>
          <w:sz w:val="24"/>
          <w:szCs w:val="24"/>
        </w:rPr>
        <w:t>Bachoo</w:t>
      </w:r>
      <w:proofErr w:type="spellEnd"/>
      <w:r w:rsidR="04116E9B" w:rsidRPr="04116E9B">
        <w:rPr>
          <w:rFonts w:ascii="Times New Roman" w:hAnsi="Times New Roman" w:cs="Times New Roman"/>
          <w:sz w:val="24"/>
          <w:szCs w:val="24"/>
        </w:rPr>
        <w:t xml:space="preserve">, 2013) or impulsivity (Hatfield et al, 2017). These may be key factors that influence the level of RDB found in participants. An example of this can be seen in </w:t>
      </w:r>
      <w:proofErr w:type="spellStart"/>
      <w:r w:rsidR="04116E9B" w:rsidRPr="04116E9B">
        <w:rPr>
          <w:rFonts w:ascii="Times New Roman" w:hAnsi="Times New Roman" w:cs="Times New Roman"/>
          <w:sz w:val="24"/>
          <w:szCs w:val="24"/>
        </w:rPr>
        <w:t>Bachoo</w:t>
      </w:r>
      <w:proofErr w:type="spellEnd"/>
      <w:r w:rsidR="04116E9B" w:rsidRPr="04116E9B">
        <w:rPr>
          <w:rFonts w:ascii="Times New Roman" w:hAnsi="Times New Roman" w:cs="Times New Roman"/>
          <w:sz w:val="24"/>
          <w:szCs w:val="24"/>
        </w:rPr>
        <w:t xml:space="preserve"> et al (2013) in which drivers had been described as more prone to RDB if levels of anger were higher, suggesting a correlation between the two. Considering the possibility of factors affecting the level of RDB found in participants, perhaps the parameters for the analysis proved to be a limitation as there may be numerous other factors that affect the driving behaviours of the individual, besides sensation seeking as we have seen in the provided literature. In addition to this, 2 participants had possessed provisional licenses, entailing that their driving behaviour would be monitored whilst driving, as required by law (GOV.UK, n.d.). This may infer that perhaps the results from these 2 participants may be somewhat inaccurate as their suggested behaviour in the questionnaires, may not be entirely truthful to the reality of their driving behaviour without supervision, as they would not have had the opportunity to drive without supervision of some sort</w:t>
      </w:r>
      <w:r w:rsidR="00C73665">
        <w:rPr>
          <w:rFonts w:ascii="Times New Roman" w:hAnsi="Times New Roman" w:cs="Times New Roman"/>
          <w:sz w:val="24"/>
          <w:szCs w:val="24"/>
        </w:rPr>
        <w:t xml:space="preserve"> </w:t>
      </w:r>
      <w:r w:rsidR="04116E9B" w:rsidRPr="04116E9B">
        <w:rPr>
          <w:rFonts w:ascii="Times New Roman" w:hAnsi="Times New Roman" w:cs="Times New Roman"/>
          <w:sz w:val="24"/>
          <w:szCs w:val="24"/>
        </w:rPr>
        <w:t xml:space="preserve">due to threat of violating the law. While </w:t>
      </w:r>
      <w:r w:rsidR="04116E9B" w:rsidRPr="04116E9B">
        <w:rPr>
          <w:rFonts w:ascii="Times New Roman" w:hAnsi="Times New Roman" w:cs="Times New Roman"/>
          <w:sz w:val="24"/>
          <w:szCs w:val="24"/>
        </w:rPr>
        <w:lastRenderedPageBreak/>
        <w:t xml:space="preserve">this may have merely and slightly altered the results, they are an inaccurate </w:t>
      </w:r>
      <w:r w:rsidR="00490DD4">
        <w:rPr>
          <w:rFonts w:ascii="Times New Roman" w:hAnsi="Times New Roman" w:cs="Times New Roman"/>
          <w:sz w:val="24"/>
          <w:szCs w:val="24"/>
        </w:rPr>
        <w:t>alteration</w:t>
      </w:r>
      <w:r w:rsidR="04116E9B" w:rsidRPr="04116E9B">
        <w:rPr>
          <w:rFonts w:ascii="Times New Roman" w:hAnsi="Times New Roman" w:cs="Times New Roman"/>
          <w:sz w:val="24"/>
          <w:szCs w:val="24"/>
        </w:rPr>
        <w:t xml:space="preserve"> nonetheless and measures </w:t>
      </w:r>
      <w:r w:rsidR="00490DD4">
        <w:rPr>
          <w:rFonts w:ascii="Times New Roman" w:hAnsi="Times New Roman" w:cs="Times New Roman"/>
          <w:sz w:val="24"/>
          <w:szCs w:val="24"/>
        </w:rPr>
        <w:t>can possibly</w:t>
      </w:r>
      <w:r w:rsidR="04116E9B" w:rsidRPr="04116E9B">
        <w:rPr>
          <w:rFonts w:ascii="Times New Roman" w:hAnsi="Times New Roman" w:cs="Times New Roman"/>
          <w:sz w:val="24"/>
          <w:szCs w:val="24"/>
        </w:rPr>
        <w:t xml:space="preserve"> be taken in future to account for this</w:t>
      </w:r>
      <w:r w:rsidR="00490DD4">
        <w:rPr>
          <w:rFonts w:ascii="Times New Roman" w:hAnsi="Times New Roman" w:cs="Times New Roman"/>
          <w:sz w:val="24"/>
          <w:szCs w:val="24"/>
        </w:rPr>
        <w:t>, such as exclusively including participants with full driving licences</w:t>
      </w:r>
      <w:r w:rsidR="04116E9B" w:rsidRPr="04116E9B">
        <w:rPr>
          <w:rFonts w:ascii="Times New Roman" w:hAnsi="Times New Roman" w:cs="Times New Roman"/>
          <w:sz w:val="24"/>
          <w:szCs w:val="24"/>
        </w:rPr>
        <w:t xml:space="preserve">. </w:t>
      </w:r>
      <w:r w:rsidR="00490DD4">
        <w:rPr>
          <w:rFonts w:ascii="Times New Roman" w:hAnsi="Times New Roman" w:cs="Times New Roman"/>
          <w:sz w:val="24"/>
          <w:szCs w:val="24"/>
        </w:rPr>
        <w:t>However, f</w:t>
      </w:r>
      <w:r w:rsidR="00497BB2">
        <w:rPr>
          <w:rFonts w:ascii="Times New Roman" w:hAnsi="Times New Roman" w:cs="Times New Roman"/>
          <w:sz w:val="24"/>
          <w:szCs w:val="24"/>
        </w:rPr>
        <w:t xml:space="preserve">urther research </w:t>
      </w:r>
      <w:r w:rsidR="00716D51">
        <w:rPr>
          <w:rFonts w:ascii="Times New Roman" w:hAnsi="Times New Roman" w:cs="Times New Roman"/>
          <w:sz w:val="24"/>
          <w:szCs w:val="24"/>
        </w:rPr>
        <w:t xml:space="preserve">would be required to confirm that driving behaviour </w:t>
      </w:r>
      <w:r w:rsidR="00A475F8">
        <w:rPr>
          <w:rFonts w:ascii="Times New Roman" w:hAnsi="Times New Roman" w:cs="Times New Roman"/>
          <w:sz w:val="24"/>
          <w:szCs w:val="24"/>
        </w:rPr>
        <w:t xml:space="preserve">is </w:t>
      </w:r>
      <w:r w:rsidR="00716D51">
        <w:rPr>
          <w:rFonts w:ascii="Times New Roman" w:hAnsi="Times New Roman" w:cs="Times New Roman"/>
          <w:sz w:val="24"/>
          <w:szCs w:val="24"/>
        </w:rPr>
        <w:t>affected by supervision</w:t>
      </w:r>
      <w:r w:rsidR="00490DD4">
        <w:rPr>
          <w:rFonts w:ascii="Times New Roman" w:hAnsi="Times New Roman" w:cs="Times New Roman"/>
          <w:sz w:val="24"/>
          <w:szCs w:val="24"/>
        </w:rPr>
        <w:t>, to justify this as possible factor upon the accuracy of the results</w:t>
      </w:r>
      <w:r w:rsidR="00980DB3">
        <w:rPr>
          <w:rFonts w:ascii="Times New Roman" w:hAnsi="Times New Roman" w:cs="Times New Roman"/>
          <w:sz w:val="24"/>
          <w:szCs w:val="24"/>
        </w:rPr>
        <w:t>.</w:t>
      </w:r>
    </w:p>
    <w:p w14:paraId="28CA7E0C" w14:textId="77777777" w:rsidR="009048E6" w:rsidRDefault="009048E6" w:rsidP="004E6706">
      <w:pPr>
        <w:spacing w:line="480" w:lineRule="auto"/>
        <w:ind w:firstLine="720"/>
        <w:rPr>
          <w:rFonts w:ascii="Times New Roman" w:hAnsi="Times New Roman" w:cs="Times New Roman"/>
          <w:sz w:val="24"/>
          <w:szCs w:val="24"/>
        </w:rPr>
      </w:pPr>
    </w:p>
    <w:p w14:paraId="4C70D444" w14:textId="1EF51794" w:rsidR="004E6706" w:rsidRDefault="009048E6" w:rsidP="004E6706">
      <w:pPr>
        <w:spacing w:line="480" w:lineRule="auto"/>
        <w:ind w:firstLine="720"/>
        <w:rPr>
          <w:rFonts w:ascii="Times New Roman" w:hAnsi="Times New Roman" w:cs="Times New Roman"/>
          <w:sz w:val="24"/>
          <w:szCs w:val="24"/>
        </w:rPr>
      </w:pPr>
      <w:r>
        <w:rPr>
          <w:rFonts w:ascii="Times New Roman" w:hAnsi="Times New Roman" w:cs="Times New Roman"/>
          <w:sz w:val="24"/>
          <w:szCs w:val="24"/>
        </w:rPr>
        <w:t>In conclusion</w:t>
      </w:r>
      <w:r w:rsidR="00AB48E7">
        <w:rPr>
          <w:rFonts w:ascii="Times New Roman" w:hAnsi="Times New Roman" w:cs="Times New Roman"/>
          <w:sz w:val="24"/>
          <w:szCs w:val="24"/>
        </w:rPr>
        <w:t>,</w:t>
      </w:r>
      <w:r w:rsidR="00867955">
        <w:rPr>
          <w:rFonts w:ascii="Times New Roman" w:hAnsi="Times New Roman" w:cs="Times New Roman"/>
          <w:sz w:val="24"/>
          <w:szCs w:val="24"/>
        </w:rPr>
        <w:t xml:space="preserve"> the results of this study found </w:t>
      </w:r>
      <w:r w:rsidR="00187E92">
        <w:rPr>
          <w:rFonts w:ascii="Times New Roman" w:hAnsi="Times New Roman" w:cs="Times New Roman"/>
          <w:sz w:val="24"/>
          <w:szCs w:val="24"/>
        </w:rPr>
        <w:t xml:space="preserve">a non-significant </w:t>
      </w:r>
      <w:r w:rsidR="00A475F8">
        <w:rPr>
          <w:rFonts w:ascii="Times New Roman" w:hAnsi="Times New Roman" w:cs="Times New Roman"/>
          <w:sz w:val="24"/>
          <w:szCs w:val="24"/>
        </w:rPr>
        <w:t xml:space="preserve">negative </w:t>
      </w:r>
      <w:r w:rsidR="00187E92">
        <w:rPr>
          <w:rFonts w:ascii="Times New Roman" w:hAnsi="Times New Roman" w:cs="Times New Roman"/>
          <w:sz w:val="24"/>
          <w:szCs w:val="24"/>
        </w:rPr>
        <w:t>correlation between RDB and sensation seeking, as such,</w:t>
      </w:r>
      <w:r w:rsidR="00AB48E7">
        <w:rPr>
          <w:rFonts w:ascii="Times New Roman" w:hAnsi="Times New Roman" w:cs="Times New Roman"/>
          <w:sz w:val="24"/>
          <w:szCs w:val="24"/>
        </w:rPr>
        <w:t xml:space="preserve"> perhaps </w:t>
      </w:r>
      <w:r w:rsidR="0052759A">
        <w:rPr>
          <w:rFonts w:ascii="Times New Roman" w:hAnsi="Times New Roman" w:cs="Times New Roman"/>
          <w:sz w:val="24"/>
          <w:szCs w:val="24"/>
        </w:rPr>
        <w:t xml:space="preserve">another study in the future which </w:t>
      </w:r>
      <w:r w:rsidR="00AB48E7">
        <w:rPr>
          <w:rFonts w:ascii="Times New Roman" w:hAnsi="Times New Roman" w:cs="Times New Roman"/>
          <w:sz w:val="24"/>
          <w:szCs w:val="24"/>
        </w:rPr>
        <w:t>consider</w:t>
      </w:r>
      <w:r w:rsidR="0052759A">
        <w:rPr>
          <w:rFonts w:ascii="Times New Roman" w:hAnsi="Times New Roman" w:cs="Times New Roman"/>
          <w:sz w:val="24"/>
          <w:szCs w:val="24"/>
        </w:rPr>
        <w:t>s</w:t>
      </w:r>
      <w:r w:rsidR="00AB48E7">
        <w:rPr>
          <w:rFonts w:ascii="Times New Roman" w:hAnsi="Times New Roman" w:cs="Times New Roman"/>
          <w:sz w:val="24"/>
          <w:szCs w:val="24"/>
        </w:rPr>
        <w:t xml:space="preserve"> </w:t>
      </w:r>
      <w:r w:rsidR="008B461C">
        <w:rPr>
          <w:rFonts w:ascii="Times New Roman" w:hAnsi="Times New Roman" w:cs="Times New Roman"/>
          <w:sz w:val="24"/>
          <w:szCs w:val="24"/>
        </w:rPr>
        <w:t xml:space="preserve">various </w:t>
      </w:r>
      <w:r w:rsidR="00AB48E7">
        <w:rPr>
          <w:rFonts w:ascii="Times New Roman" w:hAnsi="Times New Roman" w:cs="Times New Roman"/>
          <w:sz w:val="24"/>
          <w:szCs w:val="24"/>
        </w:rPr>
        <w:t>other factors such as anger or driving attitudes</w:t>
      </w:r>
      <w:r w:rsidR="00187E92">
        <w:rPr>
          <w:rFonts w:ascii="Times New Roman" w:hAnsi="Times New Roman" w:cs="Times New Roman"/>
          <w:sz w:val="24"/>
          <w:szCs w:val="24"/>
        </w:rPr>
        <w:t>, as ha</w:t>
      </w:r>
      <w:r w:rsidR="008B461C">
        <w:rPr>
          <w:rFonts w:ascii="Times New Roman" w:hAnsi="Times New Roman" w:cs="Times New Roman"/>
          <w:sz w:val="24"/>
          <w:szCs w:val="24"/>
        </w:rPr>
        <w:t>s</w:t>
      </w:r>
      <w:r w:rsidR="00187E92">
        <w:rPr>
          <w:rFonts w:ascii="Times New Roman" w:hAnsi="Times New Roman" w:cs="Times New Roman"/>
          <w:sz w:val="24"/>
          <w:szCs w:val="24"/>
        </w:rPr>
        <w:t xml:space="preserve"> been seen in other studies,</w:t>
      </w:r>
      <w:r w:rsidR="009606A9">
        <w:rPr>
          <w:rFonts w:ascii="Times New Roman" w:hAnsi="Times New Roman" w:cs="Times New Roman"/>
          <w:sz w:val="24"/>
          <w:szCs w:val="24"/>
        </w:rPr>
        <w:t xml:space="preserve"> would prove beneficial </w:t>
      </w:r>
      <w:r w:rsidR="002B13C7">
        <w:rPr>
          <w:rFonts w:ascii="Times New Roman" w:hAnsi="Times New Roman" w:cs="Times New Roman"/>
          <w:sz w:val="24"/>
          <w:szCs w:val="24"/>
        </w:rPr>
        <w:t xml:space="preserve">as this may provide more insight into </w:t>
      </w:r>
      <w:r w:rsidR="008B461C">
        <w:rPr>
          <w:rFonts w:ascii="Times New Roman" w:hAnsi="Times New Roman" w:cs="Times New Roman"/>
          <w:sz w:val="24"/>
          <w:szCs w:val="24"/>
        </w:rPr>
        <w:t xml:space="preserve">how these </w:t>
      </w:r>
      <w:r w:rsidR="0004360E">
        <w:rPr>
          <w:rFonts w:ascii="Times New Roman" w:hAnsi="Times New Roman" w:cs="Times New Roman"/>
          <w:sz w:val="24"/>
          <w:szCs w:val="24"/>
        </w:rPr>
        <w:t xml:space="preserve">various other factors influence the </w:t>
      </w:r>
      <w:r w:rsidR="0021494F">
        <w:rPr>
          <w:rFonts w:ascii="Times New Roman" w:hAnsi="Times New Roman" w:cs="Times New Roman"/>
          <w:sz w:val="24"/>
          <w:szCs w:val="24"/>
        </w:rPr>
        <w:t>driving behaviours of individuals</w:t>
      </w:r>
      <w:r w:rsidR="00252953">
        <w:rPr>
          <w:rFonts w:ascii="Times New Roman" w:hAnsi="Times New Roman" w:cs="Times New Roman"/>
          <w:sz w:val="24"/>
          <w:szCs w:val="24"/>
        </w:rPr>
        <w:t>, with</w:t>
      </w:r>
      <w:r w:rsidR="00490DD4">
        <w:rPr>
          <w:rFonts w:ascii="Times New Roman" w:hAnsi="Times New Roman" w:cs="Times New Roman"/>
          <w:sz w:val="24"/>
          <w:szCs w:val="24"/>
        </w:rPr>
        <w:t xml:space="preserve"> the possibility of</w:t>
      </w:r>
      <w:r w:rsidR="00252953">
        <w:rPr>
          <w:rFonts w:ascii="Times New Roman" w:hAnsi="Times New Roman" w:cs="Times New Roman"/>
          <w:sz w:val="24"/>
          <w:szCs w:val="24"/>
        </w:rPr>
        <w:t xml:space="preserve"> additional sample parameters </w:t>
      </w:r>
      <w:r w:rsidR="001F7E95">
        <w:rPr>
          <w:rFonts w:ascii="Times New Roman" w:hAnsi="Times New Roman" w:cs="Times New Roman"/>
          <w:sz w:val="24"/>
          <w:szCs w:val="24"/>
        </w:rPr>
        <w:t xml:space="preserve">exclusively requiring </w:t>
      </w:r>
      <w:r w:rsidR="00252953">
        <w:rPr>
          <w:rFonts w:ascii="Times New Roman" w:hAnsi="Times New Roman" w:cs="Times New Roman"/>
          <w:sz w:val="24"/>
          <w:szCs w:val="24"/>
        </w:rPr>
        <w:t>participants with full driving licenses</w:t>
      </w:r>
      <w:r w:rsidR="004C5E6E">
        <w:rPr>
          <w:rFonts w:ascii="Times New Roman" w:hAnsi="Times New Roman" w:cs="Times New Roman"/>
          <w:sz w:val="24"/>
          <w:szCs w:val="24"/>
        </w:rPr>
        <w:t xml:space="preserve"> to be acknowledged as well</w:t>
      </w:r>
      <w:r w:rsidR="001F7E95">
        <w:rPr>
          <w:rFonts w:ascii="Times New Roman" w:hAnsi="Times New Roman" w:cs="Times New Roman"/>
          <w:sz w:val="24"/>
          <w:szCs w:val="24"/>
        </w:rPr>
        <w:t xml:space="preserve">. </w:t>
      </w:r>
      <w:r w:rsidR="006F0153">
        <w:rPr>
          <w:rFonts w:ascii="Times New Roman" w:hAnsi="Times New Roman" w:cs="Times New Roman"/>
          <w:sz w:val="24"/>
          <w:szCs w:val="24"/>
        </w:rPr>
        <w:t xml:space="preserve">Provided these requirements are met, it may be possible that future research will </w:t>
      </w:r>
      <w:r w:rsidR="008E4D96">
        <w:rPr>
          <w:rFonts w:ascii="Times New Roman" w:hAnsi="Times New Roman" w:cs="Times New Roman"/>
          <w:sz w:val="24"/>
          <w:szCs w:val="24"/>
        </w:rPr>
        <w:t>demonstrate similar results to what has come before</w:t>
      </w:r>
      <w:r w:rsidR="004C5E6E">
        <w:rPr>
          <w:rFonts w:ascii="Times New Roman" w:hAnsi="Times New Roman" w:cs="Times New Roman"/>
          <w:sz w:val="24"/>
          <w:szCs w:val="24"/>
        </w:rPr>
        <w:t xml:space="preserve"> and provid</w:t>
      </w:r>
      <w:r w:rsidR="006F4230">
        <w:rPr>
          <w:rFonts w:ascii="Times New Roman" w:hAnsi="Times New Roman" w:cs="Times New Roman"/>
          <w:sz w:val="24"/>
          <w:szCs w:val="24"/>
        </w:rPr>
        <w:t>e further credibility to the possible role that sensation seeking may</w:t>
      </w:r>
      <w:r w:rsidR="00C66554">
        <w:rPr>
          <w:rFonts w:ascii="Times New Roman" w:hAnsi="Times New Roman" w:cs="Times New Roman"/>
          <w:sz w:val="24"/>
          <w:szCs w:val="24"/>
        </w:rPr>
        <w:t xml:space="preserve"> play in the levels of RDB found in drivers.</w:t>
      </w:r>
    </w:p>
    <w:p w14:paraId="5994DC9D" w14:textId="3EE05C16" w:rsidR="00B82ED1" w:rsidRDefault="00B82ED1" w:rsidP="004E6706">
      <w:pPr>
        <w:spacing w:line="480" w:lineRule="auto"/>
        <w:ind w:firstLine="720"/>
        <w:rPr>
          <w:rFonts w:ascii="Times New Roman" w:hAnsi="Times New Roman" w:cs="Times New Roman"/>
          <w:sz w:val="24"/>
          <w:szCs w:val="24"/>
        </w:rPr>
      </w:pPr>
    </w:p>
    <w:p w14:paraId="0D0CD8FE" w14:textId="65C4CC06" w:rsidR="00980174" w:rsidRPr="00BE6B99" w:rsidRDefault="04116E9B" w:rsidP="0029439F">
      <w:pPr>
        <w:tabs>
          <w:tab w:val="left" w:pos="7646"/>
        </w:tabs>
        <w:spacing w:line="480" w:lineRule="auto"/>
        <w:rPr>
          <w:rFonts w:ascii="Times New Roman" w:hAnsi="Times New Roman" w:cs="Times New Roman"/>
          <w:sz w:val="24"/>
          <w:szCs w:val="24"/>
        </w:rPr>
      </w:pPr>
      <w:r w:rsidRPr="04116E9B">
        <w:rPr>
          <w:rFonts w:ascii="Times New Roman" w:hAnsi="Times New Roman" w:cs="Times New Roman"/>
          <w:sz w:val="24"/>
          <w:szCs w:val="24"/>
          <w:u w:val="single"/>
        </w:rPr>
        <w:t>Word Count (Excluding titles, quotations, abstract and references):</w:t>
      </w:r>
      <w:r w:rsidRPr="04116E9B">
        <w:rPr>
          <w:rFonts w:ascii="Times New Roman" w:hAnsi="Times New Roman" w:cs="Times New Roman"/>
          <w:sz w:val="24"/>
          <w:szCs w:val="24"/>
        </w:rPr>
        <w:t xml:space="preserve"> 1,6</w:t>
      </w:r>
      <w:r w:rsidR="003031DF">
        <w:rPr>
          <w:rFonts w:ascii="Times New Roman" w:hAnsi="Times New Roman" w:cs="Times New Roman"/>
          <w:sz w:val="24"/>
          <w:szCs w:val="24"/>
        </w:rPr>
        <w:t>50</w:t>
      </w:r>
    </w:p>
    <w:p w14:paraId="4645E8F2" w14:textId="77777777" w:rsidR="00980174" w:rsidRDefault="00980174" w:rsidP="00564D10">
      <w:pPr>
        <w:spacing w:line="480" w:lineRule="auto"/>
        <w:rPr>
          <w:rFonts w:ascii="Times New Roman" w:hAnsi="Times New Roman" w:cs="Times New Roman"/>
          <w:sz w:val="24"/>
          <w:szCs w:val="24"/>
          <w:u w:val="single"/>
        </w:rPr>
      </w:pPr>
    </w:p>
    <w:p w14:paraId="5D6ABA35" w14:textId="77777777" w:rsidR="00B0448C" w:rsidRDefault="00B0448C" w:rsidP="00564D10">
      <w:pPr>
        <w:spacing w:line="480" w:lineRule="auto"/>
        <w:rPr>
          <w:rFonts w:ascii="Times New Roman" w:hAnsi="Times New Roman" w:cs="Times New Roman"/>
          <w:sz w:val="24"/>
          <w:szCs w:val="24"/>
          <w:u w:val="single"/>
        </w:rPr>
      </w:pPr>
    </w:p>
    <w:p w14:paraId="74061A8F" w14:textId="77777777" w:rsidR="00B0448C" w:rsidRDefault="00B0448C" w:rsidP="00564D10">
      <w:pPr>
        <w:spacing w:line="480" w:lineRule="auto"/>
        <w:rPr>
          <w:rFonts w:ascii="Times New Roman" w:hAnsi="Times New Roman" w:cs="Times New Roman"/>
          <w:sz w:val="24"/>
          <w:szCs w:val="24"/>
          <w:u w:val="single"/>
        </w:rPr>
      </w:pPr>
    </w:p>
    <w:p w14:paraId="0F3BF414" w14:textId="77777777" w:rsidR="00B0448C" w:rsidRDefault="00B0448C" w:rsidP="00564D10">
      <w:pPr>
        <w:spacing w:line="480" w:lineRule="auto"/>
        <w:rPr>
          <w:rFonts w:ascii="Times New Roman" w:hAnsi="Times New Roman" w:cs="Times New Roman"/>
          <w:sz w:val="24"/>
          <w:szCs w:val="24"/>
          <w:u w:val="single"/>
        </w:rPr>
      </w:pPr>
    </w:p>
    <w:p w14:paraId="0A965C27" w14:textId="77777777" w:rsidR="00B0448C" w:rsidRDefault="00B0448C" w:rsidP="00564D10">
      <w:pPr>
        <w:spacing w:line="480" w:lineRule="auto"/>
        <w:rPr>
          <w:rFonts w:ascii="Times New Roman" w:hAnsi="Times New Roman" w:cs="Times New Roman"/>
          <w:sz w:val="24"/>
          <w:szCs w:val="24"/>
          <w:u w:val="single"/>
        </w:rPr>
      </w:pPr>
    </w:p>
    <w:p w14:paraId="31AAE6F1" w14:textId="088A1B2B" w:rsidR="00980174" w:rsidRDefault="00980174" w:rsidP="00564D10">
      <w:pPr>
        <w:spacing w:line="480" w:lineRule="auto"/>
        <w:rPr>
          <w:rFonts w:ascii="Times New Roman" w:hAnsi="Times New Roman" w:cs="Times New Roman"/>
          <w:sz w:val="24"/>
          <w:szCs w:val="24"/>
        </w:rPr>
      </w:pPr>
      <w:bookmarkStart w:id="0" w:name="_GoBack"/>
      <w:bookmarkEnd w:id="0"/>
      <w:r>
        <w:rPr>
          <w:rFonts w:ascii="Times New Roman" w:hAnsi="Times New Roman" w:cs="Times New Roman"/>
          <w:sz w:val="24"/>
          <w:szCs w:val="24"/>
          <w:u w:val="single"/>
        </w:rPr>
        <w:lastRenderedPageBreak/>
        <w:t>Reference List:</w:t>
      </w:r>
      <w:r>
        <w:rPr>
          <w:rFonts w:ascii="Times New Roman" w:hAnsi="Times New Roman" w:cs="Times New Roman"/>
          <w:sz w:val="24"/>
          <w:szCs w:val="24"/>
        </w:rPr>
        <w:t xml:space="preserve"> </w:t>
      </w:r>
    </w:p>
    <w:p w14:paraId="12DD4711" w14:textId="77777777" w:rsidR="00782388" w:rsidRDefault="00782388" w:rsidP="0078238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Bachoo</w:t>
      </w:r>
      <w:proofErr w:type="spellEnd"/>
      <w:r>
        <w:rPr>
          <w:rFonts w:ascii="Times New Roman" w:hAnsi="Times New Roman" w:cs="Times New Roman"/>
          <w:sz w:val="24"/>
          <w:szCs w:val="24"/>
        </w:rPr>
        <w:t xml:space="preserve">, S., </w:t>
      </w:r>
      <w:proofErr w:type="spellStart"/>
      <w:r>
        <w:rPr>
          <w:rFonts w:ascii="Times New Roman" w:hAnsi="Times New Roman" w:cs="Times New Roman"/>
          <w:sz w:val="24"/>
          <w:szCs w:val="24"/>
        </w:rPr>
        <w:t>Bhagwanjee</w:t>
      </w:r>
      <w:proofErr w:type="spellEnd"/>
      <w:r>
        <w:rPr>
          <w:rFonts w:ascii="Times New Roman" w:hAnsi="Times New Roman" w:cs="Times New Roman"/>
          <w:sz w:val="24"/>
          <w:szCs w:val="24"/>
        </w:rPr>
        <w:t xml:space="preserve">, A. &amp; Govender, K. (2013). The influence of anger, impulsivity, </w:t>
      </w:r>
    </w:p>
    <w:p w14:paraId="4DFC02EF" w14:textId="77777777" w:rsidR="00782388" w:rsidRDefault="00782388" w:rsidP="0078238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sensation seeing and driver attitudes on risky driving behaviour among post-graduate </w:t>
      </w:r>
    </w:p>
    <w:p w14:paraId="580967A9" w14:textId="77777777" w:rsidR="00782388" w:rsidRDefault="00782388" w:rsidP="0078238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university students in Durban, South Africa. </w:t>
      </w:r>
      <w:r>
        <w:rPr>
          <w:rFonts w:ascii="Times New Roman" w:hAnsi="Times New Roman" w:cs="Times New Roman"/>
          <w:i/>
          <w:sz w:val="24"/>
          <w:szCs w:val="24"/>
        </w:rPr>
        <w:t>Accident Analysis &amp; Prevention. 55</w:t>
      </w:r>
      <w:r>
        <w:rPr>
          <w:rFonts w:ascii="Times New Roman" w:hAnsi="Times New Roman" w:cs="Times New Roman"/>
          <w:sz w:val="24"/>
          <w:szCs w:val="24"/>
        </w:rPr>
        <w:t>. p. 67-</w:t>
      </w:r>
    </w:p>
    <w:p w14:paraId="7BDA9A41" w14:textId="77777777" w:rsidR="00782388" w:rsidRPr="00782388" w:rsidRDefault="00782388" w:rsidP="0078238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76. </w:t>
      </w:r>
    </w:p>
    <w:p w14:paraId="7AFBBBE4" w14:textId="77777777" w:rsidR="00782388" w:rsidRDefault="00782388" w:rsidP="00782388">
      <w:pPr>
        <w:spacing w:line="480" w:lineRule="auto"/>
        <w:rPr>
          <w:rFonts w:ascii="Times New Roman" w:hAnsi="Times New Roman" w:cs="Times New Roman"/>
          <w:sz w:val="24"/>
          <w:szCs w:val="24"/>
        </w:rPr>
      </w:pPr>
      <w:r w:rsidRPr="0000253A">
        <w:rPr>
          <w:rFonts w:ascii="Times New Roman" w:hAnsi="Times New Roman" w:cs="Times New Roman"/>
          <w:sz w:val="24"/>
          <w:szCs w:val="24"/>
        </w:rPr>
        <w:t xml:space="preserve">Dahlen, E.R., Martin, R.C., Ragan, K &amp; Kuhlman, M.M. (2005). Driving anger, sensation </w:t>
      </w:r>
    </w:p>
    <w:p w14:paraId="26641B62" w14:textId="77777777" w:rsidR="00782388" w:rsidRDefault="00782388" w:rsidP="00782388">
      <w:pPr>
        <w:spacing w:line="480" w:lineRule="auto"/>
        <w:ind w:left="360"/>
        <w:rPr>
          <w:rFonts w:ascii="Times New Roman" w:hAnsi="Times New Roman" w:cs="Times New Roman"/>
          <w:sz w:val="24"/>
          <w:szCs w:val="24"/>
        </w:rPr>
      </w:pPr>
      <w:r w:rsidRPr="0000253A">
        <w:rPr>
          <w:rFonts w:ascii="Times New Roman" w:hAnsi="Times New Roman" w:cs="Times New Roman"/>
          <w:sz w:val="24"/>
          <w:szCs w:val="24"/>
        </w:rPr>
        <w:t>seeking, impulsiveness and boredom proneness in th</w:t>
      </w:r>
      <w:r>
        <w:rPr>
          <w:rFonts w:ascii="Times New Roman" w:hAnsi="Times New Roman" w:cs="Times New Roman"/>
          <w:sz w:val="24"/>
          <w:szCs w:val="24"/>
        </w:rPr>
        <w:t xml:space="preserve">e prediction of unsafe driving. </w:t>
      </w:r>
    </w:p>
    <w:p w14:paraId="697B3453" w14:textId="77777777" w:rsidR="00782388" w:rsidRPr="0000253A" w:rsidRDefault="00782388" w:rsidP="00782388">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Accident Analysis &amp; Prevention. </w:t>
      </w:r>
      <w:r>
        <w:rPr>
          <w:rFonts w:ascii="Times New Roman" w:hAnsi="Times New Roman" w:cs="Times New Roman"/>
          <w:i/>
          <w:sz w:val="24"/>
          <w:szCs w:val="24"/>
        </w:rPr>
        <w:t>37</w:t>
      </w:r>
      <w:r>
        <w:rPr>
          <w:rFonts w:ascii="Times New Roman" w:hAnsi="Times New Roman" w:cs="Times New Roman"/>
          <w:sz w:val="24"/>
          <w:szCs w:val="24"/>
        </w:rPr>
        <w:t xml:space="preserve">(2) p. 341-348. </w:t>
      </w:r>
    </w:p>
    <w:p w14:paraId="78967713" w14:textId="77777777" w:rsidR="00782388" w:rsidRDefault="00782388" w:rsidP="00782388">
      <w:pPr>
        <w:spacing w:line="480" w:lineRule="auto"/>
        <w:rPr>
          <w:rFonts w:ascii="Times New Roman" w:hAnsi="Times New Roman" w:cs="Times New Roman"/>
          <w:sz w:val="24"/>
          <w:szCs w:val="24"/>
        </w:rPr>
      </w:pPr>
      <w:r w:rsidRPr="00782388">
        <w:rPr>
          <w:rFonts w:ascii="Times New Roman" w:hAnsi="Times New Roman" w:cs="Times New Roman"/>
          <w:sz w:val="24"/>
          <w:szCs w:val="24"/>
        </w:rPr>
        <w:t xml:space="preserve">GOV.UK. (n.d.). </w:t>
      </w:r>
      <w:r w:rsidRPr="00782388">
        <w:rPr>
          <w:rFonts w:ascii="Times New Roman" w:hAnsi="Times New Roman" w:cs="Times New Roman"/>
          <w:i/>
          <w:sz w:val="24"/>
          <w:szCs w:val="24"/>
        </w:rPr>
        <w:t>Legal obligations of drivers and riders.</w:t>
      </w:r>
      <w:r w:rsidRPr="00782388">
        <w:rPr>
          <w:rFonts w:ascii="Times New Roman" w:hAnsi="Times New Roman" w:cs="Times New Roman"/>
          <w:sz w:val="24"/>
          <w:szCs w:val="24"/>
        </w:rPr>
        <w:t xml:space="preserve"> Retrieved from </w:t>
      </w:r>
    </w:p>
    <w:p w14:paraId="1EAC9A63" w14:textId="0150CFB4" w:rsidR="00782388" w:rsidRPr="00782388" w:rsidRDefault="00E84E69" w:rsidP="00782388">
      <w:pPr>
        <w:spacing w:line="480" w:lineRule="auto"/>
        <w:ind w:firstLine="720"/>
        <w:rPr>
          <w:rFonts w:ascii="Times New Roman" w:hAnsi="Times New Roman" w:cs="Times New Roman"/>
          <w:sz w:val="24"/>
          <w:szCs w:val="24"/>
        </w:rPr>
      </w:pPr>
      <w:hyperlink r:id="rId9" w:history="1">
        <w:r w:rsidR="00782388" w:rsidRPr="003D6E9A">
          <w:rPr>
            <w:rStyle w:val="Hyperlink"/>
            <w:rFonts w:ascii="Times New Roman" w:hAnsi="Times New Roman" w:cs="Times New Roman"/>
            <w:sz w:val="24"/>
            <w:szCs w:val="24"/>
          </w:rPr>
          <w:t>https://www.gov.uk/legal-obligations-drivers-riders</w:t>
        </w:r>
      </w:hyperlink>
    </w:p>
    <w:p w14:paraId="68F4C07C" w14:textId="77777777" w:rsidR="00782388" w:rsidRDefault="00782388" w:rsidP="00782388">
      <w:pPr>
        <w:spacing w:line="480" w:lineRule="auto"/>
        <w:rPr>
          <w:rFonts w:ascii="Times New Roman" w:hAnsi="Times New Roman" w:cs="Times New Roman"/>
          <w:sz w:val="24"/>
          <w:szCs w:val="24"/>
        </w:rPr>
      </w:pPr>
      <w:r>
        <w:rPr>
          <w:rFonts w:ascii="Times New Roman" w:hAnsi="Times New Roman" w:cs="Times New Roman"/>
          <w:sz w:val="24"/>
          <w:szCs w:val="24"/>
        </w:rPr>
        <w:t xml:space="preserve">Hatfield, J., Williamson, A., Kehoe, J.E. &amp; </w:t>
      </w:r>
      <w:proofErr w:type="spellStart"/>
      <w:r>
        <w:rPr>
          <w:rFonts w:ascii="Times New Roman" w:hAnsi="Times New Roman" w:cs="Times New Roman"/>
          <w:sz w:val="24"/>
          <w:szCs w:val="24"/>
        </w:rPr>
        <w:t>Prabhakharan</w:t>
      </w:r>
      <w:proofErr w:type="spellEnd"/>
      <w:r>
        <w:rPr>
          <w:rFonts w:ascii="Times New Roman" w:hAnsi="Times New Roman" w:cs="Times New Roman"/>
          <w:sz w:val="24"/>
          <w:szCs w:val="24"/>
        </w:rPr>
        <w:t xml:space="preserve">, P. (2017). An examination of the </w:t>
      </w:r>
    </w:p>
    <w:p w14:paraId="10893F99" w14:textId="77777777" w:rsidR="00782388" w:rsidRDefault="00782388" w:rsidP="0078238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relationship between measures of impulsivity and risky simulated driving amongst young </w:t>
      </w:r>
    </w:p>
    <w:p w14:paraId="7C598F4B" w14:textId="2E2C864F" w:rsidR="00782388" w:rsidRDefault="00782388" w:rsidP="0078238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drivers. </w:t>
      </w:r>
      <w:r>
        <w:rPr>
          <w:rFonts w:ascii="Times New Roman" w:hAnsi="Times New Roman" w:cs="Times New Roman"/>
          <w:i/>
          <w:sz w:val="24"/>
          <w:szCs w:val="24"/>
        </w:rPr>
        <w:t>Accident Analysis &amp; Prevention. 103</w:t>
      </w:r>
      <w:r>
        <w:rPr>
          <w:rFonts w:ascii="Times New Roman" w:hAnsi="Times New Roman" w:cs="Times New Roman"/>
          <w:sz w:val="24"/>
          <w:szCs w:val="24"/>
        </w:rPr>
        <w:t xml:space="preserve">. p. 37-43. </w:t>
      </w:r>
    </w:p>
    <w:p w14:paraId="56AB3AE0" w14:textId="77777777" w:rsidR="00782388" w:rsidRDefault="00782388" w:rsidP="0078238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Ivers</w:t>
      </w:r>
      <w:proofErr w:type="spellEnd"/>
      <w:r>
        <w:rPr>
          <w:rFonts w:ascii="Times New Roman" w:hAnsi="Times New Roman" w:cs="Times New Roman"/>
          <w:sz w:val="24"/>
          <w:szCs w:val="24"/>
        </w:rPr>
        <w:t xml:space="preserve">, R., </w:t>
      </w:r>
      <w:proofErr w:type="spellStart"/>
      <w:r>
        <w:rPr>
          <w:rFonts w:ascii="Times New Roman" w:hAnsi="Times New Roman" w:cs="Times New Roman"/>
          <w:sz w:val="24"/>
          <w:szCs w:val="24"/>
        </w:rPr>
        <w:t>Senserrick</w:t>
      </w:r>
      <w:proofErr w:type="spellEnd"/>
      <w:r>
        <w:rPr>
          <w:rFonts w:ascii="Times New Roman" w:hAnsi="Times New Roman" w:cs="Times New Roman"/>
          <w:sz w:val="24"/>
          <w:szCs w:val="24"/>
        </w:rPr>
        <w:t xml:space="preserve">, T., </w:t>
      </w:r>
      <w:proofErr w:type="spellStart"/>
      <w:r>
        <w:rPr>
          <w:rFonts w:ascii="Times New Roman" w:hAnsi="Times New Roman" w:cs="Times New Roman"/>
          <w:sz w:val="24"/>
          <w:szCs w:val="24"/>
        </w:rPr>
        <w:t>Boufous</w:t>
      </w:r>
      <w:proofErr w:type="spellEnd"/>
      <w:r>
        <w:rPr>
          <w:rFonts w:ascii="Times New Roman" w:hAnsi="Times New Roman" w:cs="Times New Roman"/>
          <w:sz w:val="24"/>
          <w:szCs w:val="24"/>
        </w:rPr>
        <w:t xml:space="preserve">, S., Stevenson, M., Chen, H-Y., Woodward, M. &amp; Norton. </w:t>
      </w:r>
    </w:p>
    <w:p w14:paraId="01FE998B" w14:textId="77777777" w:rsidR="00782388" w:rsidRDefault="00782388" w:rsidP="00782388">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(2009). Novice drivers’ risky driving behaviour, risk perception, and crash risk: Findings </w:t>
      </w:r>
    </w:p>
    <w:p w14:paraId="1F5507C5" w14:textId="77777777" w:rsidR="00782388" w:rsidRDefault="00782388" w:rsidP="00782388">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from the DRIVE study. </w:t>
      </w:r>
      <w:r>
        <w:rPr>
          <w:rFonts w:ascii="Times New Roman" w:hAnsi="Times New Roman" w:cs="Times New Roman"/>
          <w:i/>
          <w:sz w:val="24"/>
          <w:szCs w:val="24"/>
        </w:rPr>
        <w:t>American Journal of Public Health, 99</w:t>
      </w:r>
      <w:r>
        <w:rPr>
          <w:rFonts w:ascii="Times New Roman" w:hAnsi="Times New Roman" w:cs="Times New Roman"/>
          <w:sz w:val="24"/>
          <w:szCs w:val="24"/>
        </w:rPr>
        <w:t xml:space="preserve">(9), p. 1638-1644. </w:t>
      </w:r>
    </w:p>
    <w:p w14:paraId="61407792" w14:textId="77777777" w:rsidR="00782388" w:rsidRDefault="00782388" w:rsidP="00782388">
      <w:pPr>
        <w:spacing w:line="480" w:lineRule="auto"/>
        <w:rPr>
          <w:rFonts w:ascii="Times New Roman" w:hAnsi="Times New Roman" w:cs="Times New Roman"/>
          <w:sz w:val="24"/>
          <w:szCs w:val="24"/>
        </w:rPr>
      </w:pPr>
      <w:r>
        <w:rPr>
          <w:rFonts w:ascii="Times New Roman" w:hAnsi="Times New Roman" w:cs="Times New Roman"/>
          <w:sz w:val="24"/>
          <w:szCs w:val="24"/>
        </w:rPr>
        <w:t xml:space="preserve">Jonah, B.A. (1997). Sensation Seeking and Risky Driving: A Review and Synthesis of the </w:t>
      </w:r>
    </w:p>
    <w:p w14:paraId="013810C8" w14:textId="77777777" w:rsidR="00782388" w:rsidRDefault="00782388" w:rsidP="00782388">
      <w:pPr>
        <w:spacing w:line="480" w:lineRule="auto"/>
        <w:ind w:firstLine="360"/>
        <w:rPr>
          <w:rFonts w:ascii="Times New Roman" w:hAnsi="Times New Roman" w:cs="Times New Roman"/>
          <w:sz w:val="24"/>
          <w:szCs w:val="24"/>
        </w:rPr>
      </w:pPr>
      <w:r>
        <w:rPr>
          <w:rFonts w:ascii="Times New Roman" w:hAnsi="Times New Roman" w:cs="Times New Roman"/>
          <w:sz w:val="24"/>
          <w:szCs w:val="24"/>
        </w:rPr>
        <w:t xml:space="preserve">Literature. </w:t>
      </w:r>
      <w:r w:rsidRPr="003A6CC0">
        <w:rPr>
          <w:rFonts w:ascii="Times New Roman" w:hAnsi="Times New Roman" w:cs="Times New Roman"/>
          <w:i/>
          <w:sz w:val="24"/>
          <w:szCs w:val="24"/>
        </w:rPr>
        <w:t>Accident Analysis &amp; Prevention</w:t>
      </w:r>
      <w:r>
        <w:rPr>
          <w:rFonts w:ascii="Times New Roman" w:hAnsi="Times New Roman" w:cs="Times New Roman"/>
          <w:sz w:val="24"/>
          <w:szCs w:val="24"/>
        </w:rPr>
        <w:t xml:space="preserve">. </w:t>
      </w:r>
      <w:r>
        <w:rPr>
          <w:rFonts w:ascii="Times New Roman" w:hAnsi="Times New Roman" w:cs="Times New Roman"/>
          <w:i/>
          <w:sz w:val="24"/>
          <w:szCs w:val="24"/>
        </w:rPr>
        <w:t>29</w:t>
      </w:r>
      <w:r>
        <w:rPr>
          <w:rFonts w:ascii="Times New Roman" w:hAnsi="Times New Roman" w:cs="Times New Roman"/>
          <w:sz w:val="24"/>
          <w:szCs w:val="24"/>
        </w:rPr>
        <w:t>(5). p. 651-665.</w:t>
      </w:r>
    </w:p>
    <w:p w14:paraId="75CABC8C" w14:textId="77777777" w:rsidR="00782388" w:rsidRDefault="00782388" w:rsidP="00782388">
      <w:pPr>
        <w:spacing w:line="480" w:lineRule="auto"/>
        <w:rPr>
          <w:rFonts w:ascii="Times New Roman" w:hAnsi="Times New Roman" w:cs="Times New Roman"/>
          <w:sz w:val="24"/>
          <w:szCs w:val="24"/>
        </w:rPr>
      </w:pPr>
      <w:r>
        <w:rPr>
          <w:rFonts w:ascii="Times New Roman" w:hAnsi="Times New Roman" w:cs="Times New Roman"/>
          <w:sz w:val="24"/>
          <w:szCs w:val="24"/>
        </w:rPr>
        <w:t xml:space="preserve">Stephenson, M.T., Hoyle R.H., Slater, M.D., &amp; </w:t>
      </w:r>
      <w:proofErr w:type="spellStart"/>
      <w:r>
        <w:rPr>
          <w:rFonts w:ascii="Times New Roman" w:hAnsi="Times New Roman" w:cs="Times New Roman"/>
          <w:sz w:val="24"/>
          <w:szCs w:val="24"/>
        </w:rPr>
        <w:t>Palmgreen</w:t>
      </w:r>
      <w:proofErr w:type="spellEnd"/>
      <w:r>
        <w:rPr>
          <w:rFonts w:ascii="Times New Roman" w:hAnsi="Times New Roman" w:cs="Times New Roman"/>
          <w:sz w:val="24"/>
          <w:szCs w:val="24"/>
        </w:rPr>
        <w:t xml:space="preserve">, P. (2003). Brief measures of </w:t>
      </w:r>
    </w:p>
    <w:p w14:paraId="7DB02D82" w14:textId="77777777" w:rsidR="00782388" w:rsidRDefault="00782388" w:rsidP="00782388">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sensation seeking for screening and large-scale surveys. </w:t>
      </w:r>
      <w:r>
        <w:rPr>
          <w:rFonts w:ascii="Times New Roman" w:hAnsi="Times New Roman" w:cs="Times New Roman"/>
          <w:i/>
          <w:sz w:val="24"/>
          <w:szCs w:val="24"/>
        </w:rPr>
        <w:t>Drug and Alcohol Dependency</w:t>
      </w:r>
      <w:r>
        <w:rPr>
          <w:rFonts w:ascii="Times New Roman" w:hAnsi="Times New Roman" w:cs="Times New Roman"/>
          <w:sz w:val="24"/>
          <w:szCs w:val="24"/>
        </w:rPr>
        <w:t xml:space="preserve">, </w:t>
      </w:r>
    </w:p>
    <w:p w14:paraId="6ACECEBB" w14:textId="77777777" w:rsidR="00782388" w:rsidRDefault="00782388" w:rsidP="00782388">
      <w:pPr>
        <w:spacing w:line="480" w:lineRule="auto"/>
        <w:ind w:left="360"/>
        <w:rPr>
          <w:rFonts w:ascii="Times New Roman" w:hAnsi="Times New Roman" w:cs="Times New Roman"/>
          <w:sz w:val="24"/>
          <w:szCs w:val="24"/>
        </w:rPr>
      </w:pPr>
      <w:r>
        <w:rPr>
          <w:rFonts w:ascii="Times New Roman" w:hAnsi="Times New Roman" w:cs="Times New Roman"/>
          <w:i/>
          <w:sz w:val="24"/>
          <w:szCs w:val="24"/>
        </w:rPr>
        <w:lastRenderedPageBreak/>
        <w:t xml:space="preserve">72. </w:t>
      </w:r>
      <w:r>
        <w:rPr>
          <w:rFonts w:ascii="Times New Roman" w:hAnsi="Times New Roman" w:cs="Times New Roman"/>
          <w:sz w:val="24"/>
          <w:szCs w:val="24"/>
        </w:rPr>
        <w:t>p. 279-286</w:t>
      </w:r>
    </w:p>
    <w:p w14:paraId="7C7DB62D" w14:textId="77777777" w:rsidR="00782388" w:rsidRDefault="00782388" w:rsidP="00782388">
      <w:pPr>
        <w:spacing w:line="480" w:lineRule="auto"/>
        <w:rPr>
          <w:rFonts w:ascii="Times New Roman" w:hAnsi="Times New Roman" w:cs="Times New Roman"/>
          <w:sz w:val="24"/>
          <w:szCs w:val="24"/>
        </w:rPr>
      </w:pPr>
      <w:proofErr w:type="spellStart"/>
      <w:r>
        <w:rPr>
          <w:rFonts w:ascii="Times New Roman" w:hAnsi="Times New Roman" w:cs="Times New Roman"/>
          <w:sz w:val="24"/>
          <w:szCs w:val="24"/>
        </w:rPr>
        <w:t>Ulleberg</w:t>
      </w:r>
      <w:proofErr w:type="spellEnd"/>
      <w:r>
        <w:rPr>
          <w:rFonts w:ascii="Times New Roman" w:hAnsi="Times New Roman" w:cs="Times New Roman"/>
          <w:sz w:val="24"/>
          <w:szCs w:val="24"/>
        </w:rPr>
        <w:t xml:space="preserve">, P. &amp; </w:t>
      </w:r>
      <w:proofErr w:type="spellStart"/>
      <w:r>
        <w:rPr>
          <w:rFonts w:ascii="Times New Roman" w:hAnsi="Times New Roman" w:cs="Times New Roman"/>
          <w:sz w:val="24"/>
          <w:szCs w:val="24"/>
        </w:rPr>
        <w:t>Rundmo</w:t>
      </w:r>
      <w:proofErr w:type="spellEnd"/>
      <w:r>
        <w:rPr>
          <w:rFonts w:ascii="Times New Roman" w:hAnsi="Times New Roman" w:cs="Times New Roman"/>
          <w:sz w:val="24"/>
          <w:szCs w:val="24"/>
        </w:rPr>
        <w:t xml:space="preserve">, T. (2003). Personality, attitudes and risk perception as predictors </w:t>
      </w:r>
    </w:p>
    <w:p w14:paraId="7DC2DFFE" w14:textId="77777777" w:rsidR="00782388" w:rsidRDefault="00782388" w:rsidP="00782388">
      <w:pPr>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of risky driving behaviour among young drivers. </w:t>
      </w:r>
      <w:r>
        <w:rPr>
          <w:rFonts w:ascii="Times New Roman" w:hAnsi="Times New Roman" w:cs="Times New Roman"/>
          <w:i/>
          <w:sz w:val="24"/>
          <w:szCs w:val="24"/>
        </w:rPr>
        <w:t>Safety Science. 41</w:t>
      </w:r>
      <w:r>
        <w:rPr>
          <w:rFonts w:ascii="Times New Roman" w:hAnsi="Times New Roman" w:cs="Times New Roman"/>
          <w:sz w:val="24"/>
          <w:szCs w:val="24"/>
        </w:rPr>
        <w:t xml:space="preserve">(5). p. </w:t>
      </w:r>
    </w:p>
    <w:p w14:paraId="38181905" w14:textId="77777777" w:rsidR="00782388" w:rsidRDefault="00782388" w:rsidP="00782388">
      <w:pPr>
        <w:spacing w:line="480" w:lineRule="auto"/>
        <w:ind w:left="360"/>
        <w:rPr>
          <w:rFonts w:ascii="Times New Roman" w:hAnsi="Times New Roman" w:cs="Times New Roman"/>
          <w:sz w:val="24"/>
          <w:szCs w:val="24"/>
        </w:rPr>
      </w:pPr>
      <w:r>
        <w:rPr>
          <w:rFonts w:ascii="Times New Roman" w:hAnsi="Times New Roman" w:cs="Times New Roman"/>
          <w:sz w:val="24"/>
          <w:szCs w:val="24"/>
        </w:rPr>
        <w:t>427-443.</w:t>
      </w:r>
    </w:p>
    <w:p w14:paraId="4F3EE978" w14:textId="77777777" w:rsidR="00782388" w:rsidRDefault="00782388" w:rsidP="00564D10">
      <w:pPr>
        <w:spacing w:line="480" w:lineRule="auto"/>
      </w:pPr>
    </w:p>
    <w:p w14:paraId="0B755932" w14:textId="77777777" w:rsidR="00782388" w:rsidRDefault="00782388" w:rsidP="00564D10">
      <w:pPr>
        <w:spacing w:line="480" w:lineRule="auto"/>
        <w:rPr>
          <w:rFonts w:ascii="Times New Roman" w:hAnsi="Times New Roman" w:cs="Times New Roman"/>
          <w:sz w:val="24"/>
          <w:szCs w:val="24"/>
          <w:u w:val="single"/>
        </w:rPr>
      </w:pPr>
    </w:p>
    <w:p w14:paraId="7BA15BD7" w14:textId="77777777" w:rsidR="00782388" w:rsidRDefault="00782388" w:rsidP="00564D10">
      <w:pPr>
        <w:spacing w:line="480" w:lineRule="auto"/>
        <w:rPr>
          <w:rFonts w:ascii="Times New Roman" w:hAnsi="Times New Roman" w:cs="Times New Roman"/>
          <w:sz w:val="24"/>
          <w:szCs w:val="24"/>
          <w:u w:val="single"/>
        </w:rPr>
      </w:pPr>
    </w:p>
    <w:p w14:paraId="4517B1A7" w14:textId="77777777" w:rsidR="00782388" w:rsidRDefault="00782388" w:rsidP="00564D10">
      <w:pPr>
        <w:spacing w:line="480" w:lineRule="auto"/>
        <w:rPr>
          <w:rFonts w:ascii="Times New Roman" w:hAnsi="Times New Roman" w:cs="Times New Roman"/>
          <w:sz w:val="24"/>
          <w:szCs w:val="24"/>
          <w:u w:val="single"/>
        </w:rPr>
      </w:pPr>
    </w:p>
    <w:p w14:paraId="659D0C8C" w14:textId="77777777" w:rsidR="00782388" w:rsidRDefault="00782388" w:rsidP="00564D10">
      <w:pPr>
        <w:spacing w:line="480" w:lineRule="auto"/>
        <w:rPr>
          <w:rFonts w:ascii="Times New Roman" w:hAnsi="Times New Roman" w:cs="Times New Roman"/>
          <w:sz w:val="24"/>
          <w:szCs w:val="24"/>
          <w:u w:val="single"/>
        </w:rPr>
      </w:pPr>
    </w:p>
    <w:p w14:paraId="2F7216E2" w14:textId="77777777" w:rsidR="00782388" w:rsidRDefault="00782388" w:rsidP="00564D10">
      <w:pPr>
        <w:spacing w:line="480" w:lineRule="auto"/>
        <w:rPr>
          <w:rFonts w:ascii="Times New Roman" w:hAnsi="Times New Roman" w:cs="Times New Roman"/>
          <w:sz w:val="24"/>
          <w:szCs w:val="24"/>
          <w:u w:val="single"/>
        </w:rPr>
      </w:pPr>
    </w:p>
    <w:p w14:paraId="4D13C805" w14:textId="77777777" w:rsidR="00782388" w:rsidRDefault="00782388" w:rsidP="00564D10">
      <w:pPr>
        <w:spacing w:line="480" w:lineRule="auto"/>
        <w:rPr>
          <w:rFonts w:ascii="Times New Roman" w:hAnsi="Times New Roman" w:cs="Times New Roman"/>
          <w:sz w:val="24"/>
          <w:szCs w:val="24"/>
          <w:u w:val="single"/>
        </w:rPr>
      </w:pPr>
    </w:p>
    <w:p w14:paraId="49926BFF" w14:textId="77777777" w:rsidR="00782388" w:rsidRDefault="00782388" w:rsidP="00564D10">
      <w:pPr>
        <w:spacing w:line="480" w:lineRule="auto"/>
        <w:rPr>
          <w:rFonts w:ascii="Times New Roman" w:hAnsi="Times New Roman" w:cs="Times New Roman"/>
          <w:sz w:val="24"/>
          <w:szCs w:val="24"/>
          <w:u w:val="single"/>
        </w:rPr>
      </w:pPr>
    </w:p>
    <w:p w14:paraId="46034A55" w14:textId="77777777" w:rsidR="00782388" w:rsidRDefault="00782388" w:rsidP="00564D10">
      <w:pPr>
        <w:spacing w:line="480" w:lineRule="auto"/>
        <w:rPr>
          <w:rFonts w:ascii="Times New Roman" w:hAnsi="Times New Roman" w:cs="Times New Roman"/>
          <w:sz w:val="24"/>
          <w:szCs w:val="24"/>
          <w:u w:val="single"/>
        </w:rPr>
      </w:pPr>
    </w:p>
    <w:p w14:paraId="3226F4BF" w14:textId="1146038F" w:rsidR="00564D10" w:rsidRDefault="00896C25" w:rsidP="00564D10">
      <w:pPr>
        <w:spacing w:line="480" w:lineRule="auto"/>
        <w:rPr>
          <w:rFonts w:ascii="Times New Roman" w:hAnsi="Times New Roman" w:cs="Times New Roman"/>
          <w:sz w:val="24"/>
          <w:szCs w:val="24"/>
          <w:u w:val="single"/>
        </w:rPr>
      </w:pPr>
      <w:r>
        <w:rPr>
          <w:rFonts w:ascii="Times New Roman" w:hAnsi="Times New Roman" w:cs="Times New Roman"/>
          <w:sz w:val="24"/>
          <w:szCs w:val="24"/>
          <w:u w:val="single"/>
        </w:rPr>
        <w:t>Appendices</w:t>
      </w:r>
    </w:p>
    <w:p w14:paraId="0AFB1CD4" w14:textId="6A49D5A0" w:rsidR="00896C25" w:rsidRPr="00896C25" w:rsidRDefault="00896C25" w:rsidP="00564D10">
      <w:pPr>
        <w:spacing w:line="480" w:lineRule="auto"/>
        <w:rPr>
          <w:rFonts w:ascii="Times New Roman" w:hAnsi="Times New Roman" w:cs="Times New Roman"/>
          <w:sz w:val="24"/>
          <w:szCs w:val="24"/>
        </w:rPr>
      </w:pPr>
      <w:r>
        <w:rPr>
          <w:rFonts w:ascii="Times New Roman" w:hAnsi="Times New Roman" w:cs="Times New Roman"/>
          <w:sz w:val="24"/>
          <w:szCs w:val="24"/>
        </w:rPr>
        <w:t>Appendix A: Consent form</w:t>
      </w:r>
    </w:p>
    <w:p w14:paraId="74FB8CB7" w14:textId="61F017B4" w:rsidR="00564D10" w:rsidRDefault="00896C25" w:rsidP="00564D10">
      <w:pPr>
        <w:spacing w:line="480" w:lineRule="auto"/>
        <w:rPr>
          <w:rFonts w:ascii="Times New Roman" w:hAnsi="Times New Roman" w:cs="Times New Roman"/>
          <w:sz w:val="24"/>
          <w:szCs w:val="24"/>
        </w:rPr>
      </w:pPr>
      <w:r>
        <w:rPr>
          <w:noProof/>
        </w:rPr>
        <w:lastRenderedPageBreak/>
        <w:drawing>
          <wp:inline distT="0" distB="0" distL="0" distR="0" wp14:anchorId="0E22B849" wp14:editId="65048AFB">
            <wp:extent cx="2743200" cy="2686050"/>
            <wp:effectExtent l="19050" t="19050" r="19050" b="190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5427" t="8867" r="26712" b="7783"/>
                    <a:stretch/>
                  </pic:blipFill>
                  <pic:spPr bwMode="auto">
                    <a:xfrm>
                      <a:off x="0" y="0"/>
                      <a:ext cx="2743200" cy="2686050"/>
                    </a:xfrm>
                    <a:prstGeom prst="rect">
                      <a:avLst/>
                    </a:prstGeom>
                    <a:ln>
                      <a:solidFill>
                        <a:sysClr val="windowText" lastClr="000000"/>
                      </a:solidFill>
                    </a:ln>
                    <a:extLst>
                      <a:ext uri="{53640926-AAD7-44D8-BBD7-CCE9431645EC}">
                        <a14:shadowObscured xmlns:a14="http://schemas.microsoft.com/office/drawing/2010/main"/>
                      </a:ext>
                    </a:extLst>
                  </pic:spPr>
                </pic:pic>
              </a:graphicData>
            </a:graphic>
          </wp:inline>
        </w:drawing>
      </w:r>
    </w:p>
    <w:p w14:paraId="52CA44A2" w14:textId="481CC8A5" w:rsidR="00896C25" w:rsidRDefault="00896C25" w:rsidP="00564D10">
      <w:pPr>
        <w:spacing w:line="480" w:lineRule="auto"/>
        <w:rPr>
          <w:rFonts w:ascii="Times New Roman" w:hAnsi="Times New Roman" w:cs="Times New Roman"/>
          <w:sz w:val="24"/>
          <w:szCs w:val="24"/>
        </w:rPr>
      </w:pPr>
      <w:r>
        <w:rPr>
          <w:rFonts w:ascii="Times New Roman" w:hAnsi="Times New Roman" w:cs="Times New Roman"/>
          <w:sz w:val="24"/>
          <w:szCs w:val="24"/>
        </w:rPr>
        <w:t>Appendix B: RDB Questionnaire</w:t>
      </w:r>
    </w:p>
    <w:p w14:paraId="134A2B13" w14:textId="1095B169" w:rsidR="000C55CD" w:rsidRDefault="001F6EC7" w:rsidP="00564D10">
      <w:pPr>
        <w:spacing w:line="480" w:lineRule="auto"/>
        <w:rPr>
          <w:rFonts w:ascii="Times New Roman" w:hAnsi="Times New Roman" w:cs="Times New Roman"/>
          <w:sz w:val="24"/>
          <w:szCs w:val="24"/>
        </w:rPr>
      </w:pPr>
      <w:r>
        <w:rPr>
          <w:noProof/>
        </w:rPr>
        <w:drawing>
          <wp:inline distT="0" distB="0" distL="0" distR="0" wp14:anchorId="1C679B0D" wp14:editId="78953EC3">
            <wp:extent cx="2743200" cy="3585299"/>
            <wp:effectExtent l="19050" t="19050" r="19050" b="152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31409" t="8573" r="32861" b="8373"/>
                    <a:stretch/>
                  </pic:blipFill>
                  <pic:spPr bwMode="auto">
                    <a:xfrm>
                      <a:off x="0" y="0"/>
                      <a:ext cx="2748641" cy="3592410"/>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5D142F53" w14:textId="77777777" w:rsidR="00782388" w:rsidRDefault="00782388" w:rsidP="00564D10">
      <w:pPr>
        <w:spacing w:line="480" w:lineRule="auto"/>
        <w:rPr>
          <w:rFonts w:ascii="Times New Roman" w:hAnsi="Times New Roman" w:cs="Times New Roman"/>
          <w:sz w:val="24"/>
          <w:szCs w:val="24"/>
        </w:rPr>
      </w:pPr>
    </w:p>
    <w:p w14:paraId="59C3B247" w14:textId="0747805D" w:rsidR="001F6EC7" w:rsidRDefault="001F6EC7" w:rsidP="00564D10">
      <w:pPr>
        <w:spacing w:line="480" w:lineRule="auto"/>
        <w:rPr>
          <w:rFonts w:ascii="Times New Roman" w:hAnsi="Times New Roman" w:cs="Times New Roman"/>
          <w:sz w:val="24"/>
          <w:szCs w:val="24"/>
        </w:rPr>
      </w:pPr>
      <w:r>
        <w:rPr>
          <w:rFonts w:ascii="Times New Roman" w:hAnsi="Times New Roman" w:cs="Times New Roman"/>
          <w:sz w:val="24"/>
          <w:szCs w:val="24"/>
        </w:rPr>
        <w:t>Appendix C: BSSS Questionnaire</w:t>
      </w:r>
    </w:p>
    <w:p w14:paraId="7211B36C" w14:textId="7918232D" w:rsidR="0004448A" w:rsidRDefault="0004448A" w:rsidP="00564D10">
      <w:pPr>
        <w:spacing w:line="480" w:lineRule="auto"/>
        <w:rPr>
          <w:rFonts w:ascii="Times New Roman" w:hAnsi="Times New Roman" w:cs="Times New Roman"/>
          <w:sz w:val="24"/>
          <w:szCs w:val="24"/>
        </w:rPr>
      </w:pPr>
      <w:r>
        <w:rPr>
          <w:noProof/>
        </w:rPr>
        <w:lastRenderedPageBreak/>
        <w:drawing>
          <wp:inline distT="0" distB="0" distL="0" distR="0" wp14:anchorId="37A0AA87" wp14:editId="6229F585">
            <wp:extent cx="2933700" cy="3105549"/>
            <wp:effectExtent l="19050" t="19050" r="19050" b="1905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8917" t="17142" r="31365" b="8079"/>
                    <a:stretch/>
                  </pic:blipFill>
                  <pic:spPr bwMode="auto">
                    <a:xfrm>
                      <a:off x="0" y="0"/>
                      <a:ext cx="2947348" cy="3119997"/>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4E65BF6" w14:textId="1540355C" w:rsidR="001F6EC7" w:rsidRDefault="00FD13BA" w:rsidP="00564D10">
      <w:pPr>
        <w:spacing w:line="480" w:lineRule="auto"/>
        <w:rPr>
          <w:rFonts w:ascii="Times New Roman" w:hAnsi="Times New Roman" w:cs="Times New Roman"/>
          <w:sz w:val="24"/>
          <w:szCs w:val="24"/>
        </w:rPr>
      </w:pPr>
      <w:r>
        <w:rPr>
          <w:noProof/>
        </w:rPr>
        <w:drawing>
          <wp:anchor distT="0" distB="0" distL="114300" distR="114300" simplePos="0" relativeHeight="251658240" behindDoc="0" locked="0" layoutInCell="1" allowOverlap="1" wp14:anchorId="316C78A7" wp14:editId="353D16FF">
            <wp:simplePos x="0" y="0"/>
            <wp:positionH relativeFrom="margin">
              <wp:align>left</wp:align>
            </wp:positionH>
            <wp:positionV relativeFrom="paragraph">
              <wp:posOffset>392339</wp:posOffset>
            </wp:positionV>
            <wp:extent cx="3352800" cy="2704193"/>
            <wp:effectExtent l="19050" t="19050" r="19050" b="2032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21438" t="11823" r="22723" b="8079"/>
                    <a:stretch/>
                  </pic:blipFill>
                  <pic:spPr bwMode="auto">
                    <a:xfrm>
                      <a:off x="0" y="0"/>
                      <a:ext cx="3352800" cy="2704193"/>
                    </a:xfrm>
                    <a:prstGeom prst="rect">
                      <a:avLst/>
                    </a:prstGeom>
                    <a:ln>
                      <a:solidFill>
                        <a:schemeClr val="tx1"/>
                      </a:solidFill>
                    </a:ln>
                    <a:extLst>
                      <a:ext uri="{53640926-AAD7-44D8-BBD7-CCE9431645EC}">
                        <a14:shadowObscured xmlns:a14="http://schemas.microsoft.com/office/drawing/2010/main"/>
                      </a:ext>
                    </a:extLst>
                  </pic:spPr>
                </pic:pic>
              </a:graphicData>
            </a:graphic>
          </wp:anchor>
        </w:drawing>
      </w:r>
      <w:r w:rsidR="0004448A">
        <w:rPr>
          <w:rFonts w:ascii="Times New Roman" w:hAnsi="Times New Roman" w:cs="Times New Roman"/>
          <w:sz w:val="24"/>
          <w:szCs w:val="24"/>
        </w:rPr>
        <w:t>Appendix D</w:t>
      </w:r>
      <w:r w:rsidR="00ED4D96">
        <w:rPr>
          <w:rFonts w:ascii="Times New Roman" w:hAnsi="Times New Roman" w:cs="Times New Roman"/>
          <w:sz w:val="24"/>
          <w:szCs w:val="24"/>
        </w:rPr>
        <w:t>: Debrief form</w:t>
      </w:r>
      <w:r w:rsidR="00422DE7">
        <w:rPr>
          <w:rFonts w:ascii="Times New Roman" w:hAnsi="Times New Roman" w:cs="Times New Roman"/>
          <w:sz w:val="24"/>
          <w:szCs w:val="24"/>
        </w:rPr>
        <w:br w:type="textWrapping" w:clear="all"/>
      </w:r>
    </w:p>
    <w:p w14:paraId="6960CC46" w14:textId="77265963" w:rsidR="00564D10" w:rsidRDefault="00564D10" w:rsidP="00564D10">
      <w:pPr>
        <w:spacing w:line="480" w:lineRule="auto"/>
        <w:rPr>
          <w:rFonts w:ascii="Times New Roman" w:hAnsi="Times New Roman" w:cs="Times New Roman"/>
          <w:sz w:val="24"/>
          <w:szCs w:val="24"/>
        </w:rPr>
      </w:pPr>
    </w:p>
    <w:p w14:paraId="78FBCEEE" w14:textId="0A1D1189" w:rsidR="00564D10" w:rsidRDefault="00564D10" w:rsidP="00564D10">
      <w:pPr>
        <w:spacing w:line="480" w:lineRule="auto"/>
        <w:rPr>
          <w:rFonts w:ascii="Times New Roman" w:hAnsi="Times New Roman" w:cs="Times New Roman"/>
          <w:sz w:val="24"/>
          <w:szCs w:val="24"/>
        </w:rPr>
      </w:pPr>
    </w:p>
    <w:p w14:paraId="6B8D6A86" w14:textId="0E7EF469" w:rsidR="00564D10" w:rsidRDefault="00564D10" w:rsidP="00564D10">
      <w:pPr>
        <w:spacing w:line="480" w:lineRule="auto"/>
        <w:rPr>
          <w:rFonts w:ascii="Times New Roman" w:hAnsi="Times New Roman" w:cs="Times New Roman"/>
          <w:sz w:val="24"/>
          <w:szCs w:val="24"/>
        </w:rPr>
      </w:pPr>
    </w:p>
    <w:p w14:paraId="51EA0F89" w14:textId="25BD4D8D" w:rsidR="00564D10" w:rsidRDefault="00564D10" w:rsidP="00564D10">
      <w:pPr>
        <w:spacing w:line="480" w:lineRule="auto"/>
        <w:rPr>
          <w:rFonts w:ascii="Times New Roman" w:hAnsi="Times New Roman" w:cs="Times New Roman"/>
          <w:sz w:val="24"/>
          <w:szCs w:val="24"/>
        </w:rPr>
      </w:pPr>
    </w:p>
    <w:p w14:paraId="3387437A" w14:textId="4111B505" w:rsidR="00564D10" w:rsidRDefault="00564D10" w:rsidP="00564D10">
      <w:pPr>
        <w:spacing w:line="480" w:lineRule="auto"/>
        <w:rPr>
          <w:rFonts w:ascii="Times New Roman" w:hAnsi="Times New Roman" w:cs="Times New Roman"/>
          <w:sz w:val="24"/>
          <w:szCs w:val="24"/>
        </w:rPr>
      </w:pPr>
    </w:p>
    <w:p w14:paraId="38BCD2D2" w14:textId="0340B708" w:rsidR="00564D10" w:rsidRDefault="00564D10" w:rsidP="00564D10">
      <w:pPr>
        <w:spacing w:line="480" w:lineRule="auto"/>
        <w:rPr>
          <w:rFonts w:ascii="Times New Roman" w:hAnsi="Times New Roman" w:cs="Times New Roman"/>
          <w:sz w:val="24"/>
          <w:szCs w:val="24"/>
        </w:rPr>
      </w:pPr>
    </w:p>
    <w:p w14:paraId="40F24BE0" w14:textId="77777777" w:rsidR="00782388" w:rsidRDefault="00782388" w:rsidP="00564D10">
      <w:pPr>
        <w:spacing w:line="480" w:lineRule="auto"/>
        <w:rPr>
          <w:rFonts w:ascii="Times New Roman" w:hAnsi="Times New Roman" w:cs="Times New Roman"/>
          <w:sz w:val="24"/>
          <w:szCs w:val="24"/>
        </w:rPr>
      </w:pPr>
    </w:p>
    <w:p w14:paraId="34FC7FCE" w14:textId="77777777" w:rsidR="00782388" w:rsidRDefault="00782388" w:rsidP="00564D10">
      <w:pPr>
        <w:spacing w:line="480" w:lineRule="auto"/>
        <w:rPr>
          <w:rFonts w:ascii="Times New Roman" w:hAnsi="Times New Roman" w:cs="Times New Roman"/>
          <w:sz w:val="24"/>
          <w:szCs w:val="24"/>
        </w:rPr>
      </w:pPr>
    </w:p>
    <w:p w14:paraId="3D4CC2A8" w14:textId="77777777" w:rsidR="00782388" w:rsidRDefault="00782388" w:rsidP="00564D10">
      <w:pPr>
        <w:spacing w:line="480" w:lineRule="auto"/>
        <w:rPr>
          <w:rFonts w:ascii="Times New Roman" w:hAnsi="Times New Roman" w:cs="Times New Roman"/>
          <w:sz w:val="24"/>
          <w:szCs w:val="24"/>
        </w:rPr>
      </w:pPr>
    </w:p>
    <w:p w14:paraId="5226C88B" w14:textId="55BFE1F8" w:rsidR="00ED4D96" w:rsidRDefault="00F96810" w:rsidP="00564D10">
      <w:pPr>
        <w:spacing w:line="480" w:lineRule="auto"/>
        <w:rPr>
          <w:rFonts w:ascii="Times New Roman" w:hAnsi="Times New Roman" w:cs="Times New Roman"/>
          <w:sz w:val="24"/>
          <w:szCs w:val="24"/>
        </w:rPr>
      </w:pPr>
      <w:r>
        <w:rPr>
          <w:rFonts w:ascii="Times New Roman" w:hAnsi="Times New Roman" w:cs="Times New Roman"/>
          <w:sz w:val="24"/>
          <w:szCs w:val="24"/>
        </w:rPr>
        <w:t>Appendix E: SPSS Output</w:t>
      </w:r>
    </w:p>
    <w:p w14:paraId="31E7DD27" w14:textId="3810CA21" w:rsidR="00F96810" w:rsidRDefault="007E342C" w:rsidP="00564D10">
      <w:pPr>
        <w:spacing w:line="480" w:lineRule="auto"/>
        <w:rPr>
          <w:rFonts w:ascii="Times New Roman" w:hAnsi="Times New Roman" w:cs="Times New Roman"/>
          <w:sz w:val="24"/>
          <w:szCs w:val="24"/>
        </w:rPr>
      </w:pPr>
      <w:r>
        <w:rPr>
          <w:noProof/>
        </w:rPr>
        <w:lastRenderedPageBreak/>
        <w:drawing>
          <wp:inline distT="0" distB="0" distL="0" distR="0" wp14:anchorId="772737CA" wp14:editId="377BE525">
            <wp:extent cx="3361982" cy="1933575"/>
            <wp:effectExtent l="19050" t="19050" r="1016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1633" t="31921" r="56293" b="35272"/>
                    <a:stretch/>
                  </pic:blipFill>
                  <pic:spPr bwMode="auto">
                    <a:xfrm>
                      <a:off x="0" y="0"/>
                      <a:ext cx="3380858" cy="1944431"/>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358F7F3B" w14:textId="52F5ACCD" w:rsidR="00564D10" w:rsidRDefault="00564D10" w:rsidP="00564D10">
      <w:pPr>
        <w:spacing w:line="480" w:lineRule="auto"/>
        <w:rPr>
          <w:rFonts w:ascii="Times New Roman" w:hAnsi="Times New Roman" w:cs="Times New Roman"/>
          <w:sz w:val="24"/>
          <w:szCs w:val="24"/>
        </w:rPr>
      </w:pPr>
    </w:p>
    <w:p w14:paraId="2EC00162" w14:textId="7EFCCCF2" w:rsidR="00564D10" w:rsidRPr="00564D10" w:rsidRDefault="00564D10" w:rsidP="00564D10">
      <w:pPr>
        <w:spacing w:line="480" w:lineRule="auto"/>
        <w:rPr>
          <w:rFonts w:ascii="Times New Roman" w:hAnsi="Times New Roman" w:cs="Times New Roman"/>
          <w:sz w:val="24"/>
          <w:szCs w:val="24"/>
        </w:rPr>
      </w:pPr>
    </w:p>
    <w:sectPr w:rsidR="00564D10" w:rsidRPr="00564D10" w:rsidSect="00564D10">
      <w:headerReference w:type="default" r:id="rId15"/>
      <w:headerReference w:type="firs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68C989" w14:textId="77777777" w:rsidR="00E84E69" w:rsidRDefault="00E84E69" w:rsidP="00564D10">
      <w:pPr>
        <w:spacing w:after="0" w:line="240" w:lineRule="auto"/>
      </w:pPr>
      <w:r>
        <w:separator/>
      </w:r>
    </w:p>
  </w:endnote>
  <w:endnote w:type="continuationSeparator" w:id="0">
    <w:p w14:paraId="53F432C8" w14:textId="77777777" w:rsidR="00E84E69" w:rsidRDefault="00E84E69" w:rsidP="00564D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6364F4" w14:textId="77777777" w:rsidR="00E84E69" w:rsidRDefault="00E84E69" w:rsidP="00564D10">
      <w:pPr>
        <w:spacing w:after="0" w:line="240" w:lineRule="auto"/>
      </w:pPr>
      <w:r>
        <w:separator/>
      </w:r>
    </w:p>
  </w:footnote>
  <w:footnote w:type="continuationSeparator" w:id="0">
    <w:p w14:paraId="34C39C58" w14:textId="77777777" w:rsidR="00E84E69" w:rsidRDefault="00E84E69" w:rsidP="00564D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55C381" w14:textId="45DC9CD6" w:rsidR="00564D10" w:rsidRDefault="00564D10">
    <w:pPr>
      <w:pStyle w:val="Header"/>
    </w:pPr>
    <w:r>
      <w:tab/>
    </w:r>
    <w:r>
      <w:tab/>
    </w:r>
    <w:r>
      <w:fldChar w:fldCharType="begin"/>
    </w:r>
    <w:r>
      <w:instrText xml:space="preserve"> PAGE   \* MERGEFORMAT </w:instrText>
    </w:r>
    <w:r>
      <w:fldChar w:fldCharType="separate"/>
    </w:r>
    <w:r w:rsidR="002205C4">
      <w:rPr>
        <w:noProof/>
      </w:rPr>
      <w:t>4</w:t>
    </w:r>
    <w:r>
      <w:rPr>
        <w:noProof/>
      </w:rPr>
      <w:fldChar w:fldCharType="end"/>
    </w:r>
  </w:p>
  <w:p w14:paraId="5F6E4B3B" w14:textId="77777777" w:rsidR="00564D10" w:rsidRDefault="00564D1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C9FE355" w14:textId="2624CF9F" w:rsidR="00564D10" w:rsidRDefault="00564D10">
    <w:pPr>
      <w:pStyle w:val="Header"/>
    </w:pPr>
    <w:r>
      <w:tab/>
    </w:r>
    <w:r>
      <w:tab/>
    </w:r>
    <w:r>
      <w:fldChar w:fldCharType="begin"/>
    </w:r>
    <w:r>
      <w:instrText xml:space="preserve"> PAGE   \* MERGEFORMAT </w:instrText>
    </w:r>
    <w:r>
      <w:fldChar w:fldCharType="separate"/>
    </w:r>
    <w:r w:rsidR="002205C4">
      <w:rPr>
        <w:noProof/>
      </w:rPr>
      <w:t>1</w:t>
    </w:r>
    <w:r>
      <w:rPr>
        <w:noProof/>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0D31EEC"/>
    <w:multiLevelType w:val="hybridMultilevel"/>
    <w:tmpl w:val="DA628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DA870DC"/>
    <w:multiLevelType w:val="hybridMultilevel"/>
    <w:tmpl w:val="FC922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7B4B"/>
    <w:rsid w:val="00000EDD"/>
    <w:rsid w:val="000013CD"/>
    <w:rsid w:val="0000253A"/>
    <w:rsid w:val="00011130"/>
    <w:rsid w:val="00012CE4"/>
    <w:rsid w:val="00016145"/>
    <w:rsid w:val="000161B6"/>
    <w:rsid w:val="00021282"/>
    <w:rsid w:val="000218A0"/>
    <w:rsid w:val="000220AA"/>
    <w:rsid w:val="00025B27"/>
    <w:rsid w:val="00037313"/>
    <w:rsid w:val="0004360E"/>
    <w:rsid w:val="0004448A"/>
    <w:rsid w:val="0004556E"/>
    <w:rsid w:val="00050BA4"/>
    <w:rsid w:val="00051117"/>
    <w:rsid w:val="000512FB"/>
    <w:rsid w:val="000542F0"/>
    <w:rsid w:val="000571BF"/>
    <w:rsid w:val="00064E46"/>
    <w:rsid w:val="000654E8"/>
    <w:rsid w:val="000763D5"/>
    <w:rsid w:val="00076A02"/>
    <w:rsid w:val="0007782D"/>
    <w:rsid w:val="00086625"/>
    <w:rsid w:val="00090A08"/>
    <w:rsid w:val="00093AEA"/>
    <w:rsid w:val="000A0FA4"/>
    <w:rsid w:val="000A22A7"/>
    <w:rsid w:val="000A56C3"/>
    <w:rsid w:val="000A6A83"/>
    <w:rsid w:val="000B1183"/>
    <w:rsid w:val="000B7FEB"/>
    <w:rsid w:val="000C289D"/>
    <w:rsid w:val="000C50DB"/>
    <w:rsid w:val="000C54FD"/>
    <w:rsid w:val="000C55CD"/>
    <w:rsid w:val="000C7937"/>
    <w:rsid w:val="000C7F33"/>
    <w:rsid w:val="000D6613"/>
    <w:rsid w:val="000E3E25"/>
    <w:rsid w:val="000F3215"/>
    <w:rsid w:val="00100F63"/>
    <w:rsid w:val="001046F8"/>
    <w:rsid w:val="0010592A"/>
    <w:rsid w:val="00114003"/>
    <w:rsid w:val="001170E5"/>
    <w:rsid w:val="00122564"/>
    <w:rsid w:val="001244CD"/>
    <w:rsid w:val="00126023"/>
    <w:rsid w:val="00141B17"/>
    <w:rsid w:val="001467A2"/>
    <w:rsid w:val="00151DA2"/>
    <w:rsid w:val="001545B7"/>
    <w:rsid w:val="00156008"/>
    <w:rsid w:val="0015614A"/>
    <w:rsid w:val="0016037C"/>
    <w:rsid w:val="0016716C"/>
    <w:rsid w:val="00172DBB"/>
    <w:rsid w:val="001735F0"/>
    <w:rsid w:val="00176DC2"/>
    <w:rsid w:val="00181A33"/>
    <w:rsid w:val="00185BA9"/>
    <w:rsid w:val="00187E92"/>
    <w:rsid w:val="00191E74"/>
    <w:rsid w:val="001A01C5"/>
    <w:rsid w:val="001A0607"/>
    <w:rsid w:val="001A0680"/>
    <w:rsid w:val="001A105B"/>
    <w:rsid w:val="001A5E52"/>
    <w:rsid w:val="001A7EA7"/>
    <w:rsid w:val="001B063F"/>
    <w:rsid w:val="001B14D2"/>
    <w:rsid w:val="001D0284"/>
    <w:rsid w:val="001D142C"/>
    <w:rsid w:val="001D4B91"/>
    <w:rsid w:val="001E51B8"/>
    <w:rsid w:val="001E5C4B"/>
    <w:rsid w:val="001E7714"/>
    <w:rsid w:val="001F04F7"/>
    <w:rsid w:val="001F14E2"/>
    <w:rsid w:val="001F2656"/>
    <w:rsid w:val="001F6EC7"/>
    <w:rsid w:val="001F7E95"/>
    <w:rsid w:val="00201743"/>
    <w:rsid w:val="002044C5"/>
    <w:rsid w:val="00205931"/>
    <w:rsid w:val="0020724F"/>
    <w:rsid w:val="00210017"/>
    <w:rsid w:val="0021494F"/>
    <w:rsid w:val="00216913"/>
    <w:rsid w:val="002205C4"/>
    <w:rsid w:val="00222A2E"/>
    <w:rsid w:val="0022576F"/>
    <w:rsid w:val="00235E15"/>
    <w:rsid w:val="00244ACF"/>
    <w:rsid w:val="00250F7F"/>
    <w:rsid w:val="00251246"/>
    <w:rsid w:val="00251F67"/>
    <w:rsid w:val="00252953"/>
    <w:rsid w:val="0025296D"/>
    <w:rsid w:val="00254BA5"/>
    <w:rsid w:val="002563EC"/>
    <w:rsid w:val="00256FEF"/>
    <w:rsid w:val="00262CC8"/>
    <w:rsid w:val="00275DA1"/>
    <w:rsid w:val="002812B0"/>
    <w:rsid w:val="00281D7A"/>
    <w:rsid w:val="00283D2E"/>
    <w:rsid w:val="0029439F"/>
    <w:rsid w:val="002A0451"/>
    <w:rsid w:val="002A3FFE"/>
    <w:rsid w:val="002A6F7B"/>
    <w:rsid w:val="002B0C81"/>
    <w:rsid w:val="002B0F29"/>
    <w:rsid w:val="002B13C7"/>
    <w:rsid w:val="002B7771"/>
    <w:rsid w:val="002D32AE"/>
    <w:rsid w:val="002D5129"/>
    <w:rsid w:val="002D704A"/>
    <w:rsid w:val="002E2D2F"/>
    <w:rsid w:val="002E6976"/>
    <w:rsid w:val="002E7D62"/>
    <w:rsid w:val="002F5BD7"/>
    <w:rsid w:val="002F5D55"/>
    <w:rsid w:val="00300A85"/>
    <w:rsid w:val="003031DF"/>
    <w:rsid w:val="00305B7B"/>
    <w:rsid w:val="003061F8"/>
    <w:rsid w:val="00306499"/>
    <w:rsid w:val="00315294"/>
    <w:rsid w:val="00316C2B"/>
    <w:rsid w:val="00317B4B"/>
    <w:rsid w:val="003235AB"/>
    <w:rsid w:val="0033275C"/>
    <w:rsid w:val="00335D8A"/>
    <w:rsid w:val="0033624C"/>
    <w:rsid w:val="00336E99"/>
    <w:rsid w:val="00337EF2"/>
    <w:rsid w:val="00347FCC"/>
    <w:rsid w:val="003502A8"/>
    <w:rsid w:val="00370750"/>
    <w:rsid w:val="00371D36"/>
    <w:rsid w:val="00372445"/>
    <w:rsid w:val="003729F4"/>
    <w:rsid w:val="00374EA2"/>
    <w:rsid w:val="0037621E"/>
    <w:rsid w:val="0038175D"/>
    <w:rsid w:val="00391BC7"/>
    <w:rsid w:val="003939DB"/>
    <w:rsid w:val="00394FE5"/>
    <w:rsid w:val="00397D42"/>
    <w:rsid w:val="003A1989"/>
    <w:rsid w:val="003A55A6"/>
    <w:rsid w:val="003A5EA3"/>
    <w:rsid w:val="003A6CC0"/>
    <w:rsid w:val="003B1EE1"/>
    <w:rsid w:val="003B37CA"/>
    <w:rsid w:val="003B3A3D"/>
    <w:rsid w:val="003B3BBD"/>
    <w:rsid w:val="003B65E5"/>
    <w:rsid w:val="003C4AF6"/>
    <w:rsid w:val="003C6AF4"/>
    <w:rsid w:val="003D10C7"/>
    <w:rsid w:val="003D4C13"/>
    <w:rsid w:val="003D6BE7"/>
    <w:rsid w:val="003D6DAF"/>
    <w:rsid w:val="003E681F"/>
    <w:rsid w:val="003E74D7"/>
    <w:rsid w:val="003E7A2E"/>
    <w:rsid w:val="003F0930"/>
    <w:rsid w:val="003F1331"/>
    <w:rsid w:val="003F1C89"/>
    <w:rsid w:val="00402C33"/>
    <w:rsid w:val="00410096"/>
    <w:rsid w:val="00416EAA"/>
    <w:rsid w:val="004178D3"/>
    <w:rsid w:val="00420D1F"/>
    <w:rsid w:val="004210D0"/>
    <w:rsid w:val="00422DE7"/>
    <w:rsid w:val="004367A5"/>
    <w:rsid w:val="004470AD"/>
    <w:rsid w:val="004470BA"/>
    <w:rsid w:val="00450D6A"/>
    <w:rsid w:val="004606A6"/>
    <w:rsid w:val="004619AD"/>
    <w:rsid w:val="00462E70"/>
    <w:rsid w:val="004637A1"/>
    <w:rsid w:val="004656D4"/>
    <w:rsid w:val="0046711D"/>
    <w:rsid w:val="004711E9"/>
    <w:rsid w:val="004716F0"/>
    <w:rsid w:val="00471A41"/>
    <w:rsid w:val="00476DE8"/>
    <w:rsid w:val="00490DD4"/>
    <w:rsid w:val="00497BB2"/>
    <w:rsid w:val="004A3142"/>
    <w:rsid w:val="004A3CF4"/>
    <w:rsid w:val="004A4383"/>
    <w:rsid w:val="004A53F8"/>
    <w:rsid w:val="004B27D9"/>
    <w:rsid w:val="004C0055"/>
    <w:rsid w:val="004C5E6E"/>
    <w:rsid w:val="004D2BA9"/>
    <w:rsid w:val="004D6503"/>
    <w:rsid w:val="004E025A"/>
    <w:rsid w:val="004E09F6"/>
    <w:rsid w:val="004E6706"/>
    <w:rsid w:val="004F37EC"/>
    <w:rsid w:val="004F6B7C"/>
    <w:rsid w:val="00500ABD"/>
    <w:rsid w:val="0050182F"/>
    <w:rsid w:val="0051037E"/>
    <w:rsid w:val="00511FD3"/>
    <w:rsid w:val="0051265E"/>
    <w:rsid w:val="0051298B"/>
    <w:rsid w:val="00517BAB"/>
    <w:rsid w:val="00525540"/>
    <w:rsid w:val="0052759A"/>
    <w:rsid w:val="00542247"/>
    <w:rsid w:val="005424D7"/>
    <w:rsid w:val="00551BB7"/>
    <w:rsid w:val="00552044"/>
    <w:rsid w:val="005520C9"/>
    <w:rsid w:val="005522B3"/>
    <w:rsid w:val="00555AE6"/>
    <w:rsid w:val="0055713E"/>
    <w:rsid w:val="00564D10"/>
    <w:rsid w:val="00585CA9"/>
    <w:rsid w:val="00585D91"/>
    <w:rsid w:val="005A1146"/>
    <w:rsid w:val="005A2B36"/>
    <w:rsid w:val="005B020E"/>
    <w:rsid w:val="005B0F5E"/>
    <w:rsid w:val="005C2813"/>
    <w:rsid w:val="005E04A2"/>
    <w:rsid w:val="005E2204"/>
    <w:rsid w:val="005E3B24"/>
    <w:rsid w:val="005E77F6"/>
    <w:rsid w:val="005F2C70"/>
    <w:rsid w:val="00600009"/>
    <w:rsid w:val="00610E4F"/>
    <w:rsid w:val="006129AE"/>
    <w:rsid w:val="00613886"/>
    <w:rsid w:val="006146A1"/>
    <w:rsid w:val="00616875"/>
    <w:rsid w:val="00620406"/>
    <w:rsid w:val="00620757"/>
    <w:rsid w:val="006261B0"/>
    <w:rsid w:val="00627686"/>
    <w:rsid w:val="00640BD8"/>
    <w:rsid w:val="00640CF0"/>
    <w:rsid w:val="00641EAD"/>
    <w:rsid w:val="006431C8"/>
    <w:rsid w:val="00650474"/>
    <w:rsid w:val="006512DF"/>
    <w:rsid w:val="00663A3A"/>
    <w:rsid w:val="00670652"/>
    <w:rsid w:val="006835DF"/>
    <w:rsid w:val="006872DF"/>
    <w:rsid w:val="00694C6A"/>
    <w:rsid w:val="00696B44"/>
    <w:rsid w:val="006A0946"/>
    <w:rsid w:val="006A6A47"/>
    <w:rsid w:val="006B158F"/>
    <w:rsid w:val="006B1761"/>
    <w:rsid w:val="006B764F"/>
    <w:rsid w:val="006C193F"/>
    <w:rsid w:val="006C3A71"/>
    <w:rsid w:val="006C3C0C"/>
    <w:rsid w:val="006C5E14"/>
    <w:rsid w:val="006D7B66"/>
    <w:rsid w:val="006E0EF8"/>
    <w:rsid w:val="006E34CF"/>
    <w:rsid w:val="006F0153"/>
    <w:rsid w:val="006F4230"/>
    <w:rsid w:val="006F6BD4"/>
    <w:rsid w:val="00700A8A"/>
    <w:rsid w:val="00701800"/>
    <w:rsid w:val="00707579"/>
    <w:rsid w:val="00713692"/>
    <w:rsid w:val="00716D51"/>
    <w:rsid w:val="00720199"/>
    <w:rsid w:val="00720B2E"/>
    <w:rsid w:val="00726527"/>
    <w:rsid w:val="00734252"/>
    <w:rsid w:val="00736ECE"/>
    <w:rsid w:val="00743366"/>
    <w:rsid w:val="0075291D"/>
    <w:rsid w:val="00753EA7"/>
    <w:rsid w:val="007543B9"/>
    <w:rsid w:val="007544D7"/>
    <w:rsid w:val="00755CB0"/>
    <w:rsid w:val="007662D1"/>
    <w:rsid w:val="007717E8"/>
    <w:rsid w:val="007720D1"/>
    <w:rsid w:val="0077392E"/>
    <w:rsid w:val="00774706"/>
    <w:rsid w:val="007751BE"/>
    <w:rsid w:val="00782388"/>
    <w:rsid w:val="00787171"/>
    <w:rsid w:val="00791568"/>
    <w:rsid w:val="007927AE"/>
    <w:rsid w:val="007A08DC"/>
    <w:rsid w:val="007A1735"/>
    <w:rsid w:val="007A32FE"/>
    <w:rsid w:val="007A7C09"/>
    <w:rsid w:val="007B6CC8"/>
    <w:rsid w:val="007D19EA"/>
    <w:rsid w:val="007D2FD7"/>
    <w:rsid w:val="007D3515"/>
    <w:rsid w:val="007E2DB2"/>
    <w:rsid w:val="007E342C"/>
    <w:rsid w:val="007E5239"/>
    <w:rsid w:val="007F346B"/>
    <w:rsid w:val="007F5D19"/>
    <w:rsid w:val="00807AE4"/>
    <w:rsid w:val="00813FE4"/>
    <w:rsid w:val="008159F9"/>
    <w:rsid w:val="00815AAA"/>
    <w:rsid w:val="00816BE8"/>
    <w:rsid w:val="008179A4"/>
    <w:rsid w:val="00825106"/>
    <w:rsid w:val="00825FF3"/>
    <w:rsid w:val="00826A47"/>
    <w:rsid w:val="00834460"/>
    <w:rsid w:val="00835893"/>
    <w:rsid w:val="00847D79"/>
    <w:rsid w:val="00851E85"/>
    <w:rsid w:val="00853020"/>
    <w:rsid w:val="0086579E"/>
    <w:rsid w:val="00867955"/>
    <w:rsid w:val="00867E72"/>
    <w:rsid w:val="00876547"/>
    <w:rsid w:val="00880E82"/>
    <w:rsid w:val="00883DDA"/>
    <w:rsid w:val="00896507"/>
    <w:rsid w:val="00896C25"/>
    <w:rsid w:val="008B461C"/>
    <w:rsid w:val="008C043E"/>
    <w:rsid w:val="008C2641"/>
    <w:rsid w:val="008C340C"/>
    <w:rsid w:val="008C5DF1"/>
    <w:rsid w:val="008D33DB"/>
    <w:rsid w:val="008D7082"/>
    <w:rsid w:val="008E4CA0"/>
    <w:rsid w:val="008E4D96"/>
    <w:rsid w:val="008F42EE"/>
    <w:rsid w:val="008F4CD4"/>
    <w:rsid w:val="008F6E74"/>
    <w:rsid w:val="008F6F78"/>
    <w:rsid w:val="008F7848"/>
    <w:rsid w:val="00901F64"/>
    <w:rsid w:val="009034D0"/>
    <w:rsid w:val="009048E6"/>
    <w:rsid w:val="0090636F"/>
    <w:rsid w:val="00906A91"/>
    <w:rsid w:val="00912987"/>
    <w:rsid w:val="00930B92"/>
    <w:rsid w:val="00933FD0"/>
    <w:rsid w:val="00935515"/>
    <w:rsid w:val="009365F2"/>
    <w:rsid w:val="00937841"/>
    <w:rsid w:val="00945BFD"/>
    <w:rsid w:val="00946B5F"/>
    <w:rsid w:val="00954D98"/>
    <w:rsid w:val="009606A9"/>
    <w:rsid w:val="00980174"/>
    <w:rsid w:val="00980DB3"/>
    <w:rsid w:val="009828FA"/>
    <w:rsid w:val="0098394E"/>
    <w:rsid w:val="00991FBA"/>
    <w:rsid w:val="00994228"/>
    <w:rsid w:val="00995DC7"/>
    <w:rsid w:val="009A1A7F"/>
    <w:rsid w:val="009A5984"/>
    <w:rsid w:val="009B1803"/>
    <w:rsid w:val="009B1E04"/>
    <w:rsid w:val="009B6B8C"/>
    <w:rsid w:val="009B6E43"/>
    <w:rsid w:val="009C2739"/>
    <w:rsid w:val="009C5F5E"/>
    <w:rsid w:val="009C7407"/>
    <w:rsid w:val="009D2CF5"/>
    <w:rsid w:val="009D5992"/>
    <w:rsid w:val="009E2752"/>
    <w:rsid w:val="009E7924"/>
    <w:rsid w:val="009E7F2C"/>
    <w:rsid w:val="009F40D7"/>
    <w:rsid w:val="009F63D1"/>
    <w:rsid w:val="00A00422"/>
    <w:rsid w:val="00A006E5"/>
    <w:rsid w:val="00A0463F"/>
    <w:rsid w:val="00A05D40"/>
    <w:rsid w:val="00A15468"/>
    <w:rsid w:val="00A177DE"/>
    <w:rsid w:val="00A23DD1"/>
    <w:rsid w:val="00A26748"/>
    <w:rsid w:val="00A32003"/>
    <w:rsid w:val="00A36FD7"/>
    <w:rsid w:val="00A438A5"/>
    <w:rsid w:val="00A4702A"/>
    <w:rsid w:val="00A475F8"/>
    <w:rsid w:val="00A56B17"/>
    <w:rsid w:val="00A62C69"/>
    <w:rsid w:val="00A63036"/>
    <w:rsid w:val="00A6640F"/>
    <w:rsid w:val="00A82293"/>
    <w:rsid w:val="00A82E47"/>
    <w:rsid w:val="00A85964"/>
    <w:rsid w:val="00A862A2"/>
    <w:rsid w:val="00AA7950"/>
    <w:rsid w:val="00AB48E7"/>
    <w:rsid w:val="00AB5E19"/>
    <w:rsid w:val="00AC584E"/>
    <w:rsid w:val="00AD26E6"/>
    <w:rsid w:val="00AD4357"/>
    <w:rsid w:val="00AD4A04"/>
    <w:rsid w:val="00AD7CB4"/>
    <w:rsid w:val="00AE7288"/>
    <w:rsid w:val="00AF0901"/>
    <w:rsid w:val="00AF290E"/>
    <w:rsid w:val="00B0448C"/>
    <w:rsid w:val="00B04E69"/>
    <w:rsid w:val="00B1204D"/>
    <w:rsid w:val="00B13AEC"/>
    <w:rsid w:val="00B257CB"/>
    <w:rsid w:val="00B26B3C"/>
    <w:rsid w:val="00B40F17"/>
    <w:rsid w:val="00B43B67"/>
    <w:rsid w:val="00B43B9F"/>
    <w:rsid w:val="00B45DCF"/>
    <w:rsid w:val="00B52B93"/>
    <w:rsid w:val="00B54D58"/>
    <w:rsid w:val="00B5708D"/>
    <w:rsid w:val="00B57885"/>
    <w:rsid w:val="00B612F1"/>
    <w:rsid w:val="00B614FD"/>
    <w:rsid w:val="00B6298C"/>
    <w:rsid w:val="00B73313"/>
    <w:rsid w:val="00B82ED1"/>
    <w:rsid w:val="00B91952"/>
    <w:rsid w:val="00BA7DD2"/>
    <w:rsid w:val="00BB2738"/>
    <w:rsid w:val="00BC1138"/>
    <w:rsid w:val="00BC1636"/>
    <w:rsid w:val="00BD3733"/>
    <w:rsid w:val="00BD3F21"/>
    <w:rsid w:val="00BD73C6"/>
    <w:rsid w:val="00BE5F79"/>
    <w:rsid w:val="00BE60C3"/>
    <w:rsid w:val="00BE6B99"/>
    <w:rsid w:val="00BF0D5B"/>
    <w:rsid w:val="00BF2A66"/>
    <w:rsid w:val="00BF4E54"/>
    <w:rsid w:val="00BF5FA5"/>
    <w:rsid w:val="00BF7531"/>
    <w:rsid w:val="00BF7B8F"/>
    <w:rsid w:val="00C00646"/>
    <w:rsid w:val="00C01A71"/>
    <w:rsid w:val="00C0292A"/>
    <w:rsid w:val="00C0470C"/>
    <w:rsid w:val="00C209FF"/>
    <w:rsid w:val="00C40AC5"/>
    <w:rsid w:val="00C52AA4"/>
    <w:rsid w:val="00C57752"/>
    <w:rsid w:val="00C65E5B"/>
    <w:rsid w:val="00C66554"/>
    <w:rsid w:val="00C66ABE"/>
    <w:rsid w:val="00C73665"/>
    <w:rsid w:val="00C75E3C"/>
    <w:rsid w:val="00C77C02"/>
    <w:rsid w:val="00C801CC"/>
    <w:rsid w:val="00C87250"/>
    <w:rsid w:val="00C93340"/>
    <w:rsid w:val="00C93D41"/>
    <w:rsid w:val="00C957F3"/>
    <w:rsid w:val="00CA2A97"/>
    <w:rsid w:val="00CA4E50"/>
    <w:rsid w:val="00CB5C1F"/>
    <w:rsid w:val="00CB627A"/>
    <w:rsid w:val="00CC38F3"/>
    <w:rsid w:val="00CD3B76"/>
    <w:rsid w:val="00CF1E00"/>
    <w:rsid w:val="00D100B4"/>
    <w:rsid w:val="00D15799"/>
    <w:rsid w:val="00D16153"/>
    <w:rsid w:val="00D1725C"/>
    <w:rsid w:val="00D21703"/>
    <w:rsid w:val="00D27695"/>
    <w:rsid w:val="00D323F9"/>
    <w:rsid w:val="00D324A0"/>
    <w:rsid w:val="00D35F51"/>
    <w:rsid w:val="00D4154C"/>
    <w:rsid w:val="00D4459D"/>
    <w:rsid w:val="00D5016A"/>
    <w:rsid w:val="00D54A07"/>
    <w:rsid w:val="00D629B2"/>
    <w:rsid w:val="00D9419E"/>
    <w:rsid w:val="00DA1CD1"/>
    <w:rsid w:val="00DA3B05"/>
    <w:rsid w:val="00DB3052"/>
    <w:rsid w:val="00DB637E"/>
    <w:rsid w:val="00DB7705"/>
    <w:rsid w:val="00DD1869"/>
    <w:rsid w:val="00E00DB1"/>
    <w:rsid w:val="00E05C73"/>
    <w:rsid w:val="00E07D9D"/>
    <w:rsid w:val="00E10971"/>
    <w:rsid w:val="00E14F28"/>
    <w:rsid w:val="00E22DE6"/>
    <w:rsid w:val="00E24E30"/>
    <w:rsid w:val="00E30CCD"/>
    <w:rsid w:val="00E31DE3"/>
    <w:rsid w:val="00E4643F"/>
    <w:rsid w:val="00E47B23"/>
    <w:rsid w:val="00E5239D"/>
    <w:rsid w:val="00E53DEF"/>
    <w:rsid w:val="00E638A3"/>
    <w:rsid w:val="00E821C9"/>
    <w:rsid w:val="00E82B50"/>
    <w:rsid w:val="00E84E69"/>
    <w:rsid w:val="00E90989"/>
    <w:rsid w:val="00E9286A"/>
    <w:rsid w:val="00EA4359"/>
    <w:rsid w:val="00EA45FD"/>
    <w:rsid w:val="00EB1395"/>
    <w:rsid w:val="00EB3950"/>
    <w:rsid w:val="00EB7807"/>
    <w:rsid w:val="00EC098B"/>
    <w:rsid w:val="00EC09BE"/>
    <w:rsid w:val="00EC790A"/>
    <w:rsid w:val="00ED18EC"/>
    <w:rsid w:val="00ED4D96"/>
    <w:rsid w:val="00ED5E82"/>
    <w:rsid w:val="00EE7A19"/>
    <w:rsid w:val="00EF1F2D"/>
    <w:rsid w:val="00F042FB"/>
    <w:rsid w:val="00F11308"/>
    <w:rsid w:val="00F11418"/>
    <w:rsid w:val="00F14D03"/>
    <w:rsid w:val="00F20CB7"/>
    <w:rsid w:val="00F30331"/>
    <w:rsid w:val="00F34D7E"/>
    <w:rsid w:val="00F4079F"/>
    <w:rsid w:val="00F45AF0"/>
    <w:rsid w:val="00F613D9"/>
    <w:rsid w:val="00F634FD"/>
    <w:rsid w:val="00F665A0"/>
    <w:rsid w:val="00F7657D"/>
    <w:rsid w:val="00F91AE9"/>
    <w:rsid w:val="00F96810"/>
    <w:rsid w:val="00F96CC1"/>
    <w:rsid w:val="00F96EF0"/>
    <w:rsid w:val="00F974D3"/>
    <w:rsid w:val="00FA2768"/>
    <w:rsid w:val="00FA7E23"/>
    <w:rsid w:val="00FB0037"/>
    <w:rsid w:val="00FB0080"/>
    <w:rsid w:val="00FB4393"/>
    <w:rsid w:val="00FB6345"/>
    <w:rsid w:val="00FC7564"/>
    <w:rsid w:val="00FD13BA"/>
    <w:rsid w:val="00FD277F"/>
    <w:rsid w:val="00FD6FF7"/>
    <w:rsid w:val="00FE1B08"/>
    <w:rsid w:val="00FE327F"/>
    <w:rsid w:val="00FE543C"/>
    <w:rsid w:val="00FF3640"/>
    <w:rsid w:val="00FF4571"/>
    <w:rsid w:val="04116E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3020A"/>
  <w15:chartTrackingRefBased/>
  <w15:docId w15:val="{58F41376-F665-4AF6-95B6-531A7ECC4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64D1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64D10"/>
  </w:style>
  <w:style w:type="paragraph" w:styleId="Footer">
    <w:name w:val="footer"/>
    <w:basedOn w:val="Normal"/>
    <w:link w:val="FooterChar"/>
    <w:uiPriority w:val="99"/>
    <w:unhideWhenUsed/>
    <w:rsid w:val="00564D1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D10"/>
  </w:style>
  <w:style w:type="paragraph" w:styleId="ListParagraph">
    <w:name w:val="List Paragraph"/>
    <w:basedOn w:val="Normal"/>
    <w:uiPriority w:val="34"/>
    <w:qFormat/>
    <w:rsid w:val="000C7937"/>
    <w:pPr>
      <w:ind w:left="720"/>
      <w:contextualSpacing/>
    </w:pPr>
  </w:style>
  <w:style w:type="character" w:styleId="Hyperlink">
    <w:name w:val="Hyperlink"/>
    <w:basedOn w:val="DefaultParagraphFont"/>
    <w:uiPriority w:val="99"/>
    <w:unhideWhenUsed/>
    <w:rsid w:val="000C7937"/>
    <w:rPr>
      <w:color w:val="0563C1" w:themeColor="hyperlink"/>
      <w:u w:val="single"/>
    </w:rPr>
  </w:style>
  <w:style w:type="character" w:styleId="FollowedHyperlink">
    <w:name w:val="FollowedHyperlink"/>
    <w:basedOn w:val="DefaultParagraphFont"/>
    <w:uiPriority w:val="99"/>
    <w:semiHidden/>
    <w:unhideWhenUsed/>
    <w:rsid w:val="00462E70"/>
    <w:rPr>
      <w:color w:val="954F72" w:themeColor="followedHyperlink"/>
      <w:u w:val="single"/>
    </w:rPr>
  </w:style>
  <w:style w:type="character" w:customStyle="1" w:styleId="UnresolvedMention1">
    <w:name w:val="Unresolved Mention1"/>
    <w:basedOn w:val="DefaultParagraphFont"/>
    <w:uiPriority w:val="99"/>
    <w:semiHidden/>
    <w:unhideWhenUsed/>
    <w:rsid w:val="00867E72"/>
    <w:rPr>
      <w:color w:val="808080"/>
      <w:shd w:val="clear" w:color="auto" w:fill="E6E6E6"/>
    </w:rPr>
  </w:style>
  <w:style w:type="character" w:styleId="UnresolvedMention">
    <w:name w:val="Unresolved Mention"/>
    <w:basedOn w:val="DefaultParagraphFont"/>
    <w:uiPriority w:val="99"/>
    <w:semiHidden/>
    <w:unhideWhenUsed/>
    <w:rsid w:val="000C289D"/>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177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www.gov.uk/legal-obligations-drivers-riders" TargetMode="External"/><Relationship Id="rId14" Type="http://schemas.openxmlformats.org/officeDocument/2006/relationships/image" Target="media/image6.png"/></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Correlational</a:t>
            </a:r>
            <a:r>
              <a:rPr lang="en-US" baseline="0"/>
              <a:t> Value (Figure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Total SS</c:v>
                </c:pt>
              </c:strCache>
            </c:strRef>
          </c:tx>
          <c:spPr>
            <a:ln w="19050" cap="rnd">
              <a:noFill/>
              <a:round/>
            </a:ln>
            <a:effectLst/>
          </c:spPr>
          <c:marker>
            <c:symbol val="circle"/>
            <c:size val="5"/>
            <c:spPr>
              <a:solidFill>
                <a:schemeClr val="accent1"/>
              </a:solidFill>
              <a:ln w="9525">
                <a:solidFill>
                  <a:schemeClr val="accent1"/>
                </a:solidFill>
              </a:ln>
              <a:effectLst/>
            </c:spPr>
          </c:marker>
          <c:trendline>
            <c:spPr>
              <a:ln w="19050" cap="rnd">
                <a:solidFill>
                  <a:schemeClr val="accent1"/>
                </a:solidFill>
                <a:prstDash val="solid"/>
              </a:ln>
              <a:effectLst/>
            </c:spPr>
            <c:trendlineType val="linear"/>
            <c:dispRSqr val="0"/>
            <c:dispEq val="0"/>
          </c:trendline>
          <c:xVal>
            <c:numRef>
              <c:f>Sheet1!$A$2:$A$27</c:f>
              <c:numCache>
                <c:formatCode>General</c:formatCode>
                <c:ptCount val="26"/>
                <c:pt idx="0">
                  <c:v>7</c:v>
                </c:pt>
                <c:pt idx="1">
                  <c:v>18</c:v>
                </c:pt>
                <c:pt idx="2">
                  <c:v>12</c:v>
                </c:pt>
                <c:pt idx="3">
                  <c:v>14</c:v>
                </c:pt>
                <c:pt idx="4">
                  <c:v>11</c:v>
                </c:pt>
                <c:pt idx="5">
                  <c:v>14</c:v>
                </c:pt>
                <c:pt idx="6">
                  <c:v>14</c:v>
                </c:pt>
                <c:pt idx="7">
                  <c:v>5</c:v>
                </c:pt>
                <c:pt idx="8">
                  <c:v>9</c:v>
                </c:pt>
                <c:pt idx="9">
                  <c:v>2</c:v>
                </c:pt>
                <c:pt idx="10">
                  <c:v>13</c:v>
                </c:pt>
                <c:pt idx="11">
                  <c:v>25</c:v>
                </c:pt>
                <c:pt idx="12">
                  <c:v>4</c:v>
                </c:pt>
                <c:pt idx="13">
                  <c:v>16</c:v>
                </c:pt>
                <c:pt idx="14">
                  <c:v>5</c:v>
                </c:pt>
                <c:pt idx="15">
                  <c:v>26</c:v>
                </c:pt>
                <c:pt idx="16">
                  <c:v>19</c:v>
                </c:pt>
                <c:pt idx="17">
                  <c:v>23</c:v>
                </c:pt>
                <c:pt idx="18">
                  <c:v>15</c:v>
                </c:pt>
                <c:pt idx="19">
                  <c:v>31</c:v>
                </c:pt>
                <c:pt idx="20">
                  <c:v>19</c:v>
                </c:pt>
                <c:pt idx="21">
                  <c:v>12</c:v>
                </c:pt>
                <c:pt idx="22">
                  <c:v>17</c:v>
                </c:pt>
                <c:pt idx="23">
                  <c:v>31</c:v>
                </c:pt>
                <c:pt idx="24">
                  <c:v>8</c:v>
                </c:pt>
                <c:pt idx="25">
                  <c:v>9</c:v>
                </c:pt>
              </c:numCache>
            </c:numRef>
          </c:xVal>
          <c:yVal>
            <c:numRef>
              <c:f>Sheet1!$B$2:$B$27</c:f>
              <c:numCache>
                <c:formatCode>General</c:formatCode>
                <c:ptCount val="26"/>
                <c:pt idx="0">
                  <c:v>20</c:v>
                </c:pt>
                <c:pt idx="1">
                  <c:v>30</c:v>
                </c:pt>
                <c:pt idx="2">
                  <c:v>33</c:v>
                </c:pt>
                <c:pt idx="3">
                  <c:v>31</c:v>
                </c:pt>
                <c:pt idx="4">
                  <c:v>24</c:v>
                </c:pt>
                <c:pt idx="5">
                  <c:v>19</c:v>
                </c:pt>
                <c:pt idx="6">
                  <c:v>28</c:v>
                </c:pt>
                <c:pt idx="7">
                  <c:v>28</c:v>
                </c:pt>
                <c:pt idx="8">
                  <c:v>36</c:v>
                </c:pt>
                <c:pt idx="9">
                  <c:v>25</c:v>
                </c:pt>
                <c:pt idx="10">
                  <c:v>28</c:v>
                </c:pt>
                <c:pt idx="11">
                  <c:v>24</c:v>
                </c:pt>
                <c:pt idx="12">
                  <c:v>27</c:v>
                </c:pt>
                <c:pt idx="13">
                  <c:v>26</c:v>
                </c:pt>
                <c:pt idx="14">
                  <c:v>20</c:v>
                </c:pt>
                <c:pt idx="15">
                  <c:v>20</c:v>
                </c:pt>
                <c:pt idx="16">
                  <c:v>17</c:v>
                </c:pt>
                <c:pt idx="17">
                  <c:v>26</c:v>
                </c:pt>
                <c:pt idx="18">
                  <c:v>26</c:v>
                </c:pt>
                <c:pt idx="19">
                  <c:v>28</c:v>
                </c:pt>
                <c:pt idx="20">
                  <c:v>27</c:v>
                </c:pt>
                <c:pt idx="21">
                  <c:v>20</c:v>
                </c:pt>
                <c:pt idx="22">
                  <c:v>28</c:v>
                </c:pt>
                <c:pt idx="23">
                  <c:v>26</c:v>
                </c:pt>
                <c:pt idx="24">
                  <c:v>29</c:v>
                </c:pt>
                <c:pt idx="25">
                  <c:v>27</c:v>
                </c:pt>
              </c:numCache>
            </c:numRef>
          </c:yVal>
          <c:smooth val="0"/>
          <c:extLst>
            <c:ext xmlns:c16="http://schemas.microsoft.com/office/drawing/2014/chart" uri="{C3380CC4-5D6E-409C-BE32-E72D297353CC}">
              <c16:uniqueId val="{00000001-975D-49C6-BECD-53FD72BF5E11}"/>
            </c:ext>
          </c:extLst>
        </c:ser>
        <c:dLbls>
          <c:showLegendKey val="0"/>
          <c:showVal val="0"/>
          <c:showCatName val="0"/>
          <c:showSerName val="0"/>
          <c:showPercent val="0"/>
          <c:showBubbleSize val="0"/>
        </c:dLbls>
        <c:axId val="372177504"/>
        <c:axId val="372177832"/>
      </c:scatterChart>
      <c:valAx>
        <c:axId val="372177504"/>
        <c:scaling>
          <c:orientation val="minMax"/>
          <c:max val="4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RDB</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177832"/>
        <c:crosses val="autoZero"/>
        <c:crossBetween val="midCat"/>
        <c:majorUnit val="10"/>
      </c:valAx>
      <c:valAx>
        <c:axId val="372177832"/>
        <c:scaling>
          <c:orientation val="minMax"/>
          <c:min val="15"/>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Total</a:t>
                </a:r>
                <a:r>
                  <a:rPr lang="en-GB" baseline="0"/>
                  <a:t> SS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2177504"/>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14</Pages>
  <Words>2237</Words>
  <Characters>12752</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Chase Chandler (1701786)</dc:creator>
  <cp:keywords/>
  <dc:description/>
  <cp:lastModifiedBy>Chase Chandler</cp:lastModifiedBy>
  <cp:revision>537</cp:revision>
  <dcterms:created xsi:type="dcterms:W3CDTF">2018-04-24T10:16:00Z</dcterms:created>
  <dcterms:modified xsi:type="dcterms:W3CDTF">2018-04-30T19:16:00Z</dcterms:modified>
</cp:coreProperties>
</file>