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8FE470" w14:textId="6419E84C" w:rsidR="0073496C" w:rsidRDefault="0073496C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D33802C" wp14:editId="42F062F0">
            <wp:simplePos x="0" y="0"/>
            <wp:positionH relativeFrom="margin">
              <wp:posOffset>601980</wp:posOffset>
            </wp:positionH>
            <wp:positionV relativeFrom="paragraph">
              <wp:posOffset>0</wp:posOffset>
            </wp:positionV>
            <wp:extent cx="4122420" cy="1343025"/>
            <wp:effectExtent l="0" t="0" r="0" b="9525"/>
            <wp:wrapTight wrapText="bothSides">
              <wp:wrapPolygon edited="0">
                <wp:start x="0" y="0"/>
                <wp:lineTo x="0" y="21447"/>
                <wp:lineTo x="21460" y="21447"/>
                <wp:lineTo x="21460" y="0"/>
                <wp:lineTo x="0" y="0"/>
              </wp:wrapPolygon>
            </wp:wrapTight>
            <wp:docPr id="757157154" name="Picture 1" descr="A black and white sign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157154" name="Picture 1" descr="A black and white sign with black text&#10;&#10;AI-generated content may be incorrect.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6" t="5194" r="1084" b="106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2420" cy="1343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43E34D" w14:textId="77777777" w:rsidR="0073496C" w:rsidRDefault="0073496C">
      <w:pPr>
        <w:rPr>
          <w:noProof/>
        </w:rPr>
      </w:pPr>
    </w:p>
    <w:p w14:paraId="7CB63301" w14:textId="77777777" w:rsidR="0073496C" w:rsidRDefault="0073496C">
      <w:pPr>
        <w:rPr>
          <w:noProof/>
        </w:rPr>
      </w:pPr>
    </w:p>
    <w:p w14:paraId="52FEEAE2" w14:textId="7F692A24" w:rsidR="0073496C" w:rsidRPr="0073496C" w:rsidRDefault="0073496C" w:rsidP="00540DF1">
      <w:pPr>
        <w:pStyle w:val="Heading1"/>
        <w:jc w:val="center"/>
        <w:rPr>
          <w:color w:val="auto"/>
          <w:sz w:val="52"/>
          <w:szCs w:val="52"/>
        </w:rPr>
      </w:pPr>
      <w:r w:rsidRPr="0073496C">
        <w:rPr>
          <w:color w:val="auto"/>
          <w:sz w:val="52"/>
          <w:szCs w:val="52"/>
        </w:rPr>
        <w:t>ETHICS APPROVAL FORM</w:t>
      </w:r>
    </w:p>
    <w:p w14:paraId="30411C5B" w14:textId="77777777" w:rsidR="0073496C" w:rsidRDefault="0073496C" w:rsidP="0073496C"/>
    <w:tbl>
      <w:tblPr>
        <w:tblStyle w:val="TableGrid"/>
        <w:tblW w:w="8877" w:type="dxa"/>
        <w:tblLook w:val="04A0" w:firstRow="1" w:lastRow="0" w:firstColumn="1" w:lastColumn="0" w:noHBand="0" w:noVBand="1"/>
      </w:tblPr>
      <w:tblGrid>
        <w:gridCol w:w="2695"/>
        <w:gridCol w:w="6182"/>
      </w:tblGrid>
      <w:tr w:rsidR="0073496C" w14:paraId="35070225" w14:textId="77777777" w:rsidTr="00540DF1">
        <w:trPr>
          <w:trHeight w:val="439"/>
        </w:trPr>
        <w:tc>
          <w:tcPr>
            <w:tcW w:w="2695" w:type="dxa"/>
            <w:shd w:val="clear" w:color="auto" w:fill="DAE9F7" w:themeFill="text2" w:themeFillTint="1A"/>
          </w:tcPr>
          <w:p w14:paraId="62E955C9" w14:textId="2496974F" w:rsidR="0073496C" w:rsidRPr="0073496C" w:rsidRDefault="0073496C" w:rsidP="0073496C">
            <w:pPr>
              <w:jc w:val="center"/>
              <w:rPr>
                <w:b/>
                <w:bCs/>
              </w:rPr>
            </w:pPr>
            <w:r w:rsidRPr="0073496C">
              <w:rPr>
                <w:b/>
                <w:bCs/>
              </w:rPr>
              <w:t>Student Name</w:t>
            </w:r>
          </w:p>
        </w:tc>
        <w:tc>
          <w:tcPr>
            <w:tcW w:w="6182" w:type="dxa"/>
          </w:tcPr>
          <w:p w14:paraId="2C8CEA58" w14:textId="51D8A3FB" w:rsidR="0073496C" w:rsidRDefault="0073496C" w:rsidP="0073496C">
            <w:r>
              <w:t>Jack Davies</w:t>
            </w:r>
          </w:p>
        </w:tc>
      </w:tr>
      <w:tr w:rsidR="0073496C" w14:paraId="26B2C47D" w14:textId="77777777" w:rsidTr="00540DF1">
        <w:trPr>
          <w:trHeight w:val="359"/>
        </w:trPr>
        <w:tc>
          <w:tcPr>
            <w:tcW w:w="2695" w:type="dxa"/>
            <w:shd w:val="clear" w:color="auto" w:fill="DAE9F7" w:themeFill="text2" w:themeFillTint="1A"/>
          </w:tcPr>
          <w:p w14:paraId="68EA068D" w14:textId="0FF08D80" w:rsidR="0073496C" w:rsidRPr="0073496C" w:rsidRDefault="0073496C" w:rsidP="0073496C">
            <w:pPr>
              <w:jc w:val="center"/>
              <w:rPr>
                <w:b/>
                <w:bCs/>
              </w:rPr>
            </w:pPr>
            <w:r w:rsidRPr="0073496C">
              <w:rPr>
                <w:b/>
                <w:bCs/>
              </w:rPr>
              <w:t>Supervisor Name</w:t>
            </w:r>
          </w:p>
        </w:tc>
        <w:tc>
          <w:tcPr>
            <w:tcW w:w="6182" w:type="dxa"/>
          </w:tcPr>
          <w:p w14:paraId="750A4981" w14:textId="424D91E6" w:rsidR="0073496C" w:rsidRDefault="0073496C" w:rsidP="0073496C">
            <w:r>
              <w:t>Dr Seena Joseph</w:t>
            </w:r>
          </w:p>
        </w:tc>
      </w:tr>
      <w:tr w:rsidR="0073496C" w14:paraId="1277F56E" w14:textId="77777777" w:rsidTr="00540DF1">
        <w:trPr>
          <w:trHeight w:val="457"/>
        </w:trPr>
        <w:tc>
          <w:tcPr>
            <w:tcW w:w="2695" w:type="dxa"/>
            <w:shd w:val="clear" w:color="auto" w:fill="DAE9F7" w:themeFill="text2" w:themeFillTint="1A"/>
          </w:tcPr>
          <w:p w14:paraId="3328B52B" w14:textId="3667CB6E" w:rsidR="0073496C" w:rsidRPr="0073496C" w:rsidRDefault="0073496C" w:rsidP="0073496C">
            <w:pPr>
              <w:jc w:val="center"/>
              <w:rPr>
                <w:b/>
                <w:bCs/>
              </w:rPr>
            </w:pPr>
            <w:r w:rsidRPr="0073496C">
              <w:rPr>
                <w:b/>
                <w:bCs/>
              </w:rPr>
              <w:t>Project Title</w:t>
            </w:r>
          </w:p>
        </w:tc>
        <w:tc>
          <w:tcPr>
            <w:tcW w:w="6182" w:type="dxa"/>
          </w:tcPr>
          <w:p w14:paraId="3BBB1095" w14:textId="03ED09DF" w:rsidR="0073496C" w:rsidRPr="0073496C" w:rsidRDefault="0073496C" w:rsidP="0073496C">
            <w:pPr>
              <w:rPr>
                <w:rFonts w:asciiTheme="majorHAnsi" w:hAnsiTheme="majorHAnsi"/>
              </w:rPr>
            </w:pPr>
            <w:r w:rsidRPr="0073496C">
              <w:rPr>
                <w:rFonts w:asciiTheme="majorHAnsi" w:hAnsiTheme="majorHAnsi" w:cs="Biome"/>
                <w:lang w:val="en-US"/>
              </w:rPr>
              <w:t>Poseidon: A Waterproof Solar-Powered Portable Power Bank</w:t>
            </w:r>
          </w:p>
        </w:tc>
      </w:tr>
      <w:tr w:rsidR="0073496C" w14:paraId="6C5B3A53" w14:textId="77777777" w:rsidTr="00540DF1">
        <w:trPr>
          <w:trHeight w:val="439"/>
        </w:trPr>
        <w:tc>
          <w:tcPr>
            <w:tcW w:w="2695" w:type="dxa"/>
            <w:shd w:val="clear" w:color="auto" w:fill="DAE9F7" w:themeFill="text2" w:themeFillTint="1A"/>
          </w:tcPr>
          <w:p w14:paraId="1F0F3383" w14:textId="59230F68" w:rsidR="0073496C" w:rsidRPr="0073496C" w:rsidRDefault="0073496C" w:rsidP="0073496C">
            <w:pPr>
              <w:jc w:val="center"/>
              <w:rPr>
                <w:b/>
                <w:bCs/>
              </w:rPr>
            </w:pPr>
            <w:r w:rsidRPr="0073496C">
              <w:rPr>
                <w:b/>
                <w:bCs/>
              </w:rPr>
              <w:t>Course</w:t>
            </w:r>
          </w:p>
        </w:tc>
        <w:tc>
          <w:tcPr>
            <w:tcW w:w="6182" w:type="dxa"/>
          </w:tcPr>
          <w:p w14:paraId="2537E50F" w14:textId="2903751E" w:rsidR="0073496C" w:rsidRDefault="0073496C" w:rsidP="0073496C">
            <w:r w:rsidRPr="006E5EEE">
              <w:rPr>
                <w:rFonts w:cstheme="minorHAnsi"/>
                <w:shd w:val="clear" w:color="auto" w:fill="F9F9F9"/>
              </w:rPr>
              <w:t>B</w:t>
            </w:r>
            <w:r>
              <w:rPr>
                <w:rFonts w:cstheme="minorHAnsi"/>
                <w:shd w:val="clear" w:color="auto" w:fill="F9F9F9"/>
              </w:rPr>
              <w:t>Eng -</w:t>
            </w:r>
            <w:r w:rsidRPr="006E5EEE">
              <w:rPr>
                <w:rFonts w:cstheme="minorHAnsi"/>
                <w:shd w:val="clear" w:color="auto" w:fill="F9F9F9"/>
              </w:rPr>
              <w:t xml:space="preserve"> Bachelor of Engineering Programme</w:t>
            </w:r>
            <w:r w:rsidRPr="006E5EEE">
              <w:rPr>
                <w:rFonts w:ascii="Arial" w:hAnsi="Arial" w:cs="Arial"/>
                <w:szCs w:val="21"/>
                <w:shd w:val="clear" w:color="auto" w:fill="F9F9F9"/>
              </w:rPr>
              <w:t xml:space="preserve">                                       </w:t>
            </w:r>
          </w:p>
        </w:tc>
      </w:tr>
      <w:tr w:rsidR="0073496C" w14:paraId="3A81A3BB" w14:textId="77777777" w:rsidTr="00540DF1">
        <w:trPr>
          <w:trHeight w:val="439"/>
        </w:trPr>
        <w:tc>
          <w:tcPr>
            <w:tcW w:w="2695" w:type="dxa"/>
            <w:shd w:val="clear" w:color="auto" w:fill="DAE9F7" w:themeFill="text2" w:themeFillTint="1A"/>
          </w:tcPr>
          <w:p w14:paraId="02D9861B" w14:textId="51F00792" w:rsidR="0073496C" w:rsidRPr="0073496C" w:rsidRDefault="0073496C" w:rsidP="0073496C">
            <w:pPr>
              <w:jc w:val="center"/>
              <w:rPr>
                <w:b/>
                <w:bCs/>
              </w:rPr>
            </w:pPr>
            <w:r w:rsidRPr="0073496C">
              <w:rPr>
                <w:b/>
                <w:bCs/>
              </w:rPr>
              <w:t>Institution</w:t>
            </w:r>
          </w:p>
        </w:tc>
        <w:tc>
          <w:tcPr>
            <w:tcW w:w="6182" w:type="dxa"/>
          </w:tcPr>
          <w:p w14:paraId="6DFA6856" w14:textId="1EAC36E8" w:rsidR="0073496C" w:rsidRDefault="0073496C" w:rsidP="0073496C">
            <w:r>
              <w:t>University of Wales Trinity Saint Davies - Swansea</w:t>
            </w:r>
          </w:p>
        </w:tc>
      </w:tr>
    </w:tbl>
    <w:p w14:paraId="36E82BEF" w14:textId="77777777" w:rsidR="0073496C" w:rsidRDefault="0073496C" w:rsidP="0073496C"/>
    <w:p w14:paraId="0CE6C578" w14:textId="5C54067D" w:rsidR="0073496C" w:rsidRPr="0073496C" w:rsidRDefault="0073496C" w:rsidP="0073496C">
      <w:pPr>
        <w:pStyle w:val="Heading1"/>
        <w:rPr>
          <w:color w:val="auto"/>
        </w:rPr>
      </w:pPr>
      <w:r w:rsidRPr="0073496C">
        <w:rPr>
          <w:color w:val="auto"/>
        </w:rPr>
        <w:t>PROJECT SUMMARY</w:t>
      </w:r>
    </w:p>
    <w:p w14:paraId="75FCEE08" w14:textId="1CF129F0" w:rsidR="00933642" w:rsidRDefault="0073496C" w:rsidP="0073496C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This project involves the design and construction of </w:t>
      </w:r>
      <w:r w:rsidRPr="00933642">
        <w:rPr>
          <w:rFonts w:asciiTheme="majorHAnsi" w:hAnsiTheme="majorHAnsi"/>
          <w:i/>
          <w:iCs/>
        </w:rPr>
        <w:t>Poseidon</w:t>
      </w:r>
      <w:r>
        <w:rPr>
          <w:rFonts w:asciiTheme="majorHAnsi" w:hAnsiTheme="majorHAnsi"/>
        </w:rPr>
        <w:t>, a waterproof, solar-powered portable power bank</w:t>
      </w:r>
      <w:r w:rsidR="00933642">
        <w:rPr>
          <w:rFonts w:asciiTheme="majorHAnsi" w:hAnsiTheme="majorHAnsi"/>
        </w:rPr>
        <w:t xml:space="preserve">, </w:t>
      </w:r>
      <w:r w:rsidR="00E72EB9">
        <w:rPr>
          <w:rFonts w:asciiTheme="majorHAnsi" w:hAnsiTheme="majorHAnsi"/>
        </w:rPr>
        <w:t xml:space="preserve">intended </w:t>
      </w:r>
      <w:r w:rsidR="00933642">
        <w:rPr>
          <w:rFonts w:asciiTheme="majorHAnsi" w:hAnsiTheme="majorHAnsi"/>
        </w:rPr>
        <w:t>f</w:t>
      </w:r>
      <w:r>
        <w:rPr>
          <w:rFonts w:asciiTheme="majorHAnsi" w:hAnsiTheme="majorHAnsi"/>
        </w:rPr>
        <w:t>or commercial, outdoor and industrial use</w:t>
      </w:r>
      <w:r w:rsidR="00933642">
        <w:rPr>
          <w:rFonts w:asciiTheme="majorHAnsi" w:hAnsiTheme="majorHAnsi"/>
        </w:rPr>
        <w:t>. The project aims to utilise sustainable energy solutions and provide a durable, renewable power source for environments where access to mains electricity is limited</w:t>
      </w:r>
    </w:p>
    <w:p w14:paraId="6AA289D2" w14:textId="33B6816E" w:rsidR="0073496C" w:rsidRDefault="0073496C" w:rsidP="0073496C">
      <w:pPr>
        <w:pStyle w:val="Heading1"/>
        <w:rPr>
          <w:color w:val="auto"/>
        </w:rPr>
      </w:pPr>
      <w:r>
        <w:rPr>
          <w:color w:val="auto"/>
        </w:rPr>
        <w:t>ETHICAL CONSIDERATIONS</w:t>
      </w:r>
    </w:p>
    <w:p w14:paraId="3CE4172F" w14:textId="2E8B267E" w:rsidR="00DA512C" w:rsidRDefault="00943758" w:rsidP="00933642">
      <w:r w:rsidRPr="00943758">
        <w:t xml:space="preserve">This project is </w:t>
      </w:r>
      <w:r w:rsidR="00E72EB9">
        <w:t>conducted independently</w:t>
      </w:r>
      <w:r w:rsidRPr="00943758">
        <w:t xml:space="preserve"> by Jack Davies. It does not involve the recruitment of participants, collection or processing of personal or sensitive data, or any form of animal testing. </w:t>
      </w:r>
      <w:r w:rsidR="00E72EB9">
        <w:t>R</w:t>
      </w:r>
      <w:r w:rsidRPr="00943758">
        <w:t>isks are therefore limited to the safe design, construction and testing of electrical hardware</w:t>
      </w:r>
      <w:r w:rsidR="00374FCF">
        <w:t xml:space="preserve"> and t</w:t>
      </w:r>
      <w:r w:rsidRPr="00943758">
        <w:t>o the environmental impacts of materials and waste. Mitigation measures will include adherence to manufacturer safety instructions, use of appropriate PPE, supervised use of laboratory and testing equipment, safe battery handling</w:t>
      </w:r>
      <w:r w:rsidR="00374FCF">
        <w:t>,</w:t>
      </w:r>
      <w:r w:rsidRPr="00943758">
        <w:t xml:space="preserve"> disposal and the selection of recyclable or low-waste components. All activities will be conducted under the supervision of </w:t>
      </w:r>
      <w:r w:rsidR="001B14B3" w:rsidRPr="001B14B3">
        <w:t>the required lecturer</w:t>
      </w:r>
      <w:r w:rsidR="001B14B3">
        <w:t xml:space="preserve"> </w:t>
      </w:r>
      <w:r w:rsidRPr="00943758">
        <w:t xml:space="preserve">and in full compliance with the University of Wales Trinity Saint David’s ethical policies and health </w:t>
      </w:r>
      <w:r w:rsidR="00374FCF">
        <w:t>and</w:t>
      </w:r>
      <w:r w:rsidRPr="00943758">
        <w:t xml:space="preserve"> safety procedures.</w:t>
      </w:r>
    </w:p>
    <w:p w14:paraId="06DA3616" w14:textId="6F54B8FC" w:rsidR="0073496C" w:rsidRDefault="00540DF1" w:rsidP="00DA512C">
      <w:pPr>
        <w:pStyle w:val="Heading1"/>
        <w:rPr>
          <w:color w:val="auto"/>
        </w:rPr>
      </w:pPr>
      <w:r w:rsidRPr="00DA512C">
        <w:rPr>
          <w:color w:val="auto"/>
        </w:rPr>
        <w:lastRenderedPageBreak/>
        <w:t xml:space="preserve">HEALTH, SAFETY &amp; RISK ASSESMENTS </w:t>
      </w:r>
    </w:p>
    <w:p w14:paraId="426A6C30" w14:textId="77777777" w:rsidR="00DA512C" w:rsidRPr="00DA512C" w:rsidRDefault="00DA512C" w:rsidP="00DA512C"/>
    <w:tbl>
      <w:tblPr>
        <w:tblStyle w:val="TableGrid"/>
        <w:tblW w:w="9120" w:type="dxa"/>
        <w:tblLook w:val="04A0" w:firstRow="1" w:lastRow="0" w:firstColumn="1" w:lastColumn="0" w:noHBand="0" w:noVBand="1"/>
      </w:tblPr>
      <w:tblGrid>
        <w:gridCol w:w="3040"/>
        <w:gridCol w:w="1350"/>
        <w:gridCol w:w="4730"/>
      </w:tblGrid>
      <w:tr w:rsidR="00540DF1" w14:paraId="1975DB24" w14:textId="77777777" w:rsidTr="00540DF1">
        <w:trPr>
          <w:trHeight w:val="406"/>
        </w:trPr>
        <w:tc>
          <w:tcPr>
            <w:tcW w:w="3040" w:type="dxa"/>
            <w:shd w:val="clear" w:color="auto" w:fill="DAE9F7" w:themeFill="text2" w:themeFillTint="1A"/>
          </w:tcPr>
          <w:p w14:paraId="5CB326F1" w14:textId="498E6D3C" w:rsidR="00540DF1" w:rsidRDefault="00540DF1" w:rsidP="00540DF1">
            <w:r>
              <w:t>Potential Risk</w:t>
            </w:r>
          </w:p>
        </w:tc>
        <w:tc>
          <w:tcPr>
            <w:tcW w:w="1350" w:type="dxa"/>
            <w:shd w:val="clear" w:color="auto" w:fill="DAE9F7" w:themeFill="text2" w:themeFillTint="1A"/>
          </w:tcPr>
          <w:p w14:paraId="5FE9E04A" w14:textId="7D6819A4" w:rsidR="00540DF1" w:rsidRDefault="00540DF1" w:rsidP="00540DF1">
            <w:r>
              <w:t>Risk Level</w:t>
            </w:r>
          </w:p>
        </w:tc>
        <w:tc>
          <w:tcPr>
            <w:tcW w:w="4730" w:type="dxa"/>
            <w:shd w:val="clear" w:color="auto" w:fill="DAE9F7" w:themeFill="text2" w:themeFillTint="1A"/>
          </w:tcPr>
          <w:p w14:paraId="2A4E5093" w14:textId="06765441" w:rsidR="00540DF1" w:rsidRDefault="00540DF1" w:rsidP="00540DF1">
            <w:r>
              <w:t>Mitigation</w:t>
            </w:r>
          </w:p>
        </w:tc>
      </w:tr>
      <w:tr w:rsidR="00540DF1" w14:paraId="51160676" w14:textId="77777777" w:rsidTr="00540DF1">
        <w:trPr>
          <w:trHeight w:val="406"/>
        </w:trPr>
        <w:tc>
          <w:tcPr>
            <w:tcW w:w="3040" w:type="dxa"/>
          </w:tcPr>
          <w:p w14:paraId="5964AF58" w14:textId="524EE733" w:rsidR="00540DF1" w:rsidRDefault="00540DF1" w:rsidP="00540DF1">
            <w:r>
              <w:t xml:space="preserve">Battery </w:t>
            </w:r>
            <w:r w:rsidR="00DA512C">
              <w:t>handling and charging</w:t>
            </w:r>
          </w:p>
        </w:tc>
        <w:tc>
          <w:tcPr>
            <w:tcW w:w="1350" w:type="dxa"/>
          </w:tcPr>
          <w:p w14:paraId="06A7B6D0" w14:textId="681EEEC4" w:rsidR="00540DF1" w:rsidRDefault="00540DF1" w:rsidP="00540DF1">
            <w:r>
              <w:t>Moderate</w:t>
            </w:r>
          </w:p>
        </w:tc>
        <w:tc>
          <w:tcPr>
            <w:tcW w:w="4730" w:type="dxa"/>
          </w:tcPr>
          <w:p w14:paraId="6B1CF5FE" w14:textId="45D3EA39" w:rsidR="00540DF1" w:rsidRDefault="00DA512C" w:rsidP="00540DF1">
            <w:r>
              <w:t>Follow manufacturer guidelines, correct use of PPE (gloves, safety glasses)</w:t>
            </w:r>
            <w:r w:rsidR="00B756D8">
              <w:t>.</w:t>
            </w:r>
            <w:r>
              <w:t xml:space="preserve"> </w:t>
            </w:r>
            <w:r w:rsidR="00B756D8">
              <w:t>E</w:t>
            </w:r>
            <w:r>
              <w:t>nsure proper ventilation and safe disposal of damaged cells</w:t>
            </w:r>
          </w:p>
        </w:tc>
      </w:tr>
      <w:tr w:rsidR="00540DF1" w14:paraId="4244FE0F" w14:textId="77777777" w:rsidTr="00540DF1">
        <w:trPr>
          <w:trHeight w:val="424"/>
        </w:trPr>
        <w:tc>
          <w:tcPr>
            <w:tcW w:w="3040" w:type="dxa"/>
          </w:tcPr>
          <w:p w14:paraId="5502BA01" w14:textId="279C8766" w:rsidR="00540DF1" w:rsidRDefault="00540DF1" w:rsidP="00540DF1">
            <w:r>
              <w:t>Soldering</w:t>
            </w:r>
          </w:p>
        </w:tc>
        <w:tc>
          <w:tcPr>
            <w:tcW w:w="1350" w:type="dxa"/>
          </w:tcPr>
          <w:p w14:paraId="64A689BC" w14:textId="4B7EEA41" w:rsidR="00540DF1" w:rsidRDefault="00540DF1" w:rsidP="00540DF1">
            <w:r>
              <w:t>Low</w:t>
            </w:r>
          </w:p>
        </w:tc>
        <w:tc>
          <w:tcPr>
            <w:tcW w:w="4730" w:type="dxa"/>
          </w:tcPr>
          <w:p w14:paraId="63FED52D" w14:textId="7AA1E903" w:rsidR="00540DF1" w:rsidRDefault="00DA512C" w:rsidP="00540DF1">
            <w:r>
              <w:t>Use appropriate PPE</w:t>
            </w:r>
            <w:r w:rsidR="00B756D8">
              <w:t>,</w:t>
            </w:r>
            <w:r>
              <w:t xml:space="preserve"> work in well-ventilated areas, follow workshop safety protocols</w:t>
            </w:r>
          </w:p>
        </w:tc>
      </w:tr>
      <w:tr w:rsidR="00540DF1" w14:paraId="67C27D9C" w14:textId="77777777" w:rsidTr="00540DF1">
        <w:trPr>
          <w:trHeight w:val="406"/>
        </w:trPr>
        <w:tc>
          <w:tcPr>
            <w:tcW w:w="3040" w:type="dxa"/>
          </w:tcPr>
          <w:p w14:paraId="6BD34FB3" w14:textId="43FFFD88" w:rsidR="00540DF1" w:rsidRDefault="00540DF1" w:rsidP="00540DF1">
            <w:r>
              <w:t>Heat</w:t>
            </w:r>
            <w:r w:rsidR="00DA512C">
              <w:t xml:space="preserve"> from electrical components </w:t>
            </w:r>
          </w:p>
        </w:tc>
        <w:tc>
          <w:tcPr>
            <w:tcW w:w="1350" w:type="dxa"/>
          </w:tcPr>
          <w:p w14:paraId="24A58675" w14:textId="10FC05C5" w:rsidR="00540DF1" w:rsidRDefault="00540DF1" w:rsidP="00540DF1">
            <w:r>
              <w:t>Low</w:t>
            </w:r>
          </w:p>
        </w:tc>
        <w:tc>
          <w:tcPr>
            <w:tcW w:w="4730" w:type="dxa"/>
          </w:tcPr>
          <w:p w14:paraId="7D23F6DD" w14:textId="62564DFB" w:rsidR="00540DF1" w:rsidRDefault="00DA512C" w:rsidP="00540DF1">
            <w:r>
              <w:t>Monitor</w:t>
            </w:r>
            <w:r w:rsidR="00E72EB9">
              <w:t>ing of</w:t>
            </w:r>
            <w:r>
              <w:t xml:space="preserve"> temperature using thermal sensors</w:t>
            </w:r>
            <w:r w:rsidR="00B756D8">
              <w:t>,</w:t>
            </w:r>
            <w:r>
              <w:t xml:space="preserve"> avoid overheating and allow </w:t>
            </w:r>
            <w:r w:rsidR="00683073">
              <w:t xml:space="preserve">for </w:t>
            </w:r>
            <w:r>
              <w:t>cooling periods during testing</w:t>
            </w:r>
          </w:p>
        </w:tc>
      </w:tr>
      <w:tr w:rsidR="00540DF1" w14:paraId="06577AB1" w14:textId="77777777" w:rsidTr="00540DF1">
        <w:trPr>
          <w:trHeight w:val="406"/>
        </w:trPr>
        <w:tc>
          <w:tcPr>
            <w:tcW w:w="3040" w:type="dxa"/>
          </w:tcPr>
          <w:p w14:paraId="2B59B74B" w14:textId="0DDDBA76" w:rsidR="00540DF1" w:rsidRDefault="00540DF1" w:rsidP="00540DF1">
            <w:r>
              <w:t>Electrical testing</w:t>
            </w:r>
          </w:p>
        </w:tc>
        <w:tc>
          <w:tcPr>
            <w:tcW w:w="1350" w:type="dxa"/>
          </w:tcPr>
          <w:p w14:paraId="2BD9881F" w14:textId="2A2E8FEF" w:rsidR="00540DF1" w:rsidRDefault="00540DF1" w:rsidP="00540DF1">
            <w:r>
              <w:t>Low</w:t>
            </w:r>
          </w:p>
        </w:tc>
        <w:tc>
          <w:tcPr>
            <w:tcW w:w="4730" w:type="dxa"/>
          </w:tcPr>
          <w:p w14:paraId="5347D8DD" w14:textId="58C83B0C" w:rsidR="00540DF1" w:rsidRDefault="00943758" w:rsidP="00540DF1">
            <w:r w:rsidRPr="00943758">
              <w:t xml:space="preserve">Use approved laboratory and testing equipment under supervision. Ensure circuits </w:t>
            </w:r>
            <w:r w:rsidR="00683073">
              <w:t>have appropriate protection, fuses etc.</w:t>
            </w:r>
          </w:p>
        </w:tc>
      </w:tr>
      <w:tr w:rsidR="00943758" w14:paraId="236C7F02" w14:textId="77777777" w:rsidTr="00943758">
        <w:trPr>
          <w:trHeight w:val="950"/>
        </w:trPr>
        <w:tc>
          <w:tcPr>
            <w:tcW w:w="3040" w:type="dxa"/>
          </w:tcPr>
          <w:p w14:paraId="71BDFF6C" w14:textId="553E875E" w:rsidR="00943758" w:rsidRDefault="00943758" w:rsidP="00540DF1">
            <w:r>
              <w:t>General workshop activity</w:t>
            </w:r>
          </w:p>
        </w:tc>
        <w:tc>
          <w:tcPr>
            <w:tcW w:w="1350" w:type="dxa"/>
          </w:tcPr>
          <w:p w14:paraId="20FCC33A" w14:textId="385BE54E" w:rsidR="00943758" w:rsidRDefault="00943758" w:rsidP="00540DF1">
            <w:r>
              <w:t>Low</w:t>
            </w:r>
          </w:p>
        </w:tc>
        <w:tc>
          <w:tcPr>
            <w:tcW w:w="4730" w:type="dxa"/>
          </w:tcPr>
          <w:p w14:paraId="1BDA5E9D" w14:textId="378A2D2F" w:rsidR="00943758" w:rsidRDefault="00943758" w:rsidP="00540DF1">
            <w:r w:rsidRPr="00943758">
              <w:t xml:space="preserve">Wear PPE (gloves, </w:t>
            </w:r>
            <w:r w:rsidR="00755A6E">
              <w:t>safety glasses</w:t>
            </w:r>
            <w:r w:rsidRPr="00943758">
              <w:t>, apron)</w:t>
            </w:r>
            <w:r w:rsidR="00B756D8">
              <w:t>.</w:t>
            </w:r>
            <w:r w:rsidRPr="00943758">
              <w:t xml:space="preserve"> </w:t>
            </w:r>
            <w:r w:rsidR="00B756D8">
              <w:t>M</w:t>
            </w:r>
            <w:r w:rsidRPr="00943758">
              <w:t xml:space="preserve">aintain </w:t>
            </w:r>
            <w:r w:rsidR="00683073">
              <w:t>good housekeeping and</w:t>
            </w:r>
            <w:r w:rsidRPr="00943758">
              <w:t xml:space="preserve"> comply with workshop health and safety procedures.</w:t>
            </w:r>
          </w:p>
        </w:tc>
      </w:tr>
      <w:tr w:rsidR="00540DF1" w14:paraId="366A57DA" w14:textId="77777777" w:rsidTr="00540DF1">
        <w:trPr>
          <w:trHeight w:val="406"/>
        </w:trPr>
        <w:tc>
          <w:tcPr>
            <w:tcW w:w="3040" w:type="dxa"/>
          </w:tcPr>
          <w:p w14:paraId="650A9B0F" w14:textId="3FB24706" w:rsidR="00540DF1" w:rsidRDefault="00943758" w:rsidP="00540DF1">
            <w:r w:rsidRPr="00943758">
              <w:t>Battery disposal and fire safety</w:t>
            </w:r>
          </w:p>
        </w:tc>
        <w:tc>
          <w:tcPr>
            <w:tcW w:w="1350" w:type="dxa"/>
          </w:tcPr>
          <w:p w14:paraId="62EB8895" w14:textId="2EF9F2D2" w:rsidR="00540DF1" w:rsidRDefault="00943758" w:rsidP="00540DF1">
            <w:r>
              <w:t>Low</w:t>
            </w:r>
          </w:p>
        </w:tc>
        <w:tc>
          <w:tcPr>
            <w:tcW w:w="4730" w:type="dxa"/>
          </w:tcPr>
          <w:p w14:paraId="00E398D2" w14:textId="4ECAB86D" w:rsidR="00540DF1" w:rsidRDefault="00943758" w:rsidP="00540DF1">
            <w:r w:rsidRPr="00943758">
              <w:t>Dispose of batteries and e-waste according to university and local environmental guidelines. Keep a fire extinguisher nearby during charging or testing.</w:t>
            </w:r>
          </w:p>
        </w:tc>
      </w:tr>
    </w:tbl>
    <w:p w14:paraId="027F46BB" w14:textId="761990A3" w:rsidR="00540DF1" w:rsidRDefault="00540DF1" w:rsidP="00540DF1">
      <w:pPr>
        <w:pStyle w:val="Heading1"/>
        <w:rPr>
          <w:color w:val="auto"/>
        </w:rPr>
      </w:pPr>
      <w:r>
        <w:rPr>
          <w:color w:val="auto"/>
        </w:rPr>
        <w:t>ENVIRONMENTAL &amp; ETHICAL IMPACT</w:t>
      </w:r>
    </w:p>
    <w:p w14:paraId="242323EE" w14:textId="6AB51047" w:rsidR="0073496C" w:rsidRDefault="001B14B3" w:rsidP="001B14B3">
      <w:r w:rsidRPr="001B14B3">
        <w:t xml:space="preserve">This project promotes renewable energy through solar power integration, supporting sustainability and environmental awareness. Components </w:t>
      </w:r>
      <w:r w:rsidR="00E72EB9">
        <w:t>are</w:t>
      </w:r>
      <w:r w:rsidRPr="001B14B3">
        <w:t xml:space="preserve"> selected with a focus on recyclability, reusability, and efficiency. </w:t>
      </w:r>
      <w:r w:rsidR="00E72EB9">
        <w:t>M</w:t>
      </w:r>
      <w:r w:rsidRPr="001B14B3">
        <w:t>aterials will be sourced responsibly</w:t>
      </w:r>
      <w:r w:rsidR="00E72EB9">
        <w:t xml:space="preserve"> where possible and existing components may be used from </w:t>
      </w:r>
      <w:r w:rsidRPr="001B14B3">
        <w:t>previous projects to reduce waste.</w:t>
      </w:r>
      <w:r w:rsidRPr="001B14B3">
        <w:br/>
        <w:t>All work will comply with regulatory standards and equality principles, and efforts will be made to minimise environmental impact throughout the design and testing process.</w:t>
      </w:r>
    </w:p>
    <w:p w14:paraId="24192D90" w14:textId="61D7FFE7" w:rsidR="001B14B3" w:rsidRDefault="001B14B3" w:rsidP="001B14B3">
      <w:pPr>
        <w:pStyle w:val="Heading1"/>
        <w:rPr>
          <w:color w:val="auto"/>
        </w:rPr>
      </w:pPr>
      <w:r w:rsidRPr="001B14B3">
        <w:rPr>
          <w:color w:val="auto"/>
        </w:rPr>
        <w:t>LEGAL &amp; REGULATORY COMPLIANCE</w:t>
      </w:r>
    </w:p>
    <w:p w14:paraId="380FEEDB" w14:textId="6C9C13A9" w:rsidR="001B14B3" w:rsidRDefault="001B14B3" w:rsidP="001B14B3">
      <w:r w:rsidRPr="001B14B3">
        <w:t>The design will consider relevant electrical safety and waterproofing</w:t>
      </w:r>
      <w:r w:rsidR="00E72EB9">
        <w:t xml:space="preserve"> standards</w:t>
      </w:r>
      <w:r w:rsidRPr="001B14B3">
        <w:t xml:space="preserve">, </w:t>
      </w:r>
      <w:r w:rsidR="00E72EB9">
        <w:t xml:space="preserve">including </w:t>
      </w:r>
      <w:r w:rsidRPr="001B14B3">
        <w:t>IP68</w:t>
      </w:r>
      <w:r w:rsidR="00B756D8">
        <w:t xml:space="preserve"> (may change during design),</w:t>
      </w:r>
      <w:r w:rsidRPr="001B14B3">
        <w:t xml:space="preserve"> ratings and IEC battery safety guidelines. Testing will be performed in accordance with workshop and laboratory regulations to ensure compliance with university and national safety standards.</w:t>
      </w:r>
    </w:p>
    <w:p w14:paraId="6E234823" w14:textId="12360A45" w:rsidR="001B14B3" w:rsidRPr="001B14B3" w:rsidRDefault="001B14B3" w:rsidP="001B14B3"/>
    <w:sectPr w:rsidR="001B14B3" w:rsidRPr="001B14B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95C0A6" w14:textId="77777777" w:rsidR="00AB684D" w:rsidRDefault="00AB684D" w:rsidP="0073496C">
      <w:pPr>
        <w:spacing w:after="0" w:line="240" w:lineRule="auto"/>
      </w:pPr>
      <w:r>
        <w:separator/>
      </w:r>
    </w:p>
  </w:endnote>
  <w:endnote w:type="continuationSeparator" w:id="0">
    <w:p w14:paraId="5EFB297A" w14:textId="77777777" w:rsidR="00AB684D" w:rsidRDefault="00AB684D" w:rsidP="007349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iome">
    <w:charset w:val="00"/>
    <w:family w:val="swiss"/>
    <w:pitch w:val="variable"/>
    <w:sig w:usb0="A11526FF" w:usb1="8000000A" w:usb2="0001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0170588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376A042" w14:textId="0C258A9B" w:rsidR="00943758" w:rsidRDefault="0094375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B3637EC" w14:textId="77777777" w:rsidR="00943758" w:rsidRDefault="009437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70A71D" w14:textId="77777777" w:rsidR="00AB684D" w:rsidRDefault="00AB684D" w:rsidP="0073496C">
      <w:pPr>
        <w:spacing w:after="0" w:line="240" w:lineRule="auto"/>
      </w:pPr>
      <w:r>
        <w:separator/>
      </w:r>
    </w:p>
  </w:footnote>
  <w:footnote w:type="continuationSeparator" w:id="0">
    <w:p w14:paraId="7D6E83A3" w14:textId="77777777" w:rsidR="00AB684D" w:rsidRDefault="00AB684D" w:rsidP="007349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212209" w14:textId="77777777" w:rsidR="0073496C" w:rsidRPr="006E5EEE" w:rsidRDefault="0073496C" w:rsidP="0073496C">
    <w:pPr>
      <w:pStyle w:val="Header"/>
    </w:pPr>
    <w:r w:rsidRPr="006E5EEE">
      <w:rPr>
        <w:rFonts w:cstheme="minorHAnsi"/>
        <w:shd w:val="clear" w:color="auto" w:fill="F9F9F9"/>
      </w:rPr>
      <w:t>B</w:t>
    </w:r>
    <w:r>
      <w:rPr>
        <w:rFonts w:cstheme="minorHAnsi"/>
        <w:shd w:val="clear" w:color="auto" w:fill="F9F9F9"/>
      </w:rPr>
      <w:t>Eng -</w:t>
    </w:r>
    <w:r w:rsidRPr="006E5EEE">
      <w:rPr>
        <w:rFonts w:cstheme="minorHAnsi"/>
        <w:shd w:val="clear" w:color="auto" w:fill="F9F9F9"/>
      </w:rPr>
      <w:t xml:space="preserve"> Bachelor of Engineering Programme</w:t>
    </w:r>
    <w:r w:rsidRPr="006E5EEE">
      <w:rPr>
        <w:rFonts w:ascii="Arial" w:hAnsi="Arial" w:cs="Arial"/>
        <w:szCs w:val="21"/>
        <w:shd w:val="clear" w:color="auto" w:fill="F9F9F9"/>
      </w:rPr>
      <w:t xml:space="preserve">                                       </w:t>
    </w:r>
    <w:r w:rsidRPr="006E5EEE">
      <w:t>Jack Davies</w:t>
    </w:r>
  </w:p>
  <w:p w14:paraId="400568AD" w14:textId="77777777" w:rsidR="0073496C" w:rsidRDefault="0073496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96C"/>
    <w:rsid w:val="001B14B3"/>
    <w:rsid w:val="00374FCF"/>
    <w:rsid w:val="00540DF1"/>
    <w:rsid w:val="00683073"/>
    <w:rsid w:val="006A31EB"/>
    <w:rsid w:val="0073496C"/>
    <w:rsid w:val="00755A6E"/>
    <w:rsid w:val="0076693C"/>
    <w:rsid w:val="00933642"/>
    <w:rsid w:val="00943758"/>
    <w:rsid w:val="00AB684D"/>
    <w:rsid w:val="00B756D8"/>
    <w:rsid w:val="00BF23DA"/>
    <w:rsid w:val="00DA512C"/>
    <w:rsid w:val="00E30033"/>
    <w:rsid w:val="00E72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088E0"/>
  <w15:chartTrackingRefBased/>
  <w15:docId w15:val="{1B788AC0-4DF2-492C-BF7E-EF0FAF4E2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49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49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49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49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49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49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49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49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49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49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49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49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49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49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49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49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49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49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49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49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49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49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49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49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49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49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49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49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496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349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496C"/>
  </w:style>
  <w:style w:type="paragraph" w:styleId="Footer">
    <w:name w:val="footer"/>
    <w:basedOn w:val="Normal"/>
    <w:link w:val="FooterChar"/>
    <w:uiPriority w:val="99"/>
    <w:unhideWhenUsed/>
    <w:rsid w:val="007349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496C"/>
  </w:style>
  <w:style w:type="table" w:styleId="TableGrid">
    <w:name w:val="Table Grid"/>
    <w:basedOn w:val="TableNormal"/>
    <w:uiPriority w:val="39"/>
    <w:rsid w:val="007349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470</Words>
  <Characters>2891</Characters>
  <Application>Microsoft Office Word</Application>
  <DocSecurity>0</DocSecurity>
  <Lines>85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Davies</dc:creator>
  <cp:keywords/>
  <dc:description/>
  <cp:lastModifiedBy>John Davies</cp:lastModifiedBy>
  <cp:revision>9</cp:revision>
  <dcterms:created xsi:type="dcterms:W3CDTF">2025-10-20T01:43:00Z</dcterms:created>
  <dcterms:modified xsi:type="dcterms:W3CDTF">2025-10-20T03:07:00Z</dcterms:modified>
</cp:coreProperties>
</file>