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val="en-US" w:eastAsia="zh-CN"/>
        </w:rPr>
      </w:pPr>
      <w:r>
        <w:rPr>
          <w:rFonts w:ascii="Arial" w:hAnsi="Arial" w:cs="Arial"/>
        </w:rPr>
        <w:drawing>
          <wp:anchor distT="0" distB="0" distL="114300" distR="114300" simplePos="0" relativeHeight="251659264" behindDoc="0" locked="0" layoutInCell="1" allowOverlap="1">
            <wp:simplePos x="0" y="0"/>
            <wp:positionH relativeFrom="column">
              <wp:posOffset>-488950</wp:posOffset>
            </wp:positionH>
            <wp:positionV relativeFrom="paragraph">
              <wp:posOffset>-334645</wp:posOffset>
            </wp:positionV>
            <wp:extent cx="2074545" cy="825500"/>
            <wp:effectExtent l="0" t="0" r="13335"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2074545" cy="825500"/>
                    </a:xfrm>
                    <a:prstGeom prst="rect">
                      <a:avLst/>
                    </a:prstGeom>
                    <a:noFill/>
                    <a:ln>
                      <a:noFill/>
                    </a:ln>
                  </pic:spPr>
                </pic:pic>
              </a:graphicData>
            </a:graphic>
          </wp:anchor>
        </w:drawing>
      </w:r>
    </w:p>
    <w:p>
      <w:pPr>
        <w:pStyle w:val="2"/>
        <w:bidi w:val="0"/>
        <w:rPr>
          <w:rFonts w:hint="eastAsia"/>
          <w:lang w:val="en-US" w:eastAsia="zh-CN"/>
        </w:rPr>
      </w:pPr>
    </w:p>
    <w:p>
      <w:pPr>
        <w:pStyle w:val="2"/>
        <w:bidi w:val="0"/>
        <w:rPr>
          <w:rFonts w:hint="eastAsia"/>
          <w:lang w:val="en-US" w:eastAsia="zh-CN"/>
        </w:rPr>
      </w:pPr>
    </w:p>
    <w:p>
      <w:pPr>
        <w:bidi w:val="0"/>
        <w:jc w:val="center"/>
        <w:rPr>
          <w:rFonts w:hint="default"/>
          <w:b/>
          <w:bCs/>
          <w:sz w:val="40"/>
          <w:szCs w:val="48"/>
          <w:lang w:val="en-US" w:eastAsia="zh-CN"/>
        </w:rPr>
      </w:pPr>
      <w:r>
        <w:rPr>
          <w:rFonts w:hint="default"/>
          <w:b/>
          <w:bCs/>
          <w:sz w:val="40"/>
          <w:szCs w:val="48"/>
          <w:lang w:val="en-US" w:eastAsia="zh-CN"/>
        </w:rPr>
        <w:t>Eco Bike Hubs’s Database Management System Design</w:t>
      </w:r>
    </w:p>
    <w:p>
      <w:pPr>
        <w:pStyle w:val="2"/>
        <w:bidi w:val="0"/>
        <w:jc w:val="center"/>
        <w:rPr>
          <w:rFonts w:hint="eastAsia"/>
          <w:sz w:val="48"/>
          <w:szCs w:val="28"/>
          <w:lang w:val="en-US" w:eastAsia="zh-CN"/>
        </w:rPr>
      </w:pPr>
    </w:p>
    <w:p>
      <w:pPr>
        <w:pStyle w:val="2"/>
        <w:bidi w:val="0"/>
        <w:jc w:val="center"/>
        <w:rPr>
          <w:rFonts w:hint="eastAsia"/>
          <w:sz w:val="48"/>
          <w:szCs w:val="28"/>
          <w:lang w:val="en-US" w:eastAsia="zh-CN"/>
        </w:rPr>
      </w:pPr>
    </w:p>
    <w:p>
      <w:pPr>
        <w:rPr>
          <w:rFonts w:hint="eastAsia"/>
          <w:lang w:val="en-US" w:eastAsia="zh-CN"/>
        </w:rPr>
      </w:pPr>
    </w:p>
    <w:p>
      <w:pPr>
        <w:rPr>
          <w:rFonts w:hint="eastAsia"/>
          <w:lang w:val="en-US" w:eastAsia="zh-CN"/>
        </w:rPr>
      </w:pPr>
    </w:p>
    <w:p>
      <w:pPr>
        <w:bidi w:val="0"/>
        <w:rPr>
          <w:rFonts w:hint="eastAsia"/>
          <w:lang w:val="en-US" w:eastAsia="zh-CN"/>
        </w:rPr>
      </w:pPr>
    </w:p>
    <w:p>
      <w:pPr>
        <w:bidi w:val="0"/>
        <w:jc w:val="center"/>
        <w:rPr>
          <w:rFonts w:hint="eastAsia"/>
          <w:lang w:val="en-US" w:eastAsia="zh-CN"/>
        </w:rPr>
      </w:pPr>
      <w:r>
        <w:rPr>
          <w:rFonts w:hint="eastAsia"/>
          <w:b/>
          <w:bCs/>
          <w:sz w:val="36"/>
          <w:szCs w:val="44"/>
          <w:lang w:val="en-US" w:eastAsia="zh-CN"/>
        </w:rPr>
        <w:t>Programme:</w:t>
      </w:r>
      <w:r>
        <w:rPr>
          <w:rFonts w:hint="eastAsia"/>
          <w:b/>
          <w:bCs/>
          <w:sz w:val="36"/>
          <w:szCs w:val="44"/>
          <w:lang w:val="en-US" w:eastAsia="zh-CN"/>
        </w:rPr>
        <w:tab/>
      </w:r>
      <w:r>
        <w:rPr>
          <w:rFonts w:hint="eastAsia"/>
          <w:b/>
          <w:bCs/>
          <w:sz w:val="36"/>
          <w:szCs w:val="44"/>
          <w:lang w:val="en-US" w:eastAsia="zh-CN"/>
        </w:rPr>
        <w:t>MSc Computing Portfolio</w:t>
      </w:r>
    </w:p>
    <w:p>
      <w:pPr>
        <w:bidi w:val="0"/>
        <w:jc w:val="center"/>
        <w:rPr>
          <w:rFonts w:hint="eastAsia"/>
          <w:b/>
          <w:bCs/>
          <w:sz w:val="36"/>
          <w:szCs w:val="44"/>
          <w:lang w:val="en-US" w:eastAsia="zh-CN"/>
        </w:rPr>
      </w:pPr>
      <w:r>
        <w:rPr>
          <w:rFonts w:hint="eastAsia"/>
          <w:b/>
          <w:bCs/>
          <w:sz w:val="36"/>
          <w:szCs w:val="44"/>
          <w:lang w:val="en-US" w:eastAsia="zh-CN"/>
        </w:rPr>
        <w:t>Module:</w:t>
      </w:r>
      <w:r>
        <w:rPr>
          <w:rFonts w:hint="eastAsia"/>
          <w:b/>
          <w:bCs/>
          <w:sz w:val="36"/>
          <w:szCs w:val="44"/>
          <w:lang w:val="en-US" w:eastAsia="zh-CN"/>
        </w:rPr>
        <w:tab/>
      </w:r>
      <w:r>
        <w:rPr>
          <w:rFonts w:hint="eastAsia"/>
          <w:b/>
          <w:bCs/>
          <w:sz w:val="36"/>
          <w:szCs w:val="44"/>
          <w:lang w:val="en-US" w:eastAsia="zh-CN"/>
        </w:rPr>
        <w:t>Database Systems</w:t>
      </w:r>
    </w:p>
    <w:p>
      <w:pPr>
        <w:bidi w:val="0"/>
        <w:jc w:val="center"/>
        <w:rPr>
          <w:rFonts w:hint="default"/>
          <w:b/>
          <w:bCs/>
          <w:sz w:val="36"/>
          <w:szCs w:val="44"/>
          <w:lang w:val="en-US" w:eastAsia="zh-CN"/>
        </w:rPr>
      </w:pPr>
      <w:r>
        <w:rPr>
          <w:rFonts w:hint="eastAsia"/>
          <w:b/>
          <w:bCs/>
          <w:sz w:val="36"/>
          <w:szCs w:val="44"/>
          <w:lang w:val="en-US" w:eastAsia="zh-CN"/>
        </w:rPr>
        <w:t>Name:Yi Zheng</w:t>
      </w:r>
    </w:p>
    <w:p>
      <w:pPr>
        <w:bidi w:val="0"/>
        <w:jc w:val="center"/>
        <w:rPr>
          <w:rFonts w:hint="default"/>
          <w:b/>
          <w:bCs/>
          <w:sz w:val="36"/>
          <w:szCs w:val="44"/>
          <w:lang w:val="en-US" w:eastAsia="zh-CN"/>
        </w:rPr>
      </w:pPr>
      <w:r>
        <w:rPr>
          <w:rFonts w:hint="eastAsia"/>
          <w:b/>
          <w:bCs/>
          <w:sz w:val="36"/>
          <w:szCs w:val="44"/>
          <w:lang w:val="en-US" w:eastAsia="zh-CN"/>
        </w:rPr>
        <w:t>Student ID:2009514</w:t>
      </w:r>
    </w:p>
    <w:p>
      <w:pPr>
        <w:bidi w:val="0"/>
        <w:jc w:val="center"/>
        <w:rPr>
          <w:rFonts w:hint="default"/>
          <w:lang w:val="en-US" w:eastAsia="zh-CN"/>
        </w:rPr>
      </w:pPr>
      <w:r>
        <w:rPr>
          <w:rFonts w:hint="eastAsia"/>
          <w:b/>
          <w:bCs/>
          <w:sz w:val="36"/>
          <w:szCs w:val="44"/>
          <w:lang w:val="en-US" w:eastAsia="zh-CN"/>
        </w:rPr>
        <w:t>Date:2022.01.14</w:t>
      </w:r>
    </w:p>
    <w:p/>
    <w:p/>
    <w:p/>
    <w:p/>
    <w:p/>
    <w:p/>
    <w:p>
      <w:pPr>
        <w:sectPr>
          <w:pgSz w:w="11906" w:h="16838"/>
          <w:pgMar w:top="1440" w:right="1800" w:bottom="1440" w:left="1800" w:header="851" w:footer="992" w:gutter="0"/>
          <w:cols w:space="425" w:num="1"/>
          <w:docGrid w:type="lines" w:linePitch="312" w:charSpace="0"/>
        </w:sectPr>
      </w:pPr>
    </w:p>
    <w:p>
      <w:pPr>
        <w:pStyle w:val="8"/>
        <w:tabs>
          <w:tab w:val="right" w:leader="dot" w:pos="8306"/>
        </w:tabs>
      </w:pPr>
      <w:r>
        <w:fldChar w:fldCharType="begin"/>
      </w:r>
      <w:r>
        <w:instrText xml:space="preserve">TOC \o "1-3" \h \u </w:instrText>
      </w:r>
      <w:r>
        <w:fldChar w:fldCharType="separate"/>
      </w:r>
      <w:r>
        <w:fldChar w:fldCharType="begin"/>
      </w:r>
      <w:r>
        <w:instrText xml:space="preserve"> HYPERLINK \l _Toc7831 </w:instrText>
      </w:r>
      <w:r>
        <w:fldChar w:fldCharType="separate"/>
      </w:r>
      <w:r>
        <w:rPr>
          <w:rFonts w:hint="eastAsia"/>
        </w:rPr>
        <w:t>Abstract</w:t>
      </w:r>
      <w:r>
        <w:tab/>
      </w:r>
      <w:r>
        <w:fldChar w:fldCharType="begin"/>
      </w:r>
      <w:r>
        <w:instrText xml:space="preserve"> PAGEREF _Toc7831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_Toc17059 </w:instrText>
      </w:r>
      <w:r>
        <w:fldChar w:fldCharType="separate"/>
      </w:r>
      <w:r>
        <w:rPr>
          <w:rFonts w:hint="eastAsia"/>
          <w:lang w:val="en-US" w:eastAsia="zh-CN"/>
        </w:rPr>
        <w:t xml:space="preserve">1. </w:t>
      </w:r>
      <w:r>
        <w:rPr>
          <w:rFonts w:hint="default"/>
        </w:rPr>
        <w:t>SQL vs. NoSQL</w:t>
      </w:r>
      <w:r>
        <w:tab/>
      </w:r>
      <w:r>
        <w:fldChar w:fldCharType="begin"/>
      </w:r>
      <w:r>
        <w:instrText xml:space="preserve"> PAGEREF _Toc17059 \h </w:instrText>
      </w:r>
      <w:r>
        <w:fldChar w:fldCharType="separate"/>
      </w:r>
      <w:r>
        <w:t>2</w:t>
      </w:r>
      <w:r>
        <w:fldChar w:fldCharType="end"/>
      </w:r>
      <w:r>
        <w:fldChar w:fldCharType="end"/>
      </w:r>
    </w:p>
    <w:p>
      <w:pPr>
        <w:pStyle w:val="5"/>
        <w:tabs>
          <w:tab w:val="right" w:leader="dot" w:pos="8306"/>
        </w:tabs>
      </w:pPr>
      <w:r>
        <w:fldChar w:fldCharType="begin"/>
      </w:r>
      <w:r>
        <w:instrText xml:space="preserve"> HYPERLINK \l _Toc20437 </w:instrText>
      </w:r>
      <w:r>
        <w:fldChar w:fldCharType="separate"/>
      </w:r>
      <w:r>
        <w:rPr>
          <w:rFonts w:hint="eastAsia"/>
          <w:lang w:val="en-US" w:eastAsia="zh-CN"/>
        </w:rPr>
        <w:t>1.1 Concept</w:t>
      </w:r>
      <w:r>
        <w:tab/>
      </w:r>
      <w:r>
        <w:fldChar w:fldCharType="begin"/>
      </w:r>
      <w:r>
        <w:instrText xml:space="preserve"> PAGEREF _Toc20437 \h </w:instrText>
      </w:r>
      <w:r>
        <w:fldChar w:fldCharType="separate"/>
      </w:r>
      <w:r>
        <w:t>2</w:t>
      </w:r>
      <w:r>
        <w:fldChar w:fldCharType="end"/>
      </w:r>
      <w:r>
        <w:fldChar w:fldCharType="end"/>
      </w:r>
    </w:p>
    <w:p>
      <w:pPr>
        <w:pStyle w:val="5"/>
        <w:tabs>
          <w:tab w:val="right" w:leader="dot" w:pos="8306"/>
        </w:tabs>
      </w:pPr>
      <w:r>
        <w:fldChar w:fldCharType="begin"/>
      </w:r>
      <w:r>
        <w:instrText xml:space="preserve"> HYPERLINK \l _Toc5810 </w:instrText>
      </w:r>
      <w:r>
        <w:fldChar w:fldCharType="separate"/>
      </w:r>
      <w:r>
        <w:rPr>
          <w:rFonts w:hint="eastAsia"/>
          <w:lang w:val="en-US" w:eastAsia="zh-CN"/>
        </w:rPr>
        <w:t>1.2 The difference of SQL and NoSQL</w:t>
      </w:r>
      <w:r>
        <w:tab/>
      </w:r>
      <w:r>
        <w:fldChar w:fldCharType="begin"/>
      </w:r>
      <w:r>
        <w:instrText xml:space="preserve"> PAGEREF _Toc5810 \h </w:instrText>
      </w:r>
      <w:r>
        <w:fldChar w:fldCharType="separate"/>
      </w:r>
      <w:r>
        <w:t>2</w:t>
      </w:r>
      <w:r>
        <w:fldChar w:fldCharType="end"/>
      </w:r>
      <w:r>
        <w:fldChar w:fldCharType="end"/>
      </w:r>
    </w:p>
    <w:p>
      <w:pPr>
        <w:pStyle w:val="9"/>
        <w:tabs>
          <w:tab w:val="right" w:leader="dot" w:pos="8306"/>
        </w:tabs>
      </w:pPr>
      <w:r>
        <w:fldChar w:fldCharType="begin"/>
      </w:r>
      <w:r>
        <w:instrText xml:space="preserve"> HYPERLINK \l _Toc10093 </w:instrText>
      </w:r>
      <w:r>
        <w:fldChar w:fldCharType="separate"/>
      </w:r>
      <w:r>
        <w:rPr>
          <w:rFonts w:hint="eastAsia"/>
          <w:lang w:val="en-US" w:eastAsia="zh-CN"/>
        </w:rPr>
        <w:t>2</w:t>
      </w:r>
      <w:r>
        <w:rPr>
          <w:rFonts w:hint="default"/>
          <w:lang w:val="en-US" w:eastAsia="zh-CN"/>
        </w:rPr>
        <w:t>. Performance Tuning</w:t>
      </w:r>
      <w:r>
        <w:tab/>
      </w:r>
      <w:r>
        <w:fldChar w:fldCharType="begin"/>
      </w:r>
      <w:r>
        <w:instrText xml:space="preserve"> PAGEREF _Toc10093 \h </w:instrText>
      </w:r>
      <w:r>
        <w:fldChar w:fldCharType="separate"/>
      </w:r>
      <w:r>
        <w:t>4</w:t>
      </w:r>
      <w:r>
        <w:fldChar w:fldCharType="end"/>
      </w:r>
      <w:r>
        <w:fldChar w:fldCharType="end"/>
      </w:r>
    </w:p>
    <w:p>
      <w:pPr>
        <w:pStyle w:val="5"/>
        <w:tabs>
          <w:tab w:val="right" w:leader="dot" w:pos="8306"/>
        </w:tabs>
      </w:pPr>
      <w:r>
        <w:fldChar w:fldCharType="begin"/>
      </w:r>
      <w:r>
        <w:instrText xml:space="preserve"> HYPERLINK \l _Toc29493 </w:instrText>
      </w:r>
      <w:r>
        <w:fldChar w:fldCharType="separate"/>
      </w:r>
      <w:r>
        <w:rPr>
          <w:rFonts w:hint="eastAsia"/>
          <w:lang w:val="en-US" w:eastAsia="zh-CN"/>
        </w:rPr>
        <w:t>2.1 Introduction of index</w:t>
      </w:r>
      <w:r>
        <w:tab/>
      </w:r>
      <w:r>
        <w:fldChar w:fldCharType="begin"/>
      </w:r>
      <w:r>
        <w:instrText xml:space="preserve"> PAGEREF _Toc29493 \h </w:instrText>
      </w:r>
      <w:r>
        <w:fldChar w:fldCharType="separate"/>
      </w:r>
      <w:r>
        <w:t>4</w:t>
      </w:r>
      <w:r>
        <w:fldChar w:fldCharType="end"/>
      </w:r>
      <w:r>
        <w:fldChar w:fldCharType="end"/>
      </w:r>
    </w:p>
    <w:p>
      <w:pPr>
        <w:pStyle w:val="5"/>
        <w:tabs>
          <w:tab w:val="right" w:leader="dot" w:pos="8306"/>
        </w:tabs>
      </w:pPr>
      <w:r>
        <w:fldChar w:fldCharType="begin"/>
      </w:r>
      <w:r>
        <w:instrText xml:space="preserve"> HYPERLINK \l _Toc19494 </w:instrText>
      </w:r>
      <w:r>
        <w:fldChar w:fldCharType="separate"/>
      </w:r>
      <w:r>
        <w:rPr>
          <w:rFonts w:hint="eastAsia"/>
          <w:lang w:val="en-US" w:eastAsia="zh-CN"/>
        </w:rPr>
        <w:t>2.2 Three secondary indexes</w:t>
      </w:r>
      <w:r>
        <w:tab/>
      </w:r>
      <w:r>
        <w:fldChar w:fldCharType="begin"/>
      </w:r>
      <w:r>
        <w:instrText xml:space="preserve"> PAGEREF _Toc19494 \h </w:instrText>
      </w:r>
      <w:r>
        <w:fldChar w:fldCharType="separate"/>
      </w:r>
      <w:r>
        <w:t>5</w:t>
      </w:r>
      <w:r>
        <w:fldChar w:fldCharType="end"/>
      </w:r>
      <w:r>
        <w:fldChar w:fldCharType="end"/>
      </w:r>
    </w:p>
    <w:p>
      <w:pPr>
        <w:pStyle w:val="9"/>
        <w:tabs>
          <w:tab w:val="right" w:leader="dot" w:pos="8306"/>
        </w:tabs>
      </w:pPr>
      <w:r>
        <w:fldChar w:fldCharType="begin"/>
      </w:r>
      <w:r>
        <w:instrText xml:space="preserve"> HYPERLINK \l _Toc10729 </w:instrText>
      </w:r>
      <w:r>
        <w:fldChar w:fldCharType="separate"/>
      </w:r>
      <w:r>
        <w:rPr>
          <w:rFonts w:hint="eastAsia"/>
          <w:lang w:val="en-US" w:eastAsia="zh-CN"/>
        </w:rPr>
        <w:t>3. Transaction</w:t>
      </w:r>
      <w:r>
        <w:tab/>
      </w:r>
      <w:r>
        <w:fldChar w:fldCharType="begin"/>
      </w:r>
      <w:r>
        <w:instrText xml:space="preserve"> PAGEREF _Toc10729 \h </w:instrText>
      </w:r>
      <w:r>
        <w:fldChar w:fldCharType="separate"/>
      </w:r>
      <w:r>
        <w:t>5</w:t>
      </w:r>
      <w:r>
        <w:fldChar w:fldCharType="end"/>
      </w:r>
      <w:r>
        <w:fldChar w:fldCharType="end"/>
      </w:r>
    </w:p>
    <w:p>
      <w:pPr>
        <w:pStyle w:val="5"/>
        <w:tabs>
          <w:tab w:val="right" w:leader="dot" w:pos="8306"/>
        </w:tabs>
      </w:pPr>
      <w:r>
        <w:fldChar w:fldCharType="begin"/>
      </w:r>
      <w:r>
        <w:instrText xml:space="preserve"> HYPERLINK \l _Toc16013 </w:instrText>
      </w:r>
      <w:r>
        <w:fldChar w:fldCharType="separate"/>
      </w:r>
      <w:r>
        <w:rPr>
          <w:rFonts w:hint="eastAsia"/>
          <w:lang w:val="en-US" w:eastAsia="zh-CN"/>
        </w:rPr>
        <w:t>3.1 Transaction for problem a</w:t>
      </w:r>
      <w:r>
        <w:tab/>
      </w:r>
      <w:r>
        <w:fldChar w:fldCharType="begin"/>
      </w:r>
      <w:r>
        <w:instrText xml:space="preserve"> PAGEREF _Toc16013 \h </w:instrText>
      </w:r>
      <w:r>
        <w:fldChar w:fldCharType="separate"/>
      </w:r>
      <w:r>
        <w:t>5</w:t>
      </w:r>
      <w:r>
        <w:fldChar w:fldCharType="end"/>
      </w:r>
      <w:r>
        <w:fldChar w:fldCharType="end"/>
      </w:r>
    </w:p>
    <w:p>
      <w:pPr>
        <w:pStyle w:val="5"/>
        <w:tabs>
          <w:tab w:val="right" w:leader="dot" w:pos="8306"/>
        </w:tabs>
      </w:pPr>
      <w:r>
        <w:fldChar w:fldCharType="begin"/>
      </w:r>
      <w:r>
        <w:instrText xml:space="preserve"> HYPERLINK \l _Toc32713 </w:instrText>
      </w:r>
      <w:r>
        <w:fldChar w:fldCharType="separate"/>
      </w:r>
      <w:r>
        <w:rPr>
          <w:rFonts w:hint="eastAsia"/>
          <w:lang w:val="en-US" w:eastAsia="zh-CN"/>
        </w:rPr>
        <w:t>3.2 Transaction for problem b</w:t>
      </w:r>
      <w:r>
        <w:tab/>
      </w:r>
      <w:r>
        <w:fldChar w:fldCharType="begin"/>
      </w:r>
      <w:r>
        <w:instrText xml:space="preserve"> PAGEREF _Toc32713 \h </w:instrText>
      </w:r>
      <w:r>
        <w:fldChar w:fldCharType="separate"/>
      </w:r>
      <w:r>
        <w:t>6</w:t>
      </w:r>
      <w:r>
        <w:fldChar w:fldCharType="end"/>
      </w:r>
      <w:r>
        <w:fldChar w:fldCharType="end"/>
      </w:r>
    </w:p>
    <w:p>
      <w:pPr>
        <w:pStyle w:val="9"/>
        <w:tabs>
          <w:tab w:val="right" w:leader="dot" w:pos="8306"/>
        </w:tabs>
      </w:pPr>
      <w:r>
        <w:fldChar w:fldCharType="begin"/>
      </w:r>
      <w:r>
        <w:instrText xml:space="preserve"> HYPERLINK \l _Toc25549 </w:instrText>
      </w:r>
      <w:r>
        <w:fldChar w:fldCharType="separate"/>
      </w:r>
      <w:r>
        <w:rPr>
          <w:rFonts w:hint="eastAsia"/>
          <w:lang w:val="en-US" w:eastAsia="zh-CN"/>
        </w:rPr>
        <w:t>4. Distributed Database Solution</w:t>
      </w:r>
      <w:r>
        <w:tab/>
      </w:r>
      <w:r>
        <w:fldChar w:fldCharType="begin"/>
      </w:r>
      <w:r>
        <w:instrText xml:space="preserve"> PAGEREF _Toc25549 \h </w:instrText>
      </w:r>
      <w:r>
        <w:fldChar w:fldCharType="separate"/>
      </w:r>
      <w:r>
        <w:t>7</w:t>
      </w:r>
      <w:r>
        <w:fldChar w:fldCharType="end"/>
      </w:r>
      <w:r>
        <w:fldChar w:fldCharType="end"/>
      </w:r>
    </w:p>
    <w:p>
      <w:pPr>
        <w:pStyle w:val="9"/>
        <w:tabs>
          <w:tab w:val="right" w:leader="dot" w:pos="8306"/>
        </w:tabs>
      </w:pPr>
      <w:r>
        <w:fldChar w:fldCharType="begin"/>
      </w:r>
      <w:r>
        <w:instrText xml:space="preserve"> HYPERLINK \l _Toc4358 </w:instrText>
      </w:r>
      <w:r>
        <w:fldChar w:fldCharType="separate"/>
      </w:r>
      <w:r>
        <w:rPr>
          <w:rFonts w:hint="eastAsia"/>
          <w:lang w:val="en-US" w:eastAsia="zh-CN"/>
        </w:rPr>
        <w:t>5. Conclusion</w:t>
      </w:r>
      <w:r>
        <w:tab/>
      </w:r>
      <w:r>
        <w:fldChar w:fldCharType="begin"/>
      </w:r>
      <w:r>
        <w:instrText xml:space="preserve"> PAGEREF _Toc4358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_Toc19520 </w:instrText>
      </w:r>
      <w:r>
        <w:fldChar w:fldCharType="separate"/>
      </w:r>
      <w:r>
        <w:rPr>
          <w:rFonts w:hint="eastAsia"/>
          <w:lang w:val="en-US" w:eastAsia="zh-CN"/>
        </w:rPr>
        <w:t>Reference</w:t>
      </w:r>
      <w:r>
        <w:tab/>
      </w:r>
      <w:r>
        <w:fldChar w:fldCharType="begin"/>
      </w:r>
      <w:r>
        <w:instrText xml:space="preserve"> PAGEREF _Toc19520 \h </w:instrText>
      </w:r>
      <w:r>
        <w:fldChar w:fldCharType="separate"/>
      </w:r>
      <w:r>
        <w:t>8</w:t>
      </w:r>
      <w:r>
        <w:fldChar w:fldCharType="end"/>
      </w:r>
      <w:r>
        <w:fldChar w:fldCharType="end"/>
      </w:r>
    </w:p>
    <w:p>
      <w:r>
        <w:fldChar w:fldCharType="end"/>
      </w:r>
    </w:p>
    <w:p/>
    <w:p/>
    <w:p/>
    <w:p/>
    <w:p/>
    <w:p/>
    <w:p/>
    <w:p/>
    <w:p/>
    <w:p/>
    <w:p/>
    <w:p/>
    <w:p/>
    <w:p/>
    <w:p/>
    <w:p/>
    <w:p/>
    <w:p/>
    <w:p/>
    <w:p/>
    <w:p/>
    <w:p/>
    <w:p/>
    <w:p/>
    <w:p/>
    <w:p/>
    <w:p/>
    <w:p>
      <w:pPr>
        <w:pStyle w:val="2"/>
        <w:bidi w:val="0"/>
        <w:jc w:val="center"/>
        <w:rPr>
          <w:rFonts w:hint="eastAsia"/>
        </w:rPr>
        <w:sectPr>
          <w:footerReference r:id="rId3" w:type="default"/>
          <w:pgSz w:w="11906" w:h="16838"/>
          <w:pgMar w:top="1440" w:right="1800" w:bottom="1440" w:left="1800" w:header="851" w:footer="992" w:gutter="0"/>
          <w:pgNumType w:fmt="decimal" w:start="1"/>
          <w:cols w:space="425" w:num="1"/>
          <w:docGrid w:type="lines" w:linePitch="312" w:charSpace="0"/>
        </w:sectPr>
      </w:pPr>
      <w:bookmarkStart w:id="0" w:name="_Toc7831"/>
    </w:p>
    <w:p>
      <w:pPr>
        <w:pStyle w:val="2"/>
        <w:bidi w:val="0"/>
        <w:jc w:val="center"/>
        <w:rPr>
          <w:rFonts w:hint="eastAsia"/>
        </w:rPr>
      </w:pPr>
      <w:r>
        <w:rPr>
          <w:rFonts w:hint="eastAsia"/>
        </w:rPr>
        <w:t>Abstract</w:t>
      </w:r>
      <w:bookmarkEnd w:id="0"/>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r>
        <w:rPr>
          <w:rFonts w:hint="eastAsia"/>
          <w:sz w:val="24"/>
          <w:szCs w:val="32"/>
        </w:rPr>
        <w:t xml:space="preserve">In order to better demonstrate the services of Eco Bike Hubs, this paper designs a database solution for the company based on SQLServer. SQLServer database has good integration and quick response ability, the system can be a good solution to the company's lease registration and return records and other problems. At the same time, this paper also compared SQL and noSQL, and analyzed both. Finally, it describes how to use indexes, transactions, and distributed databases to improve database performance. This paper presents the relevant database design for the requirements proposed by Eco Bike Hubs, hoping that this can provide some help to the subsequent development of Eco Bike Hubs's data management system.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pStyle w:val="3"/>
        <w:bidi w:val="0"/>
        <w:rPr>
          <w:rFonts w:hint="default"/>
        </w:rPr>
      </w:pPr>
      <w:bookmarkStart w:id="1" w:name="_Toc17059"/>
      <w:r>
        <w:rPr>
          <w:rFonts w:hint="eastAsia"/>
          <w:lang w:val="en-US" w:eastAsia="zh-CN"/>
        </w:rPr>
        <w:t xml:space="preserve">1. </w:t>
      </w:r>
      <w:r>
        <w:rPr>
          <w:rFonts w:hint="default"/>
        </w:rPr>
        <w:t>SQL vs. NoSQL</w:t>
      </w:r>
      <w:bookmarkEnd w:id="1"/>
    </w:p>
    <w:p>
      <w:pPr>
        <w:pStyle w:val="4"/>
        <w:bidi w:val="0"/>
        <w:rPr>
          <w:rFonts w:hint="eastAsia"/>
          <w:lang w:val="en-US" w:eastAsia="zh-CN"/>
        </w:rPr>
      </w:pPr>
      <w:bookmarkStart w:id="2" w:name="_Toc20437"/>
      <w:r>
        <w:rPr>
          <w:rFonts w:hint="eastAsia"/>
          <w:lang w:val="en-US" w:eastAsia="zh-CN"/>
        </w:rPr>
        <w:t>1.1 Concept</w:t>
      </w:r>
      <w:bookmarkEnd w:id="2"/>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highlight w:val="none"/>
        </w:rPr>
      </w:pPr>
      <w:r>
        <w:rPr>
          <w:rFonts w:hint="eastAsia"/>
          <w:sz w:val="24"/>
          <w:szCs w:val="32"/>
          <w:highlight w:val="none"/>
        </w:rPr>
        <w:t xml:space="preserve">Structured Query Language (SQL) database is a relational database. Main representatives: SQL Server, Oracle, MySQL(open source), PostgreSQL(open source).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r>
        <w:rPr>
          <w:rFonts w:hint="eastAsia"/>
          <w:sz w:val="24"/>
          <w:szCs w:val="32"/>
          <w:highlight w:val="none"/>
        </w:rPr>
        <w:t>NoSQL (Not Only SQL) generally refers to non-relational databases. Main representatives: MongoDB, Redis, CouchDB.</w:t>
      </w:r>
      <w:r>
        <w:rPr>
          <w:rFonts w:hint="eastAsia"/>
          <w:sz w:val="24"/>
          <w:szCs w:val="32"/>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sz w:val="24"/>
          <w:szCs w:val="32"/>
        </w:rPr>
      </w:pPr>
    </w:p>
    <w:p>
      <w:pPr>
        <w:pStyle w:val="4"/>
        <w:bidi w:val="0"/>
        <w:rPr>
          <w:rFonts w:hint="eastAsia"/>
          <w:lang w:val="en-US" w:eastAsia="zh-CN"/>
        </w:rPr>
      </w:pPr>
      <w:bookmarkStart w:id="3" w:name="_Toc5810"/>
      <w:r>
        <w:rPr>
          <w:rFonts w:hint="eastAsia"/>
          <w:lang w:val="en-US" w:eastAsia="zh-CN"/>
        </w:rPr>
        <w:t>1.2 The difference of SQL and NoSQL</w:t>
      </w:r>
      <w:bookmarkEnd w:id="3"/>
    </w:p>
    <w:p>
      <w:pPr>
        <w:keepNext w:val="0"/>
        <w:keepLines w:val="0"/>
        <w:pageBreakBefore w:val="0"/>
        <w:widowControl w:val="0"/>
        <w:kinsoku/>
        <w:wordWrap/>
        <w:overflowPunct/>
        <w:topLinePunct w:val="0"/>
        <w:autoSpaceDE/>
        <w:autoSpaceDN/>
        <w:bidi w:val="0"/>
        <w:adjustRightInd w:val="0"/>
        <w:snapToGrid w:val="0"/>
        <w:textAlignment w:val="auto"/>
        <w:rPr>
          <w:rFonts w:hint="default"/>
          <w:b/>
          <w:bCs/>
          <w:sz w:val="32"/>
          <w:szCs w:val="40"/>
          <w:lang w:val="en-US" w:eastAsia="zh-CN"/>
        </w:rPr>
      </w:pPr>
      <w:r>
        <w:rPr>
          <w:rFonts w:hint="default"/>
          <w:b/>
          <w:bCs/>
          <w:sz w:val="28"/>
          <w:szCs w:val="36"/>
          <w:lang w:val="en-US" w:eastAsia="zh-CN"/>
        </w:rPr>
        <w:t>1</w:t>
      </w:r>
      <w:r>
        <w:rPr>
          <w:rFonts w:hint="eastAsia"/>
          <w:b/>
          <w:bCs/>
          <w:sz w:val="28"/>
          <w:szCs w:val="36"/>
          <w:lang w:val="en-US" w:eastAsia="zh-CN"/>
        </w:rPr>
        <w:t>.2.1 L</w:t>
      </w:r>
      <w:r>
        <w:rPr>
          <w:rFonts w:hint="default"/>
          <w:b/>
          <w:bCs/>
          <w:sz w:val="28"/>
          <w:szCs w:val="36"/>
          <w:lang w:val="en-US" w:eastAsia="zh-CN"/>
        </w:rPr>
        <w:t>anguage</w:t>
      </w:r>
      <w:r>
        <w:rPr>
          <w:rFonts w:hint="default"/>
          <w:b/>
          <w:bCs/>
          <w:sz w:val="32"/>
          <w:szCs w:val="40"/>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highlight w:val="none"/>
          <w:lang w:val="en-US" w:eastAsia="zh-CN"/>
        </w:rPr>
      </w:pPr>
      <w:r>
        <w:rPr>
          <w:rFonts w:hint="default"/>
          <w:b w:val="0"/>
          <w:bCs w:val="0"/>
          <w:sz w:val="24"/>
          <w:szCs w:val="32"/>
          <w:highlight w:val="none"/>
          <w:lang w:val="en-US" w:eastAsia="zh-CN"/>
        </w:rPr>
        <w:t>SQL databases define and operate on data-based structured query Language (SQL). This language is very powerful from the side. SQL is one of the most generic and widely used options, making it a safe choice, especially for complex queries. But on the other hand, it can be restrictive. SQL requires you to use a predefined schema to determine the structure of the data before using it. In addition, all of your data must follow the same structure. This can require a lot of upfront preparation, meaning that structural changes are both difficult and disruptive to the system as a whole.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highlight w:val="none"/>
          <w:lang w:val="en-US" w:eastAsia="zh-CN"/>
        </w:rPr>
        <w:t>NoSQL databases have dynamic schemas for unstructured data. Data is stored in a variety of ways, which means it can be document-oriented, column-oriented, graphically based or organized for KeyValue storage. This flexibility means that documents can be created without first defining the structure. Each document can also have its own unique structure. Syntax varies from database to database, and you can add fields at any time.</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w:t>
      </w:r>
      <w:r>
        <w:rPr>
          <w:rFonts w:hint="default"/>
          <w:b/>
          <w:bCs/>
          <w:sz w:val="28"/>
          <w:szCs w:val="36"/>
          <w:lang w:val="en-US" w:eastAsia="zh-CN"/>
        </w:rPr>
        <w:t>2.</w:t>
      </w:r>
      <w:r>
        <w:rPr>
          <w:rFonts w:hint="eastAsia"/>
          <w:b/>
          <w:bCs/>
          <w:sz w:val="28"/>
          <w:szCs w:val="36"/>
          <w:lang w:val="en-US" w:eastAsia="zh-CN"/>
        </w:rPr>
        <w:t>2</w:t>
      </w:r>
      <w:r>
        <w:rPr>
          <w:rFonts w:hint="default"/>
          <w:b/>
          <w:bCs/>
          <w:sz w:val="28"/>
          <w:szCs w:val="36"/>
          <w:lang w:val="en-US" w:eastAsia="zh-CN"/>
        </w:rPr>
        <w:t xml:space="preserve"> Scalability</w:t>
      </w:r>
      <w:r>
        <w:rPr>
          <w:rFonts w:hint="default"/>
          <w:b/>
          <w:bCs/>
          <w:sz w:val="32"/>
          <w:szCs w:val="40"/>
          <w:lang w:val="en-US" w:eastAsia="zh-CN"/>
        </w:rPr>
        <w:t xml:space="preserve"> </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highlight w:val="none"/>
          <w:lang w:val="en-US" w:eastAsia="zh-CN"/>
        </w:rPr>
      </w:pPr>
      <w:r>
        <w:rPr>
          <w:rFonts w:hint="eastAsia"/>
          <w:b w:val="0"/>
          <w:bCs w:val="0"/>
          <w:sz w:val="24"/>
          <w:szCs w:val="32"/>
          <w:highlight w:val="none"/>
          <w:lang w:val="en-US" w:eastAsia="zh-CN"/>
        </w:rPr>
        <w:t>SQL</w:t>
      </w:r>
      <w:r>
        <w:rPr>
          <w:rFonts w:hint="default"/>
          <w:b w:val="0"/>
          <w:bCs w:val="0"/>
          <w:sz w:val="24"/>
          <w:szCs w:val="32"/>
          <w:highlight w:val="none"/>
          <w:lang w:val="en-US" w:eastAsia="zh-CN"/>
        </w:rPr>
        <w:t>: because the relational database adopts the relational data model to store the data, the correlation between the data and the data is strong, and there is a coupling, so it is not easy to expand.In particular, there are the limitations of the multi-table connection (join) query mechanism, making the extension difficult to implement.</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highlight w:val="none"/>
          <w:lang w:val="en-US" w:eastAsia="zh-CN"/>
        </w:rPr>
      </w:pPr>
      <w:r>
        <w:rPr>
          <w:rFonts w:hint="default"/>
          <w:b w:val="0"/>
          <w:bCs w:val="0"/>
          <w:sz w:val="24"/>
          <w:szCs w:val="32"/>
          <w:highlight w:val="none"/>
          <w:lang w:val="en-US" w:eastAsia="zh-CN"/>
        </w:rPr>
        <w:t>NoSQL: NoSQL removes the relationship between traditional relational database tables and fields and achieve a real extension.</w:t>
      </w:r>
      <w:r>
        <w:rPr>
          <w:rFonts w:hint="eastAsia"/>
          <w:b w:val="0"/>
          <w:bCs w:val="0"/>
          <w:sz w:val="24"/>
          <w:szCs w:val="32"/>
          <w:highlight w:val="none"/>
          <w:lang w:val="en-US" w:eastAsia="zh-CN"/>
        </w:rPr>
        <w:t xml:space="preserve"> </w:t>
      </w:r>
      <w:r>
        <w:rPr>
          <w:rFonts w:hint="default"/>
          <w:b w:val="0"/>
          <w:bCs w:val="0"/>
          <w:sz w:val="24"/>
          <w:szCs w:val="32"/>
          <w:highlight w:val="none"/>
          <w:lang w:val="en-US" w:eastAsia="zh-CN"/>
        </w:rPr>
        <w:t>It stores the data in the form of key-value pairs, eliminating the coupling between the data, and thus being easily scalable.</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val="0"/>
          <w:bCs w:val="0"/>
          <w:sz w:val="24"/>
          <w:szCs w:val="32"/>
          <w:lang w:val="en-US" w:eastAsia="zh-CN"/>
        </w:rPr>
      </w:pPr>
      <w:r>
        <w:rPr>
          <w:rFonts w:hint="eastAsia"/>
          <w:b/>
          <w:bCs/>
          <w:sz w:val="28"/>
          <w:szCs w:val="36"/>
          <w:lang w:val="en-US" w:eastAsia="zh-CN"/>
        </w:rPr>
        <w:t>1.2.3 Support for SQL statements</w:t>
      </w:r>
      <w:r>
        <w:rPr>
          <w:rFonts w:hint="eastAsia"/>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eastAsia"/>
          <w:b w:val="0"/>
          <w:bCs w:val="0"/>
          <w:sz w:val="24"/>
          <w:szCs w:val="32"/>
          <w:lang w:val="en-US" w:eastAsia="zh-CN"/>
        </w:rPr>
        <w:t>SQL: The relational database supports SQL statements and also supports complex queries. SQL is a structured query language, a data manipulation language, and a data definition language.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NoSQL: SQL statements are not supported in NoSQL, which does not have a declarative query language, and has no predefined pattern.</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4</w:t>
      </w:r>
      <w:r>
        <w:rPr>
          <w:rFonts w:hint="eastAsia"/>
          <w:b/>
          <w:bCs/>
          <w:sz w:val="28"/>
          <w:szCs w:val="36"/>
          <w:lang w:val="en-US" w:eastAsia="zh-CN"/>
        </w:rPr>
        <w:t xml:space="preserve"> Is the ACID feature supported</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The ACID feature refers to the execution elements of database transactions, including atom, consistency, isolation, and persistence.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eastAsia"/>
          <w:b w:val="0"/>
          <w:bCs w:val="0"/>
          <w:sz w:val="24"/>
          <w:szCs w:val="32"/>
          <w:lang w:val="en-US" w:eastAsia="zh-CN"/>
        </w:rPr>
        <w:t>SQL</w:t>
      </w:r>
      <w:r>
        <w:rPr>
          <w:rFonts w:hint="default"/>
          <w:b w:val="0"/>
          <w:bCs w:val="0"/>
          <w:sz w:val="24"/>
          <w:szCs w:val="32"/>
          <w:lang w:val="en-US" w:eastAsia="zh-CN"/>
        </w:rPr>
        <w:t>: The relational database supports ACID characteristics, with strict data consistency.</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NoSQL: NoSQL generally does not support ACID features, it achieves final consistency.</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5 Cost</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SQL: Compared to NoSQL, relational databases usually need to be installed and deployed, with less open source sources and more expensive to use.</w:t>
      </w:r>
      <w:r>
        <w:rPr>
          <w:rFonts w:hint="eastAsia"/>
          <w:b w:val="0"/>
          <w:bCs w:val="0"/>
          <w:sz w:val="24"/>
          <w:szCs w:val="32"/>
          <w:lang w:val="en-US" w:eastAsia="zh-CN"/>
        </w:rPr>
        <w:t xml:space="preserve"> </w:t>
      </w:r>
      <w:r>
        <w:rPr>
          <w:rFonts w:hint="default"/>
          <w:b w:val="0"/>
          <w:bCs w:val="0"/>
          <w:sz w:val="24"/>
          <w:szCs w:val="32"/>
          <w:lang w:val="en-US" w:eastAsia="zh-CN"/>
        </w:rPr>
        <w:t>In particular, Oracle database, needs to spend a lot of money to buy, the cost is relatively high</w:t>
      </w:r>
      <w:r>
        <w:rPr>
          <w:rFonts w:hint="eastAsia"/>
          <w:b w:val="0"/>
          <w:bCs w:val="0"/>
          <w:sz w:val="24"/>
          <w:szCs w:val="32"/>
          <w:lang w:val="en-US" w:eastAsia="zh-CN"/>
        </w:rPr>
        <w:t>.</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NoSQL: NoSQL is easy to use, easy to build, mostly open source software, which is relatively cheap, which anyone can use.</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6</w:t>
      </w:r>
      <w:r>
        <w:rPr>
          <w:rFonts w:hint="eastAsia"/>
          <w:b/>
          <w:bCs/>
          <w:sz w:val="28"/>
          <w:szCs w:val="36"/>
          <w:lang w:val="en-US" w:eastAsia="zh-CN"/>
        </w:rPr>
        <w:t xml:space="preserve"> Query speed</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eastAsia"/>
          <w:b w:val="0"/>
          <w:bCs w:val="0"/>
          <w:sz w:val="24"/>
          <w:szCs w:val="32"/>
          <w:lang w:val="en-US" w:eastAsia="zh-CN"/>
        </w:rPr>
        <w:t>SQL</w:t>
      </w:r>
      <w:r>
        <w:rPr>
          <w:rFonts w:hint="default"/>
          <w:b w:val="0"/>
          <w:bCs w:val="0"/>
          <w:sz w:val="24"/>
          <w:szCs w:val="32"/>
          <w:lang w:val="en-US" w:eastAsia="zh-CN"/>
        </w:rPr>
        <w:t>: the relational database stores the data in the hard disk of the system, which needs to go through the SQL layer analysis, and then read into the memory to realize the query, so the query efficiency is low.</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NoSQL: NoSQL stores the data in the cache of the system without having to resolve through the SQL layer, so the query is very efficient.</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7 Storage form</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eastAsia"/>
          <w:b w:val="0"/>
          <w:bCs w:val="0"/>
          <w:sz w:val="24"/>
          <w:szCs w:val="32"/>
          <w:lang w:val="en-US" w:eastAsia="zh-CN"/>
        </w:rPr>
        <w:t>SQL</w:t>
      </w:r>
      <w:r>
        <w:rPr>
          <w:rFonts w:hint="default"/>
          <w:b w:val="0"/>
          <w:bCs w:val="0"/>
          <w:sz w:val="24"/>
          <w:szCs w:val="32"/>
          <w:lang w:val="en-US" w:eastAsia="zh-CN"/>
        </w:rPr>
        <w:t>: The relational database is organized by using the relational data model, which is a row list structure, which is expressed in the binary form of rows and columns, and has a strong correlation between the data.</w:t>
      </w:r>
      <w:r>
        <w:rPr>
          <w:rFonts w:hint="eastAsia"/>
          <w:b w:val="0"/>
          <w:bCs w:val="0"/>
          <w:sz w:val="24"/>
          <w:szCs w:val="32"/>
          <w:lang w:val="en-US" w:eastAsia="zh-CN"/>
        </w:rPr>
        <w:t xml:space="preserve"> </w:t>
      </w:r>
      <w:r>
        <w:rPr>
          <w:rFonts w:hint="default"/>
          <w:b w:val="0"/>
          <w:bCs w:val="0"/>
          <w:sz w:val="24"/>
          <w:szCs w:val="32"/>
          <w:lang w:val="en-US" w:eastAsia="zh-CN"/>
        </w:rPr>
        <w:t>It performs a persistent storage of the data in the form of a two-dimensional table structure.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NoSQL: NoSQL has rich storage forms, such as key-value (key value pair), graph, graph structure, document, column cluster, so it can store various types of data.</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8 Data coupling</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SQL does not allow you to delete external data that is already in use.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NoSQL, on the other hand, does not have this concept of strong coupling and can delete any data at any time.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9 The transaction</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highlight w:val="none"/>
          <w:lang w:val="en-US" w:eastAsia="zh-CN"/>
        </w:rPr>
      </w:pPr>
      <w:r>
        <w:rPr>
          <w:rFonts w:hint="default"/>
          <w:b w:val="0"/>
          <w:bCs w:val="0"/>
          <w:sz w:val="24"/>
          <w:szCs w:val="32"/>
          <w:highlight w:val="none"/>
          <w:lang w:val="en-US" w:eastAsia="zh-CN"/>
        </w:rPr>
        <w:t>In SQL, we can add or modify the data through transactions.</w:t>
      </w:r>
      <w:r>
        <w:rPr>
          <w:rFonts w:hint="eastAsia"/>
          <w:b w:val="0"/>
          <w:bCs w:val="0"/>
          <w:sz w:val="24"/>
          <w:szCs w:val="32"/>
          <w:highlight w:val="none"/>
          <w:lang w:val="en-US" w:eastAsia="zh-CN"/>
        </w:rPr>
        <w:t xml:space="preserve"> </w:t>
      </w:r>
      <w:r>
        <w:rPr>
          <w:rFonts w:hint="default"/>
          <w:b w:val="0"/>
          <w:bCs w:val="0"/>
          <w:sz w:val="24"/>
          <w:szCs w:val="32"/>
          <w:highlight w:val="none"/>
          <w:lang w:val="en-US" w:eastAsia="zh-CN"/>
        </w:rPr>
        <w:t>For example, when modifying a large number of tables, you must ensure that each modification is successful. If one form fails, all forms will be updated fail.</w:t>
      </w:r>
      <w:r>
        <w:rPr>
          <w:rFonts w:hint="eastAsia"/>
          <w:b w:val="0"/>
          <w:bCs w:val="0"/>
          <w:sz w:val="24"/>
          <w:szCs w:val="32"/>
          <w:highlight w:val="none"/>
          <w:lang w:val="en-US" w:eastAsia="zh-CN"/>
        </w:rPr>
        <w:t xml:space="preserve"> </w:t>
      </w:r>
      <w:r>
        <w:rPr>
          <w:rFonts w:hint="default"/>
          <w:b w:val="0"/>
          <w:bCs w:val="0"/>
          <w:sz w:val="24"/>
          <w:szCs w:val="32"/>
          <w:highlight w:val="none"/>
          <w:lang w:val="en-US" w:eastAsia="zh-CN"/>
        </w:rPr>
        <w:t>We control this situation through transactions and submit it after all tasks are completed.</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highlight w:val="none"/>
          <w:lang w:val="en-US" w:eastAsia="zh-CN"/>
        </w:rPr>
        <w:t>But in NoSQL there is no concept of transaction, the operation of each data is independent</w:t>
      </w:r>
      <w:r>
        <w:rPr>
          <w:rFonts w:hint="eastAsia"/>
          <w:b w:val="0"/>
          <w:bCs w:val="0"/>
          <w:sz w:val="24"/>
          <w:szCs w:val="32"/>
          <w:highlight w:val="none"/>
          <w:lang w:val="en-US" w:eastAsia="zh-CN"/>
        </w:rPr>
        <w:t>.</w:t>
      </w:r>
      <w:r>
        <w:rPr>
          <w:rFonts w:hint="default"/>
          <w:b w:val="0"/>
          <w:bCs w:val="0"/>
          <w:sz w:val="24"/>
          <w:szCs w:val="32"/>
          <w:highlight w:val="none"/>
          <w:lang w:val="en-US" w:eastAsia="zh-CN"/>
        </w:rPr>
        <w:t xml:space="preserve"> </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The differences between SQL and NoSQL databases are briefly introduced here, but in fact the comparison between the two can be more complex. For example, NoSQL does not support stored procedures and triggers, and there are differences in distributed transactions. To put it simply, the birth of NoSQL database is promoted by the development of big data and distribution. When we need to make a choice between the two, it is important to make the choice according to the reality of the business.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pStyle w:val="3"/>
        <w:bidi w:val="0"/>
        <w:rPr>
          <w:rFonts w:hint="default"/>
          <w:lang w:val="en-US" w:eastAsia="zh-CN"/>
        </w:rPr>
      </w:pPr>
      <w:bookmarkStart w:id="4" w:name="_Toc10093"/>
      <w:r>
        <w:rPr>
          <w:rFonts w:hint="eastAsia"/>
          <w:lang w:val="en-US" w:eastAsia="zh-CN"/>
        </w:rPr>
        <w:t>2</w:t>
      </w:r>
      <w:r>
        <w:rPr>
          <w:rFonts w:hint="default"/>
          <w:lang w:val="en-US" w:eastAsia="zh-CN"/>
        </w:rPr>
        <w:t>. Performance Tuning</w:t>
      </w:r>
      <w:bookmarkEnd w:id="4"/>
    </w:p>
    <w:p>
      <w:pPr>
        <w:pStyle w:val="4"/>
        <w:bidi w:val="0"/>
        <w:rPr>
          <w:rFonts w:hint="eastAsia"/>
          <w:lang w:val="en-US" w:eastAsia="zh-CN"/>
        </w:rPr>
      </w:pPr>
      <w:bookmarkStart w:id="5" w:name="_Toc29493"/>
      <w:r>
        <w:rPr>
          <w:rFonts w:hint="eastAsia"/>
          <w:lang w:val="en-US" w:eastAsia="zh-CN"/>
        </w:rPr>
        <w:t>2.1 Introduction of index</w:t>
      </w:r>
      <w:bookmarkEnd w:id="5"/>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With the increasing amount of data, more and more data are stored in the database. When querying data in a database, it is ideal to directly locate the target data without traversing all the data in the database. To do this, a new data structure must be introduced and associated with the data on disk. By querying the newly introduced data structure, we can directly obtain the storage location of the target data, and then extract the target data according to the obtained location information.  The structure above is very similar to that of a table of contents in a book. When readers want to know about a particular aspect of a book, they can search the table of contents for the chapter in which the content is located and get the page number of that chapter. Then look for specific content based on the page number. Journal structure can obviously speed up the retrieval efficiency of books. The table of contents is a distillation of the specific content in the book. The size of the catalog is much smaller than the total size of the book, and searching the catalog allows you to exclude as much content as possible in as little time as possible. This is the main reason directories work. A directory is essentially a simple index.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bCs/>
          <w:sz w:val="32"/>
          <w:szCs w:val="40"/>
          <w:lang w:val="en-US" w:eastAsia="zh-CN"/>
        </w:rPr>
      </w:pPr>
      <w:r>
        <w:rPr>
          <w:rFonts w:hint="default"/>
          <w:b w:val="0"/>
          <w:bCs w:val="0"/>
          <w:sz w:val="24"/>
          <w:szCs w:val="32"/>
          <w:lang w:val="en-US" w:eastAsia="zh-CN"/>
        </w:rPr>
        <w:t>An index is a structure that organizes data on a disk. The main purpose of index is to improve the retrieval efficiency of data. After an index is added to a database, you need to query the index first to obtain the location of the storage unit where the result resides. Based on this information, the disk is then accessed to extract the storage unit. Finally, specific query results are obtained in the storage unit. In the daily operation of database system, data query is one of the most common operations. The efficiency of data query directly affects the performance of database.  Selecting an efficient index mechanism can greatly improve the speed of data query and make users get a good query experience. On the contrary, it will lead to a significant reduction in query efficiency, user experience becomes very bad.  Therefore, choosing a good index mechanism plays a key role in improving the overall performance of database.</w:t>
      </w:r>
      <w:r>
        <w:rPr>
          <w:rFonts w:hint="default"/>
          <w:b/>
          <w:bCs/>
          <w:sz w:val="32"/>
          <w:szCs w:val="40"/>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bCs/>
          <w:sz w:val="32"/>
          <w:szCs w:val="40"/>
          <w:lang w:val="en-US" w:eastAsia="zh-CN"/>
        </w:rPr>
      </w:pPr>
    </w:p>
    <w:p>
      <w:pPr>
        <w:pStyle w:val="4"/>
        <w:bidi w:val="0"/>
        <w:rPr>
          <w:rFonts w:hint="eastAsia"/>
          <w:lang w:val="en-US" w:eastAsia="zh-CN"/>
        </w:rPr>
      </w:pPr>
      <w:bookmarkStart w:id="6" w:name="_Toc19494"/>
      <w:r>
        <w:rPr>
          <w:rFonts w:hint="eastAsia"/>
          <w:lang w:val="en-US" w:eastAsia="zh-CN"/>
        </w:rPr>
        <w:t>2.2 Three secondary indexes</w:t>
      </w:r>
      <w:bookmarkEnd w:id="6"/>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highlight w:val="none"/>
          <w:lang w:val="en-US" w:eastAsia="zh-CN"/>
        </w:rPr>
      </w:pPr>
      <w:r>
        <w:rPr>
          <w:rFonts w:hint="default"/>
          <w:b w:val="0"/>
          <w:bCs w:val="0"/>
          <w:sz w:val="24"/>
          <w:szCs w:val="32"/>
          <w:highlight w:val="none"/>
          <w:lang w:val="en-US" w:eastAsia="zh-CN"/>
        </w:rPr>
        <w:t>To help the user of the system I added three secondary auxiliary indexing functions to the database which make the user more efficient when searching for the information he wants.These three secondary indexing functions, the optimization of common data query functions, are built for specific situations.</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bCs/>
          <w:sz w:val="28"/>
          <w:szCs w:val="36"/>
          <w:lang w:val="en-US" w:eastAsia="zh-CN"/>
        </w:rPr>
      </w:pPr>
      <w:r>
        <w:rPr>
          <w:rFonts w:hint="eastAsia"/>
          <w:b/>
          <w:bCs/>
          <w:sz w:val="28"/>
          <w:szCs w:val="36"/>
          <w:lang w:val="en-US" w:eastAsia="zh-CN"/>
        </w:rPr>
        <w:t>2.2.1 Create a secondary index on the tb_bike table</w:t>
      </w:r>
    </w:p>
    <w:p>
      <w:pPr>
        <w:rPr>
          <w:rFonts w:cs="Times New Roman" w:eastAsiaTheme="minorHAnsi"/>
          <w:i/>
          <w:iCs w:val="0"/>
          <w:sz w:val="24"/>
        </w:rPr>
      </w:pPr>
      <w:r>
        <w:rPr>
          <w:rFonts w:cs="Times New Roman" w:eastAsiaTheme="minorHAnsi"/>
          <w:i/>
          <w:iCs w:val="0"/>
          <w:sz w:val="24"/>
        </w:rPr>
        <w:t xml:space="preserve">CREATE INDEX idx_bike_state ON </w:t>
      </w:r>
      <w:r>
        <w:rPr>
          <w:rFonts w:hint="eastAsia" w:cs="Times New Roman" w:eastAsiaTheme="minorHAnsi"/>
          <w:i/>
          <w:iCs w:val="0"/>
          <w:sz w:val="24"/>
        </w:rPr>
        <w:t>tb_bike</w:t>
      </w:r>
      <w:r>
        <w:rPr>
          <w:rFonts w:cs="Times New Roman" w:eastAsiaTheme="minorHAnsi"/>
          <w:i/>
          <w:iCs w:val="0"/>
          <w:sz w:val="24"/>
        </w:rPr>
        <w:t>(BikeState)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Reason: Sometimes, Eco Bike Hubs managers want to check the club bike rental, or users want to check how many bikes in the club, but they don't know the number of bikes left in the club, then they can check the rental according to the bike status (whether leased). Of course, this query feature is not just for this case, in other cases using the where or order statement of the SQL query if the user of the system wants to query the status of the bike. Therefore, setting the state of the bike to index is an efficient choice.</w:t>
      </w:r>
    </w:p>
    <w:p>
      <w:pPr>
        <w:keepNext w:val="0"/>
        <w:keepLines w:val="0"/>
        <w:pageBreakBefore w:val="0"/>
        <w:widowControl w:val="0"/>
        <w:kinsoku/>
        <w:wordWrap/>
        <w:overflowPunct/>
        <w:topLinePunct w:val="0"/>
        <w:autoSpaceDE/>
        <w:autoSpaceDN/>
        <w:bidi w:val="0"/>
        <w:adjustRightInd w:val="0"/>
        <w:snapToGrid w:val="0"/>
        <w:textAlignment w:val="auto"/>
        <w:rPr>
          <w:rFonts w:hint="eastAsia"/>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28"/>
          <w:szCs w:val="36"/>
          <w:lang w:val="en-US" w:eastAsia="zh-CN"/>
        </w:rPr>
      </w:pPr>
      <w:r>
        <w:rPr>
          <w:rFonts w:hint="eastAsia"/>
          <w:b/>
          <w:bCs/>
          <w:sz w:val="28"/>
          <w:szCs w:val="36"/>
          <w:lang w:val="en-US" w:eastAsia="zh-CN"/>
        </w:rPr>
        <w:t>2.2.2 Create a secondary index on the bicycle repair table</w:t>
      </w:r>
    </w:p>
    <w:p>
      <w:pPr>
        <w:rPr>
          <w:rFonts w:cs="Times New Roman" w:eastAsiaTheme="minorHAnsi"/>
          <w:i/>
          <w:sz w:val="24"/>
          <w:szCs w:val="24"/>
        </w:rPr>
      </w:pPr>
      <w:r>
        <w:rPr>
          <w:rFonts w:cs="Times New Roman" w:eastAsiaTheme="minorHAnsi"/>
          <w:i/>
          <w:sz w:val="24"/>
          <w:szCs w:val="24"/>
        </w:rPr>
        <w:t>CREATE INDEX</w:t>
      </w:r>
      <w:r>
        <w:t xml:space="preserve"> </w:t>
      </w:r>
      <w:r>
        <w:rPr>
          <w:rFonts w:cs="Times New Roman" w:eastAsiaTheme="minorHAnsi"/>
          <w:i/>
          <w:sz w:val="24"/>
          <w:szCs w:val="24"/>
        </w:rPr>
        <w:t>idx_Repair_State ON tb_bikerepair (repair_state)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Reason: The bicycle maintenance staff of the Eco Bike Hubs will regularly check the condition of the bikes, and they can check them one by one when the number of bikes is small, and when the number of bikes increases, it is too time-consuming to check one by one. At this time, we can batch retrieve the bikes to repair by checking the bicycle vehicle status table to facilitate the club maintenance of the bikes. At the same time, this function can also register the condition of the bike when the user returns the bike, so that it is convenient to repair which bikes that can not be repaired in the first time it is returned.</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cs="Times New Roman" w:eastAsiaTheme="minorHAnsi"/>
          <w:b/>
          <w:bCs/>
          <w:sz w:val="28"/>
          <w:szCs w:val="28"/>
        </w:rPr>
      </w:pPr>
      <w:r>
        <w:rPr>
          <w:rFonts w:hint="eastAsia"/>
          <w:b/>
          <w:bCs/>
          <w:sz w:val="28"/>
          <w:szCs w:val="28"/>
          <w:lang w:val="en-US" w:eastAsia="zh-CN"/>
        </w:rPr>
        <w:t xml:space="preserve">2.2.3 </w:t>
      </w:r>
      <w:r>
        <w:rPr>
          <w:rFonts w:cs="Times New Roman" w:eastAsiaTheme="minorHAnsi"/>
          <w:b/>
          <w:bCs/>
          <w:sz w:val="28"/>
          <w:szCs w:val="28"/>
        </w:rPr>
        <w:t xml:space="preserve">Create a secondary index on </w:t>
      </w:r>
      <w:bookmarkStart w:id="7" w:name="_Hlk61428656"/>
      <w:r>
        <w:rPr>
          <w:rFonts w:cs="Times New Roman" w:eastAsiaTheme="minorHAnsi"/>
          <w:b/>
          <w:bCs/>
          <w:sz w:val="28"/>
          <w:szCs w:val="28"/>
        </w:rPr>
        <w:t>Ticket</w:t>
      </w:r>
      <w:bookmarkEnd w:id="7"/>
      <w:r>
        <w:rPr>
          <w:rFonts w:cs="Times New Roman" w:eastAsiaTheme="minorHAnsi"/>
          <w:b/>
          <w:bCs/>
          <w:sz w:val="28"/>
          <w:szCs w:val="28"/>
        </w:rPr>
        <w:t xml:space="preserve"> table</w:t>
      </w:r>
    </w:p>
    <w:p>
      <w:pPr>
        <w:rPr>
          <w:rFonts w:cs="Times New Roman" w:eastAsiaTheme="minorHAnsi"/>
          <w:i/>
          <w:sz w:val="24"/>
          <w:szCs w:val="24"/>
        </w:rPr>
      </w:pPr>
      <w:r>
        <w:rPr>
          <w:rFonts w:cs="Times New Roman" w:eastAsiaTheme="minorHAnsi"/>
          <w:i/>
          <w:sz w:val="24"/>
          <w:szCs w:val="24"/>
        </w:rPr>
        <w:t>CREATE INDEX idx_CustID ON tb_cust_bike (CustID)</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 xml:space="preserve">Reason: Sometimes a manager of an Eco Bike Hubs wants to find information about which bikes are rented out by clients. </w:t>
      </w:r>
      <w:r>
        <w:rPr>
          <w:rFonts w:hint="eastAsia"/>
          <w:b w:val="0"/>
          <w:bCs w:val="0"/>
          <w:sz w:val="24"/>
          <w:szCs w:val="32"/>
          <w:highlight w:val="none"/>
          <w:lang w:val="en-US" w:eastAsia="zh-CN"/>
        </w:rPr>
        <w:t>At this time, between two or more tables, the customer's ID is usually used as the main or foreign key to combine information from the different tables in the connection statement. So I set the customer's ID to an index here, so that you can quickly connect the data between different tables and improve the query speed and query efficiency of the system.</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pStyle w:val="3"/>
        <w:bidi w:val="0"/>
        <w:rPr>
          <w:rFonts w:hint="default"/>
          <w:lang w:val="en-US" w:eastAsia="zh-CN"/>
        </w:rPr>
      </w:pPr>
      <w:bookmarkStart w:id="8" w:name="_Toc10729"/>
      <w:r>
        <w:rPr>
          <w:rFonts w:hint="eastAsia"/>
          <w:lang w:val="en-US" w:eastAsia="zh-CN"/>
        </w:rPr>
        <w:t>3. Transaction</w:t>
      </w:r>
      <w:bookmarkEnd w:id="8"/>
    </w:p>
    <w:p>
      <w:pPr>
        <w:pStyle w:val="4"/>
        <w:bidi w:val="0"/>
        <w:rPr>
          <w:rFonts w:hint="eastAsia"/>
          <w:lang w:val="en-US" w:eastAsia="zh-CN"/>
        </w:rPr>
      </w:pPr>
      <w:bookmarkStart w:id="9" w:name="_Toc16013"/>
      <w:r>
        <w:rPr>
          <w:rFonts w:hint="eastAsia"/>
          <w:lang w:val="en-US" w:eastAsia="zh-CN"/>
        </w:rPr>
        <w:t>3.1 Transaction for problem a</w:t>
      </w:r>
      <w:bookmarkEnd w:id="9"/>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Problem a: Sometimes this repair is scheduled for recorded in the system after scheduled bike repairs, but details of the specific return date requested by the customer will not be displayed in the system.</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Solution: After the customer's bicycle maintenance reservation has been recorded, open the transaction, determine whether the bike to be repaired has reached the return date through the if statement, and if so, submit the transaction (commit), and deposit the maintenance information in the database. If the return date has not been reached, the roll-back transaction via rollback does not write the service information to the database.</w:t>
      </w:r>
    </w:p>
    <w:p>
      <w:pPr>
        <w:ind w:firstLine="420" w:firstLineChars="0"/>
        <w:rPr>
          <w:rFonts w:hint="eastAsia"/>
          <w:b w:val="0"/>
          <w:bCs w:val="0"/>
          <w:sz w:val="24"/>
          <w:szCs w:val="32"/>
          <w:lang w:val="en-US" w:eastAsia="zh-CN"/>
        </w:rPr>
      </w:pPr>
      <w:r>
        <w:rPr>
          <w:rFonts w:hint="eastAsia"/>
          <w:b w:val="0"/>
          <w:bCs w:val="0"/>
          <w:sz w:val="24"/>
          <w:szCs w:val="32"/>
          <w:lang w:val="en-US" w:eastAsia="zh-CN"/>
        </w:rPr>
        <w:t>Code:</w:t>
      </w:r>
    </w:p>
    <w:p>
      <w:pPr>
        <w:ind w:firstLine="420" w:firstLineChars="0"/>
        <w:rPr>
          <w:rFonts w:cs="Times New Roman" w:eastAsiaTheme="minorHAnsi"/>
          <w:i/>
          <w:sz w:val="24"/>
          <w:szCs w:val="24"/>
        </w:rPr>
      </w:pPr>
      <w:r>
        <w:rPr>
          <w:rFonts w:hint="eastAsia"/>
          <w:b w:val="0"/>
          <w:bCs w:val="0"/>
          <w:sz w:val="24"/>
          <w:szCs w:val="32"/>
          <w:lang w:val="en-US" w:eastAsia="zh-CN"/>
        </w:rPr>
        <w:t xml:space="preserve"> </w:t>
      </w:r>
      <w:r>
        <w:rPr>
          <w:rFonts w:cs="Times New Roman" w:eastAsiaTheme="minorHAnsi"/>
          <w:i/>
          <w:sz w:val="24"/>
          <w:szCs w:val="24"/>
        </w:rPr>
        <w:t>BEGIN TRANSACTION one</w:t>
      </w:r>
    </w:p>
    <w:p>
      <w:pPr>
        <w:rPr>
          <w:rFonts w:hint="eastAsia" w:cs="Times New Roman" w:eastAsiaTheme="minorHAnsi"/>
          <w:i/>
          <w:sz w:val="24"/>
          <w:szCs w:val="24"/>
        </w:rPr>
      </w:pPr>
      <w:r>
        <w:rPr>
          <w:rFonts w:cs="Times New Roman" w:eastAsiaTheme="minorHAnsi"/>
          <w:i/>
          <w:sz w:val="24"/>
          <w:szCs w:val="24"/>
        </w:rPr>
        <w:tab/>
      </w:r>
      <w:r>
        <w:rPr>
          <w:rFonts w:cs="Times New Roman" w:eastAsiaTheme="minorHAnsi"/>
          <w:i/>
          <w:sz w:val="24"/>
          <w:szCs w:val="24"/>
        </w:rPr>
        <w:t>BEGIN TRY -- Add try to catch any errors</w:t>
      </w:r>
    </w:p>
    <w:p>
      <w:pPr>
        <w:rPr>
          <w:rFonts w:cs="Times New Roman" w:eastAsiaTheme="minorHAnsi"/>
          <w:i/>
          <w:sz w:val="24"/>
          <w:szCs w:val="24"/>
        </w:rPr>
      </w:pPr>
      <w:r>
        <w:rPr>
          <w:rFonts w:cs="Times New Roman" w:eastAsiaTheme="minorHAnsi"/>
          <w:i/>
          <w:sz w:val="24"/>
          <w:szCs w:val="24"/>
        </w:rPr>
        <w:t>--Insert data into table Play</w:t>
      </w:r>
    </w:p>
    <w:p>
      <w:pPr>
        <w:rPr>
          <w:rFonts w:cs="Times New Roman" w:eastAsiaTheme="minorHAnsi"/>
          <w:i/>
          <w:sz w:val="24"/>
          <w:szCs w:val="24"/>
        </w:rPr>
      </w:pPr>
      <w:r>
        <w:rPr>
          <w:rFonts w:cs="Times New Roman" w:eastAsiaTheme="minorHAnsi"/>
          <w:i/>
          <w:sz w:val="24"/>
          <w:szCs w:val="24"/>
        </w:rPr>
        <w:t xml:space="preserve">insert into `tb_bikerepair`(`ID`,`BikeID`,`Reason`,`AdmID`,`LogDate`,`RepairState`)  </w:t>
      </w:r>
    </w:p>
    <w:p>
      <w:pPr>
        <w:rPr>
          <w:rFonts w:cs="Times New Roman" w:eastAsiaTheme="minorHAnsi"/>
          <w:i/>
          <w:sz w:val="24"/>
          <w:szCs w:val="24"/>
        </w:rPr>
      </w:pPr>
      <w:r>
        <w:rPr>
          <w:rFonts w:cs="Times New Roman" w:eastAsiaTheme="minorHAnsi"/>
          <w:i/>
          <w:sz w:val="24"/>
          <w:szCs w:val="24"/>
        </w:rPr>
        <w:t xml:space="preserve">values </w:t>
      </w:r>
    </w:p>
    <w:p>
      <w:pPr>
        <w:rPr>
          <w:rFonts w:cs="Times New Roman" w:eastAsiaTheme="minorHAnsi"/>
          <w:i/>
          <w:sz w:val="24"/>
          <w:szCs w:val="24"/>
        </w:rPr>
      </w:pPr>
      <w:r>
        <w:rPr>
          <w:rFonts w:cs="Times New Roman" w:eastAsiaTheme="minorHAnsi"/>
          <w:i/>
          <w:sz w:val="24"/>
          <w:szCs w:val="24"/>
        </w:rPr>
        <w:t>(1,'B001','</w:t>
      </w:r>
      <w:r>
        <w:rPr>
          <w:sz w:val="24"/>
          <w:szCs w:val="24"/>
        </w:rPr>
        <w:t xml:space="preserve"> </w:t>
      </w:r>
      <w:r>
        <w:rPr>
          <w:rFonts w:cs="Times New Roman" w:eastAsiaTheme="minorHAnsi"/>
          <w:i/>
          <w:sz w:val="24"/>
          <w:szCs w:val="24"/>
        </w:rPr>
        <w:t>The car had a flat tire ','A001','2022-01-07','Need maintenance ');</w:t>
      </w:r>
    </w:p>
    <w:p>
      <w:pPr>
        <w:rPr>
          <w:rFonts w:cs="Times New Roman" w:eastAsiaTheme="minorHAnsi"/>
          <w:i/>
          <w:sz w:val="24"/>
          <w:szCs w:val="24"/>
        </w:rPr>
      </w:pPr>
      <w:r>
        <w:rPr>
          <w:rFonts w:cs="Times New Roman" w:eastAsiaTheme="minorHAnsi"/>
          <w:i/>
          <w:sz w:val="24"/>
          <w:szCs w:val="24"/>
        </w:rPr>
        <w:t xml:space="preserve">--Check whether the number of the bike to be booked exists </w:t>
      </w:r>
    </w:p>
    <w:p>
      <w:pPr>
        <w:rPr>
          <w:rFonts w:cs="Times New Roman" w:eastAsiaTheme="minorHAnsi"/>
          <w:i/>
          <w:sz w:val="24"/>
          <w:szCs w:val="24"/>
        </w:rPr>
      </w:pPr>
      <w:r>
        <w:rPr>
          <w:rFonts w:cs="Times New Roman" w:eastAsiaTheme="minorHAnsi"/>
          <w:i/>
          <w:sz w:val="24"/>
          <w:szCs w:val="24"/>
        </w:rPr>
        <w:t>IF (SELECT * FROM tb_bike WHERE tb_bike.`BikeState` = '</w:t>
      </w:r>
      <w:r>
        <w:rPr>
          <w:rFonts w:hint="eastAsia" w:cs="Times New Roman" w:eastAsiaTheme="minorHAnsi"/>
          <w:i/>
          <w:sz w:val="24"/>
          <w:szCs w:val="24"/>
        </w:rPr>
        <w:t>l</w:t>
      </w:r>
      <w:r>
        <w:rPr>
          <w:rFonts w:cs="Times New Roman" w:eastAsiaTheme="minorHAnsi"/>
          <w:i/>
          <w:sz w:val="24"/>
          <w:szCs w:val="24"/>
        </w:rPr>
        <w:t>end' and tb_bike.`Bike</w:t>
      </w:r>
      <w:r>
        <w:rPr>
          <w:rFonts w:hint="eastAsia" w:cs="Times New Roman" w:eastAsiaTheme="minorHAnsi"/>
          <w:i/>
          <w:sz w:val="24"/>
          <w:szCs w:val="24"/>
        </w:rPr>
        <w:t>ID</w:t>
      </w:r>
      <w:r>
        <w:rPr>
          <w:rFonts w:cs="Times New Roman" w:eastAsiaTheme="minorHAnsi"/>
          <w:i/>
          <w:sz w:val="24"/>
          <w:szCs w:val="24"/>
        </w:rPr>
        <w:t>`</w:t>
      </w:r>
      <w:r>
        <w:rPr>
          <w:rFonts w:hint="eastAsia" w:cs="Times New Roman" w:eastAsiaTheme="minorHAnsi"/>
          <w:i/>
          <w:sz w:val="24"/>
          <w:szCs w:val="24"/>
        </w:rPr>
        <w:t>=</w:t>
      </w:r>
      <w:r>
        <w:rPr>
          <w:rFonts w:cs="Times New Roman" w:eastAsiaTheme="minorHAnsi"/>
          <w:i/>
          <w:sz w:val="24"/>
          <w:szCs w:val="24"/>
        </w:rPr>
        <w:t>'B001') = 0 THEN</w:t>
      </w:r>
    </w:p>
    <w:p>
      <w:pPr>
        <w:rPr>
          <w:rFonts w:cs="Times New Roman" w:eastAsiaTheme="minorHAnsi"/>
          <w:i/>
          <w:sz w:val="24"/>
          <w:szCs w:val="24"/>
        </w:rPr>
      </w:pPr>
      <w:r>
        <w:rPr>
          <w:rFonts w:cs="Times New Roman" w:eastAsiaTheme="minorHAnsi"/>
          <w:i/>
          <w:sz w:val="24"/>
          <w:szCs w:val="24"/>
        </w:rPr>
        <w:t>BEGIN</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ROLLBACK TRANSACTION one</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RAISERROR('Rolling back, this bike state is not in stock!', 16, 1);</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END</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ELSE</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COMMIT TRANSACTION one;</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pStyle w:val="4"/>
        <w:bidi w:val="0"/>
        <w:rPr>
          <w:rFonts w:hint="eastAsia"/>
          <w:lang w:val="en-US" w:eastAsia="zh-CN"/>
        </w:rPr>
      </w:pPr>
      <w:bookmarkStart w:id="10" w:name="_Toc32713"/>
      <w:r>
        <w:rPr>
          <w:rFonts w:hint="eastAsia"/>
          <w:lang w:val="en-US" w:eastAsia="zh-CN"/>
        </w:rPr>
        <w:t>3.2 Transaction for problem b</w:t>
      </w:r>
      <w:bookmarkEnd w:id="10"/>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Problem b: Customers are able to book bicycle hire times that are not registered as possible schedules available.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Solution: When the customer orders the bicycle through the system, open the transaction, and determine the if statement whether the desired bike number exists in the bicycle data sheet, you can submit the transaction (commit) and then book the target bike; otherwise, the transaction rollback (rollback) and then the unregistered bike fails.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Code:</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BEGIN TRANSACTION two</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--Insert data into table Play</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 xml:space="preserve">insert  into `tb_cust_bike`(`ID`,`CustID`,`BikeID`,`BorrowDate`,`LimitedTime`) </w:t>
      </w:r>
    </w:p>
    <w:p>
      <w:pPr>
        <w:keepNext w:val="0"/>
        <w:keepLines w:val="0"/>
        <w:pageBreakBefore w:val="0"/>
        <w:widowControl w:val="0"/>
        <w:kinsoku/>
        <w:wordWrap/>
        <w:overflowPunct/>
        <w:topLinePunct w:val="0"/>
        <w:autoSpaceDE/>
        <w:autoSpaceDN/>
        <w:bidi w:val="0"/>
        <w:ind w:firstLine="480" w:firstLineChars="200"/>
        <w:textAlignment w:val="auto"/>
        <w:rPr>
          <w:rFonts w:hint="eastAsia" w:cs="Times New Roman" w:eastAsiaTheme="minorHAnsi"/>
          <w:i/>
          <w:sz w:val="24"/>
          <w:szCs w:val="24"/>
        </w:rPr>
      </w:pPr>
      <w:r>
        <w:rPr>
          <w:rFonts w:cs="Times New Roman" w:eastAsiaTheme="minorHAnsi"/>
          <w:i/>
          <w:sz w:val="24"/>
          <w:szCs w:val="24"/>
        </w:rPr>
        <w:t>values (1,'C001','B001','2022-01-06','2022-01-16');</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 xml:space="preserve">--Check whether the number of the bike to be booked exists </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IF(SELECT * FROM tb_bike WHERE tb_bike.`BikeID` = 'B001') = 0</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BEGIN</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ROLLBACK TRANSACTION two</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RAISERROR('Rolling back ,this bike is not in stock!', 16, 1);</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END</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ELSE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COMMIT TRANSACTION two;</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pStyle w:val="3"/>
        <w:bidi w:val="0"/>
        <w:rPr>
          <w:rFonts w:hint="eastAsia"/>
          <w:lang w:val="en-US" w:eastAsia="zh-CN"/>
        </w:rPr>
      </w:pPr>
      <w:bookmarkStart w:id="11" w:name="_Toc25549"/>
      <w:r>
        <w:rPr>
          <w:rFonts w:hint="eastAsia"/>
          <w:lang w:val="en-US" w:eastAsia="zh-CN"/>
        </w:rPr>
        <w:t>4. Distributed Database Solution</w:t>
      </w:r>
      <w:bookmarkEnd w:id="11"/>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 xml:space="preserve">A distributed database system is composed of multiple database systems of the same or different types distributed over multiple sites. A distributed database is logically a unified whole, and it is physically stored on different physical nodes separately. An application is connected to a network to access databases distributed in different geographical locations. Then, each small independent database is unified through the distributed integrated management system, making the distributed database system logic concentration. Its distribution shows that the data in the database is not stored in the same site.Rather, not stored on the storage device on the same computer. That is the difference from a centralized database. From a user's perspective, a distributed database system is logically as a centralized database system where users can perform global applications at either site. Just like those data are stored on the same computer with a single database management system (DBMS) management, the user doesn't feel anything different. </w:t>
      </w:r>
      <w:bookmarkStart w:id="14" w:name="_GoBack"/>
      <w:bookmarkEnd w:id="14"/>
    </w:p>
    <w:p>
      <w:pPr>
        <w:keepNext w:val="0"/>
        <w:keepLines w:val="0"/>
        <w:pageBreakBefore w:val="0"/>
        <w:widowControl w:val="0"/>
        <w:kinsoku/>
        <w:wordWrap/>
        <w:overflowPunct/>
        <w:topLinePunct w:val="0"/>
        <w:autoSpaceDE/>
        <w:autoSpaceDN/>
        <w:bidi w:val="0"/>
        <w:adjustRightInd w:val="0"/>
        <w:snapToGrid w:val="0"/>
        <w:textAlignment w:val="auto"/>
        <w:rPr>
          <w:rFonts w:hint="eastAsia"/>
          <w:b w:val="0"/>
          <w:bCs w:val="0"/>
          <w:sz w:val="24"/>
          <w:szCs w:val="32"/>
          <w:lang w:val="en-US" w:eastAsia="zh-CN"/>
        </w:rPr>
      </w:pPr>
    </w:p>
    <w:p>
      <w:pPr>
        <w:pStyle w:val="3"/>
        <w:bidi w:val="0"/>
        <w:rPr>
          <w:rFonts w:hint="eastAsia"/>
          <w:lang w:val="en-US" w:eastAsia="zh-CN"/>
        </w:rPr>
      </w:pPr>
      <w:bookmarkStart w:id="12" w:name="_Toc4358"/>
      <w:r>
        <w:rPr>
          <w:rFonts w:hint="eastAsia"/>
          <w:lang w:val="en-US" w:eastAsia="zh-CN"/>
        </w:rPr>
        <w:t>5. Conclusion</w:t>
      </w:r>
      <w:bookmarkEnd w:id="12"/>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In this paper, a SQLServer-based bicycle information resource management system is designed and verified that the use of this system meets the requirements of the Eco Bike Hubs.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In the actual Eco Bike Hubs database system design work, we are faced with a variety of complex problems, and it is difficult to solve these problems well through a single database system.</w:t>
      </w:r>
      <w:r>
        <w:rPr>
          <w:rFonts w:hint="eastAsia"/>
          <w:b w:val="0"/>
          <w:bCs w:val="0"/>
          <w:sz w:val="24"/>
          <w:szCs w:val="32"/>
          <w:lang w:val="en-US" w:eastAsia="zh-CN"/>
        </w:rPr>
        <w:t xml:space="preserve"> </w:t>
      </w:r>
      <w:r>
        <w:rPr>
          <w:rFonts w:hint="default"/>
          <w:b w:val="0"/>
          <w:bCs w:val="0"/>
          <w:sz w:val="24"/>
          <w:szCs w:val="32"/>
          <w:lang w:val="en-US" w:eastAsia="zh-CN"/>
        </w:rPr>
        <w:t>However, when we conducted the design work, we combined the actual situation of the Eco Bike Hubs, and formulated a reasonable inquiry scheme for the bike rental in different conditions.</w:t>
      </w:r>
      <w:r>
        <w:rPr>
          <w:rFonts w:hint="eastAsia"/>
          <w:b w:val="0"/>
          <w:bCs w:val="0"/>
          <w:sz w:val="24"/>
          <w:szCs w:val="32"/>
          <w:lang w:val="en-US" w:eastAsia="zh-CN"/>
        </w:rPr>
        <w:t xml:space="preserve"> </w:t>
      </w:r>
      <w:r>
        <w:rPr>
          <w:rFonts w:hint="default"/>
          <w:b w:val="0"/>
          <w:bCs w:val="0"/>
          <w:sz w:val="24"/>
          <w:szCs w:val="32"/>
          <w:lang w:val="en-US" w:eastAsia="zh-CN"/>
        </w:rPr>
        <w:t>In this way, the efficiency of staff bicycle management is improved, and the overall design of the information management system is realized.</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In conclusion, the system in this paper can help to manage the bicycle status of the Eco Bike Hubs as well as the rental situation.</w:t>
      </w:r>
      <w:r>
        <w:rPr>
          <w:rFonts w:hint="eastAsia"/>
          <w:b w:val="0"/>
          <w:bCs w:val="0"/>
          <w:sz w:val="24"/>
          <w:szCs w:val="32"/>
          <w:lang w:val="en-US" w:eastAsia="zh-CN"/>
        </w:rPr>
        <w:t xml:space="preserve"> </w:t>
      </w:r>
      <w:r>
        <w:rPr>
          <w:rFonts w:hint="default"/>
          <w:b w:val="0"/>
          <w:bCs w:val="0"/>
          <w:sz w:val="24"/>
          <w:szCs w:val="32"/>
          <w:lang w:val="en-US" w:eastAsia="zh-CN"/>
        </w:rPr>
        <w:t>But the system is not perfect, and there are still a lot of problems.</w:t>
      </w:r>
      <w:r>
        <w:rPr>
          <w:rFonts w:hint="eastAsia"/>
          <w:b w:val="0"/>
          <w:bCs w:val="0"/>
          <w:sz w:val="24"/>
          <w:szCs w:val="32"/>
          <w:lang w:val="en-US" w:eastAsia="zh-CN"/>
        </w:rPr>
        <w:t xml:space="preserve"> </w:t>
      </w:r>
      <w:r>
        <w:rPr>
          <w:rFonts w:hint="default"/>
          <w:b w:val="0"/>
          <w:bCs w:val="0"/>
          <w:sz w:val="24"/>
          <w:szCs w:val="32"/>
          <w:lang w:val="en-US" w:eastAsia="zh-CN"/>
        </w:rPr>
        <w:t>Each functional module of the system in this paper needs further optimization to improve the user experience and the management efficiency of the company.</w:t>
      </w: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6"/>
          <w:szCs w:val="44"/>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p>
    <w:p>
      <w:pPr>
        <w:pStyle w:val="2"/>
        <w:bidi w:val="0"/>
        <w:jc w:val="center"/>
        <w:rPr>
          <w:rFonts w:hint="eastAsia"/>
          <w:lang w:val="en-US" w:eastAsia="zh-CN"/>
        </w:rPr>
      </w:pPr>
      <w:bookmarkStart w:id="13" w:name="_Toc19520"/>
      <w:r>
        <w:rPr>
          <w:rFonts w:hint="eastAsia"/>
          <w:lang w:val="en-US" w:eastAsia="zh-CN"/>
        </w:rPr>
        <w:t>Reference</w:t>
      </w:r>
      <w:bookmarkEnd w:id="13"/>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 Bing Guo. Research on Index Optimization based on MySQL Database [J]. Information and Computer (Theory Edition). 2019(12).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[2] Lijuan Wang, Jihong Jin. </w:t>
      </w:r>
      <w:r>
        <w:rPr>
          <w:rFonts w:hint="default"/>
          <w:b w:val="0"/>
          <w:bCs w:val="0"/>
          <w:sz w:val="24"/>
          <w:szCs w:val="24"/>
          <w:lang w:val="en-US" w:eastAsia="zh-CN"/>
        </w:rPr>
        <w:t>Research on Query Optimization Technology based on MySQL [J]. Computer Knowledge and Technology. 2017(30)</w:t>
      </w:r>
      <w:r>
        <w:rPr>
          <w:rFonts w:hint="eastAsia"/>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 xml:space="preserve">[3] Peng Zhou. Directions for SQL database optimization performance </w:t>
      </w:r>
      <w:r>
        <w:rPr>
          <w:rFonts w:hint="default"/>
          <w:b w:val="0"/>
          <w:bCs w:val="0"/>
          <w:sz w:val="24"/>
          <w:szCs w:val="24"/>
          <w:lang w:val="en-US" w:eastAsia="zh-CN"/>
        </w:rPr>
        <w:t>[J]</w:t>
      </w:r>
      <w:r>
        <w:rPr>
          <w:rFonts w:hint="eastAsia"/>
          <w:b w:val="0"/>
          <w:bCs w:val="0"/>
          <w:sz w:val="24"/>
          <w:szCs w:val="24"/>
          <w:lang w:val="en-US" w:eastAsia="zh-CN"/>
        </w:rPr>
        <w:t>. Electronic Technology and Software Engineering. 2017(19).</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[4] Wu Yingjun, Arulraj Joy, Lin Jiexi, Xian Ran, Pavlo Andrew. An empirical evaluation of in-memory multi-version concurrency control[J]. Proceedings of the VLDB Endowment . 2017 (7)</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[5] Marina Egea, Carolina Dania. SQL-PL4OCL: an automatic code generator from OCL to SQL procedural language[J] . Software &amp; Systems Modeling . 2019 (1)</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[6] Chao-zhen Chang. Research on differential Privacy Protection Model supporting SQL Query [D]. Dalian Maritime University. 2020.</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[7] Fontaine Rafamantanantsoa, Maherindefo Laha. Analysis and Neural Networks Modeling of Web Server Performances Using MySQL and PostgreSQL[J]. Communications and Network . 2018 (4).</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[8] Ahmed Almassabi, Omar Bawazeer, Salahadin Adam. Top NewSQL Databases and Features Classification[J]. International Journal of Database Management Systems. 2018 (2).</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[9] Huabing Zhang, Zhida Lin, Jinge Zhang. Model Design Method based on NoSQL Database [J]. Electronic Technology and Software Engineering. 2019(23).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[10] Binbin Zhang. Research on Data Query conversion Method between SQL and NoSQL database [J]. Electronic Science and Technology. 2017(08).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[11] Lijuan Du. Performance Comparison between Relational Database and NoSQL Database [J]. Intelligent Computer and Applications. 2017(03).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[12] Zongyuan Li. Design and Implementation of Key Technology of Distributed Graph Database [D]. University of Electronic Science and Technology of China. 2020.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[13] Raman Vijayshankar,Attaluri Gopi, Barber Ronald, Chainani Naresh, Kalmuk David, KulandaiSamy Vincent, Leenstra Jens, Lightstone Sam, Liu Shaorong, Lohman Guy M.,Malkemus Tim, Mueller Rene, Pandis Ippokratis, Schiefer Berni, Sharpe David, Sidle Richard, Storm Adam, Zhang Liping. DB2 with BLU acceleration:so much more than just a column store[J] . Proceedings of the VLDB Endowment . 2013 (11).</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[14] Xuequan Yang. SQL Server Example Tutorial [M]. Publishing House of Electronics Industry. 2019.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[15] Anling Xu. Discussion on MySQL database backup and recovery [J]. Information and Computer (Theory Edition). 2014(16).  </w:t>
      </w:r>
    </w:p>
    <w:p>
      <w:pPr>
        <w:rPr>
          <w:rFonts w:hint="default"/>
          <w:b w:val="0"/>
          <w:bCs w:val="0"/>
          <w:sz w:val="24"/>
          <w:szCs w:val="24"/>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E19B6"/>
    <w:rsid w:val="1587522D"/>
    <w:rsid w:val="30FA5AAB"/>
    <w:rsid w:val="334B6F09"/>
    <w:rsid w:val="461050C9"/>
    <w:rsid w:val="5ABD632C"/>
    <w:rsid w:val="61972646"/>
    <w:rsid w:val="777848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4"/>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style>
  <w:style w:type="paragraph" w:styleId="9">
    <w:name w:val="toc 2"/>
    <w:basedOn w:val="1"/>
    <w:next w:val="1"/>
    <w:uiPriority w:val="0"/>
    <w:pPr>
      <w:ind w:left="420" w:leftChars="200"/>
    </w:pPr>
  </w:style>
  <w:style w:type="paragraph" w:styleId="10">
    <w:name w:val="Normal (Web)"/>
    <w:basedOn w:val="1"/>
    <w:qFormat/>
    <w:uiPriority w:val="0"/>
    <w:rPr>
      <w:sz w:val="24"/>
    </w:rPr>
  </w:style>
  <w:style w:type="character" w:styleId="13">
    <w:name w:val="Hyperlink"/>
    <w:basedOn w:val="12"/>
    <w:qFormat/>
    <w:uiPriority w:val="0"/>
    <w:rPr>
      <w:color w:val="0000FF"/>
      <w:u w:val="single"/>
    </w:rPr>
  </w:style>
  <w:style w:type="character" w:customStyle="1" w:styleId="14">
    <w:name w:val="标题 2 Char"/>
    <w:link w:val="3"/>
    <w:uiPriority w:val="0"/>
    <w:rPr>
      <w:rFonts w:ascii="Arial" w:hAnsi="Arial" w:eastAsia="黑体"/>
      <w:b/>
      <w:sz w:val="32"/>
    </w:rPr>
  </w:style>
  <w:style w:type="paragraph" w:customStyle="1" w:styleId="15">
    <w:name w:val="样式3"/>
    <w:basedOn w:val="1"/>
    <w:qFormat/>
    <w:uiPriority w:val="0"/>
    <w:pPr>
      <w:widowControl/>
    </w:pPr>
    <w:rPr>
      <w:rFonts w:ascii="Arial" w:hAnsi="Arial" w:cs="Arial"/>
      <w:szCs w:val="24"/>
    </w:rPr>
  </w:style>
  <w:style w:type="paragraph" w:customStyle="1" w:styleId="16">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2022-01-14T03:20:00Z</dcterms:created>
  <dc:creator>86188</dc:creator>
  <cp:lastModifiedBy>略略略</cp:lastModifiedBy>
  <dcterms:modified xsi:type="dcterms:W3CDTF">2022-01-14T18:39:20Z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0E80C235D4A6484BA18E40A05934D638</vt:lpwstr>
  </property>
</Properties>
</file>