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23A2C" w:rsidRDefault="00023A2C" w14:paraId="38306582" w14:textId="77777777" w:rsidP="00023A2C">
      <w:pPr>
        <w:pStyle w:val="a3"/>
        <w:spacing w:line="276" w:lineRule="auto"/>
        <w:rPr>
          <w:rFonts w:ascii="Calibri" w:eastAsia="Tahoma" w:hAnsiTheme="minorHAnsi" w:cstheme="minorHAnsi"/>
          <w:sz w:val="40"/>
          <w:szCs w:val="40"/>
        </w:rPr>
      </w:pPr>
    </w:p>
    <w:p w:rsidR="00023A2C" w:rsidRDefault="00023A2C" w14:paraId="7364A0B9" w14:textId="77777777" w:rsidP="00023A2C">
      <w:pPr>
        <w:pStyle w:val="a3"/>
        <w:spacing w:line="276" w:lineRule="auto"/>
        <w:rPr>
          <w:rFonts w:ascii="Calibri" w:eastAsia="Tahoma" w:hAnsiTheme="minorHAnsi" w:cstheme="minorHAnsi"/>
          <w:sz w:val="40"/>
          <w:szCs w:val="40"/>
        </w:rPr>
      </w:pPr>
    </w:p>
    <w:p w:rsidR="00023A2C" w:rsidRDefault="00023A2C" w14:paraId="46013F9A" w14:textId="77777777" w:rsidP="00023A2C">
      <w:pPr>
        <w:pStyle w:val="a3"/>
        <w:spacing w:line="276" w:lineRule="auto"/>
        <w:rPr>
          <w:rFonts w:ascii="Calibri" w:eastAsia="Tahoma" w:hAnsiTheme="minorHAnsi" w:cstheme="minorHAnsi"/>
          <w:sz w:val="40"/>
          <w:szCs w:val="40"/>
        </w:rPr>
      </w:pPr>
    </w:p>
    <w:p w:rsidR="00023A2C" w:rsidRDefault="00023A2C" w14:paraId="2EE874C5" w14:textId="7676C8C6" w:rsidP="00023A2C">
      <w:pPr>
        <w:pStyle w:val="a3"/>
        <w:spacing w:line="276" w:lineRule="auto"/>
        <w:rPr>
          <w:rFonts w:ascii="Calibri" w:eastAsia="Tahoma" w:hAnsiTheme="minorHAnsi" w:cstheme="minorHAnsi"/>
          <w:sz w:val="40"/>
          <w:szCs w:val="40"/>
        </w:rPr>
      </w:pPr>
      <w:r>
        <w:rPr>
          <w:noProof/>
        </w:rPr>
        <w:drawing>
          <wp:inline distB="0" distL="0" distR="0" distT="0" wp14:anchorId="7568E918" wp14:editId="54C322DF">
            <wp:extent cx="2404110" cy="1074420"/>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1"/>
                    <a:stretch>
                      <a:fillRect/>
                    </a:stretch>
                  </pic:blipFill>
                  <pic:spPr>
                    <a:xfrm>
                      <a:off x="0" y="0"/>
                      <a:ext cx="2404110" cy="1074420"/>
                    </a:xfrm>
                    <a:prstGeom prst="rect">
                      <a:avLst/>
                    </a:prstGeom>
                  </pic:spPr>
                </pic:pic>
              </a:graphicData>
            </a:graphic>
          </wp:inline>
        </w:drawing>
      </w:r>
    </w:p>
    <w:p w:rsidR="00023A2C" w:rsidRDefault="00023A2C" w14:paraId="26D462BD" w14:textId="77777777" w:rsidP="00023A2C">
      <w:pPr>
        <w:pStyle w:val="a3"/>
        <w:spacing w:line="276" w:lineRule="auto"/>
        <w:rPr>
          <w:rFonts w:ascii="Calibri" w:eastAsia="Tahoma" w:hAnsiTheme="minorHAnsi" w:cstheme="minorHAnsi"/>
          <w:sz w:val="40"/>
          <w:szCs w:val="40"/>
        </w:rPr>
      </w:pPr>
    </w:p>
    <w:p w:rsidR="00023A2C" w:rsidRDefault="00023A2C" w14:paraId="3CDCC257" w14:textId="77777777" w:rsidP="00023A2C">
      <w:pPr>
        <w:pStyle w:val="a3"/>
        <w:jc w:val="left"/>
        <w:spacing w:line="276" w:lineRule="auto"/>
        <w:rPr>
          <w:rFonts w:ascii="Calibri" w:eastAsia="Tahoma" w:hAnsiTheme="minorHAnsi" w:cstheme="minorHAnsi"/>
          <w:sz w:val="40"/>
          <w:szCs w:val="40"/>
        </w:rPr>
      </w:pPr>
    </w:p>
    <w:p w:rsidR="00023A2C" w:rsidRDefault="00023A2C" w14:paraId="7C186559" w14:textId="77777777" w:rsidP="00023A2C">
      <w:pPr>
        <w:pStyle w:val="a3"/>
        <w:spacing w:line="276" w:lineRule="auto"/>
        <w:rPr>
          <w:rFonts w:ascii="Calibri" w:eastAsia="Tahoma" w:hAnsiTheme="minorHAnsi" w:cstheme="minorHAnsi"/>
          <w:sz w:val="40"/>
          <w:szCs w:val="40"/>
        </w:rPr>
      </w:pPr>
    </w:p>
    <w:p w:rsidR="00023A2C" w:rsidRDefault="00023A2C" w14:paraId="4EF4F27B" w14:textId="77777777" w:rsidP="00023A2C">
      <w:pPr>
        <w:pStyle w:val="a3"/>
        <w:spacing w:line="276" w:lineRule="auto"/>
        <w:rPr>
          <w:rFonts w:ascii="Calibri" w:eastAsia="Tahoma" w:hAnsiTheme="minorHAnsi" w:cstheme="minorHAnsi"/>
          <w:sz w:val="40"/>
          <w:szCs w:val="40"/>
        </w:rPr>
      </w:pPr>
    </w:p>
    <w:p w:rsidR="00023A2C" w:rsidRDefault="00023A2C" w14:paraId="260728EF" w14:textId="77777777" w:rsidP="00023A2C">
      <w:pPr>
        <w:pStyle w:val="a3"/>
        <w:spacing w:line="276" w:lineRule="auto"/>
        <w:rPr>
          <w:rFonts w:ascii="Calibri" w:eastAsia="Tahoma" w:hAnsiTheme="minorHAnsi" w:cstheme="minorHAnsi"/>
          <w:sz w:val="40"/>
          <w:szCs w:val="40"/>
        </w:rPr>
      </w:pPr>
    </w:p>
    <w:p w:rsidR="00023A2C" w:rsidRDefault="00023A2C" w14:paraId="7BBA20E7" w14:textId="63E1CD46" w:rsidP="00023A2C" w:rsidRPr="007D1D02">
      <w:pPr>
        <w:jc w:val="center"/>
        <w:rPr>
          <w:spacing w:val="-10"/>
          <w:w w:val="107"/>
          <w:kern w:val="28"/>
          <w:lang w:val="en-GB"/>
          <w:rFonts w:eastAsia="Tahoma" w:cstheme="minorHAnsi"/>
          <w:sz w:val="40"/>
          <w:szCs w:val="40"/>
        </w:rPr>
      </w:pPr>
      <w:r w:rsidRPr="007D1D02">
        <w:rPr>
          <w:spacing w:val="-10"/>
          <w:w w:val="107"/>
          <w:kern w:val="28"/>
          <w:lang w:val="en-GB"/>
          <w:rFonts w:eastAsia="Tahoma" w:cstheme="minorHAnsi"/>
          <w:sz w:val="40"/>
          <w:szCs w:val="40"/>
        </w:rPr>
        <w:t xml:space="preserve">Assessment </w:t>
      </w:r>
      <w:r w:rsidR="007D46D0">
        <w:rPr>
          <w:spacing w:val="-10"/>
          <w:w w:val="107"/>
          <w:kern w:val="28"/>
          <w:lang w:val="en-GB"/>
          <w:rFonts w:eastAsia="Tahoma" w:cstheme="minorHAnsi"/>
          <w:sz w:val="40"/>
          <w:szCs w:val="40"/>
        </w:rPr>
        <w:t>2</w:t>
      </w:r>
      <w:r w:rsidRPr="007D1D02">
        <w:rPr>
          <w:spacing w:val="-10"/>
          <w:w w:val="107"/>
          <w:kern w:val="28"/>
          <w:lang w:val="en-GB"/>
          <w:rFonts w:eastAsia="Tahoma" w:cstheme="minorHAnsi"/>
          <w:sz w:val="40"/>
          <w:szCs w:val="40"/>
        </w:rPr>
        <w:t xml:space="preserve"> </w:t>
      </w:r>
    </w:p>
    <w:p w:rsidR="00023A2C" w:rsidRDefault="00023A2C" w14:paraId="2E8D3415" w14:textId="77777777" w:rsidP="00023A2C">
      <w:pPr>
        <w:jc w:val="center"/>
        <w:rPr>
          <w:sz w:val="40"/>
          <w:szCs w:val="40"/>
        </w:rPr>
      </w:pPr>
      <w:r>
        <w:rPr>
          <w:spacing w:val="-10"/>
          <w:w w:val="107"/>
          <w:kern w:val="28"/>
          <w:lang w:val="en-GB"/>
          <w:rFonts w:eastAsia="Tahoma" w:cstheme="minorHAnsi"/>
          <w:sz w:val="40"/>
          <w:szCs w:val="40"/>
        </w:rPr>
        <w:t>Marketing Fundamentals – Analysis and Evaluation</w:t>
      </w:r>
    </w:p>
    <w:p w:rsidR="00023A2C" w:rsidRDefault="00023A2C" w14:paraId="7A13CE56" w14:textId="77777777" w:rsidP="00023A2C">
      <w:pPr>
        <w:jc w:val="center"/>
        <w:rPr>
          <w:sz w:val="40"/>
          <w:szCs w:val="40"/>
        </w:rPr>
      </w:pPr>
    </w:p>
    <w:p w:rsidR="00023A2C" w:rsidRDefault="00023A2C" w14:paraId="64DFA8BC" w14:textId="77777777" w:rsidP="00023A2C" w:rsidRPr="007D1D02">
      <w:pPr>
        <w:jc w:val="center"/>
        <w:rPr>
          <w:lang w:val="en-US"/>
          <w:sz w:val="32"/>
          <w:szCs w:val="32"/>
        </w:rPr>
      </w:pPr>
      <w:proofErr w:type="spellStart"/>
      <w:r w:rsidRPr="007B405D">
        <w:rPr>
          <w:sz w:val="32"/>
          <w:szCs w:val="32"/>
        </w:rPr>
        <w:t>Student</w:t>
      </w:r>
      <w:proofErr w:type="spellEnd"/>
      <w:r w:rsidRPr="007B405D">
        <w:rPr>
          <w:sz w:val="32"/>
          <w:szCs w:val="32"/>
        </w:rPr>
        <w:t>: Vilislv Sofroniev</w:t>
      </w:r>
    </w:p>
    <w:p w:rsidR="00023A2C" w:rsidRDefault="00023A2C" w14:paraId="735918EC" w14:textId="77777777" w:rsidP="00023A2C" w:rsidRPr="007D1D02">
      <w:pPr>
        <w:jc w:val="center"/>
        <w:rPr>
          <w:lang w:val="en-US"/>
          <w:sz w:val="32"/>
          <w:szCs w:val="32"/>
        </w:rPr>
      </w:pPr>
      <w:proofErr w:type="spellStart"/>
      <w:r w:rsidRPr="007B405D">
        <w:rPr>
          <w:sz w:val="32"/>
          <w:szCs w:val="32"/>
        </w:rPr>
        <w:t>Student</w:t>
      </w:r>
      <w:proofErr w:type="spellEnd"/>
      <w:r w:rsidRPr="007B405D">
        <w:rPr>
          <w:sz w:val="32"/>
          <w:szCs w:val="32"/>
        </w:rPr>
        <w:t xml:space="preserve"> N: 2019606</w:t>
      </w:r>
    </w:p>
    <w:p w:rsidR="00023A2C" w:rsidRDefault="00023A2C" w14:paraId="3C1E13C4" w14:textId="77777777" w:rsidP="00023A2C" w:rsidRPr="007D1D02">
      <w:pPr>
        <w:jc w:val="center"/>
        <w:rPr>
          <w:lang w:val="en-US"/>
          <w:sz w:val="32"/>
          <w:szCs w:val="32"/>
        </w:rPr>
      </w:pPr>
    </w:p>
    <w:p w:rsidR="00023A2C" w:rsidRDefault="00023A2C" w14:paraId="68E90DC2" w14:textId="77777777" w:rsidP="00023A2C"/>
    <w:p w:rsidR="00023A2C" w:rsidRDefault="00023A2C" w14:paraId="4FC1B739" w14:textId="77777777" w:rsidP="00023A2C">
      <w:pPr>
        <w:rPr>
          <w:lang w:val="en-US"/>
        </w:rPr>
      </w:pPr>
    </w:p>
    <w:p w:rsidR="00023A2C" w:rsidRDefault="00023A2C" w14:paraId="559EE730" w14:textId="77777777" w:rsidP="00023A2C">
      <w:pPr>
        <w:rPr>
          <w:lang w:val="en-US"/>
        </w:rPr>
      </w:pPr>
    </w:p>
    <w:p w:rsidR="00023A2C" w:rsidRDefault="00023A2C" w14:paraId="4C180257" w14:textId="77777777" w:rsidP="00023A2C">
      <w:pPr>
        <w:rPr>
          <w:lang w:val="en-US"/>
        </w:rPr>
      </w:pPr>
    </w:p>
    <w:p w:rsidR="00023A2C" w:rsidRDefault="00023A2C" w14:paraId="501E9EA5" w14:textId="77777777" w:rsidP="00023A2C">
      <w:pPr>
        <w:rPr>
          <w:lang w:val="en-US"/>
        </w:rPr>
      </w:pPr>
    </w:p>
    <w:p w:rsidR="00023A2C" w:rsidRDefault="00023A2C" w14:paraId="41B8EE04" w14:textId="77777777" w:rsidP="00023A2C">
      <w:pPr>
        <w:rPr>
          <w:lang w:val="en-US"/>
        </w:rPr>
      </w:pPr>
    </w:p>
    <w:p w:rsidR="00023A2C" w:rsidRDefault="00023A2C" w14:paraId="6E8FF3A1" w14:textId="77777777" w:rsidP="00023A2C">
      <w:pPr>
        <w:rPr>
          <w:lang w:val="en-US"/>
        </w:rPr>
      </w:pPr>
    </w:p>
    <w:p w:rsidR="00023A2C" w:rsidRDefault="00023A2C" w14:paraId="30003F66" w14:textId="77777777" w:rsidP="00023A2C">
      <w:pPr>
        <w:jc w:val="center"/>
        <w:rPr>
          <w:lang w:val="en-US"/>
        </w:rPr>
      </w:pPr>
    </w:p>
    <w:p w:rsidR="00023A2C" w:rsidRDefault="00023A2C" w14:paraId="34430ADA" w14:textId="38F1D189" w:rsidP="00023A2C">
      <w:pPr>
        <w:jc w:val="center"/>
        <w:rPr>
          <w:lang w:val="en-US"/>
          <w:sz w:val="28"/>
          <w:szCs w:val="28"/>
        </w:rPr>
      </w:pPr>
      <w:r>
        <w:rPr>
          <w:lang w:val="en-US"/>
          <w:sz w:val="28"/>
          <w:szCs w:val="28"/>
        </w:rPr>
        <w:t>Table of contents</w:t>
      </w:r>
    </w:p>
    <w:p w:rsidR="00023A2C" w:rsidRDefault="00023A2C" w14:paraId="0B041488" w14:textId="77777777" w:rsidP="00023A2C">
      <w:pPr>
        <w:jc w:val="center"/>
        <w:rPr>
          <w:lang w:val="en-US"/>
          <w:sz w:val="28"/>
          <w:szCs w:val="28"/>
        </w:rPr>
      </w:pPr>
    </w:p>
    <w:p w:rsidR="00023A2C" w:rsidRDefault="00023A2C" w14:paraId="36946163" w14:textId="77777777" w:rsidP="00023A2C">
      <w:pPr>
        <w:rPr>
          <w:lang w:val="en-US"/>
          <w:sz w:val="24"/>
          <w:szCs w:val="24"/>
        </w:rPr>
      </w:pPr>
      <w:r>
        <w:rPr>
          <w:lang w:val="en-US"/>
          <w:sz w:val="24"/>
          <w:szCs w:val="24"/>
        </w:rPr>
        <w:t>Introduction……………………………………………………………………………………………………………………..…3</w:t>
      </w:r>
    </w:p>
    <w:p w:rsidR="007D6C7C" w:rsidRDefault="007D6C7C" w14:paraId="6ED73E30" w14:textId="6AED7D99" w:rsidP="007D6C7C" w:rsidRPr="007D6C7C">
      <w:pPr>
        <w:rPr>
          <w:sz w:val="24"/>
          <w:szCs w:val="24"/>
        </w:rPr>
      </w:pPr>
      <w:proofErr w:type="spellStart"/>
      <w:r w:rsidRPr="007D6C7C">
        <w:rPr>
          <w:sz w:val="24"/>
          <w:szCs w:val="24"/>
        </w:rPr>
        <w:t>Creating</w:t>
      </w:r>
      <w:proofErr w:type="spellEnd"/>
      <w:r w:rsidRPr="007D6C7C">
        <w:rPr>
          <w:sz w:val="24"/>
          <w:szCs w:val="24"/>
        </w:rPr>
        <w:t xml:space="preserve"> </w:t>
      </w:r>
      <w:proofErr w:type="spellStart"/>
      <w:r w:rsidRPr="007D6C7C">
        <w:rPr>
          <w:sz w:val="24"/>
          <w:szCs w:val="24"/>
        </w:rPr>
        <w:t>value</w:t>
      </w:r>
      <w:proofErr w:type="spellEnd"/>
      <w:r w:rsidRPr="007D6C7C">
        <w:rPr>
          <w:sz w:val="24"/>
          <w:szCs w:val="24"/>
        </w:rPr>
        <w:t xml:space="preserve"> </w:t>
      </w:r>
      <w:proofErr w:type="spellStart"/>
      <w:r w:rsidRPr="007D6C7C">
        <w:rPr>
          <w:sz w:val="24"/>
          <w:szCs w:val="24"/>
        </w:rPr>
        <w:t>for</w:t>
      </w:r>
      <w:proofErr w:type="spellEnd"/>
      <w:r w:rsidRPr="007D6C7C">
        <w:rPr>
          <w:sz w:val="24"/>
          <w:szCs w:val="24"/>
        </w:rPr>
        <w:t xml:space="preserve"> </w:t>
      </w:r>
      <w:proofErr w:type="spellStart"/>
      <w:r w:rsidRPr="007D6C7C">
        <w:rPr>
          <w:sz w:val="24"/>
          <w:szCs w:val="24"/>
        </w:rPr>
        <w:t>customers</w:t>
      </w:r>
      <w:proofErr w:type="spellEnd"/>
      <w:r>
        <w:rPr>
          <w:lang w:val="en-US"/>
          <w:sz w:val="24"/>
          <w:szCs w:val="24"/>
        </w:rPr>
        <w:t>………………………………………………………………………………………………3</w:t>
      </w:r>
    </w:p>
    <w:p w:rsidR="007D6C7C" w:rsidRDefault="007D6C7C" w14:paraId="5279A954" w14:textId="1D21D85C" w:rsidP="007D6C7C" w:rsidRPr="007D6C7C">
      <w:pPr>
        <w:rPr>
          <w:sz w:val="24"/>
          <w:szCs w:val="24"/>
        </w:rPr>
      </w:pPr>
      <w:proofErr w:type="spellStart"/>
      <w:r w:rsidRPr="007D6C7C">
        <w:rPr>
          <w:sz w:val="24"/>
          <w:szCs w:val="24"/>
        </w:rPr>
        <w:t>The</w:t>
      </w:r>
      <w:proofErr w:type="spellEnd"/>
      <w:r w:rsidRPr="007D6C7C">
        <w:rPr>
          <w:sz w:val="24"/>
          <w:szCs w:val="24"/>
        </w:rPr>
        <w:t xml:space="preserve"> </w:t>
      </w:r>
      <w:proofErr w:type="spellStart"/>
      <w:r w:rsidRPr="007D6C7C">
        <w:rPr>
          <w:sz w:val="24"/>
          <w:szCs w:val="24"/>
        </w:rPr>
        <w:t>importance</w:t>
      </w:r>
      <w:proofErr w:type="spellEnd"/>
      <w:r w:rsidRPr="007D6C7C">
        <w:rPr>
          <w:sz w:val="24"/>
          <w:szCs w:val="24"/>
        </w:rPr>
        <w:t xml:space="preserve"> </w:t>
      </w:r>
      <w:proofErr w:type="spellStart"/>
      <w:r w:rsidRPr="007D6C7C">
        <w:rPr>
          <w:sz w:val="24"/>
          <w:szCs w:val="24"/>
        </w:rPr>
        <w:t>of</w:t>
      </w:r>
      <w:proofErr w:type="spellEnd"/>
      <w:r w:rsidRPr="007D6C7C">
        <w:rPr>
          <w:sz w:val="24"/>
          <w:szCs w:val="24"/>
        </w:rPr>
        <w:t xml:space="preserve"> </w:t>
      </w:r>
      <w:proofErr w:type="spellStart"/>
      <w:r w:rsidRPr="007D6C7C">
        <w:rPr>
          <w:sz w:val="24"/>
          <w:szCs w:val="24"/>
        </w:rPr>
        <w:t>marketing</w:t>
      </w:r>
      <w:proofErr w:type="spellEnd"/>
      <w:r w:rsidRPr="007D6C7C">
        <w:rPr>
          <w:sz w:val="24"/>
          <w:szCs w:val="24"/>
        </w:rPr>
        <w:t xml:space="preserve"> </w:t>
      </w:r>
      <w:proofErr w:type="spellStart"/>
      <w:r w:rsidRPr="007D6C7C">
        <w:rPr>
          <w:sz w:val="24"/>
          <w:szCs w:val="24"/>
        </w:rPr>
        <w:t>research</w:t>
      </w:r>
      <w:proofErr w:type="spellEnd"/>
      <w:r w:rsidRPr="007D6C7C">
        <w:rPr>
          <w:sz w:val="24"/>
          <w:szCs w:val="24"/>
        </w:rPr>
        <w:t xml:space="preserve"> (</w:t>
      </w:r>
      <w:proofErr w:type="spellStart"/>
      <w:r w:rsidRPr="007D6C7C">
        <w:rPr>
          <w:sz w:val="24"/>
          <w:szCs w:val="24"/>
        </w:rPr>
        <w:t>for</w:t>
      </w:r>
      <w:proofErr w:type="spellEnd"/>
      <w:r w:rsidRPr="007D6C7C">
        <w:rPr>
          <w:sz w:val="24"/>
          <w:szCs w:val="24"/>
        </w:rPr>
        <w:t xml:space="preserve"> </w:t>
      </w:r>
      <w:proofErr w:type="spellStart"/>
      <w:r w:rsidRPr="007D6C7C">
        <w:rPr>
          <w:sz w:val="24"/>
          <w:szCs w:val="24"/>
        </w:rPr>
        <w:t>building</w:t>
      </w:r>
      <w:proofErr w:type="spellEnd"/>
      <w:r w:rsidRPr="007D6C7C">
        <w:rPr>
          <w:sz w:val="24"/>
          <w:szCs w:val="24"/>
        </w:rPr>
        <w:t xml:space="preserve"> </w:t>
      </w:r>
      <w:proofErr w:type="spellStart"/>
      <w:r w:rsidRPr="007D6C7C">
        <w:rPr>
          <w:sz w:val="24"/>
          <w:szCs w:val="24"/>
        </w:rPr>
        <w:t>customers</w:t>
      </w:r>
      <w:proofErr w:type="spellEnd"/>
      <w:r w:rsidRPr="007D6C7C">
        <w:rPr>
          <w:sz w:val="24"/>
          <w:szCs w:val="24"/>
        </w:rPr>
        <w:t xml:space="preserve"> </w:t>
      </w:r>
      <w:proofErr w:type="spellStart"/>
      <w:r w:rsidRPr="007D6C7C">
        <w:rPr>
          <w:sz w:val="24"/>
          <w:szCs w:val="24"/>
        </w:rPr>
        <w:t>value</w:t>
      </w:r>
      <w:proofErr w:type="spellEnd"/>
      <w:r w:rsidRPr="007D6C7C">
        <w:rPr>
          <w:sz w:val="24"/>
          <w:szCs w:val="24"/>
        </w:rPr>
        <w:t>)</w:t>
      </w:r>
      <w:r w:rsidRPr="007D6C7C">
        <w:rPr>
          <w:lang w:val="en-US"/>
          <w:sz w:val="24"/>
          <w:szCs w:val="24"/>
        </w:rPr>
        <w:t xml:space="preserve"> </w:t>
      </w:r>
      <w:r>
        <w:rPr>
          <w:lang w:val="en-US"/>
          <w:sz w:val="24"/>
          <w:szCs w:val="24"/>
        </w:rPr>
        <w:t>……………………………</w:t>
      </w:r>
      <w:r w:rsidR="008D3AA5">
        <w:rPr>
          <w:lang w:val="en-US"/>
          <w:sz w:val="24"/>
          <w:szCs w:val="24"/>
        </w:rPr>
        <w:t>.</w:t>
      </w:r>
      <w:r>
        <w:rPr>
          <w:lang w:val="en-US"/>
          <w:sz w:val="24"/>
          <w:szCs w:val="24"/>
        </w:rPr>
        <w:t>…4</w:t>
      </w:r>
    </w:p>
    <w:p w:rsidR="007D6C7C" w:rsidRDefault="007D6C7C" w14:paraId="2061D8F4" w14:textId="54EA7F99" w:rsidP="007D6C7C" w:rsidRPr="007D6C7C">
      <w:pPr>
        <w:rPr>
          <w:sz w:val="24"/>
          <w:szCs w:val="24"/>
        </w:rPr>
      </w:pPr>
      <w:proofErr w:type="spellStart"/>
      <w:r w:rsidRPr="007D6C7C">
        <w:rPr>
          <w:sz w:val="24"/>
          <w:szCs w:val="24"/>
        </w:rPr>
        <w:t>The</w:t>
      </w:r>
      <w:proofErr w:type="spellEnd"/>
      <w:r w:rsidRPr="007D6C7C">
        <w:rPr>
          <w:sz w:val="24"/>
          <w:szCs w:val="24"/>
        </w:rPr>
        <w:t xml:space="preserve"> </w:t>
      </w:r>
      <w:proofErr w:type="spellStart"/>
      <w:r w:rsidRPr="007D6C7C">
        <w:rPr>
          <w:sz w:val="24"/>
          <w:szCs w:val="24"/>
        </w:rPr>
        <w:t>relevance</w:t>
      </w:r>
      <w:proofErr w:type="spellEnd"/>
      <w:r w:rsidRPr="007D6C7C">
        <w:rPr>
          <w:sz w:val="24"/>
          <w:szCs w:val="24"/>
        </w:rPr>
        <w:t xml:space="preserve"> </w:t>
      </w:r>
      <w:proofErr w:type="spellStart"/>
      <w:r w:rsidRPr="007D6C7C">
        <w:rPr>
          <w:sz w:val="24"/>
          <w:szCs w:val="24"/>
        </w:rPr>
        <w:t>of</w:t>
      </w:r>
      <w:proofErr w:type="spellEnd"/>
      <w:r w:rsidRPr="007D6C7C">
        <w:rPr>
          <w:sz w:val="24"/>
          <w:szCs w:val="24"/>
        </w:rPr>
        <w:t xml:space="preserve"> </w:t>
      </w:r>
      <w:proofErr w:type="spellStart"/>
      <w:r w:rsidRPr="007D6C7C">
        <w:rPr>
          <w:sz w:val="24"/>
          <w:szCs w:val="24"/>
        </w:rPr>
        <w:t>stakeholders</w:t>
      </w:r>
      <w:proofErr w:type="spellEnd"/>
      <w:r>
        <w:rPr>
          <w:lang w:val="en-US"/>
          <w:sz w:val="24"/>
          <w:szCs w:val="24"/>
        </w:rPr>
        <w:t>…………………………………………………………………………………………….5</w:t>
      </w:r>
    </w:p>
    <w:p w:rsidR="007D6C7C" w:rsidRDefault="007D6C7C" w14:paraId="64CCCF85" w14:textId="432DE4A7" w:rsidP="007D6C7C" w:rsidRPr="007D6C7C">
      <w:pPr>
        <w:rPr>
          <w:sz w:val="24"/>
          <w:szCs w:val="24"/>
        </w:rPr>
      </w:pPr>
      <w:proofErr w:type="spellStart"/>
      <w:r w:rsidRPr="007D6C7C">
        <w:rPr>
          <w:sz w:val="24"/>
          <w:szCs w:val="24"/>
        </w:rPr>
        <w:t>Engagement</w:t>
      </w:r>
      <w:proofErr w:type="spellEnd"/>
      <w:r w:rsidRPr="007D6C7C">
        <w:rPr>
          <w:sz w:val="24"/>
          <w:szCs w:val="24"/>
        </w:rPr>
        <w:t xml:space="preserve"> </w:t>
      </w:r>
      <w:proofErr w:type="spellStart"/>
      <w:r w:rsidRPr="007D6C7C">
        <w:rPr>
          <w:sz w:val="24"/>
          <w:szCs w:val="24"/>
        </w:rPr>
        <w:t>of</w:t>
      </w:r>
      <w:proofErr w:type="spellEnd"/>
      <w:r w:rsidRPr="007D6C7C">
        <w:rPr>
          <w:sz w:val="24"/>
          <w:szCs w:val="24"/>
        </w:rPr>
        <w:t xml:space="preserve"> </w:t>
      </w:r>
      <w:proofErr w:type="spellStart"/>
      <w:r w:rsidRPr="007D6C7C">
        <w:rPr>
          <w:sz w:val="24"/>
          <w:szCs w:val="24"/>
        </w:rPr>
        <w:t>stakeholders</w:t>
      </w:r>
      <w:proofErr w:type="spellEnd"/>
      <w:r>
        <w:rPr>
          <w:lang w:val="en-US"/>
          <w:sz w:val="24"/>
          <w:szCs w:val="24"/>
        </w:rPr>
        <w:t>……………………………………………………………………………………………….5</w:t>
      </w:r>
    </w:p>
    <w:p w:rsidR="007D6C7C" w:rsidRDefault="007D6C7C" w14:paraId="20421B14" w14:textId="52A9ACDD" w:rsidP="007D6C7C" w:rsidRPr="007D6C7C">
      <w:pPr>
        <w:rPr>
          <w:sz w:val="24"/>
          <w:szCs w:val="24"/>
        </w:rPr>
      </w:pPr>
      <w:proofErr w:type="spellStart"/>
      <w:r w:rsidRPr="007D6C7C">
        <w:rPr>
          <w:sz w:val="24"/>
          <w:szCs w:val="24"/>
        </w:rPr>
        <w:t>Are</w:t>
      </w:r>
      <w:proofErr w:type="spellEnd"/>
      <w:r w:rsidRPr="007D6C7C">
        <w:rPr>
          <w:sz w:val="24"/>
          <w:szCs w:val="24"/>
        </w:rPr>
        <w:t xml:space="preserve"> </w:t>
      </w:r>
      <w:proofErr w:type="spellStart"/>
      <w:r w:rsidRPr="007D6C7C">
        <w:rPr>
          <w:sz w:val="24"/>
          <w:szCs w:val="24"/>
        </w:rPr>
        <w:t>stakeholders</w:t>
      </w:r>
      <w:proofErr w:type="spellEnd"/>
      <w:r w:rsidRPr="007D6C7C">
        <w:rPr>
          <w:sz w:val="24"/>
          <w:szCs w:val="24"/>
        </w:rPr>
        <w:t xml:space="preserve"> </w:t>
      </w:r>
      <w:proofErr w:type="spellStart"/>
      <w:r w:rsidRPr="007D6C7C">
        <w:rPr>
          <w:sz w:val="24"/>
          <w:szCs w:val="24"/>
        </w:rPr>
        <w:t>necessary</w:t>
      </w:r>
      <w:proofErr w:type="spellEnd"/>
      <w:r w:rsidRPr="007D6C7C">
        <w:rPr>
          <w:sz w:val="24"/>
          <w:szCs w:val="24"/>
        </w:rPr>
        <w:t>?</w:t>
      </w:r>
      <w:r w:rsidRPr="007D6C7C">
        <w:rPr>
          <w:lang w:val="en-US"/>
          <w:sz w:val="24"/>
          <w:szCs w:val="24"/>
        </w:rPr>
        <w:t xml:space="preserve"> </w:t>
      </w:r>
      <w:r>
        <w:rPr>
          <w:lang w:val="en-US"/>
          <w:sz w:val="24"/>
          <w:szCs w:val="24"/>
        </w:rPr>
        <w:t>………………………………………………………………………………………………6</w:t>
      </w:r>
    </w:p>
    <w:p w:rsidR="007D6C7C" w:rsidRDefault="007D6C7C" w14:paraId="2315881D" w14:textId="52597E17" w:rsidP="007D6C7C" w:rsidRPr="007D6C7C">
      <w:pPr>
        <w:rPr>
          <w:sz w:val="24"/>
          <w:szCs w:val="24"/>
        </w:rPr>
      </w:pPr>
      <w:proofErr w:type="spellStart"/>
      <w:r w:rsidRPr="007D6C7C">
        <w:rPr>
          <w:sz w:val="24"/>
          <w:szCs w:val="24"/>
        </w:rPr>
        <w:t>Stakeholders</w:t>
      </w:r>
      <w:proofErr w:type="spellEnd"/>
      <w:r w:rsidRPr="007D6C7C">
        <w:rPr>
          <w:sz w:val="24"/>
          <w:szCs w:val="24"/>
        </w:rPr>
        <w:t xml:space="preserve">’ </w:t>
      </w:r>
      <w:proofErr w:type="spellStart"/>
      <w:r w:rsidRPr="007D6C7C">
        <w:rPr>
          <w:sz w:val="24"/>
          <w:szCs w:val="24"/>
        </w:rPr>
        <w:t>analysis</w:t>
      </w:r>
      <w:proofErr w:type="spellEnd"/>
      <w:r>
        <w:rPr>
          <w:lang w:val="en-US"/>
          <w:sz w:val="24"/>
          <w:szCs w:val="24"/>
        </w:rPr>
        <w:t>……………………………………………………………………………………………………………………………….7</w:t>
      </w:r>
    </w:p>
    <w:p w:rsidR="007D6C7C" w:rsidRDefault="007D6C7C" w14:paraId="0C137CB5" w14:textId="4E471019" w:rsidP="007D6C7C" w:rsidRPr="007D6C7C">
      <w:pPr>
        <w:rPr>
          <w:sz w:val="24"/>
          <w:szCs w:val="24"/>
        </w:rPr>
      </w:pPr>
      <w:proofErr w:type="spellStart"/>
      <w:r w:rsidRPr="007D6C7C">
        <w:rPr>
          <w:sz w:val="24"/>
          <w:szCs w:val="24"/>
        </w:rPr>
        <w:t>Conclusion</w:t>
      </w:r>
      <w:proofErr w:type="spellEnd"/>
      <w:r>
        <w:rPr>
          <w:lang w:val="en-US"/>
          <w:sz w:val="24"/>
          <w:szCs w:val="24"/>
        </w:rPr>
        <w:t>…………………………………………………………………………………………………………………………..8</w:t>
      </w:r>
    </w:p>
    <w:p w:rsidR="004D2D50" w:rsidRDefault="007D6C7C" w14:paraId="2A13C343" w14:textId="5EA4E0E6" w:rsidP="007D6C7C" w:rsidRPr="007D6C7C">
      <w:pPr>
        <w:rPr>
          <w:sz w:val="24"/>
          <w:szCs w:val="24"/>
        </w:rPr>
      </w:pPr>
      <w:proofErr w:type="spellStart"/>
      <w:r w:rsidRPr="007D6C7C">
        <w:rPr>
          <w:sz w:val="24"/>
          <w:szCs w:val="24"/>
        </w:rPr>
        <w:t>References</w:t>
      </w:r>
      <w:proofErr w:type="spellEnd"/>
      <w:r>
        <w:rPr>
          <w:lang w:val="en-US"/>
          <w:sz w:val="24"/>
          <w:szCs w:val="24"/>
        </w:rPr>
        <w:t>…………………………………………………………………………………………………………………………..9</w:t>
      </w:r>
    </w:p>
    <w:p w:rsidR="00023A2C" w:rsidRDefault="00023A2C" w14:paraId="00A9798F" w14:textId="00A90B7D" w:rsidP="00023A2C" w:rsidRPr="00023A2C"/>
    <w:p w:rsidR="00023A2C" w:rsidRDefault="00023A2C" w14:paraId="702A7826" w14:textId="285048EC" w:rsidP="00023A2C" w:rsidRPr="00023A2C"/>
    <w:p w:rsidR="00023A2C" w:rsidRDefault="00023A2C" w14:paraId="2B0A3B4F" w14:textId="42921AAB" w:rsidP="00023A2C" w:rsidRPr="00023A2C"/>
    <w:p w:rsidR="00023A2C" w:rsidRDefault="00023A2C" w14:paraId="7A15EB35" w14:textId="35ED4F55" w:rsidP="00023A2C" w:rsidRPr="00023A2C"/>
    <w:p w:rsidR="00023A2C" w:rsidRDefault="00023A2C" w14:paraId="6C094C1D" w14:textId="3BB9E561" w:rsidP="00023A2C" w:rsidRPr="00023A2C"/>
    <w:p w:rsidR="00023A2C" w:rsidRDefault="00023A2C" w14:paraId="65A182FE" w14:textId="002B326E" w:rsidP="00023A2C" w:rsidRPr="00023A2C"/>
    <w:p w:rsidR="00023A2C" w:rsidRDefault="00023A2C" w14:paraId="143A4582" w14:textId="1A8951C4" w:rsidP="00023A2C" w:rsidRPr="00023A2C"/>
    <w:p w:rsidR="00023A2C" w:rsidRDefault="00023A2C" w14:paraId="21127D44" w14:textId="5D5C540D" w:rsidP="00023A2C" w:rsidRPr="00023A2C"/>
    <w:p w:rsidR="00023A2C" w:rsidRDefault="00023A2C" w14:paraId="3A116B89" w14:textId="4957476D" w:rsidP="00023A2C" w:rsidRPr="00023A2C"/>
    <w:p w:rsidR="00023A2C" w:rsidRDefault="00023A2C" w14:paraId="345C0693" w14:textId="49751769" w:rsidP="00023A2C" w:rsidRPr="00023A2C"/>
    <w:p w:rsidR="00023A2C" w:rsidRDefault="00023A2C" w14:paraId="2C0FE11A" w14:textId="783B60A2" w:rsidP="00023A2C" w:rsidRPr="00023A2C"/>
    <w:p w:rsidR="00023A2C" w:rsidRDefault="00023A2C" w14:paraId="18F71DEA" w14:textId="5B43659C" w:rsidP="00023A2C" w:rsidRPr="00023A2C"/>
    <w:p w:rsidR="00023A2C" w:rsidRDefault="00023A2C" w14:paraId="439DF613" w14:textId="1DF62007" w:rsidP="00023A2C" w:rsidRPr="00023A2C"/>
    <w:p w:rsidR="00023A2C" w:rsidRDefault="00023A2C" w14:paraId="06378051" w14:textId="1A4259C0" w:rsidP="00023A2C"/>
    <w:p w:rsidR="00023A2C" w:rsidRDefault="00023A2C" w14:paraId="7E79E8AC" w14:textId="25E00B18" w:rsidP="00023A2C"/>
    <w:p w:rsidR="00023A2C" w:rsidRDefault="00023A2C" w14:paraId="1F164DE5" w14:textId="35B70A2E" w:rsidP="00023A2C"/>
    <w:p w:rsidR="00023A2C" w:rsidRDefault="00023A2C" w14:paraId="4A0E6532" w14:textId="254D0AE1" w:rsidP="00023A2C"/>
    <w:p w:rsidR="00023A2C" w:rsidRDefault="00023A2C" w14:paraId="7486BA73" w14:textId="6FABB7F3" w:rsidP="00023A2C"/>
    <w:p w:rsidR="00023A2C" w:rsidRDefault="00023A2C" w14:paraId="29BCCDF4" w14:textId="471DC167" w:rsidP="00023A2C">
      <w:pPr>
        <w:rPr>
          <w:bCs/>
          <w:lang w:val="en-US"/>
          <w:b/>
          <w:sz w:val="28"/>
          <w:szCs w:val="28"/>
        </w:rPr>
      </w:pPr>
      <w:r w:rsidRPr="00023A2C">
        <w:rPr>
          <w:bCs/>
          <w:lang w:val="en-US"/>
          <w:b/>
          <w:sz w:val="28"/>
          <w:szCs w:val="28"/>
        </w:rPr>
        <w:t>Introduction</w:t>
      </w:r>
    </w:p>
    <w:p w:rsidR="00C02B56" w:rsidRDefault="00C02B56" w14:paraId="5B9165CE" w14:textId="77777777" w:rsidP="00023A2C">
      <w:pPr>
        <w:rPr>
          <w:bCs/>
          <w:lang w:val="en-US"/>
          <w:b/>
          <w:sz w:val="28"/>
          <w:szCs w:val="28"/>
        </w:rPr>
      </w:pPr>
    </w:p>
    <w:p w:rsidR="00023A2C" w:rsidRDefault="00023A2C" w14:paraId="46AA0AC6" w14:textId="473BE8D9" w:rsidP="00023A2C">
      <w:pPr>
        <w:rPr>
          <w:lang w:val="en-US"/>
          <w:sz w:val="24"/>
          <w:szCs w:val="24"/>
        </w:rPr>
      </w:pPr>
      <w:r w:rsidRPr="00023A2C">
        <w:rPr>
          <w:lang w:val="en-US"/>
          <w:sz w:val="24"/>
          <w:szCs w:val="24"/>
        </w:rPr>
        <w:t>This module introduces students to the fundamental principles of marketing strategy. It entails an understanding of fundamental principles such as strategic planning, corporate objectives, business unit strategy planning, marketing planning, the marketing planning process, and strategy formulation. A firm grasp of these principles is essential for developing successful marketing strategies.</w:t>
      </w:r>
      <w:r>
        <w:rPr>
          <w:lang w:val="en-US"/>
          <w:sz w:val="24"/>
          <w:szCs w:val="24"/>
        </w:rPr>
        <w:t xml:space="preserve"> Furthermore, we will look over the importance of stakeholders as well. </w:t>
      </w:r>
      <w:r w:rsidRPr="00023A2C">
        <w:rPr>
          <w:lang w:val="en-US"/>
          <w:sz w:val="24"/>
          <w:szCs w:val="24"/>
        </w:rPr>
        <w:t>Stakeholders are individuals or groups of individuals who have a vested interest in the outcome or outcomes of a body of work within an organization. (Johnson, Scholes, &amp; Whittington, 2008) described stakeholders as "individuals or small groups who rely on the organization to accomplish their own objectives and on whom the organization is reliant." They will be directly involved in the project and may have a stake in its overall success or completion. They have the ability to affect the project, its deliverables, and its team members positively or negatively. (2009) (Bourne). As a result, stakeholders may be thought of as the critical individuals involved in a project.</w:t>
      </w:r>
    </w:p>
    <w:p w:rsidR="00023A2C" w:rsidRDefault="00023A2C" w14:paraId="6060A519" w14:textId="76AA88DE" w:rsidP="00023A2C">
      <w:pPr>
        <w:rPr>
          <w:lang w:val="en-US"/>
          <w:sz w:val="24"/>
          <w:szCs w:val="24"/>
        </w:rPr>
      </w:pPr>
    </w:p>
    <w:p w:rsidR="00023A2C" w:rsidRDefault="00C02B56" w14:paraId="0751B638" w14:textId="684A1029" w:rsidP="00023A2C">
      <w:pPr>
        <w:rPr>
          <w:bCs/>
          <w:lang w:val="en-US"/>
          <w:b/>
          <w:sz w:val="28"/>
          <w:szCs w:val="28"/>
        </w:rPr>
      </w:pPr>
      <w:r w:rsidRPr="00C02B56">
        <w:rPr>
          <w:bCs/>
          <w:lang w:val="en-US"/>
          <w:b/>
          <w:sz w:val="28"/>
          <w:szCs w:val="28"/>
        </w:rPr>
        <w:t>Creating value for customers</w:t>
      </w:r>
    </w:p>
    <w:p w:rsidR="00C02B56" w:rsidRDefault="00C02B56" w14:paraId="7C5AEC07" w14:textId="77777777" w:rsidP="00023A2C">
      <w:pPr>
        <w:rPr>
          <w:bCs/>
          <w:lang w:val="en-US"/>
          <w:b/>
          <w:sz w:val="28"/>
          <w:szCs w:val="28"/>
        </w:rPr>
      </w:pPr>
    </w:p>
    <w:p w:rsidR="00C02B56" w:rsidRDefault="00C02B56" w14:paraId="3F6D0134" w14:textId="639199CC" w:rsidP="00C02B56" w:rsidRPr="00C02B56">
      <w:pPr>
        <w:rPr>
          <w:lang w:val="en-US"/>
          <w:sz w:val="24"/>
          <w:szCs w:val="24"/>
        </w:rPr>
      </w:pPr>
      <w:r w:rsidRPr="00C02B56">
        <w:rPr>
          <w:iCs/>
          <w:lang w:val="en-US"/>
          <w:i/>
          <w:sz w:val="24"/>
          <w:szCs w:val="24"/>
        </w:rPr>
        <w:t>Customer value:</w:t>
      </w:r>
      <w:r w:rsidRPr="00C02B56">
        <w:rPr>
          <w:lang w:val="en-US"/>
          <w:sz w:val="24"/>
          <w:szCs w:val="24"/>
        </w:rPr>
        <w:t xml:space="preserve"> customer value is the cumulative total of satisfaction that consumers can accrue from a service or good in comparison to its expense.</w:t>
      </w:r>
    </w:p>
    <w:p w:rsidR="00C02B56" w:rsidRDefault="00C02B56" w14:paraId="1E734F05" w14:textId="32909878" w:rsidP="00C02B56" w:rsidRPr="00C02B56">
      <w:pPr>
        <w:rPr>
          <w:lang w:val="en-US"/>
          <w:sz w:val="24"/>
          <w:szCs w:val="24"/>
        </w:rPr>
      </w:pPr>
      <w:r w:rsidRPr="00C02B56">
        <w:rPr>
          <w:lang w:val="en-US"/>
          <w:sz w:val="24"/>
          <w:szCs w:val="24"/>
        </w:rPr>
        <w:t>According to the ads, the customers' value proposition (i.e.e. the net value provided by the vendor in exchange for the fee charged), it uses a well-defined claim to make consumers believe that it can bring more to the table than the competitors</w:t>
      </w:r>
    </w:p>
    <w:p w:rsidR="00C02B56" w:rsidRDefault="00C02B56" w14:paraId="6D77E869" w14:textId="5ACAD66A" w:rsidP="00C02B56" w:rsidRPr="00C02B56">
      <w:pPr>
        <w:rPr>
          <w:lang w:val="en-US"/>
          <w:sz w:val="24"/>
          <w:szCs w:val="24"/>
        </w:rPr>
      </w:pPr>
      <w:r w:rsidRPr="00C02B56">
        <w:rPr>
          <w:lang w:val="en-US"/>
          <w:sz w:val="24"/>
          <w:szCs w:val="24"/>
        </w:rPr>
        <w:t>In a market as intensely competitive as the modern commerce, providing great customer service is an unavoidable task for any company in today's marketplace. Just as it applies to any kind of industry, this also holds true. Delivering valuable products and services involves thorough understanding of the fundamental principles of value formation, with the goal of providing the most appropriate and well-timed value for the consumers.</w:t>
      </w:r>
    </w:p>
    <w:p w:rsidR="007D6C7C" w:rsidRDefault="00C02B56" w14:paraId="59449361" w14:textId="36D6D671" w:rsidP="00C02B56" w:rsidRPr="00C02B56">
      <w:pPr>
        <w:rPr>
          <w:lang w:val="en-US"/>
          <w:sz w:val="24"/>
          <w:szCs w:val="24"/>
        </w:rPr>
      </w:pPr>
      <w:r>
        <w:rPr>
          <w:lang w:val="en-US"/>
          <w:sz w:val="24"/>
          <w:szCs w:val="24"/>
        </w:rPr>
        <w:t>I</w:t>
      </w:r>
      <w:r w:rsidRPr="00C02B56">
        <w:rPr>
          <w:lang w:val="en-US"/>
          <w:sz w:val="24"/>
          <w:szCs w:val="24"/>
        </w:rPr>
        <w:t>f the company doesn't meet the expectations of its consumers, it will make it harder for the product to distinguish itself from those of their competitors Having an excellent understanding of the needs and preferences of the consumer is crucial to producing a valuable proposition. With effective marketing management, businesses are able to stay at the top of their game in the industry, helping them grow and prosper as well as being able to maintain a sustainable competitiveness.</w:t>
      </w:r>
    </w:p>
    <w:p w:rsidR="00C02B56" w:rsidRDefault="00C02B56" w14:paraId="4A6F2E9C" w14:textId="77777777" w:rsidP="00C02B56" w:rsidRPr="00C02B56">
      <w:pPr>
        <w:rPr>
          <w:lang w:val="en-US"/>
          <w:sz w:val="24"/>
          <w:szCs w:val="24"/>
        </w:rPr>
      </w:pPr>
    </w:p>
    <w:p w:rsidR="00C02B56" w:rsidRDefault="00C02B56" w14:paraId="265C0259" w14:textId="77777777" w:rsidP="00C02B56" w:rsidRPr="00C02B56">
      <w:pPr>
        <w:rPr>
          <w:lang w:val="en-US"/>
          <w:sz w:val="24"/>
          <w:szCs w:val="24"/>
        </w:rPr>
      </w:pPr>
      <w:r w:rsidRPr="00C02B56">
        <w:rPr>
          <w:lang w:val="en-US"/>
          <w:sz w:val="24"/>
          <w:szCs w:val="24"/>
        </w:rPr>
        <w:t>An example of the role customers can play in value proposition:</w:t>
      </w:r>
    </w:p>
    <w:p w:rsidR="00C02B56" w:rsidRDefault="00C02B56" w14:paraId="32D2C47C" w14:textId="77777777" w:rsidP="00C02B56" w:rsidRPr="00C02B56">
      <w:pPr>
        <w:rPr>
          <w:lang w:val="en-US"/>
          <w:sz w:val="24"/>
          <w:szCs w:val="24"/>
        </w:rPr>
      </w:pPr>
    </w:p>
    <w:p w:rsidR="00C02B56" w:rsidRDefault="00C02B56" w14:paraId="2708AE5F" w14:textId="73FB846C" w:rsidP="00C02B56">
      <w:pPr>
        <w:rPr>
          <w:lang w:val="en-US"/>
          <w:sz w:val="24"/>
          <w:szCs w:val="24"/>
        </w:rPr>
      </w:pPr>
      <w:r w:rsidRPr="00C02B56">
        <w:rPr>
          <w:lang w:val="en-US"/>
          <w:sz w:val="24"/>
          <w:szCs w:val="24"/>
        </w:rPr>
        <w:t>“The best driving experience” is the promise of BMW or the ideal car made by Bavarian Motor Works In the late 1970s, BMW produced high-end luxury vehicles for the most well-heeled customers. In response to the competition from other car companies creating new vehicles, BMW felt the need to strengthen their presence by marketing it with a value proposition. An important advantage is that this vehicle ownership contract "expands the warranty to five years without any charges, which gives an owner fee of zero depreciation for the first five," since they were to exclude charges for it for that period. In the entire industry, no other business offers this level of service.</w:t>
      </w:r>
    </w:p>
    <w:p w:rsidR="00C02B56" w:rsidRDefault="00C02B56" w14:paraId="1314155A" w14:textId="0483E9C0" w:rsidP="00C02B56">
      <w:pPr>
        <w:rPr>
          <w:lang w:val="en-US"/>
          <w:sz w:val="24"/>
          <w:szCs w:val="24"/>
        </w:rPr>
      </w:pPr>
    </w:p>
    <w:p w:rsidR="007D6C7C" w:rsidRDefault="007D6C7C" w14:paraId="6041D493" w14:textId="2906446A" w:rsidP="007D6C7C">
      <w:pPr>
        <w:ind w:left="708"/>
        <w:ind w:hanging="708"/>
        <w:rPr>
          <w:bCs/>
          <w:lang w:val="en-US"/>
          <w:b/>
          <w:sz w:val="28"/>
          <w:szCs w:val="28"/>
        </w:rPr>
      </w:pPr>
      <w:r>
        <w:rPr>
          <w:bCs/>
          <w:lang w:val="en-US"/>
          <w:b/>
          <w:sz w:val="28"/>
          <w:szCs w:val="28"/>
        </w:rPr>
        <w:t>The importance of marketing research (for building customers value)</w:t>
      </w:r>
    </w:p>
    <w:p w:rsidR="007D6C7C" w:rsidRDefault="007D6C7C" w14:paraId="707B6D46" w14:textId="4A1BFD4E" w:rsidP="007D6C7C">
      <w:pPr>
        <w:ind w:left="708"/>
        <w:ind w:hanging="708"/>
        <w:rPr>
          <w:bCs/>
          <w:lang w:val="en-US"/>
          <w:b/>
          <w:sz w:val="28"/>
          <w:szCs w:val="28"/>
        </w:rPr>
      </w:pPr>
    </w:p>
    <w:p w:rsidR="007D6C7C" w:rsidRDefault="007D6C7C" w14:paraId="340E7059" w14:textId="44C631AD" w:rsidP="007D6C7C" w:rsidRPr="007D6C7C">
      <w:pPr>
        <w:rPr>
          <w:lang w:val="en-US"/>
          <w:sz w:val="24"/>
          <w:szCs w:val="24"/>
        </w:rPr>
      </w:pPr>
      <w:r>
        <w:rPr>
          <w:lang w:val="en-US"/>
          <w:sz w:val="24"/>
          <w:szCs w:val="24"/>
        </w:rPr>
        <w:t>C</w:t>
      </w:r>
      <w:r w:rsidRPr="007D6C7C">
        <w:rPr>
          <w:lang w:val="en-US"/>
          <w:sz w:val="24"/>
          <w:szCs w:val="24"/>
        </w:rPr>
        <w:t>ategorizing a client requires and the best way to meet the needs of the consumer and being in tune with consumers and potential customers becomes a core to developing a competitive product. This would incorporate common practices, emerging patterns, as well as making it more convenient, easy, user-friendly, and simpler for people to understand. Cell phones were not as common as they are today in the early 1980s. a comprehensive market study necessitated the mobile phones because of which the demand for them was created, and then came the first-generation phones This were, supplemented by, as recently as 2013, smaller ones, cell phones equipped with digital cameras that can film real-based movies and, and operate using their cloud web-connected capability to pull news stories from the internet; later even small tablets offer you the capability to get news on the go because of built-Off-Expand As the various industry researchers, creators, inventors, technicians, and scientists chip away at the peculiarities of the marketplace, consumers' lives continue to be made more enjoyable, a whole new service is created for us every day. A high-Thus, it was discovered that a new business model for product creation that does not need investors to fund development costs has already emerged in the development phase in which businesses bill pay as they go, even as the business model is failing. And the skeptics may be on the same page as we are when it comes to lifestyle simplifying marketing, but the ideal is bringing in various options and goods to make life easier.</w:t>
      </w:r>
    </w:p>
    <w:p w:rsidR="007D6C7C" w:rsidRDefault="007D6C7C" w14:paraId="28F8DAEE" w14:textId="77777777" w:rsidP="007D6C7C" w:rsidRPr="007D6C7C">
      <w:pPr>
        <w:rPr>
          <w:lang w:val="en-US"/>
          <w:sz w:val="24"/>
          <w:szCs w:val="24"/>
        </w:rPr>
      </w:pPr>
    </w:p>
    <w:p w:rsidR="007D6C7C" w:rsidRDefault="007D6C7C" w14:paraId="2ED18250" w14:textId="1972F432" w:rsidP="007D6C7C">
      <w:pPr>
        <w:rPr>
          <w:lang w:val="en-US"/>
          <w:sz w:val="24"/>
          <w:szCs w:val="24"/>
        </w:rPr>
      </w:pPr>
      <w:r w:rsidRPr="007D6C7C">
        <w:rPr>
          <w:lang w:val="en-US"/>
          <w:sz w:val="24"/>
          <w:szCs w:val="24"/>
        </w:rPr>
        <w:t>Design a communications campaign that caters to the needs of customers</w:t>
      </w:r>
      <w:r>
        <w:rPr>
          <w:lang w:val="en-US"/>
          <w:sz w:val="24"/>
          <w:szCs w:val="24"/>
        </w:rPr>
        <w:t>.</w:t>
      </w:r>
      <w:r w:rsidRPr="007D6C7C">
        <w:rPr>
          <w:lang w:val="en-US"/>
          <w:sz w:val="24"/>
          <w:szCs w:val="24"/>
        </w:rPr>
        <w:t xml:space="preserve"> The long-term goal of a marketing campaign is to meet or exceed the organizational objectives. For example, if we were to look at the cell phone industry, like Samsung, like Nokia, for the current rivalry, who among them develops an effective strategy to grab market share, it may be a Samsung who attempts to stand out by its features when focusing on style and looks, which is like, the focus of its target customers, or may it be the approach that doesn't matter? Constant fighting against political, economic, and military opponents is a central concept in the U.S. doctrine of how to succeeding in any situation. In his book, PlanBiz account, on marketing, Policy as Practice, which addresses the issues of the interplay of three factors in the mix known as the C's, the target client, the rivalry, and the company, says that these are called the competitive three C's: to talk about because they're essentially inseparable. He believes that marketing campaigns primarily serve to distinguish the company from its rivals by tapping into its own consumer needs and capitalizing on unique advantages to win the confidence of consumers. expounded, stating that a winning approach was dependent on establishing (and continually strengthening) a consistent market definition; said to have improved the corporation's competitiveness he felt that company success was linked to the attributes that it met the needs of the market better than to rivalry.</w:t>
      </w:r>
    </w:p>
    <w:p w:rsidR="007D6C7C" w:rsidRDefault="007D6C7C" w14:paraId="6A0EDFE7" w14:textId="77777777" w:rsidP="007D6C7C" w:rsidRPr="007D6C7C">
      <w:pPr>
        <w:rPr>
          <w:lang w:val="en-US"/>
          <w:sz w:val="24"/>
          <w:szCs w:val="24"/>
        </w:rPr>
      </w:pPr>
    </w:p>
    <w:p w:rsidR="00C02B56" w:rsidRDefault="00C02B56" w14:paraId="53AB2C3D" w14:textId="12FBC85A" w:rsidP="00C02B56">
      <w:pPr>
        <w:rPr>
          <w:bCs/>
          <w:lang w:val="en-US"/>
          <w:b/>
          <w:sz w:val="28"/>
          <w:szCs w:val="28"/>
        </w:rPr>
      </w:pPr>
      <w:r w:rsidRPr="00C02B56">
        <w:rPr>
          <w:bCs/>
          <w:lang w:val="en-US"/>
          <w:b/>
          <w:sz w:val="28"/>
          <w:szCs w:val="28"/>
        </w:rPr>
        <w:t>The relevance of stakeholders</w:t>
      </w:r>
    </w:p>
    <w:p w:rsidR="00C02B56" w:rsidRDefault="00C02B56" w14:paraId="7E49A73F" w14:textId="77777777" w:rsidP="00C02B56">
      <w:pPr>
        <w:rPr>
          <w:bCs/>
          <w:lang w:val="en-US"/>
          <w:b/>
          <w:sz w:val="28"/>
          <w:szCs w:val="28"/>
        </w:rPr>
      </w:pPr>
    </w:p>
    <w:p w:rsidR="00C02B56" w:rsidRDefault="00C02B56" w14:paraId="34CC0DA1" w14:textId="56A25396" w:rsidP="00C02B56" w:rsidRPr="00C02B56">
      <w:pPr>
        <w:rPr>
          <w:lang w:val="en-US"/>
          <w:sz w:val="24"/>
          <w:szCs w:val="24"/>
        </w:rPr>
      </w:pPr>
      <w:r w:rsidRPr="00C02B56">
        <w:rPr>
          <w:lang w:val="en-US"/>
          <w:sz w:val="24"/>
          <w:szCs w:val="24"/>
        </w:rPr>
        <w:t>Despite the fact that a project of any scale has to have a good understand of the objectives, the budget, finances, and criteria, who carries out any decision may, in case of transition, can gain control, and who is given authority to modify the specifications and concepts or standards does the majority of the project Although the project manager will work out all these issues on their own, projects would not be effective if they are not discussed and decided on in cooperation with the project would not be successful, lacking an objective perspective (Koning, 2009).</w:t>
      </w:r>
    </w:p>
    <w:p w:rsidR="00C02B56" w:rsidRDefault="00C02B56" w14:paraId="6E294786" w14:textId="207D40C6" w:rsidP="00C02B56">
      <w:pPr>
        <w:rPr>
          <w:lang w:val="en-US"/>
          <w:sz w:val="24"/>
          <w:szCs w:val="24"/>
        </w:rPr>
      </w:pPr>
    </w:p>
    <w:p w:rsidR="00C02B56" w:rsidRDefault="00C02B56" w14:paraId="002ABC08" w14:textId="6AA21DCF" w:rsidP="00C02B56">
      <w:pPr>
        <w:rPr>
          <w:bCs/>
          <w:lang w:val="en-US"/>
          <w:b/>
          <w:sz w:val="28"/>
          <w:szCs w:val="28"/>
        </w:rPr>
      </w:pPr>
      <w:r w:rsidRPr="00C02B56">
        <w:rPr>
          <w:bCs/>
          <w:lang w:val="en-US"/>
          <w:b/>
          <w:sz w:val="28"/>
          <w:szCs w:val="28"/>
        </w:rPr>
        <w:t>Engagement of stakeholders</w:t>
      </w:r>
    </w:p>
    <w:p w:rsidR="00C02B56" w:rsidRDefault="00C02B56" w14:paraId="685E8D33" w14:textId="0E5BD92A" w:rsidP="00C02B56">
      <w:pPr>
        <w:rPr>
          <w:bCs/>
          <w:lang w:val="en-US"/>
          <w:b/>
          <w:sz w:val="28"/>
          <w:szCs w:val="28"/>
        </w:rPr>
      </w:pPr>
    </w:p>
    <w:p w:rsidR="00C02B56" w:rsidRDefault="00C02B56" w14:paraId="3985E301" w14:textId="70BAD9B2" w:rsidP="00C02B56" w:rsidRPr="00C02B56">
      <w:pPr>
        <w:rPr>
          <w:lang w:val="en-US"/>
          <w:sz w:val="24"/>
          <w:szCs w:val="24"/>
        </w:rPr>
      </w:pPr>
      <w:r>
        <w:rPr>
          <w:lang w:val="en-US"/>
          <w:sz w:val="24"/>
          <w:szCs w:val="24"/>
        </w:rPr>
        <w:t>S</w:t>
      </w:r>
      <w:r w:rsidRPr="00C02B56">
        <w:rPr>
          <w:lang w:val="en-US"/>
          <w:sz w:val="24"/>
          <w:szCs w:val="24"/>
        </w:rPr>
        <w:t xml:space="preserve">takeholder participation is just getting started when a lot of new types of interests are taking an active part in the process. It is an expanse between the partners and the corporation and the people potentially affected by the project that the project might impact on, events and approaches the project is taking. There is a considerable amount of disruption expected in the corporate and financial sectors as a part of the change. In the other hand, corporate and reputational threats that could befall with weak stakeholder ties, it also assesses how ready a company is to defend itself against criticism. Corporate accountability has been built up by placing an increasing focus on social responsibility, transparent reporting, and accountable behavior. </w:t>
      </w:r>
      <w:r>
        <w:rPr>
          <w:lang w:val="en-US"/>
          <w:sz w:val="24"/>
          <w:szCs w:val="24"/>
        </w:rPr>
        <w:t>D</w:t>
      </w:r>
      <w:r w:rsidRPr="00C02B56">
        <w:rPr>
          <w:lang w:val="en-US"/>
          <w:sz w:val="24"/>
          <w:szCs w:val="24"/>
        </w:rPr>
        <w:t xml:space="preserve">eveloping an efficient stakeholder relations </w:t>
      </w:r>
      <w:r>
        <w:rPr>
          <w:lang w:val="en-US"/>
          <w:sz w:val="24"/>
          <w:szCs w:val="24"/>
        </w:rPr>
        <w:t xml:space="preserve">can refer to as </w:t>
      </w:r>
      <w:r w:rsidRPr="00C02B56">
        <w:rPr>
          <w:lang w:val="en-US"/>
          <w:sz w:val="24"/>
          <w:szCs w:val="24"/>
        </w:rPr>
        <w:t>Stakeholder involvement is developed to get a clear understanding of the organization's stakeholders' connection (Friedman &amp; Miles, 2006).</w:t>
      </w:r>
    </w:p>
    <w:p w:rsidR="00C02B56" w:rsidRDefault="00C02B56" w14:paraId="60627716" w14:textId="77777777" w:rsidP="00C02B56" w:rsidRPr="00C02B56">
      <w:pPr>
        <w:rPr>
          <w:lang w:val="en-US"/>
          <w:sz w:val="24"/>
          <w:szCs w:val="24"/>
        </w:rPr>
      </w:pPr>
    </w:p>
    <w:p w:rsidR="00C02B56" w:rsidRDefault="00C02B56" w14:paraId="74A6C87E" w14:textId="4B3E6F35" w:rsidP="00C02B56">
      <w:pPr>
        <w:rPr>
          <w:lang w:val="en-US"/>
          <w:sz w:val="24"/>
          <w:szCs w:val="24"/>
        </w:rPr>
      </w:pPr>
      <w:r w:rsidRPr="00C02B56">
        <w:rPr>
          <w:lang w:val="en-US"/>
          <w:sz w:val="24"/>
          <w:szCs w:val="24"/>
        </w:rPr>
        <w:t>More and more businesses are engaging with stakeholders and this way, acquiring valuable information, gaining market interest, gathering good data, and enhancing their own reputations; furthermore, stakeholders are contributing in new ways to improvements in these areas: Initiatives including the use of stakeholder participation are becoming more commonplace than before the organization and government decision making and in projects are increasingly common for government entities than before purchase, making a good impression on the public (Gray, 2002). Without ensuring that the involvement of the parties in the enterprise, it, it is difficult to get consensus on what to do, hold on to, and maintain overall ownership. Regardless of how many people it takes care of, a corporation or an organization is more likely to prosper if it meets their needs and tries to do its part to be an advocate for the environment (Gray, 2002). Closing the gap between stakeholders and managers provides a stark image of corporate accountability. Stakeholder engagement seems to be (Greenwood, 2007). It is often believed that corporations are usually seen taking measures rather than expanding. The word "engagement" is used to underscore the importance of company simply having the opportunity to communicate with stakeholders (Noland &amp; Phillips, 2010).</w:t>
      </w:r>
    </w:p>
    <w:p w:rsidR="00C02B56" w:rsidRDefault="00C02B56" w14:paraId="353D33AC" w14:textId="07F42B26" w:rsidP="00C02B56">
      <w:pPr>
        <w:rPr>
          <w:lang w:val="en-US"/>
          <w:sz w:val="24"/>
          <w:szCs w:val="24"/>
        </w:rPr>
      </w:pPr>
    </w:p>
    <w:p w:rsidR="00C02B56" w:rsidRDefault="00C02B56" w14:paraId="3D28063B" w14:textId="2CA4CDFE" w:rsidP="00C02B56">
      <w:pPr>
        <w:rPr>
          <w:bCs/>
          <w:lang w:val="en-US"/>
          <w:b/>
          <w:sz w:val="28"/>
          <w:szCs w:val="28"/>
        </w:rPr>
      </w:pPr>
      <w:r w:rsidRPr="00C02B56">
        <w:rPr>
          <w:bCs/>
          <w:lang w:val="en-US"/>
          <w:b/>
          <w:sz w:val="28"/>
          <w:szCs w:val="28"/>
        </w:rPr>
        <w:t>Are stakeholders necessary?</w:t>
      </w:r>
    </w:p>
    <w:p w:rsidR="00C02B56" w:rsidRDefault="00C02B56" w14:paraId="497F44EB" w14:textId="3283B554" w:rsidP="00C02B56">
      <w:pPr>
        <w:rPr>
          <w:bCs/>
          <w:lang w:val="en-US"/>
          <w:b/>
          <w:sz w:val="28"/>
          <w:szCs w:val="28"/>
        </w:rPr>
      </w:pPr>
    </w:p>
    <w:p w:rsidR="00C02B56" w:rsidRDefault="00C02B56" w14:paraId="3FB3837A" w14:textId="77777777" w:rsidP="00C02B56" w:rsidRPr="00C02B56">
      <w:pPr>
        <w:rPr>
          <w:lang w:val="en-US"/>
          <w:sz w:val="24"/>
          <w:szCs w:val="24"/>
        </w:rPr>
      </w:pPr>
      <w:r w:rsidRPr="00C02B56">
        <w:rPr>
          <w:lang w:val="en-US"/>
          <w:sz w:val="24"/>
          <w:szCs w:val="24"/>
        </w:rPr>
        <w:t>Stakeholder participation will be effective if all stakeholders are dedicated to being responsive and transparent with one another. An company can get a lot of good results by engaging with stakeholders. This is commonly expressed as coordination on operational initiatives as well as with occasional assistance on policies. it increases the level of trust in the group and produces a more user-friendly, industry-oriented operation. The time and money involved in maintaining a solid management of stakeholders' trust would be significantly reduced: you could focus on less urgent future issues that are less stressful. It has the additional benefit of being useful in tackling new challenges and helping to build the capacity to deal with those who have a detrimental impact on the environment. This will involve staying away from negative news releases.</w:t>
      </w:r>
    </w:p>
    <w:p w:rsidR="00C02B56" w:rsidRDefault="00C02B56" w14:paraId="64C7A2C1" w14:textId="77777777" w:rsidP="00C02B56" w:rsidRPr="00C02B56">
      <w:pPr>
        <w:rPr>
          <w:lang w:val="en-US"/>
          <w:sz w:val="24"/>
          <w:szCs w:val="24"/>
        </w:rPr>
      </w:pPr>
    </w:p>
    <w:p w:rsidR="00C02B56" w:rsidRDefault="00C02B56" w14:paraId="59BBB23C" w14:textId="77777777" w:rsidP="00C02B56" w:rsidRPr="00C02B56">
      <w:pPr>
        <w:rPr>
          <w:lang w:val="en-US"/>
          <w:sz w:val="24"/>
          <w:szCs w:val="24"/>
        </w:rPr>
      </w:pPr>
      <w:r w:rsidRPr="00C02B56">
        <w:rPr>
          <w:lang w:val="en-US"/>
          <w:sz w:val="24"/>
          <w:szCs w:val="24"/>
        </w:rPr>
        <w:t>Once we have made all the improvements and implemented all the new features in the organization, we will have the following list of things to report:</w:t>
      </w:r>
    </w:p>
    <w:p w:rsidR="00C02B56" w:rsidRDefault="00C02B56" w14:paraId="10B185C3" w14:textId="77777777" w:rsidP="00C02B56" w:rsidRPr="00C02B56">
      <w:pPr>
        <w:rPr>
          <w:lang w:val="en-US"/>
          <w:sz w:val="24"/>
          <w:szCs w:val="24"/>
        </w:rPr>
      </w:pPr>
    </w:p>
    <w:p w:rsidR="00C02B56" w:rsidRDefault="00C02B56" w14:paraId="056534C7" w14:textId="77777777" w:rsidP="00C02B56" w:rsidRPr="00C02B56">
      <w:pPr>
        <w:pStyle w:val="a5"/>
        <w:numPr>
          <w:ilvl w:val="0"/>
          <w:numId w:val="1"/>
        </w:numPr>
        <w:rPr>
          <w:lang w:val="en-US"/>
          <w:sz w:val="24"/>
          <w:szCs w:val="24"/>
        </w:rPr>
      </w:pPr>
      <w:r w:rsidRPr="00C02B56">
        <w:rPr>
          <w:lang w:val="en-US"/>
          <w:sz w:val="24"/>
          <w:szCs w:val="24"/>
        </w:rPr>
        <w:t>Furthermore, this expansion will help the practice of the practice expand, as well as consistency and relevance of feedback, leading to better and more competitive and profitable organization management within the organization.</w:t>
      </w:r>
    </w:p>
    <w:p w:rsidR="00C02B56" w:rsidRDefault="00C02B56" w14:paraId="16A66CD8" w14:textId="77777777" w:rsidP="00C02B56" w:rsidRPr="00C02B56">
      <w:pPr>
        <w:pStyle w:val="a5"/>
        <w:numPr>
          <w:ilvl w:val="0"/>
          <w:numId w:val="1"/>
        </w:numPr>
        <w:rPr>
          <w:lang w:val="en-US"/>
          <w:sz w:val="24"/>
          <w:szCs w:val="24"/>
        </w:rPr>
      </w:pPr>
      <w:r w:rsidRPr="00C02B56">
        <w:rPr>
          <w:lang w:val="en-US"/>
          <w:sz w:val="24"/>
          <w:szCs w:val="24"/>
        </w:rPr>
        <w:t>A study's aim is to broaden students' two-way communication abilities and close the differences in understanding between cultures.</w:t>
      </w:r>
    </w:p>
    <w:p w:rsidR="00C02B56" w:rsidRDefault="00C02B56" w14:paraId="09AA56F1" w14:textId="77777777" w:rsidP="00C02B56" w:rsidRPr="00C02B56">
      <w:pPr>
        <w:pStyle w:val="a5"/>
        <w:numPr>
          <w:ilvl w:val="0"/>
          <w:numId w:val="1"/>
        </w:numPr>
        <w:rPr>
          <w:lang w:val="en-US"/>
          <w:sz w:val="24"/>
          <w:szCs w:val="24"/>
        </w:rPr>
      </w:pPr>
      <w:r w:rsidRPr="00C02B56">
        <w:rPr>
          <w:lang w:val="en-US"/>
          <w:sz w:val="24"/>
          <w:szCs w:val="24"/>
        </w:rPr>
        <w:t>To create an environment in which learning and creativity will flourish, we embedding new information and knowledge into our daily business decisions and daily life experiences.</w:t>
      </w:r>
    </w:p>
    <w:p w:rsidR="00C02B56" w:rsidRDefault="00C02B56" w14:paraId="29C38DD0" w14:textId="5987F590" w:rsidP="00C02B56">
      <w:pPr>
        <w:pStyle w:val="a5"/>
        <w:numPr>
          <w:ilvl w:val="0"/>
          <w:numId w:val="1"/>
        </w:numPr>
        <w:rPr>
          <w:lang w:val="en-US"/>
          <w:sz w:val="24"/>
          <w:szCs w:val="24"/>
        </w:rPr>
      </w:pPr>
      <w:r w:rsidRPr="00C02B56">
        <w:rPr>
          <w:lang w:val="en-US"/>
          <w:sz w:val="24"/>
          <w:szCs w:val="24"/>
        </w:rPr>
        <w:t>If you were to believe in your coworkers, the dispute solving process would be simpler and you could communicate what can't be negotiated without fear of misunderstanding.</w:t>
      </w:r>
    </w:p>
    <w:p w:rsidR="007D6C7C" w:rsidRDefault="007D6C7C" w14:paraId="4FE47EE3" w14:textId="77777777" w:rsidP="007D6C7C" w:rsidRPr="007D6C7C">
      <w:pPr>
        <w:ind w:left="360"/>
        <w:rPr>
          <w:lang w:val="en-US"/>
          <w:sz w:val="24"/>
          <w:szCs w:val="24"/>
        </w:rPr>
      </w:pPr>
    </w:p>
    <w:p w:rsidR="00C02B56" w:rsidRDefault="00C02B56" w14:paraId="2793D899" w14:textId="4BA8772B" w:rsidP="00C02B56">
      <w:pPr>
        <w:rPr>
          <w:bCs/>
          <w:lang w:val="en-US"/>
          <w:b/>
          <w:sz w:val="28"/>
          <w:szCs w:val="28"/>
        </w:rPr>
      </w:pPr>
      <w:r w:rsidRPr="00C02B56">
        <w:rPr>
          <w:bCs/>
          <w:lang w:val="en-US"/>
          <w:b/>
          <w:sz w:val="28"/>
          <w:szCs w:val="28"/>
        </w:rPr>
        <w:t>Stakeholders’ analysis</w:t>
      </w:r>
    </w:p>
    <w:p w:rsidR="00C02B56" w:rsidRDefault="00C02B56" w14:paraId="18F086FD" w14:textId="5E774DA2" w:rsidP="00C02B56">
      <w:pPr>
        <w:rPr>
          <w:bCs/>
          <w:lang w:val="en-US"/>
          <w:b/>
          <w:sz w:val="28"/>
          <w:szCs w:val="28"/>
        </w:rPr>
      </w:pPr>
    </w:p>
    <w:p w:rsidR="00C02B56" w:rsidRDefault="00C02B56" w14:paraId="6FA6F034" w14:textId="0B6AC326" w:rsidP="00C02B56" w:rsidRPr="00C02B56">
      <w:pPr>
        <w:rPr>
          <w:lang w:val="en-US"/>
          <w:sz w:val="24"/>
          <w:szCs w:val="24"/>
        </w:rPr>
      </w:pPr>
      <w:r>
        <w:rPr>
          <w:lang w:val="en-US"/>
          <w:sz w:val="24"/>
          <w:szCs w:val="24"/>
        </w:rPr>
        <w:t>I</w:t>
      </w:r>
      <w:r w:rsidRPr="00C02B56">
        <w:rPr>
          <w:lang w:val="en-US"/>
          <w:sz w:val="24"/>
          <w:szCs w:val="24"/>
        </w:rPr>
        <w:t>dentifying the project stakeholders (who are usually associated with main parties on the project) and ensuring that the other stakeholders are well understood by the project manager</w:t>
      </w:r>
      <w:r>
        <w:rPr>
          <w:lang w:val="en-US"/>
          <w:sz w:val="24"/>
          <w:szCs w:val="24"/>
        </w:rPr>
        <w:t>.</w:t>
      </w:r>
      <w:r w:rsidRPr="00C02B56">
        <w:rPr>
          <w:lang w:val="en-US"/>
          <w:sz w:val="24"/>
          <w:szCs w:val="24"/>
        </w:rPr>
        <w:t xml:space="preserve"> The stakeholders that have an interest in the success of the company's operations will come from several different industries. This are all good options. These people may be from executive management, HR, accounting, marketing, and IT. Their interests are based on a single industry, or niche, and their presence in the market usually corresponds to the volume of their sector. Many stakeholders have a greater personal presence and interest and involvement than others. (Koning, 2009)</w:t>
      </w:r>
    </w:p>
    <w:p w:rsidR="00C02B56" w:rsidRDefault="00C02B56" w14:paraId="7259F03A" w14:textId="77777777" w:rsidP="00C02B56" w:rsidRPr="00C02B56">
      <w:pPr>
        <w:rPr>
          <w:lang w:val="en-US"/>
          <w:sz w:val="24"/>
          <w:szCs w:val="24"/>
        </w:rPr>
      </w:pPr>
    </w:p>
    <w:p w:rsidR="00C02B56" w:rsidRDefault="00C02B56" w14:paraId="7F61CC4A" w14:textId="77777777" w:rsidP="00C02B56" w:rsidRPr="00C02B56">
      <w:pPr>
        <w:rPr>
          <w:lang w:val="en-US"/>
          <w:sz w:val="24"/>
          <w:szCs w:val="24"/>
        </w:rPr>
      </w:pPr>
      <w:r w:rsidRPr="00C02B56">
        <w:rPr>
          <w:lang w:val="en-US"/>
          <w:sz w:val="24"/>
          <w:szCs w:val="24"/>
        </w:rPr>
        <w:t>If you're looking to classify stakeholders, you can decide the most important ones first: the organization, then work type, then operation, and then regional region and finally other areas of influence are good to consider. There are significant stakeholders, too, who must be considered as well as well as the fact that the public, victims, as well as competitors, and even potential buyers who would be affected by robberies, and non- who would be if they were victimized, and all the people that bought the merchandise and/services and work provided by them (Bradley, 2006). When considering stakeholders are chosen, it is crucial to remember that the procedure is designed to ensure that they have been shown to work in practice. including, in order to ensure that all interested parties are well-informed, anyone who would like to have a say in the outcome of the deliberations over the representation should disclose their interests (Friedman &amp; Miles, 2006).</w:t>
      </w:r>
    </w:p>
    <w:p w:rsidR="00C02B56" w:rsidRDefault="00C02B56" w14:paraId="65E73063" w14:textId="77777777" w:rsidP="00C02B56" w:rsidRPr="00C02B56">
      <w:pPr>
        <w:rPr>
          <w:lang w:val="en-US"/>
          <w:sz w:val="24"/>
          <w:szCs w:val="24"/>
        </w:rPr>
      </w:pPr>
    </w:p>
    <w:p w:rsidR="00C02B56" w:rsidRDefault="00C02B56" w14:paraId="71382964" w14:textId="72FE6E44" w:rsidP="00C02B56" w:rsidRPr="00C02B56">
      <w:pPr>
        <w:rPr>
          <w:lang w:val="en-US"/>
          <w:sz w:val="24"/>
          <w:szCs w:val="24"/>
        </w:rPr>
      </w:pPr>
      <w:r w:rsidRPr="00C02B56">
        <w:rPr>
          <w:lang w:val="en-US"/>
          <w:sz w:val="24"/>
          <w:szCs w:val="24"/>
        </w:rPr>
        <w:t>Once the recognition has been made, the stakeholders are reviewed, research is done Projects should consider all stakeholders' concerns and viewpoints, since any one of them has the potential to influence the project in any way. Regardless of whether the members have the same or a disparate objective, opinions, the process is effective as everyone participates and is involved. Conducting a stakeholder study is now is on a differentiating more critical than it was because of the ever-increasing interconnectedness of the global economy (Ketti, 2002). Once you have discovered the problem, figuring out what the appropriate solutions can often prove to be a difficult, as well as solving the problem. Once you expand your frame of reference, your field of focus will allow you to recognise the essential parties and interests that are associated with solving the issue (Bardach, 1998). In practice, a stakeholder analysis focuses on improving the overall success of the company, and on meeting its objective. doing as much as [in order to succeed], as far as possible, delivering on specific decisions and activities that the organization deems necessary” (Bryson, 1995). In order to achieve the project's sustainability, it is imperative to identify the essential participants in the company or other group it may be a part of.</w:t>
      </w:r>
    </w:p>
    <w:p w:rsidR="00C02B56" w:rsidRDefault="00C02B56" w14:paraId="1298E2F5" w14:textId="77777777" w:rsidP="00C02B56" w:rsidRPr="00C02B56">
      <w:pPr>
        <w:rPr>
          <w:lang w:val="en-US"/>
          <w:sz w:val="24"/>
          <w:szCs w:val="24"/>
        </w:rPr>
      </w:pPr>
    </w:p>
    <w:p w:rsidR="00C02B56" w:rsidRDefault="00C02B56" w14:paraId="21EA22C2" w14:textId="14704E42" w:rsidP="00C02B56">
      <w:pPr>
        <w:rPr>
          <w:lang w:val="en-US"/>
          <w:sz w:val="24"/>
          <w:szCs w:val="24"/>
        </w:rPr>
      </w:pPr>
      <w:r w:rsidRPr="00C02B56">
        <w:rPr>
          <w:lang w:val="en-US"/>
          <w:sz w:val="24"/>
          <w:szCs w:val="24"/>
        </w:rPr>
        <w:t>And, again, the sustainability of the project relies on the ability to fulfill the wishes of customers as well as it also on providing for all their needs. Stakeholders who have been chosen for these crucial project activities (primarily, during project initiation, growth, and management, and stakeholder decisions affect any project.) Stakeholders are typically seen in almost all projects: the project manager, the staff, the functional management, and the sponsor, as well as the customers and the project are all part of the five most common. Â People who are involved in the project are stakeholders in the more expansive definition, as well as those who are affected by it. It is the responsibility of any stakeholder to deliver on their own promise and the demands that go along with it. a stakeholder's value is ultimately determined by their involvement in contributing to the project's growth, rather than simply owning a stake in it (Project Stakeholders, their Roles and Contribution, 2006)</w:t>
      </w:r>
      <w:r>
        <w:rPr>
          <w:lang w:val="en-US"/>
          <w:sz w:val="24"/>
          <w:szCs w:val="24"/>
        </w:rPr>
        <w:t>.</w:t>
      </w:r>
    </w:p>
    <w:p w:rsidR="00C02B56" w:rsidRDefault="00C02B56" w14:paraId="3376EDFA" w14:textId="74946BE8" w:rsidP="00C02B56">
      <w:pPr>
        <w:rPr>
          <w:lang w:val="en-US"/>
          <w:sz w:val="24"/>
          <w:szCs w:val="24"/>
        </w:rPr>
      </w:pPr>
    </w:p>
    <w:p w:rsidR="00C02B56" w:rsidRDefault="007D6C7C" w14:paraId="1885FAA6" w14:textId="0687C87F" w:rsidP="00C02B56">
      <w:pPr>
        <w:rPr>
          <w:bCs/>
          <w:lang w:val="en-US"/>
          <w:b/>
          <w:sz w:val="28"/>
          <w:szCs w:val="28"/>
        </w:rPr>
      </w:pPr>
      <w:r w:rsidRPr="007D6C7C">
        <w:rPr>
          <w:bCs/>
          <w:lang w:val="en-US"/>
          <w:b/>
          <w:sz w:val="28"/>
          <w:szCs w:val="28"/>
        </w:rPr>
        <w:t>Conclusion</w:t>
      </w:r>
    </w:p>
    <w:p w:rsidR="007D6C7C" w:rsidRDefault="007D6C7C" w14:paraId="22236DF4" w14:textId="443DFDDC" w:rsidP="00C02B56">
      <w:pPr>
        <w:rPr>
          <w:bCs/>
          <w:lang w:val="en-US"/>
          <w:b/>
          <w:sz w:val="28"/>
          <w:szCs w:val="28"/>
        </w:rPr>
      </w:pPr>
    </w:p>
    <w:p w:rsidR="007D6C7C" w:rsidRDefault="007D6C7C" w14:paraId="1DA74334" w14:textId="63C360FC" w:rsidP="007D6C7C" w:rsidRPr="007D6C7C">
      <w:pPr>
        <w:rPr>
          <w:lang w:val="en-US"/>
          <w:sz w:val="24"/>
          <w:szCs w:val="24"/>
        </w:rPr>
      </w:pPr>
      <w:r>
        <w:rPr>
          <w:lang w:val="en-US"/>
          <w:sz w:val="24"/>
          <w:szCs w:val="24"/>
        </w:rPr>
        <w:t>In conclusion, t</w:t>
      </w:r>
      <w:r w:rsidRPr="007D6C7C">
        <w:rPr>
          <w:lang w:val="en-US"/>
          <w:sz w:val="24"/>
          <w:szCs w:val="24"/>
        </w:rPr>
        <w:t>he development of a differentiated value proposition means that businesses will focus on providing an outstanding product or service that their consumers need. a strong understanding of strategic planning is required to come up with an appropriate marketing strategy Organizational method are developed at the organizational level, while expansion plans are focused on creating successful organizations. Most of the attention is focused on enhancing the importance of the stakeholder. The primary strategy and mission goals are influenced the owners of the organization. company goals. During the process of strategic planning, which entails the creation of different departments, such as setting up SBUs, scanning the world, and designing the corporation's goals, it is important to define the organization's business and target markets. There is a three-tiereded strategic planning hierarchy which includes company strategy, functional strategy, and product/process strategy.</w:t>
      </w:r>
    </w:p>
    <w:p w:rsidR="007D6C7C" w:rsidRDefault="007D6C7C" w14:paraId="1940C10F" w14:textId="1D1AE1FC" w:rsidP="007D6C7C">
      <w:pPr>
        <w:rPr>
          <w:lang w:val="en-US"/>
          <w:sz w:val="24"/>
          <w:szCs w:val="24"/>
        </w:rPr>
      </w:pPr>
      <w:r w:rsidRPr="007D6C7C">
        <w:rPr>
          <w:lang w:val="en-US"/>
          <w:sz w:val="24"/>
          <w:szCs w:val="24"/>
        </w:rPr>
        <w:t>Shareholder interest is also advancing a corporate practice and aligns them with community values for long</w:t>
      </w:r>
      <w:r>
        <w:rPr>
          <w:lang w:val="en-US"/>
          <w:sz w:val="24"/>
          <w:szCs w:val="24"/>
        </w:rPr>
        <w:t>.</w:t>
      </w:r>
      <w:r w:rsidRPr="007D6C7C">
        <w:rPr>
          <w:lang w:val="en-US"/>
          <w:sz w:val="24"/>
          <w:szCs w:val="24"/>
        </w:rPr>
        <w:t xml:space="preserve"> This aids in the development of long-term success and adds value to the shares of both of the company and shareholders. The stakeholders in the organization must be made more active if the enterprise is to get access to the information and feedback the employees contribute. To make the organization-beneficials'gains the results of stakeholder participation, it must be performed in a way that stays favourable to them. Both in a single or a diverse and constantly evolving market environment, it is essential for a firm to include stakeholders in its competition.</w:t>
      </w:r>
    </w:p>
    <w:p w:rsidR="007D6C7C" w:rsidRDefault="007D6C7C" w14:paraId="2B5C4BB4" w14:textId="0ED0F2FD" w:rsidP="007D6C7C">
      <w:pPr>
        <w:rPr>
          <w:lang w:val="en-US"/>
          <w:sz w:val="24"/>
          <w:szCs w:val="24"/>
        </w:rPr>
      </w:pPr>
    </w:p>
    <w:p w:rsidR="007D6C7C" w:rsidRDefault="007D6C7C" w14:paraId="0106890A" w14:textId="72C3EFCA" w:rsidP="007D6C7C">
      <w:pPr>
        <w:rPr>
          <w:lang w:val="en-US"/>
          <w:sz w:val="24"/>
          <w:szCs w:val="24"/>
        </w:rPr>
      </w:pPr>
    </w:p>
    <w:p w:rsidR="007D6C7C" w:rsidRDefault="007D6C7C" w14:paraId="61D30A33" w14:textId="783B289B" w:rsidP="007D6C7C">
      <w:pPr>
        <w:rPr>
          <w:lang w:val="en-US"/>
          <w:sz w:val="24"/>
          <w:szCs w:val="24"/>
        </w:rPr>
      </w:pPr>
    </w:p>
    <w:p w:rsidR="007D6C7C" w:rsidRDefault="007D6C7C" w14:paraId="60E2C3BD" w14:textId="000551F0" w:rsidP="007D6C7C">
      <w:pPr>
        <w:rPr>
          <w:bCs/>
          <w:lang w:val="en-US"/>
          <w:b/>
          <w:sz w:val="28"/>
          <w:szCs w:val="28"/>
        </w:rPr>
      </w:pPr>
      <w:r w:rsidRPr="007D6C7C">
        <w:rPr>
          <w:bCs/>
          <w:lang w:val="en-US"/>
          <w:b/>
          <w:sz w:val="28"/>
          <w:szCs w:val="28"/>
        </w:rPr>
        <w:t>References</w:t>
      </w:r>
    </w:p>
    <w:p w:rsidR="007D6C7C" w:rsidRDefault="007D6C7C" w14:paraId="67251E2E" w14:textId="1603BB2F" w:rsidP="007D6C7C">
      <w:pPr>
        <w:rPr>
          <w:bCs/>
          <w:lang w:val="en-US"/>
          <w:b/>
          <w:sz w:val="28"/>
          <w:szCs w:val="28"/>
        </w:rPr>
      </w:pPr>
    </w:p>
    <w:p w:rsidR="007D6C7C" w:rsidRDefault="007D6C7C" w14:paraId="5A5B4F49"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Bardach, E. (1998). Getting Agencies to Work Together. Washington: Brookings Institution Press.</w:t>
      </w:r>
    </w:p>
    <w:p w:rsidR="007D6C7C" w:rsidRDefault="007D6C7C" w14:paraId="7BFD76B0"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Bourne, L. (2009, September 22). Who is a Stakeholder? Retrieved March 20, 2011, from Project Management Institute: http://blogs.pmi.org/blog/voices_on_project_management/2009/09/who-is-a-stakeholder.html</w:t>
      </w:r>
    </w:p>
    <w:p w:rsidR="007D6C7C" w:rsidRDefault="007D6C7C" w14:paraId="45BF2F9B"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Bradley, G. (2006). Benefit Realisation Management. A Practical Guide to Achieving Benefits through change .</w:t>
      </w:r>
    </w:p>
    <w:p w:rsidR="007D6C7C" w:rsidRDefault="007D6C7C" w14:paraId="6AA51000"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Greenwood, M. (2007). Stakeholder Engagement: Beyond the Myth of Corporate Responsibility. Journal of Business Ethics , 74, 315-327.</w:t>
      </w:r>
    </w:p>
    <w:p w:rsidR="007D6C7C" w:rsidRDefault="007D6C7C" w14:paraId="5963BE71"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Introduction to Project Management Principles. (2003). Retrieved March 20, 2011, from Human Resources and Skills Development Canada: http://www.hrsdc.gc.ca/eng/hip/lld/olt/resources/toolkit/project_management/project_management_intro.shtml</w:t>
      </w:r>
    </w:p>
    <w:p w:rsidR="007D6C7C" w:rsidRDefault="007D6C7C" w14:paraId="628DEB36" w14:textId="70D883B0"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Johnson, G., Scholes, K., &amp; Whittington, R. (2008). Exploring corporate strategy: text and cases. Peason Education.</w:t>
      </w:r>
    </w:p>
    <w:p w:rsidR="007D6C7C" w:rsidRDefault="007D6C7C" w14:paraId="3F037B95"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Phillips, R. (1997). Stakeholder Theory and a Principle of Fairness. Business Ethics Quarterly , 7, 51-66.</w:t>
      </w:r>
    </w:p>
    <w:p w:rsidR="007D6C7C" w:rsidRDefault="007D6C7C" w14:paraId="03A8CA9D"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Project Stakeholders, their Roles and Contribution. (2006). Retrieved March 28, 2011, from Business e-coaching: http://www.1000ventures.com/business_guide/crosscuttings/project_stakeholders.html</w:t>
      </w:r>
    </w:p>
    <w:p w:rsidR="007D6C7C" w:rsidRDefault="007D6C7C" w14:paraId="7D71A772"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Stakeholders Engagement. (2010, October 25). Retrieved March 28, 2011, from Continuous Developer: http://continuousdevelopment.wordpress.com/2010/10/25/stakeholder-engagement/</w:t>
      </w:r>
    </w:p>
    <w:p w:rsidR="007D6C7C" w:rsidRDefault="007D6C7C" w14:paraId="0C31CC62" w14:textId="77777777" w:rsidP="007D6C7C" w:rsidRPr="007D6C7C">
      <w:pPr>
        <w:shd w:fill="FFFFFF" w:color="auto" w:val="clear"/>
        <w:pStyle w:val="a6"/>
        <w:spacing w:before="0" w:beforeAutospacing="0"/>
        <w:rPr>
          <w:color w:val="212529"/>
          <w:rFonts w:ascii="Calibri" w:hAnsiTheme="minorHAnsi" w:cstheme="minorHAnsi"/>
        </w:rPr>
      </w:pPr>
      <w:r w:rsidRPr="007D6C7C">
        <w:rPr>
          <w:color w:val="212529"/>
          <w:rFonts w:ascii="Calibri" w:hAnsiTheme="minorHAnsi" w:cstheme="minorHAnsi"/>
        </w:rPr>
        <w:t>Tammer, M. D. (2009). Early stakeholder involvement in projects. PM World Today , 9 (4).</w:t>
      </w:r>
    </w:p>
    <w:p w:rsidR="007D6C7C" w:rsidRDefault="007D6C7C" w14:paraId="3D40F5A4" w14:textId="77777777" w:rsidP="007D6C7C">
      <w:pPr>
        <w:shd w:fill="FFFFFF" w:color="auto" w:val="clear"/>
        <w:pStyle w:val="a6"/>
        <w:spacing w:before="0" w:beforeAutospacing="0"/>
        <w:rPr>
          <w:color w:val="212529"/>
          <w:rFonts w:ascii="Segoe UI" w:cs="Segoe UI" w:hAnsi="Segoe UI"/>
        </w:rPr>
      </w:pPr>
    </w:p>
    <w:p w:rsidR="007D6C7C" w:rsidRDefault="007D6C7C" w14:paraId="2830ADB4" w14:textId="77777777" w:rsidP="007D6C7C" w:rsidRPr="007D6C7C">
      <w:pPr>
        <w:rPr>
          <w:lang w:val="en-US"/>
          <w:sz w:val="24"/>
          <w:szCs w:val="24"/>
        </w:rPr>
      </w:pPr>
    </w:p>
    <w:sectPr w:rsidR="007D6C7C" w:rsidRPr="007D6C7C">
      <w:docGrid w:linePitch="360"/>
      <w:footerReference r:id="rId8" w:type="default"/>
      <w:pgSz w:w="11906" w:h="16838"/>
      <w:pgMar w:left="1417" w:right="1417" w:top="1417" w:bottom="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7FA32" w14:textId="77777777" w:rsidR="00D55EFC" w:rsidRDefault="00D55EFC" w:rsidP="007D6C7C">
      <w:pPr>
        <w:spacing w:after="0" w:line="240" w:lineRule="auto"/>
      </w:pPr>
      <w:r>
        <w:separator/>
      </w:r>
    </w:p>
  </w:endnote>
  <w:endnote w:type="continuationSeparator" w:id="0">
    <w:p w14:paraId="77B6B069" w14:textId="77777777" w:rsidR="00D55EFC" w:rsidRDefault="00D55EFC" w:rsidP="007D6C7C">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554391"/>
      <w:docPartObj>
        <w:docPartGallery w:val="Page Numbers (Bottom of Page)"/>
        <w:docPartUnique/>
      </w:docPartObj>
    </w:sdtPr>
    <w:sdtEndPr>
      <w:rPr>
        <w:noProof/>
      </w:rPr>
    </w:sdtEndPr>
    <w:sdtContent>
      <w:p w14:paraId="08CF7EAA" w14:textId="3FEE1255" w:rsidR="007D6C7C" w:rsidRDefault="007D6C7C">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2493363" w14:textId="77777777" w:rsidR="007D6C7C" w:rsidRDefault="007D6C7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72BFB" w14:textId="77777777" w:rsidR="00D55EFC" w:rsidRDefault="00D55EFC" w:rsidP="007D6C7C">
      <w:pPr>
        <w:spacing w:after="0" w:line="240" w:lineRule="auto"/>
      </w:pPr>
      <w:r>
        <w:separator/>
      </w:r>
    </w:p>
  </w:footnote>
  <w:footnote w:type="continuationSeparator" w:id="0">
    <w:p w14:paraId="7BE27597" w14:textId="77777777" w:rsidR="00D55EFC" w:rsidRDefault="00D55EFC" w:rsidP="007D6C7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AA635A0"/>
    <w:tmpl w:val="18BE7B5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82"/>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C8851"/>
  <w15:chartTrackingRefBased/>
  <w15:docId w15:val="{7A676914-D039-4421-BFD4-26E099CFD2BD}"/>
  <w:rsids>
    <w:rsidRoot val="003672E8"/>
    <w:rsid val="00023A2C"/>
    <w:rsid val="003672E8"/>
    <w:rsid val="004D2D50"/>
    <w:rsid val="007D46D0"/>
    <w:rsid val="007D6C7C"/>
    <w:rsid val="008D3AA5"/>
    <w:rsid val="00C02B56"/>
    <w:rsid val="00CB7B74"/>
    <w:rsid val="00D55EF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bg-BG"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3A2C"/>
  </w:style>
  <w:style w:type="character" w:default="1" w:styleId="a0">
    <w:name w:val="Default Paragraph Font"/>
    <w:uiPriority w:val="1"/>
    <w:semiHidden/>
    <w:unhideWhenUsed/>
  </w:style>
  <w:style w:type="table" w:default="1" w:styleId="a1">
    <w:name w:val="Normal Table"/>
    <w:tblPr>
      <w:tblCellMar>
        <w:top w:w="0" w:type="dxa"/>
        <w:left w:w="108" w:type="dxa"/>
        <w:bottom w:w="0" w:type="dxa"/>
        <w:right w:w="108" w:type="dxa"/>
      </w:tblCellMar>
      <w:tblInd w:w="0" w:type="dxa"/>
    </w:tblPr>
    <w:uiPriority w:val="99"/>
    <w:semiHidden/>
    <w:unhideWhenUsed/>
  </w:style>
  <w:style w:type="numbering" w:default="1" w:styleId="a2">
    <w:name w:val="No List"/>
    <w:uiPriority w:val="99"/>
    <w:semiHidden/>
    <w:unhideWhenUsed/>
  </w:style>
  <w:style w:type="paragraph" w:styleId="a3">
    <w:name w:val="Title"/>
    <w:basedOn w:val="a"/>
    <w:next w:val="a"/>
    <w:link w:val="a4"/>
    <w:rsid w:val="00023A2C"/>
    <w:pPr>
      <w:jc w:val="center"/>
      <w:contextualSpacing/>
      <w:spacing w:after="200" w:line="360" w:lineRule="auto"/>
    </w:pPr>
    <w:rPr>
      <w:spacing w:val="-10"/>
      <w:w w:val="107"/>
      <w:kern w:val="28"/>
      <w:lang w:val="en-GB"/>
      <w:rFonts w:ascii="Calibri Light" w:eastAsiaTheme="majorEastAsia" w:hAnsiTheme="majorHAnsi" w:cstheme="majorBidi"/>
      <w:sz w:val="56"/>
      <w:szCs w:val="56"/>
    </w:rPr>
  </w:style>
  <w:style w:type="character" w:styleId="a4">
    <w:name w:val="Заглавие Знак"/>
    <w:qFormat/>
    <w:basedOn w:val="a0"/>
    <w:link w:val="a3"/>
    <w:rsid w:val="00023A2C"/>
    <w:rPr>
      <w:spacing w:val="-10"/>
      <w:w w:val="107"/>
      <w:kern w:val="28"/>
      <w:lang w:val="en-GB"/>
      <w:rFonts w:ascii="Calibri Light" w:eastAsiaTheme="majorEastAsia" w:hAnsiTheme="majorHAnsi" w:cstheme="majorBidi"/>
      <w:sz w:val="56"/>
      <w:szCs w:val="56"/>
    </w:rPr>
  </w:style>
  <w:style w:type="paragraph" w:styleId="a5">
    <w:name w:val="List Paragraph"/>
    <w:qFormat/>
    <w:basedOn w:val="a"/>
    <w:uiPriority w:val="34"/>
    <w:rsid w:val="00C02B56"/>
    <w:pPr>
      <w:ind w:left="720"/>
      <w:contextualSpacing/>
    </w:pPr>
  </w:style>
  <w:style w:type="paragraph" w:styleId="a6">
    <w:name w:val="Normal (Web)"/>
    <w:basedOn w:val="a"/>
    <w:uiPriority w:val="99"/>
    <w:semiHidden/>
    <w:unhideWhenUsed/>
    <w:rsid w:val="007D6C7C"/>
    <w:pPr>
      <w:spacing w:before="100" w:beforeAutospacing="1" w:after="100" w:afterAutospacing="1" w:line="240" w:lineRule="auto"/>
    </w:pPr>
    <w:rPr>
      <w:lang w:val="en-GB" w:eastAsia="en-GB"/>
      <w:rFonts w:ascii="Times New Roman" w:cs="Times New Roman" w:eastAsia="Times New Roman" w:hAnsi="Times New Roman"/>
      <w:sz w:val="24"/>
      <w:szCs w:val="24"/>
    </w:rPr>
  </w:style>
  <w:style w:type="paragraph" w:styleId="a7">
    <w:name w:val="header"/>
    <w:basedOn w:val="a"/>
    <w:link w:val="a8"/>
    <w:uiPriority w:val="99"/>
    <w:unhideWhenUsed/>
    <w:rsid w:val="007D6C7C"/>
    <w:pPr>
      <w:spacing w:after="0" w:line="240" w:lineRule="auto"/>
      <w:tabs>
        <w:tab w:val="center" w:pos="4536"/>
        <w:tab w:val="right" w:pos="9072"/>
      </w:tabs>
    </w:pPr>
  </w:style>
  <w:style w:type="character" w:styleId="a8">
    <w:name w:val="Горен колонтитул Знак"/>
    <w:basedOn w:val="a0"/>
    <w:link w:val="a7"/>
    <w:uiPriority w:val="99"/>
    <w:rsid w:val="007D6C7C"/>
  </w:style>
  <w:style w:type="paragraph" w:styleId="a9">
    <w:name w:val="footer"/>
    <w:basedOn w:val="a"/>
    <w:link w:val="aa"/>
    <w:uiPriority w:val="99"/>
    <w:unhideWhenUsed/>
    <w:rsid w:val="007D6C7C"/>
    <w:pPr>
      <w:spacing w:after="0" w:line="240" w:lineRule="auto"/>
      <w:tabs>
        <w:tab w:val="center" w:pos="4536"/>
        <w:tab w:val="right" w:pos="9072"/>
      </w:tabs>
    </w:pPr>
  </w:style>
  <w:style w:type="character" w:styleId="aa">
    <w:name w:val="Долен колонтитул Знак"/>
    <w:basedOn w:val="a0"/>
    <w:link w:val="a9"/>
    <w:uiPriority w:val="99"/>
    <w:rsid w:val="007D6C7C"/>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767450">
      <w:bodyDiv w:val="1"/>
      <w:marLeft w:val="0"/>
      <w:marRight w:val="0"/>
      <w:marTop w:val="0"/>
      <w:marBottom w:val="0"/>
      <w:divBdr>
        <w:top w:val="none" w:sz="0" w:space="0" w:color="auto"/>
        <w:left w:val="none" w:sz="0" w:space="0" w:color="auto"/>
        <w:bottom w:val="none" w:sz="0" w:space="0" w:color="auto"/>
        <w:right w:val="none" w:sz="0" w:space="0" w:color="auto"/>
      </w:divBdr>
    </w:div>
    <w:div w:id="148485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Vilislav Sofroniev (2019606)</cp:lastModifiedBy>
  <cp:revision>2</cp:revision>
  <dcterms:created xsi:type="dcterms:W3CDTF">2021-04-30T16:04:00Z</dcterms:created>
  <dcterms:modified xsi:type="dcterms:W3CDTF">2021-04-30T16:04:00Z</dcterms:modified>
</cp:coreProperties>
</file>