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CC3E2" w14:textId="77777777" w:rsidR="0080236E" w:rsidRPr="00181550" w:rsidRDefault="0080236E" w:rsidP="0080236E">
      <w:pPr>
        <w:jc w:val="center"/>
        <w:rPr>
          <w:rFonts w:ascii="Arial" w:hAnsi="Arial" w:cs="Arial"/>
          <w:b/>
          <w:bCs/>
          <w:sz w:val="28"/>
          <w:szCs w:val="28"/>
          <w:u w:val="single"/>
        </w:rPr>
      </w:pPr>
      <w:r w:rsidRPr="00181550">
        <w:rPr>
          <w:rFonts w:ascii="Arial" w:hAnsi="Arial" w:cs="Arial"/>
          <w:b/>
          <w:bCs/>
          <w:sz w:val="28"/>
          <w:szCs w:val="28"/>
          <w:u w:val="single"/>
        </w:rPr>
        <w:t>Practitioners Guide to supporting learners with autism spectrum disorder (ASD) in a primary school setting.</w:t>
      </w:r>
    </w:p>
    <w:p w14:paraId="6FD2ADBF" w14:textId="77777777" w:rsidR="0080236E" w:rsidRDefault="0080236E"/>
    <w:p w14:paraId="6E16AA2D" w14:textId="27CE3C4E" w:rsidR="0080236E" w:rsidRPr="00285546" w:rsidRDefault="0080236E">
      <w:pPr>
        <w:rPr>
          <w:rFonts w:ascii="Arial" w:hAnsi="Arial" w:cs="Arial"/>
          <w:b/>
          <w:bCs/>
          <w:sz w:val="28"/>
          <w:szCs w:val="28"/>
          <w:u w:val="single"/>
        </w:rPr>
      </w:pPr>
      <w:r w:rsidRPr="00285546">
        <w:rPr>
          <w:rFonts w:ascii="Arial" w:hAnsi="Arial" w:cs="Arial"/>
          <w:b/>
          <w:bCs/>
          <w:sz w:val="28"/>
          <w:szCs w:val="28"/>
          <w:u w:val="single"/>
        </w:rPr>
        <w:t>Introduction</w:t>
      </w:r>
      <w:r w:rsidR="00A260C2">
        <w:rPr>
          <w:rFonts w:ascii="Arial" w:hAnsi="Arial" w:cs="Arial"/>
          <w:b/>
          <w:bCs/>
          <w:sz w:val="28"/>
          <w:szCs w:val="28"/>
          <w:u w:val="single"/>
        </w:rPr>
        <w:t xml:space="preserve"> + Overview</w:t>
      </w:r>
    </w:p>
    <w:p w14:paraId="29B09584" w14:textId="71C3C8C0" w:rsidR="0080236E" w:rsidRPr="0080236E" w:rsidRDefault="0080236E">
      <w:pPr>
        <w:rPr>
          <w:rFonts w:ascii="Arial" w:hAnsi="Arial" w:cs="Arial"/>
        </w:rPr>
      </w:pPr>
      <w:r w:rsidRPr="0080236E">
        <w:rPr>
          <w:rFonts w:ascii="Arial" w:hAnsi="Arial" w:cs="Arial"/>
        </w:rPr>
        <w:t xml:space="preserve">The purpose of the following practitioners’ guide is to provide educators and support staff with practical evidence-based </w:t>
      </w:r>
      <w:r w:rsidR="00953B9C">
        <w:rPr>
          <w:rFonts w:ascii="Arial" w:hAnsi="Arial" w:cs="Arial"/>
        </w:rPr>
        <w:t>information</w:t>
      </w:r>
      <w:r w:rsidRPr="0080236E">
        <w:rPr>
          <w:rFonts w:ascii="Arial" w:hAnsi="Arial" w:cs="Arial"/>
        </w:rPr>
        <w:t xml:space="preserve"> partnered with approaches to effectively support learners</w:t>
      </w:r>
      <w:r w:rsidR="00135D40">
        <w:rPr>
          <w:rFonts w:ascii="Arial" w:hAnsi="Arial" w:cs="Arial"/>
        </w:rPr>
        <w:t>,</w:t>
      </w:r>
      <w:r w:rsidRPr="0080236E">
        <w:rPr>
          <w:rFonts w:ascii="Arial" w:hAnsi="Arial" w:cs="Arial"/>
        </w:rPr>
        <w:t xml:space="preserve"> particularly with autism spectrum disorder (ASD) in a primary school environment.</w:t>
      </w:r>
    </w:p>
    <w:p w14:paraId="30313836" w14:textId="66D4DCBF" w:rsidR="0080236E" w:rsidRPr="00285546" w:rsidRDefault="0080236E">
      <w:pPr>
        <w:rPr>
          <w:rFonts w:ascii="Arial" w:hAnsi="Arial" w:cs="Arial"/>
          <w:b/>
          <w:bCs/>
        </w:rPr>
      </w:pPr>
      <w:r w:rsidRPr="00285546">
        <w:rPr>
          <w:rFonts w:ascii="Arial" w:hAnsi="Arial" w:cs="Arial"/>
          <w:b/>
          <w:bCs/>
        </w:rPr>
        <w:t>The key objectives of this practitioners’ guide are to:</w:t>
      </w:r>
    </w:p>
    <w:p w14:paraId="59F41E6C" w14:textId="79920C12" w:rsidR="0080236E" w:rsidRPr="0080236E" w:rsidRDefault="0080236E">
      <w:pPr>
        <w:rPr>
          <w:rFonts w:ascii="Arial" w:hAnsi="Arial" w:cs="Arial"/>
        </w:rPr>
      </w:pPr>
      <w:r w:rsidRPr="0080236E">
        <w:rPr>
          <w:rFonts w:ascii="Arial" w:hAnsi="Arial" w:cs="Arial"/>
        </w:rPr>
        <w:t>Develop Knowledge – this practitioners guide will aim to develop knowledge, improv</w:t>
      </w:r>
      <w:r w:rsidR="00816535">
        <w:rPr>
          <w:rFonts w:ascii="Arial" w:hAnsi="Arial" w:cs="Arial"/>
        </w:rPr>
        <w:t xml:space="preserve">e </w:t>
      </w:r>
      <w:r w:rsidRPr="0080236E">
        <w:rPr>
          <w:rFonts w:ascii="Arial" w:hAnsi="Arial" w:cs="Arial"/>
        </w:rPr>
        <w:t xml:space="preserve">understanding and increase familiarity of ASD, this includes various traits, assets and potential barriers associated with ASD. </w:t>
      </w:r>
    </w:p>
    <w:p w14:paraId="29622D81" w14:textId="673AD90F" w:rsidR="0080236E" w:rsidRPr="0080236E" w:rsidRDefault="0080236E">
      <w:pPr>
        <w:rPr>
          <w:rFonts w:ascii="Arial" w:hAnsi="Arial" w:cs="Arial"/>
        </w:rPr>
      </w:pPr>
      <w:r w:rsidRPr="0080236E">
        <w:rPr>
          <w:rFonts w:ascii="Arial" w:hAnsi="Arial" w:cs="Arial"/>
        </w:rPr>
        <w:t xml:space="preserve">Encourage inclusion – this practitioners guide will aim to encourage inclusion through moulding classrooms into an environment appropriate for ASD learners to </w:t>
      </w:r>
      <w:r w:rsidR="004A79D7">
        <w:rPr>
          <w:rFonts w:ascii="Arial" w:hAnsi="Arial" w:cs="Arial"/>
        </w:rPr>
        <w:t xml:space="preserve">access learning and </w:t>
      </w:r>
      <w:r w:rsidRPr="0080236E">
        <w:rPr>
          <w:rFonts w:ascii="Arial" w:hAnsi="Arial" w:cs="Arial"/>
        </w:rPr>
        <w:t xml:space="preserve">participate. </w:t>
      </w:r>
    </w:p>
    <w:p w14:paraId="6DE86853" w14:textId="2A073F89" w:rsidR="0080236E" w:rsidRPr="0080236E" w:rsidRDefault="0080236E">
      <w:pPr>
        <w:rPr>
          <w:rFonts w:ascii="Arial" w:hAnsi="Arial" w:cs="Arial"/>
        </w:rPr>
      </w:pPr>
      <w:r w:rsidRPr="0080236E">
        <w:rPr>
          <w:rFonts w:ascii="Arial" w:hAnsi="Arial" w:cs="Arial"/>
        </w:rPr>
        <w:t xml:space="preserve">Support diversity – this practitioners guide will aim to support diversity in a primary setting through highlighting realistic approaches and relevant resources to encourage the evolution of current teaching methods and standard of environment to meet the needs of learners.  </w:t>
      </w:r>
    </w:p>
    <w:p w14:paraId="424E83D5" w14:textId="19983EBB" w:rsidR="0080236E" w:rsidRPr="0080236E" w:rsidRDefault="0080236E">
      <w:pPr>
        <w:rPr>
          <w:rFonts w:ascii="Arial" w:hAnsi="Arial" w:cs="Arial"/>
        </w:rPr>
      </w:pPr>
      <w:r w:rsidRPr="0080236E">
        <w:rPr>
          <w:rFonts w:ascii="Arial" w:hAnsi="Arial" w:cs="Arial"/>
        </w:rPr>
        <w:t xml:space="preserve">Undertake strategy compliance – this practitioners guide will aim to ensure policy compliance through the alignment of </w:t>
      </w:r>
      <w:r w:rsidR="00CC47C4">
        <w:rPr>
          <w:rFonts w:ascii="Arial" w:hAnsi="Arial" w:cs="Arial"/>
        </w:rPr>
        <w:t xml:space="preserve">effective, </w:t>
      </w:r>
      <w:r w:rsidR="004A79D7">
        <w:rPr>
          <w:rFonts w:ascii="Arial" w:hAnsi="Arial" w:cs="Arial"/>
        </w:rPr>
        <w:t>high-quality</w:t>
      </w:r>
      <w:r w:rsidR="00CC47C4">
        <w:rPr>
          <w:rFonts w:ascii="Arial" w:hAnsi="Arial" w:cs="Arial"/>
        </w:rPr>
        <w:t xml:space="preserve"> </w:t>
      </w:r>
      <w:r w:rsidRPr="0080236E">
        <w:rPr>
          <w:rFonts w:ascii="Arial" w:hAnsi="Arial" w:cs="Arial"/>
        </w:rPr>
        <w:t xml:space="preserve">practise with relevant policies, legislation and frameworks. </w:t>
      </w:r>
    </w:p>
    <w:p w14:paraId="2B30606A" w14:textId="681D18E8" w:rsidR="0080236E" w:rsidRPr="0080236E" w:rsidRDefault="0080236E">
      <w:pPr>
        <w:rPr>
          <w:rFonts w:ascii="Arial" w:hAnsi="Arial" w:cs="Arial"/>
        </w:rPr>
      </w:pPr>
      <w:r w:rsidRPr="0080236E">
        <w:rPr>
          <w:rFonts w:ascii="Arial" w:hAnsi="Arial" w:cs="Arial"/>
        </w:rPr>
        <w:t xml:space="preserve">Increase positives outcomes – this practitioners guide will aim to support practitioners </w:t>
      </w:r>
      <w:r w:rsidR="00CC47C4">
        <w:rPr>
          <w:rFonts w:ascii="Arial" w:hAnsi="Arial" w:cs="Arial"/>
        </w:rPr>
        <w:t xml:space="preserve">to use and </w:t>
      </w:r>
      <w:r w:rsidRPr="0080236E">
        <w:rPr>
          <w:rFonts w:ascii="Arial" w:hAnsi="Arial" w:cs="Arial"/>
        </w:rPr>
        <w:t xml:space="preserve">apply efficient mediations to boost social, emotional and academical growth for learners. </w:t>
      </w:r>
    </w:p>
    <w:p w14:paraId="0F1FC35F" w14:textId="7CF88F45" w:rsidR="0080236E" w:rsidRPr="0080236E" w:rsidRDefault="0080236E">
      <w:pPr>
        <w:rPr>
          <w:rFonts w:ascii="Arial" w:hAnsi="Arial" w:cs="Arial"/>
        </w:rPr>
      </w:pPr>
      <w:r w:rsidRPr="0080236E">
        <w:rPr>
          <w:rFonts w:ascii="Arial" w:hAnsi="Arial" w:cs="Arial"/>
        </w:rPr>
        <w:t xml:space="preserve">Improve collaboration – this practitioners guide will aim to improve collaboration between educators, families and specialists to generate tailored support strategies for learners. </w:t>
      </w:r>
    </w:p>
    <w:p w14:paraId="3DDDB92E" w14:textId="5FC9A648" w:rsidR="0080236E" w:rsidRDefault="0080236E">
      <w:pPr>
        <w:rPr>
          <w:rFonts w:ascii="Arial" w:hAnsi="Arial" w:cs="Arial"/>
        </w:rPr>
      </w:pPr>
      <w:r w:rsidRPr="0080236E">
        <w:rPr>
          <w:rFonts w:ascii="Arial" w:hAnsi="Arial" w:cs="Arial"/>
        </w:rPr>
        <w:t xml:space="preserve">Tackle barriers – this practitioners guide will aim to </w:t>
      </w:r>
      <w:r w:rsidR="004A79D7">
        <w:rPr>
          <w:rFonts w:ascii="Arial" w:hAnsi="Arial" w:cs="Arial"/>
        </w:rPr>
        <w:t xml:space="preserve">identify </w:t>
      </w:r>
      <w:r w:rsidRPr="0080236E">
        <w:rPr>
          <w:rFonts w:ascii="Arial" w:hAnsi="Arial" w:cs="Arial"/>
        </w:rPr>
        <w:t xml:space="preserve">potential barriers to inclusion and propose resolutions to </w:t>
      </w:r>
      <w:r w:rsidR="004A79D7">
        <w:rPr>
          <w:rFonts w:ascii="Arial" w:hAnsi="Arial" w:cs="Arial"/>
        </w:rPr>
        <w:t>address</w:t>
      </w:r>
      <w:r w:rsidRPr="0080236E">
        <w:rPr>
          <w:rFonts w:ascii="Arial" w:hAnsi="Arial" w:cs="Arial"/>
        </w:rPr>
        <w:t xml:space="preserve"> them, guaranteeing correct access to education</w:t>
      </w:r>
      <w:r w:rsidR="00953B9C">
        <w:rPr>
          <w:rFonts w:ascii="Arial" w:hAnsi="Arial" w:cs="Arial"/>
        </w:rPr>
        <w:t>.</w:t>
      </w:r>
    </w:p>
    <w:p w14:paraId="112E167A" w14:textId="77777777" w:rsidR="00953B9C" w:rsidRDefault="00953B9C">
      <w:pPr>
        <w:rPr>
          <w:rFonts w:ascii="Arial" w:hAnsi="Arial" w:cs="Arial"/>
        </w:rPr>
      </w:pPr>
    </w:p>
    <w:p w14:paraId="7F3A98DA" w14:textId="77777777" w:rsidR="00953B9C" w:rsidRDefault="00953B9C">
      <w:pPr>
        <w:rPr>
          <w:rFonts w:ascii="Arial" w:hAnsi="Arial" w:cs="Arial"/>
        </w:rPr>
      </w:pPr>
    </w:p>
    <w:p w14:paraId="4F5BD834" w14:textId="77777777" w:rsidR="00953B9C" w:rsidRDefault="00953B9C">
      <w:pPr>
        <w:rPr>
          <w:rFonts w:ascii="Arial" w:hAnsi="Arial" w:cs="Arial"/>
        </w:rPr>
      </w:pPr>
    </w:p>
    <w:p w14:paraId="303B5E7A" w14:textId="77777777" w:rsidR="00B53869" w:rsidRPr="00285546" w:rsidRDefault="00B53869" w:rsidP="00B53869">
      <w:pPr>
        <w:rPr>
          <w:rFonts w:ascii="Arial" w:hAnsi="Arial" w:cs="Arial"/>
          <w:b/>
          <w:bCs/>
        </w:rPr>
      </w:pPr>
      <w:r w:rsidRPr="00285546">
        <w:rPr>
          <w:rFonts w:ascii="Arial" w:hAnsi="Arial" w:cs="Arial"/>
          <w:b/>
          <w:bCs/>
        </w:rPr>
        <w:lastRenderedPageBreak/>
        <w:t xml:space="preserve">The importance of inclusive education for learners with ASD in a primary setting. </w:t>
      </w:r>
    </w:p>
    <w:p w14:paraId="70A4447C" w14:textId="77777777" w:rsidR="00B53869" w:rsidRPr="0080236E" w:rsidRDefault="00B53869" w:rsidP="00B53869">
      <w:pPr>
        <w:rPr>
          <w:rFonts w:ascii="Arial" w:hAnsi="Arial" w:cs="Arial"/>
        </w:rPr>
      </w:pPr>
      <w:r w:rsidRPr="0080236E">
        <w:rPr>
          <w:rFonts w:ascii="Arial" w:hAnsi="Arial" w:cs="Arial"/>
        </w:rPr>
        <w:t>The importance of ensuring education is an inclusive environment must not be underestimated specifically for learners with ASD in a primary setting. An inclusive environment can ensure an effective and supportive learning experience. The following are important reasons:</w:t>
      </w:r>
    </w:p>
    <w:p w14:paraId="68E444E7" w14:textId="3C4D3F80" w:rsidR="00B53869" w:rsidRPr="0080236E" w:rsidRDefault="00B53869" w:rsidP="00B1794A">
      <w:pPr>
        <w:pStyle w:val="ListParagraph"/>
        <w:numPr>
          <w:ilvl w:val="0"/>
          <w:numId w:val="1"/>
        </w:numPr>
        <w:rPr>
          <w:rFonts w:ascii="Arial" w:hAnsi="Arial" w:cs="Arial"/>
        </w:rPr>
      </w:pPr>
      <w:r w:rsidRPr="0080236E">
        <w:rPr>
          <w:rFonts w:ascii="Arial" w:hAnsi="Arial" w:cs="Arial"/>
        </w:rPr>
        <w:t>Promotes equality – ensuring learning environments are inclusive allows learners with ASD to have the same educational opportunities a</w:t>
      </w:r>
      <w:r w:rsidR="004A79D7">
        <w:rPr>
          <w:rFonts w:ascii="Arial" w:hAnsi="Arial" w:cs="Arial"/>
        </w:rPr>
        <w:t>s</w:t>
      </w:r>
      <w:r w:rsidRPr="0080236E">
        <w:rPr>
          <w:rFonts w:ascii="Arial" w:hAnsi="Arial" w:cs="Arial"/>
        </w:rPr>
        <w:t xml:space="preserve"> their peers</w:t>
      </w:r>
      <w:r w:rsidR="004A79D7">
        <w:rPr>
          <w:rFonts w:ascii="Arial" w:hAnsi="Arial" w:cs="Arial"/>
        </w:rPr>
        <w:t>,</w:t>
      </w:r>
      <w:r w:rsidRPr="0080236E">
        <w:rPr>
          <w:rFonts w:ascii="Arial" w:hAnsi="Arial" w:cs="Arial"/>
        </w:rPr>
        <w:t xml:space="preserve"> which promotes equality and can reduce </w:t>
      </w:r>
      <w:r w:rsidR="004A79D7">
        <w:rPr>
          <w:rFonts w:ascii="Arial" w:hAnsi="Arial" w:cs="Arial"/>
        </w:rPr>
        <w:t>exclusion.</w:t>
      </w:r>
      <w:r w:rsidRPr="0080236E">
        <w:rPr>
          <w:rFonts w:ascii="Arial" w:hAnsi="Arial" w:cs="Arial"/>
        </w:rPr>
        <w:t xml:space="preserve"> </w:t>
      </w:r>
    </w:p>
    <w:p w14:paraId="18343580" w14:textId="77777777" w:rsidR="00B53869" w:rsidRPr="0080236E" w:rsidRDefault="00B53869" w:rsidP="00B1794A">
      <w:pPr>
        <w:pStyle w:val="ListParagraph"/>
        <w:numPr>
          <w:ilvl w:val="0"/>
          <w:numId w:val="1"/>
        </w:numPr>
        <w:rPr>
          <w:rFonts w:ascii="Arial" w:hAnsi="Arial" w:cs="Arial"/>
        </w:rPr>
      </w:pPr>
      <w:r w:rsidRPr="0080236E">
        <w:rPr>
          <w:rFonts w:ascii="Arial" w:hAnsi="Arial" w:cs="Arial"/>
        </w:rPr>
        <w:t xml:space="preserve">Encourages rounded development – supporting learners with ASD to learn alongside their peers can enable the development of social skills, independence and confidence in a safe environment. </w:t>
      </w:r>
    </w:p>
    <w:p w14:paraId="25F53257" w14:textId="77777777" w:rsidR="00B53869" w:rsidRPr="0080236E" w:rsidRDefault="00B53869" w:rsidP="00B1794A">
      <w:pPr>
        <w:pStyle w:val="ListParagraph"/>
        <w:numPr>
          <w:ilvl w:val="0"/>
          <w:numId w:val="1"/>
        </w:numPr>
        <w:rPr>
          <w:rFonts w:ascii="Arial" w:hAnsi="Arial" w:cs="Arial"/>
        </w:rPr>
      </w:pPr>
      <w:r w:rsidRPr="0080236E">
        <w:rPr>
          <w:rFonts w:ascii="Arial" w:hAnsi="Arial" w:cs="Arial"/>
        </w:rPr>
        <w:t xml:space="preserve">Incites acceptance and understanding – inclusive classrooms can support all learners grasp diversity, gain empathy and question stereotypes surrounding ASD and other learning differences. </w:t>
      </w:r>
    </w:p>
    <w:p w14:paraId="4A98E7FB" w14:textId="7A89F693" w:rsidR="00B53869" w:rsidRDefault="00B53869" w:rsidP="00B1794A">
      <w:pPr>
        <w:pStyle w:val="ListParagraph"/>
        <w:numPr>
          <w:ilvl w:val="0"/>
          <w:numId w:val="1"/>
        </w:numPr>
        <w:rPr>
          <w:rFonts w:ascii="Arial" w:hAnsi="Arial" w:cs="Arial"/>
        </w:rPr>
      </w:pPr>
      <w:r w:rsidRPr="0080236E">
        <w:rPr>
          <w:rFonts w:ascii="Arial" w:hAnsi="Arial" w:cs="Arial"/>
        </w:rPr>
        <w:t>Increases educational development – inclusive environments support tailored support for individual learners which allows their needs to be met more effectively</w:t>
      </w:r>
      <w:r w:rsidR="004A79D7">
        <w:rPr>
          <w:rFonts w:ascii="Arial" w:hAnsi="Arial" w:cs="Arial"/>
        </w:rPr>
        <w:t>,</w:t>
      </w:r>
      <w:r w:rsidRPr="0080236E">
        <w:rPr>
          <w:rFonts w:ascii="Arial" w:hAnsi="Arial" w:cs="Arial"/>
        </w:rPr>
        <w:t xml:space="preserve"> encouraging academic and personal progress</w:t>
      </w:r>
      <w:r w:rsidR="008A7875">
        <w:rPr>
          <w:rFonts w:ascii="Arial" w:hAnsi="Arial" w:cs="Arial"/>
        </w:rPr>
        <w:t xml:space="preserve"> </w:t>
      </w:r>
      <w:r w:rsidR="00CE7B3E">
        <w:t>(</w:t>
      </w:r>
      <w:proofErr w:type="spellStart"/>
      <w:r w:rsidR="00CE7B3E">
        <w:t>Gavaldá</w:t>
      </w:r>
      <w:proofErr w:type="spellEnd"/>
      <w:r w:rsidR="00CE7B3E">
        <w:t xml:space="preserve"> and </w:t>
      </w:r>
      <w:proofErr w:type="spellStart"/>
      <w:r w:rsidR="00CE7B3E">
        <w:t>Qinyi</w:t>
      </w:r>
      <w:proofErr w:type="spellEnd"/>
      <w:r w:rsidR="00CE7B3E">
        <w:t>, 2012)</w:t>
      </w:r>
      <w:r w:rsidR="008A7875">
        <w:t>.</w:t>
      </w:r>
    </w:p>
    <w:p w14:paraId="670860BF" w14:textId="77777777" w:rsidR="00B53869" w:rsidRPr="00285546" w:rsidRDefault="00B53869" w:rsidP="00B53869">
      <w:pPr>
        <w:rPr>
          <w:rFonts w:ascii="Arial" w:hAnsi="Arial" w:cs="Arial"/>
          <w:b/>
          <w:bCs/>
        </w:rPr>
      </w:pPr>
      <w:r w:rsidRPr="00285546">
        <w:rPr>
          <w:rFonts w:ascii="Arial" w:hAnsi="Arial" w:cs="Arial"/>
          <w:b/>
          <w:bCs/>
        </w:rPr>
        <w:t>Overview of ASD</w:t>
      </w:r>
    </w:p>
    <w:p w14:paraId="4774740D" w14:textId="62A33B4A" w:rsidR="00B53869" w:rsidRDefault="00B53869" w:rsidP="00B53869">
      <w:pPr>
        <w:rPr>
          <w:rFonts w:ascii="Arial" w:hAnsi="Arial" w:cs="Arial"/>
        </w:rPr>
      </w:pPr>
      <w:r>
        <w:rPr>
          <w:rFonts w:ascii="Arial" w:hAnsi="Arial" w:cs="Arial"/>
        </w:rPr>
        <w:t>Autism spectrum disorder (ASD) is a neurodevelopmental condition commonly</w:t>
      </w:r>
      <w:r w:rsidR="004A79D7">
        <w:rPr>
          <w:rFonts w:ascii="Arial" w:hAnsi="Arial" w:cs="Arial"/>
        </w:rPr>
        <w:t xml:space="preserve"> linked</w:t>
      </w:r>
      <w:r>
        <w:rPr>
          <w:rFonts w:ascii="Arial" w:hAnsi="Arial" w:cs="Arial"/>
        </w:rPr>
        <w:t xml:space="preserve"> to difficulties in social interaction, communication and behaviour. ASD can impact the way learners process </w:t>
      </w:r>
      <w:r w:rsidR="004A79D7">
        <w:rPr>
          <w:rFonts w:ascii="Arial" w:hAnsi="Arial" w:cs="Arial"/>
        </w:rPr>
        <w:t>information</w:t>
      </w:r>
      <w:r>
        <w:rPr>
          <w:rFonts w:ascii="Arial" w:hAnsi="Arial" w:cs="Arial"/>
        </w:rPr>
        <w:t>, interact</w:t>
      </w:r>
      <w:r w:rsidR="004A79D7">
        <w:rPr>
          <w:rFonts w:ascii="Arial" w:hAnsi="Arial" w:cs="Arial"/>
        </w:rPr>
        <w:t xml:space="preserve"> with and respond to</w:t>
      </w:r>
      <w:r>
        <w:rPr>
          <w:rFonts w:ascii="Arial" w:hAnsi="Arial" w:cs="Arial"/>
        </w:rPr>
        <w:t xml:space="preserve"> the environment around them. </w:t>
      </w:r>
    </w:p>
    <w:p w14:paraId="5994E971" w14:textId="77777777" w:rsidR="00B53869" w:rsidRPr="00285546" w:rsidRDefault="00B53869" w:rsidP="00B53869">
      <w:pPr>
        <w:rPr>
          <w:rFonts w:ascii="Arial" w:hAnsi="Arial" w:cs="Arial"/>
          <w:b/>
          <w:bCs/>
        </w:rPr>
      </w:pPr>
      <w:r w:rsidRPr="00285546">
        <w:rPr>
          <w:rFonts w:ascii="Arial" w:hAnsi="Arial" w:cs="Arial"/>
          <w:b/>
          <w:bCs/>
        </w:rPr>
        <w:t>Key characteristics of ASD:</w:t>
      </w:r>
    </w:p>
    <w:p w14:paraId="40CC8245" w14:textId="77777777" w:rsidR="00B53869" w:rsidRDefault="00B53869" w:rsidP="00B1794A">
      <w:pPr>
        <w:pStyle w:val="ListParagraph"/>
        <w:numPr>
          <w:ilvl w:val="0"/>
          <w:numId w:val="2"/>
        </w:numPr>
        <w:rPr>
          <w:rFonts w:ascii="Arial" w:hAnsi="Arial" w:cs="Arial"/>
        </w:rPr>
      </w:pPr>
      <w:r>
        <w:rPr>
          <w:rFonts w:ascii="Arial" w:hAnsi="Arial" w:cs="Arial"/>
        </w:rPr>
        <w:t xml:space="preserve">Social interaction difficulties – those with ASD may face barriers when understanding social cues, continuing dialogues or developing friendships. </w:t>
      </w:r>
    </w:p>
    <w:p w14:paraId="00AE7254" w14:textId="77777777" w:rsidR="00B53869" w:rsidRDefault="00B53869" w:rsidP="00B1794A">
      <w:pPr>
        <w:pStyle w:val="ListParagraph"/>
        <w:numPr>
          <w:ilvl w:val="0"/>
          <w:numId w:val="2"/>
        </w:numPr>
        <w:rPr>
          <w:rFonts w:ascii="Arial" w:hAnsi="Arial" w:cs="Arial"/>
        </w:rPr>
      </w:pPr>
      <w:r>
        <w:rPr>
          <w:rFonts w:ascii="Arial" w:hAnsi="Arial" w:cs="Arial"/>
        </w:rPr>
        <w:t xml:space="preserve">Repeat behaviours and interests – learners with ASD may have a fondness for routines, repetitive actions or overly passionate interests. </w:t>
      </w:r>
    </w:p>
    <w:p w14:paraId="3F64AB26" w14:textId="29B00D8D" w:rsidR="00B53869" w:rsidRDefault="00B53869" w:rsidP="00B1794A">
      <w:pPr>
        <w:pStyle w:val="ListParagraph"/>
        <w:numPr>
          <w:ilvl w:val="0"/>
          <w:numId w:val="2"/>
        </w:numPr>
        <w:rPr>
          <w:rFonts w:ascii="Arial" w:hAnsi="Arial" w:cs="Arial"/>
        </w:rPr>
      </w:pPr>
      <w:r>
        <w:rPr>
          <w:rFonts w:ascii="Arial" w:hAnsi="Arial" w:cs="Arial"/>
        </w:rPr>
        <w:t xml:space="preserve">Sensory </w:t>
      </w:r>
      <w:r w:rsidR="004A79D7">
        <w:rPr>
          <w:rFonts w:ascii="Arial" w:hAnsi="Arial" w:cs="Arial"/>
        </w:rPr>
        <w:t>needs</w:t>
      </w:r>
      <w:r>
        <w:rPr>
          <w:rFonts w:ascii="Arial" w:hAnsi="Arial" w:cs="Arial"/>
        </w:rPr>
        <w:t xml:space="preserve">– those with ASD may find themselves </w:t>
      </w:r>
      <w:r w:rsidR="004A79D7">
        <w:rPr>
          <w:rFonts w:ascii="Arial" w:hAnsi="Arial" w:cs="Arial"/>
        </w:rPr>
        <w:t xml:space="preserve">with </w:t>
      </w:r>
      <w:r>
        <w:rPr>
          <w:rFonts w:ascii="Arial" w:hAnsi="Arial" w:cs="Arial"/>
        </w:rPr>
        <w:t>either excessively or unmoved responses to sensory stimuli such as smells, lights</w:t>
      </w:r>
      <w:r w:rsidR="004A79D7">
        <w:rPr>
          <w:rFonts w:ascii="Arial" w:hAnsi="Arial" w:cs="Arial"/>
        </w:rPr>
        <w:t>, s</w:t>
      </w:r>
      <w:r>
        <w:rPr>
          <w:rFonts w:ascii="Arial" w:hAnsi="Arial" w:cs="Arial"/>
        </w:rPr>
        <w:t>ounds</w:t>
      </w:r>
      <w:r w:rsidR="004A79D7">
        <w:rPr>
          <w:rFonts w:ascii="Arial" w:hAnsi="Arial" w:cs="Arial"/>
        </w:rPr>
        <w:t xml:space="preserve"> and textures</w:t>
      </w:r>
      <w:r>
        <w:rPr>
          <w:rFonts w:ascii="Arial" w:hAnsi="Arial" w:cs="Arial"/>
        </w:rPr>
        <w:t xml:space="preserve">. </w:t>
      </w:r>
    </w:p>
    <w:p w14:paraId="1406B836" w14:textId="542AFBDB" w:rsidR="00B53869" w:rsidRDefault="00B53869" w:rsidP="00B1794A">
      <w:pPr>
        <w:pStyle w:val="ListParagraph"/>
        <w:numPr>
          <w:ilvl w:val="0"/>
          <w:numId w:val="2"/>
        </w:numPr>
        <w:rPr>
          <w:rFonts w:ascii="Arial" w:hAnsi="Arial" w:cs="Arial"/>
        </w:rPr>
      </w:pPr>
      <w:r>
        <w:rPr>
          <w:rFonts w:ascii="Arial" w:hAnsi="Arial" w:cs="Arial"/>
        </w:rPr>
        <w:t>Strengths – those with ASD may often find their own strengths and weakness a</w:t>
      </w:r>
      <w:r w:rsidR="004A79D7">
        <w:rPr>
          <w:rFonts w:ascii="Arial" w:hAnsi="Arial" w:cs="Arial"/>
        </w:rPr>
        <w:t>re</w:t>
      </w:r>
      <w:r>
        <w:rPr>
          <w:rFonts w:ascii="Arial" w:hAnsi="Arial" w:cs="Arial"/>
        </w:rPr>
        <w:t xml:space="preserve"> very different to another diagnosed learner with the severity of ASD varying from mild to extreme. </w:t>
      </w:r>
    </w:p>
    <w:p w14:paraId="60D5A1AB" w14:textId="77777777" w:rsidR="00B53869" w:rsidRPr="00285546" w:rsidRDefault="00B53869" w:rsidP="00B53869">
      <w:pPr>
        <w:rPr>
          <w:rFonts w:ascii="Arial" w:hAnsi="Arial" w:cs="Arial"/>
          <w:b/>
          <w:bCs/>
        </w:rPr>
      </w:pPr>
      <w:r w:rsidRPr="00285546">
        <w:rPr>
          <w:rFonts w:ascii="Arial" w:hAnsi="Arial" w:cs="Arial"/>
          <w:b/>
          <w:bCs/>
        </w:rPr>
        <w:t>Strengths linked to ASD:</w:t>
      </w:r>
    </w:p>
    <w:p w14:paraId="7EA803D8" w14:textId="77777777" w:rsidR="00B53869" w:rsidRDefault="00B53869" w:rsidP="00B1794A">
      <w:pPr>
        <w:pStyle w:val="ListParagraph"/>
        <w:numPr>
          <w:ilvl w:val="0"/>
          <w:numId w:val="3"/>
        </w:numPr>
        <w:rPr>
          <w:rFonts w:ascii="Arial" w:hAnsi="Arial" w:cs="Arial"/>
        </w:rPr>
      </w:pPr>
      <w:r>
        <w:rPr>
          <w:rFonts w:ascii="Arial" w:hAnsi="Arial" w:cs="Arial"/>
        </w:rPr>
        <w:t>Attentiveness to detail</w:t>
      </w:r>
    </w:p>
    <w:p w14:paraId="0EA876CC" w14:textId="77777777" w:rsidR="00B53869" w:rsidRDefault="00B53869" w:rsidP="00B1794A">
      <w:pPr>
        <w:pStyle w:val="ListParagraph"/>
        <w:numPr>
          <w:ilvl w:val="0"/>
          <w:numId w:val="3"/>
        </w:numPr>
        <w:rPr>
          <w:rFonts w:ascii="Arial" w:hAnsi="Arial" w:cs="Arial"/>
        </w:rPr>
      </w:pPr>
      <w:r>
        <w:rPr>
          <w:rFonts w:ascii="Arial" w:hAnsi="Arial" w:cs="Arial"/>
        </w:rPr>
        <w:t>Strong memory skills</w:t>
      </w:r>
    </w:p>
    <w:p w14:paraId="6FE23737" w14:textId="77777777" w:rsidR="00B53869" w:rsidRDefault="00B53869" w:rsidP="00B1794A">
      <w:pPr>
        <w:pStyle w:val="ListParagraph"/>
        <w:numPr>
          <w:ilvl w:val="0"/>
          <w:numId w:val="3"/>
        </w:numPr>
        <w:rPr>
          <w:rFonts w:ascii="Arial" w:hAnsi="Arial" w:cs="Arial"/>
        </w:rPr>
      </w:pPr>
      <w:r>
        <w:rPr>
          <w:rFonts w:ascii="Arial" w:hAnsi="Arial" w:cs="Arial"/>
        </w:rPr>
        <w:t>Obsessive interest in certain topics</w:t>
      </w:r>
    </w:p>
    <w:p w14:paraId="546D2148" w14:textId="26527FB9" w:rsidR="00B53869" w:rsidRDefault="00B53869" w:rsidP="00B1794A">
      <w:pPr>
        <w:pStyle w:val="ListParagraph"/>
        <w:numPr>
          <w:ilvl w:val="0"/>
          <w:numId w:val="3"/>
        </w:numPr>
        <w:rPr>
          <w:rFonts w:ascii="Arial" w:hAnsi="Arial" w:cs="Arial"/>
        </w:rPr>
      </w:pPr>
      <w:r>
        <w:rPr>
          <w:rFonts w:ascii="Arial" w:hAnsi="Arial" w:cs="Arial"/>
        </w:rPr>
        <w:lastRenderedPageBreak/>
        <w:t>Rational processing and pattern identification</w:t>
      </w:r>
      <w:r w:rsidR="008A7875">
        <w:rPr>
          <w:rFonts w:ascii="Arial" w:hAnsi="Arial" w:cs="Arial"/>
        </w:rPr>
        <w:t xml:space="preserve"> </w:t>
      </w:r>
      <w:r w:rsidR="008A7875">
        <w:t>(Al-</w:t>
      </w:r>
      <w:proofErr w:type="spellStart"/>
      <w:r w:rsidR="008A7875">
        <w:t>Dewik</w:t>
      </w:r>
      <w:proofErr w:type="spellEnd"/>
      <w:r w:rsidR="008A7875">
        <w:t xml:space="preserve"> et al., 2020)</w:t>
      </w:r>
      <w:r w:rsidR="008A7875">
        <w:t>.</w:t>
      </w:r>
    </w:p>
    <w:p w14:paraId="2B342B5D" w14:textId="73ABDDEA" w:rsidR="00E30C85" w:rsidRDefault="00E30C85" w:rsidP="00E30C85">
      <w:pPr>
        <w:rPr>
          <w:rFonts w:ascii="Arial" w:hAnsi="Arial" w:cs="Arial"/>
        </w:rPr>
      </w:pPr>
    </w:p>
    <w:p w14:paraId="6E2132A7" w14:textId="77777777" w:rsidR="00B53869" w:rsidRPr="00285546" w:rsidRDefault="00B53869" w:rsidP="00B53869">
      <w:pPr>
        <w:rPr>
          <w:rFonts w:ascii="Arial" w:hAnsi="Arial" w:cs="Arial"/>
          <w:b/>
          <w:bCs/>
        </w:rPr>
      </w:pPr>
      <w:r w:rsidRPr="00285546">
        <w:rPr>
          <w:rFonts w:ascii="Arial" w:hAnsi="Arial" w:cs="Arial"/>
          <w:b/>
          <w:bCs/>
        </w:rPr>
        <w:t>How these characteristics can impact in a primary school setting:</w:t>
      </w:r>
    </w:p>
    <w:p w14:paraId="0AA120D7" w14:textId="77777777" w:rsidR="00B53869" w:rsidRDefault="00B53869" w:rsidP="00B1794A">
      <w:pPr>
        <w:pStyle w:val="ListParagraph"/>
        <w:numPr>
          <w:ilvl w:val="0"/>
          <w:numId w:val="4"/>
        </w:numPr>
        <w:rPr>
          <w:rFonts w:ascii="Arial" w:hAnsi="Arial" w:cs="Arial"/>
        </w:rPr>
      </w:pPr>
      <w:r>
        <w:rPr>
          <w:rFonts w:ascii="Arial" w:hAnsi="Arial" w:cs="Arial"/>
        </w:rPr>
        <w:t xml:space="preserve">Learners with ASD may experience issues with social interactions which can impact their relationships with peers and completion of group tasks. </w:t>
      </w:r>
    </w:p>
    <w:p w14:paraId="6275886F" w14:textId="77777777" w:rsidR="00B53869" w:rsidRDefault="00B53869" w:rsidP="00B1794A">
      <w:pPr>
        <w:pStyle w:val="ListParagraph"/>
        <w:numPr>
          <w:ilvl w:val="0"/>
          <w:numId w:val="4"/>
        </w:numPr>
        <w:rPr>
          <w:rFonts w:ascii="Arial" w:hAnsi="Arial" w:cs="Arial"/>
        </w:rPr>
      </w:pPr>
      <w:r>
        <w:rPr>
          <w:rFonts w:ascii="Arial" w:hAnsi="Arial" w:cs="Arial"/>
        </w:rPr>
        <w:t xml:space="preserve">Learners with ASD may find barriers with overstimulating classroom environments as they can cause discomfort or distraction due to sensory issues. </w:t>
      </w:r>
    </w:p>
    <w:p w14:paraId="51FFEA3B" w14:textId="3F469AB8" w:rsidR="00B53869" w:rsidRDefault="00B53869" w:rsidP="00B1794A">
      <w:pPr>
        <w:pStyle w:val="ListParagraph"/>
        <w:numPr>
          <w:ilvl w:val="0"/>
          <w:numId w:val="4"/>
        </w:numPr>
        <w:rPr>
          <w:rFonts w:ascii="Arial" w:hAnsi="Arial" w:cs="Arial"/>
        </w:rPr>
      </w:pPr>
      <w:r>
        <w:rPr>
          <w:rFonts w:ascii="Arial" w:hAnsi="Arial" w:cs="Arial"/>
        </w:rPr>
        <w:t>Learners with ASD may find barriers in a primary setting due to issues with communication</w:t>
      </w:r>
      <w:r w:rsidR="004A79D7">
        <w:rPr>
          <w:rFonts w:ascii="Arial" w:hAnsi="Arial" w:cs="Arial"/>
        </w:rPr>
        <w:t>.</w:t>
      </w:r>
      <w:r>
        <w:rPr>
          <w:rFonts w:ascii="Arial" w:hAnsi="Arial" w:cs="Arial"/>
        </w:rPr>
        <w:t xml:space="preserve"> </w:t>
      </w:r>
      <w:r w:rsidR="004A79D7">
        <w:rPr>
          <w:rFonts w:ascii="Arial" w:hAnsi="Arial" w:cs="Arial"/>
        </w:rPr>
        <w:t>T</w:t>
      </w:r>
      <w:r>
        <w:rPr>
          <w:rFonts w:ascii="Arial" w:hAnsi="Arial" w:cs="Arial"/>
        </w:rPr>
        <w:t xml:space="preserve">his could limit their interactions, participation levels and their comprehension of instructions. </w:t>
      </w:r>
    </w:p>
    <w:p w14:paraId="0FE7EB8F" w14:textId="51733299" w:rsidR="004A79D7" w:rsidRDefault="00B53869" w:rsidP="00B1794A">
      <w:pPr>
        <w:pStyle w:val="ListParagraph"/>
        <w:numPr>
          <w:ilvl w:val="0"/>
          <w:numId w:val="4"/>
        </w:numPr>
        <w:rPr>
          <w:rFonts w:ascii="Arial" w:hAnsi="Arial" w:cs="Arial"/>
        </w:rPr>
      </w:pPr>
      <w:r>
        <w:rPr>
          <w:rFonts w:ascii="Arial" w:hAnsi="Arial" w:cs="Arial"/>
        </w:rPr>
        <w:t xml:space="preserve">Learners with ASD may face barriers in a primary setting due to their strong preference for routines and structure </w:t>
      </w:r>
      <w:r w:rsidR="004A79D7">
        <w:rPr>
          <w:rFonts w:ascii="Arial" w:hAnsi="Arial" w:cs="Arial"/>
        </w:rPr>
        <w:t xml:space="preserve">as </w:t>
      </w:r>
      <w:r>
        <w:rPr>
          <w:rFonts w:ascii="Arial" w:hAnsi="Arial" w:cs="Arial"/>
        </w:rPr>
        <w:t xml:space="preserve">this is often viewed as a </w:t>
      </w:r>
      <w:r w:rsidR="004A79D7">
        <w:rPr>
          <w:rFonts w:ascii="Arial" w:hAnsi="Arial" w:cs="Arial"/>
        </w:rPr>
        <w:t xml:space="preserve">familiar </w:t>
      </w:r>
      <w:r>
        <w:rPr>
          <w:rFonts w:ascii="Arial" w:hAnsi="Arial" w:cs="Arial"/>
        </w:rPr>
        <w:t>comfort for these learners</w:t>
      </w:r>
      <w:r w:rsidR="004A79D7">
        <w:rPr>
          <w:rFonts w:ascii="Arial" w:hAnsi="Arial" w:cs="Arial"/>
        </w:rPr>
        <w:t>. A break in this cycle can have a negative impact on the learner and the way they perceive that specific situation/ aspect of that day.</w:t>
      </w:r>
    </w:p>
    <w:p w14:paraId="61C9C674" w14:textId="11DC4D60" w:rsidR="00B53869" w:rsidRPr="004A79D7" w:rsidRDefault="00B53869" w:rsidP="004A79D7">
      <w:pPr>
        <w:ind w:left="360"/>
        <w:rPr>
          <w:rFonts w:ascii="Arial" w:hAnsi="Arial" w:cs="Arial"/>
        </w:rPr>
      </w:pPr>
    </w:p>
    <w:p w14:paraId="14CF34FF" w14:textId="77777777" w:rsidR="00B53869" w:rsidRPr="0080236E" w:rsidRDefault="00B53869" w:rsidP="00B53869">
      <w:pPr>
        <w:rPr>
          <w:rFonts w:ascii="Arial" w:hAnsi="Arial" w:cs="Arial"/>
        </w:rPr>
      </w:pPr>
    </w:p>
    <w:p w14:paraId="6C30E0D8" w14:textId="77777777" w:rsidR="00B53869" w:rsidRPr="00285546" w:rsidRDefault="00B53869" w:rsidP="00B53869">
      <w:pPr>
        <w:rPr>
          <w:rFonts w:ascii="Arial" w:hAnsi="Arial" w:cs="Arial"/>
          <w:b/>
          <w:bCs/>
        </w:rPr>
      </w:pPr>
      <w:r w:rsidRPr="00285546">
        <w:rPr>
          <w:rFonts w:ascii="Arial" w:hAnsi="Arial" w:cs="Arial"/>
          <w:b/>
          <w:bCs/>
        </w:rPr>
        <w:t>The education setting – Primary schools</w:t>
      </w:r>
    </w:p>
    <w:p w14:paraId="2A2E9FE1" w14:textId="77777777" w:rsidR="00B53869" w:rsidRDefault="00B53869" w:rsidP="00B53869">
      <w:pPr>
        <w:rPr>
          <w:rFonts w:ascii="Arial" w:hAnsi="Arial" w:cs="Arial"/>
        </w:rPr>
      </w:pPr>
      <w:r>
        <w:rPr>
          <w:rFonts w:ascii="Arial" w:hAnsi="Arial" w:cs="Arial"/>
        </w:rPr>
        <w:t xml:space="preserve">Primary schools are foundation environments where children aged between 4 and 11 attend to learn and acquire key skills. To assist learners with ASD in this setting educators are required to understand the unique landscape of the environment and how to adjust practises to meet their needs. </w:t>
      </w:r>
    </w:p>
    <w:p w14:paraId="59B8334F" w14:textId="77777777" w:rsidR="00B53869" w:rsidRPr="00285546" w:rsidRDefault="00B53869" w:rsidP="00B53869">
      <w:pPr>
        <w:rPr>
          <w:rFonts w:ascii="Arial" w:hAnsi="Arial" w:cs="Arial"/>
          <w:b/>
          <w:bCs/>
        </w:rPr>
      </w:pPr>
      <w:r w:rsidRPr="00285546">
        <w:rPr>
          <w:rFonts w:ascii="Arial" w:hAnsi="Arial" w:cs="Arial"/>
          <w:b/>
          <w:bCs/>
        </w:rPr>
        <w:t>Key features of a primary school setting:</w:t>
      </w:r>
    </w:p>
    <w:p w14:paraId="0A953CDD" w14:textId="1697B02A" w:rsidR="00B53869" w:rsidRDefault="00B53869" w:rsidP="00B53869">
      <w:pPr>
        <w:rPr>
          <w:rFonts w:ascii="Arial" w:hAnsi="Arial" w:cs="Arial"/>
        </w:rPr>
      </w:pPr>
      <w:r w:rsidRPr="00EF3AC1">
        <w:rPr>
          <w:rFonts w:ascii="Arial" w:hAnsi="Arial" w:cs="Arial"/>
        </w:rPr>
        <w:t>Classroom setting</w:t>
      </w:r>
      <w:r>
        <w:rPr>
          <w:rFonts w:ascii="Arial" w:hAnsi="Arial" w:cs="Arial"/>
        </w:rPr>
        <w:t xml:space="preserve"> – the classroom setting i</w:t>
      </w:r>
      <w:r w:rsidR="004A79D7">
        <w:rPr>
          <w:rFonts w:ascii="Arial" w:hAnsi="Arial" w:cs="Arial"/>
        </w:rPr>
        <w:t>s</w:t>
      </w:r>
      <w:r>
        <w:rPr>
          <w:rFonts w:ascii="Arial" w:hAnsi="Arial" w:cs="Arial"/>
        </w:rPr>
        <w:t xml:space="preserve"> often an organised area with sub sections allocated for various activities which tend to include quiet zones, workstations and play areas. </w:t>
      </w:r>
    </w:p>
    <w:p w14:paraId="1A4C91A0" w14:textId="77777777" w:rsidR="00B53869" w:rsidRDefault="00B53869" w:rsidP="00B53869">
      <w:pPr>
        <w:rPr>
          <w:rFonts w:ascii="Arial" w:hAnsi="Arial" w:cs="Arial"/>
        </w:rPr>
      </w:pPr>
      <w:r>
        <w:rPr>
          <w:rFonts w:ascii="Arial" w:hAnsi="Arial" w:cs="Arial"/>
        </w:rPr>
        <w:t xml:space="preserve">Curriculum – the curriculum covers core subjects such as literacy, numeracy, science social studies, arts and physical education. </w:t>
      </w:r>
    </w:p>
    <w:p w14:paraId="067B6877" w14:textId="1596C312" w:rsidR="00B53869" w:rsidRDefault="00B53869" w:rsidP="00B53869">
      <w:pPr>
        <w:rPr>
          <w:rFonts w:ascii="Arial" w:hAnsi="Arial" w:cs="Arial"/>
        </w:rPr>
      </w:pPr>
      <w:r>
        <w:rPr>
          <w:rFonts w:ascii="Arial" w:hAnsi="Arial" w:cs="Arial"/>
        </w:rPr>
        <w:t xml:space="preserve">Class volumes – mainstream education class sizes are often larger than specialised classroom environments, this requires methodical approaches to </w:t>
      </w:r>
      <w:r w:rsidR="004A79D7">
        <w:rPr>
          <w:rFonts w:ascii="Arial" w:hAnsi="Arial" w:cs="Arial"/>
        </w:rPr>
        <w:t>manage</w:t>
      </w:r>
      <w:r>
        <w:rPr>
          <w:rFonts w:ascii="Arial" w:hAnsi="Arial" w:cs="Arial"/>
        </w:rPr>
        <w:t xml:space="preserve"> the varying needs within the same </w:t>
      </w:r>
      <w:r w:rsidR="004A79D7">
        <w:rPr>
          <w:rFonts w:ascii="Arial" w:hAnsi="Arial" w:cs="Arial"/>
        </w:rPr>
        <w:t>class</w:t>
      </w:r>
      <w:r>
        <w:rPr>
          <w:rFonts w:ascii="Arial" w:hAnsi="Arial" w:cs="Arial"/>
        </w:rPr>
        <w:t xml:space="preserve">room. </w:t>
      </w:r>
    </w:p>
    <w:p w14:paraId="47635FB1" w14:textId="0422352A" w:rsidR="00B53869" w:rsidRDefault="00B53869" w:rsidP="00B53869">
      <w:pPr>
        <w:rPr>
          <w:rFonts w:ascii="Arial" w:eastAsia="Times New Roman" w:hAnsi="Arial" w:cs="Arial"/>
          <w:color w:val="FFFFFF"/>
          <w:kern w:val="0"/>
          <w:sz w:val="27"/>
          <w:szCs w:val="27"/>
          <w:lang w:eastAsia="en-GB"/>
          <w14:ligatures w14:val="none"/>
        </w:rPr>
      </w:pPr>
      <w:r>
        <w:rPr>
          <w:rFonts w:ascii="Arial" w:hAnsi="Arial" w:cs="Arial"/>
        </w:rPr>
        <w:t>Socialisation – in mainstream education the number of opportunities for peer interaction and collaborative learning is larger than specialised settings, this increases the p</w:t>
      </w:r>
      <w:r w:rsidR="004A79D7">
        <w:rPr>
          <w:rFonts w:ascii="Arial" w:hAnsi="Arial" w:cs="Arial"/>
        </w:rPr>
        <w:t xml:space="preserve">otential of opportunities </w:t>
      </w:r>
      <w:r>
        <w:rPr>
          <w:rFonts w:ascii="Arial" w:hAnsi="Arial" w:cs="Arial"/>
        </w:rPr>
        <w:t>f</w:t>
      </w:r>
      <w:r w:rsidR="004A79D7">
        <w:rPr>
          <w:rFonts w:ascii="Arial" w:hAnsi="Arial" w:cs="Arial"/>
        </w:rPr>
        <w:t>or</w:t>
      </w:r>
      <w:r>
        <w:rPr>
          <w:rFonts w:ascii="Arial" w:hAnsi="Arial" w:cs="Arial"/>
        </w:rPr>
        <w:t xml:space="preserve"> social development</w:t>
      </w:r>
      <w:proofErr w:type="gramStart"/>
      <w:r>
        <w:rPr>
          <w:rFonts w:ascii="Arial" w:hAnsi="Arial" w:cs="Arial"/>
        </w:rPr>
        <w:t xml:space="preserve">. </w:t>
      </w:r>
      <w:r w:rsidRPr="001828D4">
        <w:rPr>
          <w:rFonts w:ascii="Arial" w:eastAsia="Times New Roman" w:hAnsi="Arial" w:cs="Arial"/>
          <w:b/>
          <w:bCs/>
          <w:color w:val="FFFFFF"/>
          <w:kern w:val="0"/>
          <w:sz w:val="27"/>
          <w:szCs w:val="27"/>
          <w:lang w:eastAsia="en-GB"/>
          <w14:ligatures w14:val="none"/>
        </w:rPr>
        <w:t>:</w:t>
      </w:r>
      <w:proofErr w:type="gramEnd"/>
      <w:r w:rsidRPr="001828D4">
        <w:rPr>
          <w:rFonts w:ascii="Arial" w:eastAsia="Times New Roman" w:hAnsi="Arial" w:cs="Arial"/>
          <w:color w:val="FFFFFF"/>
          <w:kern w:val="0"/>
          <w:sz w:val="27"/>
          <w:szCs w:val="27"/>
          <w:lang w:eastAsia="en-GB"/>
          <w14:ligatures w14:val="none"/>
        </w:rPr>
        <w:t> </w:t>
      </w:r>
    </w:p>
    <w:p w14:paraId="4A5AE78F" w14:textId="4C7F2C0A" w:rsidR="00B53869" w:rsidRDefault="00B53869" w:rsidP="00B53869">
      <w:pPr>
        <w:rPr>
          <w:rFonts w:ascii="Arial" w:eastAsia="Times New Roman" w:hAnsi="Arial" w:cs="Arial"/>
          <w:kern w:val="0"/>
          <w:lang w:eastAsia="en-GB"/>
          <w14:ligatures w14:val="none"/>
        </w:rPr>
      </w:pPr>
      <w:r w:rsidRPr="00AC70BF">
        <w:rPr>
          <w:rFonts w:ascii="Arial" w:eastAsia="Times New Roman" w:hAnsi="Arial" w:cs="Arial"/>
          <w:kern w:val="0"/>
          <w:lang w:eastAsia="en-GB"/>
          <w14:ligatures w14:val="none"/>
        </w:rPr>
        <w:lastRenderedPageBreak/>
        <w:t>Routine</w:t>
      </w:r>
      <w:r>
        <w:rPr>
          <w:rFonts w:ascii="Arial" w:eastAsia="Times New Roman" w:hAnsi="Arial" w:cs="Arial"/>
          <w:kern w:val="0"/>
          <w:lang w:eastAsia="en-GB"/>
          <w14:ligatures w14:val="none"/>
        </w:rPr>
        <w:t xml:space="preserve"> and structure – reliable daily routine and visual schedules support learners with the make-up of the coming day</w:t>
      </w:r>
      <w:r w:rsidR="004A79D7">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allow</w:t>
      </w:r>
      <w:r w:rsidR="004A79D7">
        <w:rPr>
          <w:rFonts w:ascii="Arial" w:eastAsia="Times New Roman" w:hAnsi="Arial" w:cs="Arial"/>
          <w:kern w:val="0"/>
          <w:lang w:eastAsia="en-GB"/>
          <w14:ligatures w14:val="none"/>
        </w:rPr>
        <w:t>ing</w:t>
      </w:r>
      <w:r>
        <w:rPr>
          <w:rFonts w:ascii="Arial" w:eastAsia="Times New Roman" w:hAnsi="Arial" w:cs="Arial"/>
          <w:kern w:val="0"/>
          <w:lang w:eastAsia="en-GB"/>
          <w14:ligatures w14:val="none"/>
        </w:rPr>
        <w:t xml:space="preserve"> them to feel safe and secure</w:t>
      </w:r>
      <w:r w:rsidR="00D47646">
        <w:rPr>
          <w:rFonts w:ascii="Arial" w:eastAsia="Times New Roman" w:hAnsi="Arial" w:cs="Arial"/>
          <w:kern w:val="0"/>
          <w:lang w:eastAsia="en-GB"/>
          <w14:ligatures w14:val="none"/>
        </w:rPr>
        <w:t xml:space="preserve"> </w:t>
      </w:r>
      <w:r w:rsidR="00D47646">
        <w:t xml:space="preserve">(Sammons and </w:t>
      </w:r>
      <w:proofErr w:type="spellStart"/>
      <w:r w:rsidR="00D47646">
        <w:t>And</w:t>
      </w:r>
      <w:proofErr w:type="spellEnd"/>
      <w:r w:rsidR="00D47646">
        <w:t xml:space="preserve"> Others, 1995)</w:t>
      </w:r>
      <w:r w:rsidR="00D47646">
        <w:t>.</w:t>
      </w:r>
    </w:p>
    <w:p w14:paraId="3B77B0F1" w14:textId="77777777" w:rsidR="007D1E8A" w:rsidRDefault="007D1E8A" w:rsidP="00B53869">
      <w:pPr>
        <w:rPr>
          <w:rFonts w:ascii="Arial" w:eastAsia="Times New Roman" w:hAnsi="Arial" w:cs="Arial"/>
          <w:kern w:val="0"/>
          <w:lang w:eastAsia="en-GB"/>
          <w14:ligatures w14:val="none"/>
        </w:rPr>
      </w:pPr>
    </w:p>
    <w:p w14:paraId="285818D1" w14:textId="1EF86CEE" w:rsidR="00B53869" w:rsidRPr="007D1E8A" w:rsidRDefault="00B53869" w:rsidP="00B53869">
      <w:pPr>
        <w:rPr>
          <w:rFonts w:ascii="Arial" w:eastAsia="Times New Roman" w:hAnsi="Arial" w:cs="Arial"/>
          <w:kern w:val="0"/>
          <w:lang w:eastAsia="en-GB"/>
          <w14:ligatures w14:val="none"/>
        </w:rPr>
      </w:pPr>
      <w:r w:rsidRPr="00285546">
        <w:rPr>
          <w:rFonts w:ascii="Arial" w:eastAsia="Times New Roman" w:hAnsi="Arial" w:cs="Arial"/>
          <w:b/>
          <w:bCs/>
          <w:kern w:val="0"/>
          <w:lang w:eastAsia="en-GB"/>
          <w14:ligatures w14:val="none"/>
        </w:rPr>
        <w:t>Considerations for adaptation of mainstream classroom setting to support learners with ASD</w:t>
      </w:r>
    </w:p>
    <w:p w14:paraId="56BCBFE0" w14:textId="2664E753" w:rsidR="00B53869" w:rsidRDefault="00B53869" w:rsidP="00B538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Sensory requirements – mainstream classroom environments can often be </w:t>
      </w:r>
      <w:r w:rsidR="004A79D7">
        <w:rPr>
          <w:rFonts w:ascii="Arial" w:eastAsia="Times New Roman" w:hAnsi="Arial" w:cs="Arial"/>
          <w:kern w:val="0"/>
          <w:lang w:eastAsia="en-GB"/>
          <w14:ligatures w14:val="none"/>
        </w:rPr>
        <w:t xml:space="preserve">overwhelming for ASD learners due to </w:t>
      </w:r>
      <w:r>
        <w:rPr>
          <w:rFonts w:ascii="Arial" w:eastAsia="Times New Roman" w:hAnsi="Arial" w:cs="Arial"/>
          <w:kern w:val="0"/>
          <w:lang w:eastAsia="en-GB"/>
          <w14:ligatures w14:val="none"/>
        </w:rPr>
        <w:t>overstimulati</w:t>
      </w:r>
      <w:r w:rsidR="004A79D7">
        <w:rPr>
          <w:rFonts w:ascii="Arial" w:eastAsia="Times New Roman" w:hAnsi="Arial" w:cs="Arial"/>
          <w:kern w:val="0"/>
          <w:lang w:eastAsia="en-GB"/>
          <w14:ligatures w14:val="none"/>
        </w:rPr>
        <w:t>on</w:t>
      </w:r>
      <w:r>
        <w:rPr>
          <w:rFonts w:ascii="Arial" w:eastAsia="Times New Roman" w:hAnsi="Arial" w:cs="Arial"/>
          <w:kern w:val="0"/>
          <w:lang w:eastAsia="en-GB"/>
          <w14:ligatures w14:val="none"/>
        </w:rPr>
        <w:t xml:space="preserve">, utilising quiet areas as a break from this may produce beneficial outcomes. </w:t>
      </w:r>
    </w:p>
    <w:p w14:paraId="2219C5D3" w14:textId="77777777" w:rsidR="00B53869" w:rsidRDefault="00B53869" w:rsidP="00B538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Interaction – learners with ASD may require alternative communication methods such as visual supports or social stories. </w:t>
      </w:r>
    </w:p>
    <w:p w14:paraId="51C6F423" w14:textId="77777777" w:rsidR="00B53869" w:rsidRDefault="00B53869" w:rsidP="00B538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Boundaries – educators will need to be clear in their expectations, use positive reinforcement and ensure consistency to get the response they desire. </w:t>
      </w:r>
    </w:p>
    <w:p w14:paraId="5890BD4D" w14:textId="77777777" w:rsidR="00B53869" w:rsidRDefault="00B53869" w:rsidP="00B538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Tailoring – Ensuring activities and directions are altered to suit the needs of the individual to encourage cooperation. </w:t>
      </w:r>
    </w:p>
    <w:p w14:paraId="43BB23F7" w14:textId="54C19794" w:rsidR="00B53869" w:rsidRDefault="00B53869" w:rsidP="00B538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Holistic support – encouraging consistent communication with educators, assistants, parents and specialists guarantees a complete support system</w:t>
      </w:r>
      <w:r w:rsidR="00455996">
        <w:rPr>
          <w:rFonts w:ascii="Arial" w:eastAsia="Times New Roman" w:hAnsi="Arial" w:cs="Arial"/>
          <w:kern w:val="0"/>
          <w:lang w:eastAsia="en-GB"/>
          <w14:ligatures w14:val="none"/>
        </w:rPr>
        <w:t xml:space="preserve"> </w:t>
      </w:r>
      <w:r w:rsidR="00455996">
        <w:t>(Rohwer, 2024)</w:t>
      </w:r>
      <w:r w:rsidR="00455996">
        <w:t>.</w:t>
      </w:r>
    </w:p>
    <w:p w14:paraId="7D5F9145" w14:textId="77777777" w:rsidR="00B53869" w:rsidRPr="00285546" w:rsidRDefault="00B53869" w:rsidP="00B53869">
      <w:pPr>
        <w:rPr>
          <w:rFonts w:ascii="Arial" w:eastAsia="Times New Roman" w:hAnsi="Arial" w:cs="Arial"/>
          <w:b/>
          <w:bCs/>
          <w:kern w:val="0"/>
          <w:lang w:eastAsia="en-GB"/>
          <w14:ligatures w14:val="none"/>
        </w:rPr>
      </w:pPr>
      <w:r w:rsidRPr="00285546">
        <w:rPr>
          <w:rFonts w:ascii="Arial" w:eastAsia="Times New Roman" w:hAnsi="Arial" w:cs="Arial"/>
          <w:b/>
          <w:bCs/>
          <w:kern w:val="0"/>
          <w:lang w:eastAsia="en-GB"/>
          <w14:ligatures w14:val="none"/>
        </w:rPr>
        <w:t>Barriers in a mainstream primary school environment:</w:t>
      </w:r>
    </w:p>
    <w:p w14:paraId="5654FC66" w14:textId="4CDAEEFE" w:rsidR="00B53869" w:rsidRDefault="00B53869" w:rsidP="00B1794A">
      <w:pPr>
        <w:pStyle w:val="ListParagraph"/>
        <w:numPr>
          <w:ilvl w:val="0"/>
          <w:numId w:val="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Managing the unique needs of learners w</w:t>
      </w:r>
      <w:r w:rsidR="004A79D7">
        <w:rPr>
          <w:rFonts w:ascii="Arial" w:eastAsia="Times New Roman" w:hAnsi="Arial" w:cs="Arial"/>
          <w:kern w:val="0"/>
          <w:lang w:eastAsia="en-GB"/>
          <w14:ligatures w14:val="none"/>
        </w:rPr>
        <w:t>hilst also managing</w:t>
      </w:r>
      <w:r>
        <w:rPr>
          <w:rFonts w:ascii="Arial" w:eastAsia="Times New Roman" w:hAnsi="Arial" w:cs="Arial"/>
          <w:kern w:val="0"/>
          <w:lang w:eastAsia="en-GB"/>
          <w14:ligatures w14:val="none"/>
        </w:rPr>
        <w:t xml:space="preserve"> the </w:t>
      </w:r>
      <w:r w:rsidR="004A79D7">
        <w:rPr>
          <w:rFonts w:ascii="Arial" w:eastAsia="Times New Roman" w:hAnsi="Arial" w:cs="Arial"/>
          <w:kern w:val="0"/>
          <w:lang w:eastAsia="en-GB"/>
          <w14:ligatures w14:val="none"/>
        </w:rPr>
        <w:t xml:space="preserve">general </w:t>
      </w:r>
      <w:r>
        <w:rPr>
          <w:rFonts w:ascii="Arial" w:eastAsia="Times New Roman" w:hAnsi="Arial" w:cs="Arial"/>
          <w:kern w:val="0"/>
          <w:lang w:eastAsia="en-GB"/>
          <w14:ligatures w14:val="none"/>
        </w:rPr>
        <w:t xml:space="preserve">academic demands of the </w:t>
      </w:r>
      <w:r w:rsidR="004A79D7">
        <w:rPr>
          <w:rFonts w:ascii="Arial" w:eastAsia="Times New Roman" w:hAnsi="Arial" w:cs="Arial"/>
          <w:kern w:val="0"/>
          <w:lang w:eastAsia="en-GB"/>
          <w14:ligatures w14:val="none"/>
        </w:rPr>
        <w:t xml:space="preserve">whole </w:t>
      </w:r>
      <w:r>
        <w:rPr>
          <w:rFonts w:ascii="Arial" w:eastAsia="Times New Roman" w:hAnsi="Arial" w:cs="Arial"/>
          <w:kern w:val="0"/>
          <w:lang w:eastAsia="en-GB"/>
          <w14:ligatures w14:val="none"/>
        </w:rPr>
        <w:t xml:space="preserve">class. </w:t>
      </w:r>
    </w:p>
    <w:p w14:paraId="1563CA52" w14:textId="77777777" w:rsidR="00B53869" w:rsidRDefault="00B53869" w:rsidP="00B1794A">
      <w:pPr>
        <w:pStyle w:val="ListParagraph"/>
        <w:numPr>
          <w:ilvl w:val="0"/>
          <w:numId w:val="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Encouraging socialisation of learners and acknowledgement from other learners. </w:t>
      </w:r>
    </w:p>
    <w:p w14:paraId="30556988" w14:textId="77777777" w:rsidR="00B53869" w:rsidRDefault="00B53869" w:rsidP="00B1794A">
      <w:pPr>
        <w:pStyle w:val="ListParagraph"/>
        <w:numPr>
          <w:ilvl w:val="0"/>
          <w:numId w:val="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Modifying structure to include various sensory and communication difficulties. </w:t>
      </w:r>
    </w:p>
    <w:p w14:paraId="57BE53A8" w14:textId="1F463456" w:rsidR="00B53869" w:rsidRDefault="00B53869" w:rsidP="00B1794A">
      <w:pPr>
        <w:pStyle w:val="ListParagraph"/>
        <w:numPr>
          <w:ilvl w:val="0"/>
          <w:numId w:val="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Ensuring educators have the required resources and training to manage situations</w:t>
      </w:r>
      <w:r w:rsidR="00BF0CD3">
        <w:rPr>
          <w:rFonts w:ascii="Arial" w:eastAsia="Times New Roman" w:hAnsi="Arial" w:cs="Arial"/>
          <w:kern w:val="0"/>
          <w:lang w:eastAsia="en-GB"/>
          <w14:ligatures w14:val="none"/>
        </w:rPr>
        <w:t xml:space="preserve"> </w:t>
      </w:r>
      <w:r w:rsidR="00BF0CD3">
        <w:t xml:space="preserve">(AL-Qallaf, </w:t>
      </w:r>
      <w:proofErr w:type="spellStart"/>
      <w:r w:rsidR="00BF0CD3">
        <w:t>Alsahou</w:t>
      </w:r>
      <w:proofErr w:type="spellEnd"/>
      <w:r w:rsidR="00BF0CD3">
        <w:t xml:space="preserve"> and </w:t>
      </w:r>
      <w:proofErr w:type="spellStart"/>
      <w:r w:rsidR="00BF0CD3">
        <w:t>Alenezi</w:t>
      </w:r>
      <w:proofErr w:type="spellEnd"/>
      <w:r w:rsidR="00BF0CD3">
        <w:t>, 2021)</w:t>
      </w:r>
      <w:r w:rsidR="00BF0CD3">
        <w:t>.</w:t>
      </w:r>
    </w:p>
    <w:p w14:paraId="3B9C3849" w14:textId="77777777" w:rsidR="00B53869" w:rsidRDefault="00B53869" w:rsidP="00B53869">
      <w:pPr>
        <w:rPr>
          <w:rFonts w:ascii="Arial" w:eastAsia="Times New Roman" w:hAnsi="Arial" w:cs="Arial"/>
          <w:b/>
          <w:bCs/>
          <w:kern w:val="0"/>
          <w:lang w:eastAsia="en-GB"/>
          <w14:ligatures w14:val="none"/>
        </w:rPr>
      </w:pPr>
      <w:r w:rsidRPr="00285546">
        <w:rPr>
          <w:rFonts w:ascii="Arial" w:eastAsia="Times New Roman" w:hAnsi="Arial" w:cs="Arial"/>
          <w:b/>
          <w:bCs/>
          <w:kern w:val="0"/>
          <w:lang w:eastAsia="en-GB"/>
          <w14:ligatures w14:val="none"/>
        </w:rPr>
        <w:t>Opportunities for inclusion</w:t>
      </w:r>
    </w:p>
    <w:p w14:paraId="732823B4" w14:textId="77777777" w:rsidR="00B53869" w:rsidRDefault="00B53869" w:rsidP="00B1794A">
      <w:pPr>
        <w:pStyle w:val="ListParagraph"/>
        <w:numPr>
          <w:ilvl w:val="0"/>
          <w:numId w:val="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Introduce awareness activities into lessons with the view of promoting understanding and acceptance of peers. </w:t>
      </w:r>
    </w:p>
    <w:p w14:paraId="65EEB2C4" w14:textId="04649912" w:rsidR="00B53869" w:rsidRDefault="00B53869" w:rsidP="00B1794A">
      <w:pPr>
        <w:pStyle w:val="ListParagraph"/>
        <w:numPr>
          <w:ilvl w:val="0"/>
          <w:numId w:val="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The use of visual aids and consistent routines enables freedom</w:t>
      </w:r>
      <w:r w:rsidR="0036406B">
        <w:rPr>
          <w:rFonts w:ascii="Arial" w:eastAsia="Times New Roman" w:hAnsi="Arial" w:cs="Arial"/>
          <w:kern w:val="0"/>
          <w:lang w:eastAsia="en-GB"/>
          <w14:ligatures w14:val="none"/>
        </w:rPr>
        <w:t xml:space="preserve"> </w:t>
      </w:r>
      <w:r w:rsidR="0036406B">
        <w:t>(</w:t>
      </w:r>
      <w:proofErr w:type="spellStart"/>
      <w:r w:rsidR="0036406B">
        <w:t>Moriña</w:t>
      </w:r>
      <w:proofErr w:type="spellEnd"/>
      <w:r w:rsidR="0036406B">
        <w:t>, 2019)</w:t>
      </w:r>
      <w:r w:rsidR="0036406B">
        <w:t>.</w:t>
      </w:r>
    </w:p>
    <w:p w14:paraId="79E10E3B" w14:textId="77777777" w:rsidR="003C570A" w:rsidRPr="0080236E" w:rsidRDefault="003C570A">
      <w:pPr>
        <w:rPr>
          <w:rFonts w:ascii="Arial" w:hAnsi="Arial" w:cs="Arial"/>
        </w:rPr>
      </w:pPr>
    </w:p>
    <w:p w14:paraId="00FADC80" w14:textId="77777777" w:rsidR="0080236E" w:rsidRPr="0080236E" w:rsidRDefault="0080236E">
      <w:pPr>
        <w:rPr>
          <w:rFonts w:ascii="Arial" w:hAnsi="Arial" w:cs="Arial"/>
        </w:rPr>
      </w:pPr>
    </w:p>
    <w:p w14:paraId="7111FBE4" w14:textId="2E6CE7D1" w:rsidR="0080236E" w:rsidRPr="0080236E" w:rsidRDefault="0080236E">
      <w:pPr>
        <w:rPr>
          <w:rFonts w:ascii="Arial" w:hAnsi="Arial" w:cs="Arial"/>
        </w:rPr>
      </w:pPr>
    </w:p>
    <w:p w14:paraId="3B67D197" w14:textId="77777777" w:rsidR="0080236E" w:rsidRDefault="0080236E">
      <w:pPr>
        <w:rPr>
          <w:rFonts w:ascii="Arial" w:hAnsi="Arial" w:cs="Arial"/>
        </w:rPr>
      </w:pPr>
    </w:p>
    <w:p w14:paraId="033454B1" w14:textId="77777777" w:rsidR="003C570A" w:rsidRDefault="003C570A" w:rsidP="00252779">
      <w:pPr>
        <w:rPr>
          <w:rFonts w:ascii="Arial" w:hAnsi="Arial" w:cs="Arial"/>
        </w:rPr>
      </w:pPr>
    </w:p>
    <w:p w14:paraId="168707F7" w14:textId="77777777" w:rsidR="0036406B" w:rsidRDefault="0036406B" w:rsidP="00252779">
      <w:pPr>
        <w:rPr>
          <w:rFonts w:ascii="Arial" w:hAnsi="Arial" w:cs="Arial"/>
        </w:rPr>
      </w:pPr>
    </w:p>
    <w:p w14:paraId="7943BCFB" w14:textId="77777777" w:rsidR="0036406B" w:rsidRDefault="0036406B" w:rsidP="00252779">
      <w:pPr>
        <w:rPr>
          <w:rFonts w:ascii="Arial" w:hAnsi="Arial" w:cs="Arial"/>
        </w:rPr>
      </w:pPr>
    </w:p>
    <w:p w14:paraId="78A550B7" w14:textId="77777777" w:rsidR="0036406B" w:rsidRDefault="0036406B" w:rsidP="00252779">
      <w:pPr>
        <w:rPr>
          <w:rFonts w:ascii="Arial" w:hAnsi="Arial" w:cs="Arial"/>
        </w:rPr>
      </w:pPr>
    </w:p>
    <w:p w14:paraId="1FEE634E" w14:textId="3F3C3119" w:rsidR="00252779" w:rsidRPr="00F37533" w:rsidRDefault="00A260C2" w:rsidP="00252779">
      <w:pPr>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Background</w:t>
      </w:r>
    </w:p>
    <w:p w14:paraId="27B30EAE" w14:textId="5775F0C6" w:rsidR="00252779" w:rsidRDefault="00FC6FCF"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the context of education, inclusion can be viewed as </w:t>
      </w:r>
      <w:r w:rsidR="004A79D7">
        <w:rPr>
          <w:rFonts w:ascii="Arial" w:eastAsia="Times New Roman" w:hAnsi="Arial" w:cs="Arial"/>
          <w:kern w:val="0"/>
          <w:lang w:eastAsia="en-GB"/>
          <w14:ligatures w14:val="none"/>
        </w:rPr>
        <w:t xml:space="preserve">an </w:t>
      </w:r>
      <w:r w:rsidR="009D2C76">
        <w:rPr>
          <w:rFonts w:ascii="Arial" w:eastAsia="Times New Roman" w:hAnsi="Arial" w:cs="Arial"/>
          <w:kern w:val="0"/>
          <w:lang w:eastAsia="en-GB"/>
          <w14:ligatures w14:val="none"/>
        </w:rPr>
        <w:t>intricate multifaceted model which incorporates philosophy, policy and practise</w:t>
      </w:r>
      <w:r w:rsidR="009A25D0">
        <w:rPr>
          <w:rFonts w:ascii="Arial" w:eastAsia="Times New Roman" w:hAnsi="Arial" w:cs="Arial"/>
          <w:kern w:val="0"/>
          <w:lang w:eastAsia="en-GB"/>
          <w14:ligatures w14:val="none"/>
        </w:rPr>
        <w:t xml:space="preserve"> </w:t>
      </w:r>
      <w:r w:rsidR="00DC7329">
        <w:rPr>
          <w:rFonts w:ascii="Arial" w:eastAsia="Times New Roman" w:hAnsi="Arial" w:cs="Arial"/>
          <w:kern w:val="0"/>
          <w:lang w:eastAsia="en-GB"/>
          <w14:ligatures w14:val="none"/>
        </w:rPr>
        <w:t xml:space="preserve">with the objective to allow all learners </w:t>
      </w:r>
      <w:r w:rsidR="004A79D7">
        <w:rPr>
          <w:rFonts w:ascii="Arial" w:eastAsia="Times New Roman" w:hAnsi="Arial" w:cs="Arial"/>
          <w:kern w:val="0"/>
          <w:lang w:eastAsia="en-GB"/>
          <w14:ligatures w14:val="none"/>
        </w:rPr>
        <w:t xml:space="preserve">the </w:t>
      </w:r>
      <w:r w:rsidR="00DC7329">
        <w:rPr>
          <w:rFonts w:ascii="Arial" w:eastAsia="Times New Roman" w:hAnsi="Arial" w:cs="Arial"/>
          <w:kern w:val="0"/>
          <w:lang w:eastAsia="en-GB"/>
          <w14:ligatures w14:val="none"/>
        </w:rPr>
        <w:t xml:space="preserve">access to </w:t>
      </w:r>
      <w:r w:rsidR="004A79D7">
        <w:rPr>
          <w:rFonts w:ascii="Arial" w:eastAsia="Times New Roman" w:hAnsi="Arial" w:cs="Arial"/>
          <w:kern w:val="0"/>
          <w:lang w:eastAsia="en-GB"/>
          <w14:ligatures w14:val="none"/>
        </w:rPr>
        <w:t xml:space="preserve">high quality </w:t>
      </w:r>
      <w:r w:rsidR="00A7170C">
        <w:rPr>
          <w:rFonts w:ascii="Arial" w:eastAsia="Times New Roman" w:hAnsi="Arial" w:cs="Arial"/>
          <w:kern w:val="0"/>
          <w:lang w:eastAsia="en-GB"/>
          <w14:ligatures w14:val="none"/>
        </w:rPr>
        <w:t>education and encourage full participation in the education process</w:t>
      </w:r>
      <w:r w:rsidR="003F7092">
        <w:rPr>
          <w:rFonts w:ascii="Arial" w:eastAsia="Times New Roman" w:hAnsi="Arial" w:cs="Arial"/>
          <w:kern w:val="0"/>
          <w:lang w:eastAsia="en-GB"/>
          <w14:ligatures w14:val="none"/>
        </w:rPr>
        <w:t xml:space="preserve">. </w:t>
      </w:r>
    </w:p>
    <w:p w14:paraId="29F74D5E" w14:textId="5298FFCE" w:rsidR="003F7092" w:rsidRPr="00D01973" w:rsidRDefault="00D01973" w:rsidP="00252779">
      <w:pPr>
        <w:rPr>
          <w:rFonts w:ascii="Arial" w:eastAsia="Times New Roman" w:hAnsi="Arial" w:cs="Arial"/>
          <w:b/>
          <w:bCs/>
          <w:kern w:val="0"/>
          <w:lang w:eastAsia="en-GB"/>
          <w14:ligatures w14:val="none"/>
        </w:rPr>
      </w:pPr>
      <w:r w:rsidRPr="00D01973">
        <w:rPr>
          <w:rFonts w:ascii="Arial" w:eastAsia="Times New Roman" w:hAnsi="Arial" w:cs="Arial"/>
          <w:b/>
          <w:bCs/>
          <w:kern w:val="0"/>
          <w:lang w:eastAsia="en-GB"/>
          <w14:ligatures w14:val="none"/>
        </w:rPr>
        <w:t>Theorical perspective</w:t>
      </w:r>
    </w:p>
    <w:p w14:paraId="0EB8F9ED" w14:textId="62A2CB59" w:rsidR="00183751" w:rsidRDefault="00D01973"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Social model of disability </w:t>
      </w:r>
      <w:r w:rsidR="00D35664">
        <w:rPr>
          <w:rFonts w:ascii="Arial" w:eastAsia="Times New Roman" w:hAnsi="Arial" w:cs="Arial"/>
          <w:kern w:val="0"/>
          <w:lang w:eastAsia="en-GB"/>
          <w14:ligatures w14:val="none"/>
        </w:rPr>
        <w:t>–</w:t>
      </w:r>
      <w:r w:rsidR="00A50E7B">
        <w:rPr>
          <w:rFonts w:ascii="Arial" w:eastAsia="Times New Roman" w:hAnsi="Arial" w:cs="Arial"/>
          <w:kern w:val="0"/>
          <w:lang w:eastAsia="en-GB"/>
          <w14:ligatures w14:val="none"/>
        </w:rPr>
        <w:t xml:space="preserve"> </w:t>
      </w:r>
      <w:r w:rsidR="00F04B62">
        <w:rPr>
          <w:rFonts w:ascii="Arial" w:eastAsia="Times New Roman" w:hAnsi="Arial" w:cs="Arial"/>
          <w:kern w:val="0"/>
          <w:lang w:eastAsia="en-GB"/>
          <w14:ligatures w14:val="none"/>
        </w:rPr>
        <w:t>this model suggests that disability isn’t a characteristic of a person</w:t>
      </w:r>
      <w:r w:rsidR="004A79D7">
        <w:rPr>
          <w:rFonts w:ascii="Arial" w:eastAsia="Times New Roman" w:hAnsi="Arial" w:cs="Arial"/>
          <w:kern w:val="0"/>
          <w:lang w:eastAsia="en-GB"/>
          <w14:ligatures w14:val="none"/>
        </w:rPr>
        <w:t>,</w:t>
      </w:r>
      <w:r w:rsidR="00F04B62">
        <w:rPr>
          <w:rFonts w:ascii="Arial" w:eastAsia="Times New Roman" w:hAnsi="Arial" w:cs="Arial"/>
          <w:kern w:val="0"/>
          <w:lang w:eastAsia="en-GB"/>
          <w14:ligatures w14:val="none"/>
        </w:rPr>
        <w:t xml:space="preserve"> it is however a perspective created by society due to the barriers placed. </w:t>
      </w:r>
      <w:r w:rsidR="007D50A5">
        <w:rPr>
          <w:rFonts w:ascii="Arial" w:eastAsia="Times New Roman" w:hAnsi="Arial" w:cs="Arial"/>
          <w:kern w:val="0"/>
          <w:lang w:eastAsia="en-GB"/>
          <w14:ligatures w14:val="none"/>
        </w:rPr>
        <w:t xml:space="preserve">These barriers </w:t>
      </w:r>
      <w:r w:rsidR="00BD2274">
        <w:rPr>
          <w:rFonts w:ascii="Arial" w:eastAsia="Times New Roman" w:hAnsi="Arial" w:cs="Arial"/>
          <w:kern w:val="0"/>
          <w:lang w:eastAsia="en-GB"/>
          <w14:ligatures w14:val="none"/>
        </w:rPr>
        <w:t>include:</w:t>
      </w:r>
    </w:p>
    <w:p w14:paraId="79B6154D" w14:textId="6BBBEF18" w:rsidR="00B45088" w:rsidRPr="009861BA" w:rsidRDefault="007D50A5" w:rsidP="00B1794A">
      <w:pPr>
        <w:pStyle w:val="ListParagraph"/>
        <w:numPr>
          <w:ilvl w:val="0"/>
          <w:numId w:val="8"/>
        </w:numPr>
        <w:rPr>
          <w:rFonts w:ascii="Arial" w:eastAsia="Times New Roman" w:hAnsi="Arial" w:cs="Arial"/>
          <w:kern w:val="0"/>
          <w:lang w:eastAsia="en-GB"/>
          <w14:ligatures w14:val="none"/>
        </w:rPr>
      </w:pPr>
      <w:r w:rsidRPr="009861BA">
        <w:rPr>
          <w:rFonts w:ascii="Arial" w:eastAsia="Times New Roman" w:hAnsi="Arial" w:cs="Arial"/>
          <w:kern w:val="0"/>
          <w:lang w:eastAsia="en-GB"/>
          <w14:ligatures w14:val="none"/>
        </w:rPr>
        <w:t xml:space="preserve">Attitude barriers </w:t>
      </w:r>
      <w:r w:rsidR="00BD2274" w:rsidRPr="009861BA">
        <w:rPr>
          <w:rFonts w:ascii="Arial" w:eastAsia="Times New Roman" w:hAnsi="Arial" w:cs="Arial"/>
          <w:kern w:val="0"/>
          <w:lang w:eastAsia="en-GB"/>
          <w14:ligatures w14:val="none"/>
        </w:rPr>
        <w:t>–</w:t>
      </w:r>
      <w:r w:rsidRPr="009861BA">
        <w:rPr>
          <w:rFonts w:ascii="Arial" w:eastAsia="Times New Roman" w:hAnsi="Arial" w:cs="Arial"/>
          <w:kern w:val="0"/>
          <w:lang w:eastAsia="en-GB"/>
          <w14:ligatures w14:val="none"/>
        </w:rPr>
        <w:t xml:space="preserve"> </w:t>
      </w:r>
      <w:r w:rsidR="00BD2274" w:rsidRPr="009861BA">
        <w:rPr>
          <w:rFonts w:ascii="Arial" w:eastAsia="Times New Roman" w:hAnsi="Arial" w:cs="Arial"/>
          <w:kern w:val="0"/>
          <w:lang w:eastAsia="en-GB"/>
          <w14:ligatures w14:val="none"/>
        </w:rPr>
        <w:t xml:space="preserve">there are social stereotypes relating to people with </w:t>
      </w:r>
      <w:r w:rsidR="004A79D7">
        <w:rPr>
          <w:rFonts w:ascii="Arial" w:eastAsia="Times New Roman" w:hAnsi="Arial" w:cs="Arial"/>
          <w:kern w:val="0"/>
          <w:lang w:eastAsia="en-GB"/>
          <w14:ligatures w14:val="none"/>
        </w:rPr>
        <w:t>additional needs</w:t>
      </w:r>
      <w:r w:rsidR="00BD2274" w:rsidRPr="009861BA">
        <w:rPr>
          <w:rFonts w:ascii="Arial" w:eastAsia="Times New Roman" w:hAnsi="Arial" w:cs="Arial"/>
          <w:kern w:val="0"/>
          <w:lang w:eastAsia="en-GB"/>
          <w14:ligatures w14:val="none"/>
        </w:rPr>
        <w:t xml:space="preserve"> </w:t>
      </w:r>
      <w:r w:rsidR="00C85B76" w:rsidRPr="009861BA">
        <w:rPr>
          <w:rFonts w:ascii="Arial" w:eastAsia="Times New Roman" w:hAnsi="Arial" w:cs="Arial"/>
          <w:kern w:val="0"/>
          <w:lang w:eastAsia="en-GB"/>
          <w14:ligatures w14:val="none"/>
        </w:rPr>
        <w:t xml:space="preserve">that often discriminate and exclude </w:t>
      </w:r>
      <w:r w:rsidR="008B01BB" w:rsidRPr="009861BA">
        <w:rPr>
          <w:rFonts w:ascii="Arial" w:eastAsia="Times New Roman" w:hAnsi="Arial" w:cs="Arial"/>
          <w:kern w:val="0"/>
          <w:lang w:eastAsia="en-GB"/>
          <w14:ligatures w14:val="none"/>
        </w:rPr>
        <w:t>the effected population</w:t>
      </w:r>
      <w:r w:rsidR="00B45088" w:rsidRPr="009861BA">
        <w:rPr>
          <w:rFonts w:ascii="Arial" w:eastAsia="Times New Roman" w:hAnsi="Arial" w:cs="Arial"/>
          <w:kern w:val="0"/>
          <w:lang w:eastAsia="en-GB"/>
          <w14:ligatures w14:val="none"/>
        </w:rPr>
        <w:t xml:space="preserve">. </w:t>
      </w:r>
    </w:p>
    <w:p w14:paraId="368C9705" w14:textId="4413A37F" w:rsidR="00366FFB" w:rsidRPr="009861BA" w:rsidRDefault="00B45088" w:rsidP="00B1794A">
      <w:pPr>
        <w:pStyle w:val="ListParagraph"/>
        <w:numPr>
          <w:ilvl w:val="0"/>
          <w:numId w:val="8"/>
        </w:numPr>
        <w:rPr>
          <w:rFonts w:ascii="Arial" w:eastAsia="Times New Roman" w:hAnsi="Arial" w:cs="Arial"/>
          <w:kern w:val="0"/>
          <w:lang w:eastAsia="en-GB"/>
          <w14:ligatures w14:val="none"/>
        </w:rPr>
      </w:pPr>
      <w:r w:rsidRPr="009861BA">
        <w:rPr>
          <w:rFonts w:ascii="Arial" w:eastAsia="Times New Roman" w:hAnsi="Arial" w:cs="Arial"/>
          <w:kern w:val="0"/>
          <w:lang w:eastAsia="en-GB"/>
          <w14:ligatures w14:val="none"/>
        </w:rPr>
        <w:t xml:space="preserve">Physical barriers </w:t>
      </w:r>
      <w:r w:rsidR="00C87DAF" w:rsidRPr="009861BA">
        <w:rPr>
          <w:rFonts w:ascii="Arial" w:eastAsia="Times New Roman" w:hAnsi="Arial" w:cs="Arial"/>
          <w:kern w:val="0"/>
          <w:lang w:eastAsia="en-GB"/>
          <w14:ligatures w14:val="none"/>
        </w:rPr>
        <w:t>–</w:t>
      </w:r>
      <w:r w:rsidRPr="009861BA">
        <w:rPr>
          <w:rFonts w:ascii="Arial" w:eastAsia="Times New Roman" w:hAnsi="Arial" w:cs="Arial"/>
          <w:kern w:val="0"/>
          <w:lang w:eastAsia="en-GB"/>
          <w14:ligatures w14:val="none"/>
        </w:rPr>
        <w:t xml:space="preserve"> </w:t>
      </w:r>
      <w:r w:rsidR="00C87DAF" w:rsidRPr="009861BA">
        <w:rPr>
          <w:rFonts w:ascii="Arial" w:eastAsia="Times New Roman" w:hAnsi="Arial" w:cs="Arial"/>
          <w:kern w:val="0"/>
          <w:lang w:eastAsia="en-GB"/>
          <w14:ligatures w14:val="none"/>
        </w:rPr>
        <w:t xml:space="preserve">while many environments have received </w:t>
      </w:r>
      <w:r w:rsidR="004A79D7">
        <w:rPr>
          <w:rFonts w:ascii="Arial" w:eastAsia="Times New Roman" w:hAnsi="Arial" w:cs="Arial"/>
          <w:kern w:val="0"/>
          <w:lang w:eastAsia="en-GB"/>
          <w14:ligatures w14:val="none"/>
        </w:rPr>
        <w:t>improvements</w:t>
      </w:r>
      <w:r w:rsidR="00C87DAF" w:rsidRPr="009861BA">
        <w:rPr>
          <w:rFonts w:ascii="Arial" w:eastAsia="Times New Roman" w:hAnsi="Arial" w:cs="Arial"/>
          <w:kern w:val="0"/>
          <w:lang w:eastAsia="en-GB"/>
          <w14:ligatures w14:val="none"/>
        </w:rPr>
        <w:t xml:space="preserve"> to become more accommodating and </w:t>
      </w:r>
      <w:r w:rsidR="004B2DF1" w:rsidRPr="009861BA">
        <w:rPr>
          <w:rFonts w:ascii="Arial" w:eastAsia="Times New Roman" w:hAnsi="Arial" w:cs="Arial"/>
          <w:kern w:val="0"/>
          <w:lang w:eastAsia="en-GB"/>
          <w14:ligatures w14:val="none"/>
        </w:rPr>
        <w:t>accessible</w:t>
      </w:r>
      <w:r w:rsidR="00C87DAF" w:rsidRPr="009861BA">
        <w:rPr>
          <w:rFonts w:ascii="Arial" w:eastAsia="Times New Roman" w:hAnsi="Arial" w:cs="Arial"/>
          <w:kern w:val="0"/>
          <w:lang w:eastAsia="en-GB"/>
          <w14:ligatures w14:val="none"/>
        </w:rPr>
        <w:t xml:space="preserve"> to </w:t>
      </w:r>
      <w:r w:rsidR="004B2DF1" w:rsidRPr="009861BA">
        <w:rPr>
          <w:rFonts w:ascii="Arial" w:eastAsia="Times New Roman" w:hAnsi="Arial" w:cs="Arial"/>
          <w:kern w:val="0"/>
          <w:lang w:eastAsia="en-GB"/>
          <w14:ligatures w14:val="none"/>
        </w:rPr>
        <w:t xml:space="preserve">the disabled population there are still many examples of </w:t>
      </w:r>
      <w:r w:rsidR="00893AA6" w:rsidRPr="009861BA">
        <w:rPr>
          <w:rFonts w:ascii="Arial" w:eastAsia="Times New Roman" w:hAnsi="Arial" w:cs="Arial"/>
          <w:kern w:val="0"/>
          <w:lang w:eastAsia="en-GB"/>
          <w14:ligatures w14:val="none"/>
        </w:rPr>
        <w:t>staircases with no ramp, narrow doorframes</w:t>
      </w:r>
      <w:r w:rsidR="00366FFB" w:rsidRPr="009861BA">
        <w:rPr>
          <w:rFonts w:ascii="Arial" w:eastAsia="Times New Roman" w:hAnsi="Arial" w:cs="Arial"/>
          <w:kern w:val="0"/>
          <w:lang w:eastAsia="en-GB"/>
          <w14:ligatures w14:val="none"/>
        </w:rPr>
        <w:t xml:space="preserve"> and inadequate lighting</w:t>
      </w:r>
      <w:r w:rsidR="00CE4F77" w:rsidRPr="009861BA">
        <w:rPr>
          <w:rFonts w:ascii="Arial" w:eastAsia="Times New Roman" w:hAnsi="Arial" w:cs="Arial"/>
          <w:kern w:val="0"/>
          <w:lang w:eastAsia="en-GB"/>
          <w14:ligatures w14:val="none"/>
        </w:rPr>
        <w:t>.</w:t>
      </w:r>
    </w:p>
    <w:p w14:paraId="003DCD3E" w14:textId="1B61615D" w:rsidR="00183751" w:rsidRDefault="00CE4F77" w:rsidP="00B1794A">
      <w:pPr>
        <w:pStyle w:val="ListParagraph"/>
        <w:numPr>
          <w:ilvl w:val="0"/>
          <w:numId w:val="8"/>
        </w:numPr>
        <w:rPr>
          <w:rFonts w:ascii="Arial" w:eastAsia="Times New Roman" w:hAnsi="Arial" w:cs="Arial"/>
          <w:kern w:val="0"/>
          <w:lang w:eastAsia="en-GB"/>
          <w14:ligatures w14:val="none"/>
        </w:rPr>
      </w:pPr>
      <w:r w:rsidRPr="009861BA">
        <w:rPr>
          <w:rFonts w:ascii="Arial" w:eastAsia="Times New Roman" w:hAnsi="Arial" w:cs="Arial"/>
          <w:kern w:val="0"/>
          <w:lang w:eastAsia="en-GB"/>
          <w14:ligatures w14:val="none"/>
        </w:rPr>
        <w:t xml:space="preserve">Communication barriers </w:t>
      </w:r>
      <w:r w:rsidR="007461E8" w:rsidRPr="009861BA">
        <w:rPr>
          <w:rFonts w:ascii="Arial" w:eastAsia="Times New Roman" w:hAnsi="Arial" w:cs="Arial"/>
          <w:kern w:val="0"/>
          <w:lang w:eastAsia="en-GB"/>
          <w14:ligatures w14:val="none"/>
        </w:rPr>
        <w:t>–</w:t>
      </w:r>
      <w:r w:rsidRPr="009861BA">
        <w:rPr>
          <w:rFonts w:ascii="Arial" w:eastAsia="Times New Roman" w:hAnsi="Arial" w:cs="Arial"/>
          <w:kern w:val="0"/>
          <w:lang w:eastAsia="en-GB"/>
          <w14:ligatures w14:val="none"/>
        </w:rPr>
        <w:t xml:space="preserve"> </w:t>
      </w:r>
      <w:r w:rsidR="00FD76A4" w:rsidRPr="009861BA">
        <w:rPr>
          <w:rFonts w:ascii="Arial" w:eastAsia="Times New Roman" w:hAnsi="Arial" w:cs="Arial"/>
          <w:kern w:val="0"/>
          <w:lang w:eastAsia="en-GB"/>
          <w14:ligatures w14:val="none"/>
        </w:rPr>
        <w:t xml:space="preserve">the barrier for communication </w:t>
      </w:r>
      <w:r w:rsidR="00BA1F8A" w:rsidRPr="009861BA">
        <w:rPr>
          <w:rFonts w:ascii="Arial" w:eastAsia="Times New Roman" w:hAnsi="Arial" w:cs="Arial"/>
          <w:kern w:val="0"/>
          <w:lang w:eastAsia="en-GB"/>
          <w14:ligatures w14:val="none"/>
        </w:rPr>
        <w:t xml:space="preserve">is largely linked to the poor </w:t>
      </w:r>
      <w:r w:rsidR="00FD670F" w:rsidRPr="009861BA">
        <w:rPr>
          <w:rFonts w:ascii="Arial" w:eastAsia="Times New Roman" w:hAnsi="Arial" w:cs="Arial"/>
          <w:kern w:val="0"/>
          <w:lang w:eastAsia="en-GB"/>
          <w14:ligatures w14:val="none"/>
        </w:rPr>
        <w:t xml:space="preserve">volume of </w:t>
      </w:r>
      <w:r w:rsidR="004117D8" w:rsidRPr="009861BA">
        <w:rPr>
          <w:rFonts w:ascii="Arial" w:eastAsia="Times New Roman" w:hAnsi="Arial" w:cs="Arial"/>
          <w:kern w:val="0"/>
          <w:lang w:eastAsia="en-GB"/>
          <w14:ligatures w14:val="none"/>
        </w:rPr>
        <w:t>British</w:t>
      </w:r>
      <w:r w:rsidR="00FD670F" w:rsidRPr="009861BA">
        <w:rPr>
          <w:rFonts w:ascii="Arial" w:eastAsia="Times New Roman" w:hAnsi="Arial" w:cs="Arial"/>
          <w:kern w:val="0"/>
          <w:lang w:eastAsia="en-GB"/>
          <w14:ligatures w14:val="none"/>
        </w:rPr>
        <w:t xml:space="preserve"> sign language interpreters available for deaf people </w:t>
      </w:r>
      <w:r w:rsidR="004117D8" w:rsidRPr="009861BA">
        <w:rPr>
          <w:rFonts w:ascii="Arial" w:eastAsia="Times New Roman" w:hAnsi="Arial" w:cs="Arial"/>
          <w:kern w:val="0"/>
          <w:lang w:eastAsia="en-GB"/>
          <w14:ligatures w14:val="none"/>
        </w:rPr>
        <w:t xml:space="preserve">furthermore the is an </w:t>
      </w:r>
      <w:r w:rsidR="00E8244B" w:rsidRPr="009861BA">
        <w:rPr>
          <w:rFonts w:ascii="Arial" w:eastAsia="Times New Roman" w:hAnsi="Arial" w:cs="Arial"/>
          <w:kern w:val="0"/>
          <w:lang w:eastAsia="en-GB"/>
          <w14:ligatures w14:val="none"/>
        </w:rPr>
        <w:t>insufficient format</w:t>
      </w:r>
      <w:r w:rsidR="00F85C90" w:rsidRPr="009861BA">
        <w:rPr>
          <w:rFonts w:ascii="Arial" w:eastAsia="Times New Roman" w:hAnsi="Arial" w:cs="Arial"/>
          <w:kern w:val="0"/>
          <w:lang w:eastAsia="en-GB"/>
          <w14:ligatures w14:val="none"/>
        </w:rPr>
        <w:t xml:space="preserve"> to display information to those with sight difficulties</w:t>
      </w:r>
      <w:r w:rsidR="004A7E3B">
        <w:rPr>
          <w:rFonts w:ascii="Arial" w:eastAsia="Times New Roman" w:hAnsi="Arial" w:cs="Arial"/>
          <w:kern w:val="0"/>
          <w:lang w:eastAsia="en-GB"/>
          <w14:ligatures w14:val="none"/>
        </w:rPr>
        <w:t xml:space="preserve"> </w:t>
      </w:r>
      <w:r w:rsidR="004A7E3B">
        <w:t>(Oliver, 2013)</w:t>
      </w:r>
      <w:r w:rsidR="004A7E3B">
        <w:t xml:space="preserve">. </w:t>
      </w:r>
    </w:p>
    <w:p w14:paraId="635EF850" w14:textId="10EA445B" w:rsidR="009A79B2" w:rsidRDefault="00E32983"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Universal design for learning – </w:t>
      </w:r>
      <w:r w:rsidR="00CE5F28">
        <w:rPr>
          <w:rFonts w:ascii="Arial" w:eastAsia="Times New Roman" w:hAnsi="Arial" w:cs="Arial"/>
          <w:kern w:val="0"/>
          <w:lang w:eastAsia="en-GB"/>
          <w14:ligatures w14:val="none"/>
        </w:rPr>
        <w:t>this is a methodology to teaching and learning</w:t>
      </w:r>
      <w:r w:rsidR="00576139">
        <w:rPr>
          <w:rFonts w:ascii="Arial" w:eastAsia="Times New Roman" w:hAnsi="Arial" w:cs="Arial"/>
          <w:kern w:val="0"/>
          <w:lang w:eastAsia="en-GB"/>
          <w14:ligatures w14:val="none"/>
        </w:rPr>
        <w:t xml:space="preserve"> with the goal of giving all learners an equal opportunity for success. While it is thought this framework is </w:t>
      </w:r>
      <w:r w:rsidR="00BE3BEE">
        <w:rPr>
          <w:rFonts w:ascii="Arial" w:eastAsia="Times New Roman" w:hAnsi="Arial" w:cs="Arial"/>
          <w:kern w:val="0"/>
          <w:lang w:eastAsia="en-GB"/>
          <w14:ligatures w14:val="none"/>
        </w:rPr>
        <w:t xml:space="preserve">attempting to find a ‘one fits all’ approach is it quite the opposite. UDL collect information from multiple </w:t>
      </w:r>
      <w:r w:rsidR="007F4E0A">
        <w:rPr>
          <w:rFonts w:ascii="Arial" w:eastAsia="Times New Roman" w:hAnsi="Arial" w:cs="Arial"/>
          <w:kern w:val="0"/>
          <w:lang w:eastAsia="en-GB"/>
          <w14:ligatures w14:val="none"/>
        </w:rPr>
        <w:t xml:space="preserve">other teaching methods </w:t>
      </w:r>
      <w:r w:rsidR="00252797">
        <w:rPr>
          <w:rFonts w:ascii="Arial" w:eastAsia="Times New Roman" w:hAnsi="Arial" w:cs="Arial"/>
          <w:kern w:val="0"/>
          <w:lang w:eastAsia="en-GB"/>
          <w14:ligatures w14:val="none"/>
        </w:rPr>
        <w:t>to</w:t>
      </w:r>
      <w:r w:rsidR="007F4E0A">
        <w:rPr>
          <w:rFonts w:ascii="Arial" w:eastAsia="Times New Roman" w:hAnsi="Arial" w:cs="Arial"/>
          <w:kern w:val="0"/>
          <w:lang w:eastAsia="en-GB"/>
          <w14:ligatures w14:val="none"/>
        </w:rPr>
        <w:t xml:space="preserve"> remove all barriers from the learning experience. </w:t>
      </w:r>
      <w:r w:rsidR="00252797">
        <w:rPr>
          <w:rFonts w:ascii="Arial" w:eastAsia="Times New Roman" w:hAnsi="Arial" w:cs="Arial"/>
          <w:kern w:val="0"/>
          <w:lang w:eastAsia="en-GB"/>
          <w14:ligatures w14:val="none"/>
        </w:rPr>
        <w:t xml:space="preserve">Encouraging this flexibility ensures </w:t>
      </w:r>
      <w:r w:rsidR="00AE7832">
        <w:rPr>
          <w:rFonts w:ascii="Arial" w:eastAsia="Times New Roman" w:hAnsi="Arial" w:cs="Arial"/>
          <w:kern w:val="0"/>
          <w:lang w:eastAsia="en-GB"/>
          <w14:ligatures w14:val="none"/>
        </w:rPr>
        <w:t xml:space="preserve">there can be alterations </w:t>
      </w:r>
      <w:r w:rsidR="0051491C">
        <w:rPr>
          <w:rFonts w:ascii="Arial" w:eastAsia="Times New Roman" w:hAnsi="Arial" w:cs="Arial"/>
          <w:kern w:val="0"/>
          <w:lang w:eastAsia="en-GB"/>
          <w14:ligatures w14:val="none"/>
        </w:rPr>
        <w:t xml:space="preserve">made </w:t>
      </w:r>
      <w:r w:rsidR="00AE7832">
        <w:rPr>
          <w:rFonts w:ascii="Arial" w:eastAsia="Times New Roman" w:hAnsi="Arial" w:cs="Arial"/>
          <w:kern w:val="0"/>
          <w:lang w:eastAsia="en-GB"/>
          <w14:ligatures w14:val="none"/>
        </w:rPr>
        <w:t xml:space="preserve">to suit the needs and requirements of each learner. </w:t>
      </w:r>
    </w:p>
    <w:p w14:paraId="51EBF430" w14:textId="56F03F75" w:rsidR="009A79B2" w:rsidRDefault="00B1281D"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The 3 main principles of UDL:</w:t>
      </w:r>
    </w:p>
    <w:p w14:paraId="1B274362" w14:textId="3F96D691" w:rsidR="00B1281D" w:rsidRDefault="00B1281D" w:rsidP="00B1794A">
      <w:pPr>
        <w:pStyle w:val="ListParagraph"/>
        <w:numPr>
          <w:ilvl w:val="0"/>
          <w:numId w:val="9"/>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Engagement </w:t>
      </w:r>
      <w:r w:rsidR="008F2A3E">
        <w:rPr>
          <w:rFonts w:ascii="Arial" w:eastAsia="Times New Roman" w:hAnsi="Arial" w:cs="Arial"/>
          <w:kern w:val="0"/>
          <w:lang w:eastAsia="en-GB"/>
          <w14:ligatures w14:val="none"/>
        </w:rPr>
        <w:t>– finding ways to encourage learners and maintain their engagement</w:t>
      </w:r>
      <w:r w:rsidR="00593B65">
        <w:rPr>
          <w:rFonts w:ascii="Arial" w:eastAsia="Times New Roman" w:hAnsi="Arial" w:cs="Arial"/>
          <w:kern w:val="0"/>
          <w:lang w:eastAsia="en-GB"/>
          <w14:ligatures w14:val="none"/>
        </w:rPr>
        <w:t>.</w:t>
      </w:r>
    </w:p>
    <w:p w14:paraId="0CC0DBDE" w14:textId="5A28958E" w:rsidR="00593B65" w:rsidRDefault="00153C64" w:rsidP="00B1794A">
      <w:pPr>
        <w:pStyle w:val="ListParagraph"/>
        <w:numPr>
          <w:ilvl w:val="0"/>
          <w:numId w:val="9"/>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Alternates</w:t>
      </w:r>
      <w:r w:rsidR="00593B65">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t>
      </w:r>
      <w:r w:rsidR="00593B65">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providing information in a variety of formats </w:t>
      </w:r>
      <w:r w:rsidR="008D5DDA">
        <w:rPr>
          <w:rFonts w:ascii="Arial" w:eastAsia="Times New Roman" w:hAnsi="Arial" w:cs="Arial"/>
          <w:kern w:val="0"/>
          <w:lang w:eastAsia="en-GB"/>
          <w14:ligatures w14:val="none"/>
        </w:rPr>
        <w:t>such as a worksheet, supported with audio instructions and a video demonstrating how to complete the task</w:t>
      </w:r>
      <w:r w:rsidR="00252B8D">
        <w:rPr>
          <w:rFonts w:ascii="Arial" w:eastAsia="Times New Roman" w:hAnsi="Arial" w:cs="Arial"/>
          <w:kern w:val="0"/>
          <w:lang w:eastAsia="en-GB"/>
          <w14:ligatures w14:val="none"/>
        </w:rPr>
        <w:t xml:space="preserve">. </w:t>
      </w:r>
    </w:p>
    <w:p w14:paraId="56B8C154" w14:textId="05DD0849" w:rsidR="00AF3745" w:rsidRDefault="00E9425E" w:rsidP="00B1794A">
      <w:pPr>
        <w:pStyle w:val="ListParagraph"/>
        <w:numPr>
          <w:ilvl w:val="0"/>
          <w:numId w:val="9"/>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Expression </w:t>
      </w:r>
      <w:r w:rsidR="00604046">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604046">
        <w:rPr>
          <w:rFonts w:ascii="Arial" w:eastAsia="Times New Roman" w:hAnsi="Arial" w:cs="Arial"/>
          <w:kern w:val="0"/>
          <w:lang w:eastAsia="en-GB"/>
          <w14:ligatures w14:val="none"/>
        </w:rPr>
        <w:t xml:space="preserve">offering learners multiple tools to interact with the task such as </w:t>
      </w:r>
      <w:r w:rsidR="008D104C">
        <w:rPr>
          <w:rFonts w:ascii="Arial" w:eastAsia="Times New Roman" w:hAnsi="Arial" w:cs="Arial"/>
          <w:kern w:val="0"/>
          <w:lang w:eastAsia="en-GB"/>
          <w14:ligatures w14:val="none"/>
        </w:rPr>
        <w:t xml:space="preserve">pen and paper, oral communication, </w:t>
      </w:r>
      <w:r w:rsidR="001558A4">
        <w:rPr>
          <w:rFonts w:ascii="Arial" w:eastAsia="Times New Roman" w:hAnsi="Arial" w:cs="Arial"/>
          <w:kern w:val="0"/>
          <w:lang w:eastAsia="en-GB"/>
          <w14:ligatures w14:val="none"/>
        </w:rPr>
        <w:t>completing a video or working in a group</w:t>
      </w:r>
      <w:r w:rsidR="00AD76EF">
        <w:rPr>
          <w:rFonts w:ascii="Arial" w:eastAsia="Times New Roman" w:hAnsi="Arial" w:cs="Arial"/>
          <w:kern w:val="0"/>
          <w:lang w:eastAsia="en-GB"/>
          <w14:ligatures w14:val="none"/>
        </w:rPr>
        <w:t xml:space="preserve"> </w:t>
      </w:r>
      <w:r w:rsidR="00AD76EF">
        <w:t>(Rose, 2000)</w:t>
      </w:r>
      <w:r w:rsidR="00AD76EF">
        <w:t xml:space="preserve">. </w:t>
      </w:r>
    </w:p>
    <w:p w14:paraId="483D1715" w14:textId="219AB234" w:rsidR="00E9425E" w:rsidRPr="00AF3745" w:rsidRDefault="00E9425E" w:rsidP="00AF3745">
      <w:pPr>
        <w:rPr>
          <w:rFonts w:ascii="Arial" w:eastAsia="Times New Roman" w:hAnsi="Arial" w:cs="Arial"/>
          <w:kern w:val="0"/>
          <w:lang w:eastAsia="en-GB"/>
          <w14:ligatures w14:val="none"/>
        </w:rPr>
      </w:pPr>
    </w:p>
    <w:p w14:paraId="7C230B91" w14:textId="77777777" w:rsidR="009A79B2" w:rsidRDefault="009A79B2" w:rsidP="00252779">
      <w:pPr>
        <w:rPr>
          <w:rFonts w:ascii="Arial" w:eastAsia="Times New Roman" w:hAnsi="Arial" w:cs="Arial"/>
          <w:kern w:val="0"/>
          <w:lang w:eastAsia="en-GB"/>
          <w14:ligatures w14:val="none"/>
        </w:rPr>
      </w:pPr>
    </w:p>
    <w:p w14:paraId="74AF2477" w14:textId="4B5A252D" w:rsidR="00CF0B54" w:rsidRDefault="001663A4"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p w14:paraId="50C3D089" w14:textId="77777777" w:rsidR="00CF0B54" w:rsidRDefault="00CF0B54" w:rsidP="00252779">
      <w:pPr>
        <w:rPr>
          <w:rFonts w:ascii="Arial" w:eastAsia="Times New Roman" w:hAnsi="Arial" w:cs="Arial"/>
          <w:kern w:val="0"/>
          <w:lang w:eastAsia="en-GB"/>
          <w14:ligatures w14:val="none"/>
        </w:rPr>
      </w:pPr>
    </w:p>
    <w:p w14:paraId="4076D200" w14:textId="3F56D2DB" w:rsidR="00175A7A" w:rsidRDefault="00E32983"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Learner based planning – </w:t>
      </w:r>
      <w:r w:rsidR="00B21E75">
        <w:rPr>
          <w:rFonts w:ascii="Arial" w:eastAsia="Times New Roman" w:hAnsi="Arial" w:cs="Arial"/>
          <w:kern w:val="0"/>
          <w:lang w:eastAsia="en-GB"/>
          <w14:ligatures w14:val="none"/>
        </w:rPr>
        <w:t>this is an approach to teaching which put</w:t>
      </w:r>
      <w:r w:rsidR="004A79D7">
        <w:rPr>
          <w:rFonts w:ascii="Arial" w:eastAsia="Times New Roman" w:hAnsi="Arial" w:cs="Arial"/>
          <w:kern w:val="0"/>
          <w:lang w:eastAsia="en-GB"/>
          <w14:ligatures w14:val="none"/>
        </w:rPr>
        <w:t>s</w:t>
      </w:r>
      <w:r w:rsidR="00B21E75">
        <w:rPr>
          <w:rFonts w:ascii="Arial" w:eastAsia="Times New Roman" w:hAnsi="Arial" w:cs="Arial"/>
          <w:kern w:val="0"/>
          <w:lang w:eastAsia="en-GB"/>
          <w14:ligatures w14:val="none"/>
        </w:rPr>
        <w:t xml:space="preserve"> the learner at the centre of </w:t>
      </w:r>
      <w:r w:rsidR="008F2A00">
        <w:rPr>
          <w:rFonts w:ascii="Arial" w:eastAsia="Times New Roman" w:hAnsi="Arial" w:cs="Arial"/>
          <w:kern w:val="0"/>
          <w:lang w:eastAsia="en-GB"/>
          <w14:ligatures w14:val="none"/>
        </w:rPr>
        <w:t>education process</w:t>
      </w:r>
      <w:r w:rsidR="004A79D7">
        <w:rPr>
          <w:rFonts w:ascii="Arial" w:eastAsia="Times New Roman" w:hAnsi="Arial" w:cs="Arial"/>
          <w:kern w:val="0"/>
          <w:lang w:eastAsia="en-GB"/>
          <w14:ligatures w14:val="none"/>
        </w:rPr>
        <w:t>,</w:t>
      </w:r>
      <w:r w:rsidR="009B1375">
        <w:rPr>
          <w:rFonts w:ascii="Arial" w:eastAsia="Times New Roman" w:hAnsi="Arial" w:cs="Arial"/>
          <w:kern w:val="0"/>
          <w:lang w:eastAsia="en-GB"/>
          <w14:ligatures w14:val="none"/>
        </w:rPr>
        <w:t xml:space="preserve"> tailoring the learning process to their needs and </w:t>
      </w:r>
      <w:r w:rsidR="00175A7A">
        <w:rPr>
          <w:rFonts w:ascii="Arial" w:eastAsia="Times New Roman" w:hAnsi="Arial" w:cs="Arial"/>
          <w:kern w:val="0"/>
          <w:lang w:eastAsia="en-GB"/>
          <w14:ligatures w14:val="none"/>
        </w:rPr>
        <w:t>preferences</w:t>
      </w:r>
      <w:r w:rsidR="008F2A00">
        <w:rPr>
          <w:rFonts w:ascii="Arial" w:eastAsia="Times New Roman" w:hAnsi="Arial" w:cs="Arial"/>
          <w:kern w:val="0"/>
          <w:lang w:eastAsia="en-GB"/>
          <w14:ligatures w14:val="none"/>
        </w:rPr>
        <w:t xml:space="preserve">, </w:t>
      </w:r>
      <w:r w:rsidR="000F0EC7">
        <w:rPr>
          <w:rFonts w:ascii="Arial" w:eastAsia="Times New Roman" w:hAnsi="Arial" w:cs="Arial"/>
          <w:kern w:val="0"/>
          <w:lang w:eastAsia="en-GB"/>
          <w14:ligatures w14:val="none"/>
        </w:rPr>
        <w:t>as opposed to teacher led learning</w:t>
      </w:r>
      <w:r w:rsidR="00E8385F">
        <w:rPr>
          <w:rFonts w:ascii="Arial" w:eastAsia="Times New Roman" w:hAnsi="Arial" w:cs="Arial"/>
          <w:kern w:val="0"/>
          <w:lang w:eastAsia="en-GB"/>
          <w14:ligatures w14:val="none"/>
        </w:rPr>
        <w:t xml:space="preserve">, where learners passively receive information from the teachers. </w:t>
      </w:r>
      <w:r w:rsidR="00175A7A">
        <w:rPr>
          <w:rFonts w:ascii="Arial" w:eastAsia="Times New Roman" w:hAnsi="Arial" w:cs="Arial"/>
          <w:kern w:val="0"/>
          <w:lang w:eastAsia="en-GB"/>
          <w14:ligatures w14:val="none"/>
        </w:rPr>
        <w:t>Key components of learner-based planning:</w:t>
      </w:r>
    </w:p>
    <w:p w14:paraId="103C97D2" w14:textId="640804A5" w:rsidR="00175A7A" w:rsidRDefault="00175A7A" w:rsidP="00B1794A">
      <w:pPr>
        <w:pStyle w:val="ListParagraph"/>
        <w:numPr>
          <w:ilvl w:val="0"/>
          <w:numId w:val="10"/>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L</w:t>
      </w:r>
      <w:r w:rsidR="00FB3A94" w:rsidRPr="00175A7A">
        <w:rPr>
          <w:rFonts w:ascii="Arial" w:eastAsia="Times New Roman" w:hAnsi="Arial" w:cs="Arial"/>
          <w:kern w:val="0"/>
          <w:lang w:eastAsia="en-GB"/>
          <w14:ligatures w14:val="none"/>
        </w:rPr>
        <w:t xml:space="preserve">earners take an active role in the </w:t>
      </w:r>
      <w:r w:rsidR="00563073" w:rsidRPr="00175A7A">
        <w:rPr>
          <w:rFonts w:ascii="Arial" w:eastAsia="Times New Roman" w:hAnsi="Arial" w:cs="Arial"/>
          <w:kern w:val="0"/>
          <w:lang w:eastAsia="en-GB"/>
          <w14:ligatures w14:val="none"/>
        </w:rPr>
        <w:t xml:space="preserve">learning </w:t>
      </w:r>
      <w:r w:rsidR="00FB3A94" w:rsidRPr="00175A7A">
        <w:rPr>
          <w:rFonts w:ascii="Arial" w:eastAsia="Times New Roman" w:hAnsi="Arial" w:cs="Arial"/>
          <w:kern w:val="0"/>
          <w:lang w:eastAsia="en-GB"/>
          <w14:ligatures w14:val="none"/>
        </w:rPr>
        <w:t xml:space="preserve">process through discussions, </w:t>
      </w:r>
      <w:r w:rsidR="00563073" w:rsidRPr="00175A7A">
        <w:rPr>
          <w:rFonts w:ascii="Arial" w:eastAsia="Times New Roman" w:hAnsi="Arial" w:cs="Arial"/>
          <w:kern w:val="0"/>
          <w:lang w:eastAsia="en-GB"/>
          <w14:ligatures w14:val="none"/>
        </w:rPr>
        <w:t xml:space="preserve">problem solving and hands on tasks. </w:t>
      </w:r>
    </w:p>
    <w:p w14:paraId="3076B2E8" w14:textId="77777777" w:rsidR="00175A7A" w:rsidRDefault="00252730" w:rsidP="00B1794A">
      <w:pPr>
        <w:pStyle w:val="ListParagraph"/>
        <w:numPr>
          <w:ilvl w:val="0"/>
          <w:numId w:val="10"/>
        </w:numPr>
        <w:rPr>
          <w:rFonts w:ascii="Arial" w:eastAsia="Times New Roman" w:hAnsi="Arial" w:cs="Arial"/>
          <w:kern w:val="0"/>
          <w:lang w:eastAsia="en-GB"/>
          <w14:ligatures w14:val="none"/>
        </w:rPr>
      </w:pPr>
      <w:r w:rsidRPr="00175A7A">
        <w:rPr>
          <w:rFonts w:ascii="Arial" w:eastAsia="Times New Roman" w:hAnsi="Arial" w:cs="Arial"/>
          <w:kern w:val="0"/>
          <w:lang w:eastAsia="en-GB"/>
          <w14:ligatures w14:val="none"/>
        </w:rPr>
        <w:t xml:space="preserve">Learners are encouraged to make meaningful connections in their education, often linking </w:t>
      </w:r>
      <w:r w:rsidR="00C65729" w:rsidRPr="00175A7A">
        <w:rPr>
          <w:rFonts w:ascii="Arial" w:eastAsia="Times New Roman" w:hAnsi="Arial" w:cs="Arial"/>
          <w:kern w:val="0"/>
          <w:lang w:eastAsia="en-GB"/>
          <w14:ligatures w14:val="none"/>
        </w:rPr>
        <w:t xml:space="preserve">their current experiences to previous experiences making the content more engaging. </w:t>
      </w:r>
    </w:p>
    <w:p w14:paraId="3BAD5A27" w14:textId="343E3E87" w:rsidR="00E32983" w:rsidRPr="00175A7A" w:rsidRDefault="00627257" w:rsidP="00B1794A">
      <w:pPr>
        <w:pStyle w:val="ListParagraph"/>
        <w:numPr>
          <w:ilvl w:val="0"/>
          <w:numId w:val="10"/>
        </w:numPr>
        <w:rPr>
          <w:rFonts w:ascii="Arial" w:eastAsia="Times New Roman" w:hAnsi="Arial" w:cs="Arial"/>
          <w:kern w:val="0"/>
          <w:lang w:eastAsia="en-GB"/>
          <w14:ligatures w14:val="none"/>
        </w:rPr>
      </w:pPr>
      <w:r w:rsidRPr="00175A7A">
        <w:rPr>
          <w:rFonts w:ascii="Arial" w:eastAsia="Times New Roman" w:hAnsi="Arial" w:cs="Arial"/>
          <w:kern w:val="0"/>
          <w:lang w:eastAsia="en-GB"/>
          <w14:ligatures w14:val="none"/>
        </w:rPr>
        <w:t xml:space="preserve">Students </w:t>
      </w:r>
      <w:r w:rsidR="00037904" w:rsidRPr="00175A7A">
        <w:rPr>
          <w:rFonts w:ascii="Arial" w:eastAsia="Times New Roman" w:hAnsi="Arial" w:cs="Arial"/>
          <w:kern w:val="0"/>
          <w:lang w:eastAsia="en-GB"/>
          <w14:ligatures w14:val="none"/>
        </w:rPr>
        <w:t>can</w:t>
      </w:r>
      <w:r w:rsidR="00382493" w:rsidRPr="00175A7A">
        <w:rPr>
          <w:rFonts w:ascii="Arial" w:eastAsia="Times New Roman" w:hAnsi="Arial" w:cs="Arial"/>
          <w:kern w:val="0"/>
          <w:lang w:eastAsia="en-GB"/>
          <w14:ligatures w14:val="none"/>
        </w:rPr>
        <w:t xml:space="preserve"> make their own decisions around their </w:t>
      </w:r>
      <w:r w:rsidR="00037904" w:rsidRPr="00175A7A">
        <w:rPr>
          <w:rFonts w:ascii="Arial" w:eastAsia="Times New Roman" w:hAnsi="Arial" w:cs="Arial"/>
          <w:kern w:val="0"/>
          <w:lang w:eastAsia="en-GB"/>
          <w14:ligatures w14:val="none"/>
        </w:rPr>
        <w:t>learning;</w:t>
      </w:r>
      <w:r w:rsidR="00382493" w:rsidRPr="00175A7A">
        <w:rPr>
          <w:rFonts w:ascii="Arial" w:eastAsia="Times New Roman" w:hAnsi="Arial" w:cs="Arial"/>
          <w:kern w:val="0"/>
          <w:lang w:eastAsia="en-GB"/>
          <w14:ligatures w14:val="none"/>
        </w:rPr>
        <w:t xml:space="preserve"> they often set their own targets and </w:t>
      </w:r>
      <w:r w:rsidR="00037904" w:rsidRPr="00175A7A">
        <w:rPr>
          <w:rFonts w:ascii="Arial" w:eastAsia="Times New Roman" w:hAnsi="Arial" w:cs="Arial"/>
          <w:kern w:val="0"/>
          <w:lang w:eastAsia="en-GB"/>
          <w14:ligatures w14:val="none"/>
        </w:rPr>
        <w:t>monitor</w:t>
      </w:r>
      <w:r w:rsidR="00382493" w:rsidRPr="00175A7A">
        <w:rPr>
          <w:rFonts w:ascii="Arial" w:eastAsia="Times New Roman" w:hAnsi="Arial" w:cs="Arial"/>
          <w:kern w:val="0"/>
          <w:lang w:eastAsia="en-GB"/>
          <w14:ligatures w14:val="none"/>
        </w:rPr>
        <w:t xml:space="preserve"> their progress giving them a sense of </w:t>
      </w:r>
      <w:r w:rsidR="00037904" w:rsidRPr="00175A7A">
        <w:rPr>
          <w:rFonts w:ascii="Arial" w:eastAsia="Times New Roman" w:hAnsi="Arial" w:cs="Arial"/>
          <w:kern w:val="0"/>
          <w:lang w:eastAsia="en-GB"/>
          <w14:ligatures w14:val="none"/>
        </w:rPr>
        <w:t>responsibility</w:t>
      </w:r>
      <w:r w:rsidR="00310024">
        <w:rPr>
          <w:rFonts w:ascii="Arial" w:eastAsia="Times New Roman" w:hAnsi="Arial" w:cs="Arial"/>
          <w:kern w:val="0"/>
          <w:lang w:eastAsia="en-GB"/>
          <w14:ligatures w14:val="none"/>
        </w:rPr>
        <w:t xml:space="preserve"> </w:t>
      </w:r>
      <w:r w:rsidR="00310024">
        <w:t>(Bremner, Sakata and Cameron, 2022)</w:t>
      </w:r>
      <w:r w:rsidR="00310024">
        <w:t>.</w:t>
      </w:r>
    </w:p>
    <w:p w14:paraId="5008CB7F" w14:textId="57913C33" w:rsidR="00037904" w:rsidRDefault="00E32983"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Constructivist learning theory – </w:t>
      </w:r>
      <w:r w:rsidR="00175A7A">
        <w:rPr>
          <w:rFonts w:ascii="Arial" w:eastAsia="Times New Roman" w:hAnsi="Arial" w:cs="Arial"/>
          <w:kern w:val="0"/>
          <w:lang w:eastAsia="en-GB"/>
          <w14:ligatures w14:val="none"/>
        </w:rPr>
        <w:t xml:space="preserve">while constructivist learning </w:t>
      </w:r>
      <w:r w:rsidR="00270726">
        <w:rPr>
          <w:rFonts w:ascii="Arial" w:eastAsia="Times New Roman" w:hAnsi="Arial" w:cs="Arial"/>
          <w:kern w:val="0"/>
          <w:lang w:eastAsia="en-GB"/>
          <w14:ligatures w14:val="none"/>
        </w:rPr>
        <w:t xml:space="preserve">is closely linked to learner </w:t>
      </w:r>
      <w:r w:rsidR="004B147B">
        <w:rPr>
          <w:rFonts w:ascii="Arial" w:eastAsia="Times New Roman" w:hAnsi="Arial" w:cs="Arial"/>
          <w:kern w:val="0"/>
          <w:lang w:eastAsia="en-GB"/>
          <w14:ligatures w14:val="none"/>
        </w:rPr>
        <w:t>centred</w:t>
      </w:r>
      <w:r w:rsidR="00270726">
        <w:rPr>
          <w:rFonts w:ascii="Arial" w:eastAsia="Times New Roman" w:hAnsi="Arial" w:cs="Arial"/>
          <w:kern w:val="0"/>
          <w:lang w:eastAsia="en-GB"/>
          <w14:ligatures w14:val="none"/>
        </w:rPr>
        <w:t xml:space="preserve"> learning there are some clear differences. </w:t>
      </w:r>
      <w:r w:rsidR="00D64252">
        <w:rPr>
          <w:rFonts w:ascii="Arial" w:eastAsia="Times New Roman" w:hAnsi="Arial" w:cs="Arial"/>
          <w:kern w:val="0"/>
          <w:lang w:eastAsia="en-GB"/>
          <w14:ligatures w14:val="none"/>
        </w:rPr>
        <w:t xml:space="preserve">The main </w:t>
      </w:r>
      <w:r w:rsidR="007C54BC">
        <w:rPr>
          <w:rFonts w:ascii="Arial" w:eastAsia="Times New Roman" w:hAnsi="Arial" w:cs="Arial"/>
          <w:kern w:val="0"/>
          <w:lang w:eastAsia="en-GB"/>
          <w14:ligatures w14:val="none"/>
        </w:rPr>
        <w:t>components of constructivist theory:</w:t>
      </w:r>
    </w:p>
    <w:p w14:paraId="3CDC4F91" w14:textId="00E3FEB1" w:rsidR="007C54BC" w:rsidRDefault="007C54BC" w:rsidP="00B1794A">
      <w:pPr>
        <w:pStyle w:val="ListParagraph"/>
        <w:numPr>
          <w:ilvl w:val="0"/>
          <w:numId w:val="11"/>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Learners</w:t>
      </w:r>
      <w:r w:rsidR="007D197A">
        <w:rPr>
          <w:rFonts w:ascii="Arial" w:eastAsia="Times New Roman" w:hAnsi="Arial" w:cs="Arial"/>
          <w:kern w:val="0"/>
          <w:lang w:eastAsia="en-GB"/>
          <w14:ligatures w14:val="none"/>
        </w:rPr>
        <w:t xml:space="preserve"> take an active role in their </w:t>
      </w:r>
      <w:r w:rsidR="00F166CA">
        <w:rPr>
          <w:rFonts w:ascii="Arial" w:eastAsia="Times New Roman" w:hAnsi="Arial" w:cs="Arial"/>
          <w:kern w:val="0"/>
          <w:lang w:eastAsia="en-GB"/>
          <w14:ligatures w14:val="none"/>
        </w:rPr>
        <w:t>development;</w:t>
      </w:r>
      <w:r w:rsidR="007D197A">
        <w:rPr>
          <w:rFonts w:ascii="Arial" w:eastAsia="Times New Roman" w:hAnsi="Arial" w:cs="Arial"/>
          <w:kern w:val="0"/>
          <w:lang w:eastAsia="en-GB"/>
          <w14:ligatures w14:val="none"/>
        </w:rPr>
        <w:t xml:space="preserve"> they</w:t>
      </w:r>
      <w:r>
        <w:rPr>
          <w:rFonts w:ascii="Arial" w:eastAsia="Times New Roman" w:hAnsi="Arial" w:cs="Arial"/>
          <w:kern w:val="0"/>
          <w:lang w:eastAsia="en-GB"/>
          <w14:ligatures w14:val="none"/>
        </w:rPr>
        <w:t xml:space="preserve"> </w:t>
      </w:r>
      <w:r w:rsidR="007D197A">
        <w:rPr>
          <w:rFonts w:ascii="Arial" w:eastAsia="Times New Roman" w:hAnsi="Arial" w:cs="Arial"/>
          <w:kern w:val="0"/>
          <w:lang w:eastAsia="en-GB"/>
          <w14:ligatures w14:val="none"/>
        </w:rPr>
        <w:t>progress</w:t>
      </w:r>
      <w:r>
        <w:rPr>
          <w:rFonts w:ascii="Arial" w:eastAsia="Times New Roman" w:hAnsi="Arial" w:cs="Arial"/>
          <w:kern w:val="0"/>
          <w:lang w:eastAsia="en-GB"/>
          <w14:ligatures w14:val="none"/>
        </w:rPr>
        <w:t xml:space="preserve"> knowledge and understanding through their own experiences. </w:t>
      </w:r>
      <w:r w:rsidR="00F166CA">
        <w:rPr>
          <w:rFonts w:ascii="Arial" w:eastAsia="Times New Roman" w:hAnsi="Arial" w:cs="Arial"/>
          <w:kern w:val="0"/>
          <w:lang w:eastAsia="en-GB"/>
          <w14:ligatures w14:val="none"/>
        </w:rPr>
        <w:t xml:space="preserve">Knowledge isn’t passively </w:t>
      </w:r>
      <w:proofErr w:type="gramStart"/>
      <w:r w:rsidR="00F166CA">
        <w:rPr>
          <w:rFonts w:ascii="Arial" w:eastAsia="Times New Roman" w:hAnsi="Arial" w:cs="Arial"/>
          <w:kern w:val="0"/>
          <w:lang w:eastAsia="en-GB"/>
          <w14:ligatures w14:val="none"/>
        </w:rPr>
        <w:t>received</w:t>
      </w:r>
      <w:r w:rsidR="004A79D7">
        <w:rPr>
          <w:rFonts w:ascii="Arial" w:eastAsia="Times New Roman" w:hAnsi="Arial" w:cs="Arial"/>
          <w:kern w:val="0"/>
          <w:lang w:eastAsia="en-GB"/>
          <w14:ligatures w14:val="none"/>
        </w:rPr>
        <w:t>,</w:t>
      </w:r>
      <w:proofErr w:type="gramEnd"/>
      <w:r w:rsidR="00F166CA">
        <w:rPr>
          <w:rFonts w:ascii="Arial" w:eastAsia="Times New Roman" w:hAnsi="Arial" w:cs="Arial"/>
          <w:kern w:val="0"/>
          <w:lang w:eastAsia="en-GB"/>
          <w14:ligatures w14:val="none"/>
        </w:rPr>
        <w:t xml:space="preserve"> however it is actively created by the learner. </w:t>
      </w:r>
    </w:p>
    <w:p w14:paraId="2C734CAE" w14:textId="57C8D4BF" w:rsidR="004024D4" w:rsidRDefault="00B12830" w:rsidP="00B1794A">
      <w:pPr>
        <w:pStyle w:val="ListParagraph"/>
        <w:numPr>
          <w:ilvl w:val="0"/>
          <w:numId w:val="11"/>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The teacher is seen as a facilitator and guider, there to</w:t>
      </w:r>
      <w:r w:rsidR="000C5240">
        <w:rPr>
          <w:rFonts w:ascii="Arial" w:eastAsia="Times New Roman" w:hAnsi="Arial" w:cs="Arial"/>
          <w:kern w:val="0"/>
          <w:lang w:eastAsia="en-GB"/>
          <w14:ligatures w14:val="none"/>
        </w:rPr>
        <w:t xml:space="preserve"> create opportunities for learners to explore and develop their knowledge</w:t>
      </w:r>
      <w:r w:rsidR="00645BBC">
        <w:rPr>
          <w:rFonts w:ascii="Arial" w:eastAsia="Times New Roman" w:hAnsi="Arial" w:cs="Arial"/>
          <w:kern w:val="0"/>
          <w:lang w:eastAsia="en-GB"/>
          <w14:ligatures w14:val="none"/>
        </w:rPr>
        <w:t xml:space="preserve"> </w:t>
      </w:r>
      <w:r w:rsidR="00645BBC">
        <w:t>(</w:t>
      </w:r>
      <w:proofErr w:type="spellStart"/>
      <w:r w:rsidR="00645BBC">
        <w:t>Juvova</w:t>
      </w:r>
      <w:proofErr w:type="spellEnd"/>
      <w:r w:rsidR="00645BBC">
        <w:t xml:space="preserve"> et al., 2015)</w:t>
      </w:r>
      <w:r w:rsidR="00645BBC">
        <w:t xml:space="preserve">. </w:t>
      </w:r>
    </w:p>
    <w:p w14:paraId="1CFA9099" w14:textId="6F0B361E" w:rsidR="00B54936" w:rsidRDefault="00E32983"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Humanistic Perspective – </w:t>
      </w:r>
      <w:r w:rsidR="004007EB">
        <w:rPr>
          <w:rFonts w:ascii="Arial" w:eastAsia="Times New Roman" w:hAnsi="Arial" w:cs="Arial"/>
          <w:kern w:val="0"/>
          <w:lang w:eastAsia="en-GB"/>
          <w14:ligatures w14:val="none"/>
        </w:rPr>
        <w:t xml:space="preserve">this perspective </w:t>
      </w:r>
      <w:r w:rsidR="00107818">
        <w:rPr>
          <w:rFonts w:ascii="Arial" w:eastAsia="Times New Roman" w:hAnsi="Arial" w:cs="Arial"/>
          <w:kern w:val="0"/>
          <w:lang w:eastAsia="en-GB"/>
          <w14:ligatures w14:val="none"/>
        </w:rPr>
        <w:t xml:space="preserve">works closely with humanistic </w:t>
      </w:r>
      <w:r w:rsidR="0096130E">
        <w:rPr>
          <w:rFonts w:ascii="Arial" w:eastAsia="Times New Roman" w:hAnsi="Arial" w:cs="Arial"/>
          <w:kern w:val="0"/>
          <w:lang w:eastAsia="en-GB"/>
          <w14:ligatures w14:val="none"/>
        </w:rPr>
        <w:t>psychology;</w:t>
      </w:r>
      <w:r w:rsidR="00107818">
        <w:rPr>
          <w:rFonts w:ascii="Arial" w:eastAsia="Times New Roman" w:hAnsi="Arial" w:cs="Arial"/>
          <w:kern w:val="0"/>
          <w:lang w:eastAsia="en-GB"/>
          <w14:ligatures w14:val="none"/>
        </w:rPr>
        <w:t xml:space="preserve"> the key </w:t>
      </w:r>
      <w:r w:rsidR="003B1734">
        <w:rPr>
          <w:rFonts w:ascii="Arial" w:eastAsia="Times New Roman" w:hAnsi="Arial" w:cs="Arial"/>
          <w:kern w:val="0"/>
          <w:lang w:eastAsia="en-GB"/>
          <w14:ligatures w14:val="none"/>
        </w:rPr>
        <w:t>concept</w:t>
      </w:r>
      <w:r w:rsidR="00107818">
        <w:rPr>
          <w:rFonts w:ascii="Arial" w:eastAsia="Times New Roman" w:hAnsi="Arial" w:cs="Arial"/>
          <w:kern w:val="0"/>
          <w:lang w:eastAsia="en-GB"/>
          <w14:ligatures w14:val="none"/>
        </w:rPr>
        <w:t xml:space="preserve"> of this perspective is that children are all good at their core and education should </w:t>
      </w:r>
      <w:r w:rsidR="00CD631D">
        <w:rPr>
          <w:rFonts w:ascii="Arial" w:eastAsia="Times New Roman" w:hAnsi="Arial" w:cs="Arial"/>
          <w:kern w:val="0"/>
          <w:lang w:eastAsia="en-GB"/>
          <w14:ligatures w14:val="none"/>
        </w:rPr>
        <w:t xml:space="preserve">concentrate on </w:t>
      </w:r>
      <w:r w:rsidR="00D9613A">
        <w:rPr>
          <w:rFonts w:ascii="Arial" w:eastAsia="Times New Roman" w:hAnsi="Arial" w:cs="Arial"/>
          <w:kern w:val="0"/>
          <w:lang w:eastAsia="en-GB"/>
          <w14:ligatures w14:val="none"/>
        </w:rPr>
        <w:t xml:space="preserve">logical ways to educate the </w:t>
      </w:r>
      <w:r w:rsidR="004A79D7">
        <w:rPr>
          <w:rFonts w:ascii="Arial" w:eastAsia="Times New Roman" w:hAnsi="Arial" w:cs="Arial"/>
          <w:kern w:val="0"/>
          <w:lang w:eastAsia="en-GB"/>
          <w14:ligatures w14:val="none"/>
        </w:rPr>
        <w:t>whole</w:t>
      </w:r>
      <w:r w:rsidR="00D9613A">
        <w:rPr>
          <w:rFonts w:ascii="Arial" w:eastAsia="Times New Roman" w:hAnsi="Arial" w:cs="Arial"/>
          <w:kern w:val="0"/>
          <w:lang w:eastAsia="en-GB"/>
          <w14:ligatures w14:val="none"/>
        </w:rPr>
        <w:t xml:space="preserve"> child. This theory leans into the desire that </w:t>
      </w:r>
      <w:r w:rsidR="003B1734">
        <w:rPr>
          <w:rFonts w:ascii="Arial" w:eastAsia="Times New Roman" w:hAnsi="Arial" w:cs="Arial"/>
          <w:kern w:val="0"/>
          <w:lang w:eastAsia="en-GB"/>
          <w14:ligatures w14:val="none"/>
        </w:rPr>
        <w:t xml:space="preserve">the needs of all learners should be met for them to </w:t>
      </w:r>
      <w:r w:rsidR="004A79D7">
        <w:rPr>
          <w:rFonts w:ascii="Arial" w:eastAsia="Times New Roman" w:hAnsi="Arial" w:cs="Arial"/>
          <w:kern w:val="0"/>
          <w:lang w:eastAsia="en-GB"/>
          <w14:ligatures w14:val="none"/>
        </w:rPr>
        <w:t>progressively develop.</w:t>
      </w:r>
      <w:r w:rsidR="003B1734">
        <w:rPr>
          <w:rFonts w:ascii="Arial" w:eastAsia="Times New Roman" w:hAnsi="Arial" w:cs="Arial"/>
          <w:kern w:val="0"/>
          <w:lang w:eastAsia="en-GB"/>
          <w14:ligatures w14:val="none"/>
        </w:rPr>
        <w:t xml:space="preserve"> An example of this would be, a hungry student </w:t>
      </w:r>
      <w:r w:rsidR="00694704">
        <w:rPr>
          <w:rFonts w:ascii="Arial" w:eastAsia="Times New Roman" w:hAnsi="Arial" w:cs="Arial"/>
          <w:kern w:val="0"/>
          <w:lang w:eastAsia="en-GB"/>
          <w14:ligatures w14:val="none"/>
        </w:rPr>
        <w:t>won’t</w:t>
      </w:r>
      <w:r w:rsidR="003B1734">
        <w:rPr>
          <w:rFonts w:ascii="Arial" w:eastAsia="Times New Roman" w:hAnsi="Arial" w:cs="Arial"/>
          <w:kern w:val="0"/>
          <w:lang w:eastAsia="en-GB"/>
          <w14:ligatures w14:val="none"/>
        </w:rPr>
        <w:t xml:space="preserve"> have the energy or concentration levels to </w:t>
      </w:r>
      <w:r w:rsidR="00694704">
        <w:rPr>
          <w:rFonts w:ascii="Arial" w:eastAsia="Times New Roman" w:hAnsi="Arial" w:cs="Arial"/>
          <w:kern w:val="0"/>
          <w:lang w:eastAsia="en-GB"/>
          <w14:ligatures w14:val="none"/>
        </w:rPr>
        <w:t xml:space="preserve">enable </w:t>
      </w:r>
      <w:r w:rsidR="004A79D7">
        <w:rPr>
          <w:rFonts w:ascii="Arial" w:eastAsia="Times New Roman" w:hAnsi="Arial" w:cs="Arial"/>
          <w:kern w:val="0"/>
          <w:lang w:eastAsia="en-GB"/>
          <w14:ligatures w14:val="none"/>
        </w:rPr>
        <w:t>participation and understanding.</w:t>
      </w:r>
      <w:r w:rsidR="00694704">
        <w:rPr>
          <w:rFonts w:ascii="Arial" w:eastAsia="Times New Roman" w:hAnsi="Arial" w:cs="Arial"/>
          <w:kern w:val="0"/>
          <w:lang w:eastAsia="en-GB"/>
          <w14:ligatures w14:val="none"/>
        </w:rPr>
        <w:t xml:space="preserve"> </w:t>
      </w:r>
      <w:r w:rsidR="004A79D7">
        <w:rPr>
          <w:rFonts w:ascii="Arial" w:eastAsia="Times New Roman" w:hAnsi="Arial" w:cs="Arial"/>
          <w:kern w:val="0"/>
          <w:lang w:eastAsia="en-GB"/>
          <w14:ligatures w14:val="none"/>
        </w:rPr>
        <w:t>S</w:t>
      </w:r>
      <w:r w:rsidR="00694704">
        <w:rPr>
          <w:rFonts w:ascii="Arial" w:eastAsia="Times New Roman" w:hAnsi="Arial" w:cs="Arial"/>
          <w:kern w:val="0"/>
          <w:lang w:eastAsia="en-GB"/>
          <w14:ligatures w14:val="none"/>
        </w:rPr>
        <w:t>o</w:t>
      </w:r>
      <w:r w:rsidR="004A79D7">
        <w:rPr>
          <w:rFonts w:ascii="Arial" w:eastAsia="Times New Roman" w:hAnsi="Arial" w:cs="Arial"/>
          <w:kern w:val="0"/>
          <w:lang w:eastAsia="en-GB"/>
          <w14:ligatures w14:val="none"/>
        </w:rPr>
        <w:t>,</w:t>
      </w:r>
      <w:r w:rsidR="00694704">
        <w:rPr>
          <w:rFonts w:ascii="Arial" w:eastAsia="Times New Roman" w:hAnsi="Arial" w:cs="Arial"/>
          <w:kern w:val="0"/>
          <w:lang w:eastAsia="en-GB"/>
          <w14:ligatures w14:val="none"/>
        </w:rPr>
        <w:t xml:space="preserve"> by schools providing meals</w:t>
      </w:r>
      <w:r w:rsidR="004A79D7">
        <w:rPr>
          <w:rFonts w:ascii="Arial" w:eastAsia="Times New Roman" w:hAnsi="Arial" w:cs="Arial"/>
          <w:kern w:val="0"/>
          <w:lang w:eastAsia="en-GB"/>
          <w14:ligatures w14:val="none"/>
        </w:rPr>
        <w:t>,</w:t>
      </w:r>
      <w:r w:rsidR="00694704">
        <w:rPr>
          <w:rFonts w:ascii="Arial" w:eastAsia="Times New Roman" w:hAnsi="Arial" w:cs="Arial"/>
          <w:kern w:val="0"/>
          <w:lang w:eastAsia="en-GB"/>
          <w14:ligatures w14:val="none"/>
        </w:rPr>
        <w:t xml:space="preserve"> the </w:t>
      </w:r>
      <w:r w:rsidR="004A79D7">
        <w:rPr>
          <w:rFonts w:ascii="Arial" w:eastAsia="Times New Roman" w:hAnsi="Arial" w:cs="Arial"/>
          <w:kern w:val="0"/>
          <w:lang w:eastAsia="en-GB"/>
          <w14:ligatures w14:val="none"/>
        </w:rPr>
        <w:t xml:space="preserve">basic </w:t>
      </w:r>
      <w:r w:rsidR="00694704">
        <w:rPr>
          <w:rFonts w:ascii="Arial" w:eastAsia="Times New Roman" w:hAnsi="Arial" w:cs="Arial"/>
          <w:kern w:val="0"/>
          <w:lang w:eastAsia="en-GB"/>
          <w14:ligatures w14:val="none"/>
        </w:rPr>
        <w:t>needs of the learners are met which encourages growth. This theory directed by Maslow</w:t>
      </w:r>
      <w:r w:rsidR="0081245A">
        <w:rPr>
          <w:rFonts w:ascii="Arial" w:eastAsia="Times New Roman" w:hAnsi="Arial" w:cs="Arial"/>
          <w:kern w:val="0"/>
          <w:lang w:eastAsia="en-GB"/>
          <w14:ligatures w14:val="none"/>
        </w:rPr>
        <w:t xml:space="preserve"> focuses on social skills, the emotional aspect of development and practical skills. </w:t>
      </w:r>
      <w:r w:rsidR="001C124E">
        <w:rPr>
          <w:rFonts w:ascii="Arial" w:eastAsia="Times New Roman" w:hAnsi="Arial" w:cs="Arial"/>
          <w:kern w:val="0"/>
          <w:lang w:eastAsia="en-GB"/>
          <w14:ligatures w14:val="none"/>
        </w:rPr>
        <w:t xml:space="preserve">The </w:t>
      </w:r>
      <w:r w:rsidR="00F93576">
        <w:rPr>
          <w:rFonts w:ascii="Arial" w:eastAsia="Times New Roman" w:hAnsi="Arial" w:cs="Arial"/>
          <w:kern w:val="0"/>
          <w:lang w:eastAsia="en-GB"/>
          <w14:ligatures w14:val="none"/>
        </w:rPr>
        <w:t xml:space="preserve">foundation of this theory was built on the principle of if the </w:t>
      </w:r>
      <w:r w:rsidR="004A79D7">
        <w:rPr>
          <w:rFonts w:ascii="Arial" w:eastAsia="Times New Roman" w:hAnsi="Arial" w:cs="Arial"/>
          <w:kern w:val="0"/>
          <w:lang w:eastAsia="en-GB"/>
          <w14:ligatures w14:val="none"/>
        </w:rPr>
        <w:t xml:space="preserve">basic hierarchical </w:t>
      </w:r>
      <w:proofErr w:type="gramStart"/>
      <w:r w:rsidR="004A79D7">
        <w:rPr>
          <w:rFonts w:ascii="Arial" w:eastAsia="Times New Roman" w:hAnsi="Arial" w:cs="Arial"/>
          <w:kern w:val="0"/>
          <w:lang w:eastAsia="en-GB"/>
          <w14:ligatures w14:val="none"/>
        </w:rPr>
        <w:t>needs</w:t>
      </w:r>
      <w:proofErr w:type="gramEnd"/>
      <w:r w:rsidR="00F93576">
        <w:rPr>
          <w:rFonts w:ascii="Arial" w:eastAsia="Times New Roman" w:hAnsi="Arial" w:cs="Arial"/>
          <w:kern w:val="0"/>
          <w:lang w:eastAsia="en-GB"/>
          <w14:ligatures w14:val="none"/>
        </w:rPr>
        <w:t xml:space="preserve"> of the learner is </w:t>
      </w:r>
      <w:r w:rsidR="00FF211B">
        <w:rPr>
          <w:rFonts w:ascii="Arial" w:eastAsia="Times New Roman" w:hAnsi="Arial" w:cs="Arial"/>
          <w:kern w:val="0"/>
          <w:lang w:eastAsia="en-GB"/>
          <w14:ligatures w14:val="none"/>
        </w:rPr>
        <w:t>met,</w:t>
      </w:r>
      <w:r w:rsidR="00F93576">
        <w:rPr>
          <w:rFonts w:ascii="Arial" w:eastAsia="Times New Roman" w:hAnsi="Arial" w:cs="Arial"/>
          <w:kern w:val="0"/>
          <w:lang w:eastAsia="en-GB"/>
          <w14:ligatures w14:val="none"/>
        </w:rPr>
        <w:t xml:space="preserve"> they will make good decisions</w:t>
      </w:r>
      <w:r w:rsidR="00A036F8">
        <w:rPr>
          <w:rFonts w:ascii="Arial" w:eastAsia="Times New Roman" w:hAnsi="Arial" w:cs="Arial"/>
          <w:kern w:val="0"/>
          <w:lang w:eastAsia="en-GB"/>
          <w14:ligatures w14:val="none"/>
        </w:rPr>
        <w:t xml:space="preserve"> </w:t>
      </w:r>
      <w:r w:rsidR="00A036F8">
        <w:t>(</w:t>
      </w:r>
      <w:proofErr w:type="spellStart"/>
      <w:r w:rsidR="00A036F8">
        <w:t>Nabiullina</w:t>
      </w:r>
      <w:proofErr w:type="spellEnd"/>
      <w:r w:rsidR="00A036F8">
        <w:t>, 2015)</w:t>
      </w:r>
      <w:r w:rsidR="00A036F8">
        <w:t>.</w:t>
      </w:r>
    </w:p>
    <w:p w14:paraId="61D78A12" w14:textId="77777777" w:rsidR="00FF211B" w:rsidRDefault="00FF211B" w:rsidP="00252779">
      <w:pPr>
        <w:rPr>
          <w:rFonts w:ascii="Arial" w:eastAsia="Times New Roman" w:hAnsi="Arial" w:cs="Arial"/>
          <w:kern w:val="0"/>
          <w:lang w:eastAsia="en-GB"/>
          <w14:ligatures w14:val="none"/>
        </w:rPr>
      </w:pPr>
    </w:p>
    <w:p w14:paraId="6DE33EC4" w14:textId="77777777" w:rsidR="00B54936" w:rsidRDefault="00B54936" w:rsidP="00252779">
      <w:pPr>
        <w:rPr>
          <w:rFonts w:ascii="Arial" w:eastAsia="Times New Roman" w:hAnsi="Arial" w:cs="Arial"/>
          <w:kern w:val="0"/>
          <w:lang w:eastAsia="en-GB"/>
          <w14:ligatures w14:val="none"/>
        </w:rPr>
      </w:pPr>
    </w:p>
    <w:p w14:paraId="3465EC7B" w14:textId="0410EC18" w:rsidR="00E32983" w:rsidRDefault="00E32983" w:rsidP="00252779">
      <w:pPr>
        <w:rPr>
          <w:rFonts w:ascii="Arial" w:eastAsia="Times New Roman" w:hAnsi="Arial" w:cs="Arial"/>
          <w:b/>
          <w:bCs/>
          <w:kern w:val="0"/>
          <w:lang w:eastAsia="en-GB"/>
          <w14:ligatures w14:val="none"/>
        </w:rPr>
      </w:pPr>
      <w:r w:rsidRPr="00E32983">
        <w:rPr>
          <w:rFonts w:ascii="Arial" w:eastAsia="Times New Roman" w:hAnsi="Arial" w:cs="Arial"/>
          <w:b/>
          <w:bCs/>
          <w:kern w:val="0"/>
          <w:lang w:eastAsia="en-GB"/>
          <w14:ligatures w14:val="none"/>
        </w:rPr>
        <w:lastRenderedPageBreak/>
        <w:t>Policy Context</w:t>
      </w:r>
    </w:p>
    <w:p w14:paraId="50661A74" w14:textId="29091AB3" w:rsidR="00BC3224" w:rsidRDefault="00BC3224"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Equality Act (2010) </w:t>
      </w:r>
    </w:p>
    <w:p w14:paraId="314EE9A4" w14:textId="4344A43F" w:rsidR="00561D61" w:rsidRDefault="00561D61" w:rsidP="00B1794A">
      <w:pPr>
        <w:pStyle w:val="ListParagraph"/>
        <w:numPr>
          <w:ilvl w:val="0"/>
          <w:numId w:val="12"/>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Forbids discrimination </w:t>
      </w:r>
      <w:r w:rsidR="00B35279">
        <w:rPr>
          <w:rFonts w:ascii="Arial" w:eastAsia="Times New Roman" w:hAnsi="Arial" w:cs="Arial"/>
          <w:kern w:val="0"/>
          <w:lang w:eastAsia="en-GB"/>
          <w14:ligatures w14:val="none"/>
        </w:rPr>
        <w:t xml:space="preserve">built on disability, race, gender and other characteristics. </w:t>
      </w:r>
    </w:p>
    <w:p w14:paraId="1AE01B20" w14:textId="01155D5F" w:rsidR="00B35279" w:rsidRDefault="00B35279" w:rsidP="00B1794A">
      <w:pPr>
        <w:pStyle w:val="ListParagraph"/>
        <w:numPr>
          <w:ilvl w:val="0"/>
          <w:numId w:val="12"/>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Ensures appropriate alterations are made to prevent disadvantages for learners with disabili</w:t>
      </w:r>
      <w:r w:rsidR="00993CE6">
        <w:rPr>
          <w:rFonts w:ascii="Arial" w:eastAsia="Times New Roman" w:hAnsi="Arial" w:cs="Arial"/>
          <w:kern w:val="0"/>
          <w:lang w:eastAsia="en-GB"/>
          <w14:ligatures w14:val="none"/>
        </w:rPr>
        <w:t xml:space="preserve">ties. </w:t>
      </w:r>
    </w:p>
    <w:p w14:paraId="41EECC55" w14:textId="0CB91096" w:rsidR="00993CE6" w:rsidRDefault="00993CE6" w:rsidP="00B1794A">
      <w:pPr>
        <w:pStyle w:val="ListParagraph"/>
        <w:numPr>
          <w:ilvl w:val="0"/>
          <w:numId w:val="12"/>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Promotes equal accessibility to education </w:t>
      </w:r>
      <w:r w:rsidR="000D6490">
        <w:rPr>
          <w:rFonts w:ascii="Arial" w:eastAsia="Times New Roman" w:hAnsi="Arial" w:cs="Arial"/>
          <w:kern w:val="0"/>
          <w:lang w:eastAsia="en-GB"/>
          <w14:ligatures w14:val="none"/>
        </w:rPr>
        <w:t>and opportunities for all learners</w:t>
      </w:r>
      <w:r w:rsidR="00024C63">
        <w:rPr>
          <w:rFonts w:ascii="Arial" w:eastAsia="Times New Roman" w:hAnsi="Arial" w:cs="Arial"/>
          <w:kern w:val="0"/>
          <w:lang w:eastAsia="en-GB"/>
          <w14:ligatures w14:val="none"/>
        </w:rPr>
        <w:t xml:space="preserve"> </w:t>
      </w:r>
      <w:r w:rsidR="00024C63">
        <w:t>(Gov.UK, 2015)</w:t>
      </w:r>
      <w:r w:rsidR="00024C63">
        <w:t>.</w:t>
      </w:r>
    </w:p>
    <w:p w14:paraId="0F052837" w14:textId="436F5FEC" w:rsidR="009C16BF" w:rsidRDefault="00522F3C" w:rsidP="000D6490">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Special Educational Needs and Disabilities</w:t>
      </w:r>
      <w:r w:rsidR="00446052">
        <w:rPr>
          <w:rFonts w:ascii="Arial" w:eastAsia="Times New Roman" w:hAnsi="Arial" w:cs="Arial"/>
          <w:kern w:val="0"/>
          <w:lang w:eastAsia="en-GB"/>
          <w14:ligatures w14:val="none"/>
        </w:rPr>
        <w:t xml:space="preserve"> (SEND) and Additional Learning Needs (ALN) frameworks.</w:t>
      </w:r>
    </w:p>
    <w:p w14:paraId="32599493" w14:textId="1DFF17E7" w:rsidR="00446052" w:rsidRDefault="00F16145" w:rsidP="00B1794A">
      <w:pPr>
        <w:pStyle w:val="ListParagraph"/>
        <w:numPr>
          <w:ilvl w:val="0"/>
          <w:numId w:val="13"/>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Highlights the importance of inclusive practises, early identification and </w:t>
      </w:r>
      <w:r w:rsidR="000666DE">
        <w:rPr>
          <w:rFonts w:ascii="Arial" w:eastAsia="Times New Roman" w:hAnsi="Arial" w:cs="Arial"/>
          <w:kern w:val="0"/>
          <w:lang w:eastAsia="en-GB"/>
          <w14:ligatures w14:val="none"/>
        </w:rPr>
        <w:t>personalised support</w:t>
      </w:r>
    </w:p>
    <w:p w14:paraId="0BBBCEAF" w14:textId="433E0B2B" w:rsidR="000666DE" w:rsidRDefault="00573FD3" w:rsidP="00B1794A">
      <w:pPr>
        <w:pStyle w:val="ListParagraph"/>
        <w:numPr>
          <w:ilvl w:val="0"/>
          <w:numId w:val="13"/>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Instruction the</w:t>
      </w:r>
      <w:r w:rsidR="00374E25">
        <w:rPr>
          <w:rFonts w:ascii="Arial" w:eastAsia="Times New Roman" w:hAnsi="Arial" w:cs="Arial"/>
          <w:kern w:val="0"/>
          <w:lang w:eastAsia="en-GB"/>
          <w14:ligatures w14:val="none"/>
        </w:rPr>
        <w:t xml:space="preserve"> inclusion of Individual Education Plans (IEP)</w:t>
      </w:r>
      <w:r w:rsidR="002C7DC9">
        <w:rPr>
          <w:rFonts w:ascii="Arial" w:eastAsia="Times New Roman" w:hAnsi="Arial" w:cs="Arial"/>
          <w:kern w:val="0"/>
          <w:lang w:eastAsia="en-GB"/>
          <w14:ligatures w14:val="none"/>
        </w:rPr>
        <w:t xml:space="preserve"> </w:t>
      </w:r>
      <w:r w:rsidR="00833D6D">
        <w:rPr>
          <w:rFonts w:ascii="Arial" w:eastAsia="Times New Roman" w:hAnsi="Arial" w:cs="Arial"/>
          <w:kern w:val="0"/>
          <w:lang w:eastAsia="en-GB"/>
          <w14:ligatures w14:val="none"/>
        </w:rPr>
        <w:t xml:space="preserve">or similar plans for learners with additional learning needs. </w:t>
      </w:r>
      <w:r w:rsidR="00374E25">
        <w:rPr>
          <w:rFonts w:ascii="Arial" w:eastAsia="Times New Roman" w:hAnsi="Arial" w:cs="Arial"/>
          <w:kern w:val="0"/>
          <w:lang w:eastAsia="en-GB"/>
          <w14:ligatures w14:val="none"/>
        </w:rPr>
        <w:t xml:space="preserve"> </w:t>
      </w:r>
    </w:p>
    <w:p w14:paraId="3A23C496" w14:textId="596621B9" w:rsidR="00AF21E4" w:rsidRDefault="00AF21E4" w:rsidP="00B1794A">
      <w:pPr>
        <w:pStyle w:val="ListParagraph"/>
        <w:numPr>
          <w:ilvl w:val="0"/>
          <w:numId w:val="13"/>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Encourage the collaboration between, specialists, learners, families and educators</w:t>
      </w:r>
      <w:r w:rsidR="00EA1AE5">
        <w:rPr>
          <w:rFonts w:ascii="Arial" w:eastAsia="Times New Roman" w:hAnsi="Arial" w:cs="Arial"/>
          <w:kern w:val="0"/>
          <w:lang w:eastAsia="en-GB"/>
          <w14:ligatures w14:val="none"/>
        </w:rPr>
        <w:t xml:space="preserve"> </w:t>
      </w:r>
      <w:r w:rsidR="00EA1AE5">
        <w:t>(Department for Education, 2023)</w:t>
      </w:r>
      <w:r w:rsidR="00EA1AE5">
        <w:t>.</w:t>
      </w:r>
    </w:p>
    <w:p w14:paraId="38CBD1F5" w14:textId="05DEDC98" w:rsidR="0062253E" w:rsidRDefault="009B3BF3" w:rsidP="0062253E">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The UN Convention on the rights of persons with disabilities (CRPD)</w:t>
      </w:r>
    </w:p>
    <w:p w14:paraId="01F27ED5" w14:textId="5B09A830" w:rsidR="009B3BF3" w:rsidRPr="009B3BF3" w:rsidRDefault="00300E18" w:rsidP="00B1794A">
      <w:pPr>
        <w:pStyle w:val="ListParagraph"/>
        <w:numPr>
          <w:ilvl w:val="0"/>
          <w:numId w:val="14"/>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Acknowledges the rights of people with disabilities to education on an equa</w:t>
      </w:r>
      <w:r w:rsidR="00405BA1">
        <w:rPr>
          <w:rFonts w:ascii="Arial" w:eastAsia="Times New Roman" w:hAnsi="Arial" w:cs="Arial"/>
          <w:kern w:val="0"/>
          <w:lang w:eastAsia="en-GB"/>
          <w14:ligatures w14:val="none"/>
        </w:rPr>
        <w:t>l basis with peers</w:t>
      </w:r>
      <w:r w:rsidR="00EB3CE5">
        <w:rPr>
          <w:rFonts w:ascii="Arial" w:eastAsia="Times New Roman" w:hAnsi="Arial" w:cs="Arial"/>
          <w:kern w:val="0"/>
          <w:lang w:eastAsia="en-GB"/>
          <w14:ligatures w14:val="none"/>
        </w:rPr>
        <w:t xml:space="preserve"> </w:t>
      </w:r>
      <w:r w:rsidR="00EB3CE5">
        <w:t>(United Nations, 2006)</w:t>
      </w:r>
      <w:r w:rsidR="00EB3CE5">
        <w:t>.</w:t>
      </w:r>
    </w:p>
    <w:p w14:paraId="09C5C6A5" w14:textId="4BF58C19" w:rsidR="00566A1E" w:rsidRDefault="006B41C7" w:rsidP="00252779">
      <w:pPr>
        <w:rPr>
          <w:rFonts w:ascii="Arial" w:eastAsia="Times New Roman" w:hAnsi="Arial" w:cs="Arial"/>
          <w:b/>
          <w:bCs/>
          <w:kern w:val="0"/>
          <w:lang w:eastAsia="en-GB"/>
          <w14:ligatures w14:val="none"/>
        </w:rPr>
      </w:pPr>
      <w:r w:rsidRPr="006B41C7">
        <w:rPr>
          <w:rFonts w:ascii="Arial" w:eastAsia="Times New Roman" w:hAnsi="Arial" w:cs="Arial"/>
          <w:b/>
          <w:bCs/>
          <w:kern w:val="0"/>
          <w:lang w:eastAsia="en-GB"/>
          <w14:ligatures w14:val="none"/>
        </w:rPr>
        <w:t xml:space="preserve">Barriers to inclusion </w:t>
      </w:r>
    </w:p>
    <w:p w14:paraId="0134E583" w14:textId="1558329A" w:rsidR="00DC1987" w:rsidRDefault="00DC1987" w:rsidP="0025277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Limited resources</w:t>
      </w:r>
    </w:p>
    <w:p w14:paraId="725CBE96" w14:textId="34590EC6" w:rsidR="00DC1987" w:rsidRDefault="001D4F17" w:rsidP="00B1794A">
      <w:pPr>
        <w:pStyle w:val="ListParagraph"/>
        <w:numPr>
          <w:ilvl w:val="0"/>
          <w:numId w:val="14"/>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Many education environments have </w:t>
      </w:r>
      <w:r w:rsidR="004A79D7">
        <w:rPr>
          <w:rFonts w:ascii="Arial" w:eastAsia="Times New Roman" w:hAnsi="Arial" w:cs="Arial"/>
          <w:kern w:val="0"/>
          <w:lang w:eastAsia="en-GB"/>
          <w14:ligatures w14:val="none"/>
        </w:rPr>
        <w:t xml:space="preserve">limited </w:t>
      </w:r>
      <w:r>
        <w:rPr>
          <w:rFonts w:ascii="Arial" w:eastAsia="Times New Roman" w:hAnsi="Arial" w:cs="Arial"/>
          <w:kern w:val="0"/>
          <w:lang w:eastAsia="en-GB"/>
          <w14:ligatures w14:val="none"/>
        </w:rPr>
        <w:t xml:space="preserve">funding to hire specialised staff, </w:t>
      </w:r>
      <w:r w:rsidR="00FE2326">
        <w:rPr>
          <w:rFonts w:ascii="Arial" w:eastAsia="Times New Roman" w:hAnsi="Arial" w:cs="Arial"/>
          <w:kern w:val="0"/>
          <w:lang w:eastAsia="en-GB"/>
          <w14:ligatures w14:val="none"/>
        </w:rPr>
        <w:t xml:space="preserve">install supportive technology and </w:t>
      </w:r>
      <w:r w:rsidR="00ED7176">
        <w:rPr>
          <w:rFonts w:ascii="Arial" w:eastAsia="Times New Roman" w:hAnsi="Arial" w:cs="Arial"/>
          <w:kern w:val="0"/>
          <w:lang w:eastAsia="en-GB"/>
          <w14:ligatures w14:val="none"/>
        </w:rPr>
        <w:t>adapted</w:t>
      </w:r>
      <w:r w:rsidR="00BD284E">
        <w:rPr>
          <w:rFonts w:ascii="Arial" w:eastAsia="Times New Roman" w:hAnsi="Arial" w:cs="Arial"/>
          <w:kern w:val="0"/>
          <w:lang w:eastAsia="en-GB"/>
          <w14:ligatures w14:val="none"/>
        </w:rPr>
        <w:t xml:space="preserve"> materials for learning. </w:t>
      </w:r>
    </w:p>
    <w:p w14:paraId="6E279FC9" w14:textId="69A5DE56" w:rsidR="000E3EDD" w:rsidRPr="00F01F8E" w:rsidRDefault="002575C7" w:rsidP="00B1794A">
      <w:pPr>
        <w:pStyle w:val="ListParagraph"/>
        <w:numPr>
          <w:ilvl w:val="0"/>
          <w:numId w:val="14"/>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Furthermore, there is limited access to physical environments, sensory toys and dedicated spaces for learners who require sensory regulation</w:t>
      </w:r>
      <w:r w:rsidR="00F01F8E">
        <w:rPr>
          <w:rFonts w:ascii="Arial" w:eastAsia="Times New Roman" w:hAnsi="Arial" w:cs="Arial"/>
          <w:kern w:val="0"/>
          <w:lang w:eastAsia="en-GB"/>
          <w14:ligatures w14:val="none"/>
        </w:rPr>
        <w:t xml:space="preserve"> </w:t>
      </w:r>
      <w:r w:rsidR="00F01F8E">
        <w:t>(Richler, 2025)</w:t>
      </w:r>
      <w:r w:rsidR="00F01F8E">
        <w:t>.</w:t>
      </w:r>
    </w:p>
    <w:p w14:paraId="4C67F328" w14:textId="0DD3291D" w:rsidR="000E3EDD" w:rsidRDefault="00F83269" w:rsidP="000E3ED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Deficient staff training</w:t>
      </w:r>
    </w:p>
    <w:p w14:paraId="4FDD28D6" w14:textId="7AC8A353" w:rsidR="00F83269" w:rsidRDefault="00434CEA" w:rsidP="00B1794A">
      <w:pPr>
        <w:pStyle w:val="ListParagraph"/>
        <w:numPr>
          <w:ilvl w:val="0"/>
          <w:numId w:val="1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Many teachers and support staff may lack knowledge and understanding </w:t>
      </w:r>
      <w:r w:rsidR="00427B0D">
        <w:rPr>
          <w:rFonts w:ascii="Arial" w:eastAsia="Times New Roman" w:hAnsi="Arial" w:cs="Arial"/>
          <w:kern w:val="0"/>
          <w:lang w:eastAsia="en-GB"/>
          <w14:ligatures w14:val="none"/>
        </w:rPr>
        <w:t xml:space="preserve">regarding ASD and inclusive education. </w:t>
      </w:r>
    </w:p>
    <w:p w14:paraId="657F1082" w14:textId="20E47523" w:rsidR="00075564" w:rsidRPr="00F630FE" w:rsidRDefault="0022082D" w:rsidP="00B1794A">
      <w:pPr>
        <w:pStyle w:val="ListParagraph"/>
        <w:numPr>
          <w:ilvl w:val="0"/>
          <w:numId w:val="15"/>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training required to undertake this inclusive education process requires consistent training due to the </w:t>
      </w:r>
      <w:r w:rsidR="007714BD">
        <w:rPr>
          <w:rFonts w:ascii="Arial" w:eastAsia="Times New Roman" w:hAnsi="Arial" w:cs="Arial"/>
          <w:kern w:val="0"/>
          <w:lang w:eastAsia="en-GB"/>
          <w14:ligatures w14:val="none"/>
        </w:rPr>
        <w:t>ever-evolving</w:t>
      </w:r>
      <w:r>
        <w:rPr>
          <w:rFonts w:ascii="Arial" w:eastAsia="Times New Roman" w:hAnsi="Arial" w:cs="Arial"/>
          <w:kern w:val="0"/>
          <w:lang w:eastAsia="en-GB"/>
          <w14:ligatures w14:val="none"/>
        </w:rPr>
        <w:t xml:space="preserve"> nature of inclusive education</w:t>
      </w:r>
      <w:r w:rsidR="00F630FE">
        <w:rPr>
          <w:rFonts w:ascii="Arial" w:eastAsia="Times New Roman" w:hAnsi="Arial" w:cs="Arial"/>
          <w:kern w:val="0"/>
          <w:lang w:eastAsia="en-GB"/>
          <w14:ligatures w14:val="none"/>
        </w:rPr>
        <w:t xml:space="preserve"> </w:t>
      </w:r>
      <w:r w:rsidR="00F630FE">
        <w:t xml:space="preserve">(Lopez-Gavira, </w:t>
      </w:r>
      <w:proofErr w:type="spellStart"/>
      <w:r w:rsidR="00F630FE">
        <w:t>Moriña</w:t>
      </w:r>
      <w:proofErr w:type="spellEnd"/>
      <w:r w:rsidR="00F630FE">
        <w:t xml:space="preserve"> and Morgado, 2019)</w:t>
      </w:r>
      <w:r w:rsidR="00F630FE">
        <w:t>.</w:t>
      </w:r>
    </w:p>
    <w:p w14:paraId="1815CA7B" w14:textId="137D74BD" w:rsidR="007714BD" w:rsidRDefault="00E76707" w:rsidP="007714B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Overpopulated</w:t>
      </w:r>
      <w:r w:rsidR="007714BD">
        <w:rPr>
          <w:rFonts w:ascii="Arial" w:eastAsia="Times New Roman" w:hAnsi="Arial" w:cs="Arial"/>
          <w:kern w:val="0"/>
          <w:lang w:eastAsia="en-GB"/>
          <w14:ligatures w14:val="none"/>
        </w:rPr>
        <w:t xml:space="preserve"> classrooms</w:t>
      </w:r>
    </w:p>
    <w:p w14:paraId="0962E27C" w14:textId="073FAEE2" w:rsidR="00E76707" w:rsidRDefault="00E76707" w:rsidP="00B1794A">
      <w:pPr>
        <w:pStyle w:val="ListParagraph"/>
        <w:numPr>
          <w:ilvl w:val="0"/>
          <w:numId w:val="1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Mainstream education class sizes are often </w:t>
      </w:r>
      <w:r w:rsidR="006502BD">
        <w:rPr>
          <w:rFonts w:ascii="Arial" w:eastAsia="Times New Roman" w:hAnsi="Arial" w:cs="Arial"/>
          <w:kern w:val="0"/>
          <w:lang w:eastAsia="en-GB"/>
          <w14:ligatures w14:val="none"/>
        </w:rPr>
        <w:t>large;</w:t>
      </w:r>
      <w:r>
        <w:rPr>
          <w:rFonts w:ascii="Arial" w:eastAsia="Times New Roman" w:hAnsi="Arial" w:cs="Arial"/>
          <w:kern w:val="0"/>
          <w:lang w:eastAsia="en-GB"/>
          <w14:ligatures w14:val="none"/>
        </w:rPr>
        <w:t xml:space="preserve"> this </w:t>
      </w:r>
      <w:r w:rsidR="006502BD">
        <w:rPr>
          <w:rFonts w:ascii="Arial" w:eastAsia="Times New Roman" w:hAnsi="Arial" w:cs="Arial"/>
          <w:kern w:val="0"/>
          <w:lang w:eastAsia="en-GB"/>
          <w14:ligatures w14:val="none"/>
        </w:rPr>
        <w:t>creates</w:t>
      </w:r>
      <w:r>
        <w:rPr>
          <w:rFonts w:ascii="Arial" w:eastAsia="Times New Roman" w:hAnsi="Arial" w:cs="Arial"/>
          <w:kern w:val="0"/>
          <w:lang w:eastAsia="en-GB"/>
          <w14:ligatures w14:val="none"/>
        </w:rPr>
        <w:t xml:space="preserve"> difficulties for educators to give every learner the attention and individual support required</w:t>
      </w:r>
      <w:r w:rsidR="00C9523F">
        <w:rPr>
          <w:rFonts w:ascii="Arial" w:eastAsia="Times New Roman" w:hAnsi="Arial" w:cs="Arial"/>
          <w:kern w:val="0"/>
          <w:lang w:eastAsia="en-GB"/>
          <w14:ligatures w14:val="none"/>
        </w:rPr>
        <w:t xml:space="preserve"> </w:t>
      </w:r>
      <w:r w:rsidR="00C9523F">
        <w:t>(Van Vuuren, 2020)</w:t>
      </w:r>
      <w:r w:rsidR="00C9523F">
        <w:t>.</w:t>
      </w:r>
    </w:p>
    <w:p w14:paraId="75CF7C13" w14:textId="19E481C8" w:rsidR="006502BD" w:rsidRDefault="0075635A" w:rsidP="006502BD">
      <w:p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Lack of understanding</w:t>
      </w:r>
    </w:p>
    <w:p w14:paraId="18F9A9E9" w14:textId="0A554C4E" w:rsidR="0075635A" w:rsidRDefault="0079025C" w:rsidP="00B1794A">
      <w:pPr>
        <w:pStyle w:val="ListParagraph"/>
        <w:numPr>
          <w:ilvl w:val="0"/>
          <w:numId w:val="1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Harmful views, stereotypes and </w:t>
      </w:r>
      <w:r w:rsidR="00554D98">
        <w:rPr>
          <w:rFonts w:ascii="Arial" w:eastAsia="Times New Roman" w:hAnsi="Arial" w:cs="Arial"/>
          <w:kern w:val="0"/>
          <w:lang w:eastAsia="en-GB"/>
          <w14:ligatures w14:val="none"/>
        </w:rPr>
        <w:t xml:space="preserve">misconceptions surrounding ASD and </w:t>
      </w:r>
      <w:r w:rsidR="004C742A">
        <w:rPr>
          <w:rFonts w:ascii="Arial" w:eastAsia="Times New Roman" w:hAnsi="Arial" w:cs="Arial"/>
          <w:kern w:val="0"/>
          <w:lang w:eastAsia="en-GB"/>
          <w14:ligatures w14:val="none"/>
        </w:rPr>
        <w:t xml:space="preserve">other additional learning needs can lead to isolation. </w:t>
      </w:r>
    </w:p>
    <w:p w14:paraId="4997FC42" w14:textId="05416F58" w:rsidR="004C742A" w:rsidRDefault="004C742A" w:rsidP="00B1794A">
      <w:pPr>
        <w:pStyle w:val="ListParagraph"/>
        <w:numPr>
          <w:ilvl w:val="0"/>
          <w:numId w:val="16"/>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Many teachers are stuck in their ways of teaching and can often resist </w:t>
      </w:r>
      <w:r w:rsidR="00B8520A">
        <w:rPr>
          <w:rFonts w:ascii="Arial" w:eastAsia="Times New Roman" w:hAnsi="Arial" w:cs="Arial"/>
          <w:kern w:val="0"/>
          <w:lang w:eastAsia="en-GB"/>
          <w14:ligatures w14:val="none"/>
        </w:rPr>
        <w:t>to adapt and evolve which could discourage inclusive practices</w:t>
      </w:r>
      <w:r w:rsidR="008A63D1">
        <w:rPr>
          <w:rFonts w:ascii="Arial" w:eastAsia="Times New Roman" w:hAnsi="Arial" w:cs="Arial"/>
          <w:kern w:val="0"/>
          <w:lang w:eastAsia="en-GB"/>
          <w14:ligatures w14:val="none"/>
        </w:rPr>
        <w:t xml:space="preserve"> </w:t>
      </w:r>
      <w:r w:rsidR="008A63D1">
        <w:t>(Pivik, McComas and Laflamme, 2002)</w:t>
      </w:r>
      <w:r w:rsidR="008A63D1">
        <w:t>.</w:t>
      </w:r>
    </w:p>
    <w:p w14:paraId="2D9C5A33" w14:textId="4457A9F3" w:rsidR="00B8520A" w:rsidRDefault="00317A89" w:rsidP="00B8520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Rigid Curriculum</w:t>
      </w:r>
    </w:p>
    <w:p w14:paraId="07F11794" w14:textId="1F37E4D7" w:rsidR="00DC1987" w:rsidRDefault="00D56695" w:rsidP="00B1794A">
      <w:pPr>
        <w:pStyle w:val="ListParagraph"/>
        <w:numPr>
          <w:ilvl w:val="0"/>
          <w:numId w:val="1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It can be </w:t>
      </w:r>
      <w:r w:rsidR="004A79D7">
        <w:rPr>
          <w:rFonts w:ascii="Arial" w:eastAsia="Times New Roman" w:hAnsi="Arial" w:cs="Arial"/>
          <w:kern w:val="0"/>
          <w:lang w:eastAsia="en-GB"/>
          <w14:ligatures w14:val="none"/>
        </w:rPr>
        <w:t xml:space="preserve">perceived that </w:t>
      </w:r>
      <w:r w:rsidR="00FA7B68">
        <w:rPr>
          <w:rFonts w:ascii="Arial" w:eastAsia="Times New Roman" w:hAnsi="Arial" w:cs="Arial"/>
          <w:kern w:val="0"/>
          <w:lang w:eastAsia="en-GB"/>
          <w14:ligatures w14:val="none"/>
        </w:rPr>
        <w:t>there</w:t>
      </w:r>
      <w:r w:rsidR="004A79D7">
        <w:rPr>
          <w:rFonts w:ascii="Arial" w:eastAsia="Times New Roman" w:hAnsi="Arial" w:cs="Arial"/>
          <w:kern w:val="0"/>
          <w:lang w:eastAsia="en-GB"/>
          <w14:ligatures w14:val="none"/>
        </w:rPr>
        <w:t xml:space="preserve"> i</w:t>
      </w:r>
      <w:r w:rsidR="00FA7B68">
        <w:rPr>
          <w:rFonts w:ascii="Arial" w:eastAsia="Times New Roman" w:hAnsi="Arial" w:cs="Arial"/>
          <w:kern w:val="0"/>
          <w:lang w:eastAsia="en-GB"/>
          <w14:ligatures w14:val="none"/>
        </w:rPr>
        <w:t>s</w:t>
      </w:r>
      <w:r>
        <w:rPr>
          <w:rFonts w:ascii="Arial" w:eastAsia="Times New Roman" w:hAnsi="Arial" w:cs="Arial"/>
          <w:kern w:val="0"/>
          <w:lang w:eastAsia="en-GB"/>
          <w14:ligatures w14:val="none"/>
        </w:rPr>
        <w:t xml:space="preserve"> a lack of flexibility </w:t>
      </w:r>
      <w:r w:rsidR="004A79D7">
        <w:rPr>
          <w:rFonts w:ascii="Arial" w:eastAsia="Times New Roman" w:hAnsi="Arial" w:cs="Arial"/>
          <w:kern w:val="0"/>
          <w:lang w:eastAsia="en-GB"/>
          <w14:ligatures w14:val="none"/>
        </w:rPr>
        <w:t>withi</w:t>
      </w:r>
      <w:r>
        <w:rPr>
          <w:rFonts w:ascii="Arial" w:eastAsia="Times New Roman" w:hAnsi="Arial" w:cs="Arial"/>
          <w:kern w:val="0"/>
          <w:lang w:eastAsia="en-GB"/>
          <w14:ligatures w14:val="none"/>
        </w:rPr>
        <w:t xml:space="preserve">n the </w:t>
      </w:r>
      <w:r w:rsidR="004A79D7">
        <w:rPr>
          <w:rFonts w:ascii="Arial" w:eastAsia="Times New Roman" w:hAnsi="Arial" w:cs="Arial"/>
          <w:kern w:val="0"/>
          <w:lang w:eastAsia="en-GB"/>
          <w14:ligatures w14:val="none"/>
        </w:rPr>
        <w:t>UK National C</w:t>
      </w:r>
      <w:r>
        <w:rPr>
          <w:rFonts w:ascii="Arial" w:eastAsia="Times New Roman" w:hAnsi="Arial" w:cs="Arial"/>
          <w:kern w:val="0"/>
          <w:lang w:eastAsia="en-GB"/>
          <w14:ligatures w14:val="none"/>
        </w:rPr>
        <w:t xml:space="preserve">urriculum and </w:t>
      </w:r>
      <w:r w:rsidR="004A79D7">
        <w:rPr>
          <w:rFonts w:ascii="Arial" w:eastAsia="Times New Roman" w:hAnsi="Arial" w:cs="Arial"/>
          <w:kern w:val="0"/>
          <w:lang w:eastAsia="en-GB"/>
          <w14:ligatures w14:val="none"/>
        </w:rPr>
        <w:t>how it is not</w:t>
      </w:r>
      <w:r>
        <w:rPr>
          <w:rFonts w:ascii="Arial" w:eastAsia="Times New Roman" w:hAnsi="Arial" w:cs="Arial"/>
          <w:kern w:val="0"/>
          <w:lang w:eastAsia="en-GB"/>
          <w14:ligatures w14:val="none"/>
        </w:rPr>
        <w:t xml:space="preserve"> able to </w:t>
      </w:r>
      <w:r w:rsidR="004A79D7">
        <w:rPr>
          <w:rFonts w:ascii="Arial" w:eastAsia="Times New Roman" w:hAnsi="Arial" w:cs="Arial"/>
          <w:kern w:val="0"/>
          <w:lang w:eastAsia="en-GB"/>
          <w14:ligatures w14:val="none"/>
        </w:rPr>
        <w:t xml:space="preserve">freely </w:t>
      </w:r>
      <w:r>
        <w:rPr>
          <w:rFonts w:ascii="Arial" w:eastAsia="Times New Roman" w:hAnsi="Arial" w:cs="Arial"/>
          <w:kern w:val="0"/>
          <w:lang w:eastAsia="en-GB"/>
          <w14:ligatures w14:val="none"/>
        </w:rPr>
        <w:t xml:space="preserve">adapt to </w:t>
      </w:r>
      <w:r w:rsidR="00FA7B68">
        <w:rPr>
          <w:rFonts w:ascii="Arial" w:eastAsia="Times New Roman" w:hAnsi="Arial" w:cs="Arial"/>
          <w:kern w:val="0"/>
          <w:lang w:eastAsia="en-GB"/>
          <w14:ligatures w14:val="none"/>
        </w:rPr>
        <w:t>varied learning styles and individual needs of learners</w:t>
      </w:r>
      <w:r w:rsidR="00D83293">
        <w:rPr>
          <w:rFonts w:ascii="Arial" w:eastAsia="Times New Roman" w:hAnsi="Arial" w:cs="Arial"/>
          <w:kern w:val="0"/>
          <w:lang w:eastAsia="en-GB"/>
          <w14:ligatures w14:val="none"/>
        </w:rPr>
        <w:t xml:space="preserve"> </w:t>
      </w:r>
      <w:r w:rsidR="00D83293">
        <w:t>(UDVARI-SOLNER and THOUSAND, 1996)</w:t>
      </w:r>
      <w:r w:rsidR="00D83293">
        <w:t xml:space="preserve">. </w:t>
      </w:r>
    </w:p>
    <w:p w14:paraId="05966439" w14:textId="386BB560" w:rsidR="003A5F39" w:rsidRDefault="003A5F39" w:rsidP="003A5F3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Emotional difficulties</w:t>
      </w:r>
    </w:p>
    <w:p w14:paraId="58BA4316" w14:textId="5EBC3011" w:rsidR="003A5F39" w:rsidRDefault="00E97561" w:rsidP="00B1794A">
      <w:pPr>
        <w:pStyle w:val="ListParagraph"/>
        <w:numPr>
          <w:ilvl w:val="0"/>
          <w:numId w:val="1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Challenging behaviours may be misunderstood or incorrectly managed, leading to </w:t>
      </w:r>
      <w:r w:rsidR="003D068C">
        <w:rPr>
          <w:rFonts w:ascii="Arial" w:eastAsia="Times New Roman" w:hAnsi="Arial" w:cs="Arial"/>
          <w:kern w:val="0"/>
          <w:lang w:eastAsia="en-GB"/>
          <w14:ligatures w14:val="none"/>
        </w:rPr>
        <w:t xml:space="preserve">isolation. </w:t>
      </w:r>
    </w:p>
    <w:p w14:paraId="2E010C68" w14:textId="5AA56943" w:rsidR="003D068C" w:rsidRDefault="009068BF" w:rsidP="00B1794A">
      <w:pPr>
        <w:pStyle w:val="ListParagraph"/>
        <w:numPr>
          <w:ilvl w:val="0"/>
          <w:numId w:val="1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Participation levels can be affected due to difficulties with emotion, anxiety or sensory sensitivities</w:t>
      </w:r>
      <w:r w:rsidR="00170273">
        <w:rPr>
          <w:rFonts w:ascii="Arial" w:eastAsia="Times New Roman" w:hAnsi="Arial" w:cs="Arial"/>
          <w:kern w:val="0"/>
          <w:lang w:eastAsia="en-GB"/>
          <w14:ligatures w14:val="none"/>
        </w:rPr>
        <w:t xml:space="preserve"> </w:t>
      </w:r>
      <w:r w:rsidR="00170273">
        <w:t>(Reicher, 2010)</w:t>
      </w:r>
      <w:r w:rsidR="00170273">
        <w:t xml:space="preserve">. </w:t>
      </w:r>
    </w:p>
    <w:p w14:paraId="3D0DCC89" w14:textId="0DB03163" w:rsidR="009068BF" w:rsidRDefault="008E7CEF" w:rsidP="009068BF">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Limited communication</w:t>
      </w:r>
    </w:p>
    <w:p w14:paraId="6F734224" w14:textId="67ED6422" w:rsidR="008E7CEF" w:rsidRDefault="00B945C4" w:rsidP="00B1794A">
      <w:pPr>
        <w:pStyle w:val="ListParagraph"/>
        <w:numPr>
          <w:ilvl w:val="0"/>
          <w:numId w:val="18"/>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A lack of collaboration between educators, specialists and families</w:t>
      </w:r>
      <w:r w:rsidR="00A0623F">
        <w:rPr>
          <w:rFonts w:ascii="Arial" w:eastAsia="Times New Roman" w:hAnsi="Arial" w:cs="Arial"/>
          <w:kern w:val="0"/>
          <w:lang w:eastAsia="en-GB"/>
          <w14:ligatures w14:val="none"/>
        </w:rPr>
        <w:t xml:space="preserve">. </w:t>
      </w:r>
    </w:p>
    <w:p w14:paraId="6B24742F" w14:textId="44A639D8" w:rsidR="00A0623F" w:rsidRDefault="00A0623F" w:rsidP="00B1794A">
      <w:pPr>
        <w:pStyle w:val="ListParagraph"/>
        <w:numPr>
          <w:ilvl w:val="0"/>
          <w:numId w:val="18"/>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Learners may lack involvement in decision making</w:t>
      </w:r>
      <w:r w:rsidR="00912054">
        <w:rPr>
          <w:rFonts w:ascii="Arial" w:eastAsia="Times New Roman" w:hAnsi="Arial" w:cs="Arial"/>
          <w:kern w:val="0"/>
          <w:lang w:eastAsia="en-GB"/>
          <w14:ligatures w14:val="none"/>
        </w:rPr>
        <w:t xml:space="preserve"> </w:t>
      </w:r>
      <w:r w:rsidR="00912054">
        <w:t xml:space="preserve">(Parveen and </w:t>
      </w:r>
      <w:proofErr w:type="spellStart"/>
      <w:r w:rsidR="00912054">
        <w:t>Qounsar</w:t>
      </w:r>
      <w:proofErr w:type="spellEnd"/>
      <w:r w:rsidR="00912054">
        <w:t>, 2018)</w:t>
      </w:r>
      <w:r w:rsidR="00912054">
        <w:t>.</w:t>
      </w:r>
    </w:p>
    <w:p w14:paraId="575D674B" w14:textId="77777777" w:rsidR="006450AE" w:rsidRPr="006450AE" w:rsidRDefault="006450AE" w:rsidP="006450AE">
      <w:pPr>
        <w:rPr>
          <w:rFonts w:ascii="Arial" w:eastAsia="Times New Roman" w:hAnsi="Arial" w:cs="Arial"/>
          <w:kern w:val="0"/>
          <w:lang w:eastAsia="en-GB"/>
          <w14:ligatures w14:val="none"/>
        </w:rPr>
      </w:pPr>
    </w:p>
    <w:p w14:paraId="4B333AEE" w14:textId="77777777" w:rsidR="006450AE" w:rsidRDefault="006450AE" w:rsidP="00252779">
      <w:pPr>
        <w:rPr>
          <w:rFonts w:ascii="Arial" w:eastAsia="Times New Roman" w:hAnsi="Arial" w:cs="Arial"/>
          <w:b/>
          <w:bCs/>
          <w:kern w:val="0"/>
          <w:sz w:val="28"/>
          <w:szCs w:val="28"/>
          <w:lang w:eastAsia="en-GB"/>
          <w14:ligatures w14:val="none"/>
        </w:rPr>
      </w:pPr>
    </w:p>
    <w:p w14:paraId="57E6506E" w14:textId="77777777" w:rsidR="00912054" w:rsidRDefault="00912054" w:rsidP="00252779">
      <w:pPr>
        <w:rPr>
          <w:rFonts w:ascii="Arial" w:eastAsia="Times New Roman" w:hAnsi="Arial" w:cs="Arial"/>
          <w:b/>
          <w:bCs/>
          <w:kern w:val="0"/>
          <w:sz w:val="28"/>
          <w:szCs w:val="28"/>
          <w:lang w:eastAsia="en-GB"/>
          <w14:ligatures w14:val="none"/>
        </w:rPr>
      </w:pPr>
    </w:p>
    <w:p w14:paraId="0BDAA0B6" w14:textId="77777777" w:rsidR="00912054" w:rsidRDefault="00912054" w:rsidP="00252779">
      <w:pPr>
        <w:rPr>
          <w:rFonts w:ascii="Arial" w:eastAsia="Times New Roman" w:hAnsi="Arial" w:cs="Arial"/>
          <w:b/>
          <w:bCs/>
          <w:kern w:val="0"/>
          <w:sz w:val="28"/>
          <w:szCs w:val="28"/>
          <w:lang w:eastAsia="en-GB"/>
          <w14:ligatures w14:val="none"/>
        </w:rPr>
      </w:pPr>
    </w:p>
    <w:p w14:paraId="7C24E7E2" w14:textId="77777777" w:rsidR="00912054" w:rsidRDefault="00912054" w:rsidP="00252779">
      <w:pPr>
        <w:rPr>
          <w:rFonts w:ascii="Arial" w:eastAsia="Times New Roman" w:hAnsi="Arial" w:cs="Arial"/>
          <w:b/>
          <w:bCs/>
          <w:kern w:val="0"/>
          <w:sz w:val="28"/>
          <w:szCs w:val="28"/>
          <w:lang w:eastAsia="en-GB"/>
          <w14:ligatures w14:val="none"/>
        </w:rPr>
      </w:pPr>
    </w:p>
    <w:p w14:paraId="7E2D82CF" w14:textId="77777777" w:rsidR="00912054" w:rsidRDefault="00912054" w:rsidP="00252779">
      <w:pPr>
        <w:rPr>
          <w:rFonts w:ascii="Arial" w:eastAsia="Times New Roman" w:hAnsi="Arial" w:cs="Arial"/>
          <w:b/>
          <w:bCs/>
          <w:kern w:val="0"/>
          <w:sz w:val="28"/>
          <w:szCs w:val="28"/>
          <w:lang w:eastAsia="en-GB"/>
          <w14:ligatures w14:val="none"/>
        </w:rPr>
      </w:pPr>
    </w:p>
    <w:p w14:paraId="51579C31" w14:textId="77777777" w:rsidR="004A79D7" w:rsidRDefault="004A79D7" w:rsidP="00252779">
      <w:pPr>
        <w:rPr>
          <w:rFonts w:ascii="Arial" w:eastAsia="Times New Roman" w:hAnsi="Arial" w:cs="Arial"/>
          <w:b/>
          <w:bCs/>
          <w:kern w:val="0"/>
          <w:sz w:val="28"/>
          <w:szCs w:val="28"/>
          <w:lang w:eastAsia="en-GB"/>
          <w14:ligatures w14:val="none"/>
        </w:rPr>
      </w:pPr>
    </w:p>
    <w:p w14:paraId="242FED0D" w14:textId="661BBE12" w:rsidR="00734269" w:rsidRPr="00423547" w:rsidRDefault="00BB3666" w:rsidP="00252779">
      <w:pPr>
        <w:rPr>
          <w:rFonts w:ascii="Arial" w:eastAsia="Times New Roman" w:hAnsi="Arial" w:cs="Arial"/>
          <w:b/>
          <w:bCs/>
          <w:kern w:val="0"/>
          <w:sz w:val="28"/>
          <w:szCs w:val="28"/>
          <w:lang w:eastAsia="en-GB"/>
          <w14:ligatures w14:val="none"/>
        </w:rPr>
      </w:pPr>
      <w:r w:rsidRPr="00423547">
        <w:rPr>
          <w:rFonts w:ascii="Arial" w:eastAsia="Times New Roman" w:hAnsi="Arial" w:cs="Arial"/>
          <w:b/>
          <w:bCs/>
          <w:kern w:val="0"/>
          <w:sz w:val="28"/>
          <w:szCs w:val="28"/>
          <w:lang w:eastAsia="en-GB"/>
          <w14:ligatures w14:val="none"/>
        </w:rPr>
        <w:t>Case study</w:t>
      </w:r>
    </w:p>
    <w:p w14:paraId="41E2C819" w14:textId="2652DDD0" w:rsidR="00BB3666" w:rsidRPr="009C2D4C" w:rsidRDefault="00F540FE" w:rsidP="00252779">
      <w:pPr>
        <w:rPr>
          <w:rFonts w:ascii="Arial" w:eastAsia="Times New Roman" w:hAnsi="Arial" w:cs="Arial"/>
          <w:b/>
          <w:bCs/>
          <w:kern w:val="0"/>
          <w:lang w:eastAsia="en-GB"/>
          <w14:ligatures w14:val="none"/>
        </w:rPr>
      </w:pPr>
      <w:r w:rsidRPr="009C2D4C">
        <w:rPr>
          <w:rFonts w:ascii="Arial" w:eastAsia="Times New Roman" w:hAnsi="Arial" w:cs="Arial"/>
          <w:b/>
          <w:bCs/>
          <w:kern w:val="0"/>
          <w:lang w:eastAsia="en-GB"/>
          <w14:ligatures w14:val="none"/>
        </w:rPr>
        <w:t>Learner profile</w:t>
      </w:r>
    </w:p>
    <w:p w14:paraId="246D9803" w14:textId="54BC3E3A" w:rsidR="00F540FE" w:rsidRDefault="00F540FE" w:rsidP="00B1794A">
      <w:pPr>
        <w:pStyle w:val="ListParagraph"/>
        <w:numPr>
          <w:ilvl w:val="0"/>
          <w:numId w:val="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Name – </w:t>
      </w:r>
      <w:r w:rsidR="006450AE">
        <w:rPr>
          <w:rFonts w:ascii="Arial" w:eastAsia="Times New Roman" w:hAnsi="Arial" w:cs="Arial"/>
          <w:kern w:val="0"/>
          <w:lang w:eastAsia="en-GB"/>
          <w14:ligatures w14:val="none"/>
        </w:rPr>
        <w:t>Liam</w:t>
      </w:r>
    </w:p>
    <w:p w14:paraId="3105B953" w14:textId="16B9668B" w:rsidR="00F540FE" w:rsidRDefault="00F540FE" w:rsidP="00B1794A">
      <w:pPr>
        <w:pStyle w:val="ListParagraph"/>
        <w:numPr>
          <w:ilvl w:val="0"/>
          <w:numId w:val="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Age – 7 years old</w:t>
      </w:r>
    </w:p>
    <w:p w14:paraId="44F2847B" w14:textId="32870950" w:rsidR="00F540FE" w:rsidRDefault="00F540FE" w:rsidP="00B1794A">
      <w:pPr>
        <w:pStyle w:val="ListParagraph"/>
        <w:numPr>
          <w:ilvl w:val="0"/>
          <w:numId w:val="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Strengths </w:t>
      </w:r>
      <w:r w:rsidR="0082526E">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82526E">
        <w:rPr>
          <w:rFonts w:ascii="Arial" w:eastAsia="Times New Roman" w:hAnsi="Arial" w:cs="Arial"/>
          <w:kern w:val="0"/>
          <w:lang w:eastAsia="en-GB"/>
          <w14:ligatures w14:val="none"/>
        </w:rPr>
        <w:t xml:space="preserve">above average memory in relation to facts about dinosaurs, strong visual learner, </w:t>
      </w:r>
      <w:r w:rsidR="008A6723">
        <w:rPr>
          <w:rFonts w:ascii="Arial" w:eastAsia="Times New Roman" w:hAnsi="Arial" w:cs="Arial"/>
          <w:kern w:val="0"/>
          <w:lang w:eastAsia="en-GB"/>
          <w14:ligatures w14:val="none"/>
        </w:rPr>
        <w:t>enjoys puzzles and drawing.</w:t>
      </w:r>
    </w:p>
    <w:p w14:paraId="3417E775" w14:textId="0AF2B6ED" w:rsidR="008A6723" w:rsidRDefault="008A6723" w:rsidP="00B1794A">
      <w:pPr>
        <w:pStyle w:val="ListParagraph"/>
        <w:numPr>
          <w:ilvl w:val="0"/>
          <w:numId w:val="7"/>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Barriers – issues with socialisation, </w:t>
      </w:r>
      <w:r w:rsidR="009D5DBA">
        <w:rPr>
          <w:rFonts w:ascii="Arial" w:eastAsia="Times New Roman" w:hAnsi="Arial" w:cs="Arial"/>
          <w:kern w:val="0"/>
          <w:lang w:eastAsia="en-GB"/>
          <w14:ligatures w14:val="none"/>
        </w:rPr>
        <w:t>difficulties with change of routine</w:t>
      </w:r>
      <w:r w:rsidR="00D74CAD">
        <w:rPr>
          <w:rFonts w:ascii="Arial" w:eastAsia="Times New Roman" w:hAnsi="Arial" w:cs="Arial"/>
          <w:kern w:val="0"/>
          <w:lang w:eastAsia="en-GB"/>
          <w14:ligatures w14:val="none"/>
        </w:rPr>
        <w:t xml:space="preserve">, </w:t>
      </w:r>
      <w:r w:rsidR="004C5A69">
        <w:rPr>
          <w:rFonts w:ascii="Arial" w:eastAsia="Times New Roman" w:hAnsi="Arial" w:cs="Arial"/>
          <w:kern w:val="0"/>
          <w:lang w:eastAsia="en-GB"/>
          <w14:ligatures w14:val="none"/>
        </w:rPr>
        <w:t xml:space="preserve">struggles with loud noise and bright lights, and restricted verbal communication. </w:t>
      </w:r>
    </w:p>
    <w:p w14:paraId="07A166E7" w14:textId="77777777" w:rsidR="009C2D4C" w:rsidRPr="009C2D4C" w:rsidRDefault="004C5A69" w:rsidP="004C5A69">
      <w:pPr>
        <w:rPr>
          <w:rFonts w:ascii="Arial" w:eastAsia="Times New Roman" w:hAnsi="Arial" w:cs="Arial"/>
          <w:b/>
          <w:bCs/>
          <w:kern w:val="0"/>
          <w:lang w:eastAsia="en-GB"/>
          <w14:ligatures w14:val="none"/>
        </w:rPr>
      </w:pPr>
      <w:r w:rsidRPr="009C2D4C">
        <w:rPr>
          <w:rFonts w:ascii="Arial" w:eastAsia="Times New Roman" w:hAnsi="Arial" w:cs="Arial"/>
          <w:b/>
          <w:bCs/>
          <w:kern w:val="0"/>
          <w:lang w:eastAsia="en-GB"/>
          <w14:ligatures w14:val="none"/>
        </w:rPr>
        <w:t>Within the classroom</w:t>
      </w:r>
      <w:r w:rsidR="001705FC" w:rsidRPr="009C2D4C">
        <w:rPr>
          <w:rFonts w:ascii="Arial" w:eastAsia="Times New Roman" w:hAnsi="Arial" w:cs="Arial"/>
          <w:b/>
          <w:bCs/>
          <w:kern w:val="0"/>
          <w:lang w:eastAsia="en-GB"/>
          <w14:ligatures w14:val="none"/>
        </w:rPr>
        <w:t xml:space="preserve"> </w:t>
      </w:r>
    </w:p>
    <w:p w14:paraId="0E4E9AD6" w14:textId="523CC58E" w:rsidR="004C5A69" w:rsidRDefault="001705FC"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Liam is in a mainstream primary school setting, currently in year 3. </w:t>
      </w:r>
      <w:r w:rsidR="005E6EAD">
        <w:rPr>
          <w:rFonts w:ascii="Arial" w:eastAsia="Times New Roman" w:hAnsi="Arial" w:cs="Arial"/>
          <w:kern w:val="0"/>
          <w:lang w:eastAsia="en-GB"/>
          <w14:ligatures w14:val="none"/>
        </w:rPr>
        <w:t xml:space="preserve">The teacher has noted Liams preference to work alone, </w:t>
      </w:r>
      <w:r w:rsidR="005E0BE9">
        <w:rPr>
          <w:rFonts w:ascii="Arial" w:eastAsia="Times New Roman" w:hAnsi="Arial" w:cs="Arial"/>
          <w:kern w:val="0"/>
          <w:lang w:eastAsia="en-GB"/>
          <w14:ligatures w14:val="none"/>
        </w:rPr>
        <w:t>particularly during group activities. Furthermore</w:t>
      </w:r>
      <w:r w:rsidR="00B412AC">
        <w:rPr>
          <w:rFonts w:ascii="Arial" w:eastAsia="Times New Roman" w:hAnsi="Arial" w:cs="Arial"/>
          <w:kern w:val="0"/>
          <w:lang w:eastAsia="en-GB"/>
          <w14:ligatures w14:val="none"/>
        </w:rPr>
        <w:t>,</w:t>
      </w:r>
      <w:r w:rsidR="005E0BE9">
        <w:rPr>
          <w:rFonts w:ascii="Arial" w:eastAsia="Times New Roman" w:hAnsi="Arial" w:cs="Arial"/>
          <w:kern w:val="0"/>
          <w:lang w:eastAsia="en-GB"/>
          <w14:ligatures w14:val="none"/>
        </w:rPr>
        <w:t xml:space="preserve"> </w:t>
      </w:r>
      <w:r w:rsidR="00B412AC">
        <w:rPr>
          <w:rFonts w:ascii="Arial" w:eastAsia="Times New Roman" w:hAnsi="Arial" w:cs="Arial"/>
          <w:kern w:val="0"/>
          <w:lang w:eastAsia="en-GB"/>
          <w14:ligatures w14:val="none"/>
        </w:rPr>
        <w:t>Liam</w:t>
      </w:r>
      <w:r w:rsidR="005E0BE9">
        <w:rPr>
          <w:rFonts w:ascii="Arial" w:eastAsia="Times New Roman" w:hAnsi="Arial" w:cs="Arial"/>
          <w:kern w:val="0"/>
          <w:lang w:eastAsia="en-GB"/>
          <w14:ligatures w14:val="none"/>
        </w:rPr>
        <w:t xml:space="preserve"> becomes evidently troubled when routine is changed </w:t>
      </w:r>
      <w:r w:rsidR="00F14622">
        <w:rPr>
          <w:rFonts w:ascii="Arial" w:eastAsia="Times New Roman" w:hAnsi="Arial" w:cs="Arial"/>
          <w:kern w:val="0"/>
          <w:lang w:eastAsia="en-GB"/>
          <w14:ligatures w14:val="none"/>
        </w:rPr>
        <w:t xml:space="preserve">without notice. The classroom where Liam is </w:t>
      </w:r>
      <w:r w:rsidR="001904E5">
        <w:rPr>
          <w:rFonts w:ascii="Arial" w:eastAsia="Times New Roman" w:hAnsi="Arial" w:cs="Arial"/>
          <w:kern w:val="0"/>
          <w:lang w:eastAsia="en-GB"/>
          <w14:ligatures w14:val="none"/>
        </w:rPr>
        <w:t xml:space="preserve">primarily </w:t>
      </w:r>
      <w:r w:rsidR="00F00F9C">
        <w:rPr>
          <w:rFonts w:ascii="Arial" w:eastAsia="Times New Roman" w:hAnsi="Arial" w:cs="Arial"/>
          <w:kern w:val="0"/>
          <w:lang w:eastAsia="en-GB"/>
          <w14:ligatures w14:val="none"/>
        </w:rPr>
        <w:t xml:space="preserve">based is described as energetic with many </w:t>
      </w:r>
      <w:r w:rsidR="00B74E5F">
        <w:rPr>
          <w:rFonts w:ascii="Arial" w:eastAsia="Times New Roman" w:hAnsi="Arial" w:cs="Arial"/>
          <w:kern w:val="0"/>
          <w:lang w:eastAsia="en-GB"/>
          <w14:ligatures w14:val="none"/>
        </w:rPr>
        <w:t>graphic displays however</w:t>
      </w:r>
      <w:r w:rsidR="004A79D7">
        <w:rPr>
          <w:rFonts w:ascii="Arial" w:eastAsia="Times New Roman" w:hAnsi="Arial" w:cs="Arial"/>
          <w:kern w:val="0"/>
          <w:lang w:eastAsia="en-GB"/>
          <w14:ligatures w14:val="none"/>
        </w:rPr>
        <w:t xml:space="preserve">, </w:t>
      </w:r>
      <w:r w:rsidR="00B74E5F">
        <w:rPr>
          <w:rFonts w:ascii="Arial" w:eastAsia="Times New Roman" w:hAnsi="Arial" w:cs="Arial"/>
          <w:kern w:val="0"/>
          <w:lang w:eastAsia="en-GB"/>
          <w14:ligatures w14:val="none"/>
        </w:rPr>
        <w:t xml:space="preserve">it can be overstimulating as it is further </w:t>
      </w:r>
      <w:r w:rsidR="002634D9">
        <w:rPr>
          <w:rFonts w:ascii="Arial" w:eastAsia="Times New Roman" w:hAnsi="Arial" w:cs="Arial"/>
          <w:kern w:val="0"/>
          <w:lang w:eastAsia="en-GB"/>
          <w14:ligatures w14:val="none"/>
        </w:rPr>
        <w:t>labelled as loud and erratic especially during breaktimes</w:t>
      </w:r>
      <w:r w:rsidR="005C453F">
        <w:rPr>
          <w:rFonts w:ascii="Arial" w:eastAsia="Times New Roman" w:hAnsi="Arial" w:cs="Arial"/>
          <w:kern w:val="0"/>
          <w:lang w:eastAsia="en-GB"/>
          <w14:ligatures w14:val="none"/>
        </w:rPr>
        <w:t xml:space="preserve">. </w:t>
      </w:r>
    </w:p>
    <w:p w14:paraId="3E33F321" w14:textId="760852B7" w:rsidR="005C453F" w:rsidRPr="009C2D4C" w:rsidRDefault="005C453F" w:rsidP="004C5A69">
      <w:pPr>
        <w:rPr>
          <w:rFonts w:ascii="Arial" w:eastAsia="Times New Roman" w:hAnsi="Arial" w:cs="Arial"/>
          <w:b/>
          <w:bCs/>
          <w:kern w:val="0"/>
          <w:lang w:eastAsia="en-GB"/>
          <w14:ligatures w14:val="none"/>
        </w:rPr>
      </w:pPr>
      <w:r w:rsidRPr="009C2D4C">
        <w:rPr>
          <w:rFonts w:ascii="Arial" w:eastAsia="Times New Roman" w:hAnsi="Arial" w:cs="Arial"/>
          <w:b/>
          <w:bCs/>
          <w:kern w:val="0"/>
          <w:lang w:eastAsia="en-GB"/>
          <w14:ligatures w14:val="none"/>
        </w:rPr>
        <w:t>Barriers for Liam</w:t>
      </w:r>
    </w:p>
    <w:p w14:paraId="76EB1503" w14:textId="15F721B8" w:rsidR="005C453F" w:rsidRDefault="005C453F"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Social interaction – Liam </w:t>
      </w:r>
      <w:r w:rsidR="00153F31">
        <w:rPr>
          <w:rFonts w:ascii="Arial" w:eastAsia="Times New Roman" w:hAnsi="Arial" w:cs="Arial"/>
          <w:kern w:val="0"/>
          <w:lang w:eastAsia="en-GB"/>
          <w14:ligatures w14:val="none"/>
        </w:rPr>
        <w:t xml:space="preserve">faces difficulties </w:t>
      </w:r>
      <w:r w:rsidR="00237120">
        <w:rPr>
          <w:rFonts w:ascii="Arial" w:eastAsia="Times New Roman" w:hAnsi="Arial" w:cs="Arial"/>
          <w:kern w:val="0"/>
          <w:lang w:eastAsia="en-GB"/>
          <w14:ligatures w14:val="none"/>
        </w:rPr>
        <w:t>to socialise with his peers, often lacking common grounds and unable to begin or maintain conversation.</w:t>
      </w:r>
      <w:r w:rsidR="005E489C">
        <w:rPr>
          <w:rFonts w:ascii="Arial" w:eastAsia="Times New Roman" w:hAnsi="Arial" w:cs="Arial"/>
          <w:kern w:val="0"/>
          <w:lang w:eastAsia="en-GB"/>
          <w14:ligatures w14:val="none"/>
        </w:rPr>
        <w:t xml:space="preserve"> </w:t>
      </w:r>
    </w:p>
    <w:p w14:paraId="12610CFA" w14:textId="15F9F318" w:rsidR="005E489C" w:rsidRDefault="005E489C"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Sensory sensitives – Liam </w:t>
      </w:r>
      <w:r w:rsidR="00D5395D">
        <w:rPr>
          <w:rFonts w:ascii="Arial" w:eastAsia="Times New Roman" w:hAnsi="Arial" w:cs="Arial"/>
          <w:kern w:val="0"/>
          <w:lang w:eastAsia="en-GB"/>
          <w14:ligatures w14:val="none"/>
        </w:rPr>
        <w:t xml:space="preserve">finds overstimulating settings a hindrance </w:t>
      </w:r>
      <w:r w:rsidR="004A79D7">
        <w:rPr>
          <w:rFonts w:ascii="Arial" w:eastAsia="Times New Roman" w:hAnsi="Arial" w:cs="Arial"/>
          <w:kern w:val="0"/>
          <w:lang w:eastAsia="en-GB"/>
          <w14:ligatures w14:val="none"/>
        </w:rPr>
        <w:t xml:space="preserve">to his learning, </w:t>
      </w:r>
      <w:r w:rsidR="00D5395D">
        <w:rPr>
          <w:rFonts w:ascii="Arial" w:eastAsia="Times New Roman" w:hAnsi="Arial" w:cs="Arial"/>
          <w:kern w:val="0"/>
          <w:lang w:eastAsia="en-GB"/>
          <w14:ligatures w14:val="none"/>
        </w:rPr>
        <w:t>such as loud noises</w:t>
      </w:r>
      <w:r w:rsidR="007869FB">
        <w:rPr>
          <w:rFonts w:ascii="Arial" w:eastAsia="Times New Roman" w:hAnsi="Arial" w:cs="Arial"/>
          <w:kern w:val="0"/>
          <w:lang w:eastAsia="en-GB"/>
          <w14:ligatures w14:val="none"/>
        </w:rPr>
        <w:t xml:space="preserve"> and </w:t>
      </w:r>
      <w:r w:rsidR="00D5395D">
        <w:rPr>
          <w:rFonts w:ascii="Arial" w:eastAsia="Times New Roman" w:hAnsi="Arial" w:cs="Arial"/>
          <w:kern w:val="0"/>
          <w:lang w:eastAsia="en-GB"/>
          <w14:ligatures w14:val="none"/>
        </w:rPr>
        <w:t>bright lights</w:t>
      </w:r>
      <w:r w:rsidR="004A79D7">
        <w:rPr>
          <w:rFonts w:ascii="Arial" w:eastAsia="Times New Roman" w:hAnsi="Arial" w:cs="Arial"/>
          <w:kern w:val="0"/>
          <w:lang w:eastAsia="en-GB"/>
          <w14:ligatures w14:val="none"/>
        </w:rPr>
        <w:t>. T</w:t>
      </w:r>
      <w:r w:rsidR="007869FB">
        <w:rPr>
          <w:rFonts w:ascii="Arial" w:eastAsia="Times New Roman" w:hAnsi="Arial" w:cs="Arial"/>
          <w:kern w:val="0"/>
          <w:lang w:eastAsia="en-GB"/>
          <w14:ligatures w14:val="none"/>
        </w:rPr>
        <w:t xml:space="preserve">his is often found during break time or group activities within the classroom </w:t>
      </w:r>
      <w:r w:rsidR="004A79D7">
        <w:rPr>
          <w:rFonts w:ascii="Arial" w:eastAsia="Times New Roman" w:hAnsi="Arial" w:cs="Arial"/>
          <w:kern w:val="0"/>
          <w:lang w:eastAsia="en-GB"/>
          <w14:ligatures w14:val="none"/>
        </w:rPr>
        <w:t>which</w:t>
      </w:r>
      <w:r w:rsidR="007869FB">
        <w:rPr>
          <w:rFonts w:ascii="Arial" w:eastAsia="Times New Roman" w:hAnsi="Arial" w:cs="Arial"/>
          <w:kern w:val="0"/>
          <w:lang w:eastAsia="en-GB"/>
          <w14:ligatures w14:val="none"/>
        </w:rPr>
        <w:t xml:space="preserve"> results in Liam becoming </w:t>
      </w:r>
      <w:r w:rsidR="004A79D7">
        <w:rPr>
          <w:rFonts w:ascii="Arial" w:eastAsia="Times New Roman" w:hAnsi="Arial" w:cs="Arial"/>
          <w:kern w:val="0"/>
          <w:lang w:eastAsia="en-GB"/>
          <w14:ligatures w14:val="none"/>
        </w:rPr>
        <w:t xml:space="preserve">emotionally </w:t>
      </w:r>
      <w:r w:rsidR="007869FB">
        <w:rPr>
          <w:rFonts w:ascii="Arial" w:eastAsia="Times New Roman" w:hAnsi="Arial" w:cs="Arial"/>
          <w:kern w:val="0"/>
          <w:lang w:eastAsia="en-GB"/>
          <w14:ligatures w14:val="none"/>
        </w:rPr>
        <w:t xml:space="preserve">withdrawn </w:t>
      </w:r>
      <w:r w:rsidR="004A79D7">
        <w:rPr>
          <w:rFonts w:ascii="Arial" w:eastAsia="Times New Roman" w:hAnsi="Arial" w:cs="Arial"/>
          <w:kern w:val="0"/>
          <w:lang w:eastAsia="en-GB"/>
          <w14:ligatures w14:val="none"/>
        </w:rPr>
        <w:t>or dysregulated.</w:t>
      </w:r>
    </w:p>
    <w:p w14:paraId="6825D9C4" w14:textId="5F2E5252" w:rsidR="00237120" w:rsidRDefault="00237120"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Communication – Due to Liams </w:t>
      </w:r>
      <w:r w:rsidR="00F27494">
        <w:rPr>
          <w:rFonts w:ascii="Arial" w:eastAsia="Times New Roman" w:hAnsi="Arial" w:cs="Arial"/>
          <w:kern w:val="0"/>
          <w:lang w:eastAsia="en-GB"/>
          <w14:ligatures w14:val="none"/>
        </w:rPr>
        <w:t xml:space="preserve">limited verbal skills he places a large emphasis on gestures or visual aids which can often lead to misunderstandings between him and his peers. </w:t>
      </w:r>
    </w:p>
    <w:p w14:paraId="3D81A315" w14:textId="674A56A2" w:rsidR="00F27494" w:rsidRDefault="00F27494"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Routine and structure – Liam </w:t>
      </w:r>
      <w:proofErr w:type="gramStart"/>
      <w:r w:rsidR="00565CFC">
        <w:rPr>
          <w:rFonts w:ascii="Arial" w:eastAsia="Times New Roman" w:hAnsi="Arial" w:cs="Arial"/>
          <w:kern w:val="0"/>
          <w:lang w:eastAsia="en-GB"/>
          <w14:ligatures w14:val="none"/>
        </w:rPr>
        <w:t>finds</w:t>
      </w:r>
      <w:proofErr w:type="gramEnd"/>
      <w:r w:rsidR="00565CFC">
        <w:rPr>
          <w:rFonts w:ascii="Arial" w:eastAsia="Times New Roman" w:hAnsi="Arial" w:cs="Arial"/>
          <w:kern w:val="0"/>
          <w:lang w:eastAsia="en-GB"/>
          <w14:ligatures w14:val="none"/>
        </w:rPr>
        <w:t xml:space="preserve"> comfort in routine and structure, difficulties can often arise if this is disrupted leading to </w:t>
      </w:r>
      <w:r w:rsidR="009C2D4C">
        <w:rPr>
          <w:rFonts w:ascii="Arial" w:eastAsia="Times New Roman" w:hAnsi="Arial" w:cs="Arial"/>
          <w:kern w:val="0"/>
          <w:lang w:eastAsia="en-GB"/>
          <w14:ligatures w14:val="none"/>
        </w:rPr>
        <w:t xml:space="preserve">Liam feeling anxious and reacting negatively. </w:t>
      </w:r>
    </w:p>
    <w:p w14:paraId="60216121" w14:textId="5527E39C" w:rsidR="009C2D4C" w:rsidRDefault="00292F30" w:rsidP="004C5A69">
      <w:pPr>
        <w:rPr>
          <w:rFonts w:ascii="Arial" w:eastAsia="Times New Roman" w:hAnsi="Arial" w:cs="Arial"/>
          <w:b/>
          <w:bCs/>
          <w:kern w:val="0"/>
          <w:lang w:eastAsia="en-GB"/>
          <w14:ligatures w14:val="none"/>
        </w:rPr>
      </w:pPr>
      <w:r w:rsidRPr="00292F30">
        <w:rPr>
          <w:rFonts w:ascii="Arial" w:eastAsia="Times New Roman" w:hAnsi="Arial" w:cs="Arial"/>
          <w:b/>
          <w:bCs/>
          <w:kern w:val="0"/>
          <w:lang w:eastAsia="en-GB"/>
          <w14:ligatures w14:val="none"/>
        </w:rPr>
        <w:t>Approaches for support</w:t>
      </w:r>
    </w:p>
    <w:p w14:paraId="5099D865" w14:textId="32061B7C" w:rsidR="00292F30" w:rsidRDefault="00292F30"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Visual </w:t>
      </w:r>
      <w:r w:rsidR="00FE28CC">
        <w:rPr>
          <w:rFonts w:ascii="Arial" w:eastAsia="Times New Roman" w:hAnsi="Arial" w:cs="Arial"/>
          <w:kern w:val="0"/>
          <w:lang w:eastAsia="en-GB"/>
          <w14:ligatures w14:val="none"/>
        </w:rPr>
        <w:t xml:space="preserve">aids and social stories – the introduction of a visual </w:t>
      </w:r>
      <w:r w:rsidR="004A79D7">
        <w:rPr>
          <w:rFonts w:ascii="Arial" w:eastAsia="Times New Roman" w:hAnsi="Arial" w:cs="Arial"/>
          <w:kern w:val="0"/>
          <w:lang w:eastAsia="en-GB"/>
          <w14:ligatures w14:val="none"/>
        </w:rPr>
        <w:t>timetable</w:t>
      </w:r>
      <w:r w:rsidR="00FE28CC">
        <w:rPr>
          <w:rFonts w:ascii="Arial" w:eastAsia="Times New Roman" w:hAnsi="Arial" w:cs="Arial"/>
          <w:kern w:val="0"/>
          <w:lang w:eastAsia="en-GB"/>
          <w14:ligatures w14:val="none"/>
        </w:rPr>
        <w:t xml:space="preserve"> outlining the activ</w:t>
      </w:r>
      <w:r w:rsidR="004F3C26">
        <w:rPr>
          <w:rFonts w:ascii="Arial" w:eastAsia="Times New Roman" w:hAnsi="Arial" w:cs="Arial"/>
          <w:kern w:val="0"/>
          <w:lang w:eastAsia="en-GB"/>
          <w14:ligatures w14:val="none"/>
        </w:rPr>
        <w:t xml:space="preserve">ities </w:t>
      </w:r>
      <w:r w:rsidR="00FE28CC">
        <w:rPr>
          <w:rFonts w:ascii="Arial" w:eastAsia="Times New Roman" w:hAnsi="Arial" w:cs="Arial"/>
          <w:kern w:val="0"/>
          <w:lang w:eastAsia="en-GB"/>
          <w14:ligatures w14:val="none"/>
        </w:rPr>
        <w:t xml:space="preserve">planned for the forthcoming day can enable Liam to </w:t>
      </w:r>
      <w:r w:rsidR="004F3C26">
        <w:rPr>
          <w:rFonts w:ascii="Arial" w:eastAsia="Times New Roman" w:hAnsi="Arial" w:cs="Arial"/>
          <w:kern w:val="0"/>
          <w:lang w:eastAsia="en-GB"/>
          <w14:ligatures w14:val="none"/>
        </w:rPr>
        <w:t xml:space="preserve">expect change. </w:t>
      </w:r>
      <w:r w:rsidR="00306B6E">
        <w:rPr>
          <w:rFonts w:ascii="Arial" w:eastAsia="Times New Roman" w:hAnsi="Arial" w:cs="Arial"/>
          <w:kern w:val="0"/>
          <w:lang w:eastAsia="en-GB"/>
          <w14:ligatures w14:val="none"/>
        </w:rPr>
        <w:t xml:space="preserve">Creating social stories which </w:t>
      </w:r>
      <w:r w:rsidR="000D5299">
        <w:rPr>
          <w:rFonts w:ascii="Arial" w:eastAsia="Times New Roman" w:hAnsi="Arial" w:cs="Arial"/>
          <w:kern w:val="0"/>
          <w:lang w:eastAsia="en-GB"/>
          <w14:ligatures w14:val="none"/>
        </w:rPr>
        <w:t>portray everyday social scenarios such as interactions with peers and group work</w:t>
      </w:r>
      <w:r w:rsidR="001A7E32">
        <w:rPr>
          <w:rFonts w:ascii="Arial" w:eastAsia="Times New Roman" w:hAnsi="Arial" w:cs="Arial"/>
          <w:kern w:val="0"/>
          <w:lang w:eastAsia="en-GB"/>
          <w14:ligatures w14:val="none"/>
        </w:rPr>
        <w:t xml:space="preserve">, may educate </w:t>
      </w:r>
      <w:r w:rsidR="00CD1BC3">
        <w:rPr>
          <w:rFonts w:ascii="Arial" w:eastAsia="Times New Roman" w:hAnsi="Arial" w:cs="Arial"/>
          <w:kern w:val="0"/>
          <w:lang w:eastAsia="en-GB"/>
          <w14:ligatures w14:val="none"/>
        </w:rPr>
        <w:t xml:space="preserve">applicable skills and readjust expectations. </w:t>
      </w:r>
    </w:p>
    <w:p w14:paraId="07C627D3" w14:textId="3DD0A81E" w:rsidR="00462A0E" w:rsidRPr="00E02B06" w:rsidRDefault="00E02B06"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Sensory friendly area – the inclusion of a</w:t>
      </w:r>
      <w:r w:rsidR="004A79D7">
        <w:rPr>
          <w:rFonts w:ascii="Arial" w:eastAsia="Times New Roman" w:hAnsi="Arial" w:cs="Arial"/>
          <w:kern w:val="0"/>
          <w:lang w:eastAsia="en-GB"/>
          <w14:ligatures w14:val="none"/>
        </w:rPr>
        <w:t xml:space="preserve"> </w:t>
      </w:r>
      <w:proofErr w:type="gramStart"/>
      <w:r w:rsidR="004A79D7">
        <w:rPr>
          <w:rFonts w:ascii="Arial" w:eastAsia="Times New Roman" w:hAnsi="Arial" w:cs="Arial"/>
          <w:kern w:val="0"/>
          <w:lang w:eastAsia="en-GB"/>
          <w14:ligatures w14:val="none"/>
        </w:rPr>
        <w:t>break out</w:t>
      </w:r>
      <w:proofErr w:type="gramEnd"/>
      <w:r w:rsidR="004A79D7">
        <w:rPr>
          <w:rFonts w:ascii="Arial" w:eastAsia="Times New Roman" w:hAnsi="Arial" w:cs="Arial"/>
          <w:kern w:val="0"/>
          <w:lang w:eastAsia="en-GB"/>
          <w14:ligatures w14:val="none"/>
        </w:rPr>
        <w:t xml:space="preserve"> space</w:t>
      </w:r>
      <w:r>
        <w:rPr>
          <w:rFonts w:ascii="Arial" w:eastAsia="Times New Roman" w:hAnsi="Arial" w:cs="Arial"/>
          <w:kern w:val="0"/>
          <w:lang w:eastAsia="en-GB"/>
          <w14:ligatures w14:val="none"/>
        </w:rPr>
        <w:t xml:space="preserve"> </w:t>
      </w:r>
      <w:r w:rsidR="00374F56">
        <w:rPr>
          <w:rFonts w:ascii="Arial" w:eastAsia="Times New Roman" w:hAnsi="Arial" w:cs="Arial"/>
          <w:kern w:val="0"/>
          <w:lang w:eastAsia="en-GB"/>
          <w14:ligatures w14:val="none"/>
        </w:rPr>
        <w:t xml:space="preserve">fitted with noise-cancelling headphones, </w:t>
      </w:r>
      <w:r w:rsidR="00D133E6">
        <w:rPr>
          <w:rFonts w:ascii="Arial" w:eastAsia="Times New Roman" w:hAnsi="Arial" w:cs="Arial"/>
          <w:kern w:val="0"/>
          <w:lang w:eastAsia="en-GB"/>
          <w14:ligatures w14:val="none"/>
        </w:rPr>
        <w:t>gentle lighting and comforting toys available for Liam to escape to when feeling</w:t>
      </w:r>
      <w:r w:rsidR="00510075">
        <w:rPr>
          <w:rFonts w:ascii="Arial" w:eastAsia="Times New Roman" w:hAnsi="Arial" w:cs="Arial"/>
          <w:kern w:val="0"/>
          <w:lang w:eastAsia="en-GB"/>
          <w14:ligatures w14:val="none"/>
        </w:rPr>
        <w:t xml:space="preserve"> overwhelmed. </w:t>
      </w:r>
      <w:r w:rsidR="00D133E6">
        <w:rPr>
          <w:rFonts w:ascii="Arial" w:eastAsia="Times New Roman" w:hAnsi="Arial" w:cs="Arial"/>
          <w:kern w:val="0"/>
          <w:lang w:eastAsia="en-GB"/>
          <w14:ligatures w14:val="none"/>
        </w:rPr>
        <w:t xml:space="preserve"> </w:t>
      </w:r>
      <w:r w:rsidR="00510075">
        <w:rPr>
          <w:rFonts w:ascii="Arial" w:eastAsia="Times New Roman" w:hAnsi="Arial" w:cs="Arial"/>
          <w:kern w:val="0"/>
          <w:lang w:eastAsia="en-GB"/>
          <w14:ligatures w14:val="none"/>
        </w:rPr>
        <w:t xml:space="preserve">Containing sensory toys such as fidgets and weighted blankets may allow Liam to control sensory input through the day. </w:t>
      </w:r>
    </w:p>
    <w:p w14:paraId="29A15CA2" w14:textId="3AD37049" w:rsidR="0084167A" w:rsidRDefault="00AE5E66"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Adapted </w:t>
      </w:r>
      <w:r w:rsidR="004243A0">
        <w:rPr>
          <w:rFonts w:ascii="Arial" w:eastAsia="Times New Roman" w:hAnsi="Arial" w:cs="Arial"/>
          <w:kern w:val="0"/>
          <w:lang w:eastAsia="en-GB"/>
          <w14:ligatures w14:val="none"/>
        </w:rPr>
        <w:t xml:space="preserve">guidelines – adjusting activities to make use of Liams strengths such as </w:t>
      </w:r>
      <w:r w:rsidR="00BB4478">
        <w:rPr>
          <w:rFonts w:ascii="Arial" w:eastAsia="Times New Roman" w:hAnsi="Arial" w:cs="Arial"/>
          <w:kern w:val="0"/>
          <w:lang w:eastAsia="en-GB"/>
          <w14:ligatures w14:val="none"/>
        </w:rPr>
        <w:t>visual or hands on activities linked with hi</w:t>
      </w:r>
      <w:r w:rsidR="00992FD5">
        <w:rPr>
          <w:rFonts w:ascii="Arial" w:eastAsia="Times New Roman" w:hAnsi="Arial" w:cs="Arial"/>
          <w:kern w:val="0"/>
          <w:lang w:eastAsia="en-GB"/>
          <w14:ligatures w14:val="none"/>
        </w:rPr>
        <w:t xml:space="preserve">s </w:t>
      </w:r>
      <w:r w:rsidR="00563FC7">
        <w:rPr>
          <w:rFonts w:ascii="Arial" w:eastAsia="Times New Roman" w:hAnsi="Arial" w:cs="Arial"/>
          <w:kern w:val="0"/>
          <w:lang w:eastAsia="en-GB"/>
          <w14:ligatures w14:val="none"/>
        </w:rPr>
        <w:t xml:space="preserve">curiosities. Offering a variety of methods to </w:t>
      </w:r>
      <w:r w:rsidR="008F3C04">
        <w:rPr>
          <w:rFonts w:ascii="Arial" w:eastAsia="Times New Roman" w:hAnsi="Arial" w:cs="Arial"/>
          <w:kern w:val="0"/>
          <w:lang w:eastAsia="en-GB"/>
          <w14:ligatures w14:val="none"/>
        </w:rPr>
        <w:t>express understanding, for Liam allowing him to draw instead of writing could be positive</w:t>
      </w:r>
      <w:r w:rsidR="004A79D7">
        <w:rPr>
          <w:rFonts w:ascii="Arial" w:eastAsia="Times New Roman" w:hAnsi="Arial" w:cs="Arial"/>
          <w:kern w:val="0"/>
          <w:lang w:eastAsia="en-GB"/>
          <w14:ligatures w14:val="none"/>
        </w:rPr>
        <w:t xml:space="preserve"> for his engagement.</w:t>
      </w:r>
    </w:p>
    <w:p w14:paraId="1E6115EE" w14:textId="4FD5CFC1" w:rsidR="004F3C26" w:rsidRDefault="00EA22CF"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Develop a relationship with specialist and parents </w:t>
      </w:r>
      <w:r w:rsidR="00AC21E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AC21E3">
        <w:rPr>
          <w:rFonts w:ascii="Arial" w:eastAsia="Times New Roman" w:hAnsi="Arial" w:cs="Arial"/>
          <w:kern w:val="0"/>
          <w:lang w:eastAsia="en-GB"/>
          <w14:ligatures w14:val="none"/>
        </w:rPr>
        <w:t xml:space="preserve">Working with speech and occupational therapists </w:t>
      </w:r>
      <w:r w:rsidR="00717088">
        <w:rPr>
          <w:rFonts w:ascii="Arial" w:eastAsia="Times New Roman" w:hAnsi="Arial" w:cs="Arial"/>
          <w:kern w:val="0"/>
          <w:lang w:eastAsia="en-GB"/>
          <w14:ligatures w14:val="none"/>
        </w:rPr>
        <w:t>could result in an</w:t>
      </w:r>
      <w:r w:rsidR="00AC21E3">
        <w:rPr>
          <w:rFonts w:ascii="Arial" w:eastAsia="Times New Roman" w:hAnsi="Arial" w:cs="Arial"/>
          <w:kern w:val="0"/>
          <w:lang w:eastAsia="en-GB"/>
          <w14:ligatures w14:val="none"/>
        </w:rPr>
        <w:t xml:space="preserve"> </w:t>
      </w:r>
      <w:r w:rsidR="00CF070A">
        <w:rPr>
          <w:rFonts w:ascii="Arial" w:eastAsia="Times New Roman" w:hAnsi="Arial" w:cs="Arial"/>
          <w:kern w:val="0"/>
          <w:lang w:eastAsia="en-GB"/>
          <w14:ligatures w14:val="none"/>
        </w:rPr>
        <w:t>individualised</w:t>
      </w:r>
      <w:r w:rsidR="00AC21E3">
        <w:rPr>
          <w:rFonts w:ascii="Arial" w:eastAsia="Times New Roman" w:hAnsi="Arial" w:cs="Arial"/>
          <w:kern w:val="0"/>
          <w:lang w:eastAsia="en-GB"/>
          <w14:ligatures w14:val="none"/>
        </w:rPr>
        <w:t xml:space="preserve"> support system to </w:t>
      </w:r>
      <w:r w:rsidR="00CF070A">
        <w:rPr>
          <w:rFonts w:ascii="Arial" w:eastAsia="Times New Roman" w:hAnsi="Arial" w:cs="Arial"/>
          <w:kern w:val="0"/>
          <w:lang w:eastAsia="en-GB"/>
          <w14:ligatures w14:val="none"/>
        </w:rPr>
        <w:t xml:space="preserve">be </w:t>
      </w:r>
      <w:r w:rsidR="00CF070A">
        <w:rPr>
          <w:rFonts w:ascii="Arial" w:eastAsia="Times New Roman" w:hAnsi="Arial" w:cs="Arial"/>
          <w:kern w:val="0"/>
          <w:lang w:eastAsia="en-GB"/>
          <w14:ligatures w14:val="none"/>
        </w:rPr>
        <w:lastRenderedPageBreak/>
        <w:t xml:space="preserve">introduced. </w:t>
      </w:r>
      <w:r w:rsidR="00876F62">
        <w:rPr>
          <w:rFonts w:ascii="Arial" w:eastAsia="Times New Roman" w:hAnsi="Arial" w:cs="Arial"/>
          <w:kern w:val="0"/>
          <w:lang w:eastAsia="en-GB"/>
          <w14:ligatures w14:val="none"/>
        </w:rPr>
        <w:t xml:space="preserve">Communicating frequently </w:t>
      </w:r>
      <w:r w:rsidR="00022333">
        <w:rPr>
          <w:rFonts w:ascii="Arial" w:eastAsia="Times New Roman" w:hAnsi="Arial" w:cs="Arial"/>
          <w:kern w:val="0"/>
          <w:lang w:eastAsia="en-GB"/>
          <w14:ligatures w14:val="none"/>
        </w:rPr>
        <w:t xml:space="preserve">with Liams parents updating them on development, </w:t>
      </w:r>
      <w:r w:rsidR="00EE0CE8">
        <w:rPr>
          <w:rFonts w:ascii="Arial" w:eastAsia="Times New Roman" w:hAnsi="Arial" w:cs="Arial"/>
          <w:kern w:val="0"/>
          <w:lang w:eastAsia="en-GB"/>
          <w14:ligatures w14:val="none"/>
        </w:rPr>
        <w:t xml:space="preserve">recent issues and discuss approaches to benefit Liam both at school and home. </w:t>
      </w:r>
    </w:p>
    <w:p w14:paraId="04D53312" w14:textId="77777777" w:rsidR="006973AA" w:rsidRPr="006973AA" w:rsidRDefault="006973AA" w:rsidP="006973AA">
      <w:pPr>
        <w:spacing w:after="0" w:line="240" w:lineRule="auto"/>
        <w:rPr>
          <w:rFonts w:ascii="Arial" w:eastAsia="Times New Roman" w:hAnsi="Arial" w:cs="Arial"/>
          <w:b/>
          <w:bCs/>
          <w:kern w:val="0"/>
          <w:lang w:eastAsia="en-GB"/>
          <w14:ligatures w14:val="none"/>
        </w:rPr>
      </w:pPr>
      <w:r w:rsidRPr="006973AA">
        <w:rPr>
          <w:rFonts w:ascii="Arial" w:eastAsia="Times New Roman" w:hAnsi="Arial" w:cs="Arial"/>
          <w:b/>
          <w:bCs/>
          <w:kern w:val="0"/>
          <w:lang w:eastAsia="en-GB"/>
          <w14:ligatures w14:val="none"/>
        </w:rPr>
        <w:t xml:space="preserve">Reported Outcomes </w:t>
      </w:r>
    </w:p>
    <w:p w14:paraId="087F9869" w14:textId="77777777" w:rsidR="006973AA" w:rsidRDefault="006973AA" w:rsidP="006973AA">
      <w:pPr>
        <w:spacing w:after="0" w:line="240" w:lineRule="auto"/>
        <w:rPr>
          <w:rFonts w:ascii="Arial" w:eastAsia="Times New Roman" w:hAnsi="Arial" w:cs="Arial"/>
          <w:kern w:val="0"/>
          <w:lang w:eastAsia="en-GB"/>
          <w14:ligatures w14:val="none"/>
        </w:rPr>
      </w:pPr>
    </w:p>
    <w:p w14:paraId="0214FF27" w14:textId="7257A436" w:rsidR="006973AA" w:rsidRDefault="006973AA" w:rsidP="00B1794A">
      <w:pPr>
        <w:pStyle w:val="ListParagraph"/>
        <w:numPr>
          <w:ilvl w:val="0"/>
          <w:numId w:val="22"/>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Liam</w:t>
      </w:r>
      <w:r>
        <w:rPr>
          <w:rFonts w:ascii="Arial" w:eastAsia="Times New Roman" w:hAnsi="Arial" w:cs="Arial"/>
          <w:kern w:val="0"/>
          <w:lang w:eastAsia="en-GB"/>
          <w14:ligatures w14:val="none"/>
        </w:rPr>
        <w:t xml:space="preserve"> adjusted well to visual aids, a change in routine was no longer such a difficulty </w:t>
      </w:r>
      <w:r w:rsidR="004A79D7">
        <w:rPr>
          <w:rFonts w:ascii="Arial" w:eastAsia="Times New Roman" w:hAnsi="Arial" w:cs="Arial"/>
          <w:kern w:val="0"/>
          <w:lang w:eastAsia="en-GB"/>
          <w14:ligatures w14:val="none"/>
        </w:rPr>
        <w:t xml:space="preserve">which </w:t>
      </w:r>
      <w:r>
        <w:rPr>
          <w:rFonts w:ascii="Arial" w:eastAsia="Times New Roman" w:hAnsi="Arial" w:cs="Arial"/>
          <w:kern w:val="0"/>
          <w:lang w:eastAsia="en-GB"/>
          <w14:ligatures w14:val="none"/>
        </w:rPr>
        <w:t xml:space="preserve">resulted in reduced anxiety levels. </w:t>
      </w:r>
    </w:p>
    <w:p w14:paraId="7A8D24D3" w14:textId="0EAEBF23" w:rsidR="006973AA" w:rsidRDefault="006973AA" w:rsidP="00B1794A">
      <w:pPr>
        <w:pStyle w:val="ListParagraph"/>
        <w:numPr>
          <w:ilvl w:val="0"/>
          <w:numId w:val="22"/>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Liam</w:t>
      </w:r>
      <w:r>
        <w:rPr>
          <w:rFonts w:ascii="Arial" w:eastAsia="Times New Roman" w:hAnsi="Arial" w:cs="Arial"/>
          <w:kern w:val="0"/>
          <w:lang w:eastAsia="en-GB"/>
          <w14:ligatures w14:val="none"/>
        </w:rPr>
        <w:t xml:space="preserve"> attempt</w:t>
      </w:r>
      <w:r w:rsidR="004A79D7">
        <w:rPr>
          <w:rFonts w:ascii="Arial" w:eastAsia="Times New Roman" w:hAnsi="Arial" w:cs="Arial"/>
          <w:kern w:val="0"/>
          <w:lang w:eastAsia="en-GB"/>
          <w14:ligatures w14:val="none"/>
        </w:rPr>
        <w:t xml:space="preserve">s </w:t>
      </w:r>
      <w:r>
        <w:rPr>
          <w:rFonts w:ascii="Arial" w:eastAsia="Times New Roman" w:hAnsi="Arial" w:cs="Arial"/>
          <w:kern w:val="0"/>
          <w:lang w:eastAsia="en-GB"/>
          <w14:ligatures w14:val="none"/>
        </w:rPr>
        <w:t xml:space="preserve">to </w:t>
      </w:r>
      <w:r w:rsidR="004A79D7">
        <w:rPr>
          <w:rFonts w:ascii="Arial" w:eastAsia="Times New Roman" w:hAnsi="Arial" w:cs="Arial"/>
          <w:kern w:val="0"/>
          <w:lang w:eastAsia="en-GB"/>
          <w14:ligatures w14:val="none"/>
        </w:rPr>
        <w:t xml:space="preserve">initiate </w:t>
      </w:r>
      <w:r>
        <w:rPr>
          <w:rFonts w:ascii="Arial" w:eastAsia="Times New Roman" w:hAnsi="Arial" w:cs="Arial"/>
          <w:kern w:val="0"/>
          <w:lang w:eastAsia="en-GB"/>
          <w14:ligatures w14:val="none"/>
        </w:rPr>
        <w:t xml:space="preserve">interactions with peers more often, especially during group work in class.  </w:t>
      </w:r>
    </w:p>
    <w:p w14:paraId="13CAB28F" w14:textId="7A5EAD1D" w:rsidR="006973AA" w:rsidRDefault="006973AA" w:rsidP="00B1794A">
      <w:pPr>
        <w:pStyle w:val="ListParagraph"/>
        <w:numPr>
          <w:ilvl w:val="0"/>
          <w:numId w:val="22"/>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sensory toys placed in the quiet zone allow </w:t>
      </w:r>
      <w:r>
        <w:rPr>
          <w:rFonts w:ascii="Arial" w:eastAsia="Times New Roman" w:hAnsi="Arial" w:cs="Arial"/>
          <w:kern w:val="0"/>
          <w:lang w:eastAsia="en-GB"/>
          <w14:ligatures w14:val="none"/>
        </w:rPr>
        <w:t>Liam</w:t>
      </w:r>
      <w:r>
        <w:rPr>
          <w:rFonts w:ascii="Arial" w:eastAsia="Times New Roman" w:hAnsi="Arial" w:cs="Arial"/>
          <w:kern w:val="0"/>
          <w:lang w:eastAsia="en-GB"/>
          <w14:ligatures w14:val="none"/>
        </w:rPr>
        <w:t xml:space="preserve"> to self-regulate and </w:t>
      </w:r>
      <w:r w:rsidR="004A79D7">
        <w:rPr>
          <w:rFonts w:ascii="Arial" w:eastAsia="Times New Roman" w:hAnsi="Arial" w:cs="Arial"/>
          <w:kern w:val="0"/>
          <w:lang w:eastAsia="en-GB"/>
          <w14:ligatures w14:val="none"/>
        </w:rPr>
        <w:t xml:space="preserve">prolong consistent </w:t>
      </w:r>
      <w:r>
        <w:rPr>
          <w:rFonts w:ascii="Arial" w:eastAsia="Times New Roman" w:hAnsi="Arial" w:cs="Arial"/>
          <w:kern w:val="0"/>
          <w:lang w:eastAsia="en-GB"/>
          <w14:ligatures w14:val="none"/>
        </w:rPr>
        <w:t>participation levels in the classroom.</w:t>
      </w:r>
    </w:p>
    <w:p w14:paraId="6230E4C0" w14:textId="2F9EF51D" w:rsidR="006973AA" w:rsidRPr="00AE745E" w:rsidRDefault="006973AA" w:rsidP="00B1794A">
      <w:pPr>
        <w:pStyle w:val="ListParagraph"/>
        <w:numPr>
          <w:ilvl w:val="0"/>
          <w:numId w:val="22"/>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Using the pictures to communicate </w:t>
      </w:r>
      <w:r>
        <w:rPr>
          <w:rFonts w:ascii="Arial" w:eastAsia="Times New Roman" w:hAnsi="Arial" w:cs="Arial"/>
          <w:kern w:val="0"/>
          <w:lang w:eastAsia="en-GB"/>
          <w14:ligatures w14:val="none"/>
        </w:rPr>
        <w:t>his</w:t>
      </w:r>
      <w:r>
        <w:rPr>
          <w:rFonts w:ascii="Arial" w:eastAsia="Times New Roman" w:hAnsi="Arial" w:cs="Arial"/>
          <w:kern w:val="0"/>
          <w:lang w:eastAsia="en-GB"/>
          <w14:ligatures w14:val="none"/>
        </w:rPr>
        <w:t xml:space="preserve"> wants and needs, </w:t>
      </w:r>
      <w:r>
        <w:rPr>
          <w:rFonts w:ascii="Arial" w:eastAsia="Times New Roman" w:hAnsi="Arial" w:cs="Arial"/>
          <w:kern w:val="0"/>
          <w:lang w:eastAsia="en-GB"/>
          <w14:ligatures w14:val="none"/>
        </w:rPr>
        <w:t>Liam</w:t>
      </w:r>
      <w:r>
        <w:rPr>
          <w:rFonts w:ascii="Arial" w:eastAsia="Times New Roman" w:hAnsi="Arial" w:cs="Arial"/>
          <w:kern w:val="0"/>
          <w:lang w:eastAsia="en-GB"/>
          <w14:ligatures w14:val="none"/>
        </w:rPr>
        <w:t xml:space="preserve"> was less frustrated, and mood improved.</w:t>
      </w:r>
    </w:p>
    <w:p w14:paraId="223FCE2C" w14:textId="77777777" w:rsidR="006973AA" w:rsidRDefault="006973AA" w:rsidP="004C5A69">
      <w:pPr>
        <w:rPr>
          <w:rFonts w:ascii="Arial" w:eastAsia="Times New Roman" w:hAnsi="Arial" w:cs="Arial"/>
          <w:kern w:val="0"/>
          <w:lang w:eastAsia="en-GB"/>
          <w14:ligatures w14:val="none"/>
        </w:rPr>
      </w:pPr>
    </w:p>
    <w:p w14:paraId="7F4B1218" w14:textId="2D0ACB52" w:rsidR="00DE7068" w:rsidRDefault="00DE7068" w:rsidP="004C5A69">
      <w:pPr>
        <w:rPr>
          <w:rFonts w:ascii="Arial" w:eastAsia="Times New Roman" w:hAnsi="Arial" w:cs="Arial"/>
          <w:b/>
          <w:bCs/>
          <w:kern w:val="0"/>
          <w:lang w:eastAsia="en-GB"/>
          <w14:ligatures w14:val="none"/>
        </w:rPr>
      </w:pPr>
      <w:r w:rsidRPr="00DE7068">
        <w:rPr>
          <w:rFonts w:ascii="Arial" w:eastAsia="Times New Roman" w:hAnsi="Arial" w:cs="Arial"/>
          <w:b/>
          <w:bCs/>
          <w:kern w:val="0"/>
          <w:lang w:eastAsia="en-GB"/>
          <w14:ligatures w14:val="none"/>
        </w:rPr>
        <w:t>Learner profile</w:t>
      </w:r>
    </w:p>
    <w:p w14:paraId="74A0DC65" w14:textId="4D93811E" w:rsidR="00DE7068" w:rsidRDefault="00DE7068" w:rsidP="00B1794A">
      <w:pPr>
        <w:pStyle w:val="ListParagraph"/>
        <w:numPr>
          <w:ilvl w:val="0"/>
          <w:numId w:val="19"/>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Name – Jessica</w:t>
      </w:r>
    </w:p>
    <w:p w14:paraId="4935E089" w14:textId="7FD68311" w:rsidR="00DE7068" w:rsidRDefault="00DE7068" w:rsidP="00B1794A">
      <w:pPr>
        <w:pStyle w:val="ListParagraph"/>
        <w:numPr>
          <w:ilvl w:val="0"/>
          <w:numId w:val="19"/>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Age – 5</w:t>
      </w:r>
    </w:p>
    <w:p w14:paraId="3A13C5F4" w14:textId="6BB08F02" w:rsidR="00DE7068" w:rsidRDefault="00DE7068" w:rsidP="00B1794A">
      <w:pPr>
        <w:pStyle w:val="ListParagraph"/>
        <w:numPr>
          <w:ilvl w:val="0"/>
          <w:numId w:val="19"/>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Strengths </w:t>
      </w:r>
      <w:r w:rsidR="002D74C8">
        <w:rPr>
          <w:rFonts w:ascii="Arial" w:eastAsia="Times New Roman" w:hAnsi="Arial" w:cs="Arial"/>
          <w:kern w:val="0"/>
          <w:lang w:eastAsia="en-GB"/>
          <w14:ligatures w14:val="none"/>
        </w:rPr>
        <w:t>–</w:t>
      </w:r>
      <w:r w:rsidR="005B2C74">
        <w:rPr>
          <w:rFonts w:ascii="Arial" w:eastAsia="Times New Roman" w:hAnsi="Arial" w:cs="Arial"/>
          <w:kern w:val="0"/>
          <w:lang w:eastAsia="en-GB"/>
          <w14:ligatures w14:val="none"/>
        </w:rPr>
        <w:t xml:space="preserve"> above average </w:t>
      </w:r>
      <w:r w:rsidR="002D74C8">
        <w:rPr>
          <w:rFonts w:ascii="Arial" w:eastAsia="Times New Roman" w:hAnsi="Arial" w:cs="Arial"/>
          <w:kern w:val="0"/>
          <w:lang w:eastAsia="en-GB"/>
          <w14:ligatures w14:val="none"/>
        </w:rPr>
        <w:t xml:space="preserve">puzzle and pattern recognition, great at independent work and following routines, </w:t>
      </w:r>
      <w:r w:rsidR="005B2C74">
        <w:rPr>
          <w:rFonts w:ascii="Arial" w:eastAsia="Times New Roman" w:hAnsi="Arial" w:cs="Arial"/>
          <w:kern w:val="0"/>
          <w:lang w:eastAsia="en-GB"/>
          <w14:ligatures w14:val="none"/>
        </w:rPr>
        <w:t>has a strong</w:t>
      </w:r>
      <w:r w:rsidR="00E573E8">
        <w:rPr>
          <w:rFonts w:ascii="Arial" w:eastAsia="Times New Roman" w:hAnsi="Arial" w:cs="Arial"/>
          <w:kern w:val="0"/>
          <w:lang w:eastAsia="en-GB"/>
          <w14:ligatures w14:val="none"/>
        </w:rPr>
        <w:t xml:space="preserve"> interest in animals and nature.</w:t>
      </w:r>
    </w:p>
    <w:p w14:paraId="7F1ECF09" w14:textId="00E4C639" w:rsidR="00E573E8" w:rsidRDefault="00E573E8" w:rsidP="00B1794A">
      <w:pPr>
        <w:pStyle w:val="ListParagraph"/>
        <w:numPr>
          <w:ilvl w:val="0"/>
          <w:numId w:val="19"/>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Challenges </w:t>
      </w:r>
      <w:r w:rsidR="004733FA">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4733FA">
        <w:rPr>
          <w:rFonts w:ascii="Arial" w:eastAsia="Times New Roman" w:hAnsi="Arial" w:cs="Arial"/>
          <w:kern w:val="0"/>
          <w:lang w:eastAsia="en-GB"/>
          <w14:ligatures w14:val="none"/>
        </w:rPr>
        <w:t xml:space="preserve">Struggles with social situations and reading social cues, </w:t>
      </w:r>
      <w:r w:rsidR="00863F55">
        <w:rPr>
          <w:rFonts w:ascii="Arial" w:eastAsia="Times New Roman" w:hAnsi="Arial" w:cs="Arial"/>
          <w:kern w:val="0"/>
          <w:lang w:eastAsia="en-GB"/>
          <w14:ligatures w14:val="none"/>
        </w:rPr>
        <w:t>limited verbal communication, utilises hand gestures and pictures to communicate needs</w:t>
      </w:r>
      <w:r w:rsidR="002C3F64">
        <w:rPr>
          <w:rFonts w:ascii="Arial" w:eastAsia="Times New Roman" w:hAnsi="Arial" w:cs="Arial"/>
          <w:kern w:val="0"/>
          <w:lang w:eastAsia="en-GB"/>
          <w14:ligatures w14:val="none"/>
        </w:rPr>
        <w:t xml:space="preserve">, doesn’t handle a change </w:t>
      </w:r>
      <w:r w:rsidR="004A79D7">
        <w:rPr>
          <w:rFonts w:ascii="Arial" w:eastAsia="Times New Roman" w:hAnsi="Arial" w:cs="Arial"/>
          <w:kern w:val="0"/>
          <w:lang w:eastAsia="en-GB"/>
          <w14:ligatures w14:val="none"/>
        </w:rPr>
        <w:t>in</w:t>
      </w:r>
      <w:r w:rsidR="002C3F64">
        <w:rPr>
          <w:rFonts w:ascii="Arial" w:eastAsia="Times New Roman" w:hAnsi="Arial" w:cs="Arial"/>
          <w:kern w:val="0"/>
          <w:lang w:eastAsia="en-GB"/>
          <w14:ligatures w14:val="none"/>
        </w:rPr>
        <w:t xml:space="preserve"> routine well, difficulties with loud noises and bright lights. </w:t>
      </w:r>
    </w:p>
    <w:p w14:paraId="5AD3DFAC" w14:textId="5BEAD0F7" w:rsidR="002C3F64" w:rsidRDefault="002C3F64" w:rsidP="002C3F64">
      <w:pPr>
        <w:rPr>
          <w:rFonts w:ascii="Arial" w:eastAsia="Times New Roman" w:hAnsi="Arial" w:cs="Arial"/>
          <w:b/>
          <w:bCs/>
          <w:kern w:val="0"/>
          <w:lang w:eastAsia="en-GB"/>
          <w14:ligatures w14:val="none"/>
        </w:rPr>
      </w:pPr>
      <w:r w:rsidRPr="002C3F64">
        <w:rPr>
          <w:rFonts w:ascii="Arial" w:eastAsia="Times New Roman" w:hAnsi="Arial" w:cs="Arial"/>
          <w:b/>
          <w:bCs/>
          <w:kern w:val="0"/>
          <w:lang w:eastAsia="en-GB"/>
          <w14:ligatures w14:val="none"/>
        </w:rPr>
        <w:t>Within the classroom</w:t>
      </w:r>
    </w:p>
    <w:p w14:paraId="02CD1C5E" w14:textId="5C49A297" w:rsidR="008361D7" w:rsidRDefault="008361D7" w:rsidP="002C3F6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Jessica </w:t>
      </w:r>
      <w:r w:rsidR="00FA60BF">
        <w:rPr>
          <w:rFonts w:ascii="Arial" w:eastAsia="Times New Roman" w:hAnsi="Arial" w:cs="Arial"/>
          <w:kern w:val="0"/>
          <w:lang w:eastAsia="en-GB"/>
          <w14:ligatures w14:val="none"/>
        </w:rPr>
        <w:t xml:space="preserve">is in a mainstream education classroom </w:t>
      </w:r>
      <w:r w:rsidR="004A79D7">
        <w:rPr>
          <w:rFonts w:ascii="Arial" w:eastAsia="Times New Roman" w:hAnsi="Arial" w:cs="Arial"/>
          <w:kern w:val="0"/>
          <w:lang w:eastAsia="en-GB"/>
          <w14:ligatures w14:val="none"/>
        </w:rPr>
        <w:t xml:space="preserve">of </w:t>
      </w:r>
      <w:r w:rsidR="003D41FE">
        <w:rPr>
          <w:rFonts w:ascii="Arial" w:eastAsia="Times New Roman" w:hAnsi="Arial" w:cs="Arial"/>
          <w:kern w:val="0"/>
          <w:lang w:eastAsia="en-GB"/>
          <w14:ligatures w14:val="none"/>
        </w:rPr>
        <w:t xml:space="preserve">30 students. The teacher has noted that Jessica </w:t>
      </w:r>
      <w:r w:rsidR="004A79D7">
        <w:rPr>
          <w:rFonts w:ascii="Arial" w:eastAsia="Times New Roman" w:hAnsi="Arial" w:cs="Arial"/>
          <w:kern w:val="0"/>
          <w:lang w:eastAsia="en-GB"/>
          <w14:ligatures w14:val="none"/>
        </w:rPr>
        <w:t xml:space="preserve">successfully </w:t>
      </w:r>
      <w:r w:rsidR="00182927">
        <w:rPr>
          <w:rFonts w:ascii="Arial" w:eastAsia="Times New Roman" w:hAnsi="Arial" w:cs="Arial"/>
          <w:kern w:val="0"/>
          <w:lang w:eastAsia="en-GB"/>
          <w14:ligatures w14:val="none"/>
        </w:rPr>
        <w:t>us</w:t>
      </w:r>
      <w:r w:rsidR="004A79D7">
        <w:rPr>
          <w:rFonts w:ascii="Arial" w:eastAsia="Times New Roman" w:hAnsi="Arial" w:cs="Arial"/>
          <w:kern w:val="0"/>
          <w:lang w:eastAsia="en-GB"/>
          <w14:ligatures w14:val="none"/>
        </w:rPr>
        <w:t>es</w:t>
      </w:r>
      <w:r w:rsidR="00182927">
        <w:rPr>
          <w:rFonts w:ascii="Arial" w:eastAsia="Times New Roman" w:hAnsi="Arial" w:cs="Arial"/>
          <w:kern w:val="0"/>
          <w:lang w:eastAsia="en-GB"/>
          <w14:ligatures w14:val="none"/>
        </w:rPr>
        <w:t xml:space="preserve"> visual aids </w:t>
      </w:r>
      <w:r w:rsidR="004A79D7">
        <w:rPr>
          <w:rFonts w:ascii="Arial" w:eastAsia="Times New Roman" w:hAnsi="Arial" w:cs="Arial"/>
          <w:kern w:val="0"/>
          <w:lang w:eastAsia="en-GB"/>
          <w14:ligatures w14:val="none"/>
        </w:rPr>
        <w:t xml:space="preserve">but responds negatively when the classroom is noisy due to certain activities and transitions such as lunch and break times. </w:t>
      </w:r>
      <w:r w:rsidR="00674522">
        <w:rPr>
          <w:rFonts w:ascii="Arial" w:eastAsia="Times New Roman" w:hAnsi="Arial" w:cs="Arial"/>
          <w:kern w:val="0"/>
          <w:lang w:eastAsia="en-GB"/>
          <w14:ligatures w14:val="none"/>
        </w:rPr>
        <w:t xml:space="preserve">Jessica has a strong preference to work independently and finds it difficult to join in </w:t>
      </w:r>
      <w:r w:rsidR="004A79D7">
        <w:rPr>
          <w:rFonts w:ascii="Arial" w:eastAsia="Times New Roman" w:hAnsi="Arial" w:cs="Arial"/>
          <w:kern w:val="0"/>
          <w:lang w:eastAsia="en-GB"/>
          <w14:ligatures w14:val="none"/>
        </w:rPr>
        <w:t xml:space="preserve">with </w:t>
      </w:r>
      <w:r w:rsidR="00674522">
        <w:rPr>
          <w:rFonts w:ascii="Arial" w:eastAsia="Times New Roman" w:hAnsi="Arial" w:cs="Arial"/>
          <w:kern w:val="0"/>
          <w:lang w:eastAsia="en-GB"/>
          <w14:ligatures w14:val="none"/>
        </w:rPr>
        <w:t xml:space="preserve">group activities. </w:t>
      </w:r>
    </w:p>
    <w:p w14:paraId="1F23A7F1" w14:textId="572C7808" w:rsidR="00674522" w:rsidRDefault="00674522" w:rsidP="002C3F64">
      <w:pPr>
        <w:rPr>
          <w:rFonts w:ascii="Arial" w:eastAsia="Times New Roman" w:hAnsi="Arial" w:cs="Arial"/>
          <w:b/>
          <w:bCs/>
          <w:kern w:val="0"/>
          <w:lang w:eastAsia="en-GB"/>
          <w14:ligatures w14:val="none"/>
        </w:rPr>
      </w:pPr>
      <w:r w:rsidRPr="00674522">
        <w:rPr>
          <w:rFonts w:ascii="Arial" w:eastAsia="Times New Roman" w:hAnsi="Arial" w:cs="Arial"/>
          <w:b/>
          <w:bCs/>
          <w:kern w:val="0"/>
          <w:lang w:eastAsia="en-GB"/>
          <w14:ligatures w14:val="none"/>
        </w:rPr>
        <w:t>Barriers for Jessica</w:t>
      </w:r>
    </w:p>
    <w:p w14:paraId="57A455FC" w14:textId="30999D00" w:rsidR="00674522" w:rsidRPr="004A79D7" w:rsidRDefault="00D55BD9" w:rsidP="004A79D7">
      <w:pPr>
        <w:pStyle w:val="ListParagraph"/>
        <w:numPr>
          <w:ilvl w:val="0"/>
          <w:numId w:val="20"/>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Social situations – Jessica finds it difficult to </w:t>
      </w:r>
      <w:r w:rsidR="004A79D7">
        <w:rPr>
          <w:rFonts w:ascii="Arial" w:eastAsia="Times New Roman" w:hAnsi="Arial" w:cs="Arial"/>
          <w:kern w:val="0"/>
          <w:lang w:eastAsia="en-GB"/>
          <w14:ligatures w14:val="none"/>
        </w:rPr>
        <w:t xml:space="preserve">initiate </w:t>
      </w:r>
      <w:r>
        <w:rPr>
          <w:rFonts w:ascii="Arial" w:eastAsia="Times New Roman" w:hAnsi="Arial" w:cs="Arial"/>
          <w:kern w:val="0"/>
          <w:lang w:eastAsia="en-GB"/>
          <w14:ligatures w14:val="none"/>
        </w:rPr>
        <w:t xml:space="preserve">and </w:t>
      </w:r>
      <w:r w:rsidR="004A79D7">
        <w:rPr>
          <w:rFonts w:ascii="Arial" w:eastAsia="Times New Roman" w:hAnsi="Arial" w:cs="Arial"/>
          <w:kern w:val="0"/>
          <w:lang w:eastAsia="en-GB"/>
          <w14:ligatures w14:val="none"/>
        </w:rPr>
        <w:t xml:space="preserve">maintain </w:t>
      </w:r>
      <w:r w:rsidR="00543FB6">
        <w:rPr>
          <w:rFonts w:ascii="Arial" w:eastAsia="Times New Roman" w:hAnsi="Arial" w:cs="Arial"/>
          <w:kern w:val="0"/>
          <w:lang w:eastAsia="en-GB"/>
          <w14:ligatures w14:val="none"/>
        </w:rPr>
        <w:t>conversations with peers</w:t>
      </w:r>
      <w:r w:rsidR="004A79D7">
        <w:rPr>
          <w:rFonts w:ascii="Arial" w:eastAsia="Times New Roman" w:hAnsi="Arial" w:cs="Arial"/>
          <w:kern w:val="0"/>
          <w:lang w:eastAsia="en-GB"/>
          <w14:ligatures w14:val="none"/>
        </w:rPr>
        <w:t>,</w:t>
      </w:r>
      <w:r w:rsidR="00543FB6">
        <w:rPr>
          <w:rFonts w:ascii="Arial" w:eastAsia="Times New Roman" w:hAnsi="Arial" w:cs="Arial"/>
          <w:kern w:val="0"/>
          <w:lang w:eastAsia="en-GB"/>
          <w14:ligatures w14:val="none"/>
        </w:rPr>
        <w:t xml:space="preserve"> often </w:t>
      </w:r>
      <w:r w:rsidR="004A79D7">
        <w:rPr>
          <w:rFonts w:ascii="Arial" w:eastAsia="Times New Roman" w:hAnsi="Arial" w:cs="Arial"/>
          <w:kern w:val="0"/>
          <w:lang w:eastAsia="en-GB"/>
          <w14:ligatures w14:val="none"/>
        </w:rPr>
        <w:t>choosing to solo play. This creates a further hindrance to her social barrier.</w:t>
      </w:r>
    </w:p>
    <w:p w14:paraId="5A9C9BC3" w14:textId="4CD0D972" w:rsidR="00543FB6" w:rsidRDefault="00E213BA" w:rsidP="00B1794A">
      <w:pPr>
        <w:pStyle w:val="ListParagraph"/>
        <w:numPr>
          <w:ilvl w:val="0"/>
          <w:numId w:val="20"/>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Sensory sensitivities – Jessica is often </w:t>
      </w:r>
      <w:r w:rsidR="00974317">
        <w:rPr>
          <w:rFonts w:ascii="Arial" w:eastAsia="Times New Roman" w:hAnsi="Arial" w:cs="Arial"/>
          <w:kern w:val="0"/>
          <w:lang w:eastAsia="en-GB"/>
          <w14:ligatures w14:val="none"/>
        </w:rPr>
        <w:t>overcome</w:t>
      </w:r>
      <w:r>
        <w:rPr>
          <w:rFonts w:ascii="Arial" w:eastAsia="Times New Roman" w:hAnsi="Arial" w:cs="Arial"/>
          <w:kern w:val="0"/>
          <w:lang w:eastAsia="en-GB"/>
          <w14:ligatures w14:val="none"/>
        </w:rPr>
        <w:t xml:space="preserve"> by loud noises and bright </w:t>
      </w:r>
      <w:r w:rsidR="00974317">
        <w:rPr>
          <w:rFonts w:ascii="Arial" w:eastAsia="Times New Roman" w:hAnsi="Arial" w:cs="Arial"/>
          <w:kern w:val="0"/>
          <w:lang w:eastAsia="en-GB"/>
          <w14:ligatures w14:val="none"/>
        </w:rPr>
        <w:t>lights;</w:t>
      </w:r>
      <w:r>
        <w:rPr>
          <w:rFonts w:ascii="Arial" w:eastAsia="Times New Roman" w:hAnsi="Arial" w:cs="Arial"/>
          <w:kern w:val="0"/>
          <w:lang w:eastAsia="en-GB"/>
          <w14:ligatures w14:val="none"/>
        </w:rPr>
        <w:t xml:space="preserve"> this can result in her </w:t>
      </w:r>
      <w:r w:rsidR="004A79D7">
        <w:rPr>
          <w:rFonts w:ascii="Arial" w:eastAsia="Times New Roman" w:hAnsi="Arial" w:cs="Arial"/>
          <w:kern w:val="0"/>
          <w:lang w:eastAsia="en-GB"/>
          <w14:ligatures w14:val="none"/>
        </w:rPr>
        <w:t>becoming emotionally dysregulated</w:t>
      </w:r>
      <w:r>
        <w:rPr>
          <w:rFonts w:ascii="Arial" w:eastAsia="Times New Roman" w:hAnsi="Arial" w:cs="Arial"/>
          <w:kern w:val="0"/>
          <w:lang w:eastAsia="en-GB"/>
          <w14:ligatures w14:val="none"/>
        </w:rPr>
        <w:t xml:space="preserve"> and withdraw</w:t>
      </w:r>
      <w:r w:rsidR="004A79D7">
        <w:rPr>
          <w:rFonts w:ascii="Arial" w:eastAsia="Times New Roman" w:hAnsi="Arial" w:cs="Arial"/>
          <w:kern w:val="0"/>
          <w:lang w:eastAsia="en-GB"/>
          <w14:ligatures w14:val="none"/>
        </w:rPr>
        <w:t>n</w:t>
      </w:r>
      <w:r>
        <w:rPr>
          <w:rFonts w:ascii="Arial" w:eastAsia="Times New Roman" w:hAnsi="Arial" w:cs="Arial"/>
          <w:kern w:val="0"/>
          <w:lang w:eastAsia="en-GB"/>
          <w14:ligatures w14:val="none"/>
        </w:rPr>
        <w:t xml:space="preserve"> fro</w:t>
      </w:r>
      <w:r w:rsidR="00974317">
        <w:rPr>
          <w:rFonts w:ascii="Arial" w:eastAsia="Times New Roman" w:hAnsi="Arial" w:cs="Arial"/>
          <w:kern w:val="0"/>
          <w:lang w:eastAsia="en-GB"/>
          <w14:ligatures w14:val="none"/>
        </w:rPr>
        <w:t xml:space="preserve">m the class. </w:t>
      </w:r>
    </w:p>
    <w:p w14:paraId="2261D0A0" w14:textId="742507CE" w:rsidR="00974317" w:rsidRDefault="00974317" w:rsidP="00B1794A">
      <w:pPr>
        <w:pStyle w:val="ListParagraph"/>
        <w:numPr>
          <w:ilvl w:val="0"/>
          <w:numId w:val="20"/>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Communication – Jessica has </w:t>
      </w:r>
      <w:r w:rsidR="00456C05">
        <w:rPr>
          <w:rFonts w:ascii="Arial" w:eastAsia="Times New Roman" w:hAnsi="Arial" w:cs="Arial"/>
          <w:kern w:val="0"/>
          <w:lang w:eastAsia="en-GB"/>
          <w14:ligatures w14:val="none"/>
        </w:rPr>
        <w:t xml:space="preserve">poor verbal skills </w:t>
      </w:r>
      <w:r w:rsidR="004A79D7">
        <w:rPr>
          <w:rFonts w:ascii="Arial" w:eastAsia="Times New Roman" w:hAnsi="Arial" w:cs="Arial"/>
          <w:kern w:val="0"/>
          <w:lang w:eastAsia="en-GB"/>
          <w14:ligatures w14:val="none"/>
        </w:rPr>
        <w:t>which</w:t>
      </w:r>
      <w:r w:rsidR="00456C05">
        <w:rPr>
          <w:rFonts w:ascii="Arial" w:eastAsia="Times New Roman" w:hAnsi="Arial" w:cs="Arial"/>
          <w:kern w:val="0"/>
          <w:lang w:eastAsia="en-GB"/>
          <w14:ligatures w14:val="none"/>
        </w:rPr>
        <w:t xml:space="preserve"> causes difficulties when she </w:t>
      </w:r>
      <w:r w:rsidR="004A79D7">
        <w:rPr>
          <w:rFonts w:ascii="Arial" w:eastAsia="Times New Roman" w:hAnsi="Arial" w:cs="Arial"/>
          <w:kern w:val="0"/>
          <w:lang w:eastAsia="en-GB"/>
          <w14:ligatures w14:val="none"/>
        </w:rPr>
        <w:t xml:space="preserve">does </w:t>
      </w:r>
      <w:r w:rsidR="00456C05">
        <w:rPr>
          <w:rFonts w:ascii="Arial" w:eastAsia="Times New Roman" w:hAnsi="Arial" w:cs="Arial"/>
          <w:kern w:val="0"/>
          <w:lang w:eastAsia="en-GB"/>
          <w14:ligatures w14:val="none"/>
        </w:rPr>
        <w:t>attempt to express her needs or emotions</w:t>
      </w:r>
      <w:r w:rsidR="004A79D7">
        <w:rPr>
          <w:rFonts w:ascii="Arial" w:eastAsia="Times New Roman" w:hAnsi="Arial" w:cs="Arial"/>
          <w:kern w:val="0"/>
          <w:lang w:eastAsia="en-GB"/>
          <w14:ligatures w14:val="none"/>
        </w:rPr>
        <w:t>,</w:t>
      </w:r>
      <w:r w:rsidR="00456C05">
        <w:rPr>
          <w:rFonts w:ascii="Arial" w:eastAsia="Times New Roman" w:hAnsi="Arial" w:cs="Arial"/>
          <w:kern w:val="0"/>
          <w:lang w:eastAsia="en-GB"/>
          <w14:ligatures w14:val="none"/>
        </w:rPr>
        <w:t xml:space="preserve"> often causing an outburst of frustration. </w:t>
      </w:r>
    </w:p>
    <w:p w14:paraId="3CB93003" w14:textId="2A39D398" w:rsidR="00456C05" w:rsidRDefault="00456C05" w:rsidP="00B1794A">
      <w:pPr>
        <w:pStyle w:val="ListParagraph"/>
        <w:numPr>
          <w:ilvl w:val="0"/>
          <w:numId w:val="20"/>
        </w:num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Routine disruptions – A change to Jessica’s routine or structure such as </w:t>
      </w:r>
      <w:r w:rsidR="0087149F">
        <w:rPr>
          <w:rFonts w:ascii="Arial" w:eastAsia="Times New Roman" w:hAnsi="Arial" w:cs="Arial"/>
          <w:kern w:val="0"/>
          <w:lang w:eastAsia="en-GB"/>
          <w14:ligatures w14:val="none"/>
        </w:rPr>
        <w:t xml:space="preserve">a different teacher or change to the schedule </w:t>
      </w:r>
      <w:r>
        <w:rPr>
          <w:rFonts w:ascii="Arial" w:eastAsia="Times New Roman" w:hAnsi="Arial" w:cs="Arial"/>
          <w:kern w:val="0"/>
          <w:lang w:eastAsia="en-GB"/>
          <w14:ligatures w14:val="none"/>
        </w:rPr>
        <w:t>can cause her to become anxi</w:t>
      </w:r>
      <w:r w:rsidR="004A79D7">
        <w:rPr>
          <w:rFonts w:ascii="Arial" w:eastAsia="Times New Roman" w:hAnsi="Arial" w:cs="Arial"/>
          <w:kern w:val="0"/>
          <w:lang w:eastAsia="en-GB"/>
          <w14:ligatures w14:val="none"/>
        </w:rPr>
        <w:t>ous. Portraying this outwardly as frustration.</w:t>
      </w:r>
    </w:p>
    <w:p w14:paraId="709B0BA0" w14:textId="77777777" w:rsidR="0087149F" w:rsidRDefault="0087149F" w:rsidP="0087149F">
      <w:pPr>
        <w:pStyle w:val="ListParagraph"/>
        <w:rPr>
          <w:rFonts w:ascii="Arial" w:eastAsia="Times New Roman" w:hAnsi="Arial" w:cs="Arial"/>
          <w:b/>
          <w:bCs/>
          <w:kern w:val="0"/>
          <w:lang w:eastAsia="en-GB"/>
          <w14:ligatures w14:val="none"/>
        </w:rPr>
      </w:pPr>
    </w:p>
    <w:p w14:paraId="0D33468D" w14:textId="77777777" w:rsidR="00084512" w:rsidRDefault="00084512" w:rsidP="0087149F">
      <w:pPr>
        <w:pStyle w:val="ListParagraph"/>
        <w:rPr>
          <w:rFonts w:ascii="Arial" w:eastAsia="Times New Roman" w:hAnsi="Arial" w:cs="Arial"/>
          <w:b/>
          <w:bCs/>
          <w:kern w:val="0"/>
          <w:lang w:eastAsia="en-GB"/>
          <w14:ligatures w14:val="none"/>
        </w:rPr>
      </w:pPr>
    </w:p>
    <w:p w14:paraId="6BD715D9" w14:textId="77777777" w:rsidR="00084512" w:rsidRDefault="00084512" w:rsidP="0087149F">
      <w:pPr>
        <w:pStyle w:val="ListParagraph"/>
        <w:rPr>
          <w:rFonts w:ascii="Arial" w:eastAsia="Times New Roman" w:hAnsi="Arial" w:cs="Arial"/>
          <w:b/>
          <w:bCs/>
          <w:kern w:val="0"/>
          <w:lang w:eastAsia="en-GB"/>
          <w14:ligatures w14:val="none"/>
        </w:rPr>
      </w:pPr>
    </w:p>
    <w:p w14:paraId="593563BA" w14:textId="77777777" w:rsidR="00084512" w:rsidRPr="007E114E" w:rsidRDefault="00084512" w:rsidP="0087149F">
      <w:pPr>
        <w:pStyle w:val="ListParagraph"/>
        <w:rPr>
          <w:rFonts w:ascii="Arial" w:eastAsia="Times New Roman" w:hAnsi="Arial" w:cs="Arial"/>
          <w:b/>
          <w:bCs/>
          <w:kern w:val="0"/>
          <w:lang w:eastAsia="en-GB"/>
          <w14:ligatures w14:val="none"/>
        </w:rPr>
      </w:pPr>
    </w:p>
    <w:p w14:paraId="6204DDE6" w14:textId="75D10272" w:rsidR="00DE7068" w:rsidRDefault="007E114E" w:rsidP="00DE7068">
      <w:pPr>
        <w:spacing w:after="0" w:line="240" w:lineRule="auto"/>
        <w:rPr>
          <w:rFonts w:ascii="Arial" w:eastAsia="Times New Roman" w:hAnsi="Arial" w:cs="Arial"/>
          <w:b/>
          <w:bCs/>
          <w:kern w:val="0"/>
          <w:lang w:eastAsia="en-GB"/>
          <w14:ligatures w14:val="none"/>
        </w:rPr>
      </w:pPr>
      <w:r w:rsidRPr="007E114E">
        <w:rPr>
          <w:rFonts w:ascii="Arial" w:eastAsia="Times New Roman" w:hAnsi="Arial" w:cs="Arial"/>
          <w:b/>
          <w:bCs/>
          <w:kern w:val="0"/>
          <w:lang w:eastAsia="en-GB"/>
          <w14:ligatures w14:val="none"/>
        </w:rPr>
        <w:t>Approaches for support</w:t>
      </w:r>
    </w:p>
    <w:p w14:paraId="7F31B20D" w14:textId="77777777" w:rsidR="007E114E" w:rsidRPr="00DE7068" w:rsidRDefault="007E114E" w:rsidP="00DE7068">
      <w:pPr>
        <w:spacing w:after="0" w:line="240" w:lineRule="auto"/>
        <w:rPr>
          <w:rFonts w:ascii="Arial" w:eastAsia="Times New Roman" w:hAnsi="Arial" w:cs="Arial"/>
          <w:kern w:val="0"/>
          <w:lang w:eastAsia="en-GB"/>
          <w14:ligatures w14:val="none"/>
        </w:rPr>
      </w:pPr>
    </w:p>
    <w:p w14:paraId="71EB09AB" w14:textId="1140BDEE" w:rsidR="00DE7068" w:rsidRDefault="002C7719"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Install a specially designed </w:t>
      </w:r>
      <w:r w:rsidR="004A79D7">
        <w:rPr>
          <w:rFonts w:ascii="Arial" w:eastAsia="Times New Roman" w:hAnsi="Arial" w:cs="Arial"/>
          <w:kern w:val="0"/>
          <w:lang w:eastAsia="en-GB"/>
          <w14:ligatures w14:val="none"/>
        </w:rPr>
        <w:t xml:space="preserve">break out space </w:t>
      </w:r>
      <w:r>
        <w:rPr>
          <w:rFonts w:ascii="Arial" w:eastAsia="Times New Roman" w:hAnsi="Arial" w:cs="Arial"/>
          <w:kern w:val="0"/>
          <w:lang w:eastAsia="en-GB"/>
          <w14:ligatures w14:val="none"/>
        </w:rPr>
        <w:t>with gentle lighting, sensory toys and equip it with noise cancelling h</w:t>
      </w:r>
      <w:r w:rsidR="005A2587">
        <w:rPr>
          <w:rFonts w:ascii="Arial" w:eastAsia="Times New Roman" w:hAnsi="Arial" w:cs="Arial"/>
          <w:kern w:val="0"/>
          <w:lang w:eastAsia="en-GB"/>
          <w14:ligatures w14:val="none"/>
        </w:rPr>
        <w:t xml:space="preserve">eadphones. </w:t>
      </w:r>
    </w:p>
    <w:p w14:paraId="5F10F55A" w14:textId="35BCE774" w:rsidR="00DE7068" w:rsidRDefault="005A2587"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Utilise visual </w:t>
      </w:r>
      <w:r w:rsidR="004A79D7">
        <w:rPr>
          <w:rFonts w:ascii="Arial" w:eastAsia="Times New Roman" w:hAnsi="Arial" w:cs="Arial"/>
          <w:kern w:val="0"/>
          <w:lang w:eastAsia="en-GB"/>
          <w14:ligatures w14:val="none"/>
        </w:rPr>
        <w:t>timetables</w:t>
      </w:r>
      <w:r>
        <w:rPr>
          <w:rFonts w:ascii="Arial" w:eastAsia="Times New Roman" w:hAnsi="Arial" w:cs="Arial"/>
          <w:kern w:val="0"/>
          <w:lang w:eastAsia="en-GB"/>
          <w14:ligatures w14:val="none"/>
        </w:rPr>
        <w:t xml:space="preserve"> and social stories to prepare Jessica for daily routines</w:t>
      </w:r>
      <w:r w:rsidR="004A79D7">
        <w:rPr>
          <w:rFonts w:ascii="Arial" w:eastAsia="Times New Roman" w:hAnsi="Arial" w:cs="Arial"/>
          <w:kern w:val="0"/>
          <w:lang w:eastAsia="en-GB"/>
          <w14:ligatures w14:val="none"/>
        </w:rPr>
        <w:t xml:space="preserve"> and the potential for changes and how to deal with these if they occur.</w:t>
      </w:r>
    </w:p>
    <w:p w14:paraId="7B6913F1" w14:textId="66CE7691" w:rsidR="009F2821" w:rsidRDefault="009F2821"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Introduce a picture communica</w:t>
      </w:r>
      <w:r w:rsidR="00E20829">
        <w:rPr>
          <w:rFonts w:ascii="Arial" w:eastAsia="Times New Roman" w:hAnsi="Arial" w:cs="Arial"/>
          <w:kern w:val="0"/>
          <w:lang w:eastAsia="en-GB"/>
          <w14:ligatures w14:val="none"/>
        </w:rPr>
        <w:t>tion</w:t>
      </w:r>
      <w:r w:rsidR="00E65692">
        <w:rPr>
          <w:rFonts w:ascii="Arial" w:eastAsia="Times New Roman" w:hAnsi="Arial" w:cs="Arial"/>
          <w:kern w:val="0"/>
          <w:lang w:eastAsia="en-GB"/>
          <w14:ligatures w14:val="none"/>
        </w:rPr>
        <w:t xml:space="preserve"> system to encourage Jessica to express her emotions. </w:t>
      </w:r>
    </w:p>
    <w:p w14:paraId="256F4584" w14:textId="1F456069" w:rsidR="00E65692" w:rsidRDefault="00E65692"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Ensure all communication with Jessica is clear and simple, </w:t>
      </w:r>
      <w:r w:rsidR="00D00316">
        <w:rPr>
          <w:rFonts w:ascii="Arial" w:eastAsia="Times New Roman" w:hAnsi="Arial" w:cs="Arial"/>
          <w:kern w:val="0"/>
          <w:lang w:eastAsia="en-GB"/>
          <w14:ligatures w14:val="none"/>
        </w:rPr>
        <w:t xml:space="preserve">encourage the use of visual cues when delivering instructions. </w:t>
      </w:r>
    </w:p>
    <w:p w14:paraId="4FD0D81C" w14:textId="031F2115" w:rsidR="006320C5" w:rsidRDefault="001A6548"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Reinforce positive behaviours with praise and rewards.</w:t>
      </w:r>
    </w:p>
    <w:p w14:paraId="3D713646" w14:textId="08472C0C" w:rsidR="00964A2E" w:rsidRDefault="00964A2E"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Pair Jessica with a </w:t>
      </w:r>
      <w:r w:rsidR="004A79D7">
        <w:rPr>
          <w:rFonts w:ascii="Arial" w:eastAsia="Times New Roman" w:hAnsi="Arial" w:cs="Arial"/>
          <w:kern w:val="0"/>
          <w:lang w:eastAsia="en-GB"/>
          <w14:ligatures w14:val="none"/>
        </w:rPr>
        <w:t>learning partner</w:t>
      </w:r>
      <w:r>
        <w:rPr>
          <w:rFonts w:ascii="Arial" w:eastAsia="Times New Roman" w:hAnsi="Arial" w:cs="Arial"/>
          <w:kern w:val="0"/>
          <w:lang w:eastAsia="en-GB"/>
          <w14:ligatures w14:val="none"/>
        </w:rPr>
        <w:t xml:space="preserve"> to encourage social development.</w:t>
      </w:r>
    </w:p>
    <w:p w14:paraId="0BEC4274" w14:textId="28FA95E0" w:rsidR="00964A2E" w:rsidRDefault="00964A2E"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Encourage the participation levels in group work, </w:t>
      </w:r>
      <w:r w:rsidR="005244B0">
        <w:rPr>
          <w:rFonts w:ascii="Arial" w:eastAsia="Times New Roman" w:hAnsi="Arial" w:cs="Arial"/>
          <w:kern w:val="0"/>
          <w:lang w:eastAsia="en-GB"/>
          <w14:ligatures w14:val="none"/>
        </w:rPr>
        <w:t xml:space="preserve">developing turn taking, sharing and the understanding of emotions. </w:t>
      </w:r>
    </w:p>
    <w:p w14:paraId="7E4896F2" w14:textId="5E38AA12" w:rsidR="005244B0" w:rsidRDefault="004A79D7"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Weave </w:t>
      </w:r>
      <w:r w:rsidR="005244B0">
        <w:rPr>
          <w:rFonts w:ascii="Arial" w:eastAsia="Times New Roman" w:hAnsi="Arial" w:cs="Arial"/>
          <w:kern w:val="0"/>
          <w:lang w:eastAsia="en-GB"/>
          <w14:ligatures w14:val="none"/>
        </w:rPr>
        <w:t xml:space="preserve">Jessica’s </w:t>
      </w:r>
      <w:r w:rsidR="00A2097F">
        <w:rPr>
          <w:rFonts w:ascii="Arial" w:eastAsia="Times New Roman" w:hAnsi="Arial" w:cs="Arial"/>
          <w:kern w:val="0"/>
          <w:lang w:eastAsia="en-GB"/>
          <w14:ligatures w14:val="none"/>
        </w:rPr>
        <w:t xml:space="preserve">interests into classwork to increase </w:t>
      </w:r>
      <w:r w:rsidR="00F33DBD">
        <w:rPr>
          <w:rFonts w:ascii="Arial" w:eastAsia="Times New Roman" w:hAnsi="Arial" w:cs="Arial"/>
          <w:kern w:val="0"/>
          <w:lang w:eastAsia="en-GB"/>
          <w14:ligatures w14:val="none"/>
        </w:rPr>
        <w:t>participation levels.</w:t>
      </w:r>
    </w:p>
    <w:p w14:paraId="2B6F1C12" w14:textId="4DA87BBF" w:rsidR="00F33DBD" w:rsidRDefault="00F33DBD"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Allow Jessica to complete work in a variety of </w:t>
      </w:r>
      <w:r w:rsidR="0069605B">
        <w:rPr>
          <w:rFonts w:ascii="Arial" w:eastAsia="Times New Roman" w:hAnsi="Arial" w:cs="Arial"/>
          <w:kern w:val="0"/>
          <w:lang w:eastAsia="en-GB"/>
          <w14:ligatures w14:val="none"/>
        </w:rPr>
        <w:t xml:space="preserve">ways such as </w:t>
      </w:r>
      <w:r w:rsidR="004A79D7">
        <w:rPr>
          <w:rFonts w:ascii="Arial" w:eastAsia="Times New Roman" w:hAnsi="Arial" w:cs="Arial"/>
          <w:kern w:val="0"/>
          <w:lang w:eastAsia="en-GB"/>
          <w14:ligatures w14:val="none"/>
        </w:rPr>
        <w:t>scribing</w:t>
      </w:r>
      <w:r w:rsidR="0069605B">
        <w:rPr>
          <w:rFonts w:ascii="Arial" w:eastAsia="Times New Roman" w:hAnsi="Arial" w:cs="Arial"/>
          <w:kern w:val="0"/>
          <w:lang w:eastAsia="en-GB"/>
          <w14:ligatures w14:val="none"/>
        </w:rPr>
        <w:t xml:space="preserve"> to encourage engagement levels.</w:t>
      </w:r>
    </w:p>
    <w:p w14:paraId="52BDF89D" w14:textId="0B122426" w:rsidR="0069605B" w:rsidRDefault="00BA43B7" w:rsidP="00B1794A">
      <w:pPr>
        <w:pStyle w:val="ListParagraph"/>
        <w:numPr>
          <w:ilvl w:val="0"/>
          <w:numId w:val="2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Maintain high communication levels with Jessica</w:t>
      </w:r>
      <w:r w:rsidR="004A79D7">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s family to share development and new strategies. </w:t>
      </w:r>
    </w:p>
    <w:p w14:paraId="1CB76A0E" w14:textId="77777777" w:rsidR="00BA43B7" w:rsidRPr="00BA43B7" w:rsidRDefault="00BA43B7" w:rsidP="00BA43B7">
      <w:pPr>
        <w:spacing w:after="0" w:line="240" w:lineRule="auto"/>
        <w:rPr>
          <w:rFonts w:ascii="Arial" w:eastAsia="Times New Roman" w:hAnsi="Arial" w:cs="Arial"/>
          <w:kern w:val="0"/>
          <w:lang w:eastAsia="en-GB"/>
          <w14:ligatures w14:val="none"/>
        </w:rPr>
      </w:pPr>
    </w:p>
    <w:p w14:paraId="3ACBF7A1" w14:textId="4D3C65EE" w:rsidR="00DE7068" w:rsidRDefault="00DA0DF8" w:rsidP="00DE7068">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Reported </w:t>
      </w:r>
      <w:r w:rsidR="00D0405C">
        <w:rPr>
          <w:rFonts w:ascii="Arial" w:eastAsia="Times New Roman" w:hAnsi="Arial" w:cs="Arial"/>
          <w:kern w:val="0"/>
          <w:lang w:eastAsia="en-GB"/>
          <w14:ligatures w14:val="none"/>
        </w:rPr>
        <w:t xml:space="preserve">Outcomes </w:t>
      </w:r>
    </w:p>
    <w:p w14:paraId="7111FBB5" w14:textId="01C7BAAC" w:rsidR="00AE745E" w:rsidRDefault="00DA0DF8" w:rsidP="00B1794A">
      <w:pPr>
        <w:pStyle w:val="ListParagraph"/>
        <w:numPr>
          <w:ilvl w:val="0"/>
          <w:numId w:val="22"/>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Jessica </w:t>
      </w:r>
      <w:r w:rsidR="005F7D69">
        <w:rPr>
          <w:rFonts w:ascii="Arial" w:eastAsia="Times New Roman" w:hAnsi="Arial" w:cs="Arial"/>
          <w:kern w:val="0"/>
          <w:lang w:eastAsia="en-GB"/>
          <w14:ligatures w14:val="none"/>
        </w:rPr>
        <w:t xml:space="preserve">adjusted well to visual aids, a change in routine was no longer such a difficulty this resulted in reduced anxiety levels. </w:t>
      </w:r>
    </w:p>
    <w:p w14:paraId="34215B44" w14:textId="1A6D4AA2" w:rsidR="005F7D69" w:rsidRDefault="005F7D69" w:rsidP="00B1794A">
      <w:pPr>
        <w:pStyle w:val="ListParagraph"/>
        <w:numPr>
          <w:ilvl w:val="0"/>
          <w:numId w:val="22"/>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Jessica attempted to </w:t>
      </w:r>
      <w:r w:rsidR="008B17BB">
        <w:rPr>
          <w:rFonts w:ascii="Arial" w:eastAsia="Times New Roman" w:hAnsi="Arial" w:cs="Arial"/>
          <w:kern w:val="0"/>
          <w:lang w:eastAsia="en-GB"/>
          <w14:ligatures w14:val="none"/>
        </w:rPr>
        <w:t xml:space="preserve">start </w:t>
      </w:r>
      <w:r w:rsidR="00A02A78">
        <w:rPr>
          <w:rFonts w:ascii="Arial" w:eastAsia="Times New Roman" w:hAnsi="Arial" w:cs="Arial"/>
          <w:kern w:val="0"/>
          <w:lang w:eastAsia="en-GB"/>
          <w14:ligatures w14:val="none"/>
        </w:rPr>
        <w:t xml:space="preserve">interactions with peers more often, especially during group work in class. </w:t>
      </w:r>
      <w:r>
        <w:rPr>
          <w:rFonts w:ascii="Arial" w:eastAsia="Times New Roman" w:hAnsi="Arial" w:cs="Arial"/>
          <w:kern w:val="0"/>
          <w:lang w:eastAsia="en-GB"/>
          <w14:ligatures w14:val="none"/>
        </w:rPr>
        <w:t xml:space="preserve"> </w:t>
      </w:r>
    </w:p>
    <w:p w14:paraId="39BC9A93" w14:textId="5CEDB57A" w:rsidR="00A02A78" w:rsidRDefault="00A02A78" w:rsidP="00B1794A">
      <w:pPr>
        <w:pStyle w:val="ListParagraph"/>
        <w:numPr>
          <w:ilvl w:val="0"/>
          <w:numId w:val="22"/>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The sensory toys placed in the</w:t>
      </w:r>
      <w:r w:rsidR="0060662F">
        <w:rPr>
          <w:rFonts w:ascii="Arial" w:eastAsia="Times New Roman" w:hAnsi="Arial" w:cs="Arial"/>
          <w:kern w:val="0"/>
          <w:lang w:eastAsia="en-GB"/>
          <w14:ligatures w14:val="none"/>
        </w:rPr>
        <w:t xml:space="preserve"> quiet zone allowed Jessica to self-regulate and boosted participation levels in the classroom.</w:t>
      </w:r>
    </w:p>
    <w:p w14:paraId="16B7D64A" w14:textId="325E6111" w:rsidR="0060662F" w:rsidRPr="00AE745E" w:rsidRDefault="0060662F" w:rsidP="00B1794A">
      <w:pPr>
        <w:pStyle w:val="ListParagraph"/>
        <w:numPr>
          <w:ilvl w:val="0"/>
          <w:numId w:val="22"/>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Using the pictures to </w:t>
      </w:r>
      <w:r w:rsidR="00363EA2">
        <w:rPr>
          <w:rFonts w:ascii="Arial" w:eastAsia="Times New Roman" w:hAnsi="Arial" w:cs="Arial"/>
          <w:kern w:val="0"/>
          <w:lang w:eastAsia="en-GB"/>
          <w14:ligatures w14:val="none"/>
        </w:rPr>
        <w:t>communicate her wants and needs, Jessica was less frustrated, and mood improved.</w:t>
      </w:r>
    </w:p>
    <w:p w14:paraId="22D3D1AB" w14:textId="62E4033F" w:rsidR="00DE7068" w:rsidRPr="00DE7068" w:rsidRDefault="00DE7068" w:rsidP="00DE7068">
      <w:pPr>
        <w:spacing w:after="0" w:line="240" w:lineRule="auto"/>
        <w:rPr>
          <w:rFonts w:ascii="Arial" w:eastAsia="Times New Roman" w:hAnsi="Arial" w:cs="Arial"/>
          <w:kern w:val="0"/>
          <w:sz w:val="27"/>
          <w:szCs w:val="27"/>
          <w:lang w:eastAsia="en-GB"/>
          <w14:ligatures w14:val="none"/>
        </w:rPr>
      </w:pPr>
    </w:p>
    <w:p w14:paraId="2DBF9E41" w14:textId="77777777" w:rsidR="00DE7068" w:rsidRDefault="00DE7068" w:rsidP="004C5A69">
      <w:pPr>
        <w:rPr>
          <w:rFonts w:ascii="Arial" w:eastAsia="Times New Roman" w:hAnsi="Arial" w:cs="Arial"/>
          <w:kern w:val="0"/>
          <w:lang w:eastAsia="en-GB"/>
          <w14:ligatures w14:val="none"/>
        </w:rPr>
      </w:pPr>
    </w:p>
    <w:p w14:paraId="0E32C6B8" w14:textId="77777777" w:rsidR="00DE7068" w:rsidRDefault="00DE7068" w:rsidP="004C5A69">
      <w:pPr>
        <w:rPr>
          <w:rFonts w:ascii="Arial" w:eastAsia="Times New Roman" w:hAnsi="Arial" w:cs="Arial"/>
          <w:kern w:val="0"/>
          <w:lang w:eastAsia="en-GB"/>
          <w14:ligatures w14:val="none"/>
        </w:rPr>
      </w:pPr>
    </w:p>
    <w:p w14:paraId="432A5A0D" w14:textId="77777777" w:rsidR="006973AA" w:rsidRDefault="006973AA" w:rsidP="004C5A69">
      <w:pPr>
        <w:rPr>
          <w:rFonts w:ascii="Arial" w:eastAsia="Times New Roman" w:hAnsi="Arial" w:cs="Arial"/>
          <w:kern w:val="0"/>
          <w:lang w:eastAsia="en-GB"/>
          <w14:ligatures w14:val="none"/>
        </w:rPr>
      </w:pPr>
    </w:p>
    <w:p w14:paraId="0002BF6D" w14:textId="0AAA5277" w:rsidR="00A127C0" w:rsidRPr="004C4C19" w:rsidRDefault="004C4C19" w:rsidP="004C5A69">
      <w:pPr>
        <w:rPr>
          <w:rFonts w:ascii="Arial" w:eastAsia="Times New Roman" w:hAnsi="Arial" w:cs="Arial"/>
          <w:b/>
          <w:bCs/>
          <w:kern w:val="0"/>
          <w:sz w:val="28"/>
          <w:szCs w:val="28"/>
          <w:lang w:eastAsia="en-GB"/>
          <w14:ligatures w14:val="none"/>
        </w:rPr>
      </w:pPr>
      <w:r w:rsidRPr="004C4C19">
        <w:rPr>
          <w:rFonts w:ascii="Arial" w:eastAsia="Times New Roman" w:hAnsi="Arial" w:cs="Arial"/>
          <w:b/>
          <w:bCs/>
          <w:kern w:val="0"/>
          <w:sz w:val="28"/>
          <w:szCs w:val="28"/>
          <w:lang w:eastAsia="en-GB"/>
          <w14:ligatures w14:val="none"/>
        </w:rPr>
        <w:t>Good Practise guidelines</w:t>
      </w:r>
    </w:p>
    <w:p w14:paraId="4DF47D0D" w14:textId="78157ABD" w:rsidR="005C2C3C" w:rsidRPr="007A59B9" w:rsidRDefault="005C2C3C" w:rsidP="004C5A69">
      <w:pPr>
        <w:rPr>
          <w:rFonts w:ascii="Arial" w:eastAsia="Times New Roman" w:hAnsi="Arial" w:cs="Arial"/>
          <w:b/>
          <w:bCs/>
          <w:kern w:val="0"/>
          <w:lang w:eastAsia="en-GB"/>
          <w14:ligatures w14:val="none"/>
        </w:rPr>
      </w:pPr>
      <w:r w:rsidRPr="007A59B9">
        <w:rPr>
          <w:rFonts w:ascii="Arial" w:eastAsia="Times New Roman" w:hAnsi="Arial" w:cs="Arial"/>
          <w:b/>
          <w:bCs/>
          <w:kern w:val="0"/>
          <w:lang w:eastAsia="en-GB"/>
          <w14:ligatures w14:val="none"/>
        </w:rPr>
        <w:t>Classroom environment adjustments</w:t>
      </w:r>
    </w:p>
    <w:p w14:paraId="418B6F3A" w14:textId="705FE0AF" w:rsidR="005C2C3C" w:rsidRDefault="00E84CF4"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Visual prompts </w:t>
      </w:r>
      <w:r w:rsidR="00100526">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100526">
        <w:rPr>
          <w:rFonts w:ascii="Arial" w:eastAsia="Times New Roman" w:hAnsi="Arial" w:cs="Arial"/>
          <w:kern w:val="0"/>
          <w:lang w:eastAsia="en-GB"/>
          <w14:ligatures w14:val="none"/>
        </w:rPr>
        <w:t xml:space="preserve">Using </w:t>
      </w:r>
      <w:r w:rsidR="00B35051">
        <w:rPr>
          <w:rFonts w:ascii="Arial" w:eastAsia="Times New Roman" w:hAnsi="Arial" w:cs="Arial"/>
          <w:kern w:val="0"/>
          <w:lang w:eastAsia="en-GB"/>
          <w14:ligatures w14:val="none"/>
        </w:rPr>
        <w:t xml:space="preserve">pictures and symbols can support </w:t>
      </w:r>
      <w:r w:rsidR="00241FFF">
        <w:rPr>
          <w:rFonts w:ascii="Arial" w:eastAsia="Times New Roman" w:hAnsi="Arial" w:cs="Arial"/>
          <w:kern w:val="0"/>
          <w:lang w:eastAsia="en-GB"/>
          <w14:ligatures w14:val="none"/>
        </w:rPr>
        <w:t>learners understanding</w:t>
      </w:r>
      <w:r w:rsidR="00415FEA">
        <w:rPr>
          <w:rFonts w:ascii="Arial" w:eastAsia="Times New Roman" w:hAnsi="Arial" w:cs="Arial"/>
          <w:kern w:val="0"/>
          <w:lang w:eastAsia="en-GB"/>
          <w14:ligatures w14:val="none"/>
        </w:rPr>
        <w:t xml:space="preserve"> of routine, directives </w:t>
      </w:r>
      <w:r w:rsidR="00937AAD">
        <w:rPr>
          <w:rFonts w:ascii="Arial" w:eastAsia="Times New Roman" w:hAnsi="Arial" w:cs="Arial"/>
          <w:kern w:val="0"/>
          <w:lang w:eastAsia="en-GB"/>
          <w14:ligatures w14:val="none"/>
        </w:rPr>
        <w:t xml:space="preserve">and classroom boundaries. </w:t>
      </w:r>
    </w:p>
    <w:p w14:paraId="2F8E1692" w14:textId="64F40569" w:rsidR="00D829B5" w:rsidRDefault="00D829B5"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Designated zones </w:t>
      </w:r>
      <w:r w:rsidR="007D1C35">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7D1C35">
        <w:rPr>
          <w:rFonts w:ascii="Arial" w:eastAsia="Times New Roman" w:hAnsi="Arial" w:cs="Arial"/>
          <w:kern w:val="0"/>
          <w:lang w:eastAsia="en-GB"/>
          <w14:ligatures w14:val="none"/>
        </w:rPr>
        <w:t xml:space="preserve">assigning specific areas of the classroom for various activities such as learning, quiet time, </w:t>
      </w:r>
      <w:r w:rsidR="004A79D7">
        <w:rPr>
          <w:rFonts w:ascii="Arial" w:eastAsia="Times New Roman" w:hAnsi="Arial" w:cs="Arial"/>
          <w:kern w:val="0"/>
          <w:lang w:eastAsia="en-GB"/>
          <w14:ligatures w14:val="none"/>
        </w:rPr>
        <w:t xml:space="preserve">brain </w:t>
      </w:r>
      <w:r w:rsidR="007D1C35">
        <w:rPr>
          <w:rFonts w:ascii="Arial" w:eastAsia="Times New Roman" w:hAnsi="Arial" w:cs="Arial"/>
          <w:kern w:val="0"/>
          <w:lang w:eastAsia="en-GB"/>
          <w14:ligatures w14:val="none"/>
        </w:rPr>
        <w:t>breaks</w:t>
      </w:r>
      <w:r w:rsidR="00D324F4">
        <w:rPr>
          <w:rFonts w:ascii="Arial" w:eastAsia="Times New Roman" w:hAnsi="Arial" w:cs="Arial"/>
          <w:kern w:val="0"/>
          <w:lang w:eastAsia="en-GB"/>
          <w14:ligatures w14:val="none"/>
        </w:rPr>
        <w:t xml:space="preserve"> to support learners navigate the environment independently. </w:t>
      </w:r>
    </w:p>
    <w:p w14:paraId="00957D8D" w14:textId="318C102D" w:rsidR="007C2CC0" w:rsidRDefault="007C2CC0"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Calm areas – introducing a designated </w:t>
      </w:r>
      <w:r w:rsidR="00075F53">
        <w:rPr>
          <w:rFonts w:ascii="Arial" w:eastAsia="Times New Roman" w:hAnsi="Arial" w:cs="Arial"/>
          <w:kern w:val="0"/>
          <w:lang w:eastAsia="en-GB"/>
          <w14:ligatures w14:val="none"/>
        </w:rPr>
        <w:t xml:space="preserve">calm area with gentle lights, </w:t>
      </w:r>
      <w:r w:rsidR="006A379C">
        <w:rPr>
          <w:rFonts w:ascii="Arial" w:eastAsia="Times New Roman" w:hAnsi="Arial" w:cs="Arial"/>
          <w:kern w:val="0"/>
          <w:lang w:eastAsia="en-GB"/>
          <w14:ligatures w14:val="none"/>
        </w:rPr>
        <w:t xml:space="preserve">relaxing seating and sensory toys where learners </w:t>
      </w:r>
      <w:proofErr w:type="gramStart"/>
      <w:r w:rsidR="006A379C">
        <w:rPr>
          <w:rFonts w:ascii="Arial" w:eastAsia="Times New Roman" w:hAnsi="Arial" w:cs="Arial"/>
          <w:kern w:val="0"/>
          <w:lang w:eastAsia="en-GB"/>
          <w14:ligatures w14:val="none"/>
        </w:rPr>
        <w:t>are able to</w:t>
      </w:r>
      <w:proofErr w:type="gramEnd"/>
      <w:r w:rsidR="006A379C">
        <w:rPr>
          <w:rFonts w:ascii="Arial" w:eastAsia="Times New Roman" w:hAnsi="Arial" w:cs="Arial"/>
          <w:kern w:val="0"/>
          <w:lang w:eastAsia="en-GB"/>
          <w14:ligatures w14:val="none"/>
        </w:rPr>
        <w:t xml:space="preserve"> self-regulate when feeling </w:t>
      </w:r>
      <w:r w:rsidR="00525AE3">
        <w:rPr>
          <w:rFonts w:ascii="Arial" w:eastAsia="Times New Roman" w:hAnsi="Arial" w:cs="Arial"/>
          <w:kern w:val="0"/>
          <w:lang w:eastAsia="en-GB"/>
          <w14:ligatures w14:val="none"/>
        </w:rPr>
        <w:t>overcome</w:t>
      </w:r>
      <w:r w:rsidR="00960CC7">
        <w:rPr>
          <w:rFonts w:ascii="Arial" w:eastAsia="Times New Roman" w:hAnsi="Arial" w:cs="Arial"/>
          <w:kern w:val="0"/>
          <w:lang w:eastAsia="en-GB"/>
          <w14:ligatures w14:val="none"/>
        </w:rPr>
        <w:t xml:space="preserve"> </w:t>
      </w:r>
      <w:r w:rsidR="00960CC7">
        <w:t xml:space="preserve">(Suchada </w:t>
      </w:r>
      <w:proofErr w:type="spellStart"/>
      <w:r w:rsidR="00960CC7">
        <w:t>Bubpha</w:t>
      </w:r>
      <w:proofErr w:type="spellEnd"/>
      <w:r w:rsidR="00960CC7">
        <w:t>, 2012)</w:t>
      </w:r>
      <w:r w:rsidR="00960CC7">
        <w:t xml:space="preserve">. </w:t>
      </w:r>
    </w:p>
    <w:p w14:paraId="1A8832FB" w14:textId="2A8399AF" w:rsidR="00FE75F8" w:rsidRPr="007A59B9" w:rsidRDefault="00FE75F8" w:rsidP="004C5A69">
      <w:pPr>
        <w:rPr>
          <w:rFonts w:ascii="Arial" w:eastAsia="Times New Roman" w:hAnsi="Arial" w:cs="Arial"/>
          <w:b/>
          <w:bCs/>
          <w:kern w:val="0"/>
          <w:lang w:eastAsia="en-GB"/>
          <w14:ligatures w14:val="none"/>
        </w:rPr>
      </w:pPr>
      <w:r w:rsidRPr="007A59B9">
        <w:rPr>
          <w:rFonts w:ascii="Arial" w:eastAsia="Times New Roman" w:hAnsi="Arial" w:cs="Arial"/>
          <w:b/>
          <w:bCs/>
          <w:kern w:val="0"/>
          <w:lang w:eastAsia="en-GB"/>
          <w14:ligatures w14:val="none"/>
        </w:rPr>
        <w:t>Communication Aid</w:t>
      </w:r>
    </w:p>
    <w:p w14:paraId="6CA4428B" w14:textId="5CCCF73F" w:rsidR="00D04D18" w:rsidRDefault="007A59B9"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Augmentative and alternative communication (AAC) devices</w:t>
      </w:r>
      <w:r w:rsidR="00D04D18">
        <w:rPr>
          <w:rFonts w:ascii="Arial" w:eastAsia="Times New Roman" w:hAnsi="Arial" w:cs="Arial"/>
          <w:kern w:val="0"/>
          <w:lang w:eastAsia="en-GB"/>
          <w14:ligatures w14:val="none"/>
        </w:rPr>
        <w:t xml:space="preserve"> – the application of </w:t>
      </w:r>
      <w:r w:rsidR="00E1323D">
        <w:rPr>
          <w:rFonts w:ascii="Arial" w:eastAsia="Times New Roman" w:hAnsi="Arial" w:cs="Arial"/>
          <w:kern w:val="0"/>
          <w:lang w:eastAsia="en-GB"/>
          <w14:ligatures w14:val="none"/>
        </w:rPr>
        <w:t xml:space="preserve">tools such as </w:t>
      </w:r>
      <w:r w:rsidR="004A79D7">
        <w:rPr>
          <w:rFonts w:ascii="Arial" w:eastAsia="Times New Roman" w:hAnsi="Arial" w:cs="Arial"/>
          <w:kern w:val="0"/>
          <w:lang w:eastAsia="en-GB"/>
          <w14:ligatures w14:val="none"/>
        </w:rPr>
        <w:t xml:space="preserve">a </w:t>
      </w:r>
      <w:r w:rsidR="00E1323D">
        <w:rPr>
          <w:rFonts w:ascii="Arial" w:eastAsia="Times New Roman" w:hAnsi="Arial" w:cs="Arial"/>
          <w:kern w:val="0"/>
          <w:lang w:eastAsia="en-GB"/>
          <w14:ligatures w14:val="none"/>
        </w:rPr>
        <w:t xml:space="preserve">communication board and speech generation devices enable learners to express language </w:t>
      </w:r>
      <w:r w:rsidR="004009BE">
        <w:rPr>
          <w:rFonts w:ascii="Arial" w:eastAsia="Times New Roman" w:hAnsi="Arial" w:cs="Arial"/>
          <w:kern w:val="0"/>
          <w:lang w:eastAsia="en-GB"/>
          <w14:ligatures w14:val="none"/>
        </w:rPr>
        <w:t xml:space="preserve">that they were unable to previously. </w:t>
      </w:r>
    </w:p>
    <w:p w14:paraId="53237EED" w14:textId="388A4FC7" w:rsidR="004009BE" w:rsidRDefault="004009BE"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Short and concise language </w:t>
      </w:r>
      <w:r w:rsidR="00E34EB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E34EB9">
        <w:rPr>
          <w:rFonts w:ascii="Arial" w:eastAsia="Times New Roman" w:hAnsi="Arial" w:cs="Arial"/>
          <w:kern w:val="0"/>
          <w:lang w:eastAsia="en-GB"/>
          <w14:ligatures w14:val="none"/>
        </w:rPr>
        <w:t xml:space="preserve">ensuring sentences are kept as short as possible </w:t>
      </w:r>
      <w:proofErr w:type="gramStart"/>
      <w:r w:rsidR="00E34EB9">
        <w:rPr>
          <w:rFonts w:ascii="Arial" w:eastAsia="Times New Roman" w:hAnsi="Arial" w:cs="Arial"/>
          <w:kern w:val="0"/>
          <w:lang w:eastAsia="en-GB"/>
          <w14:ligatures w14:val="none"/>
        </w:rPr>
        <w:t>with  clear</w:t>
      </w:r>
      <w:proofErr w:type="gramEnd"/>
      <w:r w:rsidR="004A79D7">
        <w:rPr>
          <w:rFonts w:ascii="Arial" w:eastAsia="Times New Roman" w:hAnsi="Arial" w:cs="Arial"/>
          <w:kern w:val="0"/>
          <w:lang w:eastAsia="en-GB"/>
          <w14:ligatures w14:val="none"/>
        </w:rPr>
        <w:t xml:space="preserve"> direction</w:t>
      </w:r>
      <w:r w:rsidR="00E34EB9">
        <w:rPr>
          <w:rFonts w:ascii="Arial" w:eastAsia="Times New Roman" w:hAnsi="Arial" w:cs="Arial"/>
          <w:kern w:val="0"/>
          <w:lang w:eastAsia="en-GB"/>
          <w14:ligatures w14:val="none"/>
        </w:rPr>
        <w:t xml:space="preserve"> and u</w:t>
      </w:r>
      <w:r w:rsidR="00A96481">
        <w:rPr>
          <w:rFonts w:ascii="Arial" w:eastAsia="Times New Roman" w:hAnsi="Arial" w:cs="Arial"/>
          <w:kern w:val="0"/>
          <w:lang w:eastAsia="en-GB"/>
          <w14:ligatures w14:val="none"/>
        </w:rPr>
        <w:t>tilising</w:t>
      </w:r>
      <w:r w:rsidR="00E34EB9">
        <w:rPr>
          <w:rFonts w:ascii="Arial" w:eastAsia="Times New Roman" w:hAnsi="Arial" w:cs="Arial"/>
          <w:kern w:val="0"/>
          <w:lang w:eastAsia="en-GB"/>
          <w14:ligatures w14:val="none"/>
        </w:rPr>
        <w:t xml:space="preserve"> visual aids </w:t>
      </w:r>
      <w:r w:rsidR="00A96481">
        <w:rPr>
          <w:rFonts w:ascii="Arial" w:eastAsia="Times New Roman" w:hAnsi="Arial" w:cs="Arial"/>
          <w:kern w:val="0"/>
          <w:lang w:eastAsia="en-GB"/>
          <w14:ligatures w14:val="none"/>
        </w:rPr>
        <w:t>can enhance understanding and minimise difficulties</w:t>
      </w:r>
      <w:r w:rsidR="00AF382D">
        <w:rPr>
          <w:rFonts w:ascii="Arial" w:eastAsia="Times New Roman" w:hAnsi="Arial" w:cs="Arial"/>
          <w:kern w:val="0"/>
          <w:lang w:eastAsia="en-GB"/>
          <w14:ligatures w14:val="none"/>
        </w:rPr>
        <w:t xml:space="preserve"> </w:t>
      </w:r>
      <w:r w:rsidR="00AF382D">
        <w:t>(Villa, 2021)</w:t>
      </w:r>
      <w:r w:rsidR="00AF382D">
        <w:t xml:space="preserve">. </w:t>
      </w:r>
    </w:p>
    <w:p w14:paraId="0C12B460" w14:textId="0C8DFAB1" w:rsidR="00A96481" w:rsidRDefault="00A96481" w:rsidP="004C5A69">
      <w:pPr>
        <w:rPr>
          <w:rFonts w:ascii="Arial" w:eastAsia="Times New Roman" w:hAnsi="Arial" w:cs="Arial"/>
          <w:b/>
          <w:bCs/>
          <w:kern w:val="0"/>
          <w:lang w:eastAsia="en-GB"/>
          <w14:ligatures w14:val="none"/>
        </w:rPr>
      </w:pPr>
      <w:r w:rsidRPr="00A96481">
        <w:rPr>
          <w:rFonts w:ascii="Arial" w:eastAsia="Times New Roman" w:hAnsi="Arial" w:cs="Arial"/>
          <w:b/>
          <w:bCs/>
          <w:kern w:val="0"/>
          <w:lang w:eastAsia="en-GB"/>
          <w14:ligatures w14:val="none"/>
        </w:rPr>
        <w:t>Behaviour management</w:t>
      </w:r>
    </w:p>
    <w:p w14:paraId="015B3B65" w14:textId="1F038A70" w:rsidR="00A96481" w:rsidRDefault="00426488" w:rsidP="004C5A6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Positive behaviour support plans </w:t>
      </w:r>
      <w:r w:rsidR="006A55A6">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6A55A6">
        <w:rPr>
          <w:rFonts w:ascii="Arial" w:eastAsia="Times New Roman" w:hAnsi="Arial" w:cs="Arial"/>
          <w:kern w:val="0"/>
          <w:lang w:eastAsia="en-GB"/>
          <w14:ligatures w14:val="none"/>
        </w:rPr>
        <w:t xml:space="preserve">introducing individual plans for learners that </w:t>
      </w:r>
      <w:r w:rsidR="004A79D7">
        <w:rPr>
          <w:rFonts w:ascii="Arial" w:eastAsia="Times New Roman" w:hAnsi="Arial" w:cs="Arial"/>
          <w:kern w:val="0"/>
          <w:lang w:eastAsia="en-GB"/>
          <w14:ligatures w14:val="none"/>
        </w:rPr>
        <w:t>highlights</w:t>
      </w:r>
      <w:r w:rsidR="002724F7">
        <w:rPr>
          <w:rFonts w:ascii="Arial" w:eastAsia="Times New Roman" w:hAnsi="Arial" w:cs="Arial"/>
          <w:kern w:val="0"/>
          <w:lang w:eastAsia="en-GB"/>
          <w14:ligatures w14:val="none"/>
        </w:rPr>
        <w:t xml:space="preserve"> </w:t>
      </w:r>
      <w:r w:rsidR="00170C91">
        <w:rPr>
          <w:rFonts w:ascii="Arial" w:eastAsia="Times New Roman" w:hAnsi="Arial" w:cs="Arial"/>
          <w:kern w:val="0"/>
          <w:lang w:eastAsia="en-GB"/>
          <w14:ligatures w14:val="none"/>
        </w:rPr>
        <w:t>trigger</w:t>
      </w:r>
      <w:r w:rsidR="002724F7">
        <w:rPr>
          <w:rFonts w:ascii="Arial" w:eastAsia="Times New Roman" w:hAnsi="Arial" w:cs="Arial"/>
          <w:kern w:val="0"/>
          <w:lang w:eastAsia="en-GB"/>
          <w14:ligatures w14:val="none"/>
        </w:rPr>
        <w:t xml:space="preserve"> </w:t>
      </w:r>
      <w:r w:rsidR="004A79D7">
        <w:rPr>
          <w:rFonts w:ascii="Arial" w:eastAsia="Times New Roman" w:hAnsi="Arial" w:cs="Arial"/>
          <w:kern w:val="0"/>
          <w:lang w:eastAsia="en-GB"/>
          <w14:ligatures w14:val="none"/>
        </w:rPr>
        <w:t xml:space="preserve">areas </w:t>
      </w:r>
      <w:r w:rsidR="001A783B">
        <w:rPr>
          <w:rFonts w:ascii="Arial" w:eastAsia="Times New Roman" w:hAnsi="Arial" w:cs="Arial"/>
          <w:kern w:val="0"/>
          <w:lang w:eastAsia="en-GB"/>
          <w14:ligatures w14:val="none"/>
        </w:rPr>
        <w:t xml:space="preserve">and </w:t>
      </w:r>
      <w:r w:rsidR="004A79D7">
        <w:rPr>
          <w:rFonts w:ascii="Arial" w:eastAsia="Times New Roman" w:hAnsi="Arial" w:cs="Arial"/>
          <w:kern w:val="0"/>
          <w:lang w:eastAsia="en-GB"/>
          <w14:ligatures w14:val="none"/>
        </w:rPr>
        <w:t>effective i</w:t>
      </w:r>
      <w:r w:rsidR="001A783B">
        <w:rPr>
          <w:rFonts w:ascii="Arial" w:eastAsia="Times New Roman" w:hAnsi="Arial" w:cs="Arial"/>
          <w:kern w:val="0"/>
          <w:lang w:eastAsia="en-GB"/>
          <w14:ligatures w14:val="none"/>
        </w:rPr>
        <w:t>ncentives</w:t>
      </w:r>
      <w:r w:rsidR="00B310B3">
        <w:rPr>
          <w:rFonts w:ascii="Arial" w:eastAsia="Times New Roman" w:hAnsi="Arial" w:cs="Arial"/>
          <w:kern w:val="0"/>
          <w:lang w:eastAsia="en-GB"/>
          <w14:ligatures w14:val="none"/>
        </w:rPr>
        <w:t xml:space="preserve">, furthermore these plans </w:t>
      </w:r>
      <w:r w:rsidR="00F20FF7">
        <w:rPr>
          <w:rFonts w:ascii="Arial" w:eastAsia="Times New Roman" w:hAnsi="Arial" w:cs="Arial"/>
          <w:kern w:val="0"/>
          <w:lang w:eastAsia="en-GB"/>
          <w14:ligatures w14:val="none"/>
        </w:rPr>
        <w:t xml:space="preserve">feature </w:t>
      </w:r>
      <w:r w:rsidR="00170C91">
        <w:rPr>
          <w:rFonts w:ascii="Arial" w:eastAsia="Times New Roman" w:hAnsi="Arial" w:cs="Arial"/>
          <w:kern w:val="0"/>
          <w:lang w:eastAsia="en-GB"/>
          <w14:ligatures w14:val="none"/>
        </w:rPr>
        <w:t xml:space="preserve">pre-emptive strategies to encourage desired behaviours. </w:t>
      </w:r>
    </w:p>
    <w:p w14:paraId="1D5D9D7B" w14:textId="6CBA5640" w:rsidR="00BF46AB" w:rsidRDefault="00A41919" w:rsidP="00BF46A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Routines and expectations </w:t>
      </w:r>
      <w:r w:rsidR="0056171C">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56171C">
        <w:rPr>
          <w:rFonts w:ascii="Arial" w:eastAsia="Times New Roman" w:hAnsi="Arial" w:cs="Arial"/>
          <w:kern w:val="0"/>
          <w:lang w:eastAsia="en-GB"/>
          <w14:ligatures w14:val="none"/>
        </w:rPr>
        <w:t xml:space="preserve">ensuring learners have consistent daily schedules and receive </w:t>
      </w:r>
      <w:r w:rsidR="00300CCC">
        <w:rPr>
          <w:rFonts w:ascii="Arial" w:eastAsia="Times New Roman" w:hAnsi="Arial" w:cs="Arial"/>
          <w:kern w:val="0"/>
          <w:lang w:eastAsia="en-GB"/>
          <w14:ligatures w14:val="none"/>
        </w:rPr>
        <w:t>expectations clearly as this allows them to feel secure and can often reduce stress and anxiety</w:t>
      </w:r>
      <w:r w:rsidR="00266298">
        <w:rPr>
          <w:rFonts w:ascii="Arial" w:eastAsia="Times New Roman" w:hAnsi="Arial" w:cs="Arial"/>
          <w:kern w:val="0"/>
          <w:lang w:eastAsia="en-GB"/>
          <w14:ligatures w14:val="none"/>
        </w:rPr>
        <w:t xml:space="preserve"> </w:t>
      </w:r>
      <w:r w:rsidR="00266298">
        <w:t>(</w:t>
      </w:r>
      <w:proofErr w:type="spellStart"/>
      <w:r w:rsidR="00266298">
        <w:t>Cheminais</w:t>
      </w:r>
      <w:proofErr w:type="spellEnd"/>
      <w:r w:rsidR="00266298">
        <w:t>, 2013)</w:t>
      </w:r>
      <w:r w:rsidR="00266298">
        <w:t xml:space="preserve">. </w:t>
      </w:r>
    </w:p>
    <w:p w14:paraId="62421C4A" w14:textId="090D66EF" w:rsidR="00BF46AB" w:rsidRDefault="00BF46AB" w:rsidP="00BF46AB">
      <w:pPr>
        <w:rPr>
          <w:rFonts w:ascii="Arial" w:eastAsia="Times New Roman" w:hAnsi="Arial" w:cs="Arial"/>
          <w:b/>
          <w:bCs/>
          <w:kern w:val="0"/>
          <w:lang w:eastAsia="en-GB"/>
          <w14:ligatures w14:val="none"/>
        </w:rPr>
      </w:pPr>
      <w:r w:rsidRPr="00BF46AB">
        <w:rPr>
          <w:rFonts w:ascii="Arial" w:eastAsia="Times New Roman" w:hAnsi="Arial" w:cs="Arial"/>
          <w:b/>
          <w:bCs/>
          <w:kern w:val="0"/>
          <w:lang w:eastAsia="en-GB"/>
          <w14:ligatures w14:val="none"/>
        </w:rPr>
        <w:t>Social skills development</w:t>
      </w:r>
    </w:p>
    <w:p w14:paraId="6BA88667" w14:textId="2B7000D2" w:rsidR="00BF46AB" w:rsidRDefault="002171E2" w:rsidP="00BF46A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Buddy system – pairing a learner with ASD with an empathetic peer </w:t>
      </w:r>
      <w:r w:rsidR="0024381A">
        <w:rPr>
          <w:rFonts w:ascii="Arial" w:eastAsia="Times New Roman" w:hAnsi="Arial" w:cs="Arial"/>
          <w:kern w:val="0"/>
          <w:lang w:eastAsia="en-GB"/>
          <w14:ligatures w14:val="none"/>
        </w:rPr>
        <w:t>may encourage social interactions, showcase appropriate behaviours and support</w:t>
      </w:r>
      <w:r w:rsidR="00F76F8C">
        <w:rPr>
          <w:rFonts w:ascii="Arial" w:eastAsia="Times New Roman" w:hAnsi="Arial" w:cs="Arial"/>
          <w:kern w:val="0"/>
          <w:lang w:eastAsia="en-GB"/>
          <w14:ligatures w14:val="none"/>
        </w:rPr>
        <w:t xml:space="preserve"> friendship development. </w:t>
      </w:r>
    </w:p>
    <w:p w14:paraId="30B6B02D" w14:textId="1D086388" w:rsidR="00F76F8C" w:rsidRDefault="003329DE" w:rsidP="00BF46A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Social skills – including small group activities in class to focus on sharing</w:t>
      </w:r>
      <w:r w:rsidR="00297D04">
        <w:rPr>
          <w:rFonts w:ascii="Arial" w:eastAsia="Times New Roman" w:hAnsi="Arial" w:cs="Arial"/>
          <w:kern w:val="0"/>
          <w:lang w:eastAsia="en-GB"/>
          <w14:ligatures w14:val="none"/>
        </w:rPr>
        <w:t xml:space="preserve"> and </w:t>
      </w:r>
      <w:r>
        <w:rPr>
          <w:rFonts w:ascii="Arial" w:eastAsia="Times New Roman" w:hAnsi="Arial" w:cs="Arial"/>
          <w:kern w:val="0"/>
          <w:lang w:eastAsia="en-GB"/>
          <w14:ligatures w14:val="none"/>
        </w:rPr>
        <w:t>taking turns</w:t>
      </w:r>
      <w:r w:rsidR="00297D04">
        <w:rPr>
          <w:rFonts w:ascii="Arial" w:eastAsia="Times New Roman" w:hAnsi="Arial" w:cs="Arial"/>
          <w:kern w:val="0"/>
          <w:lang w:eastAsia="en-GB"/>
          <w14:ligatures w14:val="none"/>
        </w:rPr>
        <w:t xml:space="preserve"> can develop emotional understanding</w:t>
      </w:r>
      <w:r w:rsidR="008A2B2A">
        <w:rPr>
          <w:rFonts w:ascii="Arial" w:eastAsia="Times New Roman" w:hAnsi="Arial" w:cs="Arial"/>
          <w:kern w:val="0"/>
          <w:lang w:eastAsia="en-GB"/>
          <w14:ligatures w14:val="none"/>
        </w:rPr>
        <w:t>, these tasks would need to be tailored to the developmental level of the learner</w:t>
      </w:r>
      <w:r w:rsidR="00C83671">
        <w:rPr>
          <w:rFonts w:ascii="Arial" w:eastAsia="Times New Roman" w:hAnsi="Arial" w:cs="Arial"/>
          <w:kern w:val="0"/>
          <w:lang w:eastAsia="en-GB"/>
          <w14:ligatures w14:val="none"/>
        </w:rPr>
        <w:t xml:space="preserve"> </w:t>
      </w:r>
      <w:r w:rsidR="00C83671">
        <w:t>(Sachs, 2022)</w:t>
      </w:r>
      <w:r w:rsidR="00C83671">
        <w:t xml:space="preserve">. </w:t>
      </w:r>
    </w:p>
    <w:p w14:paraId="70CC17F3" w14:textId="472C6A9A" w:rsidR="008D71A1" w:rsidRPr="005979E9" w:rsidRDefault="00A67C6D" w:rsidP="00BF46AB">
      <w:pPr>
        <w:rPr>
          <w:rFonts w:ascii="Arial" w:eastAsia="Times New Roman" w:hAnsi="Arial" w:cs="Arial"/>
          <w:b/>
          <w:bCs/>
          <w:kern w:val="0"/>
          <w:lang w:eastAsia="en-GB"/>
          <w14:ligatures w14:val="none"/>
        </w:rPr>
      </w:pPr>
      <w:r w:rsidRPr="005979E9">
        <w:rPr>
          <w:rFonts w:ascii="Arial" w:eastAsia="Times New Roman" w:hAnsi="Arial" w:cs="Arial"/>
          <w:b/>
          <w:bCs/>
          <w:kern w:val="0"/>
          <w:lang w:eastAsia="en-GB"/>
          <w14:ligatures w14:val="none"/>
        </w:rPr>
        <w:t>Approaches to curriculum and teaching</w:t>
      </w:r>
    </w:p>
    <w:p w14:paraId="0DBE0CBF" w14:textId="2860BBA7" w:rsidR="00A67C6D" w:rsidRDefault="00B2716E" w:rsidP="00BF46A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Variance – adjusting activities and assessment methods to reach the </w:t>
      </w:r>
      <w:r w:rsidR="00F85EAD">
        <w:rPr>
          <w:rFonts w:ascii="Arial" w:eastAsia="Times New Roman" w:hAnsi="Arial" w:cs="Arial"/>
          <w:kern w:val="0"/>
          <w:lang w:eastAsia="en-GB"/>
          <w14:ligatures w14:val="none"/>
        </w:rPr>
        <w:t>learning requirement of all learners ensures an accessible</w:t>
      </w:r>
      <w:r w:rsidR="00D75918">
        <w:rPr>
          <w:rFonts w:ascii="Arial" w:eastAsia="Times New Roman" w:hAnsi="Arial" w:cs="Arial"/>
          <w:kern w:val="0"/>
          <w:lang w:eastAsia="en-GB"/>
          <w14:ligatures w14:val="none"/>
        </w:rPr>
        <w:t xml:space="preserve">, inclusive </w:t>
      </w:r>
      <w:r w:rsidR="00F85EAD">
        <w:rPr>
          <w:rFonts w:ascii="Arial" w:eastAsia="Times New Roman" w:hAnsi="Arial" w:cs="Arial"/>
          <w:kern w:val="0"/>
          <w:lang w:eastAsia="en-GB"/>
          <w14:ligatures w14:val="none"/>
        </w:rPr>
        <w:t>and well-rounded curriculum.</w:t>
      </w:r>
    </w:p>
    <w:p w14:paraId="3CC62365" w14:textId="4F957517" w:rsidR="00F85EAD" w:rsidRDefault="00D75918" w:rsidP="00BF46A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Integrating interests – including the preferred topics or fads </w:t>
      </w:r>
      <w:r w:rsidR="00096997">
        <w:rPr>
          <w:rFonts w:ascii="Arial" w:eastAsia="Times New Roman" w:hAnsi="Arial" w:cs="Arial"/>
          <w:kern w:val="0"/>
          <w:lang w:eastAsia="en-GB"/>
          <w14:ligatures w14:val="none"/>
        </w:rPr>
        <w:t>of the learners can encourage participation and heighten engagement level</w:t>
      </w:r>
      <w:r w:rsidR="00D850AF">
        <w:rPr>
          <w:rFonts w:ascii="Arial" w:eastAsia="Times New Roman" w:hAnsi="Arial" w:cs="Arial"/>
          <w:kern w:val="0"/>
          <w:lang w:eastAsia="en-GB"/>
          <w14:ligatures w14:val="none"/>
        </w:rPr>
        <w:t xml:space="preserve">s </w:t>
      </w:r>
      <w:r w:rsidR="00D850AF">
        <w:t>(Norris, 2019)</w:t>
      </w:r>
      <w:r w:rsidR="00D850AF">
        <w:t xml:space="preserve">. </w:t>
      </w:r>
    </w:p>
    <w:p w14:paraId="45F28154" w14:textId="1A7ADFBC" w:rsidR="00096997" w:rsidRPr="005979E9" w:rsidRDefault="003C200E" w:rsidP="00BF46AB">
      <w:pPr>
        <w:rPr>
          <w:rFonts w:ascii="Arial" w:eastAsia="Times New Roman" w:hAnsi="Arial" w:cs="Arial"/>
          <w:b/>
          <w:bCs/>
          <w:kern w:val="0"/>
          <w:lang w:eastAsia="en-GB"/>
          <w14:ligatures w14:val="none"/>
        </w:rPr>
      </w:pPr>
      <w:r w:rsidRPr="005979E9">
        <w:rPr>
          <w:rFonts w:ascii="Arial" w:eastAsia="Times New Roman" w:hAnsi="Arial" w:cs="Arial"/>
          <w:b/>
          <w:bCs/>
          <w:kern w:val="0"/>
          <w:lang w:eastAsia="en-GB"/>
          <w14:ligatures w14:val="none"/>
        </w:rPr>
        <w:lastRenderedPageBreak/>
        <w:t>Resources</w:t>
      </w:r>
    </w:p>
    <w:p w14:paraId="7038E98F" w14:textId="4230D6DF" w:rsidR="003C200E" w:rsidRDefault="003C200E" w:rsidP="00BF46A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Visual Aids – </w:t>
      </w:r>
      <w:r w:rsidR="006A0401">
        <w:rPr>
          <w:rFonts w:ascii="Arial" w:eastAsia="Times New Roman" w:hAnsi="Arial" w:cs="Arial"/>
          <w:kern w:val="0"/>
          <w:lang w:eastAsia="en-GB"/>
          <w14:ligatures w14:val="none"/>
        </w:rPr>
        <w:t>incorporating</w:t>
      </w:r>
      <w:r>
        <w:rPr>
          <w:rFonts w:ascii="Arial" w:eastAsia="Times New Roman" w:hAnsi="Arial" w:cs="Arial"/>
          <w:kern w:val="0"/>
          <w:lang w:eastAsia="en-GB"/>
          <w14:ligatures w14:val="none"/>
        </w:rPr>
        <w:t xml:space="preserve"> visual timetables to </w:t>
      </w:r>
      <w:r w:rsidR="006A0434">
        <w:rPr>
          <w:rFonts w:ascii="Arial" w:eastAsia="Times New Roman" w:hAnsi="Arial" w:cs="Arial"/>
          <w:kern w:val="0"/>
          <w:lang w:eastAsia="en-GB"/>
          <w14:ligatures w14:val="none"/>
        </w:rPr>
        <w:t xml:space="preserve">help learners </w:t>
      </w:r>
      <w:r w:rsidR="004A79D7">
        <w:rPr>
          <w:rFonts w:ascii="Arial" w:eastAsia="Times New Roman" w:hAnsi="Arial" w:cs="Arial"/>
          <w:kern w:val="0"/>
          <w:lang w:eastAsia="en-GB"/>
          <w14:ligatures w14:val="none"/>
        </w:rPr>
        <w:t xml:space="preserve">to pre-empt </w:t>
      </w:r>
      <w:r w:rsidR="001C7114">
        <w:rPr>
          <w:rFonts w:ascii="Arial" w:eastAsia="Times New Roman" w:hAnsi="Arial" w:cs="Arial"/>
          <w:kern w:val="0"/>
          <w:lang w:eastAsia="en-GB"/>
          <w14:ligatures w14:val="none"/>
        </w:rPr>
        <w:t xml:space="preserve">transitions between activities. </w:t>
      </w:r>
    </w:p>
    <w:p w14:paraId="62B8A8C8" w14:textId="21B1A8C0" w:rsidR="003156B0" w:rsidRDefault="003156B0" w:rsidP="00BF46A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Timers </w:t>
      </w:r>
      <w:r w:rsidR="006A0401">
        <w:rPr>
          <w:rFonts w:ascii="Arial" w:eastAsia="Times New Roman" w:hAnsi="Arial" w:cs="Arial"/>
          <w:kern w:val="0"/>
          <w:lang w:eastAsia="en-GB"/>
          <w14:ligatures w14:val="none"/>
        </w:rPr>
        <w:t>– integrating visual timers for learners</w:t>
      </w:r>
      <w:r w:rsidR="007E22F4">
        <w:rPr>
          <w:rFonts w:ascii="Arial" w:eastAsia="Times New Roman" w:hAnsi="Arial" w:cs="Arial"/>
          <w:kern w:val="0"/>
          <w:lang w:eastAsia="en-GB"/>
          <w14:ligatures w14:val="none"/>
        </w:rPr>
        <w:t xml:space="preserve"> enables them to prepare for forth coming adjustments </w:t>
      </w:r>
      <w:r w:rsidR="004A79D7">
        <w:rPr>
          <w:rFonts w:ascii="Arial" w:eastAsia="Times New Roman" w:hAnsi="Arial" w:cs="Arial"/>
          <w:kern w:val="0"/>
          <w:lang w:eastAsia="en-GB"/>
          <w14:ligatures w14:val="none"/>
        </w:rPr>
        <w:t xml:space="preserve">and expectations </w:t>
      </w:r>
      <w:r w:rsidR="007E22F4">
        <w:rPr>
          <w:rFonts w:ascii="Arial" w:eastAsia="Times New Roman" w:hAnsi="Arial" w:cs="Arial"/>
          <w:kern w:val="0"/>
          <w:lang w:eastAsia="en-GB"/>
          <w14:ligatures w14:val="none"/>
        </w:rPr>
        <w:t>in activities</w:t>
      </w:r>
      <w:r w:rsidR="004A79D7">
        <w:rPr>
          <w:rFonts w:ascii="Arial" w:eastAsia="Times New Roman" w:hAnsi="Arial" w:cs="Arial"/>
          <w:kern w:val="0"/>
          <w:lang w:eastAsia="en-GB"/>
          <w14:ligatures w14:val="none"/>
        </w:rPr>
        <w:t xml:space="preserve">, </w:t>
      </w:r>
      <w:r w:rsidR="007E22F4">
        <w:rPr>
          <w:rFonts w:ascii="Arial" w:eastAsia="Times New Roman" w:hAnsi="Arial" w:cs="Arial"/>
          <w:kern w:val="0"/>
          <w:lang w:eastAsia="en-GB"/>
          <w14:ligatures w14:val="none"/>
        </w:rPr>
        <w:t xml:space="preserve">furthermore this can develop time management skills. </w:t>
      </w:r>
      <w:r>
        <w:rPr>
          <w:rFonts w:ascii="Arial" w:eastAsia="Times New Roman" w:hAnsi="Arial" w:cs="Arial"/>
          <w:kern w:val="0"/>
          <w:lang w:eastAsia="en-GB"/>
          <w14:ligatures w14:val="none"/>
        </w:rPr>
        <w:t xml:space="preserve"> </w:t>
      </w:r>
    </w:p>
    <w:p w14:paraId="3CC1E42E" w14:textId="63C9A1EE" w:rsidR="00B30615" w:rsidRDefault="00B30615" w:rsidP="00BF46A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Sensory toys </w:t>
      </w:r>
      <w:r w:rsidR="004E2D5D">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4E2D5D">
        <w:rPr>
          <w:rFonts w:ascii="Arial" w:eastAsia="Times New Roman" w:hAnsi="Arial" w:cs="Arial"/>
          <w:kern w:val="0"/>
          <w:lang w:eastAsia="en-GB"/>
          <w14:ligatures w14:val="none"/>
        </w:rPr>
        <w:t>utilising sensory tools such as fidgets, weighted blankets and noise-cancelling headphones allows learners to regulate sensory input and encourages focus</w:t>
      </w:r>
      <w:r w:rsidR="00ED624D">
        <w:rPr>
          <w:rFonts w:ascii="Arial" w:eastAsia="Times New Roman" w:hAnsi="Arial" w:cs="Arial"/>
          <w:kern w:val="0"/>
          <w:lang w:eastAsia="en-GB"/>
          <w14:ligatures w14:val="none"/>
        </w:rPr>
        <w:t xml:space="preserve"> </w:t>
      </w:r>
      <w:r w:rsidR="00ED624D">
        <w:t>(Adams and Brown, 2025)</w:t>
      </w:r>
      <w:r w:rsidR="00ED624D">
        <w:t xml:space="preserve">. </w:t>
      </w:r>
    </w:p>
    <w:p w14:paraId="7B8B4644" w14:textId="1BB61151" w:rsidR="00D6607F" w:rsidRDefault="00DF71CD" w:rsidP="00D6607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Conclusion</w:t>
      </w:r>
    </w:p>
    <w:p w14:paraId="581ABB53" w14:textId="564C2205" w:rsidR="00E5427F" w:rsidRDefault="00E5427F" w:rsidP="00D6607F">
      <w:pPr>
        <w:spacing w:after="0" w:line="240" w:lineRule="auto"/>
        <w:rPr>
          <w:rFonts w:ascii="Arial" w:eastAsia="Times New Roman" w:hAnsi="Arial" w:cs="Arial"/>
          <w:kern w:val="0"/>
          <w:lang w:eastAsia="en-GB"/>
          <w14:ligatures w14:val="none"/>
        </w:rPr>
      </w:pPr>
    </w:p>
    <w:p w14:paraId="4899269C" w14:textId="5107F269" w:rsidR="00B07852" w:rsidRDefault="00B07852" w:rsidP="00D6607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practitioners guide highlights the critical importance </w:t>
      </w:r>
      <w:r w:rsidR="004A79D7">
        <w:rPr>
          <w:rFonts w:ascii="Arial" w:eastAsia="Times New Roman" w:hAnsi="Arial" w:cs="Arial"/>
          <w:kern w:val="0"/>
          <w:lang w:eastAsia="en-GB"/>
          <w14:ligatures w14:val="none"/>
        </w:rPr>
        <w:t xml:space="preserve">of </w:t>
      </w:r>
      <w:r w:rsidR="00233183">
        <w:rPr>
          <w:rFonts w:ascii="Arial" w:eastAsia="Times New Roman" w:hAnsi="Arial" w:cs="Arial"/>
          <w:kern w:val="0"/>
          <w:lang w:eastAsia="en-GB"/>
          <w14:ligatures w14:val="none"/>
        </w:rPr>
        <w:t xml:space="preserve">an inclusive, supportive and </w:t>
      </w:r>
      <w:r w:rsidR="00934854">
        <w:rPr>
          <w:rFonts w:ascii="Arial" w:eastAsia="Times New Roman" w:hAnsi="Arial" w:cs="Arial"/>
          <w:kern w:val="0"/>
          <w:lang w:eastAsia="en-GB"/>
          <w14:ligatures w14:val="none"/>
        </w:rPr>
        <w:t>flexible</w:t>
      </w:r>
      <w:r w:rsidR="00233183">
        <w:rPr>
          <w:rFonts w:ascii="Arial" w:eastAsia="Times New Roman" w:hAnsi="Arial" w:cs="Arial"/>
          <w:kern w:val="0"/>
          <w:lang w:eastAsia="en-GB"/>
          <w14:ligatures w14:val="none"/>
        </w:rPr>
        <w:t xml:space="preserve"> primary school environment </w:t>
      </w:r>
      <w:r w:rsidR="00934854">
        <w:rPr>
          <w:rFonts w:ascii="Arial" w:eastAsia="Times New Roman" w:hAnsi="Arial" w:cs="Arial"/>
          <w:kern w:val="0"/>
          <w:lang w:eastAsia="en-GB"/>
          <w14:ligatures w14:val="none"/>
        </w:rPr>
        <w:t xml:space="preserve">for learners with additional learning needs such as ASD. </w:t>
      </w:r>
      <w:r w:rsidR="00EC3F72">
        <w:rPr>
          <w:rFonts w:ascii="Arial" w:eastAsia="Times New Roman" w:hAnsi="Arial" w:cs="Arial"/>
          <w:kern w:val="0"/>
          <w:lang w:eastAsia="en-GB"/>
          <w14:ligatures w14:val="none"/>
        </w:rPr>
        <w:t xml:space="preserve">By </w:t>
      </w:r>
      <w:r w:rsidR="00F664B9">
        <w:rPr>
          <w:rFonts w:ascii="Arial" w:eastAsia="Times New Roman" w:hAnsi="Arial" w:cs="Arial"/>
          <w:kern w:val="0"/>
          <w:lang w:eastAsia="en-GB"/>
          <w14:ligatures w14:val="none"/>
        </w:rPr>
        <w:t xml:space="preserve">preparing educators and support staff with the </w:t>
      </w:r>
      <w:r w:rsidR="0071462A">
        <w:rPr>
          <w:rFonts w:ascii="Arial" w:eastAsia="Times New Roman" w:hAnsi="Arial" w:cs="Arial"/>
          <w:kern w:val="0"/>
          <w:lang w:eastAsia="en-GB"/>
          <w14:ligatures w14:val="none"/>
        </w:rPr>
        <w:t>research-based</w:t>
      </w:r>
      <w:r w:rsidR="00F664B9">
        <w:rPr>
          <w:rFonts w:ascii="Arial" w:eastAsia="Times New Roman" w:hAnsi="Arial" w:cs="Arial"/>
          <w:kern w:val="0"/>
          <w:lang w:eastAsia="en-GB"/>
          <w14:ligatures w14:val="none"/>
        </w:rPr>
        <w:t xml:space="preserve"> approaches it emphasises the need to comprehend individual </w:t>
      </w:r>
      <w:r w:rsidR="003259F4">
        <w:rPr>
          <w:rFonts w:ascii="Arial" w:eastAsia="Times New Roman" w:hAnsi="Arial" w:cs="Arial"/>
          <w:kern w:val="0"/>
          <w:lang w:eastAsia="en-GB"/>
          <w14:ligatures w14:val="none"/>
        </w:rPr>
        <w:t xml:space="preserve">differences, alter classroom environments and implement individualised approaches to meet the diverse needs of each learner. </w:t>
      </w:r>
      <w:r w:rsidR="0071462A">
        <w:rPr>
          <w:rFonts w:ascii="Arial" w:eastAsia="Times New Roman" w:hAnsi="Arial" w:cs="Arial"/>
          <w:kern w:val="0"/>
          <w:lang w:eastAsia="en-GB"/>
          <w14:ligatures w14:val="none"/>
        </w:rPr>
        <w:t xml:space="preserve">The guide </w:t>
      </w:r>
      <w:r w:rsidR="00403689">
        <w:rPr>
          <w:rFonts w:ascii="Arial" w:eastAsia="Times New Roman" w:hAnsi="Arial" w:cs="Arial"/>
          <w:kern w:val="0"/>
          <w:lang w:eastAsia="en-GB"/>
          <w14:ligatures w14:val="none"/>
        </w:rPr>
        <w:t>emphasises that encouraging inclusion</w:t>
      </w:r>
      <w:r w:rsidR="007F464B">
        <w:rPr>
          <w:rFonts w:ascii="Arial" w:eastAsia="Times New Roman" w:hAnsi="Arial" w:cs="Arial"/>
          <w:kern w:val="0"/>
          <w:lang w:eastAsia="en-GB"/>
          <w14:ligatures w14:val="none"/>
        </w:rPr>
        <w:t xml:space="preserve"> not only promotes equality and acceptance but can enhance learner’s social, emotional and academical development. </w:t>
      </w:r>
    </w:p>
    <w:p w14:paraId="7C1C4738" w14:textId="390AED5D" w:rsidR="00A97B8F" w:rsidRDefault="004E37E2" w:rsidP="00D6607F">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Furthermore, it</w:t>
      </w:r>
      <w:r w:rsidR="00B9586F">
        <w:rPr>
          <w:rFonts w:ascii="Arial" w:eastAsia="Times New Roman" w:hAnsi="Arial" w:cs="Arial"/>
          <w:kern w:val="0"/>
          <w:lang w:eastAsia="en-GB"/>
          <w14:ligatures w14:val="none"/>
        </w:rPr>
        <w:t xml:space="preserve"> stresses the significance of continuous professional development, </w:t>
      </w:r>
      <w:r w:rsidR="00FA14BC">
        <w:rPr>
          <w:rFonts w:ascii="Arial" w:eastAsia="Times New Roman" w:hAnsi="Arial" w:cs="Arial"/>
          <w:kern w:val="0"/>
          <w:lang w:eastAsia="en-GB"/>
          <w14:ligatures w14:val="none"/>
        </w:rPr>
        <w:t xml:space="preserve">collaboration with families and specialists, and pre-emptive efforts to highlight and address barriers to inclusion. Embracing a </w:t>
      </w:r>
      <w:r w:rsidR="00343546">
        <w:rPr>
          <w:rFonts w:ascii="Arial" w:eastAsia="Times New Roman" w:hAnsi="Arial" w:cs="Arial"/>
          <w:kern w:val="0"/>
          <w:lang w:eastAsia="en-GB"/>
          <w14:ligatures w14:val="none"/>
        </w:rPr>
        <w:t>flexible</w:t>
      </w:r>
      <w:r w:rsidR="00FA14BC">
        <w:rPr>
          <w:rFonts w:ascii="Arial" w:eastAsia="Times New Roman" w:hAnsi="Arial" w:cs="Arial"/>
          <w:kern w:val="0"/>
          <w:lang w:eastAsia="en-GB"/>
          <w14:ligatures w14:val="none"/>
        </w:rPr>
        <w:t xml:space="preserve">, holistic and learner-based approach ensures that every child is </w:t>
      </w:r>
      <w:r w:rsidR="007253CA">
        <w:rPr>
          <w:rFonts w:ascii="Arial" w:eastAsia="Times New Roman" w:hAnsi="Arial" w:cs="Arial"/>
          <w:kern w:val="0"/>
          <w:lang w:eastAsia="en-GB"/>
          <w14:ligatures w14:val="none"/>
        </w:rPr>
        <w:t xml:space="preserve">inspired to reach their full potential within a nurturing and understanding </w:t>
      </w:r>
      <w:r w:rsidR="00343546">
        <w:rPr>
          <w:rFonts w:ascii="Arial" w:eastAsia="Times New Roman" w:hAnsi="Arial" w:cs="Arial"/>
          <w:kern w:val="0"/>
          <w:lang w:eastAsia="en-GB"/>
          <w14:ligatures w14:val="none"/>
        </w:rPr>
        <w:t xml:space="preserve">environment. Commitment to continuous reflection and evolution </w:t>
      </w:r>
      <w:r w:rsidR="00493194">
        <w:rPr>
          <w:rFonts w:ascii="Arial" w:eastAsia="Times New Roman" w:hAnsi="Arial" w:cs="Arial"/>
          <w:kern w:val="0"/>
          <w:lang w:eastAsia="en-GB"/>
          <w14:ligatures w14:val="none"/>
        </w:rPr>
        <w:t xml:space="preserve">is key in transforming inclusive education from </w:t>
      </w:r>
      <w:r w:rsidR="00B1794A">
        <w:rPr>
          <w:rFonts w:ascii="Arial" w:eastAsia="Times New Roman" w:hAnsi="Arial" w:cs="Arial"/>
          <w:kern w:val="0"/>
          <w:lang w:eastAsia="en-GB"/>
          <w14:ligatures w14:val="none"/>
        </w:rPr>
        <w:t>a</w:t>
      </w:r>
      <w:r w:rsidR="00493194">
        <w:rPr>
          <w:rFonts w:ascii="Arial" w:eastAsia="Times New Roman" w:hAnsi="Arial" w:cs="Arial"/>
          <w:kern w:val="0"/>
          <w:lang w:eastAsia="en-GB"/>
          <w14:ligatures w14:val="none"/>
        </w:rPr>
        <w:t xml:space="preserve"> concept into a consistent reality benefiting all learners and enhancing the broader community. </w:t>
      </w:r>
    </w:p>
    <w:p w14:paraId="677861A5" w14:textId="77777777" w:rsidR="007F464B" w:rsidRDefault="007F464B" w:rsidP="00D6607F">
      <w:pPr>
        <w:spacing w:after="0" w:line="240" w:lineRule="auto"/>
        <w:rPr>
          <w:rFonts w:ascii="Arial" w:eastAsia="Times New Roman" w:hAnsi="Arial" w:cs="Arial"/>
          <w:kern w:val="0"/>
          <w:lang w:eastAsia="en-GB"/>
          <w14:ligatures w14:val="none"/>
        </w:rPr>
      </w:pPr>
    </w:p>
    <w:p w14:paraId="026D5912" w14:textId="1877E2C8" w:rsidR="00DF71CD" w:rsidRPr="00D6607F" w:rsidRDefault="005945A5" w:rsidP="00D6607F">
      <w:pPr>
        <w:spacing w:after="0" w:line="240" w:lineRule="auto"/>
        <w:rPr>
          <w:rFonts w:ascii="Arial" w:eastAsia="Times New Roman" w:hAnsi="Arial" w:cs="Arial"/>
          <w:kern w:val="0"/>
          <w:sz w:val="27"/>
          <w:szCs w:val="27"/>
          <w:lang w:eastAsia="en-GB"/>
          <w14:ligatures w14:val="none"/>
        </w:rPr>
      </w:pPr>
      <w:r>
        <w:rPr>
          <w:rFonts w:ascii="Arial" w:eastAsia="Times New Roman" w:hAnsi="Arial" w:cs="Arial"/>
          <w:kern w:val="0"/>
          <w:sz w:val="27"/>
          <w:szCs w:val="27"/>
          <w:lang w:eastAsia="en-GB"/>
          <w14:ligatures w14:val="none"/>
        </w:rPr>
        <w:t xml:space="preserve"> </w:t>
      </w:r>
    </w:p>
    <w:p w14:paraId="3BCC3CA4" w14:textId="77777777" w:rsidR="004A79D7" w:rsidRDefault="004A79D7" w:rsidP="00342887">
      <w:pPr>
        <w:rPr>
          <w:rFonts w:ascii="Arial" w:eastAsia="Times New Roman" w:hAnsi="Arial" w:cs="Arial"/>
          <w:kern w:val="0"/>
          <w:lang w:eastAsia="en-GB"/>
          <w14:ligatures w14:val="none"/>
        </w:rPr>
      </w:pPr>
    </w:p>
    <w:p w14:paraId="70C01A84" w14:textId="7F8566F8" w:rsidR="001828D4" w:rsidRPr="001828D4" w:rsidRDefault="00CA3247" w:rsidP="00342887">
      <w:pPr>
        <w:rPr>
          <w:rFonts w:ascii="Arial" w:eastAsia="Times New Roman" w:hAnsi="Arial" w:cs="Arial"/>
          <w:color w:val="FFFFFF"/>
          <w:kern w:val="0"/>
          <w:sz w:val="27"/>
          <w:szCs w:val="27"/>
          <w:lang w:eastAsia="en-GB"/>
          <w14:ligatures w14:val="none"/>
        </w:rPr>
      </w:pPr>
      <w:r>
        <w:rPr>
          <w:rFonts w:ascii="Arial" w:eastAsia="Times New Roman" w:hAnsi="Arial" w:cs="Arial"/>
          <w:kern w:val="0"/>
          <w:lang w:eastAsia="en-GB"/>
          <w14:ligatures w14:val="none"/>
        </w:rPr>
        <w:t>Reference List</w:t>
      </w:r>
      <w:r>
        <w:rPr>
          <w:rFonts w:ascii="Arial" w:eastAsia="Times New Roman" w:hAnsi="Arial" w:cs="Arial"/>
          <w:color w:val="FFFFFF"/>
          <w:kern w:val="0"/>
          <w:sz w:val="27"/>
          <w:szCs w:val="27"/>
          <w:lang w:eastAsia="en-GB"/>
          <w14:ligatures w14:val="none"/>
        </w:rPr>
        <w:t>.</w:t>
      </w:r>
      <w:r w:rsidR="001828D4" w:rsidRPr="001828D4">
        <w:rPr>
          <w:rFonts w:ascii="Arial" w:eastAsia="Times New Roman" w:hAnsi="Arial" w:cs="Arial"/>
          <w:color w:val="FFFFFF"/>
          <w:kern w:val="0"/>
          <w:sz w:val="27"/>
          <w:szCs w:val="27"/>
          <w:lang w:eastAsia="en-GB"/>
          <w14:ligatures w14:val="none"/>
        </w:rPr>
        <w:t>, and social skill development are integral.</w:t>
      </w:r>
    </w:p>
    <w:p w14:paraId="7C7DBC97"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Adams, M. and Brown, S. (2025). </w:t>
      </w:r>
      <w:r>
        <w:rPr>
          <w:rFonts w:ascii="Helvetica" w:hAnsi="Helvetica" w:cs="Helvetica"/>
          <w:i/>
          <w:iCs/>
          <w:kern w:val="0"/>
        </w:rPr>
        <w:t>Towards Inclusive Learning in Higher Education</w:t>
      </w:r>
      <w:r>
        <w:rPr>
          <w:rFonts w:ascii="Helvetica" w:hAnsi="Helvetica" w:cs="Helvetica"/>
          <w:kern w:val="0"/>
        </w:rPr>
        <w:t xml:space="preserve">. [online] Google Books. Available at: </w:t>
      </w:r>
      <w:hyperlink r:id="rId5" w:history="1">
        <w:r>
          <w:rPr>
            <w:rFonts w:ascii="Helvetica" w:hAnsi="Helvetica" w:cs="Helvetica"/>
            <w:kern w:val="0"/>
          </w:rPr>
          <w:t>https://books.google.co.uk/books?hl=en&amp;lr=&amp;id=_V66GtWkGDQC&amp;oi=fnd&amp;pg=PP1&amp;dq=good+practise+guidelines+in+inclusive+education&amp;ots=x0dgwWKBEB&amp;sig=ivv-RiKBrCCOuY0vWfIMfBgHUbM&amp;redir_esc=y#v=onepage&amp;q=good%20practise%20guidelines%20in%20inclusive%20education&amp;f=false</w:t>
        </w:r>
      </w:hyperlink>
      <w:r>
        <w:rPr>
          <w:rFonts w:ascii="Helvetica" w:hAnsi="Helvetica" w:cs="Helvetica"/>
          <w:kern w:val="0"/>
        </w:rPr>
        <w:t xml:space="preserve"> [Accessed 19 Jul. 2025].</w:t>
      </w:r>
    </w:p>
    <w:p w14:paraId="7EB8EF01"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Al-</w:t>
      </w:r>
      <w:proofErr w:type="spellStart"/>
      <w:r>
        <w:rPr>
          <w:rFonts w:ascii="Helvetica" w:hAnsi="Helvetica" w:cs="Helvetica"/>
          <w:kern w:val="0"/>
        </w:rPr>
        <w:t>Dewik</w:t>
      </w:r>
      <w:proofErr w:type="spellEnd"/>
      <w:r>
        <w:rPr>
          <w:rFonts w:ascii="Helvetica" w:hAnsi="Helvetica" w:cs="Helvetica"/>
          <w:kern w:val="0"/>
        </w:rPr>
        <w:t xml:space="preserve">, N., Al-Jurf, R., Styles, M., </w:t>
      </w:r>
      <w:proofErr w:type="spellStart"/>
      <w:r>
        <w:rPr>
          <w:rFonts w:ascii="Helvetica" w:hAnsi="Helvetica" w:cs="Helvetica"/>
          <w:kern w:val="0"/>
        </w:rPr>
        <w:t>Tahtamouni</w:t>
      </w:r>
      <w:proofErr w:type="spellEnd"/>
      <w:r>
        <w:rPr>
          <w:rFonts w:ascii="Helvetica" w:hAnsi="Helvetica" w:cs="Helvetica"/>
          <w:kern w:val="0"/>
        </w:rPr>
        <w:t xml:space="preserve">, S., </w:t>
      </w:r>
      <w:proofErr w:type="spellStart"/>
      <w:r>
        <w:rPr>
          <w:rFonts w:ascii="Helvetica" w:hAnsi="Helvetica" w:cs="Helvetica"/>
          <w:kern w:val="0"/>
        </w:rPr>
        <w:t>Alsharshani</w:t>
      </w:r>
      <w:proofErr w:type="spellEnd"/>
      <w:r>
        <w:rPr>
          <w:rFonts w:ascii="Helvetica" w:hAnsi="Helvetica" w:cs="Helvetica"/>
          <w:kern w:val="0"/>
        </w:rPr>
        <w:t xml:space="preserve">, D., </w:t>
      </w:r>
      <w:proofErr w:type="spellStart"/>
      <w:r>
        <w:rPr>
          <w:rFonts w:ascii="Helvetica" w:hAnsi="Helvetica" w:cs="Helvetica"/>
          <w:kern w:val="0"/>
        </w:rPr>
        <w:t>Alsharshani</w:t>
      </w:r>
      <w:proofErr w:type="spellEnd"/>
      <w:r>
        <w:rPr>
          <w:rFonts w:ascii="Helvetica" w:hAnsi="Helvetica" w:cs="Helvetica"/>
          <w:kern w:val="0"/>
        </w:rPr>
        <w:t xml:space="preserve">, M., Ahmad, A.I., Khattab, A., Al Rifai, H. and Walid </w:t>
      </w:r>
      <w:proofErr w:type="spellStart"/>
      <w:r>
        <w:rPr>
          <w:rFonts w:ascii="Helvetica" w:hAnsi="Helvetica" w:cs="Helvetica"/>
          <w:kern w:val="0"/>
        </w:rPr>
        <w:t>Qoronfleh</w:t>
      </w:r>
      <w:proofErr w:type="spellEnd"/>
      <w:r>
        <w:rPr>
          <w:rFonts w:ascii="Helvetica" w:hAnsi="Helvetica" w:cs="Helvetica"/>
          <w:kern w:val="0"/>
        </w:rPr>
        <w:t xml:space="preserve">, M. (2020). Overview </w:t>
      </w:r>
      <w:r>
        <w:rPr>
          <w:rFonts w:ascii="Helvetica" w:hAnsi="Helvetica" w:cs="Helvetica"/>
          <w:kern w:val="0"/>
        </w:rPr>
        <w:lastRenderedPageBreak/>
        <w:t xml:space="preserve">and Introduction to Autism Spectrum Disorder (ASD). </w:t>
      </w:r>
      <w:r>
        <w:rPr>
          <w:rFonts w:ascii="Helvetica" w:hAnsi="Helvetica" w:cs="Helvetica"/>
          <w:i/>
          <w:iCs/>
          <w:kern w:val="0"/>
        </w:rPr>
        <w:t>Advances in Neurobiology</w:t>
      </w:r>
      <w:r>
        <w:rPr>
          <w:rFonts w:ascii="Helvetica" w:hAnsi="Helvetica" w:cs="Helvetica"/>
          <w:kern w:val="0"/>
        </w:rPr>
        <w:t xml:space="preserve">, pp.3–42. </w:t>
      </w:r>
      <w:proofErr w:type="spellStart"/>
      <w:r>
        <w:rPr>
          <w:rFonts w:ascii="Helvetica" w:hAnsi="Helvetica" w:cs="Helvetica"/>
          <w:kern w:val="0"/>
        </w:rPr>
        <w:t>doi:</w:t>
      </w:r>
      <w:hyperlink r:id="rId6" w:history="1">
        <w:r>
          <w:rPr>
            <w:rFonts w:ascii="Helvetica" w:hAnsi="Helvetica" w:cs="Helvetica"/>
            <w:kern w:val="0"/>
          </w:rPr>
          <w:t>https</w:t>
        </w:r>
        <w:proofErr w:type="spellEnd"/>
        <w:r>
          <w:rPr>
            <w:rFonts w:ascii="Helvetica" w:hAnsi="Helvetica" w:cs="Helvetica"/>
            <w:kern w:val="0"/>
          </w:rPr>
          <w:t>://doi.org/10.1007/978-3-030-30402-7_1</w:t>
        </w:r>
      </w:hyperlink>
      <w:r>
        <w:rPr>
          <w:rFonts w:ascii="Helvetica" w:hAnsi="Helvetica" w:cs="Helvetica"/>
          <w:kern w:val="0"/>
        </w:rPr>
        <w:t>.</w:t>
      </w:r>
    </w:p>
    <w:p w14:paraId="17B5E6D6"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AL-Qallaf, B., </w:t>
      </w:r>
      <w:proofErr w:type="spellStart"/>
      <w:r>
        <w:rPr>
          <w:rFonts w:ascii="Helvetica" w:hAnsi="Helvetica" w:cs="Helvetica"/>
          <w:kern w:val="0"/>
        </w:rPr>
        <w:t>Alsahou</w:t>
      </w:r>
      <w:proofErr w:type="spellEnd"/>
      <w:r>
        <w:rPr>
          <w:rFonts w:ascii="Helvetica" w:hAnsi="Helvetica" w:cs="Helvetica"/>
          <w:kern w:val="0"/>
        </w:rPr>
        <w:t xml:space="preserve">, H. and </w:t>
      </w:r>
      <w:proofErr w:type="spellStart"/>
      <w:r>
        <w:rPr>
          <w:rFonts w:ascii="Helvetica" w:hAnsi="Helvetica" w:cs="Helvetica"/>
          <w:kern w:val="0"/>
        </w:rPr>
        <w:t>Alenezi</w:t>
      </w:r>
      <w:proofErr w:type="spellEnd"/>
      <w:r>
        <w:rPr>
          <w:rFonts w:ascii="Helvetica" w:hAnsi="Helvetica" w:cs="Helvetica"/>
          <w:kern w:val="0"/>
        </w:rPr>
        <w:t xml:space="preserve">, N. (2021). Barriers of the Inclusion of Children with Special Educational Needs in Mainstream Classes from Pre-service Teachers’ Viewpoints. </w:t>
      </w:r>
      <w:r>
        <w:rPr>
          <w:rFonts w:ascii="Helvetica" w:hAnsi="Helvetica" w:cs="Helvetica"/>
          <w:i/>
          <w:iCs/>
          <w:kern w:val="0"/>
        </w:rPr>
        <w:t>International Journal for Research in Education</w:t>
      </w:r>
      <w:r>
        <w:rPr>
          <w:rFonts w:ascii="Helvetica" w:hAnsi="Helvetica" w:cs="Helvetica"/>
          <w:kern w:val="0"/>
        </w:rPr>
        <w:t xml:space="preserve">, [online] 45(3), pp.302–341. Available at: </w:t>
      </w:r>
      <w:hyperlink r:id="rId7" w:history="1">
        <w:r>
          <w:rPr>
            <w:rFonts w:ascii="Helvetica" w:hAnsi="Helvetica" w:cs="Helvetica"/>
            <w:kern w:val="0"/>
          </w:rPr>
          <w:t>https://scholarworks.uaeu.ac.ae/ijre/vol45/iss3/11/</w:t>
        </w:r>
      </w:hyperlink>
      <w:r>
        <w:rPr>
          <w:rFonts w:ascii="Helvetica" w:hAnsi="Helvetica" w:cs="Helvetica"/>
          <w:kern w:val="0"/>
        </w:rPr>
        <w:t>.</w:t>
      </w:r>
    </w:p>
    <w:p w14:paraId="386561C1"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Bremner, N., Sakata, N. and Cameron, L. (2022). The Outcomes of Learner-centred Pedagogy: A systematic review. </w:t>
      </w:r>
      <w:r>
        <w:rPr>
          <w:rFonts w:ascii="Helvetica" w:hAnsi="Helvetica" w:cs="Helvetica"/>
          <w:i/>
          <w:iCs/>
          <w:kern w:val="0"/>
        </w:rPr>
        <w:t>International Journal of Educational Development</w:t>
      </w:r>
      <w:r>
        <w:rPr>
          <w:rFonts w:ascii="Helvetica" w:hAnsi="Helvetica" w:cs="Helvetica"/>
          <w:kern w:val="0"/>
        </w:rPr>
        <w:t xml:space="preserve">, [online] 94(102649). </w:t>
      </w:r>
      <w:proofErr w:type="spellStart"/>
      <w:r>
        <w:rPr>
          <w:rFonts w:ascii="Helvetica" w:hAnsi="Helvetica" w:cs="Helvetica"/>
          <w:kern w:val="0"/>
        </w:rPr>
        <w:t>doi:</w:t>
      </w:r>
      <w:hyperlink r:id="rId8" w:history="1">
        <w:r>
          <w:rPr>
            <w:rFonts w:ascii="Helvetica" w:hAnsi="Helvetica" w:cs="Helvetica"/>
            <w:kern w:val="0"/>
          </w:rPr>
          <w:t>https</w:t>
        </w:r>
        <w:proofErr w:type="spellEnd"/>
        <w:r>
          <w:rPr>
            <w:rFonts w:ascii="Helvetica" w:hAnsi="Helvetica" w:cs="Helvetica"/>
            <w:kern w:val="0"/>
          </w:rPr>
          <w:t>://doi.org/10.1016/j.ijedudev.2022.102649</w:t>
        </w:r>
      </w:hyperlink>
      <w:r>
        <w:rPr>
          <w:rFonts w:ascii="Helvetica" w:hAnsi="Helvetica" w:cs="Helvetica"/>
          <w:kern w:val="0"/>
        </w:rPr>
        <w:t>.</w:t>
      </w:r>
    </w:p>
    <w:p w14:paraId="246403EE" w14:textId="77777777" w:rsidR="00071E88" w:rsidRDefault="00071E88" w:rsidP="00071E88">
      <w:pPr>
        <w:autoSpaceDE w:val="0"/>
        <w:autoSpaceDN w:val="0"/>
        <w:adjustRightInd w:val="0"/>
        <w:spacing w:after="240" w:line="360" w:lineRule="auto"/>
        <w:rPr>
          <w:rFonts w:ascii="Helvetica" w:hAnsi="Helvetica" w:cs="Helvetica"/>
          <w:kern w:val="0"/>
        </w:rPr>
      </w:pPr>
      <w:proofErr w:type="spellStart"/>
      <w:r>
        <w:rPr>
          <w:rFonts w:ascii="Helvetica" w:hAnsi="Helvetica" w:cs="Helvetica"/>
          <w:kern w:val="0"/>
        </w:rPr>
        <w:t>Cheminais</w:t>
      </w:r>
      <w:proofErr w:type="spellEnd"/>
      <w:r>
        <w:rPr>
          <w:rFonts w:ascii="Helvetica" w:hAnsi="Helvetica" w:cs="Helvetica"/>
          <w:kern w:val="0"/>
        </w:rPr>
        <w:t xml:space="preserve">, R. (2013). </w:t>
      </w:r>
      <w:r>
        <w:rPr>
          <w:rFonts w:ascii="Helvetica" w:hAnsi="Helvetica" w:cs="Helvetica"/>
          <w:i/>
          <w:iCs/>
          <w:kern w:val="0"/>
        </w:rPr>
        <w:t>Developing Inclusive School Practice</w:t>
      </w:r>
      <w:r>
        <w:rPr>
          <w:rFonts w:ascii="Helvetica" w:hAnsi="Helvetica" w:cs="Helvetica"/>
          <w:kern w:val="0"/>
        </w:rPr>
        <w:t xml:space="preserve">. Routledge. </w:t>
      </w:r>
      <w:proofErr w:type="spellStart"/>
      <w:r>
        <w:rPr>
          <w:rFonts w:ascii="Helvetica" w:hAnsi="Helvetica" w:cs="Helvetica"/>
          <w:kern w:val="0"/>
        </w:rPr>
        <w:t>doi:</w:t>
      </w:r>
      <w:hyperlink r:id="rId9" w:history="1">
        <w:r>
          <w:rPr>
            <w:rFonts w:ascii="Helvetica" w:hAnsi="Helvetica" w:cs="Helvetica"/>
            <w:kern w:val="0"/>
          </w:rPr>
          <w:t>https</w:t>
        </w:r>
        <w:proofErr w:type="spellEnd"/>
        <w:r>
          <w:rPr>
            <w:rFonts w:ascii="Helvetica" w:hAnsi="Helvetica" w:cs="Helvetica"/>
            <w:kern w:val="0"/>
          </w:rPr>
          <w:t>://doi.org/10.4324/9781315069463</w:t>
        </w:r>
      </w:hyperlink>
      <w:r>
        <w:rPr>
          <w:rFonts w:ascii="Helvetica" w:hAnsi="Helvetica" w:cs="Helvetica"/>
          <w:kern w:val="0"/>
        </w:rPr>
        <w:t>.</w:t>
      </w:r>
    </w:p>
    <w:p w14:paraId="2BF77AA2"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Department for Education (2023). </w:t>
      </w:r>
      <w:r>
        <w:rPr>
          <w:rFonts w:ascii="Helvetica" w:hAnsi="Helvetica" w:cs="Helvetica"/>
          <w:i/>
          <w:iCs/>
          <w:kern w:val="0"/>
        </w:rPr>
        <w:t>Special Educational Needs and Disabilities (SEND) and Alternative Provision (AP) Improvement Plan</w:t>
      </w:r>
      <w:r>
        <w:rPr>
          <w:rFonts w:ascii="Helvetica" w:hAnsi="Helvetica" w:cs="Helvetica"/>
          <w:kern w:val="0"/>
        </w:rPr>
        <w:t xml:space="preserve">. [online] </w:t>
      </w:r>
      <w:r>
        <w:rPr>
          <w:rFonts w:ascii="Helvetica" w:hAnsi="Helvetica" w:cs="Helvetica"/>
          <w:i/>
          <w:iCs/>
          <w:kern w:val="0"/>
        </w:rPr>
        <w:t>GOV.UK</w:t>
      </w:r>
      <w:r>
        <w:rPr>
          <w:rFonts w:ascii="Helvetica" w:hAnsi="Helvetica" w:cs="Helvetica"/>
          <w:kern w:val="0"/>
        </w:rPr>
        <w:t xml:space="preserve">. Available at: </w:t>
      </w:r>
      <w:hyperlink r:id="rId10" w:history="1">
        <w:r>
          <w:rPr>
            <w:rFonts w:ascii="Helvetica" w:hAnsi="Helvetica" w:cs="Helvetica"/>
            <w:kern w:val="0"/>
          </w:rPr>
          <w:t>https://assets.publishing.service.gov.uk/media/63ff39d28fa8f527fb67cb06/SEND_and_alternative_provision_improvement_plan.pdf</w:t>
        </w:r>
      </w:hyperlink>
      <w:r>
        <w:rPr>
          <w:rFonts w:ascii="Helvetica" w:hAnsi="Helvetica" w:cs="Helvetica"/>
          <w:kern w:val="0"/>
        </w:rPr>
        <w:t>.</w:t>
      </w:r>
    </w:p>
    <w:p w14:paraId="50286308" w14:textId="77777777" w:rsidR="00071E88" w:rsidRDefault="00071E88" w:rsidP="00071E88">
      <w:pPr>
        <w:autoSpaceDE w:val="0"/>
        <w:autoSpaceDN w:val="0"/>
        <w:adjustRightInd w:val="0"/>
        <w:spacing w:after="240" w:line="360" w:lineRule="auto"/>
        <w:rPr>
          <w:rFonts w:ascii="Helvetica" w:hAnsi="Helvetica" w:cs="Helvetica"/>
          <w:kern w:val="0"/>
        </w:rPr>
      </w:pPr>
      <w:proofErr w:type="spellStart"/>
      <w:r>
        <w:rPr>
          <w:rFonts w:ascii="Helvetica" w:hAnsi="Helvetica" w:cs="Helvetica"/>
          <w:kern w:val="0"/>
        </w:rPr>
        <w:t>Gavaldá</w:t>
      </w:r>
      <w:proofErr w:type="spellEnd"/>
      <w:r>
        <w:rPr>
          <w:rFonts w:ascii="Helvetica" w:hAnsi="Helvetica" w:cs="Helvetica"/>
          <w:kern w:val="0"/>
        </w:rPr>
        <w:t xml:space="preserve">, J.M.S. and </w:t>
      </w:r>
      <w:proofErr w:type="spellStart"/>
      <w:r>
        <w:rPr>
          <w:rFonts w:ascii="Helvetica" w:hAnsi="Helvetica" w:cs="Helvetica"/>
          <w:kern w:val="0"/>
        </w:rPr>
        <w:t>Qinyi</w:t>
      </w:r>
      <w:proofErr w:type="spellEnd"/>
      <w:r>
        <w:rPr>
          <w:rFonts w:ascii="Helvetica" w:hAnsi="Helvetica" w:cs="Helvetica"/>
          <w:kern w:val="0"/>
        </w:rPr>
        <w:t xml:space="preserve">, T. (2012). Improving the Process of Inclusive Education in Children with ASD in Mainstream Schools. </w:t>
      </w:r>
      <w:r>
        <w:rPr>
          <w:rFonts w:ascii="Helvetica" w:hAnsi="Helvetica" w:cs="Helvetica"/>
          <w:i/>
          <w:iCs/>
          <w:kern w:val="0"/>
        </w:rPr>
        <w:t xml:space="preserve">Procedia - Social and </w:t>
      </w:r>
      <w:proofErr w:type="spellStart"/>
      <w:r>
        <w:rPr>
          <w:rFonts w:ascii="Helvetica" w:hAnsi="Helvetica" w:cs="Helvetica"/>
          <w:i/>
          <w:iCs/>
          <w:kern w:val="0"/>
        </w:rPr>
        <w:t>Behavioral</w:t>
      </w:r>
      <w:proofErr w:type="spellEnd"/>
      <w:r>
        <w:rPr>
          <w:rFonts w:ascii="Helvetica" w:hAnsi="Helvetica" w:cs="Helvetica"/>
          <w:i/>
          <w:iCs/>
          <w:kern w:val="0"/>
        </w:rPr>
        <w:t xml:space="preserve"> Sciences</w:t>
      </w:r>
      <w:r>
        <w:rPr>
          <w:rFonts w:ascii="Helvetica" w:hAnsi="Helvetica" w:cs="Helvetica"/>
          <w:kern w:val="0"/>
        </w:rPr>
        <w:t xml:space="preserve">, 46, pp.4072–4076. </w:t>
      </w:r>
      <w:proofErr w:type="spellStart"/>
      <w:r>
        <w:rPr>
          <w:rFonts w:ascii="Helvetica" w:hAnsi="Helvetica" w:cs="Helvetica"/>
          <w:kern w:val="0"/>
        </w:rPr>
        <w:t>doi:</w:t>
      </w:r>
      <w:hyperlink r:id="rId11" w:history="1">
        <w:r>
          <w:rPr>
            <w:rFonts w:ascii="Helvetica" w:hAnsi="Helvetica" w:cs="Helvetica"/>
            <w:kern w:val="0"/>
          </w:rPr>
          <w:t>https</w:t>
        </w:r>
        <w:proofErr w:type="spellEnd"/>
        <w:r>
          <w:rPr>
            <w:rFonts w:ascii="Helvetica" w:hAnsi="Helvetica" w:cs="Helvetica"/>
            <w:kern w:val="0"/>
          </w:rPr>
          <w:t>://doi.org/10.1016/j.sbspro.2012.06.200</w:t>
        </w:r>
      </w:hyperlink>
      <w:r>
        <w:rPr>
          <w:rFonts w:ascii="Helvetica" w:hAnsi="Helvetica" w:cs="Helvetica"/>
          <w:kern w:val="0"/>
        </w:rPr>
        <w:t>.</w:t>
      </w:r>
    </w:p>
    <w:p w14:paraId="386BFD01"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Gov.UK (2015). </w:t>
      </w:r>
      <w:r>
        <w:rPr>
          <w:rFonts w:ascii="Helvetica" w:hAnsi="Helvetica" w:cs="Helvetica"/>
          <w:i/>
          <w:iCs/>
          <w:kern w:val="0"/>
        </w:rPr>
        <w:t>Equality Act 2010</w:t>
      </w:r>
      <w:r>
        <w:rPr>
          <w:rFonts w:ascii="Helvetica" w:hAnsi="Helvetica" w:cs="Helvetica"/>
          <w:kern w:val="0"/>
        </w:rPr>
        <w:t xml:space="preserve">. [online] GOV.UK. Available at: </w:t>
      </w:r>
      <w:hyperlink r:id="rId12" w:history="1">
        <w:r>
          <w:rPr>
            <w:rFonts w:ascii="Helvetica" w:hAnsi="Helvetica" w:cs="Helvetica"/>
            <w:kern w:val="0"/>
          </w:rPr>
          <w:t>https://www.gov.uk/guidance/equality-act-2010-guidance</w:t>
        </w:r>
      </w:hyperlink>
      <w:r>
        <w:rPr>
          <w:rFonts w:ascii="Helvetica" w:hAnsi="Helvetica" w:cs="Helvetica"/>
          <w:kern w:val="0"/>
        </w:rPr>
        <w:t>.</w:t>
      </w:r>
    </w:p>
    <w:p w14:paraId="21D5D3B3" w14:textId="77777777" w:rsidR="00071E88" w:rsidRDefault="00071E88" w:rsidP="00071E88">
      <w:pPr>
        <w:autoSpaceDE w:val="0"/>
        <w:autoSpaceDN w:val="0"/>
        <w:adjustRightInd w:val="0"/>
        <w:spacing w:after="240" w:line="360" w:lineRule="auto"/>
        <w:rPr>
          <w:rFonts w:ascii="Helvetica" w:hAnsi="Helvetica" w:cs="Helvetica"/>
          <w:kern w:val="0"/>
        </w:rPr>
      </w:pPr>
      <w:proofErr w:type="spellStart"/>
      <w:r>
        <w:rPr>
          <w:rFonts w:ascii="Helvetica" w:hAnsi="Helvetica" w:cs="Helvetica"/>
          <w:kern w:val="0"/>
        </w:rPr>
        <w:t>Juvova</w:t>
      </w:r>
      <w:proofErr w:type="spellEnd"/>
      <w:r>
        <w:rPr>
          <w:rFonts w:ascii="Helvetica" w:hAnsi="Helvetica" w:cs="Helvetica"/>
          <w:kern w:val="0"/>
        </w:rPr>
        <w:t xml:space="preserve">, A., Chudy, S., Neumeister, P., Plischke, J. and </w:t>
      </w:r>
      <w:proofErr w:type="spellStart"/>
      <w:r>
        <w:rPr>
          <w:rFonts w:ascii="Helvetica" w:hAnsi="Helvetica" w:cs="Helvetica"/>
          <w:kern w:val="0"/>
        </w:rPr>
        <w:t>Kvintova</w:t>
      </w:r>
      <w:proofErr w:type="spellEnd"/>
      <w:r>
        <w:rPr>
          <w:rFonts w:ascii="Helvetica" w:hAnsi="Helvetica" w:cs="Helvetica"/>
          <w:kern w:val="0"/>
        </w:rPr>
        <w:t xml:space="preserve">, J. (2015). Reflection of Constructivist Theories in Current Educational Practice. </w:t>
      </w:r>
      <w:r>
        <w:rPr>
          <w:rFonts w:ascii="Helvetica" w:hAnsi="Helvetica" w:cs="Helvetica"/>
          <w:i/>
          <w:iCs/>
          <w:kern w:val="0"/>
        </w:rPr>
        <w:t>Universal Journal of Educational Research</w:t>
      </w:r>
      <w:r>
        <w:rPr>
          <w:rFonts w:ascii="Helvetica" w:hAnsi="Helvetica" w:cs="Helvetica"/>
          <w:kern w:val="0"/>
        </w:rPr>
        <w:t xml:space="preserve">, [online] 3(5), pp.345–349. Available at: </w:t>
      </w:r>
      <w:hyperlink r:id="rId13" w:history="1">
        <w:r>
          <w:rPr>
            <w:rFonts w:ascii="Helvetica" w:hAnsi="Helvetica" w:cs="Helvetica"/>
            <w:kern w:val="0"/>
          </w:rPr>
          <w:t>https://eric.ed.gov/?id=EJ1062318</w:t>
        </w:r>
      </w:hyperlink>
      <w:r>
        <w:rPr>
          <w:rFonts w:ascii="Helvetica" w:hAnsi="Helvetica" w:cs="Helvetica"/>
          <w:kern w:val="0"/>
        </w:rPr>
        <w:t>.</w:t>
      </w:r>
    </w:p>
    <w:p w14:paraId="232746AE"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Lopez-Gavira, R., </w:t>
      </w:r>
      <w:proofErr w:type="spellStart"/>
      <w:r>
        <w:rPr>
          <w:rFonts w:ascii="Helvetica" w:hAnsi="Helvetica" w:cs="Helvetica"/>
          <w:kern w:val="0"/>
        </w:rPr>
        <w:t>Moriña</w:t>
      </w:r>
      <w:proofErr w:type="spellEnd"/>
      <w:r>
        <w:rPr>
          <w:rFonts w:ascii="Helvetica" w:hAnsi="Helvetica" w:cs="Helvetica"/>
          <w:kern w:val="0"/>
        </w:rPr>
        <w:t xml:space="preserve">, A. and Morgado, B. (2019). Challenges to inclusive education at the university: the perspective of students and disability support service </w:t>
      </w:r>
      <w:r>
        <w:rPr>
          <w:rFonts w:ascii="Helvetica" w:hAnsi="Helvetica" w:cs="Helvetica"/>
          <w:kern w:val="0"/>
        </w:rPr>
        <w:lastRenderedPageBreak/>
        <w:t xml:space="preserve">staff. </w:t>
      </w:r>
      <w:r>
        <w:rPr>
          <w:rFonts w:ascii="Helvetica" w:hAnsi="Helvetica" w:cs="Helvetica"/>
          <w:i/>
          <w:iCs/>
          <w:kern w:val="0"/>
        </w:rPr>
        <w:t>Innovation: The European Journal of Social Science Research</w:t>
      </w:r>
      <w:r>
        <w:rPr>
          <w:rFonts w:ascii="Helvetica" w:hAnsi="Helvetica" w:cs="Helvetica"/>
          <w:kern w:val="0"/>
        </w:rPr>
        <w:t xml:space="preserve">, 34(3), pp.292–304. </w:t>
      </w:r>
      <w:proofErr w:type="spellStart"/>
      <w:r>
        <w:rPr>
          <w:rFonts w:ascii="Helvetica" w:hAnsi="Helvetica" w:cs="Helvetica"/>
          <w:kern w:val="0"/>
        </w:rPr>
        <w:t>doi:</w:t>
      </w:r>
      <w:hyperlink r:id="rId14" w:history="1">
        <w:r>
          <w:rPr>
            <w:rFonts w:ascii="Helvetica" w:hAnsi="Helvetica" w:cs="Helvetica"/>
            <w:kern w:val="0"/>
          </w:rPr>
          <w:t>https</w:t>
        </w:r>
        <w:proofErr w:type="spellEnd"/>
        <w:r>
          <w:rPr>
            <w:rFonts w:ascii="Helvetica" w:hAnsi="Helvetica" w:cs="Helvetica"/>
            <w:kern w:val="0"/>
          </w:rPr>
          <w:t>://doi.org/10.1080/13511610.2019.1578198</w:t>
        </w:r>
      </w:hyperlink>
      <w:r>
        <w:rPr>
          <w:rFonts w:ascii="Helvetica" w:hAnsi="Helvetica" w:cs="Helvetica"/>
          <w:kern w:val="0"/>
        </w:rPr>
        <w:t>.</w:t>
      </w:r>
    </w:p>
    <w:p w14:paraId="34CF5415" w14:textId="77777777" w:rsidR="00071E88" w:rsidRDefault="00071E88" w:rsidP="00071E88">
      <w:pPr>
        <w:autoSpaceDE w:val="0"/>
        <w:autoSpaceDN w:val="0"/>
        <w:adjustRightInd w:val="0"/>
        <w:spacing w:after="240" w:line="360" w:lineRule="auto"/>
        <w:rPr>
          <w:rFonts w:ascii="Helvetica" w:hAnsi="Helvetica" w:cs="Helvetica"/>
          <w:kern w:val="0"/>
        </w:rPr>
      </w:pPr>
      <w:proofErr w:type="spellStart"/>
      <w:r>
        <w:rPr>
          <w:rFonts w:ascii="Helvetica" w:hAnsi="Helvetica" w:cs="Helvetica"/>
          <w:kern w:val="0"/>
        </w:rPr>
        <w:t>Moriña</w:t>
      </w:r>
      <w:proofErr w:type="spellEnd"/>
      <w:r>
        <w:rPr>
          <w:rFonts w:ascii="Helvetica" w:hAnsi="Helvetica" w:cs="Helvetica"/>
          <w:kern w:val="0"/>
        </w:rPr>
        <w:t xml:space="preserve">, A. (2019). Inclusive education in higher education: challenges and opportunities. pp.3–17. </w:t>
      </w:r>
      <w:proofErr w:type="spellStart"/>
      <w:r>
        <w:rPr>
          <w:rFonts w:ascii="Helvetica" w:hAnsi="Helvetica" w:cs="Helvetica"/>
          <w:kern w:val="0"/>
        </w:rPr>
        <w:t>doi:</w:t>
      </w:r>
      <w:hyperlink r:id="rId15" w:history="1">
        <w:r>
          <w:rPr>
            <w:rFonts w:ascii="Helvetica" w:hAnsi="Helvetica" w:cs="Helvetica"/>
            <w:kern w:val="0"/>
          </w:rPr>
          <w:t>https</w:t>
        </w:r>
        <w:proofErr w:type="spellEnd"/>
        <w:r>
          <w:rPr>
            <w:rFonts w:ascii="Helvetica" w:hAnsi="Helvetica" w:cs="Helvetica"/>
            <w:kern w:val="0"/>
          </w:rPr>
          <w:t>://doi.org/10.4324/9781351107570-2</w:t>
        </w:r>
      </w:hyperlink>
      <w:r>
        <w:rPr>
          <w:rFonts w:ascii="Helvetica" w:hAnsi="Helvetica" w:cs="Helvetica"/>
          <w:kern w:val="0"/>
        </w:rPr>
        <w:t>.</w:t>
      </w:r>
    </w:p>
    <w:p w14:paraId="10D97F6D" w14:textId="77777777" w:rsidR="00071E88" w:rsidRDefault="00071E88" w:rsidP="00071E88">
      <w:pPr>
        <w:autoSpaceDE w:val="0"/>
        <w:autoSpaceDN w:val="0"/>
        <w:adjustRightInd w:val="0"/>
        <w:spacing w:after="240" w:line="360" w:lineRule="auto"/>
        <w:rPr>
          <w:rFonts w:ascii="Helvetica" w:hAnsi="Helvetica" w:cs="Helvetica"/>
          <w:kern w:val="0"/>
        </w:rPr>
      </w:pPr>
      <w:proofErr w:type="spellStart"/>
      <w:r>
        <w:rPr>
          <w:rFonts w:ascii="Helvetica" w:hAnsi="Helvetica" w:cs="Helvetica"/>
          <w:kern w:val="0"/>
        </w:rPr>
        <w:t>Nabiullina</w:t>
      </w:r>
      <w:proofErr w:type="spellEnd"/>
      <w:r>
        <w:rPr>
          <w:rFonts w:ascii="Helvetica" w:hAnsi="Helvetica" w:cs="Helvetica"/>
          <w:kern w:val="0"/>
        </w:rPr>
        <w:t xml:space="preserve">, R.K. (2015). The Principle of Humanism—The Fundamental Principle of Inclusive Education. </w:t>
      </w:r>
      <w:r>
        <w:rPr>
          <w:rFonts w:ascii="Helvetica" w:hAnsi="Helvetica" w:cs="Helvetica"/>
          <w:i/>
          <w:iCs/>
          <w:kern w:val="0"/>
        </w:rPr>
        <w:t>Review of European Studies</w:t>
      </w:r>
      <w:r>
        <w:rPr>
          <w:rFonts w:ascii="Helvetica" w:hAnsi="Helvetica" w:cs="Helvetica"/>
          <w:kern w:val="0"/>
        </w:rPr>
        <w:t xml:space="preserve">, 7(4). </w:t>
      </w:r>
      <w:proofErr w:type="spellStart"/>
      <w:r>
        <w:rPr>
          <w:rFonts w:ascii="Helvetica" w:hAnsi="Helvetica" w:cs="Helvetica"/>
          <w:kern w:val="0"/>
        </w:rPr>
        <w:t>doi:</w:t>
      </w:r>
      <w:hyperlink r:id="rId16" w:history="1">
        <w:r>
          <w:rPr>
            <w:rFonts w:ascii="Helvetica" w:hAnsi="Helvetica" w:cs="Helvetica"/>
            <w:kern w:val="0"/>
          </w:rPr>
          <w:t>https</w:t>
        </w:r>
        <w:proofErr w:type="spellEnd"/>
        <w:r>
          <w:rPr>
            <w:rFonts w:ascii="Helvetica" w:hAnsi="Helvetica" w:cs="Helvetica"/>
            <w:kern w:val="0"/>
          </w:rPr>
          <w:t>://doi.org/10.5539/res.v7n4p73</w:t>
        </w:r>
      </w:hyperlink>
      <w:r>
        <w:rPr>
          <w:rFonts w:ascii="Helvetica" w:hAnsi="Helvetica" w:cs="Helvetica"/>
          <w:kern w:val="0"/>
        </w:rPr>
        <w:t>.</w:t>
      </w:r>
    </w:p>
    <w:p w14:paraId="02FA2B41"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Norris, L. (2019). </w:t>
      </w:r>
      <w:r>
        <w:rPr>
          <w:rFonts w:ascii="Helvetica" w:hAnsi="Helvetica" w:cs="Helvetica"/>
          <w:i/>
          <w:iCs/>
          <w:kern w:val="0"/>
        </w:rPr>
        <w:t>Using inclusive practices</w:t>
      </w:r>
      <w:r>
        <w:rPr>
          <w:rFonts w:ascii="Helvetica" w:hAnsi="Helvetica" w:cs="Helvetica"/>
          <w:kern w:val="0"/>
        </w:rPr>
        <w:t xml:space="preserve">. [online] Available at: </w:t>
      </w:r>
      <w:hyperlink r:id="rId17" w:history="1">
        <w:r>
          <w:rPr>
            <w:rFonts w:ascii="Helvetica" w:hAnsi="Helvetica" w:cs="Helvetica"/>
            <w:kern w:val="0"/>
          </w:rPr>
          <w:t>https://www.teachingenglish.org.uk/sites/teacheng/files/J105_10_inclusive_practices_web_0.pdf</w:t>
        </w:r>
      </w:hyperlink>
      <w:r>
        <w:rPr>
          <w:rFonts w:ascii="Helvetica" w:hAnsi="Helvetica" w:cs="Helvetica"/>
          <w:kern w:val="0"/>
        </w:rPr>
        <w:t>.</w:t>
      </w:r>
    </w:p>
    <w:p w14:paraId="525A07FF"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Oliver, M. (2013). The Social Model of Disability: Thirty Years On. </w:t>
      </w:r>
      <w:r>
        <w:rPr>
          <w:rFonts w:ascii="Helvetica" w:hAnsi="Helvetica" w:cs="Helvetica"/>
          <w:i/>
          <w:iCs/>
          <w:kern w:val="0"/>
        </w:rPr>
        <w:t>Disability &amp; Society</w:t>
      </w:r>
      <w:r>
        <w:rPr>
          <w:rFonts w:ascii="Helvetica" w:hAnsi="Helvetica" w:cs="Helvetica"/>
          <w:kern w:val="0"/>
        </w:rPr>
        <w:t xml:space="preserve">, 28(7), pp.1024–1026. </w:t>
      </w:r>
      <w:proofErr w:type="spellStart"/>
      <w:r>
        <w:rPr>
          <w:rFonts w:ascii="Helvetica" w:hAnsi="Helvetica" w:cs="Helvetica"/>
          <w:kern w:val="0"/>
        </w:rPr>
        <w:t>doi:</w:t>
      </w:r>
      <w:hyperlink r:id="rId18" w:history="1">
        <w:r>
          <w:rPr>
            <w:rFonts w:ascii="Helvetica" w:hAnsi="Helvetica" w:cs="Helvetica"/>
            <w:kern w:val="0"/>
          </w:rPr>
          <w:t>https</w:t>
        </w:r>
        <w:proofErr w:type="spellEnd"/>
        <w:r>
          <w:rPr>
            <w:rFonts w:ascii="Helvetica" w:hAnsi="Helvetica" w:cs="Helvetica"/>
            <w:kern w:val="0"/>
          </w:rPr>
          <w:t>://doi.org/10.1080/09687599.2013.818773</w:t>
        </w:r>
      </w:hyperlink>
      <w:r>
        <w:rPr>
          <w:rFonts w:ascii="Helvetica" w:hAnsi="Helvetica" w:cs="Helvetica"/>
          <w:kern w:val="0"/>
        </w:rPr>
        <w:t>.</w:t>
      </w:r>
    </w:p>
    <w:p w14:paraId="62F1A1FF"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Parveen, A. and </w:t>
      </w:r>
      <w:proofErr w:type="spellStart"/>
      <w:r>
        <w:rPr>
          <w:rFonts w:ascii="Helvetica" w:hAnsi="Helvetica" w:cs="Helvetica"/>
          <w:kern w:val="0"/>
        </w:rPr>
        <w:t>Qounsar</w:t>
      </w:r>
      <w:proofErr w:type="spellEnd"/>
      <w:r>
        <w:rPr>
          <w:rFonts w:ascii="Helvetica" w:hAnsi="Helvetica" w:cs="Helvetica"/>
          <w:kern w:val="0"/>
        </w:rPr>
        <w:t xml:space="preserve">, T. (2018). Inclusive education and the challenges. </w:t>
      </w:r>
      <w:r>
        <w:rPr>
          <w:rFonts w:ascii="Helvetica" w:hAnsi="Helvetica" w:cs="Helvetica"/>
          <w:i/>
          <w:iCs/>
          <w:kern w:val="0"/>
        </w:rPr>
        <w:t>National Journal of Multidisciplinary Research and Development 64 National Journal of Multidisciplinary Research and Development</w:t>
      </w:r>
      <w:r>
        <w:rPr>
          <w:rFonts w:ascii="Helvetica" w:hAnsi="Helvetica" w:cs="Helvetica"/>
          <w:kern w:val="0"/>
        </w:rPr>
        <w:t xml:space="preserve">, [online] 3(2). Available at: </w:t>
      </w:r>
      <w:hyperlink r:id="rId19" w:history="1">
        <w:r>
          <w:rPr>
            <w:rFonts w:ascii="Helvetica" w:hAnsi="Helvetica" w:cs="Helvetica"/>
            <w:kern w:val="0"/>
          </w:rPr>
          <w:t>https://newresearchjournal.com/assets/archives/2018/vol3issue2/3-2-61-137.pdf</w:t>
        </w:r>
      </w:hyperlink>
      <w:r>
        <w:rPr>
          <w:rFonts w:ascii="Helvetica" w:hAnsi="Helvetica" w:cs="Helvetica"/>
          <w:kern w:val="0"/>
        </w:rPr>
        <w:t>.</w:t>
      </w:r>
    </w:p>
    <w:p w14:paraId="6AE094BE"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Pivik, J., McComas, J. and Laflamme, M. (2002). Barriers and Facilitators to Inclusive Education. </w:t>
      </w:r>
      <w:r>
        <w:rPr>
          <w:rFonts w:ascii="Helvetica" w:hAnsi="Helvetica" w:cs="Helvetica"/>
          <w:i/>
          <w:iCs/>
          <w:kern w:val="0"/>
        </w:rPr>
        <w:t>Exceptional Children</w:t>
      </w:r>
      <w:r>
        <w:rPr>
          <w:rFonts w:ascii="Helvetica" w:hAnsi="Helvetica" w:cs="Helvetica"/>
          <w:kern w:val="0"/>
        </w:rPr>
        <w:t xml:space="preserve">, 69(1), pp.97–107. </w:t>
      </w:r>
      <w:proofErr w:type="spellStart"/>
      <w:r>
        <w:rPr>
          <w:rFonts w:ascii="Helvetica" w:hAnsi="Helvetica" w:cs="Helvetica"/>
          <w:kern w:val="0"/>
        </w:rPr>
        <w:t>doi:</w:t>
      </w:r>
      <w:hyperlink r:id="rId20" w:history="1">
        <w:r>
          <w:rPr>
            <w:rFonts w:ascii="Helvetica" w:hAnsi="Helvetica" w:cs="Helvetica"/>
            <w:kern w:val="0"/>
          </w:rPr>
          <w:t>https</w:t>
        </w:r>
        <w:proofErr w:type="spellEnd"/>
        <w:r>
          <w:rPr>
            <w:rFonts w:ascii="Helvetica" w:hAnsi="Helvetica" w:cs="Helvetica"/>
            <w:kern w:val="0"/>
          </w:rPr>
          <w:t>://doi.org/10.1177/001440290206900107</w:t>
        </w:r>
      </w:hyperlink>
      <w:r>
        <w:rPr>
          <w:rFonts w:ascii="Helvetica" w:hAnsi="Helvetica" w:cs="Helvetica"/>
          <w:kern w:val="0"/>
        </w:rPr>
        <w:t>.</w:t>
      </w:r>
    </w:p>
    <w:p w14:paraId="44B72673"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Reicher, H. (2010). Building inclusive education on social and emotional learning: challenges and perspectives – a review. </w:t>
      </w:r>
      <w:r>
        <w:rPr>
          <w:rFonts w:ascii="Helvetica" w:hAnsi="Helvetica" w:cs="Helvetica"/>
          <w:i/>
          <w:iCs/>
          <w:kern w:val="0"/>
        </w:rPr>
        <w:t>International Journal of Inclusive Education</w:t>
      </w:r>
      <w:r>
        <w:rPr>
          <w:rFonts w:ascii="Helvetica" w:hAnsi="Helvetica" w:cs="Helvetica"/>
          <w:kern w:val="0"/>
        </w:rPr>
        <w:t xml:space="preserve">, 14(3), pp.213–246. </w:t>
      </w:r>
      <w:proofErr w:type="spellStart"/>
      <w:r>
        <w:rPr>
          <w:rFonts w:ascii="Helvetica" w:hAnsi="Helvetica" w:cs="Helvetica"/>
          <w:kern w:val="0"/>
        </w:rPr>
        <w:t>doi:</w:t>
      </w:r>
      <w:hyperlink r:id="rId21" w:history="1">
        <w:r>
          <w:rPr>
            <w:rFonts w:ascii="Helvetica" w:hAnsi="Helvetica" w:cs="Helvetica"/>
            <w:kern w:val="0"/>
          </w:rPr>
          <w:t>https</w:t>
        </w:r>
        <w:proofErr w:type="spellEnd"/>
        <w:r>
          <w:rPr>
            <w:rFonts w:ascii="Helvetica" w:hAnsi="Helvetica" w:cs="Helvetica"/>
            <w:kern w:val="0"/>
          </w:rPr>
          <w:t>://doi.org/10.1080/13603110802504218</w:t>
        </w:r>
      </w:hyperlink>
      <w:r>
        <w:rPr>
          <w:rFonts w:ascii="Helvetica" w:hAnsi="Helvetica" w:cs="Helvetica"/>
          <w:kern w:val="0"/>
        </w:rPr>
        <w:t>.</w:t>
      </w:r>
    </w:p>
    <w:p w14:paraId="414AD322"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Richler, D. (2025). </w:t>
      </w:r>
      <w:r>
        <w:rPr>
          <w:rFonts w:ascii="Helvetica" w:hAnsi="Helvetica" w:cs="Helvetica"/>
          <w:i/>
          <w:iCs/>
          <w:kern w:val="0"/>
        </w:rPr>
        <w:t xml:space="preserve">What Works </w:t>
      </w:r>
      <w:proofErr w:type="gramStart"/>
      <w:r>
        <w:rPr>
          <w:rFonts w:ascii="Helvetica" w:hAnsi="Helvetica" w:cs="Helvetica"/>
          <w:i/>
          <w:iCs/>
          <w:kern w:val="0"/>
        </w:rPr>
        <w:t>In</w:t>
      </w:r>
      <w:proofErr w:type="gramEnd"/>
      <w:r>
        <w:rPr>
          <w:rFonts w:ascii="Helvetica" w:hAnsi="Helvetica" w:cs="Helvetica"/>
          <w:i/>
          <w:iCs/>
          <w:kern w:val="0"/>
        </w:rPr>
        <w:t xml:space="preserve"> Inclusion?</w:t>
      </w:r>
      <w:r>
        <w:rPr>
          <w:rFonts w:ascii="Helvetica" w:hAnsi="Helvetica" w:cs="Helvetica"/>
          <w:kern w:val="0"/>
        </w:rPr>
        <w:t xml:space="preserve"> [online] Google Books. Available at: </w:t>
      </w:r>
      <w:hyperlink r:id="rId22" w:history="1">
        <w:r>
          <w:rPr>
            <w:rFonts w:ascii="Helvetica" w:hAnsi="Helvetica" w:cs="Helvetica"/>
            <w:kern w:val="0"/>
          </w:rPr>
          <w:t>https://books.google.co.uk/books?hl=en&amp;lr=&amp;id=fJIqZg4akXcC&amp;oi=fnd&amp;pg=PA176&amp;dq=barriers+to+inclusion+in+education+&amp;ots=jtELXvheuM&amp;sig=bdJKku6vXLF8DLUHm0P9WVwawi8&amp;redir_esc=y#v=onepage&amp;q=barriers%20to%20inclusion%20in%20education&amp;f=false</w:t>
        </w:r>
      </w:hyperlink>
      <w:r>
        <w:rPr>
          <w:rFonts w:ascii="Helvetica" w:hAnsi="Helvetica" w:cs="Helvetica"/>
          <w:kern w:val="0"/>
        </w:rPr>
        <w:t xml:space="preserve"> [Accessed 19 Jul. 2025].</w:t>
      </w:r>
    </w:p>
    <w:p w14:paraId="6E929285"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lastRenderedPageBreak/>
        <w:t xml:space="preserve">Rohwer, S. (2024). </w:t>
      </w:r>
      <w:r>
        <w:rPr>
          <w:rFonts w:ascii="Helvetica" w:hAnsi="Helvetica" w:cs="Helvetica"/>
          <w:i/>
          <w:iCs/>
          <w:kern w:val="0"/>
        </w:rPr>
        <w:t>Inclusion for ASD students in the Mainstream Setting</w:t>
      </w:r>
      <w:r>
        <w:rPr>
          <w:rFonts w:ascii="Helvetica" w:hAnsi="Helvetica" w:cs="Helvetica"/>
          <w:kern w:val="0"/>
        </w:rPr>
        <w:t xml:space="preserve">. [online] </w:t>
      </w:r>
      <w:proofErr w:type="spellStart"/>
      <w:r>
        <w:rPr>
          <w:rFonts w:ascii="Helvetica" w:hAnsi="Helvetica" w:cs="Helvetica"/>
          <w:kern w:val="0"/>
        </w:rPr>
        <w:t>DigitalCommons@CSP</w:t>
      </w:r>
      <w:proofErr w:type="spellEnd"/>
      <w:r>
        <w:rPr>
          <w:rFonts w:ascii="Helvetica" w:hAnsi="Helvetica" w:cs="Helvetica"/>
          <w:kern w:val="0"/>
        </w:rPr>
        <w:t xml:space="preserve">. Available at: </w:t>
      </w:r>
      <w:hyperlink r:id="rId23" w:history="1">
        <w:r>
          <w:rPr>
            <w:rFonts w:ascii="Helvetica" w:hAnsi="Helvetica" w:cs="Helvetica"/>
            <w:kern w:val="0"/>
          </w:rPr>
          <w:t>https://digitalcommons.csp.edu/teacher-education_masters/95/</w:t>
        </w:r>
      </w:hyperlink>
      <w:r>
        <w:rPr>
          <w:rFonts w:ascii="Helvetica" w:hAnsi="Helvetica" w:cs="Helvetica"/>
          <w:kern w:val="0"/>
        </w:rPr>
        <w:t xml:space="preserve"> [Accessed 6 Nov. 2024].</w:t>
      </w:r>
    </w:p>
    <w:p w14:paraId="080BE9FD"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Rose, D. (2000). Universal Design for Learning. </w:t>
      </w:r>
      <w:r>
        <w:rPr>
          <w:rFonts w:ascii="Helvetica" w:hAnsi="Helvetica" w:cs="Helvetica"/>
          <w:i/>
          <w:iCs/>
          <w:kern w:val="0"/>
        </w:rPr>
        <w:t>Journal of Special Education Technology</w:t>
      </w:r>
      <w:r>
        <w:rPr>
          <w:rFonts w:ascii="Helvetica" w:hAnsi="Helvetica" w:cs="Helvetica"/>
          <w:kern w:val="0"/>
        </w:rPr>
        <w:t xml:space="preserve">, [online] 15(4), pp.47–51. </w:t>
      </w:r>
      <w:proofErr w:type="spellStart"/>
      <w:r>
        <w:rPr>
          <w:rFonts w:ascii="Helvetica" w:hAnsi="Helvetica" w:cs="Helvetica"/>
          <w:kern w:val="0"/>
        </w:rPr>
        <w:t>doi:</w:t>
      </w:r>
      <w:hyperlink r:id="rId24" w:history="1">
        <w:r>
          <w:rPr>
            <w:rFonts w:ascii="Helvetica" w:hAnsi="Helvetica" w:cs="Helvetica"/>
            <w:kern w:val="0"/>
          </w:rPr>
          <w:t>https</w:t>
        </w:r>
        <w:proofErr w:type="spellEnd"/>
        <w:r>
          <w:rPr>
            <w:rFonts w:ascii="Helvetica" w:hAnsi="Helvetica" w:cs="Helvetica"/>
            <w:kern w:val="0"/>
          </w:rPr>
          <w:t>://doi.org/10.1177/016264340001500407</w:t>
        </w:r>
      </w:hyperlink>
      <w:r>
        <w:rPr>
          <w:rFonts w:ascii="Helvetica" w:hAnsi="Helvetica" w:cs="Helvetica"/>
          <w:kern w:val="0"/>
        </w:rPr>
        <w:t>.</w:t>
      </w:r>
    </w:p>
    <w:p w14:paraId="4C1C3127"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Sachs, J. (2022). </w:t>
      </w:r>
      <w:r>
        <w:rPr>
          <w:rFonts w:ascii="Helvetica" w:hAnsi="Helvetica" w:cs="Helvetica"/>
          <w:i/>
          <w:iCs/>
          <w:kern w:val="0"/>
        </w:rPr>
        <w:t>Good practice report - work integrated learning (WIL)</w:t>
      </w:r>
      <w:r>
        <w:rPr>
          <w:rFonts w:ascii="Helvetica" w:hAnsi="Helvetica" w:cs="Helvetica"/>
          <w:kern w:val="0"/>
        </w:rPr>
        <w:t xml:space="preserve">. [online] Academia.edu. Available at: </w:t>
      </w:r>
      <w:hyperlink r:id="rId25" w:history="1">
        <w:r>
          <w:rPr>
            <w:rFonts w:ascii="Helvetica" w:hAnsi="Helvetica" w:cs="Helvetica"/>
            <w:kern w:val="0"/>
          </w:rPr>
          <w:t>https://www.academia.edu/89825290/Good_practice_report_work_integrated_learning_WIL_</w:t>
        </w:r>
      </w:hyperlink>
      <w:r>
        <w:rPr>
          <w:rFonts w:ascii="Helvetica" w:hAnsi="Helvetica" w:cs="Helvetica"/>
          <w:kern w:val="0"/>
        </w:rPr>
        <w:t xml:space="preserve"> [Accessed 19 Jul. 2025].</w:t>
      </w:r>
    </w:p>
    <w:p w14:paraId="70967F61"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Sammons, P. and </w:t>
      </w:r>
      <w:proofErr w:type="spellStart"/>
      <w:r>
        <w:rPr>
          <w:rFonts w:ascii="Helvetica" w:hAnsi="Helvetica" w:cs="Helvetica"/>
          <w:kern w:val="0"/>
        </w:rPr>
        <w:t>And</w:t>
      </w:r>
      <w:proofErr w:type="spellEnd"/>
      <w:r>
        <w:rPr>
          <w:rFonts w:ascii="Helvetica" w:hAnsi="Helvetica" w:cs="Helvetica"/>
          <w:kern w:val="0"/>
        </w:rPr>
        <w:t xml:space="preserve"> Others (1995). </w:t>
      </w:r>
      <w:r>
        <w:rPr>
          <w:rFonts w:ascii="Helvetica" w:hAnsi="Helvetica" w:cs="Helvetica"/>
          <w:i/>
          <w:iCs/>
          <w:kern w:val="0"/>
        </w:rPr>
        <w:t>Key Characteristics of Effective Schools: A Review of School Effectiveness Research</w:t>
      </w:r>
      <w:r>
        <w:rPr>
          <w:rFonts w:ascii="Helvetica" w:hAnsi="Helvetica" w:cs="Helvetica"/>
          <w:kern w:val="0"/>
        </w:rPr>
        <w:t xml:space="preserve">. [online] </w:t>
      </w:r>
      <w:r>
        <w:rPr>
          <w:rFonts w:ascii="Helvetica" w:hAnsi="Helvetica" w:cs="Helvetica"/>
          <w:i/>
          <w:iCs/>
          <w:kern w:val="0"/>
        </w:rPr>
        <w:t>ERIC</w:t>
      </w:r>
      <w:r>
        <w:rPr>
          <w:rFonts w:ascii="Helvetica" w:hAnsi="Helvetica" w:cs="Helvetica"/>
          <w:kern w:val="0"/>
        </w:rPr>
        <w:t xml:space="preserve">. B &amp; MBC Distribution Services, 9 Headlands Business Park, Ringwood, Hants BH24 3PB, England, United Kingdom. Available at: </w:t>
      </w:r>
      <w:hyperlink r:id="rId26" w:history="1">
        <w:r>
          <w:rPr>
            <w:rFonts w:ascii="Helvetica" w:hAnsi="Helvetica" w:cs="Helvetica"/>
            <w:kern w:val="0"/>
          </w:rPr>
          <w:t>https://eric.ed.gov/?id=ED389826</w:t>
        </w:r>
      </w:hyperlink>
      <w:r>
        <w:rPr>
          <w:rFonts w:ascii="Helvetica" w:hAnsi="Helvetica" w:cs="Helvetica"/>
          <w:kern w:val="0"/>
        </w:rPr>
        <w:t>.</w:t>
      </w:r>
    </w:p>
    <w:p w14:paraId="58A1A0C0"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Suchada </w:t>
      </w:r>
      <w:proofErr w:type="spellStart"/>
      <w:r>
        <w:rPr>
          <w:rFonts w:ascii="Helvetica" w:hAnsi="Helvetica" w:cs="Helvetica"/>
          <w:kern w:val="0"/>
        </w:rPr>
        <w:t>Bubpha</w:t>
      </w:r>
      <w:proofErr w:type="spellEnd"/>
      <w:r>
        <w:rPr>
          <w:rFonts w:ascii="Helvetica" w:hAnsi="Helvetica" w:cs="Helvetica"/>
          <w:kern w:val="0"/>
        </w:rPr>
        <w:t xml:space="preserve"> (2012). </w:t>
      </w:r>
      <w:r>
        <w:rPr>
          <w:rFonts w:ascii="Helvetica" w:hAnsi="Helvetica" w:cs="Helvetica"/>
          <w:i/>
          <w:iCs/>
          <w:kern w:val="0"/>
        </w:rPr>
        <w:t>Model Development for Inclusive Education Management: Practical Guidelines for Inclusive Schools</w:t>
      </w:r>
      <w:r>
        <w:rPr>
          <w:rFonts w:ascii="Helvetica" w:hAnsi="Helvetica" w:cs="Helvetica"/>
          <w:kern w:val="0"/>
        </w:rPr>
        <w:t xml:space="preserve">. [online] Academia.edu. Available at: </w:t>
      </w:r>
      <w:hyperlink r:id="rId27" w:history="1">
        <w:r>
          <w:rPr>
            <w:rFonts w:ascii="Helvetica" w:hAnsi="Helvetica" w:cs="Helvetica"/>
            <w:kern w:val="0"/>
          </w:rPr>
          <w:t>https://www.academia.edu/64480898/Model_Development_for_Inclusive_Education_Management_Practical_Guidelines_for_Inclusive_Schools</w:t>
        </w:r>
      </w:hyperlink>
      <w:r>
        <w:rPr>
          <w:rFonts w:ascii="Helvetica" w:hAnsi="Helvetica" w:cs="Helvetica"/>
          <w:kern w:val="0"/>
        </w:rPr>
        <w:t xml:space="preserve"> [Accessed 19 Jul. 2025].</w:t>
      </w:r>
    </w:p>
    <w:p w14:paraId="4BA0D0F9"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UDVARI-SOLNER, A. and THOUSAND, J.S. (1996). Creating a Responsive Curriculum for Inclusive Schools. </w:t>
      </w:r>
      <w:r>
        <w:rPr>
          <w:rFonts w:ascii="Helvetica" w:hAnsi="Helvetica" w:cs="Helvetica"/>
          <w:i/>
          <w:iCs/>
          <w:kern w:val="0"/>
        </w:rPr>
        <w:t>Remedial and Special Education</w:t>
      </w:r>
      <w:r>
        <w:rPr>
          <w:rFonts w:ascii="Helvetica" w:hAnsi="Helvetica" w:cs="Helvetica"/>
          <w:kern w:val="0"/>
        </w:rPr>
        <w:t xml:space="preserve">, 17(3), pp.182–191. </w:t>
      </w:r>
      <w:proofErr w:type="spellStart"/>
      <w:r>
        <w:rPr>
          <w:rFonts w:ascii="Helvetica" w:hAnsi="Helvetica" w:cs="Helvetica"/>
          <w:kern w:val="0"/>
        </w:rPr>
        <w:t>doi:</w:t>
      </w:r>
      <w:hyperlink r:id="rId28" w:history="1">
        <w:r>
          <w:rPr>
            <w:rFonts w:ascii="Helvetica" w:hAnsi="Helvetica" w:cs="Helvetica"/>
            <w:kern w:val="0"/>
          </w:rPr>
          <w:t>https</w:t>
        </w:r>
        <w:proofErr w:type="spellEnd"/>
        <w:r>
          <w:rPr>
            <w:rFonts w:ascii="Helvetica" w:hAnsi="Helvetica" w:cs="Helvetica"/>
            <w:kern w:val="0"/>
          </w:rPr>
          <w:t>://doi.org/10.1177/074193259601700307</w:t>
        </w:r>
      </w:hyperlink>
      <w:r>
        <w:rPr>
          <w:rFonts w:ascii="Helvetica" w:hAnsi="Helvetica" w:cs="Helvetica"/>
          <w:kern w:val="0"/>
        </w:rPr>
        <w:t>.</w:t>
      </w:r>
    </w:p>
    <w:p w14:paraId="737DB785"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United Nations (2006). </w:t>
      </w:r>
      <w:r>
        <w:rPr>
          <w:rFonts w:ascii="Helvetica" w:hAnsi="Helvetica" w:cs="Helvetica"/>
          <w:i/>
          <w:iCs/>
          <w:kern w:val="0"/>
        </w:rPr>
        <w:t>Convention on the Rights of Persons with Disabilities</w:t>
      </w:r>
      <w:r>
        <w:rPr>
          <w:rFonts w:ascii="Helvetica" w:hAnsi="Helvetica" w:cs="Helvetica"/>
          <w:kern w:val="0"/>
        </w:rPr>
        <w:t xml:space="preserve">. [online] United Nations. Available at: </w:t>
      </w:r>
      <w:hyperlink r:id="rId29" w:history="1">
        <w:r>
          <w:rPr>
            <w:rFonts w:ascii="Helvetica" w:hAnsi="Helvetica" w:cs="Helvetica"/>
            <w:kern w:val="0"/>
          </w:rPr>
          <w:t>https://social.desa.un.org/issues/disability/crpd/convention-on-the-rights-of-persons-with-disabilities-crpd</w:t>
        </w:r>
      </w:hyperlink>
      <w:r>
        <w:rPr>
          <w:rFonts w:ascii="Helvetica" w:hAnsi="Helvetica" w:cs="Helvetica"/>
          <w:kern w:val="0"/>
        </w:rPr>
        <w:t>.</w:t>
      </w:r>
    </w:p>
    <w:p w14:paraId="38F66C11"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Van Vuuren, A.J. (2020). </w:t>
      </w:r>
      <w:r>
        <w:rPr>
          <w:rFonts w:ascii="Helvetica" w:hAnsi="Helvetica" w:cs="Helvetica"/>
          <w:i/>
          <w:iCs/>
          <w:kern w:val="0"/>
        </w:rPr>
        <w:t>The Effect of Policy and Law on Inclusive Education in Overcrowded Gauteng Classrooms - ProQuest</w:t>
      </w:r>
      <w:r>
        <w:rPr>
          <w:rFonts w:ascii="Helvetica" w:hAnsi="Helvetica" w:cs="Helvetica"/>
          <w:kern w:val="0"/>
        </w:rPr>
        <w:t xml:space="preserve">. [online] Proquest.com. Available at: </w:t>
      </w:r>
      <w:hyperlink r:id="rId30" w:history="1">
        <w:r>
          <w:rPr>
            <w:rFonts w:ascii="Helvetica" w:hAnsi="Helvetica" w:cs="Helvetica"/>
            <w:kern w:val="0"/>
          </w:rPr>
          <w:t>https://www.proquest.com/openview/b41f3e71d9acdd5d0112bb9fc5c49f7e/1?pq-origsite=gscholar&amp;cbl=2026366&amp;diss=y</w:t>
        </w:r>
      </w:hyperlink>
      <w:r>
        <w:rPr>
          <w:rFonts w:ascii="Helvetica" w:hAnsi="Helvetica" w:cs="Helvetica"/>
          <w:kern w:val="0"/>
        </w:rPr>
        <w:t xml:space="preserve"> [Accessed 19 Jul. 2025].</w:t>
      </w:r>
    </w:p>
    <w:p w14:paraId="609CA0AA" w14:textId="77777777" w:rsidR="00071E88" w:rsidRDefault="00071E88" w:rsidP="00071E88">
      <w:pPr>
        <w:autoSpaceDE w:val="0"/>
        <w:autoSpaceDN w:val="0"/>
        <w:adjustRightInd w:val="0"/>
        <w:spacing w:after="240" w:line="360" w:lineRule="auto"/>
        <w:rPr>
          <w:rFonts w:ascii="Helvetica" w:hAnsi="Helvetica" w:cs="Helvetica"/>
          <w:kern w:val="0"/>
        </w:rPr>
      </w:pPr>
      <w:r>
        <w:rPr>
          <w:rFonts w:ascii="Helvetica" w:hAnsi="Helvetica" w:cs="Helvetica"/>
          <w:kern w:val="0"/>
        </w:rPr>
        <w:t xml:space="preserve">Villa, D.R. (2021). </w:t>
      </w:r>
      <w:r>
        <w:rPr>
          <w:rFonts w:ascii="Helvetica" w:hAnsi="Helvetica" w:cs="Helvetica"/>
          <w:i/>
          <w:iCs/>
          <w:kern w:val="0"/>
        </w:rPr>
        <w:t>The Inclusive Education Checklist, 2nd Edition</w:t>
      </w:r>
      <w:r>
        <w:rPr>
          <w:rFonts w:ascii="Helvetica" w:hAnsi="Helvetica" w:cs="Helvetica"/>
          <w:kern w:val="0"/>
        </w:rPr>
        <w:t xml:space="preserve">. [online] Google Books. Available at: </w:t>
      </w:r>
      <w:hyperlink r:id="rId31" w:history="1">
        <w:r>
          <w:rPr>
            <w:rFonts w:ascii="Helvetica" w:hAnsi="Helvetica" w:cs="Helvetica"/>
            <w:kern w:val="0"/>
          </w:rPr>
          <w:t>https://books.google.co.uk/books?hl=en&amp;lr=&amp;id=LFcsEAAAQBAJ&amp;oi=fnd&amp;pg=PP7&amp;dq=good+practise+guidelines+in+inclusive+education&amp;ots=LVTCcDHqyE&amp;sig=eT3L-7lGS535AobBP0HjRW3aBDc&amp;redir_esc=y#v=onepage&amp;q=good%20practise%20guidelines%20in%20inclusive%20education&amp;f=false</w:t>
        </w:r>
      </w:hyperlink>
      <w:r>
        <w:rPr>
          <w:rFonts w:ascii="Helvetica" w:hAnsi="Helvetica" w:cs="Helvetica"/>
          <w:kern w:val="0"/>
        </w:rPr>
        <w:t xml:space="preserve"> [Accessed 19 Jul. 2025].</w:t>
      </w:r>
    </w:p>
    <w:p w14:paraId="5F2CF27F" w14:textId="1B45DEB4" w:rsidR="0080236E" w:rsidRPr="0080236E" w:rsidRDefault="00B10A1D">
      <w:pPr>
        <w:rPr>
          <w:rFonts w:ascii="Arial" w:hAnsi="Arial" w:cs="Arial"/>
        </w:rPr>
      </w:pPr>
      <w:r>
        <w:rPr>
          <w:rFonts w:ascii="Arial" w:hAnsi="Arial" w:cs="Arial"/>
        </w:rPr>
        <w:t xml:space="preserve"> </w:t>
      </w:r>
    </w:p>
    <w:sectPr w:rsidR="0080236E" w:rsidRPr="008023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20F04"/>
    <w:multiLevelType w:val="hybridMultilevel"/>
    <w:tmpl w:val="8D7AE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D348F"/>
    <w:multiLevelType w:val="hybridMultilevel"/>
    <w:tmpl w:val="9ED27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45B70"/>
    <w:multiLevelType w:val="hybridMultilevel"/>
    <w:tmpl w:val="356A8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0212E"/>
    <w:multiLevelType w:val="hybridMultilevel"/>
    <w:tmpl w:val="0FC66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38106F"/>
    <w:multiLevelType w:val="hybridMultilevel"/>
    <w:tmpl w:val="29667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892C1F"/>
    <w:multiLevelType w:val="hybridMultilevel"/>
    <w:tmpl w:val="945E4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E27DA8"/>
    <w:multiLevelType w:val="hybridMultilevel"/>
    <w:tmpl w:val="E9863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E50971"/>
    <w:multiLevelType w:val="hybridMultilevel"/>
    <w:tmpl w:val="2EF83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E752AC"/>
    <w:multiLevelType w:val="hybridMultilevel"/>
    <w:tmpl w:val="98CE8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821792"/>
    <w:multiLevelType w:val="hybridMultilevel"/>
    <w:tmpl w:val="F4A28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E7443B"/>
    <w:multiLevelType w:val="hybridMultilevel"/>
    <w:tmpl w:val="A1AA9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254379"/>
    <w:multiLevelType w:val="hybridMultilevel"/>
    <w:tmpl w:val="9528A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465162"/>
    <w:multiLevelType w:val="hybridMultilevel"/>
    <w:tmpl w:val="FB8CE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6C7F85"/>
    <w:multiLevelType w:val="hybridMultilevel"/>
    <w:tmpl w:val="A5648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CA7DF1"/>
    <w:multiLevelType w:val="hybridMultilevel"/>
    <w:tmpl w:val="BAE0C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9A67F0"/>
    <w:multiLevelType w:val="hybridMultilevel"/>
    <w:tmpl w:val="3F4CB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540757"/>
    <w:multiLevelType w:val="hybridMultilevel"/>
    <w:tmpl w:val="9CCEF6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AB54CA"/>
    <w:multiLevelType w:val="hybridMultilevel"/>
    <w:tmpl w:val="025E2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3D1245"/>
    <w:multiLevelType w:val="hybridMultilevel"/>
    <w:tmpl w:val="47A02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C647E8"/>
    <w:multiLevelType w:val="hybridMultilevel"/>
    <w:tmpl w:val="9264A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9724C4"/>
    <w:multiLevelType w:val="hybridMultilevel"/>
    <w:tmpl w:val="42BA4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560C2E"/>
    <w:multiLevelType w:val="hybridMultilevel"/>
    <w:tmpl w:val="0862E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6258323">
    <w:abstractNumId w:val="3"/>
  </w:num>
  <w:num w:numId="2" w16cid:durableId="1062481194">
    <w:abstractNumId w:val="14"/>
  </w:num>
  <w:num w:numId="3" w16cid:durableId="1027022614">
    <w:abstractNumId w:val="8"/>
  </w:num>
  <w:num w:numId="4" w16cid:durableId="1323196698">
    <w:abstractNumId w:val="13"/>
  </w:num>
  <w:num w:numId="5" w16cid:durableId="1653097018">
    <w:abstractNumId w:val="17"/>
  </w:num>
  <w:num w:numId="6" w16cid:durableId="2135319575">
    <w:abstractNumId w:val="0"/>
  </w:num>
  <w:num w:numId="7" w16cid:durableId="863445362">
    <w:abstractNumId w:val="9"/>
  </w:num>
  <w:num w:numId="8" w16cid:durableId="1427530326">
    <w:abstractNumId w:val="7"/>
  </w:num>
  <w:num w:numId="9" w16cid:durableId="1747072709">
    <w:abstractNumId w:val="16"/>
  </w:num>
  <w:num w:numId="10" w16cid:durableId="542987095">
    <w:abstractNumId w:val="18"/>
  </w:num>
  <w:num w:numId="11" w16cid:durableId="936986075">
    <w:abstractNumId w:val="6"/>
  </w:num>
  <w:num w:numId="12" w16cid:durableId="1644041014">
    <w:abstractNumId w:val="5"/>
  </w:num>
  <w:num w:numId="13" w16cid:durableId="491601134">
    <w:abstractNumId w:val="4"/>
  </w:num>
  <w:num w:numId="14" w16cid:durableId="451361952">
    <w:abstractNumId w:val="1"/>
  </w:num>
  <w:num w:numId="15" w16cid:durableId="689722752">
    <w:abstractNumId w:val="10"/>
  </w:num>
  <w:num w:numId="16" w16cid:durableId="799810073">
    <w:abstractNumId w:val="12"/>
  </w:num>
  <w:num w:numId="17" w16cid:durableId="1408528532">
    <w:abstractNumId w:val="2"/>
  </w:num>
  <w:num w:numId="18" w16cid:durableId="1188833915">
    <w:abstractNumId w:val="19"/>
  </w:num>
  <w:num w:numId="19" w16cid:durableId="1964798438">
    <w:abstractNumId w:val="11"/>
  </w:num>
  <w:num w:numId="20" w16cid:durableId="1686324117">
    <w:abstractNumId w:val="21"/>
  </w:num>
  <w:num w:numId="21" w16cid:durableId="1278028975">
    <w:abstractNumId w:val="15"/>
  </w:num>
  <w:num w:numId="22" w16cid:durableId="741682451">
    <w:abstractNumId w:val="2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36E"/>
    <w:rsid w:val="00006D3A"/>
    <w:rsid w:val="00014849"/>
    <w:rsid w:val="00022333"/>
    <w:rsid w:val="00024C63"/>
    <w:rsid w:val="00034841"/>
    <w:rsid w:val="00037904"/>
    <w:rsid w:val="00051E1A"/>
    <w:rsid w:val="000666DE"/>
    <w:rsid w:val="00071E88"/>
    <w:rsid w:val="00074CE1"/>
    <w:rsid w:val="00075564"/>
    <w:rsid w:val="00075F53"/>
    <w:rsid w:val="00080024"/>
    <w:rsid w:val="0008266C"/>
    <w:rsid w:val="00084512"/>
    <w:rsid w:val="00096997"/>
    <w:rsid w:val="00097C3A"/>
    <w:rsid w:val="000A2354"/>
    <w:rsid w:val="000B17D4"/>
    <w:rsid w:val="000C5240"/>
    <w:rsid w:val="000D5299"/>
    <w:rsid w:val="000D6490"/>
    <w:rsid w:val="000E3EDD"/>
    <w:rsid w:val="000E5944"/>
    <w:rsid w:val="000F0EC7"/>
    <w:rsid w:val="001002AC"/>
    <w:rsid w:val="00100526"/>
    <w:rsid w:val="00107818"/>
    <w:rsid w:val="001105AD"/>
    <w:rsid w:val="0011388E"/>
    <w:rsid w:val="00120E94"/>
    <w:rsid w:val="0013352E"/>
    <w:rsid w:val="00135D40"/>
    <w:rsid w:val="001406D3"/>
    <w:rsid w:val="00150255"/>
    <w:rsid w:val="00153C64"/>
    <w:rsid w:val="00153F31"/>
    <w:rsid w:val="001558A4"/>
    <w:rsid w:val="001663A4"/>
    <w:rsid w:val="00170273"/>
    <w:rsid w:val="001705FC"/>
    <w:rsid w:val="00170C91"/>
    <w:rsid w:val="00175A7A"/>
    <w:rsid w:val="001828D4"/>
    <w:rsid w:val="00182927"/>
    <w:rsid w:val="00183751"/>
    <w:rsid w:val="001904E5"/>
    <w:rsid w:val="001931B6"/>
    <w:rsid w:val="001A2102"/>
    <w:rsid w:val="001A6548"/>
    <w:rsid w:val="001A783B"/>
    <w:rsid w:val="001A7E32"/>
    <w:rsid w:val="001B127F"/>
    <w:rsid w:val="001C124E"/>
    <w:rsid w:val="001C7114"/>
    <w:rsid w:val="001D4F17"/>
    <w:rsid w:val="001E2B8B"/>
    <w:rsid w:val="001F3D9F"/>
    <w:rsid w:val="002171E2"/>
    <w:rsid w:val="0022082D"/>
    <w:rsid w:val="00223B38"/>
    <w:rsid w:val="00233183"/>
    <w:rsid w:val="00237120"/>
    <w:rsid w:val="00241BF0"/>
    <w:rsid w:val="00241FFF"/>
    <w:rsid w:val="0024381A"/>
    <w:rsid w:val="0024500D"/>
    <w:rsid w:val="00252730"/>
    <w:rsid w:val="00252779"/>
    <w:rsid w:val="00252797"/>
    <w:rsid w:val="00252B8D"/>
    <w:rsid w:val="00252BD7"/>
    <w:rsid w:val="002575C7"/>
    <w:rsid w:val="002634D9"/>
    <w:rsid w:val="00266298"/>
    <w:rsid w:val="00270726"/>
    <w:rsid w:val="002724F7"/>
    <w:rsid w:val="002748CA"/>
    <w:rsid w:val="00285546"/>
    <w:rsid w:val="00292F30"/>
    <w:rsid w:val="00297D04"/>
    <w:rsid w:val="002B7103"/>
    <w:rsid w:val="002C20DD"/>
    <w:rsid w:val="002C3F64"/>
    <w:rsid w:val="002C7719"/>
    <w:rsid w:val="002C7DC9"/>
    <w:rsid w:val="002D74C8"/>
    <w:rsid w:val="00300B7D"/>
    <w:rsid w:val="00300CCC"/>
    <w:rsid w:val="00300E18"/>
    <w:rsid w:val="00306B6E"/>
    <w:rsid w:val="00310024"/>
    <w:rsid w:val="00314FCE"/>
    <w:rsid w:val="003156B0"/>
    <w:rsid w:val="00317A89"/>
    <w:rsid w:val="003209FE"/>
    <w:rsid w:val="003259F4"/>
    <w:rsid w:val="003329DE"/>
    <w:rsid w:val="00342887"/>
    <w:rsid w:val="00343546"/>
    <w:rsid w:val="00363EA2"/>
    <w:rsid w:val="0036406B"/>
    <w:rsid w:val="00366FFB"/>
    <w:rsid w:val="00371431"/>
    <w:rsid w:val="003737AD"/>
    <w:rsid w:val="00374E25"/>
    <w:rsid w:val="00374F56"/>
    <w:rsid w:val="00376F51"/>
    <w:rsid w:val="00382493"/>
    <w:rsid w:val="00384F4D"/>
    <w:rsid w:val="003A5F39"/>
    <w:rsid w:val="003B1734"/>
    <w:rsid w:val="003B576A"/>
    <w:rsid w:val="003C200E"/>
    <w:rsid w:val="003C570A"/>
    <w:rsid w:val="003C737E"/>
    <w:rsid w:val="003D068C"/>
    <w:rsid w:val="003D41FE"/>
    <w:rsid w:val="003E6CB3"/>
    <w:rsid w:val="003F2708"/>
    <w:rsid w:val="003F7092"/>
    <w:rsid w:val="004007EB"/>
    <w:rsid w:val="004009BE"/>
    <w:rsid w:val="004024D4"/>
    <w:rsid w:val="00403689"/>
    <w:rsid w:val="00405BA1"/>
    <w:rsid w:val="00407314"/>
    <w:rsid w:val="004117D8"/>
    <w:rsid w:val="00415FEA"/>
    <w:rsid w:val="004205F6"/>
    <w:rsid w:val="00423547"/>
    <w:rsid w:val="004243A0"/>
    <w:rsid w:val="00426488"/>
    <w:rsid w:val="00427B0D"/>
    <w:rsid w:val="00432C62"/>
    <w:rsid w:val="00434CEA"/>
    <w:rsid w:val="00441EA6"/>
    <w:rsid w:val="00446052"/>
    <w:rsid w:val="004467A4"/>
    <w:rsid w:val="00455996"/>
    <w:rsid w:val="00456C05"/>
    <w:rsid w:val="00462A0E"/>
    <w:rsid w:val="004733FA"/>
    <w:rsid w:val="00485F11"/>
    <w:rsid w:val="00486A07"/>
    <w:rsid w:val="00493194"/>
    <w:rsid w:val="004952B4"/>
    <w:rsid w:val="004A79D7"/>
    <w:rsid w:val="004A7E3B"/>
    <w:rsid w:val="004B147B"/>
    <w:rsid w:val="004B2DF1"/>
    <w:rsid w:val="004C4C19"/>
    <w:rsid w:val="004C5A69"/>
    <w:rsid w:val="004C6889"/>
    <w:rsid w:val="004C742A"/>
    <w:rsid w:val="004D7968"/>
    <w:rsid w:val="004E2D5D"/>
    <w:rsid w:val="004E37E2"/>
    <w:rsid w:val="004F3C26"/>
    <w:rsid w:val="00504F12"/>
    <w:rsid w:val="00510075"/>
    <w:rsid w:val="0051491C"/>
    <w:rsid w:val="00514CB0"/>
    <w:rsid w:val="00522949"/>
    <w:rsid w:val="00522F3C"/>
    <w:rsid w:val="005244B0"/>
    <w:rsid w:val="00525AE3"/>
    <w:rsid w:val="00543FB6"/>
    <w:rsid w:val="00546CCC"/>
    <w:rsid w:val="00551DA6"/>
    <w:rsid w:val="00552B23"/>
    <w:rsid w:val="00554D98"/>
    <w:rsid w:val="005577A2"/>
    <w:rsid w:val="0056171C"/>
    <w:rsid w:val="00561D61"/>
    <w:rsid w:val="005622B4"/>
    <w:rsid w:val="00563073"/>
    <w:rsid w:val="00563FC7"/>
    <w:rsid w:val="00565CFC"/>
    <w:rsid w:val="00566A1E"/>
    <w:rsid w:val="00571BB2"/>
    <w:rsid w:val="00572322"/>
    <w:rsid w:val="00572E25"/>
    <w:rsid w:val="00573FD3"/>
    <w:rsid w:val="00576139"/>
    <w:rsid w:val="005939A7"/>
    <w:rsid w:val="00593B65"/>
    <w:rsid w:val="005945A5"/>
    <w:rsid w:val="005979E9"/>
    <w:rsid w:val="005A2587"/>
    <w:rsid w:val="005B2C74"/>
    <w:rsid w:val="005C2C3C"/>
    <w:rsid w:val="005C453F"/>
    <w:rsid w:val="005E0BE9"/>
    <w:rsid w:val="005E3467"/>
    <w:rsid w:val="005E489C"/>
    <w:rsid w:val="005E6EAD"/>
    <w:rsid w:val="005E795B"/>
    <w:rsid w:val="005F7D69"/>
    <w:rsid w:val="00600990"/>
    <w:rsid w:val="00604046"/>
    <w:rsid w:val="0060662F"/>
    <w:rsid w:val="006135F2"/>
    <w:rsid w:val="0062253E"/>
    <w:rsid w:val="00626C1D"/>
    <w:rsid w:val="00627257"/>
    <w:rsid w:val="006320C5"/>
    <w:rsid w:val="00636441"/>
    <w:rsid w:val="00636763"/>
    <w:rsid w:val="00637866"/>
    <w:rsid w:val="00640ED8"/>
    <w:rsid w:val="006450AE"/>
    <w:rsid w:val="00645BBC"/>
    <w:rsid w:val="006474ED"/>
    <w:rsid w:val="006502BD"/>
    <w:rsid w:val="006540FE"/>
    <w:rsid w:val="0065577C"/>
    <w:rsid w:val="00664302"/>
    <w:rsid w:val="00664A8B"/>
    <w:rsid w:val="00667FB1"/>
    <w:rsid w:val="00674522"/>
    <w:rsid w:val="00677DC1"/>
    <w:rsid w:val="00694704"/>
    <w:rsid w:val="0069605B"/>
    <w:rsid w:val="006973AA"/>
    <w:rsid w:val="006A0401"/>
    <w:rsid w:val="006A0434"/>
    <w:rsid w:val="006A06ED"/>
    <w:rsid w:val="006A233C"/>
    <w:rsid w:val="006A379C"/>
    <w:rsid w:val="006A55A6"/>
    <w:rsid w:val="006B41C7"/>
    <w:rsid w:val="006D0424"/>
    <w:rsid w:val="006E0D0C"/>
    <w:rsid w:val="006F53DF"/>
    <w:rsid w:val="00713A5E"/>
    <w:rsid w:val="0071462A"/>
    <w:rsid w:val="00714D73"/>
    <w:rsid w:val="00717088"/>
    <w:rsid w:val="007253CA"/>
    <w:rsid w:val="00734269"/>
    <w:rsid w:val="007446EC"/>
    <w:rsid w:val="007461E8"/>
    <w:rsid w:val="0075635A"/>
    <w:rsid w:val="007714BD"/>
    <w:rsid w:val="007869FB"/>
    <w:rsid w:val="0079025C"/>
    <w:rsid w:val="007A59B9"/>
    <w:rsid w:val="007B21FE"/>
    <w:rsid w:val="007B29B9"/>
    <w:rsid w:val="007C1FAA"/>
    <w:rsid w:val="007C2CC0"/>
    <w:rsid w:val="007C54BC"/>
    <w:rsid w:val="007D197A"/>
    <w:rsid w:val="007D1C35"/>
    <w:rsid w:val="007D1E8A"/>
    <w:rsid w:val="007D50A5"/>
    <w:rsid w:val="007D69B1"/>
    <w:rsid w:val="007E114E"/>
    <w:rsid w:val="007E22F4"/>
    <w:rsid w:val="007F464B"/>
    <w:rsid w:val="007F4E0A"/>
    <w:rsid w:val="007F5202"/>
    <w:rsid w:val="0080236E"/>
    <w:rsid w:val="0081245A"/>
    <w:rsid w:val="00816535"/>
    <w:rsid w:val="0082526E"/>
    <w:rsid w:val="00827249"/>
    <w:rsid w:val="00833D6D"/>
    <w:rsid w:val="008361D7"/>
    <w:rsid w:val="0084167A"/>
    <w:rsid w:val="0084329B"/>
    <w:rsid w:val="0086195F"/>
    <w:rsid w:val="00863F55"/>
    <w:rsid w:val="0087149F"/>
    <w:rsid w:val="00874363"/>
    <w:rsid w:val="00876F62"/>
    <w:rsid w:val="00890908"/>
    <w:rsid w:val="008937CD"/>
    <w:rsid w:val="00893AA6"/>
    <w:rsid w:val="008A2B2A"/>
    <w:rsid w:val="008A63D1"/>
    <w:rsid w:val="008A6723"/>
    <w:rsid w:val="008A7875"/>
    <w:rsid w:val="008B01BB"/>
    <w:rsid w:val="008B17BB"/>
    <w:rsid w:val="008B214F"/>
    <w:rsid w:val="008B55DB"/>
    <w:rsid w:val="008C1298"/>
    <w:rsid w:val="008D104C"/>
    <w:rsid w:val="008D2E00"/>
    <w:rsid w:val="008D54F7"/>
    <w:rsid w:val="008D5DDA"/>
    <w:rsid w:val="008D71A1"/>
    <w:rsid w:val="008E7CEF"/>
    <w:rsid w:val="008F2A00"/>
    <w:rsid w:val="008F2A3E"/>
    <w:rsid w:val="008F3C04"/>
    <w:rsid w:val="009068BF"/>
    <w:rsid w:val="00911039"/>
    <w:rsid w:val="00911B08"/>
    <w:rsid w:val="00912054"/>
    <w:rsid w:val="0091221A"/>
    <w:rsid w:val="0091524F"/>
    <w:rsid w:val="00934854"/>
    <w:rsid w:val="00935330"/>
    <w:rsid w:val="00937AAD"/>
    <w:rsid w:val="00953B9C"/>
    <w:rsid w:val="00960CC7"/>
    <w:rsid w:val="0096130E"/>
    <w:rsid w:val="00964A2E"/>
    <w:rsid w:val="00974317"/>
    <w:rsid w:val="009861BA"/>
    <w:rsid w:val="00992FD5"/>
    <w:rsid w:val="00993CE6"/>
    <w:rsid w:val="009A25D0"/>
    <w:rsid w:val="009A3B69"/>
    <w:rsid w:val="009A79B2"/>
    <w:rsid w:val="009B1375"/>
    <w:rsid w:val="009B3BF3"/>
    <w:rsid w:val="009B4D72"/>
    <w:rsid w:val="009C16BF"/>
    <w:rsid w:val="009C2D4C"/>
    <w:rsid w:val="009C43E0"/>
    <w:rsid w:val="009D2C76"/>
    <w:rsid w:val="009D5DBA"/>
    <w:rsid w:val="009F2821"/>
    <w:rsid w:val="00A00A65"/>
    <w:rsid w:val="00A02A78"/>
    <w:rsid w:val="00A036F8"/>
    <w:rsid w:val="00A0623F"/>
    <w:rsid w:val="00A127C0"/>
    <w:rsid w:val="00A15D75"/>
    <w:rsid w:val="00A2097F"/>
    <w:rsid w:val="00A260C2"/>
    <w:rsid w:val="00A41919"/>
    <w:rsid w:val="00A50E7B"/>
    <w:rsid w:val="00A53901"/>
    <w:rsid w:val="00A54EC6"/>
    <w:rsid w:val="00A564BC"/>
    <w:rsid w:val="00A60B4F"/>
    <w:rsid w:val="00A67C6D"/>
    <w:rsid w:val="00A70F35"/>
    <w:rsid w:val="00A7170C"/>
    <w:rsid w:val="00A96481"/>
    <w:rsid w:val="00A97B8F"/>
    <w:rsid w:val="00AA12E6"/>
    <w:rsid w:val="00AB7F3B"/>
    <w:rsid w:val="00AC038C"/>
    <w:rsid w:val="00AC21E3"/>
    <w:rsid w:val="00AC70BF"/>
    <w:rsid w:val="00AD5FF7"/>
    <w:rsid w:val="00AD76EF"/>
    <w:rsid w:val="00AE41DF"/>
    <w:rsid w:val="00AE5E66"/>
    <w:rsid w:val="00AE745E"/>
    <w:rsid w:val="00AE7832"/>
    <w:rsid w:val="00AF21E4"/>
    <w:rsid w:val="00AF3745"/>
    <w:rsid w:val="00AF382D"/>
    <w:rsid w:val="00B0483E"/>
    <w:rsid w:val="00B07852"/>
    <w:rsid w:val="00B10A1D"/>
    <w:rsid w:val="00B1281D"/>
    <w:rsid w:val="00B12830"/>
    <w:rsid w:val="00B14AA7"/>
    <w:rsid w:val="00B16537"/>
    <w:rsid w:val="00B1794A"/>
    <w:rsid w:val="00B21E75"/>
    <w:rsid w:val="00B2599A"/>
    <w:rsid w:val="00B2716E"/>
    <w:rsid w:val="00B30615"/>
    <w:rsid w:val="00B310B3"/>
    <w:rsid w:val="00B32DE1"/>
    <w:rsid w:val="00B35051"/>
    <w:rsid w:val="00B35279"/>
    <w:rsid w:val="00B412AC"/>
    <w:rsid w:val="00B45088"/>
    <w:rsid w:val="00B53869"/>
    <w:rsid w:val="00B54936"/>
    <w:rsid w:val="00B73D07"/>
    <w:rsid w:val="00B74E5F"/>
    <w:rsid w:val="00B8520A"/>
    <w:rsid w:val="00B945C4"/>
    <w:rsid w:val="00B9586F"/>
    <w:rsid w:val="00BA1F8A"/>
    <w:rsid w:val="00BA43B7"/>
    <w:rsid w:val="00BB3666"/>
    <w:rsid w:val="00BB4478"/>
    <w:rsid w:val="00BC3224"/>
    <w:rsid w:val="00BC419D"/>
    <w:rsid w:val="00BD2274"/>
    <w:rsid w:val="00BD284E"/>
    <w:rsid w:val="00BE2E46"/>
    <w:rsid w:val="00BE3BEE"/>
    <w:rsid w:val="00BE553D"/>
    <w:rsid w:val="00BE6FF7"/>
    <w:rsid w:val="00BF0CD3"/>
    <w:rsid w:val="00BF46AB"/>
    <w:rsid w:val="00BF6D3D"/>
    <w:rsid w:val="00C65729"/>
    <w:rsid w:val="00C74B92"/>
    <w:rsid w:val="00C75497"/>
    <w:rsid w:val="00C823D1"/>
    <w:rsid w:val="00C83671"/>
    <w:rsid w:val="00C85B76"/>
    <w:rsid w:val="00C87DAF"/>
    <w:rsid w:val="00C9247D"/>
    <w:rsid w:val="00C9523F"/>
    <w:rsid w:val="00CA3247"/>
    <w:rsid w:val="00CC47C4"/>
    <w:rsid w:val="00CD1BC3"/>
    <w:rsid w:val="00CD3BB2"/>
    <w:rsid w:val="00CD47FF"/>
    <w:rsid w:val="00CD631D"/>
    <w:rsid w:val="00CE33DC"/>
    <w:rsid w:val="00CE4F77"/>
    <w:rsid w:val="00CE5F28"/>
    <w:rsid w:val="00CE7B3E"/>
    <w:rsid w:val="00CF070A"/>
    <w:rsid w:val="00CF0B54"/>
    <w:rsid w:val="00CF4DB9"/>
    <w:rsid w:val="00D00316"/>
    <w:rsid w:val="00D00F83"/>
    <w:rsid w:val="00D01973"/>
    <w:rsid w:val="00D0405C"/>
    <w:rsid w:val="00D04D18"/>
    <w:rsid w:val="00D1070C"/>
    <w:rsid w:val="00D133E6"/>
    <w:rsid w:val="00D16455"/>
    <w:rsid w:val="00D324F4"/>
    <w:rsid w:val="00D35664"/>
    <w:rsid w:val="00D37791"/>
    <w:rsid w:val="00D42587"/>
    <w:rsid w:val="00D442B9"/>
    <w:rsid w:val="00D47646"/>
    <w:rsid w:val="00D5395D"/>
    <w:rsid w:val="00D55BD9"/>
    <w:rsid w:val="00D56695"/>
    <w:rsid w:val="00D64252"/>
    <w:rsid w:val="00D6607F"/>
    <w:rsid w:val="00D74CAD"/>
    <w:rsid w:val="00D75918"/>
    <w:rsid w:val="00D75B99"/>
    <w:rsid w:val="00D829B5"/>
    <w:rsid w:val="00D83293"/>
    <w:rsid w:val="00D850AF"/>
    <w:rsid w:val="00D9613A"/>
    <w:rsid w:val="00D97B5A"/>
    <w:rsid w:val="00DA0DF8"/>
    <w:rsid w:val="00DB0B72"/>
    <w:rsid w:val="00DC1987"/>
    <w:rsid w:val="00DC7329"/>
    <w:rsid w:val="00DD5667"/>
    <w:rsid w:val="00DE0E50"/>
    <w:rsid w:val="00DE7068"/>
    <w:rsid w:val="00DF1E7B"/>
    <w:rsid w:val="00DF2886"/>
    <w:rsid w:val="00DF71CD"/>
    <w:rsid w:val="00E02B06"/>
    <w:rsid w:val="00E04372"/>
    <w:rsid w:val="00E11FB6"/>
    <w:rsid w:val="00E1323D"/>
    <w:rsid w:val="00E20829"/>
    <w:rsid w:val="00E213BA"/>
    <w:rsid w:val="00E30C85"/>
    <w:rsid w:val="00E32983"/>
    <w:rsid w:val="00E34EB9"/>
    <w:rsid w:val="00E5427F"/>
    <w:rsid w:val="00E573E8"/>
    <w:rsid w:val="00E61F7B"/>
    <w:rsid w:val="00E65692"/>
    <w:rsid w:val="00E730BA"/>
    <w:rsid w:val="00E76707"/>
    <w:rsid w:val="00E8244B"/>
    <w:rsid w:val="00E8385F"/>
    <w:rsid w:val="00E83879"/>
    <w:rsid w:val="00E84CF4"/>
    <w:rsid w:val="00E9425E"/>
    <w:rsid w:val="00E97561"/>
    <w:rsid w:val="00EA1AE5"/>
    <w:rsid w:val="00EA22CF"/>
    <w:rsid w:val="00EB3CE5"/>
    <w:rsid w:val="00EB51C2"/>
    <w:rsid w:val="00EB52BF"/>
    <w:rsid w:val="00EC3F72"/>
    <w:rsid w:val="00EC4D89"/>
    <w:rsid w:val="00ED0FCE"/>
    <w:rsid w:val="00ED577C"/>
    <w:rsid w:val="00ED58CB"/>
    <w:rsid w:val="00ED624D"/>
    <w:rsid w:val="00ED7176"/>
    <w:rsid w:val="00EE0CE8"/>
    <w:rsid w:val="00EF3AC1"/>
    <w:rsid w:val="00F00F9C"/>
    <w:rsid w:val="00F01F8E"/>
    <w:rsid w:val="00F04B62"/>
    <w:rsid w:val="00F14622"/>
    <w:rsid w:val="00F16145"/>
    <w:rsid w:val="00F166CA"/>
    <w:rsid w:val="00F169D3"/>
    <w:rsid w:val="00F20FF7"/>
    <w:rsid w:val="00F27494"/>
    <w:rsid w:val="00F318F8"/>
    <w:rsid w:val="00F33DBD"/>
    <w:rsid w:val="00F37533"/>
    <w:rsid w:val="00F540FE"/>
    <w:rsid w:val="00F630FE"/>
    <w:rsid w:val="00F664B9"/>
    <w:rsid w:val="00F76F8C"/>
    <w:rsid w:val="00F76FC8"/>
    <w:rsid w:val="00F83269"/>
    <w:rsid w:val="00F85C90"/>
    <w:rsid w:val="00F85EAD"/>
    <w:rsid w:val="00F93576"/>
    <w:rsid w:val="00FA14BC"/>
    <w:rsid w:val="00FA60BF"/>
    <w:rsid w:val="00FA7B68"/>
    <w:rsid w:val="00FB3A94"/>
    <w:rsid w:val="00FB7517"/>
    <w:rsid w:val="00FC0810"/>
    <w:rsid w:val="00FC6FCF"/>
    <w:rsid w:val="00FD670F"/>
    <w:rsid w:val="00FD76A4"/>
    <w:rsid w:val="00FE2326"/>
    <w:rsid w:val="00FE28CC"/>
    <w:rsid w:val="00FE4AEF"/>
    <w:rsid w:val="00FE75F8"/>
    <w:rsid w:val="00FF2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04FE5"/>
  <w15:chartTrackingRefBased/>
  <w15:docId w15:val="{7C8C496D-425D-8A44-A6BF-C66A2C6FC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36E"/>
  </w:style>
  <w:style w:type="paragraph" w:styleId="Heading1">
    <w:name w:val="heading 1"/>
    <w:basedOn w:val="Normal"/>
    <w:next w:val="Normal"/>
    <w:link w:val="Heading1Char"/>
    <w:uiPriority w:val="9"/>
    <w:qFormat/>
    <w:rsid w:val="008023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23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23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23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23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23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23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23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23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3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23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23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23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23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23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23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23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236E"/>
    <w:rPr>
      <w:rFonts w:eastAsiaTheme="majorEastAsia" w:cstheme="majorBidi"/>
      <w:color w:val="272727" w:themeColor="text1" w:themeTint="D8"/>
    </w:rPr>
  </w:style>
  <w:style w:type="paragraph" w:styleId="Title">
    <w:name w:val="Title"/>
    <w:basedOn w:val="Normal"/>
    <w:next w:val="Normal"/>
    <w:link w:val="TitleChar"/>
    <w:uiPriority w:val="10"/>
    <w:qFormat/>
    <w:rsid w:val="008023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23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23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23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236E"/>
    <w:pPr>
      <w:spacing w:before="160"/>
      <w:jc w:val="center"/>
    </w:pPr>
    <w:rPr>
      <w:i/>
      <w:iCs/>
      <w:color w:val="404040" w:themeColor="text1" w:themeTint="BF"/>
    </w:rPr>
  </w:style>
  <w:style w:type="character" w:customStyle="1" w:styleId="QuoteChar">
    <w:name w:val="Quote Char"/>
    <w:basedOn w:val="DefaultParagraphFont"/>
    <w:link w:val="Quote"/>
    <w:uiPriority w:val="29"/>
    <w:rsid w:val="0080236E"/>
    <w:rPr>
      <w:i/>
      <w:iCs/>
      <w:color w:val="404040" w:themeColor="text1" w:themeTint="BF"/>
    </w:rPr>
  </w:style>
  <w:style w:type="paragraph" w:styleId="ListParagraph">
    <w:name w:val="List Paragraph"/>
    <w:basedOn w:val="Normal"/>
    <w:uiPriority w:val="34"/>
    <w:qFormat/>
    <w:rsid w:val="0080236E"/>
    <w:pPr>
      <w:ind w:left="720"/>
      <w:contextualSpacing/>
    </w:pPr>
  </w:style>
  <w:style w:type="character" w:styleId="IntenseEmphasis">
    <w:name w:val="Intense Emphasis"/>
    <w:basedOn w:val="DefaultParagraphFont"/>
    <w:uiPriority w:val="21"/>
    <w:qFormat/>
    <w:rsid w:val="0080236E"/>
    <w:rPr>
      <w:i/>
      <w:iCs/>
      <w:color w:val="0F4761" w:themeColor="accent1" w:themeShade="BF"/>
    </w:rPr>
  </w:style>
  <w:style w:type="paragraph" w:styleId="IntenseQuote">
    <w:name w:val="Intense Quote"/>
    <w:basedOn w:val="Normal"/>
    <w:next w:val="Normal"/>
    <w:link w:val="IntenseQuoteChar"/>
    <w:uiPriority w:val="30"/>
    <w:qFormat/>
    <w:rsid w:val="008023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236E"/>
    <w:rPr>
      <w:i/>
      <w:iCs/>
      <w:color w:val="0F4761" w:themeColor="accent1" w:themeShade="BF"/>
    </w:rPr>
  </w:style>
  <w:style w:type="character" w:styleId="IntenseReference">
    <w:name w:val="Intense Reference"/>
    <w:basedOn w:val="DefaultParagraphFont"/>
    <w:uiPriority w:val="32"/>
    <w:qFormat/>
    <w:rsid w:val="0080236E"/>
    <w:rPr>
      <w:b/>
      <w:bCs/>
      <w:smallCaps/>
      <w:color w:val="0F4761" w:themeColor="accent1" w:themeShade="BF"/>
      <w:spacing w:val="5"/>
    </w:rPr>
  </w:style>
  <w:style w:type="paragraph" w:styleId="NormalWeb">
    <w:name w:val="Normal (Web)"/>
    <w:basedOn w:val="Normal"/>
    <w:uiPriority w:val="99"/>
    <w:semiHidden/>
    <w:unhideWhenUsed/>
    <w:rsid w:val="0080236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0236E"/>
    <w:rPr>
      <w:b/>
      <w:bCs/>
    </w:rPr>
  </w:style>
  <w:style w:type="character" w:styleId="Emphasis">
    <w:name w:val="Emphasis"/>
    <w:basedOn w:val="DefaultParagraphFont"/>
    <w:uiPriority w:val="20"/>
    <w:qFormat/>
    <w:rsid w:val="005E3467"/>
    <w:rPr>
      <w:i/>
      <w:iCs/>
    </w:rPr>
  </w:style>
  <w:style w:type="character" w:styleId="Hyperlink">
    <w:name w:val="Hyperlink"/>
    <w:basedOn w:val="DefaultParagraphFont"/>
    <w:uiPriority w:val="99"/>
    <w:unhideWhenUsed/>
    <w:rsid w:val="00600990"/>
    <w:rPr>
      <w:color w:val="467886" w:themeColor="hyperlink"/>
      <w:u w:val="single"/>
    </w:rPr>
  </w:style>
  <w:style w:type="character" w:styleId="UnresolvedMention">
    <w:name w:val="Unresolved Mention"/>
    <w:basedOn w:val="DefaultParagraphFont"/>
    <w:uiPriority w:val="99"/>
    <w:semiHidden/>
    <w:unhideWhenUsed/>
    <w:rsid w:val="00600990"/>
    <w:rPr>
      <w:color w:val="605E5C"/>
      <w:shd w:val="clear" w:color="auto" w:fill="E1DFDD"/>
    </w:rPr>
  </w:style>
  <w:style w:type="character" w:styleId="FollowedHyperlink">
    <w:name w:val="FollowedHyperlink"/>
    <w:basedOn w:val="DefaultParagraphFont"/>
    <w:uiPriority w:val="99"/>
    <w:semiHidden/>
    <w:unhideWhenUsed/>
    <w:rsid w:val="00CE7B3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9527">
      <w:bodyDiv w:val="1"/>
      <w:marLeft w:val="0"/>
      <w:marRight w:val="0"/>
      <w:marTop w:val="0"/>
      <w:marBottom w:val="0"/>
      <w:divBdr>
        <w:top w:val="none" w:sz="0" w:space="0" w:color="auto"/>
        <w:left w:val="none" w:sz="0" w:space="0" w:color="auto"/>
        <w:bottom w:val="none" w:sz="0" w:space="0" w:color="auto"/>
        <w:right w:val="none" w:sz="0" w:space="0" w:color="auto"/>
      </w:divBdr>
    </w:div>
    <w:div w:id="150409639">
      <w:bodyDiv w:val="1"/>
      <w:marLeft w:val="0"/>
      <w:marRight w:val="0"/>
      <w:marTop w:val="0"/>
      <w:marBottom w:val="0"/>
      <w:divBdr>
        <w:top w:val="none" w:sz="0" w:space="0" w:color="auto"/>
        <w:left w:val="none" w:sz="0" w:space="0" w:color="auto"/>
        <w:bottom w:val="none" w:sz="0" w:space="0" w:color="auto"/>
        <w:right w:val="none" w:sz="0" w:space="0" w:color="auto"/>
      </w:divBdr>
    </w:div>
    <w:div w:id="413549874">
      <w:bodyDiv w:val="1"/>
      <w:marLeft w:val="0"/>
      <w:marRight w:val="0"/>
      <w:marTop w:val="0"/>
      <w:marBottom w:val="0"/>
      <w:divBdr>
        <w:top w:val="none" w:sz="0" w:space="0" w:color="auto"/>
        <w:left w:val="none" w:sz="0" w:space="0" w:color="auto"/>
        <w:bottom w:val="none" w:sz="0" w:space="0" w:color="auto"/>
        <w:right w:val="none" w:sz="0" w:space="0" w:color="auto"/>
      </w:divBdr>
    </w:div>
    <w:div w:id="436797954">
      <w:bodyDiv w:val="1"/>
      <w:marLeft w:val="0"/>
      <w:marRight w:val="0"/>
      <w:marTop w:val="0"/>
      <w:marBottom w:val="0"/>
      <w:divBdr>
        <w:top w:val="none" w:sz="0" w:space="0" w:color="auto"/>
        <w:left w:val="none" w:sz="0" w:space="0" w:color="auto"/>
        <w:bottom w:val="none" w:sz="0" w:space="0" w:color="auto"/>
        <w:right w:val="none" w:sz="0" w:space="0" w:color="auto"/>
      </w:divBdr>
    </w:div>
    <w:div w:id="441152238">
      <w:bodyDiv w:val="1"/>
      <w:marLeft w:val="0"/>
      <w:marRight w:val="0"/>
      <w:marTop w:val="0"/>
      <w:marBottom w:val="0"/>
      <w:divBdr>
        <w:top w:val="none" w:sz="0" w:space="0" w:color="auto"/>
        <w:left w:val="none" w:sz="0" w:space="0" w:color="auto"/>
        <w:bottom w:val="none" w:sz="0" w:space="0" w:color="auto"/>
        <w:right w:val="none" w:sz="0" w:space="0" w:color="auto"/>
      </w:divBdr>
    </w:div>
    <w:div w:id="548692065">
      <w:bodyDiv w:val="1"/>
      <w:marLeft w:val="0"/>
      <w:marRight w:val="0"/>
      <w:marTop w:val="0"/>
      <w:marBottom w:val="0"/>
      <w:divBdr>
        <w:top w:val="none" w:sz="0" w:space="0" w:color="auto"/>
        <w:left w:val="none" w:sz="0" w:space="0" w:color="auto"/>
        <w:bottom w:val="none" w:sz="0" w:space="0" w:color="auto"/>
        <w:right w:val="none" w:sz="0" w:space="0" w:color="auto"/>
      </w:divBdr>
    </w:div>
    <w:div w:id="694312424">
      <w:bodyDiv w:val="1"/>
      <w:marLeft w:val="0"/>
      <w:marRight w:val="0"/>
      <w:marTop w:val="0"/>
      <w:marBottom w:val="0"/>
      <w:divBdr>
        <w:top w:val="none" w:sz="0" w:space="0" w:color="auto"/>
        <w:left w:val="none" w:sz="0" w:space="0" w:color="auto"/>
        <w:bottom w:val="none" w:sz="0" w:space="0" w:color="auto"/>
        <w:right w:val="none" w:sz="0" w:space="0" w:color="auto"/>
      </w:divBdr>
    </w:div>
    <w:div w:id="725448768">
      <w:bodyDiv w:val="1"/>
      <w:marLeft w:val="0"/>
      <w:marRight w:val="0"/>
      <w:marTop w:val="0"/>
      <w:marBottom w:val="0"/>
      <w:divBdr>
        <w:top w:val="none" w:sz="0" w:space="0" w:color="auto"/>
        <w:left w:val="none" w:sz="0" w:space="0" w:color="auto"/>
        <w:bottom w:val="none" w:sz="0" w:space="0" w:color="auto"/>
        <w:right w:val="none" w:sz="0" w:space="0" w:color="auto"/>
      </w:divBdr>
    </w:div>
    <w:div w:id="864370738">
      <w:bodyDiv w:val="1"/>
      <w:marLeft w:val="0"/>
      <w:marRight w:val="0"/>
      <w:marTop w:val="0"/>
      <w:marBottom w:val="0"/>
      <w:divBdr>
        <w:top w:val="none" w:sz="0" w:space="0" w:color="auto"/>
        <w:left w:val="none" w:sz="0" w:space="0" w:color="auto"/>
        <w:bottom w:val="none" w:sz="0" w:space="0" w:color="auto"/>
        <w:right w:val="none" w:sz="0" w:space="0" w:color="auto"/>
      </w:divBdr>
    </w:div>
    <w:div w:id="962419885">
      <w:bodyDiv w:val="1"/>
      <w:marLeft w:val="0"/>
      <w:marRight w:val="0"/>
      <w:marTop w:val="0"/>
      <w:marBottom w:val="0"/>
      <w:divBdr>
        <w:top w:val="none" w:sz="0" w:space="0" w:color="auto"/>
        <w:left w:val="none" w:sz="0" w:space="0" w:color="auto"/>
        <w:bottom w:val="none" w:sz="0" w:space="0" w:color="auto"/>
        <w:right w:val="none" w:sz="0" w:space="0" w:color="auto"/>
      </w:divBdr>
    </w:div>
    <w:div w:id="1036932501">
      <w:bodyDiv w:val="1"/>
      <w:marLeft w:val="0"/>
      <w:marRight w:val="0"/>
      <w:marTop w:val="0"/>
      <w:marBottom w:val="0"/>
      <w:divBdr>
        <w:top w:val="none" w:sz="0" w:space="0" w:color="auto"/>
        <w:left w:val="none" w:sz="0" w:space="0" w:color="auto"/>
        <w:bottom w:val="none" w:sz="0" w:space="0" w:color="auto"/>
        <w:right w:val="none" w:sz="0" w:space="0" w:color="auto"/>
      </w:divBdr>
    </w:div>
    <w:div w:id="1067070699">
      <w:bodyDiv w:val="1"/>
      <w:marLeft w:val="0"/>
      <w:marRight w:val="0"/>
      <w:marTop w:val="0"/>
      <w:marBottom w:val="0"/>
      <w:divBdr>
        <w:top w:val="none" w:sz="0" w:space="0" w:color="auto"/>
        <w:left w:val="none" w:sz="0" w:space="0" w:color="auto"/>
        <w:bottom w:val="none" w:sz="0" w:space="0" w:color="auto"/>
        <w:right w:val="none" w:sz="0" w:space="0" w:color="auto"/>
      </w:divBdr>
    </w:div>
    <w:div w:id="1103263725">
      <w:bodyDiv w:val="1"/>
      <w:marLeft w:val="0"/>
      <w:marRight w:val="0"/>
      <w:marTop w:val="0"/>
      <w:marBottom w:val="0"/>
      <w:divBdr>
        <w:top w:val="none" w:sz="0" w:space="0" w:color="auto"/>
        <w:left w:val="none" w:sz="0" w:space="0" w:color="auto"/>
        <w:bottom w:val="none" w:sz="0" w:space="0" w:color="auto"/>
        <w:right w:val="none" w:sz="0" w:space="0" w:color="auto"/>
      </w:divBdr>
    </w:div>
    <w:div w:id="1233850456">
      <w:bodyDiv w:val="1"/>
      <w:marLeft w:val="0"/>
      <w:marRight w:val="0"/>
      <w:marTop w:val="0"/>
      <w:marBottom w:val="0"/>
      <w:divBdr>
        <w:top w:val="none" w:sz="0" w:space="0" w:color="auto"/>
        <w:left w:val="none" w:sz="0" w:space="0" w:color="auto"/>
        <w:bottom w:val="none" w:sz="0" w:space="0" w:color="auto"/>
        <w:right w:val="none" w:sz="0" w:space="0" w:color="auto"/>
      </w:divBdr>
    </w:div>
    <w:div w:id="1645621908">
      <w:bodyDiv w:val="1"/>
      <w:marLeft w:val="0"/>
      <w:marRight w:val="0"/>
      <w:marTop w:val="0"/>
      <w:marBottom w:val="0"/>
      <w:divBdr>
        <w:top w:val="none" w:sz="0" w:space="0" w:color="auto"/>
        <w:left w:val="none" w:sz="0" w:space="0" w:color="auto"/>
        <w:bottom w:val="none" w:sz="0" w:space="0" w:color="auto"/>
        <w:right w:val="none" w:sz="0" w:space="0" w:color="auto"/>
      </w:divBdr>
    </w:div>
    <w:div w:id="191662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ric.ed.gov/?id=EJ1062318" TargetMode="External"/><Relationship Id="rId18" Type="http://schemas.openxmlformats.org/officeDocument/2006/relationships/hyperlink" Target="https://doi.org/10.1080/09687599.2013.818773" TargetMode="External"/><Relationship Id="rId26" Type="http://schemas.openxmlformats.org/officeDocument/2006/relationships/hyperlink" Target="https://eric.ed.gov/?id=ED389826" TargetMode="External"/><Relationship Id="rId3" Type="http://schemas.openxmlformats.org/officeDocument/2006/relationships/settings" Target="settings.xml"/><Relationship Id="rId21" Type="http://schemas.openxmlformats.org/officeDocument/2006/relationships/hyperlink" Target="https://doi.org/10.1080/13603110802504218" TargetMode="External"/><Relationship Id="rId7" Type="http://schemas.openxmlformats.org/officeDocument/2006/relationships/hyperlink" Target="https://scholarworks.uaeu.ac.ae/ijre/vol45/iss3/11/" TargetMode="External"/><Relationship Id="rId12" Type="http://schemas.openxmlformats.org/officeDocument/2006/relationships/hyperlink" Target="https://www.gov.uk/guidance/equality-act-2010-guidance" TargetMode="External"/><Relationship Id="rId17" Type="http://schemas.openxmlformats.org/officeDocument/2006/relationships/hyperlink" Target="https://www.teachingenglish.org.uk/sites/teacheng/files/J105_10_inclusive_practices_web_0.pdf" TargetMode="External"/><Relationship Id="rId25" Type="http://schemas.openxmlformats.org/officeDocument/2006/relationships/hyperlink" Target="https://www.academia.edu/89825290/Good_practice_report_work_integrated_learning_WIL_"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5539/res.v7n4p73" TargetMode="External"/><Relationship Id="rId20" Type="http://schemas.openxmlformats.org/officeDocument/2006/relationships/hyperlink" Target="https://doi.org/10.1177/001440290206900107" TargetMode="External"/><Relationship Id="rId29" Type="http://schemas.openxmlformats.org/officeDocument/2006/relationships/hyperlink" Target="https://social.desa.un.org/issues/disability/crpd/convention-on-the-rights-of-persons-with-disabilities-crpd" TargetMode="External"/><Relationship Id="rId1" Type="http://schemas.openxmlformats.org/officeDocument/2006/relationships/numbering" Target="numbering.xml"/><Relationship Id="rId6" Type="http://schemas.openxmlformats.org/officeDocument/2006/relationships/hyperlink" Target="https://doi.org/10.1007/978-3-030-30402-7_1" TargetMode="External"/><Relationship Id="rId11" Type="http://schemas.openxmlformats.org/officeDocument/2006/relationships/hyperlink" Target="https://doi.org/10.1016/j.sbspro.2012.06.200" TargetMode="External"/><Relationship Id="rId24" Type="http://schemas.openxmlformats.org/officeDocument/2006/relationships/hyperlink" Target="https://doi.org/10.1177/016264340001500407" TargetMode="External"/><Relationship Id="rId32" Type="http://schemas.openxmlformats.org/officeDocument/2006/relationships/fontTable" Target="fontTable.xml"/><Relationship Id="rId5" Type="http://schemas.openxmlformats.org/officeDocument/2006/relationships/hyperlink" Target="https://books.google.co.uk/books?hl=en&amp;lr=&amp;id=_V66GtWkGDQC&amp;oi=fnd&amp;pg=PP1&amp;dq=good+practise+guidelines+in+inclusive+education&amp;ots=x0dgwWKBEB&amp;sig=ivv-RiKBrCCOuY0vWfIMfBgHUbM&amp;redir_esc=y#v=onepage&amp;q=good%20practise%20guidelines%20in%20inclusive%20education&amp;f=false" TargetMode="External"/><Relationship Id="rId15" Type="http://schemas.openxmlformats.org/officeDocument/2006/relationships/hyperlink" Target="https://doi.org/10.4324/9781351107570-2" TargetMode="External"/><Relationship Id="rId23" Type="http://schemas.openxmlformats.org/officeDocument/2006/relationships/hyperlink" Target="https://digitalcommons.csp.edu/teacher-education_masters/95/" TargetMode="External"/><Relationship Id="rId28" Type="http://schemas.openxmlformats.org/officeDocument/2006/relationships/hyperlink" Target="https://doi.org/10.1177/074193259601700307" TargetMode="External"/><Relationship Id="rId10" Type="http://schemas.openxmlformats.org/officeDocument/2006/relationships/hyperlink" Target="https://assets.publishing.service.gov.uk/media/63ff39d28fa8f527fb67cb06/SEND_and_alternative_provision_improvement_plan.pdf" TargetMode="External"/><Relationship Id="rId19" Type="http://schemas.openxmlformats.org/officeDocument/2006/relationships/hyperlink" Target="https://newresearchjournal.com/assets/archives/2018/vol3issue2/3-2-61-137.pdf" TargetMode="External"/><Relationship Id="rId31" Type="http://schemas.openxmlformats.org/officeDocument/2006/relationships/hyperlink" Target="https://books.google.co.uk/books?hl=en&amp;lr=&amp;id=LFcsEAAAQBAJ&amp;oi=fnd&amp;pg=PP7&amp;dq=good+practise+guidelines+in+inclusive+education&amp;ots=LVTCcDHqyE&amp;sig=eT3L-7lGS535AobBP0HjRW3aBDc&amp;redir_esc=y#v=onepage&amp;q=good%20practise%20guidelines%20in%20inclusive%20education&amp;f=false" TargetMode="External"/><Relationship Id="rId4" Type="http://schemas.openxmlformats.org/officeDocument/2006/relationships/webSettings" Target="webSettings.xml"/><Relationship Id="rId9" Type="http://schemas.openxmlformats.org/officeDocument/2006/relationships/hyperlink" Target="https://doi.org/10.4324/9781315069463" TargetMode="External"/><Relationship Id="rId14" Type="http://schemas.openxmlformats.org/officeDocument/2006/relationships/hyperlink" Target="https://doi.org/10.1080/13511610.2019.1578198" TargetMode="External"/><Relationship Id="rId22" Type="http://schemas.openxmlformats.org/officeDocument/2006/relationships/hyperlink" Target="https://books.google.co.uk/books?hl=en&amp;lr=&amp;id=fJIqZg4akXcC&amp;oi=fnd&amp;pg=PA176&amp;dq=barriers+to+inclusion+in+education+&amp;ots=jtELXvheuM&amp;sig=bdJKku6vXLF8DLUHm0P9WVwawi8&amp;redir_esc=y#v=onepage&amp;q=barriers%20to%20inclusion%20in%20education&amp;f=false" TargetMode="External"/><Relationship Id="rId27" Type="http://schemas.openxmlformats.org/officeDocument/2006/relationships/hyperlink" Target="https://www.academia.edu/64480898/Model_Development_for_Inclusive_Education_Management_Practical_Guidelines_for_Inclusive_Schools" TargetMode="External"/><Relationship Id="rId30" Type="http://schemas.openxmlformats.org/officeDocument/2006/relationships/hyperlink" Target="https://www.proquest.com/openview/b41f3e71d9acdd5d0112bb9fc5c49f7e/1?pq-origsite=gscholar&amp;cbl=2026366&amp;diss=y" TargetMode="External"/><Relationship Id="rId8" Type="http://schemas.openxmlformats.org/officeDocument/2006/relationships/hyperlink" Target="https://doi.org/10.1016/j.ijedudev.2022.1026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5179</Words>
  <Characters>29526</Characters>
  <Application>Microsoft Office Word</Application>
  <DocSecurity>0</DocSecurity>
  <Lines>246</Lines>
  <Paragraphs>69</Paragraphs>
  <ScaleCrop>false</ScaleCrop>
  <Company/>
  <LinksUpToDate>false</LinksUpToDate>
  <CharactersWithSpaces>34636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Agar</dc:creator>
  <cp:keywords/>
  <dc:description/>
  <cp:lastModifiedBy>Dylan Agar</cp:lastModifiedBy>
  <cp:revision>2</cp:revision>
  <dcterms:created xsi:type="dcterms:W3CDTF">2025-07-20T19:02:00Z</dcterms:created>
  <dcterms:modified xsi:type="dcterms:W3CDTF">2025-07-20T19:02:00Z</dcterms:modified>
</cp:coreProperties>
</file>