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B7B02" w14:textId="77777777" w:rsidR="00A6757E" w:rsidRPr="0054227D" w:rsidRDefault="00A6757E" w:rsidP="00A6757E">
      <w:pPr>
        <w:spacing w:line="480" w:lineRule="auto"/>
        <w:jc w:val="center"/>
        <w:rPr>
          <w:rFonts w:ascii="Arial" w:hAnsi="Arial" w:cs="Arial"/>
          <w:b/>
          <w:bCs/>
          <w:sz w:val="24"/>
          <w:szCs w:val="24"/>
        </w:rPr>
      </w:pPr>
      <w:r w:rsidRPr="0054227D">
        <w:rPr>
          <w:rFonts w:ascii="Arial" w:hAnsi="Arial" w:cs="Arial"/>
          <w:b/>
          <w:bCs/>
          <w:sz w:val="24"/>
          <w:szCs w:val="24"/>
        </w:rPr>
        <w:t xml:space="preserve">University of Wales Trinity Saint David </w:t>
      </w:r>
    </w:p>
    <w:p w14:paraId="12EADF76" w14:textId="77777777" w:rsidR="00A6757E" w:rsidRDefault="00A6757E" w:rsidP="00A6757E">
      <w:pPr>
        <w:spacing w:line="480" w:lineRule="auto"/>
        <w:rPr>
          <w:rFonts w:ascii="Arial" w:hAnsi="Arial" w:cs="Arial"/>
          <w:b/>
          <w:bCs/>
          <w:sz w:val="40"/>
          <w:szCs w:val="40"/>
        </w:rPr>
      </w:pPr>
    </w:p>
    <w:p w14:paraId="578B5C47" w14:textId="77777777" w:rsidR="00A6757E" w:rsidRDefault="00A6757E" w:rsidP="00A6757E">
      <w:pPr>
        <w:spacing w:line="480" w:lineRule="auto"/>
        <w:rPr>
          <w:rFonts w:ascii="Arial" w:hAnsi="Arial" w:cs="Arial"/>
          <w:b/>
          <w:bCs/>
          <w:sz w:val="40"/>
          <w:szCs w:val="40"/>
        </w:rPr>
      </w:pPr>
    </w:p>
    <w:p w14:paraId="185FE24B" w14:textId="77777777" w:rsidR="00A6757E" w:rsidRPr="00335FE0" w:rsidRDefault="00A6757E" w:rsidP="00A6757E">
      <w:pPr>
        <w:spacing w:line="480" w:lineRule="auto"/>
        <w:jc w:val="center"/>
        <w:rPr>
          <w:rFonts w:ascii="Arial" w:hAnsi="Arial" w:cs="Arial"/>
          <w:b/>
          <w:bCs/>
          <w:sz w:val="32"/>
          <w:szCs w:val="32"/>
        </w:rPr>
      </w:pPr>
    </w:p>
    <w:p w14:paraId="31790A33" w14:textId="77777777" w:rsidR="00A6757E" w:rsidRPr="00335FE0" w:rsidRDefault="00A6757E" w:rsidP="00A6757E">
      <w:pPr>
        <w:spacing w:after="0" w:line="240" w:lineRule="auto"/>
        <w:contextualSpacing/>
        <w:jc w:val="center"/>
        <w:rPr>
          <w:rFonts w:ascii="Arial" w:eastAsia="Times New Roman" w:hAnsi="Arial" w:cs="Arial"/>
          <w:b/>
          <w:bCs/>
          <w:sz w:val="32"/>
          <w:szCs w:val="32"/>
          <w:lang w:eastAsia="en-GB"/>
        </w:rPr>
      </w:pPr>
      <w:r w:rsidRPr="00335FE0">
        <w:rPr>
          <w:rFonts w:ascii="Arial" w:eastAsia="Times New Roman" w:hAnsi="Arial" w:cs="Arial"/>
          <w:b/>
          <w:bCs/>
          <w:sz w:val="32"/>
          <w:szCs w:val="32"/>
          <w:lang w:eastAsia="en-GB"/>
        </w:rPr>
        <w:t>Discuss the purposes of imprisonment in England &amp; Wales and evaluate the extent to which the current ‘prison crisis’ impacts on these.</w:t>
      </w:r>
    </w:p>
    <w:p w14:paraId="0B890DCA" w14:textId="77777777" w:rsidR="00A6757E" w:rsidRDefault="00A6757E" w:rsidP="00A6757E">
      <w:pPr>
        <w:spacing w:line="480" w:lineRule="auto"/>
        <w:jc w:val="center"/>
        <w:rPr>
          <w:rFonts w:ascii="Arial" w:hAnsi="Arial" w:cs="Arial"/>
          <w:b/>
          <w:bCs/>
          <w:sz w:val="36"/>
          <w:szCs w:val="36"/>
        </w:rPr>
      </w:pPr>
    </w:p>
    <w:p w14:paraId="23E2A7E5" w14:textId="77777777" w:rsidR="00A6757E" w:rsidRDefault="00A6757E" w:rsidP="00A6757E">
      <w:pPr>
        <w:spacing w:line="480" w:lineRule="auto"/>
        <w:jc w:val="center"/>
        <w:rPr>
          <w:rFonts w:ascii="Arial" w:hAnsi="Arial" w:cs="Arial"/>
          <w:b/>
          <w:bCs/>
          <w:sz w:val="36"/>
          <w:szCs w:val="36"/>
        </w:rPr>
      </w:pPr>
    </w:p>
    <w:p w14:paraId="494FC7CB" w14:textId="77777777" w:rsidR="00A6757E" w:rsidRDefault="00A6757E" w:rsidP="00A6757E">
      <w:pPr>
        <w:spacing w:line="480" w:lineRule="auto"/>
        <w:jc w:val="center"/>
        <w:rPr>
          <w:rFonts w:ascii="Arial" w:hAnsi="Arial" w:cs="Arial"/>
          <w:b/>
          <w:bCs/>
          <w:sz w:val="36"/>
          <w:szCs w:val="36"/>
        </w:rPr>
      </w:pPr>
    </w:p>
    <w:p w14:paraId="14B09B27" w14:textId="77777777" w:rsidR="00A6757E" w:rsidRPr="0054227D" w:rsidRDefault="00A6757E" w:rsidP="00A6757E">
      <w:pPr>
        <w:spacing w:line="480" w:lineRule="auto"/>
        <w:jc w:val="center"/>
        <w:rPr>
          <w:rFonts w:ascii="Arial" w:hAnsi="Arial" w:cs="Arial"/>
          <w:b/>
          <w:bCs/>
          <w:sz w:val="36"/>
          <w:szCs w:val="36"/>
        </w:rPr>
      </w:pPr>
      <w:r>
        <w:rPr>
          <w:rFonts w:ascii="Arial" w:hAnsi="Arial" w:cs="Arial"/>
          <w:b/>
          <w:bCs/>
          <w:sz w:val="36"/>
          <w:szCs w:val="36"/>
        </w:rPr>
        <w:t xml:space="preserve"> Sarah Jones </w:t>
      </w:r>
    </w:p>
    <w:p w14:paraId="563CE9EE" w14:textId="77777777" w:rsidR="00A6757E" w:rsidRDefault="00A6757E" w:rsidP="00A6757E">
      <w:pPr>
        <w:spacing w:line="480" w:lineRule="auto"/>
        <w:rPr>
          <w:rFonts w:ascii="Arial" w:hAnsi="Arial" w:cs="Arial"/>
          <w:b/>
          <w:bCs/>
          <w:sz w:val="40"/>
          <w:szCs w:val="40"/>
        </w:rPr>
      </w:pPr>
    </w:p>
    <w:p w14:paraId="79E7233A" w14:textId="77777777" w:rsidR="00A6757E" w:rsidRDefault="00A6757E" w:rsidP="00A6757E">
      <w:pPr>
        <w:spacing w:line="480" w:lineRule="auto"/>
        <w:rPr>
          <w:rFonts w:ascii="Arial" w:hAnsi="Arial" w:cs="Arial"/>
          <w:b/>
          <w:bCs/>
          <w:sz w:val="40"/>
          <w:szCs w:val="40"/>
        </w:rPr>
      </w:pPr>
    </w:p>
    <w:p w14:paraId="333F6B1F" w14:textId="77777777" w:rsidR="00A6757E" w:rsidRDefault="00A6757E" w:rsidP="00A6757E">
      <w:pPr>
        <w:spacing w:line="480" w:lineRule="auto"/>
        <w:jc w:val="center"/>
        <w:rPr>
          <w:rFonts w:ascii="Arial" w:eastAsia="Times New Roman" w:hAnsi="Arial" w:cs="Arial"/>
          <w:b/>
          <w:lang w:eastAsia="en-GB"/>
        </w:rPr>
      </w:pPr>
      <w:r w:rsidRPr="00335FE0">
        <w:rPr>
          <w:rFonts w:ascii="Arial" w:eastAsia="Times New Roman" w:hAnsi="Arial" w:cs="Arial"/>
          <w:b/>
          <w:lang w:eastAsia="en-GB"/>
        </w:rPr>
        <w:t>The Criminal Justice System, Youth Justice &amp; Prison Systems in England &amp; Wales</w:t>
      </w:r>
    </w:p>
    <w:p w14:paraId="22FD5244" w14:textId="77777777" w:rsidR="00A6757E" w:rsidRDefault="00A6757E" w:rsidP="00A6757E">
      <w:pPr>
        <w:spacing w:line="480" w:lineRule="auto"/>
        <w:jc w:val="center"/>
        <w:rPr>
          <w:rFonts w:ascii="Arial" w:eastAsia="Times New Roman" w:hAnsi="Arial" w:cs="Arial"/>
          <w:b/>
          <w:bCs/>
          <w:lang w:eastAsia="en-GB"/>
        </w:rPr>
      </w:pPr>
      <w:r w:rsidRPr="00335FE0">
        <w:rPr>
          <w:rFonts w:ascii="Arial" w:eastAsia="Times New Roman" w:hAnsi="Arial" w:cs="Arial"/>
          <w:b/>
          <w:bCs/>
          <w:lang w:eastAsia="en-GB"/>
        </w:rPr>
        <w:t>BCMJ7001</w:t>
      </w:r>
    </w:p>
    <w:p w14:paraId="6B49B18C" w14:textId="77777777" w:rsidR="00A6757E" w:rsidRPr="0054227D" w:rsidRDefault="00A6757E" w:rsidP="00A6757E">
      <w:pPr>
        <w:spacing w:line="480" w:lineRule="auto"/>
        <w:jc w:val="center"/>
        <w:rPr>
          <w:rFonts w:ascii="Arial" w:hAnsi="Arial" w:cs="Arial"/>
          <w:b/>
          <w:bCs/>
          <w:sz w:val="24"/>
          <w:szCs w:val="24"/>
        </w:rPr>
      </w:pPr>
      <w:r>
        <w:rPr>
          <w:rFonts w:ascii="Arial" w:hAnsi="Arial" w:cs="Arial"/>
          <w:b/>
          <w:bCs/>
          <w:sz w:val="24"/>
          <w:szCs w:val="24"/>
        </w:rPr>
        <w:t>Rhiannon Lloyd</w:t>
      </w:r>
    </w:p>
    <w:p w14:paraId="052D4691" w14:textId="77777777" w:rsidR="00A6757E" w:rsidRPr="00335FE0" w:rsidRDefault="00A6757E" w:rsidP="00A6757E">
      <w:pPr>
        <w:spacing w:line="480" w:lineRule="auto"/>
        <w:jc w:val="center"/>
        <w:rPr>
          <w:rFonts w:ascii="Arial" w:hAnsi="Arial" w:cs="Arial"/>
          <w:b/>
          <w:bCs/>
          <w:sz w:val="24"/>
          <w:szCs w:val="24"/>
        </w:rPr>
      </w:pPr>
      <w:r w:rsidRPr="0054227D">
        <w:rPr>
          <w:rFonts w:ascii="Arial" w:hAnsi="Arial" w:cs="Arial"/>
          <w:b/>
          <w:bCs/>
          <w:sz w:val="24"/>
          <w:szCs w:val="24"/>
        </w:rPr>
        <w:t>05/11/202</w:t>
      </w:r>
      <w:r>
        <w:rPr>
          <w:rFonts w:ascii="Arial" w:hAnsi="Arial" w:cs="Arial"/>
          <w:b/>
          <w:bCs/>
          <w:sz w:val="24"/>
          <w:szCs w:val="24"/>
        </w:rPr>
        <w:t>1</w:t>
      </w:r>
    </w:p>
    <w:p w14:paraId="19EFDB1E" w14:textId="4FB7A2B5" w:rsidR="00146A15" w:rsidRPr="00164CA9" w:rsidRDefault="009A5E64" w:rsidP="00600996">
      <w:pPr>
        <w:spacing w:line="480" w:lineRule="auto"/>
        <w:jc w:val="both"/>
        <w:rPr>
          <w:rFonts w:ascii="Arial" w:hAnsi="Arial" w:cs="Arial"/>
          <w:sz w:val="24"/>
          <w:szCs w:val="24"/>
        </w:rPr>
      </w:pPr>
      <w:r w:rsidRPr="00164CA9">
        <w:rPr>
          <w:rFonts w:ascii="Arial" w:hAnsi="Arial" w:cs="Arial"/>
          <w:sz w:val="24"/>
          <w:szCs w:val="24"/>
        </w:rPr>
        <w:lastRenderedPageBreak/>
        <w:t xml:space="preserve">From the abolition of the death penalty and corporal punishment, imprisonment has become the most severe </w:t>
      </w:r>
      <w:r w:rsidR="00732FE6" w:rsidRPr="00164CA9">
        <w:rPr>
          <w:rFonts w:ascii="Arial" w:hAnsi="Arial" w:cs="Arial"/>
          <w:sz w:val="24"/>
          <w:szCs w:val="24"/>
        </w:rPr>
        <w:t>sanction</w:t>
      </w:r>
      <w:r w:rsidRPr="00164CA9">
        <w:rPr>
          <w:rFonts w:ascii="Arial" w:hAnsi="Arial" w:cs="Arial"/>
          <w:sz w:val="24"/>
          <w:szCs w:val="24"/>
        </w:rPr>
        <w:t xml:space="preserve"> awarded to offenders.</w:t>
      </w:r>
      <w:r w:rsidR="00146A15" w:rsidRPr="00164CA9">
        <w:rPr>
          <w:rFonts w:ascii="Arial" w:hAnsi="Arial" w:cs="Arial"/>
          <w:sz w:val="24"/>
          <w:szCs w:val="24"/>
        </w:rPr>
        <w:t xml:space="preserve"> Although unused, the death penalty in England and Wales remained a legal punishment until it was abolished in 1998 and punishment by hanging ceased in 1964 making prison sentences the most severe punishment awarded by the courts (Block, and Hostettlet,1997)</w:t>
      </w:r>
      <w:r w:rsidR="00394B46">
        <w:rPr>
          <w:rFonts w:ascii="Arial" w:hAnsi="Arial" w:cs="Arial"/>
          <w:sz w:val="24"/>
          <w:szCs w:val="24"/>
        </w:rPr>
        <w:t>.</w:t>
      </w:r>
    </w:p>
    <w:p w14:paraId="1F9972C9" w14:textId="71C2E4BB" w:rsidR="00006B49" w:rsidRPr="00164CA9" w:rsidRDefault="00006B49" w:rsidP="00600996">
      <w:pPr>
        <w:spacing w:line="480" w:lineRule="auto"/>
        <w:jc w:val="both"/>
        <w:rPr>
          <w:rFonts w:ascii="Arial" w:hAnsi="Arial" w:cs="Arial"/>
          <w:sz w:val="24"/>
          <w:szCs w:val="24"/>
        </w:rPr>
      </w:pPr>
      <w:r w:rsidRPr="00164CA9">
        <w:rPr>
          <w:rFonts w:ascii="Arial" w:hAnsi="Arial" w:cs="Arial"/>
          <w:sz w:val="24"/>
          <w:szCs w:val="24"/>
        </w:rPr>
        <w:t>Roman ages laid the foundations of law and punishment, and throughout history many</w:t>
      </w:r>
      <w:r w:rsidR="00487F0F" w:rsidRPr="00164CA9">
        <w:rPr>
          <w:rFonts w:ascii="Arial" w:hAnsi="Arial" w:cs="Arial"/>
          <w:sz w:val="24"/>
          <w:szCs w:val="24"/>
        </w:rPr>
        <w:t xml:space="preserve"> methods</w:t>
      </w:r>
      <w:r w:rsidRPr="00164CA9">
        <w:rPr>
          <w:rFonts w:ascii="Arial" w:hAnsi="Arial" w:cs="Arial"/>
          <w:sz w:val="24"/>
          <w:szCs w:val="24"/>
        </w:rPr>
        <w:t xml:space="preserve"> </w:t>
      </w:r>
      <w:r w:rsidR="00087F1D" w:rsidRPr="00164CA9">
        <w:rPr>
          <w:rFonts w:ascii="Arial" w:hAnsi="Arial" w:cs="Arial"/>
          <w:sz w:val="24"/>
          <w:szCs w:val="24"/>
        </w:rPr>
        <w:t xml:space="preserve">have been </w:t>
      </w:r>
      <w:r w:rsidR="00487F0F" w:rsidRPr="00164CA9">
        <w:rPr>
          <w:rFonts w:ascii="Arial" w:hAnsi="Arial" w:cs="Arial"/>
          <w:sz w:val="24"/>
          <w:szCs w:val="24"/>
        </w:rPr>
        <w:t>recognised</w:t>
      </w:r>
      <w:r w:rsidRPr="00164CA9">
        <w:rPr>
          <w:rFonts w:ascii="Arial" w:hAnsi="Arial" w:cs="Arial"/>
          <w:sz w:val="24"/>
          <w:szCs w:val="24"/>
        </w:rPr>
        <w:t xml:space="preserve"> to control criminal behaviour. </w:t>
      </w:r>
      <w:r w:rsidR="00487F0F" w:rsidRPr="00164CA9">
        <w:rPr>
          <w:rFonts w:ascii="Arial" w:hAnsi="Arial" w:cs="Arial"/>
          <w:sz w:val="24"/>
          <w:szCs w:val="24"/>
        </w:rPr>
        <w:t xml:space="preserve">Public floggings, mutilation, and </w:t>
      </w:r>
      <w:r w:rsidR="00A02F8A" w:rsidRPr="00164CA9">
        <w:rPr>
          <w:rFonts w:ascii="Arial" w:hAnsi="Arial" w:cs="Arial"/>
          <w:sz w:val="24"/>
          <w:szCs w:val="24"/>
        </w:rPr>
        <w:t xml:space="preserve">the </w:t>
      </w:r>
      <w:r w:rsidR="00487F0F" w:rsidRPr="00164CA9">
        <w:rPr>
          <w:rFonts w:ascii="Arial" w:hAnsi="Arial" w:cs="Arial"/>
          <w:sz w:val="24"/>
          <w:szCs w:val="24"/>
        </w:rPr>
        <w:t xml:space="preserve">death </w:t>
      </w:r>
      <w:r w:rsidR="00A02F8A" w:rsidRPr="00164CA9">
        <w:rPr>
          <w:rFonts w:ascii="Arial" w:hAnsi="Arial" w:cs="Arial"/>
          <w:sz w:val="24"/>
          <w:szCs w:val="24"/>
        </w:rPr>
        <w:t xml:space="preserve">penalty </w:t>
      </w:r>
      <w:r w:rsidR="00487F0F" w:rsidRPr="00164CA9">
        <w:rPr>
          <w:rFonts w:ascii="Arial" w:hAnsi="Arial" w:cs="Arial"/>
          <w:sz w:val="24"/>
          <w:szCs w:val="24"/>
        </w:rPr>
        <w:t>were</w:t>
      </w:r>
      <w:r w:rsidR="003B3391" w:rsidRPr="00164CA9">
        <w:rPr>
          <w:rFonts w:ascii="Arial" w:hAnsi="Arial" w:cs="Arial"/>
          <w:sz w:val="24"/>
          <w:szCs w:val="24"/>
        </w:rPr>
        <w:t xml:space="preserve"> all</w:t>
      </w:r>
      <w:r w:rsidR="00487F0F" w:rsidRPr="00164CA9">
        <w:rPr>
          <w:rFonts w:ascii="Arial" w:hAnsi="Arial" w:cs="Arial"/>
          <w:sz w:val="24"/>
          <w:szCs w:val="24"/>
        </w:rPr>
        <w:t xml:space="preserve"> designed to humiliate the offender and deter others from committing the crime </w:t>
      </w:r>
      <w:r w:rsidRPr="00164CA9">
        <w:rPr>
          <w:rFonts w:ascii="Arial" w:hAnsi="Arial" w:cs="Arial"/>
          <w:sz w:val="24"/>
          <w:szCs w:val="24"/>
        </w:rPr>
        <w:t>(Looman</w:t>
      </w:r>
      <w:r w:rsidR="00A02CC8" w:rsidRPr="00164CA9">
        <w:rPr>
          <w:rFonts w:ascii="Arial" w:hAnsi="Arial" w:cs="Arial"/>
          <w:sz w:val="24"/>
          <w:szCs w:val="24"/>
        </w:rPr>
        <w:t xml:space="preserve"> </w:t>
      </w:r>
      <w:r w:rsidRPr="00164CA9">
        <w:rPr>
          <w:rFonts w:ascii="Arial" w:hAnsi="Arial" w:cs="Arial"/>
          <w:sz w:val="24"/>
          <w:szCs w:val="24"/>
        </w:rPr>
        <w:t>and Carl</w:t>
      </w:r>
      <w:r w:rsidR="00A02CC8" w:rsidRPr="00164CA9">
        <w:rPr>
          <w:rFonts w:ascii="Arial" w:hAnsi="Arial" w:cs="Arial"/>
          <w:sz w:val="24"/>
          <w:szCs w:val="24"/>
        </w:rPr>
        <w:t xml:space="preserve">, </w:t>
      </w:r>
      <w:r w:rsidR="00CD1F3D" w:rsidRPr="00164CA9">
        <w:rPr>
          <w:rFonts w:ascii="Arial" w:hAnsi="Arial" w:cs="Arial"/>
          <w:sz w:val="24"/>
          <w:szCs w:val="24"/>
        </w:rPr>
        <w:t>2015</w:t>
      </w:r>
      <w:r w:rsidRPr="00164CA9">
        <w:rPr>
          <w:rFonts w:ascii="Arial" w:hAnsi="Arial" w:cs="Arial"/>
          <w:sz w:val="24"/>
          <w:szCs w:val="24"/>
        </w:rPr>
        <w:t>)</w:t>
      </w:r>
      <w:r w:rsidR="00394B46">
        <w:rPr>
          <w:rFonts w:ascii="Arial" w:hAnsi="Arial" w:cs="Arial"/>
          <w:sz w:val="24"/>
          <w:szCs w:val="24"/>
        </w:rPr>
        <w:t>.</w:t>
      </w:r>
    </w:p>
    <w:p w14:paraId="1BABA804" w14:textId="5CCDC441" w:rsidR="00E578BC" w:rsidRPr="00164CA9" w:rsidRDefault="00F36455" w:rsidP="00600996">
      <w:pPr>
        <w:spacing w:line="480" w:lineRule="auto"/>
        <w:jc w:val="both"/>
        <w:rPr>
          <w:rFonts w:ascii="Arial" w:hAnsi="Arial" w:cs="Arial"/>
          <w:sz w:val="24"/>
          <w:szCs w:val="24"/>
        </w:rPr>
      </w:pPr>
      <w:r w:rsidRPr="00164CA9">
        <w:rPr>
          <w:rFonts w:ascii="Arial" w:hAnsi="Arial" w:cs="Arial"/>
          <w:sz w:val="24"/>
          <w:szCs w:val="24"/>
        </w:rPr>
        <w:t xml:space="preserve">According to one </w:t>
      </w:r>
      <w:r w:rsidR="004029FA" w:rsidRPr="00164CA9">
        <w:rPr>
          <w:rFonts w:ascii="Arial" w:hAnsi="Arial" w:cs="Arial"/>
          <w:sz w:val="24"/>
          <w:szCs w:val="24"/>
        </w:rPr>
        <w:t>writer,</w:t>
      </w:r>
      <w:r w:rsidR="004029FA" w:rsidRPr="00164CA9">
        <w:rPr>
          <w:rFonts w:ascii="Arial" w:hAnsi="Arial" w:cs="Arial"/>
          <w:i/>
          <w:iCs/>
          <w:sz w:val="24"/>
          <w:szCs w:val="24"/>
        </w:rPr>
        <w:t xml:space="preserve"> ‘The</w:t>
      </w:r>
      <w:r w:rsidR="003B3391" w:rsidRPr="00164CA9">
        <w:rPr>
          <w:rFonts w:ascii="Arial" w:hAnsi="Arial" w:cs="Arial"/>
          <w:i/>
          <w:iCs/>
          <w:sz w:val="24"/>
          <w:szCs w:val="24"/>
        </w:rPr>
        <w:t xml:space="preserve"> prison is a relatively modern invention, having been in existence for less than 300 years</w:t>
      </w:r>
      <w:r w:rsidRPr="00164CA9">
        <w:rPr>
          <w:rFonts w:ascii="Arial" w:hAnsi="Arial" w:cs="Arial"/>
          <w:i/>
          <w:iCs/>
          <w:sz w:val="24"/>
          <w:szCs w:val="24"/>
        </w:rPr>
        <w:t>’</w:t>
      </w:r>
      <w:r w:rsidR="0045275C" w:rsidRPr="00164CA9">
        <w:rPr>
          <w:rFonts w:ascii="Arial" w:hAnsi="Arial" w:cs="Arial"/>
          <w:i/>
          <w:iCs/>
          <w:sz w:val="24"/>
          <w:szCs w:val="24"/>
        </w:rPr>
        <w:t xml:space="preserve"> </w:t>
      </w:r>
      <w:r w:rsidRPr="00164CA9">
        <w:rPr>
          <w:rFonts w:ascii="Arial" w:hAnsi="Arial" w:cs="Arial"/>
          <w:sz w:val="24"/>
          <w:szCs w:val="24"/>
        </w:rPr>
        <w:t>(Morris and Rothman</w:t>
      </w:r>
      <w:r w:rsidR="005E0F88" w:rsidRPr="00164CA9">
        <w:rPr>
          <w:rFonts w:ascii="Arial" w:hAnsi="Arial" w:cs="Arial"/>
          <w:sz w:val="24"/>
          <w:szCs w:val="24"/>
        </w:rPr>
        <w:t>,</w:t>
      </w:r>
      <w:r w:rsidRPr="00164CA9">
        <w:rPr>
          <w:rFonts w:ascii="Arial" w:hAnsi="Arial" w:cs="Arial"/>
          <w:sz w:val="24"/>
          <w:szCs w:val="24"/>
        </w:rPr>
        <w:t xml:space="preserve"> 1995</w:t>
      </w:r>
      <w:r w:rsidR="005E0F88" w:rsidRPr="00164CA9">
        <w:rPr>
          <w:rFonts w:ascii="Arial" w:hAnsi="Arial" w:cs="Arial"/>
          <w:sz w:val="24"/>
          <w:szCs w:val="24"/>
        </w:rPr>
        <w:t>,</w:t>
      </w:r>
      <w:r w:rsidRPr="00164CA9">
        <w:rPr>
          <w:rFonts w:ascii="Arial" w:hAnsi="Arial" w:cs="Arial"/>
          <w:sz w:val="24"/>
          <w:szCs w:val="24"/>
        </w:rPr>
        <w:t xml:space="preserve"> p.37)</w:t>
      </w:r>
      <w:r w:rsidR="0045275C" w:rsidRPr="00164CA9">
        <w:rPr>
          <w:rFonts w:ascii="Arial" w:hAnsi="Arial" w:cs="Arial"/>
          <w:sz w:val="24"/>
          <w:szCs w:val="24"/>
        </w:rPr>
        <w:t xml:space="preserve">. </w:t>
      </w:r>
      <w:r w:rsidR="00941AE0" w:rsidRPr="00164CA9">
        <w:rPr>
          <w:rFonts w:ascii="Arial" w:hAnsi="Arial" w:cs="Arial"/>
          <w:sz w:val="24"/>
          <w:szCs w:val="24"/>
        </w:rPr>
        <w:t>H</w:t>
      </w:r>
      <w:r w:rsidR="004E4E99" w:rsidRPr="00164CA9">
        <w:rPr>
          <w:rFonts w:ascii="Arial" w:hAnsi="Arial" w:cs="Arial"/>
          <w:sz w:val="24"/>
          <w:szCs w:val="24"/>
        </w:rPr>
        <w:t>owever,</w:t>
      </w:r>
      <w:r w:rsidR="00AD7A94" w:rsidRPr="00164CA9">
        <w:rPr>
          <w:rFonts w:ascii="Arial" w:hAnsi="Arial" w:cs="Arial"/>
          <w:sz w:val="24"/>
          <w:szCs w:val="24"/>
        </w:rPr>
        <w:t xml:space="preserve"> Howard League for Legal Reform (2021) suggest</w:t>
      </w:r>
      <w:r w:rsidR="00394B46">
        <w:rPr>
          <w:rFonts w:ascii="Arial" w:hAnsi="Arial" w:cs="Arial"/>
          <w:sz w:val="24"/>
          <w:szCs w:val="24"/>
        </w:rPr>
        <w:t>s</w:t>
      </w:r>
      <w:r w:rsidR="00AD7A94" w:rsidRPr="00164CA9">
        <w:rPr>
          <w:rFonts w:ascii="Arial" w:hAnsi="Arial" w:cs="Arial"/>
          <w:sz w:val="24"/>
          <w:szCs w:val="24"/>
        </w:rPr>
        <w:t xml:space="preserve"> that </w:t>
      </w:r>
      <w:r w:rsidR="00BF0769" w:rsidRPr="00164CA9">
        <w:rPr>
          <w:rFonts w:ascii="Arial" w:hAnsi="Arial" w:cs="Arial"/>
          <w:sz w:val="24"/>
          <w:szCs w:val="24"/>
        </w:rPr>
        <w:t xml:space="preserve">the use </w:t>
      </w:r>
      <w:r w:rsidR="00A02F8A" w:rsidRPr="00164CA9">
        <w:rPr>
          <w:rFonts w:ascii="Arial" w:hAnsi="Arial" w:cs="Arial"/>
          <w:sz w:val="24"/>
          <w:szCs w:val="24"/>
        </w:rPr>
        <w:t xml:space="preserve">of imprisonment has </w:t>
      </w:r>
      <w:r w:rsidR="00BF0769" w:rsidRPr="00164CA9">
        <w:rPr>
          <w:rFonts w:ascii="Arial" w:hAnsi="Arial" w:cs="Arial"/>
          <w:sz w:val="24"/>
          <w:szCs w:val="24"/>
        </w:rPr>
        <w:t xml:space="preserve">been identified as a use of punishment during </w:t>
      </w:r>
      <w:r w:rsidR="00087F1D" w:rsidRPr="00164CA9">
        <w:rPr>
          <w:rFonts w:ascii="Arial" w:hAnsi="Arial" w:cs="Arial"/>
          <w:sz w:val="24"/>
          <w:szCs w:val="24"/>
        </w:rPr>
        <w:t>the 16</w:t>
      </w:r>
      <w:r w:rsidR="00087F1D" w:rsidRPr="00164CA9">
        <w:rPr>
          <w:rFonts w:ascii="Arial" w:hAnsi="Arial" w:cs="Arial"/>
          <w:sz w:val="24"/>
          <w:szCs w:val="24"/>
          <w:vertAlign w:val="superscript"/>
        </w:rPr>
        <w:t>th</w:t>
      </w:r>
      <w:r w:rsidR="00087F1D" w:rsidRPr="00164CA9">
        <w:rPr>
          <w:rFonts w:ascii="Arial" w:hAnsi="Arial" w:cs="Arial"/>
          <w:sz w:val="24"/>
          <w:szCs w:val="24"/>
        </w:rPr>
        <w:t xml:space="preserve"> century</w:t>
      </w:r>
      <w:r w:rsidR="00BF0769" w:rsidRPr="00164CA9">
        <w:rPr>
          <w:rFonts w:ascii="Arial" w:hAnsi="Arial" w:cs="Arial"/>
          <w:sz w:val="24"/>
          <w:szCs w:val="24"/>
        </w:rPr>
        <w:t xml:space="preserve">. </w:t>
      </w:r>
      <w:r w:rsidR="004A37F2" w:rsidRPr="00164CA9">
        <w:rPr>
          <w:rFonts w:ascii="Arial" w:hAnsi="Arial" w:cs="Arial"/>
          <w:sz w:val="24"/>
          <w:szCs w:val="24"/>
        </w:rPr>
        <w:t xml:space="preserve">Prisons were a place where women, children and the most serious criminals were held together whilst they awaited trial, and if found guilty were executed. </w:t>
      </w:r>
    </w:p>
    <w:p w14:paraId="0B219963" w14:textId="718E23A0" w:rsidR="00C04D1E" w:rsidRPr="00164CA9" w:rsidRDefault="008E4008" w:rsidP="00600996">
      <w:pPr>
        <w:spacing w:line="480" w:lineRule="auto"/>
        <w:jc w:val="both"/>
        <w:rPr>
          <w:rFonts w:ascii="Arial" w:hAnsi="Arial" w:cs="Arial"/>
          <w:sz w:val="24"/>
          <w:szCs w:val="24"/>
        </w:rPr>
      </w:pPr>
      <w:r w:rsidRPr="00164CA9">
        <w:rPr>
          <w:rFonts w:ascii="Arial" w:hAnsi="Arial" w:cs="Arial"/>
          <w:sz w:val="24"/>
          <w:szCs w:val="24"/>
          <w:shd w:val="clear" w:color="auto" w:fill="FFFFFF"/>
        </w:rPr>
        <w:t xml:space="preserve">The </w:t>
      </w:r>
      <w:r w:rsidR="00A16CDB" w:rsidRPr="00164CA9">
        <w:rPr>
          <w:rFonts w:ascii="Arial" w:hAnsi="Arial" w:cs="Arial"/>
          <w:sz w:val="24"/>
          <w:szCs w:val="24"/>
          <w:shd w:val="clear" w:color="auto" w:fill="FFFFFF"/>
        </w:rPr>
        <w:t xml:space="preserve">use of imprisonment </w:t>
      </w:r>
      <w:r w:rsidR="00C418F1" w:rsidRPr="00164CA9">
        <w:rPr>
          <w:rFonts w:ascii="Arial" w:hAnsi="Arial" w:cs="Arial"/>
          <w:sz w:val="24"/>
          <w:szCs w:val="24"/>
          <w:shd w:val="clear" w:color="auto" w:fill="FFFFFF"/>
        </w:rPr>
        <w:t xml:space="preserve">can be seen around </w:t>
      </w:r>
      <w:r w:rsidR="00A16CDB" w:rsidRPr="00164CA9">
        <w:rPr>
          <w:rFonts w:ascii="Arial" w:hAnsi="Arial" w:cs="Arial"/>
          <w:sz w:val="24"/>
          <w:szCs w:val="24"/>
          <w:shd w:val="clear" w:color="auto" w:fill="FFFFFF"/>
        </w:rPr>
        <w:t>the world</w:t>
      </w:r>
      <w:r w:rsidR="00C418F1" w:rsidRPr="00164CA9">
        <w:rPr>
          <w:rFonts w:ascii="Arial" w:hAnsi="Arial" w:cs="Arial"/>
          <w:sz w:val="24"/>
          <w:szCs w:val="24"/>
          <w:shd w:val="clear" w:color="auto" w:fill="FFFFFF"/>
        </w:rPr>
        <w:t xml:space="preserve"> and </w:t>
      </w:r>
      <w:r w:rsidR="00A02CC8" w:rsidRPr="00164CA9">
        <w:rPr>
          <w:rFonts w:ascii="Arial" w:hAnsi="Arial" w:cs="Arial"/>
          <w:sz w:val="24"/>
          <w:szCs w:val="24"/>
          <w:shd w:val="clear" w:color="auto" w:fill="FFFFFF"/>
        </w:rPr>
        <w:t>has four traditional purposes, to punish, deter, reform</w:t>
      </w:r>
      <w:r w:rsidR="004A6138" w:rsidRPr="00164CA9">
        <w:rPr>
          <w:rFonts w:ascii="Arial" w:hAnsi="Arial" w:cs="Arial"/>
          <w:sz w:val="24"/>
          <w:szCs w:val="24"/>
          <w:shd w:val="clear" w:color="auto" w:fill="FFFFFF"/>
        </w:rPr>
        <w:t>,</w:t>
      </w:r>
      <w:r w:rsidR="00A02CC8" w:rsidRPr="00164CA9">
        <w:rPr>
          <w:rFonts w:ascii="Arial" w:hAnsi="Arial" w:cs="Arial"/>
          <w:sz w:val="24"/>
          <w:szCs w:val="24"/>
          <w:shd w:val="clear" w:color="auto" w:fill="FFFFFF"/>
        </w:rPr>
        <w:t xml:space="preserve"> and</w:t>
      </w:r>
      <w:r w:rsidR="00E578BC" w:rsidRPr="00164CA9">
        <w:rPr>
          <w:rFonts w:ascii="Arial" w:hAnsi="Arial" w:cs="Arial"/>
          <w:sz w:val="24"/>
          <w:szCs w:val="24"/>
          <w:shd w:val="clear" w:color="auto" w:fill="FFFFFF"/>
        </w:rPr>
        <w:t xml:space="preserve"> to</w:t>
      </w:r>
      <w:r w:rsidR="00A02CC8" w:rsidRPr="00164CA9">
        <w:rPr>
          <w:rFonts w:ascii="Arial" w:hAnsi="Arial" w:cs="Arial"/>
          <w:sz w:val="24"/>
          <w:szCs w:val="24"/>
          <w:shd w:val="clear" w:color="auto" w:fill="FFFFFF"/>
        </w:rPr>
        <w:t xml:space="preserve"> protect the public</w:t>
      </w:r>
      <w:r w:rsidR="004A6138" w:rsidRPr="00164CA9">
        <w:rPr>
          <w:rFonts w:ascii="Arial" w:hAnsi="Arial" w:cs="Arial"/>
          <w:sz w:val="24"/>
          <w:szCs w:val="24"/>
          <w:shd w:val="clear" w:color="auto" w:fill="FFFFFF"/>
        </w:rPr>
        <w:t xml:space="preserve"> (</w:t>
      </w:r>
      <w:r w:rsidRPr="00164CA9">
        <w:rPr>
          <w:rFonts w:ascii="Arial" w:hAnsi="Arial" w:cs="Arial"/>
          <w:sz w:val="24"/>
          <w:szCs w:val="24"/>
          <w:shd w:val="clear" w:color="auto" w:fill="FFFFFF"/>
        </w:rPr>
        <w:t>Coyle</w:t>
      </w:r>
      <w:r w:rsidR="004A6138" w:rsidRPr="00164CA9">
        <w:rPr>
          <w:rFonts w:ascii="Arial" w:hAnsi="Arial" w:cs="Arial"/>
          <w:sz w:val="24"/>
          <w:szCs w:val="24"/>
          <w:shd w:val="clear" w:color="auto" w:fill="FFFFFF"/>
        </w:rPr>
        <w:t xml:space="preserve">, </w:t>
      </w:r>
      <w:r w:rsidRPr="00164CA9">
        <w:rPr>
          <w:rFonts w:ascii="Arial" w:hAnsi="Arial" w:cs="Arial"/>
          <w:sz w:val="24"/>
          <w:szCs w:val="24"/>
          <w:shd w:val="clear" w:color="auto" w:fill="FFFFFF"/>
        </w:rPr>
        <w:t>2005)</w:t>
      </w:r>
      <w:r w:rsidR="004A6138" w:rsidRPr="00164CA9">
        <w:rPr>
          <w:rFonts w:ascii="Arial" w:hAnsi="Arial" w:cs="Arial"/>
          <w:sz w:val="24"/>
          <w:szCs w:val="24"/>
          <w:shd w:val="clear" w:color="auto" w:fill="FFFFFF"/>
        </w:rPr>
        <w:t>.</w:t>
      </w:r>
      <w:r w:rsidRPr="00164CA9">
        <w:rPr>
          <w:rFonts w:ascii="Arial" w:hAnsi="Arial" w:cs="Arial"/>
          <w:sz w:val="24"/>
          <w:szCs w:val="24"/>
          <w:shd w:val="clear" w:color="auto" w:fill="FFFFFF"/>
        </w:rPr>
        <w:t xml:space="preserve"> This is also revealed by </w:t>
      </w:r>
      <w:r w:rsidR="00A02CC8" w:rsidRPr="00164CA9">
        <w:rPr>
          <w:rFonts w:ascii="Arial" w:hAnsi="Arial" w:cs="Arial"/>
          <w:sz w:val="24"/>
          <w:szCs w:val="24"/>
        </w:rPr>
        <w:t>S</w:t>
      </w:r>
      <w:r w:rsidR="004029FA" w:rsidRPr="00164CA9">
        <w:rPr>
          <w:rFonts w:ascii="Arial" w:hAnsi="Arial" w:cs="Arial"/>
          <w:sz w:val="24"/>
          <w:szCs w:val="24"/>
        </w:rPr>
        <w:t>cottish Centre for Crime &amp; Justice Research</w:t>
      </w:r>
      <w:r w:rsidR="00A02CC8" w:rsidRPr="00164CA9">
        <w:rPr>
          <w:rFonts w:ascii="Arial" w:hAnsi="Arial" w:cs="Arial"/>
          <w:sz w:val="24"/>
          <w:szCs w:val="24"/>
        </w:rPr>
        <w:t xml:space="preserve"> (2021)</w:t>
      </w:r>
      <w:r w:rsidR="004A6138" w:rsidRPr="00164CA9">
        <w:rPr>
          <w:rFonts w:ascii="Arial" w:hAnsi="Arial" w:cs="Arial"/>
          <w:sz w:val="24"/>
          <w:szCs w:val="24"/>
        </w:rPr>
        <w:t>,</w:t>
      </w:r>
      <w:r w:rsidR="00A02CC8" w:rsidRPr="00164CA9">
        <w:rPr>
          <w:rFonts w:ascii="Arial" w:hAnsi="Arial" w:cs="Arial"/>
          <w:sz w:val="24"/>
          <w:szCs w:val="24"/>
        </w:rPr>
        <w:t xml:space="preserve"> </w:t>
      </w:r>
      <w:r w:rsidRPr="00164CA9">
        <w:rPr>
          <w:rFonts w:ascii="Arial" w:hAnsi="Arial" w:cs="Arial"/>
          <w:sz w:val="24"/>
          <w:szCs w:val="24"/>
        </w:rPr>
        <w:t xml:space="preserve">who state </w:t>
      </w:r>
      <w:r w:rsidR="00A02CC8" w:rsidRPr="00164CA9">
        <w:rPr>
          <w:rFonts w:ascii="Arial" w:hAnsi="Arial" w:cs="Arial"/>
          <w:sz w:val="24"/>
          <w:szCs w:val="24"/>
        </w:rPr>
        <w:t>that i</w:t>
      </w:r>
      <w:r w:rsidR="00074628" w:rsidRPr="00164CA9">
        <w:rPr>
          <w:rFonts w:ascii="Arial" w:hAnsi="Arial" w:cs="Arial"/>
          <w:sz w:val="24"/>
          <w:szCs w:val="24"/>
        </w:rPr>
        <w:t xml:space="preserve">mprisonment is seen as a way of protecting the people in society from those that cause harm or pose a significant threat. They are also used to punish the offender </w:t>
      </w:r>
      <w:r w:rsidR="004029FA" w:rsidRPr="00164CA9">
        <w:rPr>
          <w:rFonts w:ascii="Arial" w:hAnsi="Arial" w:cs="Arial"/>
          <w:sz w:val="24"/>
          <w:szCs w:val="24"/>
        </w:rPr>
        <w:t xml:space="preserve">as well as to </w:t>
      </w:r>
      <w:r w:rsidR="00074628" w:rsidRPr="00164CA9">
        <w:rPr>
          <w:rFonts w:ascii="Arial" w:hAnsi="Arial" w:cs="Arial"/>
          <w:sz w:val="24"/>
          <w:szCs w:val="24"/>
        </w:rPr>
        <w:t>serve as a deterrent and to rehabilitate the offender</w:t>
      </w:r>
      <w:r w:rsidR="00C04D1E" w:rsidRPr="00164CA9">
        <w:rPr>
          <w:rFonts w:ascii="Arial" w:hAnsi="Arial" w:cs="Arial"/>
          <w:sz w:val="24"/>
          <w:szCs w:val="24"/>
        </w:rPr>
        <w:t>.</w:t>
      </w:r>
    </w:p>
    <w:p w14:paraId="538D8117" w14:textId="1833E630" w:rsidR="009B0F9C" w:rsidRPr="00164CA9" w:rsidRDefault="00C04D1E" w:rsidP="00600996">
      <w:pPr>
        <w:spacing w:line="480" w:lineRule="auto"/>
        <w:jc w:val="both"/>
        <w:rPr>
          <w:rFonts w:ascii="Arial" w:hAnsi="Arial" w:cs="Arial"/>
          <w:sz w:val="24"/>
          <w:szCs w:val="24"/>
          <w:shd w:val="clear" w:color="auto" w:fill="FFFFFF"/>
        </w:rPr>
      </w:pPr>
      <w:r w:rsidRPr="00164CA9">
        <w:rPr>
          <w:rFonts w:ascii="Arial" w:hAnsi="Arial" w:cs="Arial"/>
          <w:sz w:val="24"/>
          <w:szCs w:val="24"/>
          <w:shd w:val="clear" w:color="auto" w:fill="FFFFFF"/>
        </w:rPr>
        <w:t>Alexander Paterson, who was appointed as a Commissioner of Prisons in Britain in 1922 famously stated,</w:t>
      </w:r>
      <w:r w:rsidR="00036CEE" w:rsidRPr="00164CA9">
        <w:rPr>
          <w:rFonts w:ascii="Arial" w:hAnsi="Arial" w:cs="Arial"/>
          <w:sz w:val="24"/>
          <w:szCs w:val="24"/>
          <w:shd w:val="clear" w:color="auto" w:fill="FFFFFF"/>
        </w:rPr>
        <w:t xml:space="preserve"> </w:t>
      </w:r>
      <w:r w:rsidRPr="00164CA9">
        <w:rPr>
          <w:rFonts w:ascii="Arial" w:hAnsi="Arial" w:cs="Arial"/>
          <w:sz w:val="24"/>
          <w:szCs w:val="24"/>
          <w:shd w:val="clear" w:color="auto" w:fill="FFFFFF"/>
        </w:rPr>
        <w:t>“</w:t>
      </w:r>
      <w:r w:rsidRPr="00164CA9">
        <w:rPr>
          <w:rFonts w:ascii="Arial" w:hAnsi="Arial" w:cs="Arial"/>
          <w:i/>
          <w:iCs/>
          <w:sz w:val="24"/>
          <w:szCs w:val="24"/>
          <w:shd w:val="clear" w:color="auto" w:fill="FFFFFF"/>
        </w:rPr>
        <w:t>Individuals are sent to prison </w:t>
      </w:r>
      <w:r w:rsidRPr="00164CA9">
        <w:rPr>
          <w:rStyle w:val="Emphasis"/>
          <w:rFonts w:ascii="Arial" w:hAnsi="Arial" w:cs="Arial"/>
          <w:sz w:val="24"/>
          <w:szCs w:val="24"/>
          <w:shd w:val="clear" w:color="auto" w:fill="FFFFFF"/>
        </w:rPr>
        <w:t>as</w:t>
      </w:r>
      <w:r w:rsidRPr="00164CA9">
        <w:rPr>
          <w:rFonts w:ascii="Arial" w:hAnsi="Arial" w:cs="Arial"/>
          <w:i/>
          <w:iCs/>
          <w:sz w:val="24"/>
          <w:szCs w:val="24"/>
          <w:shd w:val="clear" w:color="auto" w:fill="FFFFFF"/>
        </w:rPr>
        <w:t> punishment, not </w:t>
      </w:r>
      <w:r w:rsidRPr="00164CA9">
        <w:rPr>
          <w:rStyle w:val="Emphasis"/>
          <w:rFonts w:ascii="Arial" w:hAnsi="Arial" w:cs="Arial"/>
          <w:sz w:val="24"/>
          <w:szCs w:val="24"/>
          <w:shd w:val="clear" w:color="auto" w:fill="FFFFFF"/>
        </w:rPr>
        <w:t>for</w:t>
      </w:r>
      <w:r w:rsidRPr="00164CA9">
        <w:rPr>
          <w:rFonts w:ascii="Arial" w:hAnsi="Arial" w:cs="Arial"/>
          <w:i/>
          <w:iCs/>
          <w:sz w:val="24"/>
          <w:szCs w:val="24"/>
          <w:shd w:val="clear" w:color="auto" w:fill="FFFFFF"/>
        </w:rPr>
        <w:t xml:space="preserve"> punishment" </w:t>
      </w:r>
      <w:r w:rsidRPr="00164CA9">
        <w:rPr>
          <w:rFonts w:ascii="Arial" w:hAnsi="Arial" w:cs="Arial"/>
          <w:sz w:val="24"/>
          <w:szCs w:val="24"/>
          <w:shd w:val="clear" w:color="auto" w:fill="FFFFFF"/>
        </w:rPr>
        <w:t>(Foucault, 19</w:t>
      </w:r>
      <w:r w:rsidR="001A32D4" w:rsidRPr="00164CA9">
        <w:rPr>
          <w:rFonts w:ascii="Arial" w:hAnsi="Arial" w:cs="Arial"/>
          <w:sz w:val="24"/>
          <w:szCs w:val="24"/>
          <w:shd w:val="clear" w:color="auto" w:fill="FFFFFF"/>
        </w:rPr>
        <w:t>71</w:t>
      </w:r>
      <w:r w:rsidRPr="00164CA9">
        <w:rPr>
          <w:rFonts w:ascii="Arial" w:hAnsi="Arial" w:cs="Arial"/>
          <w:sz w:val="24"/>
          <w:szCs w:val="24"/>
          <w:shd w:val="clear" w:color="auto" w:fill="FFFFFF"/>
        </w:rPr>
        <w:t>)</w:t>
      </w:r>
      <w:r w:rsidR="00036CEE" w:rsidRPr="00164CA9">
        <w:rPr>
          <w:rFonts w:ascii="Arial" w:hAnsi="Arial" w:cs="Arial"/>
          <w:sz w:val="24"/>
          <w:szCs w:val="24"/>
          <w:shd w:val="clear" w:color="auto" w:fill="FFFFFF"/>
        </w:rPr>
        <w:t>.</w:t>
      </w:r>
      <w:r w:rsidR="00036CEE" w:rsidRPr="00164CA9">
        <w:rPr>
          <w:rFonts w:ascii="Arial" w:hAnsi="Arial" w:cs="Arial"/>
          <w:i/>
          <w:iCs/>
          <w:sz w:val="24"/>
          <w:szCs w:val="24"/>
          <w:shd w:val="clear" w:color="auto" w:fill="FFFFFF"/>
        </w:rPr>
        <w:t xml:space="preserve"> </w:t>
      </w:r>
      <w:r w:rsidR="00E578BC" w:rsidRPr="00164CA9">
        <w:rPr>
          <w:rFonts w:ascii="Arial" w:hAnsi="Arial" w:cs="Arial"/>
          <w:sz w:val="24"/>
          <w:szCs w:val="24"/>
          <w:shd w:val="clear" w:color="auto" w:fill="FFFFFF"/>
        </w:rPr>
        <w:t xml:space="preserve">Furthermore, </w:t>
      </w:r>
      <w:r w:rsidR="00175177" w:rsidRPr="00164CA9">
        <w:rPr>
          <w:rFonts w:ascii="Arial" w:hAnsi="Arial" w:cs="Arial"/>
          <w:sz w:val="24"/>
          <w:szCs w:val="24"/>
          <w:shd w:val="clear" w:color="auto" w:fill="FFFFFF"/>
        </w:rPr>
        <w:t>Maguire (2007) reveals</w:t>
      </w:r>
      <w:r w:rsidR="00175177" w:rsidRPr="00164CA9">
        <w:rPr>
          <w:rFonts w:ascii="Arial" w:hAnsi="Arial" w:cs="Arial"/>
          <w:color w:val="FF0000"/>
          <w:sz w:val="24"/>
          <w:szCs w:val="24"/>
          <w:shd w:val="clear" w:color="auto" w:fill="FFFFFF"/>
        </w:rPr>
        <w:t xml:space="preserve"> </w:t>
      </w:r>
      <w:r w:rsidR="00A02CC8" w:rsidRPr="00164CA9">
        <w:rPr>
          <w:rFonts w:ascii="Arial" w:hAnsi="Arial" w:cs="Arial"/>
          <w:sz w:val="24"/>
          <w:szCs w:val="24"/>
          <w:shd w:val="clear" w:color="auto" w:fill="FFFFFF"/>
        </w:rPr>
        <w:t>that</w:t>
      </w:r>
      <w:r w:rsidR="00A02CC8" w:rsidRPr="00600996">
        <w:rPr>
          <w:rFonts w:ascii="Arial" w:hAnsi="Arial" w:cs="Arial"/>
          <w:sz w:val="24"/>
          <w:szCs w:val="24"/>
          <w:shd w:val="clear" w:color="auto" w:fill="FFFFFF"/>
        </w:rPr>
        <w:t xml:space="preserve"> </w:t>
      </w:r>
      <w:r w:rsidR="00A02CC8" w:rsidRPr="00600996">
        <w:rPr>
          <w:rFonts w:ascii="Arial" w:hAnsi="Arial" w:cs="Arial"/>
          <w:sz w:val="24"/>
          <w:szCs w:val="24"/>
          <w:shd w:val="clear" w:color="auto" w:fill="FFFFFF"/>
        </w:rPr>
        <w:lastRenderedPageBreak/>
        <w:t xml:space="preserve">although </w:t>
      </w:r>
      <w:r w:rsidR="00175177" w:rsidRPr="00600996">
        <w:rPr>
          <w:rFonts w:ascii="Arial" w:hAnsi="Arial" w:cs="Arial"/>
          <w:sz w:val="24"/>
          <w:szCs w:val="24"/>
          <w:shd w:val="clear" w:color="auto" w:fill="FFFFFF"/>
        </w:rPr>
        <w:t>i</w:t>
      </w:r>
      <w:r w:rsidR="00D96360" w:rsidRPr="00600996">
        <w:rPr>
          <w:rFonts w:ascii="Arial" w:hAnsi="Arial" w:cs="Arial"/>
          <w:sz w:val="24"/>
          <w:szCs w:val="24"/>
          <w:shd w:val="clear" w:color="auto" w:fill="FFFFFF"/>
        </w:rPr>
        <w:t>mprisonment is recogni</w:t>
      </w:r>
      <w:r w:rsidR="00A91A2C" w:rsidRPr="00600996">
        <w:rPr>
          <w:rFonts w:ascii="Arial" w:hAnsi="Arial" w:cs="Arial"/>
          <w:sz w:val="24"/>
          <w:szCs w:val="24"/>
          <w:shd w:val="clear" w:color="auto" w:fill="FFFFFF"/>
        </w:rPr>
        <w:t>s</w:t>
      </w:r>
      <w:r w:rsidR="00D96360" w:rsidRPr="00600996">
        <w:rPr>
          <w:rFonts w:ascii="Arial" w:hAnsi="Arial" w:cs="Arial"/>
          <w:sz w:val="24"/>
          <w:szCs w:val="24"/>
          <w:shd w:val="clear" w:color="auto" w:fill="FFFFFF"/>
        </w:rPr>
        <w:t>ed as a serious and severe punishment</w:t>
      </w:r>
      <w:r w:rsidR="00A02CC8" w:rsidRPr="00600996">
        <w:rPr>
          <w:rFonts w:ascii="Arial" w:hAnsi="Arial" w:cs="Arial"/>
          <w:sz w:val="24"/>
          <w:szCs w:val="24"/>
          <w:shd w:val="clear" w:color="auto" w:fill="FFFFFF"/>
        </w:rPr>
        <w:t xml:space="preserve">, </w:t>
      </w:r>
      <w:r w:rsidR="00E578BC" w:rsidRPr="00600996">
        <w:rPr>
          <w:rFonts w:ascii="Arial" w:hAnsi="Arial" w:cs="Arial"/>
          <w:sz w:val="24"/>
          <w:szCs w:val="24"/>
          <w:shd w:val="clear" w:color="auto" w:fill="FFFFFF"/>
        </w:rPr>
        <w:t xml:space="preserve">it </w:t>
      </w:r>
      <w:r w:rsidR="009A5E64" w:rsidRPr="00600996">
        <w:rPr>
          <w:rFonts w:ascii="Arial" w:hAnsi="Arial" w:cs="Arial"/>
          <w:sz w:val="24"/>
          <w:szCs w:val="24"/>
        </w:rPr>
        <w:t>traditionally deprive</w:t>
      </w:r>
      <w:r w:rsidR="00A02CC8" w:rsidRPr="00600996">
        <w:rPr>
          <w:rFonts w:ascii="Arial" w:hAnsi="Arial" w:cs="Arial"/>
          <w:sz w:val="24"/>
          <w:szCs w:val="24"/>
        </w:rPr>
        <w:t>s</w:t>
      </w:r>
      <w:r w:rsidR="009A5E64" w:rsidRPr="00600996">
        <w:rPr>
          <w:rFonts w:ascii="Arial" w:hAnsi="Arial" w:cs="Arial"/>
          <w:sz w:val="24"/>
          <w:szCs w:val="24"/>
        </w:rPr>
        <w:t xml:space="preserve"> people of their liberty</w:t>
      </w:r>
      <w:r w:rsidR="00175177" w:rsidRPr="00600996">
        <w:rPr>
          <w:rFonts w:ascii="Arial" w:hAnsi="Arial" w:cs="Arial"/>
          <w:sz w:val="24"/>
          <w:szCs w:val="24"/>
        </w:rPr>
        <w:t>.</w:t>
      </w:r>
      <w:r w:rsidR="009A5E64" w:rsidRPr="00600996">
        <w:rPr>
          <w:rFonts w:ascii="Arial" w:hAnsi="Arial" w:cs="Arial"/>
          <w:sz w:val="24"/>
          <w:szCs w:val="24"/>
        </w:rPr>
        <w:t xml:space="preserve"> </w:t>
      </w:r>
      <w:r w:rsidR="00E578BC" w:rsidRPr="00600996">
        <w:rPr>
          <w:rFonts w:ascii="Arial" w:hAnsi="Arial" w:cs="Arial"/>
          <w:sz w:val="24"/>
          <w:szCs w:val="24"/>
        </w:rPr>
        <w:t>Similarly, Coyle (2005), expresse</w:t>
      </w:r>
      <w:r w:rsidRPr="00600996">
        <w:rPr>
          <w:rFonts w:ascii="Arial" w:hAnsi="Arial" w:cs="Arial"/>
          <w:sz w:val="24"/>
          <w:szCs w:val="24"/>
        </w:rPr>
        <w:t xml:space="preserve">s that </w:t>
      </w:r>
      <w:r w:rsidRPr="00600996">
        <w:rPr>
          <w:rFonts w:ascii="Arial" w:hAnsi="Arial" w:cs="Arial"/>
          <w:i/>
          <w:iCs/>
          <w:sz w:val="24"/>
          <w:szCs w:val="24"/>
        </w:rPr>
        <w:t xml:space="preserve">‘[t]he </w:t>
      </w:r>
      <w:r w:rsidR="009A5E64" w:rsidRPr="00600996">
        <w:rPr>
          <w:rFonts w:ascii="Arial" w:hAnsi="Arial" w:cs="Arial"/>
          <w:i/>
          <w:iCs/>
          <w:sz w:val="24"/>
          <w:szCs w:val="24"/>
        </w:rPr>
        <w:t xml:space="preserve">essence of imprisonment is deprivation of one of the most cherished features of </w:t>
      </w:r>
      <w:r w:rsidR="009A5E64" w:rsidRPr="00164CA9">
        <w:rPr>
          <w:rFonts w:ascii="Arial" w:hAnsi="Arial" w:cs="Arial"/>
          <w:i/>
          <w:iCs/>
          <w:sz w:val="24"/>
          <w:szCs w:val="24"/>
        </w:rPr>
        <w:t>human life and individual liberty’</w:t>
      </w:r>
      <w:r w:rsidRPr="00164CA9">
        <w:rPr>
          <w:rFonts w:ascii="Arial" w:hAnsi="Arial" w:cs="Arial"/>
          <w:i/>
          <w:iCs/>
          <w:sz w:val="24"/>
          <w:szCs w:val="24"/>
        </w:rPr>
        <w:t xml:space="preserve">. </w:t>
      </w:r>
      <w:r w:rsidR="00286D37" w:rsidRPr="00164CA9">
        <w:rPr>
          <w:rFonts w:ascii="Arial" w:hAnsi="Arial" w:cs="Arial"/>
          <w:sz w:val="24"/>
          <w:szCs w:val="24"/>
        </w:rPr>
        <w:t xml:space="preserve">Consequently, there are differing opinions on the purposes of imprisonment over </w:t>
      </w:r>
      <w:r w:rsidR="008D02F0" w:rsidRPr="00164CA9">
        <w:rPr>
          <w:rFonts w:ascii="Arial" w:hAnsi="Arial" w:cs="Arial"/>
          <w:sz w:val="24"/>
          <w:szCs w:val="24"/>
        </w:rPr>
        <w:t>the last 100 years</w:t>
      </w:r>
      <w:r w:rsidR="00286D37" w:rsidRPr="00164CA9">
        <w:rPr>
          <w:rFonts w:ascii="Arial" w:hAnsi="Arial" w:cs="Arial"/>
          <w:sz w:val="24"/>
          <w:szCs w:val="24"/>
        </w:rPr>
        <w:t xml:space="preserve">. </w:t>
      </w:r>
    </w:p>
    <w:p w14:paraId="4AAF31EE" w14:textId="7D6029CB" w:rsidR="00B116DE" w:rsidRPr="00164CA9" w:rsidRDefault="005C3E48" w:rsidP="00164CA9">
      <w:pPr>
        <w:spacing w:line="480" w:lineRule="auto"/>
        <w:ind w:right="283"/>
        <w:jc w:val="both"/>
        <w:rPr>
          <w:rFonts w:ascii="Arial" w:hAnsi="Arial" w:cs="Arial"/>
          <w:sz w:val="24"/>
          <w:szCs w:val="24"/>
        </w:rPr>
      </w:pPr>
      <w:r w:rsidRPr="00164CA9">
        <w:rPr>
          <w:rFonts w:ascii="Arial" w:hAnsi="Arial" w:cs="Arial"/>
          <w:sz w:val="24"/>
          <w:szCs w:val="24"/>
          <w:shd w:val="clear" w:color="auto" w:fill="FFFFFF"/>
        </w:rPr>
        <w:t>The purpose of the prison system in England and Wales has been explored due to the changes in society</w:t>
      </w:r>
      <w:r w:rsidR="009F5839" w:rsidRPr="00164CA9">
        <w:rPr>
          <w:rFonts w:ascii="Arial" w:hAnsi="Arial" w:cs="Arial"/>
          <w:sz w:val="24"/>
          <w:szCs w:val="24"/>
          <w:shd w:val="clear" w:color="auto" w:fill="FFFFFF"/>
        </w:rPr>
        <w:t xml:space="preserve">, as well as changes within law. As stated by </w:t>
      </w:r>
      <w:r w:rsidR="00BF1553" w:rsidRPr="00164CA9">
        <w:rPr>
          <w:rFonts w:ascii="Arial" w:hAnsi="Arial" w:cs="Arial"/>
          <w:sz w:val="24"/>
          <w:szCs w:val="24"/>
        </w:rPr>
        <w:t>Looman</w:t>
      </w:r>
      <w:r w:rsidR="008D02F0" w:rsidRPr="00164CA9">
        <w:rPr>
          <w:rFonts w:ascii="Arial" w:hAnsi="Arial" w:cs="Arial"/>
          <w:sz w:val="24"/>
          <w:szCs w:val="24"/>
        </w:rPr>
        <w:t xml:space="preserve"> &amp; </w:t>
      </w:r>
      <w:r w:rsidR="00BF1553" w:rsidRPr="00164CA9">
        <w:rPr>
          <w:rFonts w:ascii="Arial" w:hAnsi="Arial" w:cs="Arial"/>
          <w:sz w:val="24"/>
          <w:szCs w:val="24"/>
        </w:rPr>
        <w:t>Carl (2015)</w:t>
      </w:r>
      <w:r w:rsidR="009F5839" w:rsidRPr="00164CA9">
        <w:rPr>
          <w:rFonts w:ascii="Arial" w:hAnsi="Arial" w:cs="Arial"/>
          <w:sz w:val="24"/>
          <w:szCs w:val="24"/>
        </w:rPr>
        <w:t>,</w:t>
      </w:r>
      <w:r w:rsidR="00BF1553" w:rsidRPr="00164CA9">
        <w:rPr>
          <w:rFonts w:ascii="Arial" w:hAnsi="Arial" w:cs="Arial"/>
          <w:sz w:val="24"/>
          <w:szCs w:val="24"/>
        </w:rPr>
        <w:t xml:space="preserve"> </w:t>
      </w:r>
      <w:r w:rsidR="003B3391" w:rsidRPr="00164CA9">
        <w:rPr>
          <w:rFonts w:ascii="Arial" w:hAnsi="Arial" w:cs="Arial"/>
          <w:sz w:val="24"/>
          <w:szCs w:val="24"/>
        </w:rPr>
        <w:t>s</w:t>
      </w:r>
      <w:r w:rsidR="004F63B6" w:rsidRPr="00164CA9">
        <w:rPr>
          <w:rFonts w:ascii="Arial" w:hAnsi="Arial" w:cs="Arial"/>
          <w:sz w:val="24"/>
          <w:szCs w:val="24"/>
        </w:rPr>
        <w:t>ociety</w:t>
      </w:r>
      <w:r w:rsidR="009B0F9C" w:rsidRPr="00164CA9">
        <w:rPr>
          <w:rFonts w:ascii="Arial" w:hAnsi="Arial" w:cs="Arial"/>
          <w:sz w:val="24"/>
          <w:szCs w:val="24"/>
        </w:rPr>
        <w:t xml:space="preserve"> has become more complex over the years and </w:t>
      </w:r>
      <w:r w:rsidRPr="00164CA9">
        <w:rPr>
          <w:rFonts w:ascii="Arial" w:hAnsi="Arial" w:cs="Arial"/>
          <w:sz w:val="24"/>
          <w:szCs w:val="24"/>
        </w:rPr>
        <w:t xml:space="preserve">therefore </w:t>
      </w:r>
      <w:r w:rsidR="009B0F9C" w:rsidRPr="00164CA9">
        <w:rPr>
          <w:rFonts w:ascii="Arial" w:hAnsi="Arial" w:cs="Arial"/>
          <w:sz w:val="24"/>
          <w:szCs w:val="24"/>
        </w:rPr>
        <w:t xml:space="preserve">more questions have been raised over </w:t>
      </w:r>
      <w:r w:rsidR="004F63B6" w:rsidRPr="00164CA9">
        <w:rPr>
          <w:rFonts w:ascii="Arial" w:hAnsi="Arial" w:cs="Arial"/>
          <w:sz w:val="24"/>
          <w:szCs w:val="24"/>
        </w:rPr>
        <w:t>the laws of the land</w:t>
      </w:r>
      <w:r w:rsidRPr="00164CA9">
        <w:rPr>
          <w:rFonts w:ascii="Arial" w:hAnsi="Arial" w:cs="Arial"/>
          <w:sz w:val="24"/>
          <w:szCs w:val="24"/>
        </w:rPr>
        <w:t>,</w:t>
      </w:r>
      <w:r w:rsidR="004F63B6" w:rsidRPr="00164CA9">
        <w:rPr>
          <w:rFonts w:ascii="Arial" w:hAnsi="Arial" w:cs="Arial"/>
          <w:sz w:val="24"/>
          <w:szCs w:val="24"/>
        </w:rPr>
        <w:t xml:space="preserve"> the fairness</w:t>
      </w:r>
      <w:r w:rsidRPr="00164CA9">
        <w:rPr>
          <w:rFonts w:ascii="Arial" w:hAnsi="Arial" w:cs="Arial"/>
          <w:sz w:val="24"/>
          <w:szCs w:val="24"/>
        </w:rPr>
        <w:t>,</w:t>
      </w:r>
      <w:r w:rsidR="004F63B6" w:rsidRPr="00164CA9">
        <w:rPr>
          <w:rFonts w:ascii="Arial" w:hAnsi="Arial" w:cs="Arial"/>
          <w:sz w:val="24"/>
          <w:szCs w:val="24"/>
        </w:rPr>
        <w:t xml:space="preserve"> and </w:t>
      </w:r>
      <w:r w:rsidRPr="00164CA9">
        <w:rPr>
          <w:rFonts w:ascii="Arial" w:hAnsi="Arial" w:cs="Arial"/>
          <w:sz w:val="24"/>
          <w:szCs w:val="24"/>
        </w:rPr>
        <w:t xml:space="preserve">the </w:t>
      </w:r>
      <w:r w:rsidR="004F63B6" w:rsidRPr="00164CA9">
        <w:rPr>
          <w:rFonts w:ascii="Arial" w:hAnsi="Arial" w:cs="Arial"/>
          <w:sz w:val="24"/>
          <w:szCs w:val="24"/>
        </w:rPr>
        <w:t>proportionality of punishment</w:t>
      </w:r>
      <w:r w:rsidRPr="00164CA9">
        <w:rPr>
          <w:rFonts w:ascii="Arial" w:hAnsi="Arial" w:cs="Arial"/>
          <w:sz w:val="24"/>
          <w:szCs w:val="24"/>
        </w:rPr>
        <w:t xml:space="preserve">. </w:t>
      </w:r>
    </w:p>
    <w:p w14:paraId="24A4BBB8" w14:textId="48DE22BA" w:rsidR="00B116DE" w:rsidRPr="00600996" w:rsidRDefault="00083659" w:rsidP="00600996">
      <w:pPr>
        <w:spacing w:line="480" w:lineRule="auto"/>
        <w:ind w:right="283"/>
        <w:jc w:val="both"/>
        <w:rPr>
          <w:rFonts w:ascii="Arial" w:hAnsi="Arial" w:cs="Arial"/>
          <w:sz w:val="24"/>
          <w:szCs w:val="24"/>
          <w:shd w:val="clear" w:color="auto" w:fill="FFFFFF"/>
        </w:rPr>
      </w:pPr>
      <w:r w:rsidRPr="00164CA9">
        <w:rPr>
          <w:rFonts w:ascii="Arial" w:hAnsi="Arial" w:cs="Arial"/>
          <w:sz w:val="24"/>
          <w:szCs w:val="24"/>
        </w:rPr>
        <w:t>As a result of research lead by John Howard in the 18</w:t>
      </w:r>
      <w:r w:rsidRPr="00164CA9">
        <w:rPr>
          <w:rFonts w:ascii="Arial" w:hAnsi="Arial" w:cs="Arial"/>
          <w:sz w:val="24"/>
          <w:szCs w:val="24"/>
          <w:vertAlign w:val="superscript"/>
        </w:rPr>
        <w:t>th</w:t>
      </w:r>
      <w:r w:rsidRPr="00164CA9">
        <w:rPr>
          <w:rFonts w:ascii="Arial" w:hAnsi="Arial" w:cs="Arial"/>
          <w:sz w:val="24"/>
          <w:szCs w:val="24"/>
        </w:rPr>
        <w:t xml:space="preserve"> century, he </w:t>
      </w:r>
      <w:r w:rsidR="009F5839" w:rsidRPr="00164CA9">
        <w:rPr>
          <w:rFonts w:ascii="Arial" w:hAnsi="Arial" w:cs="Arial"/>
          <w:sz w:val="24"/>
          <w:szCs w:val="24"/>
        </w:rPr>
        <w:t xml:space="preserve">identified that the </w:t>
      </w:r>
      <w:r w:rsidR="006E70D8" w:rsidRPr="00164CA9">
        <w:rPr>
          <w:rFonts w:ascii="Arial" w:hAnsi="Arial" w:cs="Arial"/>
          <w:sz w:val="24"/>
          <w:szCs w:val="24"/>
        </w:rPr>
        <w:t xml:space="preserve">then </w:t>
      </w:r>
      <w:r w:rsidR="009F5839" w:rsidRPr="00164CA9">
        <w:rPr>
          <w:rFonts w:ascii="Arial" w:hAnsi="Arial" w:cs="Arial"/>
          <w:sz w:val="24"/>
          <w:szCs w:val="24"/>
        </w:rPr>
        <w:t>current state of the prison</w:t>
      </w:r>
      <w:r w:rsidR="006E70D8" w:rsidRPr="00164CA9">
        <w:rPr>
          <w:rFonts w:ascii="Arial" w:hAnsi="Arial" w:cs="Arial"/>
          <w:sz w:val="24"/>
          <w:szCs w:val="24"/>
        </w:rPr>
        <w:t>s</w:t>
      </w:r>
      <w:r w:rsidR="009F5839" w:rsidRPr="00164CA9">
        <w:rPr>
          <w:rFonts w:ascii="Arial" w:hAnsi="Arial" w:cs="Arial"/>
          <w:sz w:val="24"/>
          <w:szCs w:val="24"/>
        </w:rPr>
        <w:t xml:space="preserve"> </w:t>
      </w:r>
      <w:r w:rsidRPr="00164CA9">
        <w:rPr>
          <w:rFonts w:ascii="Arial" w:hAnsi="Arial" w:cs="Arial"/>
          <w:sz w:val="24"/>
          <w:szCs w:val="24"/>
        </w:rPr>
        <w:t>needed reform.</w:t>
      </w:r>
      <w:r w:rsidR="009F5839" w:rsidRPr="00164CA9">
        <w:rPr>
          <w:rFonts w:ascii="Arial" w:hAnsi="Arial" w:cs="Arial"/>
          <w:sz w:val="24"/>
          <w:szCs w:val="24"/>
        </w:rPr>
        <w:t xml:space="preserve"> </w:t>
      </w:r>
      <w:r w:rsidR="006E70D8" w:rsidRPr="00164CA9">
        <w:rPr>
          <w:rFonts w:ascii="Arial" w:hAnsi="Arial" w:cs="Arial"/>
          <w:sz w:val="24"/>
          <w:szCs w:val="24"/>
        </w:rPr>
        <w:t xml:space="preserve">He </w:t>
      </w:r>
      <w:r w:rsidR="001708C6" w:rsidRPr="00164CA9">
        <w:rPr>
          <w:rFonts w:ascii="Arial" w:hAnsi="Arial" w:cs="Arial"/>
          <w:sz w:val="24"/>
          <w:szCs w:val="24"/>
        </w:rPr>
        <w:t>suggested through his research</w:t>
      </w:r>
      <w:r w:rsidR="006E70D8" w:rsidRPr="00164CA9">
        <w:rPr>
          <w:rFonts w:ascii="Arial" w:hAnsi="Arial" w:cs="Arial"/>
          <w:sz w:val="24"/>
          <w:szCs w:val="24"/>
        </w:rPr>
        <w:t>,</w:t>
      </w:r>
      <w:r w:rsidR="001708C6" w:rsidRPr="00164CA9">
        <w:rPr>
          <w:rFonts w:ascii="Arial" w:hAnsi="Arial" w:cs="Arial"/>
          <w:sz w:val="24"/>
          <w:szCs w:val="24"/>
        </w:rPr>
        <w:t xml:space="preserve"> that prisoners</w:t>
      </w:r>
      <w:r w:rsidR="009F5839" w:rsidRPr="00164CA9">
        <w:rPr>
          <w:rFonts w:ascii="Arial" w:hAnsi="Arial" w:cs="Arial"/>
          <w:sz w:val="24"/>
          <w:szCs w:val="24"/>
        </w:rPr>
        <w:t>’</w:t>
      </w:r>
      <w:r w:rsidR="001708C6" w:rsidRPr="00164CA9">
        <w:rPr>
          <w:rFonts w:ascii="Arial" w:hAnsi="Arial" w:cs="Arial"/>
          <w:sz w:val="24"/>
          <w:szCs w:val="24"/>
        </w:rPr>
        <w:t xml:space="preserve"> time should be spent reflecting on their crimes (UK Parliament, 2021)</w:t>
      </w:r>
      <w:r w:rsidR="00394B46">
        <w:rPr>
          <w:rFonts w:ascii="Arial" w:hAnsi="Arial" w:cs="Arial"/>
          <w:sz w:val="24"/>
          <w:szCs w:val="24"/>
        </w:rPr>
        <w:t xml:space="preserve">. </w:t>
      </w:r>
      <w:r w:rsidR="008E4008" w:rsidRPr="00164CA9">
        <w:rPr>
          <w:rFonts w:ascii="Arial" w:hAnsi="Arial" w:cs="Arial"/>
          <w:sz w:val="24"/>
          <w:szCs w:val="24"/>
        </w:rPr>
        <w:t xml:space="preserve">He </w:t>
      </w:r>
      <w:r w:rsidR="006E70D8" w:rsidRPr="00164CA9">
        <w:rPr>
          <w:rFonts w:ascii="Arial" w:hAnsi="Arial" w:cs="Arial"/>
          <w:sz w:val="24"/>
          <w:szCs w:val="24"/>
        </w:rPr>
        <w:t>identified</w:t>
      </w:r>
      <w:r w:rsidR="00B116DE" w:rsidRPr="00164CA9">
        <w:rPr>
          <w:rFonts w:ascii="Arial" w:hAnsi="Arial" w:cs="Arial"/>
          <w:sz w:val="24"/>
          <w:szCs w:val="24"/>
        </w:rPr>
        <w:t xml:space="preserve"> that prisoner</w:t>
      </w:r>
      <w:r w:rsidR="006E70D8" w:rsidRPr="00164CA9">
        <w:rPr>
          <w:rFonts w:ascii="Arial" w:hAnsi="Arial" w:cs="Arial"/>
          <w:sz w:val="24"/>
          <w:szCs w:val="24"/>
        </w:rPr>
        <w:t>’</w:t>
      </w:r>
      <w:r w:rsidR="009F5839" w:rsidRPr="00164CA9">
        <w:rPr>
          <w:rFonts w:ascii="Arial" w:hAnsi="Arial" w:cs="Arial"/>
          <w:sz w:val="24"/>
          <w:szCs w:val="24"/>
        </w:rPr>
        <w:t>s</w:t>
      </w:r>
      <w:r w:rsidR="00B116DE" w:rsidRPr="00164CA9">
        <w:rPr>
          <w:rFonts w:ascii="Arial" w:hAnsi="Arial" w:cs="Arial"/>
          <w:sz w:val="24"/>
          <w:szCs w:val="24"/>
        </w:rPr>
        <w:t xml:space="preserve"> lived in poor conditions and had poor diets. He </w:t>
      </w:r>
      <w:r w:rsidR="006E70D8" w:rsidRPr="00164CA9">
        <w:rPr>
          <w:rFonts w:ascii="Arial" w:hAnsi="Arial" w:cs="Arial"/>
          <w:sz w:val="24"/>
          <w:szCs w:val="24"/>
        </w:rPr>
        <w:t xml:space="preserve">recognised </w:t>
      </w:r>
      <w:r w:rsidR="00B116DE" w:rsidRPr="00164CA9">
        <w:rPr>
          <w:rFonts w:ascii="Arial" w:hAnsi="Arial" w:cs="Arial"/>
          <w:sz w:val="24"/>
          <w:szCs w:val="24"/>
        </w:rPr>
        <w:t xml:space="preserve">that prisoners should be housed separately to avert negative effects on others.  </w:t>
      </w:r>
      <w:r w:rsidR="006575E6" w:rsidRPr="00164CA9">
        <w:rPr>
          <w:rFonts w:ascii="Arial" w:hAnsi="Arial" w:cs="Arial"/>
          <w:sz w:val="24"/>
          <w:szCs w:val="24"/>
          <w:shd w:val="clear" w:color="auto" w:fill="FFFFFF"/>
        </w:rPr>
        <w:t>Howard was appalled by the inhumane conditions and poor treatment of prisoners, and with jailers living off fees paid by prisoners. His reform efforts led to substantial change, including the abolition of jailers' fees, and improving hygiene and health care in prisons</w:t>
      </w:r>
      <w:r w:rsidR="00E92186" w:rsidRPr="00164CA9">
        <w:rPr>
          <w:rFonts w:ascii="Arial" w:hAnsi="Arial" w:cs="Arial"/>
          <w:i/>
          <w:iCs/>
          <w:sz w:val="24"/>
          <w:szCs w:val="24"/>
        </w:rPr>
        <w:t xml:space="preserve"> </w:t>
      </w:r>
      <w:r w:rsidR="00E92186" w:rsidRPr="00164CA9">
        <w:rPr>
          <w:rFonts w:ascii="Arial" w:hAnsi="Arial" w:cs="Arial"/>
          <w:sz w:val="24"/>
          <w:szCs w:val="24"/>
        </w:rPr>
        <w:t>(Morris and Rothman</w:t>
      </w:r>
      <w:r w:rsidR="009F5839" w:rsidRPr="00164CA9">
        <w:rPr>
          <w:rFonts w:ascii="Arial" w:hAnsi="Arial" w:cs="Arial"/>
          <w:sz w:val="24"/>
          <w:szCs w:val="24"/>
        </w:rPr>
        <w:t>,</w:t>
      </w:r>
      <w:r w:rsidR="00E92186" w:rsidRPr="00164CA9">
        <w:rPr>
          <w:rFonts w:ascii="Arial" w:hAnsi="Arial" w:cs="Arial"/>
          <w:sz w:val="24"/>
          <w:szCs w:val="24"/>
        </w:rPr>
        <w:t xml:space="preserve"> 1995)</w:t>
      </w:r>
      <w:r w:rsidR="00394B46">
        <w:rPr>
          <w:rFonts w:ascii="Arial" w:hAnsi="Arial" w:cs="Arial"/>
          <w:sz w:val="24"/>
          <w:szCs w:val="24"/>
        </w:rPr>
        <w:t>.</w:t>
      </w:r>
    </w:p>
    <w:p w14:paraId="6957F4FE" w14:textId="6FA37369" w:rsidR="00BA7E86" w:rsidRPr="00600996" w:rsidRDefault="008E4008" w:rsidP="00600996">
      <w:pPr>
        <w:spacing w:line="480" w:lineRule="auto"/>
        <w:jc w:val="both"/>
        <w:rPr>
          <w:rFonts w:ascii="Arial" w:hAnsi="Arial" w:cs="Arial"/>
          <w:sz w:val="24"/>
          <w:szCs w:val="24"/>
        </w:rPr>
      </w:pPr>
      <w:r w:rsidRPr="00600996">
        <w:rPr>
          <w:rFonts w:ascii="Arial" w:hAnsi="Arial" w:cs="Arial"/>
          <w:sz w:val="24"/>
          <w:szCs w:val="24"/>
        </w:rPr>
        <w:t xml:space="preserve">His </w:t>
      </w:r>
      <w:r w:rsidR="00B116DE" w:rsidRPr="002E6390">
        <w:rPr>
          <w:rFonts w:ascii="Arial" w:hAnsi="Arial" w:cs="Arial"/>
          <w:sz w:val="24"/>
          <w:szCs w:val="24"/>
        </w:rPr>
        <w:t xml:space="preserve">proposals for </w:t>
      </w:r>
      <w:r w:rsidR="00520980" w:rsidRPr="002E6390">
        <w:rPr>
          <w:rFonts w:ascii="Arial" w:hAnsi="Arial" w:cs="Arial"/>
          <w:sz w:val="24"/>
          <w:szCs w:val="24"/>
        </w:rPr>
        <w:t>reform led to two acts of parliament to improve prison conditions and although his finding</w:t>
      </w:r>
      <w:r w:rsidR="00627624" w:rsidRPr="002E6390">
        <w:rPr>
          <w:rFonts w:ascii="Arial" w:hAnsi="Arial" w:cs="Arial"/>
          <w:sz w:val="24"/>
          <w:szCs w:val="24"/>
        </w:rPr>
        <w:t>s</w:t>
      </w:r>
      <w:r w:rsidR="00520980" w:rsidRPr="002E6390">
        <w:rPr>
          <w:rFonts w:ascii="Arial" w:hAnsi="Arial" w:cs="Arial"/>
          <w:sz w:val="24"/>
          <w:szCs w:val="24"/>
        </w:rPr>
        <w:t xml:space="preserve"> were widely </w:t>
      </w:r>
      <w:r w:rsidR="00627624" w:rsidRPr="002E6390">
        <w:rPr>
          <w:rFonts w:ascii="Arial" w:hAnsi="Arial" w:cs="Arial"/>
          <w:sz w:val="24"/>
          <w:szCs w:val="24"/>
        </w:rPr>
        <w:t>read</w:t>
      </w:r>
      <w:r w:rsidR="00520980" w:rsidRPr="002E6390">
        <w:rPr>
          <w:rFonts w:ascii="Arial" w:hAnsi="Arial" w:cs="Arial"/>
          <w:sz w:val="24"/>
          <w:szCs w:val="24"/>
        </w:rPr>
        <w:t xml:space="preserve">, they were not followed. </w:t>
      </w:r>
      <w:r w:rsidR="003901FC" w:rsidRPr="002E6390">
        <w:rPr>
          <w:rFonts w:ascii="Arial" w:hAnsi="Arial" w:cs="Arial"/>
          <w:sz w:val="24"/>
          <w:szCs w:val="24"/>
        </w:rPr>
        <w:t>However,</w:t>
      </w:r>
      <w:r w:rsidR="00B116DE" w:rsidRPr="002E6390">
        <w:rPr>
          <w:rFonts w:ascii="Arial" w:hAnsi="Arial" w:cs="Arial"/>
          <w:sz w:val="24"/>
          <w:szCs w:val="24"/>
        </w:rPr>
        <w:t xml:space="preserve"> </w:t>
      </w:r>
      <w:r w:rsidR="00C17802" w:rsidRPr="002E6390">
        <w:rPr>
          <w:rFonts w:ascii="Arial" w:hAnsi="Arial" w:cs="Arial"/>
          <w:sz w:val="24"/>
          <w:szCs w:val="24"/>
        </w:rPr>
        <w:t xml:space="preserve">Roberts </w:t>
      </w:r>
      <w:r w:rsidR="00AD4274" w:rsidRPr="002E6390">
        <w:rPr>
          <w:rFonts w:ascii="Arial" w:hAnsi="Arial" w:cs="Arial"/>
          <w:sz w:val="24"/>
          <w:szCs w:val="24"/>
        </w:rPr>
        <w:t>(</w:t>
      </w:r>
      <w:r w:rsidR="00C17802" w:rsidRPr="002E6390">
        <w:rPr>
          <w:rFonts w:ascii="Arial" w:hAnsi="Arial" w:cs="Arial"/>
          <w:sz w:val="24"/>
          <w:szCs w:val="24"/>
        </w:rPr>
        <w:t>1985</w:t>
      </w:r>
      <w:r w:rsidR="00AD4274" w:rsidRPr="002E6390">
        <w:rPr>
          <w:rFonts w:ascii="Arial" w:hAnsi="Arial" w:cs="Arial"/>
          <w:sz w:val="24"/>
          <w:szCs w:val="24"/>
        </w:rPr>
        <w:t>)</w:t>
      </w:r>
      <w:r w:rsidR="00C17802" w:rsidRPr="002E6390">
        <w:rPr>
          <w:rFonts w:ascii="Arial" w:hAnsi="Arial" w:cs="Arial"/>
          <w:sz w:val="24"/>
          <w:szCs w:val="24"/>
        </w:rPr>
        <w:t xml:space="preserve"> </w:t>
      </w:r>
      <w:r w:rsidR="000E6243" w:rsidRPr="002E6390">
        <w:rPr>
          <w:rFonts w:ascii="Arial" w:hAnsi="Arial" w:cs="Arial"/>
          <w:sz w:val="24"/>
          <w:szCs w:val="24"/>
        </w:rPr>
        <w:t>suggests</w:t>
      </w:r>
      <w:r w:rsidR="00C17802" w:rsidRPr="002E6390">
        <w:rPr>
          <w:rFonts w:ascii="Arial" w:hAnsi="Arial" w:cs="Arial"/>
          <w:sz w:val="24"/>
          <w:szCs w:val="24"/>
        </w:rPr>
        <w:t xml:space="preserve"> that Howard</w:t>
      </w:r>
      <w:r w:rsidR="00FF7711" w:rsidRPr="002E6390">
        <w:rPr>
          <w:rFonts w:ascii="Arial" w:hAnsi="Arial" w:cs="Arial"/>
          <w:sz w:val="24"/>
          <w:szCs w:val="24"/>
        </w:rPr>
        <w:t>’</w:t>
      </w:r>
      <w:r w:rsidR="00C17802" w:rsidRPr="002E6390">
        <w:rPr>
          <w:rFonts w:ascii="Arial" w:hAnsi="Arial" w:cs="Arial"/>
          <w:sz w:val="24"/>
          <w:szCs w:val="24"/>
        </w:rPr>
        <w:t xml:space="preserve">s </w:t>
      </w:r>
      <w:r w:rsidR="00A6700C" w:rsidRPr="002E6390">
        <w:rPr>
          <w:rFonts w:ascii="Arial" w:hAnsi="Arial" w:cs="Arial"/>
          <w:sz w:val="24"/>
          <w:szCs w:val="24"/>
        </w:rPr>
        <w:t>viewpoint</w:t>
      </w:r>
      <w:r w:rsidR="00C17802" w:rsidRPr="00600996">
        <w:rPr>
          <w:rFonts w:ascii="Arial" w:hAnsi="Arial" w:cs="Arial"/>
          <w:sz w:val="24"/>
          <w:szCs w:val="24"/>
        </w:rPr>
        <w:t xml:space="preserve"> played a significant role in the evolution of the public prison system we have today</w:t>
      </w:r>
      <w:r w:rsidR="00FF7711" w:rsidRPr="00600996">
        <w:rPr>
          <w:rFonts w:ascii="Arial" w:hAnsi="Arial" w:cs="Arial"/>
          <w:sz w:val="24"/>
          <w:szCs w:val="24"/>
        </w:rPr>
        <w:t>.</w:t>
      </w:r>
      <w:r w:rsidR="000C25E5" w:rsidRPr="00600996">
        <w:rPr>
          <w:rFonts w:ascii="Arial" w:hAnsi="Arial" w:cs="Arial"/>
          <w:sz w:val="24"/>
          <w:szCs w:val="24"/>
        </w:rPr>
        <w:t xml:space="preserve"> </w:t>
      </w:r>
      <w:r w:rsidR="00FF7711" w:rsidRPr="00600996">
        <w:rPr>
          <w:rFonts w:ascii="Arial" w:hAnsi="Arial" w:cs="Arial"/>
          <w:sz w:val="24"/>
          <w:szCs w:val="24"/>
        </w:rPr>
        <w:t>Moreover, h</w:t>
      </w:r>
      <w:r w:rsidR="000C25E5" w:rsidRPr="00600996">
        <w:rPr>
          <w:rFonts w:ascii="Arial" w:hAnsi="Arial" w:cs="Arial"/>
          <w:sz w:val="24"/>
          <w:szCs w:val="24"/>
        </w:rPr>
        <w:t xml:space="preserve">is ideas were the </w:t>
      </w:r>
      <w:r w:rsidR="00E576FD" w:rsidRPr="00600996">
        <w:rPr>
          <w:rFonts w:ascii="Arial" w:hAnsi="Arial" w:cs="Arial"/>
          <w:sz w:val="24"/>
          <w:szCs w:val="24"/>
        </w:rPr>
        <w:t>birthplace</w:t>
      </w:r>
      <w:r w:rsidR="000C25E5" w:rsidRPr="00600996">
        <w:rPr>
          <w:rFonts w:ascii="Arial" w:hAnsi="Arial" w:cs="Arial"/>
          <w:sz w:val="24"/>
          <w:szCs w:val="24"/>
        </w:rPr>
        <w:t xml:space="preserve"> to prisons becoming a place of reform and rehabilitation</w:t>
      </w:r>
      <w:r w:rsidR="00FF7711" w:rsidRPr="00600996">
        <w:rPr>
          <w:rFonts w:ascii="Arial" w:hAnsi="Arial" w:cs="Arial"/>
          <w:sz w:val="24"/>
          <w:szCs w:val="24"/>
        </w:rPr>
        <w:t>,</w:t>
      </w:r>
      <w:r w:rsidR="000C25E5" w:rsidRPr="00600996">
        <w:rPr>
          <w:rFonts w:ascii="Arial" w:hAnsi="Arial" w:cs="Arial"/>
          <w:sz w:val="24"/>
          <w:szCs w:val="24"/>
        </w:rPr>
        <w:t xml:space="preserve"> and not just a place of </w:t>
      </w:r>
      <w:r w:rsidR="000C25E5" w:rsidRPr="00600996">
        <w:rPr>
          <w:rFonts w:ascii="Arial" w:hAnsi="Arial" w:cs="Arial"/>
          <w:sz w:val="24"/>
          <w:szCs w:val="24"/>
        </w:rPr>
        <w:lastRenderedPageBreak/>
        <w:t xml:space="preserve">punishment. </w:t>
      </w:r>
      <w:r w:rsidR="00BA7E86" w:rsidRPr="00600996">
        <w:rPr>
          <w:rFonts w:ascii="Arial" w:hAnsi="Arial" w:cs="Arial"/>
          <w:sz w:val="24"/>
          <w:szCs w:val="24"/>
        </w:rPr>
        <w:t xml:space="preserve">This is pertinent to the prison crisis we see today, in the sense that the purpose of imprisonment in England and Wales has been lost. </w:t>
      </w:r>
    </w:p>
    <w:p w14:paraId="75264079" w14:textId="4A3342E0" w:rsidR="00520980" w:rsidRPr="00164CA9" w:rsidRDefault="00635500" w:rsidP="00600996">
      <w:pPr>
        <w:spacing w:line="480" w:lineRule="auto"/>
        <w:jc w:val="both"/>
        <w:rPr>
          <w:rFonts w:ascii="Arial" w:hAnsi="Arial" w:cs="Arial"/>
          <w:sz w:val="24"/>
          <w:szCs w:val="24"/>
        </w:rPr>
      </w:pPr>
      <w:r w:rsidRPr="00600996">
        <w:rPr>
          <w:rFonts w:ascii="Arial" w:hAnsi="Arial" w:cs="Arial"/>
          <w:sz w:val="24"/>
          <w:szCs w:val="24"/>
        </w:rPr>
        <w:t xml:space="preserve">The following years brought new prison design, incorporating cells, separation of class of </w:t>
      </w:r>
      <w:r w:rsidR="00975A4C" w:rsidRPr="00600996">
        <w:rPr>
          <w:rFonts w:ascii="Arial" w:hAnsi="Arial" w:cs="Arial"/>
          <w:sz w:val="24"/>
          <w:szCs w:val="24"/>
        </w:rPr>
        <w:t>prisoner</w:t>
      </w:r>
      <w:r w:rsidRPr="00600996">
        <w:rPr>
          <w:rFonts w:ascii="Arial" w:hAnsi="Arial" w:cs="Arial"/>
          <w:sz w:val="24"/>
          <w:szCs w:val="24"/>
        </w:rPr>
        <w:t>, medical care,</w:t>
      </w:r>
      <w:r w:rsidR="00C4272E" w:rsidRPr="00600996">
        <w:rPr>
          <w:rFonts w:ascii="Arial" w:hAnsi="Arial" w:cs="Arial"/>
          <w:sz w:val="24"/>
          <w:szCs w:val="24"/>
        </w:rPr>
        <w:t xml:space="preserve"> </w:t>
      </w:r>
      <w:r w:rsidRPr="00600996">
        <w:rPr>
          <w:rFonts w:ascii="Arial" w:hAnsi="Arial" w:cs="Arial"/>
          <w:sz w:val="24"/>
          <w:szCs w:val="24"/>
        </w:rPr>
        <w:t>exercise</w:t>
      </w:r>
      <w:r w:rsidR="00C4272E" w:rsidRPr="00600996">
        <w:rPr>
          <w:rFonts w:ascii="Arial" w:hAnsi="Arial" w:cs="Arial"/>
          <w:sz w:val="24"/>
          <w:szCs w:val="24"/>
        </w:rPr>
        <w:t>,</w:t>
      </w:r>
      <w:r w:rsidRPr="00600996">
        <w:rPr>
          <w:rFonts w:ascii="Arial" w:hAnsi="Arial" w:cs="Arial"/>
          <w:sz w:val="24"/>
          <w:szCs w:val="24"/>
        </w:rPr>
        <w:t xml:space="preserve"> </w:t>
      </w:r>
      <w:r w:rsidR="00975A4C" w:rsidRPr="00600996">
        <w:rPr>
          <w:rFonts w:ascii="Arial" w:hAnsi="Arial" w:cs="Arial"/>
          <w:sz w:val="24"/>
          <w:szCs w:val="24"/>
        </w:rPr>
        <w:t xml:space="preserve">and religious </w:t>
      </w:r>
      <w:r w:rsidRPr="00600996">
        <w:rPr>
          <w:rFonts w:ascii="Arial" w:hAnsi="Arial" w:cs="Arial"/>
          <w:sz w:val="24"/>
          <w:szCs w:val="24"/>
        </w:rPr>
        <w:t>facilities</w:t>
      </w:r>
      <w:r w:rsidR="00975A4C" w:rsidRPr="00600996">
        <w:rPr>
          <w:rFonts w:ascii="Arial" w:hAnsi="Arial" w:cs="Arial"/>
          <w:sz w:val="24"/>
          <w:szCs w:val="24"/>
        </w:rPr>
        <w:t xml:space="preserve">. </w:t>
      </w:r>
      <w:r w:rsidR="00146A15" w:rsidRPr="00600996">
        <w:rPr>
          <w:rFonts w:ascii="Arial" w:hAnsi="Arial" w:cs="Arial"/>
          <w:sz w:val="24"/>
          <w:szCs w:val="24"/>
        </w:rPr>
        <w:t xml:space="preserve"> </w:t>
      </w:r>
      <w:r w:rsidR="00C4272E" w:rsidRPr="00600996">
        <w:rPr>
          <w:rFonts w:ascii="Arial" w:hAnsi="Arial" w:cs="Arial"/>
          <w:sz w:val="24"/>
          <w:szCs w:val="24"/>
        </w:rPr>
        <w:t xml:space="preserve">Legislation abolished hard labour and labour was used for a </w:t>
      </w:r>
      <w:r w:rsidR="00C4272E" w:rsidRPr="00164CA9">
        <w:rPr>
          <w:rFonts w:ascii="Arial" w:hAnsi="Arial" w:cs="Arial"/>
          <w:sz w:val="24"/>
          <w:szCs w:val="24"/>
        </w:rPr>
        <w:t>constructive purpose (UK Parliament, 2021)</w:t>
      </w:r>
      <w:r w:rsidR="00394B46">
        <w:rPr>
          <w:rFonts w:ascii="Arial" w:hAnsi="Arial" w:cs="Arial"/>
          <w:sz w:val="24"/>
          <w:szCs w:val="24"/>
        </w:rPr>
        <w:t xml:space="preserve">. </w:t>
      </w:r>
      <w:r w:rsidR="00975A4C" w:rsidRPr="00164CA9">
        <w:rPr>
          <w:rFonts w:ascii="Arial" w:hAnsi="Arial" w:cs="Arial"/>
          <w:sz w:val="24"/>
          <w:szCs w:val="24"/>
        </w:rPr>
        <w:t xml:space="preserve">In 1895, a </w:t>
      </w:r>
      <w:r w:rsidR="00C84B7F" w:rsidRPr="00164CA9">
        <w:rPr>
          <w:rFonts w:ascii="Arial" w:hAnsi="Arial" w:cs="Arial"/>
          <w:sz w:val="24"/>
          <w:szCs w:val="24"/>
        </w:rPr>
        <w:t>government</w:t>
      </w:r>
      <w:r w:rsidR="00975A4C" w:rsidRPr="00164CA9">
        <w:rPr>
          <w:rFonts w:ascii="Arial" w:hAnsi="Arial" w:cs="Arial"/>
          <w:sz w:val="24"/>
          <w:szCs w:val="24"/>
        </w:rPr>
        <w:t xml:space="preserve"> report identified that the prison system should punish the offender</w:t>
      </w:r>
      <w:r w:rsidR="00146A15" w:rsidRPr="00164CA9">
        <w:rPr>
          <w:rFonts w:ascii="Arial" w:hAnsi="Arial" w:cs="Arial"/>
          <w:sz w:val="24"/>
          <w:szCs w:val="24"/>
        </w:rPr>
        <w:t>, in addition to also</w:t>
      </w:r>
      <w:r w:rsidR="00975A4C" w:rsidRPr="00164CA9">
        <w:rPr>
          <w:rFonts w:ascii="Arial" w:hAnsi="Arial" w:cs="Arial"/>
          <w:sz w:val="24"/>
          <w:szCs w:val="24"/>
        </w:rPr>
        <w:t xml:space="preserve"> reform</w:t>
      </w:r>
      <w:r w:rsidR="00146A15" w:rsidRPr="00164CA9">
        <w:rPr>
          <w:rFonts w:ascii="Arial" w:hAnsi="Arial" w:cs="Arial"/>
          <w:sz w:val="24"/>
          <w:szCs w:val="24"/>
        </w:rPr>
        <w:t>ing</w:t>
      </w:r>
      <w:r w:rsidR="00975A4C" w:rsidRPr="00164CA9">
        <w:rPr>
          <w:rFonts w:ascii="Arial" w:hAnsi="Arial" w:cs="Arial"/>
          <w:sz w:val="24"/>
          <w:szCs w:val="24"/>
        </w:rPr>
        <w:t xml:space="preserve"> the prisoner. </w:t>
      </w:r>
    </w:p>
    <w:p w14:paraId="42839823" w14:textId="6804B420" w:rsidR="00146A15" w:rsidRPr="00164CA9" w:rsidRDefault="009A6F2D" w:rsidP="00600996">
      <w:pPr>
        <w:spacing w:line="480" w:lineRule="auto"/>
        <w:jc w:val="both"/>
        <w:rPr>
          <w:rFonts w:ascii="Arial" w:hAnsi="Arial" w:cs="Arial"/>
          <w:sz w:val="24"/>
          <w:szCs w:val="24"/>
        </w:rPr>
      </w:pPr>
      <w:r w:rsidRPr="00164CA9">
        <w:rPr>
          <w:rFonts w:ascii="Arial" w:hAnsi="Arial" w:cs="Arial"/>
          <w:sz w:val="24"/>
          <w:szCs w:val="24"/>
        </w:rPr>
        <w:t xml:space="preserve">Prisons were traditionally used to hold people prior to conviction, and although remand following a serious and violent crime is common, </w:t>
      </w:r>
      <w:r w:rsidR="005E5B31" w:rsidRPr="00164CA9">
        <w:rPr>
          <w:rFonts w:ascii="Arial" w:hAnsi="Arial" w:cs="Arial"/>
          <w:sz w:val="24"/>
          <w:szCs w:val="24"/>
        </w:rPr>
        <w:t xml:space="preserve">today a person must be found guilty of committing a crime by a court of law prior to </w:t>
      </w:r>
      <w:r w:rsidR="006730BC" w:rsidRPr="00164CA9">
        <w:rPr>
          <w:rFonts w:ascii="Arial" w:hAnsi="Arial" w:cs="Arial"/>
          <w:sz w:val="24"/>
          <w:szCs w:val="24"/>
        </w:rPr>
        <w:t>receiv</w:t>
      </w:r>
      <w:r w:rsidR="00146A15" w:rsidRPr="00164CA9">
        <w:rPr>
          <w:rFonts w:ascii="Arial" w:hAnsi="Arial" w:cs="Arial"/>
          <w:sz w:val="24"/>
          <w:szCs w:val="24"/>
        </w:rPr>
        <w:t>ing</w:t>
      </w:r>
      <w:r w:rsidR="006730BC" w:rsidRPr="00164CA9">
        <w:rPr>
          <w:rFonts w:ascii="Arial" w:hAnsi="Arial" w:cs="Arial"/>
          <w:sz w:val="24"/>
          <w:szCs w:val="24"/>
        </w:rPr>
        <w:t xml:space="preserve"> </w:t>
      </w:r>
      <w:r w:rsidR="005E5B31" w:rsidRPr="00164CA9">
        <w:rPr>
          <w:rFonts w:ascii="Arial" w:hAnsi="Arial" w:cs="Arial"/>
          <w:sz w:val="24"/>
          <w:szCs w:val="24"/>
        </w:rPr>
        <w:t>a custodial sentenc</w:t>
      </w:r>
      <w:r w:rsidR="006730BC" w:rsidRPr="00164CA9">
        <w:rPr>
          <w:rFonts w:ascii="Arial" w:hAnsi="Arial" w:cs="Arial"/>
          <w:sz w:val="24"/>
          <w:szCs w:val="24"/>
        </w:rPr>
        <w:t>e</w:t>
      </w:r>
      <w:r w:rsidR="00394B46">
        <w:rPr>
          <w:rFonts w:ascii="Arial" w:hAnsi="Arial" w:cs="Arial"/>
          <w:sz w:val="24"/>
          <w:szCs w:val="24"/>
        </w:rPr>
        <w:t xml:space="preserve"> </w:t>
      </w:r>
      <w:r w:rsidR="008710E8" w:rsidRPr="00164CA9">
        <w:rPr>
          <w:rFonts w:ascii="Arial" w:hAnsi="Arial" w:cs="Arial"/>
          <w:sz w:val="24"/>
          <w:szCs w:val="24"/>
        </w:rPr>
        <w:t>(Gov UK</w:t>
      </w:r>
      <w:r w:rsidR="001A32D4" w:rsidRPr="00164CA9">
        <w:rPr>
          <w:rFonts w:ascii="Arial" w:hAnsi="Arial" w:cs="Arial"/>
          <w:sz w:val="24"/>
          <w:szCs w:val="24"/>
        </w:rPr>
        <w:t>, 2021a</w:t>
      </w:r>
      <w:r w:rsidR="008710E8" w:rsidRPr="00164CA9">
        <w:rPr>
          <w:rFonts w:ascii="Arial" w:hAnsi="Arial" w:cs="Arial"/>
          <w:sz w:val="24"/>
          <w:szCs w:val="24"/>
        </w:rPr>
        <w:t>)</w:t>
      </w:r>
      <w:r w:rsidR="00394B46">
        <w:rPr>
          <w:rFonts w:ascii="Arial" w:hAnsi="Arial" w:cs="Arial"/>
          <w:sz w:val="24"/>
          <w:szCs w:val="24"/>
        </w:rPr>
        <w:t>.</w:t>
      </w:r>
      <w:r w:rsidR="008710E8" w:rsidRPr="00164CA9">
        <w:rPr>
          <w:rFonts w:ascii="Arial" w:hAnsi="Arial" w:cs="Arial"/>
          <w:sz w:val="24"/>
          <w:szCs w:val="24"/>
        </w:rPr>
        <w:t xml:space="preserve"> </w:t>
      </w:r>
      <w:r w:rsidR="00146A15" w:rsidRPr="00164CA9">
        <w:rPr>
          <w:rFonts w:ascii="Arial" w:hAnsi="Arial" w:cs="Arial"/>
          <w:sz w:val="24"/>
          <w:szCs w:val="24"/>
        </w:rPr>
        <w:t xml:space="preserve">It could be said that one of the reasons behind this is because of the lack of capacity available in prisons in England and Wales. </w:t>
      </w:r>
    </w:p>
    <w:p w14:paraId="75543B64" w14:textId="177F111C" w:rsidR="006730BC" w:rsidRPr="00600996" w:rsidRDefault="001247A6" w:rsidP="00600996">
      <w:pPr>
        <w:spacing w:line="480" w:lineRule="auto"/>
        <w:jc w:val="both"/>
        <w:rPr>
          <w:rFonts w:ascii="Arial" w:hAnsi="Arial" w:cs="Arial"/>
          <w:sz w:val="24"/>
          <w:szCs w:val="24"/>
        </w:rPr>
      </w:pPr>
      <w:r w:rsidRPr="00164CA9">
        <w:rPr>
          <w:rFonts w:ascii="Arial" w:hAnsi="Arial" w:cs="Arial"/>
          <w:sz w:val="24"/>
          <w:szCs w:val="24"/>
        </w:rPr>
        <w:t xml:space="preserve">It is evident today </w:t>
      </w:r>
      <w:r w:rsidR="009D5102" w:rsidRPr="00164CA9">
        <w:rPr>
          <w:rFonts w:ascii="Arial" w:hAnsi="Arial" w:cs="Arial"/>
          <w:sz w:val="24"/>
          <w:szCs w:val="24"/>
        </w:rPr>
        <w:t xml:space="preserve">that </w:t>
      </w:r>
      <w:r w:rsidR="00C4295C" w:rsidRPr="00164CA9">
        <w:rPr>
          <w:rFonts w:ascii="Arial" w:hAnsi="Arial" w:cs="Arial"/>
          <w:sz w:val="24"/>
          <w:szCs w:val="24"/>
        </w:rPr>
        <w:t xml:space="preserve">the courts of England and Wales give </w:t>
      </w:r>
      <w:r w:rsidR="006730BC" w:rsidRPr="00164CA9">
        <w:rPr>
          <w:rFonts w:ascii="Arial" w:hAnsi="Arial" w:cs="Arial"/>
          <w:sz w:val="24"/>
          <w:szCs w:val="24"/>
        </w:rPr>
        <w:t xml:space="preserve">custodial sentences </w:t>
      </w:r>
      <w:r w:rsidR="00C4295C" w:rsidRPr="00164CA9">
        <w:rPr>
          <w:rFonts w:ascii="Arial" w:hAnsi="Arial" w:cs="Arial"/>
          <w:sz w:val="24"/>
          <w:szCs w:val="24"/>
        </w:rPr>
        <w:t xml:space="preserve">for </w:t>
      </w:r>
      <w:r w:rsidR="006730BC" w:rsidRPr="00164CA9">
        <w:rPr>
          <w:rFonts w:ascii="Arial" w:hAnsi="Arial" w:cs="Arial"/>
          <w:sz w:val="24"/>
          <w:szCs w:val="24"/>
        </w:rPr>
        <w:t>ma</w:t>
      </w:r>
      <w:r w:rsidR="008E4008" w:rsidRPr="00164CA9">
        <w:rPr>
          <w:rFonts w:ascii="Arial" w:hAnsi="Arial" w:cs="Arial"/>
          <w:sz w:val="24"/>
          <w:szCs w:val="24"/>
        </w:rPr>
        <w:t>n</w:t>
      </w:r>
      <w:r w:rsidR="006730BC" w:rsidRPr="00164CA9">
        <w:rPr>
          <w:rFonts w:ascii="Arial" w:hAnsi="Arial" w:cs="Arial"/>
          <w:sz w:val="24"/>
          <w:szCs w:val="24"/>
        </w:rPr>
        <w:t>y indictable offences, award</w:t>
      </w:r>
      <w:r w:rsidR="00C4295C" w:rsidRPr="00164CA9">
        <w:rPr>
          <w:rFonts w:ascii="Arial" w:hAnsi="Arial" w:cs="Arial"/>
          <w:sz w:val="24"/>
          <w:szCs w:val="24"/>
        </w:rPr>
        <w:t>ing</w:t>
      </w:r>
      <w:r w:rsidR="006730BC" w:rsidRPr="00164CA9">
        <w:rPr>
          <w:rFonts w:ascii="Arial" w:hAnsi="Arial" w:cs="Arial"/>
          <w:sz w:val="24"/>
          <w:szCs w:val="24"/>
        </w:rPr>
        <w:t xml:space="preserve"> prison sentences for the more serious offences such as murder and serious sexual </w:t>
      </w:r>
      <w:r w:rsidR="00146A15" w:rsidRPr="00164CA9">
        <w:rPr>
          <w:rFonts w:ascii="Arial" w:hAnsi="Arial" w:cs="Arial"/>
          <w:sz w:val="24"/>
          <w:szCs w:val="24"/>
        </w:rPr>
        <w:t>assaults</w:t>
      </w:r>
      <w:r w:rsidRPr="00164CA9">
        <w:rPr>
          <w:rFonts w:ascii="Arial" w:hAnsi="Arial" w:cs="Arial"/>
          <w:sz w:val="24"/>
          <w:szCs w:val="24"/>
        </w:rPr>
        <w:t xml:space="preserve"> </w:t>
      </w:r>
      <w:r w:rsidR="00C84B7F" w:rsidRPr="00164CA9">
        <w:rPr>
          <w:rFonts w:ascii="Arial" w:hAnsi="Arial" w:cs="Arial"/>
          <w:sz w:val="24"/>
          <w:szCs w:val="24"/>
        </w:rPr>
        <w:t>(</w:t>
      </w:r>
      <w:r w:rsidRPr="00164CA9">
        <w:rPr>
          <w:rFonts w:ascii="Arial" w:hAnsi="Arial" w:cs="Arial"/>
          <w:sz w:val="24"/>
          <w:szCs w:val="24"/>
        </w:rPr>
        <w:t>Sentencing Council</w:t>
      </w:r>
      <w:r w:rsidR="00C4295C" w:rsidRPr="00164CA9">
        <w:rPr>
          <w:rFonts w:ascii="Arial" w:hAnsi="Arial" w:cs="Arial"/>
          <w:sz w:val="24"/>
          <w:szCs w:val="24"/>
        </w:rPr>
        <w:t xml:space="preserve">, </w:t>
      </w:r>
      <w:r w:rsidRPr="00164CA9">
        <w:rPr>
          <w:rFonts w:ascii="Arial" w:hAnsi="Arial" w:cs="Arial"/>
          <w:sz w:val="24"/>
          <w:szCs w:val="24"/>
        </w:rPr>
        <w:t>2016)</w:t>
      </w:r>
      <w:r w:rsidR="00394B46">
        <w:rPr>
          <w:rFonts w:ascii="Arial" w:hAnsi="Arial" w:cs="Arial"/>
          <w:sz w:val="24"/>
          <w:szCs w:val="24"/>
        </w:rPr>
        <w:t>.</w:t>
      </w:r>
      <w:r w:rsidR="006730BC" w:rsidRPr="00600996">
        <w:rPr>
          <w:rFonts w:ascii="Arial" w:hAnsi="Arial" w:cs="Arial"/>
          <w:sz w:val="24"/>
          <w:szCs w:val="24"/>
        </w:rPr>
        <w:t xml:space="preserve"> </w:t>
      </w:r>
    </w:p>
    <w:p w14:paraId="21095314" w14:textId="00C01EB7" w:rsidR="00170588" w:rsidRPr="00164CA9" w:rsidRDefault="00146A15" w:rsidP="00600996">
      <w:pPr>
        <w:spacing w:line="480" w:lineRule="auto"/>
        <w:jc w:val="both"/>
        <w:rPr>
          <w:rFonts w:ascii="Arial" w:hAnsi="Arial" w:cs="Arial"/>
          <w:sz w:val="24"/>
          <w:szCs w:val="24"/>
        </w:rPr>
      </w:pPr>
      <w:r w:rsidRPr="00600996">
        <w:rPr>
          <w:rFonts w:ascii="Arial" w:hAnsi="Arial" w:cs="Arial"/>
          <w:sz w:val="24"/>
          <w:szCs w:val="24"/>
        </w:rPr>
        <w:t>As noted previously,</w:t>
      </w:r>
      <w:r w:rsidR="00FD4ECB" w:rsidRPr="00600996">
        <w:rPr>
          <w:rFonts w:ascii="Arial" w:hAnsi="Arial" w:cs="Arial"/>
          <w:sz w:val="24"/>
          <w:szCs w:val="24"/>
        </w:rPr>
        <w:t xml:space="preserve"> in England and Wales today, i</w:t>
      </w:r>
      <w:r w:rsidR="002A24D3" w:rsidRPr="00600996">
        <w:rPr>
          <w:rFonts w:ascii="Arial" w:hAnsi="Arial" w:cs="Arial"/>
          <w:sz w:val="24"/>
          <w:szCs w:val="24"/>
        </w:rPr>
        <w:t xml:space="preserve">mprisonment reflects the removal of a person’s liberty, </w:t>
      </w:r>
      <w:r w:rsidR="00332B85" w:rsidRPr="00600996">
        <w:rPr>
          <w:rFonts w:ascii="Arial" w:hAnsi="Arial" w:cs="Arial"/>
          <w:sz w:val="24"/>
          <w:szCs w:val="24"/>
        </w:rPr>
        <w:t>which includes revoking the offenders right to vote</w:t>
      </w:r>
      <w:r w:rsidR="002A24D3" w:rsidRPr="00600996">
        <w:rPr>
          <w:rFonts w:ascii="Arial" w:hAnsi="Arial" w:cs="Arial"/>
          <w:sz w:val="24"/>
          <w:szCs w:val="24"/>
        </w:rPr>
        <w:t xml:space="preserve"> in election. </w:t>
      </w:r>
      <w:r w:rsidR="00332B85" w:rsidRPr="00600996">
        <w:rPr>
          <w:rFonts w:ascii="Arial" w:hAnsi="Arial" w:cs="Arial"/>
          <w:sz w:val="24"/>
          <w:szCs w:val="24"/>
        </w:rPr>
        <w:t xml:space="preserve">The electoral ban </w:t>
      </w:r>
      <w:proofErr w:type="gramStart"/>
      <w:r w:rsidR="00332B85" w:rsidRPr="00600996">
        <w:rPr>
          <w:rFonts w:ascii="Arial" w:hAnsi="Arial" w:cs="Arial"/>
          <w:sz w:val="24"/>
          <w:szCs w:val="24"/>
        </w:rPr>
        <w:t xml:space="preserve">dates </w:t>
      </w:r>
      <w:r w:rsidR="001055A7" w:rsidRPr="00600996">
        <w:rPr>
          <w:rFonts w:ascii="Arial" w:hAnsi="Arial" w:cs="Arial"/>
          <w:sz w:val="24"/>
          <w:szCs w:val="24"/>
        </w:rPr>
        <w:t xml:space="preserve">back </w:t>
      </w:r>
      <w:r w:rsidR="00332B85" w:rsidRPr="00600996">
        <w:rPr>
          <w:rFonts w:ascii="Arial" w:hAnsi="Arial" w:cs="Arial"/>
          <w:sz w:val="24"/>
          <w:szCs w:val="24"/>
        </w:rPr>
        <w:t>to</w:t>
      </w:r>
      <w:proofErr w:type="gramEnd"/>
      <w:r w:rsidR="00332B85" w:rsidRPr="00600996">
        <w:rPr>
          <w:rFonts w:ascii="Arial" w:hAnsi="Arial" w:cs="Arial"/>
          <w:sz w:val="24"/>
          <w:szCs w:val="24"/>
        </w:rPr>
        <w:t xml:space="preserve"> the Forfeiture Act of 1870</w:t>
      </w:r>
      <w:r w:rsidR="00FD4ECB" w:rsidRPr="00600996">
        <w:rPr>
          <w:rFonts w:ascii="Arial" w:hAnsi="Arial" w:cs="Arial"/>
          <w:sz w:val="24"/>
          <w:szCs w:val="24"/>
        </w:rPr>
        <w:t>,</w:t>
      </w:r>
      <w:r w:rsidR="00461323" w:rsidRPr="00600996">
        <w:rPr>
          <w:rFonts w:ascii="Arial" w:hAnsi="Arial" w:cs="Arial"/>
          <w:sz w:val="24"/>
          <w:szCs w:val="24"/>
        </w:rPr>
        <w:t xml:space="preserve"> and current provisions of </w:t>
      </w:r>
      <w:r w:rsidR="00461323" w:rsidRPr="00164CA9">
        <w:rPr>
          <w:rFonts w:ascii="Arial" w:hAnsi="Arial" w:cs="Arial"/>
          <w:sz w:val="24"/>
          <w:szCs w:val="24"/>
        </w:rPr>
        <w:t>the act are set out in Section 3 o</w:t>
      </w:r>
      <w:r w:rsidR="0015239D" w:rsidRPr="00164CA9">
        <w:rPr>
          <w:rFonts w:ascii="Arial" w:hAnsi="Arial" w:cs="Arial"/>
          <w:sz w:val="24"/>
          <w:szCs w:val="24"/>
        </w:rPr>
        <w:t>f</w:t>
      </w:r>
      <w:r w:rsidR="00461323" w:rsidRPr="00164CA9">
        <w:rPr>
          <w:rFonts w:ascii="Arial" w:hAnsi="Arial" w:cs="Arial"/>
          <w:sz w:val="24"/>
          <w:szCs w:val="24"/>
        </w:rPr>
        <w:t xml:space="preserve"> the </w:t>
      </w:r>
      <w:r w:rsidR="0015239D" w:rsidRPr="00164CA9">
        <w:rPr>
          <w:rFonts w:ascii="Arial" w:hAnsi="Arial" w:cs="Arial"/>
          <w:sz w:val="24"/>
          <w:szCs w:val="24"/>
        </w:rPr>
        <w:t>Representation</w:t>
      </w:r>
      <w:r w:rsidR="00461323" w:rsidRPr="00164CA9">
        <w:rPr>
          <w:rFonts w:ascii="Arial" w:hAnsi="Arial" w:cs="Arial"/>
          <w:sz w:val="24"/>
          <w:szCs w:val="24"/>
        </w:rPr>
        <w:t xml:space="preserve"> of the People Act 1983</w:t>
      </w:r>
      <w:r w:rsidR="00FD4ECB" w:rsidRPr="00164CA9">
        <w:rPr>
          <w:rFonts w:ascii="Arial" w:hAnsi="Arial" w:cs="Arial"/>
          <w:sz w:val="24"/>
          <w:szCs w:val="24"/>
        </w:rPr>
        <w:t xml:space="preserve"> </w:t>
      </w:r>
      <w:r w:rsidR="00332B85" w:rsidRPr="00164CA9">
        <w:rPr>
          <w:rFonts w:ascii="Arial" w:hAnsi="Arial" w:cs="Arial"/>
          <w:sz w:val="24"/>
          <w:szCs w:val="24"/>
        </w:rPr>
        <w:t>(Parliament UK</w:t>
      </w:r>
      <w:r w:rsidR="00573C51" w:rsidRPr="00164CA9">
        <w:rPr>
          <w:rFonts w:ascii="Arial" w:hAnsi="Arial" w:cs="Arial"/>
          <w:sz w:val="24"/>
          <w:szCs w:val="24"/>
        </w:rPr>
        <w:t>,</w:t>
      </w:r>
      <w:r w:rsidR="00332B85" w:rsidRPr="00164CA9">
        <w:rPr>
          <w:rFonts w:ascii="Arial" w:hAnsi="Arial" w:cs="Arial"/>
          <w:sz w:val="24"/>
          <w:szCs w:val="24"/>
        </w:rPr>
        <w:t xml:space="preserve"> 2011</w:t>
      </w:r>
      <w:r w:rsidR="00C82D5C" w:rsidRPr="00164CA9">
        <w:rPr>
          <w:rFonts w:ascii="Arial" w:hAnsi="Arial" w:cs="Arial"/>
          <w:sz w:val="24"/>
          <w:szCs w:val="24"/>
        </w:rPr>
        <w:t>)</w:t>
      </w:r>
      <w:r w:rsidR="00394B46">
        <w:rPr>
          <w:rFonts w:ascii="Arial" w:hAnsi="Arial" w:cs="Arial"/>
          <w:sz w:val="24"/>
          <w:szCs w:val="24"/>
        </w:rPr>
        <w:t>.</w:t>
      </w:r>
      <w:r w:rsidR="00C82D5C" w:rsidRPr="00164CA9">
        <w:rPr>
          <w:rFonts w:ascii="Arial" w:hAnsi="Arial" w:cs="Arial"/>
          <w:sz w:val="24"/>
          <w:szCs w:val="24"/>
        </w:rPr>
        <w:t xml:space="preserve"> This</w:t>
      </w:r>
      <w:r w:rsidR="00FD4ECB" w:rsidRPr="00164CA9">
        <w:rPr>
          <w:rFonts w:ascii="Arial" w:hAnsi="Arial" w:cs="Arial"/>
          <w:sz w:val="24"/>
          <w:szCs w:val="24"/>
        </w:rPr>
        <w:t xml:space="preserve"> consequence alone could be perceived as a punishment as part of a custodial sentence. The revoking of one’s liberty is further explored by </w:t>
      </w:r>
      <w:r w:rsidR="00332B85" w:rsidRPr="00164CA9">
        <w:rPr>
          <w:rFonts w:ascii="Arial" w:hAnsi="Arial" w:cs="Arial"/>
          <w:sz w:val="24"/>
          <w:szCs w:val="24"/>
        </w:rPr>
        <w:t>Gauke (2018)</w:t>
      </w:r>
      <w:r w:rsidR="00FD4ECB" w:rsidRPr="00164CA9">
        <w:rPr>
          <w:rFonts w:ascii="Arial" w:hAnsi="Arial" w:cs="Arial"/>
          <w:sz w:val="24"/>
          <w:szCs w:val="24"/>
        </w:rPr>
        <w:t xml:space="preserve">, who </w:t>
      </w:r>
      <w:r w:rsidR="00332B85" w:rsidRPr="00164CA9">
        <w:rPr>
          <w:rFonts w:ascii="Arial" w:hAnsi="Arial" w:cs="Arial"/>
          <w:sz w:val="24"/>
          <w:szCs w:val="24"/>
        </w:rPr>
        <w:t>argues that the removal of a persons</w:t>
      </w:r>
      <w:r w:rsidR="00FD4ECB" w:rsidRPr="00164CA9">
        <w:rPr>
          <w:rFonts w:ascii="Arial" w:hAnsi="Arial" w:cs="Arial"/>
          <w:sz w:val="24"/>
          <w:szCs w:val="24"/>
        </w:rPr>
        <w:t>’</w:t>
      </w:r>
      <w:r w:rsidR="00332B85" w:rsidRPr="00164CA9">
        <w:rPr>
          <w:rFonts w:ascii="Arial" w:hAnsi="Arial" w:cs="Arial"/>
          <w:sz w:val="24"/>
          <w:szCs w:val="24"/>
        </w:rPr>
        <w:t xml:space="preserve"> liberty is one of the most important powers a </w:t>
      </w:r>
      <w:r w:rsidR="00C82D5C" w:rsidRPr="00164CA9">
        <w:rPr>
          <w:rFonts w:ascii="Arial" w:hAnsi="Arial" w:cs="Arial"/>
          <w:sz w:val="24"/>
          <w:szCs w:val="24"/>
        </w:rPr>
        <w:t>government</w:t>
      </w:r>
      <w:r w:rsidR="00332B85" w:rsidRPr="00164CA9">
        <w:rPr>
          <w:rFonts w:ascii="Arial" w:hAnsi="Arial" w:cs="Arial"/>
          <w:sz w:val="24"/>
          <w:szCs w:val="24"/>
        </w:rPr>
        <w:t xml:space="preserve"> ha</w:t>
      </w:r>
      <w:r w:rsidR="00FD4ECB" w:rsidRPr="00164CA9">
        <w:rPr>
          <w:rFonts w:ascii="Arial" w:hAnsi="Arial" w:cs="Arial"/>
          <w:sz w:val="24"/>
          <w:szCs w:val="24"/>
        </w:rPr>
        <w:t xml:space="preserve">s. Similarly, </w:t>
      </w:r>
      <w:r w:rsidR="00170588" w:rsidRPr="00164CA9">
        <w:rPr>
          <w:rFonts w:ascii="Arial" w:hAnsi="Arial" w:cs="Arial"/>
          <w:sz w:val="24"/>
          <w:szCs w:val="24"/>
        </w:rPr>
        <w:t>Condry and Smith</w:t>
      </w:r>
      <w:r w:rsidR="0011024C" w:rsidRPr="00164CA9">
        <w:rPr>
          <w:rFonts w:ascii="Arial" w:hAnsi="Arial" w:cs="Arial"/>
          <w:sz w:val="24"/>
          <w:szCs w:val="24"/>
        </w:rPr>
        <w:t xml:space="preserve"> (2018</w:t>
      </w:r>
      <w:r w:rsidR="00170588" w:rsidRPr="00164CA9">
        <w:rPr>
          <w:rFonts w:ascii="Arial" w:hAnsi="Arial" w:cs="Arial"/>
          <w:sz w:val="24"/>
          <w:szCs w:val="24"/>
        </w:rPr>
        <w:t xml:space="preserve">) </w:t>
      </w:r>
      <w:r w:rsidR="00FD4ECB" w:rsidRPr="00164CA9">
        <w:rPr>
          <w:rFonts w:ascii="Arial" w:hAnsi="Arial" w:cs="Arial"/>
          <w:sz w:val="24"/>
          <w:szCs w:val="24"/>
        </w:rPr>
        <w:t>also</w:t>
      </w:r>
      <w:r w:rsidR="00FD4ECB" w:rsidRPr="00600996">
        <w:rPr>
          <w:rFonts w:ascii="Arial" w:hAnsi="Arial" w:cs="Arial"/>
          <w:sz w:val="24"/>
          <w:szCs w:val="24"/>
        </w:rPr>
        <w:t xml:space="preserve"> </w:t>
      </w:r>
      <w:r w:rsidR="00D4048C" w:rsidRPr="00600996">
        <w:rPr>
          <w:rFonts w:ascii="Arial" w:hAnsi="Arial" w:cs="Arial"/>
          <w:sz w:val="24"/>
          <w:szCs w:val="24"/>
        </w:rPr>
        <w:lastRenderedPageBreak/>
        <w:t>suggests</w:t>
      </w:r>
      <w:r w:rsidR="00170588" w:rsidRPr="00600996">
        <w:rPr>
          <w:rFonts w:ascii="Arial" w:hAnsi="Arial" w:cs="Arial"/>
          <w:sz w:val="24"/>
          <w:szCs w:val="24"/>
        </w:rPr>
        <w:t xml:space="preserve"> the deprivation of liberty entails a loss of freedom, </w:t>
      </w:r>
      <w:r w:rsidR="00FD4ECB" w:rsidRPr="00600996">
        <w:rPr>
          <w:rFonts w:ascii="Arial" w:hAnsi="Arial" w:cs="Arial"/>
          <w:sz w:val="24"/>
          <w:szCs w:val="24"/>
        </w:rPr>
        <w:t>in addition to</w:t>
      </w:r>
      <w:r w:rsidR="00170588" w:rsidRPr="00600996">
        <w:rPr>
          <w:rFonts w:ascii="Arial" w:hAnsi="Arial" w:cs="Arial"/>
          <w:sz w:val="24"/>
          <w:szCs w:val="24"/>
        </w:rPr>
        <w:t xml:space="preserve"> </w:t>
      </w:r>
      <w:r w:rsidR="00FD4ECB" w:rsidRPr="00600996">
        <w:rPr>
          <w:rFonts w:ascii="Arial" w:hAnsi="Arial" w:cs="Arial"/>
          <w:sz w:val="24"/>
          <w:szCs w:val="24"/>
        </w:rPr>
        <w:t>it acting</w:t>
      </w:r>
      <w:r w:rsidR="00170588" w:rsidRPr="00600996">
        <w:rPr>
          <w:rFonts w:ascii="Arial" w:hAnsi="Arial" w:cs="Arial"/>
          <w:sz w:val="24"/>
          <w:szCs w:val="24"/>
        </w:rPr>
        <w:t xml:space="preserve"> as a </w:t>
      </w:r>
      <w:r w:rsidR="00170588" w:rsidRPr="00164CA9">
        <w:rPr>
          <w:rFonts w:ascii="Arial" w:hAnsi="Arial" w:cs="Arial"/>
          <w:sz w:val="24"/>
          <w:szCs w:val="24"/>
        </w:rPr>
        <w:t>deterrent to offending and reoffending.</w:t>
      </w:r>
      <w:r w:rsidR="00170588" w:rsidRPr="00164CA9">
        <w:rPr>
          <w:rFonts w:ascii="Arial" w:hAnsi="Arial" w:cs="Arial"/>
          <w:i/>
          <w:iCs/>
          <w:sz w:val="24"/>
          <w:szCs w:val="24"/>
        </w:rPr>
        <w:t xml:space="preserve"> </w:t>
      </w:r>
    </w:p>
    <w:p w14:paraId="16567385" w14:textId="55BD0E89" w:rsidR="00170588" w:rsidRPr="00164CA9" w:rsidRDefault="00683664" w:rsidP="00600996">
      <w:pPr>
        <w:spacing w:line="480" w:lineRule="auto"/>
        <w:jc w:val="both"/>
        <w:rPr>
          <w:rFonts w:ascii="Arial" w:hAnsi="Arial" w:cs="Arial"/>
          <w:sz w:val="24"/>
          <w:szCs w:val="24"/>
        </w:rPr>
      </w:pPr>
      <w:r w:rsidRPr="00164CA9">
        <w:rPr>
          <w:rFonts w:ascii="Arial" w:hAnsi="Arial" w:cs="Arial"/>
          <w:sz w:val="24"/>
          <w:szCs w:val="24"/>
        </w:rPr>
        <w:t>However, m</w:t>
      </w:r>
      <w:r w:rsidR="00170588" w:rsidRPr="00164CA9">
        <w:rPr>
          <w:rFonts w:ascii="Arial" w:hAnsi="Arial" w:cs="Arial"/>
          <w:sz w:val="24"/>
          <w:szCs w:val="24"/>
        </w:rPr>
        <w:t>uch debate has been had regarding whether the removal of a person</w:t>
      </w:r>
      <w:r w:rsidRPr="00164CA9">
        <w:rPr>
          <w:rFonts w:ascii="Arial" w:hAnsi="Arial" w:cs="Arial"/>
          <w:sz w:val="24"/>
          <w:szCs w:val="24"/>
        </w:rPr>
        <w:t>’s</w:t>
      </w:r>
      <w:r w:rsidR="00170588" w:rsidRPr="00164CA9">
        <w:rPr>
          <w:rFonts w:ascii="Arial" w:hAnsi="Arial" w:cs="Arial"/>
          <w:sz w:val="24"/>
          <w:szCs w:val="24"/>
        </w:rPr>
        <w:t xml:space="preserve"> liberty </w:t>
      </w:r>
      <w:r w:rsidRPr="00164CA9">
        <w:rPr>
          <w:rFonts w:ascii="Arial" w:hAnsi="Arial" w:cs="Arial"/>
          <w:sz w:val="24"/>
          <w:szCs w:val="24"/>
        </w:rPr>
        <w:t xml:space="preserve">as a punishment </w:t>
      </w:r>
      <w:r w:rsidR="00170588" w:rsidRPr="00164CA9">
        <w:rPr>
          <w:rFonts w:ascii="Arial" w:hAnsi="Arial" w:cs="Arial"/>
          <w:sz w:val="24"/>
          <w:szCs w:val="24"/>
        </w:rPr>
        <w:t>is effective to prevent them committing crime</w:t>
      </w:r>
      <w:r w:rsidRPr="00164CA9">
        <w:rPr>
          <w:rFonts w:ascii="Arial" w:hAnsi="Arial" w:cs="Arial"/>
          <w:sz w:val="24"/>
          <w:szCs w:val="24"/>
        </w:rPr>
        <w:t xml:space="preserve"> (Scottish Office, 1998).</w:t>
      </w:r>
      <w:r w:rsidR="00170588" w:rsidRPr="00164CA9">
        <w:rPr>
          <w:rFonts w:ascii="Arial" w:hAnsi="Arial" w:cs="Arial"/>
          <w:sz w:val="24"/>
          <w:szCs w:val="24"/>
        </w:rPr>
        <w:t xml:space="preserve"> Many believe that prisons are the best </w:t>
      </w:r>
      <w:r w:rsidRPr="00164CA9">
        <w:rPr>
          <w:rFonts w:ascii="Arial" w:hAnsi="Arial" w:cs="Arial"/>
          <w:sz w:val="24"/>
          <w:szCs w:val="24"/>
        </w:rPr>
        <w:t xml:space="preserve">form of </w:t>
      </w:r>
      <w:r w:rsidR="00170588" w:rsidRPr="00164CA9">
        <w:rPr>
          <w:rFonts w:ascii="Arial" w:hAnsi="Arial" w:cs="Arial"/>
          <w:sz w:val="24"/>
          <w:szCs w:val="24"/>
        </w:rPr>
        <w:t xml:space="preserve">punishment for serious criminals, as </w:t>
      </w:r>
      <w:r w:rsidRPr="00164CA9">
        <w:rPr>
          <w:rFonts w:ascii="Arial" w:hAnsi="Arial" w:cs="Arial"/>
          <w:sz w:val="24"/>
          <w:szCs w:val="24"/>
        </w:rPr>
        <w:t xml:space="preserve">one of its’ main purposes is to </w:t>
      </w:r>
      <w:r w:rsidR="00170588" w:rsidRPr="00164CA9">
        <w:rPr>
          <w:rFonts w:ascii="Arial" w:hAnsi="Arial" w:cs="Arial"/>
          <w:sz w:val="24"/>
          <w:szCs w:val="24"/>
        </w:rPr>
        <w:t>protect the public and removes offenders from societ</w:t>
      </w:r>
      <w:r w:rsidRPr="00164CA9">
        <w:rPr>
          <w:rFonts w:ascii="Arial" w:hAnsi="Arial" w:cs="Arial"/>
          <w:sz w:val="24"/>
          <w:szCs w:val="24"/>
        </w:rPr>
        <w:t>y. Furthermore, The Scottish Office (1</w:t>
      </w:r>
      <w:r w:rsidR="00C82D5C" w:rsidRPr="00164CA9">
        <w:rPr>
          <w:rFonts w:ascii="Arial" w:hAnsi="Arial" w:cs="Arial"/>
          <w:sz w:val="24"/>
          <w:szCs w:val="24"/>
        </w:rPr>
        <w:t>99</w:t>
      </w:r>
      <w:r w:rsidRPr="00164CA9">
        <w:rPr>
          <w:rFonts w:ascii="Arial" w:hAnsi="Arial" w:cs="Arial"/>
          <w:sz w:val="24"/>
          <w:szCs w:val="24"/>
        </w:rPr>
        <w:t xml:space="preserve">8) </w:t>
      </w:r>
      <w:r w:rsidR="00170588" w:rsidRPr="00164CA9">
        <w:rPr>
          <w:rFonts w:ascii="Arial" w:hAnsi="Arial" w:cs="Arial"/>
          <w:sz w:val="24"/>
          <w:szCs w:val="24"/>
        </w:rPr>
        <w:t xml:space="preserve">believe that probation may be </w:t>
      </w:r>
      <w:r w:rsidRPr="00164CA9">
        <w:rPr>
          <w:rFonts w:ascii="Arial" w:hAnsi="Arial" w:cs="Arial"/>
          <w:sz w:val="24"/>
          <w:szCs w:val="24"/>
        </w:rPr>
        <w:t xml:space="preserve">a </w:t>
      </w:r>
      <w:r w:rsidR="00170588" w:rsidRPr="00164CA9">
        <w:rPr>
          <w:rFonts w:ascii="Arial" w:hAnsi="Arial" w:cs="Arial"/>
          <w:sz w:val="24"/>
          <w:szCs w:val="24"/>
        </w:rPr>
        <w:t>more appropriate balance between tackling offending behaviour</w:t>
      </w:r>
      <w:r w:rsidRPr="00164CA9">
        <w:rPr>
          <w:rFonts w:ascii="Arial" w:hAnsi="Arial" w:cs="Arial"/>
          <w:sz w:val="24"/>
          <w:szCs w:val="24"/>
        </w:rPr>
        <w:t>,</w:t>
      </w:r>
      <w:r w:rsidR="00170588" w:rsidRPr="00164CA9">
        <w:rPr>
          <w:rFonts w:ascii="Arial" w:hAnsi="Arial" w:cs="Arial"/>
          <w:sz w:val="24"/>
          <w:szCs w:val="24"/>
        </w:rPr>
        <w:t xml:space="preserve"> and meeting the welfare needs of the offender which contributes to their social inclusion</w:t>
      </w:r>
      <w:r w:rsidRPr="00164CA9">
        <w:rPr>
          <w:rFonts w:ascii="Arial" w:hAnsi="Arial" w:cs="Arial"/>
          <w:sz w:val="24"/>
          <w:szCs w:val="24"/>
        </w:rPr>
        <w:t xml:space="preserve">. </w:t>
      </w:r>
    </w:p>
    <w:p w14:paraId="645C6DFD" w14:textId="6A6BF9CD" w:rsidR="0011024C" w:rsidRPr="00600996" w:rsidRDefault="0011024C" w:rsidP="00600996">
      <w:pPr>
        <w:spacing w:line="480" w:lineRule="auto"/>
        <w:jc w:val="both"/>
        <w:rPr>
          <w:rFonts w:ascii="Arial" w:hAnsi="Arial" w:cs="Arial"/>
          <w:sz w:val="24"/>
          <w:szCs w:val="24"/>
        </w:rPr>
      </w:pPr>
      <w:r w:rsidRPr="00164CA9">
        <w:rPr>
          <w:rFonts w:ascii="Arial" w:hAnsi="Arial" w:cs="Arial"/>
          <w:sz w:val="24"/>
          <w:szCs w:val="24"/>
        </w:rPr>
        <w:t>This</w:t>
      </w:r>
      <w:r w:rsidR="00683664" w:rsidRPr="00164CA9">
        <w:rPr>
          <w:rFonts w:ascii="Arial" w:hAnsi="Arial" w:cs="Arial"/>
          <w:sz w:val="24"/>
          <w:szCs w:val="24"/>
        </w:rPr>
        <w:t xml:space="preserve"> form of punishment</w:t>
      </w:r>
      <w:r w:rsidRPr="00164CA9">
        <w:rPr>
          <w:rFonts w:ascii="Arial" w:hAnsi="Arial" w:cs="Arial"/>
          <w:sz w:val="24"/>
          <w:szCs w:val="24"/>
        </w:rPr>
        <w:t xml:space="preserve"> is challenged by the European Court who identified that</w:t>
      </w:r>
      <w:r w:rsidRPr="00164CA9">
        <w:rPr>
          <w:rFonts w:ascii="Arial" w:hAnsi="Arial" w:cs="Arial"/>
          <w:i/>
          <w:iCs/>
          <w:sz w:val="24"/>
          <w:szCs w:val="24"/>
        </w:rPr>
        <w:t xml:space="preserve"> ‘</w:t>
      </w:r>
      <w:r w:rsidR="00683664" w:rsidRPr="00164CA9">
        <w:rPr>
          <w:rFonts w:ascii="Arial" w:hAnsi="Arial" w:cs="Arial"/>
          <w:i/>
          <w:iCs/>
          <w:sz w:val="24"/>
          <w:szCs w:val="24"/>
        </w:rPr>
        <w:t>...</w:t>
      </w:r>
      <w:r w:rsidRPr="00164CA9">
        <w:rPr>
          <w:rFonts w:ascii="Arial" w:hAnsi="Arial" w:cs="Arial"/>
          <w:i/>
          <w:iCs/>
          <w:sz w:val="24"/>
          <w:szCs w:val="24"/>
        </w:rPr>
        <w:t xml:space="preserve">a prisoner must lose their liberty but not their identity’ </w:t>
      </w:r>
      <w:r w:rsidR="00683664" w:rsidRPr="00164CA9">
        <w:rPr>
          <w:rFonts w:ascii="Arial" w:hAnsi="Arial" w:cs="Arial"/>
          <w:sz w:val="24"/>
          <w:szCs w:val="24"/>
        </w:rPr>
        <w:t xml:space="preserve">(Day, 2012).  It was </w:t>
      </w:r>
      <w:r w:rsidRPr="00164CA9">
        <w:rPr>
          <w:rFonts w:ascii="Arial" w:hAnsi="Arial" w:cs="Arial"/>
          <w:sz w:val="24"/>
          <w:szCs w:val="24"/>
        </w:rPr>
        <w:t>ruled that the British Government were breachin</w:t>
      </w:r>
      <w:r w:rsidR="00683664" w:rsidRPr="00164CA9">
        <w:rPr>
          <w:rFonts w:ascii="Arial" w:hAnsi="Arial" w:cs="Arial"/>
          <w:sz w:val="24"/>
          <w:szCs w:val="24"/>
        </w:rPr>
        <w:t>g</w:t>
      </w:r>
      <w:r w:rsidRPr="00164CA9">
        <w:rPr>
          <w:rFonts w:ascii="Arial" w:hAnsi="Arial" w:cs="Arial"/>
          <w:sz w:val="24"/>
          <w:szCs w:val="24"/>
        </w:rPr>
        <w:t xml:space="preserve"> legal obligations set under the European Convention. However, the ban on prisoner voting remains in place today</w:t>
      </w:r>
      <w:r w:rsidR="00683664" w:rsidRPr="00164CA9">
        <w:rPr>
          <w:rFonts w:ascii="Arial" w:hAnsi="Arial" w:cs="Arial"/>
          <w:sz w:val="24"/>
          <w:szCs w:val="24"/>
        </w:rPr>
        <w:t xml:space="preserve"> in England and Wales,</w:t>
      </w:r>
      <w:r w:rsidRPr="00164CA9">
        <w:rPr>
          <w:rFonts w:ascii="Arial" w:hAnsi="Arial" w:cs="Arial"/>
          <w:sz w:val="24"/>
          <w:szCs w:val="24"/>
        </w:rPr>
        <w:t xml:space="preserve"> despite the court ruling (Day, 2012)</w:t>
      </w:r>
      <w:r w:rsidR="00683664" w:rsidRPr="00164CA9">
        <w:rPr>
          <w:rFonts w:ascii="Arial" w:hAnsi="Arial" w:cs="Arial"/>
          <w:sz w:val="24"/>
          <w:szCs w:val="24"/>
        </w:rPr>
        <w:t>. Having</w:t>
      </w:r>
      <w:r w:rsidR="00683664" w:rsidRPr="00600996">
        <w:rPr>
          <w:rFonts w:ascii="Arial" w:hAnsi="Arial" w:cs="Arial"/>
          <w:sz w:val="24"/>
          <w:szCs w:val="24"/>
        </w:rPr>
        <w:t xml:space="preserve"> noted the above, this remains </w:t>
      </w:r>
      <w:r w:rsidR="00504810" w:rsidRPr="00600996">
        <w:rPr>
          <w:rFonts w:ascii="Arial" w:hAnsi="Arial" w:cs="Arial"/>
          <w:sz w:val="24"/>
          <w:szCs w:val="24"/>
        </w:rPr>
        <w:t xml:space="preserve">questionable whether this still serves as a form of punishment in prisons today due to offender’s views on voting, and therefore not serving a purpose. </w:t>
      </w:r>
    </w:p>
    <w:p w14:paraId="641DC652" w14:textId="3C8A579C" w:rsidR="0011024C" w:rsidRPr="00600996" w:rsidRDefault="0011024C" w:rsidP="00600996">
      <w:pPr>
        <w:spacing w:line="480" w:lineRule="auto"/>
        <w:jc w:val="both"/>
        <w:rPr>
          <w:rFonts w:ascii="Arial" w:hAnsi="Arial" w:cs="Arial"/>
          <w:sz w:val="24"/>
          <w:szCs w:val="24"/>
        </w:rPr>
      </w:pPr>
      <w:r w:rsidRPr="00600996">
        <w:rPr>
          <w:rFonts w:ascii="Arial" w:hAnsi="Arial" w:cs="Arial"/>
          <w:sz w:val="24"/>
          <w:szCs w:val="24"/>
        </w:rPr>
        <w:t xml:space="preserve">A group of authors examined the effect of imprisonment on offenders who committed violent crimes and who narrowly missed receiving a probation sentence. They identified through their research that a prison sentence was ineffective long-term intervention for criminality and provided no deterrence following an offenders release </w:t>
      </w:r>
      <w:r w:rsidRPr="00164CA9">
        <w:rPr>
          <w:rFonts w:ascii="Arial" w:hAnsi="Arial" w:cs="Arial"/>
          <w:sz w:val="24"/>
          <w:szCs w:val="24"/>
        </w:rPr>
        <w:t xml:space="preserve">(Harding </w:t>
      </w:r>
      <w:r w:rsidRPr="00164CA9">
        <w:rPr>
          <w:rFonts w:ascii="Arial" w:hAnsi="Arial" w:cs="Arial"/>
          <w:i/>
          <w:iCs/>
          <w:sz w:val="24"/>
          <w:szCs w:val="24"/>
        </w:rPr>
        <w:t>et al</w:t>
      </w:r>
      <w:r w:rsidRPr="00164CA9">
        <w:rPr>
          <w:rFonts w:ascii="Arial" w:hAnsi="Arial" w:cs="Arial"/>
          <w:sz w:val="24"/>
          <w:szCs w:val="24"/>
        </w:rPr>
        <w:t>, 2019)</w:t>
      </w:r>
      <w:r w:rsidR="00394B46">
        <w:rPr>
          <w:rFonts w:ascii="Arial" w:hAnsi="Arial" w:cs="Arial"/>
          <w:sz w:val="24"/>
          <w:szCs w:val="24"/>
        </w:rPr>
        <w:t>.</w:t>
      </w:r>
    </w:p>
    <w:p w14:paraId="39AEAAA9" w14:textId="224FC4F4" w:rsidR="0011024C" w:rsidRPr="00164CA9" w:rsidRDefault="0081418A" w:rsidP="00600996">
      <w:pPr>
        <w:spacing w:line="480" w:lineRule="auto"/>
        <w:jc w:val="both"/>
        <w:rPr>
          <w:rFonts w:ascii="Arial" w:hAnsi="Arial" w:cs="Arial"/>
          <w:sz w:val="24"/>
          <w:szCs w:val="24"/>
        </w:rPr>
      </w:pPr>
      <w:r w:rsidRPr="00600996">
        <w:rPr>
          <w:rFonts w:ascii="Arial" w:hAnsi="Arial" w:cs="Arial"/>
          <w:sz w:val="24"/>
          <w:szCs w:val="24"/>
        </w:rPr>
        <w:t>One concept which is argued to be a negative contributing factor on the prison crisis today is the use of short</w:t>
      </w:r>
      <w:r w:rsidR="002015B4" w:rsidRPr="00600996">
        <w:rPr>
          <w:rFonts w:ascii="Arial" w:hAnsi="Arial" w:cs="Arial"/>
          <w:sz w:val="24"/>
          <w:szCs w:val="24"/>
        </w:rPr>
        <w:t>-term</w:t>
      </w:r>
      <w:r w:rsidRPr="00600996">
        <w:rPr>
          <w:rFonts w:ascii="Arial" w:hAnsi="Arial" w:cs="Arial"/>
          <w:sz w:val="24"/>
          <w:szCs w:val="24"/>
        </w:rPr>
        <w:t xml:space="preserve"> prison sentences which is expressed by The Prison Reform Trust as being </w:t>
      </w:r>
      <w:r w:rsidRPr="00600996">
        <w:rPr>
          <w:rFonts w:ascii="Arial" w:hAnsi="Arial" w:cs="Arial"/>
          <w:i/>
          <w:iCs/>
          <w:sz w:val="24"/>
          <w:szCs w:val="24"/>
        </w:rPr>
        <w:t>‘</w:t>
      </w:r>
      <w:proofErr w:type="gramStart"/>
      <w:r w:rsidRPr="00600996">
        <w:rPr>
          <w:rFonts w:ascii="Arial" w:hAnsi="Arial" w:cs="Arial"/>
          <w:i/>
          <w:iCs/>
          <w:sz w:val="24"/>
          <w:szCs w:val="24"/>
        </w:rPr>
        <w:t>....less</w:t>
      </w:r>
      <w:proofErr w:type="gramEnd"/>
      <w:r w:rsidRPr="00600996">
        <w:rPr>
          <w:rFonts w:ascii="Arial" w:hAnsi="Arial" w:cs="Arial"/>
          <w:i/>
          <w:iCs/>
          <w:sz w:val="24"/>
          <w:szCs w:val="24"/>
        </w:rPr>
        <w:t xml:space="preserve"> effective than community sentences and redu</w:t>
      </w:r>
      <w:r w:rsidR="007B4A09" w:rsidRPr="00600996">
        <w:rPr>
          <w:rFonts w:ascii="Arial" w:hAnsi="Arial" w:cs="Arial"/>
          <w:i/>
          <w:iCs/>
          <w:sz w:val="24"/>
          <w:szCs w:val="24"/>
        </w:rPr>
        <w:t xml:space="preserve">cing </w:t>
      </w:r>
      <w:r w:rsidR="007B4A09" w:rsidRPr="00164CA9">
        <w:rPr>
          <w:rFonts w:ascii="Arial" w:hAnsi="Arial" w:cs="Arial"/>
          <w:i/>
          <w:iCs/>
          <w:sz w:val="24"/>
          <w:szCs w:val="24"/>
        </w:rPr>
        <w:lastRenderedPageBreak/>
        <w:t xml:space="preserve">reoffending...’ </w:t>
      </w:r>
      <w:r w:rsidR="007B4A09" w:rsidRPr="00164CA9">
        <w:rPr>
          <w:rFonts w:ascii="Arial" w:hAnsi="Arial" w:cs="Arial"/>
          <w:sz w:val="24"/>
          <w:szCs w:val="24"/>
        </w:rPr>
        <w:t>(</w:t>
      </w:r>
      <w:r w:rsidR="00504810" w:rsidRPr="00164CA9">
        <w:rPr>
          <w:rFonts w:ascii="Arial" w:hAnsi="Arial" w:cs="Arial"/>
          <w:sz w:val="24"/>
          <w:szCs w:val="24"/>
        </w:rPr>
        <w:t>Prison Reform Trust, 2021</w:t>
      </w:r>
      <w:r w:rsidR="00EE1E7F" w:rsidRPr="00164CA9">
        <w:rPr>
          <w:rFonts w:ascii="Arial" w:hAnsi="Arial" w:cs="Arial"/>
          <w:sz w:val="24"/>
          <w:szCs w:val="24"/>
        </w:rPr>
        <w:t>a</w:t>
      </w:r>
      <w:r w:rsidR="007B4A09" w:rsidRPr="00164CA9">
        <w:rPr>
          <w:rFonts w:ascii="Arial" w:hAnsi="Arial" w:cs="Arial"/>
          <w:sz w:val="24"/>
          <w:szCs w:val="24"/>
        </w:rPr>
        <w:t xml:space="preserve">). </w:t>
      </w:r>
      <w:r w:rsidR="0011024C" w:rsidRPr="00164CA9">
        <w:rPr>
          <w:rFonts w:ascii="Arial" w:hAnsi="Arial" w:cs="Arial"/>
          <w:sz w:val="24"/>
          <w:szCs w:val="24"/>
        </w:rPr>
        <w:t>This view is complimented in a recent report which identified that nearly half of adults (48%)</w:t>
      </w:r>
      <w:r w:rsidR="00173883" w:rsidRPr="00164CA9">
        <w:rPr>
          <w:rFonts w:ascii="Arial" w:hAnsi="Arial" w:cs="Arial"/>
          <w:sz w:val="24"/>
          <w:szCs w:val="24"/>
        </w:rPr>
        <w:t>,</w:t>
      </w:r>
      <w:r w:rsidR="0011024C" w:rsidRPr="00164CA9">
        <w:rPr>
          <w:rFonts w:ascii="Arial" w:hAnsi="Arial" w:cs="Arial"/>
          <w:sz w:val="24"/>
          <w:szCs w:val="24"/>
        </w:rPr>
        <w:t xml:space="preserve"> are reconvicted of another offence within one year of release and returned to prison</w:t>
      </w:r>
      <w:r w:rsidR="00173883" w:rsidRPr="00164CA9">
        <w:rPr>
          <w:rFonts w:ascii="Arial" w:hAnsi="Arial" w:cs="Arial"/>
          <w:i/>
          <w:iCs/>
          <w:sz w:val="24"/>
          <w:szCs w:val="24"/>
        </w:rPr>
        <w:t xml:space="preserve"> </w:t>
      </w:r>
      <w:r w:rsidR="0011024C" w:rsidRPr="00164CA9">
        <w:rPr>
          <w:rFonts w:ascii="Arial" w:hAnsi="Arial" w:cs="Arial"/>
          <w:sz w:val="24"/>
          <w:szCs w:val="24"/>
        </w:rPr>
        <w:t xml:space="preserve">(Prison </w:t>
      </w:r>
      <w:r w:rsidR="00EE1E7F" w:rsidRPr="00164CA9">
        <w:rPr>
          <w:rFonts w:ascii="Arial" w:hAnsi="Arial" w:cs="Arial"/>
          <w:sz w:val="24"/>
          <w:szCs w:val="24"/>
        </w:rPr>
        <w:t xml:space="preserve">Reform </w:t>
      </w:r>
      <w:r w:rsidR="0011024C" w:rsidRPr="00164CA9">
        <w:rPr>
          <w:rFonts w:ascii="Arial" w:hAnsi="Arial" w:cs="Arial"/>
          <w:sz w:val="24"/>
          <w:szCs w:val="24"/>
        </w:rPr>
        <w:t>Trust, 2021</w:t>
      </w:r>
      <w:r w:rsidR="007A6202" w:rsidRPr="00164CA9">
        <w:rPr>
          <w:rFonts w:ascii="Arial" w:hAnsi="Arial" w:cs="Arial"/>
          <w:sz w:val="24"/>
          <w:szCs w:val="24"/>
        </w:rPr>
        <w:t>b</w:t>
      </w:r>
      <w:r w:rsidR="0011024C" w:rsidRPr="00164CA9">
        <w:rPr>
          <w:rFonts w:ascii="Arial" w:hAnsi="Arial" w:cs="Arial"/>
          <w:sz w:val="24"/>
          <w:szCs w:val="24"/>
        </w:rPr>
        <w:t>)</w:t>
      </w:r>
      <w:r w:rsidR="00394B46">
        <w:rPr>
          <w:rFonts w:ascii="Arial" w:hAnsi="Arial" w:cs="Arial"/>
          <w:sz w:val="24"/>
          <w:szCs w:val="24"/>
        </w:rPr>
        <w:t>.</w:t>
      </w:r>
    </w:p>
    <w:p w14:paraId="766CBD95" w14:textId="694390D7" w:rsidR="00E576FD" w:rsidRPr="00164CA9" w:rsidRDefault="00173883" w:rsidP="00600996">
      <w:pPr>
        <w:spacing w:line="480" w:lineRule="auto"/>
        <w:jc w:val="both"/>
        <w:rPr>
          <w:rFonts w:ascii="Arial" w:hAnsi="Arial" w:cs="Arial"/>
          <w:sz w:val="24"/>
          <w:szCs w:val="24"/>
        </w:rPr>
      </w:pPr>
      <w:r w:rsidRPr="00164CA9">
        <w:rPr>
          <w:rFonts w:ascii="Arial" w:hAnsi="Arial" w:cs="Arial"/>
          <w:sz w:val="24"/>
          <w:szCs w:val="24"/>
        </w:rPr>
        <w:t xml:space="preserve">A parallel opinion can be drawn from </w:t>
      </w:r>
      <w:r w:rsidR="009B6466" w:rsidRPr="00164CA9">
        <w:rPr>
          <w:rFonts w:ascii="Arial" w:hAnsi="Arial" w:cs="Arial"/>
          <w:sz w:val="24"/>
          <w:szCs w:val="24"/>
        </w:rPr>
        <w:t>Lord Chancellor and Secretary of State and Justice</w:t>
      </w:r>
      <w:r w:rsidRPr="00164CA9">
        <w:rPr>
          <w:rFonts w:ascii="Arial" w:hAnsi="Arial" w:cs="Arial"/>
          <w:sz w:val="24"/>
          <w:szCs w:val="24"/>
        </w:rPr>
        <w:t>,</w:t>
      </w:r>
      <w:r w:rsidR="009B6466" w:rsidRPr="00164CA9">
        <w:rPr>
          <w:rFonts w:ascii="Arial" w:hAnsi="Arial" w:cs="Arial"/>
          <w:sz w:val="24"/>
          <w:szCs w:val="24"/>
        </w:rPr>
        <w:t xml:space="preserve"> Robert Buckland</w:t>
      </w:r>
      <w:r w:rsidRPr="00164CA9">
        <w:rPr>
          <w:rFonts w:ascii="Arial" w:hAnsi="Arial" w:cs="Arial"/>
          <w:sz w:val="24"/>
          <w:szCs w:val="24"/>
        </w:rPr>
        <w:t xml:space="preserve">, who </w:t>
      </w:r>
      <w:r w:rsidR="009B6466" w:rsidRPr="00164CA9">
        <w:rPr>
          <w:rFonts w:ascii="Arial" w:hAnsi="Arial" w:cs="Arial"/>
          <w:sz w:val="24"/>
          <w:szCs w:val="24"/>
        </w:rPr>
        <w:t>outline</w:t>
      </w:r>
      <w:r w:rsidRPr="00164CA9">
        <w:rPr>
          <w:rFonts w:ascii="Arial" w:hAnsi="Arial" w:cs="Arial"/>
          <w:sz w:val="24"/>
          <w:szCs w:val="24"/>
        </w:rPr>
        <w:t>s</w:t>
      </w:r>
      <w:r w:rsidR="00BC73D9" w:rsidRPr="00164CA9">
        <w:rPr>
          <w:rFonts w:ascii="Arial" w:hAnsi="Arial" w:cs="Arial"/>
          <w:sz w:val="24"/>
          <w:szCs w:val="24"/>
        </w:rPr>
        <w:t xml:space="preserve"> </w:t>
      </w:r>
      <w:r w:rsidR="007E760A" w:rsidRPr="00164CA9">
        <w:rPr>
          <w:rFonts w:ascii="Arial" w:hAnsi="Arial" w:cs="Arial"/>
          <w:sz w:val="24"/>
          <w:szCs w:val="24"/>
        </w:rPr>
        <w:t>that the prison system today i</w:t>
      </w:r>
      <w:r w:rsidRPr="00164CA9">
        <w:rPr>
          <w:rFonts w:ascii="Arial" w:hAnsi="Arial" w:cs="Arial"/>
          <w:sz w:val="24"/>
          <w:szCs w:val="24"/>
        </w:rPr>
        <w:t>s</w:t>
      </w:r>
      <w:r w:rsidR="007E760A" w:rsidRPr="00164CA9">
        <w:rPr>
          <w:rFonts w:ascii="Arial" w:hAnsi="Arial" w:cs="Arial"/>
          <w:sz w:val="24"/>
          <w:szCs w:val="24"/>
        </w:rPr>
        <w:t xml:space="preserve"> </w:t>
      </w:r>
      <w:r w:rsidR="002015B4" w:rsidRPr="00164CA9">
        <w:rPr>
          <w:rFonts w:ascii="Arial" w:hAnsi="Arial" w:cs="Arial"/>
          <w:sz w:val="24"/>
          <w:szCs w:val="24"/>
        </w:rPr>
        <w:t>ineffective,</w:t>
      </w:r>
      <w:r w:rsidR="007E760A" w:rsidRPr="00164CA9">
        <w:rPr>
          <w:rFonts w:ascii="Arial" w:hAnsi="Arial" w:cs="Arial"/>
          <w:sz w:val="24"/>
          <w:szCs w:val="24"/>
        </w:rPr>
        <w:t xml:space="preserve"> and the sentences imposed do not consider the safety of victims and fails society </w:t>
      </w:r>
      <w:r w:rsidR="006E70FB" w:rsidRPr="00164CA9">
        <w:rPr>
          <w:rFonts w:ascii="Arial" w:hAnsi="Arial" w:cs="Arial"/>
          <w:sz w:val="24"/>
          <w:szCs w:val="24"/>
        </w:rPr>
        <w:t>(Ministry of Justice, 2020)</w:t>
      </w:r>
      <w:r w:rsidR="00394B46">
        <w:rPr>
          <w:rFonts w:ascii="Arial" w:hAnsi="Arial" w:cs="Arial"/>
          <w:sz w:val="24"/>
          <w:szCs w:val="24"/>
        </w:rPr>
        <w:t>.</w:t>
      </w:r>
      <w:r w:rsidRPr="00164CA9">
        <w:rPr>
          <w:rFonts w:ascii="Arial" w:hAnsi="Arial" w:cs="Arial"/>
          <w:sz w:val="24"/>
          <w:szCs w:val="24"/>
        </w:rPr>
        <w:t xml:space="preserve"> It could therefore be argued that the purpose of imprisonment from this perspective is </w:t>
      </w:r>
      <w:r w:rsidR="00C82D5C" w:rsidRPr="00164CA9">
        <w:rPr>
          <w:rFonts w:ascii="Arial" w:hAnsi="Arial" w:cs="Arial"/>
          <w:sz w:val="24"/>
          <w:szCs w:val="24"/>
        </w:rPr>
        <w:t>in</w:t>
      </w:r>
      <w:r w:rsidRPr="00164CA9">
        <w:rPr>
          <w:rFonts w:ascii="Arial" w:hAnsi="Arial" w:cs="Arial"/>
          <w:sz w:val="24"/>
          <w:szCs w:val="24"/>
        </w:rPr>
        <w:t xml:space="preserve">effective. </w:t>
      </w:r>
    </w:p>
    <w:p w14:paraId="7DBE3FBA" w14:textId="46611057" w:rsidR="00846184" w:rsidRPr="00600996" w:rsidRDefault="00126958" w:rsidP="00600996">
      <w:pPr>
        <w:spacing w:line="480" w:lineRule="auto"/>
        <w:jc w:val="both"/>
        <w:rPr>
          <w:rFonts w:ascii="Arial" w:hAnsi="Arial" w:cs="Arial"/>
          <w:sz w:val="24"/>
          <w:szCs w:val="24"/>
        </w:rPr>
      </w:pPr>
      <w:r w:rsidRPr="00164CA9">
        <w:rPr>
          <w:rFonts w:ascii="Arial" w:hAnsi="Arial" w:cs="Arial"/>
          <w:sz w:val="24"/>
          <w:szCs w:val="24"/>
        </w:rPr>
        <w:t xml:space="preserve">Furthermore, another purpose of imprisonment is to </w:t>
      </w:r>
      <w:r w:rsidR="00E37AEE" w:rsidRPr="00164CA9">
        <w:rPr>
          <w:rFonts w:ascii="Arial" w:hAnsi="Arial" w:cs="Arial"/>
          <w:sz w:val="24"/>
          <w:szCs w:val="24"/>
        </w:rPr>
        <w:t>serve as a way of protecting victims of crime and society until an offender</w:t>
      </w:r>
      <w:r w:rsidR="002015B4" w:rsidRPr="00164CA9">
        <w:rPr>
          <w:rFonts w:ascii="Arial" w:hAnsi="Arial" w:cs="Arial"/>
          <w:sz w:val="24"/>
          <w:szCs w:val="24"/>
        </w:rPr>
        <w:t>’</w:t>
      </w:r>
      <w:r w:rsidR="00E37AEE" w:rsidRPr="00164CA9">
        <w:rPr>
          <w:rFonts w:ascii="Arial" w:hAnsi="Arial" w:cs="Arial"/>
          <w:sz w:val="24"/>
          <w:szCs w:val="24"/>
        </w:rPr>
        <w:t>s release, which is sometimes not reflective of the crime committed.</w:t>
      </w:r>
      <w:r w:rsidR="00340BCB" w:rsidRPr="00164CA9">
        <w:rPr>
          <w:rFonts w:ascii="Arial" w:hAnsi="Arial" w:cs="Arial"/>
          <w:sz w:val="24"/>
          <w:szCs w:val="24"/>
        </w:rPr>
        <w:t xml:space="preserve"> Following </w:t>
      </w:r>
      <w:r w:rsidR="000536F0" w:rsidRPr="00164CA9">
        <w:rPr>
          <w:rFonts w:ascii="Arial" w:hAnsi="Arial" w:cs="Arial"/>
          <w:sz w:val="24"/>
          <w:szCs w:val="24"/>
        </w:rPr>
        <w:t>release,</w:t>
      </w:r>
      <w:r w:rsidR="00340BCB" w:rsidRPr="00164CA9">
        <w:rPr>
          <w:rFonts w:ascii="Arial" w:hAnsi="Arial" w:cs="Arial"/>
          <w:sz w:val="24"/>
          <w:szCs w:val="24"/>
        </w:rPr>
        <w:t xml:space="preserve"> the offender becomes the responsibility of the probation service</w:t>
      </w:r>
      <w:r w:rsidR="000536F0" w:rsidRPr="00164CA9">
        <w:rPr>
          <w:rFonts w:ascii="Arial" w:hAnsi="Arial" w:cs="Arial"/>
          <w:sz w:val="24"/>
          <w:szCs w:val="24"/>
        </w:rPr>
        <w:t xml:space="preserve">. </w:t>
      </w:r>
      <w:r w:rsidR="001B162D" w:rsidRPr="00164CA9">
        <w:rPr>
          <w:rFonts w:ascii="Arial" w:hAnsi="Arial" w:cs="Arial"/>
          <w:sz w:val="24"/>
          <w:szCs w:val="24"/>
        </w:rPr>
        <w:t>GOV UK (2021</w:t>
      </w:r>
      <w:r w:rsidR="007A6202" w:rsidRPr="00164CA9">
        <w:rPr>
          <w:rFonts w:ascii="Arial" w:hAnsi="Arial" w:cs="Arial"/>
          <w:sz w:val="24"/>
          <w:szCs w:val="24"/>
        </w:rPr>
        <w:t>b</w:t>
      </w:r>
      <w:r w:rsidR="001B162D" w:rsidRPr="00164CA9">
        <w:rPr>
          <w:rFonts w:ascii="Arial" w:hAnsi="Arial" w:cs="Arial"/>
          <w:sz w:val="24"/>
          <w:szCs w:val="24"/>
        </w:rPr>
        <w:t xml:space="preserve">) </w:t>
      </w:r>
      <w:r w:rsidR="00FD3877" w:rsidRPr="00164CA9">
        <w:rPr>
          <w:rFonts w:ascii="Arial" w:hAnsi="Arial" w:cs="Arial"/>
          <w:sz w:val="24"/>
          <w:szCs w:val="24"/>
        </w:rPr>
        <w:t>identifies</w:t>
      </w:r>
      <w:r w:rsidR="00FD3877" w:rsidRPr="00600996">
        <w:rPr>
          <w:rFonts w:ascii="Arial" w:hAnsi="Arial" w:cs="Arial"/>
          <w:sz w:val="24"/>
          <w:szCs w:val="24"/>
        </w:rPr>
        <w:t xml:space="preserve"> the need to </w:t>
      </w:r>
      <w:r w:rsidR="00D73612" w:rsidRPr="00600996">
        <w:rPr>
          <w:rFonts w:ascii="Arial" w:hAnsi="Arial" w:cs="Arial"/>
          <w:sz w:val="24"/>
          <w:szCs w:val="24"/>
        </w:rPr>
        <w:t xml:space="preserve">support victims of crime and </w:t>
      </w:r>
      <w:r w:rsidR="00FD3877" w:rsidRPr="00600996">
        <w:rPr>
          <w:rFonts w:ascii="Arial" w:hAnsi="Arial" w:cs="Arial"/>
          <w:sz w:val="24"/>
          <w:szCs w:val="24"/>
        </w:rPr>
        <w:t>participate in applications to amend or revoke restraining orders</w:t>
      </w:r>
      <w:r w:rsidRPr="00600996">
        <w:rPr>
          <w:rFonts w:ascii="Arial" w:hAnsi="Arial" w:cs="Arial"/>
          <w:sz w:val="24"/>
          <w:szCs w:val="24"/>
        </w:rPr>
        <w:t xml:space="preserve">. This is to </w:t>
      </w:r>
      <w:r w:rsidR="00FD3877" w:rsidRPr="00600996">
        <w:rPr>
          <w:rFonts w:ascii="Arial" w:hAnsi="Arial" w:cs="Arial"/>
          <w:sz w:val="24"/>
          <w:szCs w:val="24"/>
        </w:rPr>
        <w:t xml:space="preserve">support </w:t>
      </w:r>
      <w:r w:rsidRPr="00600996">
        <w:rPr>
          <w:rFonts w:ascii="Arial" w:hAnsi="Arial" w:cs="Arial"/>
          <w:sz w:val="24"/>
          <w:szCs w:val="24"/>
        </w:rPr>
        <w:t>the reduction</w:t>
      </w:r>
      <w:r w:rsidR="00FD3877" w:rsidRPr="00600996">
        <w:rPr>
          <w:rFonts w:ascii="Arial" w:hAnsi="Arial" w:cs="Arial"/>
          <w:sz w:val="24"/>
          <w:szCs w:val="24"/>
        </w:rPr>
        <w:t xml:space="preserve"> reoffending</w:t>
      </w:r>
      <w:r w:rsidRPr="00600996">
        <w:rPr>
          <w:rFonts w:ascii="Arial" w:hAnsi="Arial" w:cs="Arial"/>
          <w:sz w:val="24"/>
          <w:szCs w:val="24"/>
        </w:rPr>
        <w:t>,</w:t>
      </w:r>
      <w:r w:rsidR="00FD3877" w:rsidRPr="00600996">
        <w:rPr>
          <w:rFonts w:ascii="Arial" w:hAnsi="Arial" w:cs="Arial"/>
          <w:sz w:val="24"/>
          <w:szCs w:val="24"/>
        </w:rPr>
        <w:t xml:space="preserve"> which will </w:t>
      </w:r>
      <w:r w:rsidRPr="00600996">
        <w:rPr>
          <w:rFonts w:ascii="Arial" w:hAnsi="Arial" w:cs="Arial"/>
          <w:sz w:val="24"/>
          <w:szCs w:val="24"/>
        </w:rPr>
        <w:t xml:space="preserve">in turn </w:t>
      </w:r>
      <w:r w:rsidR="00FD3877" w:rsidRPr="00600996">
        <w:rPr>
          <w:rFonts w:ascii="Arial" w:hAnsi="Arial" w:cs="Arial"/>
          <w:sz w:val="24"/>
          <w:szCs w:val="24"/>
        </w:rPr>
        <w:t xml:space="preserve">protect the public. </w:t>
      </w:r>
      <w:r w:rsidR="002015B4" w:rsidRPr="00600996">
        <w:rPr>
          <w:rFonts w:ascii="Arial" w:hAnsi="Arial" w:cs="Arial"/>
          <w:sz w:val="24"/>
          <w:szCs w:val="24"/>
        </w:rPr>
        <w:t>This could be a contributary fact in relation to the prison crisis that the prison service is facing today</w:t>
      </w:r>
      <w:r w:rsidRPr="00600996">
        <w:rPr>
          <w:rFonts w:ascii="Arial" w:hAnsi="Arial" w:cs="Arial"/>
          <w:sz w:val="24"/>
          <w:szCs w:val="24"/>
        </w:rPr>
        <w:t>,</w:t>
      </w:r>
      <w:r w:rsidR="002015B4" w:rsidRPr="00600996">
        <w:rPr>
          <w:rFonts w:ascii="Arial" w:hAnsi="Arial" w:cs="Arial"/>
          <w:sz w:val="24"/>
          <w:szCs w:val="24"/>
        </w:rPr>
        <w:t xml:space="preserve"> due to </w:t>
      </w:r>
      <w:r w:rsidRPr="00600996">
        <w:rPr>
          <w:rFonts w:ascii="Arial" w:hAnsi="Arial" w:cs="Arial"/>
          <w:sz w:val="24"/>
          <w:szCs w:val="24"/>
        </w:rPr>
        <w:t xml:space="preserve">the </w:t>
      </w:r>
      <w:r w:rsidR="002015B4" w:rsidRPr="00600996">
        <w:rPr>
          <w:rFonts w:ascii="Arial" w:hAnsi="Arial" w:cs="Arial"/>
          <w:sz w:val="24"/>
          <w:szCs w:val="24"/>
        </w:rPr>
        <w:t xml:space="preserve">pressure </w:t>
      </w:r>
      <w:r w:rsidRPr="00600996">
        <w:rPr>
          <w:rFonts w:ascii="Arial" w:hAnsi="Arial" w:cs="Arial"/>
          <w:sz w:val="24"/>
          <w:szCs w:val="24"/>
        </w:rPr>
        <w:t>which is placed</w:t>
      </w:r>
      <w:r w:rsidR="002015B4" w:rsidRPr="00600996">
        <w:rPr>
          <w:rFonts w:ascii="Arial" w:hAnsi="Arial" w:cs="Arial"/>
          <w:sz w:val="24"/>
          <w:szCs w:val="24"/>
        </w:rPr>
        <w:t xml:space="preserve"> on the probation service to prevent reoffending. </w:t>
      </w:r>
    </w:p>
    <w:p w14:paraId="5FF8090E" w14:textId="2DF27D6C" w:rsidR="003F58C9" w:rsidRPr="00600996" w:rsidRDefault="003F58C9" w:rsidP="00600996">
      <w:pPr>
        <w:spacing w:line="480" w:lineRule="auto"/>
        <w:jc w:val="both"/>
        <w:rPr>
          <w:rFonts w:ascii="Arial" w:hAnsi="Arial" w:cs="Arial"/>
          <w:sz w:val="24"/>
          <w:szCs w:val="24"/>
        </w:rPr>
      </w:pPr>
      <w:r w:rsidRPr="00600996">
        <w:rPr>
          <w:rFonts w:ascii="Arial" w:hAnsi="Arial" w:cs="Arial"/>
          <w:sz w:val="24"/>
          <w:szCs w:val="24"/>
        </w:rPr>
        <w:t xml:space="preserve">One of the main purposes of imprisonment in England and Wales today is the need for effective rehabilitation whilst serving a custodial sentence. The Cambridge </w:t>
      </w:r>
      <w:r w:rsidR="00C74147" w:rsidRPr="00164CA9">
        <w:rPr>
          <w:rFonts w:ascii="Arial" w:hAnsi="Arial" w:cs="Arial"/>
          <w:sz w:val="24"/>
          <w:szCs w:val="24"/>
        </w:rPr>
        <w:t>D</w:t>
      </w:r>
      <w:r w:rsidRPr="00164CA9">
        <w:rPr>
          <w:rFonts w:ascii="Arial" w:hAnsi="Arial" w:cs="Arial"/>
          <w:sz w:val="24"/>
          <w:szCs w:val="24"/>
        </w:rPr>
        <w:t>ictionary (2021) defines</w:t>
      </w:r>
      <w:r w:rsidRPr="00600996">
        <w:rPr>
          <w:rFonts w:ascii="Arial" w:hAnsi="Arial" w:cs="Arial"/>
          <w:sz w:val="24"/>
          <w:szCs w:val="24"/>
        </w:rPr>
        <w:t xml:space="preserve"> rehabilitation as </w:t>
      </w:r>
      <w:r w:rsidRPr="00600996">
        <w:rPr>
          <w:rFonts w:ascii="Arial" w:hAnsi="Arial" w:cs="Arial"/>
          <w:i/>
          <w:iCs/>
          <w:sz w:val="24"/>
          <w:szCs w:val="24"/>
        </w:rPr>
        <w:t>‘[t]</w:t>
      </w:r>
      <w:proofErr w:type="gramStart"/>
      <w:r w:rsidRPr="00600996">
        <w:rPr>
          <w:rFonts w:ascii="Arial" w:hAnsi="Arial" w:cs="Arial"/>
          <w:i/>
          <w:iCs/>
          <w:sz w:val="24"/>
          <w:szCs w:val="24"/>
        </w:rPr>
        <w:t>he</w:t>
      </w:r>
      <w:proofErr w:type="gramEnd"/>
      <w:r w:rsidRPr="00600996">
        <w:rPr>
          <w:rFonts w:ascii="Arial" w:hAnsi="Arial" w:cs="Arial"/>
          <w:i/>
          <w:iCs/>
          <w:sz w:val="24"/>
          <w:szCs w:val="24"/>
        </w:rPr>
        <w:t xml:space="preserve"> process of returning to a healthy or good way of life, or the process of helping someone to do this after they have been in prison, been very ill, etc</w:t>
      </w:r>
      <w:r w:rsidR="00C74147" w:rsidRPr="00600996">
        <w:rPr>
          <w:rFonts w:ascii="Arial" w:hAnsi="Arial" w:cs="Arial"/>
          <w:i/>
          <w:iCs/>
          <w:sz w:val="24"/>
          <w:szCs w:val="24"/>
        </w:rPr>
        <w:t>.</w:t>
      </w:r>
      <w:r w:rsidRPr="00600996">
        <w:rPr>
          <w:rFonts w:ascii="Arial" w:hAnsi="Arial" w:cs="Arial"/>
          <w:i/>
          <w:iCs/>
          <w:sz w:val="24"/>
          <w:szCs w:val="24"/>
        </w:rPr>
        <w:t>’</w:t>
      </w:r>
    </w:p>
    <w:p w14:paraId="5672B654" w14:textId="3D57D626" w:rsidR="003F58C9" w:rsidRPr="00164CA9" w:rsidRDefault="00C74147" w:rsidP="00600996">
      <w:pPr>
        <w:spacing w:line="480" w:lineRule="auto"/>
        <w:jc w:val="both"/>
        <w:rPr>
          <w:rFonts w:ascii="Arial" w:hAnsi="Arial" w:cs="Arial"/>
          <w:sz w:val="24"/>
          <w:szCs w:val="24"/>
          <w:shd w:val="clear" w:color="auto" w:fill="FFFFFF"/>
        </w:rPr>
      </w:pPr>
      <w:r w:rsidRPr="00600996">
        <w:rPr>
          <w:rFonts w:ascii="Arial" w:hAnsi="Arial" w:cs="Arial"/>
          <w:sz w:val="24"/>
          <w:szCs w:val="24"/>
        </w:rPr>
        <w:lastRenderedPageBreak/>
        <w:t xml:space="preserve">Since the early 1800’s, </w:t>
      </w:r>
      <w:r w:rsidR="001A300F" w:rsidRPr="00600996">
        <w:rPr>
          <w:rFonts w:ascii="Arial" w:hAnsi="Arial" w:cs="Arial"/>
          <w:sz w:val="24"/>
          <w:szCs w:val="24"/>
        </w:rPr>
        <w:t xml:space="preserve">one of the main purposes of imprisonment was the use </w:t>
      </w:r>
      <w:r w:rsidRPr="00600996">
        <w:rPr>
          <w:rFonts w:ascii="Arial" w:hAnsi="Arial" w:cs="Arial"/>
          <w:sz w:val="24"/>
          <w:szCs w:val="24"/>
        </w:rPr>
        <w:t>of rehabilitation</w:t>
      </w:r>
      <w:r w:rsidR="001A300F" w:rsidRPr="00600996">
        <w:rPr>
          <w:rFonts w:ascii="Arial" w:hAnsi="Arial" w:cs="Arial"/>
          <w:sz w:val="24"/>
          <w:szCs w:val="24"/>
        </w:rPr>
        <w:t xml:space="preserve">. This was </w:t>
      </w:r>
      <w:r w:rsidRPr="00600996">
        <w:rPr>
          <w:rFonts w:ascii="Arial" w:hAnsi="Arial" w:cs="Arial"/>
          <w:sz w:val="24"/>
          <w:szCs w:val="24"/>
        </w:rPr>
        <w:t xml:space="preserve">identified by John Howard who stated that a </w:t>
      </w:r>
      <w:r w:rsidR="003F58C9" w:rsidRPr="00600996">
        <w:rPr>
          <w:rFonts w:ascii="Arial" w:hAnsi="Arial" w:cs="Arial"/>
          <w:sz w:val="24"/>
          <w:szCs w:val="24"/>
        </w:rPr>
        <w:t>prisoners</w:t>
      </w:r>
      <w:r w:rsidRPr="00600996">
        <w:rPr>
          <w:rFonts w:ascii="Arial" w:hAnsi="Arial" w:cs="Arial"/>
          <w:sz w:val="24"/>
          <w:szCs w:val="24"/>
        </w:rPr>
        <w:t>’</w:t>
      </w:r>
      <w:r w:rsidR="003F58C9" w:rsidRPr="00600996">
        <w:rPr>
          <w:rFonts w:ascii="Arial" w:hAnsi="Arial" w:cs="Arial"/>
          <w:sz w:val="24"/>
          <w:szCs w:val="24"/>
        </w:rPr>
        <w:t xml:space="preserve"> time should be spent reflecting on their crimes and be provided with the opportunity to </w:t>
      </w:r>
      <w:r w:rsidR="003F58C9" w:rsidRPr="00164CA9">
        <w:rPr>
          <w:rFonts w:ascii="Arial" w:hAnsi="Arial" w:cs="Arial"/>
          <w:sz w:val="24"/>
          <w:szCs w:val="24"/>
        </w:rPr>
        <w:t>reform</w:t>
      </w:r>
      <w:r w:rsidRPr="00164CA9">
        <w:rPr>
          <w:rFonts w:ascii="Arial" w:hAnsi="Arial" w:cs="Arial"/>
          <w:sz w:val="24"/>
          <w:szCs w:val="24"/>
        </w:rPr>
        <w:t xml:space="preserve"> </w:t>
      </w:r>
      <w:r w:rsidR="003F58C9" w:rsidRPr="00164CA9">
        <w:rPr>
          <w:rFonts w:ascii="Arial" w:hAnsi="Arial" w:cs="Arial"/>
          <w:sz w:val="24"/>
          <w:szCs w:val="24"/>
        </w:rPr>
        <w:t>(UK Parliament, 2021)</w:t>
      </w:r>
      <w:r w:rsidRPr="00164CA9">
        <w:rPr>
          <w:rFonts w:ascii="Arial" w:hAnsi="Arial" w:cs="Arial"/>
          <w:sz w:val="24"/>
          <w:szCs w:val="24"/>
          <w:shd w:val="clear" w:color="auto" w:fill="FFFFFF"/>
        </w:rPr>
        <w:t xml:space="preserve">. Furthermore, </w:t>
      </w:r>
      <w:r w:rsidR="003F58C9" w:rsidRPr="00164CA9">
        <w:rPr>
          <w:rFonts w:ascii="Arial" w:hAnsi="Arial" w:cs="Arial"/>
          <w:sz w:val="24"/>
          <w:szCs w:val="24"/>
          <w:shd w:val="clear" w:color="auto" w:fill="FFFFFF"/>
        </w:rPr>
        <w:t>Jeremy Bentham identified an opportunity to do this by separating prisoners in a</w:t>
      </w:r>
      <w:r w:rsidR="003F58C9" w:rsidRPr="00164CA9">
        <w:rPr>
          <w:rFonts w:ascii="Arial" w:hAnsi="Arial" w:cs="Arial"/>
          <w:i/>
          <w:iCs/>
          <w:sz w:val="24"/>
          <w:szCs w:val="24"/>
          <w:shd w:val="clear" w:color="auto" w:fill="FFFFFF"/>
        </w:rPr>
        <w:t xml:space="preserve"> ‘panopticon’ </w:t>
      </w:r>
      <w:r w:rsidR="003F58C9" w:rsidRPr="00164CA9">
        <w:rPr>
          <w:rFonts w:ascii="Arial" w:hAnsi="Arial" w:cs="Arial"/>
          <w:sz w:val="24"/>
          <w:szCs w:val="24"/>
          <w:shd w:val="clear" w:color="auto" w:fill="FFFFFF"/>
        </w:rPr>
        <w:t>prison</w:t>
      </w:r>
      <w:r w:rsidRPr="00164CA9">
        <w:rPr>
          <w:rFonts w:ascii="Arial" w:hAnsi="Arial" w:cs="Arial"/>
          <w:sz w:val="24"/>
          <w:szCs w:val="24"/>
          <w:shd w:val="clear" w:color="auto" w:fill="FFFFFF"/>
        </w:rPr>
        <w:t xml:space="preserve"> </w:t>
      </w:r>
      <w:r w:rsidR="003F58C9" w:rsidRPr="00164CA9">
        <w:rPr>
          <w:rFonts w:ascii="Arial" w:hAnsi="Arial" w:cs="Arial"/>
          <w:sz w:val="24"/>
          <w:szCs w:val="24"/>
          <w:shd w:val="clear" w:color="auto" w:fill="FFFFFF"/>
        </w:rPr>
        <w:t>which provided the opportunity for prisoners to reflect and rehabilitate.</w:t>
      </w:r>
      <w:r w:rsidRPr="00164CA9">
        <w:rPr>
          <w:rFonts w:ascii="Arial" w:hAnsi="Arial" w:cs="Arial"/>
          <w:sz w:val="24"/>
          <w:szCs w:val="24"/>
          <w:shd w:val="clear" w:color="auto" w:fill="FFFFFF"/>
        </w:rPr>
        <w:t xml:space="preserve"> I</w:t>
      </w:r>
      <w:r w:rsidR="003F58C9" w:rsidRPr="00164CA9">
        <w:rPr>
          <w:rFonts w:ascii="Arial" w:hAnsi="Arial" w:cs="Arial"/>
          <w:sz w:val="24"/>
          <w:szCs w:val="24"/>
          <w:shd w:val="clear" w:color="auto" w:fill="FFFFFF"/>
        </w:rPr>
        <w:t xml:space="preserve">nterestingly, Bentham’s ideas can be identified in several early prisons in </w:t>
      </w:r>
      <w:r w:rsidR="001A300F" w:rsidRPr="00164CA9">
        <w:rPr>
          <w:rFonts w:ascii="Arial" w:hAnsi="Arial" w:cs="Arial"/>
          <w:sz w:val="24"/>
          <w:szCs w:val="24"/>
          <w:shd w:val="clear" w:color="auto" w:fill="FFFFFF"/>
        </w:rPr>
        <w:t>England and Wales,</w:t>
      </w:r>
      <w:r w:rsidR="003F58C9" w:rsidRPr="00164CA9">
        <w:rPr>
          <w:rFonts w:ascii="Arial" w:hAnsi="Arial" w:cs="Arial"/>
          <w:sz w:val="24"/>
          <w:szCs w:val="24"/>
          <w:shd w:val="clear" w:color="auto" w:fill="FFFFFF"/>
        </w:rPr>
        <w:t xml:space="preserve"> who used segregation and isolation strategies (</w:t>
      </w:r>
      <w:bookmarkStart w:id="0" w:name="_Hlk86741241"/>
      <w:r w:rsidR="003F58C9" w:rsidRPr="00164CA9">
        <w:rPr>
          <w:rFonts w:ascii="Arial" w:hAnsi="Arial" w:cs="Arial"/>
          <w:sz w:val="24"/>
          <w:szCs w:val="24"/>
          <w:shd w:val="clear" w:color="auto" w:fill="FFFFFF"/>
        </w:rPr>
        <w:t>U</w:t>
      </w:r>
      <w:r w:rsidR="00C82D5C" w:rsidRPr="00164CA9">
        <w:rPr>
          <w:rFonts w:ascii="Arial" w:hAnsi="Arial" w:cs="Arial"/>
          <w:sz w:val="24"/>
          <w:szCs w:val="24"/>
          <w:shd w:val="clear" w:color="auto" w:fill="FFFFFF"/>
        </w:rPr>
        <w:t>nited Nations Standard Minimum Rules for Treatment of Prisoners</w:t>
      </w:r>
      <w:bookmarkEnd w:id="0"/>
      <w:r w:rsidR="00C82D5C" w:rsidRPr="00164CA9">
        <w:rPr>
          <w:rFonts w:ascii="Arial" w:hAnsi="Arial" w:cs="Arial"/>
          <w:sz w:val="24"/>
          <w:szCs w:val="24"/>
          <w:shd w:val="clear" w:color="auto" w:fill="FFFFFF"/>
        </w:rPr>
        <w:t>,</w:t>
      </w:r>
      <w:r w:rsidR="003F58C9" w:rsidRPr="00164CA9">
        <w:rPr>
          <w:rFonts w:ascii="Arial" w:hAnsi="Arial" w:cs="Arial"/>
          <w:sz w:val="24"/>
          <w:szCs w:val="24"/>
          <w:shd w:val="clear" w:color="auto" w:fill="FFFFFF"/>
        </w:rPr>
        <w:t xml:space="preserve"> 2021)</w:t>
      </w:r>
      <w:r w:rsidR="006E23D2">
        <w:rPr>
          <w:rFonts w:ascii="Arial" w:hAnsi="Arial" w:cs="Arial"/>
          <w:sz w:val="24"/>
          <w:szCs w:val="24"/>
          <w:shd w:val="clear" w:color="auto" w:fill="FFFFFF"/>
        </w:rPr>
        <w:t>.</w:t>
      </w:r>
    </w:p>
    <w:p w14:paraId="79C0B0AB" w14:textId="1F7CE456" w:rsidR="00B27251" w:rsidRPr="00600996" w:rsidRDefault="001A300F" w:rsidP="00600996">
      <w:pPr>
        <w:spacing w:line="480" w:lineRule="auto"/>
        <w:jc w:val="both"/>
        <w:rPr>
          <w:rFonts w:ascii="Arial" w:hAnsi="Arial" w:cs="Arial"/>
          <w:color w:val="FF0000"/>
          <w:sz w:val="24"/>
          <w:szCs w:val="24"/>
          <w:shd w:val="clear" w:color="auto" w:fill="FFFFFF"/>
        </w:rPr>
      </w:pPr>
      <w:r w:rsidRPr="00164CA9">
        <w:rPr>
          <w:rFonts w:ascii="Arial" w:hAnsi="Arial" w:cs="Arial"/>
          <w:sz w:val="24"/>
          <w:szCs w:val="24"/>
        </w:rPr>
        <w:t>It could be said that r</w:t>
      </w:r>
      <w:r w:rsidR="00C43562" w:rsidRPr="00164CA9">
        <w:rPr>
          <w:rFonts w:ascii="Arial" w:hAnsi="Arial" w:cs="Arial"/>
          <w:sz w:val="24"/>
          <w:szCs w:val="24"/>
        </w:rPr>
        <w:t xml:space="preserve">ehabilitation </w:t>
      </w:r>
      <w:r w:rsidR="00886F4D" w:rsidRPr="00164CA9">
        <w:rPr>
          <w:rFonts w:ascii="Arial" w:hAnsi="Arial" w:cs="Arial"/>
          <w:sz w:val="24"/>
          <w:szCs w:val="24"/>
        </w:rPr>
        <w:t xml:space="preserve">also </w:t>
      </w:r>
      <w:r w:rsidR="00C43562" w:rsidRPr="00164CA9">
        <w:rPr>
          <w:rFonts w:ascii="Arial" w:hAnsi="Arial" w:cs="Arial"/>
          <w:sz w:val="24"/>
          <w:szCs w:val="24"/>
        </w:rPr>
        <w:t>plays a significant role within the prison service</w:t>
      </w:r>
      <w:r w:rsidRPr="00164CA9">
        <w:rPr>
          <w:rFonts w:ascii="Arial" w:hAnsi="Arial" w:cs="Arial"/>
          <w:sz w:val="24"/>
          <w:szCs w:val="24"/>
        </w:rPr>
        <w:t xml:space="preserve"> today</w:t>
      </w:r>
      <w:r w:rsidR="00C43562" w:rsidRPr="00164CA9">
        <w:rPr>
          <w:rFonts w:ascii="Arial" w:hAnsi="Arial" w:cs="Arial"/>
          <w:sz w:val="24"/>
          <w:szCs w:val="24"/>
        </w:rPr>
        <w:t xml:space="preserve">, with a notion that individuals can be treated and abstain in committing crime upon their release. This argument </w:t>
      </w:r>
      <w:r w:rsidR="00886F4D" w:rsidRPr="00164CA9">
        <w:rPr>
          <w:rFonts w:ascii="Arial" w:hAnsi="Arial" w:cs="Arial"/>
          <w:sz w:val="24"/>
          <w:szCs w:val="24"/>
        </w:rPr>
        <w:t xml:space="preserve">has recently been </w:t>
      </w:r>
      <w:r w:rsidRPr="00164CA9">
        <w:rPr>
          <w:rFonts w:ascii="Arial" w:hAnsi="Arial" w:cs="Arial"/>
          <w:sz w:val="24"/>
          <w:szCs w:val="24"/>
        </w:rPr>
        <w:t xml:space="preserve">supported by </w:t>
      </w:r>
      <w:r w:rsidR="00EE4B5A" w:rsidRPr="00164CA9">
        <w:rPr>
          <w:rFonts w:ascii="Arial" w:hAnsi="Arial" w:cs="Arial"/>
          <w:sz w:val="24"/>
          <w:szCs w:val="24"/>
        </w:rPr>
        <w:t xml:space="preserve">Blakey </w:t>
      </w:r>
      <w:r w:rsidR="004977E5" w:rsidRPr="00164CA9">
        <w:rPr>
          <w:rFonts w:ascii="Arial" w:hAnsi="Arial" w:cs="Arial"/>
          <w:sz w:val="24"/>
          <w:szCs w:val="24"/>
        </w:rPr>
        <w:t>(</w:t>
      </w:r>
      <w:r w:rsidR="00EE4B5A" w:rsidRPr="00164CA9">
        <w:rPr>
          <w:rFonts w:ascii="Arial" w:hAnsi="Arial" w:cs="Arial"/>
          <w:sz w:val="24"/>
          <w:szCs w:val="24"/>
        </w:rPr>
        <w:t>2017</w:t>
      </w:r>
      <w:r w:rsidR="004977E5" w:rsidRPr="00164CA9">
        <w:rPr>
          <w:rFonts w:ascii="Arial" w:hAnsi="Arial" w:cs="Arial"/>
          <w:sz w:val="24"/>
          <w:szCs w:val="24"/>
        </w:rPr>
        <w:t>)</w:t>
      </w:r>
      <w:r w:rsidRPr="00164CA9">
        <w:rPr>
          <w:rFonts w:ascii="Arial" w:hAnsi="Arial" w:cs="Arial"/>
          <w:sz w:val="24"/>
          <w:szCs w:val="24"/>
        </w:rPr>
        <w:t>, who</w:t>
      </w:r>
      <w:r w:rsidR="00EE4B5A" w:rsidRPr="00164CA9">
        <w:rPr>
          <w:rFonts w:ascii="Arial" w:hAnsi="Arial" w:cs="Arial"/>
          <w:sz w:val="24"/>
          <w:szCs w:val="24"/>
        </w:rPr>
        <w:t xml:space="preserve"> believes that the purpose of prison is to provide the criminal an opportunity to reflect on their behaviour,</w:t>
      </w:r>
      <w:r w:rsidR="00886F4D" w:rsidRPr="00164CA9">
        <w:rPr>
          <w:rFonts w:ascii="Arial" w:hAnsi="Arial" w:cs="Arial"/>
          <w:sz w:val="24"/>
          <w:szCs w:val="24"/>
        </w:rPr>
        <w:t xml:space="preserve"> as previously identified by John Howard and Jeremy Bentham. </w:t>
      </w:r>
      <w:r w:rsidR="00EE4B5A" w:rsidRPr="00164CA9">
        <w:rPr>
          <w:rFonts w:ascii="Arial" w:hAnsi="Arial" w:cs="Arial"/>
          <w:sz w:val="24"/>
          <w:szCs w:val="24"/>
        </w:rPr>
        <w:t xml:space="preserve"> </w:t>
      </w:r>
      <w:r w:rsidR="00886F4D" w:rsidRPr="00164CA9">
        <w:rPr>
          <w:rFonts w:ascii="Arial" w:hAnsi="Arial" w:cs="Arial"/>
          <w:sz w:val="24"/>
          <w:szCs w:val="24"/>
        </w:rPr>
        <w:t xml:space="preserve"> </w:t>
      </w:r>
      <w:r w:rsidR="00886F4D" w:rsidRPr="00164CA9">
        <w:rPr>
          <w:rFonts w:ascii="Arial" w:hAnsi="Arial" w:cs="Arial"/>
          <w:sz w:val="24"/>
          <w:szCs w:val="24"/>
          <w:shd w:val="clear" w:color="auto" w:fill="FFFFFF"/>
        </w:rPr>
        <w:t>This view was also expressed ten years earlier by Scott (2007), who</w:t>
      </w:r>
      <w:r w:rsidR="00886F4D" w:rsidRPr="00600996">
        <w:rPr>
          <w:rFonts w:ascii="Arial" w:hAnsi="Arial" w:cs="Arial"/>
          <w:sz w:val="24"/>
          <w:szCs w:val="24"/>
          <w:shd w:val="clear" w:color="auto" w:fill="FFFFFF"/>
        </w:rPr>
        <w:t xml:space="preserve"> believed in the </w:t>
      </w:r>
      <w:r w:rsidR="000071FA" w:rsidRPr="00600996">
        <w:rPr>
          <w:rFonts w:ascii="Arial" w:hAnsi="Arial" w:cs="Arial"/>
          <w:sz w:val="24"/>
          <w:szCs w:val="24"/>
          <w:shd w:val="clear" w:color="auto" w:fill="FFFFFF"/>
        </w:rPr>
        <w:t>notion that rehabilitation is a positive step forward to bring</w:t>
      </w:r>
      <w:r w:rsidR="00886F4D" w:rsidRPr="00600996">
        <w:rPr>
          <w:rFonts w:ascii="Arial" w:hAnsi="Arial" w:cs="Arial"/>
          <w:sz w:val="24"/>
          <w:szCs w:val="24"/>
          <w:shd w:val="clear" w:color="auto" w:fill="FFFFFF"/>
        </w:rPr>
        <w:t>ing</w:t>
      </w:r>
      <w:r w:rsidR="000071FA" w:rsidRPr="00600996">
        <w:rPr>
          <w:rFonts w:ascii="Arial" w:hAnsi="Arial" w:cs="Arial"/>
          <w:sz w:val="24"/>
          <w:szCs w:val="24"/>
          <w:shd w:val="clear" w:color="auto" w:fill="FFFFFF"/>
        </w:rPr>
        <w:t xml:space="preserve"> about change in a person’s behaviour</w:t>
      </w:r>
      <w:r w:rsidR="00886F4D" w:rsidRPr="00600996">
        <w:rPr>
          <w:rFonts w:ascii="Arial" w:hAnsi="Arial" w:cs="Arial"/>
          <w:sz w:val="24"/>
          <w:szCs w:val="24"/>
          <w:shd w:val="clear" w:color="auto" w:fill="FFFFFF"/>
        </w:rPr>
        <w:t>,</w:t>
      </w:r>
      <w:r w:rsidR="000071FA" w:rsidRPr="00600996">
        <w:rPr>
          <w:rFonts w:ascii="Arial" w:hAnsi="Arial" w:cs="Arial"/>
          <w:sz w:val="24"/>
          <w:szCs w:val="24"/>
          <w:shd w:val="clear" w:color="auto" w:fill="FFFFFF"/>
        </w:rPr>
        <w:t xml:space="preserve"> a</w:t>
      </w:r>
      <w:r w:rsidR="00886F4D" w:rsidRPr="00600996">
        <w:rPr>
          <w:rFonts w:ascii="Arial" w:hAnsi="Arial" w:cs="Arial"/>
          <w:sz w:val="24"/>
          <w:szCs w:val="24"/>
          <w:shd w:val="clear" w:color="auto" w:fill="FFFFFF"/>
        </w:rPr>
        <w:t xml:space="preserve">nd that a </w:t>
      </w:r>
      <w:r w:rsidR="000071FA" w:rsidRPr="00600996">
        <w:rPr>
          <w:rFonts w:ascii="Arial" w:hAnsi="Arial" w:cs="Arial"/>
          <w:sz w:val="24"/>
          <w:szCs w:val="24"/>
          <w:shd w:val="clear" w:color="auto" w:fill="FFFFFF"/>
        </w:rPr>
        <w:t xml:space="preserve">prison sentence is a justly deserved and proportionate response to </w:t>
      </w:r>
      <w:r w:rsidR="00886F4D" w:rsidRPr="00600996">
        <w:rPr>
          <w:rFonts w:ascii="Arial" w:hAnsi="Arial" w:cs="Arial"/>
          <w:sz w:val="24"/>
          <w:szCs w:val="24"/>
          <w:shd w:val="clear" w:color="auto" w:fill="FFFFFF"/>
        </w:rPr>
        <w:t xml:space="preserve">crime. </w:t>
      </w:r>
    </w:p>
    <w:p w14:paraId="16B3E35E" w14:textId="0C8755DC" w:rsidR="001A300F" w:rsidRPr="00600996" w:rsidRDefault="003B0E96" w:rsidP="00600996">
      <w:pPr>
        <w:spacing w:line="480" w:lineRule="auto"/>
        <w:jc w:val="both"/>
        <w:rPr>
          <w:rFonts w:ascii="Arial" w:hAnsi="Arial" w:cs="Arial"/>
          <w:color w:val="000000" w:themeColor="text1"/>
          <w:sz w:val="24"/>
          <w:szCs w:val="24"/>
          <w:shd w:val="clear" w:color="auto" w:fill="FFFFFF"/>
        </w:rPr>
      </w:pPr>
      <w:r w:rsidRPr="00600996">
        <w:rPr>
          <w:rFonts w:ascii="Arial" w:hAnsi="Arial" w:cs="Arial"/>
          <w:color w:val="000000" w:themeColor="text1"/>
          <w:sz w:val="24"/>
          <w:szCs w:val="24"/>
          <w:shd w:val="clear" w:color="auto" w:fill="FFFFFF"/>
        </w:rPr>
        <w:t xml:space="preserve">However, it could be argued that the success of rehabilitation is dictated by the strategies adopted by the prison service for prisoners who are serving custodial sentences, which can be significantly influenced by available funds and resources in ratio to prisoner numbers. </w:t>
      </w:r>
    </w:p>
    <w:p w14:paraId="28EF6BF1" w14:textId="6DBF3290" w:rsidR="003B0E96" w:rsidRPr="00164CA9" w:rsidRDefault="003B0E96" w:rsidP="00600996">
      <w:pPr>
        <w:spacing w:line="480" w:lineRule="auto"/>
        <w:jc w:val="both"/>
        <w:rPr>
          <w:rFonts w:ascii="Arial" w:hAnsi="Arial" w:cs="Arial"/>
          <w:sz w:val="24"/>
          <w:szCs w:val="24"/>
        </w:rPr>
      </w:pPr>
      <w:r w:rsidRPr="00600996">
        <w:rPr>
          <w:rFonts w:ascii="Arial" w:hAnsi="Arial" w:cs="Arial"/>
          <w:sz w:val="24"/>
          <w:szCs w:val="24"/>
        </w:rPr>
        <w:t xml:space="preserve">Following a </w:t>
      </w:r>
      <w:r w:rsidR="008C2A91" w:rsidRPr="00600996">
        <w:rPr>
          <w:rFonts w:ascii="Arial" w:hAnsi="Arial" w:cs="Arial"/>
          <w:sz w:val="24"/>
          <w:szCs w:val="24"/>
        </w:rPr>
        <w:t>government</w:t>
      </w:r>
      <w:r w:rsidRPr="00600996">
        <w:rPr>
          <w:rFonts w:ascii="Arial" w:hAnsi="Arial" w:cs="Arial"/>
          <w:sz w:val="24"/>
          <w:szCs w:val="24"/>
        </w:rPr>
        <w:t xml:space="preserve"> review, The Prison and Courts Bill, which was introduced in </w:t>
      </w:r>
      <w:r w:rsidR="00C82D5C" w:rsidRPr="00600996">
        <w:rPr>
          <w:rFonts w:ascii="Arial" w:hAnsi="Arial" w:cs="Arial"/>
          <w:sz w:val="24"/>
          <w:szCs w:val="24"/>
        </w:rPr>
        <w:t>2017, sought</w:t>
      </w:r>
      <w:r w:rsidRPr="00600996">
        <w:rPr>
          <w:rFonts w:ascii="Arial" w:hAnsi="Arial" w:cs="Arial"/>
          <w:sz w:val="24"/>
          <w:szCs w:val="24"/>
        </w:rPr>
        <w:t xml:space="preserve"> to bring reform within courts and prisons and to rehabilitate. The Bill is </w:t>
      </w:r>
      <w:r w:rsidRPr="00600996">
        <w:rPr>
          <w:rFonts w:ascii="Arial" w:hAnsi="Arial" w:cs="Arial"/>
          <w:sz w:val="24"/>
          <w:szCs w:val="24"/>
        </w:rPr>
        <w:lastRenderedPageBreak/>
        <w:t xml:space="preserve">intended to give prisons a “four-pronged statutory purpose” to protect the public, reform, </w:t>
      </w:r>
      <w:r w:rsidR="00074CB4" w:rsidRPr="00600996">
        <w:rPr>
          <w:rFonts w:ascii="Arial" w:hAnsi="Arial" w:cs="Arial"/>
          <w:sz w:val="24"/>
          <w:szCs w:val="24"/>
        </w:rPr>
        <w:t xml:space="preserve">to </w:t>
      </w:r>
      <w:r w:rsidRPr="00600996">
        <w:rPr>
          <w:rFonts w:ascii="Arial" w:hAnsi="Arial" w:cs="Arial"/>
          <w:sz w:val="24"/>
          <w:szCs w:val="24"/>
        </w:rPr>
        <w:t>rehabilitate offenders, and to prepare prisoners for life outside prison and maintai</w:t>
      </w:r>
      <w:r w:rsidRPr="00164CA9">
        <w:rPr>
          <w:rFonts w:ascii="Arial" w:hAnsi="Arial" w:cs="Arial"/>
          <w:sz w:val="24"/>
          <w:szCs w:val="24"/>
        </w:rPr>
        <w:t>n an environment that is safe and secure (House of Commons Justice Committee, 2017)</w:t>
      </w:r>
      <w:r w:rsidR="006E23D2">
        <w:rPr>
          <w:rFonts w:ascii="Arial" w:hAnsi="Arial" w:cs="Arial"/>
          <w:sz w:val="24"/>
          <w:szCs w:val="24"/>
        </w:rPr>
        <w:t>.</w:t>
      </w:r>
    </w:p>
    <w:p w14:paraId="6A7390D1" w14:textId="5B03B872" w:rsidR="003F58C9" w:rsidRPr="00600996" w:rsidRDefault="00074CB4" w:rsidP="00600996">
      <w:pPr>
        <w:spacing w:line="480" w:lineRule="auto"/>
        <w:jc w:val="both"/>
        <w:rPr>
          <w:rFonts w:ascii="Arial" w:hAnsi="Arial" w:cs="Arial"/>
          <w:sz w:val="24"/>
          <w:szCs w:val="24"/>
        </w:rPr>
      </w:pPr>
      <w:r w:rsidRPr="00164CA9">
        <w:rPr>
          <w:rFonts w:ascii="Arial" w:hAnsi="Arial" w:cs="Arial"/>
          <w:sz w:val="24"/>
          <w:szCs w:val="24"/>
        </w:rPr>
        <w:t>As a result, p</w:t>
      </w:r>
      <w:r w:rsidR="00E97B10" w:rsidRPr="00164CA9">
        <w:rPr>
          <w:rFonts w:ascii="Arial" w:hAnsi="Arial" w:cs="Arial"/>
          <w:sz w:val="24"/>
          <w:szCs w:val="24"/>
        </w:rPr>
        <w:t xml:space="preserve">risons have adopted a range of strategies to prevent reoffending, whether that be therapeutic </w:t>
      </w:r>
      <w:r w:rsidRPr="00164CA9">
        <w:rPr>
          <w:rFonts w:ascii="Arial" w:hAnsi="Arial" w:cs="Arial"/>
          <w:sz w:val="24"/>
          <w:szCs w:val="24"/>
        </w:rPr>
        <w:t>or</w:t>
      </w:r>
      <w:r w:rsidR="00E97B10" w:rsidRPr="00164CA9">
        <w:rPr>
          <w:rFonts w:ascii="Arial" w:hAnsi="Arial" w:cs="Arial"/>
          <w:sz w:val="24"/>
          <w:szCs w:val="24"/>
        </w:rPr>
        <w:t xml:space="preserve"> vocational</w:t>
      </w:r>
      <w:r w:rsidRPr="00164CA9">
        <w:rPr>
          <w:rFonts w:ascii="Arial" w:hAnsi="Arial" w:cs="Arial"/>
          <w:sz w:val="24"/>
          <w:szCs w:val="24"/>
        </w:rPr>
        <w:t xml:space="preserve"> interventions, or</w:t>
      </w:r>
      <w:r w:rsidR="00E97B10" w:rsidRPr="00164CA9">
        <w:rPr>
          <w:rFonts w:ascii="Arial" w:hAnsi="Arial" w:cs="Arial"/>
          <w:sz w:val="24"/>
          <w:szCs w:val="24"/>
        </w:rPr>
        <w:t xml:space="preserve"> academic programmes</w:t>
      </w:r>
      <w:r w:rsidRPr="00164CA9">
        <w:rPr>
          <w:rFonts w:ascii="Arial" w:hAnsi="Arial" w:cs="Arial"/>
          <w:sz w:val="24"/>
          <w:szCs w:val="24"/>
        </w:rPr>
        <w:t>,</w:t>
      </w:r>
      <w:r w:rsidR="00E97B10" w:rsidRPr="00164CA9">
        <w:rPr>
          <w:rFonts w:ascii="Arial" w:hAnsi="Arial" w:cs="Arial"/>
          <w:sz w:val="24"/>
          <w:szCs w:val="24"/>
        </w:rPr>
        <w:t xml:space="preserve"> to assist with employment opportunities following release</w:t>
      </w:r>
      <w:r w:rsidRPr="00164CA9">
        <w:rPr>
          <w:rFonts w:ascii="Arial" w:hAnsi="Arial" w:cs="Arial"/>
          <w:sz w:val="24"/>
          <w:szCs w:val="24"/>
        </w:rPr>
        <w:t>, all of which contribute to the purposes of imprisonment</w:t>
      </w:r>
      <w:proofErr w:type="gramStart"/>
      <w:r w:rsidRPr="00164CA9">
        <w:rPr>
          <w:rFonts w:ascii="Arial" w:hAnsi="Arial" w:cs="Arial"/>
          <w:sz w:val="24"/>
          <w:szCs w:val="24"/>
        </w:rPr>
        <w:t xml:space="preserve">. </w:t>
      </w:r>
      <w:r w:rsidR="00E97B10" w:rsidRPr="00164CA9">
        <w:rPr>
          <w:rFonts w:ascii="Arial" w:hAnsi="Arial" w:cs="Arial"/>
          <w:sz w:val="24"/>
          <w:szCs w:val="24"/>
        </w:rPr>
        <w:t xml:space="preserve"> </w:t>
      </w:r>
      <w:proofErr w:type="gramEnd"/>
      <w:r w:rsidR="0073458D" w:rsidRPr="00164CA9">
        <w:rPr>
          <w:rFonts w:ascii="Arial" w:hAnsi="Arial" w:cs="Arial"/>
          <w:sz w:val="24"/>
          <w:szCs w:val="24"/>
        </w:rPr>
        <w:t>However,</w:t>
      </w:r>
      <w:r w:rsidR="00E97B10" w:rsidRPr="00164CA9">
        <w:rPr>
          <w:rFonts w:ascii="Arial" w:hAnsi="Arial" w:cs="Arial"/>
          <w:sz w:val="24"/>
          <w:szCs w:val="24"/>
        </w:rPr>
        <w:t xml:space="preserve"> The Ministry of Justice are concerned of the effectiveness of these</w:t>
      </w:r>
      <w:r w:rsidRPr="00164CA9">
        <w:rPr>
          <w:rFonts w:ascii="Arial" w:hAnsi="Arial" w:cs="Arial"/>
          <w:sz w:val="24"/>
          <w:szCs w:val="24"/>
        </w:rPr>
        <w:t xml:space="preserve"> </w:t>
      </w:r>
      <w:r w:rsidR="00E97B10" w:rsidRPr="00164CA9">
        <w:rPr>
          <w:rFonts w:ascii="Arial" w:hAnsi="Arial" w:cs="Arial"/>
          <w:sz w:val="24"/>
          <w:szCs w:val="24"/>
        </w:rPr>
        <w:t>programmes</w:t>
      </w:r>
      <w:r w:rsidR="0073458D" w:rsidRPr="00164CA9">
        <w:rPr>
          <w:rFonts w:ascii="Arial" w:hAnsi="Arial" w:cs="Arial"/>
          <w:sz w:val="24"/>
          <w:szCs w:val="24"/>
        </w:rPr>
        <w:t xml:space="preserve"> and in May 2016 they published a review</w:t>
      </w:r>
      <w:r w:rsidRPr="00164CA9">
        <w:rPr>
          <w:rFonts w:ascii="Arial" w:hAnsi="Arial" w:cs="Arial"/>
          <w:sz w:val="24"/>
          <w:szCs w:val="24"/>
        </w:rPr>
        <w:t xml:space="preserve"> called</w:t>
      </w:r>
      <w:r w:rsidR="0073458D" w:rsidRPr="00164CA9">
        <w:rPr>
          <w:rFonts w:ascii="Arial" w:hAnsi="Arial" w:cs="Arial"/>
          <w:sz w:val="24"/>
          <w:szCs w:val="24"/>
        </w:rPr>
        <w:t xml:space="preserve"> </w:t>
      </w:r>
      <w:r w:rsidRPr="00164CA9">
        <w:rPr>
          <w:rFonts w:ascii="Arial" w:hAnsi="Arial" w:cs="Arial"/>
          <w:i/>
          <w:iCs/>
          <w:sz w:val="24"/>
          <w:szCs w:val="24"/>
        </w:rPr>
        <w:t>‘</w:t>
      </w:r>
      <w:r w:rsidR="0073458D" w:rsidRPr="00164CA9">
        <w:rPr>
          <w:rFonts w:ascii="Arial" w:hAnsi="Arial" w:cs="Arial"/>
          <w:i/>
          <w:iCs/>
          <w:sz w:val="24"/>
          <w:szCs w:val="24"/>
        </w:rPr>
        <w:t>Unlocking Potential: Education in Prisons</w:t>
      </w:r>
      <w:r w:rsidRPr="00164CA9">
        <w:rPr>
          <w:rFonts w:ascii="Arial" w:hAnsi="Arial" w:cs="Arial"/>
          <w:i/>
          <w:iCs/>
          <w:sz w:val="24"/>
          <w:szCs w:val="24"/>
        </w:rPr>
        <w:t>’</w:t>
      </w:r>
      <w:r w:rsidRPr="00164CA9">
        <w:rPr>
          <w:rFonts w:ascii="Arial" w:hAnsi="Arial" w:cs="Arial"/>
          <w:sz w:val="24"/>
          <w:szCs w:val="24"/>
        </w:rPr>
        <w:t xml:space="preserve">, </w:t>
      </w:r>
      <w:r w:rsidR="0073458D" w:rsidRPr="00164CA9">
        <w:rPr>
          <w:rFonts w:ascii="Arial" w:hAnsi="Arial" w:cs="Arial"/>
          <w:sz w:val="24"/>
          <w:szCs w:val="24"/>
        </w:rPr>
        <w:t>which highlighted a need to improve these provisions (Blakey</w:t>
      </w:r>
      <w:r w:rsidR="009D3195" w:rsidRPr="00164CA9">
        <w:rPr>
          <w:rFonts w:ascii="Arial" w:hAnsi="Arial" w:cs="Arial"/>
          <w:sz w:val="24"/>
          <w:szCs w:val="24"/>
        </w:rPr>
        <w:t>,</w:t>
      </w:r>
      <w:r w:rsidR="0073458D" w:rsidRPr="00164CA9">
        <w:rPr>
          <w:rFonts w:ascii="Arial" w:hAnsi="Arial" w:cs="Arial"/>
          <w:sz w:val="24"/>
          <w:szCs w:val="24"/>
        </w:rPr>
        <w:t xml:space="preserve"> 2017)</w:t>
      </w:r>
      <w:r w:rsidR="006E23D2">
        <w:rPr>
          <w:rFonts w:ascii="Arial" w:hAnsi="Arial" w:cs="Arial"/>
          <w:sz w:val="24"/>
          <w:szCs w:val="24"/>
        </w:rPr>
        <w:t>.</w:t>
      </w:r>
      <w:r w:rsidR="0073458D" w:rsidRPr="00600996">
        <w:rPr>
          <w:rFonts w:ascii="Arial" w:hAnsi="Arial" w:cs="Arial"/>
          <w:sz w:val="24"/>
          <w:szCs w:val="24"/>
        </w:rPr>
        <w:t xml:space="preserve"> </w:t>
      </w:r>
    </w:p>
    <w:p w14:paraId="0AE309A6" w14:textId="38C7CA40" w:rsidR="00EC7B82" w:rsidRPr="00600996" w:rsidRDefault="00074CB4" w:rsidP="00600996">
      <w:pPr>
        <w:spacing w:line="480" w:lineRule="auto"/>
        <w:jc w:val="both"/>
        <w:rPr>
          <w:rFonts w:ascii="Arial" w:hAnsi="Arial" w:cs="Arial"/>
          <w:sz w:val="24"/>
          <w:szCs w:val="24"/>
        </w:rPr>
      </w:pPr>
      <w:r w:rsidRPr="00600996">
        <w:rPr>
          <w:rFonts w:ascii="Arial" w:hAnsi="Arial" w:cs="Arial"/>
          <w:sz w:val="24"/>
          <w:szCs w:val="24"/>
        </w:rPr>
        <w:t xml:space="preserve">In has been </w:t>
      </w:r>
      <w:r w:rsidRPr="0058608E">
        <w:rPr>
          <w:rFonts w:ascii="Arial" w:hAnsi="Arial" w:cs="Arial"/>
          <w:sz w:val="24"/>
          <w:szCs w:val="24"/>
        </w:rPr>
        <w:t>recognised by the Scottish Government (2015), that e</w:t>
      </w:r>
      <w:r w:rsidR="009D3195" w:rsidRPr="0058608E">
        <w:rPr>
          <w:rFonts w:ascii="Arial" w:hAnsi="Arial" w:cs="Arial"/>
          <w:sz w:val="24"/>
          <w:szCs w:val="24"/>
        </w:rPr>
        <w:t>ducation</w:t>
      </w:r>
      <w:r w:rsidR="009D3195" w:rsidRPr="00600996">
        <w:rPr>
          <w:rFonts w:ascii="Arial" w:hAnsi="Arial" w:cs="Arial"/>
          <w:sz w:val="24"/>
          <w:szCs w:val="24"/>
        </w:rPr>
        <w:t xml:space="preserve"> is believed to be one of the most effective forms of rehabilitation as poor educational skills can increase the risk of reoffending</w:t>
      </w:r>
      <w:r w:rsidRPr="00600996">
        <w:rPr>
          <w:rFonts w:ascii="Arial" w:hAnsi="Arial" w:cs="Arial"/>
          <w:sz w:val="24"/>
          <w:szCs w:val="24"/>
        </w:rPr>
        <w:t>. Moreover</w:t>
      </w:r>
      <w:r w:rsidR="00796961" w:rsidRPr="00600996">
        <w:rPr>
          <w:rFonts w:ascii="Arial" w:hAnsi="Arial" w:cs="Arial"/>
          <w:sz w:val="24"/>
          <w:szCs w:val="24"/>
        </w:rPr>
        <w:t>, Dame Sally Coates</w:t>
      </w:r>
      <w:r w:rsidRPr="00600996">
        <w:rPr>
          <w:rFonts w:ascii="Arial" w:hAnsi="Arial" w:cs="Arial"/>
          <w:sz w:val="24"/>
          <w:szCs w:val="24"/>
        </w:rPr>
        <w:t xml:space="preserve"> (2016) </w:t>
      </w:r>
      <w:r w:rsidR="00796961" w:rsidRPr="00600996">
        <w:rPr>
          <w:rFonts w:ascii="Arial" w:hAnsi="Arial" w:cs="Arial"/>
          <w:sz w:val="24"/>
          <w:szCs w:val="24"/>
        </w:rPr>
        <w:t>argue</w:t>
      </w:r>
      <w:r w:rsidRPr="00600996">
        <w:rPr>
          <w:rFonts w:ascii="Arial" w:hAnsi="Arial" w:cs="Arial"/>
          <w:sz w:val="24"/>
          <w:szCs w:val="24"/>
        </w:rPr>
        <w:t>d</w:t>
      </w:r>
      <w:r w:rsidR="00796961" w:rsidRPr="00600996">
        <w:rPr>
          <w:rFonts w:ascii="Arial" w:hAnsi="Arial" w:cs="Arial"/>
          <w:sz w:val="24"/>
          <w:szCs w:val="24"/>
        </w:rPr>
        <w:t xml:space="preserve"> that</w:t>
      </w:r>
      <w:r w:rsidR="009D3195" w:rsidRPr="00600996">
        <w:rPr>
          <w:rFonts w:ascii="Arial" w:hAnsi="Arial" w:cs="Arial"/>
          <w:sz w:val="24"/>
          <w:szCs w:val="24"/>
        </w:rPr>
        <w:t xml:space="preserve"> </w:t>
      </w:r>
      <w:r w:rsidR="00796961" w:rsidRPr="00600996">
        <w:rPr>
          <w:rFonts w:ascii="Arial" w:hAnsi="Arial" w:cs="Arial"/>
          <w:sz w:val="24"/>
          <w:szCs w:val="24"/>
        </w:rPr>
        <w:t>the importance of education in prisons appears to have been los</w:t>
      </w:r>
      <w:r w:rsidR="009D3195" w:rsidRPr="00600996">
        <w:rPr>
          <w:rFonts w:ascii="Arial" w:hAnsi="Arial" w:cs="Arial"/>
          <w:sz w:val="24"/>
          <w:szCs w:val="24"/>
        </w:rPr>
        <w:t>t</w:t>
      </w:r>
      <w:r w:rsidR="000C440B" w:rsidRPr="00600996">
        <w:rPr>
          <w:rFonts w:ascii="Arial" w:hAnsi="Arial" w:cs="Arial"/>
          <w:sz w:val="24"/>
          <w:szCs w:val="24"/>
        </w:rPr>
        <w:t>, and</w:t>
      </w:r>
      <w:r w:rsidRPr="00600996">
        <w:rPr>
          <w:rFonts w:ascii="Arial" w:hAnsi="Arial" w:cs="Arial"/>
          <w:sz w:val="24"/>
          <w:szCs w:val="24"/>
        </w:rPr>
        <w:t xml:space="preserve"> further expresses that </w:t>
      </w:r>
      <w:r w:rsidR="009D3195" w:rsidRPr="00600996">
        <w:rPr>
          <w:rFonts w:ascii="Arial" w:hAnsi="Arial" w:cs="Arial"/>
          <w:sz w:val="24"/>
          <w:szCs w:val="24"/>
        </w:rPr>
        <w:t>although t</w:t>
      </w:r>
      <w:r w:rsidR="00796961" w:rsidRPr="00600996">
        <w:rPr>
          <w:rFonts w:ascii="Arial" w:hAnsi="Arial" w:cs="Arial"/>
          <w:sz w:val="24"/>
          <w:szCs w:val="24"/>
        </w:rPr>
        <w:t>here are pockets of good practice, these are isolated</w:t>
      </w:r>
      <w:r w:rsidR="000C440B" w:rsidRPr="00600996">
        <w:rPr>
          <w:rFonts w:ascii="Arial" w:hAnsi="Arial" w:cs="Arial"/>
          <w:sz w:val="24"/>
          <w:szCs w:val="24"/>
        </w:rPr>
        <w:t xml:space="preserve">. This could be viewed as one of the </w:t>
      </w:r>
      <w:r w:rsidR="00AF2A6A" w:rsidRPr="00600996">
        <w:rPr>
          <w:rFonts w:ascii="Arial" w:hAnsi="Arial" w:cs="Arial"/>
          <w:sz w:val="24"/>
          <w:szCs w:val="24"/>
        </w:rPr>
        <w:t>principal</w:t>
      </w:r>
      <w:r w:rsidR="000C440B" w:rsidRPr="00600996">
        <w:rPr>
          <w:rFonts w:ascii="Arial" w:hAnsi="Arial" w:cs="Arial"/>
          <w:sz w:val="24"/>
          <w:szCs w:val="24"/>
        </w:rPr>
        <w:t xml:space="preserve"> issues faced by the prison service in England and Wales today, as it has been identified that u</w:t>
      </w:r>
      <w:r w:rsidR="00A6425F" w:rsidRPr="00600996">
        <w:rPr>
          <w:rFonts w:ascii="Arial" w:hAnsi="Arial" w:cs="Arial"/>
          <w:sz w:val="24"/>
          <w:szCs w:val="24"/>
        </w:rPr>
        <w:t>pon release, three fifths of prisoners have no identified employment</w:t>
      </w:r>
      <w:r w:rsidR="009D3195" w:rsidRPr="00600996">
        <w:rPr>
          <w:rFonts w:ascii="Arial" w:hAnsi="Arial" w:cs="Arial"/>
          <w:sz w:val="24"/>
          <w:szCs w:val="24"/>
        </w:rPr>
        <w:t>,</w:t>
      </w:r>
      <w:r w:rsidR="00A6425F" w:rsidRPr="00600996">
        <w:rPr>
          <w:rFonts w:ascii="Arial" w:hAnsi="Arial" w:cs="Arial"/>
          <w:sz w:val="24"/>
          <w:szCs w:val="24"/>
        </w:rPr>
        <w:t xml:space="preserve"> </w:t>
      </w:r>
      <w:proofErr w:type="gramStart"/>
      <w:r w:rsidR="00A6425F" w:rsidRPr="00600996">
        <w:rPr>
          <w:rFonts w:ascii="Arial" w:hAnsi="Arial" w:cs="Arial"/>
          <w:sz w:val="24"/>
          <w:szCs w:val="24"/>
        </w:rPr>
        <w:t>education</w:t>
      </w:r>
      <w:proofErr w:type="gramEnd"/>
      <w:r w:rsidR="00A6425F" w:rsidRPr="00600996">
        <w:rPr>
          <w:rFonts w:ascii="Arial" w:hAnsi="Arial" w:cs="Arial"/>
          <w:sz w:val="24"/>
          <w:szCs w:val="24"/>
        </w:rPr>
        <w:t xml:space="preserve"> </w:t>
      </w:r>
      <w:r w:rsidR="00A6425F" w:rsidRPr="00344600">
        <w:rPr>
          <w:rFonts w:ascii="Arial" w:hAnsi="Arial" w:cs="Arial"/>
          <w:sz w:val="24"/>
          <w:szCs w:val="24"/>
        </w:rPr>
        <w:t xml:space="preserve">or training </w:t>
      </w:r>
      <w:r w:rsidR="009D3195" w:rsidRPr="00344600">
        <w:rPr>
          <w:rFonts w:ascii="Arial" w:hAnsi="Arial" w:cs="Arial"/>
          <w:sz w:val="24"/>
          <w:szCs w:val="24"/>
        </w:rPr>
        <w:t>(</w:t>
      </w:r>
      <w:r w:rsidR="0092471F" w:rsidRPr="00344600">
        <w:rPr>
          <w:rFonts w:ascii="Arial" w:hAnsi="Arial" w:cs="Arial"/>
          <w:sz w:val="24"/>
          <w:szCs w:val="24"/>
        </w:rPr>
        <w:t>Coates</w:t>
      </w:r>
      <w:r w:rsidR="009D3195" w:rsidRPr="00344600">
        <w:rPr>
          <w:rFonts w:ascii="Arial" w:hAnsi="Arial" w:cs="Arial"/>
          <w:sz w:val="24"/>
          <w:szCs w:val="24"/>
        </w:rPr>
        <w:t xml:space="preserve">, </w:t>
      </w:r>
      <w:r w:rsidR="00796961" w:rsidRPr="00344600">
        <w:rPr>
          <w:rFonts w:ascii="Arial" w:hAnsi="Arial" w:cs="Arial"/>
          <w:sz w:val="24"/>
          <w:szCs w:val="24"/>
        </w:rPr>
        <w:t>2016)</w:t>
      </w:r>
      <w:r w:rsidR="006E23D2">
        <w:rPr>
          <w:rFonts w:ascii="Arial" w:hAnsi="Arial" w:cs="Arial"/>
          <w:sz w:val="24"/>
          <w:szCs w:val="24"/>
        </w:rPr>
        <w:t>.</w:t>
      </w:r>
    </w:p>
    <w:p w14:paraId="26C7E6A8" w14:textId="2E577F9D" w:rsidR="00091815" w:rsidRPr="00600996" w:rsidRDefault="00E30D31" w:rsidP="00600996">
      <w:pPr>
        <w:spacing w:line="480" w:lineRule="auto"/>
        <w:jc w:val="both"/>
        <w:rPr>
          <w:rFonts w:ascii="Arial" w:hAnsi="Arial" w:cs="Arial"/>
          <w:sz w:val="24"/>
          <w:szCs w:val="24"/>
        </w:rPr>
      </w:pPr>
      <w:r w:rsidRPr="00600996">
        <w:rPr>
          <w:rFonts w:ascii="Arial" w:hAnsi="Arial" w:cs="Arial"/>
          <w:sz w:val="24"/>
          <w:szCs w:val="24"/>
        </w:rPr>
        <w:t xml:space="preserve">Vocational training </w:t>
      </w:r>
      <w:r w:rsidR="0083414D" w:rsidRPr="00600996">
        <w:rPr>
          <w:rFonts w:ascii="Arial" w:hAnsi="Arial" w:cs="Arial"/>
          <w:sz w:val="24"/>
          <w:szCs w:val="24"/>
        </w:rPr>
        <w:t xml:space="preserve">such as carpentry and catering </w:t>
      </w:r>
      <w:r w:rsidRPr="00600996">
        <w:rPr>
          <w:rFonts w:ascii="Arial" w:hAnsi="Arial" w:cs="Arial"/>
          <w:sz w:val="24"/>
          <w:szCs w:val="24"/>
        </w:rPr>
        <w:t>play a</w:t>
      </w:r>
      <w:r w:rsidR="0083414D" w:rsidRPr="00600996">
        <w:rPr>
          <w:rFonts w:ascii="Arial" w:hAnsi="Arial" w:cs="Arial"/>
          <w:sz w:val="24"/>
          <w:szCs w:val="24"/>
        </w:rPr>
        <w:t xml:space="preserve">n important </w:t>
      </w:r>
      <w:r w:rsidRPr="00600996">
        <w:rPr>
          <w:rFonts w:ascii="Arial" w:hAnsi="Arial" w:cs="Arial"/>
          <w:sz w:val="24"/>
          <w:szCs w:val="24"/>
        </w:rPr>
        <w:t>role within</w:t>
      </w:r>
      <w:r w:rsidR="000C440B" w:rsidRPr="00600996">
        <w:rPr>
          <w:rFonts w:ascii="Arial" w:hAnsi="Arial" w:cs="Arial"/>
          <w:sz w:val="24"/>
          <w:szCs w:val="24"/>
        </w:rPr>
        <w:t xml:space="preserve"> </w:t>
      </w:r>
      <w:r w:rsidRPr="00600996">
        <w:rPr>
          <w:rFonts w:ascii="Arial" w:hAnsi="Arial" w:cs="Arial"/>
          <w:sz w:val="24"/>
          <w:szCs w:val="24"/>
        </w:rPr>
        <w:t>rehabilitation</w:t>
      </w:r>
      <w:r w:rsidR="000C440B" w:rsidRPr="00600996">
        <w:rPr>
          <w:rFonts w:ascii="Arial" w:hAnsi="Arial" w:cs="Arial"/>
          <w:sz w:val="24"/>
          <w:szCs w:val="24"/>
        </w:rPr>
        <w:t xml:space="preserve"> which forms a basis of the reasons for im</w:t>
      </w:r>
      <w:r w:rsidR="00F87B9F" w:rsidRPr="00600996">
        <w:rPr>
          <w:rFonts w:ascii="Arial" w:hAnsi="Arial" w:cs="Arial"/>
          <w:sz w:val="24"/>
          <w:szCs w:val="24"/>
        </w:rPr>
        <w:t>prisonment</w:t>
      </w:r>
      <w:r w:rsidRPr="00600996">
        <w:rPr>
          <w:rFonts w:ascii="Arial" w:hAnsi="Arial" w:cs="Arial"/>
          <w:sz w:val="24"/>
          <w:szCs w:val="24"/>
        </w:rPr>
        <w:t xml:space="preserve">, as it provides skills that are transferrable after </w:t>
      </w:r>
      <w:r w:rsidR="00F87B9F" w:rsidRPr="00600996">
        <w:rPr>
          <w:rFonts w:ascii="Arial" w:hAnsi="Arial" w:cs="Arial"/>
          <w:sz w:val="24"/>
          <w:szCs w:val="24"/>
        </w:rPr>
        <w:t xml:space="preserve">a </w:t>
      </w:r>
      <w:r w:rsidRPr="00164CA9">
        <w:rPr>
          <w:rFonts w:ascii="Arial" w:hAnsi="Arial" w:cs="Arial"/>
          <w:sz w:val="24"/>
          <w:szCs w:val="24"/>
        </w:rPr>
        <w:t xml:space="preserve">sentence </w:t>
      </w:r>
      <w:r w:rsidR="00164CA9" w:rsidRPr="00164CA9">
        <w:rPr>
          <w:rFonts w:ascii="Arial" w:hAnsi="Arial" w:cs="Arial"/>
          <w:sz w:val="24"/>
          <w:szCs w:val="24"/>
        </w:rPr>
        <w:t>end (Clement, 2011)</w:t>
      </w:r>
      <w:r w:rsidR="006E23D2">
        <w:rPr>
          <w:rFonts w:ascii="Arial" w:hAnsi="Arial" w:cs="Arial"/>
          <w:sz w:val="24"/>
          <w:szCs w:val="24"/>
        </w:rPr>
        <w:t>.</w:t>
      </w:r>
      <w:r w:rsidR="00F87B9F" w:rsidRPr="00164CA9">
        <w:rPr>
          <w:rFonts w:ascii="Arial" w:hAnsi="Arial" w:cs="Arial"/>
          <w:sz w:val="24"/>
          <w:szCs w:val="24"/>
        </w:rPr>
        <w:t xml:space="preserve"> This</w:t>
      </w:r>
      <w:r w:rsidR="000C440B" w:rsidRPr="00600996">
        <w:rPr>
          <w:rFonts w:ascii="Arial" w:hAnsi="Arial" w:cs="Arial"/>
          <w:sz w:val="24"/>
          <w:szCs w:val="24"/>
        </w:rPr>
        <w:t xml:space="preserve"> is also recognised by </w:t>
      </w:r>
      <w:r w:rsidR="000C440B" w:rsidRPr="00070B17">
        <w:rPr>
          <w:rFonts w:ascii="Arial" w:hAnsi="Arial" w:cs="Arial"/>
          <w:sz w:val="24"/>
          <w:szCs w:val="24"/>
        </w:rPr>
        <w:t xml:space="preserve">the Minister of </w:t>
      </w:r>
      <w:r w:rsidR="00AF2A6A" w:rsidRPr="00070B17">
        <w:rPr>
          <w:rFonts w:ascii="Arial" w:hAnsi="Arial" w:cs="Arial"/>
          <w:sz w:val="24"/>
          <w:szCs w:val="24"/>
        </w:rPr>
        <w:t>Justice (</w:t>
      </w:r>
      <w:r w:rsidR="000C440B" w:rsidRPr="00070B17">
        <w:rPr>
          <w:rFonts w:ascii="Arial" w:hAnsi="Arial" w:cs="Arial"/>
          <w:sz w:val="24"/>
          <w:szCs w:val="24"/>
        </w:rPr>
        <w:t>2010), who</w:t>
      </w:r>
      <w:r w:rsidR="000C440B" w:rsidRPr="00600996">
        <w:rPr>
          <w:rFonts w:ascii="Arial" w:hAnsi="Arial" w:cs="Arial"/>
          <w:sz w:val="24"/>
          <w:szCs w:val="24"/>
        </w:rPr>
        <w:t xml:space="preserve"> states that vocational training and holistic interventions are more prevalent within rehabilitation. </w:t>
      </w:r>
      <w:r w:rsidR="00F87B9F" w:rsidRPr="00600996">
        <w:rPr>
          <w:rFonts w:ascii="Arial" w:hAnsi="Arial" w:cs="Arial"/>
          <w:sz w:val="24"/>
          <w:szCs w:val="24"/>
        </w:rPr>
        <w:t>In addition, t</w:t>
      </w:r>
      <w:r w:rsidR="0083414D" w:rsidRPr="00600996">
        <w:rPr>
          <w:rFonts w:ascii="Arial" w:hAnsi="Arial" w:cs="Arial"/>
          <w:sz w:val="24"/>
          <w:szCs w:val="24"/>
        </w:rPr>
        <w:t xml:space="preserve">herapeutic </w:t>
      </w:r>
      <w:r w:rsidR="00F87B9F" w:rsidRPr="00600996">
        <w:rPr>
          <w:rFonts w:ascii="Arial" w:hAnsi="Arial" w:cs="Arial"/>
          <w:sz w:val="24"/>
          <w:szCs w:val="24"/>
        </w:rPr>
        <w:lastRenderedPageBreak/>
        <w:t>intervention</w:t>
      </w:r>
      <w:r w:rsidR="0083414D" w:rsidRPr="00600996">
        <w:rPr>
          <w:rFonts w:ascii="Arial" w:hAnsi="Arial" w:cs="Arial"/>
          <w:sz w:val="24"/>
          <w:szCs w:val="24"/>
        </w:rPr>
        <w:t xml:space="preserve"> </w:t>
      </w:r>
      <w:r w:rsidR="00091815" w:rsidRPr="00600996">
        <w:rPr>
          <w:rFonts w:ascii="Arial" w:hAnsi="Arial" w:cs="Arial"/>
          <w:sz w:val="24"/>
          <w:szCs w:val="24"/>
        </w:rPr>
        <w:t>is also</w:t>
      </w:r>
      <w:r w:rsidR="00F87B9F" w:rsidRPr="00600996">
        <w:rPr>
          <w:rFonts w:ascii="Arial" w:hAnsi="Arial" w:cs="Arial"/>
          <w:sz w:val="24"/>
          <w:szCs w:val="24"/>
        </w:rPr>
        <w:t xml:space="preserve"> frequent</w:t>
      </w:r>
      <w:r w:rsidR="00091815" w:rsidRPr="00600996">
        <w:rPr>
          <w:rFonts w:ascii="Arial" w:hAnsi="Arial" w:cs="Arial"/>
          <w:sz w:val="24"/>
          <w:szCs w:val="24"/>
        </w:rPr>
        <w:t xml:space="preserve"> in rehabilitation, as it </w:t>
      </w:r>
      <w:r w:rsidR="0083414D" w:rsidRPr="00600996">
        <w:rPr>
          <w:rFonts w:ascii="Arial" w:hAnsi="Arial" w:cs="Arial"/>
          <w:sz w:val="24"/>
          <w:szCs w:val="24"/>
        </w:rPr>
        <w:t xml:space="preserve">aims to tackle the psychological origins of an offenders behaviour. </w:t>
      </w:r>
      <w:r w:rsidR="001D21AF" w:rsidRPr="00600996">
        <w:rPr>
          <w:rFonts w:ascii="Arial" w:hAnsi="Arial" w:cs="Arial"/>
          <w:sz w:val="24"/>
          <w:szCs w:val="24"/>
        </w:rPr>
        <w:t>Th</w:t>
      </w:r>
      <w:r w:rsidR="00091815" w:rsidRPr="00600996">
        <w:rPr>
          <w:rFonts w:ascii="Arial" w:hAnsi="Arial" w:cs="Arial"/>
          <w:sz w:val="24"/>
          <w:szCs w:val="24"/>
        </w:rPr>
        <w:t>ese</w:t>
      </w:r>
      <w:r w:rsidR="001D21AF" w:rsidRPr="00600996">
        <w:rPr>
          <w:rFonts w:ascii="Arial" w:hAnsi="Arial" w:cs="Arial"/>
          <w:sz w:val="24"/>
          <w:szCs w:val="24"/>
        </w:rPr>
        <w:t xml:space="preserve"> programmes</w:t>
      </w:r>
      <w:r w:rsidR="00091815" w:rsidRPr="00600996">
        <w:rPr>
          <w:rFonts w:ascii="Arial" w:hAnsi="Arial" w:cs="Arial"/>
          <w:sz w:val="24"/>
          <w:szCs w:val="24"/>
        </w:rPr>
        <w:t xml:space="preserve"> have been implemented</w:t>
      </w:r>
      <w:r w:rsidR="001D21AF" w:rsidRPr="00600996">
        <w:rPr>
          <w:rFonts w:ascii="Arial" w:hAnsi="Arial" w:cs="Arial"/>
          <w:sz w:val="24"/>
          <w:szCs w:val="24"/>
        </w:rPr>
        <w:t xml:space="preserve"> in prisons in England and </w:t>
      </w:r>
      <w:r w:rsidR="00AF2A6A" w:rsidRPr="00600996">
        <w:rPr>
          <w:rFonts w:ascii="Arial" w:hAnsi="Arial" w:cs="Arial"/>
          <w:sz w:val="24"/>
          <w:szCs w:val="24"/>
        </w:rPr>
        <w:t>Wales and</w:t>
      </w:r>
      <w:r w:rsidR="00091815" w:rsidRPr="00600996">
        <w:rPr>
          <w:rFonts w:ascii="Arial" w:hAnsi="Arial" w:cs="Arial"/>
          <w:sz w:val="24"/>
          <w:szCs w:val="24"/>
        </w:rPr>
        <w:t xml:space="preserve"> </w:t>
      </w:r>
      <w:r w:rsidR="001D21AF" w:rsidRPr="00600996">
        <w:rPr>
          <w:rFonts w:ascii="Arial" w:hAnsi="Arial" w:cs="Arial"/>
          <w:sz w:val="24"/>
          <w:szCs w:val="24"/>
        </w:rPr>
        <w:t xml:space="preserve">are </w:t>
      </w:r>
      <w:r w:rsidR="001D21AF" w:rsidRPr="00344600">
        <w:rPr>
          <w:rFonts w:ascii="Arial" w:hAnsi="Arial" w:cs="Arial"/>
          <w:sz w:val="24"/>
          <w:szCs w:val="24"/>
        </w:rPr>
        <w:t>based on a type of talking therapy called cognitive behavioural therapy</w:t>
      </w:r>
      <w:r w:rsidR="006E23D2">
        <w:rPr>
          <w:rFonts w:ascii="Arial" w:hAnsi="Arial" w:cs="Arial"/>
          <w:sz w:val="24"/>
          <w:szCs w:val="24"/>
        </w:rPr>
        <w:t xml:space="preserve"> </w:t>
      </w:r>
      <w:r w:rsidR="006E76D9" w:rsidRPr="00344600">
        <w:rPr>
          <w:rFonts w:ascii="Arial" w:hAnsi="Arial" w:cs="Arial"/>
          <w:sz w:val="24"/>
          <w:szCs w:val="24"/>
        </w:rPr>
        <w:t>(</w:t>
      </w:r>
      <w:r w:rsidR="0092471F" w:rsidRPr="00344600">
        <w:rPr>
          <w:rFonts w:ascii="Arial" w:hAnsi="Arial" w:cs="Arial"/>
          <w:sz w:val="24"/>
          <w:szCs w:val="24"/>
        </w:rPr>
        <w:t>GOV UK</w:t>
      </w:r>
      <w:r w:rsidR="00AF2C0F" w:rsidRPr="00344600">
        <w:rPr>
          <w:rFonts w:ascii="Arial" w:hAnsi="Arial" w:cs="Arial"/>
          <w:sz w:val="24"/>
          <w:szCs w:val="24"/>
        </w:rPr>
        <w:t>,</w:t>
      </w:r>
      <w:r w:rsidR="006E76D9" w:rsidRPr="00344600">
        <w:rPr>
          <w:rFonts w:ascii="Arial" w:hAnsi="Arial" w:cs="Arial"/>
          <w:sz w:val="24"/>
          <w:szCs w:val="24"/>
        </w:rPr>
        <w:t xml:space="preserve"> </w:t>
      </w:r>
      <w:r w:rsidR="001D21AF" w:rsidRPr="00344600">
        <w:rPr>
          <w:rFonts w:ascii="Arial" w:hAnsi="Arial" w:cs="Arial"/>
          <w:sz w:val="24"/>
          <w:szCs w:val="24"/>
        </w:rPr>
        <w:t>201</w:t>
      </w:r>
      <w:r w:rsidR="0092471F" w:rsidRPr="00344600">
        <w:rPr>
          <w:rFonts w:ascii="Arial" w:hAnsi="Arial" w:cs="Arial"/>
          <w:sz w:val="24"/>
          <w:szCs w:val="24"/>
        </w:rPr>
        <w:t>8</w:t>
      </w:r>
      <w:r w:rsidR="008C2A91">
        <w:rPr>
          <w:rFonts w:ascii="Arial" w:hAnsi="Arial" w:cs="Arial"/>
          <w:sz w:val="24"/>
          <w:szCs w:val="24"/>
        </w:rPr>
        <w:t>a</w:t>
      </w:r>
      <w:r w:rsidR="006E76D9" w:rsidRPr="00344600">
        <w:rPr>
          <w:rFonts w:ascii="Arial" w:hAnsi="Arial" w:cs="Arial"/>
          <w:sz w:val="24"/>
          <w:szCs w:val="24"/>
        </w:rPr>
        <w:t>)</w:t>
      </w:r>
      <w:r w:rsidR="006E23D2">
        <w:rPr>
          <w:rFonts w:ascii="Arial" w:hAnsi="Arial" w:cs="Arial"/>
          <w:sz w:val="24"/>
          <w:szCs w:val="24"/>
        </w:rPr>
        <w:t>.</w:t>
      </w:r>
      <w:r w:rsidR="00F87B9F" w:rsidRPr="00344600">
        <w:rPr>
          <w:rFonts w:ascii="Arial" w:hAnsi="Arial" w:cs="Arial"/>
          <w:sz w:val="24"/>
          <w:szCs w:val="24"/>
        </w:rPr>
        <w:t xml:space="preserve"> </w:t>
      </w:r>
      <w:r w:rsidR="001D21AF" w:rsidRPr="00344600">
        <w:rPr>
          <w:rFonts w:ascii="Arial" w:hAnsi="Arial" w:cs="Arial"/>
          <w:sz w:val="24"/>
          <w:szCs w:val="24"/>
        </w:rPr>
        <w:t>Cognitive-behavioural treatments (CBTs) for offenders are designed to correct these dysfunctional and criminogenic thinking patterns</w:t>
      </w:r>
      <w:r w:rsidR="00F87B9F" w:rsidRPr="00344600">
        <w:rPr>
          <w:rFonts w:ascii="Arial" w:hAnsi="Arial" w:cs="Arial"/>
          <w:sz w:val="24"/>
          <w:szCs w:val="24"/>
        </w:rPr>
        <w:t xml:space="preserve">. </w:t>
      </w:r>
      <w:r w:rsidR="00091815" w:rsidRPr="00344600">
        <w:rPr>
          <w:rFonts w:ascii="Arial" w:hAnsi="Arial" w:cs="Arial"/>
          <w:sz w:val="24"/>
          <w:szCs w:val="24"/>
        </w:rPr>
        <w:t>Lipsey and Cullen (2007) contend</w:t>
      </w:r>
      <w:r w:rsidR="00091815" w:rsidRPr="00600996">
        <w:rPr>
          <w:rFonts w:ascii="Arial" w:hAnsi="Arial" w:cs="Arial"/>
          <w:sz w:val="24"/>
          <w:szCs w:val="24"/>
        </w:rPr>
        <w:t xml:space="preserve"> that cognitive-</w:t>
      </w:r>
      <w:r w:rsidR="00091815" w:rsidRPr="00BC1169">
        <w:rPr>
          <w:rFonts w:ascii="Arial" w:hAnsi="Arial" w:cs="Arial"/>
          <w:sz w:val="24"/>
          <w:szCs w:val="24"/>
        </w:rPr>
        <w:t>behavioural treatments have led to a modest reduction in reoffending, yet Harper and Chitty (2005) argue there</w:t>
      </w:r>
      <w:r w:rsidR="00091815" w:rsidRPr="00600996">
        <w:rPr>
          <w:rFonts w:ascii="Arial" w:hAnsi="Arial" w:cs="Arial"/>
          <w:sz w:val="24"/>
          <w:szCs w:val="24"/>
        </w:rPr>
        <w:t xml:space="preserve"> has been little effect of the use of such programmes in the UK. </w:t>
      </w:r>
    </w:p>
    <w:p w14:paraId="5F090DE0" w14:textId="10E97E2E" w:rsidR="00E83321" w:rsidRPr="00600996" w:rsidRDefault="00F87B9F" w:rsidP="00600996">
      <w:pPr>
        <w:spacing w:line="480" w:lineRule="auto"/>
        <w:jc w:val="both"/>
        <w:rPr>
          <w:rFonts w:ascii="Arial" w:hAnsi="Arial" w:cs="Arial"/>
          <w:sz w:val="24"/>
          <w:szCs w:val="24"/>
        </w:rPr>
      </w:pPr>
      <w:r w:rsidRPr="00600996">
        <w:rPr>
          <w:rFonts w:ascii="Arial" w:hAnsi="Arial" w:cs="Arial"/>
          <w:sz w:val="24"/>
          <w:szCs w:val="24"/>
        </w:rPr>
        <w:t>However, r</w:t>
      </w:r>
      <w:r w:rsidR="00AF2C0F" w:rsidRPr="00600996">
        <w:rPr>
          <w:rFonts w:ascii="Arial" w:hAnsi="Arial" w:cs="Arial"/>
          <w:sz w:val="24"/>
          <w:szCs w:val="24"/>
        </w:rPr>
        <w:t xml:space="preserve">esearch suggests that only a minority of offenders engage in offender behaviour programmes, </w:t>
      </w:r>
      <w:r w:rsidRPr="00600996">
        <w:rPr>
          <w:rFonts w:ascii="Arial" w:hAnsi="Arial" w:cs="Arial"/>
          <w:sz w:val="24"/>
          <w:szCs w:val="24"/>
        </w:rPr>
        <w:t>with</w:t>
      </w:r>
      <w:r w:rsidR="00AF2C0F" w:rsidRPr="00600996">
        <w:rPr>
          <w:rFonts w:ascii="Arial" w:hAnsi="Arial" w:cs="Arial"/>
          <w:sz w:val="24"/>
          <w:szCs w:val="24"/>
        </w:rPr>
        <w:t xml:space="preserve"> one author report</w:t>
      </w:r>
      <w:r w:rsidRPr="00600996">
        <w:rPr>
          <w:rFonts w:ascii="Arial" w:hAnsi="Arial" w:cs="Arial"/>
          <w:sz w:val="24"/>
          <w:szCs w:val="24"/>
        </w:rPr>
        <w:t xml:space="preserve">ing that </w:t>
      </w:r>
      <w:r w:rsidR="00AF2C0F" w:rsidRPr="00600996">
        <w:rPr>
          <w:rFonts w:ascii="Arial" w:hAnsi="Arial" w:cs="Arial"/>
          <w:sz w:val="24"/>
          <w:szCs w:val="24"/>
        </w:rPr>
        <w:t xml:space="preserve">there was “very restricted access to offender treatment programmes in </w:t>
      </w:r>
      <w:r w:rsidR="00AF2C0F" w:rsidRPr="00344600">
        <w:rPr>
          <w:rFonts w:ascii="Arial" w:hAnsi="Arial" w:cs="Arial"/>
          <w:sz w:val="24"/>
          <w:szCs w:val="24"/>
        </w:rPr>
        <w:t>prison” (Travis, 2017)</w:t>
      </w:r>
      <w:r w:rsidR="009C1B96">
        <w:rPr>
          <w:rFonts w:ascii="Arial" w:hAnsi="Arial" w:cs="Arial"/>
          <w:sz w:val="24"/>
          <w:szCs w:val="24"/>
        </w:rPr>
        <w:t>.</w:t>
      </w:r>
      <w:r w:rsidRPr="00344600">
        <w:rPr>
          <w:rFonts w:ascii="Arial" w:hAnsi="Arial" w:cs="Arial"/>
          <w:sz w:val="24"/>
          <w:szCs w:val="24"/>
        </w:rPr>
        <w:t xml:space="preserve"> This</w:t>
      </w:r>
      <w:r w:rsidRPr="00600996">
        <w:rPr>
          <w:rFonts w:ascii="Arial" w:hAnsi="Arial" w:cs="Arial"/>
          <w:sz w:val="24"/>
          <w:szCs w:val="24"/>
        </w:rPr>
        <w:t xml:space="preserve"> could be said to be reflective of the prison crisis today. </w:t>
      </w:r>
    </w:p>
    <w:p w14:paraId="4D9A49E3" w14:textId="06A037A7" w:rsidR="00AD616F" w:rsidRPr="00600996" w:rsidRDefault="00F87B9F" w:rsidP="00600996">
      <w:pPr>
        <w:spacing w:line="480" w:lineRule="auto"/>
        <w:jc w:val="both"/>
        <w:rPr>
          <w:rFonts w:ascii="Arial" w:hAnsi="Arial" w:cs="Arial"/>
          <w:sz w:val="24"/>
          <w:szCs w:val="24"/>
        </w:rPr>
      </w:pPr>
      <w:r w:rsidRPr="00600996">
        <w:rPr>
          <w:rFonts w:ascii="Arial" w:hAnsi="Arial" w:cs="Arial"/>
          <w:sz w:val="24"/>
          <w:szCs w:val="24"/>
        </w:rPr>
        <w:t xml:space="preserve">One reason behind the restricted access to these programmes could have been </w:t>
      </w:r>
      <w:r w:rsidR="00E81C30" w:rsidRPr="00600996">
        <w:rPr>
          <w:rFonts w:ascii="Arial" w:hAnsi="Arial" w:cs="Arial"/>
          <w:sz w:val="24"/>
          <w:szCs w:val="24"/>
        </w:rPr>
        <w:t>because of</w:t>
      </w:r>
      <w:r w:rsidRPr="00600996">
        <w:rPr>
          <w:rFonts w:ascii="Arial" w:hAnsi="Arial" w:cs="Arial"/>
          <w:sz w:val="24"/>
          <w:szCs w:val="24"/>
        </w:rPr>
        <w:t xml:space="preserve"> </w:t>
      </w:r>
      <w:r w:rsidR="00AD616F" w:rsidRPr="00600996">
        <w:rPr>
          <w:rFonts w:ascii="Arial" w:hAnsi="Arial" w:cs="Arial"/>
          <w:sz w:val="24"/>
          <w:szCs w:val="24"/>
          <w:shd w:val="clear" w:color="auto" w:fill="FFFFFF"/>
        </w:rPr>
        <w:t xml:space="preserve">public health restrictions imposed </w:t>
      </w:r>
      <w:r w:rsidRPr="00600996">
        <w:rPr>
          <w:rFonts w:ascii="Arial" w:hAnsi="Arial" w:cs="Arial"/>
          <w:sz w:val="24"/>
          <w:szCs w:val="24"/>
          <w:shd w:val="clear" w:color="auto" w:fill="FFFFFF"/>
        </w:rPr>
        <w:t>due to the</w:t>
      </w:r>
      <w:r w:rsidR="00AD616F" w:rsidRPr="00600996">
        <w:rPr>
          <w:rFonts w:ascii="Arial" w:hAnsi="Arial" w:cs="Arial"/>
          <w:sz w:val="24"/>
          <w:szCs w:val="24"/>
          <w:shd w:val="clear" w:color="auto" w:fill="FFFFFF"/>
        </w:rPr>
        <w:t xml:space="preserve"> Covid 19 pandemic</w:t>
      </w:r>
      <w:r w:rsidRPr="00600996">
        <w:rPr>
          <w:rFonts w:ascii="Arial" w:hAnsi="Arial" w:cs="Arial"/>
          <w:sz w:val="24"/>
          <w:szCs w:val="24"/>
          <w:shd w:val="clear" w:color="auto" w:fill="FFFFFF"/>
        </w:rPr>
        <w:t>, where many</w:t>
      </w:r>
      <w:r w:rsidR="00AD616F" w:rsidRPr="00600996">
        <w:rPr>
          <w:rFonts w:ascii="Arial" w:hAnsi="Arial" w:cs="Arial"/>
          <w:sz w:val="24"/>
          <w:szCs w:val="24"/>
          <w:shd w:val="clear" w:color="auto" w:fill="FFFFFF"/>
        </w:rPr>
        <w:t xml:space="preserve"> prisoners were locked up for at least 23 hours a day, with no </w:t>
      </w:r>
      <w:r w:rsidRPr="00600996">
        <w:rPr>
          <w:rFonts w:ascii="Arial" w:hAnsi="Arial" w:cs="Arial"/>
          <w:sz w:val="24"/>
          <w:szCs w:val="24"/>
          <w:shd w:val="clear" w:color="auto" w:fill="FFFFFF"/>
        </w:rPr>
        <w:t xml:space="preserve">access to </w:t>
      </w:r>
      <w:r w:rsidR="00AD616F" w:rsidRPr="00600996">
        <w:rPr>
          <w:rFonts w:ascii="Arial" w:hAnsi="Arial" w:cs="Arial"/>
          <w:sz w:val="24"/>
          <w:szCs w:val="24"/>
          <w:shd w:val="clear" w:color="auto" w:fill="FFFFFF"/>
        </w:rPr>
        <w:t>training, work or education</w:t>
      </w:r>
      <w:r w:rsidRPr="00600996">
        <w:rPr>
          <w:rFonts w:ascii="Arial" w:hAnsi="Arial" w:cs="Arial"/>
          <w:sz w:val="24"/>
          <w:szCs w:val="24"/>
          <w:shd w:val="clear" w:color="auto" w:fill="FFFFFF"/>
        </w:rPr>
        <w:t>,</w:t>
      </w:r>
      <w:r w:rsidR="00AD616F" w:rsidRPr="00600996">
        <w:rPr>
          <w:rFonts w:ascii="Arial" w:hAnsi="Arial" w:cs="Arial"/>
          <w:sz w:val="24"/>
          <w:szCs w:val="24"/>
          <w:shd w:val="clear" w:color="auto" w:fill="FFFFFF"/>
        </w:rPr>
        <w:t xml:space="preserve"> and very limited family contact. </w:t>
      </w:r>
      <w:r w:rsidR="00AD616F" w:rsidRPr="00600996">
        <w:rPr>
          <w:rFonts w:ascii="Arial" w:hAnsi="Arial" w:cs="Arial"/>
          <w:sz w:val="24"/>
          <w:szCs w:val="24"/>
        </w:rPr>
        <w:t xml:space="preserve">This has given rise to restricted opportunities of rehabilitation and the opportunity to receive education and training </w:t>
      </w:r>
      <w:r w:rsidR="00AD616F" w:rsidRPr="00344600">
        <w:rPr>
          <w:rFonts w:ascii="Arial" w:hAnsi="Arial" w:cs="Arial"/>
          <w:sz w:val="24"/>
          <w:szCs w:val="24"/>
          <w:shd w:val="clear" w:color="auto" w:fill="FFFFFF"/>
        </w:rPr>
        <w:t>(Prison Reform Trust 2021</w:t>
      </w:r>
      <w:r w:rsidR="00694A03" w:rsidRPr="00344600">
        <w:rPr>
          <w:rFonts w:ascii="Arial" w:hAnsi="Arial" w:cs="Arial"/>
          <w:sz w:val="24"/>
          <w:szCs w:val="24"/>
          <w:shd w:val="clear" w:color="auto" w:fill="FFFFFF"/>
        </w:rPr>
        <w:t>c</w:t>
      </w:r>
      <w:r w:rsidR="00AD616F" w:rsidRPr="00344600">
        <w:rPr>
          <w:rFonts w:ascii="Arial" w:hAnsi="Arial" w:cs="Arial"/>
          <w:sz w:val="24"/>
          <w:szCs w:val="24"/>
          <w:shd w:val="clear" w:color="auto" w:fill="FFFFFF"/>
        </w:rPr>
        <w:t>)</w:t>
      </w:r>
      <w:r w:rsidR="009C1B96">
        <w:rPr>
          <w:rFonts w:ascii="Arial" w:hAnsi="Arial" w:cs="Arial"/>
          <w:sz w:val="24"/>
          <w:szCs w:val="24"/>
          <w:shd w:val="clear" w:color="auto" w:fill="FFFFFF"/>
        </w:rPr>
        <w:t>.</w:t>
      </w:r>
    </w:p>
    <w:p w14:paraId="414CEAC4" w14:textId="778BF1F1" w:rsidR="00DF5F8A" w:rsidRPr="00600996" w:rsidRDefault="00045931" w:rsidP="00600996">
      <w:pPr>
        <w:spacing w:line="480" w:lineRule="auto"/>
        <w:jc w:val="both"/>
        <w:rPr>
          <w:rFonts w:ascii="Arial" w:hAnsi="Arial" w:cs="Arial"/>
          <w:sz w:val="24"/>
          <w:szCs w:val="24"/>
        </w:rPr>
      </w:pPr>
      <w:r w:rsidRPr="00600996">
        <w:rPr>
          <w:rFonts w:ascii="Arial" w:hAnsi="Arial" w:cs="Arial"/>
          <w:sz w:val="24"/>
          <w:szCs w:val="24"/>
        </w:rPr>
        <w:t xml:space="preserve">The prison system stands as one of the largest institutions in England and Wales </w:t>
      </w:r>
      <w:r w:rsidR="00E81C30" w:rsidRPr="00600996">
        <w:rPr>
          <w:rFonts w:ascii="Arial" w:hAnsi="Arial" w:cs="Arial"/>
          <w:sz w:val="24"/>
          <w:szCs w:val="24"/>
        </w:rPr>
        <w:t xml:space="preserve">which is said to </w:t>
      </w:r>
      <w:r w:rsidRPr="00600996">
        <w:rPr>
          <w:rFonts w:ascii="Arial" w:hAnsi="Arial" w:cs="Arial"/>
          <w:sz w:val="24"/>
          <w:szCs w:val="24"/>
        </w:rPr>
        <w:t>lack structure like many other public bodies such as education and health. This has had consequences on how prisons are run</w:t>
      </w:r>
      <w:r w:rsidR="00E81C30" w:rsidRPr="00600996">
        <w:rPr>
          <w:rFonts w:ascii="Arial" w:hAnsi="Arial" w:cs="Arial"/>
          <w:sz w:val="24"/>
          <w:szCs w:val="24"/>
        </w:rPr>
        <w:t xml:space="preserve"> which has had a direct consequence of the current prison </w:t>
      </w:r>
      <w:r w:rsidR="00E81C30" w:rsidRPr="00371EFB">
        <w:rPr>
          <w:rFonts w:ascii="Arial" w:hAnsi="Arial" w:cs="Arial"/>
          <w:sz w:val="24"/>
          <w:szCs w:val="24"/>
        </w:rPr>
        <w:t xml:space="preserve">crisis </w:t>
      </w:r>
      <w:r w:rsidR="006D48A2" w:rsidRPr="00371EFB">
        <w:rPr>
          <w:rFonts w:ascii="Arial" w:hAnsi="Arial" w:cs="Arial"/>
          <w:sz w:val="24"/>
          <w:szCs w:val="24"/>
        </w:rPr>
        <w:t>(Beard, 2021</w:t>
      </w:r>
      <w:r w:rsidR="00E81C30" w:rsidRPr="00371EFB">
        <w:rPr>
          <w:rFonts w:ascii="Arial" w:hAnsi="Arial" w:cs="Arial"/>
          <w:sz w:val="24"/>
          <w:szCs w:val="24"/>
        </w:rPr>
        <w:t xml:space="preserve">). This is highlighted by the </w:t>
      </w:r>
      <w:r w:rsidR="00DF5F8A" w:rsidRPr="00371EFB">
        <w:rPr>
          <w:rFonts w:ascii="Arial" w:hAnsi="Arial" w:cs="Arial"/>
          <w:sz w:val="24"/>
          <w:szCs w:val="24"/>
        </w:rPr>
        <w:t xml:space="preserve">Institute of Government </w:t>
      </w:r>
      <w:r w:rsidR="00F33D5D" w:rsidRPr="00371EFB">
        <w:rPr>
          <w:rFonts w:ascii="Arial" w:hAnsi="Arial" w:cs="Arial"/>
          <w:sz w:val="24"/>
          <w:szCs w:val="24"/>
        </w:rPr>
        <w:t>(</w:t>
      </w:r>
      <w:r w:rsidR="00DF5F8A" w:rsidRPr="00371EFB">
        <w:rPr>
          <w:rFonts w:ascii="Arial" w:hAnsi="Arial" w:cs="Arial"/>
          <w:sz w:val="24"/>
          <w:szCs w:val="24"/>
        </w:rPr>
        <w:t>2019</w:t>
      </w:r>
      <w:r w:rsidR="00F33D5D" w:rsidRPr="00371EFB">
        <w:rPr>
          <w:rFonts w:ascii="Arial" w:hAnsi="Arial" w:cs="Arial"/>
          <w:sz w:val="24"/>
          <w:szCs w:val="24"/>
        </w:rPr>
        <w:t>)</w:t>
      </w:r>
      <w:r w:rsidR="00E81C30" w:rsidRPr="00371EFB">
        <w:rPr>
          <w:rFonts w:ascii="Arial" w:hAnsi="Arial" w:cs="Arial"/>
          <w:sz w:val="24"/>
          <w:szCs w:val="24"/>
        </w:rPr>
        <w:t xml:space="preserve">, who </w:t>
      </w:r>
      <w:r w:rsidR="00DF5F8A" w:rsidRPr="00371EFB">
        <w:rPr>
          <w:rFonts w:ascii="Arial" w:hAnsi="Arial" w:cs="Arial"/>
          <w:sz w:val="24"/>
          <w:szCs w:val="24"/>
        </w:rPr>
        <w:t>state that there has been a dramatic deterioration in standards across prisons since 2010</w:t>
      </w:r>
      <w:r w:rsidR="00371EFB">
        <w:rPr>
          <w:rFonts w:ascii="Arial" w:hAnsi="Arial" w:cs="Arial"/>
          <w:sz w:val="24"/>
          <w:szCs w:val="24"/>
        </w:rPr>
        <w:t xml:space="preserve">. </w:t>
      </w:r>
      <w:r w:rsidR="00DF5F8A" w:rsidRPr="00600996">
        <w:rPr>
          <w:rFonts w:ascii="Arial" w:hAnsi="Arial" w:cs="Arial"/>
          <w:sz w:val="24"/>
          <w:szCs w:val="24"/>
        </w:rPr>
        <w:t xml:space="preserve">This statement is linked to a fall in prison </w:t>
      </w:r>
      <w:r w:rsidR="00DF5F8A" w:rsidRPr="00600996">
        <w:rPr>
          <w:rFonts w:ascii="Arial" w:hAnsi="Arial" w:cs="Arial"/>
          <w:sz w:val="24"/>
          <w:szCs w:val="24"/>
        </w:rPr>
        <w:lastRenderedPageBreak/>
        <w:t>officers, a lack of engagement in offender rehabilitation, and government spending cuts</w:t>
      </w:r>
      <w:r w:rsidR="00E81C30" w:rsidRPr="00600996">
        <w:rPr>
          <w:rFonts w:ascii="Arial" w:hAnsi="Arial" w:cs="Arial"/>
          <w:sz w:val="24"/>
          <w:szCs w:val="24"/>
        </w:rPr>
        <w:t xml:space="preserve">, all of which form the basis of the current crisis the prison service faces today. </w:t>
      </w:r>
    </w:p>
    <w:p w14:paraId="381BA8D7" w14:textId="77777777" w:rsidR="00597765" w:rsidRPr="00344600" w:rsidRDefault="00E81C30" w:rsidP="00600996">
      <w:pPr>
        <w:spacing w:line="480" w:lineRule="auto"/>
        <w:jc w:val="both"/>
        <w:rPr>
          <w:rFonts w:ascii="Arial" w:hAnsi="Arial" w:cs="Arial"/>
          <w:sz w:val="24"/>
          <w:szCs w:val="24"/>
          <w:shd w:val="clear" w:color="auto" w:fill="FFFFFF"/>
        </w:rPr>
      </w:pPr>
      <w:r w:rsidRPr="00600996">
        <w:rPr>
          <w:rFonts w:ascii="Arial" w:hAnsi="Arial" w:cs="Arial"/>
          <w:sz w:val="24"/>
          <w:szCs w:val="24"/>
          <w:shd w:val="clear" w:color="auto" w:fill="FFFFFF"/>
        </w:rPr>
        <w:t xml:space="preserve">Declining standards, as well as prison funding and staff numbers during the last 10 years have contributed to the </w:t>
      </w:r>
      <w:r w:rsidRPr="00344600">
        <w:rPr>
          <w:rFonts w:ascii="Arial" w:hAnsi="Arial" w:cs="Arial"/>
          <w:sz w:val="24"/>
          <w:szCs w:val="24"/>
          <w:shd w:val="clear" w:color="auto" w:fill="FFFFFF"/>
        </w:rPr>
        <w:t>instability of the prison service</w:t>
      </w:r>
      <w:r w:rsidR="00597765" w:rsidRPr="00344600">
        <w:rPr>
          <w:rFonts w:ascii="Arial" w:hAnsi="Arial" w:cs="Arial"/>
          <w:sz w:val="24"/>
          <w:szCs w:val="24"/>
          <w:shd w:val="clear" w:color="auto" w:fill="FFFFFF"/>
        </w:rPr>
        <w:t xml:space="preserve">. Clark (2021) states that in 2020, there were approximately 21,000 prison officers working in England and Wales and this was a decrease from the previous year. A loss of experienced prison staff follows a pattern of the level of funding provided by government. </w:t>
      </w:r>
    </w:p>
    <w:p w14:paraId="1555AEE7" w14:textId="7D33B7EC" w:rsidR="00597765" w:rsidRPr="00344600" w:rsidRDefault="00597765" w:rsidP="00600996">
      <w:pPr>
        <w:spacing w:line="480" w:lineRule="auto"/>
        <w:jc w:val="both"/>
        <w:rPr>
          <w:rFonts w:ascii="Arial" w:hAnsi="Arial" w:cs="Arial"/>
          <w:sz w:val="24"/>
          <w:szCs w:val="24"/>
          <w:shd w:val="clear" w:color="auto" w:fill="FFFFFF"/>
        </w:rPr>
      </w:pPr>
      <w:r w:rsidRPr="00344600">
        <w:rPr>
          <w:rFonts w:ascii="Arial" w:hAnsi="Arial" w:cs="Arial"/>
          <w:sz w:val="24"/>
          <w:szCs w:val="24"/>
          <w:shd w:val="clear" w:color="auto" w:fill="FFFFFF"/>
        </w:rPr>
        <w:t>Further, Clark (2021) recognises that The Public Sector</w:t>
      </w:r>
      <w:r w:rsidRPr="00600996">
        <w:rPr>
          <w:rFonts w:ascii="Arial" w:hAnsi="Arial" w:cs="Arial"/>
          <w:sz w:val="24"/>
          <w:szCs w:val="24"/>
          <w:shd w:val="clear" w:color="auto" w:fill="FFFFFF"/>
        </w:rPr>
        <w:t xml:space="preserve"> expenditure is another contributary factor of the prison crisis today, which has been heavily influenced over the past 10 years. The United Kingdom spent approximately 5.63 billion pounds on its prison systems in 2020/2021, a decrease of £60 million from the year previous. This </w:t>
      </w:r>
      <w:r w:rsidRPr="00344600">
        <w:rPr>
          <w:rFonts w:ascii="Arial" w:hAnsi="Arial" w:cs="Arial"/>
          <w:sz w:val="24"/>
          <w:szCs w:val="24"/>
          <w:shd w:val="clear" w:color="auto" w:fill="FFFFFF"/>
        </w:rPr>
        <w:t xml:space="preserve">may be linked to the difficult economic conditions relating to the Covid 19 pandemic. </w:t>
      </w:r>
    </w:p>
    <w:p w14:paraId="4BA846B7" w14:textId="1994DDEA" w:rsidR="00764890" w:rsidRPr="00344600" w:rsidRDefault="00AF2C0F" w:rsidP="00600996">
      <w:pPr>
        <w:spacing w:line="480" w:lineRule="auto"/>
        <w:jc w:val="both"/>
        <w:rPr>
          <w:rFonts w:ascii="Arial" w:hAnsi="Arial" w:cs="Arial"/>
          <w:sz w:val="24"/>
          <w:szCs w:val="24"/>
          <w:shd w:val="clear" w:color="auto" w:fill="FFFFFF"/>
        </w:rPr>
      </w:pPr>
      <w:r w:rsidRPr="00344600">
        <w:rPr>
          <w:rFonts w:ascii="Arial" w:hAnsi="Arial" w:cs="Arial"/>
          <w:sz w:val="24"/>
          <w:szCs w:val="24"/>
          <w:shd w:val="clear" w:color="auto" w:fill="FFFFFF"/>
        </w:rPr>
        <w:t>Hung (2019) refers to the prison crisis</w:t>
      </w:r>
      <w:r w:rsidR="00E81C30" w:rsidRPr="00344600">
        <w:rPr>
          <w:rFonts w:ascii="Arial" w:hAnsi="Arial" w:cs="Arial"/>
          <w:sz w:val="24"/>
          <w:szCs w:val="24"/>
          <w:shd w:val="clear" w:color="auto" w:fill="FFFFFF"/>
        </w:rPr>
        <w:t xml:space="preserve"> as</w:t>
      </w:r>
      <w:r w:rsidRPr="00344600">
        <w:rPr>
          <w:rFonts w:ascii="Arial" w:hAnsi="Arial" w:cs="Arial"/>
          <w:sz w:val="24"/>
          <w:szCs w:val="24"/>
          <w:shd w:val="clear" w:color="auto" w:fill="FFFFFF"/>
        </w:rPr>
        <w:t xml:space="preserve"> overcrowding, staff shortages, housing difficulties</w:t>
      </w:r>
      <w:r w:rsidR="00E81C30" w:rsidRPr="00344600">
        <w:rPr>
          <w:rFonts w:ascii="Arial" w:hAnsi="Arial" w:cs="Arial"/>
          <w:sz w:val="24"/>
          <w:szCs w:val="24"/>
          <w:shd w:val="clear" w:color="auto" w:fill="FFFFFF"/>
        </w:rPr>
        <w:t>,</w:t>
      </w:r>
      <w:r w:rsidRPr="00344600">
        <w:rPr>
          <w:rFonts w:ascii="Arial" w:hAnsi="Arial" w:cs="Arial"/>
          <w:sz w:val="24"/>
          <w:szCs w:val="24"/>
          <w:shd w:val="clear" w:color="auto" w:fill="FFFFFF"/>
        </w:rPr>
        <w:t xml:space="preserve"> and incidents of self-harm.</w:t>
      </w:r>
      <w:r w:rsidR="00E81C30" w:rsidRPr="00344600">
        <w:rPr>
          <w:rFonts w:ascii="Arial" w:hAnsi="Arial" w:cs="Arial"/>
          <w:sz w:val="24"/>
          <w:szCs w:val="24"/>
          <w:shd w:val="clear" w:color="auto" w:fill="FFFFFF"/>
        </w:rPr>
        <w:t xml:space="preserve"> As a result, it could be recognised that the crisis is </w:t>
      </w:r>
      <w:r w:rsidRPr="00344600">
        <w:rPr>
          <w:rFonts w:ascii="Arial" w:hAnsi="Arial" w:cs="Arial"/>
          <w:sz w:val="24"/>
          <w:szCs w:val="24"/>
          <w:shd w:val="clear" w:color="auto" w:fill="FFFFFF"/>
        </w:rPr>
        <w:t>due to the redesign of prisons and the multi functions it now encompasses (Garside, 2019)</w:t>
      </w:r>
      <w:r w:rsidR="00BB6E7E" w:rsidRPr="00344600">
        <w:rPr>
          <w:rFonts w:ascii="Arial" w:hAnsi="Arial" w:cs="Arial"/>
          <w:sz w:val="24"/>
          <w:szCs w:val="24"/>
          <w:shd w:val="clear" w:color="auto" w:fill="FFFFFF"/>
        </w:rPr>
        <w:t>.</w:t>
      </w:r>
      <w:r w:rsidR="00597765" w:rsidRPr="00344600">
        <w:rPr>
          <w:rFonts w:ascii="Arial" w:hAnsi="Arial" w:cs="Arial"/>
          <w:sz w:val="24"/>
          <w:szCs w:val="24"/>
          <w:shd w:val="clear" w:color="auto" w:fill="FFFFFF"/>
        </w:rPr>
        <w:t xml:space="preserve"> </w:t>
      </w:r>
      <w:r w:rsidR="00BB6E7E" w:rsidRPr="00344600">
        <w:rPr>
          <w:rFonts w:ascii="Arial" w:hAnsi="Arial" w:cs="Arial"/>
          <w:sz w:val="24"/>
          <w:szCs w:val="24"/>
          <w:shd w:val="clear" w:color="auto" w:fill="FFFFFF"/>
        </w:rPr>
        <w:t xml:space="preserve">Overcrowding has been identified as a pertinent issue within the prison crisis. </w:t>
      </w:r>
      <w:r w:rsidRPr="00344600">
        <w:rPr>
          <w:rFonts w:ascii="Arial" w:hAnsi="Arial" w:cs="Arial"/>
          <w:sz w:val="24"/>
          <w:szCs w:val="24"/>
          <w:shd w:val="clear" w:color="auto" w:fill="FFFFFF"/>
        </w:rPr>
        <w:t>Kiff (2002) believes that the main issue relating to growth of prison populations relates to short term prison sentences and their ineffectiveness to prevent reoffending.</w:t>
      </w:r>
      <w:r w:rsidR="00BB6E7E" w:rsidRPr="00344600">
        <w:rPr>
          <w:rFonts w:ascii="Arial" w:hAnsi="Arial" w:cs="Arial"/>
          <w:sz w:val="24"/>
          <w:szCs w:val="24"/>
          <w:shd w:val="clear" w:color="auto" w:fill="FFFFFF"/>
        </w:rPr>
        <w:t xml:space="preserve"> This could be said to be connected to the time that rehabilitation takes to be successful. Additionally, </w:t>
      </w:r>
      <w:r w:rsidR="008E60CB" w:rsidRPr="00344600">
        <w:rPr>
          <w:rFonts w:ascii="Arial" w:hAnsi="Arial" w:cs="Arial"/>
          <w:sz w:val="24"/>
          <w:szCs w:val="24"/>
          <w:shd w:val="clear" w:color="auto" w:fill="FFFFFF"/>
        </w:rPr>
        <w:t>Kiff also suggests t</w:t>
      </w:r>
      <w:r w:rsidR="0040732D" w:rsidRPr="00344600">
        <w:rPr>
          <w:rFonts w:ascii="Arial" w:hAnsi="Arial" w:cs="Arial"/>
          <w:sz w:val="24"/>
          <w:szCs w:val="24"/>
          <w:shd w:val="clear" w:color="auto" w:fill="FFFFFF"/>
        </w:rPr>
        <w:t>hat alternatives to short </w:t>
      </w:r>
      <w:r w:rsidR="0040732D" w:rsidRPr="00344600">
        <w:rPr>
          <w:rStyle w:val="highlight"/>
          <w:rFonts w:ascii="Arial" w:hAnsi="Arial" w:cs="Arial"/>
          <w:sz w:val="24"/>
          <w:szCs w:val="24"/>
          <w:shd w:val="clear" w:color="auto" w:fill="FFFFFF"/>
        </w:rPr>
        <w:t>prison</w:t>
      </w:r>
      <w:r w:rsidR="0040732D" w:rsidRPr="00344600">
        <w:rPr>
          <w:rFonts w:ascii="Arial" w:hAnsi="Arial" w:cs="Arial"/>
          <w:sz w:val="24"/>
          <w:szCs w:val="24"/>
          <w:shd w:val="clear" w:color="auto" w:fill="FFFFFF"/>
        </w:rPr>
        <w:t> sentences may be being driven by the need to create space in the system for greater numbers of longer-term prisoners</w:t>
      </w:r>
      <w:r w:rsidR="008E60CB" w:rsidRPr="00344600">
        <w:rPr>
          <w:rFonts w:ascii="Arial" w:hAnsi="Arial" w:cs="Arial"/>
          <w:sz w:val="24"/>
          <w:szCs w:val="24"/>
          <w:shd w:val="clear" w:color="auto" w:fill="FFFFFF"/>
        </w:rPr>
        <w:t>.</w:t>
      </w:r>
      <w:r w:rsidR="00BB6E7E" w:rsidRPr="00344600">
        <w:rPr>
          <w:rFonts w:ascii="Arial" w:hAnsi="Arial" w:cs="Arial"/>
          <w:sz w:val="24"/>
          <w:szCs w:val="24"/>
          <w:shd w:val="clear" w:color="auto" w:fill="FFFFFF"/>
        </w:rPr>
        <w:t xml:space="preserve"> Further, it can be recognised that </w:t>
      </w:r>
      <w:r w:rsidR="00764890" w:rsidRPr="00344600">
        <w:rPr>
          <w:rFonts w:ascii="Arial" w:hAnsi="Arial" w:cs="Arial"/>
          <w:sz w:val="24"/>
          <w:szCs w:val="24"/>
        </w:rPr>
        <w:t>The Police, Crime, Sentencing and Courts Bill, has contributed to overcrowded prisons with a change in sentencing policies</w:t>
      </w:r>
      <w:r w:rsidR="00BB6E7E" w:rsidRPr="00344600">
        <w:rPr>
          <w:rFonts w:ascii="Arial" w:hAnsi="Arial" w:cs="Arial"/>
          <w:sz w:val="24"/>
          <w:szCs w:val="24"/>
        </w:rPr>
        <w:t xml:space="preserve"> </w:t>
      </w:r>
      <w:r w:rsidR="00764890" w:rsidRPr="00344600">
        <w:rPr>
          <w:rFonts w:ascii="Arial" w:hAnsi="Arial" w:cs="Arial"/>
          <w:sz w:val="24"/>
          <w:szCs w:val="24"/>
          <w:shd w:val="clear" w:color="auto" w:fill="FFFFFF"/>
        </w:rPr>
        <w:t>(Prison Reform Trust, 2021</w:t>
      </w:r>
      <w:r w:rsidR="00263EAE" w:rsidRPr="00344600">
        <w:rPr>
          <w:rFonts w:ascii="Arial" w:hAnsi="Arial" w:cs="Arial"/>
          <w:sz w:val="24"/>
          <w:szCs w:val="24"/>
          <w:shd w:val="clear" w:color="auto" w:fill="FFFFFF"/>
        </w:rPr>
        <w:t>b</w:t>
      </w:r>
      <w:r w:rsidR="00764890" w:rsidRPr="00344600">
        <w:rPr>
          <w:rFonts w:ascii="Arial" w:hAnsi="Arial" w:cs="Arial"/>
          <w:sz w:val="24"/>
          <w:szCs w:val="24"/>
          <w:shd w:val="clear" w:color="auto" w:fill="FFFFFF"/>
        </w:rPr>
        <w:t>)</w:t>
      </w:r>
      <w:r w:rsidR="009C1B96">
        <w:rPr>
          <w:rFonts w:ascii="Arial" w:hAnsi="Arial" w:cs="Arial"/>
          <w:sz w:val="24"/>
          <w:szCs w:val="24"/>
          <w:shd w:val="clear" w:color="auto" w:fill="FFFFFF"/>
        </w:rPr>
        <w:t>.</w:t>
      </w:r>
      <w:r w:rsidR="00764890" w:rsidRPr="00344600">
        <w:rPr>
          <w:rFonts w:ascii="Arial" w:hAnsi="Arial" w:cs="Arial"/>
          <w:sz w:val="24"/>
          <w:szCs w:val="24"/>
          <w:shd w:val="clear" w:color="auto" w:fill="FFFFFF"/>
        </w:rPr>
        <w:t xml:space="preserve"> However</w:t>
      </w:r>
      <w:r w:rsidR="00764890" w:rsidRPr="00600996">
        <w:rPr>
          <w:rFonts w:ascii="Arial" w:hAnsi="Arial" w:cs="Arial"/>
          <w:sz w:val="24"/>
          <w:szCs w:val="24"/>
          <w:shd w:val="clear" w:color="auto" w:fill="FFFFFF"/>
        </w:rPr>
        <w:t xml:space="preserve">, the rise is expected to be substantial </w:t>
      </w:r>
      <w:r w:rsidR="00764890" w:rsidRPr="00600996">
        <w:rPr>
          <w:rFonts w:ascii="Arial" w:hAnsi="Arial" w:cs="Arial"/>
          <w:sz w:val="24"/>
          <w:szCs w:val="24"/>
          <w:shd w:val="clear" w:color="auto" w:fill="FFFFFF"/>
        </w:rPr>
        <w:lastRenderedPageBreak/>
        <w:t xml:space="preserve">by 2026, with </w:t>
      </w:r>
      <w:r w:rsidR="00764890" w:rsidRPr="00344600">
        <w:rPr>
          <w:rFonts w:ascii="Arial" w:hAnsi="Arial" w:cs="Arial"/>
          <w:sz w:val="24"/>
          <w:szCs w:val="24"/>
          <w:shd w:val="clear" w:color="auto" w:fill="FFFFFF"/>
        </w:rPr>
        <w:t>an expected increase of 25% post</w:t>
      </w:r>
      <w:r w:rsidR="00BB6E7E" w:rsidRPr="00344600">
        <w:rPr>
          <w:rFonts w:ascii="Arial" w:hAnsi="Arial" w:cs="Arial"/>
          <w:sz w:val="24"/>
          <w:szCs w:val="24"/>
          <w:shd w:val="clear" w:color="auto" w:fill="FFFFFF"/>
        </w:rPr>
        <w:t>-</w:t>
      </w:r>
      <w:r w:rsidR="00764890" w:rsidRPr="00344600">
        <w:rPr>
          <w:rFonts w:ascii="Arial" w:hAnsi="Arial" w:cs="Arial"/>
          <w:sz w:val="24"/>
          <w:szCs w:val="24"/>
          <w:shd w:val="clear" w:color="auto" w:fill="FFFFFF"/>
        </w:rPr>
        <w:t>pandemic recovery (Prison Reform Trust, 2021</w:t>
      </w:r>
      <w:r w:rsidR="00263EAE" w:rsidRPr="00344600">
        <w:rPr>
          <w:rFonts w:ascii="Arial" w:hAnsi="Arial" w:cs="Arial"/>
          <w:sz w:val="24"/>
          <w:szCs w:val="24"/>
          <w:shd w:val="clear" w:color="auto" w:fill="FFFFFF"/>
        </w:rPr>
        <w:t>c</w:t>
      </w:r>
      <w:r w:rsidR="00764890" w:rsidRPr="00344600">
        <w:rPr>
          <w:rFonts w:ascii="Arial" w:hAnsi="Arial" w:cs="Arial"/>
          <w:sz w:val="24"/>
          <w:szCs w:val="24"/>
          <w:shd w:val="clear" w:color="auto" w:fill="FFFFFF"/>
        </w:rPr>
        <w:t>)</w:t>
      </w:r>
      <w:r w:rsidR="009C1B96">
        <w:rPr>
          <w:rFonts w:ascii="Arial" w:hAnsi="Arial" w:cs="Arial"/>
          <w:sz w:val="24"/>
          <w:szCs w:val="24"/>
          <w:shd w:val="clear" w:color="auto" w:fill="FFFFFF"/>
        </w:rPr>
        <w:t>.</w:t>
      </w:r>
      <w:r w:rsidR="00764890" w:rsidRPr="00344600">
        <w:rPr>
          <w:rFonts w:ascii="Arial" w:hAnsi="Arial" w:cs="Arial"/>
          <w:sz w:val="24"/>
          <w:szCs w:val="24"/>
          <w:shd w:val="clear" w:color="auto" w:fill="FFFFFF"/>
        </w:rPr>
        <w:t xml:space="preserve"> </w:t>
      </w:r>
    </w:p>
    <w:p w14:paraId="48D1EC8F" w14:textId="5223BC65" w:rsidR="00A57E35" w:rsidRPr="00344600" w:rsidRDefault="00764890" w:rsidP="00600996">
      <w:pPr>
        <w:spacing w:line="480" w:lineRule="auto"/>
        <w:jc w:val="both"/>
        <w:rPr>
          <w:rFonts w:ascii="Arial" w:hAnsi="Arial" w:cs="Arial"/>
          <w:sz w:val="24"/>
          <w:szCs w:val="24"/>
          <w:shd w:val="clear" w:color="auto" w:fill="FFFFFF"/>
        </w:rPr>
      </w:pPr>
      <w:r w:rsidRPr="00344600">
        <w:rPr>
          <w:rFonts w:ascii="Arial" w:hAnsi="Arial" w:cs="Arial"/>
          <w:sz w:val="24"/>
          <w:szCs w:val="24"/>
        </w:rPr>
        <w:t>The reduced living space for offenders may lead to increased violence amongst inmates and towards prison staff</w:t>
      </w:r>
      <w:r w:rsidR="00BB6E7E" w:rsidRPr="00344600">
        <w:rPr>
          <w:rFonts w:ascii="Arial" w:hAnsi="Arial" w:cs="Arial"/>
          <w:sz w:val="24"/>
          <w:szCs w:val="24"/>
        </w:rPr>
        <w:t xml:space="preserve"> </w:t>
      </w:r>
      <w:r w:rsidRPr="00344600">
        <w:rPr>
          <w:rFonts w:ascii="Arial" w:hAnsi="Arial" w:cs="Arial"/>
          <w:sz w:val="24"/>
          <w:szCs w:val="24"/>
        </w:rPr>
        <w:t xml:space="preserve">(Baggio </w:t>
      </w:r>
      <w:r w:rsidRPr="00344600">
        <w:rPr>
          <w:rFonts w:ascii="Arial" w:hAnsi="Arial" w:cs="Arial"/>
          <w:i/>
          <w:iCs/>
          <w:sz w:val="24"/>
          <w:szCs w:val="24"/>
        </w:rPr>
        <w:t>et al</w:t>
      </w:r>
      <w:r w:rsidRPr="00344600">
        <w:rPr>
          <w:rFonts w:ascii="Arial" w:hAnsi="Arial" w:cs="Arial"/>
          <w:sz w:val="24"/>
          <w:szCs w:val="24"/>
        </w:rPr>
        <w:t>, 2019)</w:t>
      </w:r>
      <w:r w:rsidR="004D6EF0">
        <w:rPr>
          <w:rFonts w:ascii="Arial" w:hAnsi="Arial" w:cs="Arial"/>
          <w:sz w:val="24"/>
          <w:szCs w:val="24"/>
        </w:rPr>
        <w:t xml:space="preserve">. </w:t>
      </w:r>
      <w:r w:rsidR="00AF2C0F" w:rsidRPr="00344600">
        <w:rPr>
          <w:rFonts w:ascii="Arial" w:hAnsi="Arial" w:cs="Arial"/>
          <w:sz w:val="24"/>
          <w:szCs w:val="24"/>
          <w:shd w:val="clear" w:color="auto" w:fill="FFFFFF"/>
        </w:rPr>
        <w:t>The use of force against inmates has doubled over the past decade, amid continuing concern over high levels of violence and disorder in prisons</w:t>
      </w:r>
      <w:r w:rsidR="00A57E35" w:rsidRPr="00344600">
        <w:rPr>
          <w:rFonts w:ascii="Arial" w:hAnsi="Arial" w:cs="Arial"/>
          <w:sz w:val="24"/>
          <w:szCs w:val="24"/>
          <w:shd w:val="clear" w:color="auto" w:fill="FFFFFF"/>
        </w:rPr>
        <w:t>. O</w:t>
      </w:r>
      <w:r w:rsidR="00AF2C0F" w:rsidRPr="00344600">
        <w:rPr>
          <w:rFonts w:ascii="Arial" w:hAnsi="Arial" w:cs="Arial"/>
          <w:sz w:val="24"/>
          <w:szCs w:val="24"/>
          <w:shd w:val="clear" w:color="auto" w:fill="FFFFFF"/>
        </w:rPr>
        <w:t>vercrowding and a subsequent growth in violence against both prisoners and staff has been blamed for force being used 49,111 times in England and Wales in the 12 months before the Covid pandemic began</w:t>
      </w:r>
      <w:r w:rsidR="00D56729" w:rsidRPr="00344600">
        <w:rPr>
          <w:rFonts w:ascii="Arial" w:hAnsi="Arial" w:cs="Arial"/>
          <w:sz w:val="24"/>
          <w:szCs w:val="24"/>
          <w:shd w:val="clear" w:color="auto" w:fill="FFFFFF"/>
        </w:rPr>
        <w:t xml:space="preserve">, which is reflective of the current prison crisis </w:t>
      </w:r>
      <w:r w:rsidR="0017224E" w:rsidRPr="00344600">
        <w:rPr>
          <w:rFonts w:ascii="Arial" w:hAnsi="Arial" w:cs="Arial"/>
          <w:sz w:val="24"/>
          <w:szCs w:val="24"/>
          <w:shd w:val="clear" w:color="auto" w:fill="FFFFFF"/>
        </w:rPr>
        <w:t>today (</w:t>
      </w:r>
      <w:r w:rsidR="00AF2C0F" w:rsidRPr="00344600">
        <w:rPr>
          <w:rFonts w:ascii="Arial" w:hAnsi="Arial" w:cs="Arial"/>
          <w:sz w:val="24"/>
          <w:szCs w:val="24"/>
          <w:shd w:val="clear" w:color="auto" w:fill="FFFFFF"/>
        </w:rPr>
        <w:t>Savage</w:t>
      </w:r>
      <w:r w:rsidR="00A57E35" w:rsidRPr="00344600">
        <w:rPr>
          <w:rFonts w:ascii="Arial" w:hAnsi="Arial" w:cs="Arial"/>
          <w:sz w:val="24"/>
          <w:szCs w:val="24"/>
          <w:shd w:val="clear" w:color="auto" w:fill="FFFFFF"/>
        </w:rPr>
        <w:t>,</w:t>
      </w:r>
      <w:r w:rsidR="00AF2C0F" w:rsidRPr="00344600">
        <w:rPr>
          <w:rFonts w:ascii="Arial" w:hAnsi="Arial" w:cs="Arial"/>
          <w:sz w:val="24"/>
          <w:szCs w:val="24"/>
          <w:shd w:val="clear" w:color="auto" w:fill="FFFFFF"/>
        </w:rPr>
        <w:t xml:space="preserve"> 2021)</w:t>
      </w:r>
      <w:r w:rsidR="004D6EF0">
        <w:rPr>
          <w:rFonts w:ascii="Arial" w:hAnsi="Arial" w:cs="Arial"/>
          <w:sz w:val="24"/>
          <w:szCs w:val="24"/>
          <w:shd w:val="clear" w:color="auto" w:fill="FFFFFF"/>
        </w:rPr>
        <w:t>.</w:t>
      </w:r>
      <w:r w:rsidR="00AF2C0F" w:rsidRPr="00344600">
        <w:rPr>
          <w:rFonts w:ascii="Arial" w:hAnsi="Arial" w:cs="Arial"/>
          <w:sz w:val="24"/>
          <w:szCs w:val="24"/>
          <w:shd w:val="clear" w:color="auto" w:fill="FFFFFF"/>
        </w:rPr>
        <w:t xml:space="preserve"> </w:t>
      </w:r>
    </w:p>
    <w:p w14:paraId="3103F88A" w14:textId="46BDB009" w:rsidR="00C84012" w:rsidRPr="00600996" w:rsidRDefault="00D56729" w:rsidP="00600996">
      <w:pPr>
        <w:spacing w:line="480" w:lineRule="auto"/>
        <w:jc w:val="both"/>
        <w:rPr>
          <w:rFonts w:ascii="Arial" w:hAnsi="Arial" w:cs="Arial"/>
          <w:sz w:val="24"/>
          <w:szCs w:val="24"/>
          <w:shd w:val="clear" w:color="auto" w:fill="FFFFFF"/>
        </w:rPr>
      </w:pPr>
      <w:r w:rsidRPr="00344600">
        <w:rPr>
          <w:rFonts w:ascii="Arial" w:hAnsi="Arial" w:cs="Arial"/>
          <w:sz w:val="24"/>
          <w:szCs w:val="24"/>
          <w:shd w:val="clear" w:color="auto" w:fill="FFFFFF"/>
        </w:rPr>
        <w:t>McGuire (2018) suggests that w</w:t>
      </w:r>
      <w:r w:rsidRPr="00344600">
        <w:rPr>
          <w:rFonts w:ascii="Arial" w:hAnsi="Arial" w:cs="Arial"/>
          <w:sz w:val="24"/>
          <w:szCs w:val="24"/>
        </w:rPr>
        <w:t>ith overstretched staff resources, conditions for inmates have worsened, and levels of self-harm and violence have increased. This is further expressed by the I</w:t>
      </w:r>
      <w:r w:rsidR="00C84012" w:rsidRPr="00344600">
        <w:rPr>
          <w:rFonts w:ascii="Arial" w:hAnsi="Arial" w:cs="Arial"/>
          <w:sz w:val="24"/>
          <w:szCs w:val="24"/>
        </w:rPr>
        <w:t xml:space="preserve">ndependent Monitoring </w:t>
      </w:r>
      <w:r w:rsidRPr="00344600">
        <w:rPr>
          <w:rFonts w:ascii="Arial" w:hAnsi="Arial" w:cs="Arial"/>
          <w:sz w:val="24"/>
          <w:szCs w:val="24"/>
        </w:rPr>
        <w:t>B</w:t>
      </w:r>
      <w:r w:rsidR="00C84012" w:rsidRPr="00344600">
        <w:rPr>
          <w:rFonts w:ascii="Arial" w:hAnsi="Arial" w:cs="Arial"/>
          <w:sz w:val="24"/>
          <w:szCs w:val="24"/>
        </w:rPr>
        <w:t>oard (2021)</w:t>
      </w:r>
      <w:r w:rsidRPr="00344600">
        <w:rPr>
          <w:rFonts w:ascii="Arial" w:hAnsi="Arial" w:cs="Arial"/>
          <w:sz w:val="24"/>
          <w:szCs w:val="24"/>
        </w:rPr>
        <w:t>, who</w:t>
      </w:r>
      <w:r w:rsidR="00C84012" w:rsidRPr="00344600">
        <w:rPr>
          <w:rFonts w:ascii="Arial" w:hAnsi="Arial" w:cs="Arial"/>
          <w:sz w:val="24"/>
          <w:szCs w:val="24"/>
        </w:rPr>
        <w:t xml:space="preserve"> identified</w:t>
      </w:r>
      <w:r w:rsidR="00C84012" w:rsidRPr="00600996">
        <w:rPr>
          <w:rFonts w:ascii="Arial" w:hAnsi="Arial" w:cs="Arial"/>
          <w:sz w:val="24"/>
          <w:szCs w:val="24"/>
        </w:rPr>
        <w:t xml:space="preserve"> that although prisoners</w:t>
      </w:r>
      <w:r w:rsidR="00C84012" w:rsidRPr="00600996">
        <w:rPr>
          <w:rFonts w:ascii="Arial" w:hAnsi="Arial" w:cs="Arial"/>
          <w:sz w:val="24"/>
          <w:szCs w:val="24"/>
          <w:shd w:val="clear" w:color="auto" w:fill="FFFFFF"/>
        </w:rPr>
        <w:t xml:space="preserve"> are treated fairly and with respect, the conditions in which they were confined, often two to a cell for up to 23.5 hours a day because of the severely restricted regime were inhumane. </w:t>
      </w:r>
    </w:p>
    <w:p w14:paraId="38FAC7E3" w14:textId="400435C7" w:rsidR="00C84012" w:rsidRPr="00600996" w:rsidRDefault="00D56729" w:rsidP="00600996">
      <w:pPr>
        <w:spacing w:line="480" w:lineRule="auto"/>
        <w:jc w:val="both"/>
        <w:rPr>
          <w:rFonts w:ascii="Arial" w:hAnsi="Arial" w:cs="Arial"/>
          <w:sz w:val="24"/>
          <w:szCs w:val="24"/>
        </w:rPr>
      </w:pPr>
      <w:r w:rsidRPr="00344600">
        <w:rPr>
          <w:rFonts w:ascii="Arial" w:hAnsi="Arial" w:cs="Arial"/>
          <w:sz w:val="24"/>
          <w:szCs w:val="24"/>
        </w:rPr>
        <w:t xml:space="preserve">The House of Commons Committee of Public Accounts (2017) found that staff shortages and lack of training have reduced the ability to screen offenders as they enter prison causing a 75% missed opportunity to identify mental health needs. Furthermore, </w:t>
      </w:r>
      <w:r w:rsidR="00C84012" w:rsidRPr="00344600">
        <w:rPr>
          <w:rFonts w:ascii="Arial" w:hAnsi="Arial" w:cs="Arial"/>
          <w:sz w:val="24"/>
          <w:szCs w:val="24"/>
        </w:rPr>
        <w:t>Durcan (2021) identified</w:t>
      </w:r>
      <w:r w:rsidR="00C84012" w:rsidRPr="00600996">
        <w:rPr>
          <w:rFonts w:ascii="Arial" w:hAnsi="Arial" w:cs="Arial"/>
          <w:sz w:val="24"/>
          <w:szCs w:val="24"/>
        </w:rPr>
        <w:t xml:space="preserve"> at least 45% of offenders who enter prison suffer with anxiety or depression causing rates of self-harm and prison suicides</w:t>
      </w:r>
      <w:r w:rsidR="00597765" w:rsidRPr="00600996">
        <w:rPr>
          <w:rFonts w:ascii="Arial" w:hAnsi="Arial" w:cs="Arial"/>
          <w:sz w:val="24"/>
          <w:szCs w:val="24"/>
        </w:rPr>
        <w:t xml:space="preserve"> to increase. </w:t>
      </w:r>
      <w:r w:rsidR="00C84012" w:rsidRPr="00600996">
        <w:rPr>
          <w:rFonts w:ascii="Arial" w:hAnsi="Arial" w:cs="Arial"/>
          <w:sz w:val="24"/>
          <w:szCs w:val="24"/>
        </w:rPr>
        <w:t xml:space="preserve">Due to staff shortages and increases in reduced sentences of less than 12 months, many inmates are missing medical appointments and receiving treatment </w:t>
      </w:r>
      <w:r w:rsidR="00C84012" w:rsidRPr="00CC0E22">
        <w:rPr>
          <w:rFonts w:ascii="Arial" w:hAnsi="Arial" w:cs="Arial"/>
          <w:sz w:val="24"/>
          <w:szCs w:val="24"/>
        </w:rPr>
        <w:t>(</w:t>
      </w:r>
      <w:r w:rsidR="00251801" w:rsidRPr="00CC0E22">
        <w:rPr>
          <w:rFonts w:ascii="Arial" w:hAnsi="Arial" w:cs="Arial"/>
          <w:sz w:val="24"/>
          <w:szCs w:val="24"/>
        </w:rPr>
        <w:t>Eaton and Mews</w:t>
      </w:r>
      <w:r w:rsidR="007D666F">
        <w:rPr>
          <w:rFonts w:ascii="Arial" w:hAnsi="Arial" w:cs="Arial"/>
          <w:sz w:val="24"/>
          <w:szCs w:val="24"/>
        </w:rPr>
        <w:t>,</w:t>
      </w:r>
      <w:r w:rsidR="00251801" w:rsidRPr="00CC0E22">
        <w:rPr>
          <w:rFonts w:ascii="Arial" w:hAnsi="Arial" w:cs="Arial"/>
          <w:sz w:val="24"/>
          <w:szCs w:val="24"/>
        </w:rPr>
        <w:t xml:space="preserve"> 2019</w:t>
      </w:r>
      <w:r w:rsidR="00C84012" w:rsidRPr="00CC0E22">
        <w:rPr>
          <w:rFonts w:ascii="Arial" w:hAnsi="Arial" w:cs="Arial"/>
          <w:sz w:val="24"/>
          <w:szCs w:val="24"/>
        </w:rPr>
        <w:t>)</w:t>
      </w:r>
      <w:r w:rsidR="004D6EF0">
        <w:rPr>
          <w:rFonts w:ascii="Arial" w:hAnsi="Arial" w:cs="Arial"/>
          <w:sz w:val="24"/>
          <w:szCs w:val="24"/>
        </w:rPr>
        <w:t>.</w:t>
      </w:r>
    </w:p>
    <w:p w14:paraId="6F19597E" w14:textId="77777777" w:rsidR="00597765" w:rsidRPr="00600996" w:rsidRDefault="00C35796" w:rsidP="00600996">
      <w:pPr>
        <w:spacing w:line="480" w:lineRule="auto"/>
        <w:jc w:val="both"/>
        <w:rPr>
          <w:rFonts w:ascii="Arial" w:hAnsi="Arial" w:cs="Arial"/>
          <w:sz w:val="24"/>
          <w:szCs w:val="24"/>
        </w:rPr>
      </w:pPr>
      <w:r w:rsidRPr="00600996">
        <w:rPr>
          <w:rFonts w:ascii="Arial" w:hAnsi="Arial" w:cs="Arial"/>
          <w:sz w:val="24"/>
          <w:szCs w:val="24"/>
        </w:rPr>
        <w:lastRenderedPageBreak/>
        <w:t>Although the prison system that we see today has transformed over the years, it may be seen that the modern-day prison is more reflective of the prisons of the 17</w:t>
      </w:r>
      <w:r w:rsidRPr="00600996">
        <w:rPr>
          <w:rFonts w:ascii="Arial" w:hAnsi="Arial" w:cs="Arial"/>
          <w:sz w:val="24"/>
          <w:szCs w:val="24"/>
          <w:vertAlign w:val="superscript"/>
        </w:rPr>
        <w:t>th</w:t>
      </w:r>
      <w:r w:rsidRPr="00600996">
        <w:rPr>
          <w:rFonts w:ascii="Arial" w:hAnsi="Arial" w:cs="Arial"/>
          <w:sz w:val="24"/>
          <w:szCs w:val="24"/>
        </w:rPr>
        <w:t xml:space="preserve"> century through its overcrowded cells, poor living condition</w:t>
      </w:r>
      <w:r w:rsidR="00597765" w:rsidRPr="00600996">
        <w:rPr>
          <w:rFonts w:ascii="Arial" w:hAnsi="Arial" w:cs="Arial"/>
          <w:sz w:val="24"/>
          <w:szCs w:val="24"/>
        </w:rPr>
        <w:t>s,</w:t>
      </w:r>
      <w:r w:rsidRPr="00600996">
        <w:rPr>
          <w:rFonts w:ascii="Arial" w:hAnsi="Arial" w:cs="Arial"/>
          <w:sz w:val="24"/>
          <w:szCs w:val="24"/>
        </w:rPr>
        <w:t xml:space="preserve"> and a lack of rehabilitation. </w:t>
      </w:r>
    </w:p>
    <w:p w14:paraId="0874F656" w14:textId="7C8FDD2B" w:rsidR="00B51DBD" w:rsidRPr="00600996" w:rsidRDefault="00C35796" w:rsidP="00600996">
      <w:pPr>
        <w:spacing w:line="480" w:lineRule="auto"/>
        <w:jc w:val="both"/>
        <w:rPr>
          <w:rFonts w:ascii="Arial" w:hAnsi="Arial" w:cs="Arial"/>
          <w:sz w:val="24"/>
          <w:szCs w:val="24"/>
        </w:rPr>
      </w:pPr>
      <w:r w:rsidRPr="00600996">
        <w:rPr>
          <w:rFonts w:ascii="Arial" w:hAnsi="Arial" w:cs="Arial"/>
          <w:sz w:val="24"/>
          <w:szCs w:val="24"/>
        </w:rPr>
        <w:t>However</w:t>
      </w:r>
      <w:r w:rsidR="006E301E" w:rsidRPr="00600996">
        <w:rPr>
          <w:rFonts w:ascii="Arial" w:hAnsi="Arial" w:cs="Arial"/>
          <w:sz w:val="24"/>
          <w:szCs w:val="24"/>
        </w:rPr>
        <w:t>, over the years</w:t>
      </w:r>
      <w:r w:rsidRPr="00600996">
        <w:rPr>
          <w:rFonts w:ascii="Arial" w:hAnsi="Arial" w:cs="Arial"/>
          <w:sz w:val="24"/>
          <w:szCs w:val="24"/>
        </w:rPr>
        <w:t xml:space="preserve"> the prison </w:t>
      </w:r>
      <w:r w:rsidR="00B4238C" w:rsidRPr="00600996">
        <w:rPr>
          <w:rFonts w:ascii="Arial" w:hAnsi="Arial" w:cs="Arial"/>
          <w:sz w:val="24"/>
          <w:szCs w:val="24"/>
        </w:rPr>
        <w:t xml:space="preserve">system </w:t>
      </w:r>
      <w:r w:rsidRPr="00600996">
        <w:rPr>
          <w:rFonts w:ascii="Arial" w:hAnsi="Arial" w:cs="Arial"/>
          <w:sz w:val="24"/>
          <w:szCs w:val="24"/>
        </w:rPr>
        <w:t xml:space="preserve">has </w:t>
      </w:r>
      <w:r w:rsidR="00B4238C" w:rsidRPr="00600996">
        <w:rPr>
          <w:rFonts w:ascii="Arial" w:hAnsi="Arial" w:cs="Arial"/>
          <w:sz w:val="24"/>
          <w:szCs w:val="24"/>
        </w:rPr>
        <w:t>been remodelled, with</w:t>
      </w:r>
      <w:r w:rsidR="00B51DBD" w:rsidRPr="00600996">
        <w:rPr>
          <w:rFonts w:ascii="Arial" w:hAnsi="Arial" w:cs="Arial"/>
          <w:sz w:val="24"/>
          <w:szCs w:val="24"/>
        </w:rPr>
        <w:t xml:space="preserve"> its main purposes </w:t>
      </w:r>
      <w:r w:rsidR="00912933" w:rsidRPr="00600996">
        <w:rPr>
          <w:rFonts w:ascii="Arial" w:hAnsi="Arial" w:cs="Arial"/>
          <w:sz w:val="24"/>
          <w:szCs w:val="24"/>
        </w:rPr>
        <w:t>to rehabilitate</w:t>
      </w:r>
      <w:r w:rsidR="00B4238C" w:rsidRPr="00600996">
        <w:rPr>
          <w:rFonts w:ascii="Arial" w:hAnsi="Arial" w:cs="Arial"/>
          <w:sz w:val="24"/>
          <w:szCs w:val="24"/>
        </w:rPr>
        <w:t xml:space="preserve"> offenders and </w:t>
      </w:r>
      <w:r w:rsidR="00B51DBD" w:rsidRPr="00600996">
        <w:rPr>
          <w:rFonts w:ascii="Arial" w:hAnsi="Arial" w:cs="Arial"/>
          <w:sz w:val="24"/>
          <w:szCs w:val="24"/>
        </w:rPr>
        <w:t>not just punish them</w:t>
      </w:r>
      <w:r w:rsidR="00B4238C" w:rsidRPr="00600996">
        <w:rPr>
          <w:rFonts w:ascii="Arial" w:hAnsi="Arial" w:cs="Arial"/>
          <w:sz w:val="24"/>
          <w:szCs w:val="24"/>
        </w:rPr>
        <w:t xml:space="preserve"> for the crimes they have </w:t>
      </w:r>
      <w:r w:rsidR="00B4238C" w:rsidRPr="00EA0C25">
        <w:rPr>
          <w:rFonts w:ascii="Arial" w:hAnsi="Arial" w:cs="Arial"/>
          <w:sz w:val="24"/>
          <w:szCs w:val="24"/>
        </w:rPr>
        <w:t>committed</w:t>
      </w:r>
      <w:r w:rsidR="00597765" w:rsidRPr="00EA0C25">
        <w:rPr>
          <w:rFonts w:ascii="Arial" w:hAnsi="Arial" w:cs="Arial"/>
          <w:sz w:val="24"/>
          <w:szCs w:val="24"/>
        </w:rPr>
        <w:t xml:space="preserve">, as stated by </w:t>
      </w:r>
      <w:r w:rsidR="00EA0C25" w:rsidRPr="00EA0C25">
        <w:rPr>
          <w:rFonts w:ascii="Arial" w:hAnsi="Arial" w:cs="Arial"/>
          <w:sz w:val="24"/>
          <w:szCs w:val="24"/>
        </w:rPr>
        <w:t>(GOV</w:t>
      </w:r>
      <w:r w:rsidR="00EA0C25">
        <w:rPr>
          <w:rFonts w:ascii="Arial" w:hAnsi="Arial" w:cs="Arial"/>
          <w:sz w:val="24"/>
          <w:szCs w:val="24"/>
        </w:rPr>
        <w:t xml:space="preserve"> </w:t>
      </w:r>
      <w:r w:rsidR="00EA0C25" w:rsidRPr="00306BDC">
        <w:rPr>
          <w:rFonts w:ascii="Arial" w:hAnsi="Arial" w:cs="Arial"/>
          <w:sz w:val="24"/>
          <w:szCs w:val="24"/>
        </w:rPr>
        <w:t>UK</w:t>
      </w:r>
      <w:r w:rsidR="00EA0C25">
        <w:rPr>
          <w:rFonts w:ascii="Arial" w:hAnsi="Arial" w:cs="Arial"/>
          <w:sz w:val="24"/>
          <w:szCs w:val="24"/>
        </w:rPr>
        <w:t>,</w:t>
      </w:r>
      <w:r w:rsidR="00EA0C25" w:rsidRPr="00306BDC">
        <w:rPr>
          <w:rFonts w:ascii="Arial" w:hAnsi="Arial" w:cs="Arial"/>
          <w:sz w:val="24"/>
          <w:szCs w:val="24"/>
        </w:rPr>
        <w:t xml:space="preserve"> 2018</w:t>
      </w:r>
      <w:r w:rsidR="00EA0C25">
        <w:rPr>
          <w:rFonts w:ascii="Arial" w:hAnsi="Arial" w:cs="Arial"/>
          <w:sz w:val="24"/>
          <w:szCs w:val="24"/>
        </w:rPr>
        <w:t>b</w:t>
      </w:r>
      <w:r w:rsidR="00EA0C25" w:rsidRPr="00306BDC">
        <w:rPr>
          <w:rFonts w:ascii="Arial" w:hAnsi="Arial" w:cs="Arial"/>
          <w:sz w:val="24"/>
          <w:szCs w:val="24"/>
        </w:rPr>
        <w:t>)</w:t>
      </w:r>
      <w:r w:rsidR="004D6EF0">
        <w:rPr>
          <w:rFonts w:ascii="Arial" w:hAnsi="Arial" w:cs="Arial"/>
          <w:sz w:val="24"/>
          <w:szCs w:val="24"/>
        </w:rPr>
        <w:t>.</w:t>
      </w:r>
    </w:p>
    <w:p w14:paraId="1BB3E77E" w14:textId="300615D2" w:rsidR="00B51DBD" w:rsidRPr="00600996" w:rsidRDefault="00B4238C" w:rsidP="00600996">
      <w:pPr>
        <w:spacing w:line="480" w:lineRule="auto"/>
        <w:jc w:val="both"/>
        <w:rPr>
          <w:rFonts w:ascii="Arial" w:hAnsi="Arial" w:cs="Arial"/>
          <w:sz w:val="24"/>
          <w:szCs w:val="24"/>
        </w:rPr>
      </w:pPr>
      <w:r w:rsidRPr="00600996">
        <w:rPr>
          <w:rFonts w:ascii="Arial" w:hAnsi="Arial" w:cs="Arial"/>
          <w:sz w:val="24"/>
          <w:szCs w:val="24"/>
        </w:rPr>
        <w:t>I</w:t>
      </w:r>
      <w:r w:rsidR="00B51DBD" w:rsidRPr="00600996">
        <w:rPr>
          <w:rFonts w:ascii="Arial" w:hAnsi="Arial" w:cs="Arial"/>
          <w:sz w:val="24"/>
          <w:szCs w:val="24"/>
        </w:rPr>
        <w:t xml:space="preserve">t is recognised that over the last 20 years, a change of </w:t>
      </w:r>
      <w:r w:rsidR="00597765" w:rsidRPr="00600996">
        <w:rPr>
          <w:rFonts w:ascii="Arial" w:hAnsi="Arial" w:cs="Arial"/>
          <w:sz w:val="24"/>
          <w:szCs w:val="24"/>
        </w:rPr>
        <w:t>G</w:t>
      </w:r>
      <w:r w:rsidR="00B076CF" w:rsidRPr="00600996">
        <w:rPr>
          <w:rFonts w:ascii="Arial" w:hAnsi="Arial" w:cs="Arial"/>
          <w:sz w:val="24"/>
          <w:szCs w:val="24"/>
        </w:rPr>
        <w:t>overnment</w:t>
      </w:r>
      <w:r w:rsidR="00B51DBD" w:rsidRPr="00600996">
        <w:rPr>
          <w:rFonts w:ascii="Arial" w:hAnsi="Arial" w:cs="Arial"/>
          <w:sz w:val="24"/>
          <w:szCs w:val="24"/>
        </w:rPr>
        <w:t xml:space="preserve"> and </w:t>
      </w:r>
      <w:r w:rsidR="00B076CF" w:rsidRPr="00600996">
        <w:rPr>
          <w:rFonts w:ascii="Arial" w:hAnsi="Arial" w:cs="Arial"/>
          <w:sz w:val="24"/>
          <w:szCs w:val="24"/>
        </w:rPr>
        <w:t>their</w:t>
      </w:r>
      <w:r w:rsidR="00B51DBD" w:rsidRPr="00600996">
        <w:rPr>
          <w:rFonts w:ascii="Arial" w:hAnsi="Arial" w:cs="Arial"/>
          <w:sz w:val="24"/>
          <w:szCs w:val="24"/>
        </w:rPr>
        <w:t xml:space="preserve"> </w:t>
      </w:r>
      <w:r w:rsidR="00B076CF" w:rsidRPr="00600996">
        <w:rPr>
          <w:rFonts w:ascii="Arial" w:hAnsi="Arial" w:cs="Arial"/>
          <w:sz w:val="24"/>
          <w:szCs w:val="24"/>
        </w:rPr>
        <w:t>policies, cuts</w:t>
      </w:r>
      <w:r w:rsidR="00B51DBD" w:rsidRPr="00600996">
        <w:rPr>
          <w:rFonts w:ascii="Arial" w:hAnsi="Arial" w:cs="Arial"/>
          <w:sz w:val="24"/>
          <w:szCs w:val="24"/>
        </w:rPr>
        <w:t xml:space="preserve"> in </w:t>
      </w:r>
      <w:r w:rsidR="00597765" w:rsidRPr="00600996">
        <w:rPr>
          <w:rFonts w:ascii="Arial" w:hAnsi="Arial" w:cs="Arial"/>
          <w:sz w:val="24"/>
          <w:szCs w:val="24"/>
        </w:rPr>
        <w:t>G</w:t>
      </w:r>
      <w:r w:rsidR="00B51DBD" w:rsidRPr="00600996">
        <w:rPr>
          <w:rFonts w:ascii="Arial" w:hAnsi="Arial" w:cs="Arial"/>
          <w:sz w:val="24"/>
          <w:szCs w:val="24"/>
        </w:rPr>
        <w:t>overnment funding</w:t>
      </w:r>
      <w:r w:rsidR="00597765" w:rsidRPr="00600996">
        <w:rPr>
          <w:rFonts w:ascii="Arial" w:hAnsi="Arial" w:cs="Arial"/>
          <w:sz w:val="24"/>
          <w:szCs w:val="24"/>
        </w:rPr>
        <w:t>,</w:t>
      </w:r>
      <w:r w:rsidR="00B51DBD" w:rsidRPr="00600996">
        <w:rPr>
          <w:rFonts w:ascii="Arial" w:hAnsi="Arial" w:cs="Arial"/>
          <w:sz w:val="24"/>
          <w:szCs w:val="24"/>
        </w:rPr>
        <w:t xml:space="preserve"> </w:t>
      </w:r>
      <w:r w:rsidR="00B076CF" w:rsidRPr="00600996">
        <w:rPr>
          <w:rFonts w:ascii="Arial" w:hAnsi="Arial" w:cs="Arial"/>
          <w:sz w:val="24"/>
          <w:szCs w:val="24"/>
        </w:rPr>
        <w:t>and a world pandemic have</w:t>
      </w:r>
      <w:r w:rsidR="00B51DBD" w:rsidRPr="00600996">
        <w:rPr>
          <w:rFonts w:ascii="Arial" w:hAnsi="Arial" w:cs="Arial"/>
          <w:sz w:val="24"/>
          <w:szCs w:val="24"/>
        </w:rPr>
        <w:t xml:space="preserve"> </w:t>
      </w:r>
      <w:r w:rsidR="00B076CF" w:rsidRPr="00600996">
        <w:rPr>
          <w:rFonts w:ascii="Arial" w:hAnsi="Arial" w:cs="Arial"/>
          <w:sz w:val="24"/>
          <w:szCs w:val="24"/>
        </w:rPr>
        <w:t xml:space="preserve">contributed towards </w:t>
      </w:r>
      <w:r w:rsidR="00B51DBD" w:rsidRPr="00600996">
        <w:rPr>
          <w:rFonts w:ascii="Arial" w:hAnsi="Arial" w:cs="Arial"/>
          <w:sz w:val="24"/>
          <w:szCs w:val="24"/>
        </w:rPr>
        <w:t>the prison crisis</w:t>
      </w:r>
      <w:r w:rsidR="00B076CF" w:rsidRPr="00600996">
        <w:rPr>
          <w:rFonts w:ascii="Arial" w:hAnsi="Arial" w:cs="Arial"/>
          <w:sz w:val="24"/>
          <w:szCs w:val="24"/>
        </w:rPr>
        <w:t xml:space="preserve">. </w:t>
      </w:r>
    </w:p>
    <w:p w14:paraId="3D658616" w14:textId="3624BE92" w:rsidR="00B4238C" w:rsidRPr="00344600" w:rsidRDefault="00B4238C" w:rsidP="00600996">
      <w:pPr>
        <w:spacing w:line="480" w:lineRule="auto"/>
        <w:jc w:val="both"/>
        <w:rPr>
          <w:rFonts w:ascii="Arial" w:hAnsi="Arial" w:cs="Arial"/>
          <w:sz w:val="24"/>
          <w:szCs w:val="24"/>
        </w:rPr>
      </w:pPr>
      <w:r w:rsidRPr="00600996">
        <w:rPr>
          <w:rFonts w:ascii="Arial" w:hAnsi="Arial" w:cs="Arial"/>
          <w:sz w:val="24"/>
          <w:szCs w:val="24"/>
        </w:rPr>
        <w:t xml:space="preserve">The increase in prison population is due to an increase in custodial sentencing. Court sentencing has been restricted due to the pandemic, and within the coming year, the numbers of custodial sentences will increase as the backlog of cases are heard at court. </w:t>
      </w:r>
      <w:r w:rsidRPr="00344600">
        <w:rPr>
          <w:rFonts w:ascii="Arial" w:hAnsi="Arial" w:cs="Arial"/>
          <w:sz w:val="24"/>
          <w:szCs w:val="24"/>
        </w:rPr>
        <w:t xml:space="preserve">Covid 19 has presented some unique challenges to the Prison service, </w:t>
      </w:r>
      <w:r w:rsidR="00597765" w:rsidRPr="00344600">
        <w:rPr>
          <w:rFonts w:ascii="Arial" w:hAnsi="Arial" w:cs="Arial"/>
          <w:sz w:val="24"/>
          <w:szCs w:val="24"/>
        </w:rPr>
        <w:t>however, it</w:t>
      </w:r>
      <w:r w:rsidRPr="00344600">
        <w:rPr>
          <w:rFonts w:ascii="Arial" w:hAnsi="Arial" w:cs="Arial"/>
          <w:sz w:val="24"/>
          <w:szCs w:val="24"/>
        </w:rPr>
        <w:t xml:space="preserve"> shall be many years before the effects can be identified </w:t>
      </w:r>
      <w:r w:rsidR="006E301E" w:rsidRPr="00344600">
        <w:rPr>
          <w:rFonts w:ascii="Arial" w:hAnsi="Arial" w:cs="Arial"/>
          <w:sz w:val="24"/>
          <w:szCs w:val="24"/>
        </w:rPr>
        <w:t>i</w:t>
      </w:r>
      <w:r w:rsidRPr="00344600">
        <w:rPr>
          <w:rFonts w:ascii="Arial" w:hAnsi="Arial" w:cs="Arial"/>
          <w:sz w:val="24"/>
          <w:szCs w:val="24"/>
        </w:rPr>
        <w:t>n UK prisons</w:t>
      </w:r>
      <w:r w:rsidR="00597765" w:rsidRPr="00344600">
        <w:rPr>
          <w:rFonts w:ascii="Arial" w:hAnsi="Arial" w:cs="Arial"/>
          <w:sz w:val="24"/>
          <w:szCs w:val="24"/>
        </w:rPr>
        <w:t xml:space="preserve"> (Institute of Government, 2019)</w:t>
      </w:r>
      <w:r w:rsidR="004D6EF0">
        <w:rPr>
          <w:rFonts w:ascii="Arial" w:hAnsi="Arial" w:cs="Arial"/>
          <w:sz w:val="24"/>
          <w:szCs w:val="24"/>
        </w:rPr>
        <w:t>.</w:t>
      </w:r>
    </w:p>
    <w:p w14:paraId="47E0205E" w14:textId="46D5B9E7" w:rsidR="00B51DBD" w:rsidRPr="00600996" w:rsidRDefault="00B076CF" w:rsidP="00600996">
      <w:pPr>
        <w:spacing w:line="480" w:lineRule="auto"/>
        <w:jc w:val="both"/>
        <w:rPr>
          <w:rFonts w:ascii="Arial" w:hAnsi="Arial" w:cs="Arial"/>
          <w:sz w:val="24"/>
          <w:szCs w:val="24"/>
        </w:rPr>
      </w:pPr>
      <w:r w:rsidRPr="00344600">
        <w:rPr>
          <w:rFonts w:ascii="Arial" w:hAnsi="Arial" w:cs="Arial"/>
          <w:sz w:val="24"/>
          <w:szCs w:val="24"/>
        </w:rPr>
        <w:t xml:space="preserve">As prison numbers increase and the </w:t>
      </w:r>
      <w:r w:rsidR="00C35796" w:rsidRPr="00344600">
        <w:rPr>
          <w:rFonts w:ascii="Arial" w:hAnsi="Arial" w:cs="Arial"/>
          <w:sz w:val="24"/>
          <w:szCs w:val="24"/>
        </w:rPr>
        <w:t>opportunity</w:t>
      </w:r>
      <w:r w:rsidRPr="00600996">
        <w:rPr>
          <w:rFonts w:ascii="Arial" w:hAnsi="Arial" w:cs="Arial"/>
          <w:sz w:val="24"/>
          <w:szCs w:val="24"/>
        </w:rPr>
        <w:t xml:space="preserve"> for rehabilitation decreases due to lack of resources, staff and funding, crime patterns shall emerge when prisoners are released back into the community and begin to reoffend. </w:t>
      </w:r>
      <w:r w:rsidR="00B4238C" w:rsidRPr="00600996">
        <w:rPr>
          <w:rFonts w:ascii="Arial" w:hAnsi="Arial" w:cs="Arial"/>
          <w:sz w:val="24"/>
          <w:szCs w:val="24"/>
        </w:rPr>
        <w:t>Whilst the prison strategy remains ineffective as demand increases, t</w:t>
      </w:r>
      <w:r w:rsidR="00B51DBD" w:rsidRPr="00600996">
        <w:rPr>
          <w:rFonts w:ascii="Arial" w:hAnsi="Arial" w:cs="Arial"/>
          <w:sz w:val="24"/>
          <w:szCs w:val="24"/>
        </w:rPr>
        <w:t xml:space="preserve">he government </w:t>
      </w:r>
      <w:r w:rsidR="00B4238C" w:rsidRPr="00600996">
        <w:rPr>
          <w:rFonts w:ascii="Arial" w:hAnsi="Arial" w:cs="Arial"/>
          <w:sz w:val="24"/>
          <w:szCs w:val="24"/>
        </w:rPr>
        <w:t>is</w:t>
      </w:r>
      <w:r w:rsidR="00B51DBD" w:rsidRPr="00600996">
        <w:rPr>
          <w:rFonts w:ascii="Arial" w:hAnsi="Arial" w:cs="Arial"/>
          <w:sz w:val="24"/>
          <w:szCs w:val="24"/>
        </w:rPr>
        <w:t xml:space="preserve"> now responding to the current crisis by </w:t>
      </w:r>
      <w:r w:rsidR="00C35796" w:rsidRPr="00600996">
        <w:rPr>
          <w:rFonts w:ascii="Arial" w:hAnsi="Arial" w:cs="Arial"/>
          <w:sz w:val="24"/>
          <w:szCs w:val="24"/>
        </w:rPr>
        <w:t xml:space="preserve">pledging to </w:t>
      </w:r>
      <w:r w:rsidR="00B51DBD" w:rsidRPr="00600996">
        <w:rPr>
          <w:rFonts w:ascii="Arial" w:hAnsi="Arial" w:cs="Arial"/>
          <w:sz w:val="24"/>
          <w:szCs w:val="24"/>
        </w:rPr>
        <w:t xml:space="preserve">invest and rebuild </w:t>
      </w:r>
      <w:r w:rsidR="00C35796" w:rsidRPr="00600996">
        <w:rPr>
          <w:rFonts w:ascii="Arial" w:hAnsi="Arial" w:cs="Arial"/>
          <w:sz w:val="24"/>
          <w:szCs w:val="24"/>
        </w:rPr>
        <w:t>new prisons in the coming years</w:t>
      </w:r>
      <w:r w:rsidR="00B4238C" w:rsidRPr="00600996">
        <w:rPr>
          <w:rFonts w:ascii="Arial" w:hAnsi="Arial" w:cs="Arial"/>
          <w:sz w:val="24"/>
          <w:szCs w:val="24"/>
        </w:rPr>
        <w:t>,</w:t>
      </w:r>
      <w:r w:rsidR="00597765" w:rsidRPr="00600996">
        <w:rPr>
          <w:rFonts w:ascii="Arial" w:hAnsi="Arial" w:cs="Arial"/>
          <w:sz w:val="24"/>
          <w:szCs w:val="24"/>
        </w:rPr>
        <w:t xml:space="preserve"> however,</w:t>
      </w:r>
      <w:r w:rsidR="00B4238C" w:rsidRPr="00600996">
        <w:rPr>
          <w:rFonts w:ascii="Arial" w:hAnsi="Arial" w:cs="Arial"/>
          <w:sz w:val="24"/>
          <w:szCs w:val="24"/>
        </w:rPr>
        <w:t xml:space="preserve"> is this too late? </w:t>
      </w:r>
    </w:p>
    <w:p w14:paraId="3B537FF8" w14:textId="35BC5C46" w:rsidR="00B51DBD" w:rsidRPr="00600996" w:rsidRDefault="00B51DBD" w:rsidP="00600996">
      <w:pPr>
        <w:spacing w:line="480" w:lineRule="auto"/>
        <w:jc w:val="both"/>
        <w:rPr>
          <w:rFonts w:ascii="Arial" w:hAnsi="Arial" w:cs="Arial"/>
          <w:sz w:val="24"/>
          <w:szCs w:val="24"/>
        </w:rPr>
      </w:pPr>
    </w:p>
    <w:p w14:paraId="35D8703E" w14:textId="4B56D9AF" w:rsidR="006F1AD6" w:rsidRPr="00600996" w:rsidRDefault="006F1AD6" w:rsidP="00600996">
      <w:pPr>
        <w:spacing w:line="480" w:lineRule="auto"/>
        <w:jc w:val="both"/>
        <w:rPr>
          <w:rFonts w:ascii="Arial" w:hAnsi="Arial" w:cs="Arial"/>
          <w:sz w:val="24"/>
          <w:szCs w:val="24"/>
        </w:rPr>
      </w:pPr>
    </w:p>
    <w:p w14:paraId="5DE9DC46" w14:textId="16F7FCF6" w:rsidR="006F1AD6" w:rsidRPr="00600996" w:rsidRDefault="006F1AD6" w:rsidP="00600996">
      <w:pPr>
        <w:spacing w:line="480" w:lineRule="auto"/>
        <w:jc w:val="both"/>
        <w:rPr>
          <w:rFonts w:ascii="Arial" w:hAnsi="Arial" w:cs="Arial"/>
          <w:sz w:val="24"/>
          <w:szCs w:val="24"/>
          <w:u w:val="single"/>
        </w:rPr>
      </w:pPr>
      <w:r w:rsidRPr="00600996">
        <w:rPr>
          <w:rFonts w:ascii="Arial" w:hAnsi="Arial" w:cs="Arial"/>
          <w:sz w:val="24"/>
          <w:szCs w:val="24"/>
          <w:u w:val="single"/>
        </w:rPr>
        <w:lastRenderedPageBreak/>
        <w:t xml:space="preserve">References </w:t>
      </w:r>
    </w:p>
    <w:p w14:paraId="4B988C19" w14:textId="3979074C" w:rsidR="006F1AD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Baggio, S, </w:t>
      </w:r>
      <w:proofErr w:type="spellStart"/>
      <w:r w:rsidRPr="00600996">
        <w:rPr>
          <w:rFonts w:ascii="Arial" w:hAnsi="Arial" w:cs="Arial"/>
          <w:sz w:val="24"/>
          <w:szCs w:val="24"/>
        </w:rPr>
        <w:t>Peigne</w:t>
      </w:r>
      <w:proofErr w:type="spellEnd"/>
      <w:r w:rsidRPr="00600996">
        <w:rPr>
          <w:rFonts w:ascii="Arial" w:hAnsi="Arial" w:cs="Arial"/>
          <w:sz w:val="24"/>
          <w:szCs w:val="24"/>
        </w:rPr>
        <w:t xml:space="preserve">, N, Heller, P, </w:t>
      </w:r>
      <w:proofErr w:type="spellStart"/>
      <w:r w:rsidRPr="00600996">
        <w:rPr>
          <w:rFonts w:ascii="Arial" w:hAnsi="Arial" w:cs="Arial"/>
          <w:sz w:val="24"/>
          <w:szCs w:val="24"/>
        </w:rPr>
        <w:t>Getaz</w:t>
      </w:r>
      <w:proofErr w:type="spellEnd"/>
      <w:r w:rsidRPr="00600996">
        <w:rPr>
          <w:rFonts w:ascii="Arial" w:hAnsi="Arial" w:cs="Arial"/>
          <w:sz w:val="24"/>
          <w:szCs w:val="24"/>
        </w:rPr>
        <w:t xml:space="preserve">, L, </w:t>
      </w:r>
      <w:proofErr w:type="spellStart"/>
      <w:r w:rsidRPr="00600996">
        <w:rPr>
          <w:rFonts w:ascii="Arial" w:hAnsi="Arial" w:cs="Arial"/>
          <w:sz w:val="24"/>
          <w:szCs w:val="24"/>
        </w:rPr>
        <w:t>Liebrenz</w:t>
      </w:r>
      <w:proofErr w:type="spellEnd"/>
      <w:r w:rsidRPr="00600996">
        <w:rPr>
          <w:rFonts w:ascii="Arial" w:hAnsi="Arial" w:cs="Arial"/>
          <w:sz w:val="24"/>
          <w:szCs w:val="24"/>
        </w:rPr>
        <w:t xml:space="preserve">, M and Wolff, H (2020) Do Overcrowding and Turnover Cause Violence in Prison? Available at: </w:t>
      </w:r>
      <w:hyperlink r:id="rId6" w:history="1">
        <w:r w:rsidRPr="00600996">
          <w:rPr>
            <w:rFonts w:ascii="Arial" w:hAnsi="Arial" w:cs="Arial"/>
            <w:sz w:val="24"/>
            <w:szCs w:val="24"/>
            <w:u w:val="single"/>
          </w:rPr>
          <w:t>Frontiers | Do Overcrowding and Turnover Cause Violence in Prison? | Psychiatry (frontiersin.org)</w:t>
        </w:r>
      </w:hyperlink>
      <w:r w:rsidRPr="00600996">
        <w:rPr>
          <w:rFonts w:ascii="Arial" w:hAnsi="Arial" w:cs="Arial"/>
          <w:sz w:val="24"/>
          <w:szCs w:val="24"/>
        </w:rPr>
        <w:t xml:space="preserve"> Accessed 20 October 2021</w:t>
      </w:r>
    </w:p>
    <w:p w14:paraId="7319BA6F" w14:textId="7D6D7CAF" w:rsidR="006D48A2" w:rsidRPr="00600996" w:rsidRDefault="006D48A2" w:rsidP="00600996">
      <w:pPr>
        <w:spacing w:line="480" w:lineRule="auto"/>
        <w:jc w:val="both"/>
        <w:rPr>
          <w:rFonts w:ascii="Arial" w:hAnsi="Arial" w:cs="Arial"/>
          <w:sz w:val="24"/>
          <w:szCs w:val="24"/>
        </w:rPr>
      </w:pPr>
      <w:r w:rsidRPr="003C2C9A">
        <w:rPr>
          <w:rFonts w:ascii="Arial" w:hAnsi="Arial" w:cs="Arial"/>
          <w:sz w:val="24"/>
          <w:szCs w:val="24"/>
        </w:rPr>
        <w:t xml:space="preserve">Beard, J (2021) House of Commons Library, The Prison Estate Available at: </w:t>
      </w:r>
      <w:hyperlink r:id="rId7" w:history="1">
        <w:r w:rsidRPr="003C2C9A">
          <w:rPr>
            <w:rFonts w:ascii="Arial" w:hAnsi="Arial" w:cs="Arial"/>
            <w:sz w:val="24"/>
            <w:szCs w:val="24"/>
            <w:u w:val="single"/>
          </w:rPr>
          <w:t>SN05646.pdf (parliament.uk)</w:t>
        </w:r>
      </w:hyperlink>
      <w:r w:rsidRPr="003C2C9A">
        <w:rPr>
          <w:rFonts w:ascii="Arial" w:hAnsi="Arial" w:cs="Arial"/>
          <w:sz w:val="24"/>
          <w:szCs w:val="24"/>
        </w:rPr>
        <w:t xml:space="preserve"> Accessed 22 October 2021</w:t>
      </w:r>
    </w:p>
    <w:p w14:paraId="36437AB1"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Blakey, R, (2017) </w:t>
      </w:r>
      <w:r w:rsidRPr="00600996">
        <w:rPr>
          <w:rFonts w:ascii="Arial" w:hAnsi="Arial" w:cs="Arial"/>
          <w:sz w:val="24"/>
          <w:szCs w:val="24"/>
          <w:u w:val="single"/>
        </w:rPr>
        <w:t>Rehabilitation in Prisons</w:t>
      </w:r>
      <w:r w:rsidRPr="00600996">
        <w:rPr>
          <w:rFonts w:ascii="Arial" w:hAnsi="Arial" w:cs="Arial"/>
          <w:sz w:val="24"/>
          <w:szCs w:val="24"/>
        </w:rPr>
        <w:t xml:space="preserve">, Available at: </w:t>
      </w:r>
      <w:hyperlink r:id="rId8" w:history="1">
        <w:r w:rsidRPr="00600996">
          <w:rPr>
            <w:rFonts w:ascii="Arial" w:hAnsi="Arial" w:cs="Arial"/>
            <w:sz w:val="24"/>
            <w:szCs w:val="24"/>
            <w:u w:val="single"/>
          </w:rPr>
          <w:t>Rehabilitation in Prisons (parliament.uk)</w:t>
        </w:r>
      </w:hyperlink>
      <w:r w:rsidRPr="00600996">
        <w:rPr>
          <w:rFonts w:ascii="Arial" w:hAnsi="Arial" w:cs="Arial"/>
          <w:sz w:val="24"/>
          <w:szCs w:val="24"/>
        </w:rPr>
        <w:t xml:space="preserve"> Accessed 12 October 2021</w:t>
      </w:r>
    </w:p>
    <w:p w14:paraId="55C6A972"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Blau P and Scott W, (1962) </w:t>
      </w:r>
      <w:r w:rsidRPr="00600996">
        <w:rPr>
          <w:rFonts w:ascii="Arial" w:hAnsi="Arial" w:cs="Arial"/>
          <w:sz w:val="24"/>
          <w:szCs w:val="24"/>
          <w:u w:val="single"/>
        </w:rPr>
        <w:t>Formal Organisations; A comparative Approach</w:t>
      </w:r>
      <w:r w:rsidRPr="00600996">
        <w:rPr>
          <w:rFonts w:ascii="Arial" w:hAnsi="Arial" w:cs="Arial"/>
          <w:sz w:val="24"/>
          <w:szCs w:val="24"/>
        </w:rPr>
        <w:t xml:space="preserve"> 10</w:t>
      </w:r>
      <w:r w:rsidRPr="00600996">
        <w:rPr>
          <w:rFonts w:ascii="Arial" w:hAnsi="Arial" w:cs="Arial"/>
          <w:sz w:val="24"/>
          <w:szCs w:val="24"/>
          <w:vertAlign w:val="superscript"/>
        </w:rPr>
        <w:t>th</w:t>
      </w:r>
      <w:r w:rsidRPr="00600996">
        <w:rPr>
          <w:rFonts w:ascii="Arial" w:hAnsi="Arial" w:cs="Arial"/>
          <w:sz w:val="24"/>
          <w:szCs w:val="24"/>
        </w:rPr>
        <w:t xml:space="preserve"> Edition, Stamford Business Books, California</w:t>
      </w:r>
    </w:p>
    <w:p w14:paraId="415F6FC1"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Block, P and </w:t>
      </w:r>
      <w:proofErr w:type="spellStart"/>
      <w:r w:rsidRPr="00600996">
        <w:rPr>
          <w:rFonts w:ascii="Arial" w:hAnsi="Arial" w:cs="Arial"/>
          <w:sz w:val="24"/>
          <w:szCs w:val="24"/>
        </w:rPr>
        <w:t>Hostettlet</w:t>
      </w:r>
      <w:proofErr w:type="spellEnd"/>
      <w:r w:rsidRPr="00600996">
        <w:rPr>
          <w:rFonts w:ascii="Arial" w:hAnsi="Arial" w:cs="Arial"/>
          <w:sz w:val="24"/>
          <w:szCs w:val="24"/>
        </w:rPr>
        <w:t xml:space="preserve"> J (1997) </w:t>
      </w:r>
      <w:r w:rsidRPr="00600996">
        <w:rPr>
          <w:rFonts w:ascii="Arial" w:hAnsi="Arial" w:cs="Arial"/>
          <w:sz w:val="24"/>
          <w:szCs w:val="24"/>
          <w:u w:val="single"/>
        </w:rPr>
        <w:t>Hanging in the Balance: A history of the Abolition of Capital Punishment in Britain</w:t>
      </w:r>
      <w:r w:rsidRPr="00600996">
        <w:rPr>
          <w:rFonts w:ascii="Arial" w:hAnsi="Arial" w:cs="Arial"/>
          <w:sz w:val="24"/>
          <w:szCs w:val="24"/>
        </w:rPr>
        <w:t>, 1</w:t>
      </w:r>
      <w:r w:rsidRPr="00600996">
        <w:rPr>
          <w:rFonts w:ascii="Arial" w:hAnsi="Arial" w:cs="Arial"/>
          <w:sz w:val="24"/>
          <w:szCs w:val="24"/>
          <w:vertAlign w:val="superscript"/>
        </w:rPr>
        <w:t>st</w:t>
      </w:r>
      <w:r w:rsidRPr="00600996">
        <w:rPr>
          <w:rFonts w:ascii="Arial" w:hAnsi="Arial" w:cs="Arial"/>
          <w:sz w:val="24"/>
          <w:szCs w:val="24"/>
        </w:rPr>
        <w:t xml:space="preserve"> Edition, Waterside press, Hook </w:t>
      </w:r>
    </w:p>
    <w:p w14:paraId="054F03D4"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Cambridge Dictionary, (2021) Rehabilitation Definition, Available at:</w:t>
      </w:r>
      <w:r w:rsidRPr="00600996">
        <w:rPr>
          <w:rFonts w:ascii="Arial" w:hAnsi="Arial" w:cs="Arial"/>
          <w:sz w:val="24"/>
          <w:szCs w:val="24"/>
          <w:u w:val="single"/>
        </w:rPr>
        <w:t xml:space="preserve"> </w:t>
      </w:r>
      <w:hyperlink r:id="rId9" w:history="1">
        <w:r w:rsidRPr="00600996">
          <w:rPr>
            <w:rFonts w:ascii="Arial" w:hAnsi="Arial" w:cs="Arial"/>
            <w:sz w:val="24"/>
            <w:szCs w:val="24"/>
            <w:u w:val="single"/>
          </w:rPr>
          <w:t>REHABILITATION | meaning in the Cambridge English Dictionary</w:t>
        </w:r>
      </w:hyperlink>
      <w:r w:rsidRPr="00600996">
        <w:rPr>
          <w:rFonts w:ascii="Arial" w:hAnsi="Arial" w:cs="Arial"/>
          <w:sz w:val="24"/>
          <w:szCs w:val="24"/>
        </w:rPr>
        <w:t xml:space="preserve">  Accessed 15 October 2021</w:t>
      </w:r>
    </w:p>
    <w:p w14:paraId="43527EC8" w14:textId="77777777" w:rsidR="006F1AD6" w:rsidRPr="00600996" w:rsidRDefault="006F1AD6" w:rsidP="00600996">
      <w:pPr>
        <w:shd w:val="clear" w:color="auto" w:fill="FFFFFF"/>
        <w:spacing w:before="195" w:after="195" w:line="480" w:lineRule="auto"/>
        <w:jc w:val="both"/>
        <w:rPr>
          <w:rFonts w:ascii="Arial" w:eastAsia="Times New Roman" w:hAnsi="Arial" w:cs="Arial"/>
          <w:sz w:val="24"/>
          <w:szCs w:val="24"/>
          <w:lang w:eastAsia="en-GB"/>
        </w:rPr>
      </w:pPr>
      <w:r w:rsidRPr="00600996">
        <w:rPr>
          <w:rFonts w:ascii="Arial" w:hAnsi="Arial" w:cs="Arial"/>
          <w:sz w:val="24"/>
          <w:szCs w:val="24"/>
        </w:rPr>
        <w:t xml:space="preserve">Clark, D (2021) Government Spending on Prisons in the UK 2009-2021 Available at:  </w:t>
      </w:r>
      <w:hyperlink r:id="rId10" w:history="1">
        <w:r w:rsidRPr="00600996">
          <w:rPr>
            <w:rFonts w:ascii="Arial" w:hAnsi="Arial" w:cs="Arial"/>
            <w:sz w:val="24"/>
            <w:szCs w:val="24"/>
            <w:u w:val="single"/>
          </w:rPr>
          <w:t>• Prison spending UK 2021 | Statista</w:t>
        </w:r>
      </w:hyperlink>
      <w:r w:rsidRPr="00600996">
        <w:rPr>
          <w:rFonts w:ascii="Arial" w:hAnsi="Arial" w:cs="Arial"/>
          <w:sz w:val="24"/>
          <w:szCs w:val="24"/>
        </w:rPr>
        <w:t xml:space="preserve"> Accessed 29 October 2021</w:t>
      </w:r>
    </w:p>
    <w:p w14:paraId="1B42FF30" w14:textId="075EE52E" w:rsidR="006F1AD6" w:rsidRPr="00AA5C95" w:rsidRDefault="006F1AD6" w:rsidP="00AA5C95">
      <w:pPr>
        <w:keepNext/>
        <w:keepLines/>
        <w:shd w:val="clear" w:color="auto" w:fill="FFFFFF"/>
        <w:spacing w:after="0" w:line="480" w:lineRule="auto"/>
        <w:jc w:val="both"/>
        <w:outlineLvl w:val="0"/>
        <w:rPr>
          <w:rFonts w:ascii="Arial" w:eastAsia="Times New Roman" w:hAnsi="Arial" w:cs="Arial"/>
          <w:kern w:val="36"/>
          <w:sz w:val="24"/>
          <w:szCs w:val="24"/>
          <w:lang w:eastAsia="en-GB"/>
        </w:rPr>
      </w:pPr>
      <w:r w:rsidRPr="00600996">
        <w:rPr>
          <w:rFonts w:ascii="Arial" w:eastAsiaTheme="majorEastAsia" w:hAnsi="Arial" w:cs="Arial"/>
          <w:sz w:val="24"/>
          <w:szCs w:val="24"/>
        </w:rPr>
        <w:t xml:space="preserve">Clement, M, (2011) </w:t>
      </w:r>
      <w:r w:rsidRPr="00600996">
        <w:rPr>
          <w:rFonts w:ascii="Arial" w:eastAsia="Times New Roman" w:hAnsi="Arial" w:cs="Arial"/>
          <w:kern w:val="36"/>
          <w:sz w:val="24"/>
          <w:szCs w:val="24"/>
          <w:u w:val="single"/>
          <w:lang w:eastAsia="en-GB"/>
        </w:rPr>
        <w:t xml:space="preserve">Vocational Training in Prisons: The Role of Vocational Education and Training in Prison </w:t>
      </w:r>
      <w:r w:rsidRPr="00600996">
        <w:rPr>
          <w:rFonts w:ascii="Arial" w:eastAsia="Times New Roman" w:hAnsi="Arial" w:cs="Arial"/>
          <w:kern w:val="36"/>
          <w:sz w:val="24"/>
          <w:szCs w:val="24"/>
          <w:lang w:eastAsia="en-GB"/>
        </w:rPr>
        <w:t xml:space="preserve">LAP Lambert Academic Publishing, Germany </w:t>
      </w:r>
    </w:p>
    <w:p w14:paraId="74449BD7"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Coates, S, (2016) Unlocking Potential, A Review of Education in Prison, Vol: 1 pp.50-58</w:t>
      </w:r>
    </w:p>
    <w:p w14:paraId="071B8B48"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lastRenderedPageBreak/>
        <w:t xml:space="preserve">Condry, R and Smith, P (2018) </w:t>
      </w:r>
      <w:r w:rsidRPr="00600996">
        <w:rPr>
          <w:rFonts w:ascii="Arial" w:hAnsi="Arial" w:cs="Arial"/>
          <w:sz w:val="24"/>
          <w:szCs w:val="24"/>
          <w:u w:val="single"/>
        </w:rPr>
        <w:t xml:space="preserve">Prisons, </w:t>
      </w:r>
      <w:proofErr w:type="gramStart"/>
      <w:r w:rsidRPr="00600996">
        <w:rPr>
          <w:rFonts w:ascii="Arial" w:hAnsi="Arial" w:cs="Arial"/>
          <w:sz w:val="24"/>
          <w:szCs w:val="24"/>
          <w:u w:val="single"/>
        </w:rPr>
        <w:t>Punishment</w:t>
      </w:r>
      <w:proofErr w:type="gramEnd"/>
      <w:r w:rsidRPr="00600996">
        <w:rPr>
          <w:rFonts w:ascii="Arial" w:hAnsi="Arial" w:cs="Arial"/>
          <w:sz w:val="24"/>
          <w:szCs w:val="24"/>
          <w:u w:val="single"/>
        </w:rPr>
        <w:t xml:space="preserve"> and the Family: Towards a New Sociology of Punishment</w:t>
      </w:r>
      <w:r w:rsidRPr="00600996">
        <w:rPr>
          <w:rFonts w:ascii="Arial" w:hAnsi="Arial" w:cs="Arial"/>
          <w:sz w:val="24"/>
          <w:szCs w:val="24"/>
        </w:rPr>
        <w:t>, Oxford University Press, Oxford</w:t>
      </w:r>
    </w:p>
    <w:p w14:paraId="46BB0C84"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Coyle, A, (2005) </w:t>
      </w:r>
      <w:r w:rsidRPr="00600996">
        <w:rPr>
          <w:rFonts w:ascii="Arial" w:hAnsi="Arial" w:cs="Arial"/>
          <w:sz w:val="24"/>
          <w:szCs w:val="24"/>
          <w:u w:val="single"/>
        </w:rPr>
        <w:t xml:space="preserve">Understanding Prisons: Key Issues in Policy and </w:t>
      </w:r>
      <w:proofErr w:type="gramStart"/>
      <w:r w:rsidRPr="00600996">
        <w:rPr>
          <w:rFonts w:ascii="Arial" w:hAnsi="Arial" w:cs="Arial"/>
          <w:sz w:val="24"/>
          <w:szCs w:val="24"/>
          <w:u w:val="single"/>
        </w:rPr>
        <w:t xml:space="preserve">Practice, </w:t>
      </w:r>
      <w:r w:rsidRPr="00600996">
        <w:rPr>
          <w:rFonts w:ascii="Arial" w:hAnsi="Arial" w:cs="Arial"/>
          <w:sz w:val="24"/>
          <w:szCs w:val="24"/>
        </w:rPr>
        <w:t xml:space="preserve"> McGraw</w:t>
      </w:r>
      <w:proofErr w:type="gramEnd"/>
      <w:r w:rsidRPr="00600996">
        <w:rPr>
          <w:rFonts w:ascii="Arial" w:hAnsi="Arial" w:cs="Arial"/>
          <w:sz w:val="24"/>
          <w:szCs w:val="24"/>
        </w:rPr>
        <w:t>-Hill Education, UK,</w:t>
      </w:r>
    </w:p>
    <w:p w14:paraId="10DC091C"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Day, M (2012) Open Democracy: Prison should mean loss of liberty, not loss of identity Available at: </w:t>
      </w:r>
      <w:hyperlink r:id="rId11" w:history="1">
        <w:r w:rsidRPr="00600996">
          <w:rPr>
            <w:rFonts w:ascii="Arial" w:hAnsi="Arial" w:cs="Arial"/>
            <w:sz w:val="24"/>
            <w:szCs w:val="24"/>
            <w:u w:val="single"/>
          </w:rPr>
          <w:t>https://www.opendemocracy.net/en/shine-a-light/prison-should-mean-loss-of-liberty-not-loss-of-identity/</w:t>
        </w:r>
      </w:hyperlink>
      <w:r w:rsidRPr="00600996">
        <w:rPr>
          <w:rFonts w:ascii="Arial" w:hAnsi="Arial" w:cs="Arial"/>
          <w:sz w:val="24"/>
          <w:szCs w:val="24"/>
          <w:u w:val="single"/>
        </w:rPr>
        <w:t xml:space="preserve"> </w:t>
      </w:r>
      <w:r w:rsidRPr="00600996">
        <w:rPr>
          <w:rFonts w:ascii="Arial" w:hAnsi="Arial" w:cs="Arial"/>
          <w:sz w:val="24"/>
          <w:szCs w:val="24"/>
        </w:rPr>
        <w:t xml:space="preserve">Accessed 11 October 2021 </w:t>
      </w:r>
    </w:p>
    <w:p w14:paraId="645632E3" w14:textId="238739BD" w:rsidR="006F1AD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Durcan, G (2021) A National Consultation and Review, Available at: </w:t>
      </w:r>
      <w:hyperlink r:id="rId12" w:history="1">
        <w:r w:rsidRPr="00600996">
          <w:rPr>
            <w:rFonts w:ascii="Arial" w:hAnsi="Arial" w:cs="Arial"/>
            <w:sz w:val="24"/>
            <w:szCs w:val="24"/>
            <w:u w:val="single"/>
          </w:rPr>
          <w:t>The future of prison mental health care in England | Centre for Mental Health</w:t>
        </w:r>
      </w:hyperlink>
      <w:r w:rsidRPr="00600996">
        <w:rPr>
          <w:rFonts w:ascii="Arial" w:hAnsi="Arial" w:cs="Arial"/>
          <w:sz w:val="24"/>
          <w:szCs w:val="24"/>
          <w:u w:val="single"/>
        </w:rPr>
        <w:t xml:space="preserve"> </w:t>
      </w:r>
      <w:r w:rsidRPr="00600996">
        <w:rPr>
          <w:rFonts w:ascii="Arial" w:hAnsi="Arial" w:cs="Arial"/>
          <w:sz w:val="24"/>
          <w:szCs w:val="24"/>
        </w:rPr>
        <w:t>Accessed 23 October 2021</w:t>
      </w:r>
    </w:p>
    <w:p w14:paraId="15BECFE5" w14:textId="590BE611" w:rsidR="00251801" w:rsidRPr="00600996" w:rsidRDefault="00251801" w:rsidP="00600996">
      <w:pPr>
        <w:spacing w:line="480" w:lineRule="auto"/>
        <w:jc w:val="both"/>
        <w:rPr>
          <w:rFonts w:ascii="Arial" w:hAnsi="Arial" w:cs="Arial"/>
          <w:sz w:val="24"/>
          <w:szCs w:val="24"/>
        </w:rPr>
      </w:pPr>
      <w:r w:rsidRPr="00A758DB">
        <w:rPr>
          <w:rFonts w:ascii="Arial" w:hAnsi="Arial" w:cs="Arial"/>
          <w:sz w:val="24"/>
          <w:szCs w:val="24"/>
        </w:rPr>
        <w:t xml:space="preserve">Eaton, G and Mews, A, (2019) Ministry of Justice: The Impact of short custodial sentences, community orders and suspended sentence orders on reoffending Available at: </w:t>
      </w:r>
      <w:hyperlink r:id="rId13" w:history="1">
        <w:r w:rsidRPr="00A758DB">
          <w:rPr>
            <w:rFonts w:ascii="Arial" w:hAnsi="Arial" w:cs="Arial"/>
            <w:sz w:val="24"/>
            <w:szCs w:val="24"/>
            <w:u w:val="single"/>
          </w:rPr>
          <w:t>The impact of short custodial sentences, community orders and suspended sentence orders on reoffending (publishing.service.gov.uk)</w:t>
        </w:r>
      </w:hyperlink>
      <w:r w:rsidRPr="00A758DB">
        <w:rPr>
          <w:rFonts w:ascii="Arial" w:hAnsi="Arial" w:cs="Arial"/>
          <w:sz w:val="24"/>
          <w:szCs w:val="24"/>
        </w:rPr>
        <w:t xml:space="preserve"> Accessed 24 October 2021</w:t>
      </w:r>
    </w:p>
    <w:p w14:paraId="59EB25C0" w14:textId="77777777" w:rsidR="006F1AD6" w:rsidRPr="00600996" w:rsidRDefault="006F1AD6" w:rsidP="00600996">
      <w:pPr>
        <w:spacing w:line="480" w:lineRule="auto"/>
        <w:jc w:val="both"/>
        <w:rPr>
          <w:rFonts w:ascii="Arial" w:hAnsi="Arial" w:cs="Arial"/>
          <w:sz w:val="24"/>
          <w:szCs w:val="24"/>
        </w:rPr>
      </w:pPr>
      <w:r w:rsidRPr="00600996">
        <w:rPr>
          <w:rFonts w:ascii="Arial" w:eastAsia="+mn-ea" w:hAnsi="Arial" w:cs="Arial"/>
          <w:kern w:val="24"/>
          <w:sz w:val="24"/>
          <w:szCs w:val="24"/>
        </w:rPr>
        <w:t xml:space="preserve">Foucault, M. (1971) </w:t>
      </w:r>
      <w:r w:rsidRPr="00600996">
        <w:rPr>
          <w:rFonts w:ascii="Arial" w:eastAsia="+mn-ea" w:hAnsi="Arial" w:cs="Arial"/>
          <w:kern w:val="24"/>
          <w:sz w:val="24"/>
          <w:szCs w:val="24"/>
          <w:u w:val="single"/>
        </w:rPr>
        <w:t>Discipline &amp; Punish: The Birth of the Prison</w:t>
      </w:r>
      <w:r w:rsidRPr="00600996">
        <w:rPr>
          <w:rFonts w:ascii="Arial" w:eastAsia="+mn-ea" w:hAnsi="Arial" w:cs="Arial"/>
          <w:kern w:val="24"/>
          <w:sz w:val="24"/>
          <w:szCs w:val="24"/>
        </w:rPr>
        <w:t>, 1</w:t>
      </w:r>
      <w:r w:rsidRPr="00600996">
        <w:rPr>
          <w:rFonts w:ascii="Arial" w:eastAsia="+mn-ea" w:hAnsi="Arial" w:cs="Arial"/>
          <w:kern w:val="24"/>
          <w:sz w:val="24"/>
          <w:szCs w:val="24"/>
          <w:vertAlign w:val="superscript"/>
        </w:rPr>
        <w:t>st</w:t>
      </w:r>
      <w:r w:rsidRPr="00600996">
        <w:rPr>
          <w:rFonts w:ascii="Arial" w:eastAsia="+mn-ea" w:hAnsi="Arial" w:cs="Arial"/>
          <w:kern w:val="24"/>
          <w:sz w:val="24"/>
          <w:szCs w:val="24"/>
        </w:rPr>
        <w:t xml:space="preserve"> Edition, Vintage Books, New York </w:t>
      </w:r>
    </w:p>
    <w:p w14:paraId="2D14172F"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Garside, R, (2019) ‘Getting out of the prison crisis’ Available October 2021 at: </w:t>
      </w:r>
      <w:hyperlink r:id="rId14" w:history="1">
        <w:r w:rsidRPr="00600996">
          <w:rPr>
            <w:rFonts w:ascii="Arial" w:hAnsi="Arial" w:cs="Arial"/>
            <w:sz w:val="24"/>
            <w:szCs w:val="24"/>
            <w:u w:val="single"/>
          </w:rPr>
          <w:t>Getting out of the prisons crisis | Centre for Crime and Justice Studies</w:t>
        </w:r>
      </w:hyperlink>
      <w:r w:rsidRPr="00600996">
        <w:rPr>
          <w:rFonts w:ascii="Arial" w:hAnsi="Arial" w:cs="Arial"/>
          <w:sz w:val="24"/>
          <w:szCs w:val="24"/>
          <w:u w:val="single"/>
        </w:rPr>
        <w:t xml:space="preserve"> </w:t>
      </w:r>
      <w:r w:rsidRPr="00600996">
        <w:rPr>
          <w:rFonts w:ascii="Arial" w:hAnsi="Arial" w:cs="Arial"/>
          <w:sz w:val="24"/>
          <w:szCs w:val="24"/>
        </w:rPr>
        <w:t>Accessed 18 October 2021</w:t>
      </w:r>
    </w:p>
    <w:p w14:paraId="76CA3725"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Gauke, D (2018) Prison Reform Speech, Available at:  </w:t>
      </w:r>
      <w:hyperlink r:id="rId15" w:history="1">
        <w:r w:rsidRPr="00600996">
          <w:rPr>
            <w:rFonts w:ascii="Arial" w:hAnsi="Arial" w:cs="Arial"/>
            <w:sz w:val="24"/>
            <w:szCs w:val="24"/>
            <w:u w:val="single"/>
          </w:rPr>
          <w:t>https://www.gov.uk/government/speeches/prisons-reform-speech</w:t>
        </w:r>
      </w:hyperlink>
      <w:r w:rsidRPr="00600996">
        <w:rPr>
          <w:rFonts w:ascii="Arial" w:hAnsi="Arial" w:cs="Arial"/>
          <w:sz w:val="24"/>
          <w:szCs w:val="24"/>
        </w:rPr>
        <w:t xml:space="preserve">, Accessed 10 October 2021 </w:t>
      </w:r>
    </w:p>
    <w:p w14:paraId="46B274D0"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lastRenderedPageBreak/>
        <w:t xml:space="preserve">Gov.UK, (2021a) Being charged with a crime, Available at: </w:t>
      </w:r>
      <w:hyperlink r:id="rId16" w:history="1">
        <w:r w:rsidRPr="00600996">
          <w:rPr>
            <w:rFonts w:ascii="Arial" w:hAnsi="Arial" w:cs="Arial"/>
            <w:sz w:val="24"/>
            <w:szCs w:val="24"/>
            <w:u w:val="single"/>
          </w:rPr>
          <w:t>https://www.gov.uk/charged-crime</w:t>
        </w:r>
      </w:hyperlink>
      <w:r w:rsidRPr="00600996">
        <w:rPr>
          <w:rFonts w:ascii="Arial" w:hAnsi="Arial" w:cs="Arial"/>
          <w:sz w:val="24"/>
          <w:szCs w:val="24"/>
        </w:rPr>
        <w:t xml:space="preserve">  Accessed 10 October 2021 </w:t>
      </w:r>
    </w:p>
    <w:p w14:paraId="47381878"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Gov. UK (2021b) </w:t>
      </w:r>
      <w:hyperlink w:history="1">
        <w:r w:rsidRPr="00600996">
          <w:rPr>
            <w:rFonts w:ascii="Arial" w:hAnsi="Arial" w:cs="Arial"/>
            <w:sz w:val="24"/>
            <w:szCs w:val="24"/>
          </w:rPr>
          <w:t xml:space="preserve">Regional Reducing Reoffending Plans, Available at: </w:t>
        </w:r>
      </w:hyperlink>
      <w:r w:rsidRPr="00600996">
        <w:rPr>
          <w:rFonts w:ascii="Arial" w:hAnsi="Arial" w:cs="Arial"/>
          <w:sz w:val="24"/>
          <w:szCs w:val="24"/>
        </w:rPr>
        <w:t xml:space="preserve"> </w:t>
      </w:r>
      <w:hyperlink r:id="rId17" w:history="1">
        <w:r w:rsidRPr="00600996">
          <w:rPr>
            <w:rFonts w:ascii="Arial" w:hAnsi="Arial" w:cs="Arial"/>
            <w:sz w:val="24"/>
            <w:szCs w:val="24"/>
            <w:u w:val="single"/>
          </w:rPr>
          <w:t>Regional Reducing Reoffending Plans - GOV.UK (www.gov.uk)</w:t>
        </w:r>
      </w:hyperlink>
      <w:r w:rsidRPr="00600996">
        <w:rPr>
          <w:rFonts w:ascii="Arial" w:hAnsi="Arial" w:cs="Arial"/>
          <w:sz w:val="24"/>
          <w:szCs w:val="24"/>
        </w:rPr>
        <w:t xml:space="preserve"> Accessed 11 October 2021</w:t>
      </w:r>
    </w:p>
    <w:p w14:paraId="4E0F8351" w14:textId="5BB6C4CE" w:rsidR="006F1AD6" w:rsidRDefault="006F1AD6" w:rsidP="00600996">
      <w:pPr>
        <w:spacing w:line="480" w:lineRule="auto"/>
        <w:jc w:val="both"/>
        <w:rPr>
          <w:rFonts w:ascii="Arial" w:hAnsi="Arial" w:cs="Arial"/>
          <w:sz w:val="24"/>
          <w:szCs w:val="24"/>
        </w:rPr>
      </w:pPr>
      <w:r w:rsidRPr="00600996">
        <w:rPr>
          <w:rFonts w:ascii="Arial" w:hAnsi="Arial" w:cs="Arial"/>
          <w:sz w:val="24"/>
          <w:szCs w:val="24"/>
        </w:rPr>
        <w:t>GOV UK, (2018</w:t>
      </w:r>
      <w:r w:rsidR="00EA0C25">
        <w:rPr>
          <w:rFonts w:ascii="Arial" w:hAnsi="Arial" w:cs="Arial"/>
          <w:sz w:val="24"/>
          <w:szCs w:val="24"/>
        </w:rPr>
        <w:t>a</w:t>
      </w:r>
      <w:r w:rsidRPr="00600996">
        <w:rPr>
          <w:rFonts w:ascii="Arial" w:hAnsi="Arial" w:cs="Arial"/>
          <w:sz w:val="24"/>
          <w:szCs w:val="24"/>
        </w:rPr>
        <w:t xml:space="preserve">) Offender Behaviour Programmes and Interventions, Available at: </w:t>
      </w:r>
      <w:hyperlink r:id="rId18" w:history="1">
        <w:r w:rsidRPr="00600996">
          <w:rPr>
            <w:rFonts w:ascii="Arial" w:hAnsi="Arial" w:cs="Arial"/>
            <w:sz w:val="24"/>
            <w:szCs w:val="24"/>
            <w:u w:val="single"/>
          </w:rPr>
          <w:t>Offending behaviour programmes and interventions - GOV.UK (www.gov.uk)</w:t>
        </w:r>
      </w:hyperlink>
      <w:r w:rsidRPr="00600996">
        <w:rPr>
          <w:rFonts w:ascii="Arial" w:hAnsi="Arial" w:cs="Arial"/>
          <w:sz w:val="24"/>
          <w:szCs w:val="24"/>
        </w:rPr>
        <w:t xml:space="preserve"> Accessed 23 October 2021</w:t>
      </w:r>
    </w:p>
    <w:p w14:paraId="38770456" w14:textId="2D2B70C2" w:rsidR="00EA0C25" w:rsidRPr="00600996" w:rsidRDefault="00EA0C25" w:rsidP="00600996">
      <w:pPr>
        <w:spacing w:line="480" w:lineRule="auto"/>
        <w:jc w:val="both"/>
        <w:rPr>
          <w:rFonts w:ascii="Arial" w:hAnsi="Arial" w:cs="Arial"/>
          <w:sz w:val="24"/>
          <w:szCs w:val="24"/>
        </w:rPr>
      </w:pPr>
      <w:bookmarkStart w:id="1" w:name="_Hlk86749929"/>
      <w:r w:rsidRPr="00306BDC">
        <w:rPr>
          <w:rFonts w:ascii="Arial" w:hAnsi="Arial" w:cs="Arial"/>
          <w:sz w:val="24"/>
          <w:szCs w:val="24"/>
        </w:rPr>
        <w:t>G</w:t>
      </w:r>
      <w:r>
        <w:rPr>
          <w:rFonts w:ascii="Arial" w:hAnsi="Arial" w:cs="Arial"/>
          <w:sz w:val="24"/>
          <w:szCs w:val="24"/>
        </w:rPr>
        <w:t xml:space="preserve">OV </w:t>
      </w:r>
      <w:r w:rsidRPr="00306BDC">
        <w:rPr>
          <w:rFonts w:ascii="Arial" w:hAnsi="Arial" w:cs="Arial"/>
          <w:sz w:val="24"/>
          <w:szCs w:val="24"/>
        </w:rPr>
        <w:t>UK</w:t>
      </w:r>
      <w:r>
        <w:rPr>
          <w:rFonts w:ascii="Arial" w:hAnsi="Arial" w:cs="Arial"/>
          <w:sz w:val="24"/>
          <w:szCs w:val="24"/>
        </w:rPr>
        <w:t>,</w:t>
      </w:r>
      <w:r w:rsidRPr="00306BDC">
        <w:rPr>
          <w:rFonts w:ascii="Arial" w:hAnsi="Arial" w:cs="Arial"/>
          <w:sz w:val="24"/>
          <w:szCs w:val="24"/>
        </w:rPr>
        <w:t xml:space="preserve"> (2018</w:t>
      </w:r>
      <w:r>
        <w:rPr>
          <w:rFonts w:ascii="Arial" w:hAnsi="Arial" w:cs="Arial"/>
          <w:sz w:val="24"/>
          <w:szCs w:val="24"/>
        </w:rPr>
        <w:t>b</w:t>
      </w:r>
      <w:r w:rsidRPr="00306BDC">
        <w:rPr>
          <w:rFonts w:ascii="Arial" w:hAnsi="Arial" w:cs="Arial"/>
          <w:sz w:val="24"/>
          <w:szCs w:val="24"/>
        </w:rPr>
        <w:t xml:space="preserve">) </w:t>
      </w:r>
      <w:bookmarkEnd w:id="1"/>
      <w:r w:rsidRPr="00306BDC">
        <w:rPr>
          <w:rFonts w:ascii="Arial" w:hAnsi="Arial" w:cs="Arial"/>
          <w:sz w:val="24"/>
          <w:szCs w:val="24"/>
        </w:rPr>
        <w:t xml:space="preserve">Prison Reform Speech, Available at: </w:t>
      </w:r>
      <w:hyperlink r:id="rId19" w:history="1">
        <w:r w:rsidRPr="00306BDC">
          <w:rPr>
            <w:rFonts w:ascii="Arial" w:hAnsi="Arial" w:cs="Arial"/>
            <w:sz w:val="24"/>
            <w:szCs w:val="24"/>
            <w:u w:val="single"/>
          </w:rPr>
          <w:t>Prisons reform speech - GOV.UK (www.gov.uk)</w:t>
        </w:r>
      </w:hyperlink>
      <w:r w:rsidRPr="00306BDC">
        <w:rPr>
          <w:rFonts w:ascii="Arial" w:hAnsi="Arial" w:cs="Arial"/>
          <w:sz w:val="24"/>
          <w:szCs w:val="24"/>
        </w:rPr>
        <w:t xml:space="preserve"> Accessed 20 October 2021</w:t>
      </w:r>
    </w:p>
    <w:p w14:paraId="442D9E75" w14:textId="7CB6AD85" w:rsidR="006F1AD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Harding, D, </w:t>
      </w:r>
      <w:proofErr w:type="spellStart"/>
      <w:r w:rsidRPr="00600996">
        <w:rPr>
          <w:rFonts w:ascii="Arial" w:hAnsi="Arial" w:cs="Arial"/>
          <w:sz w:val="24"/>
          <w:szCs w:val="24"/>
        </w:rPr>
        <w:t>Morenoff</w:t>
      </w:r>
      <w:proofErr w:type="spellEnd"/>
      <w:r w:rsidRPr="00600996">
        <w:rPr>
          <w:rFonts w:ascii="Arial" w:hAnsi="Arial" w:cs="Arial"/>
          <w:sz w:val="24"/>
          <w:szCs w:val="24"/>
        </w:rPr>
        <w:t xml:space="preserve">, J, Nguyen, A, Bushway, S and Binswanger, I (2019) </w:t>
      </w:r>
      <w:r w:rsidRPr="00600996">
        <w:rPr>
          <w:rFonts w:ascii="Arial" w:hAnsi="Arial" w:cs="Arial"/>
          <w:sz w:val="24"/>
          <w:szCs w:val="24"/>
          <w:u w:val="single"/>
        </w:rPr>
        <w:t xml:space="preserve">A Natural Experiment Study of the Effects of Imprisonment on Violence in the Community, </w:t>
      </w:r>
      <w:r w:rsidRPr="00600996">
        <w:rPr>
          <w:rFonts w:ascii="Arial" w:hAnsi="Arial" w:cs="Arial"/>
          <w:sz w:val="24"/>
          <w:szCs w:val="24"/>
        </w:rPr>
        <w:t>Nature Human Behaviour, Vol: 3, No: 5, pp. 671-677</w:t>
      </w:r>
    </w:p>
    <w:p w14:paraId="6C3A9A7A" w14:textId="77777777" w:rsidR="00D1447B" w:rsidRPr="00EE13C0" w:rsidRDefault="00D1447B" w:rsidP="00D1447B">
      <w:pPr>
        <w:spacing w:line="480" w:lineRule="auto"/>
        <w:jc w:val="both"/>
        <w:rPr>
          <w:rFonts w:ascii="Arial" w:hAnsi="Arial" w:cs="Arial"/>
          <w:sz w:val="24"/>
          <w:szCs w:val="24"/>
        </w:rPr>
      </w:pPr>
      <w:bookmarkStart w:id="2" w:name="_Hlk86748726"/>
      <w:r w:rsidRPr="00EE13C0">
        <w:rPr>
          <w:rFonts w:ascii="Arial" w:hAnsi="Arial" w:cs="Arial"/>
          <w:sz w:val="24"/>
          <w:szCs w:val="24"/>
          <w:shd w:val="clear" w:color="auto" w:fill="FFFFFF"/>
        </w:rPr>
        <w:t xml:space="preserve">Harper, G and Chitty, C (2005) </w:t>
      </w:r>
      <w:r w:rsidRPr="00BD4D0F">
        <w:rPr>
          <w:rFonts w:ascii="Arial" w:hAnsi="Arial" w:cs="Arial"/>
          <w:sz w:val="24"/>
          <w:szCs w:val="24"/>
          <w:u w:val="single"/>
          <w:shd w:val="clear" w:color="auto" w:fill="FFFFFF"/>
        </w:rPr>
        <w:t>The</w:t>
      </w:r>
      <w:r w:rsidRPr="00BD4D0F">
        <w:rPr>
          <w:rStyle w:val="Emphasis"/>
          <w:rFonts w:ascii="Arial" w:hAnsi="Arial" w:cs="Arial"/>
          <w:i w:val="0"/>
          <w:iCs w:val="0"/>
          <w:sz w:val="24"/>
          <w:szCs w:val="24"/>
          <w:u w:val="single"/>
          <w:shd w:val="clear" w:color="auto" w:fill="FFFFFF"/>
        </w:rPr>
        <w:t xml:space="preserve"> </w:t>
      </w:r>
      <w:r w:rsidRPr="00EE13C0">
        <w:rPr>
          <w:rStyle w:val="Emphasis"/>
          <w:rFonts w:ascii="Arial" w:hAnsi="Arial" w:cs="Arial"/>
          <w:i w:val="0"/>
          <w:iCs w:val="0"/>
          <w:sz w:val="24"/>
          <w:szCs w:val="24"/>
          <w:u w:val="single"/>
          <w:shd w:val="clear" w:color="auto" w:fill="FFFFFF"/>
        </w:rPr>
        <w:t>Impact of Corrections on Reoffending: A Review of What Works</w:t>
      </w:r>
      <w:r w:rsidRPr="00EE13C0">
        <w:rPr>
          <w:rFonts w:ascii="Arial" w:hAnsi="Arial" w:cs="Arial"/>
          <w:sz w:val="24"/>
          <w:szCs w:val="24"/>
          <w:shd w:val="clear" w:color="auto" w:fill="FFFFFF"/>
        </w:rPr>
        <w:t xml:space="preserve">, </w:t>
      </w:r>
      <w:r>
        <w:rPr>
          <w:rFonts w:ascii="Arial" w:hAnsi="Arial" w:cs="Arial"/>
          <w:sz w:val="24"/>
          <w:szCs w:val="24"/>
          <w:shd w:val="clear" w:color="auto" w:fill="FFFFFF"/>
        </w:rPr>
        <w:t>3</w:t>
      </w:r>
      <w:r w:rsidRPr="00BD4D0F">
        <w:rPr>
          <w:rFonts w:ascii="Arial" w:hAnsi="Arial" w:cs="Arial"/>
          <w:sz w:val="24"/>
          <w:szCs w:val="24"/>
          <w:shd w:val="clear" w:color="auto" w:fill="FFFFFF"/>
          <w:vertAlign w:val="superscript"/>
        </w:rPr>
        <w:t>rd</w:t>
      </w:r>
      <w:r>
        <w:rPr>
          <w:rFonts w:ascii="Arial" w:hAnsi="Arial" w:cs="Arial"/>
          <w:sz w:val="24"/>
          <w:szCs w:val="24"/>
          <w:shd w:val="clear" w:color="auto" w:fill="FFFFFF"/>
        </w:rPr>
        <w:t xml:space="preserve"> edition, RDS Publications, Dublin </w:t>
      </w:r>
    </w:p>
    <w:bookmarkEnd w:id="2"/>
    <w:p w14:paraId="2524B4CA"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House of Commons Committee of Public Accounts, (2017) Mental Health in Prisons Report Available at:</w:t>
      </w:r>
      <w:r w:rsidRPr="00600996">
        <w:rPr>
          <w:rFonts w:ascii="Arial" w:hAnsi="Arial" w:cs="Arial"/>
          <w:sz w:val="24"/>
          <w:szCs w:val="24"/>
          <w:u w:val="single"/>
        </w:rPr>
        <w:t xml:space="preserve"> </w:t>
      </w:r>
      <w:hyperlink r:id="rId20" w:history="1">
        <w:r w:rsidRPr="00600996">
          <w:rPr>
            <w:rFonts w:ascii="Arial" w:hAnsi="Arial" w:cs="Arial"/>
            <w:sz w:val="24"/>
            <w:szCs w:val="24"/>
            <w:u w:val="single"/>
          </w:rPr>
          <w:t>Mental health in prisons (parliament.uk)</w:t>
        </w:r>
      </w:hyperlink>
      <w:r w:rsidRPr="00600996">
        <w:rPr>
          <w:rFonts w:ascii="Arial" w:hAnsi="Arial" w:cs="Arial"/>
          <w:sz w:val="24"/>
          <w:szCs w:val="24"/>
        </w:rPr>
        <w:t xml:space="preserve"> Accessed 18 October 2021</w:t>
      </w:r>
    </w:p>
    <w:p w14:paraId="0C386B66"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House of Commons Justice Committee, (2017) </w:t>
      </w:r>
      <w:r w:rsidRPr="00600996">
        <w:rPr>
          <w:rFonts w:ascii="Arial" w:hAnsi="Arial" w:cs="Arial"/>
          <w:sz w:val="24"/>
          <w:szCs w:val="24"/>
          <w:u w:val="single"/>
        </w:rPr>
        <w:t>Prison Reform: Part 1 of the Prisons and Courts Bill</w:t>
      </w:r>
      <w:r w:rsidRPr="00600996">
        <w:rPr>
          <w:rFonts w:ascii="Arial" w:hAnsi="Arial" w:cs="Arial"/>
          <w:sz w:val="24"/>
          <w:szCs w:val="24"/>
        </w:rPr>
        <w:t>: Fourteenth Report of Session 2016–17, House of Commons, pp. 4-15</w:t>
      </w:r>
    </w:p>
    <w:p w14:paraId="6B7CDC81"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Howard League for Penal Reform, (2021) History of Penal System, Available at: </w:t>
      </w:r>
      <w:r w:rsidRPr="00600996">
        <w:rPr>
          <w:rFonts w:ascii="Arial" w:hAnsi="Arial" w:cs="Arial"/>
          <w:sz w:val="24"/>
          <w:szCs w:val="24"/>
          <w:u w:val="single"/>
        </w:rPr>
        <w:t>https://howardleague.org/history-of-the-penal-system/</w:t>
      </w:r>
      <w:r w:rsidRPr="00600996">
        <w:rPr>
          <w:rFonts w:ascii="Arial" w:hAnsi="Arial" w:cs="Arial"/>
          <w:sz w:val="24"/>
          <w:szCs w:val="24"/>
        </w:rPr>
        <w:t xml:space="preserve"> Accessed 08 October 2021 </w:t>
      </w:r>
    </w:p>
    <w:p w14:paraId="30242066"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Hung, J (2019) The Prison Crisis in England and Wales: How Incarcerated Populations are Psychosocially Harmed, Available at: </w:t>
      </w:r>
      <w:hyperlink r:id="rId21" w:history="1">
        <w:r w:rsidRPr="00600996">
          <w:rPr>
            <w:rFonts w:ascii="Arial" w:hAnsi="Arial" w:cs="Arial"/>
            <w:sz w:val="24"/>
            <w:szCs w:val="24"/>
            <w:u w:val="single"/>
          </w:rPr>
          <w:t xml:space="preserve">The Prison Crisis in England and Wales: </w:t>
        </w:r>
        <w:r w:rsidRPr="00600996">
          <w:rPr>
            <w:rFonts w:ascii="Arial" w:hAnsi="Arial" w:cs="Arial"/>
            <w:sz w:val="24"/>
            <w:szCs w:val="24"/>
            <w:u w:val="single"/>
          </w:rPr>
          <w:lastRenderedPageBreak/>
          <w:t>How Incarcerated Populations Are Psychosocially Harmed (cornellpolicyreview.com)</w:t>
        </w:r>
      </w:hyperlink>
      <w:r w:rsidRPr="00600996">
        <w:rPr>
          <w:rFonts w:ascii="Arial" w:hAnsi="Arial" w:cs="Arial"/>
          <w:sz w:val="24"/>
          <w:szCs w:val="24"/>
        </w:rPr>
        <w:t xml:space="preserve"> Accessed 16 October 2021</w:t>
      </w:r>
    </w:p>
    <w:p w14:paraId="74FBB34E" w14:textId="77777777" w:rsidR="006F1AD6" w:rsidRPr="00AA5C95"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Independent Monitoring Board (2021) National Annual Report 2020-2021 Available at: </w:t>
      </w:r>
      <w:hyperlink r:id="rId22" w:history="1">
        <w:r w:rsidRPr="00600996">
          <w:rPr>
            <w:rFonts w:ascii="Arial" w:hAnsi="Arial" w:cs="Arial"/>
            <w:sz w:val="24"/>
            <w:szCs w:val="24"/>
            <w:u w:val="single"/>
          </w:rPr>
          <w:t>2021-09-23-IMB-National-202021-Annual-Report-FINAL.pdf</w:t>
        </w:r>
      </w:hyperlink>
      <w:r w:rsidRPr="00600996">
        <w:rPr>
          <w:sz w:val="24"/>
          <w:szCs w:val="24"/>
        </w:rPr>
        <w:t xml:space="preserve"> </w:t>
      </w:r>
      <w:r w:rsidRPr="00600996">
        <w:rPr>
          <w:rFonts w:ascii="Arial" w:hAnsi="Arial" w:cs="Arial"/>
          <w:sz w:val="24"/>
          <w:szCs w:val="24"/>
        </w:rPr>
        <w:t xml:space="preserve">Accessed 17 October 2021 </w:t>
      </w:r>
    </w:p>
    <w:p w14:paraId="771AB7C3" w14:textId="77777777" w:rsidR="006F1AD6" w:rsidRPr="00600996" w:rsidRDefault="006F1AD6" w:rsidP="00600996">
      <w:pPr>
        <w:spacing w:line="480" w:lineRule="auto"/>
        <w:jc w:val="both"/>
        <w:rPr>
          <w:rFonts w:ascii="Arial" w:hAnsi="Arial" w:cs="Arial"/>
          <w:sz w:val="24"/>
          <w:szCs w:val="24"/>
        </w:rPr>
      </w:pPr>
      <w:r w:rsidRPr="00AA5C95">
        <w:rPr>
          <w:rFonts w:ascii="Arial" w:hAnsi="Arial" w:cs="Arial"/>
          <w:sz w:val="24"/>
          <w:szCs w:val="24"/>
        </w:rPr>
        <w:t xml:space="preserve">Institute of Government, (2019) Performance Tracker, Prisons Available at: </w:t>
      </w:r>
      <w:hyperlink r:id="rId23" w:history="1">
        <w:r w:rsidRPr="00AA5C95">
          <w:rPr>
            <w:rFonts w:ascii="Arial" w:hAnsi="Arial" w:cs="Arial"/>
            <w:sz w:val="24"/>
            <w:szCs w:val="24"/>
            <w:u w:val="single"/>
          </w:rPr>
          <w:t>Prisons | The Institute for Government</w:t>
        </w:r>
      </w:hyperlink>
      <w:r w:rsidRPr="00AA5C95">
        <w:rPr>
          <w:rFonts w:ascii="Arial" w:hAnsi="Arial" w:cs="Arial"/>
          <w:sz w:val="24"/>
          <w:szCs w:val="24"/>
        </w:rPr>
        <w:t xml:space="preserve"> Accessed </w:t>
      </w:r>
      <w:r w:rsidRPr="00600996">
        <w:rPr>
          <w:rFonts w:ascii="Arial" w:hAnsi="Arial" w:cs="Arial"/>
          <w:sz w:val="24"/>
          <w:szCs w:val="24"/>
        </w:rPr>
        <w:t>15 October 2021</w:t>
      </w:r>
    </w:p>
    <w:p w14:paraId="57089A91"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shd w:val="clear" w:color="auto" w:fill="FFFFFF"/>
        </w:rPr>
        <w:t xml:space="preserve">Kiff, P. (2002) </w:t>
      </w:r>
      <w:r w:rsidRPr="00600996">
        <w:rPr>
          <w:rFonts w:ascii="Arial" w:hAnsi="Arial" w:cs="Arial"/>
          <w:sz w:val="24"/>
          <w:szCs w:val="24"/>
          <w:u w:val="single"/>
          <w:shd w:val="clear" w:color="auto" w:fill="FFFFFF"/>
        </w:rPr>
        <w:t>Long and Short of it: Sentence Length and Prison Numbers.</w:t>
      </w:r>
      <w:r w:rsidRPr="00600996">
        <w:rPr>
          <w:rFonts w:ascii="Arial" w:hAnsi="Arial" w:cs="Arial"/>
          <w:sz w:val="24"/>
          <w:szCs w:val="24"/>
          <w:shd w:val="clear" w:color="auto" w:fill="FFFFFF"/>
        </w:rPr>
        <w:t xml:space="preserve"> Safer Society Magazine, No. 13, pp.4-5</w:t>
      </w:r>
    </w:p>
    <w:p w14:paraId="001E87B8"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Looman, M and Carl J, (2015) </w:t>
      </w:r>
      <w:r w:rsidRPr="00600996">
        <w:rPr>
          <w:rFonts w:ascii="Arial" w:hAnsi="Arial" w:cs="Arial"/>
          <w:sz w:val="24"/>
          <w:szCs w:val="24"/>
          <w:u w:val="single"/>
        </w:rPr>
        <w:t>A country Called Prison: Mass Incarceration and the Making of a New Nation</w:t>
      </w:r>
      <w:r w:rsidRPr="00600996">
        <w:rPr>
          <w:rFonts w:ascii="Arial" w:hAnsi="Arial" w:cs="Arial"/>
          <w:sz w:val="24"/>
          <w:szCs w:val="24"/>
        </w:rPr>
        <w:t xml:space="preserve">, Oxford University Press, New York </w:t>
      </w:r>
    </w:p>
    <w:p w14:paraId="2E49458F" w14:textId="029775D4" w:rsidR="006F1AD6" w:rsidRDefault="006F1AD6" w:rsidP="00600996">
      <w:pPr>
        <w:spacing w:line="480" w:lineRule="auto"/>
        <w:jc w:val="both"/>
        <w:rPr>
          <w:rFonts w:ascii="Arial" w:hAnsi="Arial" w:cs="Arial"/>
          <w:sz w:val="24"/>
          <w:szCs w:val="24"/>
        </w:rPr>
      </w:pPr>
      <w:r w:rsidRPr="00600996">
        <w:rPr>
          <w:rFonts w:ascii="Arial" w:hAnsi="Arial" w:cs="Arial"/>
          <w:sz w:val="24"/>
          <w:szCs w:val="24"/>
        </w:rPr>
        <w:t>Maguire, M (2007) The Oxford Handbook of Criminology, 4</w:t>
      </w:r>
      <w:r w:rsidRPr="00600996">
        <w:rPr>
          <w:rFonts w:ascii="Arial" w:hAnsi="Arial" w:cs="Arial"/>
          <w:sz w:val="24"/>
          <w:szCs w:val="24"/>
          <w:vertAlign w:val="superscript"/>
        </w:rPr>
        <w:t>th</w:t>
      </w:r>
      <w:r w:rsidRPr="00600996">
        <w:rPr>
          <w:rFonts w:ascii="Arial" w:hAnsi="Arial" w:cs="Arial"/>
          <w:sz w:val="24"/>
          <w:szCs w:val="24"/>
        </w:rPr>
        <w:t xml:space="preserve"> edition, Oxford University Press, Oxford</w:t>
      </w:r>
    </w:p>
    <w:p w14:paraId="078FFD64" w14:textId="1261101D" w:rsidR="00EF076C" w:rsidRPr="00600996" w:rsidRDefault="00EF076C" w:rsidP="00600996">
      <w:pPr>
        <w:spacing w:line="480" w:lineRule="auto"/>
        <w:jc w:val="both"/>
        <w:rPr>
          <w:rFonts w:ascii="Arial" w:hAnsi="Arial" w:cs="Arial"/>
          <w:sz w:val="24"/>
          <w:szCs w:val="24"/>
        </w:rPr>
      </w:pPr>
      <w:r w:rsidRPr="00EE13C0">
        <w:rPr>
          <w:rFonts w:ascii="Arial" w:hAnsi="Arial" w:cs="Arial"/>
          <w:sz w:val="24"/>
          <w:szCs w:val="24"/>
        </w:rPr>
        <w:t xml:space="preserve">Ministry of Justice, (2018) Offending Behaviours Programmes and Interventions Available at: </w:t>
      </w:r>
      <w:hyperlink r:id="rId24" w:history="1">
        <w:r w:rsidRPr="00EE13C0">
          <w:rPr>
            <w:rFonts w:ascii="Arial" w:hAnsi="Arial" w:cs="Arial"/>
            <w:sz w:val="24"/>
            <w:szCs w:val="24"/>
            <w:u w:val="single"/>
          </w:rPr>
          <w:t>Offending behaviour programmes and interventions - GOV.UK (www.gov.uk)</w:t>
        </w:r>
      </w:hyperlink>
      <w:r w:rsidRPr="00EE13C0">
        <w:rPr>
          <w:rFonts w:ascii="Arial" w:hAnsi="Arial" w:cs="Arial"/>
          <w:sz w:val="24"/>
          <w:szCs w:val="24"/>
        </w:rPr>
        <w:t xml:space="preserve"> Accessed 26 October 2021</w:t>
      </w:r>
    </w:p>
    <w:p w14:paraId="4BFE3CC4"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Lipsey, M, et al, (2001) Cognitive-Behavioural Programs for Offenders, The Annals of the American Academy of Political and Social Science, Vol: 578 No: 1, p. 145</w:t>
      </w:r>
    </w:p>
    <w:p w14:paraId="736E0DCE"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Ministry of Justice,  (2020) Smarter Approach to Sentences Available at:  </w:t>
      </w:r>
      <w:hyperlink r:id="rId25" w:history="1">
        <w:r w:rsidRPr="00600996">
          <w:rPr>
            <w:rFonts w:ascii="Arial" w:hAnsi="Arial" w:cs="Arial"/>
            <w:sz w:val="24"/>
            <w:szCs w:val="24"/>
            <w:u w:val="single"/>
          </w:rPr>
          <w:t>A Smarter Approach to Sentencing (publishing.service.gov.uk)</w:t>
        </w:r>
      </w:hyperlink>
      <w:r w:rsidRPr="00600996">
        <w:rPr>
          <w:rFonts w:ascii="Arial" w:hAnsi="Arial" w:cs="Arial"/>
          <w:sz w:val="24"/>
          <w:szCs w:val="24"/>
          <w:u w:val="single"/>
        </w:rPr>
        <w:t xml:space="preserve"> </w:t>
      </w:r>
      <w:r w:rsidRPr="00600996">
        <w:rPr>
          <w:rFonts w:ascii="Arial" w:hAnsi="Arial" w:cs="Arial"/>
          <w:sz w:val="24"/>
          <w:szCs w:val="24"/>
        </w:rPr>
        <w:t>Accessed 10 October 2021</w:t>
      </w:r>
    </w:p>
    <w:p w14:paraId="60149989"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McGuire, J (2018) Understanding Prison Violence: a rapid evidence assessment  Available at: </w:t>
      </w:r>
      <w:hyperlink r:id="rId26" w:history="1">
        <w:r w:rsidRPr="00600996">
          <w:rPr>
            <w:rFonts w:ascii="Arial" w:hAnsi="Arial" w:cs="Arial"/>
            <w:sz w:val="24"/>
            <w:szCs w:val="24"/>
            <w:u w:val="single"/>
          </w:rPr>
          <w:t>Understanding Prison Violence: A Rapid Evidence Assessment (publishing.service.gov.uk)</w:t>
        </w:r>
      </w:hyperlink>
      <w:r w:rsidRPr="00600996">
        <w:rPr>
          <w:rFonts w:ascii="Arial" w:hAnsi="Arial" w:cs="Arial"/>
          <w:sz w:val="24"/>
          <w:szCs w:val="24"/>
          <w:u w:val="single"/>
        </w:rPr>
        <w:t xml:space="preserve"> </w:t>
      </w:r>
      <w:r w:rsidRPr="00600996">
        <w:rPr>
          <w:rFonts w:ascii="Arial" w:hAnsi="Arial" w:cs="Arial"/>
          <w:sz w:val="24"/>
          <w:szCs w:val="24"/>
        </w:rPr>
        <w:t>Accessed 20 October 2021</w:t>
      </w:r>
    </w:p>
    <w:p w14:paraId="115306CC"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lastRenderedPageBreak/>
        <w:t xml:space="preserve">Morris, N and Rothman D, (1995) </w:t>
      </w:r>
      <w:r w:rsidRPr="00600996">
        <w:rPr>
          <w:rFonts w:ascii="Arial" w:hAnsi="Arial" w:cs="Arial"/>
          <w:sz w:val="24"/>
          <w:szCs w:val="24"/>
          <w:u w:val="single"/>
        </w:rPr>
        <w:t xml:space="preserve">The Practice of Punishment </w:t>
      </w:r>
      <w:proofErr w:type="gramStart"/>
      <w:r w:rsidRPr="00600996">
        <w:rPr>
          <w:rFonts w:ascii="Arial" w:hAnsi="Arial" w:cs="Arial"/>
          <w:sz w:val="24"/>
          <w:szCs w:val="24"/>
          <w:u w:val="single"/>
        </w:rPr>
        <w:t>In</w:t>
      </w:r>
      <w:proofErr w:type="gramEnd"/>
      <w:r w:rsidRPr="00600996">
        <w:rPr>
          <w:rFonts w:ascii="Arial" w:hAnsi="Arial" w:cs="Arial"/>
          <w:sz w:val="24"/>
          <w:szCs w:val="24"/>
          <w:u w:val="single"/>
        </w:rPr>
        <w:t xml:space="preserve"> Western Society,</w:t>
      </w:r>
      <w:r w:rsidRPr="00600996">
        <w:rPr>
          <w:rFonts w:ascii="Arial" w:hAnsi="Arial" w:cs="Arial"/>
          <w:sz w:val="24"/>
          <w:szCs w:val="24"/>
        </w:rPr>
        <w:t xml:space="preserve"> Oxford Press, New York </w:t>
      </w:r>
    </w:p>
    <w:p w14:paraId="39387469" w14:textId="77777777" w:rsidR="006F1AD6" w:rsidRPr="00600996" w:rsidRDefault="006F1AD6" w:rsidP="00600996">
      <w:pPr>
        <w:spacing w:line="480" w:lineRule="auto"/>
        <w:jc w:val="both"/>
        <w:rPr>
          <w:sz w:val="24"/>
          <w:szCs w:val="24"/>
        </w:rPr>
      </w:pPr>
      <w:r w:rsidRPr="00600996">
        <w:rPr>
          <w:rFonts w:ascii="Arial" w:hAnsi="Arial" w:cs="Arial"/>
          <w:sz w:val="24"/>
          <w:szCs w:val="24"/>
        </w:rPr>
        <w:t xml:space="preserve">Parliament UK (2011) Political and Constitutional Reform Session Available at: </w:t>
      </w:r>
      <w:hyperlink r:id="rId27" w:history="1">
        <w:r w:rsidRPr="00600996">
          <w:rPr>
            <w:rFonts w:ascii="Arial" w:hAnsi="Arial" w:cs="Arial"/>
            <w:sz w:val="24"/>
            <w:szCs w:val="24"/>
            <w:u w:val="single"/>
          </w:rPr>
          <w:t>Uncorrected Evidence - Prisoner Voting (parliament.uk)</w:t>
        </w:r>
      </w:hyperlink>
      <w:r w:rsidRPr="00600996">
        <w:rPr>
          <w:sz w:val="24"/>
          <w:szCs w:val="24"/>
        </w:rPr>
        <w:t xml:space="preserve"> </w:t>
      </w:r>
      <w:r w:rsidRPr="00600996">
        <w:rPr>
          <w:rFonts w:ascii="Arial" w:hAnsi="Arial" w:cs="Arial"/>
          <w:sz w:val="24"/>
          <w:szCs w:val="24"/>
        </w:rPr>
        <w:t xml:space="preserve">Accessed 10 October 2021 </w:t>
      </w:r>
    </w:p>
    <w:p w14:paraId="45D6B1BE"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Prison Reform Trust (2021a) Prison: The Facts, Available at:  </w:t>
      </w:r>
      <w:hyperlink r:id="rId28" w:history="1">
        <w:r w:rsidRPr="00600996">
          <w:rPr>
            <w:rFonts w:ascii="Arial" w:hAnsi="Arial" w:cs="Arial"/>
            <w:sz w:val="24"/>
            <w:szCs w:val="24"/>
            <w:u w:val="single"/>
          </w:rPr>
          <w:t>Long-term prisoners the facts_2021.pdf (prisonreformtrust.org.uk)</w:t>
        </w:r>
      </w:hyperlink>
      <w:r w:rsidRPr="00600996">
        <w:rPr>
          <w:rFonts w:ascii="Arial" w:hAnsi="Arial" w:cs="Arial"/>
          <w:sz w:val="24"/>
          <w:szCs w:val="24"/>
          <w:u w:val="single"/>
        </w:rPr>
        <w:t xml:space="preserve"> </w:t>
      </w:r>
      <w:r w:rsidRPr="00600996">
        <w:rPr>
          <w:rFonts w:ascii="Arial" w:hAnsi="Arial" w:cs="Arial"/>
          <w:sz w:val="24"/>
          <w:szCs w:val="24"/>
        </w:rPr>
        <w:t>Accessed 10 October 2021</w:t>
      </w:r>
    </w:p>
    <w:p w14:paraId="586D9872"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Prison Reform Trust (2021b) Prison Overcrowding, Available at: </w:t>
      </w:r>
      <w:hyperlink r:id="rId29" w:history="1">
        <w:r w:rsidRPr="00600996">
          <w:rPr>
            <w:rFonts w:ascii="Arial" w:hAnsi="Arial" w:cs="Arial"/>
            <w:sz w:val="24"/>
            <w:szCs w:val="24"/>
            <w:u w:val="single"/>
          </w:rPr>
          <w:t>Overcrowding (prisonreformtrust.org.uk)</w:t>
        </w:r>
      </w:hyperlink>
      <w:r w:rsidRPr="00600996">
        <w:rPr>
          <w:rFonts w:ascii="Arial" w:hAnsi="Arial" w:cs="Arial"/>
          <w:sz w:val="24"/>
          <w:szCs w:val="24"/>
          <w:u w:val="single"/>
        </w:rPr>
        <w:t xml:space="preserve"> </w:t>
      </w:r>
      <w:r w:rsidRPr="00600996">
        <w:rPr>
          <w:rFonts w:ascii="Arial" w:hAnsi="Arial" w:cs="Arial"/>
          <w:sz w:val="24"/>
          <w:szCs w:val="24"/>
        </w:rPr>
        <w:t>Accessed 19 October 2021</w:t>
      </w:r>
    </w:p>
    <w:p w14:paraId="7F7E1FC2"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Prison Reform Trust (2021c) Projected 25% Increase in prison numbers will undermine post pandemic prison recovery, Available at: </w:t>
      </w:r>
      <w:hyperlink r:id="rId30" w:history="1">
        <w:r w:rsidRPr="00600996">
          <w:rPr>
            <w:rFonts w:ascii="Arial" w:hAnsi="Arial" w:cs="Arial"/>
            <w:sz w:val="24"/>
            <w:szCs w:val="24"/>
            <w:u w:val="single"/>
          </w:rPr>
          <w:t>Prison Reform Trust &gt; Press &amp; Policy &gt; News</w:t>
        </w:r>
      </w:hyperlink>
      <w:r w:rsidRPr="00600996">
        <w:rPr>
          <w:rFonts w:ascii="Arial" w:hAnsi="Arial" w:cs="Arial"/>
          <w:sz w:val="24"/>
          <w:szCs w:val="24"/>
          <w:u w:val="single"/>
        </w:rPr>
        <w:t xml:space="preserve"> </w:t>
      </w:r>
      <w:r w:rsidRPr="00600996">
        <w:rPr>
          <w:rFonts w:ascii="Arial" w:hAnsi="Arial" w:cs="Arial"/>
          <w:sz w:val="24"/>
          <w:szCs w:val="24"/>
        </w:rPr>
        <w:t>Accessed 15 October 2021</w:t>
      </w:r>
    </w:p>
    <w:p w14:paraId="24954738"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Roberts, L (1985) J</w:t>
      </w:r>
      <w:r w:rsidRPr="00600996">
        <w:rPr>
          <w:rFonts w:ascii="Arial" w:hAnsi="Arial" w:cs="Arial"/>
          <w:sz w:val="24"/>
          <w:szCs w:val="24"/>
          <w:u w:val="single"/>
        </w:rPr>
        <w:t xml:space="preserve">ohn Howard, England’s Great Prison Reformer: His Glimpse </w:t>
      </w:r>
      <w:proofErr w:type="gramStart"/>
      <w:r w:rsidRPr="00600996">
        <w:rPr>
          <w:rFonts w:ascii="Arial" w:hAnsi="Arial" w:cs="Arial"/>
          <w:sz w:val="24"/>
          <w:szCs w:val="24"/>
          <w:u w:val="single"/>
        </w:rPr>
        <w:t>Into</w:t>
      </w:r>
      <w:proofErr w:type="gramEnd"/>
      <w:r w:rsidRPr="00600996">
        <w:rPr>
          <w:rFonts w:ascii="Arial" w:hAnsi="Arial" w:cs="Arial"/>
          <w:sz w:val="24"/>
          <w:szCs w:val="24"/>
          <w:u w:val="single"/>
        </w:rPr>
        <w:t xml:space="preserve"> Hell</w:t>
      </w:r>
      <w:r w:rsidRPr="00600996">
        <w:rPr>
          <w:rFonts w:ascii="Arial" w:hAnsi="Arial" w:cs="Arial"/>
          <w:sz w:val="24"/>
          <w:szCs w:val="24"/>
        </w:rPr>
        <w:t xml:space="preserve"> Journal of Correctional Education, Vol: 36 No: 4, pp.136-139 </w:t>
      </w:r>
    </w:p>
    <w:p w14:paraId="0DD9FEFF"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Savage, M (2021) Deep crisis in British prisons as use of force against inmates doubles, </w:t>
      </w:r>
      <w:r w:rsidRPr="00600996">
        <w:rPr>
          <w:rFonts w:ascii="Arial" w:hAnsi="Arial" w:cs="Arial"/>
          <w:sz w:val="24"/>
          <w:szCs w:val="24"/>
          <w:u w:val="single"/>
        </w:rPr>
        <w:t>The Guardian,</w:t>
      </w:r>
      <w:r w:rsidRPr="00600996">
        <w:rPr>
          <w:rFonts w:ascii="Arial" w:hAnsi="Arial" w:cs="Arial"/>
          <w:sz w:val="24"/>
          <w:szCs w:val="24"/>
        </w:rPr>
        <w:t xml:space="preserve"> 3</w:t>
      </w:r>
      <w:r w:rsidRPr="00600996">
        <w:rPr>
          <w:rFonts w:ascii="Arial" w:hAnsi="Arial" w:cs="Arial"/>
          <w:sz w:val="24"/>
          <w:szCs w:val="24"/>
          <w:vertAlign w:val="superscript"/>
        </w:rPr>
        <w:t>rd</w:t>
      </w:r>
      <w:r w:rsidRPr="00600996">
        <w:rPr>
          <w:rFonts w:ascii="Arial" w:hAnsi="Arial" w:cs="Arial"/>
          <w:sz w:val="24"/>
          <w:szCs w:val="24"/>
        </w:rPr>
        <w:t xml:space="preserve"> January 2021, p.32</w:t>
      </w:r>
    </w:p>
    <w:p w14:paraId="7F183355"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Scott, D, (2007) </w:t>
      </w:r>
      <w:r w:rsidRPr="00600996">
        <w:rPr>
          <w:rFonts w:ascii="Arial" w:hAnsi="Arial" w:cs="Arial"/>
          <w:sz w:val="24"/>
          <w:szCs w:val="24"/>
          <w:u w:val="single"/>
        </w:rPr>
        <w:t>Handbook on Prisons: The Changing Face of the English prison: a critical review of the aims of imprisonment</w:t>
      </w:r>
      <w:r w:rsidRPr="00600996">
        <w:rPr>
          <w:rFonts w:ascii="Arial" w:hAnsi="Arial" w:cs="Arial"/>
          <w:sz w:val="24"/>
          <w:szCs w:val="24"/>
        </w:rPr>
        <w:t xml:space="preserve"> Routledge, London</w:t>
      </w:r>
    </w:p>
    <w:p w14:paraId="7B62D6EE" w14:textId="19DC6033" w:rsidR="0040790C" w:rsidRDefault="0040790C" w:rsidP="00EF076C">
      <w:pPr>
        <w:spacing w:line="480" w:lineRule="auto"/>
        <w:jc w:val="both"/>
        <w:rPr>
          <w:rFonts w:ascii="Arial" w:hAnsi="Arial" w:cs="Arial"/>
          <w:sz w:val="24"/>
          <w:szCs w:val="24"/>
        </w:rPr>
      </w:pPr>
      <w:r w:rsidRPr="00600996">
        <w:rPr>
          <w:rFonts w:ascii="Arial" w:hAnsi="Arial" w:cs="Arial"/>
          <w:sz w:val="24"/>
          <w:szCs w:val="24"/>
        </w:rPr>
        <w:t xml:space="preserve">Scottish Centre for Crime &amp; Justice Research, (2021) What is a prison for? Available at: </w:t>
      </w:r>
      <w:hyperlink r:id="rId31" w:history="1">
        <w:r w:rsidRPr="00600996">
          <w:rPr>
            <w:rFonts w:ascii="Arial" w:hAnsi="Arial" w:cs="Arial"/>
            <w:sz w:val="24"/>
            <w:szCs w:val="24"/>
            <w:u w:val="single"/>
          </w:rPr>
          <w:t>SCCJR-What-is-prison-for-.pdf</w:t>
        </w:r>
      </w:hyperlink>
      <w:r w:rsidRPr="00600996">
        <w:rPr>
          <w:rFonts w:ascii="Arial" w:hAnsi="Arial" w:cs="Arial"/>
          <w:sz w:val="24"/>
          <w:szCs w:val="24"/>
        </w:rPr>
        <w:t xml:space="preserve"> Accessed 08 October 2021</w:t>
      </w:r>
    </w:p>
    <w:p w14:paraId="36634232" w14:textId="2D3B83CA" w:rsidR="0040790C" w:rsidRPr="00600996" w:rsidRDefault="0040790C" w:rsidP="00EF076C">
      <w:pPr>
        <w:spacing w:line="480" w:lineRule="auto"/>
        <w:jc w:val="both"/>
        <w:rPr>
          <w:rFonts w:ascii="Arial" w:hAnsi="Arial" w:cs="Arial"/>
          <w:sz w:val="24"/>
          <w:szCs w:val="24"/>
        </w:rPr>
      </w:pPr>
      <w:r w:rsidRPr="0040790C">
        <w:rPr>
          <w:rFonts w:ascii="Arial" w:hAnsi="Arial" w:cs="Arial"/>
          <w:sz w:val="24"/>
          <w:szCs w:val="24"/>
        </w:rPr>
        <w:t xml:space="preserve">Scottish Government (2015) </w:t>
      </w:r>
      <w:r w:rsidRPr="0040790C">
        <w:rPr>
          <w:rFonts w:ascii="Arial" w:hAnsi="Arial" w:cs="Arial"/>
          <w:sz w:val="24"/>
          <w:szCs w:val="24"/>
          <w:u w:val="single"/>
        </w:rPr>
        <w:t>What Works to Reduce Reoffending: A summary of the Evidence</w:t>
      </w:r>
      <w:r w:rsidRPr="0040790C">
        <w:rPr>
          <w:rFonts w:ascii="Arial" w:hAnsi="Arial" w:cs="Arial"/>
          <w:sz w:val="24"/>
          <w:szCs w:val="24"/>
        </w:rPr>
        <w:t xml:space="preserve"> Available at: </w:t>
      </w:r>
      <w:hyperlink w:history="1">
        <w:r w:rsidRPr="0040790C">
          <w:rPr>
            <w:rFonts w:ascii="Arial" w:hAnsi="Arial" w:cs="Arial"/>
            <w:sz w:val="24"/>
            <w:szCs w:val="24"/>
            <w:u w:val="single"/>
          </w:rPr>
          <w:t>What Works to Reduce Reoffending: A Summary of the Evidence - gov.scot (www.gov.scot)</w:t>
        </w:r>
      </w:hyperlink>
      <w:r w:rsidRPr="0040790C">
        <w:rPr>
          <w:rFonts w:ascii="Arial" w:hAnsi="Arial" w:cs="Arial"/>
          <w:sz w:val="24"/>
          <w:szCs w:val="24"/>
        </w:rPr>
        <w:t xml:space="preserve"> Accessed 24 October 2021</w:t>
      </w:r>
    </w:p>
    <w:p w14:paraId="5E7634A5"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lastRenderedPageBreak/>
        <w:t xml:space="preserve">Scottish Office, (1998) </w:t>
      </w:r>
      <w:r w:rsidRPr="00600996">
        <w:rPr>
          <w:rFonts w:ascii="Arial" w:hAnsi="Arial" w:cs="Arial"/>
          <w:sz w:val="24"/>
          <w:szCs w:val="24"/>
          <w:u w:val="single"/>
        </w:rPr>
        <w:t>Community Sentencing: The Tough Option – Review of the Criminal Justice Social Work Services</w:t>
      </w:r>
      <w:r w:rsidRPr="00600996">
        <w:rPr>
          <w:rFonts w:ascii="Arial" w:hAnsi="Arial" w:cs="Arial"/>
          <w:sz w:val="24"/>
          <w:szCs w:val="24"/>
        </w:rPr>
        <w:t>, Great Britain Scottish Office, Glasgow</w:t>
      </w:r>
    </w:p>
    <w:p w14:paraId="48F82CC2"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Sentencing Council (2016) Imposition of Community &amp; custodial sentences: Definitive Guideline Available at: </w:t>
      </w:r>
      <w:hyperlink r:id="rId32" w:history="1">
        <w:r w:rsidRPr="00600996">
          <w:rPr>
            <w:rFonts w:ascii="Arial" w:hAnsi="Arial" w:cs="Arial"/>
            <w:sz w:val="24"/>
            <w:szCs w:val="24"/>
            <w:u w:val="single"/>
          </w:rPr>
          <w:t>Imposition of community &amp; custodial sentences: Definitive guideline – Sentencing (sentencingcouncil.org.uk)</w:t>
        </w:r>
      </w:hyperlink>
      <w:r w:rsidRPr="00600996">
        <w:rPr>
          <w:rFonts w:ascii="Arial" w:hAnsi="Arial" w:cs="Arial"/>
          <w:sz w:val="24"/>
          <w:szCs w:val="24"/>
        </w:rPr>
        <w:t xml:space="preserve"> Accessed 10 October 2021</w:t>
      </w:r>
    </w:p>
    <w:p w14:paraId="73D9D821"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 xml:space="preserve">Travis, A, (2017) Dartmoor Prisoners ‘Being Released Without Proper Preparation’’, </w:t>
      </w:r>
      <w:r w:rsidRPr="00600996">
        <w:rPr>
          <w:rFonts w:ascii="Arial" w:hAnsi="Arial" w:cs="Arial"/>
          <w:sz w:val="24"/>
          <w:szCs w:val="24"/>
          <w:u w:val="single"/>
        </w:rPr>
        <w:t>The Guardian</w:t>
      </w:r>
      <w:r w:rsidRPr="00600996">
        <w:rPr>
          <w:rFonts w:ascii="Arial" w:hAnsi="Arial" w:cs="Arial"/>
          <w:sz w:val="24"/>
          <w:szCs w:val="24"/>
        </w:rPr>
        <w:t>, 12</w:t>
      </w:r>
      <w:r w:rsidRPr="00600996">
        <w:rPr>
          <w:rFonts w:ascii="Arial" w:hAnsi="Arial" w:cs="Arial"/>
          <w:sz w:val="24"/>
          <w:szCs w:val="24"/>
          <w:vertAlign w:val="superscript"/>
        </w:rPr>
        <w:t>th</w:t>
      </w:r>
      <w:r w:rsidRPr="00600996">
        <w:rPr>
          <w:rFonts w:ascii="Arial" w:hAnsi="Arial" w:cs="Arial"/>
          <w:sz w:val="24"/>
          <w:szCs w:val="24"/>
        </w:rPr>
        <w:t xml:space="preserve"> December 2017, p.27</w:t>
      </w:r>
    </w:p>
    <w:p w14:paraId="07455909"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rPr>
        <w:t>UK Parliament, (2021) John Howard and Prison Reform, Available at https://www.parliament.uk/about/living-heritage/transformingsociety/laworder/policeprisons/overview/prisonreform/ Accessed 09 October 2021</w:t>
      </w:r>
    </w:p>
    <w:p w14:paraId="0A75693E" w14:textId="77777777" w:rsidR="006F1AD6" w:rsidRPr="00600996" w:rsidRDefault="006F1AD6" w:rsidP="00600996">
      <w:pPr>
        <w:spacing w:line="480" w:lineRule="auto"/>
        <w:jc w:val="both"/>
        <w:rPr>
          <w:rFonts w:ascii="Arial" w:hAnsi="Arial" w:cs="Arial"/>
          <w:sz w:val="24"/>
          <w:szCs w:val="24"/>
        </w:rPr>
      </w:pPr>
      <w:r w:rsidRPr="00600996">
        <w:rPr>
          <w:rFonts w:ascii="Arial" w:hAnsi="Arial" w:cs="Arial"/>
          <w:sz w:val="24"/>
          <w:szCs w:val="24"/>
          <w:shd w:val="clear" w:color="auto" w:fill="FFFFFF"/>
        </w:rPr>
        <w:t>United Nations Standard Minimum Rules for Treatment of Prisoners</w:t>
      </w:r>
      <w:r w:rsidRPr="00600996">
        <w:rPr>
          <w:rFonts w:ascii="Arial" w:hAnsi="Arial" w:cs="Arial"/>
          <w:sz w:val="24"/>
          <w:szCs w:val="24"/>
        </w:rPr>
        <w:t xml:space="preserve"> (2021) E4J University Module Series: Crime Prevention and Criminal Justice, Module 6: Prison Reform, Available at: </w:t>
      </w:r>
      <w:hyperlink r:id="rId33" w:history="1">
        <w:r w:rsidRPr="00600996">
          <w:rPr>
            <w:rFonts w:ascii="Arial" w:hAnsi="Arial" w:cs="Arial"/>
            <w:sz w:val="24"/>
            <w:szCs w:val="24"/>
            <w:u w:val="single"/>
          </w:rPr>
          <w:t>Crime Prevention &amp; Criminal Justice Module 6 Key Issues: 1. Introducing the aims of punishment, imprisonment and the concept of prison reform (unodc.org)</w:t>
        </w:r>
      </w:hyperlink>
      <w:r w:rsidRPr="00600996">
        <w:rPr>
          <w:rFonts w:ascii="Arial" w:hAnsi="Arial" w:cs="Arial"/>
          <w:sz w:val="24"/>
          <w:szCs w:val="24"/>
        </w:rPr>
        <w:t xml:space="preserve"> Accessed 12 October 2021</w:t>
      </w:r>
    </w:p>
    <w:p w14:paraId="42B01846" w14:textId="77777777" w:rsidR="006F1AD6" w:rsidRPr="003D6CBF" w:rsidRDefault="006F1AD6">
      <w:pPr>
        <w:spacing w:line="360" w:lineRule="auto"/>
        <w:jc w:val="both"/>
        <w:rPr>
          <w:rFonts w:ascii="Arial" w:hAnsi="Arial" w:cs="Arial"/>
          <w:sz w:val="24"/>
          <w:szCs w:val="24"/>
        </w:rPr>
      </w:pPr>
    </w:p>
    <w:sectPr w:rsidR="006F1AD6" w:rsidRPr="003D6C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0848E0"/>
    <w:multiLevelType w:val="hybridMultilevel"/>
    <w:tmpl w:val="D8049188"/>
    <w:lvl w:ilvl="0" w:tplc="73AE6E7C">
      <w:start w:val="1"/>
      <w:numFmt w:val="bullet"/>
      <w:lvlText w:val="•"/>
      <w:lvlJc w:val="left"/>
      <w:pPr>
        <w:tabs>
          <w:tab w:val="num" w:pos="720"/>
        </w:tabs>
        <w:ind w:left="720" w:hanging="360"/>
      </w:pPr>
      <w:rPr>
        <w:rFonts w:ascii="Arial" w:hAnsi="Arial" w:hint="default"/>
      </w:rPr>
    </w:lvl>
    <w:lvl w:ilvl="1" w:tplc="08DAEDE8" w:tentative="1">
      <w:start w:val="1"/>
      <w:numFmt w:val="bullet"/>
      <w:lvlText w:val="•"/>
      <w:lvlJc w:val="left"/>
      <w:pPr>
        <w:tabs>
          <w:tab w:val="num" w:pos="1440"/>
        </w:tabs>
        <w:ind w:left="1440" w:hanging="360"/>
      </w:pPr>
      <w:rPr>
        <w:rFonts w:ascii="Arial" w:hAnsi="Arial" w:hint="default"/>
      </w:rPr>
    </w:lvl>
    <w:lvl w:ilvl="2" w:tplc="7B469360" w:tentative="1">
      <w:start w:val="1"/>
      <w:numFmt w:val="bullet"/>
      <w:lvlText w:val="•"/>
      <w:lvlJc w:val="left"/>
      <w:pPr>
        <w:tabs>
          <w:tab w:val="num" w:pos="2160"/>
        </w:tabs>
        <w:ind w:left="2160" w:hanging="360"/>
      </w:pPr>
      <w:rPr>
        <w:rFonts w:ascii="Arial" w:hAnsi="Arial" w:hint="default"/>
      </w:rPr>
    </w:lvl>
    <w:lvl w:ilvl="3" w:tplc="37E0E3AA" w:tentative="1">
      <w:start w:val="1"/>
      <w:numFmt w:val="bullet"/>
      <w:lvlText w:val="•"/>
      <w:lvlJc w:val="left"/>
      <w:pPr>
        <w:tabs>
          <w:tab w:val="num" w:pos="2880"/>
        </w:tabs>
        <w:ind w:left="2880" w:hanging="360"/>
      </w:pPr>
      <w:rPr>
        <w:rFonts w:ascii="Arial" w:hAnsi="Arial" w:hint="default"/>
      </w:rPr>
    </w:lvl>
    <w:lvl w:ilvl="4" w:tplc="732CC47E" w:tentative="1">
      <w:start w:val="1"/>
      <w:numFmt w:val="bullet"/>
      <w:lvlText w:val="•"/>
      <w:lvlJc w:val="left"/>
      <w:pPr>
        <w:tabs>
          <w:tab w:val="num" w:pos="3600"/>
        </w:tabs>
        <w:ind w:left="3600" w:hanging="360"/>
      </w:pPr>
      <w:rPr>
        <w:rFonts w:ascii="Arial" w:hAnsi="Arial" w:hint="default"/>
      </w:rPr>
    </w:lvl>
    <w:lvl w:ilvl="5" w:tplc="B734E43A" w:tentative="1">
      <w:start w:val="1"/>
      <w:numFmt w:val="bullet"/>
      <w:lvlText w:val="•"/>
      <w:lvlJc w:val="left"/>
      <w:pPr>
        <w:tabs>
          <w:tab w:val="num" w:pos="4320"/>
        </w:tabs>
        <w:ind w:left="4320" w:hanging="360"/>
      </w:pPr>
      <w:rPr>
        <w:rFonts w:ascii="Arial" w:hAnsi="Arial" w:hint="default"/>
      </w:rPr>
    </w:lvl>
    <w:lvl w:ilvl="6" w:tplc="3B3CDC9E" w:tentative="1">
      <w:start w:val="1"/>
      <w:numFmt w:val="bullet"/>
      <w:lvlText w:val="•"/>
      <w:lvlJc w:val="left"/>
      <w:pPr>
        <w:tabs>
          <w:tab w:val="num" w:pos="5040"/>
        </w:tabs>
        <w:ind w:left="5040" w:hanging="360"/>
      </w:pPr>
      <w:rPr>
        <w:rFonts w:ascii="Arial" w:hAnsi="Arial" w:hint="default"/>
      </w:rPr>
    </w:lvl>
    <w:lvl w:ilvl="7" w:tplc="4FEEE5AA" w:tentative="1">
      <w:start w:val="1"/>
      <w:numFmt w:val="bullet"/>
      <w:lvlText w:val="•"/>
      <w:lvlJc w:val="left"/>
      <w:pPr>
        <w:tabs>
          <w:tab w:val="num" w:pos="5760"/>
        </w:tabs>
        <w:ind w:left="5760" w:hanging="360"/>
      </w:pPr>
      <w:rPr>
        <w:rFonts w:ascii="Arial" w:hAnsi="Arial" w:hint="default"/>
      </w:rPr>
    </w:lvl>
    <w:lvl w:ilvl="8" w:tplc="6774314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778696B"/>
    <w:multiLevelType w:val="hybridMultilevel"/>
    <w:tmpl w:val="0A92BDF2"/>
    <w:lvl w:ilvl="0" w:tplc="9BC4506C">
      <w:start w:val="1"/>
      <w:numFmt w:val="bullet"/>
      <w:lvlText w:val="•"/>
      <w:lvlJc w:val="left"/>
      <w:pPr>
        <w:tabs>
          <w:tab w:val="num" w:pos="720"/>
        </w:tabs>
        <w:ind w:left="720" w:hanging="360"/>
      </w:pPr>
      <w:rPr>
        <w:rFonts w:ascii="Arial" w:hAnsi="Arial" w:hint="default"/>
      </w:rPr>
    </w:lvl>
    <w:lvl w:ilvl="1" w:tplc="B46627D2" w:tentative="1">
      <w:start w:val="1"/>
      <w:numFmt w:val="bullet"/>
      <w:lvlText w:val="•"/>
      <w:lvlJc w:val="left"/>
      <w:pPr>
        <w:tabs>
          <w:tab w:val="num" w:pos="1440"/>
        </w:tabs>
        <w:ind w:left="1440" w:hanging="360"/>
      </w:pPr>
      <w:rPr>
        <w:rFonts w:ascii="Arial" w:hAnsi="Arial" w:hint="default"/>
      </w:rPr>
    </w:lvl>
    <w:lvl w:ilvl="2" w:tplc="E96C5576" w:tentative="1">
      <w:start w:val="1"/>
      <w:numFmt w:val="bullet"/>
      <w:lvlText w:val="•"/>
      <w:lvlJc w:val="left"/>
      <w:pPr>
        <w:tabs>
          <w:tab w:val="num" w:pos="2160"/>
        </w:tabs>
        <w:ind w:left="2160" w:hanging="360"/>
      </w:pPr>
      <w:rPr>
        <w:rFonts w:ascii="Arial" w:hAnsi="Arial" w:hint="default"/>
      </w:rPr>
    </w:lvl>
    <w:lvl w:ilvl="3" w:tplc="2A1E18B2" w:tentative="1">
      <w:start w:val="1"/>
      <w:numFmt w:val="bullet"/>
      <w:lvlText w:val="•"/>
      <w:lvlJc w:val="left"/>
      <w:pPr>
        <w:tabs>
          <w:tab w:val="num" w:pos="2880"/>
        </w:tabs>
        <w:ind w:left="2880" w:hanging="360"/>
      </w:pPr>
      <w:rPr>
        <w:rFonts w:ascii="Arial" w:hAnsi="Arial" w:hint="default"/>
      </w:rPr>
    </w:lvl>
    <w:lvl w:ilvl="4" w:tplc="ECE849D8" w:tentative="1">
      <w:start w:val="1"/>
      <w:numFmt w:val="bullet"/>
      <w:lvlText w:val="•"/>
      <w:lvlJc w:val="left"/>
      <w:pPr>
        <w:tabs>
          <w:tab w:val="num" w:pos="3600"/>
        </w:tabs>
        <w:ind w:left="3600" w:hanging="360"/>
      </w:pPr>
      <w:rPr>
        <w:rFonts w:ascii="Arial" w:hAnsi="Arial" w:hint="default"/>
      </w:rPr>
    </w:lvl>
    <w:lvl w:ilvl="5" w:tplc="4DCE2CC2" w:tentative="1">
      <w:start w:val="1"/>
      <w:numFmt w:val="bullet"/>
      <w:lvlText w:val="•"/>
      <w:lvlJc w:val="left"/>
      <w:pPr>
        <w:tabs>
          <w:tab w:val="num" w:pos="4320"/>
        </w:tabs>
        <w:ind w:left="4320" w:hanging="360"/>
      </w:pPr>
      <w:rPr>
        <w:rFonts w:ascii="Arial" w:hAnsi="Arial" w:hint="default"/>
      </w:rPr>
    </w:lvl>
    <w:lvl w:ilvl="6" w:tplc="8AC29930" w:tentative="1">
      <w:start w:val="1"/>
      <w:numFmt w:val="bullet"/>
      <w:lvlText w:val="•"/>
      <w:lvlJc w:val="left"/>
      <w:pPr>
        <w:tabs>
          <w:tab w:val="num" w:pos="5040"/>
        </w:tabs>
        <w:ind w:left="5040" w:hanging="360"/>
      </w:pPr>
      <w:rPr>
        <w:rFonts w:ascii="Arial" w:hAnsi="Arial" w:hint="default"/>
      </w:rPr>
    </w:lvl>
    <w:lvl w:ilvl="7" w:tplc="321E04F0" w:tentative="1">
      <w:start w:val="1"/>
      <w:numFmt w:val="bullet"/>
      <w:lvlText w:val="•"/>
      <w:lvlJc w:val="left"/>
      <w:pPr>
        <w:tabs>
          <w:tab w:val="num" w:pos="5760"/>
        </w:tabs>
        <w:ind w:left="5760" w:hanging="360"/>
      </w:pPr>
      <w:rPr>
        <w:rFonts w:ascii="Arial" w:hAnsi="Arial" w:hint="default"/>
      </w:rPr>
    </w:lvl>
    <w:lvl w:ilvl="8" w:tplc="BEB4B38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56D318B"/>
    <w:multiLevelType w:val="hybridMultilevel"/>
    <w:tmpl w:val="CF0C7E40"/>
    <w:lvl w:ilvl="0" w:tplc="E5CECED6">
      <w:start w:val="1"/>
      <w:numFmt w:val="bullet"/>
      <w:lvlText w:val="•"/>
      <w:lvlJc w:val="left"/>
      <w:pPr>
        <w:tabs>
          <w:tab w:val="num" w:pos="720"/>
        </w:tabs>
        <w:ind w:left="720" w:hanging="360"/>
      </w:pPr>
      <w:rPr>
        <w:rFonts w:ascii="Arial" w:hAnsi="Arial" w:hint="default"/>
      </w:rPr>
    </w:lvl>
    <w:lvl w:ilvl="1" w:tplc="9AC8722E" w:tentative="1">
      <w:start w:val="1"/>
      <w:numFmt w:val="bullet"/>
      <w:lvlText w:val="•"/>
      <w:lvlJc w:val="left"/>
      <w:pPr>
        <w:tabs>
          <w:tab w:val="num" w:pos="1440"/>
        </w:tabs>
        <w:ind w:left="1440" w:hanging="360"/>
      </w:pPr>
      <w:rPr>
        <w:rFonts w:ascii="Arial" w:hAnsi="Arial" w:hint="default"/>
      </w:rPr>
    </w:lvl>
    <w:lvl w:ilvl="2" w:tplc="B7C2FE88" w:tentative="1">
      <w:start w:val="1"/>
      <w:numFmt w:val="bullet"/>
      <w:lvlText w:val="•"/>
      <w:lvlJc w:val="left"/>
      <w:pPr>
        <w:tabs>
          <w:tab w:val="num" w:pos="2160"/>
        </w:tabs>
        <w:ind w:left="2160" w:hanging="360"/>
      </w:pPr>
      <w:rPr>
        <w:rFonts w:ascii="Arial" w:hAnsi="Arial" w:hint="default"/>
      </w:rPr>
    </w:lvl>
    <w:lvl w:ilvl="3" w:tplc="6938E498" w:tentative="1">
      <w:start w:val="1"/>
      <w:numFmt w:val="bullet"/>
      <w:lvlText w:val="•"/>
      <w:lvlJc w:val="left"/>
      <w:pPr>
        <w:tabs>
          <w:tab w:val="num" w:pos="2880"/>
        </w:tabs>
        <w:ind w:left="2880" w:hanging="360"/>
      </w:pPr>
      <w:rPr>
        <w:rFonts w:ascii="Arial" w:hAnsi="Arial" w:hint="default"/>
      </w:rPr>
    </w:lvl>
    <w:lvl w:ilvl="4" w:tplc="354CEE5A" w:tentative="1">
      <w:start w:val="1"/>
      <w:numFmt w:val="bullet"/>
      <w:lvlText w:val="•"/>
      <w:lvlJc w:val="left"/>
      <w:pPr>
        <w:tabs>
          <w:tab w:val="num" w:pos="3600"/>
        </w:tabs>
        <w:ind w:left="3600" w:hanging="360"/>
      </w:pPr>
      <w:rPr>
        <w:rFonts w:ascii="Arial" w:hAnsi="Arial" w:hint="default"/>
      </w:rPr>
    </w:lvl>
    <w:lvl w:ilvl="5" w:tplc="8780AF4A" w:tentative="1">
      <w:start w:val="1"/>
      <w:numFmt w:val="bullet"/>
      <w:lvlText w:val="•"/>
      <w:lvlJc w:val="left"/>
      <w:pPr>
        <w:tabs>
          <w:tab w:val="num" w:pos="4320"/>
        </w:tabs>
        <w:ind w:left="4320" w:hanging="360"/>
      </w:pPr>
      <w:rPr>
        <w:rFonts w:ascii="Arial" w:hAnsi="Arial" w:hint="default"/>
      </w:rPr>
    </w:lvl>
    <w:lvl w:ilvl="6" w:tplc="1CA0A3F0" w:tentative="1">
      <w:start w:val="1"/>
      <w:numFmt w:val="bullet"/>
      <w:lvlText w:val="•"/>
      <w:lvlJc w:val="left"/>
      <w:pPr>
        <w:tabs>
          <w:tab w:val="num" w:pos="5040"/>
        </w:tabs>
        <w:ind w:left="5040" w:hanging="360"/>
      </w:pPr>
      <w:rPr>
        <w:rFonts w:ascii="Arial" w:hAnsi="Arial" w:hint="default"/>
      </w:rPr>
    </w:lvl>
    <w:lvl w:ilvl="7" w:tplc="D3723B7E" w:tentative="1">
      <w:start w:val="1"/>
      <w:numFmt w:val="bullet"/>
      <w:lvlText w:val="•"/>
      <w:lvlJc w:val="left"/>
      <w:pPr>
        <w:tabs>
          <w:tab w:val="num" w:pos="5760"/>
        </w:tabs>
        <w:ind w:left="5760" w:hanging="360"/>
      </w:pPr>
      <w:rPr>
        <w:rFonts w:ascii="Arial" w:hAnsi="Arial" w:hint="default"/>
      </w:rPr>
    </w:lvl>
    <w:lvl w:ilvl="8" w:tplc="CAC0AF7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8B46CAC"/>
    <w:multiLevelType w:val="hybridMultilevel"/>
    <w:tmpl w:val="7AC2C7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840"/>
    <w:rsid w:val="000023BE"/>
    <w:rsid w:val="00005001"/>
    <w:rsid w:val="00006B49"/>
    <w:rsid w:val="000071FA"/>
    <w:rsid w:val="00014809"/>
    <w:rsid w:val="0003579F"/>
    <w:rsid w:val="00036CEE"/>
    <w:rsid w:val="00045931"/>
    <w:rsid w:val="000536F0"/>
    <w:rsid w:val="00057010"/>
    <w:rsid w:val="000677D3"/>
    <w:rsid w:val="00070B17"/>
    <w:rsid w:val="00074628"/>
    <w:rsid w:val="00074CB4"/>
    <w:rsid w:val="00082D6D"/>
    <w:rsid w:val="00083659"/>
    <w:rsid w:val="00087F1D"/>
    <w:rsid w:val="00091815"/>
    <w:rsid w:val="00097942"/>
    <w:rsid w:val="000A02B9"/>
    <w:rsid w:val="000B72D7"/>
    <w:rsid w:val="000C1DB5"/>
    <w:rsid w:val="000C25E5"/>
    <w:rsid w:val="000C440B"/>
    <w:rsid w:val="000D6C37"/>
    <w:rsid w:val="000E6243"/>
    <w:rsid w:val="000E7A19"/>
    <w:rsid w:val="000F0F74"/>
    <w:rsid w:val="0010078F"/>
    <w:rsid w:val="001055A7"/>
    <w:rsid w:val="00105E26"/>
    <w:rsid w:val="0011024C"/>
    <w:rsid w:val="001247A6"/>
    <w:rsid w:val="00126958"/>
    <w:rsid w:val="001363DA"/>
    <w:rsid w:val="00136856"/>
    <w:rsid w:val="00136AC3"/>
    <w:rsid w:val="00140B67"/>
    <w:rsid w:val="00146A15"/>
    <w:rsid w:val="0015239D"/>
    <w:rsid w:val="00162627"/>
    <w:rsid w:val="00164CA9"/>
    <w:rsid w:val="00165878"/>
    <w:rsid w:val="00166ABA"/>
    <w:rsid w:val="00170588"/>
    <w:rsid w:val="001708C6"/>
    <w:rsid w:val="0017224E"/>
    <w:rsid w:val="00173883"/>
    <w:rsid w:val="00175177"/>
    <w:rsid w:val="00185ECB"/>
    <w:rsid w:val="00192A43"/>
    <w:rsid w:val="001A300F"/>
    <w:rsid w:val="001A32D4"/>
    <w:rsid w:val="001B0B99"/>
    <w:rsid w:val="001B162D"/>
    <w:rsid w:val="001D1252"/>
    <w:rsid w:val="001D21AF"/>
    <w:rsid w:val="001D713E"/>
    <w:rsid w:val="001E212A"/>
    <w:rsid w:val="001E2655"/>
    <w:rsid w:val="001F2827"/>
    <w:rsid w:val="002015B4"/>
    <w:rsid w:val="002030D8"/>
    <w:rsid w:val="00205D68"/>
    <w:rsid w:val="00211352"/>
    <w:rsid w:val="002227CD"/>
    <w:rsid w:val="00251801"/>
    <w:rsid w:val="00263EAE"/>
    <w:rsid w:val="0027460D"/>
    <w:rsid w:val="002800C4"/>
    <w:rsid w:val="00286D37"/>
    <w:rsid w:val="002A1A4D"/>
    <w:rsid w:val="002A24D3"/>
    <w:rsid w:val="002A48E4"/>
    <w:rsid w:val="002B0D2B"/>
    <w:rsid w:val="002B1056"/>
    <w:rsid w:val="002B5AA4"/>
    <w:rsid w:val="002C4608"/>
    <w:rsid w:val="002E108F"/>
    <w:rsid w:val="002E6390"/>
    <w:rsid w:val="003013BB"/>
    <w:rsid w:val="00301F6A"/>
    <w:rsid w:val="00321109"/>
    <w:rsid w:val="00330FFB"/>
    <w:rsid w:val="003315C3"/>
    <w:rsid w:val="00332B85"/>
    <w:rsid w:val="00335FE0"/>
    <w:rsid w:val="00340BCB"/>
    <w:rsid w:val="0034281D"/>
    <w:rsid w:val="00344600"/>
    <w:rsid w:val="00367A63"/>
    <w:rsid w:val="00371EFB"/>
    <w:rsid w:val="0038066A"/>
    <w:rsid w:val="003901FC"/>
    <w:rsid w:val="00390973"/>
    <w:rsid w:val="00394B46"/>
    <w:rsid w:val="003A5A3E"/>
    <w:rsid w:val="003B0E96"/>
    <w:rsid w:val="003B1AFE"/>
    <w:rsid w:val="003B3391"/>
    <w:rsid w:val="003C6BEB"/>
    <w:rsid w:val="003D1953"/>
    <w:rsid w:val="003D6CBF"/>
    <w:rsid w:val="003E0353"/>
    <w:rsid w:val="003E4139"/>
    <w:rsid w:val="003F58C9"/>
    <w:rsid w:val="004029FA"/>
    <w:rsid w:val="0040382E"/>
    <w:rsid w:val="0040732D"/>
    <w:rsid w:val="0040790C"/>
    <w:rsid w:val="00410CE0"/>
    <w:rsid w:val="0041105D"/>
    <w:rsid w:val="004140D8"/>
    <w:rsid w:val="00414C3F"/>
    <w:rsid w:val="004175DC"/>
    <w:rsid w:val="004212A6"/>
    <w:rsid w:val="00446FF1"/>
    <w:rsid w:val="00447AE7"/>
    <w:rsid w:val="0045275C"/>
    <w:rsid w:val="00452BCD"/>
    <w:rsid w:val="004547FF"/>
    <w:rsid w:val="00461323"/>
    <w:rsid w:val="0046251B"/>
    <w:rsid w:val="004657BA"/>
    <w:rsid w:val="00477B48"/>
    <w:rsid w:val="00483087"/>
    <w:rsid w:val="00487F0F"/>
    <w:rsid w:val="00495610"/>
    <w:rsid w:val="004977E5"/>
    <w:rsid w:val="004A37F2"/>
    <w:rsid w:val="004A6138"/>
    <w:rsid w:val="004A682A"/>
    <w:rsid w:val="004B6A7A"/>
    <w:rsid w:val="004D649D"/>
    <w:rsid w:val="004D6EF0"/>
    <w:rsid w:val="004E4A56"/>
    <w:rsid w:val="004E4E99"/>
    <w:rsid w:val="004E5CAE"/>
    <w:rsid w:val="004F63B6"/>
    <w:rsid w:val="00504810"/>
    <w:rsid w:val="005115C1"/>
    <w:rsid w:val="00520980"/>
    <w:rsid w:val="00523067"/>
    <w:rsid w:val="00527516"/>
    <w:rsid w:val="0053341C"/>
    <w:rsid w:val="005342A2"/>
    <w:rsid w:val="00540A6B"/>
    <w:rsid w:val="005551C9"/>
    <w:rsid w:val="005562DA"/>
    <w:rsid w:val="00573C51"/>
    <w:rsid w:val="00584A1E"/>
    <w:rsid w:val="0058608E"/>
    <w:rsid w:val="005951B8"/>
    <w:rsid w:val="00597765"/>
    <w:rsid w:val="005B7147"/>
    <w:rsid w:val="005C3E48"/>
    <w:rsid w:val="005C5754"/>
    <w:rsid w:val="005E06AE"/>
    <w:rsid w:val="005E0F88"/>
    <w:rsid w:val="005E5B31"/>
    <w:rsid w:val="00600996"/>
    <w:rsid w:val="0062235C"/>
    <w:rsid w:val="00624636"/>
    <w:rsid w:val="00627624"/>
    <w:rsid w:val="00635500"/>
    <w:rsid w:val="00647567"/>
    <w:rsid w:val="00653552"/>
    <w:rsid w:val="00654455"/>
    <w:rsid w:val="006575E6"/>
    <w:rsid w:val="00670935"/>
    <w:rsid w:val="006730BC"/>
    <w:rsid w:val="006744DF"/>
    <w:rsid w:val="00674F5D"/>
    <w:rsid w:val="0068002C"/>
    <w:rsid w:val="00683664"/>
    <w:rsid w:val="006849B5"/>
    <w:rsid w:val="00685082"/>
    <w:rsid w:val="00692B0A"/>
    <w:rsid w:val="00694A03"/>
    <w:rsid w:val="006B1DF0"/>
    <w:rsid w:val="006D48A2"/>
    <w:rsid w:val="006D6175"/>
    <w:rsid w:val="006E23D2"/>
    <w:rsid w:val="006E301E"/>
    <w:rsid w:val="006E70D8"/>
    <w:rsid w:val="006E70FB"/>
    <w:rsid w:val="006E76D9"/>
    <w:rsid w:val="006F1AD6"/>
    <w:rsid w:val="006F6A74"/>
    <w:rsid w:val="00712CB7"/>
    <w:rsid w:val="00715B52"/>
    <w:rsid w:val="00727036"/>
    <w:rsid w:val="00732FE6"/>
    <w:rsid w:val="0073458D"/>
    <w:rsid w:val="00750F68"/>
    <w:rsid w:val="007627C7"/>
    <w:rsid w:val="00764890"/>
    <w:rsid w:val="00771442"/>
    <w:rsid w:val="00776FBF"/>
    <w:rsid w:val="007955F9"/>
    <w:rsid w:val="00796961"/>
    <w:rsid w:val="007A6202"/>
    <w:rsid w:val="007B1B09"/>
    <w:rsid w:val="007B4A09"/>
    <w:rsid w:val="007C7B01"/>
    <w:rsid w:val="007D666F"/>
    <w:rsid w:val="007E67C4"/>
    <w:rsid w:val="007E7426"/>
    <w:rsid w:val="007E760A"/>
    <w:rsid w:val="007F71C5"/>
    <w:rsid w:val="0081418A"/>
    <w:rsid w:val="00824CCF"/>
    <w:rsid w:val="00824E74"/>
    <w:rsid w:val="0082563D"/>
    <w:rsid w:val="00827B9C"/>
    <w:rsid w:val="00831090"/>
    <w:rsid w:val="0083414D"/>
    <w:rsid w:val="00841B69"/>
    <w:rsid w:val="00846184"/>
    <w:rsid w:val="00857EE7"/>
    <w:rsid w:val="0086012A"/>
    <w:rsid w:val="008710E8"/>
    <w:rsid w:val="00886F4D"/>
    <w:rsid w:val="00887BD4"/>
    <w:rsid w:val="00893FCC"/>
    <w:rsid w:val="00897832"/>
    <w:rsid w:val="008C2A91"/>
    <w:rsid w:val="008D02F0"/>
    <w:rsid w:val="008D6DB3"/>
    <w:rsid w:val="008E1809"/>
    <w:rsid w:val="008E4008"/>
    <w:rsid w:val="008E60CB"/>
    <w:rsid w:val="008F1D5F"/>
    <w:rsid w:val="008F2B41"/>
    <w:rsid w:val="00912933"/>
    <w:rsid w:val="00913840"/>
    <w:rsid w:val="0092471F"/>
    <w:rsid w:val="00930506"/>
    <w:rsid w:val="00941AE0"/>
    <w:rsid w:val="00975A4C"/>
    <w:rsid w:val="009A5E64"/>
    <w:rsid w:val="009A6F2D"/>
    <w:rsid w:val="009B0F9C"/>
    <w:rsid w:val="009B3A6D"/>
    <w:rsid w:val="009B6466"/>
    <w:rsid w:val="009B7074"/>
    <w:rsid w:val="009C1B96"/>
    <w:rsid w:val="009D042A"/>
    <w:rsid w:val="009D3195"/>
    <w:rsid w:val="009D5102"/>
    <w:rsid w:val="009E4DA2"/>
    <w:rsid w:val="009E7FB1"/>
    <w:rsid w:val="009F132D"/>
    <w:rsid w:val="009F5839"/>
    <w:rsid w:val="00A0164C"/>
    <w:rsid w:val="00A02CC8"/>
    <w:rsid w:val="00A02F8A"/>
    <w:rsid w:val="00A119CA"/>
    <w:rsid w:val="00A16CDB"/>
    <w:rsid w:val="00A24089"/>
    <w:rsid w:val="00A369D2"/>
    <w:rsid w:val="00A410BB"/>
    <w:rsid w:val="00A41B09"/>
    <w:rsid w:val="00A456ED"/>
    <w:rsid w:val="00A57E35"/>
    <w:rsid w:val="00A6425F"/>
    <w:rsid w:val="00A6700C"/>
    <w:rsid w:val="00A6757E"/>
    <w:rsid w:val="00A67CA1"/>
    <w:rsid w:val="00A8085A"/>
    <w:rsid w:val="00A84FEE"/>
    <w:rsid w:val="00A91A2C"/>
    <w:rsid w:val="00A93BAB"/>
    <w:rsid w:val="00AA1F92"/>
    <w:rsid w:val="00AA5C95"/>
    <w:rsid w:val="00AD4274"/>
    <w:rsid w:val="00AD4CA2"/>
    <w:rsid w:val="00AD616F"/>
    <w:rsid w:val="00AD7A94"/>
    <w:rsid w:val="00AF24CB"/>
    <w:rsid w:val="00AF2A6A"/>
    <w:rsid w:val="00AF2C0F"/>
    <w:rsid w:val="00B03E5A"/>
    <w:rsid w:val="00B076CF"/>
    <w:rsid w:val="00B116DE"/>
    <w:rsid w:val="00B27251"/>
    <w:rsid w:val="00B2732E"/>
    <w:rsid w:val="00B36ECB"/>
    <w:rsid w:val="00B404AF"/>
    <w:rsid w:val="00B4238C"/>
    <w:rsid w:val="00B439FD"/>
    <w:rsid w:val="00B50859"/>
    <w:rsid w:val="00B50E84"/>
    <w:rsid w:val="00B51DBD"/>
    <w:rsid w:val="00B5580B"/>
    <w:rsid w:val="00B55EAC"/>
    <w:rsid w:val="00B56E39"/>
    <w:rsid w:val="00B70804"/>
    <w:rsid w:val="00B911E9"/>
    <w:rsid w:val="00BA1B13"/>
    <w:rsid w:val="00BA7E86"/>
    <w:rsid w:val="00BB6E7E"/>
    <w:rsid w:val="00BC08FC"/>
    <w:rsid w:val="00BC1169"/>
    <w:rsid w:val="00BC1622"/>
    <w:rsid w:val="00BC1866"/>
    <w:rsid w:val="00BC6E80"/>
    <w:rsid w:val="00BC73D9"/>
    <w:rsid w:val="00BD0C12"/>
    <w:rsid w:val="00BF0769"/>
    <w:rsid w:val="00BF1553"/>
    <w:rsid w:val="00BF209A"/>
    <w:rsid w:val="00BF78E3"/>
    <w:rsid w:val="00BF7B7E"/>
    <w:rsid w:val="00C04D1E"/>
    <w:rsid w:val="00C128F0"/>
    <w:rsid w:val="00C17802"/>
    <w:rsid w:val="00C35796"/>
    <w:rsid w:val="00C418F1"/>
    <w:rsid w:val="00C4272E"/>
    <w:rsid w:val="00C4295C"/>
    <w:rsid w:val="00C43562"/>
    <w:rsid w:val="00C43740"/>
    <w:rsid w:val="00C61240"/>
    <w:rsid w:val="00C63045"/>
    <w:rsid w:val="00C6699F"/>
    <w:rsid w:val="00C66A42"/>
    <w:rsid w:val="00C74147"/>
    <w:rsid w:val="00C777D0"/>
    <w:rsid w:val="00C82D5C"/>
    <w:rsid w:val="00C84012"/>
    <w:rsid w:val="00C84B7F"/>
    <w:rsid w:val="00C93F8E"/>
    <w:rsid w:val="00CA7593"/>
    <w:rsid w:val="00CC0E22"/>
    <w:rsid w:val="00CD1117"/>
    <w:rsid w:val="00CD1F3D"/>
    <w:rsid w:val="00CE42B9"/>
    <w:rsid w:val="00D00FDC"/>
    <w:rsid w:val="00D13576"/>
    <w:rsid w:val="00D1447B"/>
    <w:rsid w:val="00D14D3B"/>
    <w:rsid w:val="00D4048C"/>
    <w:rsid w:val="00D45144"/>
    <w:rsid w:val="00D54697"/>
    <w:rsid w:val="00D56729"/>
    <w:rsid w:val="00D62B60"/>
    <w:rsid w:val="00D72C58"/>
    <w:rsid w:val="00D73612"/>
    <w:rsid w:val="00D876E6"/>
    <w:rsid w:val="00D95F4B"/>
    <w:rsid w:val="00D96360"/>
    <w:rsid w:val="00DA06CE"/>
    <w:rsid w:val="00DA1478"/>
    <w:rsid w:val="00DA761A"/>
    <w:rsid w:val="00DB3AAA"/>
    <w:rsid w:val="00DC1B05"/>
    <w:rsid w:val="00DD6E4E"/>
    <w:rsid w:val="00DF5F8A"/>
    <w:rsid w:val="00E1084B"/>
    <w:rsid w:val="00E15AAB"/>
    <w:rsid w:val="00E24A8F"/>
    <w:rsid w:val="00E30D31"/>
    <w:rsid w:val="00E37AEE"/>
    <w:rsid w:val="00E576FD"/>
    <w:rsid w:val="00E578BC"/>
    <w:rsid w:val="00E66B17"/>
    <w:rsid w:val="00E66E13"/>
    <w:rsid w:val="00E81C30"/>
    <w:rsid w:val="00E83321"/>
    <w:rsid w:val="00E92186"/>
    <w:rsid w:val="00E97994"/>
    <w:rsid w:val="00E97B10"/>
    <w:rsid w:val="00EA0C25"/>
    <w:rsid w:val="00EA2CEB"/>
    <w:rsid w:val="00EA7557"/>
    <w:rsid w:val="00EB4CE5"/>
    <w:rsid w:val="00EC433B"/>
    <w:rsid w:val="00EC45A6"/>
    <w:rsid w:val="00EC7B82"/>
    <w:rsid w:val="00EE1E7F"/>
    <w:rsid w:val="00EE4B5A"/>
    <w:rsid w:val="00EF076C"/>
    <w:rsid w:val="00F27724"/>
    <w:rsid w:val="00F33D5D"/>
    <w:rsid w:val="00F36455"/>
    <w:rsid w:val="00F44A28"/>
    <w:rsid w:val="00F5165A"/>
    <w:rsid w:val="00F64A2E"/>
    <w:rsid w:val="00F6631E"/>
    <w:rsid w:val="00F66B4A"/>
    <w:rsid w:val="00F715D3"/>
    <w:rsid w:val="00F81340"/>
    <w:rsid w:val="00F87B9F"/>
    <w:rsid w:val="00F96434"/>
    <w:rsid w:val="00FA5F69"/>
    <w:rsid w:val="00FD1B30"/>
    <w:rsid w:val="00FD3877"/>
    <w:rsid w:val="00FD4ECB"/>
    <w:rsid w:val="00FF3B2A"/>
    <w:rsid w:val="00FF7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FC02E"/>
  <w15:chartTrackingRefBased/>
  <w15:docId w15:val="{3B2BEC2B-298A-4C5E-9706-69B51C4DC5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110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6700C"/>
    <w:rPr>
      <w:color w:val="0563C1" w:themeColor="hyperlink"/>
      <w:u w:val="single"/>
    </w:rPr>
  </w:style>
  <w:style w:type="character" w:styleId="UnresolvedMention">
    <w:name w:val="Unresolved Mention"/>
    <w:basedOn w:val="DefaultParagraphFont"/>
    <w:uiPriority w:val="99"/>
    <w:semiHidden/>
    <w:unhideWhenUsed/>
    <w:rsid w:val="00A6700C"/>
    <w:rPr>
      <w:color w:val="605E5C"/>
      <w:shd w:val="clear" w:color="auto" w:fill="E1DFDD"/>
    </w:rPr>
  </w:style>
  <w:style w:type="character" w:styleId="FollowedHyperlink">
    <w:name w:val="FollowedHyperlink"/>
    <w:basedOn w:val="DefaultParagraphFont"/>
    <w:uiPriority w:val="99"/>
    <w:semiHidden/>
    <w:unhideWhenUsed/>
    <w:rsid w:val="00A6700C"/>
    <w:rPr>
      <w:color w:val="954F72" w:themeColor="followedHyperlink"/>
      <w:u w:val="single"/>
    </w:rPr>
  </w:style>
  <w:style w:type="paragraph" w:styleId="ListParagraph">
    <w:name w:val="List Paragraph"/>
    <w:basedOn w:val="Normal"/>
    <w:uiPriority w:val="34"/>
    <w:qFormat/>
    <w:rsid w:val="00E576FD"/>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highlight">
    <w:name w:val="highlight"/>
    <w:basedOn w:val="DefaultParagraphFont"/>
    <w:rsid w:val="0040732D"/>
  </w:style>
  <w:style w:type="character" w:styleId="Emphasis">
    <w:name w:val="Emphasis"/>
    <w:basedOn w:val="DefaultParagraphFont"/>
    <w:uiPriority w:val="20"/>
    <w:qFormat/>
    <w:rsid w:val="00824E74"/>
    <w:rPr>
      <w:i/>
      <w:iCs/>
    </w:rPr>
  </w:style>
  <w:style w:type="paragraph" w:styleId="NormalWeb">
    <w:name w:val="Normal (Web)"/>
    <w:basedOn w:val="Normal"/>
    <w:uiPriority w:val="99"/>
    <w:unhideWhenUsed/>
    <w:rsid w:val="00DA06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21109"/>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B404AF"/>
    <w:rPr>
      <w:sz w:val="16"/>
      <w:szCs w:val="16"/>
    </w:rPr>
  </w:style>
  <w:style w:type="paragraph" w:styleId="CommentText">
    <w:name w:val="annotation text"/>
    <w:basedOn w:val="Normal"/>
    <w:link w:val="CommentTextChar"/>
    <w:uiPriority w:val="99"/>
    <w:semiHidden/>
    <w:unhideWhenUsed/>
    <w:rsid w:val="00B404AF"/>
    <w:pPr>
      <w:spacing w:line="240" w:lineRule="auto"/>
    </w:pPr>
    <w:rPr>
      <w:sz w:val="20"/>
      <w:szCs w:val="20"/>
    </w:rPr>
  </w:style>
  <w:style w:type="character" w:customStyle="1" w:styleId="CommentTextChar">
    <w:name w:val="Comment Text Char"/>
    <w:basedOn w:val="DefaultParagraphFont"/>
    <w:link w:val="CommentText"/>
    <w:uiPriority w:val="99"/>
    <w:semiHidden/>
    <w:rsid w:val="00B404AF"/>
    <w:rPr>
      <w:sz w:val="20"/>
      <w:szCs w:val="20"/>
    </w:rPr>
  </w:style>
  <w:style w:type="paragraph" w:styleId="CommentSubject">
    <w:name w:val="annotation subject"/>
    <w:basedOn w:val="CommentText"/>
    <w:next w:val="CommentText"/>
    <w:link w:val="CommentSubjectChar"/>
    <w:uiPriority w:val="99"/>
    <w:semiHidden/>
    <w:unhideWhenUsed/>
    <w:rsid w:val="00B404AF"/>
    <w:rPr>
      <w:b/>
      <w:bCs/>
    </w:rPr>
  </w:style>
  <w:style w:type="character" w:customStyle="1" w:styleId="CommentSubjectChar">
    <w:name w:val="Comment Subject Char"/>
    <w:basedOn w:val="CommentTextChar"/>
    <w:link w:val="CommentSubject"/>
    <w:uiPriority w:val="99"/>
    <w:semiHidden/>
    <w:rsid w:val="00B404A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165853">
      <w:bodyDiv w:val="1"/>
      <w:marLeft w:val="0"/>
      <w:marRight w:val="0"/>
      <w:marTop w:val="0"/>
      <w:marBottom w:val="0"/>
      <w:divBdr>
        <w:top w:val="none" w:sz="0" w:space="0" w:color="auto"/>
        <w:left w:val="none" w:sz="0" w:space="0" w:color="auto"/>
        <w:bottom w:val="none" w:sz="0" w:space="0" w:color="auto"/>
        <w:right w:val="none" w:sz="0" w:space="0" w:color="auto"/>
      </w:divBdr>
    </w:div>
    <w:div w:id="903880763">
      <w:bodyDiv w:val="1"/>
      <w:marLeft w:val="0"/>
      <w:marRight w:val="0"/>
      <w:marTop w:val="0"/>
      <w:marBottom w:val="0"/>
      <w:divBdr>
        <w:top w:val="none" w:sz="0" w:space="0" w:color="auto"/>
        <w:left w:val="none" w:sz="0" w:space="0" w:color="auto"/>
        <w:bottom w:val="none" w:sz="0" w:space="0" w:color="auto"/>
        <w:right w:val="none" w:sz="0" w:space="0" w:color="auto"/>
      </w:divBdr>
    </w:div>
    <w:div w:id="1526361879">
      <w:bodyDiv w:val="1"/>
      <w:marLeft w:val="0"/>
      <w:marRight w:val="0"/>
      <w:marTop w:val="0"/>
      <w:marBottom w:val="0"/>
      <w:divBdr>
        <w:top w:val="none" w:sz="0" w:space="0" w:color="auto"/>
        <w:left w:val="none" w:sz="0" w:space="0" w:color="auto"/>
        <w:bottom w:val="none" w:sz="0" w:space="0" w:color="auto"/>
        <w:right w:val="none" w:sz="0" w:space="0" w:color="auto"/>
      </w:divBdr>
      <w:divsChild>
        <w:div w:id="1884948486">
          <w:marLeft w:val="360"/>
          <w:marRight w:val="0"/>
          <w:marTop w:val="200"/>
          <w:marBottom w:val="0"/>
          <w:divBdr>
            <w:top w:val="none" w:sz="0" w:space="0" w:color="auto"/>
            <w:left w:val="none" w:sz="0" w:space="0" w:color="auto"/>
            <w:bottom w:val="none" w:sz="0" w:space="0" w:color="auto"/>
            <w:right w:val="none" w:sz="0" w:space="0" w:color="auto"/>
          </w:divBdr>
        </w:div>
      </w:divsChild>
    </w:div>
    <w:div w:id="1616445613">
      <w:bodyDiv w:val="1"/>
      <w:marLeft w:val="0"/>
      <w:marRight w:val="0"/>
      <w:marTop w:val="0"/>
      <w:marBottom w:val="0"/>
      <w:divBdr>
        <w:top w:val="none" w:sz="0" w:space="0" w:color="auto"/>
        <w:left w:val="none" w:sz="0" w:space="0" w:color="auto"/>
        <w:bottom w:val="none" w:sz="0" w:space="0" w:color="auto"/>
        <w:right w:val="none" w:sz="0" w:space="0" w:color="auto"/>
      </w:divBdr>
      <w:divsChild>
        <w:div w:id="1608535992">
          <w:marLeft w:val="360"/>
          <w:marRight w:val="0"/>
          <w:marTop w:val="200"/>
          <w:marBottom w:val="0"/>
          <w:divBdr>
            <w:top w:val="none" w:sz="0" w:space="0" w:color="auto"/>
            <w:left w:val="none" w:sz="0" w:space="0" w:color="auto"/>
            <w:bottom w:val="none" w:sz="0" w:space="0" w:color="auto"/>
            <w:right w:val="none" w:sz="0" w:space="0" w:color="auto"/>
          </w:divBdr>
        </w:div>
        <w:div w:id="337656781">
          <w:marLeft w:val="360"/>
          <w:marRight w:val="0"/>
          <w:marTop w:val="200"/>
          <w:marBottom w:val="0"/>
          <w:divBdr>
            <w:top w:val="none" w:sz="0" w:space="0" w:color="auto"/>
            <w:left w:val="none" w:sz="0" w:space="0" w:color="auto"/>
            <w:bottom w:val="none" w:sz="0" w:space="0" w:color="auto"/>
            <w:right w:val="none" w:sz="0" w:space="0" w:color="auto"/>
          </w:divBdr>
        </w:div>
        <w:div w:id="1944266874">
          <w:marLeft w:val="360"/>
          <w:marRight w:val="0"/>
          <w:marTop w:val="200"/>
          <w:marBottom w:val="0"/>
          <w:divBdr>
            <w:top w:val="none" w:sz="0" w:space="0" w:color="auto"/>
            <w:left w:val="none" w:sz="0" w:space="0" w:color="auto"/>
            <w:bottom w:val="none" w:sz="0" w:space="0" w:color="auto"/>
            <w:right w:val="none" w:sz="0" w:space="0" w:color="auto"/>
          </w:divBdr>
        </w:div>
        <w:div w:id="2123457318">
          <w:marLeft w:val="360"/>
          <w:marRight w:val="0"/>
          <w:marTop w:val="200"/>
          <w:marBottom w:val="0"/>
          <w:divBdr>
            <w:top w:val="none" w:sz="0" w:space="0" w:color="auto"/>
            <w:left w:val="none" w:sz="0" w:space="0" w:color="auto"/>
            <w:bottom w:val="none" w:sz="0" w:space="0" w:color="auto"/>
            <w:right w:val="none" w:sz="0" w:space="0" w:color="auto"/>
          </w:divBdr>
        </w:div>
      </w:divsChild>
    </w:div>
    <w:div w:id="1909077374">
      <w:bodyDiv w:val="1"/>
      <w:marLeft w:val="0"/>
      <w:marRight w:val="0"/>
      <w:marTop w:val="0"/>
      <w:marBottom w:val="0"/>
      <w:divBdr>
        <w:top w:val="none" w:sz="0" w:space="0" w:color="auto"/>
        <w:left w:val="none" w:sz="0" w:space="0" w:color="auto"/>
        <w:bottom w:val="none" w:sz="0" w:space="0" w:color="auto"/>
        <w:right w:val="none" w:sz="0" w:space="0" w:color="auto"/>
      </w:divBdr>
      <w:divsChild>
        <w:div w:id="139862295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briefings.files.parliament.uk/documents/LLN-2017-0102/LLN-2017-0102.pdf" TargetMode="External"/><Relationship Id="rId13" Type="http://schemas.openxmlformats.org/officeDocument/2006/relationships/hyperlink" Target="https://assets.publishing.service.gov.uk/government/uploads/system/uploads/attachment_data/file/814177/impact-short-custodial-sentences.pdf" TargetMode="External"/><Relationship Id="rId18" Type="http://schemas.openxmlformats.org/officeDocument/2006/relationships/hyperlink" Target="https://www.gov.uk/guidance/offending-behaviour-programmes-and-interventions" TargetMode="External"/><Relationship Id="rId26" Type="http://schemas.openxmlformats.org/officeDocument/2006/relationships/hyperlink" Target="https://assets.publishing.service.gov.uk/government/uploads/system/uploads/attachment_data/file/737956/understanding-prison-violence.pdf" TargetMode="External"/><Relationship Id="rId3" Type="http://schemas.openxmlformats.org/officeDocument/2006/relationships/styles" Target="styles.xml"/><Relationship Id="rId21" Type="http://schemas.openxmlformats.org/officeDocument/2006/relationships/hyperlink" Target="http://www.cornellpolicyreview.com/the-prison-crisis-in-england-and-wales-how-incarcerated-populations-are-psychosocially-harmed/?pdf=5131" TargetMode="External"/><Relationship Id="rId34" Type="http://schemas.openxmlformats.org/officeDocument/2006/relationships/fontTable" Target="fontTable.xml"/><Relationship Id="rId7" Type="http://schemas.openxmlformats.org/officeDocument/2006/relationships/hyperlink" Target="https://researchbriefings.files.parliament.uk/documents/SN05646/SN05646.pdf" TargetMode="External"/><Relationship Id="rId12" Type="http://schemas.openxmlformats.org/officeDocument/2006/relationships/hyperlink" Target="https://www.centreformentalhealth.org.uk/publications/future-prison-mental-health-care-england" TargetMode="External"/><Relationship Id="rId17" Type="http://schemas.openxmlformats.org/officeDocument/2006/relationships/hyperlink" Target="https://www.gov.uk/government/publications/regional-reducing-reoffending-plans" TargetMode="External"/><Relationship Id="rId25" Type="http://schemas.openxmlformats.org/officeDocument/2006/relationships/hyperlink" Target="https://assets.publishing.service.gov.uk/government/uploads/system/uploads/attachment_data/file/918187/a-smarter-approach-to-sentencing.pdf" TargetMode="External"/><Relationship Id="rId33" Type="http://schemas.openxmlformats.org/officeDocument/2006/relationships/hyperlink" Target="https://www.unodc.org/e4j/en/crime-prevention-criminal-justice/module-6/key-issues/1--introducing-the-aims-of-punishment--imprisonment-and-the-concept-of-prison-reform.html" TargetMode="External"/><Relationship Id="rId2" Type="http://schemas.openxmlformats.org/officeDocument/2006/relationships/numbering" Target="numbering.xml"/><Relationship Id="rId16" Type="http://schemas.openxmlformats.org/officeDocument/2006/relationships/hyperlink" Target="https://www.gov.uk/charged-crime" TargetMode="External"/><Relationship Id="rId20" Type="http://schemas.openxmlformats.org/officeDocument/2006/relationships/hyperlink" Target="https://publications.parliament.uk/pa/cm201719/cmselect/cmpubacc/400/400.pdf" TargetMode="External"/><Relationship Id="rId29" Type="http://schemas.openxmlformats.org/officeDocument/2006/relationships/hyperlink" Target="http://www.prisonreformtrust.org.uk/PressPolicy/News/Overcrowding" TargetMode="External"/><Relationship Id="rId1" Type="http://schemas.openxmlformats.org/officeDocument/2006/relationships/customXml" Target="../customXml/item1.xml"/><Relationship Id="rId6" Type="http://schemas.openxmlformats.org/officeDocument/2006/relationships/hyperlink" Target="https://www.frontiersin.org/articles/10.3389/fpsyt.2019.01015/full" TargetMode="External"/><Relationship Id="rId11" Type="http://schemas.openxmlformats.org/officeDocument/2006/relationships/hyperlink" Target="https://www.opendemocracy.net/en/shine-a-light/prison-should-mean-loss-of-liberty-not-loss-of-identity/" TargetMode="External"/><Relationship Id="rId24" Type="http://schemas.openxmlformats.org/officeDocument/2006/relationships/hyperlink" Target="https://www.gov.uk/guidance/offending-behaviour-programmes-and-interventions" TargetMode="External"/><Relationship Id="rId32" Type="http://schemas.openxmlformats.org/officeDocument/2006/relationships/hyperlink" Target="https://www.sentencingcouncil.org.uk/publications/item/imposition-of-community-custodial-sentences-definitive-guideline/" TargetMode="External"/><Relationship Id="rId5" Type="http://schemas.openxmlformats.org/officeDocument/2006/relationships/webSettings" Target="webSettings.xml"/><Relationship Id="rId15" Type="http://schemas.openxmlformats.org/officeDocument/2006/relationships/hyperlink" Target="https://www.gov.uk/government/speeches/prisons-reform-speech" TargetMode="External"/><Relationship Id="rId23" Type="http://schemas.openxmlformats.org/officeDocument/2006/relationships/hyperlink" Target="https://www.instituteforgovernment.org.uk/publication/performance-tracker-2019/prisons" TargetMode="External"/><Relationship Id="rId28" Type="http://schemas.openxmlformats.org/officeDocument/2006/relationships/hyperlink" Target="http://www.prisonreformtrust.org.uk/Portals/0/Documents/Building%20Futures/Long-term%20prisoners_the%20facts_2021.pdf" TargetMode="External"/><Relationship Id="rId10" Type="http://schemas.openxmlformats.org/officeDocument/2006/relationships/hyperlink" Target="https://www.statista.com/statistics/298654/united-kingdom-uk-public-sector-expenditure-prisons/" TargetMode="External"/><Relationship Id="rId19" Type="http://schemas.openxmlformats.org/officeDocument/2006/relationships/hyperlink" Target="https://www.gov.uk/government/speeches/prisons-reform-speech" TargetMode="External"/><Relationship Id="rId31" Type="http://schemas.openxmlformats.org/officeDocument/2006/relationships/hyperlink" Target="http://www.sccjr.ac.uk/wp-content/uploads/2015/10/SCCJR-What-is-prison-for-.pdf" TargetMode="External"/><Relationship Id="rId4" Type="http://schemas.openxmlformats.org/officeDocument/2006/relationships/settings" Target="settings.xml"/><Relationship Id="rId9" Type="http://schemas.openxmlformats.org/officeDocument/2006/relationships/hyperlink" Target="https://dictionary.cambridge.org/dictionary/english/rehabilitation" TargetMode="External"/><Relationship Id="rId14" Type="http://schemas.openxmlformats.org/officeDocument/2006/relationships/hyperlink" Target="https://www.crimeandjustice.org.uk/resources/getting-out-prisons-crisis" TargetMode="External"/><Relationship Id="rId22" Type="http://schemas.openxmlformats.org/officeDocument/2006/relationships/hyperlink" Target="https://s3-eu-west-2.amazonaws.com/imb-prod-storage-1ocod6bqky0vo/uploads/2021/09/2021-09-23-IMB-National-202021-Annual-Report-FINAL.pdf" TargetMode="External"/><Relationship Id="rId27" Type="http://schemas.openxmlformats.org/officeDocument/2006/relationships/hyperlink" Target="https://publications.parliament.uk/pa/cm201011/cmselect/cmpolcon/writev/776/pvr01.htm" TargetMode="External"/><Relationship Id="rId30" Type="http://schemas.openxmlformats.org/officeDocument/2006/relationships/hyperlink" Target="http://www.prisonreformtrust.org.uk/PressPolicy/News/vw/1/ItemID/1030"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BF076E3-2022-4CE9-8950-18FD75FCB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4616</TotalTime>
  <Pages>18</Pages>
  <Words>4745</Words>
  <Characters>27053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Jones (IMH)</dc:creator>
  <cp:keywords/>
  <dc:description/>
  <cp:lastModifiedBy>Sarah Jones (IMH)</cp:lastModifiedBy>
  <cp:revision>290</cp:revision>
  <dcterms:created xsi:type="dcterms:W3CDTF">2021-10-08T08:28:00Z</dcterms:created>
  <dcterms:modified xsi:type="dcterms:W3CDTF">2021-11-03T08:06:00Z</dcterms:modified>
</cp:coreProperties>
</file>