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A490F" w:rsidRDefault="000A490F" w:rsidP="00EA3A8E">
      <w:pPr>
        <w:pStyle w:val="Title"/>
        <w:rPr>
          <w:sz w:val="56"/>
        </w:rPr>
      </w:pPr>
    </w:p>
    <w:p w:rsidR="000A490F" w:rsidRDefault="000A490F" w:rsidP="000A490F">
      <w:pPr>
        <w:spacing w:after="165" w:line="360" w:lineRule="auto"/>
        <w:rPr>
          <w:rFonts w:ascii="Tahoma" w:eastAsia="Calibri" w:hAnsi="Tahoma" w:cs="Tahoma"/>
          <w:color w:val="000000"/>
          <w:sz w:val="40"/>
          <w:szCs w:val="40"/>
          <w:lang w:val="en-GB"/>
        </w:rPr>
      </w:pPr>
      <w:r>
        <w:br w:type="page"/>
      </w:r>
      <w:r>
        <w:rPr>
          <w:rFonts w:ascii="Calibri" w:eastAsia="Calibri" w:hAnsi="Calibri" w:cs="Times New Roman"/>
          <w:b/>
          <w:noProof/>
          <w:lang w:val="en-GB" w:eastAsia="en-GB"/>
        </w:rPr>
        <w:lastRenderedPageBreak/>
        <w:drawing>
          <wp:inline distT="0" distB="0" distL="0" distR="0">
            <wp:extent cx="2209800" cy="739140"/>
            <wp:effectExtent l="0" t="0" r="0" b="381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rsidR="000A490F" w:rsidRDefault="000A490F" w:rsidP="000A490F">
      <w:pPr>
        <w:spacing w:after="165" w:line="360" w:lineRule="auto"/>
        <w:jc w:val="center"/>
        <w:rPr>
          <w:rFonts w:ascii="Tahoma" w:eastAsia="Calibri" w:hAnsi="Tahoma" w:cs="Tahoma"/>
          <w:color w:val="000000"/>
          <w:sz w:val="40"/>
          <w:szCs w:val="40"/>
          <w:lang w:val="en-GB"/>
        </w:rPr>
      </w:pPr>
      <w:r>
        <w:rPr>
          <w:rFonts w:ascii="Tahoma" w:eastAsia="Calibri" w:hAnsi="Tahoma" w:cs="Tahoma"/>
          <w:color w:val="000000"/>
          <w:sz w:val="40"/>
          <w:szCs w:val="40"/>
          <w:lang w:val="en-GB"/>
        </w:rPr>
        <w:t>Skills for the Workplace</w:t>
      </w:r>
      <w:r>
        <w:rPr>
          <w:rFonts w:ascii="Tahoma" w:eastAsia="Calibri" w:hAnsi="Tahoma" w:cs="Tahoma"/>
          <w:color w:val="000000"/>
          <w:sz w:val="40"/>
          <w:szCs w:val="40"/>
          <w:lang w:val="en-GB"/>
        </w:rPr>
        <w:br/>
        <w:t xml:space="preserve">Module Assignment Submission </w:t>
      </w:r>
      <w:r>
        <w:rPr>
          <w:rFonts w:ascii="Tahoma" w:eastAsia="Calibri" w:hAnsi="Tahoma" w:cs="Tahoma"/>
          <w:color w:val="000000"/>
          <w:sz w:val="40"/>
          <w:szCs w:val="40"/>
          <w:lang w:val="en-GB"/>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A490F" w:rsidTr="000A490F">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0A490F" w:rsidRDefault="000A490F">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Student Name:</w:t>
            </w:r>
          </w:p>
        </w:tc>
        <w:tc>
          <w:tcPr>
            <w:tcW w:w="6055" w:type="dxa"/>
            <w:tcBorders>
              <w:top w:val="single" w:sz="4" w:space="0" w:color="auto"/>
              <w:left w:val="single" w:sz="4" w:space="0" w:color="auto"/>
              <w:bottom w:val="single" w:sz="4" w:space="0" w:color="auto"/>
              <w:right w:val="single" w:sz="4" w:space="0" w:color="auto"/>
            </w:tcBorders>
            <w:hideMark/>
          </w:tcPr>
          <w:p w:rsidR="000A490F" w:rsidRDefault="000A490F">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Andrei Botosanu</w:t>
            </w:r>
          </w:p>
        </w:tc>
      </w:tr>
      <w:tr w:rsidR="000A490F" w:rsidTr="000A490F">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0A490F" w:rsidRDefault="000A490F">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Student Number:</w:t>
            </w:r>
          </w:p>
        </w:tc>
        <w:tc>
          <w:tcPr>
            <w:tcW w:w="6055" w:type="dxa"/>
            <w:tcBorders>
              <w:top w:val="single" w:sz="4" w:space="0" w:color="auto"/>
              <w:left w:val="single" w:sz="4" w:space="0" w:color="auto"/>
              <w:bottom w:val="single" w:sz="4" w:space="0" w:color="auto"/>
              <w:right w:val="single" w:sz="4" w:space="0" w:color="auto"/>
            </w:tcBorders>
            <w:hideMark/>
          </w:tcPr>
          <w:p w:rsidR="000A490F" w:rsidRDefault="000A490F">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1808139</w:t>
            </w:r>
          </w:p>
        </w:tc>
      </w:tr>
      <w:tr w:rsidR="000A490F" w:rsidTr="000A490F">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0A490F" w:rsidRDefault="000A490F">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Module No:</w:t>
            </w:r>
          </w:p>
        </w:tc>
        <w:tc>
          <w:tcPr>
            <w:tcW w:w="6055" w:type="dxa"/>
            <w:tcBorders>
              <w:top w:val="single" w:sz="4" w:space="0" w:color="auto"/>
              <w:left w:val="single" w:sz="4" w:space="0" w:color="auto"/>
              <w:bottom w:val="single" w:sz="4" w:space="0" w:color="auto"/>
              <w:right w:val="single" w:sz="4" w:space="0" w:color="auto"/>
            </w:tcBorders>
            <w:hideMark/>
          </w:tcPr>
          <w:p w:rsidR="000A490F" w:rsidRDefault="001F17C3">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BMSK</w:t>
            </w:r>
            <w:r w:rsidR="000A490F">
              <w:rPr>
                <w:rFonts w:ascii="Tahoma" w:eastAsia="Calibri" w:hAnsi="Tahoma" w:cs="Tahoma"/>
                <w:color w:val="FF0000"/>
                <w:sz w:val="32"/>
                <w:szCs w:val="32"/>
                <w:lang w:val="en-GB"/>
              </w:rPr>
              <w:t>4002</w:t>
            </w:r>
            <w:r>
              <w:rPr>
                <w:rFonts w:ascii="Tahoma" w:eastAsia="Calibri" w:hAnsi="Tahoma" w:cs="Tahoma"/>
                <w:color w:val="FF0000"/>
                <w:sz w:val="32"/>
                <w:szCs w:val="32"/>
                <w:lang w:val="en-GB"/>
              </w:rPr>
              <w:t>_LON</w:t>
            </w:r>
          </w:p>
        </w:tc>
      </w:tr>
      <w:tr w:rsidR="000A490F" w:rsidTr="000A490F">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0A490F" w:rsidRDefault="000A490F">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Module Title:</w:t>
            </w:r>
          </w:p>
        </w:tc>
        <w:tc>
          <w:tcPr>
            <w:tcW w:w="6055" w:type="dxa"/>
            <w:tcBorders>
              <w:top w:val="single" w:sz="4" w:space="0" w:color="auto"/>
              <w:left w:val="single" w:sz="4" w:space="0" w:color="auto"/>
              <w:bottom w:val="single" w:sz="4" w:space="0" w:color="auto"/>
              <w:right w:val="single" w:sz="4" w:space="0" w:color="auto"/>
            </w:tcBorders>
            <w:hideMark/>
          </w:tcPr>
          <w:p w:rsidR="000A490F" w:rsidRDefault="000A490F">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Effective Team Working and Communication</w:t>
            </w:r>
          </w:p>
        </w:tc>
      </w:tr>
      <w:tr w:rsidR="000A490F" w:rsidTr="000A490F">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0A490F" w:rsidRDefault="000A490F">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Lecturer:</w:t>
            </w:r>
          </w:p>
        </w:tc>
        <w:tc>
          <w:tcPr>
            <w:tcW w:w="6055" w:type="dxa"/>
            <w:tcBorders>
              <w:top w:val="single" w:sz="4" w:space="0" w:color="auto"/>
              <w:left w:val="single" w:sz="4" w:space="0" w:color="auto"/>
              <w:bottom w:val="single" w:sz="4" w:space="0" w:color="auto"/>
              <w:right w:val="single" w:sz="4" w:space="0" w:color="auto"/>
            </w:tcBorders>
            <w:hideMark/>
          </w:tcPr>
          <w:p w:rsidR="000A490F" w:rsidRDefault="000A490F">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Isaiah Oino</w:t>
            </w:r>
          </w:p>
        </w:tc>
      </w:tr>
    </w:tbl>
    <w:p w:rsidR="000A490F" w:rsidRDefault="000A490F" w:rsidP="000A490F">
      <w:pPr>
        <w:spacing w:before="120" w:after="120" w:line="360" w:lineRule="auto"/>
        <w:rPr>
          <w:rFonts w:ascii="Calibri" w:eastAsia="Calibri" w:hAnsi="Calibri" w:cs="Times New Roman"/>
          <w:color w:val="FF0000"/>
          <w:sz w:val="24"/>
          <w:szCs w:val="24"/>
          <w:lang w:val="en-GB"/>
        </w:rPr>
      </w:pPr>
    </w:p>
    <w:p w:rsidR="000A490F" w:rsidRDefault="000A490F" w:rsidP="000A490F">
      <w:pPr>
        <w:spacing w:before="120" w:after="120" w:line="360" w:lineRule="auto"/>
        <w:rPr>
          <w:rFonts w:ascii="Tahoma" w:eastAsia="Calibri" w:hAnsi="Tahoma" w:cs="Tahoma"/>
          <w:b/>
          <w:color w:val="000000"/>
          <w:sz w:val="24"/>
          <w:szCs w:val="24"/>
          <w:lang w:val="en-GB"/>
        </w:rPr>
      </w:pPr>
      <w:r>
        <w:rPr>
          <w:rFonts w:ascii="Tahoma" w:eastAsia="Calibri" w:hAnsi="Tahoma" w:cs="Tahoma"/>
          <w:b/>
          <w:color w:val="000000"/>
          <w:sz w:val="24"/>
          <w:szCs w:val="24"/>
          <w:lang w:val="en-GB"/>
        </w:rPr>
        <w:t>Statement of Confirmation of Authenticity</w:t>
      </w:r>
    </w:p>
    <w:p w:rsidR="000A490F" w:rsidRDefault="000A490F" w:rsidP="000A490F">
      <w:pPr>
        <w:spacing w:before="120" w:after="120" w:line="360" w:lineRule="auto"/>
        <w:rPr>
          <w:rFonts w:ascii="Tahoma" w:eastAsia="Calibri" w:hAnsi="Tahoma" w:cs="Tahoma"/>
          <w:color w:val="000000"/>
          <w:sz w:val="24"/>
          <w:szCs w:val="24"/>
          <w:lang w:val="en-GB"/>
        </w:rPr>
      </w:pPr>
      <w:r>
        <w:rPr>
          <w:rFonts w:ascii="Tahoma" w:eastAsia="Calibri" w:hAnsi="Tahoma" w:cs="Tahoma"/>
          <w:color w:val="000000"/>
          <w:sz w:val="24"/>
          <w:szCs w:val="24"/>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306E0B" w:rsidRDefault="00306E0B" w:rsidP="00306E0B">
      <w:pPr>
        <w:spacing w:before="120" w:after="120" w:line="360" w:lineRule="auto"/>
        <w:rPr>
          <w:rFonts w:ascii="Tahoma" w:eastAsia="Calibri" w:hAnsi="Tahoma" w:cs="Tahoma"/>
          <w:color w:val="000000"/>
          <w:sz w:val="24"/>
          <w:szCs w:val="24"/>
          <w:lang w:val="en-GB"/>
        </w:rPr>
      </w:pPr>
      <w:r>
        <w:rPr>
          <w:rFonts w:ascii="Tahoma" w:eastAsia="Calibri" w:hAnsi="Tahoma" w:cs="Tahoma"/>
          <w:color w:val="000000"/>
          <w:sz w:val="24"/>
          <w:szCs w:val="24"/>
          <w:lang w:val="en-GB"/>
        </w:rPr>
        <w:lastRenderedPageBreak/>
        <w:t>Attention is drawn to the plagiarism and unfair practice policies of both the University and of ILM.</w:t>
      </w:r>
    </w:p>
    <w:p w:rsidR="000A490F" w:rsidRDefault="000A490F" w:rsidP="000A490F">
      <w:pPr>
        <w:rPr>
          <w:rFonts w:asciiTheme="majorHAnsi" w:eastAsiaTheme="majorEastAsia" w:hAnsiTheme="majorHAnsi" w:cstheme="majorBidi"/>
          <w:color w:val="17365D" w:themeColor="text2" w:themeShade="BF"/>
          <w:spacing w:val="5"/>
          <w:kern w:val="28"/>
          <w:szCs w:val="52"/>
        </w:rPr>
      </w:pPr>
    </w:p>
    <w:p w:rsidR="000343DE" w:rsidRPr="003E7D60" w:rsidRDefault="00EA3A8E" w:rsidP="00EA3A8E">
      <w:pPr>
        <w:pStyle w:val="Title"/>
        <w:rPr>
          <w:sz w:val="56"/>
        </w:rPr>
      </w:pPr>
      <w:r w:rsidRPr="003E7D60">
        <w:rPr>
          <w:sz w:val="56"/>
        </w:rPr>
        <w:t>BMSK4002 EFFECTIVE TEAM WORKING AND COMMUNICATION</w:t>
      </w:r>
    </w:p>
    <w:p w:rsidR="00F9133F" w:rsidRPr="003E7D60" w:rsidRDefault="00F9133F" w:rsidP="00F9133F">
      <w:pPr>
        <w:rPr>
          <w:sz w:val="24"/>
        </w:rPr>
      </w:pPr>
      <w:r w:rsidRPr="003E7D60">
        <w:rPr>
          <w:sz w:val="24"/>
        </w:rPr>
        <w:t xml:space="preserve">In simple </w:t>
      </w:r>
      <w:r w:rsidRPr="00D07FCA">
        <w:rPr>
          <w:noProof/>
          <w:sz w:val="24"/>
        </w:rPr>
        <w:t>terms</w:t>
      </w:r>
      <w:r w:rsidR="00D07FCA">
        <w:rPr>
          <w:noProof/>
          <w:sz w:val="24"/>
        </w:rPr>
        <w:t>,</w:t>
      </w:r>
      <w:r w:rsidRPr="003E7D60">
        <w:rPr>
          <w:sz w:val="24"/>
        </w:rPr>
        <w:t xml:space="preserve"> Workplace communication is the process of transmitting information within an organization between the employees, between groups or with each other. Workplace communication is an imperative component of the successful execution of all the tasks conducted in an organization. It</w:t>
      </w:r>
      <w:r w:rsidR="00321F45">
        <w:rPr>
          <w:sz w:val="24"/>
        </w:rPr>
        <w:t xml:space="preserve"> can be done through a number of</w:t>
      </w:r>
      <w:r w:rsidRPr="003E7D60">
        <w:rPr>
          <w:sz w:val="24"/>
        </w:rPr>
        <w:t xml:space="preserve"> mediums including speech, notes, voicemails, emails, text messages, meetings</w:t>
      </w:r>
      <w:r w:rsidR="00D07FCA">
        <w:rPr>
          <w:sz w:val="24"/>
        </w:rPr>
        <w:t>,</w:t>
      </w:r>
      <w:r w:rsidRPr="003E7D60">
        <w:rPr>
          <w:sz w:val="24"/>
        </w:rPr>
        <w:t xml:space="preserve"> </w:t>
      </w:r>
      <w:r w:rsidRPr="00D07FCA">
        <w:rPr>
          <w:noProof/>
          <w:sz w:val="24"/>
        </w:rPr>
        <w:t>and</w:t>
      </w:r>
      <w:r w:rsidRPr="003E7D60">
        <w:rPr>
          <w:sz w:val="24"/>
        </w:rPr>
        <w:t xml:space="preserve"> conferences etc. </w:t>
      </w:r>
      <w:r w:rsidR="00525925">
        <w:rPr>
          <w:sz w:val="24"/>
        </w:rPr>
        <w:t xml:space="preserve">In the workplace, good communication </w:t>
      </w:r>
      <w:r w:rsidR="00525925" w:rsidRPr="00887CF8">
        <w:rPr>
          <w:sz w:val="24"/>
        </w:rPr>
        <w:t xml:space="preserve">isn’t just about mitigating conflict </w:t>
      </w:r>
      <w:r w:rsidR="00525925">
        <w:rPr>
          <w:sz w:val="24"/>
        </w:rPr>
        <w:t xml:space="preserve">(although that is an important benefit of communicating effectively). Good communication is also an important factor in client relationships, profitability, team effectiveness, and employee engagement. (Bosworth, 2017) </w:t>
      </w:r>
      <w:r w:rsidRPr="003E7D60">
        <w:rPr>
          <w:sz w:val="24"/>
        </w:rPr>
        <w:t xml:space="preserve">In </w:t>
      </w:r>
      <w:r w:rsidRPr="00D07FCA">
        <w:rPr>
          <w:noProof/>
          <w:sz w:val="24"/>
        </w:rPr>
        <w:t>Toto</w:t>
      </w:r>
      <w:r w:rsidR="00D07FCA">
        <w:rPr>
          <w:noProof/>
          <w:sz w:val="24"/>
        </w:rPr>
        <w:t>,</w:t>
      </w:r>
      <w:r w:rsidRPr="003E7D60">
        <w:rPr>
          <w:sz w:val="24"/>
        </w:rPr>
        <w:t xml:space="preserve"> workplace communication is the thread which binds an organization together and ensures that there is a smooth and consistent dialogue going with everyone and among everyone in the company. </w:t>
      </w:r>
    </w:p>
    <w:p w:rsidR="005E50C6" w:rsidRPr="003E7D60" w:rsidRDefault="005E50C6" w:rsidP="00F9133F">
      <w:pPr>
        <w:rPr>
          <w:sz w:val="24"/>
        </w:rPr>
      </w:pPr>
      <w:r w:rsidRPr="003E7D60">
        <w:rPr>
          <w:sz w:val="24"/>
        </w:rPr>
        <w:t xml:space="preserve">Every workplace communication has 5 distinct components which describe the authenticity and ensure </w:t>
      </w:r>
      <w:r w:rsidR="00D07FCA">
        <w:rPr>
          <w:sz w:val="24"/>
        </w:rPr>
        <w:t xml:space="preserve">the </w:t>
      </w:r>
      <w:r w:rsidRPr="00D07FCA">
        <w:rPr>
          <w:noProof/>
          <w:sz w:val="24"/>
        </w:rPr>
        <w:t>success</w:t>
      </w:r>
      <w:r w:rsidRPr="003E7D60">
        <w:rPr>
          <w:sz w:val="24"/>
        </w:rPr>
        <w:t xml:space="preserve"> of the </w:t>
      </w:r>
      <w:r w:rsidRPr="00887CF8">
        <w:rPr>
          <w:sz w:val="24"/>
        </w:rPr>
        <w:t>communiqué.</w:t>
      </w:r>
      <w:r w:rsidRPr="003E7D60">
        <w:rPr>
          <w:sz w:val="24"/>
        </w:rPr>
        <w:t xml:space="preserve"> </w:t>
      </w:r>
      <w:r w:rsidR="00DC5A8C" w:rsidRPr="003E7D60">
        <w:rPr>
          <w:sz w:val="24"/>
        </w:rPr>
        <w:t xml:space="preserve">These components are also complemented with a sixth component that is the overall environment of the organization under which this communication takes place. </w:t>
      </w:r>
      <w:r w:rsidR="00630BAD" w:rsidRPr="00630BAD">
        <w:rPr>
          <w:rFonts w:cstheme="minorHAnsi"/>
          <w:color w:val="222222"/>
          <w:sz w:val="24"/>
          <w:szCs w:val="24"/>
          <w:shd w:val="clear" w:color="auto" w:fill="FFFFFF"/>
        </w:rPr>
        <w:t>Effective communication requires all components of a communication interworking perfectly for “shared meaning,” my favorite definition of communication</w:t>
      </w:r>
      <w:r w:rsidR="00630BAD">
        <w:rPr>
          <w:rFonts w:ascii="Arial" w:hAnsi="Arial" w:cs="Arial"/>
          <w:color w:val="222222"/>
          <w:sz w:val="26"/>
          <w:szCs w:val="26"/>
          <w:shd w:val="clear" w:color="auto" w:fill="FFFFFF"/>
        </w:rPr>
        <w:t xml:space="preserve">. </w:t>
      </w:r>
      <w:r w:rsidR="00630BAD">
        <w:rPr>
          <w:rFonts w:cstheme="minorHAnsi"/>
          <w:color w:val="222222"/>
          <w:sz w:val="24"/>
          <w:szCs w:val="26"/>
          <w:shd w:val="clear" w:color="auto" w:fill="FFFFFF"/>
        </w:rPr>
        <w:t>(Heathfield, 2018)</w:t>
      </w:r>
      <w:r w:rsidR="00630BAD">
        <w:rPr>
          <w:rFonts w:ascii="Arial" w:hAnsi="Arial" w:cs="Arial"/>
          <w:color w:val="222222"/>
          <w:sz w:val="26"/>
          <w:szCs w:val="26"/>
          <w:shd w:val="clear" w:color="auto" w:fill="FFFFFF"/>
        </w:rPr>
        <w:t xml:space="preserve"> </w:t>
      </w:r>
      <w:r w:rsidR="00DC5A8C" w:rsidRPr="003E7D60">
        <w:rPr>
          <w:sz w:val="24"/>
        </w:rPr>
        <w:t xml:space="preserve">The environment matters to a large extent </w:t>
      </w:r>
      <w:r w:rsidR="00DC5A8C" w:rsidRPr="00D07FCA">
        <w:rPr>
          <w:noProof/>
          <w:sz w:val="24"/>
        </w:rPr>
        <w:t>ineffective</w:t>
      </w:r>
      <w:r w:rsidR="00DC5A8C" w:rsidRPr="003E7D60">
        <w:rPr>
          <w:sz w:val="24"/>
        </w:rPr>
        <w:t xml:space="preserve"> workplace communication,</w:t>
      </w:r>
      <w:r w:rsidR="00A81836" w:rsidRPr="003E7D60">
        <w:rPr>
          <w:sz w:val="24"/>
        </w:rPr>
        <w:t xml:space="preserve"> if the environment does not breed a </w:t>
      </w:r>
      <w:r w:rsidR="00A81836" w:rsidRPr="00887CF8">
        <w:rPr>
          <w:sz w:val="24"/>
        </w:rPr>
        <w:t xml:space="preserve">cohesive culture </w:t>
      </w:r>
      <w:r w:rsidR="00A81836" w:rsidRPr="003E7D60">
        <w:rPr>
          <w:sz w:val="24"/>
        </w:rPr>
        <w:t xml:space="preserve">then there can be </w:t>
      </w:r>
      <w:r w:rsidR="00A81836" w:rsidRPr="00887CF8">
        <w:rPr>
          <w:sz w:val="24"/>
        </w:rPr>
        <w:t>bottlenecks</w:t>
      </w:r>
      <w:r w:rsidR="00A81836" w:rsidRPr="003E7D60">
        <w:rPr>
          <w:sz w:val="24"/>
        </w:rPr>
        <w:t xml:space="preserve"> in the implementation of this communiqué. </w:t>
      </w:r>
    </w:p>
    <w:p w:rsidR="00A81836" w:rsidRPr="003E7D60" w:rsidRDefault="00A81836" w:rsidP="00F9133F">
      <w:pPr>
        <w:rPr>
          <w:sz w:val="24"/>
        </w:rPr>
      </w:pPr>
      <w:r w:rsidRPr="003E7D60">
        <w:rPr>
          <w:sz w:val="24"/>
        </w:rPr>
        <w:t>The five components are:</w:t>
      </w:r>
    </w:p>
    <w:p w:rsidR="00A81836" w:rsidRDefault="00305248" w:rsidP="00A81836">
      <w:pPr>
        <w:pStyle w:val="ListParagraph"/>
        <w:numPr>
          <w:ilvl w:val="0"/>
          <w:numId w:val="1"/>
        </w:numPr>
        <w:rPr>
          <w:sz w:val="24"/>
        </w:rPr>
      </w:pPr>
      <w:r w:rsidRPr="00E85805">
        <w:rPr>
          <w:b/>
          <w:sz w:val="24"/>
        </w:rPr>
        <w:t>Sending the message:</w:t>
      </w:r>
      <w:r>
        <w:rPr>
          <w:sz w:val="24"/>
        </w:rPr>
        <w:t xml:space="preserve"> the sent message should be crystal clear and has to be detailed so that the receiver understands it well. </w:t>
      </w:r>
    </w:p>
    <w:p w:rsidR="00305248" w:rsidRDefault="00D07FCA" w:rsidP="00A81836">
      <w:pPr>
        <w:pStyle w:val="ListParagraph"/>
        <w:numPr>
          <w:ilvl w:val="0"/>
          <w:numId w:val="1"/>
        </w:numPr>
        <w:rPr>
          <w:sz w:val="24"/>
        </w:rPr>
      </w:pPr>
      <w:r>
        <w:rPr>
          <w:b/>
          <w:noProof/>
          <w:sz w:val="24"/>
        </w:rPr>
        <w:t>The c</w:t>
      </w:r>
      <w:r w:rsidR="00E747F7" w:rsidRPr="00D07FCA">
        <w:rPr>
          <w:b/>
          <w:noProof/>
          <w:sz w:val="24"/>
        </w:rPr>
        <w:t>ontext</w:t>
      </w:r>
      <w:r w:rsidR="00E747F7" w:rsidRPr="00E85805">
        <w:rPr>
          <w:b/>
          <w:sz w:val="24"/>
        </w:rPr>
        <w:t xml:space="preserve"> of the message</w:t>
      </w:r>
      <w:r w:rsidR="00E747F7">
        <w:rPr>
          <w:sz w:val="24"/>
        </w:rPr>
        <w:t xml:space="preserve">: the context refers to the way of sending the message. In other </w:t>
      </w:r>
      <w:r w:rsidR="00E747F7" w:rsidRPr="00D07FCA">
        <w:rPr>
          <w:noProof/>
          <w:sz w:val="24"/>
        </w:rPr>
        <w:t>words</w:t>
      </w:r>
      <w:r>
        <w:rPr>
          <w:noProof/>
          <w:sz w:val="24"/>
        </w:rPr>
        <w:t>,</w:t>
      </w:r>
      <w:r w:rsidR="00E747F7">
        <w:rPr>
          <w:sz w:val="24"/>
        </w:rPr>
        <w:t xml:space="preserve"> it refers to what is the body language of the sender if he/she is speaking verbally, whether the sender is angry or not. If the message is sent through any virtual </w:t>
      </w:r>
      <w:proofErr w:type="gramStart"/>
      <w:r w:rsidR="00E747F7">
        <w:rPr>
          <w:sz w:val="24"/>
        </w:rPr>
        <w:t>mo</w:t>
      </w:r>
      <w:r w:rsidR="00EF1CE8">
        <w:rPr>
          <w:sz w:val="24"/>
        </w:rPr>
        <w:t>d</w:t>
      </w:r>
      <w:r w:rsidR="00E747F7">
        <w:rPr>
          <w:sz w:val="24"/>
        </w:rPr>
        <w:t>e</w:t>
      </w:r>
      <w:proofErr w:type="gramEnd"/>
      <w:r w:rsidR="00E747F7">
        <w:rPr>
          <w:sz w:val="24"/>
        </w:rPr>
        <w:t xml:space="preserve"> then</w:t>
      </w:r>
      <w:r w:rsidR="00887CF8">
        <w:rPr>
          <w:sz w:val="24"/>
        </w:rPr>
        <w:t xml:space="preserve"> is missing</w:t>
      </w:r>
      <w:r w:rsidR="00E747F7" w:rsidRPr="008B4BF3">
        <w:rPr>
          <w:color w:val="FF0000"/>
          <w:sz w:val="24"/>
        </w:rPr>
        <w:t xml:space="preserve"> </w:t>
      </w:r>
      <w:r w:rsidR="00E747F7">
        <w:rPr>
          <w:sz w:val="24"/>
        </w:rPr>
        <w:t xml:space="preserve">any such emotion leading to an ambiguous situation both in the minds of the sender and the receiver. </w:t>
      </w:r>
    </w:p>
    <w:p w:rsidR="00EF1CE8" w:rsidRDefault="0071422F" w:rsidP="00A81836">
      <w:pPr>
        <w:pStyle w:val="ListParagraph"/>
        <w:numPr>
          <w:ilvl w:val="0"/>
          <w:numId w:val="1"/>
        </w:numPr>
        <w:rPr>
          <w:sz w:val="24"/>
        </w:rPr>
      </w:pPr>
      <w:r w:rsidRPr="00E85805">
        <w:rPr>
          <w:b/>
          <w:sz w:val="24"/>
        </w:rPr>
        <w:lastRenderedPageBreak/>
        <w:t>The receiver:</w:t>
      </w:r>
      <w:r>
        <w:rPr>
          <w:sz w:val="24"/>
        </w:rPr>
        <w:t xml:space="preserve"> this component is rather important because for effective and smooth communication the sender and receiver </w:t>
      </w:r>
      <w:r w:rsidRPr="00D07FCA">
        <w:rPr>
          <w:noProof/>
          <w:sz w:val="24"/>
        </w:rPr>
        <w:t>ha</w:t>
      </w:r>
      <w:r w:rsidR="00D07FCA">
        <w:rPr>
          <w:noProof/>
          <w:sz w:val="24"/>
        </w:rPr>
        <w:t>ve</w:t>
      </w:r>
      <w:r>
        <w:rPr>
          <w:sz w:val="24"/>
        </w:rPr>
        <w:t xml:space="preserve"> to be on the same page, otherwise the message may be perceived differently which acts </w:t>
      </w:r>
      <w:r w:rsidR="00D07FCA">
        <w:rPr>
          <w:noProof/>
          <w:sz w:val="24"/>
        </w:rPr>
        <w:t>as</w:t>
      </w:r>
      <w:r>
        <w:rPr>
          <w:sz w:val="24"/>
        </w:rPr>
        <w:t xml:space="preserve"> a catalyst for further issues. </w:t>
      </w:r>
    </w:p>
    <w:p w:rsidR="00EA5311" w:rsidRDefault="002200D7" w:rsidP="00A81836">
      <w:pPr>
        <w:pStyle w:val="ListParagraph"/>
        <w:numPr>
          <w:ilvl w:val="0"/>
          <w:numId w:val="1"/>
        </w:numPr>
        <w:rPr>
          <w:sz w:val="24"/>
        </w:rPr>
      </w:pPr>
      <w:r w:rsidRPr="00E85805">
        <w:rPr>
          <w:b/>
          <w:sz w:val="24"/>
        </w:rPr>
        <w:t>The delivery method:</w:t>
      </w:r>
      <w:r>
        <w:rPr>
          <w:sz w:val="24"/>
        </w:rPr>
        <w:t xml:space="preserve"> </w:t>
      </w:r>
      <w:r w:rsidR="00231161">
        <w:rPr>
          <w:sz w:val="24"/>
        </w:rPr>
        <w:t xml:space="preserve">the age of </w:t>
      </w:r>
      <w:r w:rsidR="00D07FCA">
        <w:rPr>
          <w:sz w:val="24"/>
        </w:rPr>
        <w:t xml:space="preserve">the </w:t>
      </w:r>
      <w:r w:rsidR="00231161" w:rsidRPr="00D07FCA">
        <w:rPr>
          <w:noProof/>
          <w:sz w:val="24"/>
        </w:rPr>
        <w:t>computer</w:t>
      </w:r>
      <w:r w:rsidR="00231161">
        <w:rPr>
          <w:sz w:val="24"/>
        </w:rPr>
        <w:t xml:space="preserve"> has transformed the delivery methods for communication. In-person meetings have changed to virtual meetings, emails, instant messaging and what</w:t>
      </w:r>
      <w:r w:rsidR="001B60CE">
        <w:rPr>
          <w:sz w:val="24"/>
        </w:rPr>
        <w:t xml:space="preserve"> </w:t>
      </w:r>
      <w:r w:rsidR="00231161">
        <w:rPr>
          <w:sz w:val="24"/>
        </w:rPr>
        <w:t xml:space="preserve">not. Within an organization these are not the only methods of communication added to it there are posters, letters, signs, videos among others. </w:t>
      </w:r>
      <w:r w:rsidR="00C40E40">
        <w:rPr>
          <w:sz w:val="24"/>
        </w:rPr>
        <w:t>The choice of method of communication changes with situation, context</w:t>
      </w:r>
      <w:r w:rsidR="00D07FCA">
        <w:rPr>
          <w:sz w:val="24"/>
        </w:rPr>
        <w:t>,</w:t>
      </w:r>
      <w:r w:rsidR="00C40E40">
        <w:rPr>
          <w:sz w:val="24"/>
        </w:rPr>
        <w:t xml:space="preserve"> </w:t>
      </w:r>
      <w:r w:rsidR="00C40E40" w:rsidRPr="00D07FCA">
        <w:rPr>
          <w:noProof/>
          <w:sz w:val="24"/>
        </w:rPr>
        <w:t>and</w:t>
      </w:r>
      <w:r w:rsidR="00C40E40">
        <w:rPr>
          <w:sz w:val="24"/>
        </w:rPr>
        <w:t xml:space="preserve"> importance of the message.</w:t>
      </w:r>
    </w:p>
    <w:p w:rsidR="00C40E40" w:rsidRDefault="00D07FCA" w:rsidP="00A81836">
      <w:pPr>
        <w:pStyle w:val="ListParagraph"/>
        <w:numPr>
          <w:ilvl w:val="0"/>
          <w:numId w:val="1"/>
        </w:numPr>
        <w:rPr>
          <w:sz w:val="24"/>
        </w:rPr>
      </w:pPr>
      <w:r>
        <w:rPr>
          <w:b/>
          <w:noProof/>
          <w:sz w:val="24"/>
        </w:rPr>
        <w:t>The c</w:t>
      </w:r>
      <w:r w:rsidR="009A2153" w:rsidRPr="00D07FCA">
        <w:rPr>
          <w:b/>
          <w:noProof/>
          <w:sz w:val="24"/>
        </w:rPr>
        <w:t>ontent</w:t>
      </w:r>
      <w:r w:rsidR="009A2153" w:rsidRPr="00E85805">
        <w:rPr>
          <w:b/>
          <w:sz w:val="24"/>
        </w:rPr>
        <w:t xml:space="preserve"> of the message:</w:t>
      </w:r>
      <w:r w:rsidR="009A2153">
        <w:rPr>
          <w:sz w:val="24"/>
        </w:rPr>
        <w:t xml:space="preserve"> </w:t>
      </w:r>
      <w:r w:rsidR="00245705">
        <w:rPr>
          <w:sz w:val="24"/>
        </w:rPr>
        <w:t xml:space="preserve">content is different from </w:t>
      </w:r>
      <w:r>
        <w:rPr>
          <w:sz w:val="24"/>
        </w:rPr>
        <w:t xml:space="preserve">the </w:t>
      </w:r>
      <w:r w:rsidR="00245705" w:rsidRPr="00D07FCA">
        <w:rPr>
          <w:noProof/>
          <w:sz w:val="24"/>
        </w:rPr>
        <w:t>context</w:t>
      </w:r>
      <w:r w:rsidR="00245705">
        <w:rPr>
          <w:sz w:val="24"/>
        </w:rPr>
        <w:t xml:space="preserve"> in the sense that </w:t>
      </w:r>
      <w:r>
        <w:rPr>
          <w:sz w:val="24"/>
        </w:rPr>
        <w:t xml:space="preserve">the </w:t>
      </w:r>
      <w:r w:rsidR="00245705" w:rsidRPr="00D07FCA">
        <w:rPr>
          <w:noProof/>
          <w:sz w:val="24"/>
        </w:rPr>
        <w:t>content</w:t>
      </w:r>
      <w:r w:rsidR="00245705">
        <w:rPr>
          <w:sz w:val="24"/>
        </w:rPr>
        <w:t xml:space="preserve"> talks about the message itself but the context talks about the emotions connected with the message. </w:t>
      </w:r>
      <w:r w:rsidR="00D70EAF">
        <w:rPr>
          <w:sz w:val="24"/>
        </w:rPr>
        <w:t xml:space="preserve">The content should also be presented in a vivid manner leaving no scope for ambiguity. </w:t>
      </w:r>
    </w:p>
    <w:p w:rsidR="002E7F3F" w:rsidRDefault="002E7F3F" w:rsidP="002E7F3F">
      <w:pPr>
        <w:rPr>
          <w:sz w:val="24"/>
        </w:rPr>
      </w:pPr>
      <w:r>
        <w:rPr>
          <w:sz w:val="24"/>
        </w:rPr>
        <w:t xml:space="preserve">Now that we have discussed the components of an effective communication, I would like to share my experience while working at Uber. </w:t>
      </w:r>
      <w:r w:rsidR="000C4F83">
        <w:rPr>
          <w:sz w:val="24"/>
        </w:rPr>
        <w:t xml:space="preserve">We all know Uber, </w:t>
      </w:r>
      <w:r w:rsidR="000C4F83" w:rsidRPr="00887CF8">
        <w:rPr>
          <w:sz w:val="24"/>
        </w:rPr>
        <w:t xml:space="preserve">the </w:t>
      </w:r>
      <w:r w:rsidR="00887CF8" w:rsidRPr="00887CF8">
        <w:rPr>
          <w:sz w:val="24"/>
        </w:rPr>
        <w:t xml:space="preserve">huge </w:t>
      </w:r>
      <w:r w:rsidR="000C4F83">
        <w:rPr>
          <w:sz w:val="24"/>
        </w:rPr>
        <w:t xml:space="preserve">cab rental service which has taken the roads by a storm and has given a new mode of transportation </w:t>
      </w:r>
      <w:r w:rsidR="00F20EA7">
        <w:rPr>
          <w:sz w:val="24"/>
        </w:rPr>
        <w:t xml:space="preserve">to the people. </w:t>
      </w:r>
    </w:p>
    <w:p w:rsidR="00980C43" w:rsidRDefault="00980C43" w:rsidP="002E7F3F">
      <w:pPr>
        <w:rPr>
          <w:sz w:val="24"/>
        </w:rPr>
      </w:pPr>
      <w:r>
        <w:rPr>
          <w:sz w:val="24"/>
        </w:rPr>
        <w:t xml:space="preserve">In just </w:t>
      </w:r>
      <w:r w:rsidR="00D07FCA">
        <w:rPr>
          <w:sz w:val="24"/>
        </w:rPr>
        <w:t xml:space="preserve">a </w:t>
      </w:r>
      <w:r w:rsidRPr="00D07FCA">
        <w:rPr>
          <w:noProof/>
          <w:sz w:val="24"/>
        </w:rPr>
        <w:t>few</w:t>
      </w:r>
      <w:r>
        <w:rPr>
          <w:sz w:val="24"/>
        </w:rPr>
        <w:t xml:space="preserve"> years of its </w:t>
      </w:r>
      <w:r w:rsidRPr="00D07FCA">
        <w:rPr>
          <w:noProof/>
          <w:sz w:val="24"/>
        </w:rPr>
        <w:t>inception</w:t>
      </w:r>
      <w:r w:rsidR="00D07FCA">
        <w:rPr>
          <w:noProof/>
          <w:sz w:val="24"/>
        </w:rPr>
        <w:t>,</w:t>
      </w:r>
      <w:r>
        <w:rPr>
          <w:sz w:val="24"/>
        </w:rPr>
        <w:t xml:space="preserve"> </w:t>
      </w:r>
      <w:r w:rsidR="00694E15">
        <w:rPr>
          <w:sz w:val="24"/>
        </w:rPr>
        <w:t>Uber has gained a lot of market s</w:t>
      </w:r>
      <w:r w:rsidR="00A516EF">
        <w:rPr>
          <w:sz w:val="24"/>
        </w:rPr>
        <w:t xml:space="preserve">hare and presented itself as the </w:t>
      </w:r>
      <w:r w:rsidR="00694E15">
        <w:rPr>
          <w:sz w:val="24"/>
        </w:rPr>
        <w:t xml:space="preserve">topmost cab rental service in various countries. </w:t>
      </w:r>
      <w:r w:rsidR="00A516EF">
        <w:rPr>
          <w:sz w:val="24"/>
        </w:rPr>
        <w:t xml:space="preserve">The work culture at Uber is inclusive and engaging, where all the employees are treated well and their opinion is heard. </w:t>
      </w:r>
      <w:r w:rsidR="00B04845">
        <w:rPr>
          <w:sz w:val="24"/>
        </w:rPr>
        <w:t xml:space="preserve">The internal organization culture is customer oriented and </w:t>
      </w:r>
      <w:r w:rsidR="00B04845" w:rsidRPr="00D07FCA">
        <w:rPr>
          <w:noProof/>
          <w:sz w:val="24"/>
        </w:rPr>
        <w:t>the</w:t>
      </w:r>
      <w:r w:rsidR="00D07FCA">
        <w:rPr>
          <w:noProof/>
          <w:sz w:val="24"/>
        </w:rPr>
        <w:t>ir</w:t>
      </w:r>
      <w:r w:rsidR="00B04845">
        <w:rPr>
          <w:sz w:val="24"/>
        </w:rPr>
        <w:t xml:space="preserve"> stern focus is on the customer and how the company can make the organization better with regards to the </w:t>
      </w:r>
      <w:r w:rsidR="00673934">
        <w:rPr>
          <w:sz w:val="24"/>
        </w:rPr>
        <w:t xml:space="preserve">customer experience. </w:t>
      </w:r>
    </w:p>
    <w:p w:rsidR="00133AF2" w:rsidRDefault="00133AF2" w:rsidP="002E7F3F">
      <w:pPr>
        <w:rPr>
          <w:sz w:val="24"/>
        </w:rPr>
      </w:pPr>
      <w:r>
        <w:rPr>
          <w:sz w:val="24"/>
        </w:rPr>
        <w:t xml:space="preserve">My role is Uber consisted of overseeing the internal operation with regards to the human resources department. </w:t>
      </w:r>
      <w:r w:rsidR="008054B1">
        <w:rPr>
          <w:sz w:val="24"/>
        </w:rPr>
        <w:t xml:space="preserve">I was working as an associate human resources </w:t>
      </w:r>
      <w:r w:rsidR="002B0CD1">
        <w:rPr>
          <w:sz w:val="24"/>
        </w:rPr>
        <w:t>manager;</w:t>
      </w:r>
      <w:r w:rsidR="008054B1">
        <w:rPr>
          <w:sz w:val="24"/>
        </w:rPr>
        <w:t xml:space="preserve"> </w:t>
      </w:r>
      <w:r w:rsidR="00B530D0">
        <w:rPr>
          <w:sz w:val="24"/>
        </w:rPr>
        <w:t xml:space="preserve">hence my job profile included overseeing the communications of the organization too and ensuring that all the departments are in constant coordination with each other. </w:t>
      </w:r>
      <w:r w:rsidR="00F47099">
        <w:rPr>
          <w:sz w:val="24"/>
        </w:rPr>
        <w:t xml:space="preserve">The employees were instructed to present their opinions through various modes of communication and the models of communication applied within the organization meant that there was </w:t>
      </w:r>
      <w:r w:rsidR="00D07FCA">
        <w:rPr>
          <w:sz w:val="24"/>
        </w:rPr>
        <w:t xml:space="preserve">a </w:t>
      </w:r>
      <w:r w:rsidR="00F47099" w:rsidRPr="00D07FCA">
        <w:rPr>
          <w:noProof/>
          <w:sz w:val="24"/>
        </w:rPr>
        <w:t>consensus</w:t>
      </w:r>
      <w:r w:rsidR="00F47099">
        <w:rPr>
          <w:sz w:val="24"/>
        </w:rPr>
        <w:t xml:space="preserve"> among the employees which breeds a culture of harmony cohesiveness and coordination. </w:t>
      </w:r>
    </w:p>
    <w:p w:rsidR="00F47099" w:rsidRDefault="00F47099" w:rsidP="002E7F3F">
      <w:pPr>
        <w:rPr>
          <w:sz w:val="24"/>
        </w:rPr>
      </w:pPr>
      <w:r>
        <w:rPr>
          <w:sz w:val="24"/>
        </w:rPr>
        <w:t>We had set several tasks and goals for the employees like present a new ides every week, no matter its viability and feasibility to be implemented. The reason was that when an employee opens up about their opinion about the betterment of the company it tells us two things one that how much the employee wants that the company should progress and second</w:t>
      </w:r>
      <w:r w:rsidR="00713AFC">
        <w:rPr>
          <w:sz w:val="24"/>
        </w:rPr>
        <w:t>,</w:t>
      </w:r>
      <w:r>
        <w:rPr>
          <w:sz w:val="24"/>
        </w:rPr>
        <w:t xml:space="preserve"> we can </w:t>
      </w:r>
      <w:r w:rsidRPr="00D07FCA">
        <w:rPr>
          <w:noProof/>
          <w:sz w:val="24"/>
        </w:rPr>
        <w:t>backtrace</w:t>
      </w:r>
      <w:r>
        <w:rPr>
          <w:sz w:val="24"/>
        </w:rPr>
        <w:t xml:space="preserve"> every idea and know the reason for such a step. The motive here is</w:t>
      </w:r>
      <w:r w:rsidR="00713AFC">
        <w:rPr>
          <w:sz w:val="24"/>
        </w:rPr>
        <w:t xml:space="preserve"> to</w:t>
      </w:r>
      <w:r>
        <w:rPr>
          <w:sz w:val="24"/>
        </w:rPr>
        <w:t xml:space="preserve"> find out the core reason and from this core reason we can make out an effective and </w:t>
      </w:r>
      <w:r w:rsidRPr="00D07FCA">
        <w:rPr>
          <w:noProof/>
          <w:sz w:val="24"/>
        </w:rPr>
        <w:t>fail</w:t>
      </w:r>
      <w:r w:rsidR="00D07FCA">
        <w:rPr>
          <w:noProof/>
          <w:sz w:val="24"/>
        </w:rPr>
        <w:t>-</w:t>
      </w:r>
      <w:r w:rsidRPr="00D07FCA">
        <w:rPr>
          <w:noProof/>
          <w:sz w:val="24"/>
        </w:rPr>
        <w:t>safe</w:t>
      </w:r>
      <w:r>
        <w:rPr>
          <w:sz w:val="24"/>
        </w:rPr>
        <w:t xml:space="preserve"> plan for the company. </w:t>
      </w:r>
    </w:p>
    <w:p w:rsidR="0028312E" w:rsidRDefault="0028312E" w:rsidP="002E7F3F">
      <w:pPr>
        <w:rPr>
          <w:sz w:val="24"/>
        </w:rPr>
      </w:pPr>
      <w:r>
        <w:rPr>
          <w:sz w:val="24"/>
        </w:rPr>
        <w:lastRenderedPageBreak/>
        <w:t xml:space="preserve">For employee communication, every department was motivated and instructed to hold </w:t>
      </w:r>
      <w:r w:rsidRPr="00D07FCA">
        <w:rPr>
          <w:noProof/>
          <w:sz w:val="24"/>
        </w:rPr>
        <w:t>toolbox</w:t>
      </w:r>
      <w:r>
        <w:rPr>
          <w:sz w:val="24"/>
        </w:rPr>
        <w:t xml:space="preserve"> meetings, pantry meetings</w:t>
      </w:r>
      <w:r w:rsidR="00D07FCA">
        <w:rPr>
          <w:sz w:val="24"/>
        </w:rPr>
        <w:t>,</w:t>
      </w:r>
      <w:r>
        <w:rPr>
          <w:sz w:val="24"/>
        </w:rPr>
        <w:t xml:space="preserve"> </w:t>
      </w:r>
      <w:r w:rsidRPr="00D07FCA">
        <w:rPr>
          <w:noProof/>
          <w:sz w:val="24"/>
        </w:rPr>
        <w:t>and</w:t>
      </w:r>
      <w:r>
        <w:rPr>
          <w:sz w:val="24"/>
        </w:rPr>
        <w:t xml:space="preserve"> snack meetings, these informal meeting techniques can go a long way in improving the work culture and help an organization progress if they are implemented in the </w:t>
      </w:r>
      <w:r w:rsidR="00793B49">
        <w:rPr>
          <w:sz w:val="24"/>
        </w:rPr>
        <w:t>correct</w:t>
      </w:r>
      <w:r>
        <w:rPr>
          <w:sz w:val="24"/>
        </w:rPr>
        <w:t xml:space="preserve"> manner. </w:t>
      </w:r>
    </w:p>
    <w:p w:rsidR="00C82246" w:rsidRDefault="00C82246" w:rsidP="002E7F3F">
      <w:pPr>
        <w:rPr>
          <w:b/>
          <w:sz w:val="24"/>
        </w:rPr>
      </w:pPr>
      <w:r>
        <w:rPr>
          <w:b/>
          <w:sz w:val="24"/>
        </w:rPr>
        <w:t>Employee’s communication:</w:t>
      </w:r>
    </w:p>
    <w:p w:rsidR="00C82246" w:rsidRPr="00C82246" w:rsidRDefault="00C82246" w:rsidP="002E7F3F">
      <w:pPr>
        <w:rPr>
          <w:sz w:val="24"/>
        </w:rPr>
      </w:pPr>
      <w:r>
        <w:rPr>
          <w:sz w:val="24"/>
        </w:rPr>
        <w:t xml:space="preserve">The employee communication policy at Uber London consisted of visual communication, using the latest and modern tools for communication and feedback channels. </w:t>
      </w:r>
      <w:r w:rsidR="00776D20">
        <w:rPr>
          <w:sz w:val="24"/>
        </w:rPr>
        <w:t xml:space="preserve">The </w:t>
      </w:r>
      <w:r w:rsidR="00776D20" w:rsidRPr="00776D20">
        <w:rPr>
          <w:noProof/>
          <w:sz w:val="24"/>
        </w:rPr>
        <w:t>or</w:t>
      </w:r>
      <w:r w:rsidR="00776D20">
        <w:rPr>
          <w:noProof/>
          <w:sz w:val="24"/>
        </w:rPr>
        <w:t>g</w:t>
      </w:r>
      <w:r w:rsidR="00776D20" w:rsidRPr="00776D20">
        <w:rPr>
          <w:noProof/>
          <w:sz w:val="24"/>
        </w:rPr>
        <w:t>anizational</w:t>
      </w:r>
      <w:r w:rsidR="00C64488">
        <w:rPr>
          <w:sz w:val="24"/>
        </w:rPr>
        <w:t xml:space="preserve"> </w:t>
      </w:r>
      <w:r w:rsidR="00C64488" w:rsidRPr="00D07FCA">
        <w:rPr>
          <w:noProof/>
          <w:sz w:val="24"/>
        </w:rPr>
        <w:t>chat</w:t>
      </w:r>
      <w:r w:rsidR="00D07FCA">
        <w:rPr>
          <w:noProof/>
          <w:sz w:val="24"/>
        </w:rPr>
        <w:t xml:space="preserve"> and project management </w:t>
      </w:r>
      <w:r w:rsidR="00C64488">
        <w:rPr>
          <w:sz w:val="24"/>
        </w:rPr>
        <w:t xml:space="preserve">software Slack was used by employees for interacting with each other, </w:t>
      </w:r>
      <w:r w:rsidR="00F27745">
        <w:rPr>
          <w:sz w:val="24"/>
        </w:rPr>
        <w:t>finalizing</w:t>
      </w:r>
      <w:r w:rsidR="00953A30">
        <w:rPr>
          <w:sz w:val="24"/>
        </w:rPr>
        <w:t xml:space="preserve"> projects, </w:t>
      </w:r>
      <w:r w:rsidR="00F27745">
        <w:rPr>
          <w:sz w:val="24"/>
        </w:rPr>
        <w:t>interacting</w:t>
      </w:r>
      <w:r w:rsidR="00953A30">
        <w:rPr>
          <w:sz w:val="24"/>
        </w:rPr>
        <w:t xml:space="preserve"> with each other, </w:t>
      </w:r>
      <w:r w:rsidR="00F27745">
        <w:rPr>
          <w:sz w:val="24"/>
        </w:rPr>
        <w:t>and maintaining</w:t>
      </w:r>
      <w:r w:rsidR="00953A30">
        <w:rPr>
          <w:sz w:val="24"/>
        </w:rPr>
        <w:t xml:space="preserve"> constant coordination with each other</w:t>
      </w:r>
      <w:r w:rsidR="00887CF8">
        <w:rPr>
          <w:sz w:val="24"/>
        </w:rPr>
        <w:t>.</w:t>
      </w:r>
    </w:p>
    <w:p w:rsidR="004B12B6" w:rsidRDefault="001E63E1" w:rsidP="002E7F3F">
      <w:pPr>
        <w:rPr>
          <w:sz w:val="24"/>
        </w:rPr>
      </w:pPr>
      <w:r>
        <w:rPr>
          <w:sz w:val="24"/>
        </w:rPr>
        <w:t xml:space="preserve">With regards to the managers and the higher authorities at </w:t>
      </w:r>
      <w:r w:rsidRPr="00776D20">
        <w:rPr>
          <w:noProof/>
          <w:sz w:val="24"/>
        </w:rPr>
        <w:t>Uber</w:t>
      </w:r>
      <w:r w:rsidR="00776D20">
        <w:rPr>
          <w:noProof/>
          <w:sz w:val="24"/>
        </w:rPr>
        <w:t>,</w:t>
      </w:r>
      <w:r>
        <w:rPr>
          <w:sz w:val="24"/>
        </w:rPr>
        <w:t xml:space="preserve"> their communication strategy was simple and straightforward. They presented their opinion manner and always welcomed feedback from the employees. </w:t>
      </w:r>
      <w:r w:rsidR="00AB6D6E">
        <w:rPr>
          <w:sz w:val="24"/>
        </w:rPr>
        <w:t xml:space="preserve">The managers called the </w:t>
      </w:r>
      <w:r w:rsidR="00526914">
        <w:rPr>
          <w:sz w:val="24"/>
        </w:rPr>
        <w:t>Uber</w:t>
      </w:r>
      <w:r w:rsidR="00AB6D6E">
        <w:rPr>
          <w:sz w:val="24"/>
        </w:rPr>
        <w:t xml:space="preserve"> drivers as </w:t>
      </w:r>
      <w:r w:rsidR="00526914">
        <w:rPr>
          <w:sz w:val="24"/>
        </w:rPr>
        <w:t>Uber</w:t>
      </w:r>
      <w:r w:rsidR="00AB6D6E">
        <w:rPr>
          <w:sz w:val="24"/>
        </w:rPr>
        <w:t xml:space="preserve"> partners, the reason being that the drivers are the face of </w:t>
      </w:r>
      <w:r w:rsidR="00526914">
        <w:rPr>
          <w:sz w:val="24"/>
        </w:rPr>
        <w:t>Uber</w:t>
      </w:r>
      <w:r w:rsidR="00AB6D6E">
        <w:rPr>
          <w:sz w:val="24"/>
        </w:rPr>
        <w:t xml:space="preserve">, how they behave with the customers, what type of service they provide and their vehicle maintenance, everything is related with the company and reflects back on the organizational culture. </w:t>
      </w:r>
    </w:p>
    <w:p w:rsidR="006704C4" w:rsidRDefault="006704C4" w:rsidP="002E7F3F">
      <w:pPr>
        <w:rPr>
          <w:sz w:val="24"/>
        </w:rPr>
      </w:pPr>
      <w:r>
        <w:rPr>
          <w:sz w:val="24"/>
        </w:rPr>
        <w:t>Keeping in mind these parameters the communications policy at Uber is tailored to include all the employees, employers, managers, partners</w:t>
      </w:r>
      <w:r w:rsidR="00776D20">
        <w:rPr>
          <w:sz w:val="24"/>
        </w:rPr>
        <w:t>,</w:t>
      </w:r>
      <w:r>
        <w:rPr>
          <w:sz w:val="24"/>
        </w:rPr>
        <w:t xml:space="preserve"> </w:t>
      </w:r>
      <w:r w:rsidRPr="00776D20">
        <w:rPr>
          <w:noProof/>
          <w:sz w:val="24"/>
        </w:rPr>
        <w:t>and</w:t>
      </w:r>
      <w:r>
        <w:rPr>
          <w:sz w:val="24"/>
        </w:rPr>
        <w:t xml:space="preserve"> the higher management to work like one organization which has one specific goal and everyone works to achieve that goal. </w:t>
      </w:r>
    </w:p>
    <w:p w:rsidR="00990D58" w:rsidRDefault="00990D58" w:rsidP="002E7F3F">
      <w:pPr>
        <w:rPr>
          <w:sz w:val="24"/>
        </w:rPr>
      </w:pPr>
      <w:r>
        <w:rPr>
          <w:sz w:val="24"/>
        </w:rPr>
        <w:t xml:space="preserve">This was a brief description of the communication </w:t>
      </w:r>
      <w:r w:rsidR="00D526EF">
        <w:rPr>
          <w:sz w:val="24"/>
        </w:rPr>
        <w:t>policy and procedure at Uber and now we will measure these policies with the best practices</w:t>
      </w:r>
      <w:r w:rsidR="00C861B6">
        <w:rPr>
          <w:sz w:val="24"/>
        </w:rPr>
        <w:t xml:space="preserve"> to find their efficacy. </w:t>
      </w:r>
    </w:p>
    <w:p w:rsidR="00C861B6" w:rsidRDefault="00FA72FF" w:rsidP="002E7F3F">
      <w:pPr>
        <w:rPr>
          <w:b/>
          <w:sz w:val="24"/>
        </w:rPr>
      </w:pPr>
      <w:r>
        <w:rPr>
          <w:b/>
          <w:sz w:val="24"/>
        </w:rPr>
        <w:t>Communication policy theories:</w:t>
      </w:r>
    </w:p>
    <w:p w:rsidR="00C02CD1" w:rsidRPr="00045ED6" w:rsidRDefault="00C02CD1" w:rsidP="00C02CD1">
      <w:pPr>
        <w:pStyle w:val="ListParagraph"/>
        <w:numPr>
          <w:ilvl w:val="0"/>
          <w:numId w:val="2"/>
        </w:numPr>
        <w:rPr>
          <w:b/>
          <w:sz w:val="24"/>
        </w:rPr>
      </w:pPr>
      <w:r>
        <w:rPr>
          <w:b/>
          <w:sz w:val="24"/>
        </w:rPr>
        <w:t xml:space="preserve">Rhetorical Theory: </w:t>
      </w:r>
      <w:r>
        <w:rPr>
          <w:sz w:val="24"/>
        </w:rPr>
        <w:t>this theory originated in the Greek culture, according to this theory the employees need to create probable arguments with general probabilities when they</w:t>
      </w:r>
      <w:r w:rsidR="00476651">
        <w:rPr>
          <w:sz w:val="24"/>
        </w:rPr>
        <w:t xml:space="preserve"> are</w:t>
      </w:r>
      <w:r>
        <w:rPr>
          <w:sz w:val="24"/>
        </w:rPr>
        <w:t xml:space="preserve"> devoid of any fact or evidence to substantiate their claim. </w:t>
      </w:r>
      <w:r w:rsidR="00045ED6">
        <w:rPr>
          <w:sz w:val="24"/>
        </w:rPr>
        <w:t>The major advantage of this theory is that it entails looking into the subject through every possible perspective and since it is rhetoric you do not need proof.</w:t>
      </w:r>
      <w:r w:rsidR="00B4298A">
        <w:rPr>
          <w:sz w:val="24"/>
        </w:rPr>
        <w:t xml:space="preserve"> </w:t>
      </w:r>
      <w:r w:rsidR="00B4298A" w:rsidRPr="00B4298A">
        <w:rPr>
          <w:sz w:val="24"/>
        </w:rPr>
        <w:t>Today, this means studying everything from intrapersonal to interpersonal to public discourse to social movements and mediated discourse</w:t>
      </w:r>
      <w:r w:rsidR="00B4298A">
        <w:rPr>
          <w:sz w:val="24"/>
        </w:rPr>
        <w:t xml:space="preserve"> (Amudavalli, 2017)</w:t>
      </w:r>
    </w:p>
    <w:p w:rsidR="00045ED6" w:rsidRPr="00045ED6" w:rsidRDefault="00045ED6" w:rsidP="00045ED6">
      <w:pPr>
        <w:pStyle w:val="ListParagraph"/>
        <w:rPr>
          <w:sz w:val="24"/>
        </w:rPr>
      </w:pPr>
      <w:r>
        <w:rPr>
          <w:sz w:val="24"/>
        </w:rPr>
        <w:t xml:space="preserve">This kind of theory will not work in an </w:t>
      </w:r>
      <w:r w:rsidRPr="00776D20">
        <w:rPr>
          <w:noProof/>
          <w:sz w:val="24"/>
        </w:rPr>
        <w:t>organization</w:t>
      </w:r>
      <w:r>
        <w:rPr>
          <w:sz w:val="24"/>
        </w:rPr>
        <w:t xml:space="preserve"> since the organizational communication does not </w:t>
      </w:r>
      <w:r w:rsidRPr="00776D20">
        <w:rPr>
          <w:noProof/>
          <w:sz w:val="24"/>
        </w:rPr>
        <w:t>require</w:t>
      </w:r>
      <w:r>
        <w:rPr>
          <w:sz w:val="24"/>
        </w:rPr>
        <w:t xml:space="preserve"> any ambiguity and the rhetorical theory is purely subjective in nature. </w:t>
      </w:r>
    </w:p>
    <w:p w:rsidR="00045ED6" w:rsidRDefault="00070A23" w:rsidP="00C02CD1">
      <w:pPr>
        <w:pStyle w:val="ListParagraph"/>
        <w:numPr>
          <w:ilvl w:val="0"/>
          <w:numId w:val="2"/>
        </w:numPr>
        <w:rPr>
          <w:b/>
          <w:sz w:val="24"/>
        </w:rPr>
      </w:pPr>
      <w:r>
        <w:rPr>
          <w:b/>
          <w:sz w:val="24"/>
        </w:rPr>
        <w:t xml:space="preserve">Cybernetic Theory: </w:t>
      </w:r>
      <w:r w:rsidR="00F27B58">
        <w:rPr>
          <w:sz w:val="24"/>
        </w:rPr>
        <w:t xml:space="preserve">Wilbur Schramm describes communication as something people do, and this theory </w:t>
      </w:r>
      <w:r w:rsidR="00062283">
        <w:rPr>
          <w:sz w:val="24"/>
        </w:rPr>
        <w:t xml:space="preserve">propounded by </w:t>
      </w:r>
      <w:r w:rsidR="00062283" w:rsidRPr="00776D20">
        <w:rPr>
          <w:noProof/>
          <w:sz w:val="24"/>
        </w:rPr>
        <w:t>Nobert</w:t>
      </w:r>
      <w:r w:rsidR="00062283">
        <w:rPr>
          <w:sz w:val="24"/>
        </w:rPr>
        <w:t xml:space="preserve"> Wiener in the year 1948 explains communication </w:t>
      </w:r>
      <w:r w:rsidR="00062283">
        <w:rPr>
          <w:sz w:val="24"/>
        </w:rPr>
        <w:lastRenderedPageBreak/>
        <w:t xml:space="preserve">as </w:t>
      </w:r>
      <w:r w:rsidR="00776D20">
        <w:rPr>
          <w:sz w:val="24"/>
        </w:rPr>
        <w:t xml:space="preserve">the </w:t>
      </w:r>
      <w:r w:rsidR="00062283" w:rsidRPr="00776D20">
        <w:rPr>
          <w:noProof/>
          <w:sz w:val="24"/>
        </w:rPr>
        <w:t>processing</w:t>
      </w:r>
      <w:r w:rsidR="00062283">
        <w:rPr>
          <w:sz w:val="24"/>
        </w:rPr>
        <w:t xml:space="preserve"> of information in an attempt to control the surrounding environment on the individual. At </w:t>
      </w:r>
      <w:r w:rsidR="00062283" w:rsidRPr="00776D20">
        <w:rPr>
          <w:noProof/>
          <w:sz w:val="24"/>
        </w:rPr>
        <w:t>Uber</w:t>
      </w:r>
      <w:r w:rsidR="00776D20">
        <w:rPr>
          <w:noProof/>
          <w:sz w:val="24"/>
        </w:rPr>
        <w:t>,</w:t>
      </w:r>
      <w:r w:rsidR="00062283">
        <w:rPr>
          <w:sz w:val="24"/>
        </w:rPr>
        <w:t xml:space="preserve"> we can find some traces of this theory as the employees working there try to put forth their opinion in </w:t>
      </w:r>
      <w:r w:rsidR="00501404">
        <w:rPr>
          <w:sz w:val="24"/>
        </w:rPr>
        <w:t>order</w:t>
      </w:r>
      <w:r w:rsidR="00062283">
        <w:rPr>
          <w:sz w:val="24"/>
        </w:rPr>
        <w:t xml:space="preserve"> to change the environment as per their opinion. </w:t>
      </w:r>
    </w:p>
    <w:p w:rsidR="00045ED6" w:rsidRDefault="00197E12" w:rsidP="00C02CD1">
      <w:pPr>
        <w:pStyle w:val="ListParagraph"/>
        <w:numPr>
          <w:ilvl w:val="0"/>
          <w:numId w:val="2"/>
        </w:numPr>
        <w:rPr>
          <w:b/>
          <w:sz w:val="24"/>
        </w:rPr>
      </w:pPr>
      <w:r>
        <w:rPr>
          <w:b/>
          <w:sz w:val="24"/>
        </w:rPr>
        <w:t xml:space="preserve">Social Psychological Theory: </w:t>
      </w:r>
      <w:r w:rsidR="00FF71D0">
        <w:rPr>
          <w:sz w:val="24"/>
        </w:rPr>
        <w:t xml:space="preserve">Social psychology </w:t>
      </w:r>
      <w:r w:rsidR="007755A5">
        <w:rPr>
          <w:sz w:val="24"/>
        </w:rPr>
        <w:t>i</w:t>
      </w:r>
      <w:r w:rsidR="00FF71D0">
        <w:rPr>
          <w:sz w:val="24"/>
        </w:rPr>
        <w:t>s</w:t>
      </w:r>
      <w:r w:rsidR="007755A5">
        <w:rPr>
          <w:sz w:val="24"/>
        </w:rPr>
        <w:t xml:space="preserve"> </w:t>
      </w:r>
      <w:r w:rsidR="00FF71D0">
        <w:rPr>
          <w:sz w:val="24"/>
        </w:rPr>
        <w:t xml:space="preserve">a branch of psychology which studies </w:t>
      </w:r>
      <w:r w:rsidR="00FF71D0" w:rsidRPr="00776D20">
        <w:rPr>
          <w:noProof/>
          <w:sz w:val="24"/>
        </w:rPr>
        <w:t>human</w:t>
      </w:r>
      <w:r w:rsidR="00FF71D0">
        <w:rPr>
          <w:sz w:val="24"/>
        </w:rPr>
        <w:t xml:space="preserve"> behavior in the social context. </w:t>
      </w:r>
      <w:r w:rsidR="005D5237">
        <w:rPr>
          <w:sz w:val="24"/>
        </w:rPr>
        <w:t>The major component of this theory</w:t>
      </w:r>
      <w:r w:rsidR="002C3D69">
        <w:rPr>
          <w:sz w:val="24"/>
        </w:rPr>
        <w:t xml:space="preserve"> </w:t>
      </w:r>
      <w:r w:rsidR="005D5237">
        <w:rPr>
          <w:sz w:val="24"/>
        </w:rPr>
        <w:t xml:space="preserve">is </w:t>
      </w:r>
      <w:r w:rsidR="00776D20">
        <w:rPr>
          <w:sz w:val="24"/>
        </w:rPr>
        <w:t xml:space="preserve">an </w:t>
      </w:r>
      <w:r w:rsidR="005D5237" w:rsidRPr="00776D20">
        <w:rPr>
          <w:noProof/>
          <w:sz w:val="24"/>
        </w:rPr>
        <w:t>opportunity</w:t>
      </w:r>
      <w:r w:rsidR="005D5237">
        <w:rPr>
          <w:sz w:val="24"/>
        </w:rPr>
        <w:t xml:space="preserve"> cost, meaning that what an individual considers as the best alternative to the current situation in hand. At </w:t>
      </w:r>
      <w:r w:rsidR="005D5237" w:rsidRPr="00776D20">
        <w:rPr>
          <w:noProof/>
          <w:sz w:val="24"/>
        </w:rPr>
        <w:t>Uber</w:t>
      </w:r>
      <w:r w:rsidR="00776D20">
        <w:rPr>
          <w:noProof/>
          <w:sz w:val="24"/>
        </w:rPr>
        <w:t>,</w:t>
      </w:r>
      <w:r w:rsidR="005D5237">
        <w:rPr>
          <w:sz w:val="24"/>
        </w:rPr>
        <w:t xml:space="preserve"> we can </w:t>
      </w:r>
      <w:r w:rsidR="005D5237" w:rsidRPr="00776D20">
        <w:rPr>
          <w:noProof/>
          <w:sz w:val="24"/>
        </w:rPr>
        <w:t>relate</w:t>
      </w:r>
      <w:r w:rsidR="005D5237">
        <w:rPr>
          <w:sz w:val="24"/>
        </w:rPr>
        <w:t xml:space="preserve"> this theory </w:t>
      </w:r>
      <w:r w:rsidR="00776D20">
        <w:rPr>
          <w:noProof/>
          <w:sz w:val="24"/>
        </w:rPr>
        <w:t>to</w:t>
      </w:r>
      <w:r w:rsidR="005D5237">
        <w:rPr>
          <w:sz w:val="24"/>
        </w:rPr>
        <w:t xml:space="preserve"> the developing of strategies that aim to better the </w:t>
      </w:r>
      <w:r w:rsidR="002C3D69">
        <w:rPr>
          <w:sz w:val="24"/>
        </w:rPr>
        <w:t>organizational</w:t>
      </w:r>
      <w:r w:rsidR="005D5237">
        <w:rPr>
          <w:sz w:val="24"/>
        </w:rPr>
        <w:t xml:space="preserve"> culture and lead it towards progress. </w:t>
      </w:r>
    </w:p>
    <w:p w:rsidR="00045ED6" w:rsidRDefault="00865AA9" w:rsidP="00C02CD1">
      <w:pPr>
        <w:pStyle w:val="ListParagraph"/>
        <w:numPr>
          <w:ilvl w:val="0"/>
          <w:numId w:val="2"/>
        </w:numPr>
        <w:rPr>
          <w:b/>
          <w:sz w:val="24"/>
        </w:rPr>
      </w:pPr>
      <w:r>
        <w:rPr>
          <w:b/>
          <w:sz w:val="24"/>
        </w:rPr>
        <w:t xml:space="preserve">Critical theory: </w:t>
      </w:r>
      <w:r w:rsidR="00D4565B">
        <w:rPr>
          <w:sz w:val="24"/>
        </w:rPr>
        <w:t xml:space="preserve">this theory is premised on the factors that help in changing the society as a whole and in our scenario it will aim to change the organizational culture after analyzing the benefits of the existing culture. </w:t>
      </w:r>
      <w:r w:rsidR="005D2888">
        <w:rPr>
          <w:sz w:val="24"/>
        </w:rPr>
        <w:t xml:space="preserve">In </w:t>
      </w:r>
      <w:r w:rsidR="00776D20">
        <w:rPr>
          <w:sz w:val="24"/>
        </w:rPr>
        <w:t xml:space="preserve">a </w:t>
      </w:r>
      <w:r w:rsidR="005D2888" w:rsidRPr="00776D20">
        <w:rPr>
          <w:noProof/>
          <w:sz w:val="24"/>
        </w:rPr>
        <w:t>broader</w:t>
      </w:r>
      <w:r w:rsidR="005D2888">
        <w:rPr>
          <w:sz w:val="24"/>
        </w:rPr>
        <w:t xml:space="preserve"> </w:t>
      </w:r>
      <w:r w:rsidR="005D2888" w:rsidRPr="00776D20">
        <w:rPr>
          <w:noProof/>
          <w:sz w:val="24"/>
        </w:rPr>
        <w:t>sense</w:t>
      </w:r>
      <w:r w:rsidR="00776D20">
        <w:rPr>
          <w:noProof/>
          <w:sz w:val="24"/>
        </w:rPr>
        <w:t>,</w:t>
      </w:r>
      <w:r w:rsidR="005D2888">
        <w:rPr>
          <w:sz w:val="24"/>
        </w:rPr>
        <w:t xml:space="preserve"> it aims to chat ‘What is’ to ‘What ought to be’. This transformation is not applicable in Uber as the policies and procedures do invite criticism but they are not radically changed rather the process of change is </w:t>
      </w:r>
      <w:r w:rsidR="001E260A">
        <w:rPr>
          <w:sz w:val="24"/>
        </w:rPr>
        <w:t>constructive</w:t>
      </w:r>
      <w:r w:rsidR="005D2888">
        <w:rPr>
          <w:sz w:val="24"/>
        </w:rPr>
        <w:t xml:space="preserve"> and executed step by step. </w:t>
      </w:r>
    </w:p>
    <w:p w:rsidR="00FA72FF" w:rsidRDefault="00440459" w:rsidP="002E7F3F">
      <w:pPr>
        <w:rPr>
          <w:b/>
          <w:sz w:val="24"/>
        </w:rPr>
      </w:pPr>
      <w:r>
        <w:rPr>
          <w:b/>
          <w:sz w:val="24"/>
        </w:rPr>
        <w:t xml:space="preserve">Communication Models: </w:t>
      </w:r>
    </w:p>
    <w:p w:rsidR="00440459" w:rsidRDefault="00FA39C2" w:rsidP="002E7F3F">
      <w:pPr>
        <w:rPr>
          <w:sz w:val="24"/>
        </w:rPr>
      </w:pPr>
      <w:r>
        <w:rPr>
          <w:sz w:val="24"/>
        </w:rPr>
        <w:t xml:space="preserve">The communication models aim to develop a basic approach towards conducting </w:t>
      </w:r>
      <w:r w:rsidRPr="00776D20">
        <w:rPr>
          <w:noProof/>
          <w:sz w:val="24"/>
        </w:rPr>
        <w:t>organizational</w:t>
      </w:r>
      <w:r>
        <w:rPr>
          <w:sz w:val="24"/>
        </w:rPr>
        <w:t xml:space="preserve"> communication. </w:t>
      </w:r>
      <w:r w:rsidR="00CC1FC9">
        <w:rPr>
          <w:sz w:val="24"/>
        </w:rPr>
        <w:t xml:space="preserve">We can understand it as a channel through which the message </w:t>
      </w:r>
      <w:r w:rsidR="004553F7">
        <w:rPr>
          <w:sz w:val="24"/>
        </w:rPr>
        <w:t>is</w:t>
      </w:r>
      <w:r w:rsidR="00CC1FC9">
        <w:rPr>
          <w:sz w:val="24"/>
        </w:rPr>
        <w:t xml:space="preserve"> conveyed from the sender to the receiver. There are three basic models of communication </w:t>
      </w:r>
      <w:r w:rsidR="004553F7">
        <w:rPr>
          <w:sz w:val="24"/>
        </w:rPr>
        <w:t>that</w:t>
      </w:r>
      <w:r w:rsidR="00CC1FC9">
        <w:rPr>
          <w:sz w:val="24"/>
        </w:rPr>
        <w:t xml:space="preserve"> are most popular and revered. These are:</w:t>
      </w:r>
    </w:p>
    <w:p w:rsidR="00CC1FC9" w:rsidRDefault="00CC1FC9" w:rsidP="00CC1FC9">
      <w:pPr>
        <w:pStyle w:val="ListParagraph"/>
        <w:numPr>
          <w:ilvl w:val="0"/>
          <w:numId w:val="3"/>
        </w:numPr>
        <w:rPr>
          <w:sz w:val="24"/>
        </w:rPr>
      </w:pPr>
      <w:r>
        <w:rPr>
          <w:b/>
          <w:sz w:val="24"/>
        </w:rPr>
        <w:t xml:space="preserve">Liner Model: </w:t>
      </w:r>
      <w:r w:rsidR="007C7B56">
        <w:rPr>
          <w:sz w:val="24"/>
        </w:rPr>
        <w:t xml:space="preserve">this model is also called the </w:t>
      </w:r>
      <w:r w:rsidR="007C7B56" w:rsidRPr="00776D20">
        <w:rPr>
          <w:noProof/>
          <w:sz w:val="24"/>
        </w:rPr>
        <w:t>one</w:t>
      </w:r>
      <w:r w:rsidR="00776D20">
        <w:rPr>
          <w:noProof/>
          <w:sz w:val="24"/>
        </w:rPr>
        <w:t>-</w:t>
      </w:r>
      <w:r w:rsidR="007C7B56" w:rsidRPr="00776D20">
        <w:rPr>
          <w:noProof/>
          <w:sz w:val="24"/>
        </w:rPr>
        <w:t>way</w:t>
      </w:r>
      <w:r w:rsidR="007C7B56">
        <w:rPr>
          <w:sz w:val="24"/>
        </w:rPr>
        <w:t xml:space="preserve"> model in which the sender sends the message and the receivers just </w:t>
      </w:r>
      <w:r w:rsidR="007C7B56" w:rsidRPr="00776D20">
        <w:rPr>
          <w:noProof/>
          <w:sz w:val="24"/>
        </w:rPr>
        <w:t>listen</w:t>
      </w:r>
      <w:r w:rsidR="007C7B56">
        <w:rPr>
          <w:sz w:val="24"/>
        </w:rPr>
        <w:t xml:space="preserve">. This type of model does not work well in organizations as the employees will not get a chance to </w:t>
      </w:r>
      <w:r w:rsidR="007E7B30">
        <w:rPr>
          <w:sz w:val="24"/>
        </w:rPr>
        <w:t xml:space="preserve">convey their opinion about the communiqué. </w:t>
      </w:r>
      <w:r w:rsidR="00B62736">
        <w:rPr>
          <w:sz w:val="24"/>
        </w:rPr>
        <w:t>There are 5 questions which are the part of this model:</w:t>
      </w:r>
    </w:p>
    <w:p w:rsidR="00B62736" w:rsidRDefault="00343343" w:rsidP="00343343">
      <w:pPr>
        <w:pStyle w:val="ListParagraph"/>
        <w:numPr>
          <w:ilvl w:val="0"/>
          <w:numId w:val="4"/>
        </w:numPr>
        <w:rPr>
          <w:sz w:val="24"/>
        </w:rPr>
      </w:pPr>
      <w:r>
        <w:rPr>
          <w:sz w:val="24"/>
        </w:rPr>
        <w:t>Who said?</w:t>
      </w:r>
    </w:p>
    <w:p w:rsidR="00343343" w:rsidRDefault="00343343" w:rsidP="00343343">
      <w:pPr>
        <w:pStyle w:val="ListParagraph"/>
        <w:numPr>
          <w:ilvl w:val="0"/>
          <w:numId w:val="4"/>
        </w:numPr>
        <w:rPr>
          <w:sz w:val="24"/>
        </w:rPr>
      </w:pPr>
      <w:r>
        <w:rPr>
          <w:sz w:val="24"/>
        </w:rPr>
        <w:t>What?</w:t>
      </w:r>
    </w:p>
    <w:p w:rsidR="00343343" w:rsidRDefault="00343343" w:rsidP="00343343">
      <w:pPr>
        <w:pStyle w:val="ListParagraph"/>
        <w:numPr>
          <w:ilvl w:val="0"/>
          <w:numId w:val="4"/>
        </w:numPr>
        <w:rPr>
          <w:sz w:val="24"/>
        </w:rPr>
      </w:pPr>
      <w:r>
        <w:rPr>
          <w:sz w:val="24"/>
        </w:rPr>
        <w:t>In what channel?</w:t>
      </w:r>
    </w:p>
    <w:p w:rsidR="00343343" w:rsidRDefault="00343343" w:rsidP="00343343">
      <w:pPr>
        <w:pStyle w:val="ListParagraph"/>
        <w:numPr>
          <w:ilvl w:val="0"/>
          <w:numId w:val="4"/>
        </w:numPr>
        <w:rPr>
          <w:sz w:val="24"/>
        </w:rPr>
      </w:pPr>
      <w:r>
        <w:rPr>
          <w:sz w:val="24"/>
        </w:rPr>
        <w:t>To whom?</w:t>
      </w:r>
    </w:p>
    <w:p w:rsidR="00343343" w:rsidRDefault="00343343" w:rsidP="00343343">
      <w:pPr>
        <w:pStyle w:val="ListParagraph"/>
        <w:numPr>
          <w:ilvl w:val="0"/>
          <w:numId w:val="4"/>
        </w:numPr>
        <w:rPr>
          <w:sz w:val="24"/>
        </w:rPr>
      </w:pPr>
      <w:r>
        <w:rPr>
          <w:sz w:val="24"/>
        </w:rPr>
        <w:t>With what effect?</w:t>
      </w:r>
    </w:p>
    <w:p w:rsidR="00343343" w:rsidRDefault="009824BA" w:rsidP="00343343">
      <w:pPr>
        <w:rPr>
          <w:sz w:val="24"/>
        </w:rPr>
      </w:pPr>
      <w:r>
        <w:rPr>
          <w:sz w:val="24"/>
        </w:rPr>
        <w:t xml:space="preserve">The major drawback of this model is that the receiver or the listeners would not be able to give their feedback. </w:t>
      </w:r>
    </w:p>
    <w:p w:rsidR="009824BA" w:rsidRPr="00FD7894" w:rsidRDefault="00171B29" w:rsidP="00171B29">
      <w:pPr>
        <w:pStyle w:val="ListParagraph"/>
        <w:numPr>
          <w:ilvl w:val="0"/>
          <w:numId w:val="3"/>
        </w:numPr>
        <w:rPr>
          <w:b/>
          <w:sz w:val="24"/>
        </w:rPr>
      </w:pPr>
      <w:r>
        <w:rPr>
          <w:b/>
          <w:sz w:val="24"/>
        </w:rPr>
        <w:t xml:space="preserve">Interactive Model: </w:t>
      </w:r>
      <w:r w:rsidR="00B07AAF">
        <w:rPr>
          <w:sz w:val="24"/>
        </w:rPr>
        <w:t xml:space="preserve">this model is one step further from the linear model, as the name suggests the interactive model implies a solid conversation between the sender and receiver where the speaker speaks and the listener after listening reverts back with a statement or feedback. At </w:t>
      </w:r>
      <w:r w:rsidR="00B07AAF" w:rsidRPr="00776D20">
        <w:rPr>
          <w:noProof/>
          <w:sz w:val="24"/>
        </w:rPr>
        <w:t>Uber</w:t>
      </w:r>
      <w:r w:rsidR="00776D20">
        <w:rPr>
          <w:noProof/>
          <w:sz w:val="24"/>
        </w:rPr>
        <w:t>,</w:t>
      </w:r>
      <w:r w:rsidR="00B07AAF">
        <w:rPr>
          <w:sz w:val="24"/>
        </w:rPr>
        <w:t xml:space="preserve"> we always follow this model, where the employees and </w:t>
      </w:r>
      <w:r w:rsidR="00B07AAF">
        <w:rPr>
          <w:sz w:val="24"/>
        </w:rPr>
        <w:lastRenderedPageBreak/>
        <w:t xml:space="preserve">employers are free to interact with an open mind and present their opinion. </w:t>
      </w:r>
      <w:r w:rsidR="007478BA">
        <w:rPr>
          <w:sz w:val="24"/>
        </w:rPr>
        <w:t xml:space="preserve">The feedback and the communication can </w:t>
      </w:r>
      <w:r w:rsidR="0035234E">
        <w:rPr>
          <w:sz w:val="24"/>
        </w:rPr>
        <w:t>vary;</w:t>
      </w:r>
      <w:r w:rsidR="007478BA">
        <w:rPr>
          <w:sz w:val="24"/>
        </w:rPr>
        <w:t xml:space="preserve"> it can be verbal or </w:t>
      </w:r>
      <w:r w:rsidR="0035234E">
        <w:rPr>
          <w:sz w:val="24"/>
        </w:rPr>
        <w:t>nonverbal</w:t>
      </w:r>
      <w:r w:rsidR="007478BA">
        <w:rPr>
          <w:sz w:val="24"/>
        </w:rPr>
        <w:t xml:space="preserve"> like </w:t>
      </w:r>
      <w:r w:rsidR="0035234E">
        <w:rPr>
          <w:sz w:val="24"/>
        </w:rPr>
        <w:t>through</w:t>
      </w:r>
      <w:r w:rsidR="007478BA">
        <w:rPr>
          <w:sz w:val="24"/>
        </w:rPr>
        <w:t xml:space="preserve"> emails, messages, notifications</w:t>
      </w:r>
      <w:r w:rsidR="00887CF8">
        <w:rPr>
          <w:sz w:val="24"/>
        </w:rPr>
        <w:t>.</w:t>
      </w:r>
    </w:p>
    <w:p w:rsidR="00FD7894" w:rsidRPr="0063127F" w:rsidRDefault="00FD7894" w:rsidP="00171B29">
      <w:pPr>
        <w:pStyle w:val="ListParagraph"/>
        <w:numPr>
          <w:ilvl w:val="0"/>
          <w:numId w:val="3"/>
        </w:numPr>
        <w:rPr>
          <w:b/>
          <w:sz w:val="24"/>
        </w:rPr>
      </w:pPr>
      <w:r>
        <w:rPr>
          <w:b/>
          <w:sz w:val="24"/>
        </w:rPr>
        <w:t xml:space="preserve">Transactional Model: </w:t>
      </w:r>
      <w:r w:rsidR="00695142">
        <w:rPr>
          <w:sz w:val="24"/>
        </w:rPr>
        <w:t xml:space="preserve">this model is represented with a continuous approach towards </w:t>
      </w:r>
      <w:r w:rsidR="00695142" w:rsidRPr="00776D20">
        <w:rPr>
          <w:noProof/>
          <w:sz w:val="24"/>
        </w:rPr>
        <w:t>communication</w:t>
      </w:r>
      <w:r w:rsidR="00695142">
        <w:rPr>
          <w:sz w:val="24"/>
        </w:rPr>
        <w:t xml:space="preserve">. </w:t>
      </w:r>
      <w:r w:rsidR="00B25D58">
        <w:rPr>
          <w:sz w:val="24"/>
        </w:rPr>
        <w:t xml:space="preserve">Here there is </w:t>
      </w:r>
      <w:r w:rsidR="00B25D58" w:rsidRPr="00776D20">
        <w:rPr>
          <w:noProof/>
          <w:sz w:val="24"/>
        </w:rPr>
        <w:t>no</w:t>
      </w:r>
      <w:r w:rsidR="00B25D58">
        <w:rPr>
          <w:sz w:val="24"/>
        </w:rPr>
        <w:t xml:space="preserve"> </w:t>
      </w:r>
      <w:r w:rsidR="00B25D58" w:rsidRPr="00776D20">
        <w:rPr>
          <w:noProof/>
          <w:sz w:val="24"/>
        </w:rPr>
        <w:t>distinct</w:t>
      </w:r>
      <w:r w:rsidR="00B25D58">
        <w:rPr>
          <w:sz w:val="24"/>
        </w:rPr>
        <w:t xml:space="preserve"> separation between the speaker and the </w:t>
      </w:r>
      <w:r w:rsidR="00154149">
        <w:rPr>
          <w:sz w:val="24"/>
        </w:rPr>
        <w:t>listener;</w:t>
      </w:r>
      <w:r w:rsidR="00B25D58">
        <w:rPr>
          <w:sz w:val="24"/>
        </w:rPr>
        <w:t xml:space="preserve"> a single individual can be the speaker and listener both. </w:t>
      </w:r>
      <w:r w:rsidR="002447DB">
        <w:rPr>
          <w:sz w:val="24"/>
        </w:rPr>
        <w:t xml:space="preserve">The transactional </w:t>
      </w:r>
      <w:r w:rsidR="00714E9B">
        <w:rPr>
          <w:sz w:val="24"/>
        </w:rPr>
        <w:t xml:space="preserve">model’s major approach is the dynamism entailing the </w:t>
      </w:r>
      <w:r w:rsidR="00C260A4">
        <w:rPr>
          <w:sz w:val="24"/>
        </w:rPr>
        <w:t xml:space="preserve">whole process and the changes in it over time. </w:t>
      </w:r>
    </w:p>
    <w:p w:rsidR="0063127F" w:rsidRDefault="005E030D" w:rsidP="0063127F">
      <w:pPr>
        <w:rPr>
          <w:b/>
          <w:sz w:val="24"/>
        </w:rPr>
      </w:pPr>
      <w:r>
        <w:rPr>
          <w:b/>
          <w:sz w:val="24"/>
        </w:rPr>
        <w:t>Improvement in Workplace Communication:</w:t>
      </w:r>
    </w:p>
    <w:p w:rsidR="005E030D" w:rsidRDefault="00A04E57" w:rsidP="0063127F">
      <w:pPr>
        <w:rPr>
          <w:sz w:val="24"/>
        </w:rPr>
      </w:pPr>
      <w:r>
        <w:rPr>
          <w:sz w:val="24"/>
        </w:rPr>
        <w:t>Change is inevitable and changing the workplace culture with time is necessary just in order to maintain the higher levels of proficiency and to achi</w:t>
      </w:r>
      <w:r w:rsidR="00BC7BEA">
        <w:rPr>
          <w:sz w:val="24"/>
        </w:rPr>
        <w:t>e</w:t>
      </w:r>
      <w:r>
        <w:rPr>
          <w:sz w:val="24"/>
        </w:rPr>
        <w:t xml:space="preserve">ve progress. </w:t>
      </w:r>
      <w:r w:rsidR="00D33142">
        <w:rPr>
          <w:sz w:val="24"/>
        </w:rPr>
        <w:t xml:space="preserve">Hence in order to improve the communication strategy in the </w:t>
      </w:r>
      <w:r w:rsidR="00D33142" w:rsidRPr="00776D20">
        <w:rPr>
          <w:noProof/>
          <w:sz w:val="24"/>
        </w:rPr>
        <w:t>organization</w:t>
      </w:r>
      <w:r w:rsidR="00776D20">
        <w:rPr>
          <w:noProof/>
          <w:sz w:val="24"/>
        </w:rPr>
        <w:t>,</w:t>
      </w:r>
      <w:r w:rsidR="00D33142">
        <w:rPr>
          <w:sz w:val="24"/>
        </w:rPr>
        <w:t xml:space="preserve"> Uber needs to follow some steps and suggestions:</w:t>
      </w:r>
    </w:p>
    <w:p w:rsidR="00D33142" w:rsidRDefault="0041117C" w:rsidP="00D33142">
      <w:pPr>
        <w:pStyle w:val="ListParagraph"/>
        <w:numPr>
          <w:ilvl w:val="0"/>
          <w:numId w:val="5"/>
        </w:numPr>
        <w:rPr>
          <w:sz w:val="24"/>
        </w:rPr>
      </w:pPr>
      <w:r>
        <w:rPr>
          <w:sz w:val="24"/>
        </w:rPr>
        <w:t xml:space="preserve">In the first step we need to follow </w:t>
      </w:r>
      <w:r w:rsidRPr="00DD5A58">
        <w:rPr>
          <w:b/>
          <w:sz w:val="24"/>
        </w:rPr>
        <w:t>David Berlo’s model of communication,</w:t>
      </w:r>
      <w:r>
        <w:rPr>
          <w:sz w:val="24"/>
        </w:rPr>
        <w:t xml:space="preserve"> this model specifies that for </w:t>
      </w:r>
      <w:r w:rsidR="00776D20">
        <w:rPr>
          <w:sz w:val="24"/>
        </w:rPr>
        <w:t xml:space="preserve">the </w:t>
      </w:r>
      <w:r w:rsidRPr="00776D20">
        <w:rPr>
          <w:noProof/>
          <w:sz w:val="24"/>
        </w:rPr>
        <w:t>effective</w:t>
      </w:r>
      <w:r>
        <w:rPr>
          <w:sz w:val="24"/>
        </w:rPr>
        <w:t xml:space="preserve"> relationship the sender and receiver </w:t>
      </w:r>
      <w:r w:rsidRPr="00776D20">
        <w:rPr>
          <w:noProof/>
          <w:sz w:val="24"/>
        </w:rPr>
        <w:t>need</w:t>
      </w:r>
      <w:r>
        <w:rPr>
          <w:sz w:val="24"/>
        </w:rPr>
        <w:t xml:space="preserve"> to have proficient communication skills. </w:t>
      </w:r>
      <w:r w:rsidR="0077093B">
        <w:rPr>
          <w:sz w:val="24"/>
        </w:rPr>
        <w:t xml:space="preserve">At </w:t>
      </w:r>
      <w:r w:rsidR="0077093B" w:rsidRPr="00776D20">
        <w:rPr>
          <w:noProof/>
          <w:sz w:val="24"/>
        </w:rPr>
        <w:t>Uber</w:t>
      </w:r>
      <w:r w:rsidR="00776D20">
        <w:rPr>
          <w:noProof/>
          <w:sz w:val="24"/>
        </w:rPr>
        <w:t>,</w:t>
      </w:r>
      <w:r w:rsidR="0077093B">
        <w:rPr>
          <w:sz w:val="24"/>
        </w:rPr>
        <w:t xml:space="preserve"> this model has to be implemented as there is a certain gap between the partners and the higher management, and in this scenario, the Uber partners and higher management needs to be on the </w:t>
      </w:r>
      <w:r w:rsidR="00A04BD1">
        <w:rPr>
          <w:sz w:val="24"/>
        </w:rPr>
        <w:t>same</w:t>
      </w:r>
      <w:r w:rsidR="0077093B">
        <w:rPr>
          <w:sz w:val="24"/>
        </w:rPr>
        <w:t xml:space="preserve"> pag</w:t>
      </w:r>
      <w:r w:rsidR="00A04BD1">
        <w:rPr>
          <w:sz w:val="24"/>
        </w:rPr>
        <w:t xml:space="preserve">e regarding the company policy and objectives. </w:t>
      </w:r>
      <w:r w:rsidR="00463A9B">
        <w:rPr>
          <w:sz w:val="24"/>
        </w:rPr>
        <w:t xml:space="preserve">As good as this model is there are certain drawbacks with it and we need to cover these aspects as well for a streamlined implementation of the procedure. </w:t>
      </w:r>
      <w:r w:rsidR="00443499">
        <w:rPr>
          <w:sz w:val="24"/>
        </w:rPr>
        <w:t xml:space="preserve">For instance, </w:t>
      </w:r>
      <w:r w:rsidR="00961622">
        <w:rPr>
          <w:sz w:val="24"/>
        </w:rPr>
        <w:t xml:space="preserve">this model lacks feedback for that we can follow the </w:t>
      </w:r>
      <w:r w:rsidR="00961622" w:rsidRPr="00DD5A58">
        <w:rPr>
          <w:b/>
          <w:sz w:val="24"/>
        </w:rPr>
        <w:t>Pendleton’s feedback process model</w:t>
      </w:r>
      <w:r w:rsidR="00961622">
        <w:rPr>
          <w:sz w:val="24"/>
        </w:rPr>
        <w:t xml:space="preserve"> so that each and every aspect of the communication is covered. </w:t>
      </w:r>
      <w:r w:rsidR="00385F87">
        <w:rPr>
          <w:sz w:val="24"/>
        </w:rPr>
        <w:t xml:space="preserve">The feedback will also cover the linear model drawback that is often associated with the David Berlo model. </w:t>
      </w:r>
    </w:p>
    <w:p w:rsidR="00961622" w:rsidRDefault="0010499C" w:rsidP="00D33142">
      <w:pPr>
        <w:pStyle w:val="ListParagraph"/>
        <w:numPr>
          <w:ilvl w:val="0"/>
          <w:numId w:val="5"/>
        </w:numPr>
        <w:rPr>
          <w:sz w:val="24"/>
        </w:rPr>
      </w:pPr>
      <w:r w:rsidRPr="006E0429">
        <w:rPr>
          <w:b/>
          <w:sz w:val="24"/>
        </w:rPr>
        <w:t>Create an Internal language</w:t>
      </w:r>
      <w:r>
        <w:rPr>
          <w:sz w:val="24"/>
        </w:rPr>
        <w:t xml:space="preserve">: </w:t>
      </w:r>
      <w:r w:rsidR="006E0429">
        <w:rPr>
          <w:sz w:val="24"/>
        </w:rPr>
        <w:t xml:space="preserve">this step follows the process where we can create an internal communication language for the organization. The idea is to set some distinct </w:t>
      </w:r>
      <w:r w:rsidR="003A4B8F" w:rsidRPr="003A4B8F">
        <w:rPr>
          <w:sz w:val="24"/>
        </w:rPr>
        <w:t>labels</w:t>
      </w:r>
      <w:r w:rsidR="006E0429">
        <w:rPr>
          <w:sz w:val="24"/>
        </w:rPr>
        <w:t xml:space="preserve"> and paraphrases for certain situations and incidents. For </w:t>
      </w:r>
      <w:r w:rsidR="006E0429" w:rsidRPr="00776D20">
        <w:rPr>
          <w:noProof/>
          <w:sz w:val="24"/>
        </w:rPr>
        <w:t>instance</w:t>
      </w:r>
      <w:r w:rsidR="00776D20">
        <w:rPr>
          <w:noProof/>
          <w:sz w:val="24"/>
        </w:rPr>
        <w:t>,</w:t>
      </w:r>
      <w:r w:rsidR="006E0429">
        <w:rPr>
          <w:sz w:val="24"/>
        </w:rPr>
        <w:t xml:space="preserve"> in the </w:t>
      </w:r>
      <w:r w:rsidR="006E0429" w:rsidRPr="00776D20">
        <w:rPr>
          <w:noProof/>
          <w:sz w:val="24"/>
        </w:rPr>
        <w:t>army</w:t>
      </w:r>
      <w:r w:rsidR="00776D20">
        <w:rPr>
          <w:noProof/>
          <w:sz w:val="24"/>
        </w:rPr>
        <w:t>,</w:t>
      </w:r>
      <w:r w:rsidR="006E0429">
        <w:rPr>
          <w:sz w:val="24"/>
        </w:rPr>
        <w:t xml:space="preserve"> there are certain terms to address passwords or describe the enemy and </w:t>
      </w:r>
      <w:r w:rsidR="00AC73B0">
        <w:rPr>
          <w:sz w:val="24"/>
        </w:rPr>
        <w:t>friendlies</w:t>
      </w:r>
      <w:r w:rsidR="006E0429">
        <w:rPr>
          <w:sz w:val="24"/>
        </w:rPr>
        <w:t xml:space="preserve">. In a similar </w:t>
      </w:r>
      <w:r w:rsidR="006E0429" w:rsidRPr="00776D20">
        <w:rPr>
          <w:noProof/>
          <w:sz w:val="24"/>
        </w:rPr>
        <w:t>manner</w:t>
      </w:r>
      <w:r w:rsidR="00776D20">
        <w:rPr>
          <w:noProof/>
          <w:sz w:val="24"/>
        </w:rPr>
        <w:t>,</w:t>
      </w:r>
      <w:r w:rsidR="006E0429">
        <w:rPr>
          <w:sz w:val="24"/>
        </w:rPr>
        <w:t xml:space="preserve"> we can </w:t>
      </w:r>
      <w:r w:rsidR="00AC73B0">
        <w:rPr>
          <w:sz w:val="24"/>
        </w:rPr>
        <w:t>also</w:t>
      </w:r>
      <w:r w:rsidR="006E0429">
        <w:rPr>
          <w:sz w:val="24"/>
        </w:rPr>
        <w:t xml:space="preserve"> set some </w:t>
      </w:r>
      <w:r w:rsidR="006E0429" w:rsidRPr="003A4B8F">
        <w:rPr>
          <w:sz w:val="24"/>
        </w:rPr>
        <w:t>monikers</w:t>
      </w:r>
      <w:r w:rsidR="006E0429" w:rsidRPr="00FD15BF">
        <w:rPr>
          <w:color w:val="FF0000"/>
          <w:sz w:val="24"/>
        </w:rPr>
        <w:t xml:space="preserve"> </w:t>
      </w:r>
      <w:r w:rsidR="006E0429">
        <w:rPr>
          <w:sz w:val="24"/>
        </w:rPr>
        <w:t xml:space="preserve">for various processes for </w:t>
      </w:r>
      <w:r w:rsidR="00AC73B0">
        <w:rPr>
          <w:sz w:val="24"/>
        </w:rPr>
        <w:t>internal</w:t>
      </w:r>
      <w:r w:rsidR="006E0429">
        <w:rPr>
          <w:sz w:val="24"/>
        </w:rPr>
        <w:t xml:space="preserve"> communication. </w:t>
      </w:r>
      <w:r w:rsidR="003F5C1D">
        <w:rPr>
          <w:sz w:val="24"/>
        </w:rPr>
        <w:t xml:space="preserve">This way we can add both fun and effective communication in the company. </w:t>
      </w:r>
    </w:p>
    <w:p w:rsidR="003F5C1D" w:rsidRDefault="003035D6" w:rsidP="00D33142">
      <w:pPr>
        <w:pStyle w:val="ListParagraph"/>
        <w:numPr>
          <w:ilvl w:val="0"/>
          <w:numId w:val="5"/>
        </w:numPr>
        <w:rPr>
          <w:sz w:val="24"/>
        </w:rPr>
      </w:pPr>
      <w:r>
        <w:rPr>
          <w:b/>
          <w:sz w:val="24"/>
        </w:rPr>
        <w:t xml:space="preserve">Out of the office bonding: </w:t>
      </w:r>
      <w:r>
        <w:rPr>
          <w:sz w:val="24"/>
        </w:rPr>
        <w:t xml:space="preserve">Not </w:t>
      </w:r>
      <w:r w:rsidRPr="00776D20">
        <w:rPr>
          <w:noProof/>
          <w:sz w:val="24"/>
        </w:rPr>
        <w:t>ju</w:t>
      </w:r>
      <w:r w:rsidR="00776D20">
        <w:rPr>
          <w:noProof/>
          <w:sz w:val="24"/>
        </w:rPr>
        <w:t>s</w:t>
      </w:r>
      <w:r w:rsidRPr="00776D20">
        <w:rPr>
          <w:noProof/>
          <w:sz w:val="24"/>
        </w:rPr>
        <w:t>t</w:t>
      </w:r>
      <w:r>
        <w:rPr>
          <w:sz w:val="24"/>
        </w:rPr>
        <w:t xml:space="preserve"> Uber but this step can be followed by every organization, an outside the office retreat or any other activity can </w:t>
      </w:r>
      <w:r w:rsidR="003A4B8F" w:rsidRPr="003A4B8F">
        <w:rPr>
          <w:sz w:val="24"/>
        </w:rPr>
        <w:t>elevate</w:t>
      </w:r>
      <w:r w:rsidR="003A4B8F">
        <w:rPr>
          <w:color w:val="FF0000"/>
          <w:sz w:val="24"/>
        </w:rPr>
        <w:t xml:space="preserve"> </w:t>
      </w:r>
      <w:r>
        <w:rPr>
          <w:sz w:val="24"/>
        </w:rPr>
        <w:t>the internal relationships of the employees.</w:t>
      </w:r>
      <w:r w:rsidR="00A95D43">
        <w:rPr>
          <w:sz w:val="24"/>
        </w:rPr>
        <w:t xml:space="preserve"> </w:t>
      </w:r>
      <w:r w:rsidR="00A95D43" w:rsidRPr="00A95D43">
        <w:rPr>
          <w:rFonts w:cstheme="minorHAnsi"/>
          <w:spacing w:val="-1"/>
          <w:sz w:val="24"/>
          <w:szCs w:val="32"/>
          <w:shd w:val="clear" w:color="auto" w:fill="FFFFFF"/>
        </w:rPr>
        <w:t>Being stuck in the office for long periods of time can have negative psychological effects on you and your employees, especially during the colder months of the year</w:t>
      </w:r>
      <w:r w:rsidR="00A95D43">
        <w:rPr>
          <w:rFonts w:cstheme="minorHAnsi"/>
          <w:spacing w:val="-1"/>
          <w:sz w:val="24"/>
          <w:szCs w:val="32"/>
          <w:shd w:val="clear" w:color="auto" w:fill="FFFFFF"/>
        </w:rPr>
        <w:t>. (Eisenhauer, 2014)</w:t>
      </w:r>
      <w:r w:rsidRPr="00A95D43">
        <w:rPr>
          <w:sz w:val="20"/>
        </w:rPr>
        <w:t xml:space="preserve"> </w:t>
      </w:r>
      <w:r>
        <w:rPr>
          <w:sz w:val="24"/>
        </w:rPr>
        <w:t xml:space="preserve">In an </w:t>
      </w:r>
      <w:r w:rsidRPr="00776D20">
        <w:rPr>
          <w:noProof/>
          <w:sz w:val="24"/>
        </w:rPr>
        <w:t>office</w:t>
      </w:r>
      <w:r w:rsidR="00776D20">
        <w:rPr>
          <w:noProof/>
          <w:sz w:val="24"/>
        </w:rPr>
        <w:t>,</w:t>
      </w:r>
      <w:r>
        <w:rPr>
          <w:sz w:val="24"/>
        </w:rPr>
        <w:t xml:space="preserve"> the work is compartmentalized and there is no time for knowing other employees, this </w:t>
      </w:r>
      <w:r w:rsidRPr="00776D20">
        <w:rPr>
          <w:noProof/>
          <w:sz w:val="24"/>
        </w:rPr>
        <w:t>strange</w:t>
      </w:r>
      <w:r w:rsidR="00776D20">
        <w:rPr>
          <w:noProof/>
          <w:sz w:val="24"/>
        </w:rPr>
        <w:t>r-</w:t>
      </w:r>
      <w:r w:rsidR="00776D20">
        <w:rPr>
          <w:noProof/>
          <w:sz w:val="24"/>
        </w:rPr>
        <w:lastRenderedPageBreak/>
        <w:t>type</w:t>
      </w:r>
      <w:r>
        <w:rPr>
          <w:sz w:val="24"/>
        </w:rPr>
        <w:t xml:space="preserve"> behavior in between the employees can be harmful when the employees from different departments need to work together. The outside activities will help them build coherence and coordination with each other. </w:t>
      </w:r>
    </w:p>
    <w:p w:rsidR="00A13AE2" w:rsidRPr="00D33142" w:rsidRDefault="00A13AE2" w:rsidP="00D33142">
      <w:pPr>
        <w:pStyle w:val="ListParagraph"/>
        <w:numPr>
          <w:ilvl w:val="0"/>
          <w:numId w:val="5"/>
        </w:numPr>
        <w:rPr>
          <w:sz w:val="24"/>
        </w:rPr>
      </w:pPr>
      <w:r>
        <w:rPr>
          <w:b/>
          <w:sz w:val="24"/>
        </w:rPr>
        <w:t>Suggestion box:</w:t>
      </w:r>
      <w:r>
        <w:rPr>
          <w:sz w:val="24"/>
        </w:rPr>
        <w:t xml:space="preserve"> </w:t>
      </w:r>
      <w:r w:rsidR="00526914">
        <w:rPr>
          <w:sz w:val="24"/>
        </w:rPr>
        <w:t xml:space="preserve">an anonymous suggestion box installed in the organization can go a long way in helping the managers read the nerve of the organization and gather useful insights about what changes the employees may want within the working of the organization. </w:t>
      </w:r>
      <w:r w:rsidR="002675B9">
        <w:rPr>
          <w:sz w:val="24"/>
        </w:rPr>
        <w:t xml:space="preserve">It has been observed that some employees are not comfortable with sharing out rightly their concerns and </w:t>
      </w:r>
      <w:r w:rsidR="002715F3">
        <w:rPr>
          <w:sz w:val="24"/>
        </w:rPr>
        <w:t>issues;</w:t>
      </w:r>
      <w:r w:rsidR="002675B9">
        <w:rPr>
          <w:sz w:val="24"/>
        </w:rPr>
        <w:t xml:space="preserve"> the suggestion box is a credible medium for them to communicate with the management.  </w:t>
      </w:r>
    </w:p>
    <w:p w:rsidR="004B12B6" w:rsidRDefault="004B12B6" w:rsidP="002E7F3F">
      <w:pPr>
        <w:rPr>
          <w:sz w:val="24"/>
        </w:rPr>
      </w:pPr>
      <w:bookmarkStart w:id="0" w:name="_GoBack"/>
      <w:bookmarkEnd w:id="0"/>
    </w:p>
    <w:p w:rsidR="00D07FCA" w:rsidRDefault="00D07FCA" w:rsidP="002E7F3F">
      <w:pPr>
        <w:rPr>
          <w:b/>
          <w:sz w:val="24"/>
        </w:rPr>
      </w:pPr>
    </w:p>
    <w:p w:rsidR="004B12B6" w:rsidRDefault="004B12B6" w:rsidP="002E7F3F">
      <w:pPr>
        <w:rPr>
          <w:b/>
          <w:sz w:val="24"/>
        </w:rPr>
      </w:pPr>
      <w:r w:rsidRPr="002715F3">
        <w:rPr>
          <w:b/>
          <w:sz w:val="24"/>
        </w:rPr>
        <w:t>References:</w:t>
      </w:r>
    </w:p>
    <w:p w:rsidR="002715F3" w:rsidRPr="00C54C18" w:rsidRDefault="00C54C18" w:rsidP="002715F3">
      <w:pPr>
        <w:pStyle w:val="ListParagraph"/>
        <w:numPr>
          <w:ilvl w:val="0"/>
          <w:numId w:val="6"/>
        </w:numPr>
        <w:rPr>
          <w:b/>
          <w:sz w:val="24"/>
        </w:rPr>
      </w:pPr>
      <w:r>
        <w:rPr>
          <w:rFonts w:ascii="Open Sans" w:hAnsi="Open Sans" w:cs="Open Sans"/>
          <w:color w:val="000000"/>
          <w:sz w:val="20"/>
          <w:szCs w:val="20"/>
          <w:shd w:val="clear" w:color="auto" w:fill="FFFFFF"/>
        </w:rPr>
        <w:t>Amudavalli, A. (n.d.). </w:t>
      </w:r>
      <w:r>
        <w:rPr>
          <w:rFonts w:ascii="Open Sans" w:hAnsi="Open Sans" w:cs="Open Sans"/>
          <w:i/>
          <w:iCs/>
          <w:color w:val="000000"/>
          <w:sz w:val="20"/>
          <w:szCs w:val="20"/>
          <w:shd w:val="clear" w:color="auto" w:fill="FFFFFF"/>
        </w:rPr>
        <w:t>THEORIES &amp; MODELS OF COMMUNICATION</w:t>
      </w:r>
      <w:r>
        <w:rPr>
          <w:rFonts w:ascii="Open Sans" w:hAnsi="Open Sans" w:cs="Open Sans"/>
          <w:color w:val="000000"/>
          <w:sz w:val="20"/>
          <w:szCs w:val="20"/>
          <w:shd w:val="clear" w:color="auto" w:fill="FFFFFF"/>
        </w:rPr>
        <w:t>. [online] Epgp.inflibnet.ac.in. Available at: https://epgp.inflibnet.ac.in/epgpdata/uploads/epgp_content/library_and_information_science/knowledge_society/05._theories_and_models_of_communication/et/4305_et_et.pdf [Accessed 7 Dec. 2018].</w:t>
      </w:r>
    </w:p>
    <w:p w:rsidR="00C54C18" w:rsidRPr="00C54C18" w:rsidRDefault="00C54C18" w:rsidP="002715F3">
      <w:pPr>
        <w:pStyle w:val="ListParagraph"/>
        <w:numPr>
          <w:ilvl w:val="0"/>
          <w:numId w:val="6"/>
        </w:numPr>
        <w:rPr>
          <w:b/>
          <w:sz w:val="24"/>
        </w:rPr>
      </w:pPr>
      <w:r>
        <w:rPr>
          <w:rFonts w:ascii="Open Sans" w:hAnsi="Open Sans" w:cs="Open Sans"/>
          <w:color w:val="000000"/>
          <w:sz w:val="20"/>
          <w:szCs w:val="20"/>
          <w:shd w:val="clear" w:color="auto" w:fill="FFFFFF"/>
        </w:rPr>
        <w:t>Bosworth, P. (2018). </w:t>
      </w:r>
      <w:r>
        <w:rPr>
          <w:rFonts w:ascii="Open Sans" w:hAnsi="Open Sans" w:cs="Open Sans"/>
          <w:i/>
          <w:iCs/>
          <w:color w:val="000000"/>
          <w:sz w:val="20"/>
          <w:szCs w:val="20"/>
          <w:shd w:val="clear" w:color="auto" w:fill="FFFFFF"/>
        </w:rPr>
        <w:t>The Power of Good Communication in the Workplace | Leadership Choice</w:t>
      </w:r>
      <w:r>
        <w:rPr>
          <w:rFonts w:ascii="Open Sans" w:hAnsi="Open Sans" w:cs="Open Sans"/>
          <w:color w:val="000000"/>
          <w:sz w:val="20"/>
          <w:szCs w:val="20"/>
          <w:shd w:val="clear" w:color="auto" w:fill="FFFFFF"/>
        </w:rPr>
        <w:t>. [online] Leadership Choice. Available at: https://leadershipchoice.com/power-good-communication-workplace/ [Accessed 7 Dec. 2018].</w:t>
      </w:r>
    </w:p>
    <w:p w:rsidR="00C54C18" w:rsidRPr="00C54C18" w:rsidRDefault="00C54C18" w:rsidP="002715F3">
      <w:pPr>
        <w:pStyle w:val="ListParagraph"/>
        <w:numPr>
          <w:ilvl w:val="0"/>
          <w:numId w:val="6"/>
        </w:numPr>
        <w:rPr>
          <w:b/>
          <w:sz w:val="24"/>
        </w:rPr>
      </w:pPr>
      <w:r>
        <w:rPr>
          <w:rFonts w:ascii="Open Sans" w:hAnsi="Open Sans" w:cs="Open Sans"/>
          <w:color w:val="000000"/>
          <w:sz w:val="20"/>
          <w:szCs w:val="20"/>
          <w:shd w:val="clear" w:color="auto" w:fill="FFFFFF"/>
        </w:rPr>
        <w:t>Bovet, C. (2018). </w:t>
      </w:r>
      <w:r>
        <w:rPr>
          <w:rFonts w:ascii="Open Sans" w:hAnsi="Open Sans" w:cs="Open Sans"/>
          <w:i/>
          <w:iCs/>
          <w:color w:val="000000"/>
          <w:sz w:val="20"/>
          <w:szCs w:val="20"/>
          <w:shd w:val="clear" w:color="auto" w:fill="FFFFFF"/>
        </w:rPr>
        <w:t>Internal Communication Strategies: 2018's Best Innovative Ideas &amp; Tools</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Enplug</w:t>
      </w:r>
      <w:proofErr w:type="spellEnd"/>
      <w:r>
        <w:rPr>
          <w:rFonts w:ascii="Open Sans" w:hAnsi="Open Sans" w:cs="Open Sans"/>
          <w:color w:val="000000"/>
          <w:sz w:val="20"/>
          <w:szCs w:val="20"/>
          <w:shd w:val="clear" w:color="auto" w:fill="FFFFFF"/>
        </w:rPr>
        <w:t xml:space="preserve"> Blog. Available at: https://blog.enplug.com/internal-communications-best-practices [Accessed 7 Dec. 2018].</w:t>
      </w:r>
    </w:p>
    <w:p w:rsidR="00C54C18" w:rsidRPr="00C54C18" w:rsidRDefault="00C54C18" w:rsidP="002715F3">
      <w:pPr>
        <w:pStyle w:val="ListParagraph"/>
        <w:numPr>
          <w:ilvl w:val="0"/>
          <w:numId w:val="6"/>
        </w:numPr>
        <w:rPr>
          <w:b/>
          <w:sz w:val="24"/>
        </w:rPr>
      </w:pPr>
      <w:r>
        <w:rPr>
          <w:rFonts w:ascii="Open Sans" w:hAnsi="Open Sans" w:cs="Open Sans"/>
          <w:color w:val="000000"/>
          <w:sz w:val="20"/>
          <w:szCs w:val="20"/>
          <w:shd w:val="clear" w:color="auto" w:fill="FFFFFF"/>
        </w:rPr>
        <w:t>Eisenhauer, T. (2014). </w:t>
      </w:r>
      <w:r>
        <w:rPr>
          <w:rFonts w:ascii="Open Sans" w:hAnsi="Open Sans" w:cs="Open Sans"/>
          <w:i/>
          <w:iCs/>
          <w:color w:val="000000"/>
          <w:sz w:val="20"/>
          <w:szCs w:val="20"/>
          <w:shd w:val="clear" w:color="auto" w:fill="FFFFFF"/>
        </w:rPr>
        <w:t>30 Smart Tips to Improve Workplace Communication</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Axero</w:t>
      </w:r>
      <w:proofErr w:type="spellEnd"/>
      <w:r>
        <w:rPr>
          <w:rFonts w:ascii="Open Sans" w:hAnsi="Open Sans" w:cs="Open Sans"/>
          <w:color w:val="000000"/>
          <w:sz w:val="20"/>
          <w:szCs w:val="20"/>
          <w:shd w:val="clear" w:color="auto" w:fill="FFFFFF"/>
        </w:rPr>
        <w:t xml:space="preserve"> Solutions. Available at: https://axerosolutions.com/blogs/timeisenhauer/pulse/210/30-smart-tips-to-improve-workplace-communication [Accessed 7 Dec. 2018].</w:t>
      </w:r>
    </w:p>
    <w:p w:rsidR="00C54C18" w:rsidRPr="00C54C18" w:rsidRDefault="00C54C18" w:rsidP="002715F3">
      <w:pPr>
        <w:pStyle w:val="ListParagraph"/>
        <w:numPr>
          <w:ilvl w:val="0"/>
          <w:numId w:val="6"/>
        </w:numPr>
        <w:rPr>
          <w:b/>
          <w:sz w:val="24"/>
        </w:rPr>
      </w:pPr>
      <w:proofErr w:type="spellStart"/>
      <w:r>
        <w:rPr>
          <w:rFonts w:ascii="Open Sans" w:hAnsi="Open Sans" w:cs="Open Sans"/>
          <w:color w:val="000000"/>
          <w:sz w:val="20"/>
          <w:szCs w:val="20"/>
          <w:shd w:val="clear" w:color="auto" w:fill="FFFFFF"/>
        </w:rPr>
        <w:t>Gose</w:t>
      </w:r>
      <w:proofErr w:type="spellEnd"/>
      <w:r>
        <w:rPr>
          <w:rFonts w:ascii="Open Sans" w:hAnsi="Open Sans" w:cs="Open Sans"/>
          <w:color w:val="000000"/>
          <w:sz w:val="20"/>
          <w:szCs w:val="20"/>
          <w:shd w:val="clear" w:color="auto" w:fill="FFFFFF"/>
        </w:rPr>
        <w:t>, C. (2015). </w:t>
      </w:r>
      <w:r>
        <w:rPr>
          <w:rFonts w:ascii="Open Sans" w:hAnsi="Open Sans" w:cs="Open Sans"/>
          <w:i/>
          <w:iCs/>
          <w:color w:val="000000"/>
          <w:sz w:val="20"/>
          <w:szCs w:val="20"/>
          <w:shd w:val="clear" w:color="auto" w:fill="FFFFFF"/>
        </w:rPr>
        <w:t>Uber's approach to internal communication</w:t>
      </w:r>
      <w:r>
        <w:rPr>
          <w:rFonts w:ascii="Open Sans" w:hAnsi="Open Sans" w:cs="Open Sans"/>
          <w:color w:val="000000"/>
          <w:sz w:val="20"/>
          <w:szCs w:val="20"/>
          <w:shd w:val="clear" w:color="auto" w:fill="FFFFFF"/>
        </w:rPr>
        <w:t>. [online] LinkedIn. Available at: https://www.linkedin.com/pulse/my-problem-ubers-approach-employee-communication-chuck-gose/ [Accessed 7 Dec. 2018].</w:t>
      </w:r>
    </w:p>
    <w:p w:rsidR="00C54C18" w:rsidRPr="00C54C18" w:rsidRDefault="00C54C18" w:rsidP="002715F3">
      <w:pPr>
        <w:pStyle w:val="ListParagraph"/>
        <w:numPr>
          <w:ilvl w:val="0"/>
          <w:numId w:val="6"/>
        </w:numPr>
        <w:rPr>
          <w:b/>
          <w:sz w:val="24"/>
        </w:rPr>
      </w:pPr>
      <w:r>
        <w:rPr>
          <w:rFonts w:ascii="Open Sans" w:hAnsi="Open Sans" w:cs="Open Sans"/>
          <w:color w:val="000000"/>
          <w:sz w:val="20"/>
          <w:szCs w:val="20"/>
          <w:shd w:val="clear" w:color="auto" w:fill="FFFFFF"/>
        </w:rPr>
        <w:t>HEATHFIELD, S. (2018). </w:t>
      </w:r>
      <w:r>
        <w:rPr>
          <w:rFonts w:ascii="Open Sans" w:hAnsi="Open Sans" w:cs="Open Sans"/>
          <w:i/>
          <w:iCs/>
          <w:color w:val="000000"/>
          <w:sz w:val="20"/>
          <w:szCs w:val="20"/>
          <w:shd w:val="clear" w:color="auto" w:fill="FFFFFF"/>
        </w:rPr>
        <w:t>Learn the Main Components of Communication in the Workplace</w:t>
      </w:r>
      <w:r>
        <w:rPr>
          <w:rFonts w:ascii="Open Sans" w:hAnsi="Open Sans" w:cs="Open Sans"/>
          <w:color w:val="000000"/>
          <w:sz w:val="20"/>
          <w:szCs w:val="20"/>
          <w:shd w:val="clear" w:color="auto" w:fill="FFFFFF"/>
        </w:rPr>
        <w:t>. [online] The Balance Careers. Available at: https://www.thebalancecareers.com/communication-in-the-workplace-1918089 [Accessed 7 Dec. 2018].</w:t>
      </w:r>
    </w:p>
    <w:p w:rsidR="00C54C18" w:rsidRPr="00C54C18" w:rsidRDefault="00C54C18" w:rsidP="002715F3">
      <w:pPr>
        <w:pStyle w:val="ListParagraph"/>
        <w:numPr>
          <w:ilvl w:val="0"/>
          <w:numId w:val="6"/>
        </w:numPr>
        <w:rPr>
          <w:b/>
          <w:sz w:val="24"/>
        </w:rPr>
      </w:pPr>
      <w:r>
        <w:rPr>
          <w:rFonts w:ascii="Open Sans" w:hAnsi="Open Sans" w:cs="Open Sans"/>
          <w:color w:val="000000"/>
          <w:sz w:val="20"/>
          <w:szCs w:val="20"/>
          <w:shd w:val="clear" w:color="auto" w:fill="FFFFFF"/>
        </w:rPr>
        <w:t>Lucidchart.com. (n.d.). </w:t>
      </w:r>
      <w:r>
        <w:rPr>
          <w:rFonts w:ascii="Open Sans" w:hAnsi="Open Sans" w:cs="Open Sans"/>
          <w:i/>
          <w:iCs/>
          <w:color w:val="000000"/>
          <w:sz w:val="20"/>
          <w:szCs w:val="20"/>
          <w:shd w:val="clear" w:color="auto" w:fill="FFFFFF"/>
        </w:rPr>
        <w:t>Learn These Powerful Performance Feedback Models</w:t>
      </w:r>
      <w:r>
        <w:rPr>
          <w:rFonts w:ascii="Open Sans" w:hAnsi="Open Sans" w:cs="Open Sans"/>
          <w:color w:val="000000"/>
          <w:sz w:val="20"/>
          <w:szCs w:val="20"/>
          <w:shd w:val="clear" w:color="auto" w:fill="FFFFFF"/>
        </w:rPr>
        <w:t>. [online] Available at: https://www.lucidchart.com/blog/performance-feedback-models [Accessed 7 Dec. 2018].</w:t>
      </w:r>
    </w:p>
    <w:p w:rsidR="00C54C18" w:rsidRPr="00C54C18" w:rsidRDefault="00C54C18" w:rsidP="002715F3">
      <w:pPr>
        <w:pStyle w:val="ListParagraph"/>
        <w:numPr>
          <w:ilvl w:val="0"/>
          <w:numId w:val="6"/>
        </w:numPr>
        <w:rPr>
          <w:b/>
          <w:sz w:val="24"/>
        </w:rPr>
      </w:pPr>
      <w:r>
        <w:rPr>
          <w:rFonts w:ascii="Open Sans" w:hAnsi="Open Sans" w:cs="Open Sans"/>
          <w:color w:val="000000"/>
          <w:sz w:val="20"/>
          <w:szCs w:val="20"/>
          <w:shd w:val="clear" w:color="auto" w:fill="FFFFFF"/>
        </w:rPr>
        <w:t xml:space="preserve">Turner, T., </w:t>
      </w:r>
      <w:proofErr w:type="spellStart"/>
      <w:r>
        <w:rPr>
          <w:rFonts w:ascii="Open Sans" w:hAnsi="Open Sans" w:cs="Open Sans"/>
          <w:color w:val="000000"/>
          <w:sz w:val="20"/>
          <w:szCs w:val="20"/>
          <w:shd w:val="clear" w:color="auto" w:fill="FFFFFF"/>
        </w:rPr>
        <w:t>Qvarfordt</w:t>
      </w:r>
      <w:proofErr w:type="spellEnd"/>
      <w:r>
        <w:rPr>
          <w:rFonts w:ascii="Open Sans" w:hAnsi="Open Sans" w:cs="Open Sans"/>
          <w:color w:val="000000"/>
          <w:sz w:val="20"/>
          <w:szCs w:val="20"/>
          <w:shd w:val="clear" w:color="auto" w:fill="FFFFFF"/>
        </w:rPr>
        <w:t xml:space="preserve">, P., Biehl, J., </w:t>
      </w:r>
      <w:proofErr w:type="spellStart"/>
      <w:r>
        <w:rPr>
          <w:rFonts w:ascii="Open Sans" w:hAnsi="Open Sans" w:cs="Open Sans"/>
          <w:color w:val="000000"/>
          <w:sz w:val="20"/>
          <w:szCs w:val="20"/>
          <w:shd w:val="clear" w:color="auto" w:fill="FFFFFF"/>
        </w:rPr>
        <w:t>Golovchinsky</w:t>
      </w:r>
      <w:proofErr w:type="spellEnd"/>
      <w:r>
        <w:rPr>
          <w:rFonts w:ascii="Open Sans" w:hAnsi="Open Sans" w:cs="Open Sans"/>
          <w:color w:val="000000"/>
          <w:sz w:val="20"/>
          <w:szCs w:val="20"/>
          <w:shd w:val="clear" w:color="auto" w:fill="FFFFFF"/>
        </w:rPr>
        <w:t>, G. and Back, M. (2010). </w:t>
      </w:r>
      <w:r>
        <w:rPr>
          <w:rFonts w:ascii="Open Sans" w:hAnsi="Open Sans" w:cs="Open Sans"/>
          <w:i/>
          <w:iCs/>
          <w:color w:val="000000"/>
          <w:sz w:val="20"/>
          <w:szCs w:val="20"/>
          <w:shd w:val="clear" w:color="auto" w:fill="FFFFFF"/>
        </w:rPr>
        <w:t xml:space="preserve">Exploring </w:t>
      </w:r>
      <w:r w:rsidRPr="00FF3EA0">
        <w:rPr>
          <w:rFonts w:ascii="Open Sans" w:hAnsi="Open Sans" w:cs="Open Sans"/>
          <w:i/>
          <w:iCs/>
          <w:noProof/>
          <w:color w:val="000000"/>
          <w:sz w:val="20"/>
          <w:szCs w:val="20"/>
          <w:shd w:val="clear" w:color="auto" w:fill="FFFFFF"/>
        </w:rPr>
        <w:t>the workplace</w:t>
      </w:r>
      <w:r>
        <w:rPr>
          <w:rFonts w:ascii="Open Sans" w:hAnsi="Open Sans" w:cs="Open Sans"/>
          <w:i/>
          <w:iCs/>
          <w:color w:val="000000"/>
          <w:sz w:val="20"/>
          <w:szCs w:val="20"/>
          <w:shd w:val="clear" w:color="auto" w:fill="FFFFFF"/>
        </w:rPr>
        <w:t xml:space="preserve"> communication ecology</w:t>
      </w:r>
      <w:r>
        <w:rPr>
          <w:rFonts w:ascii="Open Sans" w:hAnsi="Open Sans" w:cs="Open Sans"/>
          <w:color w:val="000000"/>
          <w:sz w:val="20"/>
          <w:szCs w:val="20"/>
          <w:shd w:val="clear" w:color="auto" w:fill="FFFFFF"/>
        </w:rPr>
        <w:t>. [online] ACM Digital Library. Available at: https://dl.acm.org/citation.cfm?id=1753449 [Accessed 7 Dec. 2018].</w:t>
      </w:r>
    </w:p>
    <w:p w:rsidR="00C54C18" w:rsidRPr="002715F3" w:rsidRDefault="00C54C18" w:rsidP="002715F3">
      <w:pPr>
        <w:pStyle w:val="ListParagraph"/>
        <w:numPr>
          <w:ilvl w:val="0"/>
          <w:numId w:val="6"/>
        </w:numPr>
        <w:rPr>
          <w:b/>
          <w:sz w:val="24"/>
        </w:rPr>
      </w:pPr>
      <w:r>
        <w:rPr>
          <w:rFonts w:ascii="Open Sans" w:hAnsi="Open Sans" w:cs="Open Sans"/>
          <w:color w:val="000000"/>
          <w:sz w:val="20"/>
          <w:szCs w:val="20"/>
          <w:shd w:val="clear" w:color="auto" w:fill="FFFFFF"/>
        </w:rPr>
        <w:t>Venkatesh, V. and Davis, F. (2000). </w:t>
      </w:r>
      <w:r>
        <w:rPr>
          <w:rFonts w:ascii="Open Sans" w:hAnsi="Open Sans" w:cs="Open Sans"/>
          <w:i/>
          <w:iCs/>
          <w:color w:val="000000"/>
          <w:sz w:val="20"/>
          <w:szCs w:val="20"/>
          <w:shd w:val="clear" w:color="auto" w:fill="FFFFFF"/>
        </w:rPr>
        <w:t>A Theoretical Extension of the Technology Acceptance Model: Four Longitudinal Field Studies | Management Science</w:t>
      </w:r>
      <w:r>
        <w:rPr>
          <w:rFonts w:ascii="Open Sans" w:hAnsi="Open Sans" w:cs="Open Sans"/>
          <w:color w:val="000000"/>
          <w:sz w:val="20"/>
          <w:szCs w:val="20"/>
          <w:shd w:val="clear" w:color="auto" w:fill="FFFFFF"/>
        </w:rPr>
        <w:t xml:space="preserve">. [online] Pubsonline.informs.org. </w:t>
      </w:r>
      <w:r>
        <w:rPr>
          <w:rFonts w:ascii="Open Sans" w:hAnsi="Open Sans" w:cs="Open Sans"/>
          <w:color w:val="000000"/>
          <w:sz w:val="20"/>
          <w:szCs w:val="20"/>
          <w:shd w:val="clear" w:color="auto" w:fill="FFFFFF"/>
        </w:rPr>
        <w:lastRenderedPageBreak/>
        <w:t>Available at: https://pubsonline.informs.org/doi/abs/10.1287/mnsc.46.2.186.11926 [Accessed 7 Dec. 2018].</w:t>
      </w:r>
    </w:p>
    <w:p w:rsidR="00385F87" w:rsidRDefault="00385F87" w:rsidP="002E7F3F">
      <w:pPr>
        <w:rPr>
          <w:sz w:val="24"/>
        </w:rPr>
      </w:pPr>
    </w:p>
    <w:p w:rsidR="004B12B6" w:rsidRPr="002E7F3F" w:rsidRDefault="004B12B6" w:rsidP="002E7F3F">
      <w:pPr>
        <w:rPr>
          <w:sz w:val="24"/>
        </w:rPr>
      </w:pPr>
    </w:p>
    <w:p w:rsidR="00F9133F" w:rsidRPr="003E7D60" w:rsidRDefault="00F9133F" w:rsidP="00F9133F">
      <w:pPr>
        <w:rPr>
          <w:sz w:val="24"/>
        </w:rPr>
      </w:pPr>
    </w:p>
    <w:sectPr w:rsidR="00F9133F" w:rsidRPr="003E7D6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altName w:val="Tahoma"/>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517D67"/>
    <w:multiLevelType w:val="hybridMultilevel"/>
    <w:tmpl w:val="A01CEA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6A3C9D"/>
    <w:multiLevelType w:val="hybridMultilevel"/>
    <w:tmpl w:val="13B6AE8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A80C1B"/>
    <w:multiLevelType w:val="hybridMultilevel"/>
    <w:tmpl w:val="2AAEAD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E161E3F"/>
    <w:multiLevelType w:val="hybridMultilevel"/>
    <w:tmpl w:val="F25C53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E8416A1"/>
    <w:multiLevelType w:val="hybridMultilevel"/>
    <w:tmpl w:val="C11E4D4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6C93177D"/>
    <w:multiLevelType w:val="hybridMultilevel"/>
    <w:tmpl w:val="743A589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1NzI2tDQ0MbawNDBS0lEKTi0uzszPAykwqQUA2eeG8iwAAAA="/>
  </w:docVars>
  <w:rsids>
    <w:rsidRoot w:val="00EA3A8E"/>
    <w:rsid w:val="00045ED6"/>
    <w:rsid w:val="00062283"/>
    <w:rsid w:val="00070A23"/>
    <w:rsid w:val="000A490F"/>
    <w:rsid w:val="000C4F83"/>
    <w:rsid w:val="000D3D89"/>
    <w:rsid w:val="0010499C"/>
    <w:rsid w:val="00133AF2"/>
    <w:rsid w:val="00142078"/>
    <w:rsid w:val="00154149"/>
    <w:rsid w:val="00171B29"/>
    <w:rsid w:val="00197E12"/>
    <w:rsid w:val="001B60CE"/>
    <w:rsid w:val="001E260A"/>
    <w:rsid w:val="001E63E1"/>
    <w:rsid w:val="001F17C3"/>
    <w:rsid w:val="002200D7"/>
    <w:rsid w:val="00231161"/>
    <w:rsid w:val="002447DB"/>
    <w:rsid w:val="00245705"/>
    <w:rsid w:val="002675B9"/>
    <w:rsid w:val="002715F3"/>
    <w:rsid w:val="0028312E"/>
    <w:rsid w:val="002B0CD1"/>
    <w:rsid w:val="002C3D69"/>
    <w:rsid w:val="002E7F3F"/>
    <w:rsid w:val="003035D6"/>
    <w:rsid w:val="00305248"/>
    <w:rsid w:val="00306E0B"/>
    <w:rsid w:val="00321F45"/>
    <w:rsid w:val="00343343"/>
    <w:rsid w:val="0035234E"/>
    <w:rsid w:val="00385F87"/>
    <w:rsid w:val="003A4B8F"/>
    <w:rsid w:val="003E7D60"/>
    <w:rsid w:val="003F5C1D"/>
    <w:rsid w:val="0041117C"/>
    <w:rsid w:val="00440459"/>
    <w:rsid w:val="00443499"/>
    <w:rsid w:val="004553F7"/>
    <w:rsid w:val="00463A9B"/>
    <w:rsid w:val="00476651"/>
    <w:rsid w:val="00490A82"/>
    <w:rsid w:val="004A214E"/>
    <w:rsid w:val="004B12B6"/>
    <w:rsid w:val="00501404"/>
    <w:rsid w:val="00525925"/>
    <w:rsid w:val="00526914"/>
    <w:rsid w:val="0058459D"/>
    <w:rsid w:val="005D2888"/>
    <w:rsid w:val="005D5237"/>
    <w:rsid w:val="005E030D"/>
    <w:rsid w:val="005E50C6"/>
    <w:rsid w:val="005F3F08"/>
    <w:rsid w:val="00630BAD"/>
    <w:rsid w:val="0063127F"/>
    <w:rsid w:val="006704C4"/>
    <w:rsid w:val="00673934"/>
    <w:rsid w:val="00694E15"/>
    <w:rsid w:val="00695142"/>
    <w:rsid w:val="006B4ACA"/>
    <w:rsid w:val="006E0429"/>
    <w:rsid w:val="00713AFC"/>
    <w:rsid w:val="0071422F"/>
    <w:rsid w:val="00714E9B"/>
    <w:rsid w:val="007478BA"/>
    <w:rsid w:val="0077093B"/>
    <w:rsid w:val="007755A5"/>
    <w:rsid w:val="00776D20"/>
    <w:rsid w:val="00793B49"/>
    <w:rsid w:val="007C7B56"/>
    <w:rsid w:val="007E3B28"/>
    <w:rsid w:val="007E7B30"/>
    <w:rsid w:val="008054B1"/>
    <w:rsid w:val="00865AA9"/>
    <w:rsid w:val="00887CF8"/>
    <w:rsid w:val="008B4BF3"/>
    <w:rsid w:val="00953A30"/>
    <w:rsid w:val="00961622"/>
    <w:rsid w:val="00980C43"/>
    <w:rsid w:val="009824BA"/>
    <w:rsid w:val="00990D58"/>
    <w:rsid w:val="009A2153"/>
    <w:rsid w:val="009F3697"/>
    <w:rsid w:val="00A04BD1"/>
    <w:rsid w:val="00A04E57"/>
    <w:rsid w:val="00A13AE2"/>
    <w:rsid w:val="00A516EF"/>
    <w:rsid w:val="00A81836"/>
    <w:rsid w:val="00A95D43"/>
    <w:rsid w:val="00AA6D5E"/>
    <w:rsid w:val="00AB6D6E"/>
    <w:rsid w:val="00AC73B0"/>
    <w:rsid w:val="00B04845"/>
    <w:rsid w:val="00B07AAF"/>
    <w:rsid w:val="00B25D58"/>
    <w:rsid w:val="00B4298A"/>
    <w:rsid w:val="00B530D0"/>
    <w:rsid w:val="00B62736"/>
    <w:rsid w:val="00BC7BEA"/>
    <w:rsid w:val="00C02CD1"/>
    <w:rsid w:val="00C260A4"/>
    <w:rsid w:val="00C40E40"/>
    <w:rsid w:val="00C54C18"/>
    <w:rsid w:val="00C64488"/>
    <w:rsid w:val="00C82246"/>
    <w:rsid w:val="00C861B6"/>
    <w:rsid w:val="00CC1FC9"/>
    <w:rsid w:val="00D07FCA"/>
    <w:rsid w:val="00D33142"/>
    <w:rsid w:val="00D4565B"/>
    <w:rsid w:val="00D526EF"/>
    <w:rsid w:val="00D70EAF"/>
    <w:rsid w:val="00DC5A8C"/>
    <w:rsid w:val="00DD5A58"/>
    <w:rsid w:val="00E747F7"/>
    <w:rsid w:val="00E85805"/>
    <w:rsid w:val="00EA3A8E"/>
    <w:rsid w:val="00EA5311"/>
    <w:rsid w:val="00EF1CE8"/>
    <w:rsid w:val="00F20EA7"/>
    <w:rsid w:val="00F27745"/>
    <w:rsid w:val="00F27B58"/>
    <w:rsid w:val="00F47099"/>
    <w:rsid w:val="00F9133F"/>
    <w:rsid w:val="00FA39C2"/>
    <w:rsid w:val="00FA72FF"/>
    <w:rsid w:val="00FD15BF"/>
    <w:rsid w:val="00FD7894"/>
    <w:rsid w:val="00FF3EA0"/>
    <w:rsid w:val="00FF481C"/>
    <w:rsid w:val="00FF71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FFE49"/>
  <w15:docId w15:val="{377E5EEC-C388-407D-9DE4-D2F036A32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A3A8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A3A8E"/>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A81836"/>
    <w:pPr>
      <w:ind w:left="720"/>
      <w:contextualSpacing/>
    </w:pPr>
  </w:style>
  <w:style w:type="character" w:styleId="Hyperlink">
    <w:name w:val="Hyperlink"/>
    <w:basedOn w:val="DefaultParagraphFont"/>
    <w:uiPriority w:val="99"/>
    <w:unhideWhenUsed/>
    <w:rsid w:val="004B12B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7809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1853</TotalTime>
  <Pages>9</Pages>
  <Words>2447</Words>
  <Characters>13951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16366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andrei botosanu</cp:lastModifiedBy>
  <cp:revision>129</cp:revision>
  <dcterms:created xsi:type="dcterms:W3CDTF">2018-12-06T12:18:00Z</dcterms:created>
  <dcterms:modified xsi:type="dcterms:W3CDTF">2018-12-31T11:17:00Z</dcterms:modified>
</cp:coreProperties>
</file>