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bookmarkStart w:colFirst="0" w:colLast="0" w:name="_xr9tk4ktw67p" w:id="0"/>
      <w:bookmarkEnd w:id="0"/>
      <w:r w:rsidDel="00000000" w:rsidR="00000000" w:rsidRPr="00000000">
        <w:rPr>
          <w:rtl w:val="0"/>
        </w:rPr>
        <w:t xml:space="preserve">                  Internet Technology and Security </w:t>
      </w:r>
    </w:p>
    <w:p w:rsidR="00000000" w:rsidDel="00000000" w:rsidP="00000000" w:rsidRDefault="00000000" w:rsidRPr="00000000" w14:paraId="00000002">
      <w:pPr>
        <w:pStyle w:val="Heading2"/>
        <w:rPr/>
      </w:pPr>
      <w:bookmarkStart w:colFirst="0" w:colLast="0" w:name="_eaf1ye4d5sap" w:id="1"/>
      <w:bookmarkEnd w:id="1"/>
      <w:r w:rsidDel="00000000" w:rsidR="00000000" w:rsidRPr="00000000">
        <w:rPr>
          <w:rtl w:val="0"/>
        </w:rPr>
        <w:t xml:space="preserve">                                          The Write-up</w:t>
      </w:r>
    </w:p>
    <w:p w:rsidR="00000000" w:rsidDel="00000000" w:rsidP="00000000" w:rsidRDefault="00000000" w:rsidRPr="00000000" w14:paraId="00000003">
      <w:pPr>
        <w:rPr/>
      </w:pPr>
      <w:r w:rsidDel="00000000" w:rsidR="00000000" w:rsidRPr="00000000">
        <w:rPr>
          <w:rtl w:val="0"/>
        </w:rPr>
        <w:t xml:space="preserve">                                                            Due Date: 03/05/2019</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                                                     (Computer Networking &amp; Cyber Security)</w:t>
      </w:r>
    </w:p>
    <w:p w:rsidR="00000000" w:rsidDel="00000000" w:rsidP="00000000" w:rsidRDefault="00000000" w:rsidRPr="00000000" w14:paraId="00000013">
      <w:pPr>
        <w:rPr/>
      </w:pPr>
      <w:r w:rsidDel="00000000" w:rsidR="00000000" w:rsidRPr="00000000">
        <w:rPr>
          <w:rtl w:val="0"/>
        </w:rPr>
        <w:t xml:space="preserve">                                                                   Kaylie Shoulder 1800042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B">
          <w:pPr>
            <w:spacing w:before="80" w:line="240" w:lineRule="auto"/>
            <w:ind w:left="0" w:firstLine="0"/>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w:instrText>
            <w:fldChar w:fldCharType="separate"/>
          </w:r>
          <w:hyperlink w:anchor="_xr9tk4ktw67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Internet Technology and Security</w:t>
            </w:r>
          </w:hyperlink>
          <w:r w:rsidDel="00000000" w:rsidR="00000000" w:rsidRPr="00000000">
            <w:rPr>
              <w:rtl w:val="0"/>
            </w:rPr>
          </w:r>
        </w:p>
        <w:p w:rsidR="00000000" w:rsidDel="00000000" w:rsidP="00000000" w:rsidRDefault="00000000" w:rsidRPr="00000000" w14:paraId="0000002C">
          <w:pPr>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af1ye4d5sa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The Write-up</w:t>
            </w:r>
          </w:hyperlink>
          <w:r w:rsidDel="00000000" w:rsidR="00000000" w:rsidRPr="00000000">
            <w:rPr>
              <w:rtl w:val="0"/>
            </w:rPr>
          </w:r>
        </w:p>
        <w:p w:rsidR="00000000" w:rsidDel="00000000" w:rsidP="00000000" w:rsidRDefault="00000000" w:rsidRPr="00000000" w14:paraId="0000002D">
          <w:pPr>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m2up4sl1ipq">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Internet Technology and Security Assignment</w:t>
            </w:r>
          </w:hyperlink>
          <w:r w:rsidDel="00000000" w:rsidR="00000000" w:rsidRPr="00000000">
            <w:rPr>
              <w:rtl w:val="0"/>
            </w:rPr>
          </w:r>
        </w:p>
        <w:p w:rsidR="00000000" w:rsidDel="00000000" w:rsidP="00000000" w:rsidRDefault="00000000" w:rsidRPr="00000000" w14:paraId="0000002E">
          <w:pPr>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tb1qk6l8mn4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An Introduction to the Websites Ideology</w:t>
            </w:r>
          </w:hyperlink>
          <w:r w:rsidDel="00000000" w:rsidR="00000000" w:rsidRPr="00000000">
            <w:rPr>
              <w:rtl w:val="0"/>
            </w:rPr>
          </w:r>
        </w:p>
        <w:p w:rsidR="00000000" w:rsidDel="00000000" w:rsidP="00000000" w:rsidRDefault="00000000" w:rsidRPr="00000000" w14:paraId="0000002F">
          <w:pPr>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141yharwmu95">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The Website’s Implementation</w:t>
            </w:r>
          </w:hyperlink>
          <w:r w:rsidDel="00000000" w:rsidR="00000000" w:rsidRPr="00000000">
            <w:rPr>
              <w:rtl w:val="0"/>
            </w:rPr>
          </w:r>
        </w:p>
        <w:p w:rsidR="00000000" w:rsidDel="00000000" w:rsidP="00000000" w:rsidRDefault="00000000" w:rsidRPr="00000000" w14:paraId="00000030">
          <w:pPr>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nshdjrbwfe4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 Validation of Code</w:t>
            </w:r>
          </w:hyperlink>
          <w:r w:rsidDel="00000000" w:rsidR="00000000" w:rsidRPr="00000000">
            <w:rPr>
              <w:rtl w:val="0"/>
            </w:rPr>
          </w:r>
        </w:p>
        <w:p w:rsidR="00000000" w:rsidDel="00000000" w:rsidP="00000000" w:rsidRDefault="00000000" w:rsidRPr="00000000" w14:paraId="00000031">
          <w:pPr>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rfpnfakk36s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An Evaluation</w:t>
            </w:r>
          </w:hyperlink>
          <w:r w:rsidDel="00000000" w:rsidR="00000000" w:rsidRPr="00000000">
            <w:rPr>
              <w:rtl w:val="0"/>
            </w:rPr>
          </w:r>
        </w:p>
        <w:p w:rsidR="00000000" w:rsidDel="00000000" w:rsidP="00000000" w:rsidRDefault="00000000" w:rsidRPr="00000000" w14:paraId="00000032">
          <w:pPr>
            <w:spacing w:before="60" w:line="240" w:lineRule="auto"/>
            <w:ind w:left="1440" w:firstLine="0"/>
            <w:rPr>
              <w:rFonts w:ascii="Arial" w:cs="Arial" w:eastAsia="Arial" w:hAnsi="Arial"/>
              <w:b w:val="0"/>
              <w:i w:val="0"/>
              <w:smallCaps w:val="0"/>
              <w:strike w:val="0"/>
              <w:color w:val="1155cc"/>
              <w:sz w:val="22"/>
              <w:szCs w:val="22"/>
              <w:u w:val="single"/>
              <w:shd w:fill="auto" w:val="clear"/>
              <w:vertAlign w:val="baseline"/>
            </w:rPr>
          </w:pPr>
          <w:hyperlink w:anchor="_d6rki3rlti5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Accessibility</w:t>
            </w:r>
          </w:hyperlink>
          <w:r w:rsidDel="00000000" w:rsidR="00000000" w:rsidRPr="00000000">
            <w:rPr>
              <w:rtl w:val="0"/>
            </w:rPr>
          </w:r>
        </w:p>
        <w:p w:rsidR="00000000" w:rsidDel="00000000" w:rsidP="00000000" w:rsidRDefault="00000000" w:rsidRPr="00000000" w14:paraId="00000033">
          <w:pPr>
            <w:spacing w:before="60" w:line="240" w:lineRule="auto"/>
            <w:ind w:left="1440" w:firstLine="0"/>
            <w:rPr>
              <w:rFonts w:ascii="Arial" w:cs="Arial" w:eastAsia="Arial" w:hAnsi="Arial"/>
              <w:b w:val="0"/>
              <w:i w:val="0"/>
              <w:smallCaps w:val="0"/>
              <w:strike w:val="0"/>
              <w:color w:val="1155cc"/>
              <w:sz w:val="22"/>
              <w:szCs w:val="22"/>
              <w:u w:val="single"/>
              <w:shd w:fill="auto" w:val="clear"/>
              <w:vertAlign w:val="baseline"/>
            </w:rPr>
          </w:pPr>
          <w:hyperlink w:anchor="_f9ecj5ltq7j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Overall Evaluation</w:t>
            </w:r>
          </w:hyperlink>
          <w:r w:rsidDel="00000000" w:rsidR="00000000" w:rsidRPr="00000000">
            <w:rPr>
              <w:rtl w:val="0"/>
            </w:rPr>
          </w:r>
        </w:p>
        <w:p w:rsidR="00000000" w:rsidDel="00000000" w:rsidP="00000000" w:rsidRDefault="00000000" w:rsidRPr="00000000" w14:paraId="00000034">
          <w:pPr>
            <w:spacing w:before="60" w:line="240" w:lineRule="auto"/>
            <w:ind w:left="720" w:firstLine="0"/>
            <w:rPr>
              <w:color w:val="1155cc"/>
              <w:u w:val="single"/>
            </w:rPr>
          </w:pPr>
          <w:hyperlink w:anchor="_avrx9pgs6318">
            <w:r w:rsidDel="00000000" w:rsidR="00000000" w:rsidRPr="00000000">
              <w:rPr>
                <w:color w:val="1155cc"/>
                <w:u w:val="single"/>
                <w:rtl w:val="0"/>
              </w:rPr>
              <w:t xml:space="preserve">Reference List for Report</w:t>
            </w:r>
          </w:hyperlink>
          <w:r w:rsidDel="00000000" w:rsidR="00000000" w:rsidRPr="00000000">
            <w:rPr>
              <w:rtl w:val="0"/>
            </w:rPr>
          </w:r>
        </w:p>
        <w:p w:rsidR="00000000" w:rsidDel="00000000" w:rsidP="00000000" w:rsidRDefault="00000000" w:rsidRPr="00000000" w14:paraId="00000035">
          <w:pPr>
            <w:spacing w:after="80" w:before="60" w:line="240" w:lineRule="auto"/>
            <w:ind w:left="720" w:firstLine="0"/>
            <w:rPr>
              <w:color w:val="1155cc"/>
              <w:u w:val="single"/>
            </w:rPr>
          </w:pPr>
          <w:hyperlink w:anchor="_k7cguztbtl9l">
            <w:r w:rsidDel="00000000" w:rsidR="00000000" w:rsidRPr="00000000">
              <w:rPr>
                <w:color w:val="1155cc"/>
                <w:u w:val="single"/>
                <w:rtl w:val="0"/>
              </w:rPr>
              <w:t xml:space="preserve">Website Reference Report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2"/>
        <w:rPr/>
      </w:pPr>
      <w:bookmarkStart w:colFirst="0" w:colLast="0" w:name="_ym2up4sl1ipq" w:id="2"/>
      <w:bookmarkEnd w:id="2"/>
      <w:r w:rsidDel="00000000" w:rsidR="00000000" w:rsidRPr="00000000">
        <w:rPr>
          <w:rtl w:val="0"/>
        </w:rPr>
        <w:tab/>
        <w:t xml:space="preserve">        </w:t>
      </w:r>
      <w:r w:rsidDel="00000000" w:rsidR="00000000" w:rsidRPr="00000000">
        <w:rPr>
          <w:rFonts w:ascii="Times New Roman" w:cs="Times New Roman" w:eastAsia="Times New Roman" w:hAnsi="Times New Roman"/>
          <w:b w:val="1"/>
          <w:u w:val="single"/>
          <w:rtl w:val="0"/>
        </w:rPr>
        <w:t xml:space="preserve">Internet Technology and Security Assignment</w:t>
      </w:r>
      <w:r w:rsidDel="00000000" w:rsidR="00000000" w:rsidRPr="00000000">
        <w:rPr>
          <w:rtl w:val="0"/>
        </w:rPr>
        <w:t xml:space="preserve"> </w:t>
      </w:r>
    </w:p>
    <w:p w:rsidR="00000000" w:rsidDel="00000000" w:rsidP="00000000" w:rsidRDefault="00000000" w:rsidRPr="00000000" w14:paraId="0000005E">
      <w:pPr>
        <w:rPr/>
      </w:pPr>
      <w:r w:rsidDel="00000000" w:rsidR="00000000" w:rsidRPr="00000000">
        <w:rPr>
          <w:rtl w:val="0"/>
        </w:rPr>
        <w:tab/>
      </w:r>
    </w:p>
    <w:p w:rsidR="00000000" w:rsidDel="00000000" w:rsidP="00000000" w:rsidRDefault="00000000" w:rsidRPr="00000000" w14:paraId="0000005F">
      <w:pPr>
        <w:ind w:firstLine="720"/>
        <w:rPr/>
      </w:pPr>
      <w:r w:rsidDel="00000000" w:rsidR="00000000" w:rsidRPr="00000000">
        <w:rPr>
          <w:rtl w:val="0"/>
        </w:rPr>
        <w:t xml:space="preserve">Throughout the course of this assignment, you will find that there is a description of the contents of the website, the websites reasoning (such as why it was designed in such a way, the target audience, and subject matters), an analyzing of the code including putting it through a verified validator to ensure that no errors are present and IF there are errors that are uncorrectable  - the reason as to why will be explained; joined with this, you will be able to view a discussion on the websites accessibility and an evaluation of the website. </w:t>
      </w:r>
    </w:p>
    <w:p w:rsidR="00000000" w:rsidDel="00000000" w:rsidP="00000000" w:rsidRDefault="00000000" w:rsidRPr="00000000" w14:paraId="00000060">
      <w:pPr>
        <w:ind w:firstLine="720"/>
        <w:rPr/>
      </w:pPr>
      <w:r w:rsidDel="00000000" w:rsidR="00000000" w:rsidRPr="00000000">
        <w:rPr>
          <w:rtl w:val="0"/>
        </w:rPr>
        <w:tab/>
      </w:r>
    </w:p>
    <w:p w:rsidR="00000000" w:rsidDel="00000000" w:rsidP="00000000" w:rsidRDefault="00000000" w:rsidRPr="00000000" w14:paraId="00000061">
      <w:pPr>
        <w:pStyle w:val="Heading3"/>
        <w:ind w:firstLine="720"/>
        <w:rPr/>
      </w:pPr>
      <w:bookmarkStart w:colFirst="0" w:colLast="0" w:name="_tb1qk6l8mn4c" w:id="3"/>
      <w:bookmarkEnd w:id="3"/>
      <w:r w:rsidDel="00000000" w:rsidR="00000000" w:rsidRPr="00000000">
        <w:rPr>
          <w:rtl w:val="0"/>
        </w:rPr>
        <w:t xml:space="preserve">An Introduction to the Websites Ideology</w:t>
      </w:r>
    </w:p>
    <w:p w:rsidR="00000000" w:rsidDel="00000000" w:rsidP="00000000" w:rsidRDefault="00000000" w:rsidRPr="00000000" w14:paraId="00000062">
      <w:pPr>
        <w:ind w:firstLine="720"/>
        <w:rPr/>
      </w:pPr>
      <w:r w:rsidDel="00000000" w:rsidR="00000000" w:rsidRPr="00000000">
        <w:rPr>
          <w:rtl w:val="0"/>
        </w:rPr>
        <w:t xml:space="preserve">The website that was created is entitled ‘Bridals Clinique’ and is essentially a wedding-planning company which aims to provide the bride and groom with as much aid as possible. The website is a promotional piece for the business ‘Bridals Clinique’ in order to generate more custom for their business but also allow any potential customers to view the services that the company offer the customer, and what price they can expect to pay if they decide to take the companies service. The target audience is for those trying to organise a wedding - so those who are getting married; the planning company isn’t a conventional, orthodox planning company, and specialises in various sorts of weddings including themed weddings and traditional norse weddings, thus the target audience within the ‘marriage’ section is rather broad and can be suited to anyone who wants to be wed. It is somewhat budget, so those who want a fully-organised wedding for a little price are also the target audience (people who may not be that well off). </w:t>
      </w:r>
    </w:p>
    <w:p w:rsidR="00000000" w:rsidDel="00000000" w:rsidP="00000000" w:rsidRDefault="00000000" w:rsidRPr="00000000" w14:paraId="00000063">
      <w:pPr>
        <w:ind w:firstLine="720"/>
        <w:rPr/>
      </w:pPr>
      <w:r w:rsidDel="00000000" w:rsidR="00000000" w:rsidRPr="00000000">
        <w:rPr>
          <w:rtl w:val="0"/>
        </w:rPr>
      </w:r>
    </w:p>
    <w:p w:rsidR="00000000" w:rsidDel="00000000" w:rsidP="00000000" w:rsidRDefault="00000000" w:rsidRPr="00000000" w14:paraId="00000064">
      <w:pPr>
        <w:pStyle w:val="Heading3"/>
        <w:ind w:firstLine="720"/>
        <w:rPr/>
      </w:pPr>
      <w:bookmarkStart w:colFirst="0" w:colLast="0" w:name="_141yharwmu95" w:id="4"/>
      <w:bookmarkEnd w:id="4"/>
      <w:r w:rsidDel="00000000" w:rsidR="00000000" w:rsidRPr="00000000">
        <w:rPr>
          <w:rtl w:val="0"/>
        </w:rPr>
        <w:t xml:space="preserve">The Website’s Implementation </w:t>
      </w:r>
    </w:p>
    <w:p w:rsidR="00000000" w:rsidDel="00000000" w:rsidP="00000000" w:rsidRDefault="00000000" w:rsidRPr="00000000" w14:paraId="00000065">
      <w:pPr>
        <w:rPr/>
      </w:pPr>
      <w:r w:rsidDel="00000000" w:rsidR="00000000" w:rsidRPr="00000000">
        <w:rPr/>
        <w:drawing>
          <wp:inline distB="114300" distT="114300" distL="114300" distR="114300">
            <wp:extent cx="5734050" cy="2628900"/>
            <wp:effectExtent b="0" l="0" r="0" t="0"/>
            <wp:docPr id="3" name="image6.png"/>
            <a:graphic>
              <a:graphicData uri="http://schemas.openxmlformats.org/drawingml/2006/picture">
                <pic:pic>
                  <pic:nvPicPr>
                    <pic:cNvPr id="0" name="image6.png"/>
                    <pic:cNvPicPr preferRelativeResize="0"/>
                  </pic:nvPicPr>
                  <pic:blipFill>
                    <a:blip r:embed="rId6"/>
                    <a:srcRect b="12250" l="961" r="2564" t="9116"/>
                    <a:stretch>
                      <a:fillRect/>
                    </a:stretch>
                  </pic:blipFill>
                  <pic:spPr>
                    <a:xfrm>
                      <a:off x="0" y="0"/>
                      <a:ext cx="5734050"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This is the first page that the viewer will see; it’s the ‘index’ page - as this page is rather long, a screenshot highlighting the main body of the website has been attached. Rest assured, the website does have more content, which does include a navigation bar.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drawing>
          <wp:inline distB="114300" distT="114300" distL="114300" distR="114300">
            <wp:extent cx="4953000" cy="2324100"/>
            <wp:effectExtent b="0" l="0" r="0" t="0"/>
            <wp:docPr id="4" name="image5.png"/>
            <a:graphic>
              <a:graphicData uri="http://schemas.openxmlformats.org/drawingml/2006/picture">
                <pic:pic>
                  <pic:nvPicPr>
                    <pic:cNvPr id="0" name="image5.png"/>
                    <pic:cNvPicPr preferRelativeResize="0"/>
                  </pic:nvPicPr>
                  <pic:blipFill>
                    <a:blip r:embed="rId7"/>
                    <a:srcRect b="8831" l="0" r="3703" t="10631"/>
                    <a:stretch>
                      <a:fillRect/>
                    </a:stretch>
                  </pic:blipFill>
                  <pic:spPr>
                    <a:xfrm>
                      <a:off x="0" y="0"/>
                      <a:ext cx="4953000" cy="23241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This page aims to inform the user of the main members of team behind ‘Bridal Clinique’ - it’s one of the more simple pages on the website, but offers the reader plenty of information along with who they can expect to take leadership in organising their wedding based on what they want. </w:t>
      </w:r>
    </w:p>
    <w:p w:rsidR="00000000" w:rsidDel="00000000" w:rsidP="00000000" w:rsidRDefault="00000000" w:rsidRPr="00000000" w14:paraId="0000006D">
      <w:pPr>
        <w:rPr/>
      </w:pPr>
      <w:r w:rsidDel="00000000" w:rsidR="00000000" w:rsidRPr="00000000">
        <w:rPr/>
        <w:drawing>
          <wp:inline distB="114300" distT="114300" distL="114300" distR="114300">
            <wp:extent cx="5534025" cy="2857500"/>
            <wp:effectExtent b="0" l="0" r="0" t="0"/>
            <wp:docPr id="1" name="image3.png"/>
            <a:graphic>
              <a:graphicData uri="http://schemas.openxmlformats.org/drawingml/2006/picture">
                <pic:pic>
                  <pic:nvPicPr>
                    <pic:cNvPr id="0" name="image3.png"/>
                    <pic:cNvPicPr preferRelativeResize="0"/>
                  </pic:nvPicPr>
                  <pic:blipFill>
                    <a:blip r:embed="rId8"/>
                    <a:srcRect b="4843" l="961" r="5929" t="9686"/>
                    <a:stretch>
                      <a:fillRect/>
                    </a:stretch>
                  </pic:blipFill>
                  <pic:spPr>
                    <a:xfrm>
                      <a:off x="0" y="0"/>
                      <a:ext cx="5534025"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Again, this page was too long to include the entirety, however the above photo allows you an idea of what the entire page looks like. There are a total of six venues which have been photographed and listed in such a way.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drawing>
          <wp:inline distB="114300" distT="114300" distL="114300" distR="114300">
            <wp:extent cx="5895975" cy="2886075"/>
            <wp:effectExtent b="0" l="0" r="0" t="0"/>
            <wp:docPr id="2" name="image4.png"/>
            <a:graphic>
              <a:graphicData uri="http://schemas.openxmlformats.org/drawingml/2006/picture">
                <pic:pic>
                  <pic:nvPicPr>
                    <pic:cNvPr id="0" name="image4.png"/>
                    <pic:cNvPicPr preferRelativeResize="0"/>
                  </pic:nvPicPr>
                  <pic:blipFill>
                    <a:blip r:embed="rId9"/>
                    <a:srcRect b="3988" l="0" r="801" t="9686"/>
                    <a:stretch>
                      <a:fillRect/>
                    </a:stretch>
                  </pic:blipFill>
                  <pic:spPr>
                    <a:xfrm>
                      <a:off x="0" y="0"/>
                      <a:ext cx="5895975" cy="2886075"/>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This page advertises the suits and dresses that customers can choose as part of their package  - quite like the venue page, the price is listed in the same way, and also states the designer of the dresses. At the top, you can clearly see a map to help viewers find the closest dress shops to them, and some information for the reader.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drawing>
          <wp:inline distB="114300" distT="114300" distL="114300" distR="114300">
            <wp:extent cx="5867400" cy="2876550"/>
            <wp:effectExtent b="0" l="0" r="0" t="0"/>
            <wp:docPr id="6" name="image2.png"/>
            <a:graphic>
              <a:graphicData uri="http://schemas.openxmlformats.org/drawingml/2006/picture">
                <pic:pic>
                  <pic:nvPicPr>
                    <pic:cNvPr id="0" name="image2.png"/>
                    <pic:cNvPicPr preferRelativeResize="0"/>
                  </pic:nvPicPr>
                  <pic:blipFill>
                    <a:blip r:embed="rId10"/>
                    <a:srcRect b="5413" l="0" r="1282" t="8547"/>
                    <a:stretch>
                      <a:fillRect/>
                    </a:stretch>
                  </pic:blipFill>
                  <pic:spPr>
                    <a:xfrm>
                      <a:off x="0" y="0"/>
                      <a:ext cx="5867400" cy="287655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This page is in place to highlight the different packages that the user can choose from. Below this, is a form that the user can fill in which will prompt an Email service to send the query. </w:t>
      </w:r>
    </w:p>
    <w:p w:rsidR="00000000" w:rsidDel="00000000" w:rsidP="00000000" w:rsidRDefault="00000000" w:rsidRPr="00000000" w14:paraId="00000076">
      <w:pPr>
        <w:rPr/>
      </w:pPr>
      <w:r w:rsidDel="00000000" w:rsidR="00000000" w:rsidRPr="00000000">
        <w:rPr/>
        <w:drawing>
          <wp:inline distB="114300" distT="114300" distL="114300" distR="114300">
            <wp:extent cx="5943600" cy="2714625"/>
            <wp:effectExtent b="0" l="0" r="0" t="0"/>
            <wp:docPr id="5" name="image1.png"/>
            <a:graphic>
              <a:graphicData uri="http://schemas.openxmlformats.org/drawingml/2006/picture">
                <pic:pic>
                  <pic:nvPicPr>
                    <pic:cNvPr id="0" name="image1.png"/>
                    <pic:cNvPicPr preferRelativeResize="0"/>
                  </pic:nvPicPr>
                  <pic:blipFill>
                    <a:blip r:embed="rId11"/>
                    <a:srcRect b="5982" l="0" r="0" t="12820"/>
                    <a:stretch>
                      <a:fillRect/>
                    </a:stretch>
                  </pic:blipFill>
                  <pic:spPr>
                    <a:xfrm>
                      <a:off x="0" y="0"/>
                      <a:ext cx="5943600" cy="2714625"/>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This is the last page of the website and is a form that the user can fill in to ask questions, ask for quotes, and so on. The ‘send’ button prompts the user’s email service to load and send an email with the information that the user has submitted.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3"/>
        <w:rPr/>
      </w:pPr>
      <w:bookmarkStart w:colFirst="0" w:colLast="0" w:name="_nshdjrbwfe4p" w:id="5"/>
      <w:bookmarkEnd w:id="5"/>
      <w:r w:rsidDel="00000000" w:rsidR="00000000" w:rsidRPr="00000000">
        <w:rPr>
          <w:rtl w:val="0"/>
        </w:rPr>
        <w:t xml:space="preserve">A Validation of Code </w:t>
      </w:r>
    </w:p>
    <w:p w:rsidR="00000000" w:rsidDel="00000000" w:rsidP="00000000" w:rsidRDefault="00000000" w:rsidRPr="00000000" w14:paraId="0000007A">
      <w:pPr>
        <w:rPr/>
      </w:pPr>
      <w:r w:rsidDel="00000000" w:rsidR="00000000" w:rsidRPr="00000000">
        <w:rPr>
          <w:rtl w:val="0"/>
        </w:rPr>
        <w:tab/>
        <w:t xml:space="preserve">In order to check how well-structured the website is in terms of validity, it was essential that it was checked using an official validator - in this instance, the ‘W3 Validator’ [1] was used to ensure of this. Upon submitting the Index.html page code onto this checker, it was evident that there were a couple of errors. One specific error was involving the meta tags that were used to generate traffic onto the website - it appeared as though an element was used that should not have been, and it was entitled ‘value’; in order to rectify this issue, the tag was simply removed and tested to see whether the website still functioned appropriately, and the result was positive. This error was corrected. 7 errors that occurred were the same error - it appears as though some images were missing their ‘alt’ tags - a reasonable error as alt tags are essential on websites, as if an image failed to load the reader would still be able to know what this is. This error required a simple fix, and this simple fix was ensuring that each image was equip with an ‘alt’ tag with a reasonable description. </w:t>
      </w:r>
    </w:p>
    <w:p w:rsidR="00000000" w:rsidDel="00000000" w:rsidP="00000000" w:rsidRDefault="00000000" w:rsidRPr="00000000" w14:paraId="0000007B">
      <w:pPr>
        <w:ind w:firstLine="720"/>
        <w:rPr/>
      </w:pPr>
      <w:r w:rsidDel="00000000" w:rsidR="00000000" w:rsidRPr="00000000">
        <w:rPr>
          <w:rtl w:val="0"/>
        </w:rPr>
        <w:t xml:space="preserve">Another error was in one of the alt tags  - it seems as though no space was left between the end of the alt tag and the following styling - this was corrected simply by providing a space between them. An issue involving a missing attribute was also an issue - it appears as though the tag had been closed accidentally by the following ‘“”/&gt;’’ which resulted in the browser expecting an attribute, which was of course, missing. This was corrected by removing the surplus quotation marks. In another instance, a &lt;p&gt; tag was accidentally left un-closed - the simple solution to this, was to close the &lt;p&gt; tag by adding a &lt;/p&gt; where need be. Within the website, there is JavaScript - the HTML validator picked up a necessary element of this script and thus this issue cannot be rectified and must remain a part of the code. Other issues stated that the &lt;p&gt; tag could not be used as a child element of &lt;h2&gt; however in order to ensure that the set-out of the page is as optimised as possible the order of the tags and where they are placed cannot be altered and must remain the way in which it is; these errors are unrectifiable.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ab/>
        <w:t xml:space="preserve">Upon validating the website’s CSS using the same Validation service ‘W3 Validator’ [1] it was found that there were minimal errors - and those errors that did occur were easy to change. Firstly, within the body styling there appeared to be a missing semicolon - the fix was simply adding the required semicolon. There also appeared to be an extra parentheses within the code, to correct this, it was simply removed.  It flagged up the ending of a hexadecimal colour as an issue, the last character of the CSS, unfortunately this could not be rectified as doing would cause the colour to be completely wrong and make the website visuality very poor. It also provided an error named ‘parse error’ with no context which meant that it could not be rectified as it did not provide enough information to change. </w:t>
      </w:r>
    </w:p>
    <w:p w:rsidR="00000000" w:rsidDel="00000000" w:rsidP="00000000" w:rsidRDefault="00000000" w:rsidRPr="00000000" w14:paraId="0000007E">
      <w:pPr>
        <w:pStyle w:val="Heading3"/>
        <w:rPr/>
      </w:pPr>
      <w:bookmarkStart w:colFirst="0" w:colLast="0" w:name="_rfpnfakk36s3" w:id="6"/>
      <w:bookmarkEnd w:id="6"/>
      <w:r w:rsidDel="00000000" w:rsidR="00000000" w:rsidRPr="00000000">
        <w:rPr>
          <w:rtl w:val="0"/>
        </w:rPr>
        <w:t xml:space="preserve">An Evaluation </w:t>
      </w:r>
    </w:p>
    <w:p w:rsidR="00000000" w:rsidDel="00000000" w:rsidP="00000000" w:rsidRDefault="00000000" w:rsidRPr="00000000" w14:paraId="0000007F">
      <w:pPr>
        <w:pStyle w:val="Heading5"/>
        <w:rPr/>
      </w:pPr>
      <w:bookmarkStart w:colFirst="0" w:colLast="0" w:name="_d6rki3rlti5m" w:id="7"/>
      <w:bookmarkEnd w:id="7"/>
      <w:r w:rsidDel="00000000" w:rsidR="00000000" w:rsidRPr="00000000">
        <w:rPr>
          <w:rtl w:val="0"/>
        </w:rPr>
        <w:t xml:space="preserve">Accessibility </w:t>
      </w:r>
    </w:p>
    <w:p w:rsidR="00000000" w:rsidDel="00000000" w:rsidP="00000000" w:rsidRDefault="00000000" w:rsidRPr="00000000" w14:paraId="00000080">
      <w:pPr>
        <w:rPr/>
      </w:pPr>
      <w:r w:rsidDel="00000000" w:rsidR="00000000" w:rsidRPr="00000000">
        <w:rPr>
          <w:rtl w:val="0"/>
        </w:rPr>
        <w:tab/>
        <w:t xml:space="preserve">Every website needs to be accessible  - thus, the website that has been constructed will now go under scrutiny regarding this issue, to ask the important question, ‘is this website accessible?’</w:t>
      </w:r>
    </w:p>
    <w:p w:rsidR="00000000" w:rsidDel="00000000" w:rsidP="00000000" w:rsidRDefault="00000000" w:rsidRPr="00000000" w14:paraId="00000081">
      <w:pPr>
        <w:rPr/>
      </w:pPr>
      <w:r w:rsidDel="00000000" w:rsidR="00000000" w:rsidRPr="00000000">
        <w:rPr>
          <w:rtl w:val="0"/>
        </w:rPr>
        <w:tab/>
        <w:t xml:space="preserve">First and foremost, the first issue we encounter this website is its flow - unfortunately, this website seems to have been made with desktop in mind and has not taken much regard for those visiting on devices with a smaller display unit such as mobile phones or tablets - the user would be left having to scroll in two dimensions. According to the W3 accessibility rules, it is essential that ‘vertical scrolling’ be nothing more than ‘320 pixels’ wide, and ‘256 pixels’ [2] horizontal - it is evident that this website spans a much larger space, thus in this element the website is not accessible. </w:t>
      </w:r>
    </w:p>
    <w:p w:rsidR="00000000" w:rsidDel="00000000" w:rsidP="00000000" w:rsidRDefault="00000000" w:rsidRPr="00000000" w14:paraId="00000082">
      <w:pPr>
        <w:rPr/>
      </w:pPr>
      <w:r w:rsidDel="00000000" w:rsidR="00000000" w:rsidRPr="00000000">
        <w:rPr>
          <w:rtl w:val="0"/>
        </w:rPr>
        <w:tab/>
        <w:t xml:space="preserve">However, the website does seem to be spaced rather well, in terms of both text spacing and where images are placed; nothing overcasts the other and the reader is able to see each piece of text well, which is an essential element of each page as the written content is often the most important aspect of the website. The user is able to read all of the content on this pace and the size of the text that has been used is rather respectable as it is not too large or too small - it is a satisfying mid-text size, and this element seems to have been done reasonably well. </w:t>
      </w:r>
    </w:p>
    <w:p w:rsidR="00000000" w:rsidDel="00000000" w:rsidP="00000000" w:rsidRDefault="00000000" w:rsidRPr="00000000" w14:paraId="00000083">
      <w:pPr>
        <w:rPr/>
      </w:pPr>
      <w:r w:rsidDel="00000000" w:rsidR="00000000" w:rsidRPr="00000000">
        <w:rPr>
          <w:rtl w:val="0"/>
        </w:rPr>
        <w:tab/>
        <w:t xml:space="preserve">Operability of a website is often something that is forgotten about, but it is important that each website can be used by only using a keyboard  - not everyone has a mouse or for some reason a mouse cannot be used, which is why it is important this website can be using a keyboard only, and this website is accessible. The official guidelines state that the website should be operable using only a keyboard interface ‘without requiring specific timings for individual keystrokes’, [3] this website does not constrain the user under any timings, the user is able to operate through the website using the keyboard alone and can take as much time as they need. </w:t>
      </w:r>
    </w:p>
    <w:p w:rsidR="00000000" w:rsidDel="00000000" w:rsidP="00000000" w:rsidRDefault="00000000" w:rsidRPr="00000000" w14:paraId="00000084">
      <w:pPr>
        <w:rPr/>
      </w:pPr>
      <w:r w:rsidDel="00000000" w:rsidR="00000000" w:rsidRPr="00000000">
        <w:rPr>
          <w:rtl w:val="0"/>
        </w:rPr>
        <w:tab/>
        <w:t xml:space="preserve">Using a contrast checker, the website was tested to see whether the colour-scheme that was used was suitable. In most cases, the website used a black font with a white background, however on the page which displays the people working at the business, the website uses a pink shade as the background and white text, this specific section failed unfortunately, however the rest of the website did pass. [4] According to W3’s Accessibility Initiative, colour contrast is important as ‘people with low contrast sensitivity’  (common in older people’ and ‘people with colour blindness’ will likely have issues viewing the website, so perhaps a change in the colour scheme on this specific page should be suggested. </w:t>
      </w:r>
    </w:p>
    <w:p w:rsidR="00000000" w:rsidDel="00000000" w:rsidP="00000000" w:rsidRDefault="00000000" w:rsidRPr="00000000" w14:paraId="00000085">
      <w:pPr>
        <w:rPr/>
      </w:pPr>
      <w:r w:rsidDel="00000000" w:rsidR="00000000" w:rsidRPr="00000000">
        <w:rPr>
          <w:rtl w:val="0"/>
        </w:rPr>
        <w:tab/>
        <w:t xml:space="preserve">Overall, in terms of accessibility the website is somewhat satisfactory however the changes that have been suggested above would improve the website drastically. </w:t>
      </w:r>
    </w:p>
    <w:p w:rsidR="00000000" w:rsidDel="00000000" w:rsidP="00000000" w:rsidRDefault="00000000" w:rsidRPr="00000000" w14:paraId="00000086">
      <w:pPr>
        <w:ind w:left="720" w:firstLine="0"/>
        <w:rPr/>
      </w:pPr>
      <w:r w:rsidDel="00000000" w:rsidR="00000000" w:rsidRPr="00000000">
        <w:rPr>
          <w:rtl w:val="0"/>
        </w:rPr>
      </w:r>
    </w:p>
    <w:p w:rsidR="00000000" w:rsidDel="00000000" w:rsidP="00000000" w:rsidRDefault="00000000" w:rsidRPr="00000000" w14:paraId="00000087">
      <w:pPr>
        <w:pStyle w:val="Heading5"/>
        <w:ind w:left="0" w:firstLine="0"/>
        <w:rPr/>
      </w:pPr>
      <w:bookmarkStart w:colFirst="0" w:colLast="0" w:name="_f9ecj5ltq7j0" w:id="8"/>
      <w:bookmarkEnd w:id="8"/>
      <w:r w:rsidDel="00000000" w:rsidR="00000000" w:rsidRPr="00000000">
        <w:rPr>
          <w:rtl w:val="0"/>
        </w:rPr>
        <w:t xml:space="preserve">Overall Evaluation </w:t>
      </w:r>
    </w:p>
    <w:p w:rsidR="00000000" w:rsidDel="00000000" w:rsidP="00000000" w:rsidRDefault="00000000" w:rsidRPr="00000000" w14:paraId="00000088">
      <w:pPr>
        <w:rPr/>
      </w:pPr>
      <w:r w:rsidDel="00000000" w:rsidR="00000000" w:rsidRPr="00000000">
        <w:rPr>
          <w:rtl w:val="0"/>
        </w:rPr>
        <w:tab/>
        <w:t xml:space="preserve">The look and feel of the website is pleasant - it uses a colour-scheme that fits well with the business it was based on and provides the user with plenty of information regarding the service; it provides the user with all aspects of information that you would expect from a website and even provides images of what the user can expect. The price listing is a little bland, but nevertheless gets the job done and is clear and understandable. The website needs to be more accessible and easier to function - whilst it is operable using a keyboard, those using smaller devices than a monitor would likely struggle to use this website as it was not designed with this type of device in mind - a common issue that needs to be rectified. This does need to be changed, and the website should be constructed in such a way that it conforms to the size of the device’s output interface. On a desktop the website is easy to function, with a navigation bar in a reasonable place and with a search bar on the website. The search bar is under-par and unfortunately fails to generate any results from the website but rather searches the internet instead. This was an issue that arose during the programming of the website, and thus Google personalised search engine [5] was used. This was very disappointing and needs to be rectified in order for the search engine to generate results for the ‘Bridal Clinique’ website. The website is easily understandable, however, and provides the user with the name of the brand immediately along with a logo which is good for promotion and for viewers to refer to at a later date. The registration form generates the user’s email client to load and send the email in that way rather than have the form be linked to a server .php form which stores the results, however this method is satisfactory as it takes most of the work off the user; this could be something that could be changed at a later date.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pStyle w:val="Heading3"/>
        <w:rPr/>
      </w:pPr>
      <w:bookmarkStart w:colFirst="0" w:colLast="0" w:name="_1uy1zjnq4hm" w:id="9"/>
      <w:bookmarkEnd w:id="9"/>
      <w:r w:rsidDel="00000000" w:rsidR="00000000" w:rsidRPr="00000000">
        <w:rPr>
          <w:rtl w:val="0"/>
        </w:rPr>
      </w:r>
    </w:p>
    <w:p w:rsidR="00000000" w:rsidDel="00000000" w:rsidP="00000000" w:rsidRDefault="00000000" w:rsidRPr="00000000" w14:paraId="000000AF">
      <w:pPr>
        <w:pStyle w:val="Heading3"/>
        <w:rPr/>
      </w:pPr>
      <w:bookmarkStart w:colFirst="0" w:colLast="0" w:name="_avrx9pgs6318" w:id="10"/>
      <w:bookmarkEnd w:id="10"/>
      <w:r w:rsidDel="00000000" w:rsidR="00000000" w:rsidRPr="00000000">
        <w:rPr>
          <w:rtl w:val="0"/>
        </w:rPr>
        <w:t xml:space="preserve">Reference List for Report </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[1] W3 Schools, “Html Validator” [Online]. Avaliable: </w:t>
      </w:r>
      <w:hyperlink r:id="rId12">
        <w:r w:rsidDel="00000000" w:rsidR="00000000" w:rsidRPr="00000000">
          <w:rPr>
            <w:color w:val="1155cc"/>
            <w:u w:val="single"/>
            <w:rtl w:val="0"/>
          </w:rPr>
          <w:t xml:space="preserve">https://validator.w3.org/nu/#textarea</w:t>
        </w:r>
      </w:hyperlink>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[2] W3.Org ‘Web Content Accessibility Guidelines’ (WCAG 2.1), section: </w:t>
      </w:r>
      <w:r w:rsidDel="00000000" w:rsidR="00000000" w:rsidRPr="00000000">
        <w:rPr>
          <w:b w:val="1"/>
          <w:rtl w:val="0"/>
        </w:rPr>
        <w:t xml:space="preserve">Success Criterion 1.4.10 Reflow. </w:t>
      </w:r>
      <w:r w:rsidDel="00000000" w:rsidR="00000000" w:rsidRPr="00000000">
        <w:rPr>
          <w:rtl w:val="0"/>
        </w:rPr>
        <w:t xml:space="preserve">Avaliable: </w:t>
      </w:r>
      <w:hyperlink r:id="rId13">
        <w:r w:rsidDel="00000000" w:rsidR="00000000" w:rsidRPr="00000000">
          <w:rPr>
            <w:color w:val="1155cc"/>
            <w:u w:val="single"/>
            <w:rtl w:val="0"/>
          </w:rPr>
          <w:t xml:space="preserve">https://www.w3.org/TR/WCAG21/</w:t>
        </w:r>
      </w:hyperlink>
      <w:r w:rsidDel="00000000" w:rsidR="00000000" w:rsidRPr="00000000">
        <w:rPr>
          <w:rtl w:val="0"/>
        </w:rPr>
      </w:r>
    </w:p>
    <w:p w:rsidR="00000000" w:rsidDel="00000000" w:rsidP="00000000" w:rsidRDefault="00000000" w:rsidRPr="00000000" w14:paraId="000000B3">
      <w:pPr>
        <w:pStyle w:val="Heading5"/>
        <w:rPr/>
      </w:pPr>
      <w:bookmarkStart w:colFirst="0" w:colLast="0" w:name="_luwrfye2prhd" w:id="11"/>
      <w:bookmarkEnd w:id="11"/>
      <w:r w:rsidDel="00000000" w:rsidR="00000000" w:rsidRPr="00000000">
        <w:rPr>
          <w:rtl w:val="0"/>
        </w:rPr>
        <w:t xml:space="preserve">[3] Web Content Accessibility Guidelines’ (WCAG 2.1), section</w:t>
      </w:r>
      <w:r w:rsidDel="00000000" w:rsidR="00000000" w:rsidRPr="00000000">
        <w:rPr>
          <w:b w:val="1"/>
          <w:rtl w:val="0"/>
        </w:rPr>
        <w:t xml:space="preserve">. </w:t>
      </w:r>
      <w:r w:rsidDel="00000000" w:rsidR="00000000" w:rsidRPr="00000000">
        <w:rPr>
          <w:b w:val="1"/>
          <w:color w:val="000000"/>
          <w:highlight w:val="white"/>
          <w:rtl w:val="0"/>
        </w:rPr>
        <w:t xml:space="preserve">Guideline 2.1 Keyboard Accessible,</w:t>
      </w:r>
      <w:r w:rsidDel="00000000" w:rsidR="00000000" w:rsidRPr="00000000">
        <w:rPr>
          <w:b w:val="1"/>
          <w:rtl w:val="0"/>
        </w:rPr>
        <w:t xml:space="preserve"> </w:t>
      </w:r>
      <w:r w:rsidDel="00000000" w:rsidR="00000000" w:rsidRPr="00000000">
        <w:rPr>
          <w:rtl w:val="0"/>
        </w:rPr>
        <w:t xml:space="preserve">Avaliable: </w:t>
      </w:r>
      <w:hyperlink r:id="rId14">
        <w:r w:rsidDel="00000000" w:rsidR="00000000" w:rsidRPr="00000000">
          <w:rPr>
            <w:color w:val="1155cc"/>
            <w:u w:val="single"/>
            <w:rtl w:val="0"/>
          </w:rPr>
          <w:t xml:space="preserve">https://www.w3.org/TR/WCAG21/</w:t>
        </w:r>
      </w:hyperlink>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[4] WCAG Contrast Checker, Avaliable: </w:t>
      </w:r>
      <w:hyperlink r:id="rId15">
        <w:r w:rsidDel="00000000" w:rsidR="00000000" w:rsidRPr="00000000">
          <w:rPr>
            <w:color w:val="1155cc"/>
            <w:u w:val="single"/>
            <w:rtl w:val="0"/>
          </w:rPr>
          <w:t xml:space="preserve">https://contrastchecker.com/</w:t>
        </w:r>
      </w:hyperlink>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[5] Custom Search, Google, Avaliable: </w:t>
      </w:r>
      <w:hyperlink r:id="rId16">
        <w:r w:rsidDel="00000000" w:rsidR="00000000" w:rsidRPr="00000000">
          <w:rPr>
            <w:color w:val="1155cc"/>
            <w:u w:val="single"/>
            <w:rtl w:val="0"/>
          </w:rPr>
          <w:t xml:space="preserve">https://cse.google.com/cse/create/new</w:t>
        </w:r>
      </w:hyperlink>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pStyle w:val="Heading3"/>
        <w:rPr/>
      </w:pPr>
      <w:bookmarkStart w:colFirst="0" w:colLast="0" w:name="_k7cguztbtl9l" w:id="12"/>
      <w:bookmarkEnd w:id="12"/>
      <w:r w:rsidDel="00000000" w:rsidR="00000000" w:rsidRPr="00000000">
        <w:rPr>
          <w:rtl w:val="0"/>
        </w:rPr>
        <w:t xml:space="preserve">Website Reference Report </w:t>
      </w:r>
    </w:p>
    <w:p w:rsidR="00000000" w:rsidDel="00000000" w:rsidP="00000000" w:rsidRDefault="00000000" w:rsidRPr="00000000" w14:paraId="000000B9">
      <w:pPr>
        <w:rPr/>
      </w:pPr>
      <w:r w:rsidDel="00000000" w:rsidR="00000000" w:rsidRPr="00000000">
        <w:rPr>
          <w:rtl w:val="0"/>
        </w:rPr>
        <w:t xml:space="preserve">[1] http://pluspng.com/png-rings-wedding-3806.html rings photo</w:t>
      </w:r>
    </w:p>
    <w:p w:rsidR="00000000" w:rsidDel="00000000" w:rsidP="00000000" w:rsidRDefault="00000000" w:rsidRPr="00000000" w14:paraId="000000BA">
      <w:pPr>
        <w:rPr/>
      </w:pPr>
      <w:r w:rsidDel="00000000" w:rsidR="00000000" w:rsidRPr="00000000">
        <w:rPr>
          <w:rtl w:val="0"/>
        </w:rPr>
        <w:t xml:space="preserve">[2] https://pixabay.com/images/search/wedding/</w:t>
      </w:r>
    </w:p>
    <w:p w:rsidR="00000000" w:rsidDel="00000000" w:rsidP="00000000" w:rsidRDefault="00000000" w:rsidRPr="00000000" w14:paraId="000000BB">
      <w:pPr>
        <w:rPr/>
      </w:pPr>
      <w:r w:rsidDel="00000000" w:rsidR="00000000" w:rsidRPr="00000000">
        <w:rPr>
          <w:rtl w:val="0"/>
        </w:rPr>
        <w:t xml:space="preserve">[3]https://www.canva.com/photos/fashion/MADGxs-_rGw-smiling-woman-wearing-black-shirt-and-pink-button-up-blazer/?query=professional%20person</w:t>
      </w:r>
    </w:p>
    <w:p w:rsidR="00000000" w:rsidDel="00000000" w:rsidP="00000000" w:rsidRDefault="00000000" w:rsidRPr="00000000" w14:paraId="000000BC">
      <w:pPr>
        <w:rPr/>
      </w:pPr>
      <w:r w:rsidDel="00000000" w:rsidR="00000000" w:rsidRPr="00000000">
        <w:rPr>
          <w:rtl w:val="0"/>
        </w:rPr>
        <w:t xml:space="preserve">[4]https://unsplash.com/photos/0utRJ1mZoZg</w:t>
      </w:r>
    </w:p>
    <w:p w:rsidR="00000000" w:rsidDel="00000000" w:rsidP="00000000" w:rsidRDefault="00000000" w:rsidRPr="00000000" w14:paraId="000000BD">
      <w:pPr>
        <w:rPr/>
      </w:pPr>
      <w:r w:rsidDel="00000000" w:rsidR="00000000" w:rsidRPr="00000000">
        <w:rPr>
          <w:rtl w:val="0"/>
        </w:rPr>
        <w:t xml:space="preserve">[5] Stock Photo, Vitor Pinto, Avaliable: https://unsplash.com/photos/iqA2-nRO0bQ</w:t>
      </w:r>
    </w:p>
    <w:p w:rsidR="00000000" w:rsidDel="00000000" w:rsidP="00000000" w:rsidRDefault="00000000" w:rsidRPr="00000000" w14:paraId="000000BE">
      <w:pPr>
        <w:rPr/>
      </w:pPr>
      <w:r w:rsidDel="00000000" w:rsidR="00000000" w:rsidRPr="00000000">
        <w:rPr>
          <w:rtl w:val="0"/>
        </w:rPr>
        <w:t xml:space="preserve">[6] Stock Photo,  Ibrahim Asad - Avaliable: https://www.pexels.com/photo/beach-wedding-ceremony-during-daytime-169198/</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[7] Stock Image, Blake Newman, Avaliable: https://www.pexels.com/photo/bride-and-groom-walking-down-the-aisle-794254/</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[8] Freeimages, Bettina Schwehn, Avaliable: </w:t>
      </w:r>
    </w:p>
    <w:p w:rsidR="00000000" w:rsidDel="00000000" w:rsidP="00000000" w:rsidRDefault="00000000" w:rsidRPr="00000000" w14:paraId="000000C4">
      <w:pPr>
        <w:rPr/>
      </w:pPr>
      <w:r w:rsidDel="00000000" w:rsidR="00000000" w:rsidRPr="00000000">
        <w:rPr>
          <w:rtl w:val="0"/>
        </w:rPr>
        <w:t xml:space="preserve"> https://www.freeimages.com/photo/beautiful-wedding-venue-1244331</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[9] Freeimages, Qazi Ikram ul haq, Avaliable:  https://www.freeimages.com/photo/pakistani-restaurant-1156602</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[10] UnSplash Stock Image,  Dallin Hassard, Avaliable: https://unsplash.com/photos/aKYmo6NgeJg</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[11] UnSplash Stock Image, Enrico Carcasci, Avaliable:</w:t>
      </w:r>
    </w:p>
    <w:p w:rsidR="00000000" w:rsidDel="00000000" w:rsidP="00000000" w:rsidRDefault="00000000" w:rsidRPr="00000000" w14:paraId="000000CB">
      <w:pPr>
        <w:rPr/>
      </w:pPr>
      <w:r w:rsidDel="00000000" w:rsidR="00000000" w:rsidRPr="00000000">
        <w:rPr>
          <w:rtl w:val="0"/>
        </w:rPr>
        <w:t xml:space="preserve"> https://unsplash.com/photos/iVl3KHji5m4</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[12] Unsplash Stock Image, Enrico Carcasci, Avaliable: </w:t>
      </w:r>
    </w:p>
    <w:p w:rsidR="00000000" w:rsidDel="00000000" w:rsidP="00000000" w:rsidRDefault="00000000" w:rsidRPr="00000000" w14:paraId="000000CE">
      <w:pPr>
        <w:rPr/>
      </w:pPr>
      <w:r w:rsidDel="00000000" w:rsidR="00000000" w:rsidRPr="00000000">
        <w:rPr>
          <w:rtl w:val="0"/>
        </w:rPr>
        <w:t xml:space="preserve"> https://unsplash.com/photos/1bWj9MZCWQU</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[13] UnSplash Stock Image, Matteo Minoglio, Avaliable: </w:t>
      </w:r>
      <w:hyperlink r:id="rId17">
        <w:r w:rsidDel="00000000" w:rsidR="00000000" w:rsidRPr="00000000">
          <w:rPr>
            <w:color w:val="1155cc"/>
            <w:u w:val="single"/>
            <w:rtl w:val="0"/>
          </w:rPr>
          <w:t xml:space="preserve">https://unsplash.com/photos/hb555z0ZT_8</w:t>
        </w:r>
      </w:hyperlink>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[14] UnSplash Stock Image, Ali Morshedlou, Avaliable: https://unsplash.com/photos/WMD64tMfc4k</w:t>
      </w:r>
    </w:p>
    <w:p w:rsidR="00000000" w:rsidDel="00000000" w:rsidP="00000000" w:rsidRDefault="00000000" w:rsidRPr="00000000" w14:paraId="000000D3">
      <w:pPr>
        <w:rPr/>
      </w:pPr>
      <w:r w:rsidDel="00000000" w:rsidR="00000000" w:rsidRPr="00000000">
        <w:rPr>
          <w:rtl w:val="0"/>
        </w:rPr>
        <w:t xml:space="preserve">https://unsplash.com/photos/TVUUz6bMFSQ </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[15] Pexels Stock Image, Grigore Ricky Avaliable:  </w:t>
      </w:r>
      <w:hyperlink r:id="rId18">
        <w:r w:rsidDel="00000000" w:rsidR="00000000" w:rsidRPr="00000000">
          <w:rPr>
            <w:color w:val="1155cc"/>
            <w:u w:val="single"/>
            <w:rtl w:val="0"/>
          </w:rPr>
          <w:t xml:space="preserve">https://www.pexels.com/photo/woman-posing-937483/</w:t>
        </w:r>
      </w:hyperlink>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[16]</w:t>
      </w:r>
      <w:r w:rsidDel="00000000" w:rsidR="00000000" w:rsidRPr="00000000">
        <w:rPr>
          <w:sz w:val="28"/>
          <w:szCs w:val="28"/>
          <w:rtl w:val="0"/>
        </w:rPr>
        <w:t xml:space="preserve"> </w:t>
      </w:r>
      <w:r w:rsidDel="00000000" w:rsidR="00000000" w:rsidRPr="00000000">
        <w:rPr>
          <w:rFonts w:ascii="Roboto" w:cs="Roboto" w:eastAsia="Roboto" w:hAnsi="Roboto"/>
          <w:color w:val="373a3c"/>
          <w:sz w:val="24"/>
          <w:szCs w:val="24"/>
          <w:rtl w:val="0"/>
        </w:rPr>
        <w:t xml:space="preserve">Lecture 6b Lab: Creating a Registration Form, </w:t>
      </w:r>
      <w:r w:rsidDel="00000000" w:rsidR="00000000" w:rsidRPr="00000000">
        <w:rPr>
          <w:rtl w:val="0"/>
        </w:rPr>
        <w:t xml:space="preserve">Kemi Ademoye, Avaliable:  https://moodle.uwtsd.ac.uk/mod/lesson/view.php?id=174991</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[17] HTML Tables, W3 Schools,  Avaliable: https://www.w3schools.com/html/html_tables.asp </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[18] Two Columns, W3 Schools, Avaliable at: https://www.w3schools.com/howto/howto_css_two_columns.asp</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[19] Pexels Stock Image, Hassan OUAJBIR, Avaliable: https://www.pexels.com/photo/shallow-focus-photography-of-man-standing-while-holding-dslr-camera-1306247/</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hyperlink" Target="https://www.w3.org/TR/WCAG21/" TargetMode="External"/><Relationship Id="rId12" Type="http://schemas.openxmlformats.org/officeDocument/2006/relationships/hyperlink" Target="https://validator.w3.org/nu/#textare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contrastchecker.com/" TargetMode="External"/><Relationship Id="rId14" Type="http://schemas.openxmlformats.org/officeDocument/2006/relationships/hyperlink" Target="https://www.w3.org/TR/WCAG21/" TargetMode="External"/><Relationship Id="rId17" Type="http://schemas.openxmlformats.org/officeDocument/2006/relationships/hyperlink" Target="https://unsplash.com/photos/hb555z0ZT_8" TargetMode="External"/><Relationship Id="rId16" Type="http://schemas.openxmlformats.org/officeDocument/2006/relationships/hyperlink" Target="https://cse.google.com/cse/create/new" TargetMode="External"/><Relationship Id="rId5" Type="http://schemas.openxmlformats.org/officeDocument/2006/relationships/styles" Target="styles.xml"/><Relationship Id="rId6" Type="http://schemas.openxmlformats.org/officeDocument/2006/relationships/image" Target="media/image6.png"/><Relationship Id="rId18" Type="http://schemas.openxmlformats.org/officeDocument/2006/relationships/hyperlink" Target="https://www.pexels.com/photo/woman-posing-937483/" TargetMode="External"/><Relationship Id="rId7" Type="http://schemas.openxmlformats.org/officeDocument/2006/relationships/image" Target="media/image5.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