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1E13" w:rsidRDefault="00801E13" w:rsidP="003B1768">
      <w:pPr>
        <w:pStyle w:val="Heading1"/>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-95250</wp:posOffset>
                </wp:positionH>
                <wp:positionV relativeFrom="paragraph">
                  <wp:posOffset>523875</wp:posOffset>
                </wp:positionV>
                <wp:extent cx="5981700" cy="1409700"/>
                <wp:effectExtent l="0" t="0" r="19050" b="19050"/>
                <wp:wrapNone/>
                <wp:docPr id="1" name="Rounded Rectangle 1"/>
                <wp:cNvGraphicFramePr/>
                <a:graphic xmlns:a="http://schemas.openxmlformats.org/drawingml/2006/main">
                  <a:graphicData uri="http://schemas.microsoft.com/office/word/2010/wordprocessingShape">
                    <wps:wsp>
                      <wps:cNvSpPr/>
                      <wps:spPr>
                        <a:xfrm>
                          <a:off x="0" y="0"/>
                          <a:ext cx="5981700" cy="14097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3DA5" w:rsidRPr="00801E13" w:rsidRDefault="00563DA5" w:rsidP="00801E13">
                            <w:pPr>
                              <w:spacing w:line="360" w:lineRule="auto"/>
                              <w:jc w:val="center"/>
                              <w:rPr>
                                <w:rFonts w:ascii="Arial" w:hAnsi="Arial" w:cs="Arial"/>
                                <w:sz w:val="24"/>
                                <w:szCs w:val="24"/>
                              </w:rPr>
                            </w:pPr>
                            <w:r w:rsidRPr="00801E13">
                              <w:rPr>
                                <w:rFonts w:ascii="Arial" w:hAnsi="Arial" w:cs="Arial"/>
                                <w:sz w:val="24"/>
                                <w:szCs w:val="24"/>
                              </w:rPr>
                              <w:t>From a global perspective and referring to local and global policies, critically discuss barriers to engagement in Education for children in one country of your choice. Compare your findings to the situation for children in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1" o:spid="_x0000_s1026" style="position:absolute;margin-left:-7.5pt;margin-top:41.25pt;width:471pt;height:111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" fillcolor="#5b9bd5 [3204]" strokecolor="#1f4d78 [1604]" strokeweight="1pt">
                <v:stroke joinstyle="miter"/>
                <v:textbox>
                  <w:txbxContent>
                    <w:p w:rsidR="00563DA5" w:rsidRPr="00801E13" w:rsidRDefault="00563DA5" w:rsidP="00801E13">
                      <w:pPr>
                        <w:spacing w:line="360" w:lineRule="auto"/>
                        <w:jc w:val="center"/>
                        <w:rPr>
                          <w:rFonts w:ascii="Arial" w:hAnsi="Arial" w:cs="Arial"/>
                          <w:sz w:val="24"/>
                          <w:szCs w:val="24"/>
                        </w:rPr>
                      </w:pPr>
                      <w:r w:rsidRPr="00801E13">
                        <w:rPr>
                          <w:rFonts w:ascii="Arial" w:hAnsi="Arial" w:cs="Arial"/>
                          <w:sz w:val="24"/>
                          <w:szCs w:val="24"/>
                        </w:rPr>
                        <w:t>From a global perspective and referring to local and global policies, critically discuss barriers to engagement in Education for children in one country of your choice. Compare your findings to the situation for children in the UK.</w:t>
                      </w:r>
                    </w:p>
                  </w:txbxContent>
                </v:textbox>
              </v:roundrect>
            </w:pict>
          </mc:Fallback>
        </mc:AlternateContent>
      </w:r>
    </w:p>
    <w:p w:rsidR="00801E13" w:rsidRPr="00801E13" w:rsidRDefault="00801E13" w:rsidP="00801E13"/>
    <w:p w:rsidR="00801E13" w:rsidRPr="00801E13" w:rsidRDefault="00801E13" w:rsidP="00801E13"/>
    <w:p w:rsidR="00801E13" w:rsidRPr="00801E13" w:rsidRDefault="00801E13" w:rsidP="00801E13"/>
    <w:p w:rsidR="00801E13" w:rsidRPr="00801E13" w:rsidRDefault="00801E13" w:rsidP="00801E13"/>
    <w:p w:rsidR="00801E13" w:rsidRPr="00801E13" w:rsidRDefault="00801E13" w:rsidP="00801E13"/>
    <w:p w:rsidR="00801E13" w:rsidRPr="00801E13" w:rsidRDefault="00801E13" w:rsidP="00801E13"/>
    <w:p w:rsidR="00801E13" w:rsidRDefault="00801E13" w:rsidP="00801E13"/>
    <w:p w:rsidR="00AC7558" w:rsidRDefault="00801E13" w:rsidP="00C54791">
      <w:pPr>
        <w:spacing w:line="360" w:lineRule="auto"/>
        <w:jc w:val="both"/>
        <w:rPr>
          <w:rFonts w:ascii="Arial" w:hAnsi="Arial" w:cs="Arial"/>
          <w:sz w:val="24"/>
          <w:szCs w:val="24"/>
        </w:rPr>
      </w:pPr>
      <w:r>
        <w:rPr>
          <w:rFonts w:ascii="Arial" w:hAnsi="Arial" w:cs="Arial"/>
          <w:sz w:val="24"/>
          <w:szCs w:val="24"/>
        </w:rPr>
        <w:t xml:space="preserve">To achieve the objective for this assignment the writer has chosen to research and report on the education system in Kenya. </w:t>
      </w:r>
      <w:r w:rsidR="003F3245">
        <w:rPr>
          <w:rFonts w:ascii="Arial" w:hAnsi="Arial" w:cs="Arial"/>
          <w:sz w:val="24"/>
          <w:szCs w:val="24"/>
        </w:rPr>
        <w:t xml:space="preserve">First and foremost the writer believes it is important to understand the barriers to education in developing countries. </w:t>
      </w:r>
      <w:r w:rsidR="003A7DC1">
        <w:rPr>
          <w:rFonts w:ascii="Arial" w:hAnsi="Arial" w:cs="Arial"/>
          <w:sz w:val="24"/>
          <w:szCs w:val="24"/>
        </w:rPr>
        <w:t>The writer intends to</w:t>
      </w:r>
      <w:r w:rsidR="00D34FAE">
        <w:rPr>
          <w:rFonts w:ascii="Arial" w:hAnsi="Arial" w:cs="Arial"/>
          <w:sz w:val="24"/>
          <w:szCs w:val="24"/>
        </w:rPr>
        <w:t xml:space="preserve"> describe the Kenyan education system and how it has improved over the past decade. </w:t>
      </w:r>
      <w:r w:rsidR="001E34FA">
        <w:rPr>
          <w:rFonts w:ascii="Arial" w:hAnsi="Arial" w:cs="Arial"/>
          <w:sz w:val="24"/>
          <w:szCs w:val="24"/>
        </w:rPr>
        <w:t xml:space="preserve">The writer will describe what has been put in place to support education and how different countries support each other. The writer will investigate the nomadic pastoral community and describe what the Kenyan government has put in place to give all children the opportunity to be educated as is set out in Article 28 in the </w:t>
      </w:r>
      <w:r w:rsidR="00D845AB">
        <w:rPr>
          <w:rFonts w:ascii="Arial" w:hAnsi="Arial" w:cs="Arial"/>
          <w:sz w:val="24"/>
          <w:szCs w:val="24"/>
        </w:rPr>
        <w:t xml:space="preserve">United Nations Conventions on the Rights of the Child. </w:t>
      </w:r>
      <w:r w:rsidR="001E34FA">
        <w:rPr>
          <w:rFonts w:ascii="Arial" w:hAnsi="Arial" w:cs="Arial"/>
          <w:sz w:val="24"/>
          <w:szCs w:val="24"/>
        </w:rPr>
        <w:t xml:space="preserve"> </w:t>
      </w:r>
      <w:r w:rsidR="00D34FAE">
        <w:rPr>
          <w:rFonts w:ascii="Arial" w:hAnsi="Arial" w:cs="Arial"/>
          <w:sz w:val="24"/>
          <w:szCs w:val="24"/>
        </w:rPr>
        <w:t xml:space="preserve"> </w:t>
      </w:r>
      <w:r w:rsidR="003A7DC1">
        <w:rPr>
          <w:rFonts w:ascii="Arial" w:hAnsi="Arial" w:cs="Arial"/>
          <w:sz w:val="24"/>
          <w:szCs w:val="24"/>
        </w:rPr>
        <w:t xml:space="preserve"> </w:t>
      </w:r>
    </w:p>
    <w:p w:rsidR="00C54791" w:rsidRDefault="0080439C" w:rsidP="00C54791">
      <w:pPr>
        <w:spacing w:line="360" w:lineRule="auto"/>
        <w:jc w:val="both"/>
        <w:rPr>
          <w:rFonts w:ascii="Arial" w:hAnsi="Arial" w:cs="Arial"/>
          <w:sz w:val="24"/>
          <w:szCs w:val="24"/>
        </w:rPr>
      </w:pPr>
      <w:r>
        <w:rPr>
          <w:rFonts w:ascii="Arial" w:hAnsi="Arial" w:cs="Arial"/>
          <w:sz w:val="24"/>
          <w:szCs w:val="24"/>
        </w:rPr>
        <w:t>According to (Worldpopulationreview.com</w:t>
      </w:r>
      <w:proofErr w:type="gramStart"/>
      <w:r>
        <w:rPr>
          <w:rFonts w:ascii="Arial" w:hAnsi="Arial" w:cs="Arial"/>
          <w:sz w:val="24"/>
          <w:szCs w:val="24"/>
        </w:rPr>
        <w:t>,2017</w:t>
      </w:r>
      <w:proofErr w:type="gramEnd"/>
      <w:r>
        <w:rPr>
          <w:rFonts w:ascii="Arial" w:hAnsi="Arial" w:cs="Arial"/>
          <w:sz w:val="24"/>
          <w:szCs w:val="24"/>
        </w:rPr>
        <w:t xml:space="preserve">) </w:t>
      </w:r>
      <w:r w:rsidR="00801E13" w:rsidRPr="0080439C">
        <w:rPr>
          <w:rFonts w:ascii="Arial" w:hAnsi="Arial" w:cs="Arial"/>
          <w:sz w:val="24"/>
          <w:szCs w:val="24"/>
        </w:rPr>
        <w:t>Ke</w:t>
      </w:r>
      <w:r w:rsidR="00C54791">
        <w:rPr>
          <w:rFonts w:ascii="Arial" w:hAnsi="Arial" w:cs="Arial"/>
          <w:sz w:val="24"/>
          <w:szCs w:val="24"/>
        </w:rPr>
        <w:t>nya is s</w:t>
      </w:r>
      <w:r w:rsidR="00DF64BD">
        <w:rPr>
          <w:rFonts w:ascii="Arial" w:hAnsi="Arial" w:cs="Arial"/>
          <w:sz w:val="24"/>
          <w:szCs w:val="24"/>
        </w:rPr>
        <w:t>ituated in East Africa and sits</w:t>
      </w:r>
      <w:r w:rsidR="00801E13" w:rsidRPr="0080439C">
        <w:rPr>
          <w:rFonts w:ascii="Arial" w:hAnsi="Arial" w:cs="Arial"/>
          <w:sz w:val="24"/>
          <w:szCs w:val="24"/>
        </w:rPr>
        <w:t xml:space="preserve"> on the border of Tanzania, Somalia, Uganda, and Ethiopia. </w:t>
      </w:r>
      <w:r w:rsidR="00C54791">
        <w:rPr>
          <w:rFonts w:ascii="Arial" w:hAnsi="Arial" w:cs="Arial"/>
          <w:sz w:val="24"/>
          <w:szCs w:val="24"/>
        </w:rPr>
        <w:t>It currently has</w:t>
      </w:r>
      <w:r w:rsidR="00801E13" w:rsidRPr="0080439C">
        <w:rPr>
          <w:rFonts w:ascii="Arial" w:hAnsi="Arial" w:cs="Arial"/>
          <w:sz w:val="24"/>
          <w:szCs w:val="24"/>
        </w:rPr>
        <w:t xml:space="preserve"> a recorded population of </w:t>
      </w:r>
      <w:r w:rsidR="00DA5F56" w:rsidRPr="0080439C">
        <w:rPr>
          <w:rFonts w:ascii="Arial" w:hAnsi="Arial" w:cs="Arial"/>
          <w:sz w:val="24"/>
          <w:szCs w:val="24"/>
        </w:rPr>
        <w:t>50.59 million people</w:t>
      </w:r>
      <w:r w:rsidR="00D845AB">
        <w:rPr>
          <w:rFonts w:ascii="Arial" w:hAnsi="Arial" w:cs="Arial"/>
          <w:sz w:val="24"/>
          <w:szCs w:val="24"/>
        </w:rPr>
        <w:t>,</w:t>
      </w:r>
      <w:r w:rsidR="00DA5F56" w:rsidRPr="0080439C">
        <w:rPr>
          <w:rFonts w:ascii="Arial" w:hAnsi="Arial" w:cs="Arial"/>
          <w:sz w:val="24"/>
          <w:szCs w:val="24"/>
        </w:rPr>
        <w:t xml:space="preserve"> with Nairobi, the capital city having the highest </w:t>
      </w:r>
      <w:r w:rsidR="00C54791">
        <w:rPr>
          <w:rFonts w:ascii="Arial" w:hAnsi="Arial" w:cs="Arial"/>
          <w:sz w:val="24"/>
          <w:szCs w:val="24"/>
        </w:rPr>
        <w:t>population</w:t>
      </w:r>
      <w:r w:rsidR="00DA5F56" w:rsidRPr="0080439C">
        <w:rPr>
          <w:rFonts w:ascii="Arial" w:hAnsi="Arial" w:cs="Arial"/>
          <w:sz w:val="24"/>
          <w:szCs w:val="24"/>
        </w:rPr>
        <w:t>. Kenya is the 29</w:t>
      </w:r>
      <w:r w:rsidR="00DA5F56" w:rsidRPr="0080439C">
        <w:rPr>
          <w:rFonts w:ascii="Arial" w:hAnsi="Arial" w:cs="Arial"/>
          <w:sz w:val="24"/>
          <w:szCs w:val="24"/>
          <w:vertAlign w:val="superscript"/>
        </w:rPr>
        <w:t>th</w:t>
      </w:r>
      <w:r w:rsidR="00DA5F56" w:rsidRPr="0080439C">
        <w:rPr>
          <w:rFonts w:ascii="Arial" w:hAnsi="Arial" w:cs="Arial"/>
          <w:sz w:val="24"/>
          <w:szCs w:val="24"/>
        </w:rPr>
        <w:t xml:space="preserve"> highest populated country in the World</w:t>
      </w:r>
      <w:r w:rsidR="00DA5F56">
        <w:rPr>
          <w:rFonts w:ascii="Arial" w:hAnsi="Arial" w:cs="Arial"/>
          <w:sz w:val="24"/>
          <w:szCs w:val="24"/>
        </w:rPr>
        <w:t xml:space="preserve"> with 26.23 million of the population being of adult age. </w:t>
      </w:r>
      <w:r w:rsidR="00DF64BD">
        <w:rPr>
          <w:rFonts w:ascii="Arial" w:hAnsi="Arial" w:cs="Arial"/>
          <w:sz w:val="24"/>
          <w:szCs w:val="24"/>
        </w:rPr>
        <w:t>The largest city in</w:t>
      </w:r>
      <w:r>
        <w:rPr>
          <w:rFonts w:ascii="Arial" w:hAnsi="Arial" w:cs="Arial"/>
          <w:sz w:val="24"/>
          <w:szCs w:val="24"/>
        </w:rPr>
        <w:t xml:space="preserve"> Kenya is Nairobi, which homes one of the largest slum areas. Due to the size of the slum, villages have formed within the area</w:t>
      </w:r>
      <w:r w:rsidR="00743014">
        <w:rPr>
          <w:rFonts w:ascii="Arial" w:hAnsi="Arial" w:cs="Arial"/>
          <w:sz w:val="24"/>
          <w:szCs w:val="24"/>
        </w:rPr>
        <w:t>. D</w:t>
      </w:r>
      <w:r>
        <w:rPr>
          <w:rFonts w:ascii="Arial" w:hAnsi="Arial" w:cs="Arial"/>
          <w:sz w:val="24"/>
          <w:szCs w:val="24"/>
        </w:rPr>
        <w:t xml:space="preserve">ue to the high population </w:t>
      </w:r>
      <w:r w:rsidR="00743014">
        <w:rPr>
          <w:rFonts w:ascii="Arial" w:hAnsi="Arial" w:cs="Arial"/>
          <w:sz w:val="24"/>
          <w:szCs w:val="24"/>
        </w:rPr>
        <w:t xml:space="preserve">in a relatively small space, there is a shortage of sanitary water and the number of </w:t>
      </w:r>
      <w:r>
        <w:rPr>
          <w:rFonts w:ascii="Arial" w:hAnsi="Arial" w:cs="Arial"/>
          <w:sz w:val="24"/>
          <w:szCs w:val="24"/>
        </w:rPr>
        <w:t>crime</w:t>
      </w:r>
      <w:r w:rsidR="00743014">
        <w:rPr>
          <w:rFonts w:ascii="Arial" w:hAnsi="Arial" w:cs="Arial"/>
          <w:sz w:val="24"/>
          <w:szCs w:val="24"/>
        </w:rPr>
        <w:t xml:space="preserve">s </w:t>
      </w:r>
      <w:r>
        <w:rPr>
          <w:rFonts w:ascii="Arial" w:hAnsi="Arial" w:cs="Arial"/>
          <w:sz w:val="24"/>
          <w:szCs w:val="24"/>
        </w:rPr>
        <w:t>such as rape and assault are</w:t>
      </w:r>
      <w:r w:rsidR="00743014">
        <w:rPr>
          <w:rFonts w:ascii="Arial" w:hAnsi="Arial" w:cs="Arial"/>
          <w:sz w:val="24"/>
          <w:szCs w:val="24"/>
        </w:rPr>
        <w:t xml:space="preserve"> </w:t>
      </w:r>
      <w:r>
        <w:rPr>
          <w:rFonts w:ascii="Arial" w:hAnsi="Arial" w:cs="Arial"/>
          <w:sz w:val="24"/>
          <w:szCs w:val="24"/>
        </w:rPr>
        <w:t>very</w:t>
      </w:r>
      <w:r w:rsidR="00743014">
        <w:rPr>
          <w:rFonts w:ascii="Arial" w:hAnsi="Arial" w:cs="Arial"/>
          <w:sz w:val="24"/>
          <w:szCs w:val="24"/>
        </w:rPr>
        <w:t xml:space="preserve"> high.</w:t>
      </w:r>
      <w:r>
        <w:rPr>
          <w:rFonts w:ascii="Arial" w:hAnsi="Arial" w:cs="Arial"/>
          <w:sz w:val="24"/>
          <w:szCs w:val="24"/>
        </w:rPr>
        <w:t xml:space="preserve"> </w:t>
      </w:r>
      <w:r w:rsidR="00743014">
        <w:rPr>
          <w:rFonts w:ascii="Arial" w:hAnsi="Arial" w:cs="Arial"/>
          <w:sz w:val="24"/>
          <w:szCs w:val="24"/>
        </w:rPr>
        <w:t>There is</w:t>
      </w:r>
      <w:r w:rsidR="00C54791">
        <w:rPr>
          <w:rFonts w:ascii="Arial" w:hAnsi="Arial" w:cs="Arial"/>
          <w:sz w:val="24"/>
          <w:szCs w:val="24"/>
        </w:rPr>
        <w:t xml:space="preserve"> a</w:t>
      </w:r>
      <w:r w:rsidR="00743014">
        <w:rPr>
          <w:rFonts w:ascii="Arial" w:hAnsi="Arial" w:cs="Arial"/>
          <w:sz w:val="24"/>
          <w:szCs w:val="24"/>
        </w:rPr>
        <w:t xml:space="preserve"> lack of education available and HIV is very common. The population in Kenya has increased enormously since1950.</w:t>
      </w:r>
      <w:r w:rsidR="00D845AB">
        <w:rPr>
          <w:rFonts w:ascii="Arial" w:hAnsi="Arial" w:cs="Arial"/>
          <w:sz w:val="24"/>
          <w:szCs w:val="24"/>
        </w:rPr>
        <w:t xml:space="preserve"> </w:t>
      </w:r>
      <w:r w:rsidR="00743014">
        <w:rPr>
          <w:rFonts w:ascii="Arial" w:hAnsi="Arial" w:cs="Arial"/>
          <w:sz w:val="24"/>
          <w:szCs w:val="24"/>
        </w:rPr>
        <w:t>In 1950 the population in Kenya was just over 6 million</w:t>
      </w:r>
      <w:r w:rsidR="00C54791">
        <w:rPr>
          <w:rFonts w:ascii="Arial" w:hAnsi="Arial" w:cs="Arial"/>
          <w:sz w:val="24"/>
          <w:szCs w:val="24"/>
        </w:rPr>
        <w:t xml:space="preserve"> which is low </w:t>
      </w:r>
      <w:r w:rsidR="00743014">
        <w:rPr>
          <w:rFonts w:ascii="Arial" w:hAnsi="Arial" w:cs="Arial"/>
          <w:sz w:val="24"/>
          <w:szCs w:val="24"/>
        </w:rPr>
        <w:t>in</w:t>
      </w:r>
      <w:r w:rsidR="00C54791">
        <w:rPr>
          <w:rFonts w:ascii="Arial" w:hAnsi="Arial" w:cs="Arial"/>
          <w:sz w:val="24"/>
          <w:szCs w:val="24"/>
        </w:rPr>
        <w:t xml:space="preserve"> comparison to</w:t>
      </w:r>
      <w:r w:rsidR="00743014">
        <w:rPr>
          <w:rFonts w:ascii="Arial" w:hAnsi="Arial" w:cs="Arial"/>
          <w:sz w:val="24"/>
          <w:szCs w:val="24"/>
        </w:rPr>
        <w:t xml:space="preserve"> 2018 </w:t>
      </w:r>
      <w:r w:rsidR="00C54791">
        <w:rPr>
          <w:rFonts w:ascii="Arial" w:hAnsi="Arial" w:cs="Arial"/>
          <w:sz w:val="24"/>
          <w:szCs w:val="24"/>
        </w:rPr>
        <w:t xml:space="preserve">where </w:t>
      </w:r>
      <w:r w:rsidR="00DF64BD">
        <w:rPr>
          <w:rFonts w:ascii="Arial" w:hAnsi="Arial" w:cs="Arial"/>
          <w:sz w:val="24"/>
          <w:szCs w:val="24"/>
        </w:rPr>
        <w:t>the population is</w:t>
      </w:r>
      <w:r w:rsidR="00743014">
        <w:rPr>
          <w:rFonts w:ascii="Arial" w:hAnsi="Arial" w:cs="Arial"/>
          <w:sz w:val="24"/>
          <w:szCs w:val="24"/>
        </w:rPr>
        <w:t xml:space="preserve"> 50.59 million. </w:t>
      </w:r>
    </w:p>
    <w:p w:rsidR="00801E13" w:rsidRDefault="00C54791" w:rsidP="00C54791">
      <w:pPr>
        <w:spacing w:line="360" w:lineRule="auto"/>
        <w:jc w:val="both"/>
        <w:rPr>
          <w:rFonts w:ascii="Arial" w:hAnsi="Arial" w:cs="Arial"/>
          <w:sz w:val="24"/>
          <w:szCs w:val="24"/>
        </w:rPr>
      </w:pPr>
      <w:r>
        <w:rPr>
          <w:rFonts w:ascii="Arial" w:hAnsi="Arial" w:cs="Arial"/>
          <w:sz w:val="24"/>
          <w:szCs w:val="24"/>
        </w:rPr>
        <w:t xml:space="preserve">In the United Kingdom in 1950 there was a population of 50.62 million, whereas in 2018 the population has risen to 66.6 million. Although in comparison the population </w:t>
      </w:r>
      <w:r>
        <w:rPr>
          <w:rFonts w:ascii="Arial" w:hAnsi="Arial" w:cs="Arial"/>
          <w:sz w:val="24"/>
          <w:szCs w:val="24"/>
        </w:rPr>
        <w:lastRenderedPageBreak/>
        <w:t>in the United Kingdom is quite a lot higher than that of Kenya</w:t>
      </w:r>
      <w:r w:rsidR="00AC7558">
        <w:rPr>
          <w:rFonts w:ascii="Arial" w:hAnsi="Arial" w:cs="Arial"/>
          <w:sz w:val="24"/>
          <w:szCs w:val="24"/>
        </w:rPr>
        <w:t xml:space="preserve"> however</w:t>
      </w:r>
      <w:r>
        <w:rPr>
          <w:rFonts w:ascii="Arial" w:hAnsi="Arial" w:cs="Arial"/>
          <w:sz w:val="24"/>
          <w:szCs w:val="24"/>
        </w:rPr>
        <w:t xml:space="preserve"> the incline </w:t>
      </w:r>
      <w:r w:rsidR="00D105CD">
        <w:rPr>
          <w:rFonts w:ascii="Arial" w:hAnsi="Arial" w:cs="Arial"/>
          <w:sz w:val="24"/>
          <w:szCs w:val="24"/>
        </w:rPr>
        <w:t>bet</w:t>
      </w:r>
      <w:r>
        <w:rPr>
          <w:rFonts w:ascii="Arial" w:hAnsi="Arial" w:cs="Arial"/>
          <w:sz w:val="24"/>
          <w:szCs w:val="24"/>
        </w:rPr>
        <w:t>ween 1950 and 2018</w:t>
      </w:r>
      <w:r w:rsidR="00D105CD">
        <w:rPr>
          <w:rFonts w:ascii="Arial" w:hAnsi="Arial" w:cs="Arial"/>
          <w:sz w:val="24"/>
          <w:szCs w:val="24"/>
        </w:rPr>
        <w:t xml:space="preserve"> in the United Kingdom</w:t>
      </w:r>
      <w:r>
        <w:rPr>
          <w:rFonts w:ascii="Arial" w:hAnsi="Arial" w:cs="Arial"/>
          <w:sz w:val="24"/>
          <w:szCs w:val="24"/>
        </w:rPr>
        <w:t xml:space="preserve"> is not as steep.  </w:t>
      </w:r>
      <w:r w:rsidR="00743014">
        <w:rPr>
          <w:rFonts w:ascii="Arial" w:hAnsi="Arial" w:cs="Arial"/>
          <w:sz w:val="24"/>
          <w:szCs w:val="24"/>
        </w:rPr>
        <w:t xml:space="preserve">   </w:t>
      </w:r>
    </w:p>
    <w:p w:rsidR="00801E13" w:rsidRDefault="003F3245" w:rsidP="00C54791">
      <w:pPr>
        <w:spacing w:line="360" w:lineRule="auto"/>
        <w:jc w:val="both"/>
        <w:rPr>
          <w:rFonts w:ascii="Arial" w:hAnsi="Arial" w:cs="Arial"/>
          <w:sz w:val="24"/>
          <w:szCs w:val="24"/>
        </w:rPr>
      </w:pPr>
      <w:r>
        <w:rPr>
          <w:rFonts w:ascii="Arial" w:hAnsi="Arial" w:cs="Arial"/>
          <w:sz w:val="24"/>
          <w:szCs w:val="24"/>
        </w:rPr>
        <w:t>According to</w:t>
      </w:r>
      <w:r w:rsidR="00AC7558">
        <w:rPr>
          <w:rFonts w:ascii="Arial" w:hAnsi="Arial" w:cs="Arial"/>
          <w:sz w:val="24"/>
          <w:szCs w:val="24"/>
        </w:rPr>
        <w:t xml:space="preserve"> </w:t>
      </w:r>
      <w:r w:rsidR="00AC7558" w:rsidRPr="00AC7558">
        <w:rPr>
          <w:rFonts w:ascii="Arial" w:hAnsi="Arial" w:cs="Arial"/>
          <w:sz w:val="24"/>
          <w:szCs w:val="24"/>
          <w:shd w:val="clear" w:color="auto" w:fill="FFFFFF"/>
        </w:rPr>
        <w:t>(Clark, 2015)</w:t>
      </w:r>
      <w:r w:rsidRPr="00AC7558">
        <w:rPr>
          <w:rFonts w:ascii="Arial" w:hAnsi="Arial" w:cs="Arial"/>
          <w:sz w:val="24"/>
          <w:szCs w:val="24"/>
        </w:rPr>
        <w:t xml:space="preserve"> </w:t>
      </w:r>
      <w:r w:rsidR="00F03B39">
        <w:rPr>
          <w:rFonts w:ascii="Arial" w:hAnsi="Arial" w:cs="Arial"/>
          <w:sz w:val="24"/>
          <w:szCs w:val="24"/>
        </w:rPr>
        <w:t>i</w:t>
      </w:r>
      <w:r w:rsidR="005E11FD">
        <w:rPr>
          <w:rFonts w:ascii="Arial" w:hAnsi="Arial" w:cs="Arial"/>
          <w:sz w:val="24"/>
          <w:szCs w:val="24"/>
        </w:rPr>
        <w:t xml:space="preserve">n 2002 the Global Partnership for Education (GPE) was established. </w:t>
      </w:r>
      <w:r w:rsidR="005121BE">
        <w:rPr>
          <w:rFonts w:ascii="Arial" w:hAnsi="Arial" w:cs="Arial"/>
          <w:sz w:val="24"/>
          <w:szCs w:val="24"/>
        </w:rPr>
        <w:t xml:space="preserve">The GPE is a relationship between 60 developing countries, that come together to enhance the education within their countries. </w:t>
      </w:r>
      <w:r w:rsidR="005E11FD">
        <w:rPr>
          <w:rFonts w:ascii="Arial" w:hAnsi="Arial" w:cs="Arial"/>
          <w:sz w:val="24"/>
          <w:szCs w:val="24"/>
        </w:rPr>
        <w:t>The purpose of the GPE is to strengthen education systems in developing countries to dramatically increase the number of children in schools. The GPE brings together developing countries, donors, international organisations, civil society, teacher organisations, the private sector and foundations.</w:t>
      </w:r>
      <w:r w:rsidR="00AC7558" w:rsidRPr="00AC7558">
        <w:rPr>
          <w:rFonts w:ascii="Arial" w:hAnsi="Arial" w:cs="Arial"/>
          <w:color w:val="666666"/>
          <w:sz w:val="20"/>
          <w:szCs w:val="20"/>
          <w:shd w:val="clear" w:color="auto" w:fill="FFFFFF"/>
        </w:rPr>
        <w:t xml:space="preserve"> </w:t>
      </w:r>
      <w:r w:rsidR="00AC7558" w:rsidRPr="00AC7558">
        <w:rPr>
          <w:rFonts w:ascii="Arial" w:hAnsi="Arial" w:cs="Arial"/>
          <w:sz w:val="24"/>
          <w:szCs w:val="24"/>
          <w:shd w:val="clear" w:color="auto" w:fill="FFFFFF"/>
        </w:rPr>
        <w:t>(Clark, 2015)</w:t>
      </w:r>
      <w:r w:rsidR="00AC7558" w:rsidRPr="00AC7558">
        <w:rPr>
          <w:rFonts w:ascii="Arial" w:hAnsi="Arial" w:cs="Arial"/>
          <w:sz w:val="24"/>
          <w:szCs w:val="24"/>
        </w:rPr>
        <w:t xml:space="preserve"> </w:t>
      </w:r>
      <w:r w:rsidR="00AC7558">
        <w:rPr>
          <w:rFonts w:ascii="Arial" w:hAnsi="Arial" w:cs="Arial"/>
          <w:sz w:val="24"/>
          <w:szCs w:val="24"/>
        </w:rPr>
        <w:t>a</w:t>
      </w:r>
      <w:r w:rsidR="00342D6C">
        <w:rPr>
          <w:rFonts w:ascii="Arial" w:hAnsi="Arial" w:cs="Arial"/>
          <w:sz w:val="24"/>
          <w:szCs w:val="24"/>
        </w:rPr>
        <w:t>dded that t</w:t>
      </w:r>
      <w:r w:rsidR="005E11FD">
        <w:rPr>
          <w:rFonts w:ascii="Arial" w:hAnsi="Arial" w:cs="Arial"/>
          <w:sz w:val="24"/>
          <w:szCs w:val="24"/>
        </w:rPr>
        <w:t>he GPE is calling for inclusive, equitable and quality education. The GPE has a strategic plan for 2016- 2020 which</w:t>
      </w:r>
      <w:r w:rsidR="00DF3251">
        <w:rPr>
          <w:rFonts w:ascii="Arial" w:hAnsi="Arial" w:cs="Arial"/>
          <w:sz w:val="24"/>
          <w:szCs w:val="24"/>
        </w:rPr>
        <w:t xml:space="preserve"> </w:t>
      </w:r>
      <w:r w:rsidR="005E11FD">
        <w:rPr>
          <w:rFonts w:ascii="Arial" w:hAnsi="Arial" w:cs="Arial"/>
          <w:sz w:val="24"/>
          <w:szCs w:val="24"/>
        </w:rPr>
        <w:t>has 3 goals and 5 objectives</w:t>
      </w:r>
      <w:r w:rsidR="005121BE">
        <w:rPr>
          <w:rFonts w:ascii="Arial" w:hAnsi="Arial" w:cs="Arial"/>
          <w:sz w:val="24"/>
          <w:szCs w:val="24"/>
        </w:rPr>
        <w:t xml:space="preserve"> to improve education in developing countries</w:t>
      </w:r>
      <w:r w:rsidR="00DF3251">
        <w:rPr>
          <w:rFonts w:ascii="Arial" w:hAnsi="Arial" w:cs="Arial"/>
          <w:sz w:val="24"/>
          <w:szCs w:val="24"/>
        </w:rPr>
        <w:t>. The goals are to improve and have more equitable outcomes, which includes improving learning outcomes at primary level and having more children under 5 years old on track developmentally in heath, learning and psychosocial wellbeing. The second goal is to increase equity, gender equality and inclusion which is by improving primary and lower secondary completion rates, total and g</w:t>
      </w:r>
      <w:r w:rsidR="006D5466">
        <w:rPr>
          <w:rFonts w:ascii="Arial" w:hAnsi="Arial" w:cs="Arial"/>
          <w:sz w:val="24"/>
          <w:szCs w:val="24"/>
        </w:rPr>
        <w:t>e</w:t>
      </w:r>
      <w:r w:rsidR="00DF3251">
        <w:rPr>
          <w:rFonts w:ascii="Arial" w:hAnsi="Arial" w:cs="Arial"/>
          <w:sz w:val="24"/>
          <w:szCs w:val="24"/>
        </w:rPr>
        <w:t>nder.</w:t>
      </w:r>
      <w:r w:rsidR="006D5466">
        <w:rPr>
          <w:rFonts w:ascii="Arial" w:hAnsi="Arial" w:cs="Arial"/>
          <w:sz w:val="24"/>
          <w:szCs w:val="24"/>
        </w:rPr>
        <w:t xml:space="preserve"> The third goal would be to improve education systems by increasing public expenditure on education, to improve the staff to pupil ratio in schools and by improving the data reporting. As well as the three goals the GPE also has five objectives, 3 at country level and 2 at global level. The three objectives at country level are, to strengthen the education sectors planning and policy implementation, to support mutual accountability through inclusive policy dialogue and monitoring and to ensure efficient and effective </w:t>
      </w:r>
      <w:r w:rsidR="00D86E86">
        <w:rPr>
          <w:rFonts w:ascii="Arial" w:hAnsi="Arial" w:cs="Arial"/>
          <w:sz w:val="24"/>
          <w:szCs w:val="24"/>
        </w:rPr>
        <w:t>GPE support. The two global level o</w:t>
      </w:r>
      <w:r w:rsidR="00401574">
        <w:rPr>
          <w:rFonts w:ascii="Arial" w:hAnsi="Arial" w:cs="Arial"/>
          <w:sz w:val="24"/>
          <w:szCs w:val="24"/>
        </w:rPr>
        <w:t>bjectives are to mobile more with</w:t>
      </w:r>
      <w:r w:rsidR="00D86E86">
        <w:rPr>
          <w:rFonts w:ascii="Arial" w:hAnsi="Arial" w:cs="Arial"/>
          <w:sz w:val="24"/>
          <w:szCs w:val="24"/>
        </w:rPr>
        <w:t xml:space="preserve"> better financing and also to build stronger relationships.</w:t>
      </w:r>
    </w:p>
    <w:p w:rsidR="00D86E86" w:rsidRDefault="00AC7558" w:rsidP="00C54791">
      <w:pPr>
        <w:spacing w:line="360" w:lineRule="auto"/>
        <w:jc w:val="both"/>
        <w:rPr>
          <w:rFonts w:ascii="Arial" w:hAnsi="Arial" w:cs="Arial"/>
          <w:sz w:val="24"/>
          <w:szCs w:val="24"/>
        </w:rPr>
      </w:pPr>
      <w:r w:rsidRPr="00AC7558">
        <w:rPr>
          <w:rFonts w:ascii="Arial" w:hAnsi="Arial" w:cs="Arial"/>
          <w:sz w:val="24"/>
          <w:szCs w:val="24"/>
          <w:shd w:val="clear" w:color="auto" w:fill="FFFFFF"/>
        </w:rPr>
        <w:t>(Clark, 2015)</w:t>
      </w:r>
      <w:r w:rsidR="00342D6C" w:rsidRPr="00AC7558">
        <w:rPr>
          <w:rFonts w:ascii="Arial" w:hAnsi="Arial" w:cs="Arial"/>
          <w:sz w:val="24"/>
          <w:szCs w:val="24"/>
        </w:rPr>
        <w:t xml:space="preserve"> </w:t>
      </w:r>
      <w:r w:rsidR="00401574">
        <w:rPr>
          <w:rFonts w:ascii="Arial" w:hAnsi="Arial" w:cs="Arial"/>
          <w:sz w:val="24"/>
          <w:szCs w:val="24"/>
        </w:rPr>
        <w:t xml:space="preserve">explained that the </w:t>
      </w:r>
      <w:r w:rsidR="00D86E86">
        <w:rPr>
          <w:rFonts w:ascii="Arial" w:hAnsi="Arial" w:cs="Arial"/>
          <w:sz w:val="24"/>
          <w:szCs w:val="24"/>
        </w:rPr>
        <w:t>GPE are putting strategies in place to improve the education sys</w:t>
      </w:r>
      <w:r w:rsidR="00342D6C">
        <w:rPr>
          <w:rFonts w:ascii="Arial" w:hAnsi="Arial" w:cs="Arial"/>
          <w:sz w:val="24"/>
          <w:szCs w:val="24"/>
        </w:rPr>
        <w:t>tems in developing countries however,</w:t>
      </w:r>
      <w:r w:rsidR="00D86E86">
        <w:rPr>
          <w:rFonts w:ascii="Arial" w:hAnsi="Arial" w:cs="Arial"/>
          <w:sz w:val="24"/>
          <w:szCs w:val="24"/>
        </w:rPr>
        <w:t xml:space="preserve"> firs</w:t>
      </w:r>
      <w:r w:rsidR="00342D6C">
        <w:rPr>
          <w:rFonts w:ascii="Arial" w:hAnsi="Arial" w:cs="Arial"/>
          <w:sz w:val="24"/>
          <w:szCs w:val="24"/>
        </w:rPr>
        <w:t>tly</w:t>
      </w:r>
      <w:r w:rsidR="00D86E86">
        <w:rPr>
          <w:rFonts w:ascii="Arial" w:hAnsi="Arial" w:cs="Arial"/>
          <w:sz w:val="24"/>
          <w:szCs w:val="24"/>
        </w:rPr>
        <w:t xml:space="preserve"> the barriers to education have to be investigated. </w:t>
      </w:r>
      <w:r w:rsidR="00D34FAE" w:rsidRPr="00D34FAE">
        <w:rPr>
          <w:rFonts w:ascii="Arial" w:hAnsi="Arial" w:cs="Arial"/>
          <w:sz w:val="24"/>
          <w:szCs w:val="24"/>
          <w:shd w:val="clear" w:color="auto" w:fill="FFFFFF"/>
        </w:rPr>
        <w:t>(</w:t>
      </w:r>
      <w:proofErr w:type="spellStart"/>
      <w:r w:rsidR="00D34FAE" w:rsidRPr="00D34FAE">
        <w:rPr>
          <w:rFonts w:ascii="Arial" w:hAnsi="Arial" w:cs="Arial"/>
          <w:sz w:val="24"/>
          <w:szCs w:val="24"/>
          <w:shd w:val="clear" w:color="auto" w:fill="FFFFFF"/>
        </w:rPr>
        <w:t>Rueckert</w:t>
      </w:r>
      <w:proofErr w:type="spellEnd"/>
      <w:r w:rsidR="00D34FAE" w:rsidRPr="00D34FAE">
        <w:rPr>
          <w:rFonts w:ascii="Arial" w:hAnsi="Arial" w:cs="Arial"/>
          <w:sz w:val="24"/>
          <w:szCs w:val="24"/>
          <w:shd w:val="clear" w:color="auto" w:fill="FFFFFF"/>
        </w:rPr>
        <w:t>, 2018)</w:t>
      </w:r>
      <w:r w:rsidR="00D34FAE">
        <w:rPr>
          <w:rFonts w:ascii="Arial" w:hAnsi="Arial" w:cs="Arial"/>
          <w:sz w:val="24"/>
          <w:szCs w:val="24"/>
          <w:shd w:val="clear" w:color="auto" w:fill="FFFFFF"/>
        </w:rPr>
        <w:t xml:space="preserve"> stated that </w:t>
      </w:r>
      <w:r w:rsidR="00342D6C">
        <w:rPr>
          <w:rFonts w:ascii="Arial" w:hAnsi="Arial" w:cs="Arial"/>
          <w:sz w:val="24"/>
          <w:szCs w:val="24"/>
        </w:rPr>
        <w:t>a</w:t>
      </w:r>
      <w:r w:rsidR="00D86E86">
        <w:rPr>
          <w:rFonts w:ascii="Arial" w:hAnsi="Arial" w:cs="Arial"/>
          <w:sz w:val="24"/>
          <w:szCs w:val="24"/>
        </w:rPr>
        <w:t xml:space="preserve"> lack of funding is a barrier, although the GPE helps developing countries increase their financing for education there has been a decline in global donor support in recent years. Unfortunately money is the foundation for a successful education.  </w:t>
      </w:r>
    </w:p>
    <w:p w:rsidR="00D86E86" w:rsidRDefault="00D34FAE" w:rsidP="00C54791">
      <w:pPr>
        <w:spacing w:line="360" w:lineRule="auto"/>
        <w:jc w:val="both"/>
        <w:rPr>
          <w:rFonts w:ascii="Arial" w:hAnsi="Arial" w:cs="Arial"/>
          <w:sz w:val="24"/>
          <w:szCs w:val="24"/>
        </w:rPr>
      </w:pPr>
      <w:r w:rsidRPr="00D34FAE">
        <w:rPr>
          <w:rFonts w:ascii="Arial" w:hAnsi="Arial" w:cs="Arial"/>
          <w:sz w:val="24"/>
          <w:szCs w:val="24"/>
          <w:shd w:val="clear" w:color="auto" w:fill="FFFFFF"/>
        </w:rPr>
        <w:t>(</w:t>
      </w:r>
      <w:proofErr w:type="spellStart"/>
      <w:r w:rsidRPr="00D34FAE">
        <w:rPr>
          <w:rFonts w:ascii="Arial" w:hAnsi="Arial" w:cs="Arial"/>
          <w:sz w:val="24"/>
          <w:szCs w:val="24"/>
          <w:shd w:val="clear" w:color="auto" w:fill="FFFFFF"/>
        </w:rPr>
        <w:t>Rueckert</w:t>
      </w:r>
      <w:proofErr w:type="spellEnd"/>
      <w:r w:rsidRPr="00D34FAE">
        <w:rPr>
          <w:rFonts w:ascii="Arial" w:hAnsi="Arial" w:cs="Arial"/>
          <w:sz w:val="24"/>
          <w:szCs w:val="24"/>
          <w:shd w:val="clear" w:color="auto" w:fill="FFFFFF"/>
        </w:rPr>
        <w:t>, 2018)</w:t>
      </w:r>
      <w:r>
        <w:rPr>
          <w:rFonts w:ascii="Arial" w:hAnsi="Arial" w:cs="Arial"/>
          <w:sz w:val="24"/>
          <w:szCs w:val="24"/>
        </w:rPr>
        <w:t xml:space="preserve"> continue</w:t>
      </w:r>
      <w:r w:rsidR="00BD734F">
        <w:rPr>
          <w:rFonts w:ascii="Arial" w:hAnsi="Arial" w:cs="Arial"/>
          <w:sz w:val="24"/>
          <w:szCs w:val="24"/>
        </w:rPr>
        <w:t>d</w:t>
      </w:r>
      <w:r>
        <w:rPr>
          <w:rFonts w:ascii="Arial" w:hAnsi="Arial" w:cs="Arial"/>
          <w:sz w:val="24"/>
          <w:szCs w:val="24"/>
        </w:rPr>
        <w:t xml:space="preserve"> to explain that</w:t>
      </w:r>
      <w:r w:rsidRPr="00D34FAE">
        <w:rPr>
          <w:rFonts w:ascii="Arial" w:hAnsi="Arial" w:cs="Arial"/>
          <w:sz w:val="24"/>
          <w:szCs w:val="24"/>
        </w:rPr>
        <w:t xml:space="preserve"> </w:t>
      </w:r>
      <w:r w:rsidR="00401574">
        <w:rPr>
          <w:rFonts w:ascii="Arial" w:hAnsi="Arial" w:cs="Arial"/>
          <w:sz w:val="24"/>
          <w:szCs w:val="24"/>
        </w:rPr>
        <w:t>i</w:t>
      </w:r>
      <w:r w:rsidR="00D86E86">
        <w:rPr>
          <w:rFonts w:ascii="Arial" w:hAnsi="Arial" w:cs="Arial"/>
          <w:sz w:val="24"/>
          <w:szCs w:val="24"/>
        </w:rPr>
        <w:t xml:space="preserve">n developing countries there is a shortage of </w:t>
      </w:r>
      <w:r w:rsidR="004C156F">
        <w:rPr>
          <w:rFonts w:ascii="Arial" w:hAnsi="Arial" w:cs="Arial"/>
          <w:sz w:val="24"/>
          <w:szCs w:val="24"/>
        </w:rPr>
        <w:t xml:space="preserve">teachers and also a lack of qualified teachers which means that children are not </w:t>
      </w:r>
      <w:r w:rsidR="004C156F">
        <w:rPr>
          <w:rFonts w:ascii="Arial" w:hAnsi="Arial" w:cs="Arial"/>
          <w:sz w:val="24"/>
          <w:szCs w:val="24"/>
        </w:rPr>
        <w:lastRenderedPageBreak/>
        <w:t>being taught the basics such</w:t>
      </w:r>
      <w:r w:rsidR="00BD734F">
        <w:rPr>
          <w:rFonts w:ascii="Arial" w:hAnsi="Arial" w:cs="Arial"/>
          <w:sz w:val="24"/>
          <w:szCs w:val="24"/>
        </w:rPr>
        <w:t xml:space="preserve"> as</w:t>
      </w:r>
      <w:r w:rsidR="004C156F">
        <w:rPr>
          <w:rFonts w:ascii="Arial" w:hAnsi="Arial" w:cs="Arial"/>
          <w:sz w:val="24"/>
          <w:szCs w:val="24"/>
        </w:rPr>
        <w:t xml:space="preserve"> literacy and numeracy. The United Nations predict that there needs to be 69 million teachers globally to achieve primary and secondary education by 2030. </w:t>
      </w:r>
      <w:r w:rsidR="007D3B3C">
        <w:rPr>
          <w:rFonts w:ascii="Arial" w:hAnsi="Arial" w:cs="Arial"/>
          <w:sz w:val="24"/>
          <w:szCs w:val="24"/>
        </w:rPr>
        <w:t xml:space="preserve">The GPE alone trained 238 thousand teachers worldwide. </w:t>
      </w:r>
    </w:p>
    <w:p w:rsidR="00801E13" w:rsidRDefault="00D34FAE" w:rsidP="00C54791">
      <w:pPr>
        <w:spacing w:line="360" w:lineRule="auto"/>
        <w:jc w:val="both"/>
        <w:rPr>
          <w:rFonts w:ascii="Arial" w:hAnsi="Arial" w:cs="Arial"/>
          <w:sz w:val="24"/>
          <w:szCs w:val="24"/>
        </w:rPr>
      </w:pPr>
      <w:r>
        <w:rPr>
          <w:rFonts w:ascii="Arial" w:hAnsi="Arial" w:cs="Arial"/>
          <w:sz w:val="24"/>
          <w:szCs w:val="24"/>
        </w:rPr>
        <w:t xml:space="preserve">According to </w:t>
      </w:r>
      <w:r w:rsidRPr="00D34FAE">
        <w:rPr>
          <w:rFonts w:ascii="Arial" w:hAnsi="Arial" w:cs="Arial"/>
          <w:sz w:val="24"/>
          <w:szCs w:val="24"/>
          <w:shd w:val="clear" w:color="auto" w:fill="FFFFFF"/>
        </w:rPr>
        <w:t>(</w:t>
      </w:r>
      <w:proofErr w:type="spellStart"/>
      <w:r w:rsidRPr="00D34FAE">
        <w:rPr>
          <w:rFonts w:ascii="Arial" w:hAnsi="Arial" w:cs="Arial"/>
          <w:sz w:val="24"/>
          <w:szCs w:val="24"/>
          <w:shd w:val="clear" w:color="auto" w:fill="FFFFFF"/>
        </w:rPr>
        <w:t>Rueckert</w:t>
      </w:r>
      <w:proofErr w:type="spellEnd"/>
      <w:r w:rsidRPr="00D34FAE">
        <w:rPr>
          <w:rFonts w:ascii="Arial" w:hAnsi="Arial" w:cs="Arial"/>
          <w:sz w:val="24"/>
          <w:szCs w:val="24"/>
          <w:shd w:val="clear" w:color="auto" w:fill="FFFFFF"/>
        </w:rPr>
        <w:t>, 2018)</w:t>
      </w:r>
      <w:r w:rsidRPr="00D34FAE">
        <w:rPr>
          <w:rFonts w:ascii="Arial" w:hAnsi="Arial" w:cs="Arial"/>
          <w:sz w:val="24"/>
          <w:szCs w:val="24"/>
        </w:rPr>
        <w:t xml:space="preserve"> </w:t>
      </w:r>
      <w:proofErr w:type="gramStart"/>
      <w:r w:rsidR="007D3B3C">
        <w:rPr>
          <w:rFonts w:ascii="Arial" w:hAnsi="Arial" w:cs="Arial"/>
          <w:sz w:val="24"/>
          <w:szCs w:val="24"/>
        </w:rPr>
        <w:t>A</w:t>
      </w:r>
      <w:proofErr w:type="gramEnd"/>
      <w:r w:rsidR="007D3B3C">
        <w:rPr>
          <w:rFonts w:ascii="Arial" w:hAnsi="Arial" w:cs="Arial"/>
          <w:sz w:val="24"/>
          <w:szCs w:val="24"/>
        </w:rPr>
        <w:t xml:space="preserve"> dilemma in which educat</w:t>
      </w:r>
      <w:r w:rsidR="007C5D00">
        <w:rPr>
          <w:rFonts w:ascii="Arial" w:hAnsi="Arial" w:cs="Arial"/>
          <w:sz w:val="24"/>
          <w:szCs w:val="24"/>
        </w:rPr>
        <w:t>ion systems face world- wide is</w:t>
      </w:r>
      <w:r w:rsidR="007D3B3C">
        <w:rPr>
          <w:rFonts w:ascii="Arial" w:hAnsi="Arial" w:cs="Arial"/>
          <w:sz w:val="24"/>
          <w:szCs w:val="24"/>
        </w:rPr>
        <w:t xml:space="preserve"> the fact that they have no</w:t>
      </w:r>
      <w:r w:rsidR="00BD734F">
        <w:rPr>
          <w:rFonts w:ascii="Arial" w:hAnsi="Arial" w:cs="Arial"/>
          <w:sz w:val="24"/>
          <w:szCs w:val="24"/>
        </w:rPr>
        <w:t xml:space="preserve"> adequate</w:t>
      </w:r>
      <w:r w:rsidR="007D3B3C">
        <w:rPr>
          <w:rFonts w:ascii="Arial" w:hAnsi="Arial" w:cs="Arial"/>
          <w:sz w:val="24"/>
          <w:szCs w:val="24"/>
        </w:rPr>
        <w:t xml:space="preserve"> classroom</w:t>
      </w:r>
      <w:r w:rsidR="00BD734F">
        <w:rPr>
          <w:rFonts w:ascii="Arial" w:hAnsi="Arial" w:cs="Arial"/>
          <w:sz w:val="24"/>
          <w:szCs w:val="24"/>
        </w:rPr>
        <w:t>s</w:t>
      </w:r>
      <w:r w:rsidR="007D3B3C">
        <w:rPr>
          <w:rFonts w:ascii="Arial" w:hAnsi="Arial" w:cs="Arial"/>
          <w:sz w:val="24"/>
          <w:szCs w:val="24"/>
        </w:rPr>
        <w:t xml:space="preserve"> to teach in. </w:t>
      </w:r>
      <w:r w:rsidR="00BD734F">
        <w:rPr>
          <w:rFonts w:ascii="Arial" w:hAnsi="Arial" w:cs="Arial"/>
          <w:sz w:val="24"/>
          <w:szCs w:val="24"/>
        </w:rPr>
        <w:t>A lack of an adequate classroom environment does have a detrimental effect on pupil’s ability to learn.</w:t>
      </w:r>
      <w:r w:rsidR="007D3B3C">
        <w:rPr>
          <w:rFonts w:ascii="Arial" w:hAnsi="Arial" w:cs="Arial"/>
          <w:sz w:val="24"/>
          <w:szCs w:val="24"/>
        </w:rPr>
        <w:t xml:space="preserve"> In some developing countries there can also be up to 130 children in one classroom which could already be of a poor structural standard. The high number of children to one classroom can then bring on other issues such as toileting facilities to accommodate a high number of people and that girls do not have separate toilets to the boys. Many of the schools do not have running water. The GPE has helped to build </w:t>
      </w:r>
      <w:r w:rsidR="00514E56">
        <w:rPr>
          <w:rFonts w:ascii="Arial" w:hAnsi="Arial" w:cs="Arial"/>
          <w:sz w:val="24"/>
          <w:szCs w:val="24"/>
        </w:rPr>
        <w:t xml:space="preserve">and restore up to 53 thousand classroom since 2011. </w:t>
      </w:r>
    </w:p>
    <w:p w:rsidR="00514E56" w:rsidRDefault="00853273" w:rsidP="00C54791">
      <w:pPr>
        <w:spacing w:line="360" w:lineRule="auto"/>
        <w:jc w:val="both"/>
        <w:rPr>
          <w:rFonts w:ascii="Arial" w:hAnsi="Arial" w:cs="Arial"/>
          <w:sz w:val="24"/>
          <w:szCs w:val="24"/>
        </w:rPr>
      </w:pPr>
      <w:r w:rsidRPr="00853273">
        <w:rPr>
          <w:rFonts w:ascii="Arial" w:hAnsi="Arial" w:cs="Arial"/>
          <w:sz w:val="24"/>
          <w:szCs w:val="24"/>
          <w:shd w:val="clear" w:color="auto" w:fill="FFFFFF"/>
        </w:rPr>
        <w:t>(</w:t>
      </w:r>
      <w:proofErr w:type="spellStart"/>
      <w:r w:rsidRPr="00853273">
        <w:rPr>
          <w:rFonts w:ascii="Arial" w:hAnsi="Arial" w:cs="Arial"/>
          <w:sz w:val="24"/>
          <w:szCs w:val="24"/>
          <w:shd w:val="clear" w:color="auto" w:fill="FFFFFF"/>
        </w:rPr>
        <w:t>Rueckert</w:t>
      </w:r>
      <w:proofErr w:type="spellEnd"/>
      <w:r w:rsidRPr="00853273">
        <w:rPr>
          <w:rFonts w:ascii="Arial" w:hAnsi="Arial" w:cs="Arial"/>
          <w:sz w:val="24"/>
          <w:szCs w:val="24"/>
          <w:shd w:val="clear" w:color="auto" w:fill="FFFFFF"/>
        </w:rPr>
        <w:t>, 2018)</w:t>
      </w:r>
      <w:r>
        <w:rPr>
          <w:rFonts w:ascii="Arial" w:hAnsi="Arial" w:cs="Arial"/>
          <w:sz w:val="24"/>
          <w:szCs w:val="24"/>
        </w:rPr>
        <w:t xml:space="preserve"> goes on to explain that a</w:t>
      </w:r>
      <w:r w:rsidR="00514E56">
        <w:rPr>
          <w:rFonts w:ascii="Arial" w:hAnsi="Arial" w:cs="Arial"/>
          <w:sz w:val="24"/>
          <w:szCs w:val="24"/>
        </w:rPr>
        <w:t xml:space="preserve">lthough not having a classroom can be a barrier, the lack of resources available to these classrooms are also a concern. In some schools there can be up to six children sharing one text book. There is a shortage of text books, workbooks and basic supplies needed to enhance the learning of pupils. </w:t>
      </w:r>
    </w:p>
    <w:p w:rsidR="00B643DB" w:rsidRDefault="00AC7558" w:rsidP="00C54791">
      <w:pPr>
        <w:spacing w:line="360" w:lineRule="auto"/>
        <w:jc w:val="both"/>
        <w:rPr>
          <w:rFonts w:ascii="Arial" w:hAnsi="Arial" w:cs="Arial"/>
          <w:sz w:val="24"/>
          <w:szCs w:val="24"/>
        </w:rPr>
      </w:pPr>
      <w:r w:rsidRPr="00853273">
        <w:rPr>
          <w:rFonts w:ascii="Arial" w:hAnsi="Arial" w:cs="Arial"/>
          <w:sz w:val="24"/>
          <w:szCs w:val="24"/>
          <w:shd w:val="clear" w:color="auto" w:fill="FFFFFF"/>
        </w:rPr>
        <w:t>(</w:t>
      </w:r>
      <w:proofErr w:type="spellStart"/>
      <w:r w:rsidRPr="00853273">
        <w:rPr>
          <w:rFonts w:ascii="Arial" w:hAnsi="Arial" w:cs="Arial"/>
          <w:sz w:val="24"/>
          <w:szCs w:val="24"/>
          <w:shd w:val="clear" w:color="auto" w:fill="FFFFFF"/>
        </w:rPr>
        <w:t>Rueckert</w:t>
      </w:r>
      <w:proofErr w:type="spellEnd"/>
      <w:r w:rsidRPr="00853273">
        <w:rPr>
          <w:rFonts w:ascii="Arial" w:hAnsi="Arial" w:cs="Arial"/>
          <w:sz w:val="24"/>
          <w:szCs w:val="24"/>
          <w:shd w:val="clear" w:color="auto" w:fill="FFFFFF"/>
        </w:rPr>
        <w:t>, 2018)</w:t>
      </w:r>
      <w:r>
        <w:rPr>
          <w:rFonts w:ascii="Arial" w:hAnsi="Arial" w:cs="Arial"/>
          <w:sz w:val="24"/>
          <w:szCs w:val="24"/>
        </w:rPr>
        <w:t xml:space="preserve"> claimed that a</w:t>
      </w:r>
      <w:r w:rsidR="00514E56">
        <w:rPr>
          <w:rFonts w:ascii="Arial" w:hAnsi="Arial" w:cs="Arial"/>
          <w:sz w:val="24"/>
          <w:szCs w:val="24"/>
        </w:rPr>
        <w:t>lthough education has become a human right there are some children excluded form the opportunity to attend school due to a disability. Worldwide there are up to 93 million denied an education due to discrimination, lack of facilities and lack of training for teachers to accommodate their needs. Children with disabilities are one of the GPE’s priorities</w:t>
      </w:r>
      <w:r w:rsidR="00B705DB">
        <w:rPr>
          <w:rFonts w:ascii="Arial" w:hAnsi="Arial" w:cs="Arial"/>
          <w:sz w:val="24"/>
          <w:szCs w:val="24"/>
        </w:rPr>
        <w:t>.</w:t>
      </w:r>
      <w:r>
        <w:rPr>
          <w:rFonts w:ascii="Arial" w:hAnsi="Arial" w:cs="Arial"/>
          <w:sz w:val="24"/>
          <w:szCs w:val="24"/>
        </w:rPr>
        <w:t xml:space="preserve"> </w:t>
      </w:r>
      <w:r w:rsidR="0034403D" w:rsidRPr="00853273">
        <w:rPr>
          <w:rFonts w:ascii="Arial" w:hAnsi="Arial" w:cs="Arial"/>
          <w:sz w:val="24"/>
          <w:szCs w:val="24"/>
          <w:shd w:val="clear" w:color="auto" w:fill="FFFFFF"/>
        </w:rPr>
        <w:t>(</w:t>
      </w:r>
      <w:proofErr w:type="spellStart"/>
      <w:r w:rsidR="0034403D" w:rsidRPr="00853273">
        <w:rPr>
          <w:rFonts w:ascii="Arial" w:hAnsi="Arial" w:cs="Arial"/>
          <w:sz w:val="24"/>
          <w:szCs w:val="24"/>
          <w:shd w:val="clear" w:color="auto" w:fill="FFFFFF"/>
        </w:rPr>
        <w:t>Rueckert</w:t>
      </w:r>
      <w:proofErr w:type="spellEnd"/>
      <w:r w:rsidR="0034403D" w:rsidRPr="00853273">
        <w:rPr>
          <w:rFonts w:ascii="Arial" w:hAnsi="Arial" w:cs="Arial"/>
          <w:sz w:val="24"/>
          <w:szCs w:val="24"/>
          <w:shd w:val="clear" w:color="auto" w:fill="FFFFFF"/>
        </w:rPr>
        <w:t>, 2018)</w:t>
      </w:r>
      <w:r w:rsidR="00847140">
        <w:rPr>
          <w:rFonts w:ascii="Arial" w:hAnsi="Arial" w:cs="Arial"/>
          <w:sz w:val="24"/>
          <w:szCs w:val="24"/>
          <w:shd w:val="clear" w:color="auto" w:fill="FFFFFF"/>
        </w:rPr>
        <w:t xml:space="preserve"> </w:t>
      </w:r>
      <w:r w:rsidR="0034403D">
        <w:rPr>
          <w:rFonts w:ascii="Arial" w:hAnsi="Arial" w:cs="Arial"/>
          <w:sz w:val="24"/>
          <w:szCs w:val="24"/>
        </w:rPr>
        <w:t>insists that b</w:t>
      </w:r>
      <w:r w:rsidR="00B705DB">
        <w:rPr>
          <w:rFonts w:ascii="Arial" w:hAnsi="Arial" w:cs="Arial"/>
          <w:sz w:val="24"/>
          <w:szCs w:val="24"/>
        </w:rPr>
        <w:t xml:space="preserve">eing of the wrong gender can be a barrier to learning in some developing countries. In some of the poorer countries, families cannot afford to send all their children to school and often have to choose between a daughter and a son to send to school, it is the son that gets to </w:t>
      </w:r>
      <w:r w:rsidR="00785B7F">
        <w:rPr>
          <w:rFonts w:ascii="Arial" w:hAnsi="Arial" w:cs="Arial"/>
          <w:sz w:val="24"/>
          <w:szCs w:val="24"/>
        </w:rPr>
        <w:t xml:space="preserve">attend </w:t>
      </w:r>
      <w:r w:rsidR="00B705DB">
        <w:rPr>
          <w:rFonts w:ascii="Arial" w:hAnsi="Arial" w:cs="Arial"/>
          <w:sz w:val="24"/>
          <w:szCs w:val="24"/>
        </w:rPr>
        <w:t>school</w:t>
      </w:r>
      <w:r w:rsidR="00785B7F">
        <w:rPr>
          <w:rFonts w:ascii="Arial" w:hAnsi="Arial" w:cs="Arial"/>
          <w:sz w:val="24"/>
          <w:szCs w:val="24"/>
        </w:rPr>
        <w:t>,</w:t>
      </w:r>
      <w:r w:rsidR="00B705DB">
        <w:rPr>
          <w:rFonts w:ascii="Arial" w:hAnsi="Arial" w:cs="Arial"/>
          <w:sz w:val="24"/>
          <w:szCs w:val="24"/>
        </w:rPr>
        <w:t xml:space="preserve"> </w:t>
      </w:r>
      <w:r w:rsidR="00B643DB">
        <w:rPr>
          <w:rFonts w:ascii="Arial" w:hAnsi="Arial" w:cs="Arial"/>
          <w:sz w:val="24"/>
          <w:szCs w:val="24"/>
        </w:rPr>
        <w:t xml:space="preserve">as </w:t>
      </w:r>
      <w:r w:rsidR="00785B7F">
        <w:rPr>
          <w:rFonts w:ascii="Arial" w:hAnsi="Arial" w:cs="Arial"/>
          <w:sz w:val="24"/>
          <w:szCs w:val="24"/>
        </w:rPr>
        <w:t xml:space="preserve">in </w:t>
      </w:r>
      <w:r w:rsidR="00B643DB">
        <w:rPr>
          <w:rFonts w:ascii="Arial" w:hAnsi="Arial" w:cs="Arial"/>
          <w:sz w:val="24"/>
          <w:szCs w:val="24"/>
        </w:rPr>
        <w:t xml:space="preserve">some families it is deemed less valuable for a girl to attend school, therefore </w:t>
      </w:r>
      <w:r w:rsidR="00B705DB">
        <w:rPr>
          <w:rFonts w:ascii="Arial" w:hAnsi="Arial" w:cs="Arial"/>
          <w:sz w:val="24"/>
          <w:szCs w:val="24"/>
        </w:rPr>
        <w:t xml:space="preserve">the daughter will either go to work or stay at home to do household chores. The education of girls has begun to improve but there is a generation of young women that have been left behind. </w:t>
      </w:r>
      <w:r w:rsidR="00B643DB">
        <w:rPr>
          <w:rFonts w:ascii="Arial" w:hAnsi="Arial" w:cs="Arial"/>
          <w:sz w:val="24"/>
          <w:szCs w:val="24"/>
        </w:rPr>
        <w:t xml:space="preserve">There are still 130 million girls around the world that are still not enrolled at a school. 20% of girls are still denied an education due to discrimination, conflict and poverty. A lack of sanitary toilets is another reason why girls are more likely to miss days at school as they can be </w:t>
      </w:r>
      <w:r w:rsidR="00B643DB">
        <w:rPr>
          <w:rFonts w:ascii="Arial" w:hAnsi="Arial" w:cs="Arial"/>
          <w:sz w:val="24"/>
          <w:szCs w:val="24"/>
        </w:rPr>
        <w:lastRenderedPageBreak/>
        <w:t xml:space="preserve">ashamed of their poor menstrual hygiene and are unable to manage their periods in privacy with dignity. </w:t>
      </w:r>
      <w:r w:rsidR="00785B7F">
        <w:rPr>
          <w:rFonts w:ascii="Arial" w:hAnsi="Arial" w:cs="Arial"/>
          <w:sz w:val="24"/>
          <w:szCs w:val="24"/>
        </w:rPr>
        <w:t xml:space="preserve">As part of the Education </w:t>
      </w:r>
      <w:proofErr w:type="gramStart"/>
      <w:r w:rsidR="00785B7F">
        <w:rPr>
          <w:rFonts w:ascii="Arial" w:hAnsi="Arial" w:cs="Arial"/>
          <w:sz w:val="24"/>
          <w:szCs w:val="24"/>
        </w:rPr>
        <w:t>For</w:t>
      </w:r>
      <w:proofErr w:type="gramEnd"/>
      <w:r w:rsidR="00785B7F">
        <w:rPr>
          <w:rFonts w:ascii="Arial" w:hAnsi="Arial" w:cs="Arial"/>
          <w:sz w:val="24"/>
          <w:szCs w:val="24"/>
        </w:rPr>
        <w:t xml:space="preserve"> All (EFA) policy a provision has been set up by the Kenyan Ministry of Education and Procter and Gamble. The initiative is to provide girls, especially in public primary education with sanitary provisions to enable girls to attend regardless of whether they are on their monthly cycle. </w:t>
      </w:r>
      <w:r w:rsidR="00C026D1">
        <w:rPr>
          <w:rFonts w:ascii="Arial" w:hAnsi="Arial" w:cs="Arial"/>
          <w:sz w:val="24"/>
          <w:szCs w:val="24"/>
        </w:rPr>
        <w:t>The target schools are from arid and semi- arid areas, schools in pockets of poverty, urban informal settlements, vulnerable schools such as, orphanages, internally misplaced areas and special schools, such as mentally and physically disabled schools.</w:t>
      </w:r>
      <w:r w:rsidR="009A06CD">
        <w:rPr>
          <w:rFonts w:ascii="Arial" w:hAnsi="Arial" w:cs="Arial"/>
          <w:sz w:val="24"/>
          <w:szCs w:val="24"/>
        </w:rPr>
        <w:t xml:space="preserve"> According to </w:t>
      </w:r>
      <w:r w:rsidR="000040B1">
        <w:rPr>
          <w:rFonts w:ascii="Arial" w:hAnsi="Arial" w:cs="Arial"/>
          <w:sz w:val="24"/>
          <w:szCs w:val="24"/>
        </w:rPr>
        <w:t>(</w:t>
      </w:r>
      <w:proofErr w:type="spellStart"/>
      <w:r w:rsidR="000040B1">
        <w:rPr>
          <w:rFonts w:ascii="Arial" w:hAnsi="Arial" w:cs="Arial"/>
          <w:sz w:val="24"/>
          <w:szCs w:val="24"/>
        </w:rPr>
        <w:t>Gathigah</w:t>
      </w:r>
      <w:proofErr w:type="spellEnd"/>
      <w:r w:rsidR="000040B1">
        <w:rPr>
          <w:rFonts w:ascii="Arial" w:hAnsi="Arial" w:cs="Arial"/>
          <w:sz w:val="24"/>
          <w:szCs w:val="24"/>
        </w:rPr>
        <w:t xml:space="preserve">, 2011) at </w:t>
      </w:r>
      <w:r w:rsidR="009A06CD">
        <w:rPr>
          <w:rFonts w:ascii="Arial" w:hAnsi="Arial" w:cs="Arial"/>
          <w:sz w:val="24"/>
          <w:szCs w:val="24"/>
        </w:rPr>
        <w:t>Girl Child Network</w:t>
      </w:r>
      <w:r w:rsidR="00C026D1">
        <w:rPr>
          <w:rFonts w:ascii="Arial" w:hAnsi="Arial" w:cs="Arial"/>
          <w:sz w:val="24"/>
          <w:szCs w:val="24"/>
        </w:rPr>
        <w:t xml:space="preserve"> </w:t>
      </w:r>
      <w:r w:rsidR="009A06CD">
        <w:rPr>
          <w:rFonts w:ascii="Arial" w:hAnsi="Arial" w:cs="Arial"/>
          <w:sz w:val="24"/>
          <w:szCs w:val="24"/>
        </w:rPr>
        <w:t xml:space="preserve">(GCN) </w:t>
      </w:r>
      <w:r w:rsidR="0034403D">
        <w:rPr>
          <w:rFonts w:ascii="Arial" w:hAnsi="Arial" w:cs="Arial"/>
          <w:sz w:val="24"/>
          <w:szCs w:val="24"/>
        </w:rPr>
        <w:t>on average a girl can lose 24 weeks out of a possible108 due to menstruation</w:t>
      </w:r>
      <w:r w:rsidR="00B8547C">
        <w:rPr>
          <w:rFonts w:ascii="Arial" w:hAnsi="Arial" w:cs="Arial"/>
          <w:sz w:val="24"/>
          <w:szCs w:val="24"/>
        </w:rPr>
        <w:t>,</w:t>
      </w:r>
      <w:r w:rsidR="0034403D">
        <w:rPr>
          <w:rFonts w:ascii="Arial" w:hAnsi="Arial" w:cs="Arial"/>
          <w:sz w:val="24"/>
          <w:szCs w:val="24"/>
        </w:rPr>
        <w:t xml:space="preserve"> based on losing 4 days every 28 days</w:t>
      </w:r>
      <w:r w:rsidR="00A6795B">
        <w:rPr>
          <w:rFonts w:ascii="Arial" w:hAnsi="Arial" w:cs="Arial"/>
          <w:sz w:val="24"/>
          <w:szCs w:val="24"/>
        </w:rPr>
        <w:t>,</w:t>
      </w:r>
      <w:r w:rsidR="0034403D">
        <w:rPr>
          <w:rFonts w:ascii="Arial" w:hAnsi="Arial" w:cs="Arial"/>
          <w:sz w:val="24"/>
          <w:szCs w:val="24"/>
        </w:rPr>
        <w:t xml:space="preserve"> which</w:t>
      </w:r>
      <w:r w:rsidR="000040B1">
        <w:rPr>
          <w:rFonts w:ascii="Arial" w:hAnsi="Arial" w:cs="Arial"/>
          <w:sz w:val="24"/>
          <w:szCs w:val="24"/>
        </w:rPr>
        <w:t xml:space="preserve"> </w:t>
      </w:r>
      <w:r w:rsidR="0034403D">
        <w:rPr>
          <w:rFonts w:ascii="Arial" w:hAnsi="Arial" w:cs="Arial"/>
          <w:sz w:val="24"/>
          <w:szCs w:val="24"/>
        </w:rPr>
        <w:t>is</w:t>
      </w:r>
      <w:r w:rsidR="000040B1">
        <w:rPr>
          <w:rFonts w:ascii="Arial" w:hAnsi="Arial" w:cs="Arial"/>
          <w:sz w:val="24"/>
          <w:szCs w:val="24"/>
        </w:rPr>
        <w:t xml:space="preserve"> </w:t>
      </w:r>
      <w:r w:rsidR="0034403D">
        <w:rPr>
          <w:rFonts w:ascii="Arial" w:hAnsi="Arial" w:cs="Arial"/>
          <w:sz w:val="24"/>
          <w:szCs w:val="24"/>
        </w:rPr>
        <w:t>a significant amount.</w:t>
      </w:r>
      <w:r w:rsidR="00B8547C">
        <w:rPr>
          <w:rFonts w:ascii="Arial" w:hAnsi="Arial" w:cs="Arial"/>
          <w:sz w:val="24"/>
          <w:szCs w:val="24"/>
        </w:rPr>
        <w:t xml:space="preserve"> The campaign provides the girls with 12 packets of sanitary towels, 3 pairs of underwear and puberty education. The Ministry of Education provides the education </w:t>
      </w:r>
      <w:r w:rsidR="00692DCD">
        <w:rPr>
          <w:rFonts w:ascii="Arial" w:hAnsi="Arial" w:cs="Arial"/>
          <w:sz w:val="24"/>
          <w:szCs w:val="24"/>
        </w:rPr>
        <w:t xml:space="preserve">to teachers on teaching puberty and they distribute the sanitary towels, Procter and Gamble provides the sanitary towels. </w:t>
      </w:r>
      <w:r w:rsidR="00B8547C">
        <w:rPr>
          <w:rFonts w:ascii="Arial" w:hAnsi="Arial" w:cs="Arial"/>
          <w:sz w:val="24"/>
          <w:szCs w:val="24"/>
        </w:rPr>
        <w:t xml:space="preserve">  </w:t>
      </w:r>
    </w:p>
    <w:p w:rsidR="00E3683B" w:rsidRDefault="00692DCD" w:rsidP="00C54791">
      <w:pPr>
        <w:spacing w:line="360" w:lineRule="auto"/>
        <w:jc w:val="both"/>
        <w:rPr>
          <w:rFonts w:ascii="Arial" w:hAnsi="Arial" w:cs="Arial"/>
          <w:sz w:val="24"/>
          <w:szCs w:val="24"/>
        </w:rPr>
      </w:pPr>
      <w:r w:rsidRPr="00853273">
        <w:rPr>
          <w:rFonts w:ascii="Arial" w:hAnsi="Arial" w:cs="Arial"/>
          <w:sz w:val="24"/>
          <w:szCs w:val="24"/>
          <w:shd w:val="clear" w:color="auto" w:fill="FFFFFF"/>
        </w:rPr>
        <w:t>(</w:t>
      </w:r>
      <w:proofErr w:type="spellStart"/>
      <w:r w:rsidRPr="00853273">
        <w:rPr>
          <w:rFonts w:ascii="Arial" w:hAnsi="Arial" w:cs="Arial"/>
          <w:sz w:val="24"/>
          <w:szCs w:val="24"/>
          <w:shd w:val="clear" w:color="auto" w:fill="FFFFFF"/>
        </w:rPr>
        <w:t>Rueckert</w:t>
      </w:r>
      <w:proofErr w:type="spellEnd"/>
      <w:r w:rsidRPr="00853273">
        <w:rPr>
          <w:rFonts w:ascii="Arial" w:hAnsi="Arial" w:cs="Arial"/>
          <w:sz w:val="24"/>
          <w:szCs w:val="24"/>
          <w:shd w:val="clear" w:color="auto" w:fill="FFFFFF"/>
        </w:rPr>
        <w:t>, 2018)</w:t>
      </w:r>
      <w:r>
        <w:rPr>
          <w:rFonts w:ascii="Arial" w:hAnsi="Arial" w:cs="Arial"/>
          <w:sz w:val="24"/>
          <w:szCs w:val="24"/>
          <w:shd w:val="clear" w:color="auto" w:fill="FFFFFF"/>
        </w:rPr>
        <w:t xml:space="preserve"> continued to</w:t>
      </w:r>
      <w:r w:rsidR="00A6795B">
        <w:rPr>
          <w:rFonts w:ascii="Arial" w:hAnsi="Arial" w:cs="Arial"/>
          <w:sz w:val="24"/>
          <w:szCs w:val="24"/>
          <w:shd w:val="clear" w:color="auto" w:fill="FFFFFF"/>
        </w:rPr>
        <w:t xml:space="preserve"> </w:t>
      </w:r>
      <w:r>
        <w:rPr>
          <w:rFonts w:ascii="Arial" w:hAnsi="Arial" w:cs="Arial"/>
          <w:sz w:val="24"/>
          <w:szCs w:val="24"/>
          <w:shd w:val="clear" w:color="auto" w:fill="FFFFFF"/>
        </w:rPr>
        <w:t>explain</w:t>
      </w:r>
      <w:r w:rsidR="00A6795B">
        <w:rPr>
          <w:rFonts w:ascii="Arial" w:hAnsi="Arial" w:cs="Arial"/>
          <w:sz w:val="24"/>
          <w:szCs w:val="24"/>
          <w:shd w:val="clear" w:color="auto" w:fill="FFFFFF"/>
        </w:rPr>
        <w:t xml:space="preserve">, </w:t>
      </w:r>
      <w:r>
        <w:rPr>
          <w:rFonts w:ascii="Arial" w:hAnsi="Arial" w:cs="Arial"/>
          <w:sz w:val="24"/>
          <w:szCs w:val="24"/>
          <w:shd w:val="clear" w:color="auto" w:fill="FFFFFF"/>
        </w:rPr>
        <w:t>that</w:t>
      </w:r>
      <w:r>
        <w:rPr>
          <w:rFonts w:ascii="Arial" w:hAnsi="Arial" w:cs="Arial"/>
          <w:sz w:val="24"/>
          <w:szCs w:val="24"/>
        </w:rPr>
        <w:t xml:space="preserve"> w</w:t>
      </w:r>
      <w:r w:rsidR="00B643DB">
        <w:rPr>
          <w:rFonts w:ascii="Arial" w:hAnsi="Arial" w:cs="Arial"/>
          <w:sz w:val="24"/>
          <w:szCs w:val="24"/>
        </w:rPr>
        <w:t>ar and conflict can have an enormous effect o</w:t>
      </w:r>
      <w:r w:rsidR="00E3683B">
        <w:rPr>
          <w:rFonts w:ascii="Arial" w:hAnsi="Arial" w:cs="Arial"/>
          <w:sz w:val="24"/>
          <w:szCs w:val="24"/>
        </w:rPr>
        <w:t xml:space="preserve">n </w:t>
      </w:r>
      <w:r w:rsidR="00B643DB">
        <w:rPr>
          <w:rFonts w:ascii="Arial" w:hAnsi="Arial" w:cs="Arial"/>
          <w:sz w:val="24"/>
          <w:szCs w:val="24"/>
        </w:rPr>
        <w:t>education.</w:t>
      </w:r>
      <w:r w:rsidR="00E3683B">
        <w:rPr>
          <w:rFonts w:ascii="Arial" w:hAnsi="Arial" w:cs="Arial"/>
          <w:sz w:val="24"/>
          <w:szCs w:val="24"/>
        </w:rPr>
        <w:t xml:space="preserve"> Teachers and pupil</w:t>
      </w:r>
      <w:r w:rsidR="00B643DB">
        <w:rPr>
          <w:rFonts w:ascii="Arial" w:hAnsi="Arial" w:cs="Arial"/>
          <w:sz w:val="24"/>
          <w:szCs w:val="24"/>
        </w:rPr>
        <w:t>s</w:t>
      </w:r>
      <w:r w:rsidR="00E3683B">
        <w:rPr>
          <w:rFonts w:ascii="Arial" w:hAnsi="Arial" w:cs="Arial"/>
          <w:sz w:val="24"/>
          <w:szCs w:val="24"/>
        </w:rPr>
        <w:t xml:space="preserve"> having to leave their homes for safety, which disrupts the continuity of education. In 2017 there were 50 million children living in countries effected by war, with 27 million of the children being out of education. Wars and conflicts prevents governments to function effectively and as a consequence education is not a priority. </w:t>
      </w:r>
    </w:p>
    <w:p w:rsidR="00801E13" w:rsidRDefault="00E3683B" w:rsidP="00C54791">
      <w:pPr>
        <w:spacing w:line="360" w:lineRule="auto"/>
        <w:jc w:val="both"/>
        <w:rPr>
          <w:rFonts w:ascii="Arial" w:hAnsi="Arial" w:cs="Arial"/>
          <w:sz w:val="24"/>
          <w:szCs w:val="24"/>
        </w:rPr>
      </w:pPr>
      <w:r>
        <w:rPr>
          <w:rFonts w:ascii="Arial" w:hAnsi="Arial" w:cs="Arial"/>
          <w:sz w:val="24"/>
          <w:szCs w:val="24"/>
        </w:rPr>
        <w:t>The distance a child has to overcome to attend school varies, but there are children that have to walk up to three hours to attend schools</w:t>
      </w:r>
      <w:r w:rsidR="00933BF7">
        <w:rPr>
          <w:rFonts w:ascii="Arial" w:hAnsi="Arial" w:cs="Arial"/>
          <w:sz w:val="24"/>
          <w:szCs w:val="24"/>
        </w:rPr>
        <w:t>, which can be even more difficult if malnourished and impossible for some children with disabilities</w:t>
      </w:r>
      <w:r>
        <w:rPr>
          <w:rFonts w:ascii="Arial" w:hAnsi="Arial" w:cs="Arial"/>
          <w:sz w:val="24"/>
          <w:szCs w:val="24"/>
        </w:rPr>
        <w:t xml:space="preserve">. </w:t>
      </w:r>
      <w:r w:rsidR="00B643DB">
        <w:rPr>
          <w:rFonts w:ascii="Arial" w:hAnsi="Arial" w:cs="Arial"/>
          <w:sz w:val="24"/>
          <w:szCs w:val="24"/>
        </w:rPr>
        <w:t xml:space="preserve"> </w:t>
      </w:r>
      <w:r>
        <w:rPr>
          <w:rFonts w:ascii="Arial" w:hAnsi="Arial" w:cs="Arial"/>
          <w:sz w:val="24"/>
          <w:szCs w:val="24"/>
        </w:rPr>
        <w:t>This distance and walking alone can be very dangerous for children</w:t>
      </w:r>
      <w:r w:rsidR="00933BF7">
        <w:rPr>
          <w:rFonts w:ascii="Arial" w:hAnsi="Arial" w:cs="Arial"/>
          <w:sz w:val="24"/>
          <w:szCs w:val="24"/>
        </w:rPr>
        <w:t>,</w:t>
      </w:r>
      <w:r>
        <w:rPr>
          <w:rFonts w:ascii="Arial" w:hAnsi="Arial" w:cs="Arial"/>
          <w:sz w:val="24"/>
          <w:szCs w:val="24"/>
        </w:rPr>
        <w:t xml:space="preserve"> especially girls as they can </w:t>
      </w:r>
      <w:r w:rsidR="00933BF7">
        <w:rPr>
          <w:rFonts w:ascii="Arial" w:hAnsi="Arial" w:cs="Arial"/>
          <w:sz w:val="24"/>
          <w:szCs w:val="24"/>
        </w:rPr>
        <w:t>be vulnerable to</w:t>
      </w:r>
      <w:r>
        <w:rPr>
          <w:rFonts w:ascii="Arial" w:hAnsi="Arial" w:cs="Arial"/>
          <w:sz w:val="24"/>
          <w:szCs w:val="24"/>
        </w:rPr>
        <w:t xml:space="preserve"> violence</w:t>
      </w:r>
      <w:r w:rsidR="00933BF7">
        <w:rPr>
          <w:rFonts w:ascii="Arial" w:hAnsi="Arial" w:cs="Arial"/>
          <w:sz w:val="24"/>
          <w:szCs w:val="24"/>
        </w:rPr>
        <w:t xml:space="preserve"> by predators. </w:t>
      </w:r>
      <w:r>
        <w:rPr>
          <w:rFonts w:ascii="Arial" w:hAnsi="Arial" w:cs="Arial"/>
          <w:sz w:val="24"/>
          <w:szCs w:val="24"/>
        </w:rPr>
        <w:t xml:space="preserve"> </w:t>
      </w:r>
      <w:r w:rsidR="00B643DB">
        <w:rPr>
          <w:rFonts w:ascii="Arial" w:hAnsi="Arial" w:cs="Arial"/>
          <w:sz w:val="24"/>
          <w:szCs w:val="24"/>
        </w:rPr>
        <w:t xml:space="preserve"> </w:t>
      </w:r>
    </w:p>
    <w:p w:rsidR="00933BF7" w:rsidRDefault="00933BF7" w:rsidP="00C54791">
      <w:pPr>
        <w:spacing w:line="360" w:lineRule="auto"/>
        <w:jc w:val="both"/>
        <w:rPr>
          <w:rFonts w:ascii="Arial" w:hAnsi="Arial" w:cs="Arial"/>
          <w:sz w:val="24"/>
          <w:szCs w:val="24"/>
        </w:rPr>
      </w:pPr>
      <w:r>
        <w:rPr>
          <w:rFonts w:ascii="Arial" w:hAnsi="Arial" w:cs="Arial"/>
          <w:sz w:val="24"/>
          <w:szCs w:val="24"/>
        </w:rPr>
        <w:t>Being undernourished can have a detrimental effect on the learning of children. A severe lack of food can affect the development of a child’s brain and also their cognitive ability and concentration. Therefore they may attend a school but it is not as effective as it could be due to poor nutrition.</w:t>
      </w:r>
    </w:p>
    <w:p w:rsidR="003F3245" w:rsidRDefault="00933BF7" w:rsidP="003F3245">
      <w:pPr>
        <w:spacing w:line="360" w:lineRule="auto"/>
        <w:jc w:val="both"/>
        <w:rPr>
          <w:rFonts w:ascii="Arial" w:hAnsi="Arial" w:cs="Arial"/>
          <w:sz w:val="24"/>
          <w:szCs w:val="24"/>
        </w:rPr>
      </w:pPr>
      <w:r>
        <w:rPr>
          <w:rFonts w:ascii="Arial" w:hAnsi="Arial" w:cs="Arial"/>
          <w:sz w:val="24"/>
          <w:szCs w:val="24"/>
        </w:rPr>
        <w:t xml:space="preserve"> Free basic education has been enforced</w:t>
      </w:r>
      <w:r w:rsidR="003F3245">
        <w:rPr>
          <w:rFonts w:ascii="Arial" w:hAnsi="Arial" w:cs="Arial"/>
          <w:sz w:val="24"/>
          <w:szCs w:val="24"/>
        </w:rPr>
        <w:t xml:space="preserve"> by the Universal Declaration of Human Rights and there has been an increase to children attending school due to this</w:t>
      </w:r>
      <w:r>
        <w:rPr>
          <w:rFonts w:ascii="Arial" w:hAnsi="Arial" w:cs="Arial"/>
          <w:sz w:val="24"/>
          <w:szCs w:val="24"/>
        </w:rPr>
        <w:t xml:space="preserve">, however the poorer families find it difficult </w:t>
      </w:r>
      <w:r w:rsidR="003F3245">
        <w:rPr>
          <w:rFonts w:ascii="Arial" w:hAnsi="Arial" w:cs="Arial"/>
          <w:sz w:val="24"/>
          <w:szCs w:val="24"/>
        </w:rPr>
        <w:t xml:space="preserve">to send their children to school as they </w:t>
      </w:r>
      <w:r w:rsidR="003F3245">
        <w:rPr>
          <w:rFonts w:ascii="Arial" w:hAnsi="Arial" w:cs="Arial"/>
          <w:sz w:val="24"/>
          <w:szCs w:val="24"/>
        </w:rPr>
        <w:lastRenderedPageBreak/>
        <w:t>cannot afford the uniform, books or equipment needed. Again, this may be where only one child will attend school, usually the son.  Also, in some countries, public schools are so few that parents have no alternative but to pay the low fee for private education. Even though the fee is low it is still expensive for the poorer families.</w:t>
      </w:r>
    </w:p>
    <w:p w:rsidR="00563DA5" w:rsidRDefault="00563DA5" w:rsidP="003F3245">
      <w:pPr>
        <w:spacing w:line="360" w:lineRule="auto"/>
        <w:jc w:val="both"/>
        <w:rPr>
          <w:rFonts w:ascii="Arial" w:hAnsi="Arial" w:cs="Arial"/>
          <w:sz w:val="24"/>
          <w:szCs w:val="24"/>
        </w:rPr>
      </w:pPr>
      <w:r>
        <w:rPr>
          <w:rFonts w:ascii="Arial" w:hAnsi="Arial" w:cs="Arial"/>
          <w:sz w:val="24"/>
          <w:szCs w:val="24"/>
        </w:rPr>
        <w:t xml:space="preserve">In 2003 the Kenyan government introduced the ‘free primary education for all program’ and extended it to secondary schools in 2008. The initiative had a huge impact on the number of children attending schools in Kenya. From 2003 to2012 the number of children enrolled in school increased 3 million, from 5.9million to 8.2 million. The number of schools available to children in Kenya has also increased by 7000. </w:t>
      </w:r>
      <w:r w:rsidR="00B7663E">
        <w:rPr>
          <w:rFonts w:ascii="Arial" w:hAnsi="Arial" w:cs="Arial"/>
          <w:sz w:val="24"/>
          <w:szCs w:val="24"/>
        </w:rPr>
        <w:t xml:space="preserve">Between 2003 and 2012 the number of children that enrolled in secondary school and that came from the ‘free primary education for all’ cohort increased from 43% to 67%.  Also University enrolment doubled between 2012 and 2014, the cohort of children who benefited from ‘free primary education for all’ had gotten themselves to University level education. </w:t>
      </w:r>
    </w:p>
    <w:p w:rsidR="00B7663E" w:rsidRDefault="00B7663E" w:rsidP="003F3245">
      <w:pPr>
        <w:spacing w:line="360" w:lineRule="auto"/>
        <w:jc w:val="both"/>
        <w:rPr>
          <w:rFonts w:ascii="Arial" w:hAnsi="Arial" w:cs="Arial"/>
          <w:sz w:val="24"/>
          <w:szCs w:val="24"/>
        </w:rPr>
      </w:pPr>
      <w:r>
        <w:rPr>
          <w:rFonts w:ascii="Arial" w:hAnsi="Arial" w:cs="Arial"/>
          <w:sz w:val="24"/>
          <w:szCs w:val="24"/>
        </w:rPr>
        <w:t>In 2010 there were still 1 million children not enrolled in a school, this is a very hig</w:t>
      </w:r>
      <w:r w:rsidR="0018161C">
        <w:rPr>
          <w:rFonts w:ascii="Arial" w:hAnsi="Arial" w:cs="Arial"/>
          <w:sz w:val="24"/>
          <w:szCs w:val="24"/>
        </w:rPr>
        <w:t>h</w:t>
      </w:r>
      <w:r>
        <w:rPr>
          <w:rFonts w:ascii="Arial" w:hAnsi="Arial" w:cs="Arial"/>
          <w:sz w:val="24"/>
          <w:szCs w:val="24"/>
        </w:rPr>
        <w:t xml:space="preserve"> number of children, however</w:t>
      </w:r>
      <w:r w:rsidR="0018161C">
        <w:rPr>
          <w:rFonts w:ascii="Arial" w:hAnsi="Arial" w:cs="Arial"/>
          <w:sz w:val="24"/>
          <w:szCs w:val="24"/>
        </w:rPr>
        <w:t xml:space="preserve"> it is half of 1999, but Kenya does have the 9nt highest number of children not enrolled in a school.</w:t>
      </w:r>
      <w:r>
        <w:rPr>
          <w:rFonts w:ascii="Arial" w:hAnsi="Arial" w:cs="Arial"/>
          <w:sz w:val="24"/>
          <w:szCs w:val="24"/>
        </w:rPr>
        <w:t xml:space="preserve"> </w:t>
      </w:r>
    </w:p>
    <w:p w:rsidR="009C0C44" w:rsidRPr="009C0C44" w:rsidRDefault="009C0C44" w:rsidP="003F3245">
      <w:pPr>
        <w:spacing w:line="360" w:lineRule="auto"/>
        <w:jc w:val="both"/>
        <w:rPr>
          <w:rFonts w:ascii="Arial" w:hAnsi="Arial" w:cs="Arial"/>
          <w:sz w:val="24"/>
          <w:szCs w:val="24"/>
        </w:rPr>
      </w:pPr>
      <w:r>
        <w:rPr>
          <w:rFonts w:ascii="Arial" w:hAnsi="Arial" w:cs="Arial"/>
          <w:sz w:val="24"/>
          <w:szCs w:val="24"/>
        </w:rPr>
        <w:t xml:space="preserve">The Kenyan Education system is 8- 4- 4. Children attend free compulsory basic education for eight years, from the age of six years to fourteen years old. The child then attends non- compulsory secondary for four years and a non- compulsory undergraduate course at university. At the end of their primary education the children take a national </w:t>
      </w:r>
      <w:r w:rsidRPr="009C0C44">
        <w:rPr>
          <w:rFonts w:ascii="Arial" w:hAnsi="Arial" w:cs="Arial"/>
          <w:sz w:val="24"/>
          <w:szCs w:val="24"/>
          <w:shd w:val="clear" w:color="auto" w:fill="FFFFFF"/>
        </w:rPr>
        <w:t>Kenya Certificate of Primary Education examination </w:t>
      </w:r>
      <w:r w:rsidRPr="009C0C44">
        <w:rPr>
          <w:rFonts w:ascii="Arial" w:hAnsi="Arial" w:cs="Arial"/>
          <w:sz w:val="24"/>
          <w:szCs w:val="24"/>
        </w:rPr>
        <w:t>test</w:t>
      </w:r>
      <w:r>
        <w:rPr>
          <w:rFonts w:ascii="Arial" w:hAnsi="Arial" w:cs="Arial"/>
          <w:sz w:val="24"/>
          <w:szCs w:val="24"/>
        </w:rPr>
        <w:t xml:space="preserve"> and this will then determine which secondary they can attend. The children who achieve good grades attend a national school and the children who obtain average grades attend a provincial school. </w:t>
      </w:r>
      <w:r w:rsidR="003A7DC1">
        <w:rPr>
          <w:rFonts w:ascii="Arial" w:hAnsi="Arial" w:cs="Arial"/>
          <w:sz w:val="24"/>
          <w:szCs w:val="24"/>
        </w:rPr>
        <w:t>When looking at the curriculum that they follow it is very similar to the one that schools in Wales follow. They study Eng</w:t>
      </w:r>
      <w:r w:rsidR="00F20E6A">
        <w:rPr>
          <w:rFonts w:ascii="Arial" w:hAnsi="Arial" w:cs="Arial"/>
          <w:sz w:val="24"/>
          <w:szCs w:val="24"/>
        </w:rPr>
        <w:t>lish, Kiswahili, the local</w:t>
      </w:r>
      <w:r w:rsidR="003A7DC1">
        <w:rPr>
          <w:rFonts w:ascii="Arial" w:hAnsi="Arial" w:cs="Arial"/>
          <w:sz w:val="24"/>
          <w:szCs w:val="24"/>
        </w:rPr>
        <w:t xml:space="preserve"> language, Maths, Science, Social Studies, Religious Studies, Creative Arts, Physical Education and Life Skills.  </w:t>
      </w:r>
    </w:p>
    <w:p w:rsidR="00B7663E" w:rsidRDefault="00B7663E" w:rsidP="003F3245">
      <w:pPr>
        <w:spacing w:line="360" w:lineRule="auto"/>
        <w:jc w:val="both"/>
        <w:rPr>
          <w:rFonts w:ascii="Arial" w:hAnsi="Arial" w:cs="Arial"/>
          <w:sz w:val="24"/>
          <w:szCs w:val="24"/>
        </w:rPr>
      </w:pPr>
      <w:r>
        <w:rPr>
          <w:rFonts w:ascii="Arial" w:hAnsi="Arial" w:cs="Arial"/>
          <w:sz w:val="24"/>
          <w:szCs w:val="24"/>
        </w:rPr>
        <w:t xml:space="preserve">Although a large number of schools have been opened to children there is still a concern for the quality of education that the children are receiving. </w:t>
      </w:r>
      <w:r w:rsidR="0018161C">
        <w:rPr>
          <w:rFonts w:ascii="Arial" w:hAnsi="Arial" w:cs="Arial"/>
          <w:sz w:val="24"/>
          <w:szCs w:val="24"/>
        </w:rPr>
        <w:t>Illiteracy rates are growing</w:t>
      </w:r>
      <w:r>
        <w:rPr>
          <w:rFonts w:ascii="Arial" w:hAnsi="Arial" w:cs="Arial"/>
          <w:sz w:val="24"/>
          <w:szCs w:val="24"/>
        </w:rPr>
        <w:t xml:space="preserve"> </w:t>
      </w:r>
      <w:r w:rsidR="0018161C">
        <w:rPr>
          <w:rFonts w:ascii="Arial" w:hAnsi="Arial" w:cs="Arial"/>
          <w:sz w:val="24"/>
          <w:szCs w:val="24"/>
        </w:rPr>
        <w:t xml:space="preserve">in the children that have had 6 years of education. The GPE has invested money in training teachers, 238,000 teachers were trained in 2016. </w:t>
      </w:r>
    </w:p>
    <w:p w:rsidR="0018161C" w:rsidRDefault="0018161C" w:rsidP="003F3245">
      <w:pPr>
        <w:spacing w:line="360" w:lineRule="auto"/>
        <w:jc w:val="both"/>
        <w:rPr>
          <w:rFonts w:ascii="Arial" w:hAnsi="Arial" w:cs="Arial"/>
          <w:sz w:val="24"/>
          <w:szCs w:val="24"/>
        </w:rPr>
      </w:pPr>
      <w:r>
        <w:rPr>
          <w:rFonts w:ascii="Arial" w:hAnsi="Arial" w:cs="Arial"/>
          <w:sz w:val="24"/>
          <w:szCs w:val="24"/>
        </w:rPr>
        <w:lastRenderedPageBreak/>
        <w:t xml:space="preserve">The number of people enrolled in university has increased by 28% between </w:t>
      </w:r>
      <w:r w:rsidR="009C0C44">
        <w:rPr>
          <w:rFonts w:ascii="Arial" w:hAnsi="Arial" w:cs="Arial"/>
          <w:sz w:val="24"/>
          <w:szCs w:val="24"/>
        </w:rPr>
        <w:t xml:space="preserve">2013 and 2014 but funding was cut by 6% which put a heavier tuition burden on students and introduced quality issues such as overcrowding and an overburdened infrastructure and faculty shortages.    </w:t>
      </w:r>
      <w:r>
        <w:rPr>
          <w:rFonts w:ascii="Arial" w:hAnsi="Arial" w:cs="Arial"/>
          <w:sz w:val="24"/>
          <w:szCs w:val="24"/>
        </w:rPr>
        <w:t xml:space="preserve"> </w:t>
      </w:r>
    </w:p>
    <w:p w:rsidR="00E60EF6" w:rsidRDefault="002B413E" w:rsidP="003F3245">
      <w:pPr>
        <w:spacing w:line="360" w:lineRule="auto"/>
        <w:jc w:val="both"/>
        <w:rPr>
          <w:rStyle w:val="selectable"/>
          <w:rFonts w:ascii="Arial" w:hAnsi="Arial" w:cs="Arial"/>
          <w:color w:val="000000" w:themeColor="text1"/>
          <w:sz w:val="24"/>
          <w:szCs w:val="24"/>
          <w:shd w:val="clear" w:color="auto" w:fill="FFFFFF"/>
        </w:rPr>
      </w:pPr>
      <w:r>
        <w:rPr>
          <w:rFonts w:ascii="Arial" w:hAnsi="Arial" w:cs="Arial"/>
          <w:sz w:val="24"/>
          <w:szCs w:val="24"/>
        </w:rPr>
        <w:t xml:space="preserve">It is </w:t>
      </w:r>
      <w:r w:rsidRPr="00086F76">
        <w:rPr>
          <w:rFonts w:ascii="Arial" w:hAnsi="Arial" w:cs="Arial"/>
          <w:color w:val="000000" w:themeColor="text1"/>
          <w:sz w:val="24"/>
          <w:szCs w:val="24"/>
        </w:rPr>
        <w:t xml:space="preserve">believed by </w:t>
      </w:r>
      <w:r w:rsidR="00086F76" w:rsidRPr="00086F76">
        <w:rPr>
          <w:rStyle w:val="selectable"/>
          <w:rFonts w:ascii="Arial" w:hAnsi="Arial" w:cs="Arial"/>
          <w:color w:val="000000" w:themeColor="text1"/>
          <w:sz w:val="24"/>
          <w:szCs w:val="24"/>
          <w:shd w:val="clear" w:color="auto" w:fill="FFFFFF"/>
        </w:rPr>
        <w:t>(McNair, 2015)</w:t>
      </w:r>
      <w:r w:rsidR="00086F76">
        <w:rPr>
          <w:rStyle w:val="selectable"/>
          <w:rFonts w:ascii="Arial" w:hAnsi="Arial" w:cs="Arial"/>
          <w:color w:val="000000" w:themeColor="text1"/>
          <w:sz w:val="24"/>
          <w:szCs w:val="24"/>
          <w:shd w:val="clear" w:color="auto" w:fill="FFFFFF"/>
        </w:rPr>
        <w:t xml:space="preserve"> that the female population in Kenya that inhibit a travelling style of living</w:t>
      </w:r>
      <w:r w:rsidR="00A679EE">
        <w:rPr>
          <w:rStyle w:val="selectable"/>
          <w:rFonts w:ascii="Arial" w:hAnsi="Arial" w:cs="Arial"/>
          <w:color w:val="000000" w:themeColor="text1"/>
          <w:sz w:val="24"/>
          <w:szCs w:val="24"/>
          <w:shd w:val="clear" w:color="auto" w:fill="FFFFFF"/>
        </w:rPr>
        <w:t xml:space="preserve">. It is a nomadic community that travel the dry African lands with their families to farm their animals. Their education suffers due to all their moving around in the countryside with no static living arrangements especially when they travel to the more remote areas. In 2010 the Kenyan government along with the United Nations Children’s Fund (UNICEF) started the ‘National Commission for Nomadic Children’. This initiative acknowledged that there was a need for more informal mobile schools to be introduced. </w:t>
      </w:r>
      <w:r w:rsidR="004D4EC0">
        <w:rPr>
          <w:rStyle w:val="selectable"/>
          <w:rFonts w:ascii="Arial" w:hAnsi="Arial" w:cs="Arial"/>
          <w:color w:val="000000" w:themeColor="text1"/>
          <w:sz w:val="24"/>
          <w:szCs w:val="24"/>
          <w:shd w:val="clear" w:color="auto" w:fill="FFFFFF"/>
        </w:rPr>
        <w:t xml:space="preserve">The </w:t>
      </w:r>
      <w:proofErr w:type="spellStart"/>
      <w:r w:rsidR="004D4EC0">
        <w:rPr>
          <w:rStyle w:val="selectable"/>
          <w:rFonts w:ascii="Arial" w:hAnsi="Arial" w:cs="Arial"/>
          <w:color w:val="000000" w:themeColor="text1"/>
          <w:sz w:val="24"/>
          <w:szCs w:val="24"/>
          <w:shd w:val="clear" w:color="auto" w:fill="FFFFFF"/>
        </w:rPr>
        <w:t>Kalokutanyang</w:t>
      </w:r>
      <w:proofErr w:type="spellEnd"/>
      <w:r w:rsidR="004D4EC0">
        <w:rPr>
          <w:rStyle w:val="selectable"/>
          <w:rFonts w:ascii="Arial" w:hAnsi="Arial" w:cs="Arial"/>
          <w:color w:val="000000" w:themeColor="text1"/>
          <w:sz w:val="24"/>
          <w:szCs w:val="24"/>
          <w:shd w:val="clear" w:color="auto" w:fill="FFFFFF"/>
        </w:rPr>
        <w:t xml:space="preserve"> mobile school</w:t>
      </w:r>
      <w:r w:rsidR="00A679EE">
        <w:rPr>
          <w:rStyle w:val="selectable"/>
          <w:rFonts w:ascii="Arial" w:hAnsi="Arial" w:cs="Arial"/>
          <w:color w:val="000000" w:themeColor="text1"/>
          <w:sz w:val="24"/>
          <w:szCs w:val="24"/>
          <w:shd w:val="clear" w:color="auto" w:fill="FFFFFF"/>
        </w:rPr>
        <w:t xml:space="preserve"> </w:t>
      </w:r>
      <w:r w:rsidR="004D4EC0">
        <w:rPr>
          <w:rStyle w:val="selectable"/>
          <w:rFonts w:ascii="Arial" w:hAnsi="Arial" w:cs="Arial"/>
          <w:color w:val="000000" w:themeColor="text1"/>
          <w:sz w:val="24"/>
          <w:szCs w:val="24"/>
          <w:shd w:val="clear" w:color="auto" w:fill="FFFFFF"/>
        </w:rPr>
        <w:t xml:space="preserve">was launched, which served a number of villages in Turkana County, but hence since called upon the churches and charities to help with developing the initiative. As part of the program the teachers would live within the nomadic communities and they would set up makeshift classrooms and travel with the groups. </w:t>
      </w:r>
      <w:r w:rsidR="00942851">
        <w:rPr>
          <w:rStyle w:val="selectable"/>
          <w:rFonts w:ascii="Arial" w:hAnsi="Arial" w:cs="Arial"/>
          <w:color w:val="000000" w:themeColor="text1"/>
          <w:sz w:val="24"/>
          <w:szCs w:val="24"/>
          <w:shd w:val="clear" w:color="auto" w:fill="FFFFFF"/>
        </w:rPr>
        <w:t>In 2015</w:t>
      </w:r>
      <w:r w:rsidR="004D4EC0">
        <w:rPr>
          <w:rStyle w:val="selectable"/>
          <w:rFonts w:ascii="Arial" w:hAnsi="Arial" w:cs="Arial"/>
          <w:color w:val="000000" w:themeColor="text1"/>
          <w:sz w:val="24"/>
          <w:szCs w:val="24"/>
          <w:shd w:val="clear" w:color="auto" w:fill="FFFFFF"/>
        </w:rPr>
        <w:t xml:space="preserve"> </w:t>
      </w:r>
      <w:r w:rsidR="00942851">
        <w:rPr>
          <w:rStyle w:val="selectable"/>
          <w:rFonts w:ascii="Arial" w:hAnsi="Arial" w:cs="Arial"/>
          <w:color w:val="000000" w:themeColor="text1"/>
          <w:sz w:val="24"/>
          <w:szCs w:val="24"/>
          <w:shd w:val="clear" w:color="auto" w:fill="FFFFFF"/>
        </w:rPr>
        <w:t>there were approximately 90 mobile schools operating across Kenya. It is not the travelling to farm animals alone that makes a community need a mobile school. Communities are continually being attacked by Islamic Militant groups which forces the communities to leave their settlements in a hurry, therefore an education is second to survival. Erratic weather such as drought or heavy rainfall</w:t>
      </w:r>
      <w:r w:rsidR="00740C13">
        <w:rPr>
          <w:rStyle w:val="selectable"/>
          <w:rFonts w:ascii="Arial" w:hAnsi="Arial" w:cs="Arial"/>
          <w:color w:val="000000" w:themeColor="text1"/>
          <w:sz w:val="24"/>
          <w:szCs w:val="24"/>
          <w:shd w:val="clear" w:color="auto" w:fill="FFFFFF"/>
        </w:rPr>
        <w:t>,</w:t>
      </w:r>
      <w:r w:rsidR="00942851">
        <w:rPr>
          <w:rStyle w:val="selectable"/>
          <w:rFonts w:ascii="Arial" w:hAnsi="Arial" w:cs="Arial"/>
          <w:color w:val="000000" w:themeColor="text1"/>
          <w:sz w:val="24"/>
          <w:szCs w:val="24"/>
          <w:shd w:val="clear" w:color="auto" w:fill="FFFFFF"/>
        </w:rPr>
        <w:t xml:space="preserve"> brought on</w:t>
      </w:r>
      <w:r w:rsidR="00740C13">
        <w:rPr>
          <w:rStyle w:val="selectable"/>
          <w:rFonts w:ascii="Arial" w:hAnsi="Arial" w:cs="Arial"/>
          <w:color w:val="000000" w:themeColor="text1"/>
          <w:sz w:val="24"/>
          <w:szCs w:val="24"/>
          <w:shd w:val="clear" w:color="auto" w:fill="FFFFFF"/>
        </w:rPr>
        <w:t xml:space="preserve"> </w:t>
      </w:r>
      <w:r w:rsidR="00942851">
        <w:rPr>
          <w:rStyle w:val="selectable"/>
          <w:rFonts w:ascii="Arial" w:hAnsi="Arial" w:cs="Arial"/>
          <w:color w:val="000000" w:themeColor="text1"/>
          <w:sz w:val="24"/>
          <w:szCs w:val="24"/>
          <w:shd w:val="clear" w:color="auto" w:fill="FFFFFF"/>
        </w:rPr>
        <w:t>by global</w:t>
      </w:r>
      <w:r w:rsidR="00740C13">
        <w:rPr>
          <w:rStyle w:val="selectable"/>
          <w:rFonts w:ascii="Arial" w:hAnsi="Arial" w:cs="Arial"/>
          <w:color w:val="000000" w:themeColor="text1"/>
          <w:sz w:val="24"/>
          <w:szCs w:val="24"/>
          <w:shd w:val="clear" w:color="auto" w:fill="FFFFFF"/>
        </w:rPr>
        <w:t xml:space="preserve"> </w:t>
      </w:r>
      <w:r w:rsidR="00942851">
        <w:rPr>
          <w:rStyle w:val="selectable"/>
          <w:rFonts w:ascii="Arial" w:hAnsi="Arial" w:cs="Arial"/>
          <w:color w:val="000000" w:themeColor="text1"/>
          <w:sz w:val="24"/>
          <w:szCs w:val="24"/>
          <w:shd w:val="clear" w:color="auto" w:fill="FFFFFF"/>
        </w:rPr>
        <w:t>w</w:t>
      </w:r>
      <w:r w:rsidR="00740C13">
        <w:rPr>
          <w:rStyle w:val="selectable"/>
          <w:rFonts w:ascii="Arial" w:hAnsi="Arial" w:cs="Arial"/>
          <w:color w:val="000000" w:themeColor="text1"/>
          <w:sz w:val="24"/>
          <w:szCs w:val="24"/>
          <w:shd w:val="clear" w:color="auto" w:fill="FFFFFF"/>
        </w:rPr>
        <w:t>ar</w:t>
      </w:r>
      <w:r w:rsidR="00942851">
        <w:rPr>
          <w:rStyle w:val="selectable"/>
          <w:rFonts w:ascii="Arial" w:hAnsi="Arial" w:cs="Arial"/>
          <w:color w:val="000000" w:themeColor="text1"/>
          <w:sz w:val="24"/>
          <w:szCs w:val="24"/>
          <w:shd w:val="clear" w:color="auto" w:fill="FFFFFF"/>
        </w:rPr>
        <w:t>ming</w:t>
      </w:r>
      <w:r w:rsidR="00740C13">
        <w:rPr>
          <w:rStyle w:val="selectable"/>
          <w:rFonts w:ascii="Arial" w:hAnsi="Arial" w:cs="Arial"/>
          <w:color w:val="000000" w:themeColor="text1"/>
          <w:sz w:val="24"/>
          <w:szCs w:val="24"/>
          <w:shd w:val="clear" w:color="auto" w:fill="FFFFFF"/>
        </w:rPr>
        <w:t xml:space="preserve"> are also a factor that forces groups to leave their settlements. There are mobile schools that base their learning calendar around the rainfall patterns. The mobile schools will teach during rainfall seasons</w:t>
      </w:r>
      <w:r w:rsidR="009E7523">
        <w:rPr>
          <w:rStyle w:val="selectable"/>
          <w:rFonts w:ascii="Arial" w:hAnsi="Arial" w:cs="Arial"/>
          <w:color w:val="000000" w:themeColor="text1"/>
          <w:sz w:val="24"/>
          <w:szCs w:val="24"/>
          <w:shd w:val="clear" w:color="auto" w:fill="FFFFFF"/>
        </w:rPr>
        <w:t xml:space="preserve"> </w:t>
      </w:r>
      <w:r w:rsidR="00740C13">
        <w:rPr>
          <w:rStyle w:val="selectable"/>
          <w:rFonts w:ascii="Arial" w:hAnsi="Arial" w:cs="Arial"/>
          <w:color w:val="000000" w:themeColor="text1"/>
          <w:sz w:val="24"/>
          <w:szCs w:val="24"/>
          <w:shd w:val="clear" w:color="auto" w:fill="FFFFFF"/>
        </w:rPr>
        <w:t>as this is when children are less likely to be needed to work.</w:t>
      </w:r>
      <w:r w:rsidR="009E7523">
        <w:rPr>
          <w:rStyle w:val="selectable"/>
          <w:rFonts w:ascii="Arial" w:hAnsi="Arial" w:cs="Arial"/>
          <w:color w:val="000000" w:themeColor="text1"/>
          <w:sz w:val="24"/>
          <w:szCs w:val="24"/>
          <w:shd w:val="clear" w:color="auto" w:fill="FFFFFF"/>
        </w:rPr>
        <w:t xml:space="preserve"> </w:t>
      </w:r>
    </w:p>
    <w:p w:rsidR="00853273" w:rsidRDefault="00E60EF6" w:rsidP="003F3245">
      <w:pPr>
        <w:spacing w:line="360" w:lineRule="auto"/>
        <w:jc w:val="both"/>
        <w:rPr>
          <w:rFonts w:ascii="Arial" w:hAnsi="Arial" w:cs="Arial"/>
          <w:sz w:val="24"/>
          <w:szCs w:val="24"/>
        </w:rPr>
      </w:pPr>
      <w:r>
        <w:rPr>
          <w:rStyle w:val="selectable"/>
          <w:rFonts w:ascii="Arial" w:hAnsi="Arial" w:cs="Arial"/>
          <w:color w:val="000000" w:themeColor="text1"/>
          <w:sz w:val="24"/>
          <w:szCs w:val="24"/>
          <w:shd w:val="clear" w:color="auto" w:fill="FFFFFF"/>
        </w:rPr>
        <w:t xml:space="preserve">The nomadic communities used to believe that there was no purpose to send girls to school and boys were forced to live with relatives, which enabled them to attend school regularly. The girls would have to travel with their families in search of grasslands, to look after the animals and do chores.  </w:t>
      </w:r>
      <w:r w:rsidR="001E34FA">
        <w:rPr>
          <w:rStyle w:val="selectable"/>
          <w:rFonts w:ascii="Arial" w:hAnsi="Arial" w:cs="Arial"/>
          <w:color w:val="000000" w:themeColor="text1"/>
          <w:sz w:val="24"/>
          <w:szCs w:val="24"/>
          <w:shd w:val="clear" w:color="auto" w:fill="FFFFFF"/>
        </w:rPr>
        <w:t xml:space="preserve">It is hoped that as more girls get educated they can influence people and change the attitudes of their pastoral groups. Mobile school funding is insecure as factors such as poor roads, poor phone network and old fashioned cultural beliefs which inhibits girls to attend schools puts the program’s success in danger.      </w:t>
      </w:r>
    </w:p>
    <w:p w:rsidR="00853273" w:rsidRDefault="00A6795B" w:rsidP="003F3245">
      <w:pPr>
        <w:spacing w:line="360" w:lineRule="auto"/>
        <w:jc w:val="both"/>
        <w:rPr>
          <w:rFonts w:ascii="Arial" w:hAnsi="Arial" w:cs="Arial"/>
          <w:sz w:val="24"/>
          <w:szCs w:val="24"/>
          <w:shd w:val="clear" w:color="auto" w:fill="FFFFFF"/>
        </w:rPr>
      </w:pPr>
      <w:r>
        <w:rPr>
          <w:rFonts w:ascii="Arial" w:hAnsi="Arial" w:cs="Arial"/>
          <w:sz w:val="24"/>
          <w:szCs w:val="24"/>
        </w:rPr>
        <w:lastRenderedPageBreak/>
        <w:t xml:space="preserve">To conclude it has become very clear that improving education has been a world- wide </w:t>
      </w:r>
      <w:r w:rsidR="002C1670">
        <w:rPr>
          <w:rFonts w:ascii="Arial" w:hAnsi="Arial" w:cs="Arial"/>
          <w:sz w:val="24"/>
          <w:szCs w:val="24"/>
        </w:rPr>
        <w:t>campaign. It is very</w:t>
      </w:r>
      <w:r w:rsidR="00A00179">
        <w:rPr>
          <w:rFonts w:ascii="Arial" w:hAnsi="Arial" w:cs="Arial"/>
          <w:sz w:val="24"/>
          <w:szCs w:val="24"/>
        </w:rPr>
        <w:t xml:space="preserve"> importan</w:t>
      </w:r>
      <w:r w:rsidR="002C1670">
        <w:rPr>
          <w:rFonts w:ascii="Arial" w:hAnsi="Arial" w:cs="Arial"/>
          <w:sz w:val="24"/>
          <w:szCs w:val="24"/>
        </w:rPr>
        <w:t>t that education is at the forefront</w:t>
      </w:r>
      <w:r w:rsidR="00A00179">
        <w:rPr>
          <w:rFonts w:ascii="Arial" w:hAnsi="Arial" w:cs="Arial"/>
          <w:sz w:val="24"/>
          <w:szCs w:val="24"/>
        </w:rPr>
        <w:t xml:space="preserve"> of the world’s priorities to ensure that future generations can learn skills that</w:t>
      </w:r>
      <w:r w:rsidR="00EE676E">
        <w:rPr>
          <w:rFonts w:ascii="Arial" w:hAnsi="Arial" w:cs="Arial"/>
          <w:sz w:val="24"/>
          <w:szCs w:val="24"/>
        </w:rPr>
        <w:t xml:space="preserve"> they need to help themselves. With education people are better informed on personal hygiene and are can prevent the spread of diseases.</w:t>
      </w:r>
      <w:r w:rsidR="00EE676E" w:rsidRPr="004711FA">
        <w:rPr>
          <w:rFonts w:ascii="Arial" w:hAnsi="Arial" w:cs="Arial"/>
          <w:sz w:val="24"/>
          <w:szCs w:val="24"/>
        </w:rPr>
        <w:t xml:space="preserve"> </w:t>
      </w:r>
      <w:r w:rsidR="00EE676E" w:rsidRPr="004711FA">
        <w:rPr>
          <w:rFonts w:ascii="Arial" w:hAnsi="Arial" w:cs="Arial"/>
          <w:sz w:val="24"/>
          <w:szCs w:val="24"/>
          <w:shd w:val="clear" w:color="auto" w:fill="FFFFFF"/>
        </w:rPr>
        <w:t>(Centre for Global Develo</w:t>
      </w:r>
      <w:r w:rsidR="004711FA">
        <w:rPr>
          <w:rFonts w:ascii="Arial" w:hAnsi="Arial" w:cs="Arial"/>
          <w:sz w:val="24"/>
          <w:szCs w:val="24"/>
          <w:shd w:val="clear" w:color="auto" w:fill="FFFFFF"/>
        </w:rPr>
        <w:t>p</w:t>
      </w:r>
      <w:r w:rsidR="00EE676E" w:rsidRPr="004711FA">
        <w:rPr>
          <w:rFonts w:ascii="Arial" w:hAnsi="Arial" w:cs="Arial"/>
          <w:sz w:val="24"/>
          <w:szCs w:val="24"/>
          <w:shd w:val="clear" w:color="auto" w:fill="FFFFFF"/>
        </w:rPr>
        <w:t>ment, 2002)</w:t>
      </w:r>
      <w:r w:rsidR="004711FA">
        <w:rPr>
          <w:rFonts w:ascii="Arial" w:hAnsi="Arial" w:cs="Arial"/>
          <w:sz w:val="24"/>
          <w:szCs w:val="24"/>
          <w:shd w:val="clear" w:color="auto" w:fill="FFFFFF"/>
        </w:rPr>
        <w:t xml:space="preserve"> explained that in some poor areas, every </w:t>
      </w:r>
      <w:r w:rsidR="002C1670">
        <w:rPr>
          <w:rFonts w:ascii="Arial" w:hAnsi="Arial" w:cs="Arial"/>
          <w:sz w:val="24"/>
          <w:szCs w:val="24"/>
          <w:shd w:val="clear" w:color="auto" w:fill="FFFFFF"/>
        </w:rPr>
        <w:t xml:space="preserve">year a person can attend school, </w:t>
      </w:r>
      <w:r w:rsidR="004711FA">
        <w:rPr>
          <w:rFonts w:ascii="Arial" w:hAnsi="Arial" w:cs="Arial"/>
          <w:sz w:val="24"/>
          <w:szCs w:val="24"/>
          <w:shd w:val="clear" w:color="auto" w:fill="FFFFFF"/>
        </w:rPr>
        <w:t xml:space="preserve">their earnings can improve by 10%. This can then lead to an economic growth. An education can arm a person with knowledge of civil society and inform them of their rights. </w:t>
      </w:r>
      <w:r w:rsidR="004711FA" w:rsidRPr="004711FA">
        <w:rPr>
          <w:rFonts w:ascii="Arial" w:hAnsi="Arial" w:cs="Arial"/>
          <w:sz w:val="24"/>
          <w:szCs w:val="24"/>
          <w:shd w:val="clear" w:color="auto" w:fill="FFFFFF"/>
        </w:rPr>
        <w:t>(Centre for Global Develo</w:t>
      </w:r>
      <w:r w:rsidR="004711FA">
        <w:rPr>
          <w:rFonts w:ascii="Arial" w:hAnsi="Arial" w:cs="Arial"/>
          <w:sz w:val="24"/>
          <w:szCs w:val="24"/>
          <w:shd w:val="clear" w:color="auto" w:fill="FFFFFF"/>
        </w:rPr>
        <w:t>p</w:t>
      </w:r>
      <w:r w:rsidR="004711FA" w:rsidRPr="004711FA">
        <w:rPr>
          <w:rFonts w:ascii="Arial" w:hAnsi="Arial" w:cs="Arial"/>
          <w:sz w:val="24"/>
          <w:szCs w:val="24"/>
          <w:shd w:val="clear" w:color="auto" w:fill="FFFFFF"/>
        </w:rPr>
        <w:t>ment, 2002)</w:t>
      </w:r>
      <w:r w:rsidR="004711FA">
        <w:rPr>
          <w:rFonts w:ascii="Arial" w:hAnsi="Arial" w:cs="Arial"/>
          <w:sz w:val="24"/>
          <w:szCs w:val="24"/>
          <w:shd w:val="clear" w:color="auto" w:fill="FFFFFF"/>
        </w:rPr>
        <w:t xml:space="preserve"> goes on to say that a girl that has had six years or more education is more likely to seek prenatal care and educated mothers are 50% more likely to immunise their children. </w:t>
      </w:r>
    </w:p>
    <w:p w:rsidR="00673ED4" w:rsidRDefault="00673ED4" w:rsidP="003F3245">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To compare, girls in Kenya are very lucky to attend education, as for some older generations it is deemed unnecessary to send girls to school, whereas in the United Kingdom girls do better and obtain better result in GCSE’s than boys especially in humanities, arts and languages. </w:t>
      </w:r>
    </w:p>
    <w:p w:rsidR="00673ED4" w:rsidRDefault="00673ED4" w:rsidP="003F3245">
      <w:pPr>
        <w:spacing w:line="360" w:lineRule="auto"/>
        <w:jc w:val="both"/>
        <w:rPr>
          <w:rFonts w:ascii="Arial" w:hAnsi="Arial" w:cs="Arial"/>
          <w:sz w:val="24"/>
          <w:szCs w:val="24"/>
        </w:rPr>
      </w:pPr>
      <w:r>
        <w:rPr>
          <w:rFonts w:ascii="Arial" w:hAnsi="Arial" w:cs="Arial"/>
          <w:sz w:val="24"/>
          <w:szCs w:val="24"/>
          <w:shd w:val="clear" w:color="auto" w:fill="FFFFFF"/>
        </w:rPr>
        <w:t>Although a tremendous amount of work has been done to</w:t>
      </w:r>
      <w:r w:rsidR="00BF0F85">
        <w:rPr>
          <w:rFonts w:ascii="Arial" w:hAnsi="Arial" w:cs="Arial"/>
          <w:sz w:val="24"/>
          <w:szCs w:val="24"/>
          <w:shd w:val="clear" w:color="auto" w:fill="FFFFFF"/>
        </w:rPr>
        <w:t xml:space="preserve"> </w:t>
      </w:r>
      <w:r>
        <w:rPr>
          <w:rFonts w:ascii="Arial" w:hAnsi="Arial" w:cs="Arial"/>
          <w:sz w:val="24"/>
          <w:szCs w:val="24"/>
          <w:shd w:val="clear" w:color="auto" w:fill="FFFFFF"/>
        </w:rPr>
        <w:t>improve education in</w:t>
      </w:r>
      <w:r w:rsidR="00BF0F85">
        <w:rPr>
          <w:rFonts w:ascii="Arial" w:hAnsi="Arial" w:cs="Arial"/>
          <w:sz w:val="24"/>
          <w:szCs w:val="24"/>
          <w:shd w:val="clear" w:color="auto" w:fill="FFFFFF"/>
        </w:rPr>
        <w:t xml:space="preserve"> </w:t>
      </w:r>
      <w:r>
        <w:rPr>
          <w:rFonts w:ascii="Arial" w:hAnsi="Arial" w:cs="Arial"/>
          <w:sz w:val="24"/>
          <w:szCs w:val="24"/>
          <w:shd w:val="clear" w:color="auto" w:fill="FFFFFF"/>
        </w:rPr>
        <w:t>Kenya</w:t>
      </w:r>
      <w:r w:rsidR="00BF0F85">
        <w:rPr>
          <w:rFonts w:ascii="Arial" w:hAnsi="Arial" w:cs="Arial"/>
          <w:sz w:val="24"/>
          <w:szCs w:val="24"/>
          <w:shd w:val="clear" w:color="auto" w:fill="FFFFFF"/>
        </w:rPr>
        <w:t xml:space="preserve"> there are still a lot of children, predominantly girls that are bein</w:t>
      </w:r>
      <w:r w:rsidR="002C1670">
        <w:rPr>
          <w:rFonts w:ascii="Arial" w:hAnsi="Arial" w:cs="Arial"/>
          <w:sz w:val="24"/>
          <w:szCs w:val="24"/>
          <w:shd w:val="clear" w:color="auto" w:fill="FFFFFF"/>
        </w:rPr>
        <w:t xml:space="preserve">g overlooked. It will </w:t>
      </w:r>
      <w:proofErr w:type="gramStart"/>
      <w:r w:rsidR="002C1670">
        <w:rPr>
          <w:rFonts w:ascii="Arial" w:hAnsi="Arial" w:cs="Arial"/>
          <w:sz w:val="24"/>
          <w:szCs w:val="24"/>
          <w:shd w:val="clear" w:color="auto" w:fill="FFFFFF"/>
        </w:rPr>
        <w:t xml:space="preserve">take </w:t>
      </w:r>
      <w:bookmarkStart w:id="0" w:name="_GoBack"/>
      <w:bookmarkEnd w:id="0"/>
      <w:r w:rsidR="00BF0F85">
        <w:rPr>
          <w:rFonts w:ascii="Arial" w:hAnsi="Arial" w:cs="Arial"/>
          <w:sz w:val="24"/>
          <w:szCs w:val="24"/>
          <w:shd w:val="clear" w:color="auto" w:fill="FFFFFF"/>
        </w:rPr>
        <w:t xml:space="preserve"> more</w:t>
      </w:r>
      <w:proofErr w:type="gramEnd"/>
      <w:r w:rsidR="00BF0F85">
        <w:rPr>
          <w:rFonts w:ascii="Arial" w:hAnsi="Arial" w:cs="Arial"/>
          <w:sz w:val="24"/>
          <w:szCs w:val="24"/>
          <w:shd w:val="clear" w:color="auto" w:fill="FFFFFF"/>
        </w:rPr>
        <w:t xml:space="preserve"> generations to be educated before the negative stigma of education is reduced.  </w:t>
      </w:r>
    </w:p>
    <w:p w:rsidR="00853273" w:rsidRDefault="00853273" w:rsidP="003F3245">
      <w:pPr>
        <w:spacing w:line="360" w:lineRule="auto"/>
        <w:jc w:val="both"/>
        <w:rPr>
          <w:rFonts w:ascii="Arial" w:hAnsi="Arial" w:cs="Arial"/>
          <w:sz w:val="24"/>
          <w:szCs w:val="24"/>
        </w:rPr>
      </w:pPr>
    </w:p>
    <w:p w:rsidR="002C1670" w:rsidRDefault="002C1670" w:rsidP="003F3245">
      <w:pPr>
        <w:spacing w:line="360" w:lineRule="auto"/>
        <w:jc w:val="both"/>
        <w:rPr>
          <w:rFonts w:ascii="Arial" w:hAnsi="Arial" w:cs="Arial"/>
          <w:sz w:val="24"/>
          <w:szCs w:val="24"/>
        </w:rPr>
      </w:pPr>
    </w:p>
    <w:p w:rsidR="002C1670" w:rsidRDefault="002C1670" w:rsidP="003F3245">
      <w:pPr>
        <w:spacing w:line="360" w:lineRule="auto"/>
        <w:jc w:val="both"/>
        <w:rPr>
          <w:rFonts w:ascii="Arial" w:hAnsi="Arial" w:cs="Arial"/>
          <w:sz w:val="24"/>
          <w:szCs w:val="24"/>
        </w:rPr>
      </w:pPr>
    </w:p>
    <w:p w:rsidR="002C1670" w:rsidRDefault="002C1670" w:rsidP="003F3245">
      <w:pPr>
        <w:spacing w:line="360" w:lineRule="auto"/>
        <w:jc w:val="both"/>
        <w:rPr>
          <w:rFonts w:ascii="Arial" w:hAnsi="Arial" w:cs="Arial"/>
          <w:sz w:val="24"/>
          <w:szCs w:val="24"/>
        </w:rPr>
      </w:pPr>
    </w:p>
    <w:p w:rsidR="002C1670" w:rsidRDefault="002C1670" w:rsidP="003F3245">
      <w:pPr>
        <w:spacing w:line="360" w:lineRule="auto"/>
        <w:jc w:val="both"/>
        <w:rPr>
          <w:rFonts w:ascii="Arial" w:hAnsi="Arial" w:cs="Arial"/>
          <w:sz w:val="24"/>
          <w:szCs w:val="24"/>
        </w:rPr>
      </w:pPr>
    </w:p>
    <w:p w:rsidR="002C1670" w:rsidRDefault="002C1670" w:rsidP="003F3245">
      <w:pPr>
        <w:spacing w:line="360" w:lineRule="auto"/>
        <w:jc w:val="both"/>
        <w:rPr>
          <w:rFonts w:ascii="Arial" w:hAnsi="Arial" w:cs="Arial"/>
          <w:sz w:val="24"/>
          <w:szCs w:val="24"/>
        </w:rPr>
      </w:pPr>
    </w:p>
    <w:p w:rsidR="002C1670" w:rsidRDefault="002C1670" w:rsidP="003F3245">
      <w:pPr>
        <w:spacing w:line="360" w:lineRule="auto"/>
        <w:jc w:val="both"/>
        <w:rPr>
          <w:rFonts w:ascii="Arial" w:hAnsi="Arial" w:cs="Arial"/>
          <w:sz w:val="24"/>
          <w:szCs w:val="24"/>
        </w:rPr>
      </w:pPr>
    </w:p>
    <w:p w:rsidR="002C1670" w:rsidRDefault="002C1670" w:rsidP="003F3245">
      <w:pPr>
        <w:spacing w:line="360" w:lineRule="auto"/>
        <w:jc w:val="both"/>
        <w:rPr>
          <w:rFonts w:ascii="Arial" w:hAnsi="Arial" w:cs="Arial"/>
          <w:sz w:val="24"/>
          <w:szCs w:val="24"/>
        </w:rPr>
      </w:pPr>
    </w:p>
    <w:p w:rsidR="00853273" w:rsidRDefault="00853273" w:rsidP="003F3245">
      <w:pPr>
        <w:spacing w:line="360" w:lineRule="auto"/>
        <w:jc w:val="both"/>
        <w:rPr>
          <w:rFonts w:ascii="Arial" w:hAnsi="Arial" w:cs="Arial"/>
          <w:sz w:val="24"/>
          <w:szCs w:val="24"/>
        </w:rPr>
      </w:pPr>
    </w:p>
    <w:p w:rsidR="00853273" w:rsidRDefault="00853273" w:rsidP="003F3245">
      <w:pPr>
        <w:spacing w:line="360" w:lineRule="auto"/>
        <w:jc w:val="both"/>
        <w:rPr>
          <w:rFonts w:ascii="Arial" w:hAnsi="Arial" w:cs="Arial"/>
          <w:sz w:val="24"/>
          <w:szCs w:val="24"/>
        </w:rPr>
      </w:pPr>
    </w:p>
    <w:p w:rsidR="00801E13" w:rsidRDefault="0080439C" w:rsidP="003F3245">
      <w:pPr>
        <w:spacing w:line="360" w:lineRule="auto"/>
        <w:jc w:val="both"/>
        <w:rPr>
          <w:rFonts w:ascii="Arial" w:hAnsi="Arial" w:cs="Arial"/>
          <w:sz w:val="24"/>
          <w:szCs w:val="24"/>
        </w:rPr>
      </w:pPr>
      <w:r>
        <w:rPr>
          <w:rFonts w:ascii="Arial" w:hAnsi="Arial" w:cs="Arial"/>
          <w:sz w:val="24"/>
          <w:szCs w:val="24"/>
        </w:rPr>
        <w:t xml:space="preserve">References: </w:t>
      </w:r>
    </w:p>
    <w:p w:rsidR="004711FA" w:rsidRPr="004711FA" w:rsidRDefault="004711FA" w:rsidP="004711FA">
      <w:pPr>
        <w:pStyle w:val="ListParagraph"/>
        <w:numPr>
          <w:ilvl w:val="0"/>
          <w:numId w:val="1"/>
        </w:numPr>
        <w:spacing w:line="360" w:lineRule="auto"/>
        <w:jc w:val="both"/>
        <w:rPr>
          <w:rFonts w:ascii="Arial" w:hAnsi="Arial" w:cs="Arial"/>
          <w:sz w:val="24"/>
          <w:szCs w:val="24"/>
        </w:rPr>
      </w:pPr>
      <w:r w:rsidRPr="004711FA">
        <w:rPr>
          <w:rFonts w:ascii="Arial" w:hAnsi="Arial" w:cs="Arial"/>
          <w:sz w:val="24"/>
          <w:szCs w:val="24"/>
          <w:shd w:val="clear" w:color="auto" w:fill="FFFFFF"/>
        </w:rPr>
        <w:lastRenderedPageBreak/>
        <w:t xml:space="preserve">Centre for Global </w:t>
      </w:r>
      <w:proofErr w:type="spellStart"/>
      <w:r w:rsidRPr="004711FA">
        <w:rPr>
          <w:rFonts w:ascii="Arial" w:hAnsi="Arial" w:cs="Arial"/>
          <w:sz w:val="24"/>
          <w:szCs w:val="24"/>
          <w:shd w:val="clear" w:color="auto" w:fill="FFFFFF"/>
        </w:rPr>
        <w:t>Develoment</w:t>
      </w:r>
      <w:proofErr w:type="spellEnd"/>
      <w:r w:rsidRPr="004711FA">
        <w:rPr>
          <w:rFonts w:ascii="Arial" w:hAnsi="Arial" w:cs="Arial"/>
          <w:sz w:val="24"/>
          <w:szCs w:val="24"/>
          <w:shd w:val="clear" w:color="auto" w:fill="FFFFFF"/>
        </w:rPr>
        <w:t xml:space="preserve"> (2002). </w:t>
      </w:r>
      <w:r w:rsidRPr="004711FA">
        <w:rPr>
          <w:rFonts w:ascii="Arial" w:hAnsi="Arial" w:cs="Arial"/>
          <w:i/>
          <w:iCs/>
          <w:sz w:val="24"/>
          <w:szCs w:val="24"/>
          <w:shd w:val="clear" w:color="auto" w:fill="FFFFFF"/>
        </w:rPr>
        <w:t xml:space="preserve">Education and </w:t>
      </w:r>
      <w:proofErr w:type="gramStart"/>
      <w:r w:rsidRPr="004711FA">
        <w:rPr>
          <w:rFonts w:ascii="Arial" w:hAnsi="Arial" w:cs="Arial"/>
          <w:i/>
          <w:iCs/>
          <w:sz w:val="24"/>
          <w:szCs w:val="24"/>
          <w:shd w:val="clear" w:color="auto" w:fill="FFFFFF"/>
        </w:rPr>
        <w:t>The</w:t>
      </w:r>
      <w:proofErr w:type="gramEnd"/>
      <w:r w:rsidRPr="004711FA">
        <w:rPr>
          <w:rFonts w:ascii="Arial" w:hAnsi="Arial" w:cs="Arial"/>
          <w:i/>
          <w:iCs/>
          <w:sz w:val="24"/>
          <w:szCs w:val="24"/>
          <w:shd w:val="clear" w:color="auto" w:fill="FFFFFF"/>
        </w:rPr>
        <w:t xml:space="preserve"> Developing World</w:t>
      </w:r>
      <w:r w:rsidRPr="004711FA">
        <w:rPr>
          <w:rFonts w:ascii="Arial" w:hAnsi="Arial" w:cs="Arial"/>
          <w:sz w:val="24"/>
          <w:szCs w:val="24"/>
          <w:shd w:val="clear" w:color="auto" w:fill="FFFFFF"/>
        </w:rPr>
        <w:t xml:space="preserve">. Washington: Centre for Global </w:t>
      </w:r>
      <w:proofErr w:type="spellStart"/>
      <w:r w:rsidRPr="004711FA">
        <w:rPr>
          <w:rFonts w:ascii="Arial" w:hAnsi="Arial" w:cs="Arial"/>
          <w:sz w:val="24"/>
          <w:szCs w:val="24"/>
          <w:shd w:val="clear" w:color="auto" w:fill="FFFFFF"/>
        </w:rPr>
        <w:t>Develoment</w:t>
      </w:r>
      <w:proofErr w:type="spellEnd"/>
      <w:r w:rsidRPr="004711FA">
        <w:rPr>
          <w:rFonts w:ascii="Arial" w:hAnsi="Arial" w:cs="Arial"/>
          <w:sz w:val="24"/>
          <w:szCs w:val="24"/>
          <w:shd w:val="clear" w:color="auto" w:fill="FFFFFF"/>
        </w:rPr>
        <w:t>.</w:t>
      </w:r>
    </w:p>
    <w:p w:rsidR="004711FA" w:rsidRPr="004711FA" w:rsidRDefault="004711FA" w:rsidP="004711FA">
      <w:pPr>
        <w:pStyle w:val="ListParagraph"/>
        <w:spacing w:line="360" w:lineRule="auto"/>
        <w:jc w:val="both"/>
        <w:rPr>
          <w:rFonts w:ascii="Arial" w:hAnsi="Arial" w:cs="Arial"/>
          <w:sz w:val="24"/>
          <w:szCs w:val="24"/>
        </w:rPr>
      </w:pPr>
    </w:p>
    <w:p w:rsidR="000040B1" w:rsidRPr="000040B1" w:rsidRDefault="00563DA5" w:rsidP="00563DA5">
      <w:pPr>
        <w:pStyle w:val="ListParagraph"/>
        <w:numPr>
          <w:ilvl w:val="0"/>
          <w:numId w:val="1"/>
        </w:numPr>
        <w:spacing w:line="360" w:lineRule="auto"/>
        <w:jc w:val="both"/>
        <w:rPr>
          <w:rFonts w:ascii="Arial" w:hAnsi="Arial" w:cs="Arial"/>
          <w:sz w:val="24"/>
          <w:szCs w:val="24"/>
        </w:rPr>
      </w:pPr>
      <w:r w:rsidRPr="00563DA5">
        <w:rPr>
          <w:rFonts w:ascii="Arial" w:hAnsi="Arial" w:cs="Arial"/>
          <w:sz w:val="24"/>
          <w:szCs w:val="24"/>
          <w:shd w:val="clear" w:color="auto" w:fill="FFFFFF"/>
        </w:rPr>
        <w:t>Clark, N. (2015). </w:t>
      </w:r>
      <w:proofErr w:type="spellStart"/>
      <w:r w:rsidRPr="00563DA5">
        <w:rPr>
          <w:rFonts w:ascii="Arial" w:hAnsi="Arial" w:cs="Arial"/>
          <w:i/>
          <w:iCs/>
          <w:sz w:val="24"/>
          <w:szCs w:val="24"/>
          <w:shd w:val="clear" w:color="auto" w:fill="FFFFFF"/>
        </w:rPr>
        <w:t>Eductaion</w:t>
      </w:r>
      <w:proofErr w:type="spellEnd"/>
      <w:r w:rsidRPr="00563DA5">
        <w:rPr>
          <w:rFonts w:ascii="Arial" w:hAnsi="Arial" w:cs="Arial"/>
          <w:i/>
          <w:iCs/>
          <w:sz w:val="24"/>
          <w:szCs w:val="24"/>
          <w:shd w:val="clear" w:color="auto" w:fill="FFFFFF"/>
        </w:rPr>
        <w:t xml:space="preserve"> </w:t>
      </w:r>
      <w:proofErr w:type="gramStart"/>
      <w:r w:rsidRPr="00563DA5">
        <w:rPr>
          <w:rFonts w:ascii="Arial" w:hAnsi="Arial" w:cs="Arial"/>
          <w:i/>
          <w:iCs/>
          <w:sz w:val="24"/>
          <w:szCs w:val="24"/>
          <w:shd w:val="clear" w:color="auto" w:fill="FFFFFF"/>
        </w:rPr>
        <w:t>In</w:t>
      </w:r>
      <w:proofErr w:type="gramEnd"/>
      <w:r w:rsidRPr="00563DA5">
        <w:rPr>
          <w:rFonts w:ascii="Arial" w:hAnsi="Arial" w:cs="Arial"/>
          <w:i/>
          <w:iCs/>
          <w:sz w:val="24"/>
          <w:szCs w:val="24"/>
          <w:shd w:val="clear" w:color="auto" w:fill="FFFFFF"/>
        </w:rPr>
        <w:t xml:space="preserve"> Kenya</w:t>
      </w:r>
      <w:r w:rsidRPr="00563DA5">
        <w:rPr>
          <w:rFonts w:ascii="Arial" w:hAnsi="Arial" w:cs="Arial"/>
          <w:sz w:val="24"/>
          <w:szCs w:val="24"/>
          <w:shd w:val="clear" w:color="auto" w:fill="FFFFFF"/>
        </w:rPr>
        <w:t>. [online] World Education News &amp; Reviews. Available at: https://wenr.wes.org/ [Accessed 2018].</w:t>
      </w:r>
      <w:r w:rsidR="00853273" w:rsidRPr="00853273">
        <w:rPr>
          <w:rFonts w:ascii="Arial" w:hAnsi="Arial" w:cs="Arial"/>
          <w:color w:val="666666"/>
          <w:sz w:val="20"/>
          <w:szCs w:val="20"/>
          <w:shd w:val="clear" w:color="auto" w:fill="FFFFFF"/>
        </w:rPr>
        <w:t xml:space="preserve"> </w:t>
      </w:r>
    </w:p>
    <w:p w:rsidR="000040B1" w:rsidRPr="00086F76" w:rsidRDefault="000040B1" w:rsidP="000040B1">
      <w:pPr>
        <w:pStyle w:val="ListParagraph"/>
        <w:spacing w:line="360" w:lineRule="auto"/>
        <w:jc w:val="both"/>
        <w:rPr>
          <w:rFonts w:ascii="Arial" w:hAnsi="Arial" w:cs="Arial"/>
          <w:sz w:val="24"/>
          <w:szCs w:val="24"/>
        </w:rPr>
      </w:pPr>
    </w:p>
    <w:p w:rsidR="000040B1" w:rsidRDefault="000040B1" w:rsidP="000040B1">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Gatigah</w:t>
      </w:r>
      <w:proofErr w:type="gramStart"/>
      <w:r>
        <w:rPr>
          <w:rFonts w:ascii="Arial" w:hAnsi="Arial" w:cs="Arial"/>
          <w:sz w:val="24"/>
          <w:szCs w:val="24"/>
        </w:rPr>
        <w:t>,M</w:t>
      </w:r>
      <w:proofErr w:type="spellEnd"/>
      <w:proofErr w:type="gramEnd"/>
      <w:r>
        <w:rPr>
          <w:rFonts w:ascii="Arial" w:hAnsi="Arial" w:cs="Arial"/>
          <w:sz w:val="24"/>
          <w:szCs w:val="24"/>
        </w:rPr>
        <w:t xml:space="preserve">. (2011). </w:t>
      </w:r>
      <w:r>
        <w:rPr>
          <w:rFonts w:ascii="Arial" w:hAnsi="Arial" w:cs="Arial"/>
          <w:i/>
          <w:sz w:val="24"/>
          <w:szCs w:val="24"/>
        </w:rPr>
        <w:t xml:space="preserve">Girl Child Network- Empowering girls in East Africa </w:t>
      </w:r>
      <w:proofErr w:type="spellStart"/>
      <w:r>
        <w:rPr>
          <w:rFonts w:ascii="Arial" w:hAnsi="Arial" w:cs="Arial"/>
          <w:i/>
          <w:sz w:val="24"/>
          <w:szCs w:val="24"/>
        </w:rPr>
        <w:t>tolead</w:t>
      </w:r>
      <w:proofErr w:type="spellEnd"/>
      <w:r>
        <w:rPr>
          <w:rFonts w:ascii="Arial" w:hAnsi="Arial" w:cs="Arial"/>
          <w:i/>
          <w:sz w:val="24"/>
          <w:szCs w:val="24"/>
        </w:rPr>
        <w:t xml:space="preserve"> and learn</w:t>
      </w:r>
      <w:proofErr w:type="gramStart"/>
      <w:r>
        <w:rPr>
          <w:rFonts w:ascii="Arial" w:hAnsi="Arial" w:cs="Arial"/>
          <w:i/>
          <w:sz w:val="24"/>
          <w:szCs w:val="24"/>
        </w:rPr>
        <w:t>.</w:t>
      </w:r>
      <w:r>
        <w:rPr>
          <w:rFonts w:ascii="Arial" w:hAnsi="Arial" w:cs="Arial"/>
          <w:sz w:val="24"/>
          <w:szCs w:val="24"/>
        </w:rPr>
        <w:t>[</w:t>
      </w:r>
      <w:proofErr w:type="gramEnd"/>
      <w:r>
        <w:rPr>
          <w:rFonts w:ascii="Arial" w:hAnsi="Arial" w:cs="Arial"/>
          <w:sz w:val="24"/>
          <w:szCs w:val="24"/>
        </w:rPr>
        <w:t xml:space="preserve">online]Girldchildnetwork.org. Available at: </w:t>
      </w:r>
      <w:hyperlink r:id="rId7" w:history="1">
        <w:r w:rsidRPr="00352263">
          <w:rPr>
            <w:rStyle w:val="Hyperlink"/>
            <w:rFonts w:ascii="Arial" w:hAnsi="Arial" w:cs="Arial"/>
            <w:sz w:val="24"/>
            <w:szCs w:val="24"/>
          </w:rPr>
          <w:t>http://girlchildneetwork.org/[Accessed3</w:t>
        </w:r>
      </w:hyperlink>
      <w:r>
        <w:rPr>
          <w:rFonts w:ascii="Arial" w:hAnsi="Arial" w:cs="Arial"/>
          <w:sz w:val="24"/>
          <w:szCs w:val="24"/>
        </w:rPr>
        <w:t xml:space="preserve"> May 2018].</w:t>
      </w:r>
    </w:p>
    <w:p w:rsidR="000040B1" w:rsidRPr="000040B1" w:rsidRDefault="006C3D8F" w:rsidP="000040B1">
      <w:pPr>
        <w:pStyle w:val="ListParagraph"/>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rsidR="00853273" w:rsidRPr="000040B1" w:rsidRDefault="00086F76" w:rsidP="000040B1">
      <w:pPr>
        <w:pStyle w:val="ListParagraph"/>
        <w:numPr>
          <w:ilvl w:val="0"/>
          <w:numId w:val="1"/>
        </w:numPr>
        <w:spacing w:line="360" w:lineRule="auto"/>
        <w:jc w:val="both"/>
        <w:rPr>
          <w:rFonts w:ascii="Arial" w:hAnsi="Arial" w:cs="Arial"/>
          <w:color w:val="000000" w:themeColor="text1"/>
          <w:sz w:val="24"/>
          <w:szCs w:val="24"/>
        </w:rPr>
      </w:pPr>
      <w:r w:rsidRPr="000040B1">
        <w:rPr>
          <w:rFonts w:ascii="Arial" w:hAnsi="Arial" w:cs="Arial"/>
          <w:color w:val="000000" w:themeColor="text1"/>
          <w:sz w:val="24"/>
          <w:szCs w:val="24"/>
          <w:shd w:val="clear" w:color="auto" w:fill="FFFFFF"/>
        </w:rPr>
        <w:t>McNair, D. (2015). </w:t>
      </w:r>
      <w:r w:rsidRPr="000040B1">
        <w:rPr>
          <w:rFonts w:ascii="Arial" w:hAnsi="Arial" w:cs="Arial"/>
          <w:i/>
          <w:iCs/>
          <w:color w:val="000000" w:themeColor="text1"/>
          <w:sz w:val="24"/>
          <w:szCs w:val="24"/>
          <w:shd w:val="clear" w:color="auto" w:fill="FFFFFF"/>
        </w:rPr>
        <w:t>Mobile Schools are catching up To On-The-Go Girls in Kenya</w:t>
      </w:r>
      <w:r w:rsidRPr="000040B1">
        <w:rPr>
          <w:rFonts w:ascii="Arial" w:hAnsi="Arial" w:cs="Arial"/>
          <w:color w:val="000000" w:themeColor="text1"/>
          <w:sz w:val="24"/>
          <w:szCs w:val="24"/>
          <w:shd w:val="clear" w:color="auto" w:fill="FFFFFF"/>
        </w:rPr>
        <w:t>. [online] Global Citizen. Available at: https://www.globalcitizen.org/en/content/mobile-schools-are-catching-up-to-on-the-go-girls/[Accessed 1 May 2018].</w:t>
      </w:r>
    </w:p>
    <w:p w:rsidR="00853273" w:rsidRPr="00086F76" w:rsidRDefault="00853273" w:rsidP="00086F76">
      <w:pPr>
        <w:pStyle w:val="ListParagraph"/>
        <w:spacing w:line="360" w:lineRule="auto"/>
        <w:jc w:val="both"/>
        <w:rPr>
          <w:rFonts w:ascii="Arial" w:hAnsi="Arial" w:cs="Arial"/>
          <w:sz w:val="24"/>
          <w:szCs w:val="24"/>
        </w:rPr>
      </w:pPr>
    </w:p>
    <w:p w:rsidR="00563DA5" w:rsidRPr="00853273" w:rsidRDefault="00853273" w:rsidP="00563DA5">
      <w:pPr>
        <w:pStyle w:val="ListParagraph"/>
        <w:numPr>
          <w:ilvl w:val="0"/>
          <w:numId w:val="1"/>
        </w:numPr>
        <w:spacing w:line="360" w:lineRule="auto"/>
        <w:jc w:val="both"/>
        <w:rPr>
          <w:rFonts w:ascii="Arial" w:hAnsi="Arial" w:cs="Arial"/>
          <w:sz w:val="24"/>
          <w:szCs w:val="24"/>
        </w:rPr>
      </w:pPr>
      <w:proofErr w:type="spellStart"/>
      <w:r w:rsidRPr="00853273">
        <w:rPr>
          <w:rFonts w:ascii="Arial" w:hAnsi="Arial" w:cs="Arial"/>
          <w:sz w:val="24"/>
          <w:szCs w:val="24"/>
          <w:shd w:val="clear" w:color="auto" w:fill="FFFFFF"/>
        </w:rPr>
        <w:t>Rueckert</w:t>
      </w:r>
      <w:proofErr w:type="spellEnd"/>
      <w:r w:rsidRPr="00853273">
        <w:rPr>
          <w:rFonts w:ascii="Arial" w:hAnsi="Arial" w:cs="Arial"/>
          <w:sz w:val="24"/>
          <w:szCs w:val="24"/>
          <w:shd w:val="clear" w:color="auto" w:fill="FFFFFF"/>
        </w:rPr>
        <w:t>, P. (2018). </w:t>
      </w:r>
      <w:r w:rsidRPr="00853273">
        <w:rPr>
          <w:rFonts w:ascii="Arial" w:hAnsi="Arial" w:cs="Arial"/>
          <w:i/>
          <w:iCs/>
          <w:sz w:val="24"/>
          <w:szCs w:val="24"/>
          <w:shd w:val="clear" w:color="auto" w:fill="FFFFFF"/>
        </w:rPr>
        <w:t>Barriers to Learning</w:t>
      </w:r>
      <w:r w:rsidRPr="00853273">
        <w:rPr>
          <w:rFonts w:ascii="Arial" w:hAnsi="Arial" w:cs="Arial"/>
          <w:sz w:val="24"/>
          <w:szCs w:val="24"/>
          <w:shd w:val="clear" w:color="auto" w:fill="FFFFFF"/>
        </w:rPr>
        <w:t>. [online] Global Citizen. Available at: https://www.globalcitizen.org/ [Accessed 2018].</w:t>
      </w:r>
    </w:p>
    <w:p w:rsidR="00853273" w:rsidRPr="00853273" w:rsidRDefault="00853273" w:rsidP="00853273">
      <w:pPr>
        <w:pStyle w:val="ListParagraph"/>
        <w:spacing w:line="360" w:lineRule="auto"/>
        <w:jc w:val="both"/>
        <w:rPr>
          <w:rFonts w:ascii="Arial" w:hAnsi="Arial" w:cs="Arial"/>
          <w:sz w:val="24"/>
          <w:szCs w:val="24"/>
        </w:rPr>
      </w:pPr>
    </w:p>
    <w:p w:rsidR="00563DA5" w:rsidRPr="00563DA5" w:rsidRDefault="00563DA5" w:rsidP="00563DA5">
      <w:pPr>
        <w:pStyle w:val="ListParagraph"/>
        <w:spacing w:line="360" w:lineRule="auto"/>
        <w:jc w:val="both"/>
        <w:rPr>
          <w:rFonts w:ascii="Arial" w:hAnsi="Arial" w:cs="Arial"/>
          <w:sz w:val="24"/>
          <w:szCs w:val="24"/>
        </w:rPr>
      </w:pPr>
    </w:p>
    <w:p w:rsidR="0080439C" w:rsidRPr="0080439C" w:rsidRDefault="0080439C" w:rsidP="0080439C">
      <w:pPr>
        <w:pStyle w:val="ListParagraph"/>
        <w:numPr>
          <w:ilvl w:val="0"/>
          <w:numId w:val="1"/>
        </w:numPr>
        <w:spacing w:line="360" w:lineRule="auto"/>
        <w:rPr>
          <w:rFonts w:ascii="Arial" w:hAnsi="Arial" w:cs="Arial"/>
          <w:sz w:val="24"/>
          <w:szCs w:val="24"/>
        </w:rPr>
      </w:pPr>
      <w:r>
        <w:rPr>
          <w:rFonts w:ascii="Arial" w:hAnsi="Arial" w:cs="Arial"/>
          <w:sz w:val="24"/>
          <w:szCs w:val="24"/>
        </w:rPr>
        <w:t>Worldpopulation.com, (2017).Kenya population</w:t>
      </w:r>
      <w:proofErr w:type="gramStart"/>
      <w:r>
        <w:rPr>
          <w:rFonts w:ascii="Arial" w:hAnsi="Arial" w:cs="Arial"/>
          <w:sz w:val="24"/>
          <w:szCs w:val="24"/>
        </w:rPr>
        <w:t>.[</w:t>
      </w:r>
      <w:proofErr w:type="gramEnd"/>
      <w:r>
        <w:rPr>
          <w:rFonts w:ascii="Arial" w:hAnsi="Arial" w:cs="Arial"/>
          <w:sz w:val="24"/>
          <w:szCs w:val="24"/>
        </w:rPr>
        <w:t xml:space="preserve">online] Available at: </w:t>
      </w:r>
      <w:hyperlink r:id="rId8" w:history="1">
        <w:r w:rsidRPr="00F71E27">
          <w:rPr>
            <w:rStyle w:val="Hyperlink"/>
            <w:rFonts w:ascii="Arial" w:hAnsi="Arial" w:cs="Arial"/>
            <w:sz w:val="24"/>
            <w:szCs w:val="24"/>
          </w:rPr>
          <w:t>http://worldpopulationreview.com/countries/kenya-population/</w:t>
        </w:r>
      </w:hyperlink>
      <w:r>
        <w:rPr>
          <w:rFonts w:ascii="Arial" w:hAnsi="Arial" w:cs="Arial"/>
          <w:sz w:val="24"/>
          <w:szCs w:val="24"/>
        </w:rPr>
        <w:t xml:space="preserve"> [Accessed 18 March 2018].</w:t>
      </w:r>
    </w:p>
    <w:p w:rsidR="00801E13" w:rsidRDefault="00801E13" w:rsidP="00801E13">
      <w:pPr>
        <w:spacing w:line="360" w:lineRule="auto"/>
        <w:rPr>
          <w:rFonts w:ascii="Arial" w:hAnsi="Arial" w:cs="Arial"/>
          <w:sz w:val="24"/>
          <w:szCs w:val="24"/>
        </w:rPr>
      </w:pPr>
    </w:p>
    <w:p w:rsidR="00801E13" w:rsidRPr="00801E13" w:rsidRDefault="00801E13" w:rsidP="00801E13">
      <w:pPr>
        <w:spacing w:line="360" w:lineRule="auto"/>
        <w:rPr>
          <w:rFonts w:ascii="Arial" w:hAnsi="Arial" w:cs="Arial"/>
          <w:sz w:val="24"/>
          <w:szCs w:val="24"/>
        </w:rPr>
      </w:pPr>
    </w:p>
    <w:sectPr w:rsidR="00801E13" w:rsidRPr="00801E13" w:rsidSect="00801E13">
      <w:headerReference w:type="default" r:id="rId9"/>
      <w:footerReference w:type="default" r:id="rId10"/>
      <w:pgSz w:w="11906" w:h="16838"/>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9276B" w:rsidRDefault="0079276B" w:rsidP="00801E13">
      <w:pPr>
        <w:spacing w:after="0" w:line="240" w:lineRule="auto"/>
      </w:pPr>
      <w:r>
        <w:separator/>
      </w:r>
    </w:p>
  </w:endnote>
  <w:endnote w:type="continuationSeparator" w:id="0">
    <w:p w:rsidR="0079276B" w:rsidRDefault="0079276B" w:rsidP="00801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371028"/>
      <w:docPartObj>
        <w:docPartGallery w:val="Page Numbers (Bottom of Page)"/>
        <w:docPartUnique/>
      </w:docPartObj>
    </w:sdtPr>
    <w:sdtEndPr>
      <w:rPr>
        <w:color w:val="7F7F7F" w:themeColor="background1" w:themeShade="7F"/>
        <w:spacing w:val="60"/>
      </w:rPr>
    </w:sdtEndPr>
    <w:sdtContent>
      <w:p w:rsidR="00563DA5" w:rsidRDefault="00563DA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C1670" w:rsidRPr="002C1670">
          <w:rPr>
            <w:b/>
            <w:bCs/>
            <w:noProof/>
          </w:rPr>
          <w:t>2</w:t>
        </w:r>
        <w:r>
          <w:rPr>
            <w:b/>
            <w:bCs/>
            <w:noProof/>
          </w:rPr>
          <w:fldChar w:fldCharType="end"/>
        </w:r>
        <w:r>
          <w:rPr>
            <w:b/>
            <w:bCs/>
          </w:rPr>
          <w:t xml:space="preserve"> | </w:t>
        </w:r>
        <w:r>
          <w:rPr>
            <w:color w:val="7F7F7F" w:themeColor="background1" w:themeShade="7F"/>
            <w:spacing w:val="60"/>
          </w:rPr>
          <w:t>Page</w:t>
        </w:r>
      </w:p>
    </w:sdtContent>
  </w:sdt>
  <w:p w:rsidR="00563DA5" w:rsidRDefault="00563DA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9276B" w:rsidRDefault="0079276B" w:rsidP="00801E13">
      <w:pPr>
        <w:spacing w:after="0" w:line="240" w:lineRule="auto"/>
      </w:pPr>
      <w:r>
        <w:separator/>
      </w:r>
    </w:p>
  </w:footnote>
  <w:footnote w:type="continuationSeparator" w:id="0">
    <w:p w:rsidR="0079276B" w:rsidRDefault="0079276B" w:rsidP="00801E1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3DA5" w:rsidRDefault="00563DA5">
    <w:pPr>
      <w:pStyle w:val="Header"/>
    </w:pPr>
    <w:r>
      <w:t>Student Name: Sian Thomas</w:t>
    </w:r>
    <w:r>
      <w:tab/>
    </w:r>
    <w:r>
      <w:tab/>
      <w:t>Student number: 1402566</w:t>
    </w:r>
  </w:p>
  <w:p w:rsidR="00563DA5" w:rsidRDefault="00563DA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65A2C85"/>
    <w:multiLevelType w:val="hybridMultilevel"/>
    <w:tmpl w:val="AD900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1E13"/>
    <w:rsid w:val="000040B1"/>
    <w:rsid w:val="00086F76"/>
    <w:rsid w:val="000D1C5F"/>
    <w:rsid w:val="0018161C"/>
    <w:rsid w:val="001A36B0"/>
    <w:rsid w:val="001E34FA"/>
    <w:rsid w:val="002B413E"/>
    <w:rsid w:val="002C1670"/>
    <w:rsid w:val="002E65DD"/>
    <w:rsid w:val="00342D6C"/>
    <w:rsid w:val="0034403D"/>
    <w:rsid w:val="003A7DC1"/>
    <w:rsid w:val="003B1768"/>
    <w:rsid w:val="003F3245"/>
    <w:rsid w:val="00401574"/>
    <w:rsid w:val="004711FA"/>
    <w:rsid w:val="004947D0"/>
    <w:rsid w:val="004C156F"/>
    <w:rsid w:val="004D4EC0"/>
    <w:rsid w:val="005121BE"/>
    <w:rsid w:val="00514E56"/>
    <w:rsid w:val="00563DA5"/>
    <w:rsid w:val="005E11FD"/>
    <w:rsid w:val="00673ED4"/>
    <w:rsid w:val="00683223"/>
    <w:rsid w:val="00692DCD"/>
    <w:rsid w:val="006C3D8F"/>
    <w:rsid w:val="006D5466"/>
    <w:rsid w:val="00740C13"/>
    <w:rsid w:val="00743014"/>
    <w:rsid w:val="00785B7F"/>
    <w:rsid w:val="0079276B"/>
    <w:rsid w:val="007C5D00"/>
    <w:rsid w:val="007D3B3C"/>
    <w:rsid w:val="00801E13"/>
    <w:rsid w:val="0080439C"/>
    <w:rsid w:val="00847140"/>
    <w:rsid w:val="00853273"/>
    <w:rsid w:val="00870A38"/>
    <w:rsid w:val="00933BF7"/>
    <w:rsid w:val="00942851"/>
    <w:rsid w:val="009A06CD"/>
    <w:rsid w:val="009C0C44"/>
    <w:rsid w:val="009D3938"/>
    <w:rsid w:val="009E7523"/>
    <w:rsid w:val="00A00179"/>
    <w:rsid w:val="00A6795B"/>
    <w:rsid w:val="00A679EE"/>
    <w:rsid w:val="00A817A8"/>
    <w:rsid w:val="00AC7558"/>
    <w:rsid w:val="00B643DB"/>
    <w:rsid w:val="00B705DB"/>
    <w:rsid w:val="00B7663E"/>
    <w:rsid w:val="00B8547C"/>
    <w:rsid w:val="00B97506"/>
    <w:rsid w:val="00BD734F"/>
    <w:rsid w:val="00BF0F85"/>
    <w:rsid w:val="00BF0FF7"/>
    <w:rsid w:val="00C026D1"/>
    <w:rsid w:val="00C54791"/>
    <w:rsid w:val="00D105CD"/>
    <w:rsid w:val="00D34FAE"/>
    <w:rsid w:val="00D53336"/>
    <w:rsid w:val="00D845AB"/>
    <w:rsid w:val="00D86E86"/>
    <w:rsid w:val="00DA5F56"/>
    <w:rsid w:val="00DF3251"/>
    <w:rsid w:val="00DF64BD"/>
    <w:rsid w:val="00E14263"/>
    <w:rsid w:val="00E3683B"/>
    <w:rsid w:val="00E60EF6"/>
    <w:rsid w:val="00E73124"/>
    <w:rsid w:val="00E910BB"/>
    <w:rsid w:val="00EC7123"/>
    <w:rsid w:val="00EE676E"/>
    <w:rsid w:val="00F03B39"/>
    <w:rsid w:val="00F20E6A"/>
    <w:rsid w:val="00F81752"/>
    <w:rsid w:val="00FF7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5131D6-CA52-4FA3-81B2-9AF18CD9E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B17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1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E13"/>
  </w:style>
  <w:style w:type="paragraph" w:styleId="Footer">
    <w:name w:val="footer"/>
    <w:basedOn w:val="Normal"/>
    <w:link w:val="FooterChar"/>
    <w:uiPriority w:val="99"/>
    <w:unhideWhenUsed/>
    <w:rsid w:val="00801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E13"/>
  </w:style>
  <w:style w:type="paragraph" w:styleId="ListParagraph">
    <w:name w:val="List Paragraph"/>
    <w:basedOn w:val="Normal"/>
    <w:uiPriority w:val="34"/>
    <w:qFormat/>
    <w:rsid w:val="0080439C"/>
    <w:pPr>
      <w:ind w:left="720"/>
      <w:contextualSpacing/>
    </w:pPr>
  </w:style>
  <w:style w:type="character" w:styleId="Hyperlink">
    <w:name w:val="Hyperlink"/>
    <w:basedOn w:val="DefaultParagraphFont"/>
    <w:uiPriority w:val="99"/>
    <w:unhideWhenUsed/>
    <w:rsid w:val="0080439C"/>
    <w:rPr>
      <w:color w:val="0563C1" w:themeColor="hyperlink"/>
      <w:u w:val="single"/>
    </w:rPr>
  </w:style>
  <w:style w:type="character" w:styleId="Strong">
    <w:name w:val="Strong"/>
    <w:basedOn w:val="DefaultParagraphFont"/>
    <w:uiPriority w:val="22"/>
    <w:qFormat/>
    <w:rsid w:val="00086F76"/>
    <w:rPr>
      <w:b/>
      <w:bCs/>
    </w:rPr>
  </w:style>
  <w:style w:type="character" w:customStyle="1" w:styleId="selectable">
    <w:name w:val="selectable"/>
    <w:basedOn w:val="DefaultParagraphFont"/>
    <w:rsid w:val="00086F76"/>
  </w:style>
  <w:style w:type="paragraph" w:styleId="BalloonText">
    <w:name w:val="Balloon Text"/>
    <w:basedOn w:val="Normal"/>
    <w:link w:val="BalloonTextChar"/>
    <w:uiPriority w:val="99"/>
    <w:semiHidden/>
    <w:unhideWhenUsed/>
    <w:rsid w:val="00F03B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3B39"/>
    <w:rPr>
      <w:rFonts w:ascii="Segoe UI" w:hAnsi="Segoe UI" w:cs="Segoe UI"/>
      <w:sz w:val="18"/>
      <w:szCs w:val="18"/>
    </w:rPr>
  </w:style>
  <w:style w:type="character" w:customStyle="1" w:styleId="Heading1Char">
    <w:name w:val="Heading 1 Char"/>
    <w:basedOn w:val="DefaultParagraphFont"/>
    <w:link w:val="Heading1"/>
    <w:uiPriority w:val="9"/>
    <w:rsid w:val="003B1768"/>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orldpopulationreview.com/countries/kenya-population/" TargetMode="External"/><Relationship Id="rId3" Type="http://schemas.openxmlformats.org/officeDocument/2006/relationships/settings" Target="settings.xml"/><Relationship Id="rId7" Type="http://schemas.openxmlformats.org/officeDocument/2006/relationships/hyperlink" Target="http://girlchildneetwork.org/%5bAccessed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972</TotalTime>
  <Pages>1</Pages>
  <Words>2557</Words>
  <Characters>14576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17099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Thomas</dc:creator>
  <cp:keywords/>
  <dc:description/>
  <cp:lastModifiedBy>Sian Thomas</cp:lastModifiedBy>
  <cp:revision>14</cp:revision>
  <cp:lastPrinted>2018-05-02T08:16:00Z</cp:lastPrinted>
  <dcterms:created xsi:type="dcterms:W3CDTF">2018-04-23T19:58:00Z</dcterms:created>
  <dcterms:modified xsi:type="dcterms:W3CDTF">2018-05-06T08:42:00Z</dcterms:modified>
</cp:coreProperties>
</file>