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70548" w14:textId="76BDEBD2" w:rsidR="00F138B6" w:rsidRPr="00A02E5E" w:rsidRDefault="00F138B6" w:rsidP="00F138B6">
      <w:pPr>
        <w:jc w:val="center"/>
        <w:rPr>
          <w:b/>
          <w:bCs/>
          <w:sz w:val="24"/>
          <w:szCs w:val="24"/>
        </w:rPr>
      </w:pPr>
      <w:r w:rsidRPr="00A02E5E">
        <w:rPr>
          <w:b/>
          <w:bCs/>
          <w:sz w:val="24"/>
          <w:szCs w:val="24"/>
        </w:rPr>
        <w:t>2319930 – Thomas Clarke</w:t>
      </w:r>
    </w:p>
    <w:p w14:paraId="1050D75C" w14:textId="77777777" w:rsidR="00F138B6" w:rsidRPr="00A02E5E" w:rsidRDefault="00F138B6" w:rsidP="00F4435E">
      <w:pPr>
        <w:rPr>
          <w:b/>
          <w:bCs/>
          <w:sz w:val="24"/>
          <w:szCs w:val="24"/>
        </w:rPr>
      </w:pPr>
    </w:p>
    <w:p w14:paraId="1F741C8F" w14:textId="36F28122" w:rsidR="00F4435E" w:rsidRPr="00A02E5E" w:rsidRDefault="00215D35" w:rsidP="00F4435E">
      <w:pPr>
        <w:rPr>
          <w:b/>
          <w:bCs/>
          <w:sz w:val="24"/>
          <w:szCs w:val="24"/>
        </w:rPr>
      </w:pPr>
      <w:r w:rsidRPr="00A02E5E">
        <w:rPr>
          <w:b/>
          <w:bCs/>
          <w:sz w:val="24"/>
          <w:szCs w:val="24"/>
        </w:rPr>
        <w:t>How effectively has the police service adapted to accommodate diversity within the UK? Consider the police force itself and/or the way police engage with diverse communities.</w:t>
      </w:r>
      <w:r w:rsidR="001C38B0" w:rsidRPr="00A02E5E">
        <w:rPr>
          <w:b/>
          <w:bCs/>
          <w:sz w:val="24"/>
          <w:szCs w:val="24"/>
        </w:rPr>
        <w:t xml:space="preserve"> (1000 Words)</w:t>
      </w:r>
    </w:p>
    <w:p w14:paraId="2248B3C2" w14:textId="740A0A12" w:rsidR="004C74C9" w:rsidRPr="00A02E5E" w:rsidRDefault="00F4435E" w:rsidP="00F4435E">
      <w:pPr>
        <w:rPr>
          <w:sz w:val="24"/>
          <w:szCs w:val="24"/>
        </w:rPr>
      </w:pPr>
      <w:bookmarkStart w:id="0" w:name="_Hlk198038904"/>
      <w:r w:rsidRPr="00A02E5E">
        <w:rPr>
          <w:sz w:val="24"/>
          <w:szCs w:val="24"/>
        </w:rPr>
        <w:t xml:space="preserve">Diversity is defined as the mixture of races and religions that make up a group of people </w:t>
      </w:r>
      <w:r w:rsidR="005604A5" w:rsidRPr="00A02E5E">
        <w:rPr>
          <w:sz w:val="24"/>
          <w:szCs w:val="24"/>
        </w:rPr>
        <w:t>(Cambridge Dictionary, 2019)</w:t>
      </w:r>
      <w:r w:rsidRPr="00A02E5E">
        <w:rPr>
          <w:sz w:val="24"/>
          <w:szCs w:val="24"/>
        </w:rPr>
        <w:t xml:space="preserve">. The importance of diversity within the police </w:t>
      </w:r>
      <w:r w:rsidR="00B13FA1" w:rsidRPr="00A02E5E">
        <w:rPr>
          <w:sz w:val="24"/>
          <w:szCs w:val="24"/>
        </w:rPr>
        <w:t>service</w:t>
      </w:r>
      <w:r w:rsidRPr="00A02E5E">
        <w:rPr>
          <w:sz w:val="24"/>
          <w:szCs w:val="24"/>
        </w:rPr>
        <w:t xml:space="preserve"> has been highlighted </w:t>
      </w:r>
      <w:r w:rsidR="004C74C9" w:rsidRPr="00A02E5E">
        <w:rPr>
          <w:sz w:val="24"/>
          <w:szCs w:val="24"/>
        </w:rPr>
        <w:t>several</w:t>
      </w:r>
      <w:r w:rsidRPr="00A02E5E">
        <w:rPr>
          <w:sz w:val="24"/>
          <w:szCs w:val="24"/>
        </w:rPr>
        <w:t xml:space="preserve"> times</w:t>
      </w:r>
      <w:r w:rsidR="004C74C9" w:rsidRPr="00A02E5E">
        <w:rPr>
          <w:sz w:val="24"/>
          <w:szCs w:val="24"/>
        </w:rPr>
        <w:t>,</w:t>
      </w:r>
      <w:r w:rsidRPr="00A02E5E">
        <w:rPr>
          <w:sz w:val="24"/>
          <w:szCs w:val="24"/>
        </w:rPr>
        <w:t xml:space="preserve"> but none more so than in the Macpherson Report</w:t>
      </w:r>
      <w:r w:rsidR="00B13FA1" w:rsidRPr="00A02E5E">
        <w:rPr>
          <w:sz w:val="24"/>
          <w:szCs w:val="24"/>
        </w:rPr>
        <w:t>,</w:t>
      </w:r>
      <w:r w:rsidRPr="00A02E5E">
        <w:rPr>
          <w:sz w:val="24"/>
          <w:szCs w:val="24"/>
        </w:rPr>
        <w:t xml:space="preserve"> following the investigation into the murder of Stephen Lawrence </w:t>
      </w:r>
      <w:r w:rsidR="005604A5" w:rsidRPr="00A02E5E">
        <w:rPr>
          <w:sz w:val="24"/>
          <w:szCs w:val="24"/>
        </w:rPr>
        <w:t xml:space="preserve">(Macpherson, </w:t>
      </w:r>
      <w:r w:rsidR="000474B0" w:rsidRPr="00A02E5E">
        <w:rPr>
          <w:sz w:val="24"/>
          <w:szCs w:val="24"/>
        </w:rPr>
        <w:t>W</w:t>
      </w:r>
      <w:r w:rsidR="005604A5" w:rsidRPr="00A02E5E">
        <w:rPr>
          <w:sz w:val="24"/>
          <w:szCs w:val="24"/>
        </w:rPr>
        <w:t>. 1999)</w:t>
      </w:r>
      <w:r w:rsidR="00B13FA1" w:rsidRPr="00A02E5E">
        <w:rPr>
          <w:sz w:val="24"/>
          <w:szCs w:val="24"/>
        </w:rPr>
        <w:t>,</w:t>
      </w:r>
      <w:r w:rsidR="004C74C9" w:rsidRPr="00A02E5E">
        <w:rPr>
          <w:sz w:val="24"/>
          <w:szCs w:val="24"/>
        </w:rPr>
        <w:t xml:space="preserve"> where it was highlighted that the police </w:t>
      </w:r>
      <w:r w:rsidR="00B13FA1" w:rsidRPr="00A02E5E">
        <w:rPr>
          <w:sz w:val="24"/>
          <w:szCs w:val="24"/>
        </w:rPr>
        <w:t>service</w:t>
      </w:r>
      <w:r w:rsidR="004C74C9" w:rsidRPr="00A02E5E">
        <w:rPr>
          <w:sz w:val="24"/>
          <w:szCs w:val="24"/>
        </w:rPr>
        <w:t xml:space="preserve"> was institutionally racist in its approach and crucially had failed in its investigation into Stephen Lawrence’s murder.</w:t>
      </w:r>
    </w:p>
    <w:p w14:paraId="00E5DB61" w14:textId="77777777" w:rsidR="004C74C9" w:rsidRPr="00A02E5E" w:rsidRDefault="004C74C9" w:rsidP="00F4435E">
      <w:pPr>
        <w:rPr>
          <w:sz w:val="24"/>
          <w:szCs w:val="24"/>
        </w:rPr>
      </w:pPr>
    </w:p>
    <w:p w14:paraId="4D16E664" w14:textId="27F3E0E8" w:rsidR="004C74C9" w:rsidRPr="00A02E5E" w:rsidRDefault="004C74C9" w:rsidP="00F4435E">
      <w:pPr>
        <w:rPr>
          <w:sz w:val="24"/>
          <w:szCs w:val="24"/>
        </w:rPr>
      </w:pPr>
      <w:r w:rsidRPr="00A02E5E">
        <w:rPr>
          <w:sz w:val="24"/>
          <w:szCs w:val="24"/>
        </w:rPr>
        <w:t>Following on from this</w:t>
      </w:r>
      <w:r w:rsidR="00B13FA1" w:rsidRPr="00A02E5E">
        <w:rPr>
          <w:sz w:val="24"/>
          <w:szCs w:val="24"/>
        </w:rPr>
        <w:t>,</w:t>
      </w:r>
      <w:r w:rsidRPr="00A02E5E">
        <w:rPr>
          <w:sz w:val="24"/>
          <w:szCs w:val="24"/>
        </w:rPr>
        <w:t xml:space="preserve"> the police </w:t>
      </w:r>
      <w:r w:rsidR="00B13FA1" w:rsidRPr="00A02E5E">
        <w:rPr>
          <w:sz w:val="24"/>
          <w:szCs w:val="24"/>
        </w:rPr>
        <w:t>service</w:t>
      </w:r>
      <w:r w:rsidRPr="00A02E5E">
        <w:rPr>
          <w:sz w:val="24"/>
          <w:szCs w:val="24"/>
        </w:rPr>
        <w:t xml:space="preserve"> </w:t>
      </w:r>
      <w:r w:rsidR="00260315" w:rsidRPr="00A02E5E">
        <w:rPr>
          <w:sz w:val="24"/>
          <w:szCs w:val="24"/>
        </w:rPr>
        <w:t>had</w:t>
      </w:r>
      <w:r w:rsidRPr="00A02E5E">
        <w:rPr>
          <w:sz w:val="24"/>
          <w:szCs w:val="24"/>
        </w:rPr>
        <w:t xml:space="preserve"> to change </w:t>
      </w:r>
      <w:r w:rsidR="00260315" w:rsidRPr="00A02E5E">
        <w:rPr>
          <w:sz w:val="24"/>
          <w:szCs w:val="24"/>
        </w:rPr>
        <w:t>to</w:t>
      </w:r>
      <w:r w:rsidRPr="00A02E5E">
        <w:rPr>
          <w:sz w:val="24"/>
          <w:szCs w:val="24"/>
        </w:rPr>
        <w:t xml:space="preserve"> rebuild community relations and trust as this was vital to the policing by consent system which is in place within the UK</w:t>
      </w:r>
      <w:r w:rsidR="00682ECA" w:rsidRPr="00A02E5E">
        <w:rPr>
          <w:sz w:val="24"/>
          <w:szCs w:val="24"/>
        </w:rPr>
        <w:t xml:space="preserve">. A </w:t>
      </w:r>
      <w:r w:rsidRPr="00A02E5E">
        <w:rPr>
          <w:sz w:val="24"/>
          <w:szCs w:val="24"/>
        </w:rPr>
        <w:t xml:space="preserve">key step to do this was </w:t>
      </w:r>
      <w:r w:rsidR="00260315" w:rsidRPr="00A02E5E">
        <w:rPr>
          <w:sz w:val="24"/>
          <w:szCs w:val="24"/>
        </w:rPr>
        <w:t xml:space="preserve">focusing on </w:t>
      </w:r>
      <w:r w:rsidRPr="00A02E5E">
        <w:rPr>
          <w:sz w:val="24"/>
          <w:szCs w:val="24"/>
        </w:rPr>
        <w:t xml:space="preserve">diversity within the police </w:t>
      </w:r>
      <w:r w:rsidR="00B13FA1" w:rsidRPr="00A02E5E">
        <w:rPr>
          <w:sz w:val="24"/>
          <w:szCs w:val="24"/>
        </w:rPr>
        <w:t>service</w:t>
      </w:r>
      <w:r w:rsidRPr="00A02E5E">
        <w:rPr>
          <w:sz w:val="24"/>
          <w:szCs w:val="24"/>
        </w:rPr>
        <w:t xml:space="preserve">. </w:t>
      </w:r>
      <w:r w:rsidR="00260315" w:rsidRPr="00A02E5E">
        <w:rPr>
          <w:sz w:val="24"/>
          <w:szCs w:val="24"/>
        </w:rPr>
        <w:t xml:space="preserve">In 2011 of the 137,485 police officers </w:t>
      </w:r>
      <w:r w:rsidR="006F6B7F" w:rsidRPr="00A02E5E">
        <w:rPr>
          <w:sz w:val="24"/>
          <w:szCs w:val="24"/>
        </w:rPr>
        <w:t>across</w:t>
      </w:r>
      <w:r w:rsidR="00260315" w:rsidRPr="00A02E5E">
        <w:rPr>
          <w:sz w:val="24"/>
          <w:szCs w:val="24"/>
        </w:rPr>
        <w:t xml:space="preserve"> the 45 police forces in the UK only </w:t>
      </w:r>
      <w:r w:rsidR="00682ECA" w:rsidRPr="00A02E5E">
        <w:rPr>
          <w:sz w:val="24"/>
          <w:szCs w:val="24"/>
        </w:rPr>
        <w:t>4.8</w:t>
      </w:r>
      <w:r w:rsidR="00260315" w:rsidRPr="00A02E5E">
        <w:rPr>
          <w:sz w:val="24"/>
          <w:szCs w:val="24"/>
        </w:rPr>
        <w:t xml:space="preserve">% identified as an ethnicity other than white </w:t>
      </w:r>
      <w:r w:rsidR="001C38B0" w:rsidRPr="00A02E5E">
        <w:rPr>
          <w:sz w:val="24"/>
          <w:szCs w:val="24"/>
        </w:rPr>
        <w:t>(GOV.UK, 2023</w:t>
      </w:r>
      <w:r w:rsidR="00A97C17" w:rsidRPr="00A02E5E">
        <w:rPr>
          <w:sz w:val="24"/>
          <w:szCs w:val="24"/>
        </w:rPr>
        <w:t>a</w:t>
      </w:r>
      <w:r w:rsidR="001C38B0" w:rsidRPr="00A02E5E">
        <w:rPr>
          <w:sz w:val="24"/>
          <w:szCs w:val="24"/>
        </w:rPr>
        <w:t>)</w:t>
      </w:r>
      <w:r w:rsidR="00260315" w:rsidRPr="00A02E5E">
        <w:rPr>
          <w:sz w:val="24"/>
          <w:szCs w:val="24"/>
        </w:rPr>
        <w:t xml:space="preserve"> compared to th</w:t>
      </w:r>
      <w:r w:rsidR="00682ECA" w:rsidRPr="00A02E5E">
        <w:rPr>
          <w:sz w:val="24"/>
          <w:szCs w:val="24"/>
        </w:rPr>
        <w:t xml:space="preserve">e census data for the same period which showed that within the UK the same ethnic groups made up 14% of the general population </w:t>
      </w:r>
      <w:r w:rsidR="001C38B0" w:rsidRPr="00A02E5E">
        <w:rPr>
          <w:sz w:val="24"/>
          <w:szCs w:val="24"/>
        </w:rPr>
        <w:t xml:space="preserve">(Nomisweb.co.uk, 2020). </w:t>
      </w:r>
      <w:r w:rsidR="001932C5" w:rsidRPr="00A02E5E">
        <w:rPr>
          <w:sz w:val="24"/>
          <w:szCs w:val="24"/>
        </w:rPr>
        <w:t xml:space="preserve">Therefore, there was </w:t>
      </w:r>
      <w:r w:rsidR="006F6B7F" w:rsidRPr="00A02E5E">
        <w:rPr>
          <w:sz w:val="24"/>
          <w:szCs w:val="24"/>
        </w:rPr>
        <w:t xml:space="preserve">a substantial misrepresentation within the police </w:t>
      </w:r>
      <w:r w:rsidR="00B13FA1" w:rsidRPr="00A02E5E">
        <w:rPr>
          <w:sz w:val="24"/>
          <w:szCs w:val="24"/>
        </w:rPr>
        <w:t>service</w:t>
      </w:r>
      <w:r w:rsidR="006F6B7F" w:rsidRPr="00A02E5E">
        <w:rPr>
          <w:sz w:val="24"/>
          <w:szCs w:val="24"/>
        </w:rPr>
        <w:t xml:space="preserve"> compared to the </w:t>
      </w:r>
      <w:proofErr w:type="gramStart"/>
      <w:r w:rsidR="006F6B7F" w:rsidRPr="00A02E5E">
        <w:rPr>
          <w:sz w:val="24"/>
          <w:szCs w:val="24"/>
        </w:rPr>
        <w:t>general public</w:t>
      </w:r>
      <w:proofErr w:type="gramEnd"/>
      <w:r w:rsidR="006F6B7F" w:rsidRPr="00A02E5E">
        <w:rPr>
          <w:sz w:val="24"/>
          <w:szCs w:val="24"/>
        </w:rPr>
        <w:t xml:space="preserve"> they were policing.</w:t>
      </w:r>
      <w:r w:rsidR="001932C5" w:rsidRPr="00A02E5E">
        <w:rPr>
          <w:sz w:val="24"/>
          <w:szCs w:val="24"/>
        </w:rPr>
        <w:t xml:space="preserve"> However, by 2022 this number had started to better reflect the general population with 136,274 officers and 8.1% of these officers identifying as any ethnicity other than white. </w:t>
      </w:r>
      <w:r w:rsidR="00B13FA1" w:rsidRPr="00A02E5E">
        <w:rPr>
          <w:sz w:val="24"/>
          <w:szCs w:val="24"/>
        </w:rPr>
        <w:t xml:space="preserve"> It was especially important to start addressing this as it allowed for officers to provide different p</w:t>
      </w:r>
      <w:r w:rsidR="00797F22" w:rsidRPr="00A02E5E">
        <w:rPr>
          <w:sz w:val="24"/>
          <w:szCs w:val="24"/>
        </w:rPr>
        <w:t xml:space="preserve">erspectives </w:t>
      </w:r>
      <w:r w:rsidR="00B13FA1" w:rsidRPr="00A02E5E">
        <w:rPr>
          <w:sz w:val="24"/>
          <w:szCs w:val="24"/>
        </w:rPr>
        <w:t xml:space="preserve">on the same scenario and highlight potential issues that people of different ethnic groups might have been unaware of otherwise, this in turn allowed for the police service </w:t>
      </w:r>
      <w:proofErr w:type="gramStart"/>
      <w:r w:rsidR="00B13FA1" w:rsidRPr="00A02E5E">
        <w:rPr>
          <w:sz w:val="24"/>
          <w:szCs w:val="24"/>
        </w:rPr>
        <w:t>as a whole to</w:t>
      </w:r>
      <w:proofErr w:type="gramEnd"/>
      <w:r w:rsidR="00B13FA1" w:rsidRPr="00A02E5E">
        <w:rPr>
          <w:sz w:val="24"/>
          <w:szCs w:val="24"/>
        </w:rPr>
        <w:t xml:space="preserve"> provide a higher level of service to a wider population and investigate matters more effectively.</w:t>
      </w:r>
    </w:p>
    <w:p w14:paraId="466F9C80" w14:textId="77777777" w:rsidR="001932C5" w:rsidRPr="00A02E5E" w:rsidRDefault="001932C5" w:rsidP="00F4435E">
      <w:pPr>
        <w:rPr>
          <w:sz w:val="24"/>
          <w:szCs w:val="24"/>
        </w:rPr>
      </w:pPr>
    </w:p>
    <w:p w14:paraId="52936E23" w14:textId="014AEC44" w:rsidR="009D71F6" w:rsidRPr="00A02E5E" w:rsidRDefault="00B13FA1" w:rsidP="00F4435E">
      <w:pPr>
        <w:rPr>
          <w:sz w:val="24"/>
          <w:szCs w:val="24"/>
        </w:rPr>
      </w:pPr>
      <w:r w:rsidRPr="00A02E5E">
        <w:rPr>
          <w:sz w:val="24"/>
          <w:szCs w:val="24"/>
        </w:rPr>
        <w:t>There were several</w:t>
      </w:r>
      <w:r w:rsidR="009D71F6" w:rsidRPr="00A02E5E">
        <w:rPr>
          <w:sz w:val="24"/>
          <w:szCs w:val="24"/>
        </w:rPr>
        <w:t xml:space="preserve"> way</w:t>
      </w:r>
      <w:r w:rsidRPr="00A02E5E">
        <w:rPr>
          <w:sz w:val="24"/>
          <w:szCs w:val="24"/>
        </w:rPr>
        <w:t>s</w:t>
      </w:r>
      <w:r w:rsidR="009D71F6" w:rsidRPr="00A02E5E">
        <w:rPr>
          <w:sz w:val="24"/>
          <w:szCs w:val="24"/>
        </w:rPr>
        <w:t xml:space="preserve"> which the police </w:t>
      </w:r>
      <w:r w:rsidRPr="00A02E5E">
        <w:rPr>
          <w:sz w:val="24"/>
          <w:szCs w:val="24"/>
        </w:rPr>
        <w:t>service</w:t>
      </w:r>
      <w:r w:rsidR="009D71F6" w:rsidRPr="00A02E5E">
        <w:rPr>
          <w:sz w:val="24"/>
          <w:szCs w:val="24"/>
        </w:rPr>
        <w:t xml:space="preserve"> has adapted </w:t>
      </w:r>
      <w:r w:rsidRPr="00A02E5E">
        <w:rPr>
          <w:sz w:val="24"/>
          <w:szCs w:val="24"/>
        </w:rPr>
        <w:t>to accommodate diversity</w:t>
      </w:r>
      <w:r w:rsidR="00797F22" w:rsidRPr="00A02E5E">
        <w:rPr>
          <w:sz w:val="24"/>
          <w:szCs w:val="24"/>
        </w:rPr>
        <w:t>,</w:t>
      </w:r>
      <w:r w:rsidRPr="00A02E5E">
        <w:rPr>
          <w:sz w:val="24"/>
          <w:szCs w:val="24"/>
        </w:rPr>
        <w:t xml:space="preserve"> and is continuing to do so</w:t>
      </w:r>
      <w:r w:rsidR="00797F22" w:rsidRPr="00A02E5E">
        <w:rPr>
          <w:sz w:val="24"/>
          <w:szCs w:val="24"/>
        </w:rPr>
        <w:t>,</w:t>
      </w:r>
      <w:r w:rsidRPr="00A02E5E">
        <w:rPr>
          <w:sz w:val="24"/>
          <w:szCs w:val="24"/>
        </w:rPr>
        <w:t xml:space="preserve"> </w:t>
      </w:r>
      <w:proofErr w:type="gramStart"/>
      <w:r w:rsidRPr="00A02E5E">
        <w:rPr>
          <w:sz w:val="24"/>
          <w:szCs w:val="24"/>
        </w:rPr>
        <w:t>in order to</w:t>
      </w:r>
      <w:proofErr w:type="gramEnd"/>
      <w:r w:rsidRPr="00A02E5E">
        <w:rPr>
          <w:sz w:val="24"/>
          <w:szCs w:val="24"/>
        </w:rPr>
        <w:t xml:space="preserve"> seek an accurate representation of the wider community. One such way was</w:t>
      </w:r>
      <w:r w:rsidR="009D71F6" w:rsidRPr="00A02E5E">
        <w:rPr>
          <w:sz w:val="24"/>
          <w:szCs w:val="24"/>
        </w:rPr>
        <w:t xml:space="preserve"> through the implementation of the National Policing culture and inclusion strategy. This</w:t>
      </w:r>
      <w:r w:rsidRPr="00A02E5E">
        <w:rPr>
          <w:sz w:val="24"/>
          <w:szCs w:val="24"/>
        </w:rPr>
        <w:t xml:space="preserve"> strategy</w:t>
      </w:r>
      <w:r w:rsidR="009D71F6" w:rsidRPr="00A02E5E">
        <w:rPr>
          <w:sz w:val="24"/>
          <w:szCs w:val="24"/>
        </w:rPr>
        <w:t xml:space="preserve"> looks to rebuild th</w:t>
      </w:r>
      <w:r w:rsidRPr="00A02E5E">
        <w:rPr>
          <w:sz w:val="24"/>
          <w:szCs w:val="24"/>
        </w:rPr>
        <w:t>e</w:t>
      </w:r>
      <w:r w:rsidR="009D71F6" w:rsidRPr="00A02E5E">
        <w:rPr>
          <w:sz w:val="24"/>
          <w:szCs w:val="24"/>
        </w:rPr>
        <w:t xml:space="preserve"> trust and confidence</w:t>
      </w:r>
      <w:r w:rsidRPr="00A02E5E">
        <w:rPr>
          <w:sz w:val="24"/>
          <w:szCs w:val="24"/>
        </w:rPr>
        <w:t xml:space="preserve"> with minority ethnic groups</w:t>
      </w:r>
      <w:r w:rsidR="009D71F6" w:rsidRPr="00A02E5E">
        <w:rPr>
          <w:sz w:val="24"/>
          <w:szCs w:val="24"/>
        </w:rPr>
        <w:t xml:space="preserve"> by eliminating disparities or discrimination in the force policies, as a workforce that is not seen to be inclusive is also unlikely to provide an inclusive service.</w:t>
      </w:r>
      <w:r w:rsidR="00A73CF5" w:rsidRPr="00A02E5E">
        <w:rPr>
          <w:sz w:val="24"/>
          <w:szCs w:val="24"/>
        </w:rPr>
        <w:t xml:space="preserve"> </w:t>
      </w:r>
      <w:r w:rsidR="00680F19" w:rsidRPr="00A02E5E">
        <w:rPr>
          <w:sz w:val="24"/>
          <w:szCs w:val="24"/>
        </w:rPr>
        <w:t>Therefore,</w:t>
      </w:r>
      <w:r w:rsidR="00A73CF5" w:rsidRPr="00A02E5E">
        <w:rPr>
          <w:sz w:val="24"/>
          <w:szCs w:val="24"/>
        </w:rPr>
        <w:t xml:space="preserve"> four key commitments were introduced with them being, Protected, Respected, Involved and Represented. These commitments intended to increase safety, increase feelings of trust and confidence, increase community engagement and increase public perception of the police service via tackling discriminatory crime, removing bias from the police service’s actions, including scrutiny processes from members of minority ethnic groups but as mentioned </w:t>
      </w:r>
      <w:r w:rsidR="00A73CF5" w:rsidRPr="00A02E5E">
        <w:rPr>
          <w:sz w:val="24"/>
          <w:szCs w:val="24"/>
        </w:rPr>
        <w:lastRenderedPageBreak/>
        <w:t>previously, looking to address the imbalance and misrepresentation of minority ethnic groups within the police service (College of Policing, 2024).</w:t>
      </w:r>
    </w:p>
    <w:bookmarkEnd w:id="0"/>
    <w:p w14:paraId="5E413F13" w14:textId="429A52EF" w:rsidR="009D71F6" w:rsidRPr="00A02E5E" w:rsidRDefault="009D71F6" w:rsidP="00F4435E">
      <w:pPr>
        <w:rPr>
          <w:sz w:val="24"/>
          <w:szCs w:val="24"/>
        </w:rPr>
      </w:pPr>
    </w:p>
    <w:p w14:paraId="1BD6F55D" w14:textId="4E7C0ADB" w:rsidR="00680F19" w:rsidRPr="00A02E5E" w:rsidRDefault="00680F19" w:rsidP="00F4435E">
      <w:pPr>
        <w:rPr>
          <w:sz w:val="24"/>
          <w:szCs w:val="24"/>
        </w:rPr>
      </w:pPr>
      <w:r w:rsidRPr="00A02E5E">
        <w:rPr>
          <w:sz w:val="24"/>
          <w:szCs w:val="24"/>
        </w:rPr>
        <w:t xml:space="preserve">Another way in which diversity has been accommodated is </w:t>
      </w:r>
      <w:proofErr w:type="gramStart"/>
      <w:r w:rsidRPr="00A02E5E">
        <w:rPr>
          <w:sz w:val="24"/>
          <w:szCs w:val="24"/>
        </w:rPr>
        <w:t>through the use of</w:t>
      </w:r>
      <w:proofErr w:type="gramEnd"/>
      <w:r w:rsidRPr="00A02E5E">
        <w:rPr>
          <w:sz w:val="24"/>
          <w:szCs w:val="24"/>
        </w:rPr>
        <w:t xml:space="preserve"> positive action within the hiring process. </w:t>
      </w:r>
      <w:r w:rsidR="00C461BB" w:rsidRPr="00A02E5E">
        <w:rPr>
          <w:sz w:val="24"/>
          <w:szCs w:val="24"/>
        </w:rPr>
        <w:t xml:space="preserve">Positive action is </w:t>
      </w:r>
      <w:r w:rsidR="00EB1B62" w:rsidRPr="00A02E5E">
        <w:rPr>
          <w:sz w:val="24"/>
          <w:szCs w:val="24"/>
        </w:rPr>
        <w:t>incorporated</w:t>
      </w:r>
      <w:r w:rsidR="00C461BB" w:rsidRPr="00A02E5E">
        <w:rPr>
          <w:sz w:val="24"/>
          <w:szCs w:val="24"/>
        </w:rPr>
        <w:t xml:space="preserve"> by offering support to prospective police officers who come from underrepresented backgrounds, this support looks to guide the applicant through the application process or to address barriers which they feel may affect them during this time</w:t>
      </w:r>
      <w:r w:rsidR="00196951" w:rsidRPr="00A02E5E">
        <w:rPr>
          <w:sz w:val="24"/>
          <w:szCs w:val="24"/>
        </w:rPr>
        <w:t xml:space="preserve"> (South Wales Police, n.d.)</w:t>
      </w:r>
      <w:r w:rsidR="00C461BB" w:rsidRPr="00A02E5E">
        <w:rPr>
          <w:sz w:val="24"/>
          <w:szCs w:val="24"/>
        </w:rPr>
        <w:t>. Whilst positive action does come under criticism</w:t>
      </w:r>
      <w:r w:rsidR="00EB1B62" w:rsidRPr="00A02E5E">
        <w:rPr>
          <w:sz w:val="24"/>
          <w:szCs w:val="24"/>
        </w:rPr>
        <w:t>, when reviewing the numbers highlighted in my essay earlier it can be seen to be having an effect in lowering the representation gap between the police service and the general population.</w:t>
      </w:r>
    </w:p>
    <w:p w14:paraId="6D0E7A60" w14:textId="77777777" w:rsidR="00EB1B62" w:rsidRPr="00A02E5E" w:rsidRDefault="00EB1B62" w:rsidP="00F4435E">
      <w:pPr>
        <w:rPr>
          <w:sz w:val="24"/>
          <w:szCs w:val="24"/>
        </w:rPr>
      </w:pPr>
    </w:p>
    <w:p w14:paraId="04A2AC29" w14:textId="5D7C8AC9" w:rsidR="008B7AE1" w:rsidRPr="00A02E5E" w:rsidRDefault="0039448B" w:rsidP="00F4435E">
      <w:pPr>
        <w:rPr>
          <w:sz w:val="24"/>
          <w:szCs w:val="24"/>
        </w:rPr>
      </w:pPr>
      <w:r w:rsidRPr="00A02E5E">
        <w:rPr>
          <w:sz w:val="24"/>
          <w:szCs w:val="24"/>
        </w:rPr>
        <w:t xml:space="preserve">However positive action still requires the relevant persons to be applying in the first place. </w:t>
      </w:r>
      <w:r w:rsidR="00EB1B62" w:rsidRPr="00A02E5E">
        <w:rPr>
          <w:sz w:val="24"/>
          <w:szCs w:val="24"/>
        </w:rPr>
        <w:t>One area which goes underappreciated</w:t>
      </w:r>
      <w:r w:rsidRPr="00A02E5E">
        <w:rPr>
          <w:sz w:val="24"/>
          <w:szCs w:val="24"/>
        </w:rPr>
        <w:t xml:space="preserve"> in attracting underrepresented ethnic groups</w:t>
      </w:r>
      <w:r w:rsidR="00EB1B62" w:rsidRPr="00A02E5E">
        <w:rPr>
          <w:sz w:val="24"/>
          <w:szCs w:val="24"/>
        </w:rPr>
        <w:t xml:space="preserve"> is the use of Police Community Support Officers (PCSOs) and their ability to build relationships within the community. </w:t>
      </w:r>
      <w:r w:rsidR="000474B0" w:rsidRPr="00A02E5E">
        <w:rPr>
          <w:sz w:val="24"/>
          <w:szCs w:val="24"/>
        </w:rPr>
        <w:t xml:space="preserve">The PCSO role hinges on the relationship between the community and the police services and provides a vital link between the two (South Wales Police, 2025). However, they also provide a familiar face for the community to address directly, with their role taking them on regular beats in their assigned community it </w:t>
      </w:r>
      <w:r w:rsidRPr="00A02E5E">
        <w:rPr>
          <w:sz w:val="24"/>
          <w:szCs w:val="24"/>
        </w:rPr>
        <w:t>establishes</w:t>
      </w:r>
      <w:r w:rsidR="000474B0" w:rsidRPr="00A02E5E">
        <w:rPr>
          <w:sz w:val="24"/>
          <w:szCs w:val="24"/>
        </w:rPr>
        <w:t xml:space="preserve"> a physical face that the public can associate with</w:t>
      </w:r>
      <w:r w:rsidR="00E2450C" w:rsidRPr="00A02E5E">
        <w:rPr>
          <w:sz w:val="24"/>
          <w:szCs w:val="24"/>
        </w:rPr>
        <w:t>,</w:t>
      </w:r>
      <w:r w:rsidR="000474B0" w:rsidRPr="00A02E5E">
        <w:rPr>
          <w:sz w:val="24"/>
          <w:szCs w:val="24"/>
        </w:rPr>
        <w:t xml:space="preserve"> rather than the faceless organisation of the police service</w:t>
      </w:r>
      <w:r w:rsidR="00E2450C" w:rsidRPr="00A02E5E">
        <w:rPr>
          <w:sz w:val="24"/>
          <w:szCs w:val="24"/>
        </w:rPr>
        <w:t xml:space="preserve">, which would help build trust (Gefen, 2000). This is essential when it comes to accommodating diversity as if a particular ethnic group do not feel supported </w:t>
      </w:r>
      <w:r w:rsidR="008B7AE1" w:rsidRPr="00A02E5E">
        <w:rPr>
          <w:sz w:val="24"/>
          <w:szCs w:val="24"/>
        </w:rPr>
        <w:t xml:space="preserve">or do not trust </w:t>
      </w:r>
      <w:r w:rsidR="00E2450C" w:rsidRPr="00A02E5E">
        <w:rPr>
          <w:sz w:val="24"/>
          <w:szCs w:val="24"/>
        </w:rPr>
        <w:t xml:space="preserve">the police service as an </w:t>
      </w:r>
      <w:r w:rsidR="008B7AE1" w:rsidRPr="00A02E5E">
        <w:rPr>
          <w:sz w:val="24"/>
          <w:szCs w:val="24"/>
        </w:rPr>
        <w:t>organisation,</w:t>
      </w:r>
      <w:r w:rsidR="00E2450C" w:rsidRPr="00A02E5E">
        <w:rPr>
          <w:sz w:val="24"/>
          <w:szCs w:val="24"/>
        </w:rPr>
        <w:t xml:space="preserve"> then they are significantly less likely to </w:t>
      </w:r>
      <w:r w:rsidR="008B7AE1" w:rsidRPr="00A02E5E">
        <w:rPr>
          <w:sz w:val="24"/>
          <w:szCs w:val="24"/>
        </w:rPr>
        <w:t>wish to join that same organisation. As such if a PCSO is assigned a particular area with a higher percentage of an underrepresented ethnic group then they can look to build a base level of trust which in turn could lead to these same people being more open to joining the police service going forward.</w:t>
      </w:r>
    </w:p>
    <w:p w14:paraId="4F539FB0" w14:textId="77777777" w:rsidR="008B7AE1" w:rsidRPr="00A02E5E" w:rsidRDefault="008B7AE1" w:rsidP="00F4435E">
      <w:pPr>
        <w:rPr>
          <w:sz w:val="24"/>
          <w:szCs w:val="24"/>
        </w:rPr>
      </w:pPr>
    </w:p>
    <w:p w14:paraId="7488C652" w14:textId="16C1ADB4" w:rsidR="008B7AE1" w:rsidRPr="00A02E5E" w:rsidRDefault="0039448B" w:rsidP="00F4435E">
      <w:pPr>
        <w:rPr>
          <w:sz w:val="24"/>
          <w:szCs w:val="24"/>
        </w:rPr>
      </w:pPr>
      <w:r w:rsidRPr="00A02E5E">
        <w:rPr>
          <w:sz w:val="24"/>
          <w:szCs w:val="24"/>
        </w:rPr>
        <w:t xml:space="preserve">In conclusion, </w:t>
      </w:r>
      <w:proofErr w:type="gramStart"/>
      <w:r w:rsidRPr="00A02E5E">
        <w:rPr>
          <w:sz w:val="24"/>
          <w:szCs w:val="24"/>
        </w:rPr>
        <w:t>as a whole the</w:t>
      </w:r>
      <w:proofErr w:type="gramEnd"/>
      <w:r w:rsidRPr="00A02E5E">
        <w:rPr>
          <w:sz w:val="24"/>
          <w:szCs w:val="24"/>
        </w:rPr>
        <w:t xml:space="preserve"> police service has made clear advances when viewing diversity. Minority representation has increased with minority ethnic groups now making up 8.1% of the officer numbers </w:t>
      </w:r>
      <w:r w:rsidR="006A0341" w:rsidRPr="00A02E5E">
        <w:rPr>
          <w:sz w:val="24"/>
          <w:szCs w:val="24"/>
        </w:rPr>
        <w:t xml:space="preserve">compared to the 4.8% it was in 2011, </w:t>
      </w:r>
      <w:r w:rsidRPr="00A02E5E">
        <w:rPr>
          <w:sz w:val="24"/>
          <w:szCs w:val="24"/>
        </w:rPr>
        <w:t>but this is still</w:t>
      </w:r>
      <w:r w:rsidR="006A0341" w:rsidRPr="00A02E5E">
        <w:rPr>
          <w:sz w:val="24"/>
          <w:szCs w:val="24"/>
        </w:rPr>
        <w:t xml:space="preserve"> quite</w:t>
      </w:r>
      <w:r w:rsidRPr="00A02E5E">
        <w:rPr>
          <w:sz w:val="24"/>
          <w:szCs w:val="24"/>
        </w:rPr>
        <w:t xml:space="preserve"> someway from the </w:t>
      </w:r>
      <w:r w:rsidR="00D15F77" w:rsidRPr="00A02E5E">
        <w:rPr>
          <w:sz w:val="24"/>
          <w:szCs w:val="24"/>
        </w:rPr>
        <w:t>18.3% of the general population that come from these same minority groups showing that there is work still to be done. However, the current strategies that are in place will take time to work and none of them are overnight solutions, as such it may be that within the next 5 years of the National Policing Culture and inclusion strategy that we see the numbers trend much closer to an accurate representation</w:t>
      </w:r>
      <w:r w:rsidR="006A0341" w:rsidRPr="00A02E5E">
        <w:rPr>
          <w:sz w:val="24"/>
          <w:szCs w:val="24"/>
        </w:rPr>
        <w:t xml:space="preserve"> of society</w:t>
      </w:r>
      <w:r w:rsidR="00D15F77" w:rsidRPr="00A02E5E">
        <w:rPr>
          <w:sz w:val="24"/>
          <w:szCs w:val="24"/>
        </w:rPr>
        <w:t>.</w:t>
      </w:r>
      <w:r w:rsidR="006A0341" w:rsidRPr="00A02E5E">
        <w:rPr>
          <w:sz w:val="24"/>
          <w:szCs w:val="24"/>
        </w:rPr>
        <w:t xml:space="preserve"> Trust in the police service is generally equal across most ethnicities </w:t>
      </w:r>
      <w:proofErr w:type="gramStart"/>
      <w:r w:rsidR="006A0341" w:rsidRPr="00A02E5E">
        <w:rPr>
          <w:sz w:val="24"/>
          <w:szCs w:val="24"/>
        </w:rPr>
        <w:t>at this point in time</w:t>
      </w:r>
      <w:proofErr w:type="gramEnd"/>
      <w:r w:rsidR="006A0341" w:rsidRPr="00A02E5E">
        <w:rPr>
          <w:sz w:val="24"/>
          <w:szCs w:val="24"/>
        </w:rPr>
        <w:t xml:space="preserve"> which reflects the work being put in by the police service to reach that level of equality for all members of society (GOV.UK, 2021) and shines </w:t>
      </w:r>
      <w:r w:rsidR="006A0341" w:rsidRPr="00A02E5E">
        <w:rPr>
          <w:sz w:val="24"/>
          <w:szCs w:val="24"/>
        </w:rPr>
        <w:lastRenderedPageBreak/>
        <w:t xml:space="preserve">some hope that going forward the police service will be able to reach their </w:t>
      </w:r>
      <w:r w:rsidR="00CA5270" w:rsidRPr="00A02E5E">
        <w:rPr>
          <w:sz w:val="24"/>
          <w:szCs w:val="24"/>
        </w:rPr>
        <w:t>diversity goals.</w:t>
      </w:r>
    </w:p>
    <w:p w14:paraId="770A226A" w14:textId="77777777" w:rsidR="00E2450C" w:rsidRPr="00A02E5E" w:rsidRDefault="00E2450C" w:rsidP="00F4435E">
      <w:pPr>
        <w:rPr>
          <w:sz w:val="24"/>
          <w:szCs w:val="24"/>
        </w:rPr>
      </w:pPr>
    </w:p>
    <w:p w14:paraId="5C122F8B" w14:textId="65A6F19E" w:rsidR="00CA5270" w:rsidRPr="00A02E5E" w:rsidRDefault="00CA5270" w:rsidP="00F4435E">
      <w:pPr>
        <w:rPr>
          <w:sz w:val="24"/>
          <w:szCs w:val="24"/>
        </w:rPr>
      </w:pPr>
      <w:r w:rsidRPr="00A02E5E">
        <w:rPr>
          <w:b/>
          <w:bCs/>
          <w:sz w:val="24"/>
          <w:szCs w:val="24"/>
        </w:rPr>
        <w:t>Words: 948</w:t>
      </w:r>
    </w:p>
    <w:p w14:paraId="0D410F74" w14:textId="77777777" w:rsidR="00E2450C" w:rsidRPr="00A02E5E" w:rsidRDefault="00E2450C" w:rsidP="00F4435E">
      <w:pPr>
        <w:rPr>
          <w:sz w:val="24"/>
          <w:szCs w:val="24"/>
        </w:rPr>
      </w:pPr>
    </w:p>
    <w:p w14:paraId="2965A1C4" w14:textId="77777777" w:rsidR="00EB1B62" w:rsidRPr="00A02E5E" w:rsidRDefault="00EB1B62" w:rsidP="00F4435E">
      <w:pPr>
        <w:rPr>
          <w:sz w:val="24"/>
          <w:szCs w:val="24"/>
        </w:rPr>
      </w:pPr>
    </w:p>
    <w:p w14:paraId="6105C966" w14:textId="77777777" w:rsidR="00EB1B62" w:rsidRPr="00A02E5E" w:rsidRDefault="00EB1B62" w:rsidP="00F4435E">
      <w:pPr>
        <w:rPr>
          <w:sz w:val="24"/>
          <w:szCs w:val="24"/>
        </w:rPr>
      </w:pPr>
    </w:p>
    <w:p w14:paraId="4CE2D47C" w14:textId="77777777" w:rsidR="001932C5" w:rsidRPr="00A02E5E" w:rsidRDefault="001932C5" w:rsidP="00F4435E">
      <w:pPr>
        <w:rPr>
          <w:sz w:val="24"/>
          <w:szCs w:val="24"/>
        </w:rPr>
      </w:pPr>
    </w:p>
    <w:p w14:paraId="527337FC" w14:textId="77777777" w:rsidR="000474B0" w:rsidRPr="00A02E5E" w:rsidRDefault="000474B0" w:rsidP="00F4435E">
      <w:pPr>
        <w:rPr>
          <w:sz w:val="24"/>
          <w:szCs w:val="24"/>
        </w:rPr>
      </w:pPr>
    </w:p>
    <w:p w14:paraId="55B575F0" w14:textId="77777777" w:rsidR="000474B0" w:rsidRPr="00A02E5E" w:rsidRDefault="000474B0" w:rsidP="00F4435E">
      <w:pPr>
        <w:rPr>
          <w:sz w:val="24"/>
          <w:szCs w:val="24"/>
        </w:rPr>
      </w:pPr>
    </w:p>
    <w:p w14:paraId="48450CBE" w14:textId="77777777" w:rsidR="000474B0" w:rsidRPr="00A02E5E" w:rsidRDefault="000474B0" w:rsidP="00F4435E">
      <w:pPr>
        <w:rPr>
          <w:sz w:val="24"/>
          <w:szCs w:val="24"/>
        </w:rPr>
      </w:pPr>
    </w:p>
    <w:p w14:paraId="43878CC5" w14:textId="77777777" w:rsidR="00CA5270" w:rsidRPr="00A02E5E" w:rsidRDefault="00CA5270" w:rsidP="00F4435E">
      <w:pPr>
        <w:rPr>
          <w:sz w:val="24"/>
          <w:szCs w:val="24"/>
        </w:rPr>
      </w:pPr>
    </w:p>
    <w:p w14:paraId="502FED45" w14:textId="4138D001" w:rsidR="00CA5270" w:rsidRPr="00A02E5E" w:rsidRDefault="00CA5270" w:rsidP="00F4435E">
      <w:pPr>
        <w:rPr>
          <w:sz w:val="24"/>
          <w:szCs w:val="24"/>
        </w:rPr>
      </w:pPr>
      <w:r w:rsidRPr="00A02E5E">
        <w:rPr>
          <w:b/>
          <w:bCs/>
          <w:sz w:val="24"/>
          <w:szCs w:val="24"/>
        </w:rPr>
        <w:t>Why is it important to manage mental wellbeing in policing? What can be the consequences if mental wellbeing is not managed appropriately? (1000 words)</w:t>
      </w:r>
    </w:p>
    <w:p w14:paraId="1CC8ED10" w14:textId="373A2450" w:rsidR="00691830" w:rsidRPr="00A02E5E" w:rsidRDefault="00691830" w:rsidP="00F4435E">
      <w:pPr>
        <w:rPr>
          <w:sz w:val="24"/>
          <w:szCs w:val="24"/>
        </w:rPr>
      </w:pPr>
      <w:r w:rsidRPr="00A02E5E">
        <w:rPr>
          <w:sz w:val="24"/>
          <w:szCs w:val="24"/>
        </w:rPr>
        <w:t>Mental wellbeing is a</w:t>
      </w:r>
      <w:r w:rsidR="00EE3838" w:rsidRPr="00A02E5E">
        <w:rPr>
          <w:sz w:val="24"/>
          <w:szCs w:val="24"/>
        </w:rPr>
        <w:t xml:space="preserve"> crucial </w:t>
      </w:r>
      <w:r w:rsidRPr="00A02E5E">
        <w:rPr>
          <w:sz w:val="24"/>
          <w:szCs w:val="24"/>
        </w:rPr>
        <w:t>element of health for every profession but especially policing due to the</w:t>
      </w:r>
      <w:r w:rsidR="00EE3838" w:rsidRPr="00A02E5E">
        <w:rPr>
          <w:sz w:val="24"/>
          <w:szCs w:val="24"/>
        </w:rPr>
        <w:t xml:space="preserve"> high-pressure</w:t>
      </w:r>
      <w:r w:rsidRPr="00A02E5E">
        <w:rPr>
          <w:sz w:val="24"/>
          <w:szCs w:val="24"/>
        </w:rPr>
        <w:t xml:space="preserve"> nature of the role</w:t>
      </w:r>
      <w:r w:rsidR="009C7D74" w:rsidRPr="00A02E5E">
        <w:rPr>
          <w:sz w:val="24"/>
          <w:szCs w:val="24"/>
        </w:rPr>
        <w:t>,</w:t>
      </w:r>
      <w:r w:rsidRPr="00A02E5E">
        <w:rPr>
          <w:sz w:val="24"/>
          <w:szCs w:val="24"/>
        </w:rPr>
        <w:t xml:space="preserve"> </w:t>
      </w:r>
      <w:r w:rsidR="00EE3838" w:rsidRPr="00A02E5E">
        <w:rPr>
          <w:sz w:val="24"/>
          <w:szCs w:val="24"/>
        </w:rPr>
        <w:t>including</w:t>
      </w:r>
      <w:r w:rsidRPr="00A02E5E">
        <w:rPr>
          <w:sz w:val="24"/>
          <w:szCs w:val="24"/>
        </w:rPr>
        <w:t xml:space="preserve"> high stress, </w:t>
      </w:r>
      <w:r w:rsidR="00EE3838" w:rsidRPr="00A02E5E">
        <w:rPr>
          <w:sz w:val="24"/>
          <w:szCs w:val="24"/>
        </w:rPr>
        <w:t xml:space="preserve">repeat </w:t>
      </w:r>
      <w:r w:rsidRPr="00A02E5E">
        <w:rPr>
          <w:sz w:val="24"/>
          <w:szCs w:val="24"/>
        </w:rPr>
        <w:t>exposure to trauma and life-threatening situations</w:t>
      </w:r>
      <w:r w:rsidR="00EE3838" w:rsidRPr="00A02E5E">
        <w:rPr>
          <w:sz w:val="24"/>
          <w:szCs w:val="24"/>
        </w:rPr>
        <w:t>. As such</w:t>
      </w:r>
      <w:r w:rsidR="009C7D74" w:rsidRPr="00A02E5E">
        <w:rPr>
          <w:sz w:val="24"/>
          <w:szCs w:val="24"/>
        </w:rPr>
        <w:t>,</w:t>
      </w:r>
      <w:r w:rsidR="00EE3838" w:rsidRPr="00A02E5E">
        <w:rPr>
          <w:sz w:val="24"/>
          <w:szCs w:val="24"/>
        </w:rPr>
        <w:t xml:space="preserve"> managing mental wellbeing </w:t>
      </w:r>
      <w:r w:rsidR="001B18F0" w:rsidRPr="00A02E5E">
        <w:rPr>
          <w:sz w:val="24"/>
          <w:szCs w:val="24"/>
        </w:rPr>
        <w:t xml:space="preserve">is </w:t>
      </w:r>
      <w:r w:rsidR="007B2485" w:rsidRPr="00A02E5E">
        <w:rPr>
          <w:sz w:val="24"/>
          <w:szCs w:val="24"/>
        </w:rPr>
        <w:t xml:space="preserve">currently one of the </w:t>
      </w:r>
      <w:r w:rsidR="009C7D74" w:rsidRPr="00A02E5E">
        <w:rPr>
          <w:sz w:val="24"/>
          <w:szCs w:val="24"/>
        </w:rPr>
        <w:t>most severe</w:t>
      </w:r>
      <w:r w:rsidR="007B2485" w:rsidRPr="00A02E5E">
        <w:rPr>
          <w:sz w:val="24"/>
          <w:szCs w:val="24"/>
        </w:rPr>
        <w:t xml:space="preserve"> challenges that the police service faces</w:t>
      </w:r>
      <w:r w:rsidR="005E2B79" w:rsidRPr="00A02E5E">
        <w:rPr>
          <w:sz w:val="24"/>
          <w:szCs w:val="24"/>
        </w:rPr>
        <w:t xml:space="preserve"> (Police Federation, 2024</w:t>
      </w:r>
      <w:r w:rsidR="00B87990" w:rsidRPr="00A02E5E">
        <w:rPr>
          <w:sz w:val="24"/>
          <w:szCs w:val="24"/>
        </w:rPr>
        <w:t>a</w:t>
      </w:r>
      <w:r w:rsidR="005E2B79" w:rsidRPr="00A02E5E">
        <w:rPr>
          <w:sz w:val="24"/>
          <w:szCs w:val="24"/>
        </w:rPr>
        <w:t>).</w:t>
      </w:r>
    </w:p>
    <w:p w14:paraId="75C4FBD9" w14:textId="77777777" w:rsidR="00691830" w:rsidRPr="00A02E5E" w:rsidRDefault="00691830" w:rsidP="00F4435E">
      <w:pPr>
        <w:rPr>
          <w:sz w:val="24"/>
          <w:szCs w:val="24"/>
        </w:rPr>
      </w:pPr>
    </w:p>
    <w:p w14:paraId="7394F1F0" w14:textId="106E701C" w:rsidR="00267649" w:rsidRPr="00A02E5E" w:rsidRDefault="00691830" w:rsidP="00F4435E">
      <w:pPr>
        <w:rPr>
          <w:sz w:val="24"/>
          <w:szCs w:val="24"/>
        </w:rPr>
      </w:pPr>
      <w:r w:rsidRPr="00A02E5E">
        <w:rPr>
          <w:sz w:val="24"/>
          <w:szCs w:val="24"/>
        </w:rPr>
        <w:t>As stated above</w:t>
      </w:r>
      <w:r w:rsidR="004C06BB" w:rsidRPr="00A02E5E">
        <w:rPr>
          <w:sz w:val="24"/>
          <w:szCs w:val="24"/>
        </w:rPr>
        <w:t>,</w:t>
      </w:r>
      <w:r w:rsidRPr="00A02E5E">
        <w:rPr>
          <w:sz w:val="24"/>
          <w:szCs w:val="24"/>
        </w:rPr>
        <w:t xml:space="preserve"> the role of a police officer is somewhat unique in the psychological demands that it presents</w:t>
      </w:r>
      <w:r w:rsidR="004C06BB" w:rsidRPr="00A02E5E">
        <w:rPr>
          <w:sz w:val="24"/>
          <w:szCs w:val="24"/>
        </w:rPr>
        <w:t>,</w:t>
      </w:r>
      <w:r w:rsidRPr="00A02E5E">
        <w:rPr>
          <w:sz w:val="24"/>
          <w:szCs w:val="24"/>
        </w:rPr>
        <w:t xml:space="preserve"> with high</w:t>
      </w:r>
      <w:r w:rsidR="004C06BB" w:rsidRPr="00A02E5E">
        <w:rPr>
          <w:sz w:val="24"/>
          <w:szCs w:val="24"/>
        </w:rPr>
        <w:t>-</w:t>
      </w:r>
      <w:r w:rsidRPr="00A02E5E">
        <w:rPr>
          <w:sz w:val="24"/>
          <w:szCs w:val="24"/>
        </w:rPr>
        <w:t>pressure environments</w:t>
      </w:r>
      <w:r w:rsidR="009C7D74" w:rsidRPr="00A02E5E">
        <w:rPr>
          <w:sz w:val="24"/>
          <w:szCs w:val="24"/>
        </w:rPr>
        <w:t>,</w:t>
      </w:r>
      <w:r w:rsidRPr="00A02E5E">
        <w:rPr>
          <w:sz w:val="24"/>
          <w:szCs w:val="24"/>
        </w:rPr>
        <w:t xml:space="preserve"> including the risk of injury or death to yourself or others</w:t>
      </w:r>
      <w:r w:rsidR="009C7D74" w:rsidRPr="00A02E5E">
        <w:rPr>
          <w:sz w:val="24"/>
          <w:szCs w:val="24"/>
        </w:rPr>
        <w:t>,</w:t>
      </w:r>
      <w:r w:rsidRPr="00A02E5E">
        <w:rPr>
          <w:sz w:val="24"/>
          <w:szCs w:val="24"/>
        </w:rPr>
        <w:t xml:space="preserve"> being frequent and unpredictable dangers being </w:t>
      </w:r>
      <w:r w:rsidR="005E2B79" w:rsidRPr="00A02E5E">
        <w:rPr>
          <w:sz w:val="24"/>
          <w:szCs w:val="24"/>
        </w:rPr>
        <w:t>ever present. The effects this</w:t>
      </w:r>
      <w:r w:rsidR="00B87990" w:rsidRPr="00A02E5E">
        <w:rPr>
          <w:sz w:val="24"/>
          <w:szCs w:val="24"/>
        </w:rPr>
        <w:t xml:space="preserve"> has on officers</w:t>
      </w:r>
      <w:r w:rsidR="005E2B79" w:rsidRPr="00A02E5E">
        <w:rPr>
          <w:sz w:val="24"/>
          <w:szCs w:val="24"/>
        </w:rPr>
        <w:t xml:space="preserve"> are clear to be seen when you </w:t>
      </w:r>
      <w:r w:rsidR="00856954" w:rsidRPr="00A02E5E">
        <w:rPr>
          <w:sz w:val="24"/>
          <w:szCs w:val="24"/>
        </w:rPr>
        <w:t>view</w:t>
      </w:r>
      <w:r w:rsidR="007B2485" w:rsidRPr="00A02E5E">
        <w:rPr>
          <w:sz w:val="24"/>
          <w:szCs w:val="24"/>
        </w:rPr>
        <w:t xml:space="preserve"> the statistics which show</w:t>
      </w:r>
      <w:r w:rsidR="001B18F0" w:rsidRPr="00A02E5E">
        <w:rPr>
          <w:sz w:val="24"/>
          <w:szCs w:val="24"/>
        </w:rPr>
        <w:t xml:space="preserve"> that </w:t>
      </w:r>
      <w:r w:rsidR="00FC28FF" w:rsidRPr="00A02E5E">
        <w:rPr>
          <w:sz w:val="24"/>
          <w:szCs w:val="24"/>
        </w:rPr>
        <w:t>one i</w:t>
      </w:r>
      <w:r w:rsidR="001B18F0" w:rsidRPr="00A02E5E">
        <w:rPr>
          <w:sz w:val="24"/>
          <w:szCs w:val="24"/>
        </w:rPr>
        <w:t xml:space="preserve">n </w:t>
      </w:r>
      <w:r w:rsidR="00FC28FF" w:rsidRPr="00A02E5E">
        <w:rPr>
          <w:sz w:val="24"/>
          <w:szCs w:val="24"/>
        </w:rPr>
        <w:t>six</w:t>
      </w:r>
      <w:r w:rsidR="001B18F0" w:rsidRPr="00A02E5E">
        <w:rPr>
          <w:sz w:val="24"/>
          <w:szCs w:val="24"/>
        </w:rPr>
        <w:t xml:space="preserve"> police officers are suffering from PTSD</w:t>
      </w:r>
      <w:r w:rsidR="002955DA" w:rsidRPr="00A02E5E">
        <w:rPr>
          <w:sz w:val="24"/>
          <w:szCs w:val="24"/>
        </w:rPr>
        <w:t xml:space="preserve"> </w:t>
      </w:r>
      <w:r w:rsidR="001B18F0" w:rsidRPr="00A02E5E">
        <w:rPr>
          <w:sz w:val="24"/>
          <w:szCs w:val="24"/>
        </w:rPr>
        <w:t>and over half are experiencing anxiety and depression</w:t>
      </w:r>
      <w:r w:rsidR="00FC28FF" w:rsidRPr="00A02E5E">
        <w:rPr>
          <w:sz w:val="24"/>
          <w:szCs w:val="24"/>
        </w:rPr>
        <w:t xml:space="preserve"> </w:t>
      </w:r>
      <w:r w:rsidR="002955DA" w:rsidRPr="00A02E5E">
        <w:rPr>
          <w:sz w:val="24"/>
          <w:szCs w:val="24"/>
        </w:rPr>
        <w:t>(Santre, 2024)</w:t>
      </w:r>
      <w:r w:rsidR="004C06BB" w:rsidRPr="00A02E5E">
        <w:rPr>
          <w:sz w:val="24"/>
          <w:szCs w:val="24"/>
        </w:rPr>
        <w:t>,</w:t>
      </w:r>
      <w:r w:rsidR="002955DA" w:rsidRPr="00A02E5E">
        <w:rPr>
          <w:sz w:val="24"/>
          <w:szCs w:val="24"/>
        </w:rPr>
        <w:t xml:space="preserve"> </w:t>
      </w:r>
      <w:r w:rsidR="00FC28FF" w:rsidRPr="00A02E5E">
        <w:rPr>
          <w:sz w:val="24"/>
          <w:szCs w:val="24"/>
        </w:rPr>
        <w:t>which is more than three times the</w:t>
      </w:r>
      <w:r w:rsidR="002955DA" w:rsidRPr="00A02E5E">
        <w:rPr>
          <w:sz w:val="24"/>
          <w:szCs w:val="24"/>
        </w:rPr>
        <w:t xml:space="preserve"> national</w:t>
      </w:r>
      <w:r w:rsidR="00FC28FF" w:rsidRPr="00A02E5E">
        <w:rPr>
          <w:sz w:val="24"/>
          <w:szCs w:val="24"/>
        </w:rPr>
        <w:t xml:space="preserve"> </w:t>
      </w:r>
      <w:r w:rsidR="00856954" w:rsidRPr="00A02E5E">
        <w:rPr>
          <w:sz w:val="24"/>
          <w:szCs w:val="24"/>
        </w:rPr>
        <w:t>average (</w:t>
      </w:r>
      <w:r w:rsidR="002955DA" w:rsidRPr="00A02E5E">
        <w:rPr>
          <w:sz w:val="24"/>
          <w:szCs w:val="24"/>
        </w:rPr>
        <w:t>Baker and Kirk-Wade, 2023)</w:t>
      </w:r>
      <w:r w:rsidR="004C06BB" w:rsidRPr="00A02E5E">
        <w:rPr>
          <w:sz w:val="24"/>
          <w:szCs w:val="24"/>
        </w:rPr>
        <w:t>,</w:t>
      </w:r>
      <w:r w:rsidR="005E2B79" w:rsidRPr="00A02E5E">
        <w:rPr>
          <w:sz w:val="24"/>
          <w:szCs w:val="24"/>
        </w:rPr>
        <w:t xml:space="preserve"> with exposure to traumatic events like sudden deaths, murders or even abuse cases likely having a </w:t>
      </w:r>
      <w:r w:rsidR="00B87990" w:rsidRPr="00A02E5E">
        <w:rPr>
          <w:sz w:val="24"/>
          <w:szCs w:val="24"/>
        </w:rPr>
        <w:t xml:space="preserve">significant impact </w:t>
      </w:r>
      <w:r w:rsidR="005E2B79" w:rsidRPr="00A02E5E">
        <w:rPr>
          <w:sz w:val="24"/>
          <w:szCs w:val="24"/>
        </w:rPr>
        <w:t>on the attending officer’s mental state.</w:t>
      </w:r>
    </w:p>
    <w:p w14:paraId="39D6B490" w14:textId="77777777" w:rsidR="005E2B79" w:rsidRPr="00A02E5E" w:rsidRDefault="005E2B79" w:rsidP="00F4435E">
      <w:pPr>
        <w:rPr>
          <w:sz w:val="24"/>
          <w:szCs w:val="24"/>
        </w:rPr>
      </w:pPr>
    </w:p>
    <w:p w14:paraId="6C831676" w14:textId="38C6C51E" w:rsidR="008707C1" w:rsidRPr="00A02E5E" w:rsidRDefault="005E2B79" w:rsidP="00F4435E">
      <w:pPr>
        <w:rPr>
          <w:sz w:val="24"/>
          <w:szCs w:val="24"/>
        </w:rPr>
      </w:pPr>
      <w:r w:rsidRPr="00A02E5E">
        <w:rPr>
          <w:sz w:val="24"/>
          <w:szCs w:val="24"/>
        </w:rPr>
        <w:t xml:space="preserve">Historically the police service </w:t>
      </w:r>
      <w:r w:rsidR="00B87990" w:rsidRPr="00A02E5E">
        <w:rPr>
          <w:sz w:val="24"/>
          <w:szCs w:val="24"/>
        </w:rPr>
        <w:t xml:space="preserve">also </w:t>
      </w:r>
      <w:r w:rsidRPr="00A02E5E">
        <w:rPr>
          <w:sz w:val="24"/>
          <w:szCs w:val="24"/>
        </w:rPr>
        <w:t>had a culture of sup</w:t>
      </w:r>
      <w:r w:rsidR="004C06BB" w:rsidRPr="00A02E5E">
        <w:rPr>
          <w:sz w:val="24"/>
          <w:szCs w:val="24"/>
        </w:rPr>
        <w:t>p</w:t>
      </w:r>
      <w:r w:rsidRPr="00A02E5E">
        <w:rPr>
          <w:sz w:val="24"/>
          <w:szCs w:val="24"/>
        </w:rPr>
        <w:t>ressing emotion when attending such calls</w:t>
      </w:r>
      <w:r w:rsidR="004C06BB" w:rsidRPr="00A02E5E">
        <w:rPr>
          <w:sz w:val="24"/>
          <w:szCs w:val="24"/>
        </w:rPr>
        <w:t>,</w:t>
      </w:r>
      <w:r w:rsidRPr="00A02E5E">
        <w:rPr>
          <w:sz w:val="24"/>
          <w:szCs w:val="24"/>
        </w:rPr>
        <w:t xml:space="preserve"> which </w:t>
      </w:r>
      <w:r w:rsidR="00B87990" w:rsidRPr="00A02E5E">
        <w:rPr>
          <w:sz w:val="24"/>
          <w:szCs w:val="24"/>
        </w:rPr>
        <w:t>in turn l</w:t>
      </w:r>
      <w:r w:rsidRPr="00A02E5E">
        <w:rPr>
          <w:sz w:val="24"/>
          <w:szCs w:val="24"/>
        </w:rPr>
        <w:t>ed to officers feeling discouraged from acknowledging the effects that this exposure was having on them</w:t>
      </w:r>
      <w:r w:rsidR="004C06BB" w:rsidRPr="00A02E5E">
        <w:rPr>
          <w:sz w:val="24"/>
          <w:szCs w:val="24"/>
        </w:rPr>
        <w:t>,</w:t>
      </w:r>
      <w:r w:rsidRPr="00A02E5E">
        <w:rPr>
          <w:sz w:val="24"/>
          <w:szCs w:val="24"/>
        </w:rPr>
        <w:t xml:space="preserve"> </w:t>
      </w:r>
      <w:r w:rsidR="00B87990" w:rsidRPr="00A02E5E">
        <w:rPr>
          <w:sz w:val="24"/>
          <w:szCs w:val="24"/>
        </w:rPr>
        <w:t xml:space="preserve">whether it be </w:t>
      </w:r>
      <w:r w:rsidRPr="00A02E5E">
        <w:rPr>
          <w:sz w:val="24"/>
          <w:szCs w:val="24"/>
        </w:rPr>
        <w:t>for fear of letting the team down or for being deemed unfit for work</w:t>
      </w:r>
      <w:r w:rsidR="004C06BB" w:rsidRPr="00A02E5E">
        <w:rPr>
          <w:sz w:val="24"/>
          <w:szCs w:val="24"/>
        </w:rPr>
        <w:t>,</w:t>
      </w:r>
      <w:r w:rsidRPr="00A02E5E">
        <w:rPr>
          <w:sz w:val="24"/>
          <w:szCs w:val="24"/>
        </w:rPr>
        <w:t xml:space="preserve"> which in turn le</w:t>
      </w:r>
      <w:r w:rsidR="004C06BB" w:rsidRPr="00A02E5E">
        <w:rPr>
          <w:sz w:val="24"/>
          <w:szCs w:val="24"/>
        </w:rPr>
        <w:t>d</w:t>
      </w:r>
      <w:r w:rsidRPr="00A02E5E">
        <w:rPr>
          <w:sz w:val="24"/>
          <w:szCs w:val="24"/>
        </w:rPr>
        <w:t xml:space="preserve"> to officers not seeking necessary support</w:t>
      </w:r>
      <w:r w:rsidR="00B87990" w:rsidRPr="00A02E5E">
        <w:rPr>
          <w:sz w:val="24"/>
          <w:szCs w:val="24"/>
        </w:rPr>
        <w:t xml:space="preserve"> (Police Federation, 2024b).</w:t>
      </w:r>
    </w:p>
    <w:p w14:paraId="3DFAC663" w14:textId="77777777" w:rsidR="00A7526F" w:rsidRPr="00A02E5E" w:rsidRDefault="00A7526F" w:rsidP="00F4435E">
      <w:pPr>
        <w:rPr>
          <w:sz w:val="24"/>
          <w:szCs w:val="24"/>
        </w:rPr>
      </w:pPr>
    </w:p>
    <w:p w14:paraId="3881167F" w14:textId="53BDCB5C" w:rsidR="005E2B79" w:rsidRPr="00A02E5E" w:rsidRDefault="008707C1" w:rsidP="00F4435E">
      <w:pPr>
        <w:rPr>
          <w:sz w:val="24"/>
          <w:szCs w:val="24"/>
        </w:rPr>
      </w:pPr>
      <w:r w:rsidRPr="00A02E5E">
        <w:rPr>
          <w:sz w:val="24"/>
          <w:szCs w:val="24"/>
        </w:rPr>
        <w:t>The importan</w:t>
      </w:r>
      <w:r w:rsidR="00267649" w:rsidRPr="00A02E5E">
        <w:rPr>
          <w:sz w:val="24"/>
          <w:szCs w:val="24"/>
        </w:rPr>
        <w:t xml:space="preserve">ce </w:t>
      </w:r>
      <w:r w:rsidRPr="00A02E5E">
        <w:rPr>
          <w:sz w:val="24"/>
          <w:szCs w:val="24"/>
        </w:rPr>
        <w:t>of managing mental wellbeing cannot be understated</w:t>
      </w:r>
      <w:r w:rsidR="004C06BB" w:rsidRPr="00A02E5E">
        <w:rPr>
          <w:sz w:val="24"/>
          <w:szCs w:val="24"/>
        </w:rPr>
        <w:t>,</w:t>
      </w:r>
      <w:r w:rsidRPr="00A02E5E">
        <w:rPr>
          <w:sz w:val="24"/>
          <w:szCs w:val="24"/>
        </w:rPr>
        <w:t xml:space="preserve"> as failing to do</w:t>
      </w:r>
      <w:r w:rsidR="00F465DC" w:rsidRPr="00A02E5E">
        <w:rPr>
          <w:sz w:val="24"/>
          <w:szCs w:val="24"/>
        </w:rPr>
        <w:t xml:space="preserve"> so</w:t>
      </w:r>
      <w:r w:rsidRPr="00A02E5E">
        <w:rPr>
          <w:sz w:val="24"/>
          <w:szCs w:val="24"/>
        </w:rPr>
        <w:t xml:space="preserve"> can have detrimental effects not only </w:t>
      </w:r>
      <w:r w:rsidR="004C06BB" w:rsidRPr="00A02E5E">
        <w:rPr>
          <w:sz w:val="24"/>
          <w:szCs w:val="24"/>
        </w:rPr>
        <w:t>on</w:t>
      </w:r>
      <w:r w:rsidRPr="00A02E5E">
        <w:rPr>
          <w:sz w:val="24"/>
          <w:szCs w:val="24"/>
        </w:rPr>
        <w:t xml:space="preserve"> mental health but also </w:t>
      </w:r>
      <w:r w:rsidR="004C06BB" w:rsidRPr="00A02E5E">
        <w:rPr>
          <w:sz w:val="24"/>
          <w:szCs w:val="24"/>
        </w:rPr>
        <w:t>on</w:t>
      </w:r>
      <w:r w:rsidRPr="00A02E5E">
        <w:rPr>
          <w:sz w:val="24"/>
          <w:szCs w:val="24"/>
        </w:rPr>
        <w:t xml:space="preserve"> the physical health of the </w:t>
      </w:r>
      <w:r w:rsidR="009F1D6B" w:rsidRPr="00A02E5E">
        <w:rPr>
          <w:sz w:val="24"/>
          <w:szCs w:val="24"/>
        </w:rPr>
        <w:t>officer</w:t>
      </w:r>
      <w:r w:rsidRPr="00A02E5E">
        <w:rPr>
          <w:sz w:val="24"/>
          <w:szCs w:val="24"/>
        </w:rPr>
        <w:t xml:space="preserve"> too</w:t>
      </w:r>
      <w:r w:rsidR="00026DEE" w:rsidRPr="00A02E5E">
        <w:rPr>
          <w:sz w:val="24"/>
          <w:szCs w:val="24"/>
        </w:rPr>
        <w:t>. W</w:t>
      </w:r>
      <w:r w:rsidR="00F465DC" w:rsidRPr="00A02E5E">
        <w:rPr>
          <w:sz w:val="24"/>
          <w:szCs w:val="24"/>
        </w:rPr>
        <w:t>ith people suffering from mental health more likely to have</w:t>
      </w:r>
      <w:r w:rsidR="00755E86" w:rsidRPr="00A02E5E">
        <w:rPr>
          <w:sz w:val="24"/>
          <w:szCs w:val="24"/>
        </w:rPr>
        <w:t xml:space="preserve"> physical</w:t>
      </w:r>
      <w:r w:rsidR="00F465DC" w:rsidRPr="00A02E5E">
        <w:rPr>
          <w:sz w:val="24"/>
          <w:szCs w:val="24"/>
        </w:rPr>
        <w:t xml:space="preserve"> health issues such </w:t>
      </w:r>
      <w:r w:rsidR="0000577B" w:rsidRPr="00A02E5E">
        <w:rPr>
          <w:sz w:val="24"/>
          <w:szCs w:val="24"/>
        </w:rPr>
        <w:t xml:space="preserve">as high blood pressure and </w:t>
      </w:r>
      <w:r w:rsidR="00F465DC" w:rsidRPr="00A02E5E">
        <w:rPr>
          <w:sz w:val="24"/>
          <w:szCs w:val="24"/>
        </w:rPr>
        <w:t>heart disease (Mental Health Foundation, 2022)</w:t>
      </w:r>
      <w:r w:rsidR="004C06BB" w:rsidRPr="00A02E5E">
        <w:rPr>
          <w:sz w:val="24"/>
          <w:szCs w:val="24"/>
        </w:rPr>
        <w:t>,</w:t>
      </w:r>
      <w:r w:rsidR="005E2B79" w:rsidRPr="00A02E5E">
        <w:rPr>
          <w:sz w:val="24"/>
          <w:szCs w:val="24"/>
        </w:rPr>
        <w:t xml:space="preserve"> </w:t>
      </w:r>
      <w:r w:rsidR="00026DEE" w:rsidRPr="00A02E5E">
        <w:rPr>
          <w:sz w:val="24"/>
          <w:szCs w:val="24"/>
        </w:rPr>
        <w:t xml:space="preserve">it </w:t>
      </w:r>
      <w:r w:rsidR="005E2B79" w:rsidRPr="00A02E5E">
        <w:rPr>
          <w:sz w:val="24"/>
          <w:szCs w:val="24"/>
        </w:rPr>
        <w:t>also can cause significant degradation of sleep quality or even the abuse of substances such as alcohol to cope</w:t>
      </w:r>
      <w:r w:rsidR="004C06BB" w:rsidRPr="00A02E5E">
        <w:rPr>
          <w:sz w:val="24"/>
          <w:szCs w:val="24"/>
        </w:rPr>
        <w:t>,</w:t>
      </w:r>
      <w:r w:rsidR="00B87990" w:rsidRPr="00A02E5E">
        <w:rPr>
          <w:sz w:val="24"/>
          <w:szCs w:val="24"/>
        </w:rPr>
        <w:t xml:space="preserve"> which </w:t>
      </w:r>
      <w:r w:rsidR="00026DEE" w:rsidRPr="00A02E5E">
        <w:rPr>
          <w:sz w:val="24"/>
          <w:szCs w:val="24"/>
        </w:rPr>
        <w:t>also increase</w:t>
      </w:r>
      <w:r w:rsidR="004C06BB" w:rsidRPr="00A02E5E">
        <w:rPr>
          <w:sz w:val="24"/>
          <w:szCs w:val="24"/>
        </w:rPr>
        <w:t>s</w:t>
      </w:r>
      <w:r w:rsidR="00026DEE" w:rsidRPr="00A02E5E">
        <w:rPr>
          <w:sz w:val="24"/>
          <w:szCs w:val="24"/>
        </w:rPr>
        <w:t xml:space="preserve"> the likelihood of mistakes or errors in the role</w:t>
      </w:r>
      <w:r w:rsidR="004C06BB" w:rsidRPr="00A02E5E">
        <w:rPr>
          <w:sz w:val="24"/>
          <w:szCs w:val="24"/>
        </w:rPr>
        <w:t>,</w:t>
      </w:r>
      <w:r w:rsidR="00026DEE" w:rsidRPr="00A02E5E">
        <w:rPr>
          <w:sz w:val="24"/>
          <w:szCs w:val="24"/>
        </w:rPr>
        <w:t xml:space="preserve"> leading to potential injury or</w:t>
      </w:r>
      <w:r w:rsidR="009F1D6B" w:rsidRPr="00A02E5E">
        <w:rPr>
          <w:sz w:val="24"/>
          <w:szCs w:val="24"/>
        </w:rPr>
        <w:t xml:space="preserve"> even</w:t>
      </w:r>
      <w:r w:rsidR="00026DEE" w:rsidRPr="00A02E5E">
        <w:rPr>
          <w:sz w:val="24"/>
          <w:szCs w:val="24"/>
        </w:rPr>
        <w:t xml:space="preserve"> fatalities.</w:t>
      </w:r>
    </w:p>
    <w:p w14:paraId="451A4326" w14:textId="77777777" w:rsidR="005E2B79" w:rsidRPr="00A02E5E" w:rsidRDefault="005E2B79" w:rsidP="00F4435E">
      <w:pPr>
        <w:rPr>
          <w:sz w:val="24"/>
          <w:szCs w:val="24"/>
        </w:rPr>
      </w:pPr>
    </w:p>
    <w:p w14:paraId="498B931F" w14:textId="46D3C0EA" w:rsidR="0000577B" w:rsidRPr="00A02E5E" w:rsidRDefault="00026DEE" w:rsidP="00F4435E">
      <w:pPr>
        <w:rPr>
          <w:sz w:val="24"/>
          <w:szCs w:val="24"/>
        </w:rPr>
      </w:pPr>
      <w:r w:rsidRPr="00A02E5E">
        <w:rPr>
          <w:sz w:val="24"/>
          <w:szCs w:val="24"/>
        </w:rPr>
        <w:t>Another area which mental wellbeing has a direct impact on is decision</w:t>
      </w:r>
      <w:r w:rsidR="004C06BB" w:rsidRPr="00A02E5E">
        <w:rPr>
          <w:sz w:val="24"/>
          <w:szCs w:val="24"/>
        </w:rPr>
        <w:t>-</w:t>
      </w:r>
      <w:r w:rsidRPr="00A02E5E">
        <w:rPr>
          <w:sz w:val="24"/>
          <w:szCs w:val="24"/>
        </w:rPr>
        <w:t>making and the ability to focus</w:t>
      </w:r>
      <w:r w:rsidR="0000577B" w:rsidRPr="00A02E5E">
        <w:rPr>
          <w:sz w:val="24"/>
          <w:szCs w:val="24"/>
        </w:rPr>
        <w:t xml:space="preserve"> (PMAC, 2024).</w:t>
      </w:r>
      <w:r w:rsidRPr="00A02E5E">
        <w:rPr>
          <w:sz w:val="24"/>
          <w:szCs w:val="24"/>
        </w:rPr>
        <w:t xml:space="preserve"> As previously stated, policing is full of high-pressure environments where split</w:t>
      </w:r>
      <w:r w:rsidR="004C06BB" w:rsidRPr="00A02E5E">
        <w:rPr>
          <w:sz w:val="24"/>
          <w:szCs w:val="24"/>
        </w:rPr>
        <w:t>-</w:t>
      </w:r>
      <w:r w:rsidRPr="00A02E5E">
        <w:rPr>
          <w:sz w:val="24"/>
          <w:szCs w:val="24"/>
        </w:rPr>
        <w:t>second judgements must be made</w:t>
      </w:r>
      <w:r w:rsidR="004C06BB" w:rsidRPr="00A02E5E">
        <w:rPr>
          <w:sz w:val="24"/>
          <w:szCs w:val="24"/>
        </w:rPr>
        <w:t>,</w:t>
      </w:r>
      <w:r w:rsidRPr="00A02E5E">
        <w:rPr>
          <w:sz w:val="24"/>
          <w:szCs w:val="24"/>
        </w:rPr>
        <w:t xml:space="preserve"> and many of these decisions carry life</w:t>
      </w:r>
      <w:r w:rsidR="004C06BB" w:rsidRPr="00A02E5E">
        <w:rPr>
          <w:sz w:val="24"/>
          <w:szCs w:val="24"/>
        </w:rPr>
        <w:t>-</w:t>
      </w:r>
      <w:r w:rsidRPr="00A02E5E">
        <w:rPr>
          <w:sz w:val="24"/>
          <w:szCs w:val="24"/>
        </w:rPr>
        <w:t>altering consequences for the officers and the others involved</w:t>
      </w:r>
      <w:r w:rsidR="004C06BB" w:rsidRPr="00A02E5E">
        <w:rPr>
          <w:sz w:val="24"/>
          <w:szCs w:val="24"/>
        </w:rPr>
        <w:t>. T</w:t>
      </w:r>
      <w:r w:rsidRPr="00A02E5E">
        <w:rPr>
          <w:sz w:val="24"/>
          <w:szCs w:val="24"/>
        </w:rPr>
        <w:t>he introduction of mental health conditions into this mix can impair these judgements</w:t>
      </w:r>
      <w:r w:rsidR="004C06BB" w:rsidRPr="00A02E5E">
        <w:rPr>
          <w:sz w:val="24"/>
          <w:szCs w:val="24"/>
        </w:rPr>
        <w:t>,</w:t>
      </w:r>
      <w:r w:rsidRPr="00A02E5E">
        <w:rPr>
          <w:sz w:val="24"/>
          <w:szCs w:val="24"/>
        </w:rPr>
        <w:t xml:space="preserve"> as studies show a clear link between performance errors in emotional situations and stress levels in officers (Page et al., 2015).</w:t>
      </w:r>
    </w:p>
    <w:p w14:paraId="16C7A971" w14:textId="77777777" w:rsidR="00A7526F" w:rsidRPr="00A02E5E" w:rsidRDefault="00A7526F" w:rsidP="00F4435E">
      <w:pPr>
        <w:rPr>
          <w:sz w:val="24"/>
          <w:szCs w:val="24"/>
        </w:rPr>
      </w:pPr>
    </w:p>
    <w:p w14:paraId="5CE9C32D" w14:textId="77ECB6D6" w:rsidR="00856954" w:rsidRPr="00A02E5E" w:rsidRDefault="009F1D6B" w:rsidP="00F4435E">
      <w:pPr>
        <w:rPr>
          <w:sz w:val="24"/>
          <w:szCs w:val="24"/>
        </w:rPr>
      </w:pPr>
      <w:r w:rsidRPr="00A02E5E">
        <w:rPr>
          <w:sz w:val="24"/>
          <w:szCs w:val="24"/>
        </w:rPr>
        <w:t>Other than the potential errors listed above, o</w:t>
      </w:r>
      <w:r w:rsidR="00B87990" w:rsidRPr="00A02E5E">
        <w:rPr>
          <w:sz w:val="24"/>
          <w:szCs w:val="24"/>
        </w:rPr>
        <w:t xml:space="preserve">ne key consequence </w:t>
      </w:r>
      <w:r w:rsidR="008707C1" w:rsidRPr="00A02E5E">
        <w:rPr>
          <w:sz w:val="24"/>
          <w:szCs w:val="24"/>
        </w:rPr>
        <w:t>of failing to manage mental wellbein</w:t>
      </w:r>
      <w:r w:rsidR="00200218" w:rsidRPr="00A02E5E">
        <w:rPr>
          <w:sz w:val="24"/>
          <w:szCs w:val="24"/>
        </w:rPr>
        <w:t>g</w:t>
      </w:r>
      <w:r w:rsidR="008707C1" w:rsidRPr="00A02E5E">
        <w:rPr>
          <w:sz w:val="24"/>
          <w:szCs w:val="24"/>
        </w:rPr>
        <w:t xml:space="preserve"> is the </w:t>
      </w:r>
      <w:r w:rsidR="00B87990" w:rsidRPr="00A02E5E">
        <w:rPr>
          <w:sz w:val="24"/>
          <w:szCs w:val="24"/>
        </w:rPr>
        <w:t xml:space="preserve">burnout </w:t>
      </w:r>
      <w:r w:rsidR="008707C1" w:rsidRPr="00A02E5E">
        <w:rPr>
          <w:sz w:val="24"/>
          <w:szCs w:val="24"/>
        </w:rPr>
        <w:t>effect</w:t>
      </w:r>
      <w:r w:rsidR="004C06BB" w:rsidRPr="00A02E5E">
        <w:rPr>
          <w:sz w:val="24"/>
          <w:szCs w:val="24"/>
        </w:rPr>
        <w:t xml:space="preserve">, </w:t>
      </w:r>
      <w:r w:rsidR="00B87990" w:rsidRPr="00A02E5E">
        <w:rPr>
          <w:sz w:val="24"/>
          <w:szCs w:val="24"/>
        </w:rPr>
        <w:t>which is prevalent within policing and the</w:t>
      </w:r>
      <w:r w:rsidR="00200218" w:rsidRPr="00A02E5E">
        <w:rPr>
          <w:sz w:val="24"/>
          <w:szCs w:val="24"/>
        </w:rPr>
        <w:t xml:space="preserve"> perceived </w:t>
      </w:r>
      <w:r w:rsidR="00B87990" w:rsidRPr="00A02E5E">
        <w:rPr>
          <w:sz w:val="24"/>
          <w:szCs w:val="24"/>
        </w:rPr>
        <w:t>un</w:t>
      </w:r>
      <w:r w:rsidR="00200218" w:rsidRPr="00A02E5E">
        <w:rPr>
          <w:sz w:val="24"/>
          <w:szCs w:val="24"/>
        </w:rPr>
        <w:t>sustainability of the role of a police officer</w:t>
      </w:r>
      <w:r w:rsidR="008707C1" w:rsidRPr="00A02E5E">
        <w:rPr>
          <w:sz w:val="24"/>
          <w:szCs w:val="24"/>
        </w:rPr>
        <w:t>. T</w:t>
      </w:r>
      <w:r w:rsidR="00200218" w:rsidRPr="00A02E5E">
        <w:rPr>
          <w:sz w:val="24"/>
          <w:szCs w:val="24"/>
        </w:rPr>
        <w:t>his issue has been highlighted previously by t</w:t>
      </w:r>
      <w:r w:rsidR="00856954" w:rsidRPr="00A02E5E">
        <w:rPr>
          <w:sz w:val="24"/>
          <w:szCs w:val="24"/>
        </w:rPr>
        <w:t>he police federation</w:t>
      </w:r>
      <w:r w:rsidR="004C06BB" w:rsidRPr="00A02E5E">
        <w:rPr>
          <w:sz w:val="24"/>
          <w:szCs w:val="24"/>
        </w:rPr>
        <w:t>,</w:t>
      </w:r>
      <w:r w:rsidR="00856954" w:rsidRPr="00A02E5E">
        <w:rPr>
          <w:sz w:val="24"/>
          <w:szCs w:val="24"/>
        </w:rPr>
        <w:t xml:space="preserve"> </w:t>
      </w:r>
      <w:r w:rsidR="00200218" w:rsidRPr="00A02E5E">
        <w:rPr>
          <w:sz w:val="24"/>
          <w:szCs w:val="24"/>
        </w:rPr>
        <w:t>as</w:t>
      </w:r>
      <w:r w:rsidR="00856954" w:rsidRPr="00A02E5E">
        <w:rPr>
          <w:sz w:val="24"/>
          <w:szCs w:val="24"/>
        </w:rPr>
        <w:t xml:space="preserve"> figures show that as of March 2023, 9,000 officers had resigned</w:t>
      </w:r>
      <w:r w:rsidR="004C06BB" w:rsidRPr="00A02E5E">
        <w:rPr>
          <w:sz w:val="24"/>
          <w:szCs w:val="24"/>
        </w:rPr>
        <w:t>,</w:t>
      </w:r>
      <w:r w:rsidR="00200218" w:rsidRPr="00A02E5E">
        <w:rPr>
          <w:sz w:val="24"/>
          <w:szCs w:val="24"/>
        </w:rPr>
        <w:t xml:space="preserve"> with a number of these being due to negative mental health </w:t>
      </w:r>
      <w:r w:rsidR="008707C1" w:rsidRPr="00A02E5E">
        <w:rPr>
          <w:sz w:val="24"/>
          <w:szCs w:val="24"/>
        </w:rPr>
        <w:t>(</w:t>
      </w:r>
      <w:r w:rsidR="00200218" w:rsidRPr="00A02E5E">
        <w:rPr>
          <w:sz w:val="24"/>
          <w:szCs w:val="24"/>
        </w:rPr>
        <w:t>Police Federation, 2024</w:t>
      </w:r>
      <w:r w:rsidR="00B87990" w:rsidRPr="00A02E5E">
        <w:rPr>
          <w:sz w:val="24"/>
          <w:szCs w:val="24"/>
        </w:rPr>
        <w:t>a</w:t>
      </w:r>
      <w:r w:rsidR="00200218" w:rsidRPr="00A02E5E">
        <w:rPr>
          <w:sz w:val="24"/>
          <w:szCs w:val="24"/>
        </w:rPr>
        <w:t xml:space="preserve">). As of </w:t>
      </w:r>
      <w:r w:rsidR="0000577B" w:rsidRPr="00A02E5E">
        <w:rPr>
          <w:sz w:val="24"/>
          <w:szCs w:val="24"/>
        </w:rPr>
        <w:t>September 2024,</w:t>
      </w:r>
      <w:r w:rsidR="00200218" w:rsidRPr="00A02E5E">
        <w:rPr>
          <w:sz w:val="24"/>
          <w:szCs w:val="24"/>
        </w:rPr>
        <w:t xml:space="preserve"> across the UK</w:t>
      </w:r>
      <w:r w:rsidR="004C06BB" w:rsidRPr="00A02E5E">
        <w:rPr>
          <w:sz w:val="24"/>
          <w:szCs w:val="24"/>
        </w:rPr>
        <w:t>,</w:t>
      </w:r>
      <w:r w:rsidR="00200218" w:rsidRPr="00A02E5E">
        <w:rPr>
          <w:sz w:val="24"/>
          <w:szCs w:val="24"/>
        </w:rPr>
        <w:t xml:space="preserve"> there was a total of 146,868 warranted officers</w:t>
      </w:r>
      <w:r w:rsidR="004C06BB" w:rsidRPr="00A02E5E">
        <w:rPr>
          <w:sz w:val="24"/>
          <w:szCs w:val="24"/>
        </w:rPr>
        <w:t>,</w:t>
      </w:r>
      <w:r w:rsidR="00200218" w:rsidRPr="00A02E5E">
        <w:rPr>
          <w:sz w:val="24"/>
          <w:szCs w:val="24"/>
        </w:rPr>
        <w:t xml:space="preserve"> which had decreased marginally </w:t>
      </w:r>
      <w:r w:rsidR="004C06BB" w:rsidRPr="00A02E5E">
        <w:rPr>
          <w:sz w:val="24"/>
          <w:szCs w:val="24"/>
        </w:rPr>
        <w:t>in</w:t>
      </w:r>
      <w:r w:rsidR="00200218" w:rsidRPr="00A02E5E">
        <w:rPr>
          <w:sz w:val="24"/>
          <w:szCs w:val="24"/>
        </w:rPr>
        <w:t xml:space="preserve"> the previous 3 years (Home Office, 2025)</w:t>
      </w:r>
      <w:r w:rsidR="00B87990" w:rsidRPr="00A02E5E">
        <w:rPr>
          <w:sz w:val="24"/>
          <w:szCs w:val="24"/>
        </w:rPr>
        <w:t>.</w:t>
      </w:r>
      <w:r w:rsidR="00200218" w:rsidRPr="00A02E5E">
        <w:rPr>
          <w:sz w:val="24"/>
          <w:szCs w:val="24"/>
        </w:rPr>
        <w:t xml:space="preserve"> </w:t>
      </w:r>
      <w:r w:rsidR="00B87990" w:rsidRPr="00A02E5E">
        <w:rPr>
          <w:sz w:val="24"/>
          <w:szCs w:val="24"/>
        </w:rPr>
        <w:t>I</w:t>
      </w:r>
      <w:r w:rsidR="00200218" w:rsidRPr="00A02E5E">
        <w:rPr>
          <w:sz w:val="24"/>
          <w:szCs w:val="24"/>
        </w:rPr>
        <w:t xml:space="preserve">f there were to be a </w:t>
      </w:r>
      <w:r w:rsidR="008707C1" w:rsidRPr="00A02E5E">
        <w:rPr>
          <w:sz w:val="24"/>
          <w:szCs w:val="24"/>
        </w:rPr>
        <w:t>repeat of</w:t>
      </w:r>
      <w:r w:rsidR="00200218" w:rsidRPr="00A02E5E">
        <w:rPr>
          <w:sz w:val="24"/>
          <w:szCs w:val="24"/>
        </w:rPr>
        <w:t xml:space="preserve"> 9,000 officers leaving per annum</w:t>
      </w:r>
      <w:r w:rsidR="004C06BB" w:rsidRPr="00A02E5E">
        <w:rPr>
          <w:sz w:val="24"/>
          <w:szCs w:val="24"/>
        </w:rPr>
        <w:t>,</w:t>
      </w:r>
      <w:r w:rsidR="00200218" w:rsidRPr="00A02E5E">
        <w:rPr>
          <w:sz w:val="24"/>
          <w:szCs w:val="24"/>
        </w:rPr>
        <w:t xml:space="preserve"> then these numbers </w:t>
      </w:r>
      <w:r w:rsidR="008707C1" w:rsidRPr="00A02E5E">
        <w:rPr>
          <w:sz w:val="24"/>
          <w:szCs w:val="24"/>
        </w:rPr>
        <w:t>c</w:t>
      </w:r>
      <w:r w:rsidR="00200218" w:rsidRPr="00A02E5E">
        <w:rPr>
          <w:sz w:val="24"/>
          <w:szCs w:val="24"/>
        </w:rPr>
        <w:t>ould drop dramatically</w:t>
      </w:r>
      <w:r w:rsidR="004C06BB" w:rsidRPr="00A02E5E">
        <w:rPr>
          <w:sz w:val="24"/>
          <w:szCs w:val="24"/>
        </w:rPr>
        <w:t>,</w:t>
      </w:r>
      <w:r w:rsidR="00B87990" w:rsidRPr="00A02E5E">
        <w:rPr>
          <w:sz w:val="24"/>
          <w:szCs w:val="24"/>
        </w:rPr>
        <w:t xml:space="preserve"> which i</w:t>
      </w:r>
      <w:r w:rsidR="00200218" w:rsidRPr="00A02E5E">
        <w:rPr>
          <w:sz w:val="24"/>
          <w:szCs w:val="24"/>
        </w:rPr>
        <w:t xml:space="preserve">n turn creates added stress </w:t>
      </w:r>
      <w:r w:rsidR="004C06BB" w:rsidRPr="00A02E5E">
        <w:rPr>
          <w:sz w:val="24"/>
          <w:szCs w:val="24"/>
        </w:rPr>
        <w:t>for</w:t>
      </w:r>
      <w:r w:rsidR="00200218" w:rsidRPr="00A02E5E">
        <w:rPr>
          <w:sz w:val="24"/>
          <w:szCs w:val="24"/>
        </w:rPr>
        <w:t xml:space="preserve"> those still within the role</w:t>
      </w:r>
      <w:r w:rsidR="004C06BB" w:rsidRPr="00A02E5E">
        <w:rPr>
          <w:sz w:val="24"/>
          <w:szCs w:val="24"/>
        </w:rPr>
        <w:t>,</w:t>
      </w:r>
      <w:r w:rsidR="00200218" w:rsidRPr="00A02E5E">
        <w:rPr>
          <w:sz w:val="24"/>
          <w:szCs w:val="24"/>
        </w:rPr>
        <w:t xml:space="preserve"> as the gaps left behind would need to be compensated for by the remaining workforce</w:t>
      </w:r>
      <w:r w:rsidR="00B87990" w:rsidRPr="00A02E5E">
        <w:rPr>
          <w:sz w:val="24"/>
          <w:szCs w:val="24"/>
        </w:rPr>
        <w:t xml:space="preserve"> or filled by inexperienced staff</w:t>
      </w:r>
      <w:r w:rsidR="00200218" w:rsidRPr="00A02E5E">
        <w:rPr>
          <w:sz w:val="24"/>
          <w:szCs w:val="24"/>
        </w:rPr>
        <w:t xml:space="preserve"> and could lead to a snowball effect </w:t>
      </w:r>
      <w:r w:rsidR="00B87990" w:rsidRPr="00A02E5E">
        <w:rPr>
          <w:sz w:val="24"/>
          <w:szCs w:val="24"/>
        </w:rPr>
        <w:t xml:space="preserve">and a mass </w:t>
      </w:r>
      <w:r w:rsidR="00200218" w:rsidRPr="00A02E5E">
        <w:rPr>
          <w:sz w:val="24"/>
          <w:szCs w:val="24"/>
        </w:rPr>
        <w:t xml:space="preserve">exodus of officers due to the </w:t>
      </w:r>
      <w:r w:rsidR="008707C1" w:rsidRPr="00A02E5E">
        <w:rPr>
          <w:sz w:val="24"/>
          <w:szCs w:val="24"/>
        </w:rPr>
        <w:t>increased pressures they could experience.</w:t>
      </w:r>
    </w:p>
    <w:p w14:paraId="7C30B7B6" w14:textId="77777777" w:rsidR="00251118" w:rsidRPr="00A02E5E" w:rsidRDefault="00251118" w:rsidP="00F4435E">
      <w:pPr>
        <w:rPr>
          <w:sz w:val="24"/>
          <w:szCs w:val="24"/>
        </w:rPr>
      </w:pPr>
    </w:p>
    <w:p w14:paraId="5238AEF6" w14:textId="3F1FB901" w:rsidR="00251118" w:rsidRPr="00A02E5E" w:rsidRDefault="00251118" w:rsidP="00F4435E">
      <w:pPr>
        <w:rPr>
          <w:sz w:val="24"/>
          <w:szCs w:val="24"/>
        </w:rPr>
      </w:pPr>
      <w:r w:rsidRPr="00A02E5E">
        <w:rPr>
          <w:sz w:val="24"/>
          <w:szCs w:val="24"/>
        </w:rPr>
        <w:t>As mentioned previously</w:t>
      </w:r>
      <w:r w:rsidR="004C06BB" w:rsidRPr="00A02E5E">
        <w:rPr>
          <w:sz w:val="24"/>
          <w:szCs w:val="24"/>
        </w:rPr>
        <w:t>,</w:t>
      </w:r>
      <w:r w:rsidRPr="00A02E5E">
        <w:rPr>
          <w:sz w:val="24"/>
          <w:szCs w:val="24"/>
        </w:rPr>
        <w:t xml:space="preserve"> mental stress can have detrimental effects on decision</w:t>
      </w:r>
      <w:r w:rsidR="004C06BB" w:rsidRPr="00A02E5E">
        <w:rPr>
          <w:sz w:val="24"/>
          <w:szCs w:val="24"/>
        </w:rPr>
        <w:t>-</w:t>
      </w:r>
      <w:r w:rsidRPr="00A02E5E">
        <w:rPr>
          <w:sz w:val="24"/>
          <w:szCs w:val="24"/>
        </w:rPr>
        <w:t>making</w:t>
      </w:r>
      <w:r w:rsidR="009C7D74" w:rsidRPr="00A02E5E">
        <w:rPr>
          <w:sz w:val="24"/>
          <w:szCs w:val="24"/>
        </w:rPr>
        <w:t>,</w:t>
      </w:r>
      <w:r w:rsidRPr="00A02E5E">
        <w:rPr>
          <w:sz w:val="24"/>
          <w:szCs w:val="24"/>
        </w:rPr>
        <w:t xml:space="preserve"> but one key area for the role of an officer which can be affected is via the use of force and their approach to conflict. Stress can lead to reactive behaviour or excessive force</w:t>
      </w:r>
      <w:r w:rsidR="004C06BB" w:rsidRPr="00A02E5E">
        <w:rPr>
          <w:sz w:val="24"/>
          <w:szCs w:val="24"/>
        </w:rPr>
        <w:t>,</w:t>
      </w:r>
      <w:r w:rsidRPr="00A02E5E">
        <w:rPr>
          <w:sz w:val="24"/>
          <w:szCs w:val="24"/>
        </w:rPr>
        <w:t xml:space="preserve"> which can be seen </w:t>
      </w:r>
      <w:r w:rsidR="009C7D74" w:rsidRPr="00A02E5E">
        <w:rPr>
          <w:sz w:val="24"/>
          <w:szCs w:val="24"/>
        </w:rPr>
        <w:t>as having a</w:t>
      </w:r>
      <w:r w:rsidRPr="00A02E5E">
        <w:rPr>
          <w:sz w:val="24"/>
          <w:szCs w:val="24"/>
        </w:rPr>
        <w:t xml:space="preserve"> substantially negative effect on the public opinion of the police service</w:t>
      </w:r>
      <w:r w:rsidR="00806C87" w:rsidRPr="00A02E5E">
        <w:rPr>
          <w:sz w:val="24"/>
          <w:szCs w:val="24"/>
        </w:rPr>
        <w:t>. W</w:t>
      </w:r>
      <w:r w:rsidRPr="00A02E5E">
        <w:rPr>
          <w:sz w:val="24"/>
          <w:szCs w:val="24"/>
        </w:rPr>
        <w:t>ithin the UK</w:t>
      </w:r>
      <w:r w:rsidR="00806C87" w:rsidRPr="00A02E5E">
        <w:rPr>
          <w:sz w:val="24"/>
          <w:szCs w:val="24"/>
        </w:rPr>
        <w:t xml:space="preserve">, </w:t>
      </w:r>
      <w:r w:rsidRPr="00A02E5E">
        <w:rPr>
          <w:sz w:val="24"/>
          <w:szCs w:val="24"/>
        </w:rPr>
        <w:t>where a police</w:t>
      </w:r>
      <w:r w:rsidR="004C06BB" w:rsidRPr="00A02E5E">
        <w:rPr>
          <w:sz w:val="24"/>
          <w:szCs w:val="24"/>
        </w:rPr>
        <w:t>-</w:t>
      </w:r>
      <w:r w:rsidRPr="00A02E5E">
        <w:rPr>
          <w:sz w:val="24"/>
          <w:szCs w:val="24"/>
        </w:rPr>
        <w:t>by</w:t>
      </w:r>
      <w:r w:rsidR="004C06BB" w:rsidRPr="00A02E5E">
        <w:rPr>
          <w:sz w:val="24"/>
          <w:szCs w:val="24"/>
        </w:rPr>
        <w:t>-</w:t>
      </w:r>
      <w:r w:rsidRPr="00A02E5E">
        <w:rPr>
          <w:sz w:val="24"/>
          <w:szCs w:val="24"/>
        </w:rPr>
        <w:t>consent system is in place</w:t>
      </w:r>
      <w:r w:rsidR="00806C87" w:rsidRPr="00A02E5E">
        <w:rPr>
          <w:sz w:val="24"/>
          <w:szCs w:val="24"/>
        </w:rPr>
        <w:t xml:space="preserve">, </w:t>
      </w:r>
      <w:r w:rsidRPr="00A02E5E">
        <w:rPr>
          <w:sz w:val="24"/>
          <w:szCs w:val="24"/>
        </w:rPr>
        <w:t>this is extremely impactful</w:t>
      </w:r>
      <w:r w:rsidR="004C06BB" w:rsidRPr="00A02E5E">
        <w:rPr>
          <w:sz w:val="24"/>
          <w:szCs w:val="24"/>
        </w:rPr>
        <w:t>,</w:t>
      </w:r>
      <w:r w:rsidRPr="00A02E5E">
        <w:rPr>
          <w:sz w:val="24"/>
          <w:szCs w:val="24"/>
        </w:rPr>
        <w:t xml:space="preserve"> as support from the public is essential to allow the police service to operate effectively.</w:t>
      </w:r>
    </w:p>
    <w:p w14:paraId="777C6314" w14:textId="77777777" w:rsidR="00251118" w:rsidRPr="00A02E5E" w:rsidRDefault="00251118" w:rsidP="00F4435E">
      <w:pPr>
        <w:rPr>
          <w:sz w:val="24"/>
          <w:szCs w:val="24"/>
        </w:rPr>
      </w:pPr>
    </w:p>
    <w:p w14:paraId="695301EB" w14:textId="2CB6B1A3" w:rsidR="00806C87" w:rsidRPr="00A02E5E" w:rsidRDefault="00806C87" w:rsidP="00F4435E">
      <w:pPr>
        <w:rPr>
          <w:sz w:val="24"/>
          <w:szCs w:val="24"/>
        </w:rPr>
      </w:pPr>
      <w:r w:rsidRPr="00A02E5E">
        <w:rPr>
          <w:sz w:val="24"/>
          <w:szCs w:val="24"/>
        </w:rPr>
        <w:lastRenderedPageBreak/>
        <w:t>However, the effects of mismanaging mental wellbeing are not merely confined to the workplace</w:t>
      </w:r>
      <w:r w:rsidR="004C06BB" w:rsidRPr="00A02E5E">
        <w:rPr>
          <w:sz w:val="24"/>
          <w:szCs w:val="24"/>
        </w:rPr>
        <w:t>,</w:t>
      </w:r>
      <w:r w:rsidRPr="00A02E5E">
        <w:rPr>
          <w:sz w:val="24"/>
          <w:szCs w:val="24"/>
        </w:rPr>
        <w:t xml:space="preserve"> as officers can take the burden of their role home with them</w:t>
      </w:r>
      <w:r w:rsidR="004C06BB" w:rsidRPr="00A02E5E">
        <w:rPr>
          <w:sz w:val="24"/>
          <w:szCs w:val="24"/>
        </w:rPr>
        <w:t>,</w:t>
      </w:r>
      <w:r w:rsidRPr="00A02E5E">
        <w:rPr>
          <w:sz w:val="24"/>
          <w:szCs w:val="24"/>
        </w:rPr>
        <w:t xml:space="preserve"> leading to strained relationships</w:t>
      </w:r>
      <w:r w:rsidR="004C06BB" w:rsidRPr="00A02E5E">
        <w:rPr>
          <w:sz w:val="24"/>
          <w:szCs w:val="24"/>
        </w:rPr>
        <w:t>,</w:t>
      </w:r>
      <w:r w:rsidRPr="00A02E5E">
        <w:rPr>
          <w:sz w:val="24"/>
          <w:szCs w:val="24"/>
        </w:rPr>
        <w:t xml:space="preserve"> which in turn can result in domestic violence, breakdowns of relationships/marriages or</w:t>
      </w:r>
      <w:r w:rsidR="004C06BB" w:rsidRPr="00A02E5E">
        <w:rPr>
          <w:sz w:val="24"/>
          <w:szCs w:val="24"/>
        </w:rPr>
        <w:t>,</w:t>
      </w:r>
      <w:r w:rsidRPr="00A02E5E">
        <w:rPr>
          <w:sz w:val="24"/>
          <w:szCs w:val="24"/>
        </w:rPr>
        <w:t xml:space="preserve"> as mentioned previously</w:t>
      </w:r>
      <w:r w:rsidR="004C06BB" w:rsidRPr="00A02E5E">
        <w:rPr>
          <w:sz w:val="24"/>
          <w:szCs w:val="24"/>
        </w:rPr>
        <w:t>,</w:t>
      </w:r>
      <w:r w:rsidRPr="00A02E5E">
        <w:rPr>
          <w:sz w:val="24"/>
          <w:szCs w:val="24"/>
        </w:rPr>
        <w:t xml:space="preserve"> potential substance abuse</w:t>
      </w:r>
      <w:r w:rsidR="004C06BB" w:rsidRPr="00A02E5E">
        <w:rPr>
          <w:sz w:val="24"/>
          <w:szCs w:val="24"/>
        </w:rPr>
        <w:t>,</w:t>
      </w:r>
      <w:r w:rsidRPr="00A02E5E">
        <w:rPr>
          <w:sz w:val="24"/>
          <w:szCs w:val="24"/>
        </w:rPr>
        <w:t xml:space="preserve"> with studies showing one</w:t>
      </w:r>
      <w:r w:rsidR="004C06BB" w:rsidRPr="00A02E5E">
        <w:rPr>
          <w:sz w:val="24"/>
          <w:szCs w:val="24"/>
        </w:rPr>
        <w:t>-</w:t>
      </w:r>
      <w:r w:rsidRPr="00A02E5E">
        <w:rPr>
          <w:sz w:val="24"/>
          <w:szCs w:val="24"/>
        </w:rPr>
        <w:t xml:space="preserve">third </w:t>
      </w:r>
      <w:r w:rsidR="009C7D74" w:rsidRPr="00A02E5E">
        <w:rPr>
          <w:sz w:val="24"/>
          <w:szCs w:val="24"/>
        </w:rPr>
        <w:t xml:space="preserve">of </w:t>
      </w:r>
      <w:r w:rsidR="002E32B1" w:rsidRPr="00A02E5E">
        <w:rPr>
          <w:sz w:val="24"/>
          <w:szCs w:val="24"/>
        </w:rPr>
        <w:t xml:space="preserve">UK </w:t>
      </w:r>
      <w:r w:rsidR="004C06BB" w:rsidRPr="00A02E5E">
        <w:rPr>
          <w:sz w:val="24"/>
          <w:szCs w:val="24"/>
        </w:rPr>
        <w:t>p</w:t>
      </w:r>
      <w:r w:rsidR="002E32B1" w:rsidRPr="00A02E5E">
        <w:rPr>
          <w:sz w:val="24"/>
          <w:szCs w:val="24"/>
        </w:rPr>
        <w:t>olice employees drink to at-risk levels as a crutch to deal with the work stressors (Irizar et al., 2022)</w:t>
      </w:r>
      <w:r w:rsidR="004C06BB" w:rsidRPr="00A02E5E">
        <w:rPr>
          <w:sz w:val="24"/>
          <w:szCs w:val="24"/>
        </w:rPr>
        <w:t>.</w:t>
      </w:r>
    </w:p>
    <w:p w14:paraId="38FED0C9" w14:textId="77777777" w:rsidR="002E32B1" w:rsidRPr="00A02E5E" w:rsidRDefault="002E32B1" w:rsidP="00F4435E">
      <w:pPr>
        <w:rPr>
          <w:sz w:val="24"/>
          <w:szCs w:val="24"/>
        </w:rPr>
      </w:pPr>
    </w:p>
    <w:p w14:paraId="2BC8B2F0" w14:textId="5D7372C5" w:rsidR="009F1D6B" w:rsidRPr="00A02E5E" w:rsidRDefault="006C67E9" w:rsidP="00F4435E">
      <w:pPr>
        <w:rPr>
          <w:sz w:val="24"/>
          <w:szCs w:val="24"/>
        </w:rPr>
      </w:pPr>
      <w:r w:rsidRPr="00A02E5E">
        <w:rPr>
          <w:sz w:val="24"/>
          <w:szCs w:val="24"/>
        </w:rPr>
        <w:t>Another extreme consequence is the risk of self-harm or suicide</w:t>
      </w:r>
      <w:r w:rsidR="004C06BB" w:rsidRPr="00A02E5E">
        <w:rPr>
          <w:sz w:val="24"/>
          <w:szCs w:val="24"/>
        </w:rPr>
        <w:t>,</w:t>
      </w:r>
      <w:r w:rsidRPr="00A02E5E">
        <w:rPr>
          <w:sz w:val="24"/>
          <w:szCs w:val="24"/>
        </w:rPr>
        <w:t xml:space="preserve"> which is a deeply concerning issue within the police service</w:t>
      </w:r>
      <w:r w:rsidR="004C06BB" w:rsidRPr="00A02E5E">
        <w:rPr>
          <w:sz w:val="24"/>
          <w:szCs w:val="24"/>
        </w:rPr>
        <w:t>,</w:t>
      </w:r>
      <w:r w:rsidRPr="00A02E5E">
        <w:rPr>
          <w:sz w:val="24"/>
          <w:szCs w:val="24"/>
        </w:rPr>
        <w:t xml:space="preserve"> with the </w:t>
      </w:r>
      <w:r w:rsidR="004C06BB" w:rsidRPr="00A02E5E">
        <w:rPr>
          <w:sz w:val="24"/>
          <w:szCs w:val="24"/>
        </w:rPr>
        <w:t>O</w:t>
      </w:r>
      <w:r w:rsidRPr="00A02E5E">
        <w:rPr>
          <w:sz w:val="24"/>
          <w:szCs w:val="24"/>
        </w:rPr>
        <w:t xml:space="preserve">ffice of </w:t>
      </w:r>
      <w:r w:rsidR="004C06BB" w:rsidRPr="00A02E5E">
        <w:rPr>
          <w:sz w:val="24"/>
          <w:szCs w:val="24"/>
        </w:rPr>
        <w:t>N</w:t>
      </w:r>
      <w:r w:rsidRPr="00A02E5E">
        <w:rPr>
          <w:sz w:val="24"/>
          <w:szCs w:val="24"/>
        </w:rPr>
        <w:t xml:space="preserve">ational </w:t>
      </w:r>
      <w:r w:rsidR="004C06BB" w:rsidRPr="00A02E5E">
        <w:rPr>
          <w:sz w:val="24"/>
          <w:szCs w:val="24"/>
        </w:rPr>
        <w:t>S</w:t>
      </w:r>
      <w:r w:rsidRPr="00A02E5E">
        <w:rPr>
          <w:sz w:val="24"/>
          <w:szCs w:val="24"/>
        </w:rPr>
        <w:t>tatistics stating that 163 police officers</w:t>
      </w:r>
      <w:r w:rsidR="004C06BB" w:rsidRPr="00A02E5E">
        <w:rPr>
          <w:sz w:val="24"/>
          <w:szCs w:val="24"/>
        </w:rPr>
        <w:t>’</w:t>
      </w:r>
      <w:r w:rsidRPr="00A02E5E">
        <w:rPr>
          <w:sz w:val="24"/>
          <w:szCs w:val="24"/>
        </w:rPr>
        <w:t xml:space="preserve"> cause</w:t>
      </w:r>
      <w:r w:rsidR="004C06BB" w:rsidRPr="00A02E5E">
        <w:rPr>
          <w:sz w:val="24"/>
          <w:szCs w:val="24"/>
        </w:rPr>
        <w:t>s</w:t>
      </w:r>
      <w:r w:rsidRPr="00A02E5E">
        <w:rPr>
          <w:sz w:val="24"/>
          <w:szCs w:val="24"/>
        </w:rPr>
        <w:t xml:space="preserve"> of death were listed as suicide between 201</w:t>
      </w:r>
      <w:r w:rsidR="004C06BB" w:rsidRPr="00A02E5E">
        <w:rPr>
          <w:sz w:val="24"/>
          <w:szCs w:val="24"/>
        </w:rPr>
        <w:t xml:space="preserve">1 and </w:t>
      </w:r>
      <w:r w:rsidRPr="00A02E5E">
        <w:rPr>
          <w:sz w:val="24"/>
          <w:szCs w:val="24"/>
        </w:rPr>
        <w:t>2019</w:t>
      </w:r>
      <w:r w:rsidR="009F1D6B" w:rsidRPr="00A02E5E">
        <w:rPr>
          <w:sz w:val="24"/>
          <w:szCs w:val="24"/>
        </w:rPr>
        <w:t xml:space="preserve"> (College of </w:t>
      </w:r>
      <w:r w:rsidR="00672091" w:rsidRPr="00A02E5E">
        <w:rPr>
          <w:sz w:val="24"/>
          <w:szCs w:val="24"/>
        </w:rPr>
        <w:t>P</w:t>
      </w:r>
      <w:r w:rsidR="009F1D6B" w:rsidRPr="00A02E5E">
        <w:rPr>
          <w:sz w:val="24"/>
          <w:szCs w:val="24"/>
        </w:rPr>
        <w:t>olicing, 2022). This highlights the prevalence of mental health disorders and suicide within the police force</w:t>
      </w:r>
      <w:r w:rsidR="00672091" w:rsidRPr="00A02E5E">
        <w:rPr>
          <w:sz w:val="24"/>
          <w:szCs w:val="24"/>
        </w:rPr>
        <w:t>,</w:t>
      </w:r>
      <w:r w:rsidR="009F1D6B" w:rsidRPr="00A02E5E">
        <w:rPr>
          <w:sz w:val="24"/>
          <w:szCs w:val="24"/>
        </w:rPr>
        <w:t xml:space="preserve"> </w:t>
      </w:r>
      <w:r w:rsidR="00806C87" w:rsidRPr="00A02E5E">
        <w:rPr>
          <w:sz w:val="24"/>
          <w:szCs w:val="24"/>
        </w:rPr>
        <w:t>with studies suggesting that there is</w:t>
      </w:r>
      <w:r w:rsidR="009C7D74" w:rsidRPr="00A02E5E">
        <w:rPr>
          <w:sz w:val="24"/>
          <w:szCs w:val="24"/>
        </w:rPr>
        <w:t xml:space="preserve"> a</w:t>
      </w:r>
      <w:r w:rsidR="00806C87" w:rsidRPr="00A02E5E">
        <w:rPr>
          <w:sz w:val="24"/>
          <w:szCs w:val="24"/>
        </w:rPr>
        <w:t xml:space="preserve"> </w:t>
      </w:r>
      <w:r w:rsidR="009F1D6B" w:rsidRPr="00A02E5E">
        <w:rPr>
          <w:sz w:val="24"/>
          <w:szCs w:val="24"/>
        </w:rPr>
        <w:t xml:space="preserve">correlation with frequent exposure to traumatic incidents and </w:t>
      </w:r>
      <w:r w:rsidR="00806C87" w:rsidRPr="00A02E5E">
        <w:rPr>
          <w:sz w:val="24"/>
          <w:szCs w:val="24"/>
        </w:rPr>
        <w:t xml:space="preserve">suicide (Hesketh and Tehrani, 2018). This clearly </w:t>
      </w:r>
      <w:r w:rsidR="009F1D6B" w:rsidRPr="00A02E5E">
        <w:rPr>
          <w:sz w:val="24"/>
          <w:szCs w:val="24"/>
        </w:rPr>
        <w:t xml:space="preserve">highlights the severity of the </w:t>
      </w:r>
      <w:r w:rsidR="00806C87" w:rsidRPr="00A02E5E">
        <w:rPr>
          <w:sz w:val="24"/>
          <w:szCs w:val="24"/>
        </w:rPr>
        <w:t>potential consequences of mismanaging mental wellbeing.</w:t>
      </w:r>
    </w:p>
    <w:p w14:paraId="3034F098" w14:textId="77777777" w:rsidR="009F1D6B" w:rsidRPr="00A02E5E" w:rsidRDefault="009F1D6B" w:rsidP="00F4435E">
      <w:pPr>
        <w:rPr>
          <w:sz w:val="24"/>
          <w:szCs w:val="24"/>
        </w:rPr>
      </w:pPr>
    </w:p>
    <w:p w14:paraId="36619F98" w14:textId="55DE5B36" w:rsidR="00755E86" w:rsidRPr="00A02E5E" w:rsidRDefault="00755E86" w:rsidP="00F4435E">
      <w:pPr>
        <w:rPr>
          <w:sz w:val="24"/>
          <w:szCs w:val="24"/>
        </w:rPr>
      </w:pPr>
      <w:r w:rsidRPr="00A02E5E">
        <w:rPr>
          <w:sz w:val="24"/>
          <w:szCs w:val="24"/>
        </w:rPr>
        <w:t>In conclusion, mental wellbeing may be the single most important factor when considering the role of a police officer</w:t>
      </w:r>
      <w:r w:rsidR="00251118" w:rsidRPr="00A02E5E">
        <w:rPr>
          <w:sz w:val="24"/>
          <w:szCs w:val="24"/>
        </w:rPr>
        <w:t xml:space="preserve"> and is not a luxury but a necessity for the role. The mental wellbeing of officers is the </w:t>
      </w:r>
      <w:r w:rsidRPr="00A02E5E">
        <w:rPr>
          <w:sz w:val="24"/>
          <w:szCs w:val="24"/>
        </w:rPr>
        <w:t xml:space="preserve">foundation that </w:t>
      </w:r>
      <w:r w:rsidR="00251118" w:rsidRPr="00A02E5E">
        <w:rPr>
          <w:sz w:val="24"/>
          <w:szCs w:val="24"/>
        </w:rPr>
        <w:t>allows</w:t>
      </w:r>
      <w:r w:rsidR="006C67E9" w:rsidRPr="00A02E5E">
        <w:rPr>
          <w:sz w:val="24"/>
          <w:szCs w:val="24"/>
        </w:rPr>
        <w:t xml:space="preserve"> for</w:t>
      </w:r>
      <w:r w:rsidR="00251118" w:rsidRPr="00A02E5E">
        <w:rPr>
          <w:sz w:val="24"/>
          <w:szCs w:val="24"/>
        </w:rPr>
        <w:t xml:space="preserve"> all </w:t>
      </w:r>
      <w:r w:rsidRPr="00A02E5E">
        <w:rPr>
          <w:sz w:val="24"/>
          <w:szCs w:val="24"/>
        </w:rPr>
        <w:t xml:space="preserve">other elements </w:t>
      </w:r>
      <w:r w:rsidR="00251118" w:rsidRPr="00A02E5E">
        <w:rPr>
          <w:sz w:val="24"/>
          <w:szCs w:val="24"/>
        </w:rPr>
        <w:t>to be built upon to allow for them to serve, protect and engage with the public. Ignoring mental wellbeing can lead to extreme outcomes for police officers</w:t>
      </w:r>
      <w:r w:rsidR="00672091" w:rsidRPr="00A02E5E">
        <w:rPr>
          <w:sz w:val="24"/>
          <w:szCs w:val="24"/>
        </w:rPr>
        <w:t xml:space="preserve">, </w:t>
      </w:r>
      <w:r w:rsidR="00251118" w:rsidRPr="00A02E5E">
        <w:rPr>
          <w:sz w:val="24"/>
          <w:szCs w:val="24"/>
        </w:rPr>
        <w:t xml:space="preserve">such as suicide, </w:t>
      </w:r>
      <w:r w:rsidR="002E32B1" w:rsidRPr="00A02E5E">
        <w:rPr>
          <w:sz w:val="24"/>
          <w:szCs w:val="24"/>
        </w:rPr>
        <w:t>self-harm</w:t>
      </w:r>
      <w:r w:rsidR="00251118" w:rsidRPr="00A02E5E">
        <w:rPr>
          <w:sz w:val="24"/>
          <w:szCs w:val="24"/>
        </w:rPr>
        <w:t>, substance abuse or even just the loss of a capable officer due to an extremely preventable condition</w:t>
      </w:r>
      <w:r w:rsidR="00672091" w:rsidRPr="00A02E5E">
        <w:rPr>
          <w:sz w:val="24"/>
          <w:szCs w:val="24"/>
        </w:rPr>
        <w:t>,</w:t>
      </w:r>
      <w:r w:rsidR="00251118" w:rsidRPr="00A02E5E">
        <w:rPr>
          <w:sz w:val="24"/>
          <w:szCs w:val="24"/>
        </w:rPr>
        <w:t xml:space="preserve"> and the management of mental health is an essential element of the role which ha</w:t>
      </w:r>
      <w:r w:rsidR="00806C87" w:rsidRPr="00A02E5E">
        <w:rPr>
          <w:sz w:val="24"/>
          <w:szCs w:val="24"/>
        </w:rPr>
        <w:t xml:space="preserve">d </w:t>
      </w:r>
      <w:r w:rsidR="00251118" w:rsidRPr="00A02E5E">
        <w:rPr>
          <w:sz w:val="24"/>
          <w:szCs w:val="24"/>
        </w:rPr>
        <w:t>previously gone ignored.</w:t>
      </w:r>
    </w:p>
    <w:p w14:paraId="0D58DBB7" w14:textId="7A7151D2" w:rsidR="00CA5270" w:rsidRPr="00A02E5E" w:rsidRDefault="00CA5270" w:rsidP="00F4435E">
      <w:pPr>
        <w:rPr>
          <w:sz w:val="24"/>
          <w:szCs w:val="24"/>
        </w:rPr>
      </w:pPr>
    </w:p>
    <w:p w14:paraId="66D77E6A" w14:textId="48C8EADD" w:rsidR="00CA5270" w:rsidRPr="00A02E5E" w:rsidRDefault="00672091" w:rsidP="00672091">
      <w:pPr>
        <w:tabs>
          <w:tab w:val="left" w:pos="1991"/>
        </w:tabs>
        <w:rPr>
          <w:b/>
          <w:bCs/>
          <w:sz w:val="24"/>
          <w:szCs w:val="24"/>
        </w:rPr>
      </w:pPr>
      <w:r w:rsidRPr="00A02E5E">
        <w:rPr>
          <w:b/>
          <w:bCs/>
          <w:sz w:val="24"/>
          <w:szCs w:val="24"/>
        </w:rPr>
        <w:t>Words: 9</w:t>
      </w:r>
      <w:r w:rsidR="00EE3838" w:rsidRPr="00A02E5E">
        <w:rPr>
          <w:b/>
          <w:bCs/>
          <w:sz w:val="24"/>
          <w:szCs w:val="24"/>
        </w:rPr>
        <w:t>5</w:t>
      </w:r>
      <w:r w:rsidR="009C7D74" w:rsidRPr="00A02E5E">
        <w:rPr>
          <w:b/>
          <w:bCs/>
          <w:sz w:val="24"/>
          <w:szCs w:val="24"/>
        </w:rPr>
        <w:t>2</w:t>
      </w:r>
    </w:p>
    <w:p w14:paraId="161CAECB" w14:textId="77777777" w:rsidR="00CA5270" w:rsidRPr="00A02E5E" w:rsidRDefault="00CA5270" w:rsidP="00F4435E">
      <w:pPr>
        <w:rPr>
          <w:sz w:val="24"/>
          <w:szCs w:val="24"/>
        </w:rPr>
      </w:pPr>
    </w:p>
    <w:p w14:paraId="3DEF1F60" w14:textId="77777777" w:rsidR="00CA5270" w:rsidRPr="00A02E5E" w:rsidRDefault="00CA5270" w:rsidP="00F4435E">
      <w:pPr>
        <w:rPr>
          <w:sz w:val="24"/>
          <w:szCs w:val="24"/>
        </w:rPr>
      </w:pPr>
    </w:p>
    <w:p w14:paraId="314D1731" w14:textId="168F7A79" w:rsidR="002559A4" w:rsidRPr="00A02E5E" w:rsidRDefault="002559A4" w:rsidP="002559A4">
      <w:pPr>
        <w:rPr>
          <w:b/>
          <w:bCs/>
          <w:sz w:val="24"/>
          <w:szCs w:val="24"/>
        </w:rPr>
      </w:pPr>
      <w:r w:rsidRPr="00A02E5E">
        <w:rPr>
          <w:b/>
          <w:bCs/>
          <w:sz w:val="24"/>
          <w:szCs w:val="24"/>
        </w:rPr>
        <w:t>Outline potential links between serious and organised crime and public protection issues. What characteristics make some people more vulnerable to exploitation by serious and organised crime gangs? (1000 words)</w:t>
      </w:r>
    </w:p>
    <w:p w14:paraId="69204B7D" w14:textId="77777777" w:rsidR="00674AA7" w:rsidRPr="00A02E5E" w:rsidRDefault="00674AA7" w:rsidP="00F4435E">
      <w:pPr>
        <w:rPr>
          <w:sz w:val="24"/>
          <w:szCs w:val="24"/>
        </w:rPr>
      </w:pPr>
      <w:bookmarkStart w:id="1" w:name="_Hlk198923093"/>
    </w:p>
    <w:p w14:paraId="02076C64" w14:textId="603194A4" w:rsidR="002559A4" w:rsidRPr="00A02E5E" w:rsidRDefault="00C15065" w:rsidP="00F4435E">
      <w:pPr>
        <w:rPr>
          <w:sz w:val="24"/>
          <w:szCs w:val="24"/>
        </w:rPr>
      </w:pPr>
      <w:r w:rsidRPr="00A02E5E">
        <w:rPr>
          <w:sz w:val="24"/>
          <w:szCs w:val="24"/>
        </w:rPr>
        <w:t>The Serious and Organised Crime strategy defines organised crime as serious crime planned, coordinated</w:t>
      </w:r>
      <w:r w:rsidR="006D0078" w:rsidRPr="00A02E5E">
        <w:rPr>
          <w:sz w:val="24"/>
          <w:szCs w:val="24"/>
        </w:rPr>
        <w:t>,</w:t>
      </w:r>
      <w:r w:rsidRPr="00A02E5E">
        <w:rPr>
          <w:sz w:val="24"/>
          <w:szCs w:val="24"/>
        </w:rPr>
        <w:t xml:space="preserve"> and conducted by people working on a continuing basis (Home Office, 201</w:t>
      </w:r>
      <w:r w:rsidR="00C03D7A" w:rsidRPr="00A02E5E">
        <w:rPr>
          <w:sz w:val="24"/>
          <w:szCs w:val="24"/>
        </w:rPr>
        <w:t>8</w:t>
      </w:r>
      <w:r w:rsidRPr="00A02E5E">
        <w:rPr>
          <w:sz w:val="24"/>
          <w:szCs w:val="24"/>
        </w:rPr>
        <w:t>)</w:t>
      </w:r>
      <w:r w:rsidR="001B4669" w:rsidRPr="00A02E5E">
        <w:rPr>
          <w:sz w:val="24"/>
          <w:szCs w:val="24"/>
        </w:rPr>
        <w:t>. T</w:t>
      </w:r>
      <w:r w:rsidRPr="00A02E5E">
        <w:rPr>
          <w:sz w:val="24"/>
          <w:szCs w:val="24"/>
        </w:rPr>
        <w:t>his</w:t>
      </w:r>
      <w:r w:rsidR="00E24D3A" w:rsidRPr="00A02E5E">
        <w:rPr>
          <w:sz w:val="24"/>
          <w:szCs w:val="24"/>
        </w:rPr>
        <w:t xml:space="preserve"> is</w:t>
      </w:r>
      <w:r w:rsidRPr="00A02E5E">
        <w:rPr>
          <w:sz w:val="24"/>
          <w:szCs w:val="24"/>
        </w:rPr>
        <w:t xml:space="preserve"> often carried out by organised criminal gangs (OCGs)</w:t>
      </w:r>
      <w:r w:rsidR="006D0078" w:rsidRPr="00A02E5E">
        <w:rPr>
          <w:sz w:val="24"/>
          <w:szCs w:val="24"/>
        </w:rPr>
        <w:t>,</w:t>
      </w:r>
      <w:r w:rsidRPr="00A02E5E">
        <w:rPr>
          <w:sz w:val="24"/>
          <w:szCs w:val="24"/>
        </w:rPr>
        <w:t xml:space="preserve"> which are</w:t>
      </w:r>
      <w:r w:rsidR="0018624E" w:rsidRPr="00A02E5E">
        <w:rPr>
          <w:sz w:val="24"/>
          <w:szCs w:val="24"/>
        </w:rPr>
        <w:t xml:space="preserve"> gang</w:t>
      </w:r>
      <w:r w:rsidR="00E24D3A" w:rsidRPr="00A02E5E">
        <w:rPr>
          <w:sz w:val="24"/>
          <w:szCs w:val="24"/>
        </w:rPr>
        <w:t>s</w:t>
      </w:r>
      <w:r w:rsidR="0018624E" w:rsidRPr="00A02E5E">
        <w:rPr>
          <w:sz w:val="24"/>
          <w:szCs w:val="24"/>
        </w:rPr>
        <w:t xml:space="preserve"> </w:t>
      </w:r>
      <w:r w:rsidRPr="00A02E5E">
        <w:rPr>
          <w:sz w:val="24"/>
          <w:szCs w:val="24"/>
        </w:rPr>
        <w:t>made up of individuals who are involved in crime for personal gain (NSPCC, 2023) and plan, coordinate and carry out</w:t>
      </w:r>
      <w:r w:rsidR="00C9537A" w:rsidRPr="00A02E5E">
        <w:rPr>
          <w:sz w:val="24"/>
          <w:szCs w:val="24"/>
        </w:rPr>
        <w:t xml:space="preserve"> </w:t>
      </w:r>
      <w:r w:rsidRPr="00A02E5E">
        <w:rPr>
          <w:sz w:val="24"/>
          <w:szCs w:val="24"/>
        </w:rPr>
        <w:t>serious crime on a continuing basis (C</w:t>
      </w:r>
      <w:r w:rsidR="00C03D7A" w:rsidRPr="00A02E5E">
        <w:rPr>
          <w:sz w:val="24"/>
          <w:szCs w:val="24"/>
        </w:rPr>
        <w:t>rown Prosecution Service, 2021).</w:t>
      </w:r>
    </w:p>
    <w:p w14:paraId="5E8AB06B" w14:textId="77777777" w:rsidR="002559A4" w:rsidRPr="00A02E5E" w:rsidRDefault="002559A4" w:rsidP="00F4435E">
      <w:pPr>
        <w:rPr>
          <w:sz w:val="24"/>
          <w:szCs w:val="24"/>
        </w:rPr>
      </w:pPr>
    </w:p>
    <w:p w14:paraId="72523933" w14:textId="436B12AB" w:rsidR="001B4669" w:rsidRPr="00A02E5E" w:rsidRDefault="00AF2E7D" w:rsidP="00F4435E">
      <w:pPr>
        <w:rPr>
          <w:sz w:val="24"/>
          <w:szCs w:val="24"/>
        </w:rPr>
      </w:pPr>
      <w:r w:rsidRPr="00A02E5E">
        <w:rPr>
          <w:sz w:val="24"/>
          <w:szCs w:val="24"/>
        </w:rPr>
        <w:t xml:space="preserve">Public </w:t>
      </w:r>
      <w:r w:rsidR="006D0078" w:rsidRPr="00A02E5E">
        <w:rPr>
          <w:sz w:val="24"/>
          <w:szCs w:val="24"/>
        </w:rPr>
        <w:t>p</w:t>
      </w:r>
      <w:r w:rsidRPr="00A02E5E">
        <w:rPr>
          <w:sz w:val="24"/>
          <w:szCs w:val="24"/>
        </w:rPr>
        <w:t xml:space="preserve">rotection </w:t>
      </w:r>
      <w:r w:rsidR="00491E6C" w:rsidRPr="00A02E5E">
        <w:rPr>
          <w:sz w:val="24"/>
          <w:szCs w:val="24"/>
        </w:rPr>
        <w:t>is the act of safeguarding by identifying and managing risks posed by individuals who may cause harm to others, in particular vulnerable people, and</w:t>
      </w:r>
      <w:r w:rsidR="001B4669" w:rsidRPr="00A02E5E">
        <w:rPr>
          <w:sz w:val="24"/>
          <w:szCs w:val="24"/>
        </w:rPr>
        <w:t xml:space="preserve"> attempting to protect</w:t>
      </w:r>
      <w:r w:rsidR="00491E6C" w:rsidRPr="00A02E5E">
        <w:rPr>
          <w:sz w:val="24"/>
          <w:szCs w:val="24"/>
        </w:rPr>
        <w:t xml:space="preserve"> those deemed at risk. </w:t>
      </w:r>
      <w:r w:rsidR="001B4669" w:rsidRPr="00A02E5E">
        <w:rPr>
          <w:sz w:val="24"/>
          <w:szCs w:val="24"/>
        </w:rPr>
        <w:t>To address vulnerability, the THRIVE model has been implemented</w:t>
      </w:r>
      <w:r w:rsidR="006D0078" w:rsidRPr="00A02E5E">
        <w:rPr>
          <w:sz w:val="24"/>
          <w:szCs w:val="24"/>
        </w:rPr>
        <w:t>,</w:t>
      </w:r>
      <w:r w:rsidR="001B4669" w:rsidRPr="00A02E5E">
        <w:rPr>
          <w:sz w:val="24"/>
          <w:szCs w:val="24"/>
        </w:rPr>
        <w:t xml:space="preserve"> which describes vulnerability as a person being unable to take care of or protect themselves or others</w:t>
      </w:r>
      <w:r w:rsidR="006D0078" w:rsidRPr="00A02E5E">
        <w:rPr>
          <w:sz w:val="24"/>
          <w:szCs w:val="24"/>
        </w:rPr>
        <w:t xml:space="preserve"> </w:t>
      </w:r>
      <w:r w:rsidR="001B4669" w:rsidRPr="00A02E5E">
        <w:rPr>
          <w:sz w:val="24"/>
          <w:szCs w:val="24"/>
        </w:rPr>
        <w:t xml:space="preserve">from harm or exploitation </w:t>
      </w:r>
      <w:proofErr w:type="gramStart"/>
      <w:r w:rsidR="001B4669" w:rsidRPr="00A02E5E">
        <w:rPr>
          <w:sz w:val="24"/>
          <w:szCs w:val="24"/>
        </w:rPr>
        <w:t>as a result of</w:t>
      </w:r>
      <w:proofErr w:type="gramEnd"/>
      <w:r w:rsidR="001B4669" w:rsidRPr="00A02E5E">
        <w:rPr>
          <w:sz w:val="24"/>
          <w:szCs w:val="24"/>
        </w:rPr>
        <w:t xml:space="preserve"> their situation or circumstances (College of Policing, 2021).</w:t>
      </w:r>
    </w:p>
    <w:p w14:paraId="6EAA5FAA" w14:textId="77777777" w:rsidR="00C9537A" w:rsidRPr="00A02E5E" w:rsidRDefault="00C9537A" w:rsidP="00F4435E">
      <w:pPr>
        <w:rPr>
          <w:sz w:val="24"/>
          <w:szCs w:val="24"/>
        </w:rPr>
      </w:pPr>
    </w:p>
    <w:p w14:paraId="240C6CC3" w14:textId="70B7C1EC" w:rsidR="008B0CAF" w:rsidRPr="00A02E5E" w:rsidRDefault="00491E6C" w:rsidP="00F4435E">
      <w:pPr>
        <w:rPr>
          <w:sz w:val="24"/>
          <w:szCs w:val="24"/>
        </w:rPr>
      </w:pPr>
      <w:r w:rsidRPr="00A02E5E">
        <w:rPr>
          <w:sz w:val="24"/>
          <w:szCs w:val="24"/>
        </w:rPr>
        <w:t>The</w:t>
      </w:r>
      <w:r w:rsidR="001B4669" w:rsidRPr="00A02E5E">
        <w:rPr>
          <w:sz w:val="24"/>
          <w:szCs w:val="24"/>
        </w:rPr>
        <w:t xml:space="preserve"> implementation of the THRIVE model was essential</w:t>
      </w:r>
      <w:r w:rsidR="006D0078" w:rsidRPr="00A02E5E">
        <w:rPr>
          <w:sz w:val="24"/>
          <w:szCs w:val="24"/>
        </w:rPr>
        <w:t>,</w:t>
      </w:r>
      <w:r w:rsidR="001B4669" w:rsidRPr="00A02E5E">
        <w:rPr>
          <w:sz w:val="24"/>
          <w:szCs w:val="24"/>
        </w:rPr>
        <w:t xml:space="preserve"> as there </w:t>
      </w:r>
      <w:r w:rsidRPr="00A02E5E">
        <w:rPr>
          <w:sz w:val="24"/>
          <w:szCs w:val="24"/>
        </w:rPr>
        <w:t>are substantial links between serious organised crime and public protection issues due to the methods that OCGs use to recruit and exploit vulnerable people (NSPCC, 2023)</w:t>
      </w:r>
      <w:r w:rsidR="001B4669" w:rsidRPr="00A02E5E">
        <w:rPr>
          <w:sz w:val="24"/>
          <w:szCs w:val="24"/>
        </w:rPr>
        <w:t>,</w:t>
      </w:r>
      <w:r w:rsidRPr="00A02E5E">
        <w:rPr>
          <w:sz w:val="24"/>
          <w:szCs w:val="24"/>
        </w:rPr>
        <w:t xml:space="preserve"> and it is </w:t>
      </w:r>
      <w:r w:rsidR="006D0078" w:rsidRPr="00A02E5E">
        <w:rPr>
          <w:sz w:val="24"/>
          <w:szCs w:val="24"/>
        </w:rPr>
        <w:t>necessary</w:t>
      </w:r>
      <w:r w:rsidRPr="00A02E5E">
        <w:rPr>
          <w:sz w:val="24"/>
          <w:szCs w:val="24"/>
        </w:rPr>
        <w:t xml:space="preserve"> to understand what </w:t>
      </w:r>
      <w:r w:rsidR="001B4669" w:rsidRPr="00A02E5E">
        <w:rPr>
          <w:sz w:val="24"/>
          <w:szCs w:val="24"/>
        </w:rPr>
        <w:t xml:space="preserve">vulnerabilities are targeted </w:t>
      </w:r>
      <w:proofErr w:type="gramStart"/>
      <w:r w:rsidR="001B4669" w:rsidRPr="00A02E5E">
        <w:rPr>
          <w:sz w:val="24"/>
          <w:szCs w:val="24"/>
        </w:rPr>
        <w:t>in order to</w:t>
      </w:r>
      <w:proofErr w:type="gramEnd"/>
      <w:r w:rsidR="001B4669" w:rsidRPr="00A02E5E">
        <w:rPr>
          <w:sz w:val="24"/>
          <w:szCs w:val="24"/>
        </w:rPr>
        <w:t xml:space="preserve"> address this issue.</w:t>
      </w:r>
      <w:r w:rsidR="008B0CAF" w:rsidRPr="00A02E5E">
        <w:rPr>
          <w:sz w:val="24"/>
          <w:szCs w:val="24"/>
        </w:rPr>
        <w:t xml:space="preserve"> As such</w:t>
      </w:r>
      <w:r w:rsidR="006D0078" w:rsidRPr="00A02E5E">
        <w:rPr>
          <w:sz w:val="24"/>
          <w:szCs w:val="24"/>
        </w:rPr>
        <w:t>,</w:t>
      </w:r>
      <w:r w:rsidR="008B0CAF" w:rsidRPr="00A02E5E">
        <w:rPr>
          <w:sz w:val="24"/>
          <w:szCs w:val="24"/>
        </w:rPr>
        <w:t xml:space="preserve"> this essay will examine these links and explore the characteristics which can increase vulnerability</w:t>
      </w:r>
      <w:r w:rsidR="006D0078" w:rsidRPr="00A02E5E">
        <w:rPr>
          <w:sz w:val="24"/>
          <w:szCs w:val="24"/>
        </w:rPr>
        <w:t>,</w:t>
      </w:r>
      <w:r w:rsidR="008B0CAF" w:rsidRPr="00A02E5E">
        <w:rPr>
          <w:sz w:val="24"/>
          <w:szCs w:val="24"/>
        </w:rPr>
        <w:t xml:space="preserve"> in turn making individuals more susceptible to exploitation from OCGs</w:t>
      </w:r>
      <w:r w:rsidR="006D0078" w:rsidRPr="00A02E5E">
        <w:rPr>
          <w:sz w:val="24"/>
          <w:szCs w:val="24"/>
        </w:rPr>
        <w:t>.</w:t>
      </w:r>
    </w:p>
    <w:p w14:paraId="3A7F4152" w14:textId="77777777" w:rsidR="00C9537A" w:rsidRPr="00A02E5E" w:rsidRDefault="00C9537A" w:rsidP="00F4435E">
      <w:pPr>
        <w:rPr>
          <w:sz w:val="24"/>
          <w:szCs w:val="24"/>
        </w:rPr>
      </w:pPr>
    </w:p>
    <w:p w14:paraId="4056F768" w14:textId="30E7FCAA" w:rsidR="008B0CAF" w:rsidRPr="00A02E5E" w:rsidRDefault="007F2078" w:rsidP="00F4435E">
      <w:pPr>
        <w:rPr>
          <w:sz w:val="24"/>
          <w:szCs w:val="24"/>
        </w:rPr>
      </w:pPr>
      <w:r w:rsidRPr="00A02E5E">
        <w:rPr>
          <w:sz w:val="24"/>
          <w:szCs w:val="24"/>
        </w:rPr>
        <w:t>Whilst OCGs are focused on financial gain</w:t>
      </w:r>
      <w:r w:rsidR="006D0078" w:rsidRPr="00A02E5E">
        <w:rPr>
          <w:sz w:val="24"/>
          <w:szCs w:val="24"/>
        </w:rPr>
        <w:t>,</w:t>
      </w:r>
      <w:r w:rsidRPr="00A02E5E">
        <w:rPr>
          <w:sz w:val="24"/>
          <w:szCs w:val="24"/>
        </w:rPr>
        <w:t xml:space="preserve"> their actions </w:t>
      </w:r>
      <w:r w:rsidR="00C26E5E" w:rsidRPr="00A02E5E">
        <w:rPr>
          <w:sz w:val="24"/>
          <w:szCs w:val="24"/>
        </w:rPr>
        <w:t xml:space="preserve">cause more than just economic damage and directly harm the community. </w:t>
      </w:r>
      <w:r w:rsidR="008B0CAF" w:rsidRPr="00A02E5E">
        <w:rPr>
          <w:sz w:val="24"/>
          <w:szCs w:val="24"/>
        </w:rPr>
        <w:t>One major tactic which OCGs use</w:t>
      </w:r>
      <w:r w:rsidR="00C9537A" w:rsidRPr="00A02E5E">
        <w:rPr>
          <w:sz w:val="24"/>
          <w:szCs w:val="24"/>
        </w:rPr>
        <w:t xml:space="preserve"> that poses a threat to public protection</w:t>
      </w:r>
      <w:r w:rsidR="008B0CAF" w:rsidRPr="00A02E5E">
        <w:rPr>
          <w:sz w:val="24"/>
          <w:szCs w:val="24"/>
        </w:rPr>
        <w:t xml:space="preserve"> is county lines drug trafficking</w:t>
      </w:r>
      <w:r w:rsidR="008259AF" w:rsidRPr="00A02E5E">
        <w:rPr>
          <w:sz w:val="24"/>
          <w:szCs w:val="24"/>
        </w:rPr>
        <w:t>, where urban gangs utilise children and vulnerable adults to transport drugs across the UK and sell these drugs in a new area to expand their profits</w:t>
      </w:r>
      <w:r w:rsidR="0077613D" w:rsidRPr="00A02E5E">
        <w:rPr>
          <w:sz w:val="24"/>
          <w:szCs w:val="24"/>
        </w:rPr>
        <w:t xml:space="preserve"> </w:t>
      </w:r>
      <w:r w:rsidR="008259AF" w:rsidRPr="00A02E5E">
        <w:rPr>
          <w:sz w:val="24"/>
          <w:szCs w:val="24"/>
        </w:rPr>
        <w:t xml:space="preserve">(National Crime Agency, 2018). </w:t>
      </w:r>
      <w:r w:rsidR="00776B94" w:rsidRPr="00A02E5E">
        <w:rPr>
          <w:sz w:val="24"/>
          <w:szCs w:val="24"/>
        </w:rPr>
        <w:t>T</w:t>
      </w:r>
      <w:r w:rsidR="0077613D" w:rsidRPr="00A02E5E">
        <w:rPr>
          <w:sz w:val="24"/>
          <w:szCs w:val="24"/>
        </w:rPr>
        <w:t xml:space="preserve">his prevalence </w:t>
      </w:r>
      <w:r w:rsidR="006D0078" w:rsidRPr="00A02E5E">
        <w:rPr>
          <w:sz w:val="24"/>
          <w:szCs w:val="24"/>
        </w:rPr>
        <w:t>of targeting</w:t>
      </w:r>
      <w:r w:rsidR="0077613D" w:rsidRPr="00A02E5E">
        <w:rPr>
          <w:sz w:val="24"/>
          <w:szCs w:val="24"/>
        </w:rPr>
        <w:t xml:space="preserve"> children </w:t>
      </w:r>
      <w:r w:rsidR="00FF4E00" w:rsidRPr="00A02E5E">
        <w:rPr>
          <w:sz w:val="24"/>
          <w:szCs w:val="24"/>
        </w:rPr>
        <w:t xml:space="preserve">for exploitation </w:t>
      </w:r>
      <w:r w:rsidR="0077613D" w:rsidRPr="00A02E5E">
        <w:rPr>
          <w:sz w:val="24"/>
          <w:szCs w:val="24"/>
        </w:rPr>
        <w:t>is shown via The Children’s Commissioner</w:t>
      </w:r>
      <w:r w:rsidR="000E25FB" w:rsidRPr="00A02E5E">
        <w:rPr>
          <w:sz w:val="24"/>
          <w:szCs w:val="24"/>
        </w:rPr>
        <w:t>,</w:t>
      </w:r>
      <w:r w:rsidR="0077613D" w:rsidRPr="00A02E5E">
        <w:rPr>
          <w:sz w:val="24"/>
          <w:szCs w:val="24"/>
        </w:rPr>
        <w:t xml:space="preserve"> which estimated that 27,000 children are county lines gang members</w:t>
      </w:r>
      <w:r w:rsidR="0077613D" w:rsidRPr="00A02E5E">
        <w:rPr>
          <w:rFonts w:eastAsia="Times New Roman" w:cs="Times New Roman"/>
          <w:kern w:val="0"/>
          <w:sz w:val="24"/>
          <w:szCs w:val="24"/>
          <w:lang w:eastAsia="en-GB"/>
          <w14:ligatures w14:val="none"/>
        </w:rPr>
        <w:t xml:space="preserve"> </w:t>
      </w:r>
      <w:r w:rsidR="0077613D" w:rsidRPr="00A02E5E">
        <w:rPr>
          <w:sz w:val="24"/>
          <w:szCs w:val="24"/>
        </w:rPr>
        <w:t>(England, 2021). One key reason why children are targeted is due to</w:t>
      </w:r>
      <w:r w:rsidR="00C9537A" w:rsidRPr="00A02E5E">
        <w:rPr>
          <w:sz w:val="24"/>
          <w:szCs w:val="24"/>
        </w:rPr>
        <w:t xml:space="preserve"> a combination of</w:t>
      </w:r>
      <w:r w:rsidR="0077613D" w:rsidRPr="00A02E5E">
        <w:rPr>
          <w:sz w:val="24"/>
          <w:szCs w:val="24"/>
        </w:rPr>
        <w:t xml:space="preserve"> their age and potential </w:t>
      </w:r>
      <w:r w:rsidR="00FF4E00" w:rsidRPr="00A02E5E">
        <w:rPr>
          <w:sz w:val="24"/>
          <w:szCs w:val="24"/>
        </w:rPr>
        <w:t xml:space="preserve">naivety </w:t>
      </w:r>
      <w:r w:rsidRPr="00A02E5E">
        <w:rPr>
          <w:sz w:val="24"/>
          <w:szCs w:val="24"/>
        </w:rPr>
        <w:t>and their pre-existing vulnerabilities</w:t>
      </w:r>
      <w:r w:rsidR="000E25FB" w:rsidRPr="00A02E5E">
        <w:rPr>
          <w:sz w:val="24"/>
          <w:szCs w:val="24"/>
        </w:rPr>
        <w:t>,</w:t>
      </w:r>
      <w:r w:rsidRPr="00A02E5E">
        <w:rPr>
          <w:sz w:val="24"/>
          <w:szCs w:val="24"/>
        </w:rPr>
        <w:t xml:space="preserve"> </w:t>
      </w:r>
      <w:r w:rsidR="00FF4E00" w:rsidRPr="00A02E5E">
        <w:rPr>
          <w:sz w:val="24"/>
          <w:szCs w:val="24"/>
        </w:rPr>
        <w:t>which in combination could make them more susceptible.</w:t>
      </w:r>
    </w:p>
    <w:p w14:paraId="103FBC91" w14:textId="77777777" w:rsidR="00C9537A" w:rsidRPr="00A02E5E" w:rsidRDefault="00C9537A" w:rsidP="00F4435E">
      <w:pPr>
        <w:rPr>
          <w:sz w:val="24"/>
          <w:szCs w:val="24"/>
        </w:rPr>
      </w:pPr>
    </w:p>
    <w:p w14:paraId="1F3BC209" w14:textId="63C70444" w:rsidR="00C26E5E" w:rsidRPr="00A02E5E" w:rsidRDefault="00C26E5E" w:rsidP="00F4435E">
      <w:pPr>
        <w:rPr>
          <w:sz w:val="24"/>
          <w:szCs w:val="24"/>
        </w:rPr>
      </w:pPr>
      <w:r w:rsidRPr="00A02E5E">
        <w:rPr>
          <w:sz w:val="24"/>
          <w:szCs w:val="24"/>
        </w:rPr>
        <w:t>Another major link between serious and organised crime and public protection issues is OCGs</w:t>
      </w:r>
      <w:r w:rsidR="000E25FB" w:rsidRPr="00A02E5E">
        <w:rPr>
          <w:sz w:val="24"/>
          <w:szCs w:val="24"/>
        </w:rPr>
        <w:t>’</w:t>
      </w:r>
      <w:r w:rsidRPr="00A02E5E">
        <w:rPr>
          <w:sz w:val="24"/>
          <w:szCs w:val="24"/>
        </w:rPr>
        <w:t xml:space="preserve"> use of human trafficking and modern slavery</w:t>
      </w:r>
      <w:r w:rsidR="00776B94" w:rsidRPr="00A02E5E">
        <w:rPr>
          <w:sz w:val="24"/>
          <w:szCs w:val="24"/>
        </w:rPr>
        <w:t xml:space="preserve"> as a form of criminal exploitation (Anti-Slavery International, 2021). This exploitation can be via the use of coercion, intimidation, violence or even debt bondage</w:t>
      </w:r>
      <w:r w:rsidR="000E25FB" w:rsidRPr="00A02E5E">
        <w:rPr>
          <w:sz w:val="24"/>
          <w:szCs w:val="24"/>
        </w:rPr>
        <w:t>,</w:t>
      </w:r>
      <w:r w:rsidR="00776B94" w:rsidRPr="00A02E5E">
        <w:rPr>
          <w:sz w:val="24"/>
          <w:szCs w:val="24"/>
        </w:rPr>
        <w:t xml:space="preserve"> which is where the individual is required to work in order to pay off a debt to their slavers (End Slavery Now, 2025)</w:t>
      </w:r>
      <w:r w:rsidR="000E25FB" w:rsidRPr="00A02E5E">
        <w:rPr>
          <w:sz w:val="24"/>
          <w:szCs w:val="24"/>
        </w:rPr>
        <w:t>,</w:t>
      </w:r>
      <w:r w:rsidR="00776B94" w:rsidRPr="00A02E5E">
        <w:rPr>
          <w:sz w:val="24"/>
          <w:szCs w:val="24"/>
        </w:rPr>
        <w:t xml:space="preserve"> and as of 2013</w:t>
      </w:r>
      <w:r w:rsidR="000E25FB" w:rsidRPr="00A02E5E">
        <w:rPr>
          <w:sz w:val="24"/>
          <w:szCs w:val="24"/>
        </w:rPr>
        <w:t>,</w:t>
      </w:r>
      <w:r w:rsidR="00776B94" w:rsidRPr="00A02E5E">
        <w:rPr>
          <w:sz w:val="24"/>
          <w:szCs w:val="24"/>
        </w:rPr>
        <w:t xml:space="preserve"> it was estimated that there were between</w:t>
      </w:r>
      <w:r w:rsidR="000E25FB" w:rsidRPr="00A02E5E">
        <w:rPr>
          <w:sz w:val="24"/>
          <w:szCs w:val="24"/>
        </w:rPr>
        <w:t xml:space="preserve"> </w:t>
      </w:r>
      <w:r w:rsidR="00776B94" w:rsidRPr="00A02E5E">
        <w:rPr>
          <w:sz w:val="24"/>
          <w:szCs w:val="24"/>
        </w:rPr>
        <w:t>10 thousand and 13 thousand potential victims of modern slavery (Silverman, 2014)</w:t>
      </w:r>
      <w:r w:rsidR="000E25FB" w:rsidRPr="00A02E5E">
        <w:rPr>
          <w:sz w:val="24"/>
          <w:szCs w:val="24"/>
        </w:rPr>
        <w:t xml:space="preserve">; </w:t>
      </w:r>
      <w:r w:rsidR="00776B94" w:rsidRPr="00A02E5E">
        <w:rPr>
          <w:sz w:val="24"/>
          <w:szCs w:val="24"/>
        </w:rPr>
        <w:t>however</w:t>
      </w:r>
      <w:r w:rsidR="005965D9" w:rsidRPr="00A02E5E">
        <w:rPr>
          <w:sz w:val="24"/>
          <w:szCs w:val="24"/>
        </w:rPr>
        <w:t>,</w:t>
      </w:r>
      <w:r w:rsidR="00776B94" w:rsidRPr="00A02E5E">
        <w:rPr>
          <w:sz w:val="24"/>
          <w:szCs w:val="24"/>
        </w:rPr>
        <w:t xml:space="preserve"> with the covert nature of these offences</w:t>
      </w:r>
      <w:r w:rsidR="000E25FB" w:rsidRPr="00A02E5E">
        <w:rPr>
          <w:sz w:val="24"/>
          <w:szCs w:val="24"/>
        </w:rPr>
        <w:t>,</w:t>
      </w:r>
      <w:r w:rsidR="00776B94" w:rsidRPr="00A02E5E">
        <w:rPr>
          <w:sz w:val="24"/>
          <w:szCs w:val="24"/>
        </w:rPr>
        <w:t xml:space="preserve"> the actual number could far exceed this figure.</w:t>
      </w:r>
    </w:p>
    <w:p w14:paraId="67B2793D" w14:textId="77777777" w:rsidR="00C26E5E" w:rsidRPr="00A02E5E" w:rsidRDefault="00C26E5E" w:rsidP="00F4435E">
      <w:pPr>
        <w:rPr>
          <w:sz w:val="24"/>
          <w:szCs w:val="24"/>
        </w:rPr>
      </w:pPr>
    </w:p>
    <w:p w14:paraId="43AB54D1" w14:textId="53AB35FF" w:rsidR="008B0CAF" w:rsidRPr="00A02E5E" w:rsidRDefault="00FF4E00" w:rsidP="00F4435E">
      <w:pPr>
        <w:rPr>
          <w:sz w:val="24"/>
          <w:szCs w:val="24"/>
        </w:rPr>
      </w:pPr>
      <w:r w:rsidRPr="00A02E5E">
        <w:rPr>
          <w:sz w:val="24"/>
          <w:szCs w:val="24"/>
        </w:rPr>
        <w:t xml:space="preserve">However, this exploitation does not occur </w:t>
      </w:r>
      <w:r w:rsidR="00C9537A" w:rsidRPr="00A02E5E">
        <w:rPr>
          <w:sz w:val="24"/>
          <w:szCs w:val="24"/>
        </w:rPr>
        <w:t>randomly,</w:t>
      </w:r>
      <w:r w:rsidRPr="00A02E5E">
        <w:rPr>
          <w:sz w:val="24"/>
          <w:szCs w:val="24"/>
        </w:rPr>
        <w:t xml:space="preserve"> and certain groups are </w:t>
      </w:r>
      <w:r w:rsidR="00B31817" w:rsidRPr="00A02E5E">
        <w:rPr>
          <w:sz w:val="24"/>
          <w:szCs w:val="24"/>
        </w:rPr>
        <w:t>disproportionately targeted</w:t>
      </w:r>
      <w:r w:rsidRPr="00A02E5E">
        <w:rPr>
          <w:sz w:val="24"/>
          <w:szCs w:val="24"/>
        </w:rPr>
        <w:t xml:space="preserve"> due to their </w:t>
      </w:r>
      <w:r w:rsidR="00C9537A" w:rsidRPr="00A02E5E">
        <w:rPr>
          <w:sz w:val="24"/>
          <w:szCs w:val="24"/>
        </w:rPr>
        <w:t>pre-existing</w:t>
      </w:r>
      <w:r w:rsidRPr="00A02E5E">
        <w:rPr>
          <w:sz w:val="24"/>
          <w:szCs w:val="24"/>
        </w:rPr>
        <w:t xml:space="preserve"> vulnerabilities</w:t>
      </w:r>
      <w:r w:rsidR="00B31817" w:rsidRPr="00A02E5E">
        <w:rPr>
          <w:sz w:val="24"/>
          <w:szCs w:val="24"/>
        </w:rPr>
        <w:t>. As mentioned previously, children are more likely to be targeted</w:t>
      </w:r>
      <w:r w:rsidR="000E25FB" w:rsidRPr="00A02E5E">
        <w:rPr>
          <w:sz w:val="24"/>
          <w:szCs w:val="24"/>
        </w:rPr>
        <w:t>,</w:t>
      </w:r>
      <w:r w:rsidR="00B31817" w:rsidRPr="00A02E5E">
        <w:rPr>
          <w:sz w:val="24"/>
          <w:szCs w:val="24"/>
        </w:rPr>
        <w:t xml:space="preserve"> especially if there are a combination of other characteristics, </w:t>
      </w:r>
      <w:r w:rsidR="00C9537A" w:rsidRPr="00A02E5E">
        <w:rPr>
          <w:sz w:val="24"/>
          <w:szCs w:val="24"/>
        </w:rPr>
        <w:t xml:space="preserve">with </w:t>
      </w:r>
      <w:r w:rsidR="00B15608" w:rsidRPr="00A02E5E">
        <w:rPr>
          <w:sz w:val="24"/>
          <w:szCs w:val="24"/>
        </w:rPr>
        <w:t>statistics</w:t>
      </w:r>
      <w:r w:rsidR="00C9537A" w:rsidRPr="00A02E5E">
        <w:rPr>
          <w:sz w:val="24"/>
          <w:szCs w:val="24"/>
        </w:rPr>
        <w:t xml:space="preserve"> showing that a child is more at risk of being </w:t>
      </w:r>
      <w:r w:rsidR="00C9537A" w:rsidRPr="00A02E5E">
        <w:rPr>
          <w:sz w:val="24"/>
          <w:szCs w:val="24"/>
        </w:rPr>
        <w:lastRenderedPageBreak/>
        <w:t>recruited if they have been exclude</w:t>
      </w:r>
      <w:r w:rsidR="00B31817" w:rsidRPr="00A02E5E">
        <w:rPr>
          <w:sz w:val="24"/>
          <w:szCs w:val="24"/>
        </w:rPr>
        <w:t>d</w:t>
      </w:r>
      <w:r w:rsidR="00C9537A" w:rsidRPr="00A02E5E">
        <w:rPr>
          <w:sz w:val="24"/>
          <w:szCs w:val="24"/>
        </w:rPr>
        <w:t xml:space="preserve"> from school, have special education needs, </w:t>
      </w:r>
      <w:r w:rsidR="000E25FB" w:rsidRPr="00A02E5E">
        <w:rPr>
          <w:sz w:val="24"/>
          <w:szCs w:val="24"/>
        </w:rPr>
        <w:t xml:space="preserve">have </w:t>
      </w:r>
      <w:r w:rsidR="00C9537A" w:rsidRPr="00A02E5E">
        <w:rPr>
          <w:sz w:val="24"/>
          <w:szCs w:val="24"/>
        </w:rPr>
        <w:t>been exposed to neglect, domestic abuse or sexual abuse, have mental health problems or live in existing gang territory (NSPCC, 2023).</w:t>
      </w:r>
    </w:p>
    <w:p w14:paraId="5668A4BD" w14:textId="77777777" w:rsidR="008B0CAF" w:rsidRPr="00A02E5E" w:rsidRDefault="008B0CAF" w:rsidP="00F4435E">
      <w:pPr>
        <w:rPr>
          <w:sz w:val="24"/>
          <w:szCs w:val="24"/>
        </w:rPr>
      </w:pPr>
    </w:p>
    <w:p w14:paraId="4A1630D9" w14:textId="458F4E1B" w:rsidR="003F69AD" w:rsidRPr="00A02E5E" w:rsidRDefault="003F69AD" w:rsidP="00F4435E">
      <w:pPr>
        <w:rPr>
          <w:sz w:val="24"/>
          <w:szCs w:val="24"/>
        </w:rPr>
      </w:pPr>
      <w:r w:rsidRPr="00A02E5E">
        <w:rPr>
          <w:sz w:val="24"/>
          <w:szCs w:val="24"/>
        </w:rPr>
        <w:t xml:space="preserve">These pre-existing vulnerabilities generally fall into specific groups such as personal, social or systemic vulnerabilities </w:t>
      </w:r>
      <w:r w:rsidRPr="00A02E5E">
        <w:rPr>
          <w:sz w:val="24"/>
          <w:szCs w:val="24"/>
        </w:rPr>
        <w:t>(Office for Health Improvement and Disparities, 2022)</w:t>
      </w:r>
      <w:r w:rsidRPr="00A02E5E">
        <w:rPr>
          <w:sz w:val="24"/>
          <w:szCs w:val="24"/>
        </w:rPr>
        <w:t>. One example of a personal factor is age</w:t>
      </w:r>
      <w:r w:rsidR="005965D9" w:rsidRPr="00A02E5E">
        <w:rPr>
          <w:sz w:val="24"/>
          <w:szCs w:val="24"/>
        </w:rPr>
        <w:t xml:space="preserve">; </w:t>
      </w:r>
      <w:r w:rsidRPr="00A02E5E">
        <w:rPr>
          <w:sz w:val="24"/>
          <w:szCs w:val="24"/>
        </w:rPr>
        <w:t>as stated above</w:t>
      </w:r>
      <w:r w:rsidR="005965D9" w:rsidRPr="00A02E5E">
        <w:rPr>
          <w:sz w:val="24"/>
          <w:szCs w:val="24"/>
        </w:rPr>
        <w:t>,</w:t>
      </w:r>
      <w:r w:rsidRPr="00A02E5E">
        <w:rPr>
          <w:sz w:val="24"/>
          <w:szCs w:val="24"/>
        </w:rPr>
        <w:t xml:space="preserve"> young people are often targeted by OCGs due to their impressionability and their perceived expendability</w:t>
      </w:r>
      <w:r w:rsidR="005965D9" w:rsidRPr="00A02E5E">
        <w:rPr>
          <w:sz w:val="24"/>
          <w:szCs w:val="24"/>
        </w:rPr>
        <w:t>,</w:t>
      </w:r>
      <w:r w:rsidRPr="00A02E5E">
        <w:rPr>
          <w:sz w:val="24"/>
          <w:szCs w:val="24"/>
        </w:rPr>
        <w:t xml:space="preserve"> as they are seen as replaceable and having little disruption on the criminal activity. </w:t>
      </w:r>
    </w:p>
    <w:p w14:paraId="1AA7B32D" w14:textId="77777777" w:rsidR="003F69AD" w:rsidRPr="00A02E5E" w:rsidRDefault="003F69AD" w:rsidP="00F4435E">
      <w:pPr>
        <w:rPr>
          <w:sz w:val="24"/>
          <w:szCs w:val="24"/>
        </w:rPr>
      </w:pPr>
    </w:p>
    <w:p w14:paraId="75C7322F" w14:textId="1483673A" w:rsidR="003F69AD" w:rsidRPr="00A02E5E" w:rsidRDefault="003F69AD" w:rsidP="00F4435E">
      <w:pPr>
        <w:rPr>
          <w:sz w:val="24"/>
          <w:szCs w:val="24"/>
        </w:rPr>
      </w:pPr>
      <w:r w:rsidRPr="00A02E5E">
        <w:rPr>
          <w:sz w:val="24"/>
          <w:szCs w:val="24"/>
        </w:rPr>
        <w:t>Social vulnerabilities such as a socioeconomic disadvantage also play</w:t>
      </w:r>
      <w:r w:rsidR="00CA4F5E" w:rsidRPr="00A02E5E">
        <w:rPr>
          <w:sz w:val="24"/>
          <w:szCs w:val="24"/>
        </w:rPr>
        <w:t xml:space="preserve"> a key role in the exploitation of individuals</w:t>
      </w:r>
      <w:r w:rsidR="005965D9" w:rsidRPr="00A02E5E">
        <w:rPr>
          <w:sz w:val="24"/>
          <w:szCs w:val="24"/>
        </w:rPr>
        <w:t>,</w:t>
      </w:r>
      <w:r w:rsidR="00CA4F5E" w:rsidRPr="00A02E5E">
        <w:rPr>
          <w:sz w:val="24"/>
          <w:szCs w:val="24"/>
        </w:rPr>
        <w:t xml:space="preserve"> as those who are living in deprived areas, are facing unemployment</w:t>
      </w:r>
      <w:r w:rsidR="005965D9" w:rsidRPr="00A02E5E">
        <w:rPr>
          <w:sz w:val="24"/>
          <w:szCs w:val="24"/>
        </w:rPr>
        <w:t xml:space="preserve"> or </w:t>
      </w:r>
      <w:r w:rsidR="00CA4F5E" w:rsidRPr="00A02E5E">
        <w:rPr>
          <w:sz w:val="24"/>
          <w:szCs w:val="24"/>
        </w:rPr>
        <w:t>homelessness or have a lack of access to education</w:t>
      </w:r>
      <w:r w:rsidR="005965D9" w:rsidRPr="00A02E5E">
        <w:rPr>
          <w:sz w:val="24"/>
          <w:szCs w:val="24"/>
        </w:rPr>
        <w:t>,</w:t>
      </w:r>
      <w:r w:rsidR="00CA4F5E" w:rsidRPr="00A02E5E">
        <w:rPr>
          <w:sz w:val="24"/>
          <w:szCs w:val="24"/>
        </w:rPr>
        <w:t xml:space="preserve"> are more likely to be approached by serious organised crime networks </w:t>
      </w:r>
      <w:r w:rsidR="00CA4F5E" w:rsidRPr="00A02E5E">
        <w:rPr>
          <w:sz w:val="24"/>
          <w:szCs w:val="24"/>
        </w:rPr>
        <w:t>(Robinson</w:t>
      </w:r>
      <w:r w:rsidR="00CA4F5E" w:rsidRPr="00A02E5E">
        <w:rPr>
          <w:sz w:val="24"/>
          <w:szCs w:val="24"/>
        </w:rPr>
        <w:t xml:space="preserve"> et al.</w:t>
      </w:r>
      <w:r w:rsidR="00CA4F5E" w:rsidRPr="00A02E5E">
        <w:rPr>
          <w:sz w:val="24"/>
          <w:szCs w:val="24"/>
        </w:rPr>
        <w:t>, 2018)</w:t>
      </w:r>
      <w:r w:rsidR="00CA4F5E" w:rsidRPr="00A02E5E">
        <w:rPr>
          <w:sz w:val="24"/>
          <w:szCs w:val="24"/>
        </w:rPr>
        <w:t>.  These individuals are often targeted</w:t>
      </w:r>
      <w:r w:rsidR="005965D9" w:rsidRPr="00A02E5E">
        <w:rPr>
          <w:sz w:val="24"/>
          <w:szCs w:val="24"/>
        </w:rPr>
        <w:t>,</w:t>
      </w:r>
      <w:r w:rsidR="00CA4F5E" w:rsidRPr="00A02E5E">
        <w:rPr>
          <w:sz w:val="24"/>
          <w:szCs w:val="24"/>
        </w:rPr>
        <w:t xml:space="preserve"> as organised crime can be a way of being accepted and feeling important</w:t>
      </w:r>
      <w:r w:rsidR="005965D9" w:rsidRPr="00A02E5E">
        <w:rPr>
          <w:sz w:val="24"/>
          <w:szCs w:val="24"/>
        </w:rPr>
        <w:t>,</w:t>
      </w:r>
      <w:r w:rsidR="00CA4F5E" w:rsidRPr="00A02E5E">
        <w:rPr>
          <w:sz w:val="24"/>
          <w:szCs w:val="24"/>
        </w:rPr>
        <w:t xml:space="preserve"> but also</w:t>
      </w:r>
      <w:r w:rsidR="005965D9" w:rsidRPr="00A02E5E">
        <w:rPr>
          <w:sz w:val="24"/>
          <w:szCs w:val="24"/>
        </w:rPr>
        <w:t>,</w:t>
      </w:r>
      <w:r w:rsidR="00CA4F5E" w:rsidRPr="00A02E5E">
        <w:rPr>
          <w:sz w:val="24"/>
          <w:szCs w:val="24"/>
        </w:rPr>
        <w:t xml:space="preserve"> more importantly</w:t>
      </w:r>
      <w:r w:rsidR="005965D9" w:rsidRPr="00A02E5E">
        <w:rPr>
          <w:sz w:val="24"/>
          <w:szCs w:val="24"/>
        </w:rPr>
        <w:t xml:space="preserve">, </w:t>
      </w:r>
      <w:r w:rsidR="00CA4F5E" w:rsidRPr="00A02E5E">
        <w:rPr>
          <w:sz w:val="24"/>
          <w:szCs w:val="24"/>
        </w:rPr>
        <w:t xml:space="preserve">it can provide them a place to stay </w:t>
      </w:r>
      <w:proofErr w:type="gramStart"/>
      <w:r w:rsidR="00CA4F5E" w:rsidRPr="00A02E5E">
        <w:rPr>
          <w:sz w:val="24"/>
          <w:szCs w:val="24"/>
        </w:rPr>
        <w:t>and also</w:t>
      </w:r>
      <w:proofErr w:type="gramEnd"/>
      <w:r w:rsidR="00CA4F5E" w:rsidRPr="00A02E5E">
        <w:rPr>
          <w:sz w:val="24"/>
          <w:szCs w:val="24"/>
        </w:rPr>
        <w:t xml:space="preserve"> access to a significant amount of money they would not be able to obtain otherwise (NSPCC, 2023).</w:t>
      </w:r>
    </w:p>
    <w:p w14:paraId="63DA9FCB" w14:textId="77777777" w:rsidR="00CA4F5E" w:rsidRPr="00A02E5E" w:rsidRDefault="00CA4F5E" w:rsidP="00F4435E">
      <w:pPr>
        <w:rPr>
          <w:sz w:val="24"/>
          <w:szCs w:val="24"/>
        </w:rPr>
      </w:pPr>
    </w:p>
    <w:p w14:paraId="34CE5AFD" w14:textId="4E176A8C" w:rsidR="00BD7A1F" w:rsidRPr="00A02E5E" w:rsidRDefault="009E793E" w:rsidP="00BD7A1F">
      <w:pPr>
        <w:rPr>
          <w:sz w:val="24"/>
          <w:szCs w:val="24"/>
        </w:rPr>
      </w:pPr>
      <w:r w:rsidRPr="00A02E5E">
        <w:rPr>
          <w:sz w:val="24"/>
          <w:szCs w:val="24"/>
        </w:rPr>
        <w:t>Finally</w:t>
      </w:r>
      <w:r w:rsidR="005965D9" w:rsidRPr="00A02E5E">
        <w:rPr>
          <w:sz w:val="24"/>
          <w:szCs w:val="24"/>
        </w:rPr>
        <w:t>,</w:t>
      </w:r>
      <w:r w:rsidRPr="00A02E5E">
        <w:rPr>
          <w:sz w:val="24"/>
          <w:szCs w:val="24"/>
        </w:rPr>
        <w:t xml:space="preserve"> institutional risk factors</w:t>
      </w:r>
      <w:r w:rsidR="00B15608" w:rsidRPr="00A02E5E">
        <w:rPr>
          <w:sz w:val="24"/>
          <w:szCs w:val="24"/>
        </w:rPr>
        <w:t xml:space="preserve"> have a substantial role in increasing the vulnerability to exploitation by OCGs.</w:t>
      </w:r>
      <w:r w:rsidR="005965D9" w:rsidRPr="00A02E5E">
        <w:rPr>
          <w:sz w:val="24"/>
          <w:szCs w:val="24"/>
        </w:rPr>
        <w:t xml:space="preserve"> </w:t>
      </w:r>
      <w:r w:rsidR="00B15608" w:rsidRPr="00A02E5E">
        <w:rPr>
          <w:sz w:val="24"/>
          <w:szCs w:val="24"/>
        </w:rPr>
        <w:t>C</w:t>
      </w:r>
      <w:r w:rsidRPr="00A02E5E">
        <w:rPr>
          <w:sz w:val="24"/>
          <w:szCs w:val="24"/>
        </w:rPr>
        <w:t>hildren</w:t>
      </w:r>
      <w:r w:rsidR="00B15608" w:rsidRPr="00A02E5E">
        <w:rPr>
          <w:sz w:val="24"/>
          <w:szCs w:val="24"/>
        </w:rPr>
        <w:t xml:space="preserve"> who are</w:t>
      </w:r>
      <w:r w:rsidRPr="00A02E5E">
        <w:rPr>
          <w:sz w:val="24"/>
          <w:szCs w:val="24"/>
        </w:rPr>
        <w:t xml:space="preserve"> </w:t>
      </w:r>
      <w:r w:rsidR="00BD7A1F" w:rsidRPr="00A02E5E">
        <w:rPr>
          <w:sz w:val="24"/>
          <w:szCs w:val="24"/>
        </w:rPr>
        <w:t xml:space="preserve">excluded from mainstream education or </w:t>
      </w:r>
      <w:r w:rsidR="00B15608" w:rsidRPr="00A02E5E">
        <w:rPr>
          <w:sz w:val="24"/>
          <w:szCs w:val="24"/>
        </w:rPr>
        <w:t>who are part of</w:t>
      </w:r>
      <w:r w:rsidR="00BD7A1F" w:rsidRPr="00A02E5E">
        <w:rPr>
          <w:sz w:val="24"/>
          <w:szCs w:val="24"/>
        </w:rPr>
        <w:t xml:space="preserve"> the</w:t>
      </w:r>
      <w:r w:rsidRPr="00A02E5E">
        <w:rPr>
          <w:sz w:val="24"/>
          <w:szCs w:val="24"/>
        </w:rPr>
        <w:t xml:space="preserve"> care</w:t>
      </w:r>
      <w:r w:rsidR="00BD7A1F" w:rsidRPr="00A02E5E">
        <w:rPr>
          <w:sz w:val="24"/>
          <w:szCs w:val="24"/>
        </w:rPr>
        <w:t xml:space="preserve"> system</w:t>
      </w:r>
      <w:r w:rsidRPr="00A02E5E">
        <w:rPr>
          <w:sz w:val="24"/>
          <w:szCs w:val="24"/>
        </w:rPr>
        <w:t xml:space="preserve"> are disproportionately targeted by </w:t>
      </w:r>
      <w:r w:rsidR="00B15608" w:rsidRPr="00A02E5E">
        <w:rPr>
          <w:sz w:val="24"/>
          <w:szCs w:val="24"/>
        </w:rPr>
        <w:t>these groups</w:t>
      </w:r>
      <w:r w:rsidR="00BD7A1F" w:rsidRPr="00A02E5E">
        <w:rPr>
          <w:sz w:val="24"/>
          <w:szCs w:val="24"/>
        </w:rPr>
        <w:t xml:space="preserve"> (</w:t>
      </w:r>
      <w:proofErr w:type="spellStart"/>
      <w:r w:rsidR="00BD7A1F" w:rsidRPr="00A02E5E">
        <w:rPr>
          <w:sz w:val="24"/>
          <w:szCs w:val="24"/>
        </w:rPr>
        <w:t>Barnardos</w:t>
      </w:r>
      <w:proofErr w:type="spellEnd"/>
      <w:r w:rsidR="00BD7A1F" w:rsidRPr="00A02E5E">
        <w:rPr>
          <w:sz w:val="24"/>
          <w:szCs w:val="24"/>
        </w:rPr>
        <w:t xml:space="preserve">, </w:t>
      </w:r>
      <w:r w:rsidR="00BD7A1F" w:rsidRPr="00A02E5E">
        <w:rPr>
          <w:sz w:val="24"/>
          <w:szCs w:val="24"/>
        </w:rPr>
        <w:t xml:space="preserve">2021). </w:t>
      </w:r>
      <w:r w:rsidR="00BD7A1F" w:rsidRPr="00A02E5E">
        <w:rPr>
          <w:sz w:val="24"/>
          <w:szCs w:val="24"/>
        </w:rPr>
        <w:t xml:space="preserve">These children are </w:t>
      </w:r>
      <w:r w:rsidR="00B15608" w:rsidRPr="00A02E5E">
        <w:rPr>
          <w:sz w:val="24"/>
          <w:szCs w:val="24"/>
        </w:rPr>
        <w:t xml:space="preserve">exposed to </w:t>
      </w:r>
      <w:r w:rsidR="00BD7A1F" w:rsidRPr="00A02E5E">
        <w:rPr>
          <w:sz w:val="24"/>
          <w:szCs w:val="24"/>
        </w:rPr>
        <w:t>unstable situation</w:t>
      </w:r>
      <w:r w:rsidR="00B15608" w:rsidRPr="00A02E5E">
        <w:rPr>
          <w:sz w:val="24"/>
          <w:szCs w:val="24"/>
        </w:rPr>
        <w:t>s within their home and school lives</w:t>
      </w:r>
      <w:r w:rsidR="00BD7A1F" w:rsidRPr="00A02E5E">
        <w:rPr>
          <w:sz w:val="24"/>
          <w:szCs w:val="24"/>
        </w:rPr>
        <w:t xml:space="preserve"> and</w:t>
      </w:r>
      <w:r w:rsidR="00B15608" w:rsidRPr="00A02E5E">
        <w:rPr>
          <w:sz w:val="24"/>
          <w:szCs w:val="24"/>
        </w:rPr>
        <w:t xml:space="preserve"> </w:t>
      </w:r>
      <w:proofErr w:type="gramStart"/>
      <w:r w:rsidR="00B15608" w:rsidRPr="00A02E5E">
        <w:rPr>
          <w:sz w:val="24"/>
          <w:szCs w:val="24"/>
        </w:rPr>
        <w:t xml:space="preserve">therefore </w:t>
      </w:r>
      <w:r w:rsidR="00BD7A1F" w:rsidRPr="00A02E5E">
        <w:rPr>
          <w:sz w:val="24"/>
          <w:szCs w:val="24"/>
        </w:rPr>
        <w:t xml:space="preserve"> often</w:t>
      </w:r>
      <w:proofErr w:type="gramEnd"/>
      <w:r w:rsidR="00BD7A1F" w:rsidRPr="00A02E5E">
        <w:rPr>
          <w:sz w:val="24"/>
          <w:szCs w:val="24"/>
        </w:rPr>
        <w:t xml:space="preserve"> lack a consistent adult relationship</w:t>
      </w:r>
      <w:r w:rsidR="00B15608" w:rsidRPr="00A02E5E">
        <w:rPr>
          <w:sz w:val="24"/>
          <w:szCs w:val="24"/>
        </w:rPr>
        <w:t xml:space="preserve"> and a lack of a sufficient support network. Due to this there is a lack of sufficient </w:t>
      </w:r>
      <w:r w:rsidR="00BD7A1F" w:rsidRPr="00A02E5E">
        <w:rPr>
          <w:sz w:val="24"/>
          <w:szCs w:val="24"/>
        </w:rPr>
        <w:t xml:space="preserve">safeguarding </w:t>
      </w:r>
      <w:r w:rsidR="00B15608" w:rsidRPr="00A02E5E">
        <w:rPr>
          <w:sz w:val="24"/>
          <w:szCs w:val="24"/>
        </w:rPr>
        <w:t>which would normally flag up potential exploitation issues</w:t>
      </w:r>
      <w:r w:rsidR="005965D9" w:rsidRPr="00A02E5E">
        <w:rPr>
          <w:sz w:val="24"/>
          <w:szCs w:val="24"/>
        </w:rPr>
        <w:t xml:space="preserve">, </w:t>
      </w:r>
      <w:r w:rsidR="00BD7A1F" w:rsidRPr="00A02E5E">
        <w:rPr>
          <w:sz w:val="24"/>
          <w:szCs w:val="24"/>
        </w:rPr>
        <w:t xml:space="preserve">and the children </w:t>
      </w:r>
      <w:r w:rsidR="00B15608" w:rsidRPr="00A02E5E">
        <w:rPr>
          <w:sz w:val="24"/>
          <w:szCs w:val="24"/>
        </w:rPr>
        <w:t xml:space="preserve">are much more likely to “slip through </w:t>
      </w:r>
      <w:r w:rsidR="00BD7A1F" w:rsidRPr="00A02E5E">
        <w:rPr>
          <w:sz w:val="24"/>
          <w:szCs w:val="24"/>
        </w:rPr>
        <w:t>the cracks</w:t>
      </w:r>
      <w:r w:rsidR="00B15608" w:rsidRPr="00A02E5E">
        <w:rPr>
          <w:sz w:val="24"/>
          <w:szCs w:val="24"/>
        </w:rPr>
        <w:t xml:space="preserve">” </w:t>
      </w:r>
      <w:r w:rsidR="00BD7A1F" w:rsidRPr="00A02E5E">
        <w:rPr>
          <w:sz w:val="24"/>
          <w:szCs w:val="24"/>
        </w:rPr>
        <w:t xml:space="preserve">of the </w:t>
      </w:r>
      <w:r w:rsidR="00B15608" w:rsidRPr="00A02E5E">
        <w:rPr>
          <w:sz w:val="24"/>
          <w:szCs w:val="24"/>
        </w:rPr>
        <w:t xml:space="preserve">institutional </w:t>
      </w:r>
      <w:r w:rsidR="00BD7A1F" w:rsidRPr="00A02E5E">
        <w:rPr>
          <w:sz w:val="24"/>
          <w:szCs w:val="24"/>
        </w:rPr>
        <w:t>system</w:t>
      </w:r>
      <w:r w:rsidR="005965D9" w:rsidRPr="00A02E5E">
        <w:rPr>
          <w:sz w:val="24"/>
          <w:szCs w:val="24"/>
        </w:rPr>
        <w:t xml:space="preserve">, </w:t>
      </w:r>
      <w:r w:rsidR="00B15608" w:rsidRPr="00A02E5E">
        <w:rPr>
          <w:sz w:val="24"/>
          <w:szCs w:val="24"/>
        </w:rPr>
        <w:t>this</w:t>
      </w:r>
      <w:r w:rsidR="00BD7A1F" w:rsidRPr="00A02E5E">
        <w:rPr>
          <w:sz w:val="24"/>
          <w:szCs w:val="24"/>
        </w:rPr>
        <w:t xml:space="preserve"> then allows the OCGs to </w:t>
      </w:r>
      <w:r w:rsidR="00E540D6" w:rsidRPr="00A02E5E">
        <w:rPr>
          <w:sz w:val="24"/>
          <w:szCs w:val="24"/>
        </w:rPr>
        <w:t xml:space="preserve">target these individuals due to the lack of </w:t>
      </w:r>
      <w:proofErr w:type="gramStart"/>
      <w:r w:rsidR="00E540D6" w:rsidRPr="00A02E5E">
        <w:rPr>
          <w:sz w:val="24"/>
          <w:szCs w:val="24"/>
        </w:rPr>
        <w:t>visibility  and</w:t>
      </w:r>
      <w:proofErr w:type="gramEnd"/>
      <w:r w:rsidR="00E540D6" w:rsidRPr="00A02E5E">
        <w:rPr>
          <w:sz w:val="24"/>
          <w:szCs w:val="24"/>
        </w:rPr>
        <w:t xml:space="preserve"> offer them a sense of inclusion which they are not being provided elsewhere. </w:t>
      </w:r>
    </w:p>
    <w:p w14:paraId="4C222E04" w14:textId="6B855AD9" w:rsidR="00CA4F5E" w:rsidRPr="00A02E5E" w:rsidRDefault="00CA4F5E" w:rsidP="00F4435E">
      <w:pPr>
        <w:rPr>
          <w:sz w:val="24"/>
          <w:szCs w:val="24"/>
        </w:rPr>
      </w:pPr>
    </w:p>
    <w:p w14:paraId="4F5F658F" w14:textId="0E4F1B6C" w:rsidR="00BD7A1F" w:rsidRPr="00A02E5E" w:rsidRDefault="00BD7A1F" w:rsidP="00F4435E">
      <w:pPr>
        <w:rPr>
          <w:sz w:val="24"/>
          <w:szCs w:val="24"/>
        </w:rPr>
      </w:pPr>
      <w:r w:rsidRPr="00A02E5E">
        <w:rPr>
          <w:sz w:val="24"/>
          <w:szCs w:val="24"/>
        </w:rPr>
        <w:t xml:space="preserve">In conclusion, serious and organised crime poses a significant risk to public protection, </w:t>
      </w:r>
      <w:r w:rsidR="00AA138F" w:rsidRPr="00A02E5E">
        <w:rPr>
          <w:sz w:val="24"/>
          <w:szCs w:val="24"/>
        </w:rPr>
        <w:t>not only through the scale of the criminal activity but also due to the deliberate targeting of t</w:t>
      </w:r>
      <w:r w:rsidRPr="00A02E5E">
        <w:rPr>
          <w:sz w:val="24"/>
          <w:szCs w:val="24"/>
        </w:rPr>
        <w:t>hose who have pre-existing vulnerabilities. These links are evident and are a key element of the county lines</w:t>
      </w:r>
      <w:r w:rsidR="00AA138F" w:rsidRPr="00A02E5E">
        <w:rPr>
          <w:sz w:val="24"/>
          <w:szCs w:val="24"/>
        </w:rPr>
        <w:t xml:space="preserve"> operation, </w:t>
      </w:r>
      <w:r w:rsidRPr="00A02E5E">
        <w:rPr>
          <w:sz w:val="24"/>
          <w:szCs w:val="24"/>
        </w:rPr>
        <w:t>human trafficking systems</w:t>
      </w:r>
      <w:r w:rsidR="00AA138F" w:rsidRPr="00A02E5E">
        <w:rPr>
          <w:sz w:val="24"/>
          <w:szCs w:val="24"/>
        </w:rPr>
        <w:t xml:space="preserve"> or modern slavery</w:t>
      </w:r>
      <w:r w:rsidR="00B15608" w:rsidRPr="00A02E5E">
        <w:rPr>
          <w:sz w:val="24"/>
          <w:szCs w:val="24"/>
        </w:rPr>
        <w:t>,</w:t>
      </w:r>
      <w:r w:rsidRPr="00A02E5E">
        <w:rPr>
          <w:sz w:val="24"/>
          <w:szCs w:val="24"/>
        </w:rPr>
        <w:t xml:space="preserve"> where certain individuals</w:t>
      </w:r>
      <w:r w:rsidR="00B15608" w:rsidRPr="00A02E5E">
        <w:rPr>
          <w:sz w:val="24"/>
          <w:szCs w:val="24"/>
        </w:rPr>
        <w:t>,</w:t>
      </w:r>
      <w:r w:rsidRPr="00A02E5E">
        <w:rPr>
          <w:sz w:val="24"/>
          <w:szCs w:val="24"/>
        </w:rPr>
        <w:t xml:space="preserve"> such as children, the socioeconomically disadvantaged and those outside of the regular educational structure</w:t>
      </w:r>
      <w:r w:rsidR="00B15608" w:rsidRPr="00A02E5E">
        <w:rPr>
          <w:sz w:val="24"/>
          <w:szCs w:val="24"/>
        </w:rPr>
        <w:t xml:space="preserve">, </w:t>
      </w:r>
      <w:r w:rsidRPr="00A02E5E">
        <w:rPr>
          <w:sz w:val="24"/>
          <w:szCs w:val="24"/>
        </w:rPr>
        <w:t>are</w:t>
      </w:r>
      <w:r w:rsidR="00AA138F" w:rsidRPr="00A02E5E">
        <w:rPr>
          <w:sz w:val="24"/>
          <w:szCs w:val="24"/>
        </w:rPr>
        <w:t xml:space="preserve"> disproportionately</w:t>
      </w:r>
      <w:r w:rsidRPr="00A02E5E">
        <w:rPr>
          <w:sz w:val="24"/>
          <w:szCs w:val="24"/>
        </w:rPr>
        <w:t xml:space="preserve"> targeted and</w:t>
      </w:r>
      <w:r w:rsidR="00AA138F" w:rsidRPr="00A02E5E">
        <w:rPr>
          <w:sz w:val="24"/>
          <w:szCs w:val="24"/>
        </w:rPr>
        <w:t xml:space="preserve"> are</w:t>
      </w:r>
      <w:r w:rsidRPr="00A02E5E">
        <w:rPr>
          <w:sz w:val="24"/>
          <w:szCs w:val="24"/>
        </w:rPr>
        <w:t xml:space="preserve"> seen as expendable pawns that are </w:t>
      </w:r>
      <w:r w:rsidR="00AA138F" w:rsidRPr="00A02E5E">
        <w:rPr>
          <w:sz w:val="24"/>
          <w:szCs w:val="24"/>
        </w:rPr>
        <w:t>used to</w:t>
      </w:r>
      <w:r w:rsidRPr="00A02E5E">
        <w:rPr>
          <w:sz w:val="24"/>
          <w:szCs w:val="24"/>
        </w:rPr>
        <w:t xml:space="preserve"> do the bidding of organised crime groups </w:t>
      </w:r>
      <w:r w:rsidR="00AA138F" w:rsidRPr="00A02E5E">
        <w:rPr>
          <w:sz w:val="24"/>
          <w:szCs w:val="24"/>
        </w:rPr>
        <w:t>and utilised for financial gain. However, there is no simple solution to address this concern</w:t>
      </w:r>
      <w:r w:rsidR="005965D9" w:rsidRPr="00A02E5E">
        <w:rPr>
          <w:sz w:val="24"/>
          <w:szCs w:val="24"/>
        </w:rPr>
        <w:t>,</w:t>
      </w:r>
      <w:r w:rsidR="00AA138F" w:rsidRPr="00A02E5E">
        <w:rPr>
          <w:sz w:val="24"/>
          <w:szCs w:val="24"/>
        </w:rPr>
        <w:t xml:space="preserve"> as vulnerability is so diverse and complex</w:t>
      </w:r>
      <w:r w:rsidR="00F138B6" w:rsidRPr="00A02E5E">
        <w:rPr>
          <w:sz w:val="24"/>
          <w:szCs w:val="24"/>
        </w:rPr>
        <w:t xml:space="preserve"> with multiple intersecting factors which</w:t>
      </w:r>
      <w:r w:rsidR="005965D9" w:rsidRPr="00A02E5E">
        <w:rPr>
          <w:sz w:val="24"/>
          <w:szCs w:val="24"/>
        </w:rPr>
        <w:t xml:space="preserve">, </w:t>
      </w:r>
      <w:r w:rsidR="00F138B6" w:rsidRPr="00A02E5E">
        <w:rPr>
          <w:sz w:val="24"/>
          <w:szCs w:val="24"/>
        </w:rPr>
        <w:t>when combined</w:t>
      </w:r>
      <w:r w:rsidR="005965D9" w:rsidRPr="00A02E5E">
        <w:rPr>
          <w:sz w:val="24"/>
          <w:szCs w:val="24"/>
        </w:rPr>
        <w:t>,</w:t>
      </w:r>
      <w:r w:rsidR="00F138B6" w:rsidRPr="00A02E5E">
        <w:rPr>
          <w:sz w:val="24"/>
          <w:szCs w:val="24"/>
        </w:rPr>
        <w:t xml:space="preserve"> only increase the susceptibility to exploitation.</w:t>
      </w:r>
    </w:p>
    <w:bookmarkEnd w:id="1"/>
    <w:p w14:paraId="77435D41" w14:textId="3AD3957D" w:rsidR="002559A4" w:rsidRPr="00A02E5E" w:rsidRDefault="00E540D6" w:rsidP="00F4435E">
      <w:pPr>
        <w:rPr>
          <w:b/>
          <w:bCs/>
          <w:sz w:val="24"/>
          <w:szCs w:val="24"/>
        </w:rPr>
      </w:pPr>
      <w:r w:rsidRPr="00A02E5E">
        <w:rPr>
          <w:b/>
          <w:bCs/>
          <w:sz w:val="24"/>
          <w:szCs w:val="24"/>
        </w:rPr>
        <w:lastRenderedPageBreak/>
        <w:t>Words: 957</w:t>
      </w:r>
    </w:p>
    <w:p w14:paraId="161AE577" w14:textId="77777777" w:rsidR="002559A4" w:rsidRPr="00A02E5E" w:rsidRDefault="002559A4" w:rsidP="00F4435E">
      <w:pPr>
        <w:rPr>
          <w:sz w:val="24"/>
          <w:szCs w:val="24"/>
        </w:rPr>
      </w:pPr>
    </w:p>
    <w:p w14:paraId="0F789C9A" w14:textId="77777777" w:rsidR="002559A4" w:rsidRPr="00A02E5E" w:rsidRDefault="002559A4" w:rsidP="00F4435E">
      <w:pPr>
        <w:rPr>
          <w:sz w:val="24"/>
          <w:szCs w:val="24"/>
        </w:rPr>
      </w:pPr>
    </w:p>
    <w:p w14:paraId="35FC84DB" w14:textId="77777777" w:rsidR="00E540D6" w:rsidRPr="00A02E5E" w:rsidRDefault="00E540D6" w:rsidP="00F4435E">
      <w:pPr>
        <w:rPr>
          <w:sz w:val="24"/>
          <w:szCs w:val="24"/>
        </w:rPr>
      </w:pPr>
    </w:p>
    <w:p w14:paraId="0A99CE19" w14:textId="77777777" w:rsidR="00E540D6" w:rsidRPr="00A02E5E" w:rsidRDefault="00E540D6" w:rsidP="00F4435E">
      <w:pPr>
        <w:rPr>
          <w:sz w:val="24"/>
          <w:szCs w:val="24"/>
        </w:rPr>
      </w:pPr>
    </w:p>
    <w:p w14:paraId="73D1DCC1" w14:textId="77777777" w:rsidR="00E540D6" w:rsidRPr="00A02E5E" w:rsidRDefault="00E540D6" w:rsidP="00F4435E">
      <w:pPr>
        <w:rPr>
          <w:sz w:val="24"/>
          <w:szCs w:val="24"/>
        </w:rPr>
      </w:pPr>
    </w:p>
    <w:p w14:paraId="3559AF80" w14:textId="77777777" w:rsidR="00E540D6" w:rsidRPr="00A02E5E" w:rsidRDefault="00E540D6" w:rsidP="00F4435E">
      <w:pPr>
        <w:rPr>
          <w:sz w:val="24"/>
          <w:szCs w:val="24"/>
        </w:rPr>
      </w:pPr>
    </w:p>
    <w:p w14:paraId="6222836C" w14:textId="77777777" w:rsidR="00E540D6" w:rsidRPr="00A02E5E" w:rsidRDefault="00E540D6" w:rsidP="00F4435E">
      <w:pPr>
        <w:rPr>
          <w:sz w:val="24"/>
          <w:szCs w:val="24"/>
        </w:rPr>
      </w:pPr>
    </w:p>
    <w:p w14:paraId="0A73D70D" w14:textId="77777777" w:rsidR="00E540D6" w:rsidRPr="00A02E5E" w:rsidRDefault="00E540D6" w:rsidP="00F4435E">
      <w:pPr>
        <w:rPr>
          <w:sz w:val="24"/>
          <w:szCs w:val="24"/>
        </w:rPr>
      </w:pPr>
    </w:p>
    <w:p w14:paraId="3E638297" w14:textId="77777777" w:rsidR="00E540D6" w:rsidRPr="00A02E5E" w:rsidRDefault="00E540D6" w:rsidP="00F4435E">
      <w:pPr>
        <w:rPr>
          <w:sz w:val="24"/>
          <w:szCs w:val="24"/>
        </w:rPr>
      </w:pPr>
    </w:p>
    <w:p w14:paraId="2AF19178" w14:textId="77777777" w:rsidR="00E540D6" w:rsidRPr="00A02E5E" w:rsidRDefault="00E540D6" w:rsidP="00F4435E">
      <w:pPr>
        <w:rPr>
          <w:sz w:val="24"/>
          <w:szCs w:val="24"/>
        </w:rPr>
      </w:pPr>
    </w:p>
    <w:p w14:paraId="451A2B5A" w14:textId="77777777" w:rsidR="00E540D6" w:rsidRPr="00A02E5E" w:rsidRDefault="00E540D6" w:rsidP="00F4435E">
      <w:pPr>
        <w:rPr>
          <w:sz w:val="24"/>
          <w:szCs w:val="24"/>
        </w:rPr>
      </w:pPr>
    </w:p>
    <w:p w14:paraId="06E661BE" w14:textId="77777777" w:rsidR="00E540D6" w:rsidRPr="00A02E5E" w:rsidRDefault="00E540D6" w:rsidP="00F4435E">
      <w:pPr>
        <w:rPr>
          <w:sz w:val="24"/>
          <w:szCs w:val="24"/>
        </w:rPr>
      </w:pPr>
    </w:p>
    <w:p w14:paraId="434970BD" w14:textId="77777777" w:rsidR="00E540D6" w:rsidRPr="00A02E5E" w:rsidRDefault="00E540D6" w:rsidP="00F4435E">
      <w:pPr>
        <w:rPr>
          <w:sz w:val="24"/>
          <w:szCs w:val="24"/>
        </w:rPr>
      </w:pPr>
    </w:p>
    <w:p w14:paraId="31CDADFC" w14:textId="77777777" w:rsidR="00E540D6" w:rsidRPr="00A02E5E" w:rsidRDefault="00E540D6" w:rsidP="00F4435E">
      <w:pPr>
        <w:rPr>
          <w:sz w:val="24"/>
          <w:szCs w:val="24"/>
        </w:rPr>
      </w:pPr>
    </w:p>
    <w:p w14:paraId="5A82138B" w14:textId="77777777" w:rsidR="002559A4" w:rsidRPr="00A02E5E" w:rsidRDefault="002559A4" w:rsidP="00F4435E">
      <w:pPr>
        <w:rPr>
          <w:sz w:val="24"/>
          <w:szCs w:val="24"/>
        </w:rPr>
      </w:pPr>
    </w:p>
    <w:p w14:paraId="3F17AA76" w14:textId="77777777" w:rsidR="002559A4" w:rsidRPr="00A02E5E" w:rsidRDefault="002559A4" w:rsidP="00F4435E">
      <w:pPr>
        <w:rPr>
          <w:sz w:val="24"/>
          <w:szCs w:val="24"/>
        </w:rPr>
      </w:pPr>
    </w:p>
    <w:p w14:paraId="54EA9A69" w14:textId="77777777" w:rsidR="002559A4" w:rsidRPr="00A02E5E" w:rsidRDefault="002559A4" w:rsidP="00F4435E">
      <w:pPr>
        <w:rPr>
          <w:sz w:val="24"/>
          <w:szCs w:val="24"/>
        </w:rPr>
      </w:pPr>
    </w:p>
    <w:p w14:paraId="77612E2F" w14:textId="77777777" w:rsidR="002559A4" w:rsidRPr="00A02E5E" w:rsidRDefault="002559A4" w:rsidP="00F4435E">
      <w:pPr>
        <w:rPr>
          <w:sz w:val="24"/>
          <w:szCs w:val="24"/>
        </w:rPr>
      </w:pPr>
    </w:p>
    <w:p w14:paraId="34E8EDB3" w14:textId="77777777" w:rsidR="002559A4" w:rsidRPr="00A02E5E" w:rsidRDefault="002559A4" w:rsidP="00F4435E">
      <w:pPr>
        <w:rPr>
          <w:sz w:val="24"/>
          <w:szCs w:val="24"/>
        </w:rPr>
      </w:pPr>
    </w:p>
    <w:p w14:paraId="2F6B194C" w14:textId="77777777" w:rsidR="002559A4" w:rsidRPr="00A02E5E" w:rsidRDefault="002559A4" w:rsidP="00F4435E">
      <w:pPr>
        <w:rPr>
          <w:sz w:val="24"/>
          <w:szCs w:val="24"/>
        </w:rPr>
      </w:pPr>
    </w:p>
    <w:p w14:paraId="7F0FFCBF" w14:textId="77777777" w:rsidR="002559A4" w:rsidRPr="00A02E5E" w:rsidRDefault="002559A4" w:rsidP="00F4435E">
      <w:pPr>
        <w:rPr>
          <w:sz w:val="24"/>
          <w:szCs w:val="24"/>
        </w:rPr>
      </w:pPr>
    </w:p>
    <w:p w14:paraId="3DB6D789" w14:textId="77777777" w:rsidR="002559A4" w:rsidRPr="00A02E5E" w:rsidRDefault="002559A4" w:rsidP="00F4435E">
      <w:pPr>
        <w:rPr>
          <w:sz w:val="24"/>
          <w:szCs w:val="24"/>
        </w:rPr>
      </w:pPr>
    </w:p>
    <w:p w14:paraId="417C064E" w14:textId="77777777" w:rsidR="002559A4" w:rsidRPr="00A02E5E" w:rsidRDefault="002559A4" w:rsidP="00F4435E">
      <w:pPr>
        <w:rPr>
          <w:sz w:val="24"/>
          <w:szCs w:val="24"/>
        </w:rPr>
      </w:pPr>
    </w:p>
    <w:p w14:paraId="0D53BBFF" w14:textId="77777777" w:rsidR="002559A4" w:rsidRPr="00A02E5E" w:rsidRDefault="002559A4" w:rsidP="00F4435E">
      <w:pPr>
        <w:rPr>
          <w:sz w:val="24"/>
          <w:szCs w:val="24"/>
        </w:rPr>
      </w:pPr>
    </w:p>
    <w:p w14:paraId="58161F56" w14:textId="77777777" w:rsidR="002559A4" w:rsidRPr="00A02E5E" w:rsidRDefault="002559A4" w:rsidP="00F4435E">
      <w:pPr>
        <w:rPr>
          <w:sz w:val="24"/>
          <w:szCs w:val="24"/>
        </w:rPr>
      </w:pPr>
    </w:p>
    <w:p w14:paraId="6545D0F6" w14:textId="77777777" w:rsidR="002559A4" w:rsidRPr="00A02E5E" w:rsidRDefault="002559A4" w:rsidP="00F4435E">
      <w:pPr>
        <w:rPr>
          <w:sz w:val="24"/>
          <w:szCs w:val="24"/>
        </w:rPr>
      </w:pPr>
    </w:p>
    <w:p w14:paraId="1FD8FDF3" w14:textId="77777777" w:rsidR="002559A4" w:rsidRPr="00A02E5E" w:rsidRDefault="002559A4" w:rsidP="00F4435E">
      <w:pPr>
        <w:rPr>
          <w:sz w:val="24"/>
          <w:szCs w:val="24"/>
        </w:rPr>
      </w:pPr>
    </w:p>
    <w:p w14:paraId="3E3D42DD" w14:textId="77777777" w:rsidR="002559A4" w:rsidRPr="00A02E5E" w:rsidRDefault="002559A4" w:rsidP="00F4435E">
      <w:pPr>
        <w:rPr>
          <w:sz w:val="24"/>
          <w:szCs w:val="24"/>
        </w:rPr>
      </w:pPr>
    </w:p>
    <w:p w14:paraId="41586A89" w14:textId="19C4BD4C" w:rsidR="002559A4" w:rsidRPr="00A02E5E" w:rsidRDefault="002559A4" w:rsidP="002559A4">
      <w:pPr>
        <w:rPr>
          <w:b/>
          <w:bCs/>
          <w:sz w:val="24"/>
          <w:szCs w:val="24"/>
        </w:rPr>
      </w:pPr>
      <w:r w:rsidRPr="00A02E5E">
        <w:rPr>
          <w:b/>
          <w:bCs/>
          <w:sz w:val="24"/>
          <w:szCs w:val="24"/>
        </w:rPr>
        <w:lastRenderedPageBreak/>
        <w:t>How effective is early intervention an effective means of preventing young people from offending or re-offending? (1000 words)</w:t>
      </w:r>
    </w:p>
    <w:p w14:paraId="06460422" w14:textId="77777777" w:rsidR="002559A4" w:rsidRPr="00A02E5E" w:rsidRDefault="002559A4" w:rsidP="00F4435E">
      <w:pPr>
        <w:rPr>
          <w:sz w:val="24"/>
          <w:szCs w:val="24"/>
        </w:rPr>
      </w:pPr>
    </w:p>
    <w:p w14:paraId="59CD5911" w14:textId="045EDD17" w:rsidR="00CA5270" w:rsidRPr="00A02E5E" w:rsidRDefault="005702FC" w:rsidP="00F4435E">
      <w:pPr>
        <w:rPr>
          <w:sz w:val="24"/>
          <w:szCs w:val="24"/>
        </w:rPr>
      </w:pPr>
      <w:r w:rsidRPr="00A02E5E">
        <w:rPr>
          <w:sz w:val="24"/>
          <w:szCs w:val="24"/>
        </w:rPr>
        <w:t>Early intervention has become an essential element of modern-day policing and is necessary to address the large numbers of youth offending</w:t>
      </w:r>
      <w:r w:rsidR="001242EB" w:rsidRPr="00A02E5E">
        <w:rPr>
          <w:sz w:val="24"/>
          <w:szCs w:val="24"/>
        </w:rPr>
        <w:t xml:space="preserve">. This is done </w:t>
      </w:r>
      <w:r w:rsidRPr="00A02E5E">
        <w:rPr>
          <w:sz w:val="24"/>
          <w:szCs w:val="24"/>
        </w:rPr>
        <w:t xml:space="preserve">by targeting key risk factors </w:t>
      </w:r>
      <w:r w:rsidR="001242EB" w:rsidRPr="00A02E5E">
        <w:rPr>
          <w:sz w:val="24"/>
          <w:szCs w:val="24"/>
        </w:rPr>
        <w:t xml:space="preserve">and resolving them </w:t>
      </w:r>
      <w:r w:rsidRPr="00A02E5E">
        <w:rPr>
          <w:sz w:val="24"/>
          <w:szCs w:val="24"/>
        </w:rPr>
        <w:t>before they can develop into entrenched criminal behaviour</w:t>
      </w:r>
      <w:r w:rsidR="00815C35">
        <w:rPr>
          <w:sz w:val="24"/>
          <w:szCs w:val="24"/>
        </w:rPr>
        <w:t>,</w:t>
      </w:r>
      <w:r w:rsidR="00A97C17" w:rsidRPr="00A02E5E">
        <w:rPr>
          <w:sz w:val="24"/>
          <w:szCs w:val="24"/>
        </w:rPr>
        <w:t xml:space="preserve"> with the Ministry of Justice spending 71 million pounds</w:t>
      </w:r>
      <w:r w:rsidR="008664E6" w:rsidRPr="00A02E5E">
        <w:rPr>
          <w:sz w:val="24"/>
          <w:szCs w:val="24"/>
        </w:rPr>
        <w:t xml:space="preserve"> on a multiyear program</w:t>
      </w:r>
      <w:r w:rsidR="00815C35">
        <w:rPr>
          <w:sz w:val="24"/>
          <w:szCs w:val="24"/>
        </w:rPr>
        <w:t>me</w:t>
      </w:r>
      <w:r w:rsidR="00A97C17" w:rsidRPr="00A02E5E">
        <w:rPr>
          <w:sz w:val="24"/>
          <w:szCs w:val="24"/>
        </w:rPr>
        <w:t xml:space="preserve"> to address early intervention </w:t>
      </w:r>
      <w:r w:rsidR="00A97C17" w:rsidRPr="00A02E5E">
        <w:rPr>
          <w:sz w:val="24"/>
          <w:szCs w:val="24"/>
        </w:rPr>
        <w:t>(GOV.UK, 2023b)</w:t>
      </w:r>
      <w:r w:rsidRPr="00A02E5E">
        <w:rPr>
          <w:sz w:val="24"/>
          <w:szCs w:val="24"/>
        </w:rPr>
        <w:t xml:space="preserve">. Early </w:t>
      </w:r>
      <w:r w:rsidR="001242EB" w:rsidRPr="00A02E5E">
        <w:rPr>
          <w:sz w:val="24"/>
          <w:szCs w:val="24"/>
        </w:rPr>
        <w:t xml:space="preserve">intervention </w:t>
      </w:r>
      <w:r w:rsidRPr="00A02E5E">
        <w:rPr>
          <w:sz w:val="24"/>
          <w:szCs w:val="24"/>
        </w:rPr>
        <w:t xml:space="preserve">usually </w:t>
      </w:r>
      <w:r w:rsidR="008664E6" w:rsidRPr="00A02E5E">
        <w:rPr>
          <w:sz w:val="24"/>
          <w:szCs w:val="24"/>
        </w:rPr>
        <w:t>involves</w:t>
      </w:r>
      <w:r w:rsidRPr="00A02E5E">
        <w:rPr>
          <w:sz w:val="24"/>
          <w:szCs w:val="24"/>
        </w:rPr>
        <w:t xml:space="preserve"> educational programmes for at</w:t>
      </w:r>
      <w:r w:rsidR="00815C35">
        <w:rPr>
          <w:sz w:val="24"/>
          <w:szCs w:val="24"/>
        </w:rPr>
        <w:t>-</w:t>
      </w:r>
      <w:r w:rsidRPr="00A02E5E">
        <w:rPr>
          <w:sz w:val="24"/>
          <w:szCs w:val="24"/>
        </w:rPr>
        <w:t>risk youths along with their families</w:t>
      </w:r>
      <w:r w:rsidR="000113C8" w:rsidRPr="00A02E5E">
        <w:rPr>
          <w:sz w:val="24"/>
          <w:szCs w:val="24"/>
        </w:rPr>
        <w:t xml:space="preserve"> and </w:t>
      </w:r>
      <w:r w:rsidRPr="00A02E5E">
        <w:rPr>
          <w:sz w:val="24"/>
          <w:szCs w:val="24"/>
        </w:rPr>
        <w:t>counselling</w:t>
      </w:r>
      <w:r w:rsidR="001242EB" w:rsidRPr="00A02E5E">
        <w:rPr>
          <w:sz w:val="24"/>
          <w:szCs w:val="24"/>
        </w:rPr>
        <w:t xml:space="preserve"> alongside other tactics</w:t>
      </w:r>
      <w:r w:rsidR="00815C35">
        <w:rPr>
          <w:sz w:val="24"/>
          <w:szCs w:val="24"/>
        </w:rPr>
        <w:t>.</w:t>
      </w:r>
      <w:r w:rsidR="00A97C17" w:rsidRPr="00A02E5E">
        <w:rPr>
          <w:sz w:val="24"/>
          <w:szCs w:val="24"/>
        </w:rPr>
        <w:t xml:space="preserve"> </w:t>
      </w:r>
      <w:r w:rsidR="00815C35">
        <w:rPr>
          <w:sz w:val="24"/>
          <w:szCs w:val="24"/>
        </w:rPr>
        <w:t>T</w:t>
      </w:r>
      <w:r w:rsidR="00A97C17" w:rsidRPr="00A02E5E">
        <w:rPr>
          <w:sz w:val="24"/>
          <w:szCs w:val="24"/>
        </w:rPr>
        <w:t>his essay will look to assess how effective early intervention is at preventing offending or re-offending in young people.</w:t>
      </w:r>
    </w:p>
    <w:p w14:paraId="3FAA783E" w14:textId="77014A52" w:rsidR="00CA5270" w:rsidRPr="00A02E5E" w:rsidRDefault="00CA5270" w:rsidP="00F4435E">
      <w:pPr>
        <w:rPr>
          <w:sz w:val="24"/>
          <w:szCs w:val="24"/>
        </w:rPr>
      </w:pPr>
    </w:p>
    <w:p w14:paraId="1A0817CE" w14:textId="7DE38E25" w:rsidR="00CA5270" w:rsidRPr="00A02E5E" w:rsidRDefault="00BA34D9" w:rsidP="00F4435E">
      <w:pPr>
        <w:rPr>
          <w:sz w:val="24"/>
          <w:szCs w:val="24"/>
        </w:rPr>
      </w:pPr>
      <w:r w:rsidRPr="00A02E5E">
        <w:rPr>
          <w:sz w:val="24"/>
          <w:szCs w:val="24"/>
        </w:rPr>
        <w:t>Early intervention can be split into two main aspects</w:t>
      </w:r>
      <w:r w:rsidR="000113C8" w:rsidRPr="00A02E5E">
        <w:rPr>
          <w:sz w:val="24"/>
          <w:szCs w:val="24"/>
        </w:rPr>
        <w:t>,</w:t>
      </w:r>
      <w:r w:rsidRPr="00A02E5E">
        <w:rPr>
          <w:sz w:val="24"/>
          <w:szCs w:val="24"/>
        </w:rPr>
        <w:t xml:space="preserve"> the first being prevention</w:t>
      </w:r>
      <w:r w:rsidR="00815C35">
        <w:rPr>
          <w:sz w:val="24"/>
          <w:szCs w:val="24"/>
        </w:rPr>
        <w:t>;</w:t>
      </w:r>
      <w:r w:rsidRPr="00A02E5E">
        <w:rPr>
          <w:sz w:val="24"/>
          <w:szCs w:val="24"/>
        </w:rPr>
        <w:t xml:space="preserve"> this is where the unmet needs or vulnerabilities of at-risk youths are reviewed, and actions </w:t>
      </w:r>
      <w:r w:rsidR="00815C35">
        <w:rPr>
          <w:sz w:val="24"/>
          <w:szCs w:val="24"/>
        </w:rPr>
        <w:t xml:space="preserve">are </w:t>
      </w:r>
      <w:r w:rsidRPr="00A02E5E">
        <w:rPr>
          <w:sz w:val="24"/>
          <w:szCs w:val="24"/>
        </w:rPr>
        <w:t>put in place to prevent them ever engaging in criminal activity. The second aspect is diversion</w:t>
      </w:r>
      <w:r w:rsidR="00815C35">
        <w:rPr>
          <w:sz w:val="24"/>
          <w:szCs w:val="24"/>
        </w:rPr>
        <w:t xml:space="preserve">; </w:t>
      </w:r>
      <w:r w:rsidRPr="00A02E5E">
        <w:rPr>
          <w:sz w:val="24"/>
          <w:szCs w:val="24"/>
        </w:rPr>
        <w:t xml:space="preserve">this is where services intervene early with a child who has already been involved with criminality and looks to review how and why </w:t>
      </w:r>
      <w:r w:rsidR="001242EB" w:rsidRPr="00A02E5E">
        <w:rPr>
          <w:sz w:val="24"/>
          <w:szCs w:val="24"/>
        </w:rPr>
        <w:t xml:space="preserve">they </w:t>
      </w:r>
      <w:r w:rsidR="000113C8" w:rsidRPr="00A02E5E">
        <w:rPr>
          <w:sz w:val="24"/>
          <w:szCs w:val="24"/>
        </w:rPr>
        <w:t>have and</w:t>
      </w:r>
      <w:r w:rsidRPr="00A02E5E">
        <w:rPr>
          <w:sz w:val="24"/>
          <w:szCs w:val="24"/>
        </w:rPr>
        <w:t xml:space="preserve"> looks to address the root causes for their behaviour </w:t>
      </w:r>
      <w:r w:rsidRPr="00A02E5E">
        <w:rPr>
          <w:sz w:val="24"/>
          <w:szCs w:val="24"/>
        </w:rPr>
        <w:t>(Hancock, 2023)</w:t>
      </w:r>
      <w:r w:rsidRPr="00A02E5E">
        <w:rPr>
          <w:sz w:val="24"/>
          <w:szCs w:val="24"/>
        </w:rPr>
        <w:t xml:space="preserve">. </w:t>
      </w:r>
    </w:p>
    <w:p w14:paraId="07468133" w14:textId="77777777" w:rsidR="00CA5270" w:rsidRPr="00A02E5E" w:rsidRDefault="00CA5270" w:rsidP="00F4435E">
      <w:pPr>
        <w:rPr>
          <w:sz w:val="24"/>
          <w:szCs w:val="24"/>
        </w:rPr>
      </w:pPr>
    </w:p>
    <w:p w14:paraId="78F6BA95" w14:textId="0AA0133C" w:rsidR="00CA5270" w:rsidRPr="00A02E5E" w:rsidRDefault="0065726A" w:rsidP="00F4435E">
      <w:pPr>
        <w:rPr>
          <w:sz w:val="24"/>
          <w:szCs w:val="24"/>
        </w:rPr>
      </w:pPr>
      <w:r w:rsidRPr="00A02E5E">
        <w:rPr>
          <w:sz w:val="24"/>
          <w:szCs w:val="24"/>
        </w:rPr>
        <w:t>In relation to prevention</w:t>
      </w:r>
      <w:r w:rsidR="000113C8" w:rsidRPr="00A02E5E">
        <w:rPr>
          <w:sz w:val="24"/>
          <w:szCs w:val="24"/>
        </w:rPr>
        <w:t>,</w:t>
      </w:r>
      <w:r w:rsidRPr="00A02E5E">
        <w:rPr>
          <w:sz w:val="24"/>
          <w:szCs w:val="24"/>
        </w:rPr>
        <w:t xml:space="preserve"> this is undertaken by reviewing risk</w:t>
      </w:r>
      <w:r w:rsidR="00815C35">
        <w:rPr>
          <w:sz w:val="24"/>
          <w:szCs w:val="24"/>
        </w:rPr>
        <w:t xml:space="preserve"> </w:t>
      </w:r>
      <w:r w:rsidRPr="00A02E5E">
        <w:rPr>
          <w:sz w:val="24"/>
          <w:szCs w:val="24"/>
        </w:rPr>
        <w:t>factors which are associated with youth offending</w:t>
      </w:r>
      <w:r w:rsidR="00815C35">
        <w:rPr>
          <w:sz w:val="24"/>
          <w:szCs w:val="24"/>
        </w:rPr>
        <w:t>,</w:t>
      </w:r>
      <w:r w:rsidRPr="00A02E5E">
        <w:rPr>
          <w:sz w:val="24"/>
          <w:szCs w:val="24"/>
        </w:rPr>
        <w:t xml:space="preserve"> such as children who are showing behavioural difficulties</w:t>
      </w:r>
      <w:r w:rsidR="00815C35">
        <w:rPr>
          <w:sz w:val="24"/>
          <w:szCs w:val="24"/>
        </w:rPr>
        <w:t xml:space="preserve"> or</w:t>
      </w:r>
      <w:r w:rsidRPr="00A02E5E">
        <w:rPr>
          <w:sz w:val="24"/>
          <w:szCs w:val="24"/>
        </w:rPr>
        <w:t xml:space="preserve"> academic difficulties or those who come</w:t>
      </w:r>
      <w:r w:rsidR="008664E6" w:rsidRPr="00A02E5E">
        <w:rPr>
          <w:sz w:val="24"/>
          <w:szCs w:val="24"/>
        </w:rPr>
        <w:t xml:space="preserve"> from</w:t>
      </w:r>
      <w:r w:rsidRPr="00A02E5E">
        <w:rPr>
          <w:sz w:val="24"/>
          <w:szCs w:val="24"/>
        </w:rPr>
        <w:t xml:space="preserve"> socioeconomically disadvantaged backgrounds</w:t>
      </w:r>
      <w:r w:rsidR="00815C35">
        <w:rPr>
          <w:sz w:val="24"/>
          <w:szCs w:val="24"/>
        </w:rPr>
        <w:t xml:space="preserve">, </w:t>
      </w:r>
      <w:r w:rsidR="008664E6" w:rsidRPr="00A02E5E">
        <w:rPr>
          <w:sz w:val="24"/>
          <w:szCs w:val="24"/>
        </w:rPr>
        <w:t xml:space="preserve">which can all be precursors to youth offending </w:t>
      </w:r>
      <w:r w:rsidRPr="00A02E5E">
        <w:rPr>
          <w:sz w:val="24"/>
          <w:szCs w:val="24"/>
        </w:rPr>
        <w:t xml:space="preserve">(Mayor </w:t>
      </w:r>
      <w:r w:rsidR="00815C35">
        <w:rPr>
          <w:sz w:val="24"/>
          <w:szCs w:val="24"/>
        </w:rPr>
        <w:t>o</w:t>
      </w:r>
      <w:r w:rsidRPr="00A02E5E">
        <w:rPr>
          <w:sz w:val="24"/>
          <w:szCs w:val="24"/>
        </w:rPr>
        <w:t>f London, 2021</w:t>
      </w:r>
      <w:r w:rsidR="00815C35">
        <w:rPr>
          <w:sz w:val="24"/>
          <w:szCs w:val="24"/>
        </w:rPr>
        <w:t>),</w:t>
      </w:r>
      <w:r w:rsidR="000113C8" w:rsidRPr="00A02E5E">
        <w:rPr>
          <w:sz w:val="24"/>
          <w:szCs w:val="24"/>
        </w:rPr>
        <w:t xml:space="preserve"> and involves a multi-agency approach including social services and schools to implement relevant actions to address these risk factors</w:t>
      </w:r>
      <w:r w:rsidRPr="00A02E5E">
        <w:rPr>
          <w:sz w:val="24"/>
          <w:szCs w:val="24"/>
        </w:rPr>
        <w:t xml:space="preserve">. </w:t>
      </w:r>
      <w:r w:rsidR="008664E6" w:rsidRPr="00A02E5E">
        <w:rPr>
          <w:sz w:val="24"/>
          <w:szCs w:val="24"/>
        </w:rPr>
        <w:t xml:space="preserve">The importance of this </w:t>
      </w:r>
      <w:r w:rsidR="008664E6" w:rsidRPr="00A02E5E">
        <w:rPr>
          <w:sz w:val="24"/>
          <w:szCs w:val="24"/>
        </w:rPr>
        <w:t xml:space="preserve">prevention strategy </w:t>
      </w:r>
      <w:r w:rsidR="008664E6" w:rsidRPr="00A02E5E">
        <w:rPr>
          <w:sz w:val="24"/>
          <w:szCs w:val="24"/>
        </w:rPr>
        <w:t>cannot be understated</w:t>
      </w:r>
      <w:r w:rsidR="00815C35">
        <w:rPr>
          <w:sz w:val="24"/>
          <w:szCs w:val="24"/>
        </w:rPr>
        <w:t>,</w:t>
      </w:r>
      <w:r w:rsidR="008664E6" w:rsidRPr="00A02E5E">
        <w:rPr>
          <w:sz w:val="24"/>
          <w:szCs w:val="24"/>
        </w:rPr>
        <w:t xml:space="preserve"> with statistics showing that children with no previous offences had a</w:t>
      </w:r>
      <w:r w:rsidR="008664E6" w:rsidRPr="00A02E5E">
        <w:rPr>
          <w:sz w:val="24"/>
          <w:szCs w:val="24"/>
        </w:rPr>
        <w:t xml:space="preserve">n </w:t>
      </w:r>
      <w:r w:rsidR="008664E6" w:rsidRPr="00A02E5E">
        <w:rPr>
          <w:sz w:val="24"/>
          <w:szCs w:val="24"/>
        </w:rPr>
        <w:t>offending rate of 15.2% compared to 72.7% in those who had committed 11 or more previous offences</w:t>
      </w:r>
      <w:r w:rsidR="00815C35">
        <w:rPr>
          <w:sz w:val="24"/>
          <w:szCs w:val="24"/>
        </w:rPr>
        <w:t>,</w:t>
      </w:r>
      <w:r w:rsidR="008664E6" w:rsidRPr="00A02E5E">
        <w:rPr>
          <w:sz w:val="24"/>
          <w:szCs w:val="24"/>
        </w:rPr>
        <w:t xml:space="preserve"> which clearly shows that addressing their behaviour early can have a drastic effect </w:t>
      </w:r>
      <w:r w:rsidR="00815C35">
        <w:rPr>
          <w:sz w:val="24"/>
          <w:szCs w:val="24"/>
        </w:rPr>
        <w:t>on</w:t>
      </w:r>
      <w:r w:rsidR="008664E6" w:rsidRPr="00A02E5E">
        <w:rPr>
          <w:sz w:val="24"/>
          <w:szCs w:val="24"/>
        </w:rPr>
        <w:t xml:space="preserve"> the chances of them offending (Ministry of Justice, 2025).</w:t>
      </w:r>
      <w:r w:rsidR="008664E6" w:rsidRPr="00A02E5E">
        <w:rPr>
          <w:sz w:val="24"/>
          <w:szCs w:val="24"/>
        </w:rPr>
        <w:t xml:space="preserve"> Further support for this is found in the United States</w:t>
      </w:r>
      <w:r w:rsidR="00815C35">
        <w:rPr>
          <w:sz w:val="24"/>
          <w:szCs w:val="24"/>
        </w:rPr>
        <w:t>,</w:t>
      </w:r>
      <w:r w:rsidR="008664E6" w:rsidRPr="00A02E5E">
        <w:rPr>
          <w:sz w:val="24"/>
          <w:szCs w:val="24"/>
        </w:rPr>
        <w:t xml:space="preserve"> where the Perry Pre-School Project offered early education programmes to disadvantaged children and their families</w:t>
      </w:r>
      <w:r w:rsidR="00815C35">
        <w:rPr>
          <w:sz w:val="24"/>
          <w:szCs w:val="24"/>
        </w:rPr>
        <w:t>;</w:t>
      </w:r>
      <w:r w:rsidR="008664E6" w:rsidRPr="00A02E5E">
        <w:rPr>
          <w:sz w:val="24"/>
          <w:szCs w:val="24"/>
        </w:rPr>
        <w:t xml:space="preserve"> the participants of this were found to have significantly fewer arrests by age 40 than their peers who didn’t take part in the project (Schweinhart </w:t>
      </w:r>
      <w:proofErr w:type="spellStart"/>
      <w:r w:rsidR="008664E6" w:rsidRPr="00A02E5E">
        <w:rPr>
          <w:sz w:val="24"/>
          <w:szCs w:val="24"/>
        </w:rPr>
        <w:t>el</w:t>
      </w:r>
      <w:proofErr w:type="spellEnd"/>
      <w:r w:rsidR="008664E6" w:rsidRPr="00A02E5E">
        <w:rPr>
          <w:sz w:val="24"/>
          <w:szCs w:val="24"/>
        </w:rPr>
        <w:t xml:space="preserve"> al., 2005).</w:t>
      </w:r>
    </w:p>
    <w:p w14:paraId="1E094A44" w14:textId="77777777" w:rsidR="00CA5270" w:rsidRPr="00A02E5E" w:rsidRDefault="00CA5270" w:rsidP="00F4435E">
      <w:pPr>
        <w:rPr>
          <w:sz w:val="24"/>
          <w:szCs w:val="24"/>
        </w:rPr>
      </w:pPr>
    </w:p>
    <w:p w14:paraId="7EAE09F1" w14:textId="2864B78B" w:rsidR="00CA5270" w:rsidRPr="00A02E5E" w:rsidRDefault="00D93955" w:rsidP="00F4435E">
      <w:pPr>
        <w:rPr>
          <w:sz w:val="24"/>
          <w:szCs w:val="24"/>
        </w:rPr>
      </w:pPr>
      <w:r w:rsidRPr="00A02E5E">
        <w:rPr>
          <w:sz w:val="24"/>
          <w:szCs w:val="24"/>
        </w:rPr>
        <w:t>However, this is heavily reliant on there being established risk factors that can be targeted</w:t>
      </w:r>
      <w:r w:rsidR="00815C35">
        <w:rPr>
          <w:sz w:val="24"/>
          <w:szCs w:val="24"/>
        </w:rPr>
        <w:t>. I</w:t>
      </w:r>
      <w:r w:rsidRPr="00A02E5E">
        <w:rPr>
          <w:sz w:val="24"/>
          <w:szCs w:val="24"/>
        </w:rPr>
        <w:t xml:space="preserve">f an individual is lacking parental </w:t>
      </w:r>
      <w:r w:rsidR="000113C8" w:rsidRPr="00A02E5E">
        <w:rPr>
          <w:sz w:val="24"/>
          <w:szCs w:val="24"/>
        </w:rPr>
        <w:t>supervision,</w:t>
      </w:r>
      <w:r w:rsidRPr="00A02E5E">
        <w:rPr>
          <w:sz w:val="24"/>
          <w:szCs w:val="24"/>
        </w:rPr>
        <w:t xml:space="preserve"> then parental education program</w:t>
      </w:r>
      <w:r w:rsidR="00815C35">
        <w:rPr>
          <w:sz w:val="24"/>
          <w:szCs w:val="24"/>
        </w:rPr>
        <w:t>me</w:t>
      </w:r>
      <w:r w:rsidRPr="00A02E5E">
        <w:rPr>
          <w:sz w:val="24"/>
          <w:szCs w:val="24"/>
        </w:rPr>
        <w:t>s can be put in place</w:t>
      </w:r>
      <w:r w:rsidR="00815C35">
        <w:rPr>
          <w:sz w:val="24"/>
          <w:szCs w:val="24"/>
        </w:rPr>
        <w:t>;</w:t>
      </w:r>
      <w:r w:rsidRPr="00A02E5E">
        <w:rPr>
          <w:sz w:val="24"/>
          <w:szCs w:val="24"/>
        </w:rPr>
        <w:t xml:space="preserve"> if they are associating with individuals who are negative influences</w:t>
      </w:r>
      <w:r w:rsidR="00815C35">
        <w:rPr>
          <w:sz w:val="24"/>
          <w:szCs w:val="24"/>
        </w:rPr>
        <w:t>,</w:t>
      </w:r>
      <w:r w:rsidRPr="00A02E5E">
        <w:rPr>
          <w:sz w:val="24"/>
          <w:szCs w:val="24"/>
        </w:rPr>
        <w:t xml:space="preserve"> they can be removed from their company</w:t>
      </w:r>
      <w:r w:rsidR="00815C35">
        <w:rPr>
          <w:sz w:val="24"/>
          <w:szCs w:val="24"/>
        </w:rPr>
        <w:t>;</w:t>
      </w:r>
      <w:r w:rsidRPr="00A02E5E">
        <w:rPr>
          <w:sz w:val="24"/>
          <w:szCs w:val="24"/>
        </w:rPr>
        <w:t xml:space="preserve"> and if they are</w:t>
      </w:r>
      <w:r w:rsidR="000113C8" w:rsidRPr="00A02E5E">
        <w:rPr>
          <w:sz w:val="24"/>
          <w:szCs w:val="24"/>
        </w:rPr>
        <w:t xml:space="preserve"> showing signs of </w:t>
      </w:r>
      <w:r w:rsidR="00815C35">
        <w:rPr>
          <w:sz w:val="24"/>
          <w:szCs w:val="24"/>
        </w:rPr>
        <w:t>E</w:t>
      </w:r>
      <w:r w:rsidR="000113C8" w:rsidRPr="00A02E5E">
        <w:rPr>
          <w:sz w:val="24"/>
          <w:szCs w:val="24"/>
        </w:rPr>
        <w:t>arly-onset aggression</w:t>
      </w:r>
      <w:r w:rsidR="00815C35">
        <w:rPr>
          <w:sz w:val="24"/>
          <w:szCs w:val="24"/>
        </w:rPr>
        <w:t>:</w:t>
      </w:r>
      <w:r w:rsidR="000113C8" w:rsidRPr="00A02E5E">
        <w:rPr>
          <w:sz w:val="24"/>
          <w:szCs w:val="24"/>
        </w:rPr>
        <w:t xml:space="preserve"> then counselling can be provided. But when there </w:t>
      </w:r>
      <w:r w:rsidR="00815C35">
        <w:rPr>
          <w:sz w:val="24"/>
          <w:szCs w:val="24"/>
        </w:rPr>
        <w:t>are</w:t>
      </w:r>
      <w:r w:rsidR="000113C8" w:rsidRPr="00A02E5E">
        <w:rPr>
          <w:sz w:val="24"/>
          <w:szCs w:val="24"/>
        </w:rPr>
        <w:t xml:space="preserve"> </w:t>
      </w:r>
      <w:r w:rsidR="000113C8" w:rsidRPr="00A02E5E">
        <w:rPr>
          <w:sz w:val="24"/>
          <w:szCs w:val="24"/>
        </w:rPr>
        <w:lastRenderedPageBreak/>
        <w:t>no obvious and direct risk factors</w:t>
      </w:r>
      <w:r w:rsidR="00815C35">
        <w:rPr>
          <w:sz w:val="24"/>
          <w:szCs w:val="24"/>
        </w:rPr>
        <w:t>,</w:t>
      </w:r>
      <w:r w:rsidR="000113C8" w:rsidRPr="00A02E5E">
        <w:rPr>
          <w:sz w:val="24"/>
          <w:szCs w:val="24"/>
        </w:rPr>
        <w:t xml:space="preserve"> the effectiveness of preventative early intervention lessens.</w:t>
      </w:r>
    </w:p>
    <w:p w14:paraId="010D89FE" w14:textId="77777777" w:rsidR="001354D4" w:rsidRPr="00A02E5E" w:rsidRDefault="001354D4" w:rsidP="00F4435E">
      <w:pPr>
        <w:rPr>
          <w:sz w:val="24"/>
          <w:szCs w:val="24"/>
        </w:rPr>
      </w:pPr>
    </w:p>
    <w:p w14:paraId="0B5B2192" w14:textId="5F7D7D05" w:rsidR="001354D4" w:rsidRPr="00A02E5E" w:rsidRDefault="001354D4" w:rsidP="00F4435E">
      <w:pPr>
        <w:rPr>
          <w:sz w:val="24"/>
          <w:szCs w:val="24"/>
        </w:rPr>
      </w:pPr>
      <w:r w:rsidRPr="00A02E5E">
        <w:rPr>
          <w:sz w:val="24"/>
          <w:szCs w:val="24"/>
        </w:rPr>
        <w:t>The second method of early intervention is diversion</w:t>
      </w:r>
      <w:r w:rsidR="00815C35">
        <w:rPr>
          <w:sz w:val="24"/>
          <w:szCs w:val="24"/>
        </w:rPr>
        <w:t>;</w:t>
      </w:r>
      <w:r w:rsidRPr="00A02E5E">
        <w:rPr>
          <w:sz w:val="24"/>
          <w:szCs w:val="24"/>
        </w:rPr>
        <w:t xml:space="preserve"> as mentioned previously</w:t>
      </w:r>
      <w:r w:rsidR="00815C35">
        <w:rPr>
          <w:sz w:val="24"/>
          <w:szCs w:val="24"/>
        </w:rPr>
        <w:t>,</w:t>
      </w:r>
      <w:r w:rsidRPr="00A02E5E">
        <w:rPr>
          <w:sz w:val="24"/>
          <w:szCs w:val="24"/>
        </w:rPr>
        <w:t xml:space="preserve"> this is focused on youths who have already been involved in criminality and looks to address why they have offended and what can be done to remove the chances of this reoccurring. </w:t>
      </w:r>
      <w:r w:rsidR="00B0295F" w:rsidRPr="00A02E5E">
        <w:rPr>
          <w:sz w:val="24"/>
          <w:szCs w:val="24"/>
        </w:rPr>
        <w:t>The Youth Offending Teams are key to this approach and look to keep young offenders from formal incarceration</w:t>
      </w:r>
      <w:r w:rsidR="00815C35">
        <w:rPr>
          <w:sz w:val="24"/>
          <w:szCs w:val="24"/>
        </w:rPr>
        <w:t>;</w:t>
      </w:r>
      <w:r w:rsidR="00B0295F" w:rsidRPr="00A02E5E">
        <w:rPr>
          <w:sz w:val="24"/>
          <w:szCs w:val="24"/>
        </w:rPr>
        <w:t xml:space="preserve"> this is essential </w:t>
      </w:r>
      <w:r w:rsidR="00B27EFD" w:rsidRPr="00A02E5E">
        <w:rPr>
          <w:sz w:val="24"/>
          <w:szCs w:val="24"/>
        </w:rPr>
        <w:t>when considering the impact that a person’s environment can have on their behaviours and potential reoffending habits</w:t>
      </w:r>
      <w:r w:rsidR="00815C35">
        <w:rPr>
          <w:sz w:val="24"/>
          <w:szCs w:val="24"/>
        </w:rPr>
        <w:t>,</w:t>
      </w:r>
      <w:r w:rsidR="00DD0E51" w:rsidRPr="00A02E5E">
        <w:rPr>
          <w:sz w:val="24"/>
          <w:szCs w:val="24"/>
        </w:rPr>
        <w:t xml:space="preserve"> with studies supporting that </w:t>
      </w:r>
      <w:r w:rsidR="00DD0E51" w:rsidRPr="00A02E5E">
        <w:rPr>
          <w:rFonts w:eastAsia="Times New Roman" w:cs="Times New Roman"/>
          <w:kern w:val="0"/>
          <w:sz w:val="24"/>
          <w:szCs w:val="24"/>
          <w:lang w:eastAsia="en-GB"/>
          <w14:ligatures w14:val="none"/>
        </w:rPr>
        <w:t>even being raised in a high</w:t>
      </w:r>
      <w:r w:rsidR="00815C35">
        <w:rPr>
          <w:rFonts w:eastAsia="Times New Roman" w:cs="Times New Roman"/>
          <w:kern w:val="0"/>
          <w:sz w:val="24"/>
          <w:szCs w:val="24"/>
          <w:lang w:eastAsia="en-GB"/>
          <w14:ligatures w14:val="none"/>
        </w:rPr>
        <w:t>-</w:t>
      </w:r>
      <w:r w:rsidR="00DD0E51" w:rsidRPr="00A02E5E">
        <w:rPr>
          <w:rFonts w:eastAsia="Times New Roman" w:cs="Times New Roman"/>
          <w:kern w:val="0"/>
          <w:sz w:val="24"/>
          <w:szCs w:val="24"/>
          <w:lang w:eastAsia="en-GB"/>
          <w14:ligatures w14:val="none"/>
        </w:rPr>
        <w:t xml:space="preserve">crime neighbourhood could increase the chances of the individual offending </w:t>
      </w:r>
      <w:r w:rsidR="00DD0E51" w:rsidRPr="00A02E5E">
        <w:rPr>
          <w:sz w:val="24"/>
          <w:szCs w:val="24"/>
        </w:rPr>
        <w:t>(Walden University, 2019)</w:t>
      </w:r>
      <w:r w:rsidR="00DD0E51" w:rsidRPr="00A02E5E">
        <w:rPr>
          <w:sz w:val="24"/>
          <w:szCs w:val="24"/>
        </w:rPr>
        <w:t>.</w:t>
      </w:r>
      <w:r w:rsidR="00B27EFD" w:rsidRPr="00A02E5E">
        <w:rPr>
          <w:sz w:val="24"/>
          <w:szCs w:val="24"/>
        </w:rPr>
        <w:t xml:space="preserve"> </w:t>
      </w:r>
      <w:r w:rsidR="00DD0E51" w:rsidRPr="00A02E5E">
        <w:rPr>
          <w:sz w:val="24"/>
          <w:szCs w:val="24"/>
        </w:rPr>
        <w:t>As such,</w:t>
      </w:r>
      <w:r w:rsidR="00B27EFD" w:rsidRPr="00A02E5E">
        <w:rPr>
          <w:sz w:val="24"/>
          <w:szCs w:val="24"/>
        </w:rPr>
        <w:t xml:space="preserve"> if a young person is incarcerated</w:t>
      </w:r>
      <w:r w:rsidR="00815C35">
        <w:rPr>
          <w:sz w:val="24"/>
          <w:szCs w:val="24"/>
        </w:rPr>
        <w:t>,</w:t>
      </w:r>
      <w:r w:rsidR="00B27EFD" w:rsidRPr="00A02E5E">
        <w:rPr>
          <w:sz w:val="24"/>
          <w:szCs w:val="24"/>
        </w:rPr>
        <w:t xml:space="preserve"> it removes any potential positive influences in their </w:t>
      </w:r>
      <w:r w:rsidR="00A45B73" w:rsidRPr="00A02E5E">
        <w:rPr>
          <w:sz w:val="24"/>
          <w:szCs w:val="24"/>
        </w:rPr>
        <w:t>environment and</w:t>
      </w:r>
      <w:r w:rsidR="00B27EFD" w:rsidRPr="00A02E5E">
        <w:rPr>
          <w:sz w:val="24"/>
          <w:szCs w:val="24"/>
        </w:rPr>
        <w:t xml:space="preserve"> exposes them to individuals</w:t>
      </w:r>
      <w:r w:rsidR="00DD0E51" w:rsidRPr="00A02E5E">
        <w:rPr>
          <w:sz w:val="24"/>
          <w:szCs w:val="24"/>
        </w:rPr>
        <w:t xml:space="preserve"> who are already incarcerated and </w:t>
      </w:r>
      <w:r w:rsidR="00B27EFD" w:rsidRPr="00A02E5E">
        <w:rPr>
          <w:sz w:val="24"/>
          <w:szCs w:val="24"/>
        </w:rPr>
        <w:t>do have entrenched criminal behaviours (Bateman, 2011)</w:t>
      </w:r>
      <w:r w:rsidR="008E44B9" w:rsidRPr="00A02E5E">
        <w:rPr>
          <w:sz w:val="24"/>
          <w:szCs w:val="24"/>
        </w:rPr>
        <w:t xml:space="preserve"> and in turn could lead to an escalation in their behaviour.</w:t>
      </w:r>
    </w:p>
    <w:p w14:paraId="5587555D" w14:textId="77777777" w:rsidR="00DD0E51" w:rsidRPr="00A02E5E" w:rsidRDefault="00DD0E51" w:rsidP="00F4435E">
      <w:pPr>
        <w:rPr>
          <w:sz w:val="24"/>
          <w:szCs w:val="24"/>
        </w:rPr>
      </w:pPr>
    </w:p>
    <w:p w14:paraId="6CC38ABF" w14:textId="571EF75F" w:rsidR="00DD0E51" w:rsidRPr="00A02E5E" w:rsidRDefault="00A45B73" w:rsidP="00F4435E">
      <w:pPr>
        <w:rPr>
          <w:sz w:val="24"/>
          <w:szCs w:val="24"/>
        </w:rPr>
      </w:pPr>
      <w:r w:rsidRPr="00A02E5E">
        <w:rPr>
          <w:sz w:val="24"/>
          <w:szCs w:val="24"/>
        </w:rPr>
        <w:t>Therefore,</w:t>
      </w:r>
      <w:r w:rsidR="00DD0E51" w:rsidRPr="00A02E5E">
        <w:rPr>
          <w:sz w:val="24"/>
          <w:szCs w:val="24"/>
        </w:rPr>
        <w:t xml:space="preserve"> community rehabilitation is the preferred method for addressing reoffending in young people</w:t>
      </w:r>
      <w:r w:rsidR="00815C35">
        <w:rPr>
          <w:sz w:val="24"/>
          <w:szCs w:val="24"/>
        </w:rPr>
        <w:t>.</w:t>
      </w:r>
      <w:r w:rsidR="00DD0E51" w:rsidRPr="00A02E5E">
        <w:rPr>
          <w:sz w:val="24"/>
          <w:szCs w:val="24"/>
        </w:rPr>
        <w:t xml:space="preserve"> </w:t>
      </w:r>
      <w:r w:rsidR="00815C35">
        <w:rPr>
          <w:sz w:val="24"/>
          <w:szCs w:val="24"/>
        </w:rPr>
        <w:t>T</w:t>
      </w:r>
      <w:r w:rsidR="00DD0E51" w:rsidRPr="00A02E5E">
        <w:rPr>
          <w:sz w:val="24"/>
          <w:szCs w:val="24"/>
        </w:rPr>
        <w:t xml:space="preserve">his is implemented by creating a plan tailored to the individual at hand </w:t>
      </w:r>
      <w:r w:rsidRPr="00A02E5E">
        <w:rPr>
          <w:sz w:val="24"/>
          <w:szCs w:val="24"/>
        </w:rPr>
        <w:t>and providing support via education, mental health services and family interventions to ensure that they are receiving that positive support as referenced above</w:t>
      </w:r>
      <w:r w:rsidR="00815C35">
        <w:rPr>
          <w:sz w:val="24"/>
          <w:szCs w:val="24"/>
        </w:rPr>
        <w:t xml:space="preserve"> due to its importance in generating positive behaviours in the individual.</w:t>
      </w:r>
    </w:p>
    <w:p w14:paraId="7CC7083B" w14:textId="77777777" w:rsidR="00A45B73" w:rsidRPr="00A02E5E" w:rsidRDefault="00A45B73" w:rsidP="00F4435E">
      <w:pPr>
        <w:rPr>
          <w:sz w:val="24"/>
          <w:szCs w:val="24"/>
        </w:rPr>
      </w:pPr>
    </w:p>
    <w:p w14:paraId="232F36DB" w14:textId="2BF4FC0E" w:rsidR="00A45B73" w:rsidRPr="00A02E5E" w:rsidRDefault="00A45B73" w:rsidP="00F4435E">
      <w:pPr>
        <w:rPr>
          <w:sz w:val="24"/>
          <w:szCs w:val="24"/>
        </w:rPr>
      </w:pPr>
      <w:r w:rsidRPr="00A02E5E">
        <w:rPr>
          <w:sz w:val="24"/>
          <w:szCs w:val="24"/>
        </w:rPr>
        <w:t>However, early intervention is not flawless</w:t>
      </w:r>
      <w:r w:rsidR="00815C35">
        <w:rPr>
          <w:sz w:val="24"/>
          <w:szCs w:val="24"/>
        </w:rPr>
        <w:t>,</w:t>
      </w:r>
      <w:r w:rsidRPr="00A02E5E">
        <w:rPr>
          <w:sz w:val="24"/>
          <w:szCs w:val="24"/>
        </w:rPr>
        <w:t xml:space="preserve"> and there are significant challenges facing this system, the first of which is the requirement for the individuals to want to engage with the system</w:t>
      </w:r>
      <w:r w:rsidR="00815C35">
        <w:rPr>
          <w:sz w:val="24"/>
          <w:szCs w:val="24"/>
        </w:rPr>
        <w:t>. I</w:t>
      </w:r>
      <w:r w:rsidRPr="00A02E5E">
        <w:rPr>
          <w:sz w:val="24"/>
          <w:szCs w:val="24"/>
        </w:rPr>
        <w:t>f the young person is disengaged or does not trust the system</w:t>
      </w:r>
      <w:r w:rsidR="00815C35">
        <w:rPr>
          <w:sz w:val="24"/>
          <w:szCs w:val="24"/>
        </w:rPr>
        <w:t xml:space="preserve">, </w:t>
      </w:r>
      <w:r w:rsidRPr="00A02E5E">
        <w:rPr>
          <w:sz w:val="24"/>
          <w:szCs w:val="24"/>
        </w:rPr>
        <w:t>then they are less likely to take on board the advice being provided to them</w:t>
      </w:r>
      <w:r w:rsidR="00815C35">
        <w:rPr>
          <w:sz w:val="24"/>
          <w:szCs w:val="24"/>
        </w:rPr>
        <w:t>,</w:t>
      </w:r>
      <w:r w:rsidRPr="00A02E5E">
        <w:rPr>
          <w:sz w:val="24"/>
          <w:szCs w:val="24"/>
        </w:rPr>
        <w:t xml:space="preserve"> and it ultimately falls on deaf ears. Another issue is the idea that labelling an individual as high risk may unintentionally lead to a self-fulfilling prophecy where the individual feels that there are lower expectations of them and that in turn they engage in crime because they think this is what people expect to happen to them anyway </w:t>
      </w:r>
      <w:r w:rsidRPr="00A02E5E">
        <w:rPr>
          <w:sz w:val="24"/>
          <w:szCs w:val="24"/>
        </w:rPr>
        <w:t>(Goldson, 2011)</w:t>
      </w:r>
      <w:r w:rsidR="00815C35">
        <w:rPr>
          <w:sz w:val="24"/>
          <w:szCs w:val="24"/>
        </w:rPr>
        <w:t>.</w:t>
      </w:r>
      <w:r w:rsidRPr="00A02E5E">
        <w:rPr>
          <w:sz w:val="24"/>
          <w:szCs w:val="24"/>
        </w:rPr>
        <w:t xml:space="preserve"> </w:t>
      </w:r>
      <w:r w:rsidR="00815C35">
        <w:rPr>
          <w:sz w:val="24"/>
          <w:szCs w:val="24"/>
        </w:rPr>
        <w:t>A</w:t>
      </w:r>
      <w:r w:rsidRPr="00A02E5E">
        <w:rPr>
          <w:sz w:val="24"/>
          <w:szCs w:val="24"/>
        </w:rPr>
        <w:t>s such</w:t>
      </w:r>
      <w:r w:rsidR="00815C35">
        <w:rPr>
          <w:sz w:val="24"/>
          <w:szCs w:val="24"/>
        </w:rPr>
        <w:t>,</w:t>
      </w:r>
      <w:r w:rsidRPr="00A02E5E">
        <w:rPr>
          <w:sz w:val="24"/>
          <w:szCs w:val="24"/>
        </w:rPr>
        <w:t xml:space="preserve"> it</w:t>
      </w:r>
      <w:r w:rsidR="00815C35">
        <w:rPr>
          <w:sz w:val="24"/>
          <w:szCs w:val="24"/>
        </w:rPr>
        <w:t>’</w:t>
      </w:r>
      <w:r w:rsidRPr="00A02E5E">
        <w:rPr>
          <w:sz w:val="24"/>
          <w:szCs w:val="24"/>
        </w:rPr>
        <w:t>s important to strike a careful balanc</w:t>
      </w:r>
      <w:r w:rsidR="00262BFB" w:rsidRPr="00A02E5E">
        <w:rPr>
          <w:sz w:val="24"/>
          <w:szCs w:val="24"/>
        </w:rPr>
        <w:t xml:space="preserve">e between attempting to locate vulnerable individuals and labelling people as future offenders. </w:t>
      </w:r>
    </w:p>
    <w:p w14:paraId="331D0462" w14:textId="77777777" w:rsidR="00A45B73" w:rsidRPr="00A02E5E" w:rsidRDefault="00A45B73" w:rsidP="00F4435E">
      <w:pPr>
        <w:rPr>
          <w:sz w:val="24"/>
          <w:szCs w:val="24"/>
        </w:rPr>
      </w:pPr>
    </w:p>
    <w:p w14:paraId="3AEDFCBE" w14:textId="2D955476" w:rsidR="00A45B73" w:rsidRPr="00A02E5E" w:rsidRDefault="00A45B73" w:rsidP="00F4435E">
      <w:pPr>
        <w:rPr>
          <w:sz w:val="24"/>
          <w:szCs w:val="24"/>
        </w:rPr>
      </w:pPr>
      <w:r w:rsidRPr="00A02E5E">
        <w:rPr>
          <w:sz w:val="24"/>
          <w:szCs w:val="24"/>
        </w:rPr>
        <w:t xml:space="preserve">The final </w:t>
      </w:r>
      <w:r w:rsidR="008E44B9" w:rsidRPr="00A02E5E">
        <w:rPr>
          <w:sz w:val="24"/>
          <w:szCs w:val="24"/>
        </w:rPr>
        <w:t>issue facing early intervention is one which can be seen across the United Kingdom as a whole and is simply a lack of funding</w:t>
      </w:r>
      <w:r w:rsidR="00815C35">
        <w:rPr>
          <w:sz w:val="24"/>
          <w:szCs w:val="24"/>
        </w:rPr>
        <w:t>;</w:t>
      </w:r>
      <w:r w:rsidR="008E44B9" w:rsidRPr="00A02E5E">
        <w:rPr>
          <w:sz w:val="24"/>
          <w:szCs w:val="24"/>
        </w:rPr>
        <w:t xml:space="preserve"> despite the 71 million pounds which has been put forward to the programme</w:t>
      </w:r>
      <w:r w:rsidR="00815C35">
        <w:rPr>
          <w:sz w:val="24"/>
          <w:szCs w:val="24"/>
        </w:rPr>
        <w:t>,</w:t>
      </w:r>
      <w:r w:rsidR="008E44B9" w:rsidRPr="00A02E5E">
        <w:rPr>
          <w:sz w:val="24"/>
          <w:szCs w:val="24"/>
        </w:rPr>
        <w:t xml:space="preserve"> this is simply a drop in the ocean when addressing the criminal behaviour of young people</w:t>
      </w:r>
      <w:r w:rsidR="00815C35">
        <w:rPr>
          <w:sz w:val="24"/>
          <w:szCs w:val="24"/>
        </w:rPr>
        <w:t>,</w:t>
      </w:r>
      <w:r w:rsidR="008E44B9" w:rsidRPr="00A02E5E">
        <w:rPr>
          <w:sz w:val="24"/>
          <w:szCs w:val="24"/>
        </w:rPr>
        <w:t xml:space="preserve"> and much more is required in order to sufficiently support the early intervention system.</w:t>
      </w:r>
    </w:p>
    <w:p w14:paraId="13A3D010" w14:textId="77777777" w:rsidR="00A45B73" w:rsidRPr="00A02E5E" w:rsidRDefault="00A45B73" w:rsidP="00F4435E">
      <w:pPr>
        <w:rPr>
          <w:sz w:val="24"/>
          <w:szCs w:val="24"/>
        </w:rPr>
      </w:pPr>
    </w:p>
    <w:p w14:paraId="519136F1" w14:textId="0809615C" w:rsidR="00262BFB" w:rsidRPr="00A02E5E" w:rsidRDefault="00262BFB" w:rsidP="00F4435E">
      <w:pPr>
        <w:rPr>
          <w:sz w:val="24"/>
          <w:szCs w:val="24"/>
        </w:rPr>
      </w:pPr>
      <w:r w:rsidRPr="00A02E5E">
        <w:rPr>
          <w:sz w:val="24"/>
          <w:szCs w:val="24"/>
        </w:rPr>
        <w:lastRenderedPageBreak/>
        <w:t>In conclusion</w:t>
      </w:r>
      <w:r w:rsidR="00815C35">
        <w:rPr>
          <w:sz w:val="24"/>
          <w:szCs w:val="24"/>
        </w:rPr>
        <w:t>,</w:t>
      </w:r>
      <w:r w:rsidRPr="00A02E5E">
        <w:rPr>
          <w:sz w:val="24"/>
          <w:szCs w:val="24"/>
        </w:rPr>
        <w:t xml:space="preserve"> there are clear benefits to the early intervention system</w:t>
      </w:r>
      <w:r w:rsidR="00815C35">
        <w:rPr>
          <w:sz w:val="24"/>
          <w:szCs w:val="24"/>
        </w:rPr>
        <w:t>,</w:t>
      </w:r>
      <w:r w:rsidRPr="00A02E5E">
        <w:rPr>
          <w:sz w:val="24"/>
          <w:szCs w:val="24"/>
        </w:rPr>
        <w:t xml:space="preserve"> with those who have zero prior offences having a relatively small chance of reoffending (15.2%), which clearly shows that the prevention system is working as planned and is deterring people from pursuing any further course of criminal conduct. However, when reviewing the diversion element of the early intervention system</w:t>
      </w:r>
      <w:r w:rsidR="00815C35">
        <w:rPr>
          <w:sz w:val="24"/>
          <w:szCs w:val="24"/>
        </w:rPr>
        <w:t>,</w:t>
      </w:r>
      <w:r w:rsidRPr="00A02E5E">
        <w:rPr>
          <w:sz w:val="24"/>
          <w:szCs w:val="24"/>
        </w:rPr>
        <w:t xml:space="preserve"> it shows that there are improvements to be made</w:t>
      </w:r>
      <w:r w:rsidR="00815C35">
        <w:rPr>
          <w:sz w:val="24"/>
          <w:szCs w:val="24"/>
        </w:rPr>
        <w:t>,</w:t>
      </w:r>
      <w:r w:rsidRPr="00A02E5E">
        <w:rPr>
          <w:sz w:val="24"/>
          <w:szCs w:val="24"/>
        </w:rPr>
        <w:t xml:space="preserve"> with young people who have 11 or more offences having a significantly higher chance of reoffending (72.7%). </w:t>
      </w:r>
      <w:r w:rsidR="00B374DF" w:rsidRPr="00A02E5E">
        <w:rPr>
          <w:sz w:val="24"/>
          <w:szCs w:val="24"/>
        </w:rPr>
        <w:t>Overall,</w:t>
      </w:r>
      <w:r w:rsidRPr="00A02E5E">
        <w:rPr>
          <w:sz w:val="24"/>
          <w:szCs w:val="24"/>
        </w:rPr>
        <w:t xml:space="preserve"> the early intervention system is reliant on the individual circumstances of the youth involved</w:t>
      </w:r>
      <w:r w:rsidR="00815C35">
        <w:rPr>
          <w:sz w:val="24"/>
          <w:szCs w:val="24"/>
        </w:rPr>
        <w:t>;</w:t>
      </w:r>
      <w:r w:rsidRPr="00A02E5E">
        <w:rPr>
          <w:sz w:val="24"/>
          <w:szCs w:val="24"/>
        </w:rPr>
        <w:t xml:space="preserve"> if they are willing to engage</w:t>
      </w:r>
      <w:r w:rsidR="00815C35">
        <w:rPr>
          <w:sz w:val="24"/>
          <w:szCs w:val="24"/>
        </w:rPr>
        <w:t>,</w:t>
      </w:r>
      <w:r w:rsidRPr="00A02E5E">
        <w:rPr>
          <w:sz w:val="24"/>
          <w:szCs w:val="24"/>
        </w:rPr>
        <w:t xml:space="preserve"> then the system can be extremely effective</w:t>
      </w:r>
      <w:r w:rsidR="00815C35">
        <w:rPr>
          <w:sz w:val="24"/>
          <w:szCs w:val="24"/>
        </w:rPr>
        <w:t xml:space="preserve">. </w:t>
      </w:r>
      <w:r w:rsidR="00B374DF">
        <w:rPr>
          <w:sz w:val="24"/>
          <w:szCs w:val="24"/>
        </w:rPr>
        <w:t>H</w:t>
      </w:r>
      <w:r w:rsidR="00B374DF" w:rsidRPr="00A02E5E">
        <w:rPr>
          <w:sz w:val="24"/>
          <w:szCs w:val="24"/>
        </w:rPr>
        <w:t>owever,</w:t>
      </w:r>
      <w:r w:rsidRPr="00A02E5E">
        <w:rPr>
          <w:sz w:val="24"/>
          <w:szCs w:val="24"/>
        </w:rPr>
        <w:t xml:space="preserve"> in the cases where the individual already has a</w:t>
      </w:r>
      <w:r w:rsidR="00A02E5E" w:rsidRPr="00A02E5E">
        <w:rPr>
          <w:sz w:val="24"/>
          <w:szCs w:val="24"/>
        </w:rPr>
        <w:t xml:space="preserve"> substantial criminal background</w:t>
      </w:r>
      <w:r w:rsidR="00815C35">
        <w:rPr>
          <w:sz w:val="24"/>
          <w:szCs w:val="24"/>
        </w:rPr>
        <w:t xml:space="preserve">, </w:t>
      </w:r>
      <w:r w:rsidR="00A02E5E" w:rsidRPr="00A02E5E">
        <w:rPr>
          <w:sz w:val="24"/>
          <w:szCs w:val="24"/>
        </w:rPr>
        <w:t xml:space="preserve">these behaviours become too </w:t>
      </w:r>
      <w:r w:rsidR="00815C35">
        <w:rPr>
          <w:sz w:val="24"/>
          <w:szCs w:val="24"/>
        </w:rPr>
        <w:t>i</w:t>
      </w:r>
      <w:r w:rsidR="00A02E5E" w:rsidRPr="00A02E5E">
        <w:rPr>
          <w:sz w:val="24"/>
          <w:szCs w:val="24"/>
        </w:rPr>
        <w:t>ngrained and are much more difficult to overcome.</w:t>
      </w:r>
      <w:r w:rsidRPr="00A02E5E">
        <w:rPr>
          <w:sz w:val="24"/>
          <w:szCs w:val="24"/>
        </w:rPr>
        <w:t xml:space="preserve"> With sustained financial backing and a larger emphasis on putting early intervention into place prior to any offending</w:t>
      </w:r>
      <w:r w:rsidR="00B374DF">
        <w:rPr>
          <w:sz w:val="24"/>
          <w:szCs w:val="24"/>
        </w:rPr>
        <w:t>,</w:t>
      </w:r>
      <w:r w:rsidRPr="00A02E5E">
        <w:rPr>
          <w:sz w:val="24"/>
          <w:szCs w:val="24"/>
        </w:rPr>
        <w:t xml:space="preserve"> this system could be an overwhelming </w:t>
      </w:r>
      <w:r w:rsidR="00A02E5E" w:rsidRPr="00A02E5E">
        <w:rPr>
          <w:sz w:val="24"/>
          <w:szCs w:val="24"/>
        </w:rPr>
        <w:t>success and could significantly reduce criminality in young people.</w:t>
      </w:r>
    </w:p>
    <w:p w14:paraId="7468B75B" w14:textId="76C5F925" w:rsidR="000113C8" w:rsidRPr="00A02E5E" w:rsidRDefault="00A02E5E" w:rsidP="00F4435E">
      <w:pPr>
        <w:rPr>
          <w:b/>
          <w:bCs/>
          <w:sz w:val="24"/>
          <w:szCs w:val="24"/>
        </w:rPr>
      </w:pPr>
      <w:r w:rsidRPr="00A02E5E">
        <w:rPr>
          <w:b/>
          <w:bCs/>
          <w:sz w:val="24"/>
          <w:szCs w:val="24"/>
        </w:rPr>
        <w:t>Words: 10</w:t>
      </w:r>
      <w:r w:rsidR="00B374DF">
        <w:rPr>
          <w:b/>
          <w:bCs/>
          <w:sz w:val="24"/>
          <w:szCs w:val="24"/>
        </w:rPr>
        <w:t>25</w:t>
      </w:r>
    </w:p>
    <w:p w14:paraId="26E6DB0D" w14:textId="77777777" w:rsidR="000113C8" w:rsidRPr="00A02E5E" w:rsidRDefault="000113C8" w:rsidP="00F4435E">
      <w:pPr>
        <w:rPr>
          <w:sz w:val="24"/>
          <w:szCs w:val="24"/>
        </w:rPr>
      </w:pPr>
    </w:p>
    <w:p w14:paraId="6E5791ED" w14:textId="77777777" w:rsidR="00CA5270" w:rsidRPr="00A02E5E" w:rsidRDefault="00CA5270" w:rsidP="00F4435E">
      <w:pPr>
        <w:rPr>
          <w:sz w:val="24"/>
          <w:szCs w:val="24"/>
        </w:rPr>
      </w:pPr>
    </w:p>
    <w:p w14:paraId="26CDAC58" w14:textId="77777777" w:rsidR="00CA5270" w:rsidRPr="00A02E5E" w:rsidRDefault="00CA5270" w:rsidP="00F4435E">
      <w:pPr>
        <w:rPr>
          <w:sz w:val="24"/>
          <w:szCs w:val="24"/>
        </w:rPr>
      </w:pPr>
    </w:p>
    <w:p w14:paraId="6FB4FE51" w14:textId="77777777" w:rsidR="00CA5270" w:rsidRPr="00A02E5E" w:rsidRDefault="00CA5270" w:rsidP="00F4435E">
      <w:pPr>
        <w:rPr>
          <w:sz w:val="24"/>
          <w:szCs w:val="24"/>
        </w:rPr>
      </w:pPr>
    </w:p>
    <w:p w14:paraId="0093AB48" w14:textId="77777777" w:rsidR="00CA5270" w:rsidRPr="00A02E5E" w:rsidRDefault="00CA5270" w:rsidP="00F4435E">
      <w:pPr>
        <w:rPr>
          <w:sz w:val="24"/>
          <w:szCs w:val="24"/>
        </w:rPr>
      </w:pPr>
    </w:p>
    <w:p w14:paraId="7F06D207" w14:textId="77777777" w:rsidR="00CA5270" w:rsidRDefault="00CA5270" w:rsidP="00F4435E">
      <w:pPr>
        <w:rPr>
          <w:sz w:val="24"/>
          <w:szCs w:val="24"/>
        </w:rPr>
      </w:pPr>
    </w:p>
    <w:p w14:paraId="62876E96" w14:textId="77777777" w:rsidR="00B374DF" w:rsidRDefault="00B374DF" w:rsidP="00F4435E">
      <w:pPr>
        <w:rPr>
          <w:sz w:val="24"/>
          <w:szCs w:val="24"/>
        </w:rPr>
      </w:pPr>
    </w:p>
    <w:p w14:paraId="2295F229" w14:textId="77777777" w:rsidR="00B374DF" w:rsidRDefault="00B374DF" w:rsidP="00F4435E">
      <w:pPr>
        <w:rPr>
          <w:sz w:val="24"/>
          <w:szCs w:val="24"/>
        </w:rPr>
      </w:pPr>
    </w:p>
    <w:p w14:paraId="2AAFC26A" w14:textId="77777777" w:rsidR="00B374DF" w:rsidRDefault="00B374DF" w:rsidP="00F4435E">
      <w:pPr>
        <w:rPr>
          <w:sz w:val="24"/>
          <w:szCs w:val="24"/>
        </w:rPr>
      </w:pPr>
    </w:p>
    <w:p w14:paraId="397B6ABC" w14:textId="77777777" w:rsidR="00B374DF" w:rsidRDefault="00B374DF" w:rsidP="00F4435E">
      <w:pPr>
        <w:rPr>
          <w:sz w:val="24"/>
          <w:szCs w:val="24"/>
        </w:rPr>
      </w:pPr>
    </w:p>
    <w:p w14:paraId="621FD9C0" w14:textId="77777777" w:rsidR="00B374DF" w:rsidRDefault="00B374DF" w:rsidP="00F4435E">
      <w:pPr>
        <w:rPr>
          <w:sz w:val="24"/>
          <w:szCs w:val="24"/>
        </w:rPr>
      </w:pPr>
    </w:p>
    <w:p w14:paraId="201D67F9" w14:textId="77777777" w:rsidR="00B374DF" w:rsidRDefault="00B374DF" w:rsidP="00F4435E">
      <w:pPr>
        <w:rPr>
          <w:sz w:val="24"/>
          <w:szCs w:val="24"/>
        </w:rPr>
      </w:pPr>
    </w:p>
    <w:p w14:paraId="2FC6034A" w14:textId="77777777" w:rsidR="00B374DF" w:rsidRDefault="00B374DF" w:rsidP="00F4435E">
      <w:pPr>
        <w:rPr>
          <w:sz w:val="24"/>
          <w:szCs w:val="24"/>
        </w:rPr>
      </w:pPr>
    </w:p>
    <w:p w14:paraId="6C8C7F85" w14:textId="77777777" w:rsidR="00B374DF" w:rsidRDefault="00B374DF" w:rsidP="00F4435E">
      <w:pPr>
        <w:rPr>
          <w:sz w:val="24"/>
          <w:szCs w:val="24"/>
        </w:rPr>
      </w:pPr>
    </w:p>
    <w:p w14:paraId="0C110900" w14:textId="77777777" w:rsidR="00B374DF" w:rsidRDefault="00B374DF" w:rsidP="00F4435E">
      <w:pPr>
        <w:rPr>
          <w:sz w:val="24"/>
          <w:szCs w:val="24"/>
        </w:rPr>
      </w:pPr>
    </w:p>
    <w:p w14:paraId="1778394B" w14:textId="77777777" w:rsidR="00B374DF" w:rsidRDefault="00B374DF" w:rsidP="00F4435E">
      <w:pPr>
        <w:rPr>
          <w:sz w:val="24"/>
          <w:szCs w:val="24"/>
        </w:rPr>
      </w:pPr>
    </w:p>
    <w:p w14:paraId="39A93CB6" w14:textId="77777777" w:rsidR="00B374DF" w:rsidRPr="00A02E5E" w:rsidRDefault="00B374DF" w:rsidP="00F4435E">
      <w:pPr>
        <w:rPr>
          <w:sz w:val="24"/>
          <w:szCs w:val="24"/>
        </w:rPr>
      </w:pPr>
    </w:p>
    <w:p w14:paraId="02A1E34D" w14:textId="77777777" w:rsidR="00E71BF8" w:rsidRPr="00A02E5E" w:rsidRDefault="00E71BF8" w:rsidP="00F4435E">
      <w:pPr>
        <w:rPr>
          <w:sz w:val="24"/>
          <w:szCs w:val="24"/>
        </w:rPr>
      </w:pPr>
    </w:p>
    <w:p w14:paraId="7DDD7AC2" w14:textId="77777777" w:rsidR="00E71BF8" w:rsidRPr="00A02E5E" w:rsidRDefault="00E71BF8" w:rsidP="00F4435E">
      <w:pPr>
        <w:rPr>
          <w:sz w:val="24"/>
          <w:szCs w:val="24"/>
        </w:rPr>
      </w:pPr>
    </w:p>
    <w:p w14:paraId="3CF09B14" w14:textId="1799AF0E" w:rsidR="000474B0" w:rsidRPr="00B374DF" w:rsidRDefault="000474B0" w:rsidP="00F4435E">
      <w:pPr>
        <w:rPr>
          <w:b/>
          <w:bCs/>
          <w:sz w:val="24"/>
          <w:szCs w:val="24"/>
        </w:rPr>
      </w:pPr>
      <w:r w:rsidRPr="00B374DF">
        <w:rPr>
          <w:b/>
          <w:bCs/>
          <w:sz w:val="24"/>
          <w:szCs w:val="24"/>
        </w:rPr>
        <w:lastRenderedPageBreak/>
        <w:t>Bibliography:</w:t>
      </w:r>
    </w:p>
    <w:p w14:paraId="420516B0" w14:textId="213E8E29" w:rsidR="003A19A9" w:rsidRPr="00A02E5E" w:rsidRDefault="003A19A9" w:rsidP="00F4435E">
      <w:pPr>
        <w:rPr>
          <w:sz w:val="24"/>
          <w:szCs w:val="24"/>
        </w:rPr>
      </w:pPr>
      <w:r w:rsidRPr="00A02E5E">
        <w:rPr>
          <w:sz w:val="24"/>
          <w:szCs w:val="24"/>
        </w:rPr>
        <w:t xml:space="preserve">Anti-Slavery International (2021). </w:t>
      </w:r>
      <w:r w:rsidRPr="00A02E5E">
        <w:rPr>
          <w:i/>
          <w:iCs/>
          <w:sz w:val="24"/>
          <w:szCs w:val="24"/>
        </w:rPr>
        <w:t>What Is Modern Slavery?</w:t>
      </w:r>
      <w:r w:rsidRPr="00A02E5E">
        <w:rPr>
          <w:sz w:val="24"/>
          <w:szCs w:val="24"/>
        </w:rPr>
        <w:t xml:space="preserve"> [online] Anti-Slavery. Available at: https://www.antislavery.org/slavery-today/modern-slavery/. (Accessed: 23</w:t>
      </w:r>
      <w:r w:rsidR="00F3366D" w:rsidRPr="00A02E5E">
        <w:rPr>
          <w:sz w:val="24"/>
          <w:szCs w:val="24"/>
        </w:rPr>
        <w:t xml:space="preserve"> May </w:t>
      </w:r>
      <w:r w:rsidRPr="00A02E5E">
        <w:rPr>
          <w:sz w:val="24"/>
          <w:szCs w:val="24"/>
        </w:rPr>
        <w:t>2025)</w:t>
      </w:r>
      <w:r w:rsidR="00F3366D" w:rsidRPr="00A02E5E">
        <w:rPr>
          <w:sz w:val="24"/>
          <w:szCs w:val="24"/>
        </w:rPr>
        <w:t>.</w:t>
      </w:r>
      <w:r w:rsidRPr="00A02E5E">
        <w:rPr>
          <w:sz w:val="24"/>
          <w:szCs w:val="24"/>
        </w:rPr>
        <w:br/>
      </w:r>
    </w:p>
    <w:p w14:paraId="550D0245" w14:textId="280A7A81" w:rsidR="002E32B1" w:rsidRPr="00A02E5E" w:rsidRDefault="002E32B1" w:rsidP="00F4435E">
      <w:pPr>
        <w:rPr>
          <w:sz w:val="24"/>
          <w:szCs w:val="24"/>
        </w:rPr>
      </w:pPr>
      <w:r w:rsidRPr="00A02E5E">
        <w:rPr>
          <w:sz w:val="24"/>
          <w:szCs w:val="24"/>
        </w:rPr>
        <w:t xml:space="preserve">Baker, C. and Kirk-Wade, E. (2023). </w:t>
      </w:r>
      <w:r w:rsidRPr="00A02E5E">
        <w:rPr>
          <w:i/>
          <w:iCs/>
          <w:sz w:val="24"/>
          <w:szCs w:val="24"/>
        </w:rPr>
        <w:t>Mental Health statistics: Prevalence, Services and Funding in England. Mental Health statistics: prevalence, Services and Funding in England</w:t>
      </w:r>
      <w:r w:rsidRPr="00A02E5E">
        <w:rPr>
          <w:sz w:val="24"/>
          <w:szCs w:val="24"/>
        </w:rPr>
        <w:t>, [online] 1(CBP-06988). Available at: https://commonslibrary.parliament.uk/research-briefings/sn06988/.</w:t>
      </w:r>
      <w:r w:rsidR="003A19A9" w:rsidRPr="00A02E5E">
        <w:rPr>
          <w:sz w:val="24"/>
          <w:szCs w:val="24"/>
        </w:rPr>
        <w:t xml:space="preserve"> (Accessed: 15</w:t>
      </w:r>
      <w:r w:rsidR="00F3366D" w:rsidRPr="00A02E5E">
        <w:rPr>
          <w:sz w:val="24"/>
          <w:szCs w:val="24"/>
        </w:rPr>
        <w:t xml:space="preserve"> May </w:t>
      </w:r>
      <w:r w:rsidR="003A19A9" w:rsidRPr="00A02E5E">
        <w:rPr>
          <w:sz w:val="24"/>
          <w:szCs w:val="24"/>
        </w:rPr>
        <w:t>2025)</w:t>
      </w:r>
      <w:r w:rsidR="00F3366D" w:rsidRPr="00A02E5E">
        <w:rPr>
          <w:sz w:val="24"/>
          <w:szCs w:val="24"/>
        </w:rPr>
        <w:t>.</w:t>
      </w:r>
      <w:r w:rsidR="009E793E" w:rsidRPr="00A02E5E">
        <w:rPr>
          <w:sz w:val="24"/>
          <w:szCs w:val="24"/>
        </w:rPr>
        <w:br/>
      </w:r>
      <w:r w:rsidR="009E793E" w:rsidRPr="00A02E5E">
        <w:rPr>
          <w:sz w:val="24"/>
          <w:szCs w:val="24"/>
        </w:rPr>
        <w:br/>
      </w:r>
      <w:proofErr w:type="spellStart"/>
      <w:r w:rsidR="009E793E" w:rsidRPr="00A02E5E">
        <w:rPr>
          <w:sz w:val="24"/>
          <w:szCs w:val="24"/>
        </w:rPr>
        <w:t>Barnardos</w:t>
      </w:r>
      <w:proofErr w:type="spellEnd"/>
      <w:r w:rsidR="009E793E" w:rsidRPr="00A02E5E">
        <w:rPr>
          <w:sz w:val="24"/>
          <w:szCs w:val="24"/>
        </w:rPr>
        <w:t xml:space="preserve"> (2021). </w:t>
      </w:r>
      <w:r w:rsidR="009E793E" w:rsidRPr="00A02E5E">
        <w:rPr>
          <w:i/>
          <w:iCs/>
          <w:sz w:val="24"/>
          <w:szCs w:val="24"/>
        </w:rPr>
        <w:t>Organised crime gangs take advantage of pandemic to target children</w:t>
      </w:r>
      <w:r w:rsidR="009E793E" w:rsidRPr="00A02E5E">
        <w:rPr>
          <w:sz w:val="24"/>
          <w:szCs w:val="24"/>
        </w:rPr>
        <w:t>. [online] Barnardo’s. Available at: https://www.barnardos.org.uk/news/urgent-action-needed-organised-crime-gangs-take-advantage-pandemic-target-vulnerable-children.</w:t>
      </w:r>
      <w:r w:rsidR="009E793E" w:rsidRPr="00A02E5E">
        <w:rPr>
          <w:sz w:val="24"/>
          <w:szCs w:val="24"/>
        </w:rPr>
        <w:t xml:space="preserve"> (Accessed: 24 May 2025)</w:t>
      </w:r>
      <w:r w:rsidR="009E793E" w:rsidRPr="00A02E5E">
        <w:rPr>
          <w:sz w:val="24"/>
          <w:szCs w:val="24"/>
        </w:rPr>
        <w:br/>
      </w:r>
      <w:r w:rsidR="00A02E5E" w:rsidRPr="00A02E5E">
        <w:rPr>
          <w:sz w:val="24"/>
          <w:szCs w:val="24"/>
        </w:rPr>
        <w:br/>
      </w:r>
      <w:r w:rsidR="00A02E5E" w:rsidRPr="00A02E5E">
        <w:rPr>
          <w:sz w:val="24"/>
          <w:szCs w:val="24"/>
        </w:rPr>
        <w:t xml:space="preserve">Bateman, T. (2012). Children in conflict with the law: an overview of trends and developments – 2010/2011. </w:t>
      </w:r>
      <w:r w:rsidR="00A02E5E" w:rsidRPr="00A02E5E">
        <w:rPr>
          <w:i/>
          <w:iCs/>
          <w:sz w:val="24"/>
          <w:szCs w:val="24"/>
        </w:rPr>
        <w:t>Openrepository.com</w:t>
      </w:r>
      <w:r w:rsidR="00A02E5E" w:rsidRPr="00A02E5E">
        <w:rPr>
          <w:sz w:val="24"/>
          <w:szCs w:val="24"/>
        </w:rPr>
        <w:t xml:space="preserve">. [online] </w:t>
      </w:r>
      <w:proofErr w:type="gramStart"/>
      <w:r w:rsidR="00A02E5E" w:rsidRPr="00A02E5E">
        <w:rPr>
          <w:sz w:val="24"/>
          <w:szCs w:val="24"/>
        </w:rPr>
        <w:t>doi:https://doi.org/NAYJ%20is%20a%20registered%20charity%20-%20no:%201138177</w:t>
      </w:r>
      <w:proofErr w:type="gramEnd"/>
      <w:r w:rsidR="00A02E5E" w:rsidRPr="00A02E5E">
        <w:rPr>
          <w:sz w:val="24"/>
          <w:szCs w:val="24"/>
        </w:rPr>
        <w:t>.</w:t>
      </w:r>
      <w:r w:rsidR="00A02E5E">
        <w:rPr>
          <w:sz w:val="24"/>
          <w:szCs w:val="24"/>
        </w:rPr>
        <w:t xml:space="preserve"> (Accessed: 11 May 2025)</w:t>
      </w:r>
      <w:r w:rsidR="00A02E5E" w:rsidRPr="00A02E5E">
        <w:rPr>
          <w:sz w:val="24"/>
          <w:szCs w:val="24"/>
        </w:rPr>
        <w:br/>
      </w:r>
    </w:p>
    <w:p w14:paraId="0FA473D1" w14:textId="112E1813" w:rsidR="000474B0" w:rsidRPr="00A02E5E" w:rsidRDefault="000474B0" w:rsidP="00F4435E">
      <w:pPr>
        <w:rPr>
          <w:sz w:val="24"/>
          <w:szCs w:val="24"/>
        </w:rPr>
      </w:pPr>
      <w:r w:rsidRPr="00A02E5E">
        <w:rPr>
          <w:sz w:val="24"/>
          <w:szCs w:val="24"/>
        </w:rPr>
        <w:t xml:space="preserve">Cambridge Dictionary (2019). </w:t>
      </w:r>
      <w:r w:rsidRPr="00A02E5E">
        <w:rPr>
          <w:i/>
          <w:iCs/>
          <w:sz w:val="24"/>
          <w:szCs w:val="24"/>
        </w:rPr>
        <w:t>DIVERSITY | meaning in the Cambridge English Dictionary</w:t>
      </w:r>
      <w:r w:rsidRPr="00A02E5E">
        <w:rPr>
          <w:sz w:val="24"/>
          <w:szCs w:val="24"/>
        </w:rPr>
        <w:t>. [online] Cambridge.org. Available at: https://dictionary.cambridge.org/dictionary/english/diversity.</w:t>
      </w:r>
      <w:r w:rsidR="003A19A9" w:rsidRPr="00A02E5E">
        <w:rPr>
          <w:sz w:val="24"/>
          <w:szCs w:val="24"/>
        </w:rPr>
        <w:t xml:space="preserve"> (Accessed: 15</w:t>
      </w:r>
      <w:r w:rsidR="00F3366D" w:rsidRPr="00A02E5E">
        <w:rPr>
          <w:sz w:val="24"/>
          <w:szCs w:val="24"/>
        </w:rPr>
        <w:t xml:space="preserve"> May </w:t>
      </w:r>
      <w:r w:rsidR="003A19A9" w:rsidRPr="00A02E5E">
        <w:rPr>
          <w:sz w:val="24"/>
          <w:szCs w:val="24"/>
        </w:rPr>
        <w:t>2025</w:t>
      </w:r>
      <w:r w:rsidR="00F3366D" w:rsidRPr="00A02E5E">
        <w:rPr>
          <w:sz w:val="24"/>
          <w:szCs w:val="24"/>
        </w:rPr>
        <w:t>).</w:t>
      </w:r>
    </w:p>
    <w:p w14:paraId="650DA19E" w14:textId="6CC74DE8" w:rsidR="003A19A9" w:rsidRPr="00A02E5E" w:rsidRDefault="003A19A9" w:rsidP="003A19A9">
      <w:pPr>
        <w:rPr>
          <w:sz w:val="24"/>
          <w:szCs w:val="24"/>
        </w:rPr>
      </w:pPr>
      <w:r w:rsidRPr="00A02E5E">
        <w:rPr>
          <w:sz w:val="24"/>
          <w:szCs w:val="24"/>
        </w:rPr>
        <w:br/>
        <w:t xml:space="preserve">College of Policing (2021). </w:t>
      </w:r>
      <w:r w:rsidRPr="00A02E5E">
        <w:rPr>
          <w:i/>
          <w:iCs/>
          <w:sz w:val="24"/>
          <w:szCs w:val="24"/>
        </w:rPr>
        <w:t>Introduction to Vulnerability-Related Risk</w:t>
      </w:r>
      <w:r w:rsidRPr="00A02E5E">
        <w:rPr>
          <w:sz w:val="24"/>
          <w:szCs w:val="24"/>
        </w:rPr>
        <w:t>. [online] College of Policing. Available at: https://www.college.police.uk/guidance/vulnerability-related-risks/introduction-vulnerability-related-risk. (Accessed: 23</w:t>
      </w:r>
      <w:r w:rsidR="00F3366D" w:rsidRPr="00A02E5E">
        <w:rPr>
          <w:sz w:val="24"/>
          <w:szCs w:val="24"/>
        </w:rPr>
        <w:t xml:space="preserve"> May </w:t>
      </w:r>
      <w:r w:rsidRPr="00A02E5E">
        <w:rPr>
          <w:sz w:val="24"/>
          <w:szCs w:val="24"/>
        </w:rPr>
        <w:t>2025)</w:t>
      </w:r>
      <w:r w:rsidR="00F3366D" w:rsidRPr="00A02E5E">
        <w:rPr>
          <w:sz w:val="24"/>
          <w:szCs w:val="24"/>
        </w:rPr>
        <w:t>.</w:t>
      </w:r>
    </w:p>
    <w:p w14:paraId="2D7B899C" w14:textId="77777777" w:rsidR="002E32B1" w:rsidRPr="00A02E5E" w:rsidRDefault="002E32B1" w:rsidP="00F4435E">
      <w:pPr>
        <w:rPr>
          <w:sz w:val="24"/>
          <w:szCs w:val="24"/>
        </w:rPr>
      </w:pPr>
    </w:p>
    <w:p w14:paraId="5875C3F6" w14:textId="6F82175D" w:rsidR="000474B0" w:rsidRPr="00A02E5E" w:rsidRDefault="000474B0" w:rsidP="00F4435E">
      <w:pPr>
        <w:rPr>
          <w:sz w:val="24"/>
          <w:szCs w:val="24"/>
        </w:rPr>
      </w:pPr>
      <w:r w:rsidRPr="00A02E5E">
        <w:rPr>
          <w:sz w:val="24"/>
          <w:szCs w:val="24"/>
        </w:rPr>
        <w:t xml:space="preserve">College of Policing (2024). </w:t>
      </w:r>
      <w:r w:rsidRPr="00A02E5E">
        <w:rPr>
          <w:i/>
          <w:iCs/>
          <w:sz w:val="24"/>
          <w:szCs w:val="24"/>
        </w:rPr>
        <w:t>National policing culture and inclusion strategy 2025 to 2030 | College of Policing</w:t>
      </w:r>
      <w:r w:rsidRPr="00A02E5E">
        <w:rPr>
          <w:sz w:val="24"/>
          <w:szCs w:val="24"/>
        </w:rPr>
        <w:t xml:space="preserve">. [online] College of Policing. Available at: </w:t>
      </w:r>
      <w:r w:rsidR="008B7AE1" w:rsidRPr="00A02E5E">
        <w:rPr>
          <w:sz w:val="24"/>
          <w:szCs w:val="24"/>
        </w:rPr>
        <w:t>https://www.college.police.uk/support-forces/diversity-and-inclusion/culture-and-inclusion-strategy</w:t>
      </w:r>
      <w:r w:rsidRPr="00A02E5E">
        <w:rPr>
          <w:sz w:val="24"/>
          <w:szCs w:val="24"/>
        </w:rPr>
        <w:t>.</w:t>
      </w:r>
      <w:r w:rsidR="003A19A9" w:rsidRPr="00A02E5E">
        <w:rPr>
          <w:sz w:val="24"/>
          <w:szCs w:val="24"/>
        </w:rPr>
        <w:t xml:space="preserve"> (Accessed: </w:t>
      </w:r>
      <w:r w:rsidR="00F3366D" w:rsidRPr="00A02E5E">
        <w:rPr>
          <w:sz w:val="24"/>
          <w:szCs w:val="24"/>
        </w:rPr>
        <w:t>15 May 2025).</w:t>
      </w:r>
    </w:p>
    <w:p w14:paraId="7E907F86" w14:textId="77777777" w:rsidR="002E32B1" w:rsidRPr="00A02E5E" w:rsidRDefault="002E32B1" w:rsidP="00F4435E">
      <w:pPr>
        <w:rPr>
          <w:sz w:val="24"/>
          <w:szCs w:val="24"/>
        </w:rPr>
      </w:pPr>
    </w:p>
    <w:p w14:paraId="6C13174D" w14:textId="3737B75C" w:rsidR="002E32B1" w:rsidRPr="00A02E5E" w:rsidRDefault="002E32B1" w:rsidP="00F4435E">
      <w:pPr>
        <w:rPr>
          <w:sz w:val="24"/>
          <w:szCs w:val="24"/>
        </w:rPr>
      </w:pPr>
      <w:r w:rsidRPr="00A02E5E">
        <w:rPr>
          <w:sz w:val="24"/>
          <w:szCs w:val="24"/>
        </w:rPr>
        <w:t xml:space="preserve">College of policing (2022). </w:t>
      </w:r>
      <w:r w:rsidRPr="00A02E5E">
        <w:rPr>
          <w:i/>
          <w:iCs/>
          <w:sz w:val="24"/>
          <w:szCs w:val="24"/>
        </w:rPr>
        <w:t>Suicide prevention in policing</w:t>
      </w:r>
      <w:r w:rsidRPr="00A02E5E">
        <w:rPr>
          <w:sz w:val="24"/>
          <w:szCs w:val="24"/>
        </w:rPr>
        <w:t>. [online] Available at: https://assets.college.police.uk/s3fs-public/2022-02/Suicide-prevention-current-landscape.pdf.</w:t>
      </w:r>
      <w:r w:rsidR="00F3366D" w:rsidRPr="00A02E5E">
        <w:rPr>
          <w:sz w:val="24"/>
          <w:szCs w:val="24"/>
        </w:rPr>
        <w:t xml:space="preserve"> (Accessed: 16 May 2025).</w:t>
      </w:r>
    </w:p>
    <w:p w14:paraId="45C4B86A" w14:textId="1CEFD128" w:rsidR="003A19A9" w:rsidRPr="00A02E5E" w:rsidRDefault="003A19A9" w:rsidP="003A19A9">
      <w:pPr>
        <w:rPr>
          <w:sz w:val="24"/>
          <w:szCs w:val="24"/>
        </w:rPr>
      </w:pPr>
      <w:r w:rsidRPr="00A02E5E">
        <w:rPr>
          <w:sz w:val="24"/>
          <w:szCs w:val="24"/>
        </w:rPr>
        <w:br/>
        <w:t xml:space="preserve">Crown Prosecution Service (2021). </w:t>
      </w:r>
      <w:r w:rsidRPr="00A02E5E">
        <w:rPr>
          <w:i/>
          <w:iCs/>
          <w:sz w:val="24"/>
          <w:szCs w:val="24"/>
        </w:rPr>
        <w:t xml:space="preserve">Gang related offences - Decision making in | The </w:t>
      </w:r>
      <w:r w:rsidRPr="00A02E5E">
        <w:rPr>
          <w:i/>
          <w:iCs/>
          <w:sz w:val="24"/>
          <w:szCs w:val="24"/>
        </w:rPr>
        <w:lastRenderedPageBreak/>
        <w:t>Crown Prosecution Service</w:t>
      </w:r>
      <w:r w:rsidRPr="00A02E5E">
        <w:rPr>
          <w:sz w:val="24"/>
          <w:szCs w:val="24"/>
        </w:rPr>
        <w:t>. [online] www.cps.gov.uk. Available at: https://www.cps.gov.uk/legal-guidance/gang-related-offences-decision-making.</w:t>
      </w:r>
      <w:r w:rsidR="00F3366D" w:rsidRPr="00A02E5E">
        <w:rPr>
          <w:sz w:val="24"/>
          <w:szCs w:val="24"/>
        </w:rPr>
        <w:t xml:space="preserve"> (Accessed: 24 May 2025).</w:t>
      </w:r>
    </w:p>
    <w:p w14:paraId="3E785D77" w14:textId="282134B5" w:rsidR="003A19A9" w:rsidRPr="00A02E5E" w:rsidRDefault="003A19A9" w:rsidP="003A19A9">
      <w:pPr>
        <w:rPr>
          <w:sz w:val="24"/>
          <w:szCs w:val="24"/>
        </w:rPr>
      </w:pPr>
      <w:r w:rsidRPr="00A02E5E">
        <w:rPr>
          <w:sz w:val="24"/>
          <w:szCs w:val="24"/>
        </w:rPr>
        <w:br/>
        <w:t xml:space="preserve">End Slavery Now (2025). </w:t>
      </w:r>
      <w:r w:rsidRPr="00A02E5E">
        <w:rPr>
          <w:i/>
          <w:iCs/>
          <w:sz w:val="24"/>
          <w:szCs w:val="24"/>
        </w:rPr>
        <w:t>Bonded Labor | Debt Bondage or Peonage - End Slavery Now</w:t>
      </w:r>
      <w:r w:rsidRPr="00A02E5E">
        <w:rPr>
          <w:sz w:val="24"/>
          <w:szCs w:val="24"/>
        </w:rPr>
        <w:t>. [online] endslaverynow.org. Available at: https://www.endslaverynow.org/learn/slavery-today/bonded-labor.</w:t>
      </w:r>
      <w:r w:rsidR="00F3366D" w:rsidRPr="00A02E5E">
        <w:rPr>
          <w:sz w:val="24"/>
          <w:szCs w:val="24"/>
        </w:rPr>
        <w:t xml:space="preserve"> (Accessed: 25 May 2025).</w:t>
      </w:r>
    </w:p>
    <w:p w14:paraId="62068D38" w14:textId="768A0650" w:rsidR="003A19A9" w:rsidRPr="00A02E5E" w:rsidRDefault="003A19A9" w:rsidP="003A19A9">
      <w:pPr>
        <w:rPr>
          <w:sz w:val="24"/>
          <w:szCs w:val="24"/>
        </w:rPr>
      </w:pPr>
      <w:r w:rsidRPr="00A02E5E">
        <w:rPr>
          <w:sz w:val="24"/>
          <w:szCs w:val="24"/>
        </w:rPr>
        <w:br/>
        <w:t xml:space="preserve">England, L. (2021). </w:t>
      </w:r>
      <w:r w:rsidRPr="00A02E5E">
        <w:rPr>
          <w:i/>
          <w:iCs/>
          <w:sz w:val="24"/>
          <w:szCs w:val="24"/>
        </w:rPr>
        <w:t>Children will keep dying on our streets until there is a joined up public health response to gangs</w:t>
      </w:r>
      <w:r w:rsidRPr="00A02E5E">
        <w:rPr>
          <w:sz w:val="24"/>
          <w:szCs w:val="24"/>
        </w:rPr>
        <w:t>. [online] Children’s Commissioner for England. Available at: https://www.childrenscommissioner.gov.uk/news/children-will-keep-dying-on-our-streets-until-there-is-a-joined-up-public-health-response-to-gangs/.</w:t>
      </w:r>
      <w:r w:rsidR="00F3366D" w:rsidRPr="00A02E5E">
        <w:rPr>
          <w:sz w:val="24"/>
          <w:szCs w:val="24"/>
        </w:rPr>
        <w:t xml:space="preserve"> (Accessed: 22 May 2025).</w:t>
      </w:r>
    </w:p>
    <w:p w14:paraId="771A53BE" w14:textId="30647A08" w:rsidR="002E32B1" w:rsidRPr="00A02E5E" w:rsidRDefault="002E32B1" w:rsidP="00F4435E">
      <w:pPr>
        <w:rPr>
          <w:sz w:val="24"/>
          <w:szCs w:val="24"/>
        </w:rPr>
      </w:pPr>
    </w:p>
    <w:p w14:paraId="21C866A8" w14:textId="0AEB0E23" w:rsidR="008B7AE1" w:rsidRPr="00A02E5E" w:rsidRDefault="008B7AE1" w:rsidP="00F4435E">
      <w:pPr>
        <w:rPr>
          <w:sz w:val="24"/>
          <w:szCs w:val="24"/>
        </w:rPr>
      </w:pPr>
      <w:r w:rsidRPr="00A02E5E">
        <w:rPr>
          <w:sz w:val="24"/>
          <w:szCs w:val="24"/>
        </w:rPr>
        <w:t xml:space="preserve">Gefen, D. (2000). </w:t>
      </w:r>
      <w:r w:rsidRPr="00A02E5E">
        <w:rPr>
          <w:i/>
          <w:iCs/>
          <w:sz w:val="24"/>
          <w:szCs w:val="24"/>
        </w:rPr>
        <w:t>E-commerce: The Role of Familiarity and Trust.</w:t>
      </w:r>
      <w:r w:rsidRPr="00A02E5E">
        <w:rPr>
          <w:sz w:val="24"/>
          <w:szCs w:val="24"/>
        </w:rPr>
        <w:t xml:space="preserve"> </w:t>
      </w:r>
      <w:r w:rsidRPr="00A02E5E">
        <w:rPr>
          <w:i/>
          <w:iCs/>
          <w:sz w:val="24"/>
          <w:szCs w:val="24"/>
        </w:rPr>
        <w:t>Omega</w:t>
      </w:r>
      <w:r w:rsidRPr="00A02E5E">
        <w:rPr>
          <w:sz w:val="24"/>
          <w:szCs w:val="24"/>
        </w:rPr>
        <w:t xml:space="preserve">, 28(6), pp.725–737. </w:t>
      </w:r>
      <w:r w:rsidR="006A0341" w:rsidRPr="00A02E5E">
        <w:rPr>
          <w:sz w:val="24"/>
          <w:szCs w:val="24"/>
        </w:rPr>
        <w:t>https://www.sciencedirect.com/science/article/abs/pii/S0305048300000219</w:t>
      </w:r>
      <w:r w:rsidR="00F3366D" w:rsidRPr="00A02E5E">
        <w:rPr>
          <w:sz w:val="24"/>
          <w:szCs w:val="24"/>
        </w:rPr>
        <w:t xml:space="preserve"> (Accessed: 13 May 2025).</w:t>
      </w:r>
    </w:p>
    <w:p w14:paraId="26520571" w14:textId="77777777" w:rsidR="00A02E5E" w:rsidRPr="00A02E5E" w:rsidRDefault="00A02E5E" w:rsidP="00A02E5E">
      <w:pPr>
        <w:rPr>
          <w:sz w:val="24"/>
          <w:szCs w:val="24"/>
        </w:rPr>
      </w:pPr>
      <w:r w:rsidRPr="00A02E5E">
        <w:rPr>
          <w:sz w:val="24"/>
          <w:szCs w:val="24"/>
        </w:rPr>
        <w:br/>
      </w:r>
      <w:r w:rsidRPr="00A02E5E">
        <w:rPr>
          <w:sz w:val="24"/>
          <w:szCs w:val="24"/>
        </w:rPr>
        <w:t xml:space="preserve">Goldson, B. (2011). </w:t>
      </w:r>
      <w:r w:rsidRPr="00A02E5E">
        <w:rPr>
          <w:i/>
          <w:iCs/>
          <w:sz w:val="24"/>
          <w:szCs w:val="24"/>
        </w:rPr>
        <w:t>Youth in Crisis?</w:t>
      </w:r>
      <w:r w:rsidRPr="00A02E5E">
        <w:rPr>
          <w:sz w:val="24"/>
          <w:szCs w:val="24"/>
        </w:rPr>
        <w:t xml:space="preserve"> Routledge.</w:t>
      </w:r>
    </w:p>
    <w:p w14:paraId="36E88D75" w14:textId="33A77F71" w:rsidR="002E32B1" w:rsidRPr="00A02E5E" w:rsidRDefault="002E32B1" w:rsidP="00F4435E">
      <w:pPr>
        <w:rPr>
          <w:sz w:val="24"/>
          <w:szCs w:val="24"/>
        </w:rPr>
      </w:pPr>
    </w:p>
    <w:p w14:paraId="5CA51929" w14:textId="337AD931" w:rsidR="006A0341" w:rsidRPr="00A02E5E" w:rsidRDefault="006A0341" w:rsidP="00F4435E">
      <w:pPr>
        <w:rPr>
          <w:sz w:val="24"/>
          <w:szCs w:val="24"/>
        </w:rPr>
      </w:pPr>
      <w:r w:rsidRPr="00A02E5E">
        <w:rPr>
          <w:sz w:val="24"/>
          <w:szCs w:val="24"/>
        </w:rPr>
        <w:t xml:space="preserve">GOV.UK (2021). </w:t>
      </w:r>
      <w:r w:rsidRPr="00A02E5E">
        <w:rPr>
          <w:i/>
          <w:iCs/>
          <w:sz w:val="24"/>
          <w:szCs w:val="24"/>
        </w:rPr>
        <w:t>Confidence in the local police</w:t>
      </w:r>
      <w:r w:rsidRPr="00A02E5E">
        <w:rPr>
          <w:sz w:val="24"/>
          <w:szCs w:val="24"/>
        </w:rPr>
        <w:t>. [online] www.ethnicity-facts-figures.service.gov.uk. Available at: https://www.ethnicity-facts-figures.service.gov.uk/crime-justice-and-the-law/policing/confidence-in-the-local-police/latest/#main-facts-and-figures.</w:t>
      </w:r>
      <w:r w:rsidR="00F3366D" w:rsidRPr="00A02E5E">
        <w:rPr>
          <w:sz w:val="24"/>
          <w:szCs w:val="24"/>
        </w:rPr>
        <w:t xml:space="preserve"> (Accessed: 12 May 2025).</w:t>
      </w:r>
    </w:p>
    <w:p w14:paraId="17AD7878" w14:textId="77777777" w:rsidR="002E32B1" w:rsidRPr="00A02E5E" w:rsidRDefault="002E32B1" w:rsidP="00F4435E">
      <w:pPr>
        <w:rPr>
          <w:sz w:val="24"/>
          <w:szCs w:val="24"/>
        </w:rPr>
      </w:pPr>
    </w:p>
    <w:p w14:paraId="013C38D4" w14:textId="68D41A14" w:rsidR="000474B0" w:rsidRPr="00A02E5E" w:rsidRDefault="000474B0" w:rsidP="00F4435E">
      <w:pPr>
        <w:rPr>
          <w:sz w:val="24"/>
          <w:szCs w:val="24"/>
        </w:rPr>
      </w:pPr>
      <w:r w:rsidRPr="00A02E5E">
        <w:rPr>
          <w:sz w:val="24"/>
          <w:szCs w:val="24"/>
        </w:rPr>
        <w:t>GOV.UK (2023</w:t>
      </w:r>
      <w:r w:rsidR="00A02E5E" w:rsidRPr="00A02E5E">
        <w:rPr>
          <w:sz w:val="24"/>
          <w:szCs w:val="24"/>
        </w:rPr>
        <w:t>a</w:t>
      </w:r>
      <w:r w:rsidRPr="00A02E5E">
        <w:rPr>
          <w:sz w:val="24"/>
          <w:szCs w:val="24"/>
        </w:rPr>
        <w:t xml:space="preserve">). </w:t>
      </w:r>
      <w:r w:rsidRPr="00A02E5E">
        <w:rPr>
          <w:i/>
          <w:iCs/>
          <w:sz w:val="24"/>
          <w:szCs w:val="24"/>
        </w:rPr>
        <w:t>Police workforce</w:t>
      </w:r>
      <w:r w:rsidRPr="00A02E5E">
        <w:rPr>
          <w:sz w:val="24"/>
          <w:szCs w:val="24"/>
        </w:rPr>
        <w:t xml:space="preserve">. [online] www.ethnicity-facts-figures.service.gov.uk. Available at: </w:t>
      </w:r>
      <w:r w:rsidR="002E32B1" w:rsidRPr="00A02E5E">
        <w:rPr>
          <w:sz w:val="24"/>
          <w:szCs w:val="24"/>
        </w:rPr>
        <w:t>https://www.ethnicity-facts-figures.service.gov.uk/workforce-and-business/workforce-diversity/police-workforce/latest/</w:t>
      </w:r>
      <w:r w:rsidRPr="00A02E5E">
        <w:rPr>
          <w:sz w:val="24"/>
          <w:szCs w:val="24"/>
        </w:rPr>
        <w:t>.</w:t>
      </w:r>
      <w:r w:rsidR="00F3366D" w:rsidRPr="00A02E5E">
        <w:rPr>
          <w:sz w:val="24"/>
          <w:szCs w:val="24"/>
        </w:rPr>
        <w:t xml:space="preserve"> (Accessed: 12 May 2025).</w:t>
      </w:r>
      <w:r w:rsidR="00A02E5E" w:rsidRPr="00A02E5E">
        <w:rPr>
          <w:sz w:val="24"/>
          <w:szCs w:val="24"/>
        </w:rPr>
        <w:br/>
      </w:r>
      <w:r w:rsidR="00A02E5E" w:rsidRPr="00A02E5E">
        <w:rPr>
          <w:sz w:val="24"/>
          <w:szCs w:val="24"/>
        </w:rPr>
        <w:br/>
      </w:r>
      <w:r w:rsidR="00A02E5E" w:rsidRPr="00A02E5E">
        <w:rPr>
          <w:sz w:val="24"/>
          <w:szCs w:val="24"/>
        </w:rPr>
        <w:t xml:space="preserve">GOV.UK (2023b). </w:t>
      </w:r>
      <w:r w:rsidR="00A02E5E" w:rsidRPr="00A02E5E">
        <w:rPr>
          <w:i/>
          <w:iCs/>
          <w:sz w:val="24"/>
          <w:szCs w:val="24"/>
        </w:rPr>
        <w:t>Turnaround Programme</w:t>
      </w:r>
      <w:r w:rsidR="00A02E5E" w:rsidRPr="00A02E5E">
        <w:rPr>
          <w:sz w:val="24"/>
          <w:szCs w:val="24"/>
        </w:rPr>
        <w:t>. [online] GOV.UK. Available at: https://www.gov.uk/guidance/turnaround-programme.</w:t>
      </w:r>
      <w:r w:rsidR="00A02E5E">
        <w:rPr>
          <w:sz w:val="24"/>
          <w:szCs w:val="24"/>
        </w:rPr>
        <w:t xml:space="preserve"> (Accessed: 11 May 2025)</w:t>
      </w:r>
    </w:p>
    <w:p w14:paraId="25340AD1" w14:textId="6CC4F8B6" w:rsidR="00A02E5E" w:rsidRPr="00A02E5E" w:rsidRDefault="00A02E5E" w:rsidP="00A02E5E">
      <w:pPr>
        <w:rPr>
          <w:sz w:val="24"/>
          <w:szCs w:val="24"/>
        </w:rPr>
      </w:pPr>
      <w:r w:rsidRPr="00A02E5E">
        <w:rPr>
          <w:sz w:val="24"/>
          <w:szCs w:val="24"/>
        </w:rPr>
        <w:br/>
      </w:r>
      <w:r w:rsidRPr="00A02E5E">
        <w:rPr>
          <w:sz w:val="24"/>
          <w:szCs w:val="24"/>
        </w:rPr>
        <w:t xml:space="preserve">Hancock, S. (2023). </w:t>
      </w:r>
      <w:r w:rsidRPr="00A02E5E">
        <w:rPr>
          <w:i/>
          <w:iCs/>
          <w:sz w:val="24"/>
          <w:szCs w:val="24"/>
        </w:rPr>
        <w:t>Early Intervention for Lifelong Benefits</w:t>
      </w:r>
      <w:r w:rsidRPr="00A02E5E">
        <w:rPr>
          <w:sz w:val="24"/>
          <w:szCs w:val="24"/>
        </w:rPr>
        <w:t>. [online] GOV.UK. Available at: https://www.gov.uk/government/news/early-intervention-for-lifelong-benefits.</w:t>
      </w:r>
      <w:r>
        <w:rPr>
          <w:sz w:val="24"/>
          <w:szCs w:val="24"/>
        </w:rPr>
        <w:t xml:space="preserve"> (Accessed: 11 May 2025)</w:t>
      </w:r>
    </w:p>
    <w:p w14:paraId="08D26E82" w14:textId="588FBD94" w:rsidR="002E32B1" w:rsidRPr="00A02E5E" w:rsidRDefault="002E32B1" w:rsidP="002E32B1">
      <w:pPr>
        <w:rPr>
          <w:sz w:val="24"/>
          <w:szCs w:val="24"/>
        </w:rPr>
      </w:pPr>
    </w:p>
    <w:p w14:paraId="46E87A5F" w14:textId="1458A710" w:rsidR="002E32B1" w:rsidRPr="00A02E5E" w:rsidRDefault="002E32B1" w:rsidP="002E32B1">
      <w:pPr>
        <w:rPr>
          <w:sz w:val="24"/>
          <w:szCs w:val="24"/>
        </w:rPr>
      </w:pPr>
      <w:r w:rsidRPr="00A02E5E">
        <w:rPr>
          <w:sz w:val="24"/>
          <w:szCs w:val="24"/>
        </w:rPr>
        <w:lastRenderedPageBreak/>
        <w:t xml:space="preserve">Hesketh, I. and Tehrani, N. (2018). </w:t>
      </w:r>
      <w:r w:rsidRPr="00A02E5E">
        <w:rPr>
          <w:i/>
          <w:iCs/>
          <w:sz w:val="24"/>
          <w:szCs w:val="24"/>
        </w:rPr>
        <w:t>Psychological Trauma Risk Management in the UK Police Service.</w:t>
      </w:r>
      <w:r w:rsidRPr="00A02E5E">
        <w:rPr>
          <w:sz w:val="24"/>
          <w:szCs w:val="24"/>
        </w:rPr>
        <w:t xml:space="preserve"> </w:t>
      </w:r>
      <w:r w:rsidRPr="00A02E5E">
        <w:rPr>
          <w:i/>
          <w:iCs/>
          <w:sz w:val="24"/>
          <w:szCs w:val="24"/>
        </w:rPr>
        <w:t>Policing: A Journal of Policy and Practice</w:t>
      </w:r>
      <w:r w:rsidRPr="00A02E5E">
        <w:rPr>
          <w:sz w:val="24"/>
          <w:szCs w:val="24"/>
        </w:rPr>
        <w:t>, [online] 13(4).</w:t>
      </w:r>
      <w:r w:rsidR="003A19A9" w:rsidRPr="00A02E5E">
        <w:rPr>
          <w:sz w:val="24"/>
          <w:szCs w:val="24"/>
        </w:rPr>
        <w:t xml:space="preserve"> Available at: </w:t>
      </w:r>
      <w:r w:rsidRPr="00A02E5E">
        <w:rPr>
          <w:sz w:val="24"/>
          <w:szCs w:val="24"/>
        </w:rPr>
        <w:t>https://doi.org/10.1093/police/pay083.</w:t>
      </w:r>
      <w:r w:rsidR="00F3366D" w:rsidRPr="00A02E5E">
        <w:rPr>
          <w:sz w:val="24"/>
          <w:szCs w:val="24"/>
        </w:rPr>
        <w:t xml:space="preserve"> (Accessed 15 May 2025).</w:t>
      </w:r>
    </w:p>
    <w:p w14:paraId="269EF0B0" w14:textId="170ACC9F" w:rsidR="003A19A9" w:rsidRPr="00A02E5E" w:rsidRDefault="003A19A9" w:rsidP="003A19A9">
      <w:pPr>
        <w:rPr>
          <w:sz w:val="24"/>
          <w:szCs w:val="24"/>
        </w:rPr>
      </w:pPr>
      <w:r w:rsidRPr="00A02E5E">
        <w:rPr>
          <w:sz w:val="24"/>
          <w:szCs w:val="24"/>
        </w:rPr>
        <w:br/>
        <w:t xml:space="preserve">Home Office (2018). </w:t>
      </w:r>
      <w:r w:rsidRPr="00A02E5E">
        <w:rPr>
          <w:i/>
          <w:iCs/>
          <w:sz w:val="24"/>
          <w:szCs w:val="24"/>
        </w:rPr>
        <w:t>Serious and Organised Crime Strategy</w:t>
      </w:r>
      <w:r w:rsidRPr="00A02E5E">
        <w:rPr>
          <w:sz w:val="24"/>
          <w:szCs w:val="24"/>
        </w:rPr>
        <w:t>. [online] GOV.UK. Available at: https://www.gov.uk/government/collections/serious-and-organised-crime-strategy.</w:t>
      </w:r>
      <w:r w:rsidR="00F3366D" w:rsidRPr="00A02E5E">
        <w:rPr>
          <w:sz w:val="24"/>
          <w:szCs w:val="24"/>
        </w:rPr>
        <w:t xml:space="preserve"> (Accessed: 23 May 2025).</w:t>
      </w:r>
    </w:p>
    <w:p w14:paraId="5775E63D" w14:textId="3A84679B" w:rsidR="002E32B1" w:rsidRPr="00A02E5E" w:rsidRDefault="002E32B1" w:rsidP="002E32B1">
      <w:pPr>
        <w:rPr>
          <w:sz w:val="24"/>
          <w:szCs w:val="24"/>
        </w:rPr>
      </w:pPr>
    </w:p>
    <w:p w14:paraId="6DD09262" w14:textId="44BCB8D0" w:rsidR="002E32B1" w:rsidRPr="00A02E5E" w:rsidRDefault="002E32B1" w:rsidP="002E32B1">
      <w:pPr>
        <w:rPr>
          <w:sz w:val="24"/>
          <w:szCs w:val="24"/>
        </w:rPr>
      </w:pPr>
      <w:r w:rsidRPr="00A02E5E">
        <w:rPr>
          <w:sz w:val="24"/>
          <w:szCs w:val="24"/>
        </w:rPr>
        <w:t xml:space="preserve">Home Office (2025). </w:t>
      </w:r>
      <w:r w:rsidRPr="00A02E5E">
        <w:rPr>
          <w:i/>
          <w:iCs/>
          <w:sz w:val="24"/>
          <w:szCs w:val="24"/>
        </w:rPr>
        <w:t>Police workforce, England and Wales: 30 September 2024</w:t>
      </w:r>
      <w:r w:rsidRPr="00A02E5E">
        <w:rPr>
          <w:sz w:val="24"/>
          <w:szCs w:val="24"/>
        </w:rPr>
        <w:t xml:space="preserve">. [online] GOV.UK. Available at: https://www.gov.uk/government/statistics/police-workforce-england-and-wales-30-september-2024/police-workforce-england-and-wales-30-september-2024#police-workforce-headcount-as-at-30-september-2024 </w:t>
      </w:r>
      <w:r w:rsidR="00F3366D" w:rsidRPr="00A02E5E">
        <w:rPr>
          <w:sz w:val="24"/>
          <w:szCs w:val="24"/>
        </w:rPr>
        <w:t>(</w:t>
      </w:r>
      <w:r w:rsidRPr="00A02E5E">
        <w:rPr>
          <w:sz w:val="24"/>
          <w:szCs w:val="24"/>
        </w:rPr>
        <w:t>Accessed</w:t>
      </w:r>
      <w:r w:rsidR="00F3366D" w:rsidRPr="00A02E5E">
        <w:rPr>
          <w:sz w:val="24"/>
          <w:szCs w:val="24"/>
        </w:rPr>
        <w:t>:</w:t>
      </w:r>
      <w:r w:rsidRPr="00A02E5E">
        <w:rPr>
          <w:sz w:val="24"/>
          <w:szCs w:val="24"/>
        </w:rPr>
        <w:t xml:space="preserve"> 17 May 2025</w:t>
      </w:r>
      <w:r w:rsidR="00F3366D" w:rsidRPr="00A02E5E">
        <w:rPr>
          <w:sz w:val="24"/>
          <w:szCs w:val="24"/>
        </w:rPr>
        <w:t>).</w:t>
      </w:r>
    </w:p>
    <w:p w14:paraId="5A5FD3EC" w14:textId="77777777" w:rsidR="002E32B1" w:rsidRPr="00A02E5E" w:rsidRDefault="002E32B1" w:rsidP="002E32B1">
      <w:pPr>
        <w:rPr>
          <w:sz w:val="24"/>
          <w:szCs w:val="24"/>
        </w:rPr>
      </w:pPr>
    </w:p>
    <w:p w14:paraId="2672FD3E" w14:textId="7DA52D03" w:rsidR="002E32B1" w:rsidRPr="00A02E5E" w:rsidRDefault="002E32B1" w:rsidP="002E32B1">
      <w:pPr>
        <w:rPr>
          <w:sz w:val="24"/>
          <w:szCs w:val="24"/>
        </w:rPr>
      </w:pPr>
      <w:r w:rsidRPr="00A02E5E">
        <w:rPr>
          <w:sz w:val="24"/>
          <w:szCs w:val="24"/>
        </w:rPr>
        <w:t xml:space="preserve">Irizar, P. </w:t>
      </w:r>
      <w:r w:rsidRPr="00A02E5E">
        <w:rPr>
          <w:i/>
          <w:iCs/>
          <w:sz w:val="24"/>
          <w:szCs w:val="24"/>
        </w:rPr>
        <w:t>et al.</w:t>
      </w:r>
      <w:r w:rsidRPr="00A02E5E">
        <w:rPr>
          <w:sz w:val="24"/>
          <w:szCs w:val="24"/>
        </w:rPr>
        <w:t xml:space="preserve"> (2022) </w:t>
      </w:r>
      <w:r w:rsidRPr="00A02E5E">
        <w:rPr>
          <w:i/>
          <w:iCs/>
          <w:sz w:val="24"/>
          <w:szCs w:val="24"/>
        </w:rPr>
        <w:t>'‘It’s a crutch’: A qualitative exploration of UK police employees’ experiences of at-risk alcohol consumption or abstinence,' Policing a Journal of Policy and Practice</w:t>
      </w:r>
      <w:r w:rsidRPr="00A02E5E">
        <w:rPr>
          <w:sz w:val="24"/>
          <w:szCs w:val="24"/>
        </w:rPr>
        <w:t>, 17. https://doi.org/10.1093/police/paac052.</w:t>
      </w:r>
      <w:r w:rsidR="00F3366D" w:rsidRPr="00A02E5E">
        <w:rPr>
          <w:sz w:val="24"/>
          <w:szCs w:val="24"/>
        </w:rPr>
        <w:t xml:space="preserve"> (Accessed: 15 May 2025).</w:t>
      </w:r>
    </w:p>
    <w:p w14:paraId="46868B8C" w14:textId="77777777" w:rsidR="002E32B1" w:rsidRPr="00A02E5E" w:rsidRDefault="002E32B1" w:rsidP="00F4435E">
      <w:pPr>
        <w:rPr>
          <w:sz w:val="24"/>
          <w:szCs w:val="24"/>
        </w:rPr>
      </w:pPr>
    </w:p>
    <w:p w14:paraId="1D20717B" w14:textId="5B1E034E" w:rsidR="000474B0" w:rsidRPr="00A02E5E" w:rsidRDefault="000474B0" w:rsidP="00F4435E">
      <w:pPr>
        <w:rPr>
          <w:sz w:val="24"/>
          <w:szCs w:val="24"/>
        </w:rPr>
      </w:pPr>
      <w:r w:rsidRPr="00A02E5E">
        <w:rPr>
          <w:sz w:val="24"/>
          <w:szCs w:val="24"/>
        </w:rPr>
        <w:t>Macpherson, W., Cook, T., Sentamu, J. and Stone, R., 1999. </w:t>
      </w:r>
      <w:r w:rsidRPr="00A02E5E">
        <w:rPr>
          <w:i/>
          <w:iCs/>
          <w:sz w:val="24"/>
          <w:szCs w:val="24"/>
        </w:rPr>
        <w:t>The Stephen Lawrence Inquiry: Report of an Inquiry by Sir William Macpherson of Cluny, CM 4262-I</w:t>
      </w:r>
      <w:r w:rsidRPr="00A02E5E">
        <w:rPr>
          <w:sz w:val="24"/>
          <w:szCs w:val="24"/>
        </w:rPr>
        <w:t>. Stationery Office.</w:t>
      </w:r>
      <w:r w:rsidR="00F3366D" w:rsidRPr="00A02E5E">
        <w:rPr>
          <w:sz w:val="24"/>
          <w:szCs w:val="24"/>
        </w:rPr>
        <w:t xml:space="preserve"> </w:t>
      </w:r>
    </w:p>
    <w:p w14:paraId="3D422F38" w14:textId="1311162D" w:rsidR="00A02E5E" w:rsidRPr="00A02E5E" w:rsidRDefault="00A02E5E" w:rsidP="00A02E5E">
      <w:pPr>
        <w:rPr>
          <w:sz w:val="24"/>
          <w:szCs w:val="24"/>
        </w:rPr>
      </w:pPr>
      <w:r w:rsidRPr="00A02E5E">
        <w:rPr>
          <w:sz w:val="24"/>
          <w:szCs w:val="24"/>
        </w:rPr>
        <w:br/>
      </w:r>
      <w:r w:rsidRPr="00A02E5E">
        <w:rPr>
          <w:sz w:val="24"/>
          <w:szCs w:val="24"/>
        </w:rPr>
        <w:t xml:space="preserve">Mayor Of London (2021). </w:t>
      </w:r>
      <w:r w:rsidRPr="00A02E5E">
        <w:rPr>
          <w:i/>
          <w:iCs/>
          <w:sz w:val="24"/>
          <w:szCs w:val="24"/>
        </w:rPr>
        <w:t>Mayor reveals driving factors behind violence affecting young people</w:t>
      </w:r>
      <w:r w:rsidRPr="00A02E5E">
        <w:rPr>
          <w:sz w:val="24"/>
          <w:szCs w:val="24"/>
        </w:rPr>
        <w:t>. [online] London City Hall. Available at: https://www.london.gov.uk/press-releases/mayoral/driving-factors-behind-violence-affecting-young-pe.</w:t>
      </w:r>
      <w:r>
        <w:rPr>
          <w:sz w:val="24"/>
          <w:szCs w:val="24"/>
        </w:rPr>
        <w:t xml:space="preserve"> (Accessed: 12 May 2025)</w:t>
      </w:r>
    </w:p>
    <w:p w14:paraId="63D5BB16" w14:textId="2F1A5A7A" w:rsidR="002E32B1" w:rsidRPr="00A02E5E" w:rsidRDefault="002E32B1" w:rsidP="000474B0">
      <w:pPr>
        <w:rPr>
          <w:sz w:val="24"/>
          <w:szCs w:val="24"/>
        </w:rPr>
      </w:pPr>
    </w:p>
    <w:p w14:paraId="24AC8928" w14:textId="4F65561B" w:rsidR="002E32B1" w:rsidRPr="00A02E5E" w:rsidRDefault="002E32B1" w:rsidP="002E32B1">
      <w:pPr>
        <w:rPr>
          <w:sz w:val="24"/>
          <w:szCs w:val="24"/>
        </w:rPr>
      </w:pPr>
      <w:r w:rsidRPr="00A02E5E">
        <w:rPr>
          <w:sz w:val="24"/>
          <w:szCs w:val="24"/>
        </w:rPr>
        <w:t xml:space="preserve">Mental Health Foundation (2022). </w:t>
      </w:r>
      <w:r w:rsidRPr="00A02E5E">
        <w:rPr>
          <w:i/>
          <w:iCs/>
          <w:sz w:val="24"/>
          <w:szCs w:val="24"/>
        </w:rPr>
        <w:t>Physical health and mental health</w:t>
      </w:r>
      <w:r w:rsidRPr="00A02E5E">
        <w:rPr>
          <w:sz w:val="24"/>
          <w:szCs w:val="24"/>
        </w:rPr>
        <w:t>. [online] Mental Health Foundation. Available at: https://www.mentalhealth.org.uk/explore-mental-health/a-z-topics/physical-health-and-mental-health.</w:t>
      </w:r>
      <w:r w:rsidR="00F3366D" w:rsidRPr="00A02E5E">
        <w:rPr>
          <w:sz w:val="24"/>
          <w:szCs w:val="24"/>
        </w:rPr>
        <w:t xml:space="preserve"> (Accessed: 14 May 2025).</w:t>
      </w:r>
    </w:p>
    <w:p w14:paraId="4F7FDC99" w14:textId="4F2FF40C" w:rsidR="00A02E5E" w:rsidRPr="00A02E5E" w:rsidRDefault="00A02E5E" w:rsidP="00A02E5E">
      <w:pPr>
        <w:rPr>
          <w:sz w:val="24"/>
          <w:szCs w:val="24"/>
        </w:rPr>
      </w:pPr>
      <w:r w:rsidRPr="00A02E5E">
        <w:rPr>
          <w:sz w:val="24"/>
          <w:szCs w:val="24"/>
        </w:rPr>
        <w:br/>
      </w:r>
      <w:r w:rsidRPr="00A02E5E">
        <w:rPr>
          <w:sz w:val="24"/>
          <w:szCs w:val="24"/>
        </w:rPr>
        <w:t xml:space="preserve">Ministry of Justice (2025). </w:t>
      </w:r>
      <w:r w:rsidRPr="00A02E5E">
        <w:rPr>
          <w:i/>
          <w:iCs/>
          <w:sz w:val="24"/>
          <w:szCs w:val="24"/>
        </w:rPr>
        <w:t>Proven reoffending statistics: April to June 2023</w:t>
      </w:r>
      <w:r w:rsidRPr="00A02E5E">
        <w:rPr>
          <w:sz w:val="24"/>
          <w:szCs w:val="24"/>
        </w:rPr>
        <w:t>. [online] GOV.UK. Available at: https://www.gov.uk/government/statistics/proven-reoffending-statistics-april-to-june-2023/proven-reoffending-statistics-april-to-june-2023#reoffending-by-number-of-previous-offences.</w:t>
      </w:r>
      <w:r>
        <w:rPr>
          <w:sz w:val="24"/>
          <w:szCs w:val="24"/>
        </w:rPr>
        <w:t xml:space="preserve"> (Accessed: 12 May 2025)</w:t>
      </w:r>
    </w:p>
    <w:p w14:paraId="01C365AD" w14:textId="773EBCEF" w:rsidR="003A19A9" w:rsidRPr="00A02E5E" w:rsidRDefault="003A19A9" w:rsidP="003A19A9">
      <w:pPr>
        <w:rPr>
          <w:sz w:val="24"/>
          <w:szCs w:val="24"/>
        </w:rPr>
      </w:pPr>
      <w:r w:rsidRPr="00A02E5E">
        <w:rPr>
          <w:sz w:val="24"/>
          <w:szCs w:val="24"/>
        </w:rPr>
        <w:br/>
        <w:t xml:space="preserve">National Crime Agency (2018). </w:t>
      </w:r>
      <w:r w:rsidRPr="00A02E5E">
        <w:rPr>
          <w:i/>
          <w:iCs/>
          <w:sz w:val="24"/>
          <w:szCs w:val="24"/>
        </w:rPr>
        <w:t>County Lines</w:t>
      </w:r>
      <w:r w:rsidRPr="00A02E5E">
        <w:rPr>
          <w:sz w:val="24"/>
          <w:szCs w:val="24"/>
        </w:rPr>
        <w:t xml:space="preserve">. [online] Nationalcrimeagency.gov.uk. </w:t>
      </w:r>
      <w:r w:rsidRPr="00A02E5E">
        <w:rPr>
          <w:sz w:val="24"/>
          <w:szCs w:val="24"/>
        </w:rPr>
        <w:lastRenderedPageBreak/>
        <w:t xml:space="preserve">Available at: https://www.nationalcrimeagency.gov.uk/what-we-do/crime-threats/drug-trafficking/county-lines?highlight=WyJpdCIsIm5jYSJd </w:t>
      </w:r>
      <w:r w:rsidR="00F3366D" w:rsidRPr="00A02E5E">
        <w:rPr>
          <w:sz w:val="24"/>
          <w:szCs w:val="24"/>
        </w:rPr>
        <w:t>(</w:t>
      </w:r>
      <w:r w:rsidRPr="00A02E5E">
        <w:rPr>
          <w:sz w:val="24"/>
          <w:szCs w:val="24"/>
        </w:rPr>
        <w:t>Accessed</w:t>
      </w:r>
      <w:r w:rsidR="00F3366D" w:rsidRPr="00A02E5E">
        <w:rPr>
          <w:sz w:val="24"/>
          <w:szCs w:val="24"/>
        </w:rPr>
        <w:t>:</w:t>
      </w:r>
      <w:r w:rsidRPr="00A02E5E">
        <w:rPr>
          <w:sz w:val="24"/>
          <w:szCs w:val="24"/>
        </w:rPr>
        <w:t xml:space="preserve"> 23 May 2025</w:t>
      </w:r>
      <w:r w:rsidR="00F3366D" w:rsidRPr="00A02E5E">
        <w:rPr>
          <w:sz w:val="24"/>
          <w:szCs w:val="24"/>
        </w:rPr>
        <w:t>).</w:t>
      </w:r>
    </w:p>
    <w:p w14:paraId="23D5E356" w14:textId="402061A8" w:rsidR="002E32B1" w:rsidRPr="00A02E5E" w:rsidRDefault="002E32B1" w:rsidP="000474B0">
      <w:pPr>
        <w:rPr>
          <w:sz w:val="24"/>
          <w:szCs w:val="24"/>
        </w:rPr>
      </w:pPr>
    </w:p>
    <w:p w14:paraId="087B3B64" w14:textId="64C13B61" w:rsidR="000474B0" w:rsidRPr="00A02E5E" w:rsidRDefault="000474B0" w:rsidP="000474B0">
      <w:pPr>
        <w:rPr>
          <w:sz w:val="24"/>
          <w:szCs w:val="24"/>
        </w:rPr>
      </w:pPr>
      <w:r w:rsidRPr="00A02E5E">
        <w:rPr>
          <w:sz w:val="24"/>
          <w:szCs w:val="24"/>
        </w:rPr>
        <w:t xml:space="preserve">Nomisweb.co.uk. (2020). </w:t>
      </w:r>
      <w:r w:rsidRPr="00A02E5E">
        <w:rPr>
          <w:i/>
          <w:iCs/>
          <w:sz w:val="24"/>
          <w:szCs w:val="24"/>
        </w:rPr>
        <w:t>Data Viewer - Nomis - Official Census and Labour Market Statistics</w:t>
      </w:r>
      <w:r w:rsidRPr="00A02E5E">
        <w:rPr>
          <w:sz w:val="24"/>
          <w:szCs w:val="24"/>
        </w:rPr>
        <w:t xml:space="preserve">. [online] Available at: https://www.nomisweb.co.uk/census/2011/KS201EW/view/2092957703?cols=measures </w:t>
      </w:r>
      <w:r w:rsidR="00F3366D" w:rsidRPr="00A02E5E">
        <w:rPr>
          <w:sz w:val="24"/>
          <w:szCs w:val="24"/>
        </w:rPr>
        <w:t>(</w:t>
      </w:r>
      <w:r w:rsidRPr="00A02E5E">
        <w:rPr>
          <w:sz w:val="24"/>
          <w:szCs w:val="24"/>
        </w:rPr>
        <w:t>Accessed 13 May 2025</w:t>
      </w:r>
      <w:r w:rsidR="00F3366D" w:rsidRPr="00A02E5E">
        <w:rPr>
          <w:sz w:val="24"/>
          <w:szCs w:val="24"/>
        </w:rPr>
        <w:t>).</w:t>
      </w:r>
    </w:p>
    <w:p w14:paraId="5E84A304" w14:textId="019FA673" w:rsidR="003A19A9" w:rsidRPr="00A02E5E" w:rsidRDefault="003A19A9" w:rsidP="003A19A9">
      <w:pPr>
        <w:rPr>
          <w:sz w:val="24"/>
          <w:szCs w:val="24"/>
        </w:rPr>
      </w:pPr>
      <w:r w:rsidRPr="00A02E5E">
        <w:rPr>
          <w:sz w:val="24"/>
          <w:szCs w:val="24"/>
        </w:rPr>
        <w:br/>
        <w:t xml:space="preserve">NSPCC (2023). </w:t>
      </w:r>
      <w:r w:rsidRPr="00A02E5E">
        <w:rPr>
          <w:i/>
          <w:iCs/>
          <w:sz w:val="24"/>
          <w:szCs w:val="24"/>
        </w:rPr>
        <w:t>Criminal Exploitation and Gangs</w:t>
      </w:r>
      <w:r w:rsidRPr="00A02E5E">
        <w:rPr>
          <w:sz w:val="24"/>
          <w:szCs w:val="24"/>
        </w:rPr>
        <w:t>. [online] NSPCC. Available at: https://www.nspcc.org.uk/what-is-child-abuse/types-of-abuse/gangs-criminal-exploitation/#recruited.</w:t>
      </w:r>
      <w:r w:rsidR="00F3366D" w:rsidRPr="00A02E5E">
        <w:rPr>
          <w:sz w:val="24"/>
          <w:szCs w:val="24"/>
        </w:rPr>
        <w:t xml:space="preserve"> (Accessed: 23 May 2025).</w:t>
      </w:r>
    </w:p>
    <w:p w14:paraId="05C280EA" w14:textId="16405A52" w:rsidR="003F69AD" w:rsidRPr="00A02E5E" w:rsidRDefault="003F69AD" w:rsidP="003F69AD">
      <w:pPr>
        <w:rPr>
          <w:sz w:val="24"/>
          <w:szCs w:val="24"/>
        </w:rPr>
      </w:pPr>
      <w:r w:rsidRPr="00A02E5E">
        <w:rPr>
          <w:sz w:val="24"/>
          <w:szCs w:val="24"/>
        </w:rPr>
        <w:br/>
      </w:r>
      <w:r w:rsidRPr="00A02E5E">
        <w:rPr>
          <w:sz w:val="24"/>
          <w:szCs w:val="24"/>
        </w:rPr>
        <w:t xml:space="preserve">Office for Health Improvement and Disparities (2022). </w:t>
      </w:r>
      <w:r w:rsidRPr="00A02E5E">
        <w:rPr>
          <w:i/>
          <w:iCs/>
          <w:sz w:val="24"/>
          <w:szCs w:val="24"/>
        </w:rPr>
        <w:t>Vulnerabilities: Applying All Our Health</w:t>
      </w:r>
      <w:r w:rsidRPr="00A02E5E">
        <w:rPr>
          <w:sz w:val="24"/>
          <w:szCs w:val="24"/>
        </w:rPr>
        <w:t>. [online] Gov.uk. Available at: https://www.gov.uk/government/publications/vulnerabilities-applying-all-our-health/vulnerabilities-applying-all-our-health.</w:t>
      </w:r>
      <w:r w:rsidRPr="00A02E5E">
        <w:rPr>
          <w:sz w:val="24"/>
          <w:szCs w:val="24"/>
        </w:rPr>
        <w:t xml:space="preserve"> (Accessed: 23 May 2025)</w:t>
      </w:r>
    </w:p>
    <w:p w14:paraId="0CD66DF8" w14:textId="11D8331A" w:rsidR="002E32B1" w:rsidRPr="00A02E5E" w:rsidRDefault="002E32B1" w:rsidP="000474B0">
      <w:pPr>
        <w:rPr>
          <w:sz w:val="24"/>
          <w:szCs w:val="24"/>
        </w:rPr>
      </w:pPr>
    </w:p>
    <w:p w14:paraId="45E23E94" w14:textId="041DADC2" w:rsidR="002E32B1" w:rsidRPr="00A02E5E" w:rsidRDefault="002E32B1" w:rsidP="002E32B1">
      <w:pPr>
        <w:rPr>
          <w:sz w:val="24"/>
          <w:szCs w:val="24"/>
        </w:rPr>
      </w:pPr>
      <w:r w:rsidRPr="00A02E5E">
        <w:rPr>
          <w:sz w:val="24"/>
          <w:szCs w:val="24"/>
        </w:rPr>
        <w:t xml:space="preserve">Page, J.W., Asken, M.J., </w:t>
      </w:r>
      <w:proofErr w:type="spellStart"/>
      <w:r w:rsidRPr="00A02E5E">
        <w:rPr>
          <w:sz w:val="24"/>
          <w:szCs w:val="24"/>
        </w:rPr>
        <w:t>Zwemer</w:t>
      </w:r>
      <w:proofErr w:type="spellEnd"/>
      <w:r w:rsidRPr="00A02E5E">
        <w:rPr>
          <w:sz w:val="24"/>
          <w:szCs w:val="24"/>
        </w:rPr>
        <w:t xml:space="preserve">, C.F. and Guido, M. (2015). </w:t>
      </w:r>
      <w:r w:rsidRPr="00A02E5E">
        <w:rPr>
          <w:i/>
          <w:iCs/>
          <w:sz w:val="24"/>
          <w:szCs w:val="24"/>
        </w:rPr>
        <w:t>Brief Mental Skills Training Improves Memory and Performance in High Stress Police Cadet Training. Journal of Police and Criminal Psychology</w:t>
      </w:r>
      <w:r w:rsidRPr="00A02E5E">
        <w:rPr>
          <w:sz w:val="24"/>
          <w:szCs w:val="24"/>
        </w:rPr>
        <w:t xml:space="preserve">, 31(2), pp.122–126. </w:t>
      </w:r>
      <w:proofErr w:type="spellStart"/>
      <w:proofErr w:type="gramStart"/>
      <w:r w:rsidRPr="00A02E5E">
        <w:rPr>
          <w:sz w:val="24"/>
          <w:szCs w:val="24"/>
        </w:rPr>
        <w:t>doi:https</w:t>
      </w:r>
      <w:proofErr w:type="spellEnd"/>
      <w:r w:rsidRPr="00A02E5E">
        <w:rPr>
          <w:sz w:val="24"/>
          <w:szCs w:val="24"/>
        </w:rPr>
        <w:t>://doi.org/10.1007/s11896-015-9171-8</w:t>
      </w:r>
      <w:proofErr w:type="gramEnd"/>
      <w:r w:rsidRPr="00A02E5E">
        <w:rPr>
          <w:sz w:val="24"/>
          <w:szCs w:val="24"/>
        </w:rPr>
        <w:t>.</w:t>
      </w:r>
      <w:r w:rsidR="00F3366D" w:rsidRPr="00A02E5E">
        <w:rPr>
          <w:sz w:val="24"/>
          <w:szCs w:val="24"/>
        </w:rPr>
        <w:t xml:space="preserve"> (Accessed: 15 May 2025).</w:t>
      </w:r>
    </w:p>
    <w:p w14:paraId="260D2EE5" w14:textId="77777777" w:rsidR="002E32B1" w:rsidRPr="00A02E5E" w:rsidRDefault="002E32B1" w:rsidP="000474B0">
      <w:pPr>
        <w:rPr>
          <w:sz w:val="24"/>
          <w:szCs w:val="24"/>
        </w:rPr>
      </w:pPr>
    </w:p>
    <w:p w14:paraId="215BA9BA" w14:textId="67F3840C" w:rsidR="002E32B1" w:rsidRPr="00A02E5E" w:rsidRDefault="002E32B1" w:rsidP="000474B0">
      <w:pPr>
        <w:rPr>
          <w:sz w:val="24"/>
          <w:szCs w:val="24"/>
        </w:rPr>
      </w:pPr>
      <w:r w:rsidRPr="00A02E5E">
        <w:rPr>
          <w:sz w:val="24"/>
          <w:szCs w:val="24"/>
        </w:rPr>
        <w:t xml:space="preserve">PMAC (2024). </w:t>
      </w:r>
      <w:r w:rsidRPr="00A02E5E">
        <w:rPr>
          <w:i/>
          <w:iCs/>
          <w:sz w:val="24"/>
          <w:szCs w:val="24"/>
        </w:rPr>
        <w:t>Mental Health in the Police - PMAC</w:t>
      </w:r>
      <w:r w:rsidRPr="00A02E5E">
        <w:rPr>
          <w:sz w:val="24"/>
          <w:szCs w:val="24"/>
        </w:rPr>
        <w:t>. [online] PMAC. Available at: https://pmac.uk/resources/mental-health/mental-health-in-the-police/.</w:t>
      </w:r>
      <w:r w:rsidR="00F3366D" w:rsidRPr="00A02E5E">
        <w:rPr>
          <w:sz w:val="24"/>
          <w:szCs w:val="24"/>
        </w:rPr>
        <w:t xml:space="preserve"> (Accessed: 16 May 2025).</w:t>
      </w:r>
    </w:p>
    <w:p w14:paraId="2B451A5F" w14:textId="77777777" w:rsidR="002E32B1" w:rsidRPr="00A02E5E" w:rsidRDefault="002E32B1" w:rsidP="000474B0">
      <w:pPr>
        <w:rPr>
          <w:sz w:val="24"/>
          <w:szCs w:val="24"/>
        </w:rPr>
      </w:pPr>
    </w:p>
    <w:p w14:paraId="1968D692" w14:textId="53E3DF1F" w:rsidR="002E32B1" w:rsidRPr="00A02E5E" w:rsidRDefault="002E32B1" w:rsidP="002E32B1">
      <w:pPr>
        <w:rPr>
          <w:sz w:val="24"/>
          <w:szCs w:val="24"/>
        </w:rPr>
      </w:pPr>
      <w:r w:rsidRPr="00A02E5E">
        <w:rPr>
          <w:sz w:val="24"/>
          <w:szCs w:val="24"/>
        </w:rPr>
        <w:t xml:space="preserve">Police Federation (2024a). </w:t>
      </w:r>
      <w:r w:rsidRPr="00A02E5E">
        <w:rPr>
          <w:i/>
          <w:iCs/>
          <w:sz w:val="24"/>
          <w:szCs w:val="24"/>
        </w:rPr>
        <w:t xml:space="preserve">Challenges faced by police demand urgent attention and reform. </w:t>
      </w:r>
      <w:r w:rsidRPr="00A02E5E">
        <w:rPr>
          <w:sz w:val="24"/>
          <w:szCs w:val="24"/>
        </w:rPr>
        <w:t>[online] www.polfed.org. Available at: https://www.polfed.org/news/latest-news/2024/challenges-faced-by-police-demand-urgent-attention-and-reform/.</w:t>
      </w:r>
      <w:r w:rsidR="00F3366D" w:rsidRPr="00A02E5E">
        <w:rPr>
          <w:sz w:val="24"/>
          <w:szCs w:val="24"/>
        </w:rPr>
        <w:t xml:space="preserve"> (Accessed: 14 May 2025).</w:t>
      </w:r>
    </w:p>
    <w:p w14:paraId="4E881ABF" w14:textId="77777777" w:rsidR="002E32B1" w:rsidRPr="00A02E5E" w:rsidRDefault="002E32B1" w:rsidP="000474B0">
      <w:pPr>
        <w:rPr>
          <w:sz w:val="24"/>
          <w:szCs w:val="24"/>
        </w:rPr>
      </w:pPr>
    </w:p>
    <w:p w14:paraId="2A93396A" w14:textId="0CBD43EF" w:rsidR="002E32B1" w:rsidRPr="00A02E5E" w:rsidRDefault="002E32B1" w:rsidP="002E32B1">
      <w:pPr>
        <w:rPr>
          <w:sz w:val="24"/>
          <w:szCs w:val="24"/>
        </w:rPr>
      </w:pPr>
      <w:r w:rsidRPr="00A02E5E">
        <w:rPr>
          <w:sz w:val="24"/>
          <w:szCs w:val="24"/>
        </w:rPr>
        <w:t xml:space="preserve">Police Federation (2024b). </w:t>
      </w:r>
      <w:r w:rsidRPr="00A02E5E">
        <w:rPr>
          <w:i/>
          <w:iCs/>
          <w:sz w:val="24"/>
          <w:szCs w:val="24"/>
        </w:rPr>
        <w:t>Mental health</w:t>
      </w:r>
      <w:r w:rsidRPr="00A02E5E">
        <w:rPr>
          <w:sz w:val="24"/>
          <w:szCs w:val="24"/>
        </w:rPr>
        <w:t>. [online] www.polfed.org. Available at: https://www.polfed.org/our-work/wellbeing/mental-health/.</w:t>
      </w:r>
      <w:r w:rsidR="00F3366D" w:rsidRPr="00A02E5E">
        <w:rPr>
          <w:sz w:val="24"/>
          <w:szCs w:val="24"/>
        </w:rPr>
        <w:t xml:space="preserve"> (Accessed: 15 May 2025).</w:t>
      </w:r>
    </w:p>
    <w:p w14:paraId="596D65A0" w14:textId="085E3B7F" w:rsidR="002E32B1" w:rsidRPr="00A02E5E" w:rsidRDefault="002832B4" w:rsidP="002E32B1">
      <w:pPr>
        <w:rPr>
          <w:sz w:val="24"/>
          <w:szCs w:val="24"/>
        </w:rPr>
      </w:pPr>
      <w:r w:rsidRPr="00A02E5E">
        <w:rPr>
          <w:sz w:val="24"/>
          <w:szCs w:val="24"/>
        </w:rPr>
        <w:br/>
      </w:r>
      <w:r w:rsidRPr="00A02E5E">
        <w:rPr>
          <w:sz w:val="24"/>
          <w:szCs w:val="24"/>
        </w:rPr>
        <w:t xml:space="preserve">Robinson, G., McLean, R. and Densley, J. (2018). Working County Lines: Child Criminal Exploitation and Illicit Drug Dealing in Glasgow and Merseyside. </w:t>
      </w:r>
      <w:r w:rsidRPr="00A02E5E">
        <w:rPr>
          <w:i/>
          <w:iCs/>
          <w:sz w:val="24"/>
          <w:szCs w:val="24"/>
        </w:rPr>
        <w:t xml:space="preserve">International Journal of </w:t>
      </w:r>
      <w:r w:rsidRPr="00A02E5E">
        <w:rPr>
          <w:i/>
          <w:iCs/>
          <w:sz w:val="24"/>
          <w:szCs w:val="24"/>
        </w:rPr>
        <w:lastRenderedPageBreak/>
        <w:t>Offender Therapy and Comparative Criminology</w:t>
      </w:r>
      <w:r w:rsidRPr="00A02E5E">
        <w:rPr>
          <w:sz w:val="24"/>
          <w:szCs w:val="24"/>
        </w:rPr>
        <w:t>, 63(5).</w:t>
      </w:r>
      <w:r w:rsidRPr="00A02E5E">
        <w:rPr>
          <w:sz w:val="24"/>
          <w:szCs w:val="24"/>
        </w:rPr>
        <w:br/>
      </w:r>
    </w:p>
    <w:p w14:paraId="65B465EB" w14:textId="46D8F860" w:rsidR="002E32B1" w:rsidRPr="00A02E5E" w:rsidRDefault="002E32B1" w:rsidP="000474B0">
      <w:pPr>
        <w:rPr>
          <w:sz w:val="24"/>
          <w:szCs w:val="24"/>
        </w:rPr>
      </w:pPr>
      <w:r w:rsidRPr="00A02E5E">
        <w:rPr>
          <w:sz w:val="24"/>
          <w:szCs w:val="24"/>
        </w:rPr>
        <w:t>Santre, S. (2024)</w:t>
      </w:r>
      <w:r w:rsidRPr="00A02E5E">
        <w:rPr>
          <w:i/>
          <w:iCs/>
          <w:sz w:val="24"/>
          <w:szCs w:val="24"/>
        </w:rPr>
        <w:t>. Mental Disorders and Mental Health Promotion in Police Officers. Health Psychology Research</w:t>
      </w:r>
      <w:r w:rsidRPr="00A02E5E">
        <w:rPr>
          <w:sz w:val="24"/>
          <w:szCs w:val="24"/>
        </w:rPr>
        <w:t xml:space="preserve">, [online] 12(93904). </w:t>
      </w:r>
      <w:proofErr w:type="spellStart"/>
      <w:proofErr w:type="gramStart"/>
      <w:r w:rsidRPr="00A02E5E">
        <w:rPr>
          <w:sz w:val="24"/>
          <w:szCs w:val="24"/>
        </w:rPr>
        <w:t>doi:https</w:t>
      </w:r>
      <w:proofErr w:type="spellEnd"/>
      <w:r w:rsidRPr="00A02E5E">
        <w:rPr>
          <w:sz w:val="24"/>
          <w:szCs w:val="24"/>
        </w:rPr>
        <w:t>://doi.org/10.52965/001c.93904</w:t>
      </w:r>
      <w:proofErr w:type="gramEnd"/>
      <w:r w:rsidRPr="00A02E5E">
        <w:rPr>
          <w:sz w:val="24"/>
          <w:szCs w:val="24"/>
        </w:rPr>
        <w:t>.</w:t>
      </w:r>
      <w:r w:rsidR="00F3366D" w:rsidRPr="00A02E5E">
        <w:rPr>
          <w:sz w:val="24"/>
          <w:szCs w:val="24"/>
        </w:rPr>
        <w:t xml:space="preserve"> (Accessed: 16 May 2025).</w:t>
      </w:r>
    </w:p>
    <w:p w14:paraId="65CA2255" w14:textId="28AE8B5B" w:rsidR="00A02E5E" w:rsidRPr="00A02E5E" w:rsidRDefault="00A02E5E" w:rsidP="00A02E5E">
      <w:pPr>
        <w:rPr>
          <w:sz w:val="24"/>
          <w:szCs w:val="24"/>
        </w:rPr>
      </w:pPr>
      <w:r w:rsidRPr="00A02E5E">
        <w:rPr>
          <w:sz w:val="24"/>
          <w:szCs w:val="24"/>
        </w:rPr>
        <w:br/>
      </w:r>
      <w:r w:rsidRPr="00A02E5E">
        <w:rPr>
          <w:sz w:val="24"/>
          <w:szCs w:val="24"/>
        </w:rPr>
        <w:t xml:space="preserve">Schweinhart, L.J. and Weikart, D.P. (2005). The High/Scope Perry Preschool Program. </w:t>
      </w:r>
      <w:r w:rsidRPr="00A02E5E">
        <w:rPr>
          <w:i/>
          <w:iCs/>
          <w:sz w:val="24"/>
          <w:szCs w:val="24"/>
        </w:rPr>
        <w:t>Fourteen ounces of prevention: A casebook for practitioners.</w:t>
      </w:r>
      <w:r w:rsidRPr="00A02E5E">
        <w:rPr>
          <w:sz w:val="24"/>
          <w:szCs w:val="24"/>
        </w:rPr>
        <w:t xml:space="preserve">, pp.53–65. </w:t>
      </w:r>
      <w:proofErr w:type="spellStart"/>
      <w:proofErr w:type="gramStart"/>
      <w:r w:rsidRPr="00A02E5E">
        <w:rPr>
          <w:sz w:val="24"/>
          <w:szCs w:val="24"/>
        </w:rPr>
        <w:t>doi:https</w:t>
      </w:r>
      <w:proofErr w:type="spellEnd"/>
      <w:r w:rsidRPr="00A02E5E">
        <w:rPr>
          <w:sz w:val="24"/>
          <w:szCs w:val="24"/>
        </w:rPr>
        <w:t>://doi.org/10.1037/10064-005</w:t>
      </w:r>
      <w:proofErr w:type="gramEnd"/>
      <w:r w:rsidRPr="00A02E5E">
        <w:rPr>
          <w:sz w:val="24"/>
          <w:szCs w:val="24"/>
        </w:rPr>
        <w:t>.</w:t>
      </w:r>
      <w:r>
        <w:rPr>
          <w:sz w:val="24"/>
          <w:szCs w:val="24"/>
        </w:rPr>
        <w:t xml:space="preserve"> (Accessed: 12 May 2025)</w:t>
      </w:r>
    </w:p>
    <w:p w14:paraId="2DF6AC42" w14:textId="1693FFB5" w:rsidR="003A19A9" w:rsidRPr="00A02E5E" w:rsidRDefault="003A19A9" w:rsidP="003A19A9">
      <w:pPr>
        <w:rPr>
          <w:sz w:val="24"/>
          <w:szCs w:val="24"/>
        </w:rPr>
      </w:pPr>
      <w:r w:rsidRPr="00A02E5E">
        <w:rPr>
          <w:sz w:val="24"/>
          <w:szCs w:val="24"/>
        </w:rPr>
        <w:br/>
        <w:t xml:space="preserve">Silverman, B. (2014). </w:t>
      </w:r>
      <w:r w:rsidRPr="00A02E5E">
        <w:rPr>
          <w:i/>
          <w:iCs/>
          <w:sz w:val="24"/>
          <w:szCs w:val="24"/>
        </w:rPr>
        <w:t>Modern Slavery: an application of Multiple Systems Estimation</w:t>
      </w:r>
      <w:r w:rsidRPr="00A02E5E">
        <w:rPr>
          <w:sz w:val="24"/>
          <w:szCs w:val="24"/>
        </w:rPr>
        <w:t>. [online] Available at: https://assets.publishing.service.gov.uk/government/uploads/system/uploads/attachment_data/file/386841/Modern_Slavery_an_application_of_MSE_revised.pdf.</w:t>
      </w:r>
      <w:r w:rsidR="00F3366D" w:rsidRPr="00A02E5E">
        <w:rPr>
          <w:sz w:val="24"/>
          <w:szCs w:val="24"/>
        </w:rPr>
        <w:t xml:space="preserve"> (Accessed: 23 May 2025).</w:t>
      </w:r>
    </w:p>
    <w:p w14:paraId="6CFAE59C" w14:textId="6B3B2FD9" w:rsidR="002E32B1" w:rsidRPr="00A02E5E" w:rsidRDefault="002E32B1" w:rsidP="000474B0">
      <w:pPr>
        <w:rPr>
          <w:sz w:val="24"/>
          <w:szCs w:val="24"/>
        </w:rPr>
      </w:pPr>
    </w:p>
    <w:p w14:paraId="02008038" w14:textId="3DF8212B" w:rsidR="000474B0" w:rsidRPr="00A02E5E" w:rsidRDefault="000474B0" w:rsidP="000474B0">
      <w:pPr>
        <w:rPr>
          <w:sz w:val="24"/>
          <w:szCs w:val="24"/>
        </w:rPr>
      </w:pPr>
      <w:r w:rsidRPr="00A02E5E">
        <w:rPr>
          <w:sz w:val="24"/>
          <w:szCs w:val="24"/>
        </w:rPr>
        <w:t xml:space="preserve">South Wales Police (n.d.). </w:t>
      </w:r>
      <w:r w:rsidRPr="00A02E5E">
        <w:rPr>
          <w:i/>
          <w:iCs/>
          <w:sz w:val="24"/>
          <w:szCs w:val="24"/>
        </w:rPr>
        <w:t>Positive Action Support</w:t>
      </w:r>
      <w:r w:rsidRPr="00A02E5E">
        <w:rPr>
          <w:sz w:val="24"/>
          <w:szCs w:val="24"/>
        </w:rPr>
        <w:t>. [online] Available at: https://www.south-wales.police.uk/police-forces/south-wales-police/areas/careers/careers/positive-action/.</w:t>
      </w:r>
      <w:r w:rsidR="00F3366D" w:rsidRPr="00A02E5E">
        <w:rPr>
          <w:sz w:val="24"/>
          <w:szCs w:val="24"/>
        </w:rPr>
        <w:t xml:space="preserve"> (Accessed: 13 May 2025).</w:t>
      </w:r>
    </w:p>
    <w:p w14:paraId="1C15CBDB" w14:textId="77777777" w:rsidR="002E32B1" w:rsidRPr="00A02E5E" w:rsidRDefault="002E32B1" w:rsidP="008B7AE1">
      <w:pPr>
        <w:rPr>
          <w:sz w:val="24"/>
          <w:szCs w:val="24"/>
        </w:rPr>
      </w:pPr>
    </w:p>
    <w:p w14:paraId="5AB83563" w14:textId="6D84F305" w:rsidR="008B7AE1" w:rsidRPr="00A02E5E" w:rsidRDefault="008B7AE1" w:rsidP="008B7AE1">
      <w:pPr>
        <w:rPr>
          <w:sz w:val="24"/>
          <w:szCs w:val="24"/>
        </w:rPr>
      </w:pPr>
      <w:r w:rsidRPr="00A02E5E">
        <w:rPr>
          <w:sz w:val="24"/>
          <w:szCs w:val="24"/>
        </w:rPr>
        <w:t xml:space="preserve">South Wales Police (2025). </w:t>
      </w:r>
      <w:r w:rsidRPr="00A02E5E">
        <w:rPr>
          <w:i/>
          <w:iCs/>
          <w:sz w:val="24"/>
          <w:szCs w:val="24"/>
        </w:rPr>
        <w:t>The PCSO Role</w:t>
      </w:r>
      <w:r w:rsidRPr="00A02E5E">
        <w:rPr>
          <w:sz w:val="24"/>
          <w:szCs w:val="24"/>
        </w:rPr>
        <w:t>. [online] The PCSO Role | South Wales Police. Available at: https://www.south-wales.police.uk/police-forces/south-wales-police/areas/careers/careers/uniformed/the-pcso-role/.</w:t>
      </w:r>
      <w:r w:rsidR="00F3366D" w:rsidRPr="00A02E5E">
        <w:rPr>
          <w:sz w:val="24"/>
          <w:szCs w:val="24"/>
        </w:rPr>
        <w:t xml:space="preserve"> (Accessed: 15 May 2025).</w:t>
      </w:r>
      <w:r w:rsidR="00A02E5E" w:rsidRPr="00A02E5E">
        <w:rPr>
          <w:sz w:val="24"/>
          <w:szCs w:val="24"/>
        </w:rPr>
        <w:br/>
      </w:r>
    </w:p>
    <w:p w14:paraId="718948C1" w14:textId="7429C909" w:rsidR="00A02E5E" w:rsidRPr="00A02E5E" w:rsidRDefault="00A02E5E" w:rsidP="00A02E5E">
      <w:pPr>
        <w:rPr>
          <w:sz w:val="24"/>
          <w:szCs w:val="24"/>
        </w:rPr>
      </w:pPr>
      <w:r w:rsidRPr="00A02E5E">
        <w:rPr>
          <w:sz w:val="24"/>
          <w:szCs w:val="24"/>
        </w:rPr>
        <w:t xml:space="preserve">Walden University (2019). </w:t>
      </w:r>
      <w:r w:rsidRPr="00A02E5E">
        <w:rPr>
          <w:i/>
          <w:iCs/>
          <w:sz w:val="24"/>
          <w:szCs w:val="24"/>
        </w:rPr>
        <w:t xml:space="preserve">What Influences Criminal </w:t>
      </w:r>
      <w:proofErr w:type="spellStart"/>
      <w:r w:rsidRPr="00A02E5E">
        <w:rPr>
          <w:i/>
          <w:iCs/>
          <w:sz w:val="24"/>
          <w:szCs w:val="24"/>
        </w:rPr>
        <w:t>Behavior</w:t>
      </w:r>
      <w:proofErr w:type="spellEnd"/>
      <w:r w:rsidRPr="00A02E5E">
        <w:rPr>
          <w:i/>
          <w:iCs/>
          <w:sz w:val="24"/>
          <w:szCs w:val="24"/>
        </w:rPr>
        <w:t>? | Walden University</w:t>
      </w:r>
      <w:r w:rsidRPr="00A02E5E">
        <w:rPr>
          <w:sz w:val="24"/>
          <w:szCs w:val="24"/>
        </w:rPr>
        <w:t>. [online] Waldenu.edu. Available at: https://www.waldenu.edu/online-bachelors-programs/bs-in-criminal-justice/resource/what-influences-criminal-behavior.</w:t>
      </w:r>
      <w:r>
        <w:rPr>
          <w:sz w:val="24"/>
          <w:szCs w:val="24"/>
        </w:rPr>
        <w:t xml:space="preserve"> (Accessed: 12 May 2025)</w:t>
      </w:r>
    </w:p>
    <w:p w14:paraId="6A2B2A03" w14:textId="77777777" w:rsidR="00A02E5E" w:rsidRPr="00A02E5E" w:rsidRDefault="00A02E5E" w:rsidP="008B7AE1">
      <w:pPr>
        <w:rPr>
          <w:sz w:val="24"/>
          <w:szCs w:val="24"/>
        </w:rPr>
      </w:pPr>
    </w:p>
    <w:p w14:paraId="4888D19E" w14:textId="77777777" w:rsidR="000474B0" w:rsidRDefault="000474B0" w:rsidP="00F4435E"/>
    <w:sectPr w:rsidR="000474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61A6E" w14:textId="77777777" w:rsidR="00703096" w:rsidRDefault="00703096" w:rsidP="002E32B1">
      <w:pPr>
        <w:spacing w:after="0" w:line="240" w:lineRule="auto"/>
      </w:pPr>
      <w:r>
        <w:separator/>
      </w:r>
    </w:p>
  </w:endnote>
  <w:endnote w:type="continuationSeparator" w:id="0">
    <w:p w14:paraId="61D1EFFC" w14:textId="77777777" w:rsidR="00703096" w:rsidRDefault="00703096" w:rsidP="002E3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669FA" w14:textId="77777777" w:rsidR="00703096" w:rsidRDefault="00703096" w:rsidP="002E32B1">
      <w:pPr>
        <w:spacing w:after="0" w:line="240" w:lineRule="auto"/>
      </w:pPr>
      <w:r>
        <w:separator/>
      </w:r>
    </w:p>
  </w:footnote>
  <w:footnote w:type="continuationSeparator" w:id="0">
    <w:p w14:paraId="212D098F" w14:textId="77777777" w:rsidR="00703096" w:rsidRDefault="00703096" w:rsidP="002E3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1B98"/>
    <w:multiLevelType w:val="hybridMultilevel"/>
    <w:tmpl w:val="18BA2080"/>
    <w:lvl w:ilvl="0" w:tplc="A85C72A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20FD4"/>
    <w:multiLevelType w:val="hybridMultilevel"/>
    <w:tmpl w:val="38568D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CA2041"/>
    <w:multiLevelType w:val="hybridMultilevel"/>
    <w:tmpl w:val="39E2E666"/>
    <w:lvl w:ilvl="0" w:tplc="C0784D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3A06A7"/>
    <w:multiLevelType w:val="hybridMultilevel"/>
    <w:tmpl w:val="ADE2612C"/>
    <w:lvl w:ilvl="0" w:tplc="3AA07B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43065">
    <w:abstractNumId w:val="1"/>
  </w:num>
  <w:num w:numId="2" w16cid:durableId="953562674">
    <w:abstractNumId w:val="0"/>
  </w:num>
  <w:num w:numId="3" w16cid:durableId="2019456827">
    <w:abstractNumId w:val="2"/>
  </w:num>
  <w:num w:numId="4" w16cid:durableId="824668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D35"/>
    <w:rsid w:val="0000577B"/>
    <w:rsid w:val="000113C8"/>
    <w:rsid w:val="00026DEE"/>
    <w:rsid w:val="000474B0"/>
    <w:rsid w:val="000570E7"/>
    <w:rsid w:val="000608E2"/>
    <w:rsid w:val="00094B78"/>
    <w:rsid w:val="000E25FB"/>
    <w:rsid w:val="001242EB"/>
    <w:rsid w:val="001354D4"/>
    <w:rsid w:val="001851C6"/>
    <w:rsid w:val="0018624E"/>
    <w:rsid w:val="001932C5"/>
    <w:rsid w:val="00196951"/>
    <w:rsid w:val="001B18F0"/>
    <w:rsid w:val="001B4669"/>
    <w:rsid w:val="001C38B0"/>
    <w:rsid w:val="00200218"/>
    <w:rsid w:val="00215D35"/>
    <w:rsid w:val="0024597E"/>
    <w:rsid w:val="00251118"/>
    <w:rsid w:val="002559A4"/>
    <w:rsid w:val="00260315"/>
    <w:rsid w:val="00262BFB"/>
    <w:rsid w:val="00267649"/>
    <w:rsid w:val="0027225D"/>
    <w:rsid w:val="002832B4"/>
    <w:rsid w:val="00287AE5"/>
    <w:rsid w:val="002955DA"/>
    <w:rsid w:val="002D4385"/>
    <w:rsid w:val="002E32B1"/>
    <w:rsid w:val="002F7AB3"/>
    <w:rsid w:val="00340628"/>
    <w:rsid w:val="0039448B"/>
    <w:rsid w:val="003967D6"/>
    <w:rsid w:val="003A19A9"/>
    <w:rsid w:val="003F3FED"/>
    <w:rsid w:val="003F69AD"/>
    <w:rsid w:val="00465080"/>
    <w:rsid w:val="00491E6C"/>
    <w:rsid w:val="004941E1"/>
    <w:rsid w:val="004C06BB"/>
    <w:rsid w:val="004C74C9"/>
    <w:rsid w:val="005010E8"/>
    <w:rsid w:val="00541144"/>
    <w:rsid w:val="005604A5"/>
    <w:rsid w:val="00564BF5"/>
    <w:rsid w:val="005702FC"/>
    <w:rsid w:val="005965D9"/>
    <w:rsid w:val="005B560C"/>
    <w:rsid w:val="005E2B79"/>
    <w:rsid w:val="0064273C"/>
    <w:rsid w:val="0065726A"/>
    <w:rsid w:val="00672091"/>
    <w:rsid w:val="00674AA7"/>
    <w:rsid w:val="00675FAD"/>
    <w:rsid w:val="00680F19"/>
    <w:rsid w:val="00682ECA"/>
    <w:rsid w:val="00691830"/>
    <w:rsid w:val="006A0341"/>
    <w:rsid w:val="006B3C68"/>
    <w:rsid w:val="006C3627"/>
    <w:rsid w:val="006C67E9"/>
    <w:rsid w:val="006D0078"/>
    <w:rsid w:val="006F6B7F"/>
    <w:rsid w:val="00703096"/>
    <w:rsid w:val="00727ADC"/>
    <w:rsid w:val="00755E86"/>
    <w:rsid w:val="0077613D"/>
    <w:rsid w:val="00776B94"/>
    <w:rsid w:val="00797F22"/>
    <w:rsid w:val="007B2485"/>
    <w:rsid w:val="007E6081"/>
    <w:rsid w:val="007F2078"/>
    <w:rsid w:val="00806C87"/>
    <w:rsid w:val="00815C35"/>
    <w:rsid w:val="008259AF"/>
    <w:rsid w:val="00856954"/>
    <w:rsid w:val="008664E6"/>
    <w:rsid w:val="008707C1"/>
    <w:rsid w:val="008B0CAF"/>
    <w:rsid w:val="008B7AE1"/>
    <w:rsid w:val="008D4C4A"/>
    <w:rsid w:val="008E44B9"/>
    <w:rsid w:val="00912B40"/>
    <w:rsid w:val="00960BB5"/>
    <w:rsid w:val="00964608"/>
    <w:rsid w:val="009C7D74"/>
    <w:rsid w:val="009D71F6"/>
    <w:rsid w:val="009E2802"/>
    <w:rsid w:val="009E793E"/>
    <w:rsid w:val="009F1D6B"/>
    <w:rsid w:val="009F2E5C"/>
    <w:rsid w:val="00A02E5E"/>
    <w:rsid w:val="00A45B73"/>
    <w:rsid w:val="00A73CF5"/>
    <w:rsid w:val="00A7526F"/>
    <w:rsid w:val="00A97C17"/>
    <w:rsid w:val="00AA138F"/>
    <w:rsid w:val="00AB7284"/>
    <w:rsid w:val="00AF2E7D"/>
    <w:rsid w:val="00B0295F"/>
    <w:rsid w:val="00B13FA1"/>
    <w:rsid w:val="00B15608"/>
    <w:rsid w:val="00B27EFD"/>
    <w:rsid w:val="00B31817"/>
    <w:rsid w:val="00B374DF"/>
    <w:rsid w:val="00B74821"/>
    <w:rsid w:val="00B87990"/>
    <w:rsid w:val="00BA34D9"/>
    <w:rsid w:val="00BB1A9A"/>
    <w:rsid w:val="00BD7A1F"/>
    <w:rsid w:val="00C03D7A"/>
    <w:rsid w:val="00C15065"/>
    <w:rsid w:val="00C26E5E"/>
    <w:rsid w:val="00C461BB"/>
    <w:rsid w:val="00C73F04"/>
    <w:rsid w:val="00C9537A"/>
    <w:rsid w:val="00CA4F5E"/>
    <w:rsid w:val="00CA5270"/>
    <w:rsid w:val="00D15F77"/>
    <w:rsid w:val="00D22096"/>
    <w:rsid w:val="00D53C42"/>
    <w:rsid w:val="00D777CF"/>
    <w:rsid w:val="00D93955"/>
    <w:rsid w:val="00DD0E51"/>
    <w:rsid w:val="00E111D9"/>
    <w:rsid w:val="00E2450C"/>
    <w:rsid w:val="00E24D3A"/>
    <w:rsid w:val="00E407FB"/>
    <w:rsid w:val="00E540D6"/>
    <w:rsid w:val="00E71BF8"/>
    <w:rsid w:val="00E768E9"/>
    <w:rsid w:val="00EB1B62"/>
    <w:rsid w:val="00EE3838"/>
    <w:rsid w:val="00EF1334"/>
    <w:rsid w:val="00F138B6"/>
    <w:rsid w:val="00F3366D"/>
    <w:rsid w:val="00F4435E"/>
    <w:rsid w:val="00F465DC"/>
    <w:rsid w:val="00F82CCE"/>
    <w:rsid w:val="00FC28FF"/>
    <w:rsid w:val="00FC4031"/>
    <w:rsid w:val="00FF194C"/>
    <w:rsid w:val="00FF4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5BAC7"/>
  <w15:chartTrackingRefBased/>
  <w15:docId w15:val="{69F10E61-7CDD-4128-94E1-CEE2DD8E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D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D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D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D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D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D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D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D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D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D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D35"/>
    <w:rPr>
      <w:rFonts w:eastAsiaTheme="majorEastAsia" w:cstheme="majorBidi"/>
      <w:color w:val="272727" w:themeColor="text1" w:themeTint="D8"/>
    </w:rPr>
  </w:style>
  <w:style w:type="paragraph" w:styleId="Title">
    <w:name w:val="Title"/>
    <w:basedOn w:val="Normal"/>
    <w:next w:val="Normal"/>
    <w:link w:val="TitleChar"/>
    <w:uiPriority w:val="10"/>
    <w:qFormat/>
    <w:rsid w:val="00215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D35"/>
    <w:pPr>
      <w:spacing w:before="160"/>
      <w:jc w:val="center"/>
    </w:pPr>
    <w:rPr>
      <w:i/>
      <w:iCs/>
      <w:color w:val="404040" w:themeColor="text1" w:themeTint="BF"/>
    </w:rPr>
  </w:style>
  <w:style w:type="character" w:customStyle="1" w:styleId="QuoteChar">
    <w:name w:val="Quote Char"/>
    <w:basedOn w:val="DefaultParagraphFont"/>
    <w:link w:val="Quote"/>
    <w:uiPriority w:val="29"/>
    <w:rsid w:val="00215D35"/>
    <w:rPr>
      <w:i/>
      <w:iCs/>
      <w:color w:val="404040" w:themeColor="text1" w:themeTint="BF"/>
    </w:rPr>
  </w:style>
  <w:style w:type="paragraph" w:styleId="ListParagraph">
    <w:name w:val="List Paragraph"/>
    <w:basedOn w:val="Normal"/>
    <w:uiPriority w:val="34"/>
    <w:qFormat/>
    <w:rsid w:val="00215D35"/>
    <w:pPr>
      <w:ind w:left="720"/>
      <w:contextualSpacing/>
    </w:pPr>
  </w:style>
  <w:style w:type="character" w:styleId="IntenseEmphasis">
    <w:name w:val="Intense Emphasis"/>
    <w:basedOn w:val="DefaultParagraphFont"/>
    <w:uiPriority w:val="21"/>
    <w:qFormat/>
    <w:rsid w:val="00215D35"/>
    <w:rPr>
      <w:i/>
      <w:iCs/>
      <w:color w:val="0F4761" w:themeColor="accent1" w:themeShade="BF"/>
    </w:rPr>
  </w:style>
  <w:style w:type="paragraph" w:styleId="IntenseQuote">
    <w:name w:val="Intense Quote"/>
    <w:basedOn w:val="Normal"/>
    <w:next w:val="Normal"/>
    <w:link w:val="IntenseQuoteChar"/>
    <w:uiPriority w:val="30"/>
    <w:qFormat/>
    <w:rsid w:val="00215D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D35"/>
    <w:rPr>
      <w:i/>
      <w:iCs/>
      <w:color w:val="0F4761" w:themeColor="accent1" w:themeShade="BF"/>
    </w:rPr>
  </w:style>
  <w:style w:type="character" w:styleId="IntenseReference">
    <w:name w:val="Intense Reference"/>
    <w:basedOn w:val="DefaultParagraphFont"/>
    <w:uiPriority w:val="32"/>
    <w:qFormat/>
    <w:rsid w:val="00215D35"/>
    <w:rPr>
      <w:b/>
      <w:bCs/>
      <w:smallCaps/>
      <w:color w:val="0F4761" w:themeColor="accent1" w:themeShade="BF"/>
      <w:spacing w:val="5"/>
    </w:rPr>
  </w:style>
  <w:style w:type="character" w:styleId="Hyperlink">
    <w:name w:val="Hyperlink"/>
    <w:basedOn w:val="DefaultParagraphFont"/>
    <w:uiPriority w:val="99"/>
    <w:unhideWhenUsed/>
    <w:rsid w:val="008B7AE1"/>
    <w:rPr>
      <w:color w:val="467886" w:themeColor="hyperlink"/>
      <w:u w:val="single"/>
    </w:rPr>
  </w:style>
  <w:style w:type="character" w:styleId="UnresolvedMention">
    <w:name w:val="Unresolved Mention"/>
    <w:basedOn w:val="DefaultParagraphFont"/>
    <w:uiPriority w:val="99"/>
    <w:semiHidden/>
    <w:unhideWhenUsed/>
    <w:rsid w:val="008B7AE1"/>
    <w:rPr>
      <w:color w:val="605E5C"/>
      <w:shd w:val="clear" w:color="auto" w:fill="E1DFDD"/>
    </w:rPr>
  </w:style>
  <w:style w:type="paragraph" w:styleId="Header">
    <w:name w:val="header"/>
    <w:basedOn w:val="Normal"/>
    <w:link w:val="HeaderChar"/>
    <w:uiPriority w:val="99"/>
    <w:unhideWhenUsed/>
    <w:rsid w:val="002E3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2B1"/>
  </w:style>
  <w:style w:type="paragraph" w:styleId="Footer">
    <w:name w:val="footer"/>
    <w:basedOn w:val="Normal"/>
    <w:link w:val="FooterChar"/>
    <w:uiPriority w:val="99"/>
    <w:unhideWhenUsed/>
    <w:rsid w:val="002E3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2B1"/>
  </w:style>
  <w:style w:type="paragraph" w:styleId="NormalWeb">
    <w:name w:val="Normal (Web)"/>
    <w:basedOn w:val="Normal"/>
    <w:uiPriority w:val="99"/>
    <w:semiHidden/>
    <w:unhideWhenUsed/>
    <w:rsid w:val="003A19A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052">
      <w:bodyDiv w:val="1"/>
      <w:marLeft w:val="0"/>
      <w:marRight w:val="0"/>
      <w:marTop w:val="0"/>
      <w:marBottom w:val="0"/>
      <w:divBdr>
        <w:top w:val="none" w:sz="0" w:space="0" w:color="auto"/>
        <w:left w:val="none" w:sz="0" w:space="0" w:color="auto"/>
        <w:bottom w:val="none" w:sz="0" w:space="0" w:color="auto"/>
        <w:right w:val="none" w:sz="0" w:space="0" w:color="auto"/>
      </w:divBdr>
      <w:divsChild>
        <w:div w:id="271133575">
          <w:marLeft w:val="0"/>
          <w:marRight w:val="0"/>
          <w:marTop w:val="0"/>
          <w:marBottom w:val="0"/>
          <w:divBdr>
            <w:top w:val="none" w:sz="0" w:space="0" w:color="auto"/>
            <w:left w:val="none" w:sz="0" w:space="0" w:color="auto"/>
            <w:bottom w:val="none" w:sz="0" w:space="0" w:color="auto"/>
            <w:right w:val="none" w:sz="0" w:space="0" w:color="auto"/>
          </w:divBdr>
        </w:div>
      </w:divsChild>
    </w:div>
    <w:div w:id="15427182">
      <w:bodyDiv w:val="1"/>
      <w:marLeft w:val="0"/>
      <w:marRight w:val="0"/>
      <w:marTop w:val="0"/>
      <w:marBottom w:val="0"/>
      <w:divBdr>
        <w:top w:val="none" w:sz="0" w:space="0" w:color="auto"/>
        <w:left w:val="none" w:sz="0" w:space="0" w:color="auto"/>
        <w:bottom w:val="none" w:sz="0" w:space="0" w:color="auto"/>
        <w:right w:val="none" w:sz="0" w:space="0" w:color="auto"/>
      </w:divBdr>
    </w:div>
    <w:div w:id="27729062">
      <w:bodyDiv w:val="1"/>
      <w:marLeft w:val="0"/>
      <w:marRight w:val="0"/>
      <w:marTop w:val="0"/>
      <w:marBottom w:val="0"/>
      <w:divBdr>
        <w:top w:val="none" w:sz="0" w:space="0" w:color="auto"/>
        <w:left w:val="none" w:sz="0" w:space="0" w:color="auto"/>
        <w:bottom w:val="none" w:sz="0" w:space="0" w:color="auto"/>
        <w:right w:val="none" w:sz="0" w:space="0" w:color="auto"/>
      </w:divBdr>
    </w:div>
    <w:div w:id="28916215">
      <w:bodyDiv w:val="1"/>
      <w:marLeft w:val="0"/>
      <w:marRight w:val="0"/>
      <w:marTop w:val="0"/>
      <w:marBottom w:val="0"/>
      <w:divBdr>
        <w:top w:val="none" w:sz="0" w:space="0" w:color="auto"/>
        <w:left w:val="none" w:sz="0" w:space="0" w:color="auto"/>
        <w:bottom w:val="none" w:sz="0" w:space="0" w:color="auto"/>
        <w:right w:val="none" w:sz="0" w:space="0" w:color="auto"/>
      </w:divBdr>
    </w:div>
    <w:div w:id="31076347">
      <w:bodyDiv w:val="1"/>
      <w:marLeft w:val="0"/>
      <w:marRight w:val="0"/>
      <w:marTop w:val="0"/>
      <w:marBottom w:val="0"/>
      <w:divBdr>
        <w:top w:val="none" w:sz="0" w:space="0" w:color="auto"/>
        <w:left w:val="none" w:sz="0" w:space="0" w:color="auto"/>
        <w:bottom w:val="none" w:sz="0" w:space="0" w:color="auto"/>
        <w:right w:val="none" w:sz="0" w:space="0" w:color="auto"/>
      </w:divBdr>
      <w:divsChild>
        <w:div w:id="34893281">
          <w:marLeft w:val="0"/>
          <w:marRight w:val="0"/>
          <w:marTop w:val="0"/>
          <w:marBottom w:val="0"/>
          <w:divBdr>
            <w:top w:val="none" w:sz="0" w:space="0" w:color="auto"/>
            <w:left w:val="none" w:sz="0" w:space="0" w:color="auto"/>
            <w:bottom w:val="none" w:sz="0" w:space="0" w:color="auto"/>
            <w:right w:val="none" w:sz="0" w:space="0" w:color="auto"/>
          </w:divBdr>
        </w:div>
      </w:divsChild>
    </w:div>
    <w:div w:id="43260950">
      <w:bodyDiv w:val="1"/>
      <w:marLeft w:val="0"/>
      <w:marRight w:val="0"/>
      <w:marTop w:val="0"/>
      <w:marBottom w:val="0"/>
      <w:divBdr>
        <w:top w:val="none" w:sz="0" w:space="0" w:color="auto"/>
        <w:left w:val="none" w:sz="0" w:space="0" w:color="auto"/>
        <w:bottom w:val="none" w:sz="0" w:space="0" w:color="auto"/>
        <w:right w:val="none" w:sz="0" w:space="0" w:color="auto"/>
      </w:divBdr>
      <w:divsChild>
        <w:div w:id="2107268966">
          <w:marLeft w:val="0"/>
          <w:marRight w:val="0"/>
          <w:marTop w:val="0"/>
          <w:marBottom w:val="0"/>
          <w:divBdr>
            <w:top w:val="none" w:sz="0" w:space="0" w:color="auto"/>
            <w:left w:val="none" w:sz="0" w:space="0" w:color="auto"/>
            <w:bottom w:val="none" w:sz="0" w:space="0" w:color="auto"/>
            <w:right w:val="none" w:sz="0" w:space="0" w:color="auto"/>
          </w:divBdr>
        </w:div>
      </w:divsChild>
    </w:div>
    <w:div w:id="48499138">
      <w:bodyDiv w:val="1"/>
      <w:marLeft w:val="0"/>
      <w:marRight w:val="0"/>
      <w:marTop w:val="0"/>
      <w:marBottom w:val="0"/>
      <w:divBdr>
        <w:top w:val="none" w:sz="0" w:space="0" w:color="auto"/>
        <w:left w:val="none" w:sz="0" w:space="0" w:color="auto"/>
        <w:bottom w:val="none" w:sz="0" w:space="0" w:color="auto"/>
        <w:right w:val="none" w:sz="0" w:space="0" w:color="auto"/>
      </w:divBdr>
      <w:divsChild>
        <w:div w:id="1384987796">
          <w:marLeft w:val="0"/>
          <w:marRight w:val="0"/>
          <w:marTop w:val="0"/>
          <w:marBottom w:val="0"/>
          <w:divBdr>
            <w:top w:val="none" w:sz="0" w:space="0" w:color="auto"/>
            <w:left w:val="none" w:sz="0" w:space="0" w:color="auto"/>
            <w:bottom w:val="none" w:sz="0" w:space="0" w:color="auto"/>
            <w:right w:val="none" w:sz="0" w:space="0" w:color="auto"/>
          </w:divBdr>
        </w:div>
      </w:divsChild>
    </w:div>
    <w:div w:id="59066117">
      <w:bodyDiv w:val="1"/>
      <w:marLeft w:val="0"/>
      <w:marRight w:val="0"/>
      <w:marTop w:val="0"/>
      <w:marBottom w:val="0"/>
      <w:divBdr>
        <w:top w:val="none" w:sz="0" w:space="0" w:color="auto"/>
        <w:left w:val="none" w:sz="0" w:space="0" w:color="auto"/>
        <w:bottom w:val="none" w:sz="0" w:space="0" w:color="auto"/>
        <w:right w:val="none" w:sz="0" w:space="0" w:color="auto"/>
      </w:divBdr>
    </w:div>
    <w:div w:id="78717881">
      <w:bodyDiv w:val="1"/>
      <w:marLeft w:val="0"/>
      <w:marRight w:val="0"/>
      <w:marTop w:val="0"/>
      <w:marBottom w:val="0"/>
      <w:divBdr>
        <w:top w:val="none" w:sz="0" w:space="0" w:color="auto"/>
        <w:left w:val="none" w:sz="0" w:space="0" w:color="auto"/>
        <w:bottom w:val="none" w:sz="0" w:space="0" w:color="auto"/>
        <w:right w:val="none" w:sz="0" w:space="0" w:color="auto"/>
      </w:divBdr>
    </w:div>
    <w:div w:id="79716778">
      <w:bodyDiv w:val="1"/>
      <w:marLeft w:val="0"/>
      <w:marRight w:val="0"/>
      <w:marTop w:val="0"/>
      <w:marBottom w:val="0"/>
      <w:divBdr>
        <w:top w:val="none" w:sz="0" w:space="0" w:color="auto"/>
        <w:left w:val="none" w:sz="0" w:space="0" w:color="auto"/>
        <w:bottom w:val="none" w:sz="0" w:space="0" w:color="auto"/>
        <w:right w:val="none" w:sz="0" w:space="0" w:color="auto"/>
      </w:divBdr>
      <w:divsChild>
        <w:div w:id="135294613">
          <w:marLeft w:val="0"/>
          <w:marRight w:val="0"/>
          <w:marTop w:val="0"/>
          <w:marBottom w:val="0"/>
          <w:divBdr>
            <w:top w:val="none" w:sz="0" w:space="0" w:color="auto"/>
            <w:left w:val="none" w:sz="0" w:space="0" w:color="auto"/>
            <w:bottom w:val="none" w:sz="0" w:space="0" w:color="auto"/>
            <w:right w:val="none" w:sz="0" w:space="0" w:color="auto"/>
          </w:divBdr>
        </w:div>
      </w:divsChild>
    </w:div>
    <w:div w:id="94643502">
      <w:bodyDiv w:val="1"/>
      <w:marLeft w:val="0"/>
      <w:marRight w:val="0"/>
      <w:marTop w:val="0"/>
      <w:marBottom w:val="0"/>
      <w:divBdr>
        <w:top w:val="none" w:sz="0" w:space="0" w:color="auto"/>
        <w:left w:val="none" w:sz="0" w:space="0" w:color="auto"/>
        <w:bottom w:val="none" w:sz="0" w:space="0" w:color="auto"/>
        <w:right w:val="none" w:sz="0" w:space="0" w:color="auto"/>
      </w:divBdr>
      <w:divsChild>
        <w:div w:id="1013800450">
          <w:marLeft w:val="0"/>
          <w:marRight w:val="0"/>
          <w:marTop w:val="0"/>
          <w:marBottom w:val="0"/>
          <w:divBdr>
            <w:top w:val="none" w:sz="0" w:space="0" w:color="auto"/>
            <w:left w:val="none" w:sz="0" w:space="0" w:color="auto"/>
            <w:bottom w:val="none" w:sz="0" w:space="0" w:color="auto"/>
            <w:right w:val="none" w:sz="0" w:space="0" w:color="auto"/>
          </w:divBdr>
        </w:div>
      </w:divsChild>
    </w:div>
    <w:div w:id="98529052">
      <w:bodyDiv w:val="1"/>
      <w:marLeft w:val="0"/>
      <w:marRight w:val="0"/>
      <w:marTop w:val="0"/>
      <w:marBottom w:val="0"/>
      <w:divBdr>
        <w:top w:val="none" w:sz="0" w:space="0" w:color="auto"/>
        <w:left w:val="none" w:sz="0" w:space="0" w:color="auto"/>
        <w:bottom w:val="none" w:sz="0" w:space="0" w:color="auto"/>
        <w:right w:val="none" w:sz="0" w:space="0" w:color="auto"/>
      </w:divBdr>
      <w:divsChild>
        <w:div w:id="1705403546">
          <w:marLeft w:val="0"/>
          <w:marRight w:val="0"/>
          <w:marTop w:val="0"/>
          <w:marBottom w:val="0"/>
          <w:divBdr>
            <w:top w:val="none" w:sz="0" w:space="0" w:color="auto"/>
            <w:left w:val="none" w:sz="0" w:space="0" w:color="auto"/>
            <w:bottom w:val="none" w:sz="0" w:space="0" w:color="auto"/>
            <w:right w:val="none" w:sz="0" w:space="0" w:color="auto"/>
          </w:divBdr>
        </w:div>
      </w:divsChild>
    </w:div>
    <w:div w:id="121578589">
      <w:bodyDiv w:val="1"/>
      <w:marLeft w:val="0"/>
      <w:marRight w:val="0"/>
      <w:marTop w:val="0"/>
      <w:marBottom w:val="0"/>
      <w:divBdr>
        <w:top w:val="none" w:sz="0" w:space="0" w:color="auto"/>
        <w:left w:val="none" w:sz="0" w:space="0" w:color="auto"/>
        <w:bottom w:val="none" w:sz="0" w:space="0" w:color="auto"/>
        <w:right w:val="none" w:sz="0" w:space="0" w:color="auto"/>
      </w:divBdr>
      <w:divsChild>
        <w:div w:id="1656031489">
          <w:marLeft w:val="0"/>
          <w:marRight w:val="0"/>
          <w:marTop w:val="0"/>
          <w:marBottom w:val="0"/>
          <w:divBdr>
            <w:top w:val="none" w:sz="0" w:space="0" w:color="auto"/>
            <w:left w:val="none" w:sz="0" w:space="0" w:color="auto"/>
            <w:bottom w:val="none" w:sz="0" w:space="0" w:color="auto"/>
            <w:right w:val="none" w:sz="0" w:space="0" w:color="auto"/>
          </w:divBdr>
        </w:div>
      </w:divsChild>
    </w:div>
    <w:div w:id="141389007">
      <w:bodyDiv w:val="1"/>
      <w:marLeft w:val="0"/>
      <w:marRight w:val="0"/>
      <w:marTop w:val="0"/>
      <w:marBottom w:val="0"/>
      <w:divBdr>
        <w:top w:val="none" w:sz="0" w:space="0" w:color="auto"/>
        <w:left w:val="none" w:sz="0" w:space="0" w:color="auto"/>
        <w:bottom w:val="none" w:sz="0" w:space="0" w:color="auto"/>
        <w:right w:val="none" w:sz="0" w:space="0" w:color="auto"/>
      </w:divBdr>
      <w:divsChild>
        <w:div w:id="1505508720">
          <w:marLeft w:val="0"/>
          <w:marRight w:val="0"/>
          <w:marTop w:val="0"/>
          <w:marBottom w:val="0"/>
          <w:divBdr>
            <w:top w:val="none" w:sz="0" w:space="0" w:color="auto"/>
            <w:left w:val="none" w:sz="0" w:space="0" w:color="auto"/>
            <w:bottom w:val="none" w:sz="0" w:space="0" w:color="auto"/>
            <w:right w:val="none" w:sz="0" w:space="0" w:color="auto"/>
          </w:divBdr>
        </w:div>
      </w:divsChild>
    </w:div>
    <w:div w:id="160198723">
      <w:bodyDiv w:val="1"/>
      <w:marLeft w:val="0"/>
      <w:marRight w:val="0"/>
      <w:marTop w:val="0"/>
      <w:marBottom w:val="0"/>
      <w:divBdr>
        <w:top w:val="none" w:sz="0" w:space="0" w:color="auto"/>
        <w:left w:val="none" w:sz="0" w:space="0" w:color="auto"/>
        <w:bottom w:val="none" w:sz="0" w:space="0" w:color="auto"/>
        <w:right w:val="none" w:sz="0" w:space="0" w:color="auto"/>
      </w:divBdr>
      <w:divsChild>
        <w:div w:id="1307469788">
          <w:marLeft w:val="0"/>
          <w:marRight w:val="0"/>
          <w:marTop w:val="0"/>
          <w:marBottom w:val="0"/>
          <w:divBdr>
            <w:top w:val="none" w:sz="0" w:space="0" w:color="auto"/>
            <w:left w:val="none" w:sz="0" w:space="0" w:color="auto"/>
            <w:bottom w:val="none" w:sz="0" w:space="0" w:color="auto"/>
            <w:right w:val="none" w:sz="0" w:space="0" w:color="auto"/>
          </w:divBdr>
        </w:div>
      </w:divsChild>
    </w:div>
    <w:div w:id="171140326">
      <w:bodyDiv w:val="1"/>
      <w:marLeft w:val="0"/>
      <w:marRight w:val="0"/>
      <w:marTop w:val="0"/>
      <w:marBottom w:val="0"/>
      <w:divBdr>
        <w:top w:val="none" w:sz="0" w:space="0" w:color="auto"/>
        <w:left w:val="none" w:sz="0" w:space="0" w:color="auto"/>
        <w:bottom w:val="none" w:sz="0" w:space="0" w:color="auto"/>
        <w:right w:val="none" w:sz="0" w:space="0" w:color="auto"/>
      </w:divBdr>
      <w:divsChild>
        <w:div w:id="1510556013">
          <w:marLeft w:val="0"/>
          <w:marRight w:val="0"/>
          <w:marTop w:val="0"/>
          <w:marBottom w:val="0"/>
          <w:divBdr>
            <w:top w:val="none" w:sz="0" w:space="0" w:color="auto"/>
            <w:left w:val="none" w:sz="0" w:space="0" w:color="auto"/>
            <w:bottom w:val="none" w:sz="0" w:space="0" w:color="auto"/>
            <w:right w:val="none" w:sz="0" w:space="0" w:color="auto"/>
          </w:divBdr>
        </w:div>
      </w:divsChild>
    </w:div>
    <w:div w:id="181818353">
      <w:bodyDiv w:val="1"/>
      <w:marLeft w:val="0"/>
      <w:marRight w:val="0"/>
      <w:marTop w:val="0"/>
      <w:marBottom w:val="0"/>
      <w:divBdr>
        <w:top w:val="none" w:sz="0" w:space="0" w:color="auto"/>
        <w:left w:val="none" w:sz="0" w:space="0" w:color="auto"/>
        <w:bottom w:val="none" w:sz="0" w:space="0" w:color="auto"/>
        <w:right w:val="none" w:sz="0" w:space="0" w:color="auto"/>
      </w:divBdr>
    </w:div>
    <w:div w:id="203716790">
      <w:bodyDiv w:val="1"/>
      <w:marLeft w:val="0"/>
      <w:marRight w:val="0"/>
      <w:marTop w:val="0"/>
      <w:marBottom w:val="0"/>
      <w:divBdr>
        <w:top w:val="none" w:sz="0" w:space="0" w:color="auto"/>
        <w:left w:val="none" w:sz="0" w:space="0" w:color="auto"/>
        <w:bottom w:val="none" w:sz="0" w:space="0" w:color="auto"/>
        <w:right w:val="none" w:sz="0" w:space="0" w:color="auto"/>
      </w:divBdr>
      <w:divsChild>
        <w:div w:id="955678082">
          <w:marLeft w:val="0"/>
          <w:marRight w:val="0"/>
          <w:marTop w:val="0"/>
          <w:marBottom w:val="0"/>
          <w:divBdr>
            <w:top w:val="none" w:sz="0" w:space="0" w:color="auto"/>
            <w:left w:val="none" w:sz="0" w:space="0" w:color="auto"/>
            <w:bottom w:val="none" w:sz="0" w:space="0" w:color="auto"/>
            <w:right w:val="none" w:sz="0" w:space="0" w:color="auto"/>
          </w:divBdr>
        </w:div>
      </w:divsChild>
    </w:div>
    <w:div w:id="204101940">
      <w:bodyDiv w:val="1"/>
      <w:marLeft w:val="0"/>
      <w:marRight w:val="0"/>
      <w:marTop w:val="0"/>
      <w:marBottom w:val="0"/>
      <w:divBdr>
        <w:top w:val="none" w:sz="0" w:space="0" w:color="auto"/>
        <w:left w:val="none" w:sz="0" w:space="0" w:color="auto"/>
        <w:bottom w:val="none" w:sz="0" w:space="0" w:color="auto"/>
        <w:right w:val="none" w:sz="0" w:space="0" w:color="auto"/>
      </w:divBdr>
    </w:div>
    <w:div w:id="215432685">
      <w:bodyDiv w:val="1"/>
      <w:marLeft w:val="0"/>
      <w:marRight w:val="0"/>
      <w:marTop w:val="0"/>
      <w:marBottom w:val="0"/>
      <w:divBdr>
        <w:top w:val="none" w:sz="0" w:space="0" w:color="auto"/>
        <w:left w:val="none" w:sz="0" w:space="0" w:color="auto"/>
        <w:bottom w:val="none" w:sz="0" w:space="0" w:color="auto"/>
        <w:right w:val="none" w:sz="0" w:space="0" w:color="auto"/>
      </w:divBdr>
    </w:div>
    <w:div w:id="215625713">
      <w:bodyDiv w:val="1"/>
      <w:marLeft w:val="0"/>
      <w:marRight w:val="0"/>
      <w:marTop w:val="0"/>
      <w:marBottom w:val="0"/>
      <w:divBdr>
        <w:top w:val="none" w:sz="0" w:space="0" w:color="auto"/>
        <w:left w:val="none" w:sz="0" w:space="0" w:color="auto"/>
        <w:bottom w:val="none" w:sz="0" w:space="0" w:color="auto"/>
        <w:right w:val="none" w:sz="0" w:space="0" w:color="auto"/>
      </w:divBdr>
      <w:divsChild>
        <w:div w:id="614677862">
          <w:marLeft w:val="0"/>
          <w:marRight w:val="0"/>
          <w:marTop w:val="0"/>
          <w:marBottom w:val="0"/>
          <w:divBdr>
            <w:top w:val="none" w:sz="0" w:space="0" w:color="auto"/>
            <w:left w:val="none" w:sz="0" w:space="0" w:color="auto"/>
            <w:bottom w:val="none" w:sz="0" w:space="0" w:color="auto"/>
            <w:right w:val="none" w:sz="0" w:space="0" w:color="auto"/>
          </w:divBdr>
        </w:div>
      </w:divsChild>
    </w:div>
    <w:div w:id="223763191">
      <w:bodyDiv w:val="1"/>
      <w:marLeft w:val="0"/>
      <w:marRight w:val="0"/>
      <w:marTop w:val="0"/>
      <w:marBottom w:val="0"/>
      <w:divBdr>
        <w:top w:val="none" w:sz="0" w:space="0" w:color="auto"/>
        <w:left w:val="none" w:sz="0" w:space="0" w:color="auto"/>
        <w:bottom w:val="none" w:sz="0" w:space="0" w:color="auto"/>
        <w:right w:val="none" w:sz="0" w:space="0" w:color="auto"/>
      </w:divBdr>
      <w:divsChild>
        <w:div w:id="1397901564">
          <w:marLeft w:val="0"/>
          <w:marRight w:val="0"/>
          <w:marTop w:val="0"/>
          <w:marBottom w:val="0"/>
          <w:divBdr>
            <w:top w:val="none" w:sz="0" w:space="0" w:color="auto"/>
            <w:left w:val="none" w:sz="0" w:space="0" w:color="auto"/>
            <w:bottom w:val="none" w:sz="0" w:space="0" w:color="auto"/>
            <w:right w:val="none" w:sz="0" w:space="0" w:color="auto"/>
          </w:divBdr>
        </w:div>
      </w:divsChild>
    </w:div>
    <w:div w:id="225073938">
      <w:bodyDiv w:val="1"/>
      <w:marLeft w:val="0"/>
      <w:marRight w:val="0"/>
      <w:marTop w:val="0"/>
      <w:marBottom w:val="0"/>
      <w:divBdr>
        <w:top w:val="none" w:sz="0" w:space="0" w:color="auto"/>
        <w:left w:val="none" w:sz="0" w:space="0" w:color="auto"/>
        <w:bottom w:val="none" w:sz="0" w:space="0" w:color="auto"/>
        <w:right w:val="none" w:sz="0" w:space="0" w:color="auto"/>
      </w:divBdr>
      <w:divsChild>
        <w:div w:id="1131090165">
          <w:marLeft w:val="0"/>
          <w:marRight w:val="0"/>
          <w:marTop w:val="0"/>
          <w:marBottom w:val="0"/>
          <w:divBdr>
            <w:top w:val="none" w:sz="0" w:space="0" w:color="auto"/>
            <w:left w:val="none" w:sz="0" w:space="0" w:color="auto"/>
            <w:bottom w:val="none" w:sz="0" w:space="0" w:color="auto"/>
            <w:right w:val="none" w:sz="0" w:space="0" w:color="auto"/>
          </w:divBdr>
        </w:div>
      </w:divsChild>
    </w:div>
    <w:div w:id="228655325">
      <w:bodyDiv w:val="1"/>
      <w:marLeft w:val="0"/>
      <w:marRight w:val="0"/>
      <w:marTop w:val="0"/>
      <w:marBottom w:val="0"/>
      <w:divBdr>
        <w:top w:val="none" w:sz="0" w:space="0" w:color="auto"/>
        <w:left w:val="none" w:sz="0" w:space="0" w:color="auto"/>
        <w:bottom w:val="none" w:sz="0" w:space="0" w:color="auto"/>
        <w:right w:val="none" w:sz="0" w:space="0" w:color="auto"/>
      </w:divBdr>
      <w:divsChild>
        <w:div w:id="376781945">
          <w:marLeft w:val="0"/>
          <w:marRight w:val="0"/>
          <w:marTop w:val="0"/>
          <w:marBottom w:val="0"/>
          <w:divBdr>
            <w:top w:val="none" w:sz="0" w:space="0" w:color="auto"/>
            <w:left w:val="none" w:sz="0" w:space="0" w:color="auto"/>
            <w:bottom w:val="none" w:sz="0" w:space="0" w:color="auto"/>
            <w:right w:val="none" w:sz="0" w:space="0" w:color="auto"/>
          </w:divBdr>
        </w:div>
      </w:divsChild>
    </w:div>
    <w:div w:id="251743472">
      <w:bodyDiv w:val="1"/>
      <w:marLeft w:val="0"/>
      <w:marRight w:val="0"/>
      <w:marTop w:val="0"/>
      <w:marBottom w:val="0"/>
      <w:divBdr>
        <w:top w:val="none" w:sz="0" w:space="0" w:color="auto"/>
        <w:left w:val="none" w:sz="0" w:space="0" w:color="auto"/>
        <w:bottom w:val="none" w:sz="0" w:space="0" w:color="auto"/>
        <w:right w:val="none" w:sz="0" w:space="0" w:color="auto"/>
      </w:divBdr>
    </w:div>
    <w:div w:id="257954706">
      <w:bodyDiv w:val="1"/>
      <w:marLeft w:val="0"/>
      <w:marRight w:val="0"/>
      <w:marTop w:val="0"/>
      <w:marBottom w:val="0"/>
      <w:divBdr>
        <w:top w:val="none" w:sz="0" w:space="0" w:color="auto"/>
        <w:left w:val="none" w:sz="0" w:space="0" w:color="auto"/>
        <w:bottom w:val="none" w:sz="0" w:space="0" w:color="auto"/>
        <w:right w:val="none" w:sz="0" w:space="0" w:color="auto"/>
      </w:divBdr>
      <w:divsChild>
        <w:div w:id="1148595574">
          <w:marLeft w:val="0"/>
          <w:marRight w:val="0"/>
          <w:marTop w:val="0"/>
          <w:marBottom w:val="0"/>
          <w:divBdr>
            <w:top w:val="none" w:sz="0" w:space="0" w:color="auto"/>
            <w:left w:val="none" w:sz="0" w:space="0" w:color="auto"/>
            <w:bottom w:val="none" w:sz="0" w:space="0" w:color="auto"/>
            <w:right w:val="none" w:sz="0" w:space="0" w:color="auto"/>
          </w:divBdr>
        </w:div>
      </w:divsChild>
    </w:div>
    <w:div w:id="265233381">
      <w:bodyDiv w:val="1"/>
      <w:marLeft w:val="0"/>
      <w:marRight w:val="0"/>
      <w:marTop w:val="0"/>
      <w:marBottom w:val="0"/>
      <w:divBdr>
        <w:top w:val="none" w:sz="0" w:space="0" w:color="auto"/>
        <w:left w:val="none" w:sz="0" w:space="0" w:color="auto"/>
        <w:bottom w:val="none" w:sz="0" w:space="0" w:color="auto"/>
        <w:right w:val="none" w:sz="0" w:space="0" w:color="auto"/>
      </w:divBdr>
    </w:div>
    <w:div w:id="272834141">
      <w:bodyDiv w:val="1"/>
      <w:marLeft w:val="0"/>
      <w:marRight w:val="0"/>
      <w:marTop w:val="0"/>
      <w:marBottom w:val="0"/>
      <w:divBdr>
        <w:top w:val="none" w:sz="0" w:space="0" w:color="auto"/>
        <w:left w:val="none" w:sz="0" w:space="0" w:color="auto"/>
        <w:bottom w:val="none" w:sz="0" w:space="0" w:color="auto"/>
        <w:right w:val="none" w:sz="0" w:space="0" w:color="auto"/>
      </w:divBdr>
      <w:divsChild>
        <w:div w:id="971524081">
          <w:marLeft w:val="0"/>
          <w:marRight w:val="0"/>
          <w:marTop w:val="0"/>
          <w:marBottom w:val="0"/>
          <w:divBdr>
            <w:top w:val="none" w:sz="0" w:space="0" w:color="auto"/>
            <w:left w:val="none" w:sz="0" w:space="0" w:color="auto"/>
            <w:bottom w:val="none" w:sz="0" w:space="0" w:color="auto"/>
            <w:right w:val="none" w:sz="0" w:space="0" w:color="auto"/>
          </w:divBdr>
        </w:div>
      </w:divsChild>
    </w:div>
    <w:div w:id="274992368">
      <w:bodyDiv w:val="1"/>
      <w:marLeft w:val="0"/>
      <w:marRight w:val="0"/>
      <w:marTop w:val="0"/>
      <w:marBottom w:val="0"/>
      <w:divBdr>
        <w:top w:val="none" w:sz="0" w:space="0" w:color="auto"/>
        <w:left w:val="none" w:sz="0" w:space="0" w:color="auto"/>
        <w:bottom w:val="none" w:sz="0" w:space="0" w:color="auto"/>
        <w:right w:val="none" w:sz="0" w:space="0" w:color="auto"/>
      </w:divBdr>
    </w:div>
    <w:div w:id="287324338">
      <w:bodyDiv w:val="1"/>
      <w:marLeft w:val="0"/>
      <w:marRight w:val="0"/>
      <w:marTop w:val="0"/>
      <w:marBottom w:val="0"/>
      <w:divBdr>
        <w:top w:val="none" w:sz="0" w:space="0" w:color="auto"/>
        <w:left w:val="none" w:sz="0" w:space="0" w:color="auto"/>
        <w:bottom w:val="none" w:sz="0" w:space="0" w:color="auto"/>
        <w:right w:val="none" w:sz="0" w:space="0" w:color="auto"/>
      </w:divBdr>
      <w:divsChild>
        <w:div w:id="1501771974">
          <w:marLeft w:val="0"/>
          <w:marRight w:val="0"/>
          <w:marTop w:val="0"/>
          <w:marBottom w:val="0"/>
          <w:divBdr>
            <w:top w:val="none" w:sz="0" w:space="0" w:color="auto"/>
            <w:left w:val="none" w:sz="0" w:space="0" w:color="auto"/>
            <w:bottom w:val="none" w:sz="0" w:space="0" w:color="auto"/>
            <w:right w:val="none" w:sz="0" w:space="0" w:color="auto"/>
          </w:divBdr>
        </w:div>
      </w:divsChild>
    </w:div>
    <w:div w:id="287899774">
      <w:bodyDiv w:val="1"/>
      <w:marLeft w:val="0"/>
      <w:marRight w:val="0"/>
      <w:marTop w:val="0"/>
      <w:marBottom w:val="0"/>
      <w:divBdr>
        <w:top w:val="none" w:sz="0" w:space="0" w:color="auto"/>
        <w:left w:val="none" w:sz="0" w:space="0" w:color="auto"/>
        <w:bottom w:val="none" w:sz="0" w:space="0" w:color="auto"/>
        <w:right w:val="none" w:sz="0" w:space="0" w:color="auto"/>
      </w:divBdr>
      <w:divsChild>
        <w:div w:id="2080518772">
          <w:marLeft w:val="0"/>
          <w:marRight w:val="0"/>
          <w:marTop w:val="0"/>
          <w:marBottom w:val="0"/>
          <w:divBdr>
            <w:top w:val="none" w:sz="0" w:space="0" w:color="auto"/>
            <w:left w:val="none" w:sz="0" w:space="0" w:color="auto"/>
            <w:bottom w:val="none" w:sz="0" w:space="0" w:color="auto"/>
            <w:right w:val="none" w:sz="0" w:space="0" w:color="auto"/>
          </w:divBdr>
        </w:div>
      </w:divsChild>
    </w:div>
    <w:div w:id="305624681">
      <w:bodyDiv w:val="1"/>
      <w:marLeft w:val="0"/>
      <w:marRight w:val="0"/>
      <w:marTop w:val="0"/>
      <w:marBottom w:val="0"/>
      <w:divBdr>
        <w:top w:val="none" w:sz="0" w:space="0" w:color="auto"/>
        <w:left w:val="none" w:sz="0" w:space="0" w:color="auto"/>
        <w:bottom w:val="none" w:sz="0" w:space="0" w:color="auto"/>
        <w:right w:val="none" w:sz="0" w:space="0" w:color="auto"/>
      </w:divBdr>
      <w:divsChild>
        <w:div w:id="495731670">
          <w:marLeft w:val="-720"/>
          <w:marRight w:val="0"/>
          <w:marTop w:val="0"/>
          <w:marBottom w:val="0"/>
          <w:divBdr>
            <w:top w:val="none" w:sz="0" w:space="0" w:color="auto"/>
            <w:left w:val="none" w:sz="0" w:space="0" w:color="auto"/>
            <w:bottom w:val="none" w:sz="0" w:space="0" w:color="auto"/>
            <w:right w:val="none" w:sz="0" w:space="0" w:color="auto"/>
          </w:divBdr>
        </w:div>
      </w:divsChild>
    </w:div>
    <w:div w:id="316032466">
      <w:bodyDiv w:val="1"/>
      <w:marLeft w:val="0"/>
      <w:marRight w:val="0"/>
      <w:marTop w:val="0"/>
      <w:marBottom w:val="0"/>
      <w:divBdr>
        <w:top w:val="none" w:sz="0" w:space="0" w:color="auto"/>
        <w:left w:val="none" w:sz="0" w:space="0" w:color="auto"/>
        <w:bottom w:val="none" w:sz="0" w:space="0" w:color="auto"/>
        <w:right w:val="none" w:sz="0" w:space="0" w:color="auto"/>
      </w:divBdr>
    </w:div>
    <w:div w:id="345788334">
      <w:bodyDiv w:val="1"/>
      <w:marLeft w:val="0"/>
      <w:marRight w:val="0"/>
      <w:marTop w:val="0"/>
      <w:marBottom w:val="0"/>
      <w:divBdr>
        <w:top w:val="none" w:sz="0" w:space="0" w:color="auto"/>
        <w:left w:val="none" w:sz="0" w:space="0" w:color="auto"/>
        <w:bottom w:val="none" w:sz="0" w:space="0" w:color="auto"/>
        <w:right w:val="none" w:sz="0" w:space="0" w:color="auto"/>
      </w:divBdr>
      <w:divsChild>
        <w:div w:id="1961571239">
          <w:marLeft w:val="0"/>
          <w:marRight w:val="0"/>
          <w:marTop w:val="0"/>
          <w:marBottom w:val="0"/>
          <w:divBdr>
            <w:top w:val="none" w:sz="0" w:space="0" w:color="auto"/>
            <w:left w:val="none" w:sz="0" w:space="0" w:color="auto"/>
            <w:bottom w:val="none" w:sz="0" w:space="0" w:color="auto"/>
            <w:right w:val="none" w:sz="0" w:space="0" w:color="auto"/>
          </w:divBdr>
        </w:div>
      </w:divsChild>
    </w:div>
    <w:div w:id="354117313">
      <w:bodyDiv w:val="1"/>
      <w:marLeft w:val="0"/>
      <w:marRight w:val="0"/>
      <w:marTop w:val="0"/>
      <w:marBottom w:val="0"/>
      <w:divBdr>
        <w:top w:val="none" w:sz="0" w:space="0" w:color="auto"/>
        <w:left w:val="none" w:sz="0" w:space="0" w:color="auto"/>
        <w:bottom w:val="none" w:sz="0" w:space="0" w:color="auto"/>
        <w:right w:val="none" w:sz="0" w:space="0" w:color="auto"/>
      </w:divBdr>
      <w:divsChild>
        <w:div w:id="634217529">
          <w:marLeft w:val="0"/>
          <w:marRight w:val="0"/>
          <w:marTop w:val="0"/>
          <w:marBottom w:val="0"/>
          <w:divBdr>
            <w:top w:val="none" w:sz="0" w:space="0" w:color="auto"/>
            <w:left w:val="none" w:sz="0" w:space="0" w:color="auto"/>
            <w:bottom w:val="none" w:sz="0" w:space="0" w:color="auto"/>
            <w:right w:val="none" w:sz="0" w:space="0" w:color="auto"/>
          </w:divBdr>
        </w:div>
      </w:divsChild>
    </w:div>
    <w:div w:id="389766711">
      <w:bodyDiv w:val="1"/>
      <w:marLeft w:val="0"/>
      <w:marRight w:val="0"/>
      <w:marTop w:val="0"/>
      <w:marBottom w:val="0"/>
      <w:divBdr>
        <w:top w:val="none" w:sz="0" w:space="0" w:color="auto"/>
        <w:left w:val="none" w:sz="0" w:space="0" w:color="auto"/>
        <w:bottom w:val="none" w:sz="0" w:space="0" w:color="auto"/>
        <w:right w:val="none" w:sz="0" w:space="0" w:color="auto"/>
      </w:divBdr>
      <w:divsChild>
        <w:div w:id="1215655120">
          <w:marLeft w:val="0"/>
          <w:marRight w:val="0"/>
          <w:marTop w:val="0"/>
          <w:marBottom w:val="0"/>
          <w:divBdr>
            <w:top w:val="none" w:sz="0" w:space="0" w:color="auto"/>
            <w:left w:val="none" w:sz="0" w:space="0" w:color="auto"/>
            <w:bottom w:val="none" w:sz="0" w:space="0" w:color="auto"/>
            <w:right w:val="none" w:sz="0" w:space="0" w:color="auto"/>
          </w:divBdr>
        </w:div>
      </w:divsChild>
    </w:div>
    <w:div w:id="426924976">
      <w:bodyDiv w:val="1"/>
      <w:marLeft w:val="0"/>
      <w:marRight w:val="0"/>
      <w:marTop w:val="0"/>
      <w:marBottom w:val="0"/>
      <w:divBdr>
        <w:top w:val="none" w:sz="0" w:space="0" w:color="auto"/>
        <w:left w:val="none" w:sz="0" w:space="0" w:color="auto"/>
        <w:bottom w:val="none" w:sz="0" w:space="0" w:color="auto"/>
        <w:right w:val="none" w:sz="0" w:space="0" w:color="auto"/>
      </w:divBdr>
      <w:divsChild>
        <w:div w:id="322658288">
          <w:marLeft w:val="0"/>
          <w:marRight w:val="0"/>
          <w:marTop w:val="0"/>
          <w:marBottom w:val="0"/>
          <w:divBdr>
            <w:top w:val="none" w:sz="0" w:space="0" w:color="auto"/>
            <w:left w:val="none" w:sz="0" w:space="0" w:color="auto"/>
            <w:bottom w:val="none" w:sz="0" w:space="0" w:color="auto"/>
            <w:right w:val="none" w:sz="0" w:space="0" w:color="auto"/>
          </w:divBdr>
        </w:div>
      </w:divsChild>
    </w:div>
    <w:div w:id="436559358">
      <w:bodyDiv w:val="1"/>
      <w:marLeft w:val="0"/>
      <w:marRight w:val="0"/>
      <w:marTop w:val="0"/>
      <w:marBottom w:val="0"/>
      <w:divBdr>
        <w:top w:val="none" w:sz="0" w:space="0" w:color="auto"/>
        <w:left w:val="none" w:sz="0" w:space="0" w:color="auto"/>
        <w:bottom w:val="none" w:sz="0" w:space="0" w:color="auto"/>
        <w:right w:val="none" w:sz="0" w:space="0" w:color="auto"/>
      </w:divBdr>
      <w:divsChild>
        <w:div w:id="185296930">
          <w:marLeft w:val="0"/>
          <w:marRight w:val="0"/>
          <w:marTop w:val="0"/>
          <w:marBottom w:val="0"/>
          <w:divBdr>
            <w:top w:val="none" w:sz="0" w:space="0" w:color="auto"/>
            <w:left w:val="none" w:sz="0" w:space="0" w:color="auto"/>
            <w:bottom w:val="none" w:sz="0" w:space="0" w:color="auto"/>
            <w:right w:val="none" w:sz="0" w:space="0" w:color="auto"/>
          </w:divBdr>
        </w:div>
      </w:divsChild>
    </w:div>
    <w:div w:id="526985553">
      <w:bodyDiv w:val="1"/>
      <w:marLeft w:val="0"/>
      <w:marRight w:val="0"/>
      <w:marTop w:val="0"/>
      <w:marBottom w:val="0"/>
      <w:divBdr>
        <w:top w:val="none" w:sz="0" w:space="0" w:color="auto"/>
        <w:left w:val="none" w:sz="0" w:space="0" w:color="auto"/>
        <w:bottom w:val="none" w:sz="0" w:space="0" w:color="auto"/>
        <w:right w:val="none" w:sz="0" w:space="0" w:color="auto"/>
      </w:divBdr>
    </w:div>
    <w:div w:id="535048809">
      <w:bodyDiv w:val="1"/>
      <w:marLeft w:val="0"/>
      <w:marRight w:val="0"/>
      <w:marTop w:val="0"/>
      <w:marBottom w:val="0"/>
      <w:divBdr>
        <w:top w:val="none" w:sz="0" w:space="0" w:color="auto"/>
        <w:left w:val="none" w:sz="0" w:space="0" w:color="auto"/>
        <w:bottom w:val="none" w:sz="0" w:space="0" w:color="auto"/>
        <w:right w:val="none" w:sz="0" w:space="0" w:color="auto"/>
      </w:divBdr>
      <w:divsChild>
        <w:div w:id="2117015061">
          <w:marLeft w:val="0"/>
          <w:marRight w:val="0"/>
          <w:marTop w:val="0"/>
          <w:marBottom w:val="0"/>
          <w:divBdr>
            <w:top w:val="none" w:sz="0" w:space="0" w:color="auto"/>
            <w:left w:val="none" w:sz="0" w:space="0" w:color="auto"/>
            <w:bottom w:val="none" w:sz="0" w:space="0" w:color="auto"/>
            <w:right w:val="none" w:sz="0" w:space="0" w:color="auto"/>
          </w:divBdr>
        </w:div>
      </w:divsChild>
    </w:div>
    <w:div w:id="569312630">
      <w:bodyDiv w:val="1"/>
      <w:marLeft w:val="0"/>
      <w:marRight w:val="0"/>
      <w:marTop w:val="0"/>
      <w:marBottom w:val="0"/>
      <w:divBdr>
        <w:top w:val="none" w:sz="0" w:space="0" w:color="auto"/>
        <w:left w:val="none" w:sz="0" w:space="0" w:color="auto"/>
        <w:bottom w:val="none" w:sz="0" w:space="0" w:color="auto"/>
        <w:right w:val="none" w:sz="0" w:space="0" w:color="auto"/>
      </w:divBdr>
      <w:divsChild>
        <w:div w:id="1883396043">
          <w:marLeft w:val="0"/>
          <w:marRight w:val="0"/>
          <w:marTop w:val="0"/>
          <w:marBottom w:val="0"/>
          <w:divBdr>
            <w:top w:val="none" w:sz="0" w:space="0" w:color="auto"/>
            <w:left w:val="none" w:sz="0" w:space="0" w:color="auto"/>
            <w:bottom w:val="none" w:sz="0" w:space="0" w:color="auto"/>
            <w:right w:val="none" w:sz="0" w:space="0" w:color="auto"/>
          </w:divBdr>
        </w:div>
      </w:divsChild>
    </w:div>
    <w:div w:id="579028707">
      <w:bodyDiv w:val="1"/>
      <w:marLeft w:val="0"/>
      <w:marRight w:val="0"/>
      <w:marTop w:val="0"/>
      <w:marBottom w:val="0"/>
      <w:divBdr>
        <w:top w:val="none" w:sz="0" w:space="0" w:color="auto"/>
        <w:left w:val="none" w:sz="0" w:space="0" w:color="auto"/>
        <w:bottom w:val="none" w:sz="0" w:space="0" w:color="auto"/>
        <w:right w:val="none" w:sz="0" w:space="0" w:color="auto"/>
      </w:divBdr>
    </w:div>
    <w:div w:id="591623764">
      <w:bodyDiv w:val="1"/>
      <w:marLeft w:val="0"/>
      <w:marRight w:val="0"/>
      <w:marTop w:val="0"/>
      <w:marBottom w:val="0"/>
      <w:divBdr>
        <w:top w:val="none" w:sz="0" w:space="0" w:color="auto"/>
        <w:left w:val="none" w:sz="0" w:space="0" w:color="auto"/>
        <w:bottom w:val="none" w:sz="0" w:space="0" w:color="auto"/>
        <w:right w:val="none" w:sz="0" w:space="0" w:color="auto"/>
      </w:divBdr>
    </w:div>
    <w:div w:id="592132099">
      <w:bodyDiv w:val="1"/>
      <w:marLeft w:val="0"/>
      <w:marRight w:val="0"/>
      <w:marTop w:val="0"/>
      <w:marBottom w:val="0"/>
      <w:divBdr>
        <w:top w:val="none" w:sz="0" w:space="0" w:color="auto"/>
        <w:left w:val="none" w:sz="0" w:space="0" w:color="auto"/>
        <w:bottom w:val="none" w:sz="0" w:space="0" w:color="auto"/>
        <w:right w:val="none" w:sz="0" w:space="0" w:color="auto"/>
      </w:divBdr>
    </w:div>
    <w:div w:id="609164134">
      <w:bodyDiv w:val="1"/>
      <w:marLeft w:val="0"/>
      <w:marRight w:val="0"/>
      <w:marTop w:val="0"/>
      <w:marBottom w:val="0"/>
      <w:divBdr>
        <w:top w:val="none" w:sz="0" w:space="0" w:color="auto"/>
        <w:left w:val="none" w:sz="0" w:space="0" w:color="auto"/>
        <w:bottom w:val="none" w:sz="0" w:space="0" w:color="auto"/>
        <w:right w:val="none" w:sz="0" w:space="0" w:color="auto"/>
      </w:divBdr>
      <w:divsChild>
        <w:div w:id="1379821186">
          <w:marLeft w:val="0"/>
          <w:marRight w:val="0"/>
          <w:marTop w:val="0"/>
          <w:marBottom w:val="0"/>
          <w:divBdr>
            <w:top w:val="none" w:sz="0" w:space="0" w:color="auto"/>
            <w:left w:val="none" w:sz="0" w:space="0" w:color="auto"/>
            <w:bottom w:val="none" w:sz="0" w:space="0" w:color="auto"/>
            <w:right w:val="none" w:sz="0" w:space="0" w:color="auto"/>
          </w:divBdr>
        </w:div>
      </w:divsChild>
    </w:div>
    <w:div w:id="612328778">
      <w:bodyDiv w:val="1"/>
      <w:marLeft w:val="0"/>
      <w:marRight w:val="0"/>
      <w:marTop w:val="0"/>
      <w:marBottom w:val="0"/>
      <w:divBdr>
        <w:top w:val="none" w:sz="0" w:space="0" w:color="auto"/>
        <w:left w:val="none" w:sz="0" w:space="0" w:color="auto"/>
        <w:bottom w:val="none" w:sz="0" w:space="0" w:color="auto"/>
        <w:right w:val="none" w:sz="0" w:space="0" w:color="auto"/>
      </w:divBdr>
    </w:div>
    <w:div w:id="636185953">
      <w:bodyDiv w:val="1"/>
      <w:marLeft w:val="0"/>
      <w:marRight w:val="0"/>
      <w:marTop w:val="0"/>
      <w:marBottom w:val="0"/>
      <w:divBdr>
        <w:top w:val="none" w:sz="0" w:space="0" w:color="auto"/>
        <w:left w:val="none" w:sz="0" w:space="0" w:color="auto"/>
        <w:bottom w:val="none" w:sz="0" w:space="0" w:color="auto"/>
        <w:right w:val="none" w:sz="0" w:space="0" w:color="auto"/>
      </w:divBdr>
    </w:div>
    <w:div w:id="649986145">
      <w:bodyDiv w:val="1"/>
      <w:marLeft w:val="0"/>
      <w:marRight w:val="0"/>
      <w:marTop w:val="0"/>
      <w:marBottom w:val="0"/>
      <w:divBdr>
        <w:top w:val="none" w:sz="0" w:space="0" w:color="auto"/>
        <w:left w:val="none" w:sz="0" w:space="0" w:color="auto"/>
        <w:bottom w:val="none" w:sz="0" w:space="0" w:color="auto"/>
        <w:right w:val="none" w:sz="0" w:space="0" w:color="auto"/>
      </w:divBdr>
    </w:div>
    <w:div w:id="664477977">
      <w:bodyDiv w:val="1"/>
      <w:marLeft w:val="0"/>
      <w:marRight w:val="0"/>
      <w:marTop w:val="0"/>
      <w:marBottom w:val="0"/>
      <w:divBdr>
        <w:top w:val="none" w:sz="0" w:space="0" w:color="auto"/>
        <w:left w:val="none" w:sz="0" w:space="0" w:color="auto"/>
        <w:bottom w:val="none" w:sz="0" w:space="0" w:color="auto"/>
        <w:right w:val="none" w:sz="0" w:space="0" w:color="auto"/>
      </w:divBdr>
    </w:div>
    <w:div w:id="674499149">
      <w:bodyDiv w:val="1"/>
      <w:marLeft w:val="0"/>
      <w:marRight w:val="0"/>
      <w:marTop w:val="0"/>
      <w:marBottom w:val="0"/>
      <w:divBdr>
        <w:top w:val="none" w:sz="0" w:space="0" w:color="auto"/>
        <w:left w:val="none" w:sz="0" w:space="0" w:color="auto"/>
        <w:bottom w:val="none" w:sz="0" w:space="0" w:color="auto"/>
        <w:right w:val="none" w:sz="0" w:space="0" w:color="auto"/>
      </w:divBdr>
      <w:divsChild>
        <w:div w:id="1806043117">
          <w:marLeft w:val="0"/>
          <w:marRight w:val="0"/>
          <w:marTop w:val="0"/>
          <w:marBottom w:val="0"/>
          <w:divBdr>
            <w:top w:val="none" w:sz="0" w:space="0" w:color="auto"/>
            <w:left w:val="none" w:sz="0" w:space="0" w:color="auto"/>
            <w:bottom w:val="none" w:sz="0" w:space="0" w:color="auto"/>
            <w:right w:val="none" w:sz="0" w:space="0" w:color="auto"/>
          </w:divBdr>
        </w:div>
      </w:divsChild>
    </w:div>
    <w:div w:id="690568568">
      <w:bodyDiv w:val="1"/>
      <w:marLeft w:val="0"/>
      <w:marRight w:val="0"/>
      <w:marTop w:val="0"/>
      <w:marBottom w:val="0"/>
      <w:divBdr>
        <w:top w:val="none" w:sz="0" w:space="0" w:color="auto"/>
        <w:left w:val="none" w:sz="0" w:space="0" w:color="auto"/>
        <w:bottom w:val="none" w:sz="0" w:space="0" w:color="auto"/>
        <w:right w:val="none" w:sz="0" w:space="0" w:color="auto"/>
      </w:divBdr>
    </w:div>
    <w:div w:id="709692238">
      <w:bodyDiv w:val="1"/>
      <w:marLeft w:val="0"/>
      <w:marRight w:val="0"/>
      <w:marTop w:val="0"/>
      <w:marBottom w:val="0"/>
      <w:divBdr>
        <w:top w:val="none" w:sz="0" w:space="0" w:color="auto"/>
        <w:left w:val="none" w:sz="0" w:space="0" w:color="auto"/>
        <w:bottom w:val="none" w:sz="0" w:space="0" w:color="auto"/>
        <w:right w:val="none" w:sz="0" w:space="0" w:color="auto"/>
      </w:divBdr>
    </w:div>
    <w:div w:id="726151770">
      <w:bodyDiv w:val="1"/>
      <w:marLeft w:val="0"/>
      <w:marRight w:val="0"/>
      <w:marTop w:val="0"/>
      <w:marBottom w:val="0"/>
      <w:divBdr>
        <w:top w:val="none" w:sz="0" w:space="0" w:color="auto"/>
        <w:left w:val="none" w:sz="0" w:space="0" w:color="auto"/>
        <w:bottom w:val="none" w:sz="0" w:space="0" w:color="auto"/>
        <w:right w:val="none" w:sz="0" w:space="0" w:color="auto"/>
      </w:divBdr>
      <w:divsChild>
        <w:div w:id="2098940414">
          <w:marLeft w:val="0"/>
          <w:marRight w:val="0"/>
          <w:marTop w:val="0"/>
          <w:marBottom w:val="0"/>
          <w:divBdr>
            <w:top w:val="none" w:sz="0" w:space="0" w:color="auto"/>
            <w:left w:val="none" w:sz="0" w:space="0" w:color="auto"/>
            <w:bottom w:val="none" w:sz="0" w:space="0" w:color="auto"/>
            <w:right w:val="none" w:sz="0" w:space="0" w:color="auto"/>
          </w:divBdr>
        </w:div>
      </w:divsChild>
    </w:div>
    <w:div w:id="742946015">
      <w:bodyDiv w:val="1"/>
      <w:marLeft w:val="0"/>
      <w:marRight w:val="0"/>
      <w:marTop w:val="0"/>
      <w:marBottom w:val="0"/>
      <w:divBdr>
        <w:top w:val="none" w:sz="0" w:space="0" w:color="auto"/>
        <w:left w:val="none" w:sz="0" w:space="0" w:color="auto"/>
        <w:bottom w:val="none" w:sz="0" w:space="0" w:color="auto"/>
        <w:right w:val="none" w:sz="0" w:space="0" w:color="auto"/>
      </w:divBdr>
    </w:div>
    <w:div w:id="743989205">
      <w:bodyDiv w:val="1"/>
      <w:marLeft w:val="0"/>
      <w:marRight w:val="0"/>
      <w:marTop w:val="0"/>
      <w:marBottom w:val="0"/>
      <w:divBdr>
        <w:top w:val="none" w:sz="0" w:space="0" w:color="auto"/>
        <w:left w:val="none" w:sz="0" w:space="0" w:color="auto"/>
        <w:bottom w:val="none" w:sz="0" w:space="0" w:color="auto"/>
        <w:right w:val="none" w:sz="0" w:space="0" w:color="auto"/>
      </w:divBdr>
      <w:divsChild>
        <w:div w:id="741412009">
          <w:marLeft w:val="0"/>
          <w:marRight w:val="0"/>
          <w:marTop w:val="0"/>
          <w:marBottom w:val="0"/>
          <w:divBdr>
            <w:top w:val="none" w:sz="0" w:space="0" w:color="auto"/>
            <w:left w:val="none" w:sz="0" w:space="0" w:color="auto"/>
            <w:bottom w:val="none" w:sz="0" w:space="0" w:color="auto"/>
            <w:right w:val="none" w:sz="0" w:space="0" w:color="auto"/>
          </w:divBdr>
        </w:div>
      </w:divsChild>
    </w:div>
    <w:div w:id="760294751">
      <w:bodyDiv w:val="1"/>
      <w:marLeft w:val="0"/>
      <w:marRight w:val="0"/>
      <w:marTop w:val="0"/>
      <w:marBottom w:val="0"/>
      <w:divBdr>
        <w:top w:val="none" w:sz="0" w:space="0" w:color="auto"/>
        <w:left w:val="none" w:sz="0" w:space="0" w:color="auto"/>
        <w:bottom w:val="none" w:sz="0" w:space="0" w:color="auto"/>
        <w:right w:val="none" w:sz="0" w:space="0" w:color="auto"/>
      </w:divBdr>
    </w:div>
    <w:div w:id="780342753">
      <w:bodyDiv w:val="1"/>
      <w:marLeft w:val="0"/>
      <w:marRight w:val="0"/>
      <w:marTop w:val="0"/>
      <w:marBottom w:val="0"/>
      <w:divBdr>
        <w:top w:val="none" w:sz="0" w:space="0" w:color="auto"/>
        <w:left w:val="none" w:sz="0" w:space="0" w:color="auto"/>
        <w:bottom w:val="none" w:sz="0" w:space="0" w:color="auto"/>
        <w:right w:val="none" w:sz="0" w:space="0" w:color="auto"/>
      </w:divBdr>
    </w:div>
    <w:div w:id="801732020">
      <w:bodyDiv w:val="1"/>
      <w:marLeft w:val="0"/>
      <w:marRight w:val="0"/>
      <w:marTop w:val="0"/>
      <w:marBottom w:val="0"/>
      <w:divBdr>
        <w:top w:val="none" w:sz="0" w:space="0" w:color="auto"/>
        <w:left w:val="none" w:sz="0" w:space="0" w:color="auto"/>
        <w:bottom w:val="none" w:sz="0" w:space="0" w:color="auto"/>
        <w:right w:val="none" w:sz="0" w:space="0" w:color="auto"/>
      </w:divBdr>
      <w:divsChild>
        <w:div w:id="1044644999">
          <w:marLeft w:val="0"/>
          <w:marRight w:val="0"/>
          <w:marTop w:val="0"/>
          <w:marBottom w:val="0"/>
          <w:divBdr>
            <w:top w:val="none" w:sz="0" w:space="0" w:color="auto"/>
            <w:left w:val="none" w:sz="0" w:space="0" w:color="auto"/>
            <w:bottom w:val="none" w:sz="0" w:space="0" w:color="auto"/>
            <w:right w:val="none" w:sz="0" w:space="0" w:color="auto"/>
          </w:divBdr>
        </w:div>
      </w:divsChild>
    </w:div>
    <w:div w:id="803547077">
      <w:bodyDiv w:val="1"/>
      <w:marLeft w:val="0"/>
      <w:marRight w:val="0"/>
      <w:marTop w:val="0"/>
      <w:marBottom w:val="0"/>
      <w:divBdr>
        <w:top w:val="none" w:sz="0" w:space="0" w:color="auto"/>
        <w:left w:val="none" w:sz="0" w:space="0" w:color="auto"/>
        <w:bottom w:val="none" w:sz="0" w:space="0" w:color="auto"/>
        <w:right w:val="none" w:sz="0" w:space="0" w:color="auto"/>
      </w:divBdr>
    </w:div>
    <w:div w:id="807403725">
      <w:bodyDiv w:val="1"/>
      <w:marLeft w:val="0"/>
      <w:marRight w:val="0"/>
      <w:marTop w:val="0"/>
      <w:marBottom w:val="0"/>
      <w:divBdr>
        <w:top w:val="none" w:sz="0" w:space="0" w:color="auto"/>
        <w:left w:val="none" w:sz="0" w:space="0" w:color="auto"/>
        <w:bottom w:val="none" w:sz="0" w:space="0" w:color="auto"/>
        <w:right w:val="none" w:sz="0" w:space="0" w:color="auto"/>
      </w:divBdr>
    </w:div>
    <w:div w:id="813058346">
      <w:bodyDiv w:val="1"/>
      <w:marLeft w:val="0"/>
      <w:marRight w:val="0"/>
      <w:marTop w:val="0"/>
      <w:marBottom w:val="0"/>
      <w:divBdr>
        <w:top w:val="none" w:sz="0" w:space="0" w:color="auto"/>
        <w:left w:val="none" w:sz="0" w:space="0" w:color="auto"/>
        <w:bottom w:val="none" w:sz="0" w:space="0" w:color="auto"/>
        <w:right w:val="none" w:sz="0" w:space="0" w:color="auto"/>
      </w:divBdr>
    </w:div>
    <w:div w:id="823742254">
      <w:bodyDiv w:val="1"/>
      <w:marLeft w:val="0"/>
      <w:marRight w:val="0"/>
      <w:marTop w:val="0"/>
      <w:marBottom w:val="0"/>
      <w:divBdr>
        <w:top w:val="none" w:sz="0" w:space="0" w:color="auto"/>
        <w:left w:val="none" w:sz="0" w:space="0" w:color="auto"/>
        <w:bottom w:val="none" w:sz="0" w:space="0" w:color="auto"/>
        <w:right w:val="none" w:sz="0" w:space="0" w:color="auto"/>
      </w:divBdr>
      <w:divsChild>
        <w:div w:id="537664071">
          <w:marLeft w:val="0"/>
          <w:marRight w:val="0"/>
          <w:marTop w:val="0"/>
          <w:marBottom w:val="0"/>
          <w:divBdr>
            <w:top w:val="none" w:sz="0" w:space="0" w:color="auto"/>
            <w:left w:val="none" w:sz="0" w:space="0" w:color="auto"/>
            <w:bottom w:val="none" w:sz="0" w:space="0" w:color="auto"/>
            <w:right w:val="none" w:sz="0" w:space="0" w:color="auto"/>
          </w:divBdr>
        </w:div>
      </w:divsChild>
    </w:div>
    <w:div w:id="827987596">
      <w:bodyDiv w:val="1"/>
      <w:marLeft w:val="0"/>
      <w:marRight w:val="0"/>
      <w:marTop w:val="0"/>
      <w:marBottom w:val="0"/>
      <w:divBdr>
        <w:top w:val="none" w:sz="0" w:space="0" w:color="auto"/>
        <w:left w:val="none" w:sz="0" w:space="0" w:color="auto"/>
        <w:bottom w:val="none" w:sz="0" w:space="0" w:color="auto"/>
        <w:right w:val="none" w:sz="0" w:space="0" w:color="auto"/>
      </w:divBdr>
    </w:div>
    <w:div w:id="845704855">
      <w:bodyDiv w:val="1"/>
      <w:marLeft w:val="0"/>
      <w:marRight w:val="0"/>
      <w:marTop w:val="0"/>
      <w:marBottom w:val="0"/>
      <w:divBdr>
        <w:top w:val="none" w:sz="0" w:space="0" w:color="auto"/>
        <w:left w:val="none" w:sz="0" w:space="0" w:color="auto"/>
        <w:bottom w:val="none" w:sz="0" w:space="0" w:color="auto"/>
        <w:right w:val="none" w:sz="0" w:space="0" w:color="auto"/>
      </w:divBdr>
      <w:divsChild>
        <w:div w:id="1960213637">
          <w:marLeft w:val="0"/>
          <w:marRight w:val="0"/>
          <w:marTop w:val="0"/>
          <w:marBottom w:val="0"/>
          <w:divBdr>
            <w:top w:val="none" w:sz="0" w:space="0" w:color="auto"/>
            <w:left w:val="none" w:sz="0" w:space="0" w:color="auto"/>
            <w:bottom w:val="none" w:sz="0" w:space="0" w:color="auto"/>
            <w:right w:val="none" w:sz="0" w:space="0" w:color="auto"/>
          </w:divBdr>
        </w:div>
      </w:divsChild>
    </w:div>
    <w:div w:id="868877721">
      <w:bodyDiv w:val="1"/>
      <w:marLeft w:val="0"/>
      <w:marRight w:val="0"/>
      <w:marTop w:val="0"/>
      <w:marBottom w:val="0"/>
      <w:divBdr>
        <w:top w:val="none" w:sz="0" w:space="0" w:color="auto"/>
        <w:left w:val="none" w:sz="0" w:space="0" w:color="auto"/>
        <w:bottom w:val="none" w:sz="0" w:space="0" w:color="auto"/>
        <w:right w:val="none" w:sz="0" w:space="0" w:color="auto"/>
      </w:divBdr>
    </w:div>
    <w:div w:id="872691421">
      <w:bodyDiv w:val="1"/>
      <w:marLeft w:val="0"/>
      <w:marRight w:val="0"/>
      <w:marTop w:val="0"/>
      <w:marBottom w:val="0"/>
      <w:divBdr>
        <w:top w:val="none" w:sz="0" w:space="0" w:color="auto"/>
        <w:left w:val="none" w:sz="0" w:space="0" w:color="auto"/>
        <w:bottom w:val="none" w:sz="0" w:space="0" w:color="auto"/>
        <w:right w:val="none" w:sz="0" w:space="0" w:color="auto"/>
      </w:divBdr>
      <w:divsChild>
        <w:div w:id="558513071">
          <w:marLeft w:val="0"/>
          <w:marRight w:val="0"/>
          <w:marTop w:val="0"/>
          <w:marBottom w:val="0"/>
          <w:divBdr>
            <w:top w:val="none" w:sz="0" w:space="0" w:color="auto"/>
            <w:left w:val="none" w:sz="0" w:space="0" w:color="auto"/>
            <w:bottom w:val="none" w:sz="0" w:space="0" w:color="auto"/>
            <w:right w:val="none" w:sz="0" w:space="0" w:color="auto"/>
          </w:divBdr>
        </w:div>
      </w:divsChild>
    </w:div>
    <w:div w:id="883097986">
      <w:bodyDiv w:val="1"/>
      <w:marLeft w:val="0"/>
      <w:marRight w:val="0"/>
      <w:marTop w:val="0"/>
      <w:marBottom w:val="0"/>
      <w:divBdr>
        <w:top w:val="none" w:sz="0" w:space="0" w:color="auto"/>
        <w:left w:val="none" w:sz="0" w:space="0" w:color="auto"/>
        <w:bottom w:val="none" w:sz="0" w:space="0" w:color="auto"/>
        <w:right w:val="none" w:sz="0" w:space="0" w:color="auto"/>
      </w:divBdr>
      <w:divsChild>
        <w:div w:id="98179425">
          <w:marLeft w:val="0"/>
          <w:marRight w:val="0"/>
          <w:marTop w:val="0"/>
          <w:marBottom w:val="0"/>
          <w:divBdr>
            <w:top w:val="none" w:sz="0" w:space="0" w:color="auto"/>
            <w:left w:val="none" w:sz="0" w:space="0" w:color="auto"/>
            <w:bottom w:val="none" w:sz="0" w:space="0" w:color="auto"/>
            <w:right w:val="none" w:sz="0" w:space="0" w:color="auto"/>
          </w:divBdr>
        </w:div>
      </w:divsChild>
    </w:div>
    <w:div w:id="890386959">
      <w:bodyDiv w:val="1"/>
      <w:marLeft w:val="0"/>
      <w:marRight w:val="0"/>
      <w:marTop w:val="0"/>
      <w:marBottom w:val="0"/>
      <w:divBdr>
        <w:top w:val="none" w:sz="0" w:space="0" w:color="auto"/>
        <w:left w:val="none" w:sz="0" w:space="0" w:color="auto"/>
        <w:bottom w:val="none" w:sz="0" w:space="0" w:color="auto"/>
        <w:right w:val="none" w:sz="0" w:space="0" w:color="auto"/>
      </w:divBdr>
    </w:div>
    <w:div w:id="900871261">
      <w:bodyDiv w:val="1"/>
      <w:marLeft w:val="0"/>
      <w:marRight w:val="0"/>
      <w:marTop w:val="0"/>
      <w:marBottom w:val="0"/>
      <w:divBdr>
        <w:top w:val="none" w:sz="0" w:space="0" w:color="auto"/>
        <w:left w:val="none" w:sz="0" w:space="0" w:color="auto"/>
        <w:bottom w:val="none" w:sz="0" w:space="0" w:color="auto"/>
        <w:right w:val="none" w:sz="0" w:space="0" w:color="auto"/>
      </w:divBdr>
      <w:divsChild>
        <w:div w:id="2093164124">
          <w:marLeft w:val="0"/>
          <w:marRight w:val="0"/>
          <w:marTop w:val="0"/>
          <w:marBottom w:val="0"/>
          <w:divBdr>
            <w:top w:val="none" w:sz="0" w:space="0" w:color="auto"/>
            <w:left w:val="none" w:sz="0" w:space="0" w:color="auto"/>
            <w:bottom w:val="none" w:sz="0" w:space="0" w:color="auto"/>
            <w:right w:val="none" w:sz="0" w:space="0" w:color="auto"/>
          </w:divBdr>
        </w:div>
      </w:divsChild>
    </w:div>
    <w:div w:id="912395512">
      <w:bodyDiv w:val="1"/>
      <w:marLeft w:val="0"/>
      <w:marRight w:val="0"/>
      <w:marTop w:val="0"/>
      <w:marBottom w:val="0"/>
      <w:divBdr>
        <w:top w:val="none" w:sz="0" w:space="0" w:color="auto"/>
        <w:left w:val="none" w:sz="0" w:space="0" w:color="auto"/>
        <w:bottom w:val="none" w:sz="0" w:space="0" w:color="auto"/>
        <w:right w:val="none" w:sz="0" w:space="0" w:color="auto"/>
      </w:divBdr>
      <w:divsChild>
        <w:div w:id="1570187295">
          <w:marLeft w:val="-720"/>
          <w:marRight w:val="0"/>
          <w:marTop w:val="0"/>
          <w:marBottom w:val="0"/>
          <w:divBdr>
            <w:top w:val="none" w:sz="0" w:space="0" w:color="auto"/>
            <w:left w:val="none" w:sz="0" w:space="0" w:color="auto"/>
            <w:bottom w:val="none" w:sz="0" w:space="0" w:color="auto"/>
            <w:right w:val="none" w:sz="0" w:space="0" w:color="auto"/>
          </w:divBdr>
        </w:div>
      </w:divsChild>
    </w:div>
    <w:div w:id="935673123">
      <w:bodyDiv w:val="1"/>
      <w:marLeft w:val="0"/>
      <w:marRight w:val="0"/>
      <w:marTop w:val="0"/>
      <w:marBottom w:val="0"/>
      <w:divBdr>
        <w:top w:val="none" w:sz="0" w:space="0" w:color="auto"/>
        <w:left w:val="none" w:sz="0" w:space="0" w:color="auto"/>
        <w:bottom w:val="none" w:sz="0" w:space="0" w:color="auto"/>
        <w:right w:val="none" w:sz="0" w:space="0" w:color="auto"/>
      </w:divBdr>
      <w:divsChild>
        <w:div w:id="1965429309">
          <w:marLeft w:val="0"/>
          <w:marRight w:val="0"/>
          <w:marTop w:val="0"/>
          <w:marBottom w:val="0"/>
          <w:divBdr>
            <w:top w:val="none" w:sz="0" w:space="0" w:color="auto"/>
            <w:left w:val="none" w:sz="0" w:space="0" w:color="auto"/>
            <w:bottom w:val="none" w:sz="0" w:space="0" w:color="auto"/>
            <w:right w:val="none" w:sz="0" w:space="0" w:color="auto"/>
          </w:divBdr>
        </w:div>
      </w:divsChild>
    </w:div>
    <w:div w:id="958804616">
      <w:bodyDiv w:val="1"/>
      <w:marLeft w:val="0"/>
      <w:marRight w:val="0"/>
      <w:marTop w:val="0"/>
      <w:marBottom w:val="0"/>
      <w:divBdr>
        <w:top w:val="none" w:sz="0" w:space="0" w:color="auto"/>
        <w:left w:val="none" w:sz="0" w:space="0" w:color="auto"/>
        <w:bottom w:val="none" w:sz="0" w:space="0" w:color="auto"/>
        <w:right w:val="none" w:sz="0" w:space="0" w:color="auto"/>
      </w:divBdr>
      <w:divsChild>
        <w:div w:id="916790072">
          <w:marLeft w:val="0"/>
          <w:marRight w:val="0"/>
          <w:marTop w:val="0"/>
          <w:marBottom w:val="0"/>
          <w:divBdr>
            <w:top w:val="none" w:sz="0" w:space="0" w:color="auto"/>
            <w:left w:val="none" w:sz="0" w:space="0" w:color="auto"/>
            <w:bottom w:val="none" w:sz="0" w:space="0" w:color="auto"/>
            <w:right w:val="none" w:sz="0" w:space="0" w:color="auto"/>
          </w:divBdr>
        </w:div>
      </w:divsChild>
    </w:div>
    <w:div w:id="972977655">
      <w:bodyDiv w:val="1"/>
      <w:marLeft w:val="0"/>
      <w:marRight w:val="0"/>
      <w:marTop w:val="0"/>
      <w:marBottom w:val="0"/>
      <w:divBdr>
        <w:top w:val="none" w:sz="0" w:space="0" w:color="auto"/>
        <w:left w:val="none" w:sz="0" w:space="0" w:color="auto"/>
        <w:bottom w:val="none" w:sz="0" w:space="0" w:color="auto"/>
        <w:right w:val="none" w:sz="0" w:space="0" w:color="auto"/>
      </w:divBdr>
      <w:divsChild>
        <w:div w:id="785540385">
          <w:marLeft w:val="0"/>
          <w:marRight w:val="0"/>
          <w:marTop w:val="0"/>
          <w:marBottom w:val="0"/>
          <w:divBdr>
            <w:top w:val="none" w:sz="0" w:space="0" w:color="auto"/>
            <w:left w:val="none" w:sz="0" w:space="0" w:color="auto"/>
            <w:bottom w:val="none" w:sz="0" w:space="0" w:color="auto"/>
            <w:right w:val="none" w:sz="0" w:space="0" w:color="auto"/>
          </w:divBdr>
        </w:div>
      </w:divsChild>
    </w:div>
    <w:div w:id="981812689">
      <w:bodyDiv w:val="1"/>
      <w:marLeft w:val="0"/>
      <w:marRight w:val="0"/>
      <w:marTop w:val="0"/>
      <w:marBottom w:val="0"/>
      <w:divBdr>
        <w:top w:val="none" w:sz="0" w:space="0" w:color="auto"/>
        <w:left w:val="none" w:sz="0" w:space="0" w:color="auto"/>
        <w:bottom w:val="none" w:sz="0" w:space="0" w:color="auto"/>
        <w:right w:val="none" w:sz="0" w:space="0" w:color="auto"/>
      </w:divBdr>
    </w:div>
    <w:div w:id="1033649312">
      <w:bodyDiv w:val="1"/>
      <w:marLeft w:val="0"/>
      <w:marRight w:val="0"/>
      <w:marTop w:val="0"/>
      <w:marBottom w:val="0"/>
      <w:divBdr>
        <w:top w:val="none" w:sz="0" w:space="0" w:color="auto"/>
        <w:left w:val="none" w:sz="0" w:space="0" w:color="auto"/>
        <w:bottom w:val="none" w:sz="0" w:space="0" w:color="auto"/>
        <w:right w:val="none" w:sz="0" w:space="0" w:color="auto"/>
      </w:divBdr>
      <w:divsChild>
        <w:div w:id="231745056">
          <w:marLeft w:val="0"/>
          <w:marRight w:val="0"/>
          <w:marTop w:val="0"/>
          <w:marBottom w:val="0"/>
          <w:divBdr>
            <w:top w:val="none" w:sz="0" w:space="0" w:color="auto"/>
            <w:left w:val="none" w:sz="0" w:space="0" w:color="auto"/>
            <w:bottom w:val="none" w:sz="0" w:space="0" w:color="auto"/>
            <w:right w:val="none" w:sz="0" w:space="0" w:color="auto"/>
          </w:divBdr>
        </w:div>
      </w:divsChild>
    </w:div>
    <w:div w:id="1048146183">
      <w:bodyDiv w:val="1"/>
      <w:marLeft w:val="0"/>
      <w:marRight w:val="0"/>
      <w:marTop w:val="0"/>
      <w:marBottom w:val="0"/>
      <w:divBdr>
        <w:top w:val="none" w:sz="0" w:space="0" w:color="auto"/>
        <w:left w:val="none" w:sz="0" w:space="0" w:color="auto"/>
        <w:bottom w:val="none" w:sz="0" w:space="0" w:color="auto"/>
        <w:right w:val="none" w:sz="0" w:space="0" w:color="auto"/>
      </w:divBdr>
      <w:divsChild>
        <w:div w:id="1317295585">
          <w:marLeft w:val="0"/>
          <w:marRight w:val="0"/>
          <w:marTop w:val="0"/>
          <w:marBottom w:val="0"/>
          <w:divBdr>
            <w:top w:val="none" w:sz="0" w:space="0" w:color="auto"/>
            <w:left w:val="none" w:sz="0" w:space="0" w:color="auto"/>
            <w:bottom w:val="none" w:sz="0" w:space="0" w:color="auto"/>
            <w:right w:val="none" w:sz="0" w:space="0" w:color="auto"/>
          </w:divBdr>
        </w:div>
      </w:divsChild>
    </w:div>
    <w:div w:id="1050039263">
      <w:bodyDiv w:val="1"/>
      <w:marLeft w:val="0"/>
      <w:marRight w:val="0"/>
      <w:marTop w:val="0"/>
      <w:marBottom w:val="0"/>
      <w:divBdr>
        <w:top w:val="none" w:sz="0" w:space="0" w:color="auto"/>
        <w:left w:val="none" w:sz="0" w:space="0" w:color="auto"/>
        <w:bottom w:val="none" w:sz="0" w:space="0" w:color="auto"/>
        <w:right w:val="none" w:sz="0" w:space="0" w:color="auto"/>
      </w:divBdr>
    </w:div>
    <w:div w:id="1073358216">
      <w:bodyDiv w:val="1"/>
      <w:marLeft w:val="0"/>
      <w:marRight w:val="0"/>
      <w:marTop w:val="0"/>
      <w:marBottom w:val="0"/>
      <w:divBdr>
        <w:top w:val="none" w:sz="0" w:space="0" w:color="auto"/>
        <w:left w:val="none" w:sz="0" w:space="0" w:color="auto"/>
        <w:bottom w:val="none" w:sz="0" w:space="0" w:color="auto"/>
        <w:right w:val="none" w:sz="0" w:space="0" w:color="auto"/>
      </w:divBdr>
      <w:divsChild>
        <w:div w:id="873423126">
          <w:marLeft w:val="0"/>
          <w:marRight w:val="0"/>
          <w:marTop w:val="0"/>
          <w:marBottom w:val="0"/>
          <w:divBdr>
            <w:top w:val="none" w:sz="0" w:space="0" w:color="auto"/>
            <w:left w:val="none" w:sz="0" w:space="0" w:color="auto"/>
            <w:bottom w:val="none" w:sz="0" w:space="0" w:color="auto"/>
            <w:right w:val="none" w:sz="0" w:space="0" w:color="auto"/>
          </w:divBdr>
        </w:div>
      </w:divsChild>
    </w:div>
    <w:div w:id="1083835287">
      <w:bodyDiv w:val="1"/>
      <w:marLeft w:val="0"/>
      <w:marRight w:val="0"/>
      <w:marTop w:val="0"/>
      <w:marBottom w:val="0"/>
      <w:divBdr>
        <w:top w:val="none" w:sz="0" w:space="0" w:color="auto"/>
        <w:left w:val="none" w:sz="0" w:space="0" w:color="auto"/>
        <w:bottom w:val="none" w:sz="0" w:space="0" w:color="auto"/>
        <w:right w:val="none" w:sz="0" w:space="0" w:color="auto"/>
      </w:divBdr>
      <w:divsChild>
        <w:div w:id="363337057">
          <w:marLeft w:val="0"/>
          <w:marRight w:val="0"/>
          <w:marTop w:val="0"/>
          <w:marBottom w:val="0"/>
          <w:divBdr>
            <w:top w:val="none" w:sz="0" w:space="0" w:color="auto"/>
            <w:left w:val="none" w:sz="0" w:space="0" w:color="auto"/>
            <w:bottom w:val="none" w:sz="0" w:space="0" w:color="auto"/>
            <w:right w:val="none" w:sz="0" w:space="0" w:color="auto"/>
          </w:divBdr>
        </w:div>
      </w:divsChild>
    </w:div>
    <w:div w:id="1094976605">
      <w:bodyDiv w:val="1"/>
      <w:marLeft w:val="0"/>
      <w:marRight w:val="0"/>
      <w:marTop w:val="0"/>
      <w:marBottom w:val="0"/>
      <w:divBdr>
        <w:top w:val="none" w:sz="0" w:space="0" w:color="auto"/>
        <w:left w:val="none" w:sz="0" w:space="0" w:color="auto"/>
        <w:bottom w:val="none" w:sz="0" w:space="0" w:color="auto"/>
        <w:right w:val="none" w:sz="0" w:space="0" w:color="auto"/>
      </w:divBdr>
      <w:divsChild>
        <w:div w:id="355235940">
          <w:marLeft w:val="0"/>
          <w:marRight w:val="0"/>
          <w:marTop w:val="0"/>
          <w:marBottom w:val="0"/>
          <w:divBdr>
            <w:top w:val="none" w:sz="0" w:space="0" w:color="auto"/>
            <w:left w:val="none" w:sz="0" w:space="0" w:color="auto"/>
            <w:bottom w:val="none" w:sz="0" w:space="0" w:color="auto"/>
            <w:right w:val="none" w:sz="0" w:space="0" w:color="auto"/>
          </w:divBdr>
        </w:div>
      </w:divsChild>
    </w:div>
    <w:div w:id="1099718665">
      <w:bodyDiv w:val="1"/>
      <w:marLeft w:val="0"/>
      <w:marRight w:val="0"/>
      <w:marTop w:val="0"/>
      <w:marBottom w:val="0"/>
      <w:divBdr>
        <w:top w:val="none" w:sz="0" w:space="0" w:color="auto"/>
        <w:left w:val="none" w:sz="0" w:space="0" w:color="auto"/>
        <w:bottom w:val="none" w:sz="0" w:space="0" w:color="auto"/>
        <w:right w:val="none" w:sz="0" w:space="0" w:color="auto"/>
      </w:divBdr>
      <w:divsChild>
        <w:div w:id="1212378822">
          <w:marLeft w:val="0"/>
          <w:marRight w:val="0"/>
          <w:marTop w:val="0"/>
          <w:marBottom w:val="0"/>
          <w:divBdr>
            <w:top w:val="none" w:sz="0" w:space="0" w:color="auto"/>
            <w:left w:val="none" w:sz="0" w:space="0" w:color="auto"/>
            <w:bottom w:val="none" w:sz="0" w:space="0" w:color="auto"/>
            <w:right w:val="none" w:sz="0" w:space="0" w:color="auto"/>
          </w:divBdr>
        </w:div>
      </w:divsChild>
    </w:div>
    <w:div w:id="1189025210">
      <w:bodyDiv w:val="1"/>
      <w:marLeft w:val="0"/>
      <w:marRight w:val="0"/>
      <w:marTop w:val="0"/>
      <w:marBottom w:val="0"/>
      <w:divBdr>
        <w:top w:val="none" w:sz="0" w:space="0" w:color="auto"/>
        <w:left w:val="none" w:sz="0" w:space="0" w:color="auto"/>
        <w:bottom w:val="none" w:sz="0" w:space="0" w:color="auto"/>
        <w:right w:val="none" w:sz="0" w:space="0" w:color="auto"/>
      </w:divBdr>
      <w:divsChild>
        <w:div w:id="976256628">
          <w:marLeft w:val="0"/>
          <w:marRight w:val="0"/>
          <w:marTop w:val="0"/>
          <w:marBottom w:val="0"/>
          <w:divBdr>
            <w:top w:val="none" w:sz="0" w:space="0" w:color="auto"/>
            <w:left w:val="none" w:sz="0" w:space="0" w:color="auto"/>
            <w:bottom w:val="none" w:sz="0" w:space="0" w:color="auto"/>
            <w:right w:val="none" w:sz="0" w:space="0" w:color="auto"/>
          </w:divBdr>
        </w:div>
      </w:divsChild>
    </w:div>
    <w:div w:id="1191648952">
      <w:bodyDiv w:val="1"/>
      <w:marLeft w:val="0"/>
      <w:marRight w:val="0"/>
      <w:marTop w:val="0"/>
      <w:marBottom w:val="0"/>
      <w:divBdr>
        <w:top w:val="none" w:sz="0" w:space="0" w:color="auto"/>
        <w:left w:val="none" w:sz="0" w:space="0" w:color="auto"/>
        <w:bottom w:val="none" w:sz="0" w:space="0" w:color="auto"/>
        <w:right w:val="none" w:sz="0" w:space="0" w:color="auto"/>
      </w:divBdr>
      <w:divsChild>
        <w:div w:id="2022396025">
          <w:marLeft w:val="0"/>
          <w:marRight w:val="0"/>
          <w:marTop w:val="0"/>
          <w:marBottom w:val="0"/>
          <w:divBdr>
            <w:top w:val="none" w:sz="0" w:space="0" w:color="auto"/>
            <w:left w:val="none" w:sz="0" w:space="0" w:color="auto"/>
            <w:bottom w:val="none" w:sz="0" w:space="0" w:color="auto"/>
            <w:right w:val="none" w:sz="0" w:space="0" w:color="auto"/>
          </w:divBdr>
        </w:div>
      </w:divsChild>
    </w:div>
    <w:div w:id="1202742218">
      <w:bodyDiv w:val="1"/>
      <w:marLeft w:val="0"/>
      <w:marRight w:val="0"/>
      <w:marTop w:val="0"/>
      <w:marBottom w:val="0"/>
      <w:divBdr>
        <w:top w:val="none" w:sz="0" w:space="0" w:color="auto"/>
        <w:left w:val="none" w:sz="0" w:space="0" w:color="auto"/>
        <w:bottom w:val="none" w:sz="0" w:space="0" w:color="auto"/>
        <w:right w:val="none" w:sz="0" w:space="0" w:color="auto"/>
      </w:divBdr>
      <w:divsChild>
        <w:div w:id="1353145773">
          <w:marLeft w:val="0"/>
          <w:marRight w:val="0"/>
          <w:marTop w:val="0"/>
          <w:marBottom w:val="0"/>
          <w:divBdr>
            <w:top w:val="none" w:sz="0" w:space="0" w:color="auto"/>
            <w:left w:val="none" w:sz="0" w:space="0" w:color="auto"/>
            <w:bottom w:val="none" w:sz="0" w:space="0" w:color="auto"/>
            <w:right w:val="none" w:sz="0" w:space="0" w:color="auto"/>
          </w:divBdr>
        </w:div>
      </w:divsChild>
    </w:div>
    <w:div w:id="1203444304">
      <w:bodyDiv w:val="1"/>
      <w:marLeft w:val="0"/>
      <w:marRight w:val="0"/>
      <w:marTop w:val="0"/>
      <w:marBottom w:val="0"/>
      <w:divBdr>
        <w:top w:val="none" w:sz="0" w:space="0" w:color="auto"/>
        <w:left w:val="none" w:sz="0" w:space="0" w:color="auto"/>
        <w:bottom w:val="none" w:sz="0" w:space="0" w:color="auto"/>
        <w:right w:val="none" w:sz="0" w:space="0" w:color="auto"/>
      </w:divBdr>
    </w:div>
    <w:div w:id="1227568662">
      <w:bodyDiv w:val="1"/>
      <w:marLeft w:val="0"/>
      <w:marRight w:val="0"/>
      <w:marTop w:val="0"/>
      <w:marBottom w:val="0"/>
      <w:divBdr>
        <w:top w:val="none" w:sz="0" w:space="0" w:color="auto"/>
        <w:left w:val="none" w:sz="0" w:space="0" w:color="auto"/>
        <w:bottom w:val="none" w:sz="0" w:space="0" w:color="auto"/>
        <w:right w:val="none" w:sz="0" w:space="0" w:color="auto"/>
      </w:divBdr>
    </w:div>
    <w:div w:id="1250118582">
      <w:bodyDiv w:val="1"/>
      <w:marLeft w:val="0"/>
      <w:marRight w:val="0"/>
      <w:marTop w:val="0"/>
      <w:marBottom w:val="0"/>
      <w:divBdr>
        <w:top w:val="none" w:sz="0" w:space="0" w:color="auto"/>
        <w:left w:val="none" w:sz="0" w:space="0" w:color="auto"/>
        <w:bottom w:val="none" w:sz="0" w:space="0" w:color="auto"/>
        <w:right w:val="none" w:sz="0" w:space="0" w:color="auto"/>
      </w:divBdr>
    </w:div>
    <w:div w:id="1294558443">
      <w:bodyDiv w:val="1"/>
      <w:marLeft w:val="0"/>
      <w:marRight w:val="0"/>
      <w:marTop w:val="0"/>
      <w:marBottom w:val="0"/>
      <w:divBdr>
        <w:top w:val="none" w:sz="0" w:space="0" w:color="auto"/>
        <w:left w:val="none" w:sz="0" w:space="0" w:color="auto"/>
        <w:bottom w:val="none" w:sz="0" w:space="0" w:color="auto"/>
        <w:right w:val="none" w:sz="0" w:space="0" w:color="auto"/>
      </w:divBdr>
    </w:div>
    <w:div w:id="1296444868">
      <w:bodyDiv w:val="1"/>
      <w:marLeft w:val="0"/>
      <w:marRight w:val="0"/>
      <w:marTop w:val="0"/>
      <w:marBottom w:val="0"/>
      <w:divBdr>
        <w:top w:val="none" w:sz="0" w:space="0" w:color="auto"/>
        <w:left w:val="none" w:sz="0" w:space="0" w:color="auto"/>
        <w:bottom w:val="none" w:sz="0" w:space="0" w:color="auto"/>
        <w:right w:val="none" w:sz="0" w:space="0" w:color="auto"/>
      </w:divBdr>
    </w:div>
    <w:div w:id="1322925036">
      <w:bodyDiv w:val="1"/>
      <w:marLeft w:val="0"/>
      <w:marRight w:val="0"/>
      <w:marTop w:val="0"/>
      <w:marBottom w:val="0"/>
      <w:divBdr>
        <w:top w:val="none" w:sz="0" w:space="0" w:color="auto"/>
        <w:left w:val="none" w:sz="0" w:space="0" w:color="auto"/>
        <w:bottom w:val="none" w:sz="0" w:space="0" w:color="auto"/>
        <w:right w:val="none" w:sz="0" w:space="0" w:color="auto"/>
      </w:divBdr>
      <w:divsChild>
        <w:div w:id="721637620">
          <w:marLeft w:val="0"/>
          <w:marRight w:val="0"/>
          <w:marTop w:val="0"/>
          <w:marBottom w:val="0"/>
          <w:divBdr>
            <w:top w:val="none" w:sz="0" w:space="0" w:color="auto"/>
            <w:left w:val="none" w:sz="0" w:space="0" w:color="auto"/>
            <w:bottom w:val="none" w:sz="0" w:space="0" w:color="auto"/>
            <w:right w:val="none" w:sz="0" w:space="0" w:color="auto"/>
          </w:divBdr>
        </w:div>
      </w:divsChild>
    </w:div>
    <w:div w:id="1362632960">
      <w:bodyDiv w:val="1"/>
      <w:marLeft w:val="0"/>
      <w:marRight w:val="0"/>
      <w:marTop w:val="0"/>
      <w:marBottom w:val="0"/>
      <w:divBdr>
        <w:top w:val="none" w:sz="0" w:space="0" w:color="auto"/>
        <w:left w:val="none" w:sz="0" w:space="0" w:color="auto"/>
        <w:bottom w:val="none" w:sz="0" w:space="0" w:color="auto"/>
        <w:right w:val="none" w:sz="0" w:space="0" w:color="auto"/>
      </w:divBdr>
      <w:divsChild>
        <w:div w:id="1201086919">
          <w:marLeft w:val="0"/>
          <w:marRight w:val="0"/>
          <w:marTop w:val="0"/>
          <w:marBottom w:val="0"/>
          <w:divBdr>
            <w:top w:val="none" w:sz="0" w:space="0" w:color="auto"/>
            <w:left w:val="none" w:sz="0" w:space="0" w:color="auto"/>
            <w:bottom w:val="none" w:sz="0" w:space="0" w:color="auto"/>
            <w:right w:val="none" w:sz="0" w:space="0" w:color="auto"/>
          </w:divBdr>
        </w:div>
      </w:divsChild>
    </w:div>
    <w:div w:id="1363091075">
      <w:bodyDiv w:val="1"/>
      <w:marLeft w:val="0"/>
      <w:marRight w:val="0"/>
      <w:marTop w:val="0"/>
      <w:marBottom w:val="0"/>
      <w:divBdr>
        <w:top w:val="none" w:sz="0" w:space="0" w:color="auto"/>
        <w:left w:val="none" w:sz="0" w:space="0" w:color="auto"/>
        <w:bottom w:val="none" w:sz="0" w:space="0" w:color="auto"/>
        <w:right w:val="none" w:sz="0" w:space="0" w:color="auto"/>
      </w:divBdr>
    </w:div>
    <w:div w:id="1368022850">
      <w:bodyDiv w:val="1"/>
      <w:marLeft w:val="0"/>
      <w:marRight w:val="0"/>
      <w:marTop w:val="0"/>
      <w:marBottom w:val="0"/>
      <w:divBdr>
        <w:top w:val="none" w:sz="0" w:space="0" w:color="auto"/>
        <w:left w:val="none" w:sz="0" w:space="0" w:color="auto"/>
        <w:bottom w:val="none" w:sz="0" w:space="0" w:color="auto"/>
        <w:right w:val="none" w:sz="0" w:space="0" w:color="auto"/>
      </w:divBdr>
    </w:div>
    <w:div w:id="1404139007">
      <w:bodyDiv w:val="1"/>
      <w:marLeft w:val="0"/>
      <w:marRight w:val="0"/>
      <w:marTop w:val="0"/>
      <w:marBottom w:val="0"/>
      <w:divBdr>
        <w:top w:val="none" w:sz="0" w:space="0" w:color="auto"/>
        <w:left w:val="none" w:sz="0" w:space="0" w:color="auto"/>
        <w:bottom w:val="none" w:sz="0" w:space="0" w:color="auto"/>
        <w:right w:val="none" w:sz="0" w:space="0" w:color="auto"/>
      </w:divBdr>
    </w:div>
    <w:div w:id="1428505669">
      <w:bodyDiv w:val="1"/>
      <w:marLeft w:val="0"/>
      <w:marRight w:val="0"/>
      <w:marTop w:val="0"/>
      <w:marBottom w:val="0"/>
      <w:divBdr>
        <w:top w:val="none" w:sz="0" w:space="0" w:color="auto"/>
        <w:left w:val="none" w:sz="0" w:space="0" w:color="auto"/>
        <w:bottom w:val="none" w:sz="0" w:space="0" w:color="auto"/>
        <w:right w:val="none" w:sz="0" w:space="0" w:color="auto"/>
      </w:divBdr>
      <w:divsChild>
        <w:div w:id="1045373429">
          <w:marLeft w:val="0"/>
          <w:marRight w:val="0"/>
          <w:marTop w:val="0"/>
          <w:marBottom w:val="0"/>
          <w:divBdr>
            <w:top w:val="none" w:sz="0" w:space="0" w:color="auto"/>
            <w:left w:val="none" w:sz="0" w:space="0" w:color="auto"/>
            <w:bottom w:val="none" w:sz="0" w:space="0" w:color="auto"/>
            <w:right w:val="none" w:sz="0" w:space="0" w:color="auto"/>
          </w:divBdr>
        </w:div>
      </w:divsChild>
    </w:div>
    <w:div w:id="1430203513">
      <w:bodyDiv w:val="1"/>
      <w:marLeft w:val="0"/>
      <w:marRight w:val="0"/>
      <w:marTop w:val="0"/>
      <w:marBottom w:val="0"/>
      <w:divBdr>
        <w:top w:val="none" w:sz="0" w:space="0" w:color="auto"/>
        <w:left w:val="none" w:sz="0" w:space="0" w:color="auto"/>
        <w:bottom w:val="none" w:sz="0" w:space="0" w:color="auto"/>
        <w:right w:val="none" w:sz="0" w:space="0" w:color="auto"/>
      </w:divBdr>
    </w:div>
    <w:div w:id="1446730780">
      <w:bodyDiv w:val="1"/>
      <w:marLeft w:val="0"/>
      <w:marRight w:val="0"/>
      <w:marTop w:val="0"/>
      <w:marBottom w:val="0"/>
      <w:divBdr>
        <w:top w:val="none" w:sz="0" w:space="0" w:color="auto"/>
        <w:left w:val="none" w:sz="0" w:space="0" w:color="auto"/>
        <w:bottom w:val="none" w:sz="0" w:space="0" w:color="auto"/>
        <w:right w:val="none" w:sz="0" w:space="0" w:color="auto"/>
      </w:divBdr>
      <w:divsChild>
        <w:div w:id="142892594">
          <w:marLeft w:val="0"/>
          <w:marRight w:val="0"/>
          <w:marTop w:val="0"/>
          <w:marBottom w:val="0"/>
          <w:divBdr>
            <w:top w:val="none" w:sz="0" w:space="0" w:color="auto"/>
            <w:left w:val="none" w:sz="0" w:space="0" w:color="auto"/>
            <w:bottom w:val="none" w:sz="0" w:space="0" w:color="auto"/>
            <w:right w:val="none" w:sz="0" w:space="0" w:color="auto"/>
          </w:divBdr>
        </w:div>
      </w:divsChild>
    </w:div>
    <w:div w:id="1453208377">
      <w:bodyDiv w:val="1"/>
      <w:marLeft w:val="0"/>
      <w:marRight w:val="0"/>
      <w:marTop w:val="0"/>
      <w:marBottom w:val="0"/>
      <w:divBdr>
        <w:top w:val="none" w:sz="0" w:space="0" w:color="auto"/>
        <w:left w:val="none" w:sz="0" w:space="0" w:color="auto"/>
        <w:bottom w:val="none" w:sz="0" w:space="0" w:color="auto"/>
        <w:right w:val="none" w:sz="0" w:space="0" w:color="auto"/>
      </w:divBdr>
    </w:div>
    <w:div w:id="1454639516">
      <w:bodyDiv w:val="1"/>
      <w:marLeft w:val="0"/>
      <w:marRight w:val="0"/>
      <w:marTop w:val="0"/>
      <w:marBottom w:val="0"/>
      <w:divBdr>
        <w:top w:val="none" w:sz="0" w:space="0" w:color="auto"/>
        <w:left w:val="none" w:sz="0" w:space="0" w:color="auto"/>
        <w:bottom w:val="none" w:sz="0" w:space="0" w:color="auto"/>
        <w:right w:val="none" w:sz="0" w:space="0" w:color="auto"/>
      </w:divBdr>
      <w:divsChild>
        <w:div w:id="1139106181">
          <w:marLeft w:val="0"/>
          <w:marRight w:val="0"/>
          <w:marTop w:val="0"/>
          <w:marBottom w:val="0"/>
          <w:divBdr>
            <w:top w:val="none" w:sz="0" w:space="0" w:color="auto"/>
            <w:left w:val="none" w:sz="0" w:space="0" w:color="auto"/>
            <w:bottom w:val="none" w:sz="0" w:space="0" w:color="auto"/>
            <w:right w:val="none" w:sz="0" w:space="0" w:color="auto"/>
          </w:divBdr>
        </w:div>
      </w:divsChild>
    </w:div>
    <w:div w:id="1475412967">
      <w:bodyDiv w:val="1"/>
      <w:marLeft w:val="0"/>
      <w:marRight w:val="0"/>
      <w:marTop w:val="0"/>
      <w:marBottom w:val="0"/>
      <w:divBdr>
        <w:top w:val="none" w:sz="0" w:space="0" w:color="auto"/>
        <w:left w:val="none" w:sz="0" w:space="0" w:color="auto"/>
        <w:bottom w:val="none" w:sz="0" w:space="0" w:color="auto"/>
        <w:right w:val="none" w:sz="0" w:space="0" w:color="auto"/>
      </w:divBdr>
      <w:divsChild>
        <w:div w:id="1155875393">
          <w:marLeft w:val="0"/>
          <w:marRight w:val="0"/>
          <w:marTop w:val="0"/>
          <w:marBottom w:val="0"/>
          <w:divBdr>
            <w:top w:val="none" w:sz="0" w:space="0" w:color="auto"/>
            <w:left w:val="none" w:sz="0" w:space="0" w:color="auto"/>
            <w:bottom w:val="none" w:sz="0" w:space="0" w:color="auto"/>
            <w:right w:val="none" w:sz="0" w:space="0" w:color="auto"/>
          </w:divBdr>
        </w:div>
      </w:divsChild>
    </w:div>
    <w:div w:id="1492060018">
      <w:bodyDiv w:val="1"/>
      <w:marLeft w:val="0"/>
      <w:marRight w:val="0"/>
      <w:marTop w:val="0"/>
      <w:marBottom w:val="0"/>
      <w:divBdr>
        <w:top w:val="none" w:sz="0" w:space="0" w:color="auto"/>
        <w:left w:val="none" w:sz="0" w:space="0" w:color="auto"/>
        <w:bottom w:val="none" w:sz="0" w:space="0" w:color="auto"/>
        <w:right w:val="none" w:sz="0" w:space="0" w:color="auto"/>
      </w:divBdr>
    </w:div>
    <w:div w:id="1493717568">
      <w:bodyDiv w:val="1"/>
      <w:marLeft w:val="0"/>
      <w:marRight w:val="0"/>
      <w:marTop w:val="0"/>
      <w:marBottom w:val="0"/>
      <w:divBdr>
        <w:top w:val="none" w:sz="0" w:space="0" w:color="auto"/>
        <w:left w:val="none" w:sz="0" w:space="0" w:color="auto"/>
        <w:bottom w:val="none" w:sz="0" w:space="0" w:color="auto"/>
        <w:right w:val="none" w:sz="0" w:space="0" w:color="auto"/>
      </w:divBdr>
      <w:divsChild>
        <w:div w:id="1868326738">
          <w:marLeft w:val="0"/>
          <w:marRight w:val="0"/>
          <w:marTop w:val="0"/>
          <w:marBottom w:val="0"/>
          <w:divBdr>
            <w:top w:val="none" w:sz="0" w:space="0" w:color="auto"/>
            <w:left w:val="none" w:sz="0" w:space="0" w:color="auto"/>
            <w:bottom w:val="none" w:sz="0" w:space="0" w:color="auto"/>
            <w:right w:val="none" w:sz="0" w:space="0" w:color="auto"/>
          </w:divBdr>
        </w:div>
      </w:divsChild>
    </w:div>
    <w:div w:id="1503472542">
      <w:bodyDiv w:val="1"/>
      <w:marLeft w:val="0"/>
      <w:marRight w:val="0"/>
      <w:marTop w:val="0"/>
      <w:marBottom w:val="0"/>
      <w:divBdr>
        <w:top w:val="none" w:sz="0" w:space="0" w:color="auto"/>
        <w:left w:val="none" w:sz="0" w:space="0" w:color="auto"/>
        <w:bottom w:val="none" w:sz="0" w:space="0" w:color="auto"/>
        <w:right w:val="none" w:sz="0" w:space="0" w:color="auto"/>
      </w:divBdr>
    </w:div>
    <w:div w:id="1527256430">
      <w:bodyDiv w:val="1"/>
      <w:marLeft w:val="0"/>
      <w:marRight w:val="0"/>
      <w:marTop w:val="0"/>
      <w:marBottom w:val="0"/>
      <w:divBdr>
        <w:top w:val="none" w:sz="0" w:space="0" w:color="auto"/>
        <w:left w:val="none" w:sz="0" w:space="0" w:color="auto"/>
        <w:bottom w:val="none" w:sz="0" w:space="0" w:color="auto"/>
        <w:right w:val="none" w:sz="0" w:space="0" w:color="auto"/>
      </w:divBdr>
      <w:divsChild>
        <w:div w:id="1947686703">
          <w:marLeft w:val="0"/>
          <w:marRight w:val="0"/>
          <w:marTop w:val="0"/>
          <w:marBottom w:val="0"/>
          <w:divBdr>
            <w:top w:val="none" w:sz="0" w:space="0" w:color="auto"/>
            <w:left w:val="none" w:sz="0" w:space="0" w:color="auto"/>
            <w:bottom w:val="none" w:sz="0" w:space="0" w:color="auto"/>
            <w:right w:val="none" w:sz="0" w:space="0" w:color="auto"/>
          </w:divBdr>
        </w:div>
      </w:divsChild>
    </w:div>
    <w:div w:id="1542093550">
      <w:bodyDiv w:val="1"/>
      <w:marLeft w:val="0"/>
      <w:marRight w:val="0"/>
      <w:marTop w:val="0"/>
      <w:marBottom w:val="0"/>
      <w:divBdr>
        <w:top w:val="none" w:sz="0" w:space="0" w:color="auto"/>
        <w:left w:val="none" w:sz="0" w:space="0" w:color="auto"/>
        <w:bottom w:val="none" w:sz="0" w:space="0" w:color="auto"/>
        <w:right w:val="none" w:sz="0" w:space="0" w:color="auto"/>
      </w:divBdr>
    </w:div>
    <w:div w:id="1556163211">
      <w:bodyDiv w:val="1"/>
      <w:marLeft w:val="0"/>
      <w:marRight w:val="0"/>
      <w:marTop w:val="0"/>
      <w:marBottom w:val="0"/>
      <w:divBdr>
        <w:top w:val="none" w:sz="0" w:space="0" w:color="auto"/>
        <w:left w:val="none" w:sz="0" w:space="0" w:color="auto"/>
        <w:bottom w:val="none" w:sz="0" w:space="0" w:color="auto"/>
        <w:right w:val="none" w:sz="0" w:space="0" w:color="auto"/>
      </w:divBdr>
    </w:div>
    <w:div w:id="1563441253">
      <w:bodyDiv w:val="1"/>
      <w:marLeft w:val="0"/>
      <w:marRight w:val="0"/>
      <w:marTop w:val="0"/>
      <w:marBottom w:val="0"/>
      <w:divBdr>
        <w:top w:val="none" w:sz="0" w:space="0" w:color="auto"/>
        <w:left w:val="none" w:sz="0" w:space="0" w:color="auto"/>
        <w:bottom w:val="none" w:sz="0" w:space="0" w:color="auto"/>
        <w:right w:val="none" w:sz="0" w:space="0" w:color="auto"/>
      </w:divBdr>
      <w:divsChild>
        <w:div w:id="1509521245">
          <w:marLeft w:val="0"/>
          <w:marRight w:val="0"/>
          <w:marTop w:val="0"/>
          <w:marBottom w:val="0"/>
          <w:divBdr>
            <w:top w:val="none" w:sz="0" w:space="0" w:color="auto"/>
            <w:left w:val="none" w:sz="0" w:space="0" w:color="auto"/>
            <w:bottom w:val="none" w:sz="0" w:space="0" w:color="auto"/>
            <w:right w:val="none" w:sz="0" w:space="0" w:color="auto"/>
          </w:divBdr>
        </w:div>
      </w:divsChild>
    </w:div>
    <w:div w:id="1580477850">
      <w:bodyDiv w:val="1"/>
      <w:marLeft w:val="0"/>
      <w:marRight w:val="0"/>
      <w:marTop w:val="0"/>
      <w:marBottom w:val="0"/>
      <w:divBdr>
        <w:top w:val="none" w:sz="0" w:space="0" w:color="auto"/>
        <w:left w:val="none" w:sz="0" w:space="0" w:color="auto"/>
        <w:bottom w:val="none" w:sz="0" w:space="0" w:color="auto"/>
        <w:right w:val="none" w:sz="0" w:space="0" w:color="auto"/>
      </w:divBdr>
    </w:div>
    <w:div w:id="1594779264">
      <w:bodyDiv w:val="1"/>
      <w:marLeft w:val="0"/>
      <w:marRight w:val="0"/>
      <w:marTop w:val="0"/>
      <w:marBottom w:val="0"/>
      <w:divBdr>
        <w:top w:val="none" w:sz="0" w:space="0" w:color="auto"/>
        <w:left w:val="none" w:sz="0" w:space="0" w:color="auto"/>
        <w:bottom w:val="none" w:sz="0" w:space="0" w:color="auto"/>
        <w:right w:val="none" w:sz="0" w:space="0" w:color="auto"/>
      </w:divBdr>
      <w:divsChild>
        <w:div w:id="1505127547">
          <w:marLeft w:val="0"/>
          <w:marRight w:val="0"/>
          <w:marTop w:val="0"/>
          <w:marBottom w:val="0"/>
          <w:divBdr>
            <w:top w:val="none" w:sz="0" w:space="0" w:color="auto"/>
            <w:left w:val="none" w:sz="0" w:space="0" w:color="auto"/>
            <w:bottom w:val="none" w:sz="0" w:space="0" w:color="auto"/>
            <w:right w:val="none" w:sz="0" w:space="0" w:color="auto"/>
          </w:divBdr>
        </w:div>
      </w:divsChild>
    </w:div>
    <w:div w:id="1616718125">
      <w:bodyDiv w:val="1"/>
      <w:marLeft w:val="0"/>
      <w:marRight w:val="0"/>
      <w:marTop w:val="0"/>
      <w:marBottom w:val="0"/>
      <w:divBdr>
        <w:top w:val="none" w:sz="0" w:space="0" w:color="auto"/>
        <w:left w:val="none" w:sz="0" w:space="0" w:color="auto"/>
        <w:bottom w:val="none" w:sz="0" w:space="0" w:color="auto"/>
        <w:right w:val="none" w:sz="0" w:space="0" w:color="auto"/>
      </w:divBdr>
    </w:div>
    <w:div w:id="1635401449">
      <w:bodyDiv w:val="1"/>
      <w:marLeft w:val="0"/>
      <w:marRight w:val="0"/>
      <w:marTop w:val="0"/>
      <w:marBottom w:val="0"/>
      <w:divBdr>
        <w:top w:val="none" w:sz="0" w:space="0" w:color="auto"/>
        <w:left w:val="none" w:sz="0" w:space="0" w:color="auto"/>
        <w:bottom w:val="none" w:sz="0" w:space="0" w:color="auto"/>
        <w:right w:val="none" w:sz="0" w:space="0" w:color="auto"/>
      </w:divBdr>
      <w:divsChild>
        <w:div w:id="1899585011">
          <w:marLeft w:val="0"/>
          <w:marRight w:val="0"/>
          <w:marTop w:val="0"/>
          <w:marBottom w:val="0"/>
          <w:divBdr>
            <w:top w:val="none" w:sz="0" w:space="0" w:color="auto"/>
            <w:left w:val="none" w:sz="0" w:space="0" w:color="auto"/>
            <w:bottom w:val="none" w:sz="0" w:space="0" w:color="auto"/>
            <w:right w:val="none" w:sz="0" w:space="0" w:color="auto"/>
          </w:divBdr>
        </w:div>
      </w:divsChild>
    </w:div>
    <w:div w:id="1637293823">
      <w:bodyDiv w:val="1"/>
      <w:marLeft w:val="0"/>
      <w:marRight w:val="0"/>
      <w:marTop w:val="0"/>
      <w:marBottom w:val="0"/>
      <w:divBdr>
        <w:top w:val="none" w:sz="0" w:space="0" w:color="auto"/>
        <w:left w:val="none" w:sz="0" w:space="0" w:color="auto"/>
        <w:bottom w:val="none" w:sz="0" w:space="0" w:color="auto"/>
        <w:right w:val="none" w:sz="0" w:space="0" w:color="auto"/>
      </w:divBdr>
      <w:divsChild>
        <w:div w:id="2140103389">
          <w:marLeft w:val="0"/>
          <w:marRight w:val="0"/>
          <w:marTop w:val="0"/>
          <w:marBottom w:val="0"/>
          <w:divBdr>
            <w:top w:val="none" w:sz="0" w:space="0" w:color="auto"/>
            <w:left w:val="none" w:sz="0" w:space="0" w:color="auto"/>
            <w:bottom w:val="none" w:sz="0" w:space="0" w:color="auto"/>
            <w:right w:val="none" w:sz="0" w:space="0" w:color="auto"/>
          </w:divBdr>
        </w:div>
      </w:divsChild>
    </w:div>
    <w:div w:id="1654337700">
      <w:bodyDiv w:val="1"/>
      <w:marLeft w:val="0"/>
      <w:marRight w:val="0"/>
      <w:marTop w:val="0"/>
      <w:marBottom w:val="0"/>
      <w:divBdr>
        <w:top w:val="none" w:sz="0" w:space="0" w:color="auto"/>
        <w:left w:val="none" w:sz="0" w:space="0" w:color="auto"/>
        <w:bottom w:val="none" w:sz="0" w:space="0" w:color="auto"/>
        <w:right w:val="none" w:sz="0" w:space="0" w:color="auto"/>
      </w:divBdr>
    </w:div>
    <w:div w:id="1692142039">
      <w:bodyDiv w:val="1"/>
      <w:marLeft w:val="0"/>
      <w:marRight w:val="0"/>
      <w:marTop w:val="0"/>
      <w:marBottom w:val="0"/>
      <w:divBdr>
        <w:top w:val="none" w:sz="0" w:space="0" w:color="auto"/>
        <w:left w:val="none" w:sz="0" w:space="0" w:color="auto"/>
        <w:bottom w:val="none" w:sz="0" w:space="0" w:color="auto"/>
        <w:right w:val="none" w:sz="0" w:space="0" w:color="auto"/>
      </w:divBdr>
      <w:divsChild>
        <w:div w:id="1271934842">
          <w:marLeft w:val="0"/>
          <w:marRight w:val="0"/>
          <w:marTop w:val="0"/>
          <w:marBottom w:val="0"/>
          <w:divBdr>
            <w:top w:val="none" w:sz="0" w:space="0" w:color="auto"/>
            <w:left w:val="none" w:sz="0" w:space="0" w:color="auto"/>
            <w:bottom w:val="none" w:sz="0" w:space="0" w:color="auto"/>
            <w:right w:val="none" w:sz="0" w:space="0" w:color="auto"/>
          </w:divBdr>
        </w:div>
      </w:divsChild>
    </w:div>
    <w:div w:id="1743871631">
      <w:bodyDiv w:val="1"/>
      <w:marLeft w:val="0"/>
      <w:marRight w:val="0"/>
      <w:marTop w:val="0"/>
      <w:marBottom w:val="0"/>
      <w:divBdr>
        <w:top w:val="none" w:sz="0" w:space="0" w:color="auto"/>
        <w:left w:val="none" w:sz="0" w:space="0" w:color="auto"/>
        <w:bottom w:val="none" w:sz="0" w:space="0" w:color="auto"/>
        <w:right w:val="none" w:sz="0" w:space="0" w:color="auto"/>
      </w:divBdr>
    </w:div>
    <w:div w:id="1748729503">
      <w:bodyDiv w:val="1"/>
      <w:marLeft w:val="0"/>
      <w:marRight w:val="0"/>
      <w:marTop w:val="0"/>
      <w:marBottom w:val="0"/>
      <w:divBdr>
        <w:top w:val="none" w:sz="0" w:space="0" w:color="auto"/>
        <w:left w:val="none" w:sz="0" w:space="0" w:color="auto"/>
        <w:bottom w:val="none" w:sz="0" w:space="0" w:color="auto"/>
        <w:right w:val="none" w:sz="0" w:space="0" w:color="auto"/>
      </w:divBdr>
      <w:divsChild>
        <w:div w:id="1219904036">
          <w:marLeft w:val="0"/>
          <w:marRight w:val="0"/>
          <w:marTop w:val="0"/>
          <w:marBottom w:val="0"/>
          <w:divBdr>
            <w:top w:val="none" w:sz="0" w:space="0" w:color="auto"/>
            <w:left w:val="none" w:sz="0" w:space="0" w:color="auto"/>
            <w:bottom w:val="none" w:sz="0" w:space="0" w:color="auto"/>
            <w:right w:val="none" w:sz="0" w:space="0" w:color="auto"/>
          </w:divBdr>
        </w:div>
      </w:divsChild>
    </w:div>
    <w:div w:id="1751275377">
      <w:bodyDiv w:val="1"/>
      <w:marLeft w:val="0"/>
      <w:marRight w:val="0"/>
      <w:marTop w:val="0"/>
      <w:marBottom w:val="0"/>
      <w:divBdr>
        <w:top w:val="none" w:sz="0" w:space="0" w:color="auto"/>
        <w:left w:val="none" w:sz="0" w:space="0" w:color="auto"/>
        <w:bottom w:val="none" w:sz="0" w:space="0" w:color="auto"/>
        <w:right w:val="none" w:sz="0" w:space="0" w:color="auto"/>
      </w:divBdr>
    </w:div>
    <w:div w:id="1760515490">
      <w:bodyDiv w:val="1"/>
      <w:marLeft w:val="0"/>
      <w:marRight w:val="0"/>
      <w:marTop w:val="0"/>
      <w:marBottom w:val="0"/>
      <w:divBdr>
        <w:top w:val="none" w:sz="0" w:space="0" w:color="auto"/>
        <w:left w:val="none" w:sz="0" w:space="0" w:color="auto"/>
        <w:bottom w:val="none" w:sz="0" w:space="0" w:color="auto"/>
        <w:right w:val="none" w:sz="0" w:space="0" w:color="auto"/>
      </w:divBdr>
      <w:divsChild>
        <w:div w:id="585915945">
          <w:marLeft w:val="0"/>
          <w:marRight w:val="0"/>
          <w:marTop w:val="0"/>
          <w:marBottom w:val="0"/>
          <w:divBdr>
            <w:top w:val="none" w:sz="0" w:space="0" w:color="auto"/>
            <w:left w:val="none" w:sz="0" w:space="0" w:color="auto"/>
            <w:bottom w:val="none" w:sz="0" w:space="0" w:color="auto"/>
            <w:right w:val="none" w:sz="0" w:space="0" w:color="auto"/>
          </w:divBdr>
        </w:div>
      </w:divsChild>
    </w:div>
    <w:div w:id="1781338811">
      <w:bodyDiv w:val="1"/>
      <w:marLeft w:val="0"/>
      <w:marRight w:val="0"/>
      <w:marTop w:val="0"/>
      <w:marBottom w:val="0"/>
      <w:divBdr>
        <w:top w:val="none" w:sz="0" w:space="0" w:color="auto"/>
        <w:left w:val="none" w:sz="0" w:space="0" w:color="auto"/>
        <w:bottom w:val="none" w:sz="0" w:space="0" w:color="auto"/>
        <w:right w:val="none" w:sz="0" w:space="0" w:color="auto"/>
      </w:divBdr>
    </w:div>
    <w:div w:id="1786608922">
      <w:bodyDiv w:val="1"/>
      <w:marLeft w:val="0"/>
      <w:marRight w:val="0"/>
      <w:marTop w:val="0"/>
      <w:marBottom w:val="0"/>
      <w:divBdr>
        <w:top w:val="none" w:sz="0" w:space="0" w:color="auto"/>
        <w:left w:val="none" w:sz="0" w:space="0" w:color="auto"/>
        <w:bottom w:val="none" w:sz="0" w:space="0" w:color="auto"/>
        <w:right w:val="none" w:sz="0" w:space="0" w:color="auto"/>
      </w:divBdr>
      <w:divsChild>
        <w:div w:id="400449298">
          <w:marLeft w:val="0"/>
          <w:marRight w:val="0"/>
          <w:marTop w:val="0"/>
          <w:marBottom w:val="0"/>
          <w:divBdr>
            <w:top w:val="none" w:sz="0" w:space="0" w:color="auto"/>
            <w:left w:val="none" w:sz="0" w:space="0" w:color="auto"/>
            <w:bottom w:val="none" w:sz="0" w:space="0" w:color="auto"/>
            <w:right w:val="none" w:sz="0" w:space="0" w:color="auto"/>
          </w:divBdr>
        </w:div>
      </w:divsChild>
    </w:div>
    <w:div w:id="1789549312">
      <w:bodyDiv w:val="1"/>
      <w:marLeft w:val="0"/>
      <w:marRight w:val="0"/>
      <w:marTop w:val="0"/>
      <w:marBottom w:val="0"/>
      <w:divBdr>
        <w:top w:val="none" w:sz="0" w:space="0" w:color="auto"/>
        <w:left w:val="none" w:sz="0" w:space="0" w:color="auto"/>
        <w:bottom w:val="none" w:sz="0" w:space="0" w:color="auto"/>
        <w:right w:val="none" w:sz="0" w:space="0" w:color="auto"/>
      </w:divBdr>
      <w:divsChild>
        <w:div w:id="1785686353">
          <w:marLeft w:val="0"/>
          <w:marRight w:val="0"/>
          <w:marTop w:val="0"/>
          <w:marBottom w:val="0"/>
          <w:divBdr>
            <w:top w:val="none" w:sz="0" w:space="0" w:color="auto"/>
            <w:left w:val="none" w:sz="0" w:space="0" w:color="auto"/>
            <w:bottom w:val="none" w:sz="0" w:space="0" w:color="auto"/>
            <w:right w:val="none" w:sz="0" w:space="0" w:color="auto"/>
          </w:divBdr>
        </w:div>
      </w:divsChild>
    </w:div>
    <w:div w:id="1801266066">
      <w:bodyDiv w:val="1"/>
      <w:marLeft w:val="0"/>
      <w:marRight w:val="0"/>
      <w:marTop w:val="0"/>
      <w:marBottom w:val="0"/>
      <w:divBdr>
        <w:top w:val="none" w:sz="0" w:space="0" w:color="auto"/>
        <w:left w:val="none" w:sz="0" w:space="0" w:color="auto"/>
        <w:bottom w:val="none" w:sz="0" w:space="0" w:color="auto"/>
        <w:right w:val="none" w:sz="0" w:space="0" w:color="auto"/>
      </w:divBdr>
      <w:divsChild>
        <w:div w:id="860432119">
          <w:marLeft w:val="0"/>
          <w:marRight w:val="0"/>
          <w:marTop w:val="0"/>
          <w:marBottom w:val="0"/>
          <w:divBdr>
            <w:top w:val="none" w:sz="0" w:space="0" w:color="auto"/>
            <w:left w:val="none" w:sz="0" w:space="0" w:color="auto"/>
            <w:bottom w:val="none" w:sz="0" w:space="0" w:color="auto"/>
            <w:right w:val="none" w:sz="0" w:space="0" w:color="auto"/>
          </w:divBdr>
        </w:div>
      </w:divsChild>
    </w:div>
    <w:div w:id="1820421215">
      <w:bodyDiv w:val="1"/>
      <w:marLeft w:val="0"/>
      <w:marRight w:val="0"/>
      <w:marTop w:val="0"/>
      <w:marBottom w:val="0"/>
      <w:divBdr>
        <w:top w:val="none" w:sz="0" w:space="0" w:color="auto"/>
        <w:left w:val="none" w:sz="0" w:space="0" w:color="auto"/>
        <w:bottom w:val="none" w:sz="0" w:space="0" w:color="auto"/>
        <w:right w:val="none" w:sz="0" w:space="0" w:color="auto"/>
      </w:divBdr>
    </w:div>
    <w:div w:id="1833644925">
      <w:bodyDiv w:val="1"/>
      <w:marLeft w:val="0"/>
      <w:marRight w:val="0"/>
      <w:marTop w:val="0"/>
      <w:marBottom w:val="0"/>
      <w:divBdr>
        <w:top w:val="none" w:sz="0" w:space="0" w:color="auto"/>
        <w:left w:val="none" w:sz="0" w:space="0" w:color="auto"/>
        <w:bottom w:val="none" w:sz="0" w:space="0" w:color="auto"/>
        <w:right w:val="none" w:sz="0" w:space="0" w:color="auto"/>
      </w:divBdr>
    </w:div>
    <w:div w:id="1845171564">
      <w:bodyDiv w:val="1"/>
      <w:marLeft w:val="0"/>
      <w:marRight w:val="0"/>
      <w:marTop w:val="0"/>
      <w:marBottom w:val="0"/>
      <w:divBdr>
        <w:top w:val="none" w:sz="0" w:space="0" w:color="auto"/>
        <w:left w:val="none" w:sz="0" w:space="0" w:color="auto"/>
        <w:bottom w:val="none" w:sz="0" w:space="0" w:color="auto"/>
        <w:right w:val="none" w:sz="0" w:space="0" w:color="auto"/>
      </w:divBdr>
    </w:div>
    <w:div w:id="1880630349">
      <w:bodyDiv w:val="1"/>
      <w:marLeft w:val="0"/>
      <w:marRight w:val="0"/>
      <w:marTop w:val="0"/>
      <w:marBottom w:val="0"/>
      <w:divBdr>
        <w:top w:val="none" w:sz="0" w:space="0" w:color="auto"/>
        <w:left w:val="none" w:sz="0" w:space="0" w:color="auto"/>
        <w:bottom w:val="none" w:sz="0" w:space="0" w:color="auto"/>
        <w:right w:val="none" w:sz="0" w:space="0" w:color="auto"/>
      </w:divBdr>
      <w:divsChild>
        <w:div w:id="923298306">
          <w:marLeft w:val="0"/>
          <w:marRight w:val="0"/>
          <w:marTop w:val="0"/>
          <w:marBottom w:val="0"/>
          <w:divBdr>
            <w:top w:val="none" w:sz="0" w:space="0" w:color="auto"/>
            <w:left w:val="none" w:sz="0" w:space="0" w:color="auto"/>
            <w:bottom w:val="none" w:sz="0" w:space="0" w:color="auto"/>
            <w:right w:val="none" w:sz="0" w:space="0" w:color="auto"/>
          </w:divBdr>
        </w:div>
      </w:divsChild>
    </w:div>
    <w:div w:id="1887794064">
      <w:bodyDiv w:val="1"/>
      <w:marLeft w:val="0"/>
      <w:marRight w:val="0"/>
      <w:marTop w:val="0"/>
      <w:marBottom w:val="0"/>
      <w:divBdr>
        <w:top w:val="none" w:sz="0" w:space="0" w:color="auto"/>
        <w:left w:val="none" w:sz="0" w:space="0" w:color="auto"/>
        <w:bottom w:val="none" w:sz="0" w:space="0" w:color="auto"/>
        <w:right w:val="none" w:sz="0" w:space="0" w:color="auto"/>
      </w:divBdr>
    </w:div>
    <w:div w:id="1917978765">
      <w:bodyDiv w:val="1"/>
      <w:marLeft w:val="0"/>
      <w:marRight w:val="0"/>
      <w:marTop w:val="0"/>
      <w:marBottom w:val="0"/>
      <w:divBdr>
        <w:top w:val="none" w:sz="0" w:space="0" w:color="auto"/>
        <w:left w:val="none" w:sz="0" w:space="0" w:color="auto"/>
        <w:bottom w:val="none" w:sz="0" w:space="0" w:color="auto"/>
        <w:right w:val="none" w:sz="0" w:space="0" w:color="auto"/>
      </w:divBdr>
      <w:divsChild>
        <w:div w:id="1188906899">
          <w:marLeft w:val="0"/>
          <w:marRight w:val="0"/>
          <w:marTop w:val="0"/>
          <w:marBottom w:val="0"/>
          <w:divBdr>
            <w:top w:val="none" w:sz="0" w:space="0" w:color="auto"/>
            <w:left w:val="none" w:sz="0" w:space="0" w:color="auto"/>
            <w:bottom w:val="none" w:sz="0" w:space="0" w:color="auto"/>
            <w:right w:val="none" w:sz="0" w:space="0" w:color="auto"/>
          </w:divBdr>
        </w:div>
      </w:divsChild>
    </w:div>
    <w:div w:id="1935048059">
      <w:bodyDiv w:val="1"/>
      <w:marLeft w:val="0"/>
      <w:marRight w:val="0"/>
      <w:marTop w:val="0"/>
      <w:marBottom w:val="0"/>
      <w:divBdr>
        <w:top w:val="none" w:sz="0" w:space="0" w:color="auto"/>
        <w:left w:val="none" w:sz="0" w:space="0" w:color="auto"/>
        <w:bottom w:val="none" w:sz="0" w:space="0" w:color="auto"/>
        <w:right w:val="none" w:sz="0" w:space="0" w:color="auto"/>
      </w:divBdr>
      <w:divsChild>
        <w:div w:id="462433403">
          <w:marLeft w:val="0"/>
          <w:marRight w:val="0"/>
          <w:marTop w:val="0"/>
          <w:marBottom w:val="0"/>
          <w:divBdr>
            <w:top w:val="none" w:sz="0" w:space="0" w:color="auto"/>
            <w:left w:val="none" w:sz="0" w:space="0" w:color="auto"/>
            <w:bottom w:val="none" w:sz="0" w:space="0" w:color="auto"/>
            <w:right w:val="none" w:sz="0" w:space="0" w:color="auto"/>
          </w:divBdr>
        </w:div>
      </w:divsChild>
    </w:div>
    <w:div w:id="1955283264">
      <w:bodyDiv w:val="1"/>
      <w:marLeft w:val="0"/>
      <w:marRight w:val="0"/>
      <w:marTop w:val="0"/>
      <w:marBottom w:val="0"/>
      <w:divBdr>
        <w:top w:val="none" w:sz="0" w:space="0" w:color="auto"/>
        <w:left w:val="none" w:sz="0" w:space="0" w:color="auto"/>
        <w:bottom w:val="none" w:sz="0" w:space="0" w:color="auto"/>
        <w:right w:val="none" w:sz="0" w:space="0" w:color="auto"/>
      </w:divBdr>
      <w:divsChild>
        <w:div w:id="2111537114">
          <w:marLeft w:val="0"/>
          <w:marRight w:val="0"/>
          <w:marTop w:val="0"/>
          <w:marBottom w:val="0"/>
          <w:divBdr>
            <w:top w:val="none" w:sz="0" w:space="0" w:color="auto"/>
            <w:left w:val="none" w:sz="0" w:space="0" w:color="auto"/>
            <w:bottom w:val="none" w:sz="0" w:space="0" w:color="auto"/>
            <w:right w:val="none" w:sz="0" w:space="0" w:color="auto"/>
          </w:divBdr>
        </w:div>
      </w:divsChild>
    </w:div>
    <w:div w:id="1965496183">
      <w:bodyDiv w:val="1"/>
      <w:marLeft w:val="0"/>
      <w:marRight w:val="0"/>
      <w:marTop w:val="0"/>
      <w:marBottom w:val="0"/>
      <w:divBdr>
        <w:top w:val="none" w:sz="0" w:space="0" w:color="auto"/>
        <w:left w:val="none" w:sz="0" w:space="0" w:color="auto"/>
        <w:bottom w:val="none" w:sz="0" w:space="0" w:color="auto"/>
        <w:right w:val="none" w:sz="0" w:space="0" w:color="auto"/>
      </w:divBdr>
      <w:divsChild>
        <w:div w:id="1319186949">
          <w:marLeft w:val="0"/>
          <w:marRight w:val="0"/>
          <w:marTop w:val="0"/>
          <w:marBottom w:val="0"/>
          <w:divBdr>
            <w:top w:val="none" w:sz="0" w:space="0" w:color="auto"/>
            <w:left w:val="none" w:sz="0" w:space="0" w:color="auto"/>
            <w:bottom w:val="none" w:sz="0" w:space="0" w:color="auto"/>
            <w:right w:val="none" w:sz="0" w:space="0" w:color="auto"/>
          </w:divBdr>
        </w:div>
      </w:divsChild>
    </w:div>
    <w:div w:id="1967544658">
      <w:bodyDiv w:val="1"/>
      <w:marLeft w:val="0"/>
      <w:marRight w:val="0"/>
      <w:marTop w:val="0"/>
      <w:marBottom w:val="0"/>
      <w:divBdr>
        <w:top w:val="none" w:sz="0" w:space="0" w:color="auto"/>
        <w:left w:val="none" w:sz="0" w:space="0" w:color="auto"/>
        <w:bottom w:val="none" w:sz="0" w:space="0" w:color="auto"/>
        <w:right w:val="none" w:sz="0" w:space="0" w:color="auto"/>
      </w:divBdr>
    </w:div>
    <w:div w:id="1969312308">
      <w:bodyDiv w:val="1"/>
      <w:marLeft w:val="0"/>
      <w:marRight w:val="0"/>
      <w:marTop w:val="0"/>
      <w:marBottom w:val="0"/>
      <w:divBdr>
        <w:top w:val="none" w:sz="0" w:space="0" w:color="auto"/>
        <w:left w:val="none" w:sz="0" w:space="0" w:color="auto"/>
        <w:bottom w:val="none" w:sz="0" w:space="0" w:color="auto"/>
        <w:right w:val="none" w:sz="0" w:space="0" w:color="auto"/>
      </w:divBdr>
    </w:div>
    <w:div w:id="1993366385">
      <w:bodyDiv w:val="1"/>
      <w:marLeft w:val="0"/>
      <w:marRight w:val="0"/>
      <w:marTop w:val="0"/>
      <w:marBottom w:val="0"/>
      <w:divBdr>
        <w:top w:val="none" w:sz="0" w:space="0" w:color="auto"/>
        <w:left w:val="none" w:sz="0" w:space="0" w:color="auto"/>
        <w:bottom w:val="none" w:sz="0" w:space="0" w:color="auto"/>
        <w:right w:val="none" w:sz="0" w:space="0" w:color="auto"/>
      </w:divBdr>
      <w:divsChild>
        <w:div w:id="1260680553">
          <w:marLeft w:val="0"/>
          <w:marRight w:val="0"/>
          <w:marTop w:val="0"/>
          <w:marBottom w:val="0"/>
          <w:divBdr>
            <w:top w:val="none" w:sz="0" w:space="0" w:color="auto"/>
            <w:left w:val="none" w:sz="0" w:space="0" w:color="auto"/>
            <w:bottom w:val="none" w:sz="0" w:space="0" w:color="auto"/>
            <w:right w:val="none" w:sz="0" w:space="0" w:color="auto"/>
          </w:divBdr>
        </w:div>
      </w:divsChild>
    </w:div>
    <w:div w:id="2002392454">
      <w:bodyDiv w:val="1"/>
      <w:marLeft w:val="0"/>
      <w:marRight w:val="0"/>
      <w:marTop w:val="0"/>
      <w:marBottom w:val="0"/>
      <w:divBdr>
        <w:top w:val="none" w:sz="0" w:space="0" w:color="auto"/>
        <w:left w:val="none" w:sz="0" w:space="0" w:color="auto"/>
        <w:bottom w:val="none" w:sz="0" w:space="0" w:color="auto"/>
        <w:right w:val="none" w:sz="0" w:space="0" w:color="auto"/>
      </w:divBdr>
      <w:divsChild>
        <w:div w:id="1012803576">
          <w:marLeft w:val="0"/>
          <w:marRight w:val="0"/>
          <w:marTop w:val="0"/>
          <w:marBottom w:val="0"/>
          <w:divBdr>
            <w:top w:val="none" w:sz="0" w:space="0" w:color="auto"/>
            <w:left w:val="none" w:sz="0" w:space="0" w:color="auto"/>
            <w:bottom w:val="none" w:sz="0" w:space="0" w:color="auto"/>
            <w:right w:val="none" w:sz="0" w:space="0" w:color="auto"/>
          </w:divBdr>
        </w:div>
      </w:divsChild>
    </w:div>
    <w:div w:id="2006547894">
      <w:bodyDiv w:val="1"/>
      <w:marLeft w:val="0"/>
      <w:marRight w:val="0"/>
      <w:marTop w:val="0"/>
      <w:marBottom w:val="0"/>
      <w:divBdr>
        <w:top w:val="none" w:sz="0" w:space="0" w:color="auto"/>
        <w:left w:val="none" w:sz="0" w:space="0" w:color="auto"/>
        <w:bottom w:val="none" w:sz="0" w:space="0" w:color="auto"/>
        <w:right w:val="none" w:sz="0" w:space="0" w:color="auto"/>
      </w:divBdr>
    </w:div>
    <w:div w:id="2039039394">
      <w:bodyDiv w:val="1"/>
      <w:marLeft w:val="0"/>
      <w:marRight w:val="0"/>
      <w:marTop w:val="0"/>
      <w:marBottom w:val="0"/>
      <w:divBdr>
        <w:top w:val="none" w:sz="0" w:space="0" w:color="auto"/>
        <w:left w:val="none" w:sz="0" w:space="0" w:color="auto"/>
        <w:bottom w:val="none" w:sz="0" w:space="0" w:color="auto"/>
        <w:right w:val="none" w:sz="0" w:space="0" w:color="auto"/>
      </w:divBdr>
      <w:divsChild>
        <w:div w:id="3555272">
          <w:marLeft w:val="0"/>
          <w:marRight w:val="0"/>
          <w:marTop w:val="0"/>
          <w:marBottom w:val="0"/>
          <w:divBdr>
            <w:top w:val="none" w:sz="0" w:space="0" w:color="auto"/>
            <w:left w:val="none" w:sz="0" w:space="0" w:color="auto"/>
            <w:bottom w:val="none" w:sz="0" w:space="0" w:color="auto"/>
            <w:right w:val="none" w:sz="0" w:space="0" w:color="auto"/>
          </w:divBdr>
        </w:div>
      </w:divsChild>
    </w:div>
    <w:div w:id="2060088482">
      <w:bodyDiv w:val="1"/>
      <w:marLeft w:val="0"/>
      <w:marRight w:val="0"/>
      <w:marTop w:val="0"/>
      <w:marBottom w:val="0"/>
      <w:divBdr>
        <w:top w:val="none" w:sz="0" w:space="0" w:color="auto"/>
        <w:left w:val="none" w:sz="0" w:space="0" w:color="auto"/>
        <w:bottom w:val="none" w:sz="0" w:space="0" w:color="auto"/>
        <w:right w:val="none" w:sz="0" w:space="0" w:color="auto"/>
      </w:divBdr>
      <w:divsChild>
        <w:div w:id="1811436770">
          <w:marLeft w:val="0"/>
          <w:marRight w:val="0"/>
          <w:marTop w:val="0"/>
          <w:marBottom w:val="0"/>
          <w:divBdr>
            <w:top w:val="none" w:sz="0" w:space="0" w:color="auto"/>
            <w:left w:val="none" w:sz="0" w:space="0" w:color="auto"/>
            <w:bottom w:val="none" w:sz="0" w:space="0" w:color="auto"/>
            <w:right w:val="none" w:sz="0" w:space="0" w:color="auto"/>
          </w:divBdr>
        </w:div>
      </w:divsChild>
    </w:div>
    <w:div w:id="2063938043">
      <w:bodyDiv w:val="1"/>
      <w:marLeft w:val="0"/>
      <w:marRight w:val="0"/>
      <w:marTop w:val="0"/>
      <w:marBottom w:val="0"/>
      <w:divBdr>
        <w:top w:val="none" w:sz="0" w:space="0" w:color="auto"/>
        <w:left w:val="none" w:sz="0" w:space="0" w:color="auto"/>
        <w:bottom w:val="none" w:sz="0" w:space="0" w:color="auto"/>
        <w:right w:val="none" w:sz="0" w:space="0" w:color="auto"/>
      </w:divBdr>
    </w:div>
    <w:div w:id="2076663371">
      <w:bodyDiv w:val="1"/>
      <w:marLeft w:val="0"/>
      <w:marRight w:val="0"/>
      <w:marTop w:val="0"/>
      <w:marBottom w:val="0"/>
      <w:divBdr>
        <w:top w:val="none" w:sz="0" w:space="0" w:color="auto"/>
        <w:left w:val="none" w:sz="0" w:space="0" w:color="auto"/>
        <w:bottom w:val="none" w:sz="0" w:space="0" w:color="auto"/>
        <w:right w:val="none" w:sz="0" w:space="0" w:color="auto"/>
      </w:divBdr>
      <w:divsChild>
        <w:div w:id="511260312">
          <w:marLeft w:val="0"/>
          <w:marRight w:val="0"/>
          <w:marTop w:val="0"/>
          <w:marBottom w:val="0"/>
          <w:divBdr>
            <w:top w:val="none" w:sz="0" w:space="0" w:color="auto"/>
            <w:left w:val="none" w:sz="0" w:space="0" w:color="auto"/>
            <w:bottom w:val="none" w:sz="0" w:space="0" w:color="auto"/>
            <w:right w:val="none" w:sz="0" w:space="0" w:color="auto"/>
          </w:divBdr>
        </w:div>
      </w:divsChild>
    </w:div>
    <w:div w:id="2081512202">
      <w:bodyDiv w:val="1"/>
      <w:marLeft w:val="0"/>
      <w:marRight w:val="0"/>
      <w:marTop w:val="0"/>
      <w:marBottom w:val="0"/>
      <w:divBdr>
        <w:top w:val="none" w:sz="0" w:space="0" w:color="auto"/>
        <w:left w:val="none" w:sz="0" w:space="0" w:color="auto"/>
        <w:bottom w:val="none" w:sz="0" w:space="0" w:color="auto"/>
        <w:right w:val="none" w:sz="0" w:space="0" w:color="auto"/>
      </w:divBdr>
    </w:div>
    <w:div w:id="2129809159">
      <w:bodyDiv w:val="1"/>
      <w:marLeft w:val="0"/>
      <w:marRight w:val="0"/>
      <w:marTop w:val="0"/>
      <w:marBottom w:val="0"/>
      <w:divBdr>
        <w:top w:val="none" w:sz="0" w:space="0" w:color="auto"/>
        <w:left w:val="none" w:sz="0" w:space="0" w:color="auto"/>
        <w:bottom w:val="none" w:sz="0" w:space="0" w:color="auto"/>
        <w:right w:val="none" w:sz="0" w:space="0" w:color="auto"/>
      </w:divBdr>
      <w:divsChild>
        <w:div w:id="1314866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1938</TotalTime>
  <Pages>16</Pages>
  <Words>5210</Words>
  <Characters>29697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Clarke,Thomas swp8804</dc:creator>
  <cp:keywords/>
  <dc:description/>
  <cp:lastModifiedBy>Clarke,Thomas swp8804</cp:lastModifiedBy>
  <cp:revision>24</cp:revision>
  <dcterms:created xsi:type="dcterms:W3CDTF">2025-05-13T07:50:00Z</dcterms:created>
  <dcterms:modified xsi:type="dcterms:W3CDTF">2025-05-26T17:01:00Z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2025-05-13T10:55:49Z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c98f2ab7-851d-4551-8dec-3c18fd4428ba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