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46170" w:rsidRDefault="00946170">
      <w:r>
        <w:t xml:space="preserve">A cure for death, a cover up and the death of thousands; leads to the dead rising and a forgotten cure working. They are living but are seen as less than human. The fear of the unknown and a further cover up means more </w:t>
      </w:r>
      <w:bookmarkStart w:id="0" w:name="_GoBack"/>
      <w:bookmarkEnd w:id="0"/>
      <w:r>
        <w:t xml:space="preserve">death. One will stand against this and prove who the real evil is. </w:t>
      </w:r>
    </w:p>
    <w:sectPr w:rsidR="009461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170"/>
    <w:rsid w:val="00946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8B404"/>
  <w15:chartTrackingRefBased/>
  <w15:docId w15:val="{0D051A60-5152-4D38-8AFF-CC16515A1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42</Words>
  <Characters>245</Characters>
  <Application>Microsoft Office Word</Application>
  <DocSecurity>0</DocSecurity>
  <Lines>2</Lines>
  <Paragraphs>1</Paragraphs>
  <ScaleCrop>false</ScaleCrop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</dc:creator>
  <cp:keywords/>
  <dc:description/>
  <cp:lastModifiedBy>Ash</cp:lastModifiedBy>
  <cp:revision>1</cp:revision>
  <dcterms:created xsi:type="dcterms:W3CDTF">2019-02-04T15:43:00Z</dcterms:created>
  <dcterms:modified xsi:type="dcterms:W3CDTF">2019-02-04T15:52:00Z</dcterms:modified>
</cp:coreProperties>
</file>