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DD746E" w14:textId="16C919F9" w:rsidR="6535355C" w:rsidRDefault="6535355C"/>
    <w:p w14:paraId="22CCB7C9" w14:textId="55415F39" w:rsidR="7E5C5883" w:rsidRDefault="7E5C5883">
      <w:r>
        <w:rPr>
          <w:noProof/>
        </w:rPr>
        <w:drawing>
          <wp:inline distT="0" distB="0" distL="0" distR="0" wp14:anchorId="3A23D3E6" wp14:editId="50E1E9F3">
            <wp:extent cx="4810125" cy="1704975"/>
            <wp:effectExtent l="0" t="0" r="0" b="0"/>
            <wp:docPr id="5463542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354204" name="Picture 546354204"/>
                    <pic:cNvPicPr/>
                  </pic:nvPicPr>
                  <pic:blipFill>
                    <a:blip r:embed="rId7">
                      <a:extLst>
                        <a:ext uri="{28A0092B-C50C-407E-A947-70E740481C1C}">
                          <a14:useLocalDpi xmlns:a14="http://schemas.microsoft.com/office/drawing/2010/main"/>
                        </a:ext>
                      </a:extLst>
                    </a:blip>
                    <a:stretch>
                      <a:fillRect/>
                    </a:stretch>
                  </pic:blipFill>
                  <pic:spPr>
                    <a:xfrm>
                      <a:off x="0" y="0"/>
                      <a:ext cx="4810125" cy="1704975"/>
                    </a:xfrm>
                    <a:prstGeom prst="rect">
                      <a:avLst/>
                    </a:prstGeom>
                  </pic:spPr>
                </pic:pic>
              </a:graphicData>
            </a:graphic>
          </wp:inline>
        </w:drawing>
      </w:r>
    </w:p>
    <w:p w14:paraId="58AEC59B" w14:textId="6B5D4BE4" w:rsidR="6535355C" w:rsidRDefault="6535355C"/>
    <w:p w14:paraId="4E25A08D" w14:textId="055FCAA9" w:rsidR="6535355C" w:rsidRDefault="6535355C"/>
    <w:p w14:paraId="583EFA0F" w14:textId="0B1F1890" w:rsidR="6535355C" w:rsidRDefault="6535355C"/>
    <w:p w14:paraId="1AE9F814" w14:textId="05AFD2C8" w:rsidR="6535355C" w:rsidRDefault="6535355C"/>
    <w:p w14:paraId="109ADB0E" w14:textId="7B415D40" w:rsidR="6535355C" w:rsidRDefault="6535355C"/>
    <w:p w14:paraId="75B8FA07" w14:textId="72564E43" w:rsidR="020CB133" w:rsidRDefault="2B15C840" w:rsidP="6535355C">
      <w:pPr>
        <w:rPr>
          <w:rFonts w:ascii="Arial Nova" w:eastAsia="Arial Nova" w:hAnsi="Arial Nova" w:cs="Arial Nova"/>
        </w:rPr>
      </w:pPr>
      <w:r w:rsidRPr="6535355C">
        <w:rPr>
          <w:rFonts w:ascii="Arial Nova" w:eastAsia="Arial Nova" w:hAnsi="Arial Nova" w:cs="Arial Nova"/>
          <w:b/>
          <w:bCs/>
        </w:rPr>
        <w:t>Student name</w:t>
      </w:r>
      <w:r w:rsidR="60167901" w:rsidRPr="6535355C">
        <w:rPr>
          <w:rFonts w:ascii="Arial Nova" w:eastAsia="Arial Nova" w:hAnsi="Arial Nova" w:cs="Arial Nova"/>
          <w:b/>
          <w:bCs/>
        </w:rPr>
        <w:t>:</w:t>
      </w:r>
      <w:r w:rsidRPr="6535355C">
        <w:rPr>
          <w:rFonts w:ascii="Arial Nova" w:eastAsia="Arial Nova" w:hAnsi="Arial Nova" w:cs="Arial Nova"/>
        </w:rPr>
        <w:t xml:space="preserve"> Mumtaz Aziz</w:t>
      </w:r>
    </w:p>
    <w:p w14:paraId="6F0B376D" w14:textId="26D31EDD" w:rsidR="020CB133" w:rsidRDefault="2B15C840" w:rsidP="6535355C">
      <w:pPr>
        <w:rPr>
          <w:rFonts w:ascii="Arial Nova" w:eastAsia="Arial Nova" w:hAnsi="Arial Nova" w:cs="Arial Nova"/>
        </w:rPr>
      </w:pPr>
      <w:r w:rsidRPr="6535355C">
        <w:rPr>
          <w:rFonts w:ascii="Arial Nova" w:eastAsia="Arial Nova" w:hAnsi="Arial Nova" w:cs="Arial Nova"/>
          <w:b/>
          <w:bCs/>
        </w:rPr>
        <w:t>Student number</w:t>
      </w:r>
      <w:r w:rsidR="50082693" w:rsidRPr="6535355C">
        <w:rPr>
          <w:rFonts w:ascii="Arial Nova" w:eastAsia="Arial Nova" w:hAnsi="Arial Nova" w:cs="Arial Nova"/>
          <w:b/>
          <w:bCs/>
        </w:rPr>
        <w:t>:</w:t>
      </w:r>
      <w:r w:rsidR="50082693" w:rsidRPr="6535355C">
        <w:rPr>
          <w:rFonts w:ascii="Arial Nova" w:eastAsia="Arial Nova" w:hAnsi="Arial Nova" w:cs="Arial Nova"/>
        </w:rPr>
        <w:t xml:space="preserve"> </w:t>
      </w:r>
      <w:r w:rsidRPr="6535355C">
        <w:rPr>
          <w:rFonts w:ascii="Arial Nova" w:eastAsia="Arial Nova" w:hAnsi="Arial Nova" w:cs="Arial Nova"/>
        </w:rPr>
        <w:t>2324051</w:t>
      </w:r>
    </w:p>
    <w:p w14:paraId="57AF2BFF" w14:textId="6D2B615F" w:rsidR="020CB133" w:rsidRDefault="2B15C840" w:rsidP="6535355C">
      <w:pPr>
        <w:rPr>
          <w:rFonts w:ascii="Arial Nova" w:eastAsia="Arial Nova" w:hAnsi="Arial Nova" w:cs="Arial Nova"/>
        </w:rPr>
      </w:pPr>
      <w:r w:rsidRPr="6535355C">
        <w:rPr>
          <w:rFonts w:ascii="Arial Nova" w:eastAsia="Arial Nova" w:hAnsi="Arial Nova" w:cs="Arial Nova"/>
          <w:b/>
          <w:bCs/>
        </w:rPr>
        <w:t>Programme</w:t>
      </w:r>
      <w:r w:rsidR="3EBD3DEF" w:rsidRPr="6535355C">
        <w:rPr>
          <w:rFonts w:ascii="Arial Nova" w:eastAsia="Arial Nova" w:hAnsi="Arial Nova" w:cs="Arial Nova"/>
          <w:b/>
          <w:bCs/>
        </w:rPr>
        <w:t>:</w:t>
      </w:r>
      <w:r w:rsidRPr="6535355C">
        <w:rPr>
          <w:rFonts w:ascii="Arial Nova" w:eastAsia="Arial Nova" w:hAnsi="Arial Nova" w:cs="Arial Nova"/>
        </w:rPr>
        <w:t xml:space="preserve"> BA (Hons) Leadership and Management Skills for th</w:t>
      </w:r>
      <w:r w:rsidR="4BBA1DDB" w:rsidRPr="6535355C">
        <w:rPr>
          <w:rFonts w:ascii="Arial Nova" w:eastAsia="Arial Nova" w:hAnsi="Arial Nova" w:cs="Arial Nova"/>
        </w:rPr>
        <w:t>e Workplace</w:t>
      </w:r>
    </w:p>
    <w:p w14:paraId="609561FB" w14:textId="38971BC0" w:rsidR="18F26D09" w:rsidRDefault="4BBA1DDB" w:rsidP="6535355C">
      <w:pPr>
        <w:rPr>
          <w:rFonts w:ascii="Arial Nova" w:eastAsia="Arial Nova" w:hAnsi="Arial Nova" w:cs="Arial Nova"/>
        </w:rPr>
      </w:pPr>
      <w:r w:rsidRPr="6535355C">
        <w:rPr>
          <w:rFonts w:ascii="Arial Nova" w:eastAsia="Arial Nova" w:hAnsi="Arial Nova" w:cs="Arial Nova"/>
          <w:b/>
          <w:bCs/>
        </w:rPr>
        <w:t>Lecturer Name</w:t>
      </w:r>
      <w:r w:rsidR="197546C4" w:rsidRPr="6535355C">
        <w:rPr>
          <w:rFonts w:ascii="Arial Nova" w:eastAsia="Arial Nova" w:hAnsi="Arial Nova" w:cs="Arial Nova"/>
          <w:b/>
          <w:bCs/>
        </w:rPr>
        <w:t>:</w:t>
      </w:r>
      <w:r w:rsidR="5FF0E501" w:rsidRPr="6535355C">
        <w:rPr>
          <w:rFonts w:ascii="Arial Nova" w:eastAsia="Arial Nova" w:hAnsi="Arial Nova" w:cs="Arial Nova"/>
        </w:rPr>
        <w:t xml:space="preserve"> Dr Aso Abdullah</w:t>
      </w:r>
    </w:p>
    <w:p w14:paraId="3B481C0B" w14:textId="3DCA6287" w:rsidR="18F26D09" w:rsidRDefault="4BBA1DDB" w:rsidP="6535355C">
      <w:pPr>
        <w:rPr>
          <w:rFonts w:ascii="Arial Nova" w:eastAsia="Arial Nova" w:hAnsi="Arial Nova" w:cs="Arial Nova"/>
        </w:rPr>
      </w:pPr>
      <w:r w:rsidRPr="6535355C">
        <w:rPr>
          <w:rFonts w:ascii="Arial Nova" w:eastAsia="Arial Nova" w:hAnsi="Arial Nova" w:cs="Arial Nova"/>
          <w:b/>
          <w:bCs/>
        </w:rPr>
        <w:t>Assignment Title</w:t>
      </w:r>
      <w:r w:rsidR="783A369E" w:rsidRPr="6535355C">
        <w:rPr>
          <w:rFonts w:ascii="Arial Nova" w:eastAsia="Arial Nova" w:hAnsi="Arial Nova" w:cs="Arial Nova"/>
          <w:b/>
          <w:bCs/>
        </w:rPr>
        <w:t>:</w:t>
      </w:r>
      <w:r w:rsidRPr="6535355C">
        <w:rPr>
          <w:rFonts w:ascii="Arial Nova" w:eastAsia="Arial Nova" w:hAnsi="Arial Nova" w:cs="Arial Nova"/>
        </w:rPr>
        <w:t xml:space="preserve"> Component 2 – </w:t>
      </w:r>
      <w:r w:rsidR="00B65034">
        <w:rPr>
          <w:rFonts w:ascii="Arial Nova" w:eastAsia="Arial Nova" w:hAnsi="Arial Nova" w:cs="Arial Nova"/>
        </w:rPr>
        <w:t>I</w:t>
      </w:r>
      <w:r w:rsidRPr="6535355C">
        <w:rPr>
          <w:rFonts w:ascii="Arial Nova" w:eastAsia="Arial Nova" w:hAnsi="Arial Nova" w:cs="Arial Nova"/>
        </w:rPr>
        <w:t xml:space="preserve">ndividual </w:t>
      </w:r>
      <w:r w:rsidR="00B65034">
        <w:rPr>
          <w:rFonts w:ascii="Arial Nova" w:eastAsia="Arial Nova" w:hAnsi="Arial Nova" w:cs="Arial Nova"/>
        </w:rPr>
        <w:t>W</w:t>
      </w:r>
      <w:r w:rsidRPr="6535355C">
        <w:rPr>
          <w:rFonts w:ascii="Arial Nova" w:eastAsia="Arial Nova" w:hAnsi="Arial Nova" w:cs="Arial Nova"/>
        </w:rPr>
        <w:t xml:space="preserve">ritten </w:t>
      </w:r>
      <w:r w:rsidR="00B65034">
        <w:rPr>
          <w:rFonts w:ascii="Arial Nova" w:eastAsia="Arial Nova" w:hAnsi="Arial Nova" w:cs="Arial Nova"/>
        </w:rPr>
        <w:t>R</w:t>
      </w:r>
      <w:r w:rsidRPr="6535355C">
        <w:rPr>
          <w:rFonts w:ascii="Arial Nova" w:eastAsia="Arial Nova" w:hAnsi="Arial Nova" w:cs="Arial Nova"/>
        </w:rPr>
        <w:t>eport</w:t>
      </w:r>
      <w:r w:rsidR="2109676B" w:rsidRPr="6535355C">
        <w:rPr>
          <w:rFonts w:ascii="Arial Nova" w:eastAsia="Arial Nova" w:hAnsi="Arial Nova" w:cs="Arial Nova"/>
        </w:rPr>
        <w:t xml:space="preserve"> on Emotional Intelligence.</w:t>
      </w:r>
    </w:p>
    <w:p w14:paraId="54046644" w14:textId="737E685C" w:rsidR="5A0D3652" w:rsidRDefault="43600639" w:rsidP="6535355C">
      <w:pPr>
        <w:rPr>
          <w:rFonts w:ascii="Arial Nova" w:eastAsia="Arial Nova" w:hAnsi="Arial Nova" w:cs="Arial Nova"/>
        </w:rPr>
      </w:pPr>
      <w:r w:rsidRPr="6535355C">
        <w:rPr>
          <w:rFonts w:ascii="Arial Nova" w:eastAsia="Arial Nova" w:hAnsi="Arial Nova" w:cs="Arial Nova"/>
          <w:b/>
          <w:bCs/>
        </w:rPr>
        <w:t>Module code:</w:t>
      </w:r>
      <w:r w:rsidRPr="6535355C">
        <w:rPr>
          <w:rFonts w:ascii="Arial Nova" w:eastAsia="Arial Nova" w:hAnsi="Arial Nova" w:cs="Arial Nova"/>
        </w:rPr>
        <w:t xml:space="preserve"> LCLM5006</w:t>
      </w:r>
    </w:p>
    <w:p w14:paraId="665737A1" w14:textId="5738E2FD" w:rsidR="6B4F9D42" w:rsidRPr="0020361F" w:rsidRDefault="005931D4">
      <w:r w:rsidRPr="0020361F">
        <w:rPr>
          <w:b/>
          <w:bCs/>
        </w:rPr>
        <w:t>Submission Date</w:t>
      </w:r>
      <w:r w:rsidR="0020361F" w:rsidRPr="0020361F">
        <w:rPr>
          <w:b/>
          <w:bCs/>
        </w:rPr>
        <w:t>:</w:t>
      </w:r>
      <w:r w:rsidR="0020361F">
        <w:rPr>
          <w:b/>
          <w:bCs/>
        </w:rPr>
        <w:t xml:space="preserve"> </w:t>
      </w:r>
      <w:r w:rsidR="0020361F">
        <w:t>23 March 2026</w:t>
      </w:r>
    </w:p>
    <w:p w14:paraId="1AA1B65E" w14:textId="51CFB674" w:rsidR="6B4F9D42" w:rsidRDefault="00000930">
      <w:r w:rsidRPr="00E8219B">
        <w:rPr>
          <w:b/>
          <w:bCs/>
        </w:rPr>
        <w:t>Word Count:</w:t>
      </w:r>
      <w:r>
        <w:t xml:space="preserve"> (Approx) 2959</w:t>
      </w:r>
    </w:p>
    <w:p w14:paraId="12E88616" w14:textId="46CC297E" w:rsidR="6B4F9D42" w:rsidRDefault="6B4F9D42"/>
    <w:p w14:paraId="562E0EFB" w14:textId="606D59EC" w:rsidR="6B4F9D42" w:rsidRDefault="6B4F9D42"/>
    <w:p w14:paraId="41258F86" w14:textId="07F4ABE7" w:rsidR="6B4F9D42" w:rsidRDefault="6B4F9D42"/>
    <w:p w14:paraId="5069A7DE" w14:textId="35F8821E" w:rsidR="6B4F9D42" w:rsidRDefault="6B4F9D42" w:rsidP="6535355C"/>
    <w:p w14:paraId="19596EF6" w14:textId="4AF8515C" w:rsidR="6535355C" w:rsidRDefault="6535355C" w:rsidP="548E1E02">
      <w:r>
        <w:br w:type="page"/>
      </w:r>
    </w:p>
    <w:p w14:paraId="1071BC45" w14:textId="1AF6711F" w:rsidR="6535355C" w:rsidRDefault="6535355C"/>
    <w:sdt>
      <w:sdtPr>
        <w:id w:val="346527414"/>
        <w:docPartObj>
          <w:docPartGallery w:val="Table of Contents"/>
          <w:docPartUnique/>
        </w:docPartObj>
      </w:sdtPr>
      <w:sdtEndPr>
        <w:rPr>
          <w:rFonts w:asciiTheme="minorHAnsi" w:eastAsiaTheme="minorEastAsia" w:hAnsiTheme="minorHAnsi" w:cstheme="minorBidi"/>
          <w:b/>
          <w:bCs/>
          <w:color w:val="auto"/>
          <w:sz w:val="24"/>
          <w:szCs w:val="24"/>
          <w:lang w:eastAsia="ja-JP"/>
        </w:rPr>
      </w:sdtEndPr>
      <w:sdtContent>
        <w:p w14:paraId="777DA3A4" w14:textId="02838361" w:rsidR="00B13E43" w:rsidRDefault="00B13E43">
          <w:pPr>
            <w:pStyle w:val="TOCHeading"/>
          </w:pPr>
          <w:r>
            <w:t>Table of Contents</w:t>
          </w:r>
        </w:p>
        <w:p w14:paraId="0FCE5519" w14:textId="7D8799B3" w:rsidR="00C475BE" w:rsidRDefault="00B13E43">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24206332" w:history="1">
            <w:r w:rsidR="00C475BE" w:rsidRPr="009A0506">
              <w:rPr>
                <w:rStyle w:val="Hyperlink"/>
                <w:rFonts w:ascii="Arial" w:eastAsia="Arial Nova" w:hAnsi="Arial" w:cs="Arial"/>
                <w:noProof/>
              </w:rPr>
              <w:t>Summary of Report.</w:t>
            </w:r>
            <w:r w:rsidR="00C475BE">
              <w:rPr>
                <w:noProof/>
                <w:webHidden/>
              </w:rPr>
              <w:tab/>
            </w:r>
            <w:r w:rsidR="00C475BE">
              <w:rPr>
                <w:noProof/>
                <w:webHidden/>
              </w:rPr>
              <w:fldChar w:fldCharType="begin"/>
            </w:r>
            <w:r w:rsidR="00C475BE">
              <w:rPr>
                <w:noProof/>
                <w:webHidden/>
              </w:rPr>
              <w:instrText xml:space="preserve"> PAGEREF _Toc224206332 \h </w:instrText>
            </w:r>
            <w:r w:rsidR="00C475BE">
              <w:rPr>
                <w:noProof/>
                <w:webHidden/>
              </w:rPr>
            </w:r>
            <w:r w:rsidR="00C475BE">
              <w:rPr>
                <w:noProof/>
                <w:webHidden/>
              </w:rPr>
              <w:fldChar w:fldCharType="separate"/>
            </w:r>
            <w:r w:rsidR="00C475BE">
              <w:rPr>
                <w:noProof/>
                <w:webHidden/>
              </w:rPr>
              <w:t>3</w:t>
            </w:r>
            <w:r w:rsidR="00C475BE">
              <w:rPr>
                <w:noProof/>
                <w:webHidden/>
              </w:rPr>
              <w:fldChar w:fldCharType="end"/>
            </w:r>
          </w:hyperlink>
        </w:p>
        <w:p w14:paraId="79A363E4" w14:textId="325747AF" w:rsidR="00C475BE" w:rsidRDefault="00C475BE">
          <w:pPr>
            <w:pStyle w:val="TOC1"/>
            <w:tabs>
              <w:tab w:val="right" w:leader="dot" w:pos="9016"/>
            </w:tabs>
            <w:rPr>
              <w:noProof/>
              <w:kern w:val="2"/>
              <w:lang w:eastAsia="en-GB"/>
              <w14:ligatures w14:val="standardContextual"/>
            </w:rPr>
          </w:pPr>
          <w:hyperlink w:anchor="_Toc224206333" w:history="1">
            <w:r w:rsidRPr="009A0506">
              <w:rPr>
                <w:rStyle w:val="Hyperlink"/>
                <w:rFonts w:ascii="Arial" w:eastAsia="Arial Nova" w:hAnsi="Arial" w:cs="Arial"/>
                <w:noProof/>
              </w:rPr>
              <w:t>Report: Modernising workplaces with Mindfulness and Understanding the role of Emotional Intelligence.</w:t>
            </w:r>
            <w:r>
              <w:rPr>
                <w:noProof/>
                <w:webHidden/>
              </w:rPr>
              <w:tab/>
            </w:r>
            <w:r>
              <w:rPr>
                <w:noProof/>
                <w:webHidden/>
              </w:rPr>
              <w:fldChar w:fldCharType="begin"/>
            </w:r>
            <w:r>
              <w:rPr>
                <w:noProof/>
                <w:webHidden/>
              </w:rPr>
              <w:instrText xml:space="preserve"> PAGEREF _Toc224206333 \h </w:instrText>
            </w:r>
            <w:r>
              <w:rPr>
                <w:noProof/>
                <w:webHidden/>
              </w:rPr>
            </w:r>
            <w:r>
              <w:rPr>
                <w:noProof/>
                <w:webHidden/>
              </w:rPr>
              <w:fldChar w:fldCharType="separate"/>
            </w:r>
            <w:r>
              <w:rPr>
                <w:noProof/>
                <w:webHidden/>
              </w:rPr>
              <w:t>4</w:t>
            </w:r>
            <w:r>
              <w:rPr>
                <w:noProof/>
                <w:webHidden/>
              </w:rPr>
              <w:fldChar w:fldCharType="end"/>
            </w:r>
          </w:hyperlink>
        </w:p>
        <w:p w14:paraId="0C3C0A6E" w14:textId="3346435D" w:rsidR="00C475BE" w:rsidRDefault="00C475BE">
          <w:pPr>
            <w:pStyle w:val="TOC2"/>
            <w:tabs>
              <w:tab w:val="right" w:leader="dot" w:pos="9016"/>
            </w:tabs>
            <w:rPr>
              <w:noProof/>
              <w:kern w:val="2"/>
              <w:lang w:eastAsia="en-GB"/>
              <w14:ligatures w14:val="standardContextual"/>
            </w:rPr>
          </w:pPr>
          <w:hyperlink w:anchor="_Toc224206334" w:history="1">
            <w:r w:rsidRPr="009A0506">
              <w:rPr>
                <w:rStyle w:val="Hyperlink"/>
                <w:rFonts w:ascii="Arial" w:eastAsia="Arial Nova" w:hAnsi="Arial" w:cs="Arial"/>
                <w:noProof/>
              </w:rPr>
              <w:t>1.Introduction.</w:t>
            </w:r>
            <w:r>
              <w:rPr>
                <w:noProof/>
                <w:webHidden/>
              </w:rPr>
              <w:tab/>
            </w:r>
            <w:r>
              <w:rPr>
                <w:noProof/>
                <w:webHidden/>
              </w:rPr>
              <w:fldChar w:fldCharType="begin"/>
            </w:r>
            <w:r>
              <w:rPr>
                <w:noProof/>
                <w:webHidden/>
              </w:rPr>
              <w:instrText xml:space="preserve"> PAGEREF _Toc224206334 \h </w:instrText>
            </w:r>
            <w:r>
              <w:rPr>
                <w:noProof/>
                <w:webHidden/>
              </w:rPr>
            </w:r>
            <w:r>
              <w:rPr>
                <w:noProof/>
                <w:webHidden/>
              </w:rPr>
              <w:fldChar w:fldCharType="separate"/>
            </w:r>
            <w:r>
              <w:rPr>
                <w:noProof/>
                <w:webHidden/>
              </w:rPr>
              <w:t>4</w:t>
            </w:r>
            <w:r>
              <w:rPr>
                <w:noProof/>
                <w:webHidden/>
              </w:rPr>
              <w:fldChar w:fldCharType="end"/>
            </w:r>
          </w:hyperlink>
        </w:p>
        <w:p w14:paraId="7668E750" w14:textId="0A212547" w:rsidR="00C475BE" w:rsidRDefault="00C475BE">
          <w:pPr>
            <w:pStyle w:val="TOC2"/>
            <w:tabs>
              <w:tab w:val="right" w:leader="dot" w:pos="9016"/>
            </w:tabs>
            <w:rPr>
              <w:noProof/>
              <w:kern w:val="2"/>
              <w:lang w:eastAsia="en-GB"/>
              <w14:ligatures w14:val="standardContextual"/>
            </w:rPr>
          </w:pPr>
          <w:hyperlink w:anchor="_Toc224206335" w:history="1">
            <w:r w:rsidRPr="009A0506">
              <w:rPr>
                <w:rStyle w:val="Hyperlink"/>
                <w:rFonts w:ascii="Arial" w:eastAsia="Arial Nova" w:hAnsi="Arial" w:cs="Arial"/>
                <w:noProof/>
              </w:rPr>
              <w:t>2.Critical Evaluation of Emotional Intelligence in the Workplace.</w:t>
            </w:r>
            <w:r>
              <w:rPr>
                <w:noProof/>
                <w:webHidden/>
              </w:rPr>
              <w:tab/>
            </w:r>
            <w:r>
              <w:rPr>
                <w:noProof/>
                <w:webHidden/>
              </w:rPr>
              <w:fldChar w:fldCharType="begin"/>
            </w:r>
            <w:r>
              <w:rPr>
                <w:noProof/>
                <w:webHidden/>
              </w:rPr>
              <w:instrText xml:space="preserve"> PAGEREF _Toc224206335 \h </w:instrText>
            </w:r>
            <w:r>
              <w:rPr>
                <w:noProof/>
                <w:webHidden/>
              </w:rPr>
            </w:r>
            <w:r>
              <w:rPr>
                <w:noProof/>
                <w:webHidden/>
              </w:rPr>
              <w:fldChar w:fldCharType="separate"/>
            </w:r>
            <w:r>
              <w:rPr>
                <w:noProof/>
                <w:webHidden/>
              </w:rPr>
              <w:t>5</w:t>
            </w:r>
            <w:r>
              <w:rPr>
                <w:noProof/>
                <w:webHidden/>
              </w:rPr>
              <w:fldChar w:fldCharType="end"/>
            </w:r>
          </w:hyperlink>
        </w:p>
        <w:p w14:paraId="317EE199" w14:textId="71B026C7" w:rsidR="00C475BE" w:rsidRDefault="00C475BE">
          <w:pPr>
            <w:pStyle w:val="TOC3"/>
            <w:tabs>
              <w:tab w:val="right" w:leader="dot" w:pos="9016"/>
            </w:tabs>
            <w:rPr>
              <w:noProof/>
              <w:kern w:val="2"/>
              <w:lang w:eastAsia="en-GB"/>
              <w14:ligatures w14:val="standardContextual"/>
            </w:rPr>
          </w:pPr>
          <w:hyperlink w:anchor="_Toc224206336" w:history="1">
            <w:r w:rsidRPr="009A0506">
              <w:rPr>
                <w:rStyle w:val="Hyperlink"/>
                <w:rFonts w:ascii="Arial" w:eastAsia="Arial Nova" w:hAnsi="Arial" w:cs="Arial"/>
                <w:noProof/>
              </w:rPr>
              <w:t>3.Goleman’s Five-Component Model of Emotional Intelligence.</w:t>
            </w:r>
            <w:r>
              <w:rPr>
                <w:noProof/>
                <w:webHidden/>
              </w:rPr>
              <w:tab/>
            </w:r>
            <w:r>
              <w:rPr>
                <w:noProof/>
                <w:webHidden/>
              </w:rPr>
              <w:fldChar w:fldCharType="begin"/>
            </w:r>
            <w:r>
              <w:rPr>
                <w:noProof/>
                <w:webHidden/>
              </w:rPr>
              <w:instrText xml:space="preserve"> PAGEREF _Toc224206336 \h </w:instrText>
            </w:r>
            <w:r>
              <w:rPr>
                <w:noProof/>
                <w:webHidden/>
              </w:rPr>
            </w:r>
            <w:r>
              <w:rPr>
                <w:noProof/>
                <w:webHidden/>
              </w:rPr>
              <w:fldChar w:fldCharType="separate"/>
            </w:r>
            <w:r>
              <w:rPr>
                <w:noProof/>
                <w:webHidden/>
              </w:rPr>
              <w:t>5</w:t>
            </w:r>
            <w:r>
              <w:rPr>
                <w:noProof/>
                <w:webHidden/>
              </w:rPr>
              <w:fldChar w:fldCharType="end"/>
            </w:r>
          </w:hyperlink>
        </w:p>
        <w:p w14:paraId="6BA17608" w14:textId="7C952CB5" w:rsidR="00C475BE" w:rsidRDefault="00C475BE">
          <w:pPr>
            <w:pStyle w:val="TOC3"/>
            <w:tabs>
              <w:tab w:val="right" w:leader="dot" w:pos="9016"/>
            </w:tabs>
            <w:rPr>
              <w:noProof/>
              <w:kern w:val="2"/>
              <w:lang w:eastAsia="en-GB"/>
              <w14:ligatures w14:val="standardContextual"/>
            </w:rPr>
          </w:pPr>
          <w:hyperlink w:anchor="_Toc224206337" w:history="1">
            <w:r w:rsidRPr="009A0506">
              <w:rPr>
                <w:rStyle w:val="Hyperlink"/>
                <w:rFonts w:ascii="Arial" w:eastAsia="Arial Nova" w:hAnsi="Arial" w:cs="Arial"/>
                <w:noProof/>
              </w:rPr>
              <w:t>4. Mayor, Salovey and Caruso’s Ability Model.</w:t>
            </w:r>
            <w:r>
              <w:rPr>
                <w:noProof/>
                <w:webHidden/>
              </w:rPr>
              <w:tab/>
            </w:r>
            <w:r>
              <w:rPr>
                <w:noProof/>
                <w:webHidden/>
              </w:rPr>
              <w:fldChar w:fldCharType="begin"/>
            </w:r>
            <w:r>
              <w:rPr>
                <w:noProof/>
                <w:webHidden/>
              </w:rPr>
              <w:instrText xml:space="preserve"> PAGEREF _Toc224206337 \h </w:instrText>
            </w:r>
            <w:r>
              <w:rPr>
                <w:noProof/>
                <w:webHidden/>
              </w:rPr>
            </w:r>
            <w:r>
              <w:rPr>
                <w:noProof/>
                <w:webHidden/>
              </w:rPr>
              <w:fldChar w:fldCharType="separate"/>
            </w:r>
            <w:r>
              <w:rPr>
                <w:noProof/>
                <w:webHidden/>
              </w:rPr>
              <w:t>8</w:t>
            </w:r>
            <w:r>
              <w:rPr>
                <w:noProof/>
                <w:webHidden/>
              </w:rPr>
              <w:fldChar w:fldCharType="end"/>
            </w:r>
          </w:hyperlink>
        </w:p>
        <w:p w14:paraId="2C3A0DBD" w14:textId="338FFC9D" w:rsidR="00C475BE" w:rsidRDefault="00C475BE">
          <w:pPr>
            <w:pStyle w:val="TOC2"/>
            <w:tabs>
              <w:tab w:val="right" w:leader="dot" w:pos="9016"/>
            </w:tabs>
            <w:rPr>
              <w:noProof/>
              <w:kern w:val="2"/>
              <w:lang w:eastAsia="en-GB"/>
              <w14:ligatures w14:val="standardContextual"/>
            </w:rPr>
          </w:pPr>
          <w:hyperlink w:anchor="_Toc224206338" w:history="1">
            <w:r w:rsidRPr="009A0506">
              <w:rPr>
                <w:rStyle w:val="Hyperlink"/>
                <w:rFonts w:ascii="Arial" w:hAnsi="Arial" w:cs="Arial"/>
                <w:noProof/>
              </w:rPr>
              <w:t>4.2. Using Emotions</w:t>
            </w:r>
            <w:r>
              <w:rPr>
                <w:noProof/>
                <w:webHidden/>
              </w:rPr>
              <w:tab/>
            </w:r>
            <w:r>
              <w:rPr>
                <w:noProof/>
                <w:webHidden/>
              </w:rPr>
              <w:fldChar w:fldCharType="begin"/>
            </w:r>
            <w:r>
              <w:rPr>
                <w:noProof/>
                <w:webHidden/>
              </w:rPr>
              <w:instrText xml:space="preserve"> PAGEREF _Toc224206338 \h </w:instrText>
            </w:r>
            <w:r>
              <w:rPr>
                <w:noProof/>
                <w:webHidden/>
              </w:rPr>
            </w:r>
            <w:r>
              <w:rPr>
                <w:noProof/>
                <w:webHidden/>
              </w:rPr>
              <w:fldChar w:fldCharType="separate"/>
            </w:r>
            <w:r>
              <w:rPr>
                <w:noProof/>
                <w:webHidden/>
              </w:rPr>
              <w:t>8</w:t>
            </w:r>
            <w:r>
              <w:rPr>
                <w:noProof/>
                <w:webHidden/>
              </w:rPr>
              <w:fldChar w:fldCharType="end"/>
            </w:r>
          </w:hyperlink>
        </w:p>
        <w:p w14:paraId="4A2DD6D0" w14:textId="26DE82AB" w:rsidR="00C475BE" w:rsidRDefault="00C475BE">
          <w:pPr>
            <w:pStyle w:val="TOC3"/>
            <w:tabs>
              <w:tab w:val="right" w:leader="dot" w:pos="9016"/>
            </w:tabs>
            <w:rPr>
              <w:noProof/>
              <w:kern w:val="2"/>
              <w:lang w:eastAsia="en-GB"/>
              <w14:ligatures w14:val="standardContextual"/>
            </w:rPr>
          </w:pPr>
          <w:hyperlink w:anchor="_Toc224206339" w:history="1">
            <w:r w:rsidRPr="009A0506">
              <w:rPr>
                <w:rStyle w:val="Hyperlink"/>
                <w:rFonts w:ascii="Arial" w:eastAsia="Arial Nova" w:hAnsi="Arial" w:cs="Arial"/>
                <w:noProof/>
              </w:rPr>
              <w:t>5. Practical Use of E.I in the Workplace; Scenarios'.</w:t>
            </w:r>
            <w:r>
              <w:rPr>
                <w:noProof/>
                <w:webHidden/>
              </w:rPr>
              <w:tab/>
            </w:r>
            <w:r>
              <w:rPr>
                <w:noProof/>
                <w:webHidden/>
              </w:rPr>
              <w:fldChar w:fldCharType="begin"/>
            </w:r>
            <w:r>
              <w:rPr>
                <w:noProof/>
                <w:webHidden/>
              </w:rPr>
              <w:instrText xml:space="preserve"> PAGEREF _Toc224206339 \h </w:instrText>
            </w:r>
            <w:r>
              <w:rPr>
                <w:noProof/>
                <w:webHidden/>
              </w:rPr>
            </w:r>
            <w:r>
              <w:rPr>
                <w:noProof/>
                <w:webHidden/>
              </w:rPr>
              <w:fldChar w:fldCharType="separate"/>
            </w:r>
            <w:r>
              <w:rPr>
                <w:noProof/>
                <w:webHidden/>
              </w:rPr>
              <w:t>9</w:t>
            </w:r>
            <w:r>
              <w:rPr>
                <w:noProof/>
                <w:webHidden/>
              </w:rPr>
              <w:fldChar w:fldCharType="end"/>
            </w:r>
          </w:hyperlink>
        </w:p>
        <w:p w14:paraId="5B96CA85" w14:textId="75BBC274" w:rsidR="00C475BE" w:rsidRDefault="00C475BE">
          <w:pPr>
            <w:pStyle w:val="TOC3"/>
            <w:tabs>
              <w:tab w:val="right" w:leader="dot" w:pos="9016"/>
            </w:tabs>
            <w:rPr>
              <w:noProof/>
              <w:kern w:val="2"/>
              <w:lang w:eastAsia="en-GB"/>
              <w14:ligatures w14:val="standardContextual"/>
            </w:rPr>
          </w:pPr>
          <w:hyperlink w:anchor="_Toc224206340" w:history="1">
            <w:r w:rsidRPr="009A0506">
              <w:rPr>
                <w:rStyle w:val="Hyperlink"/>
                <w:rFonts w:ascii="Arial" w:eastAsia="Arial Nova" w:hAnsi="Arial" w:cs="Arial"/>
                <w:noProof/>
              </w:rPr>
              <w:t>6.Limitations and Criticism in the Workplace.</w:t>
            </w:r>
            <w:r>
              <w:rPr>
                <w:noProof/>
                <w:webHidden/>
              </w:rPr>
              <w:tab/>
            </w:r>
            <w:r>
              <w:rPr>
                <w:noProof/>
                <w:webHidden/>
              </w:rPr>
              <w:fldChar w:fldCharType="begin"/>
            </w:r>
            <w:r>
              <w:rPr>
                <w:noProof/>
                <w:webHidden/>
              </w:rPr>
              <w:instrText xml:space="preserve"> PAGEREF _Toc224206340 \h </w:instrText>
            </w:r>
            <w:r>
              <w:rPr>
                <w:noProof/>
                <w:webHidden/>
              </w:rPr>
            </w:r>
            <w:r>
              <w:rPr>
                <w:noProof/>
                <w:webHidden/>
              </w:rPr>
              <w:fldChar w:fldCharType="separate"/>
            </w:r>
            <w:r>
              <w:rPr>
                <w:noProof/>
                <w:webHidden/>
              </w:rPr>
              <w:t>10</w:t>
            </w:r>
            <w:r>
              <w:rPr>
                <w:noProof/>
                <w:webHidden/>
              </w:rPr>
              <w:fldChar w:fldCharType="end"/>
            </w:r>
          </w:hyperlink>
        </w:p>
        <w:p w14:paraId="42E42BCE" w14:textId="404FDC04" w:rsidR="00C475BE" w:rsidRDefault="00C475BE">
          <w:pPr>
            <w:pStyle w:val="TOC2"/>
            <w:tabs>
              <w:tab w:val="right" w:leader="dot" w:pos="9016"/>
            </w:tabs>
            <w:rPr>
              <w:noProof/>
              <w:kern w:val="2"/>
              <w:lang w:eastAsia="en-GB"/>
              <w14:ligatures w14:val="standardContextual"/>
            </w:rPr>
          </w:pPr>
          <w:hyperlink w:anchor="_Toc224206341" w:history="1">
            <w:r w:rsidRPr="009A0506">
              <w:rPr>
                <w:rStyle w:val="Hyperlink"/>
                <w:noProof/>
              </w:rPr>
              <w:t>Cultural Sensitivity and EI</w:t>
            </w:r>
            <w:r>
              <w:rPr>
                <w:noProof/>
                <w:webHidden/>
              </w:rPr>
              <w:tab/>
            </w:r>
            <w:r>
              <w:rPr>
                <w:noProof/>
                <w:webHidden/>
              </w:rPr>
              <w:fldChar w:fldCharType="begin"/>
            </w:r>
            <w:r>
              <w:rPr>
                <w:noProof/>
                <w:webHidden/>
              </w:rPr>
              <w:instrText xml:space="preserve"> PAGEREF _Toc224206341 \h </w:instrText>
            </w:r>
            <w:r>
              <w:rPr>
                <w:noProof/>
                <w:webHidden/>
              </w:rPr>
            </w:r>
            <w:r>
              <w:rPr>
                <w:noProof/>
                <w:webHidden/>
              </w:rPr>
              <w:fldChar w:fldCharType="separate"/>
            </w:r>
            <w:r>
              <w:rPr>
                <w:noProof/>
                <w:webHidden/>
              </w:rPr>
              <w:t>11</w:t>
            </w:r>
            <w:r>
              <w:rPr>
                <w:noProof/>
                <w:webHidden/>
              </w:rPr>
              <w:fldChar w:fldCharType="end"/>
            </w:r>
          </w:hyperlink>
        </w:p>
        <w:p w14:paraId="46714F5C" w14:textId="04078AA0" w:rsidR="00C475BE" w:rsidRDefault="00C475BE">
          <w:pPr>
            <w:pStyle w:val="TOC2"/>
            <w:tabs>
              <w:tab w:val="right" w:leader="dot" w:pos="9016"/>
            </w:tabs>
            <w:rPr>
              <w:noProof/>
              <w:kern w:val="2"/>
              <w:lang w:eastAsia="en-GB"/>
              <w14:ligatures w14:val="standardContextual"/>
            </w:rPr>
          </w:pPr>
          <w:hyperlink w:anchor="_Toc224206342" w:history="1">
            <w:r w:rsidRPr="009A0506">
              <w:rPr>
                <w:rStyle w:val="Hyperlink"/>
                <w:rFonts w:ascii="Arial" w:eastAsia="Arial Nova" w:hAnsi="Arial" w:cs="Arial"/>
                <w:noProof/>
              </w:rPr>
              <w:t>7.Generational Characteristics in Recruitment and Management Process.</w:t>
            </w:r>
            <w:r>
              <w:rPr>
                <w:noProof/>
                <w:webHidden/>
              </w:rPr>
              <w:tab/>
            </w:r>
            <w:r>
              <w:rPr>
                <w:noProof/>
                <w:webHidden/>
              </w:rPr>
              <w:fldChar w:fldCharType="begin"/>
            </w:r>
            <w:r>
              <w:rPr>
                <w:noProof/>
                <w:webHidden/>
              </w:rPr>
              <w:instrText xml:space="preserve"> PAGEREF _Toc224206342 \h </w:instrText>
            </w:r>
            <w:r>
              <w:rPr>
                <w:noProof/>
                <w:webHidden/>
              </w:rPr>
            </w:r>
            <w:r>
              <w:rPr>
                <w:noProof/>
                <w:webHidden/>
              </w:rPr>
              <w:fldChar w:fldCharType="separate"/>
            </w:r>
            <w:r>
              <w:rPr>
                <w:noProof/>
                <w:webHidden/>
              </w:rPr>
              <w:t>11</w:t>
            </w:r>
            <w:r>
              <w:rPr>
                <w:noProof/>
                <w:webHidden/>
              </w:rPr>
              <w:fldChar w:fldCharType="end"/>
            </w:r>
          </w:hyperlink>
        </w:p>
        <w:p w14:paraId="03FE47E1" w14:textId="171AD957" w:rsidR="00C475BE" w:rsidRDefault="00C475BE">
          <w:pPr>
            <w:pStyle w:val="TOC3"/>
            <w:tabs>
              <w:tab w:val="right" w:leader="dot" w:pos="9016"/>
            </w:tabs>
            <w:rPr>
              <w:noProof/>
              <w:kern w:val="2"/>
              <w:lang w:eastAsia="en-GB"/>
              <w14:ligatures w14:val="standardContextual"/>
            </w:rPr>
          </w:pPr>
          <w:hyperlink w:anchor="_Toc224206343" w:history="1">
            <w:r w:rsidRPr="009A0506">
              <w:rPr>
                <w:rStyle w:val="Hyperlink"/>
                <w:rFonts w:ascii="Arial" w:eastAsia="Arial Nova" w:hAnsi="Arial" w:cs="Arial"/>
                <w:noProof/>
              </w:rPr>
              <w:t>8.Managing a Multi-Generational Workforce.</w:t>
            </w:r>
            <w:r>
              <w:rPr>
                <w:noProof/>
                <w:webHidden/>
              </w:rPr>
              <w:tab/>
            </w:r>
            <w:r>
              <w:rPr>
                <w:noProof/>
                <w:webHidden/>
              </w:rPr>
              <w:fldChar w:fldCharType="begin"/>
            </w:r>
            <w:r>
              <w:rPr>
                <w:noProof/>
                <w:webHidden/>
              </w:rPr>
              <w:instrText xml:space="preserve"> PAGEREF _Toc224206343 \h </w:instrText>
            </w:r>
            <w:r>
              <w:rPr>
                <w:noProof/>
                <w:webHidden/>
              </w:rPr>
            </w:r>
            <w:r>
              <w:rPr>
                <w:noProof/>
                <w:webHidden/>
              </w:rPr>
              <w:fldChar w:fldCharType="separate"/>
            </w:r>
            <w:r>
              <w:rPr>
                <w:noProof/>
                <w:webHidden/>
              </w:rPr>
              <w:t>12</w:t>
            </w:r>
            <w:r>
              <w:rPr>
                <w:noProof/>
                <w:webHidden/>
              </w:rPr>
              <w:fldChar w:fldCharType="end"/>
            </w:r>
          </w:hyperlink>
        </w:p>
        <w:p w14:paraId="4D1832D7" w14:textId="23B5564F" w:rsidR="00C475BE" w:rsidRDefault="00C475BE">
          <w:pPr>
            <w:pStyle w:val="TOC2"/>
            <w:tabs>
              <w:tab w:val="right" w:leader="dot" w:pos="9016"/>
            </w:tabs>
            <w:rPr>
              <w:noProof/>
              <w:kern w:val="2"/>
              <w:lang w:eastAsia="en-GB"/>
              <w14:ligatures w14:val="standardContextual"/>
            </w:rPr>
          </w:pPr>
          <w:hyperlink w:anchor="_Toc224206344" w:history="1">
            <w:r w:rsidRPr="009A0506">
              <w:rPr>
                <w:rStyle w:val="Hyperlink"/>
                <w:rFonts w:ascii="Arial" w:eastAsia="Arial Nova" w:hAnsi="Arial" w:cs="Arial"/>
                <w:noProof/>
              </w:rPr>
              <w:t>9.Conclusion.</w:t>
            </w:r>
            <w:r>
              <w:rPr>
                <w:noProof/>
                <w:webHidden/>
              </w:rPr>
              <w:tab/>
            </w:r>
            <w:r>
              <w:rPr>
                <w:noProof/>
                <w:webHidden/>
              </w:rPr>
              <w:fldChar w:fldCharType="begin"/>
            </w:r>
            <w:r>
              <w:rPr>
                <w:noProof/>
                <w:webHidden/>
              </w:rPr>
              <w:instrText xml:space="preserve"> PAGEREF _Toc224206344 \h </w:instrText>
            </w:r>
            <w:r>
              <w:rPr>
                <w:noProof/>
                <w:webHidden/>
              </w:rPr>
            </w:r>
            <w:r>
              <w:rPr>
                <w:noProof/>
                <w:webHidden/>
              </w:rPr>
              <w:fldChar w:fldCharType="separate"/>
            </w:r>
            <w:r>
              <w:rPr>
                <w:noProof/>
                <w:webHidden/>
              </w:rPr>
              <w:t>13</w:t>
            </w:r>
            <w:r>
              <w:rPr>
                <w:noProof/>
                <w:webHidden/>
              </w:rPr>
              <w:fldChar w:fldCharType="end"/>
            </w:r>
          </w:hyperlink>
        </w:p>
        <w:p w14:paraId="34635379" w14:textId="3048FF1E" w:rsidR="00C475BE" w:rsidRDefault="00C475BE">
          <w:pPr>
            <w:pStyle w:val="TOC3"/>
            <w:tabs>
              <w:tab w:val="right" w:leader="dot" w:pos="9016"/>
            </w:tabs>
            <w:rPr>
              <w:noProof/>
              <w:kern w:val="2"/>
              <w:lang w:eastAsia="en-GB"/>
              <w14:ligatures w14:val="standardContextual"/>
            </w:rPr>
          </w:pPr>
          <w:hyperlink w:anchor="_Toc224206345" w:history="1">
            <w:r w:rsidRPr="009A0506">
              <w:rPr>
                <w:rStyle w:val="Hyperlink"/>
                <w:rFonts w:ascii="Arial" w:eastAsia="Arial Nova" w:hAnsi="Arial" w:cs="Arial"/>
                <w:noProof/>
              </w:rPr>
              <w:t>10.Further Recommendations.</w:t>
            </w:r>
            <w:r>
              <w:rPr>
                <w:noProof/>
                <w:webHidden/>
              </w:rPr>
              <w:tab/>
            </w:r>
            <w:r>
              <w:rPr>
                <w:noProof/>
                <w:webHidden/>
              </w:rPr>
              <w:fldChar w:fldCharType="begin"/>
            </w:r>
            <w:r>
              <w:rPr>
                <w:noProof/>
                <w:webHidden/>
              </w:rPr>
              <w:instrText xml:space="preserve"> PAGEREF _Toc224206345 \h </w:instrText>
            </w:r>
            <w:r>
              <w:rPr>
                <w:noProof/>
                <w:webHidden/>
              </w:rPr>
            </w:r>
            <w:r>
              <w:rPr>
                <w:noProof/>
                <w:webHidden/>
              </w:rPr>
              <w:fldChar w:fldCharType="separate"/>
            </w:r>
            <w:r>
              <w:rPr>
                <w:noProof/>
                <w:webHidden/>
              </w:rPr>
              <w:t>14</w:t>
            </w:r>
            <w:r>
              <w:rPr>
                <w:noProof/>
                <w:webHidden/>
              </w:rPr>
              <w:fldChar w:fldCharType="end"/>
            </w:r>
          </w:hyperlink>
        </w:p>
        <w:p w14:paraId="61861BFA" w14:textId="1086E571" w:rsidR="00C475BE" w:rsidRDefault="00C475BE">
          <w:pPr>
            <w:pStyle w:val="TOC3"/>
            <w:tabs>
              <w:tab w:val="right" w:leader="dot" w:pos="9016"/>
            </w:tabs>
            <w:rPr>
              <w:noProof/>
              <w:kern w:val="2"/>
              <w:lang w:eastAsia="en-GB"/>
              <w14:ligatures w14:val="standardContextual"/>
            </w:rPr>
          </w:pPr>
          <w:hyperlink w:anchor="_Toc224206346" w:history="1">
            <w:r w:rsidRPr="009A0506">
              <w:rPr>
                <w:rStyle w:val="Hyperlink"/>
                <w:rFonts w:ascii="Arial" w:eastAsia="Arial Nova" w:hAnsi="Arial" w:cs="Arial"/>
                <w:noProof/>
              </w:rPr>
              <w:t>11.Reference list</w:t>
            </w:r>
            <w:r>
              <w:rPr>
                <w:noProof/>
                <w:webHidden/>
              </w:rPr>
              <w:tab/>
            </w:r>
            <w:r>
              <w:rPr>
                <w:noProof/>
                <w:webHidden/>
              </w:rPr>
              <w:fldChar w:fldCharType="begin"/>
            </w:r>
            <w:r>
              <w:rPr>
                <w:noProof/>
                <w:webHidden/>
              </w:rPr>
              <w:instrText xml:space="preserve"> PAGEREF _Toc224206346 \h </w:instrText>
            </w:r>
            <w:r>
              <w:rPr>
                <w:noProof/>
                <w:webHidden/>
              </w:rPr>
            </w:r>
            <w:r>
              <w:rPr>
                <w:noProof/>
                <w:webHidden/>
              </w:rPr>
              <w:fldChar w:fldCharType="separate"/>
            </w:r>
            <w:r>
              <w:rPr>
                <w:noProof/>
                <w:webHidden/>
              </w:rPr>
              <w:t>15</w:t>
            </w:r>
            <w:r>
              <w:rPr>
                <w:noProof/>
                <w:webHidden/>
              </w:rPr>
              <w:fldChar w:fldCharType="end"/>
            </w:r>
          </w:hyperlink>
        </w:p>
        <w:p w14:paraId="29FBC982" w14:textId="70EC298C" w:rsidR="00B13E43" w:rsidRDefault="00B13E43">
          <w:r>
            <w:rPr>
              <w:b/>
              <w:bCs/>
            </w:rPr>
            <w:fldChar w:fldCharType="end"/>
          </w:r>
        </w:p>
      </w:sdtContent>
    </w:sdt>
    <w:p w14:paraId="3BFD3F35" w14:textId="51A9E457" w:rsidR="6535355C" w:rsidRDefault="6535355C"/>
    <w:p w14:paraId="28D87F43" w14:textId="0B625B23" w:rsidR="6535355C" w:rsidRDefault="6535355C"/>
    <w:p w14:paraId="349D7AC5" w14:textId="132A4C9D" w:rsidR="6535355C" w:rsidRDefault="6535355C"/>
    <w:p w14:paraId="5954E2D2" w14:textId="230A1A28" w:rsidR="6535355C" w:rsidRDefault="6535355C"/>
    <w:p w14:paraId="404A6A19" w14:textId="29245C71" w:rsidR="6535355C" w:rsidRDefault="6535355C"/>
    <w:p w14:paraId="490B3170" w14:textId="0CDAF48C" w:rsidR="6535355C" w:rsidRDefault="6535355C"/>
    <w:p w14:paraId="77A3D36F" w14:textId="18E1C5F8" w:rsidR="6535355C" w:rsidRDefault="6535355C"/>
    <w:p w14:paraId="0D60459D" w14:textId="0516AF0B" w:rsidR="6535355C" w:rsidRDefault="6535355C"/>
    <w:p w14:paraId="09F50526" w14:textId="03DD3F73" w:rsidR="6535355C" w:rsidRDefault="6535355C"/>
    <w:p w14:paraId="1A1A841F" w14:textId="3CF13F19" w:rsidR="6535355C" w:rsidRDefault="6535355C"/>
    <w:p w14:paraId="098DB847" w14:textId="069A1D19" w:rsidR="6535355C" w:rsidRDefault="6535355C"/>
    <w:p w14:paraId="3EBA6896" w14:textId="62119935" w:rsidR="6535355C" w:rsidRDefault="6535355C"/>
    <w:p w14:paraId="3880D7A1" w14:textId="7BE23461" w:rsidR="6535355C" w:rsidRDefault="6535355C"/>
    <w:p w14:paraId="51E89E49" w14:textId="2C7B64A4" w:rsidR="6535355C" w:rsidRDefault="6535355C"/>
    <w:p w14:paraId="00FE7C66" w14:textId="18021D26" w:rsidR="6535355C" w:rsidRDefault="6535355C"/>
    <w:p w14:paraId="50D43E1D" w14:textId="117C4513" w:rsidR="6535355C" w:rsidRDefault="6535355C"/>
    <w:p w14:paraId="781209EE" w14:textId="7640FB77" w:rsidR="6535355C" w:rsidRDefault="6535355C"/>
    <w:p w14:paraId="497FCF03" w14:textId="0BD5D989" w:rsidR="6535355C" w:rsidRDefault="6535355C" w:rsidP="6535355C"/>
    <w:p w14:paraId="132CF474" w14:textId="1B741CDA" w:rsidR="6535355C" w:rsidRDefault="6535355C" w:rsidP="548E1E02"/>
    <w:p w14:paraId="58C967A9" w14:textId="394AC55D" w:rsidR="519EF72F" w:rsidRPr="000B0620" w:rsidRDefault="519EF72F" w:rsidP="001E19F6">
      <w:pPr>
        <w:pStyle w:val="Heading1"/>
        <w:rPr>
          <w:rFonts w:ascii="Arial" w:eastAsia="Arial Nova" w:hAnsi="Arial" w:cs="Arial"/>
        </w:rPr>
      </w:pPr>
      <w:bookmarkStart w:id="0" w:name="_Toc224206332"/>
      <w:r w:rsidRPr="000B0620">
        <w:rPr>
          <w:rFonts w:ascii="Arial" w:eastAsia="Arial Nova" w:hAnsi="Arial" w:cs="Arial"/>
        </w:rPr>
        <w:t>Summary of Report.</w:t>
      </w:r>
      <w:bookmarkEnd w:id="0"/>
    </w:p>
    <w:p w14:paraId="5D880C1D" w14:textId="2FEB5AFA" w:rsidR="6535355C" w:rsidRPr="000B0620" w:rsidRDefault="6535355C" w:rsidP="548E1E02">
      <w:pPr>
        <w:spacing w:line="360" w:lineRule="auto"/>
        <w:rPr>
          <w:rFonts w:ascii="Arial" w:eastAsia="Arial Nova" w:hAnsi="Arial" w:cs="Arial"/>
          <w:sz w:val="22"/>
          <w:szCs w:val="22"/>
        </w:rPr>
      </w:pPr>
    </w:p>
    <w:p w14:paraId="027C1B2A" w14:textId="390B4470" w:rsidR="6DCA4F16" w:rsidRPr="005135AC" w:rsidRDefault="6DCA4F16" w:rsidP="005135AC">
      <w:pPr>
        <w:spacing w:line="360" w:lineRule="auto"/>
        <w:rPr>
          <w:rFonts w:ascii="Arial" w:eastAsia="Arial Nova" w:hAnsi="Arial" w:cs="Arial"/>
          <w:sz w:val="22"/>
          <w:szCs w:val="22"/>
        </w:rPr>
      </w:pPr>
      <w:r w:rsidRPr="005135AC">
        <w:rPr>
          <w:rFonts w:ascii="Arial" w:eastAsia="Arial Nova" w:hAnsi="Arial" w:cs="Arial"/>
          <w:sz w:val="22"/>
          <w:szCs w:val="22"/>
        </w:rPr>
        <w:t xml:space="preserve">This report </w:t>
      </w:r>
      <w:r w:rsidR="71ABD5AB" w:rsidRPr="005135AC">
        <w:rPr>
          <w:rFonts w:ascii="Arial" w:eastAsia="Arial Nova" w:hAnsi="Arial" w:cs="Arial"/>
          <w:sz w:val="22"/>
          <w:szCs w:val="22"/>
        </w:rPr>
        <w:t>is being conducted to</w:t>
      </w:r>
      <w:r w:rsidR="6046CBC2" w:rsidRPr="005135AC">
        <w:rPr>
          <w:rFonts w:ascii="Arial" w:eastAsia="Arial Nova" w:hAnsi="Arial" w:cs="Arial"/>
          <w:sz w:val="22"/>
          <w:szCs w:val="22"/>
        </w:rPr>
        <w:t xml:space="preserve"> </w:t>
      </w:r>
      <w:r w:rsidRPr="005135AC">
        <w:rPr>
          <w:rFonts w:ascii="Arial" w:eastAsia="Arial Nova" w:hAnsi="Arial" w:cs="Arial"/>
          <w:sz w:val="22"/>
          <w:szCs w:val="22"/>
        </w:rPr>
        <w:t>provide a m</w:t>
      </w:r>
      <w:r w:rsidR="39830142" w:rsidRPr="005135AC">
        <w:rPr>
          <w:rFonts w:ascii="Arial" w:eastAsia="Arial Nova" w:hAnsi="Arial" w:cs="Arial"/>
          <w:sz w:val="22"/>
          <w:szCs w:val="22"/>
        </w:rPr>
        <w:t xml:space="preserve">ore </w:t>
      </w:r>
      <w:r w:rsidRPr="005135AC">
        <w:rPr>
          <w:rFonts w:ascii="Arial" w:eastAsia="Arial Nova" w:hAnsi="Arial" w:cs="Arial"/>
          <w:sz w:val="22"/>
          <w:szCs w:val="22"/>
        </w:rPr>
        <w:t xml:space="preserve">enhanced </w:t>
      </w:r>
      <w:r w:rsidR="67CFCB0B" w:rsidRPr="005135AC">
        <w:rPr>
          <w:rFonts w:ascii="Arial" w:eastAsia="Arial Nova" w:hAnsi="Arial" w:cs="Arial"/>
          <w:sz w:val="22"/>
          <w:szCs w:val="22"/>
        </w:rPr>
        <w:t>and detailed knowledge about how to coordinate Emotional Intelligence and Mindfulness wi</w:t>
      </w:r>
      <w:r w:rsidR="6C2C8FBE" w:rsidRPr="005135AC">
        <w:rPr>
          <w:rFonts w:ascii="Arial" w:eastAsia="Arial Nova" w:hAnsi="Arial" w:cs="Arial"/>
          <w:sz w:val="22"/>
          <w:szCs w:val="22"/>
        </w:rPr>
        <w:t>thin the company with various E.I models</w:t>
      </w:r>
      <w:r w:rsidR="69145A11" w:rsidRPr="005135AC">
        <w:rPr>
          <w:rFonts w:ascii="Arial" w:eastAsia="Arial Nova" w:hAnsi="Arial" w:cs="Arial"/>
          <w:sz w:val="22"/>
          <w:szCs w:val="22"/>
        </w:rPr>
        <w:t xml:space="preserve">. This report will also include researched methods of the unique </w:t>
      </w:r>
      <w:r w:rsidR="58CAA5D2" w:rsidRPr="005135AC">
        <w:rPr>
          <w:rFonts w:ascii="Arial" w:eastAsia="Arial Nova" w:hAnsi="Arial" w:cs="Arial"/>
          <w:sz w:val="22"/>
          <w:szCs w:val="22"/>
        </w:rPr>
        <w:t xml:space="preserve">characteristics </w:t>
      </w:r>
      <w:r w:rsidR="6037F74E" w:rsidRPr="005135AC">
        <w:rPr>
          <w:rFonts w:ascii="Arial" w:eastAsia="Arial Nova" w:hAnsi="Arial" w:cs="Arial"/>
          <w:sz w:val="22"/>
          <w:szCs w:val="22"/>
        </w:rPr>
        <w:t>of the generational groups X,</w:t>
      </w:r>
      <w:r w:rsidR="4490FAFD" w:rsidRPr="005135AC">
        <w:rPr>
          <w:rFonts w:ascii="Arial" w:eastAsia="Arial Nova" w:hAnsi="Arial" w:cs="Arial"/>
          <w:sz w:val="22"/>
          <w:szCs w:val="22"/>
        </w:rPr>
        <w:t xml:space="preserve"> </w:t>
      </w:r>
      <w:r w:rsidR="6037F74E" w:rsidRPr="005135AC">
        <w:rPr>
          <w:rFonts w:ascii="Arial" w:eastAsia="Arial Nova" w:hAnsi="Arial" w:cs="Arial"/>
          <w:sz w:val="22"/>
          <w:szCs w:val="22"/>
        </w:rPr>
        <w:t>Y and Z</w:t>
      </w:r>
      <w:r w:rsidR="79136C47" w:rsidRPr="005135AC">
        <w:rPr>
          <w:rFonts w:ascii="Arial" w:eastAsia="Arial Nova" w:hAnsi="Arial" w:cs="Arial"/>
          <w:sz w:val="22"/>
          <w:szCs w:val="22"/>
        </w:rPr>
        <w:t>,</w:t>
      </w:r>
      <w:r w:rsidR="6037F74E" w:rsidRPr="005135AC">
        <w:rPr>
          <w:rFonts w:ascii="Arial" w:eastAsia="Arial Nova" w:hAnsi="Arial" w:cs="Arial"/>
          <w:sz w:val="22"/>
          <w:szCs w:val="22"/>
        </w:rPr>
        <w:t xml:space="preserve"> which </w:t>
      </w:r>
      <w:r w:rsidR="3D937BE0" w:rsidRPr="005135AC">
        <w:rPr>
          <w:rFonts w:ascii="Arial" w:eastAsia="Arial Nova" w:hAnsi="Arial" w:cs="Arial"/>
          <w:sz w:val="22"/>
          <w:szCs w:val="22"/>
        </w:rPr>
        <w:t xml:space="preserve">will </w:t>
      </w:r>
      <w:r w:rsidR="58CAA5D2" w:rsidRPr="005135AC">
        <w:rPr>
          <w:rFonts w:ascii="Arial" w:eastAsia="Arial Nova" w:hAnsi="Arial" w:cs="Arial"/>
          <w:sz w:val="22"/>
          <w:szCs w:val="22"/>
        </w:rPr>
        <w:t xml:space="preserve">need to </w:t>
      </w:r>
      <w:r w:rsidR="0A1C2F5E" w:rsidRPr="005135AC">
        <w:rPr>
          <w:rFonts w:ascii="Arial" w:eastAsia="Arial Nova" w:hAnsi="Arial" w:cs="Arial"/>
          <w:sz w:val="22"/>
          <w:szCs w:val="22"/>
        </w:rPr>
        <w:t xml:space="preserve">be </w:t>
      </w:r>
      <w:r w:rsidR="4264F485" w:rsidRPr="005135AC">
        <w:rPr>
          <w:rFonts w:ascii="Arial" w:eastAsia="Arial Nova" w:hAnsi="Arial" w:cs="Arial"/>
          <w:sz w:val="22"/>
          <w:szCs w:val="22"/>
        </w:rPr>
        <w:t>assessed</w:t>
      </w:r>
      <w:r w:rsidR="58CAA5D2" w:rsidRPr="005135AC">
        <w:rPr>
          <w:rFonts w:ascii="Arial" w:eastAsia="Arial Nova" w:hAnsi="Arial" w:cs="Arial"/>
          <w:sz w:val="22"/>
          <w:szCs w:val="22"/>
        </w:rPr>
        <w:t xml:space="preserve"> during stages of recruitment</w:t>
      </w:r>
      <w:r w:rsidR="4602CBF2" w:rsidRPr="005135AC">
        <w:rPr>
          <w:rFonts w:ascii="Arial" w:eastAsia="Arial Nova" w:hAnsi="Arial" w:cs="Arial"/>
          <w:sz w:val="22"/>
          <w:szCs w:val="22"/>
        </w:rPr>
        <w:t xml:space="preserve"> processes to ensure the ability of an effective workplace environment</w:t>
      </w:r>
      <w:r w:rsidR="320C099E" w:rsidRPr="005135AC">
        <w:rPr>
          <w:rFonts w:ascii="Arial" w:eastAsia="Arial Nova" w:hAnsi="Arial" w:cs="Arial"/>
          <w:sz w:val="22"/>
          <w:szCs w:val="22"/>
        </w:rPr>
        <w:t xml:space="preserve">, also providing </w:t>
      </w:r>
      <w:r w:rsidR="5F7500BC" w:rsidRPr="005135AC">
        <w:rPr>
          <w:rFonts w:ascii="Arial" w:eastAsia="Arial Nova" w:hAnsi="Arial" w:cs="Arial"/>
          <w:sz w:val="22"/>
          <w:szCs w:val="22"/>
        </w:rPr>
        <w:t>a r</w:t>
      </w:r>
      <w:r w:rsidR="320C099E" w:rsidRPr="005135AC">
        <w:rPr>
          <w:rFonts w:ascii="Arial" w:eastAsia="Arial Nova" w:hAnsi="Arial" w:cs="Arial"/>
          <w:sz w:val="22"/>
          <w:szCs w:val="22"/>
        </w:rPr>
        <w:t xml:space="preserve">etention and future-ready platform for managers and </w:t>
      </w:r>
      <w:r w:rsidR="639466FC" w:rsidRPr="005135AC">
        <w:rPr>
          <w:rFonts w:ascii="Arial" w:eastAsia="Arial Nova" w:hAnsi="Arial" w:cs="Arial"/>
          <w:sz w:val="22"/>
          <w:szCs w:val="22"/>
        </w:rPr>
        <w:t>employees. Furthering this, it</w:t>
      </w:r>
      <w:r w:rsidR="36858021" w:rsidRPr="005135AC">
        <w:rPr>
          <w:rFonts w:ascii="Arial" w:eastAsia="Arial Nova" w:hAnsi="Arial" w:cs="Arial"/>
          <w:sz w:val="22"/>
          <w:szCs w:val="22"/>
        </w:rPr>
        <w:t xml:space="preserve"> </w:t>
      </w:r>
      <w:r w:rsidR="0828C3E8" w:rsidRPr="005135AC">
        <w:rPr>
          <w:rFonts w:ascii="Arial" w:eastAsia="Arial Nova" w:hAnsi="Arial" w:cs="Arial"/>
          <w:sz w:val="22"/>
          <w:szCs w:val="22"/>
        </w:rPr>
        <w:t xml:space="preserve">will include </w:t>
      </w:r>
      <w:r w:rsidR="3E7D1BB6" w:rsidRPr="005135AC">
        <w:rPr>
          <w:rFonts w:ascii="Arial" w:eastAsia="Arial Nova" w:hAnsi="Arial" w:cs="Arial"/>
          <w:sz w:val="22"/>
          <w:szCs w:val="22"/>
        </w:rPr>
        <w:t xml:space="preserve">a conclusion, recommendations and references, </w:t>
      </w:r>
      <w:r w:rsidR="0828C3E8" w:rsidRPr="005135AC">
        <w:rPr>
          <w:rFonts w:ascii="Arial" w:eastAsia="Arial Nova" w:hAnsi="Arial" w:cs="Arial"/>
          <w:sz w:val="22"/>
          <w:szCs w:val="22"/>
        </w:rPr>
        <w:t xml:space="preserve">towards </w:t>
      </w:r>
      <w:r w:rsidR="206F2C4D" w:rsidRPr="005135AC">
        <w:rPr>
          <w:rFonts w:ascii="Arial" w:eastAsia="Arial Nova" w:hAnsi="Arial" w:cs="Arial"/>
          <w:sz w:val="22"/>
          <w:szCs w:val="22"/>
        </w:rPr>
        <w:t xml:space="preserve">the effective use of emotional intelligence and mindfulness in the workplace with a better understanding of </w:t>
      </w:r>
      <w:r w:rsidR="0828C3E8" w:rsidRPr="005135AC">
        <w:rPr>
          <w:rFonts w:ascii="Arial" w:eastAsia="Arial Nova" w:hAnsi="Arial" w:cs="Arial"/>
          <w:sz w:val="22"/>
          <w:szCs w:val="22"/>
        </w:rPr>
        <w:t>the generational gaps</w:t>
      </w:r>
      <w:r w:rsidR="43E86735" w:rsidRPr="005135AC">
        <w:rPr>
          <w:rFonts w:ascii="Arial" w:eastAsia="Arial Nova" w:hAnsi="Arial" w:cs="Arial"/>
          <w:sz w:val="22"/>
          <w:szCs w:val="22"/>
        </w:rPr>
        <w:t xml:space="preserve"> within</w:t>
      </w:r>
      <w:r w:rsidR="4E31CE18" w:rsidRPr="005135AC">
        <w:rPr>
          <w:rFonts w:ascii="Arial" w:eastAsia="Arial Nova" w:hAnsi="Arial" w:cs="Arial"/>
          <w:sz w:val="22"/>
          <w:szCs w:val="22"/>
        </w:rPr>
        <w:t xml:space="preserve"> </w:t>
      </w:r>
      <w:r w:rsidR="1EB123FD" w:rsidRPr="005135AC">
        <w:rPr>
          <w:rFonts w:ascii="Arial" w:eastAsia="Arial Nova" w:hAnsi="Arial" w:cs="Arial"/>
          <w:sz w:val="22"/>
          <w:szCs w:val="22"/>
        </w:rPr>
        <w:t xml:space="preserve">the societies of the modern </w:t>
      </w:r>
      <w:r w:rsidR="6363DF52" w:rsidRPr="005135AC">
        <w:rPr>
          <w:rFonts w:ascii="Arial" w:eastAsia="Arial Nova" w:hAnsi="Arial" w:cs="Arial"/>
          <w:sz w:val="22"/>
          <w:szCs w:val="22"/>
        </w:rPr>
        <w:t>world;</w:t>
      </w:r>
      <w:r w:rsidR="1EB123FD" w:rsidRPr="005135AC">
        <w:rPr>
          <w:rFonts w:ascii="Arial" w:eastAsia="Arial Nova" w:hAnsi="Arial" w:cs="Arial"/>
          <w:sz w:val="22"/>
          <w:szCs w:val="22"/>
        </w:rPr>
        <w:t xml:space="preserve"> this will be followed by a conclusion and referenc</w:t>
      </w:r>
      <w:r w:rsidR="03ED11FD" w:rsidRPr="005135AC">
        <w:rPr>
          <w:rFonts w:ascii="Arial" w:eastAsia="Arial Nova" w:hAnsi="Arial" w:cs="Arial"/>
          <w:sz w:val="22"/>
          <w:szCs w:val="22"/>
        </w:rPr>
        <w:t>es.</w:t>
      </w:r>
    </w:p>
    <w:p w14:paraId="229BDA9C" w14:textId="1BFE2932" w:rsidR="6535355C" w:rsidRPr="005135AC" w:rsidRDefault="6535355C" w:rsidP="005135AC">
      <w:pPr>
        <w:spacing w:line="360" w:lineRule="auto"/>
        <w:rPr>
          <w:rFonts w:ascii="Arial" w:eastAsia="Arial Nova" w:hAnsi="Arial" w:cs="Arial"/>
          <w:sz w:val="22"/>
          <w:szCs w:val="22"/>
        </w:rPr>
      </w:pPr>
    </w:p>
    <w:p w14:paraId="011B9445" w14:textId="008B5CA0" w:rsidR="548E1E02" w:rsidRPr="005135AC" w:rsidRDefault="548E1E02" w:rsidP="005135AC">
      <w:pPr>
        <w:spacing w:line="360" w:lineRule="auto"/>
        <w:rPr>
          <w:rFonts w:ascii="Arial" w:eastAsia="Arial Nova" w:hAnsi="Arial" w:cs="Arial"/>
          <w:sz w:val="22"/>
          <w:szCs w:val="22"/>
        </w:rPr>
      </w:pPr>
    </w:p>
    <w:p w14:paraId="7C8DEC6E" w14:textId="2A52DE36" w:rsidR="548E1E02" w:rsidRPr="005135AC" w:rsidRDefault="548E1E02" w:rsidP="005135AC">
      <w:pPr>
        <w:pStyle w:val="Heading1"/>
        <w:spacing w:line="360" w:lineRule="auto"/>
        <w:rPr>
          <w:rFonts w:ascii="Arial" w:eastAsia="Arial Nova" w:hAnsi="Arial" w:cs="Arial"/>
          <w:sz w:val="22"/>
          <w:szCs w:val="22"/>
        </w:rPr>
      </w:pPr>
    </w:p>
    <w:p w14:paraId="17293264" w14:textId="77777777" w:rsidR="00926493" w:rsidRPr="005135AC" w:rsidRDefault="00926493" w:rsidP="005135AC">
      <w:pPr>
        <w:spacing w:line="360" w:lineRule="auto"/>
        <w:rPr>
          <w:rFonts w:ascii="Arial" w:hAnsi="Arial" w:cs="Arial"/>
          <w:sz w:val="22"/>
          <w:szCs w:val="22"/>
        </w:rPr>
      </w:pPr>
    </w:p>
    <w:p w14:paraId="6D09831A" w14:textId="77777777" w:rsidR="006A02DB" w:rsidRPr="005135AC" w:rsidRDefault="006A02DB" w:rsidP="005135AC">
      <w:pPr>
        <w:spacing w:line="360" w:lineRule="auto"/>
        <w:rPr>
          <w:rFonts w:ascii="Arial" w:hAnsi="Arial" w:cs="Arial"/>
          <w:sz w:val="22"/>
          <w:szCs w:val="22"/>
        </w:rPr>
      </w:pPr>
    </w:p>
    <w:p w14:paraId="4F7EB49C" w14:textId="77777777" w:rsidR="006A02DB" w:rsidRPr="005135AC" w:rsidRDefault="006A02DB" w:rsidP="005135AC">
      <w:pPr>
        <w:spacing w:line="360" w:lineRule="auto"/>
        <w:rPr>
          <w:rFonts w:ascii="Arial" w:hAnsi="Arial" w:cs="Arial"/>
          <w:sz w:val="22"/>
          <w:szCs w:val="22"/>
        </w:rPr>
      </w:pPr>
    </w:p>
    <w:p w14:paraId="180B875C" w14:textId="77777777" w:rsidR="006A02DB" w:rsidRPr="005135AC" w:rsidRDefault="006A02DB" w:rsidP="005135AC">
      <w:pPr>
        <w:spacing w:line="360" w:lineRule="auto"/>
        <w:rPr>
          <w:rFonts w:ascii="Arial" w:hAnsi="Arial" w:cs="Arial"/>
          <w:sz w:val="22"/>
          <w:szCs w:val="22"/>
        </w:rPr>
      </w:pPr>
    </w:p>
    <w:p w14:paraId="787659FF" w14:textId="77777777" w:rsidR="00926493" w:rsidRPr="005135AC" w:rsidRDefault="00926493" w:rsidP="005135AC">
      <w:pPr>
        <w:spacing w:line="360" w:lineRule="auto"/>
        <w:rPr>
          <w:rFonts w:ascii="Arial" w:hAnsi="Arial" w:cs="Arial"/>
          <w:sz w:val="22"/>
          <w:szCs w:val="22"/>
        </w:rPr>
      </w:pPr>
    </w:p>
    <w:p w14:paraId="2855AF29" w14:textId="77777777" w:rsidR="00926493" w:rsidRPr="005135AC" w:rsidRDefault="00926493" w:rsidP="005135AC">
      <w:pPr>
        <w:spacing w:line="360" w:lineRule="auto"/>
        <w:rPr>
          <w:rFonts w:ascii="Arial" w:hAnsi="Arial" w:cs="Arial"/>
          <w:sz w:val="22"/>
          <w:szCs w:val="22"/>
        </w:rPr>
      </w:pPr>
    </w:p>
    <w:p w14:paraId="18C9E71C" w14:textId="77777777" w:rsidR="007F473E" w:rsidRPr="005135AC" w:rsidRDefault="007F473E" w:rsidP="005135AC">
      <w:pPr>
        <w:pStyle w:val="Heading1"/>
        <w:spacing w:line="360" w:lineRule="auto"/>
        <w:rPr>
          <w:rFonts w:ascii="Arial" w:eastAsia="Arial Nova" w:hAnsi="Arial" w:cs="Arial"/>
          <w:sz w:val="22"/>
          <w:szCs w:val="22"/>
        </w:rPr>
      </w:pPr>
    </w:p>
    <w:p w14:paraId="5C580842" w14:textId="5DB235E1" w:rsidR="058F70BA" w:rsidRPr="005135AC" w:rsidRDefault="058F70BA" w:rsidP="005135AC">
      <w:pPr>
        <w:pStyle w:val="Heading1"/>
        <w:spacing w:line="360" w:lineRule="auto"/>
        <w:rPr>
          <w:rFonts w:ascii="Arial" w:eastAsia="Arial Nova" w:hAnsi="Arial" w:cs="Arial"/>
          <w:sz w:val="22"/>
          <w:szCs w:val="22"/>
        </w:rPr>
      </w:pPr>
      <w:bookmarkStart w:id="1" w:name="_Toc224206333"/>
      <w:r w:rsidRPr="005135AC">
        <w:rPr>
          <w:rFonts w:ascii="Arial" w:eastAsia="Arial Nova" w:hAnsi="Arial" w:cs="Arial"/>
          <w:sz w:val="22"/>
          <w:szCs w:val="22"/>
        </w:rPr>
        <w:t>Report: M</w:t>
      </w:r>
      <w:r w:rsidR="6B38A524" w:rsidRPr="005135AC">
        <w:rPr>
          <w:rFonts w:ascii="Arial" w:eastAsia="Arial Nova" w:hAnsi="Arial" w:cs="Arial"/>
          <w:sz w:val="22"/>
          <w:szCs w:val="22"/>
        </w:rPr>
        <w:t>odernising workplaces with Mindfulness and Understanding the role o</w:t>
      </w:r>
      <w:r w:rsidR="32F9D2CD" w:rsidRPr="005135AC">
        <w:rPr>
          <w:rFonts w:ascii="Arial" w:eastAsia="Arial Nova" w:hAnsi="Arial" w:cs="Arial"/>
          <w:sz w:val="22"/>
          <w:szCs w:val="22"/>
        </w:rPr>
        <w:t>f Emotional Intelligence.</w:t>
      </w:r>
      <w:bookmarkEnd w:id="1"/>
    </w:p>
    <w:p w14:paraId="685A7241" w14:textId="77777777" w:rsidR="00664A69" w:rsidRPr="005135AC" w:rsidRDefault="00664A69" w:rsidP="005135AC">
      <w:pPr>
        <w:spacing w:line="360" w:lineRule="auto"/>
        <w:rPr>
          <w:rFonts w:ascii="Arial" w:hAnsi="Arial" w:cs="Arial"/>
          <w:sz w:val="22"/>
          <w:szCs w:val="22"/>
        </w:rPr>
      </w:pPr>
    </w:p>
    <w:p w14:paraId="73F6AE44" w14:textId="25E04D6B" w:rsidR="32F9D2CD" w:rsidRPr="005135AC" w:rsidRDefault="32F9D2CD" w:rsidP="005135AC">
      <w:pPr>
        <w:spacing w:line="360" w:lineRule="auto"/>
        <w:rPr>
          <w:rFonts w:ascii="Arial" w:eastAsia="Arial Nova" w:hAnsi="Arial" w:cs="Arial"/>
          <w:sz w:val="22"/>
          <w:szCs w:val="22"/>
        </w:rPr>
      </w:pPr>
      <w:r w:rsidRPr="005135AC">
        <w:rPr>
          <w:rStyle w:val="IntenseEmphasis"/>
          <w:rFonts w:ascii="Arial" w:hAnsi="Arial" w:cs="Arial"/>
          <w:sz w:val="22"/>
          <w:szCs w:val="22"/>
        </w:rPr>
        <w:t>For the attention of:</w:t>
      </w:r>
      <w:r w:rsidRPr="005135AC">
        <w:rPr>
          <w:rFonts w:ascii="Arial" w:eastAsia="Arial Nova" w:hAnsi="Arial" w:cs="Arial"/>
          <w:sz w:val="22"/>
          <w:szCs w:val="22"/>
        </w:rPr>
        <w:t xml:space="preserve"> Senior Management Team (SMT)</w:t>
      </w:r>
    </w:p>
    <w:p w14:paraId="19A86851" w14:textId="08D240F5" w:rsidR="32F9D2CD" w:rsidRPr="005135AC" w:rsidRDefault="32F9D2CD" w:rsidP="005135AC">
      <w:pPr>
        <w:spacing w:line="360" w:lineRule="auto"/>
        <w:rPr>
          <w:rFonts w:ascii="Arial" w:eastAsia="Arial Nova" w:hAnsi="Arial" w:cs="Arial"/>
          <w:sz w:val="22"/>
          <w:szCs w:val="22"/>
        </w:rPr>
      </w:pPr>
      <w:r w:rsidRPr="005135AC">
        <w:rPr>
          <w:rStyle w:val="IntenseEmphasis"/>
          <w:rFonts w:ascii="Arial" w:hAnsi="Arial" w:cs="Arial"/>
          <w:sz w:val="22"/>
          <w:szCs w:val="22"/>
        </w:rPr>
        <w:t>For meeting:</w:t>
      </w:r>
      <w:r w:rsidRPr="005135AC">
        <w:rPr>
          <w:rFonts w:ascii="Arial" w:eastAsia="Arial Nova" w:hAnsi="Arial" w:cs="Arial"/>
          <w:sz w:val="22"/>
          <w:szCs w:val="22"/>
        </w:rPr>
        <w:t xml:space="preserve"> July 2026</w:t>
      </w:r>
    </w:p>
    <w:p w14:paraId="5D9E9B91" w14:textId="4D4F657B" w:rsidR="6535355C" w:rsidRPr="005135AC" w:rsidRDefault="32F9D2CD" w:rsidP="005135AC">
      <w:pPr>
        <w:spacing w:line="360" w:lineRule="auto"/>
        <w:rPr>
          <w:rFonts w:ascii="Arial" w:eastAsia="Arial Nova" w:hAnsi="Arial" w:cs="Arial"/>
          <w:sz w:val="22"/>
          <w:szCs w:val="22"/>
        </w:rPr>
      </w:pPr>
      <w:r w:rsidRPr="005135AC">
        <w:rPr>
          <w:rStyle w:val="IntenseEmphasis"/>
          <w:rFonts w:ascii="Arial" w:hAnsi="Arial" w:cs="Arial"/>
          <w:sz w:val="22"/>
          <w:szCs w:val="22"/>
        </w:rPr>
        <w:t>Report written by:</w:t>
      </w:r>
      <w:r w:rsidRPr="005135AC">
        <w:rPr>
          <w:rFonts w:ascii="Arial" w:eastAsia="Arial Nova" w:hAnsi="Arial" w:cs="Arial"/>
          <w:sz w:val="22"/>
          <w:szCs w:val="22"/>
        </w:rPr>
        <w:t xml:space="preserve"> Miss Mumtaz Aziz</w:t>
      </w:r>
    </w:p>
    <w:p w14:paraId="54C236C1" w14:textId="77777777" w:rsidR="00664A69" w:rsidRPr="005135AC" w:rsidRDefault="00664A69" w:rsidP="005135AC">
      <w:pPr>
        <w:spacing w:line="360" w:lineRule="auto"/>
        <w:rPr>
          <w:rFonts w:ascii="Arial" w:eastAsia="Arial Nova" w:hAnsi="Arial" w:cs="Arial"/>
          <w:sz w:val="22"/>
          <w:szCs w:val="22"/>
        </w:rPr>
      </w:pPr>
    </w:p>
    <w:p w14:paraId="73A7FE08" w14:textId="2E788177" w:rsidR="00160874" w:rsidRPr="005135AC" w:rsidRDefault="003A449A" w:rsidP="005135AC">
      <w:pPr>
        <w:pStyle w:val="Heading2"/>
        <w:spacing w:line="360" w:lineRule="auto"/>
        <w:rPr>
          <w:rFonts w:ascii="Arial" w:eastAsia="Arial Nova" w:hAnsi="Arial" w:cs="Arial"/>
          <w:sz w:val="22"/>
          <w:szCs w:val="22"/>
        </w:rPr>
      </w:pPr>
      <w:bookmarkStart w:id="2" w:name="_Toc224206334"/>
      <w:r w:rsidRPr="005135AC">
        <w:rPr>
          <w:rFonts w:ascii="Arial" w:eastAsia="Arial Nova" w:hAnsi="Arial" w:cs="Arial"/>
          <w:sz w:val="22"/>
          <w:szCs w:val="22"/>
        </w:rPr>
        <w:t>1.</w:t>
      </w:r>
      <w:r w:rsidR="3D3A87A6" w:rsidRPr="005135AC">
        <w:rPr>
          <w:rFonts w:ascii="Arial" w:eastAsia="Arial Nova" w:hAnsi="Arial" w:cs="Arial"/>
          <w:sz w:val="22"/>
          <w:szCs w:val="22"/>
        </w:rPr>
        <w:t>Introduction.</w:t>
      </w:r>
      <w:bookmarkEnd w:id="2"/>
    </w:p>
    <w:p w14:paraId="1F03AC3D" w14:textId="3FC82AF5" w:rsidR="4580CE61" w:rsidRPr="005135AC" w:rsidRDefault="4580CE61" w:rsidP="005135AC">
      <w:pPr>
        <w:spacing w:line="360" w:lineRule="auto"/>
        <w:rPr>
          <w:rFonts w:ascii="Arial" w:eastAsia="Arial Nova" w:hAnsi="Arial" w:cs="Arial"/>
          <w:sz w:val="22"/>
          <w:szCs w:val="22"/>
        </w:rPr>
      </w:pPr>
      <w:r w:rsidRPr="005135AC">
        <w:rPr>
          <w:rFonts w:ascii="Arial" w:eastAsia="Arial Nova" w:hAnsi="Arial" w:cs="Arial"/>
          <w:sz w:val="22"/>
          <w:szCs w:val="22"/>
        </w:rPr>
        <w:t xml:space="preserve">Within the boundaries of the contemporary world, it is </w:t>
      </w:r>
      <w:r w:rsidR="00415ACF" w:rsidRPr="005135AC">
        <w:rPr>
          <w:rFonts w:ascii="Arial" w:eastAsia="Arial Nova" w:hAnsi="Arial" w:cs="Arial"/>
          <w:sz w:val="22"/>
          <w:szCs w:val="22"/>
        </w:rPr>
        <w:t>foreseeable that</w:t>
      </w:r>
      <w:r w:rsidR="3AB96743" w:rsidRPr="005135AC">
        <w:rPr>
          <w:rFonts w:ascii="Arial" w:eastAsia="Arial Nova" w:hAnsi="Arial" w:cs="Arial"/>
          <w:sz w:val="22"/>
          <w:szCs w:val="22"/>
        </w:rPr>
        <w:t xml:space="preserve"> changes such as rapid shifts in technology and systems, </w:t>
      </w:r>
      <w:r w:rsidR="5305D3B2" w:rsidRPr="005135AC">
        <w:rPr>
          <w:rFonts w:ascii="Arial" w:eastAsia="Arial Nova" w:hAnsi="Arial" w:cs="Arial"/>
          <w:sz w:val="22"/>
          <w:szCs w:val="22"/>
        </w:rPr>
        <w:t xml:space="preserve">diversity in workforce demographics, and a rising </w:t>
      </w:r>
      <w:r w:rsidR="2EDF41E6" w:rsidRPr="005135AC">
        <w:rPr>
          <w:rFonts w:ascii="Arial" w:eastAsia="Arial Nova" w:hAnsi="Arial" w:cs="Arial"/>
          <w:sz w:val="22"/>
          <w:szCs w:val="22"/>
        </w:rPr>
        <w:t>expectation-oriented</w:t>
      </w:r>
      <w:r w:rsidR="5305D3B2" w:rsidRPr="005135AC">
        <w:rPr>
          <w:rFonts w:ascii="Arial" w:eastAsia="Arial Nova" w:hAnsi="Arial" w:cs="Arial"/>
          <w:sz w:val="22"/>
          <w:szCs w:val="22"/>
        </w:rPr>
        <w:t xml:space="preserve"> em</w:t>
      </w:r>
      <w:r w:rsidR="5A6311B4" w:rsidRPr="005135AC">
        <w:rPr>
          <w:rFonts w:ascii="Arial" w:eastAsia="Arial Nova" w:hAnsi="Arial" w:cs="Arial"/>
          <w:sz w:val="22"/>
          <w:szCs w:val="22"/>
        </w:rPr>
        <w:t xml:space="preserve">ployee’s </w:t>
      </w:r>
      <w:r w:rsidR="60C17390" w:rsidRPr="005135AC">
        <w:rPr>
          <w:rFonts w:ascii="Arial" w:eastAsia="Arial Nova" w:hAnsi="Arial" w:cs="Arial"/>
          <w:sz w:val="22"/>
          <w:szCs w:val="22"/>
        </w:rPr>
        <w:t>well-being</w:t>
      </w:r>
      <w:r w:rsidR="5A6311B4" w:rsidRPr="005135AC">
        <w:rPr>
          <w:rFonts w:ascii="Arial" w:eastAsia="Arial Nova" w:hAnsi="Arial" w:cs="Arial"/>
          <w:sz w:val="22"/>
          <w:szCs w:val="22"/>
        </w:rPr>
        <w:t>.</w:t>
      </w:r>
      <w:r w:rsidR="3E228D3A" w:rsidRPr="005135AC">
        <w:rPr>
          <w:rFonts w:ascii="Arial" w:eastAsia="Arial Nova" w:hAnsi="Arial" w:cs="Arial"/>
          <w:sz w:val="22"/>
          <w:szCs w:val="22"/>
        </w:rPr>
        <w:t xml:space="preserve"> In this modern environment</w:t>
      </w:r>
      <w:r w:rsidR="3024660A" w:rsidRPr="005135AC">
        <w:rPr>
          <w:rFonts w:ascii="Arial" w:eastAsia="Arial Nova" w:hAnsi="Arial" w:cs="Arial"/>
          <w:sz w:val="22"/>
          <w:szCs w:val="22"/>
        </w:rPr>
        <w:t>,</w:t>
      </w:r>
      <w:r w:rsidR="3E228D3A" w:rsidRPr="005135AC">
        <w:rPr>
          <w:rFonts w:ascii="Arial" w:eastAsia="Arial Nova" w:hAnsi="Arial" w:cs="Arial"/>
          <w:sz w:val="22"/>
          <w:szCs w:val="22"/>
        </w:rPr>
        <w:t xml:space="preserve"> Emotional Intelligence </w:t>
      </w:r>
      <w:r w:rsidR="0056990B" w:rsidRPr="005135AC">
        <w:rPr>
          <w:rFonts w:ascii="Arial" w:eastAsia="Arial Nova" w:hAnsi="Arial" w:cs="Arial"/>
          <w:sz w:val="22"/>
          <w:szCs w:val="22"/>
        </w:rPr>
        <w:t xml:space="preserve">(E.I) </w:t>
      </w:r>
      <w:r w:rsidR="3E228D3A" w:rsidRPr="005135AC">
        <w:rPr>
          <w:rFonts w:ascii="Arial" w:eastAsia="Arial Nova" w:hAnsi="Arial" w:cs="Arial"/>
          <w:sz w:val="22"/>
          <w:szCs w:val="22"/>
        </w:rPr>
        <w:t xml:space="preserve">and mindfulness have </w:t>
      </w:r>
      <w:r w:rsidR="44349144" w:rsidRPr="005135AC">
        <w:rPr>
          <w:rFonts w:ascii="Arial" w:eastAsia="Arial Nova" w:hAnsi="Arial" w:cs="Arial"/>
          <w:sz w:val="22"/>
          <w:szCs w:val="22"/>
        </w:rPr>
        <w:t xml:space="preserve">paved </w:t>
      </w:r>
      <w:r w:rsidR="0DFAEB47" w:rsidRPr="005135AC">
        <w:rPr>
          <w:rFonts w:ascii="Arial" w:eastAsia="Arial Nova" w:hAnsi="Arial" w:cs="Arial"/>
          <w:sz w:val="22"/>
          <w:szCs w:val="22"/>
        </w:rPr>
        <w:t xml:space="preserve">the </w:t>
      </w:r>
      <w:r w:rsidR="44349144" w:rsidRPr="005135AC">
        <w:rPr>
          <w:rFonts w:ascii="Arial" w:eastAsia="Arial Nova" w:hAnsi="Arial" w:cs="Arial"/>
          <w:sz w:val="22"/>
          <w:szCs w:val="22"/>
        </w:rPr>
        <w:t>way to emerge as one of the essential competencies</w:t>
      </w:r>
      <w:r w:rsidR="0BF4DF6B" w:rsidRPr="005135AC">
        <w:rPr>
          <w:rFonts w:ascii="Arial" w:eastAsia="Arial Nova" w:hAnsi="Arial" w:cs="Arial"/>
          <w:sz w:val="22"/>
          <w:szCs w:val="22"/>
        </w:rPr>
        <w:t>,</w:t>
      </w:r>
      <w:r w:rsidR="44349144" w:rsidRPr="005135AC">
        <w:rPr>
          <w:rFonts w:ascii="Arial" w:eastAsia="Arial Nova" w:hAnsi="Arial" w:cs="Arial"/>
          <w:sz w:val="22"/>
          <w:szCs w:val="22"/>
        </w:rPr>
        <w:t xml:space="preserve"> </w:t>
      </w:r>
      <w:r w:rsidR="0158A650" w:rsidRPr="005135AC">
        <w:rPr>
          <w:rFonts w:ascii="Arial" w:eastAsia="Arial Nova" w:hAnsi="Arial" w:cs="Arial"/>
          <w:sz w:val="22"/>
          <w:szCs w:val="22"/>
        </w:rPr>
        <w:t xml:space="preserve">gaining traction </w:t>
      </w:r>
      <w:r w:rsidR="0A800AD6" w:rsidRPr="005135AC">
        <w:rPr>
          <w:rFonts w:ascii="Arial" w:eastAsia="Arial Nova" w:hAnsi="Arial" w:cs="Arial"/>
          <w:sz w:val="22"/>
          <w:szCs w:val="22"/>
        </w:rPr>
        <w:t xml:space="preserve">to </w:t>
      </w:r>
      <w:r w:rsidR="0158A650" w:rsidRPr="005135AC">
        <w:rPr>
          <w:rFonts w:ascii="Arial" w:eastAsia="Arial Nova" w:hAnsi="Arial" w:cs="Arial"/>
          <w:sz w:val="22"/>
          <w:szCs w:val="22"/>
        </w:rPr>
        <w:t xml:space="preserve">support organisational performance, </w:t>
      </w:r>
      <w:r w:rsidR="0CAC500F" w:rsidRPr="005135AC">
        <w:rPr>
          <w:rFonts w:ascii="Arial" w:eastAsia="Arial Nova" w:hAnsi="Arial" w:cs="Arial"/>
          <w:sz w:val="22"/>
          <w:szCs w:val="22"/>
        </w:rPr>
        <w:t>building a stronger relationship with employee engagement, and enhancing leade</w:t>
      </w:r>
      <w:r w:rsidR="7F0863BD" w:rsidRPr="005135AC">
        <w:rPr>
          <w:rFonts w:ascii="Arial" w:eastAsia="Arial Nova" w:hAnsi="Arial" w:cs="Arial"/>
          <w:sz w:val="22"/>
          <w:szCs w:val="22"/>
        </w:rPr>
        <w:t xml:space="preserve">rship skills within the organisation. </w:t>
      </w:r>
    </w:p>
    <w:p w14:paraId="780A2422" w14:textId="75D56E2E" w:rsidR="003C293F" w:rsidRPr="005135AC" w:rsidRDefault="3323AFAE" w:rsidP="005135AC">
      <w:pPr>
        <w:spacing w:line="360" w:lineRule="auto"/>
        <w:rPr>
          <w:rFonts w:ascii="Arial" w:eastAsia="Arial Nova" w:hAnsi="Arial" w:cs="Arial"/>
          <w:sz w:val="22"/>
          <w:szCs w:val="22"/>
        </w:rPr>
      </w:pPr>
      <w:r w:rsidRPr="005135AC">
        <w:rPr>
          <w:rFonts w:ascii="Arial" w:eastAsia="Arial Nova" w:hAnsi="Arial" w:cs="Arial"/>
          <w:sz w:val="22"/>
          <w:szCs w:val="22"/>
        </w:rPr>
        <w:t xml:space="preserve">So, </w:t>
      </w:r>
      <w:r w:rsidR="150FC54E" w:rsidRPr="005135AC">
        <w:rPr>
          <w:rFonts w:ascii="Arial" w:eastAsia="Arial Nova" w:hAnsi="Arial" w:cs="Arial"/>
          <w:sz w:val="22"/>
          <w:szCs w:val="22"/>
        </w:rPr>
        <w:t>what</w:t>
      </w:r>
      <w:r w:rsidRPr="005135AC">
        <w:rPr>
          <w:rFonts w:ascii="Arial" w:eastAsia="Arial Nova" w:hAnsi="Arial" w:cs="Arial"/>
          <w:sz w:val="22"/>
          <w:szCs w:val="22"/>
        </w:rPr>
        <w:t xml:space="preserve"> is </w:t>
      </w:r>
      <w:r w:rsidR="3D4384BC" w:rsidRPr="005135AC">
        <w:rPr>
          <w:rFonts w:ascii="Arial" w:eastAsia="Arial Nova" w:hAnsi="Arial" w:cs="Arial"/>
          <w:sz w:val="22"/>
          <w:szCs w:val="22"/>
        </w:rPr>
        <w:t>e</w:t>
      </w:r>
      <w:r w:rsidRPr="005135AC">
        <w:rPr>
          <w:rFonts w:ascii="Arial" w:eastAsia="Arial Nova" w:hAnsi="Arial" w:cs="Arial"/>
          <w:sz w:val="22"/>
          <w:szCs w:val="22"/>
        </w:rPr>
        <w:t xml:space="preserve">motional intelligence and </w:t>
      </w:r>
      <w:r w:rsidR="07A9BEEA" w:rsidRPr="005135AC">
        <w:rPr>
          <w:rFonts w:ascii="Arial" w:eastAsia="Arial Nova" w:hAnsi="Arial" w:cs="Arial"/>
          <w:sz w:val="22"/>
          <w:szCs w:val="22"/>
        </w:rPr>
        <w:t xml:space="preserve">mindfulness? </w:t>
      </w:r>
      <w:r w:rsidR="54203FE1" w:rsidRPr="005135AC">
        <w:rPr>
          <w:rFonts w:ascii="Arial" w:eastAsia="Arial Nova" w:hAnsi="Arial" w:cs="Arial"/>
          <w:sz w:val="22"/>
          <w:szCs w:val="22"/>
        </w:rPr>
        <w:t xml:space="preserve">Emotional intelligence is commonly known as an ability </w:t>
      </w:r>
      <w:r w:rsidR="36540197" w:rsidRPr="005135AC">
        <w:rPr>
          <w:rFonts w:ascii="Arial" w:eastAsia="Arial Nova" w:hAnsi="Arial" w:cs="Arial"/>
          <w:sz w:val="22"/>
          <w:szCs w:val="22"/>
        </w:rPr>
        <w:t>to recognise, understand, manage</w:t>
      </w:r>
      <w:r w:rsidR="70BB4728" w:rsidRPr="005135AC">
        <w:rPr>
          <w:rFonts w:ascii="Arial" w:eastAsia="Arial Nova" w:hAnsi="Arial" w:cs="Arial"/>
          <w:sz w:val="22"/>
          <w:szCs w:val="22"/>
        </w:rPr>
        <w:t>,</w:t>
      </w:r>
      <w:r w:rsidR="36540197" w:rsidRPr="005135AC">
        <w:rPr>
          <w:rFonts w:ascii="Arial" w:eastAsia="Arial Nova" w:hAnsi="Arial" w:cs="Arial"/>
          <w:sz w:val="22"/>
          <w:szCs w:val="22"/>
        </w:rPr>
        <w:t xml:space="preserve"> and communicate one’s own em</w:t>
      </w:r>
      <w:r w:rsidR="5B4AB3A6" w:rsidRPr="005135AC">
        <w:rPr>
          <w:rFonts w:ascii="Arial" w:eastAsia="Arial Nova" w:hAnsi="Arial" w:cs="Arial"/>
          <w:sz w:val="22"/>
          <w:szCs w:val="22"/>
        </w:rPr>
        <w:t xml:space="preserve">otions and those of others, a strong </w:t>
      </w:r>
      <w:r w:rsidR="44D4E628" w:rsidRPr="005135AC">
        <w:rPr>
          <w:rFonts w:ascii="Arial" w:eastAsia="Arial Nova" w:hAnsi="Arial" w:cs="Arial"/>
          <w:sz w:val="22"/>
          <w:szCs w:val="22"/>
        </w:rPr>
        <w:t xml:space="preserve">correlation of improved </w:t>
      </w:r>
      <w:r w:rsidR="3F1AF818" w:rsidRPr="005135AC">
        <w:rPr>
          <w:rFonts w:ascii="Arial" w:eastAsia="Arial Nova" w:hAnsi="Arial" w:cs="Arial"/>
          <w:sz w:val="22"/>
          <w:szCs w:val="22"/>
        </w:rPr>
        <w:t>communication</w:t>
      </w:r>
      <w:r w:rsidR="44D4E628" w:rsidRPr="005135AC">
        <w:rPr>
          <w:rFonts w:ascii="Arial" w:eastAsia="Arial Nova" w:hAnsi="Arial" w:cs="Arial"/>
          <w:sz w:val="22"/>
          <w:szCs w:val="22"/>
        </w:rPr>
        <w:t>, conflict</w:t>
      </w:r>
      <w:r w:rsidR="55544BE7" w:rsidRPr="005135AC">
        <w:rPr>
          <w:rFonts w:ascii="Arial" w:eastAsia="Arial Nova" w:hAnsi="Arial" w:cs="Arial"/>
          <w:sz w:val="22"/>
          <w:szCs w:val="22"/>
        </w:rPr>
        <w:t xml:space="preserve"> resolution, </w:t>
      </w:r>
      <w:r w:rsidR="0745EBBF" w:rsidRPr="005135AC">
        <w:rPr>
          <w:rFonts w:ascii="Arial" w:eastAsia="Arial Nova" w:hAnsi="Arial" w:cs="Arial"/>
          <w:sz w:val="22"/>
          <w:szCs w:val="22"/>
        </w:rPr>
        <w:t xml:space="preserve">and decision-making skills have been noted. </w:t>
      </w:r>
      <w:r w:rsidR="204A61DA" w:rsidRPr="005135AC">
        <w:rPr>
          <w:rFonts w:ascii="Arial" w:eastAsia="Arial Nova" w:hAnsi="Arial" w:cs="Arial"/>
          <w:sz w:val="22"/>
          <w:szCs w:val="22"/>
        </w:rPr>
        <w:t xml:space="preserve">Mindfulness walks alongside emotional intelligence in aiding to adapt our thinking </w:t>
      </w:r>
      <w:r w:rsidR="61904256" w:rsidRPr="005135AC">
        <w:rPr>
          <w:rFonts w:ascii="Arial" w:eastAsia="Arial Nova" w:hAnsi="Arial" w:cs="Arial"/>
          <w:sz w:val="22"/>
          <w:szCs w:val="22"/>
        </w:rPr>
        <w:t>to more purpose</w:t>
      </w:r>
      <w:r w:rsidR="0E362975" w:rsidRPr="005135AC">
        <w:rPr>
          <w:rFonts w:ascii="Arial" w:eastAsia="Arial Nova" w:hAnsi="Arial" w:cs="Arial"/>
          <w:sz w:val="22"/>
          <w:szCs w:val="22"/>
        </w:rPr>
        <w:t>ful, and non-judgemental awareness</w:t>
      </w:r>
      <w:r w:rsidR="0EB6B41D" w:rsidRPr="005135AC">
        <w:rPr>
          <w:rFonts w:ascii="Arial" w:eastAsia="Arial Nova" w:hAnsi="Arial" w:cs="Arial"/>
          <w:sz w:val="22"/>
          <w:szCs w:val="22"/>
        </w:rPr>
        <w:t xml:space="preserve"> of the present moment, this enables emotional intelligence to be more focused</w:t>
      </w:r>
      <w:r w:rsidR="1FD8380C" w:rsidRPr="005135AC">
        <w:rPr>
          <w:rFonts w:ascii="Arial" w:eastAsia="Arial Nova" w:hAnsi="Arial" w:cs="Arial"/>
          <w:sz w:val="22"/>
          <w:szCs w:val="22"/>
        </w:rPr>
        <w:t>, enhancing emotional regulation and building resilience</w:t>
      </w:r>
      <w:r w:rsidR="003C293F" w:rsidRPr="005135AC">
        <w:rPr>
          <w:rFonts w:ascii="Arial" w:eastAsia="Arial Nova" w:hAnsi="Arial" w:cs="Arial"/>
          <w:sz w:val="22"/>
          <w:szCs w:val="22"/>
        </w:rPr>
        <w:t xml:space="preserve"> </w:t>
      </w:r>
      <w:r w:rsidR="003C293F" w:rsidRPr="005135AC">
        <w:rPr>
          <w:rFonts w:ascii="Arial" w:eastAsia="Arial Nova" w:hAnsi="Arial" w:cs="Arial"/>
          <w:sz w:val="22"/>
          <w:szCs w:val="22"/>
        </w:rPr>
        <w:t>(John Schorling, 2021)</w:t>
      </w:r>
      <w:r w:rsidR="00632970" w:rsidRPr="005135AC">
        <w:rPr>
          <w:rFonts w:ascii="Arial" w:eastAsia="Arial Nova" w:hAnsi="Arial" w:cs="Arial"/>
          <w:sz w:val="22"/>
          <w:szCs w:val="22"/>
        </w:rPr>
        <w:t>.</w:t>
      </w:r>
    </w:p>
    <w:p w14:paraId="362CE76D" w14:textId="381928E2" w:rsidR="3323AFAE" w:rsidRPr="005135AC" w:rsidRDefault="3323AFAE" w:rsidP="005135AC">
      <w:pPr>
        <w:spacing w:line="360" w:lineRule="auto"/>
        <w:rPr>
          <w:rFonts w:ascii="Arial" w:eastAsia="Arial Nova" w:hAnsi="Arial" w:cs="Arial"/>
          <w:color w:val="153D63" w:themeColor="text2" w:themeTint="E6"/>
          <w:sz w:val="22"/>
          <w:szCs w:val="22"/>
        </w:rPr>
      </w:pPr>
    </w:p>
    <w:p w14:paraId="4F86FC16" w14:textId="791C5E46" w:rsidR="2E99163C" w:rsidRPr="005135AC" w:rsidRDefault="2E99163C" w:rsidP="005135AC">
      <w:pPr>
        <w:spacing w:line="360" w:lineRule="auto"/>
        <w:rPr>
          <w:rFonts w:ascii="Arial" w:eastAsia="Arial Nova" w:hAnsi="Arial" w:cs="Arial"/>
          <w:sz w:val="22"/>
          <w:szCs w:val="22"/>
        </w:rPr>
      </w:pPr>
      <w:r w:rsidRPr="005135AC">
        <w:rPr>
          <w:rFonts w:ascii="Arial" w:eastAsia="Arial Nova" w:hAnsi="Arial" w:cs="Arial"/>
          <w:sz w:val="22"/>
          <w:szCs w:val="22"/>
        </w:rPr>
        <w:t xml:space="preserve"> (Rodríguez-Ledo et al., 2018) </w:t>
      </w:r>
      <w:r w:rsidR="4BAF3FBD" w:rsidRPr="005135AC">
        <w:rPr>
          <w:rFonts w:ascii="Arial" w:eastAsia="Arial Nova" w:hAnsi="Arial" w:cs="Arial"/>
          <w:sz w:val="22"/>
          <w:szCs w:val="22"/>
        </w:rPr>
        <w:t>T</w:t>
      </w:r>
      <w:r w:rsidRPr="005135AC">
        <w:rPr>
          <w:rFonts w:ascii="Arial" w:eastAsia="Arial Nova" w:hAnsi="Arial" w:cs="Arial"/>
          <w:sz w:val="22"/>
          <w:szCs w:val="22"/>
        </w:rPr>
        <w:t>his journal</w:t>
      </w:r>
      <w:r w:rsidR="6910CAAB" w:rsidRPr="005135AC">
        <w:rPr>
          <w:rFonts w:ascii="Arial" w:eastAsia="Arial Nova" w:hAnsi="Arial" w:cs="Arial"/>
          <w:sz w:val="22"/>
          <w:szCs w:val="22"/>
        </w:rPr>
        <w:t xml:space="preserve"> indicates the relationship between emotional intelligence and mindfulness in </w:t>
      </w:r>
      <w:r w:rsidR="75DEB799" w:rsidRPr="005135AC">
        <w:rPr>
          <w:rFonts w:ascii="Arial" w:eastAsia="Arial Nova" w:hAnsi="Arial" w:cs="Arial"/>
          <w:sz w:val="22"/>
          <w:szCs w:val="22"/>
        </w:rPr>
        <w:t>Adolescents within a</w:t>
      </w:r>
      <w:r w:rsidR="45E523BB" w:rsidRPr="005135AC">
        <w:rPr>
          <w:rFonts w:ascii="Arial" w:eastAsia="Arial Nova" w:hAnsi="Arial" w:cs="Arial"/>
          <w:sz w:val="22"/>
          <w:szCs w:val="22"/>
        </w:rPr>
        <w:t xml:space="preserve"> classroom environment, the tools that were used to evaluate were ‘CDE</w:t>
      </w:r>
      <w:r w:rsidR="6F638A4F" w:rsidRPr="005135AC">
        <w:rPr>
          <w:rFonts w:ascii="Arial" w:eastAsia="Arial Nova" w:hAnsi="Arial" w:cs="Arial"/>
          <w:sz w:val="22"/>
          <w:szCs w:val="22"/>
        </w:rPr>
        <w:t>-SEC,</w:t>
      </w:r>
      <w:r w:rsidR="7C77C303" w:rsidRPr="005135AC">
        <w:rPr>
          <w:rFonts w:ascii="Arial" w:eastAsia="Arial Nova" w:hAnsi="Arial" w:cs="Arial"/>
          <w:sz w:val="22"/>
          <w:szCs w:val="22"/>
        </w:rPr>
        <w:t xml:space="preserve"> </w:t>
      </w:r>
      <w:r w:rsidR="6F638A4F" w:rsidRPr="005135AC">
        <w:rPr>
          <w:rFonts w:ascii="Arial" w:eastAsia="Arial Nova" w:hAnsi="Arial" w:cs="Arial"/>
          <w:sz w:val="22"/>
          <w:szCs w:val="22"/>
        </w:rPr>
        <w:t>EQi-Youth Version and the General Empathy Scale (GE</w:t>
      </w:r>
      <w:r w:rsidR="53B32726" w:rsidRPr="005135AC">
        <w:rPr>
          <w:rFonts w:ascii="Arial" w:eastAsia="Arial Nova" w:hAnsi="Arial" w:cs="Arial"/>
          <w:sz w:val="22"/>
          <w:szCs w:val="22"/>
        </w:rPr>
        <w:t>S)’ and the School Scope Scale (SSS)</w:t>
      </w:r>
      <w:r w:rsidR="46977D74" w:rsidRPr="005135AC">
        <w:rPr>
          <w:rFonts w:ascii="Arial" w:eastAsia="Arial Nova" w:hAnsi="Arial" w:cs="Arial"/>
          <w:sz w:val="22"/>
          <w:szCs w:val="22"/>
        </w:rPr>
        <w:t xml:space="preserve"> to assess the criteria for mindfulness competencies</w:t>
      </w:r>
      <w:r w:rsidR="15C4CF6D" w:rsidRPr="005135AC">
        <w:rPr>
          <w:rFonts w:ascii="Arial" w:eastAsia="Arial Nova" w:hAnsi="Arial" w:cs="Arial"/>
          <w:sz w:val="22"/>
          <w:szCs w:val="22"/>
        </w:rPr>
        <w:t>, the outcome suggests, that EI and mindfulness were related to many of the var</w:t>
      </w:r>
      <w:r w:rsidR="324282D8" w:rsidRPr="005135AC">
        <w:rPr>
          <w:rFonts w:ascii="Arial" w:eastAsia="Arial Nova" w:hAnsi="Arial" w:cs="Arial"/>
          <w:sz w:val="22"/>
          <w:szCs w:val="22"/>
        </w:rPr>
        <w:t>iables measured by the instruments. Showing a good mindfulness competence was parti</w:t>
      </w:r>
      <w:r w:rsidR="16BB2A25" w:rsidRPr="005135AC">
        <w:rPr>
          <w:rFonts w:ascii="Arial" w:eastAsia="Arial Nova" w:hAnsi="Arial" w:cs="Arial"/>
          <w:sz w:val="22"/>
          <w:szCs w:val="22"/>
        </w:rPr>
        <w:t>cularly related to having a good general level of the EI trait, and to many of the assessed socia</w:t>
      </w:r>
      <w:r w:rsidR="30EF7F10" w:rsidRPr="005135AC">
        <w:rPr>
          <w:rFonts w:ascii="Arial" w:eastAsia="Arial Nova" w:hAnsi="Arial" w:cs="Arial"/>
          <w:sz w:val="22"/>
          <w:szCs w:val="22"/>
        </w:rPr>
        <w:t>l and emotional variables</w:t>
      </w:r>
      <w:r w:rsidR="45BA8201" w:rsidRPr="005135AC">
        <w:rPr>
          <w:rFonts w:ascii="Arial" w:eastAsia="Arial Nova" w:hAnsi="Arial" w:cs="Arial"/>
          <w:sz w:val="22"/>
          <w:szCs w:val="22"/>
        </w:rPr>
        <w:t>.</w:t>
      </w:r>
    </w:p>
    <w:p w14:paraId="3A503041" w14:textId="4247CC2A" w:rsidR="6D87B198" w:rsidRPr="005135AC" w:rsidRDefault="6D87B198" w:rsidP="005135AC">
      <w:pPr>
        <w:spacing w:line="360" w:lineRule="auto"/>
        <w:rPr>
          <w:rFonts w:ascii="Arial" w:eastAsia="Arial Nova" w:hAnsi="Arial" w:cs="Arial"/>
          <w:sz w:val="22"/>
          <w:szCs w:val="22"/>
        </w:rPr>
      </w:pPr>
      <w:r w:rsidRPr="005135AC">
        <w:rPr>
          <w:rFonts w:ascii="Arial" w:eastAsia="Arial Nova" w:hAnsi="Arial" w:cs="Arial"/>
          <w:sz w:val="22"/>
          <w:szCs w:val="22"/>
        </w:rPr>
        <w:t>This report ai</w:t>
      </w:r>
      <w:r w:rsidR="21886C80" w:rsidRPr="005135AC">
        <w:rPr>
          <w:rFonts w:ascii="Arial" w:eastAsia="Arial Nova" w:hAnsi="Arial" w:cs="Arial"/>
          <w:sz w:val="22"/>
          <w:szCs w:val="22"/>
        </w:rPr>
        <w:t>m</w:t>
      </w:r>
      <w:r w:rsidRPr="005135AC">
        <w:rPr>
          <w:rFonts w:ascii="Arial" w:eastAsia="Arial Nova" w:hAnsi="Arial" w:cs="Arial"/>
          <w:sz w:val="22"/>
          <w:szCs w:val="22"/>
        </w:rPr>
        <w:t>s to evaluate how employees</w:t>
      </w:r>
      <w:r w:rsidR="1EE6036E" w:rsidRPr="005135AC">
        <w:rPr>
          <w:rFonts w:ascii="Arial" w:eastAsia="Arial Nova" w:hAnsi="Arial" w:cs="Arial"/>
          <w:sz w:val="22"/>
          <w:szCs w:val="22"/>
        </w:rPr>
        <w:t xml:space="preserve"> can</w:t>
      </w:r>
      <w:r w:rsidRPr="005135AC">
        <w:rPr>
          <w:rFonts w:ascii="Arial" w:eastAsia="Arial Nova" w:hAnsi="Arial" w:cs="Arial"/>
          <w:sz w:val="22"/>
          <w:szCs w:val="22"/>
        </w:rPr>
        <w:t xml:space="preserve"> </w:t>
      </w:r>
      <w:r w:rsidR="7ADE9B3A" w:rsidRPr="005135AC">
        <w:rPr>
          <w:rFonts w:ascii="Arial" w:eastAsia="Arial Nova" w:hAnsi="Arial" w:cs="Arial"/>
          <w:sz w:val="22"/>
          <w:szCs w:val="22"/>
        </w:rPr>
        <w:t>utilise emotional</w:t>
      </w:r>
      <w:r w:rsidR="78F2B7F2" w:rsidRPr="005135AC">
        <w:rPr>
          <w:rFonts w:ascii="Arial" w:eastAsia="Arial Nova" w:hAnsi="Arial" w:cs="Arial"/>
          <w:sz w:val="22"/>
          <w:szCs w:val="22"/>
        </w:rPr>
        <w:t xml:space="preserve"> intelligence within their workplace</w:t>
      </w:r>
      <w:r w:rsidR="1444B737" w:rsidRPr="005135AC">
        <w:rPr>
          <w:rFonts w:ascii="Arial" w:eastAsia="Arial Nova" w:hAnsi="Arial" w:cs="Arial"/>
          <w:sz w:val="22"/>
          <w:szCs w:val="22"/>
        </w:rPr>
        <w:t>. T</w:t>
      </w:r>
      <w:r w:rsidR="78F2B7F2" w:rsidRPr="005135AC">
        <w:rPr>
          <w:rFonts w:ascii="Arial" w:eastAsia="Arial Nova" w:hAnsi="Arial" w:cs="Arial"/>
          <w:sz w:val="22"/>
          <w:szCs w:val="22"/>
        </w:rPr>
        <w:t>he report will also draw upon t</w:t>
      </w:r>
      <w:r w:rsidR="46BD6FB0" w:rsidRPr="005135AC">
        <w:rPr>
          <w:rFonts w:ascii="Arial" w:eastAsia="Arial Nova" w:hAnsi="Arial" w:cs="Arial"/>
          <w:sz w:val="22"/>
          <w:szCs w:val="22"/>
        </w:rPr>
        <w:t>he established E.I models</w:t>
      </w:r>
      <w:r w:rsidR="30EF7F10" w:rsidRPr="005135AC">
        <w:rPr>
          <w:rFonts w:ascii="Arial" w:eastAsia="Arial Nova" w:hAnsi="Arial" w:cs="Arial"/>
          <w:sz w:val="22"/>
          <w:szCs w:val="22"/>
        </w:rPr>
        <w:t xml:space="preserve"> </w:t>
      </w:r>
      <w:r w:rsidR="181BAFE0" w:rsidRPr="005135AC">
        <w:rPr>
          <w:rFonts w:ascii="Arial" w:eastAsia="Arial Nova" w:hAnsi="Arial" w:cs="Arial"/>
          <w:sz w:val="22"/>
          <w:szCs w:val="22"/>
        </w:rPr>
        <w:t>such as</w:t>
      </w:r>
      <w:r w:rsidR="30EF7F10" w:rsidRPr="005135AC">
        <w:rPr>
          <w:rFonts w:ascii="Arial" w:eastAsia="Arial Nova" w:hAnsi="Arial" w:cs="Arial"/>
          <w:sz w:val="22"/>
          <w:szCs w:val="22"/>
        </w:rPr>
        <w:t xml:space="preserve"> </w:t>
      </w:r>
      <w:r w:rsidR="3835B2D9" w:rsidRPr="005135AC">
        <w:rPr>
          <w:rFonts w:ascii="Arial" w:eastAsia="Arial Nova" w:hAnsi="Arial" w:cs="Arial"/>
          <w:sz w:val="22"/>
          <w:szCs w:val="22"/>
        </w:rPr>
        <w:t>Goleman's</w:t>
      </w:r>
      <w:r w:rsidR="3BE67ADD" w:rsidRPr="005135AC">
        <w:rPr>
          <w:rFonts w:ascii="Arial" w:eastAsia="Arial Nova" w:hAnsi="Arial" w:cs="Arial"/>
          <w:sz w:val="22"/>
          <w:szCs w:val="22"/>
        </w:rPr>
        <w:t xml:space="preserve"> Five-</w:t>
      </w:r>
      <w:r w:rsidR="790A9624" w:rsidRPr="005135AC">
        <w:rPr>
          <w:rFonts w:ascii="Arial" w:eastAsia="Arial Nova" w:hAnsi="Arial" w:cs="Arial"/>
          <w:sz w:val="22"/>
          <w:szCs w:val="22"/>
        </w:rPr>
        <w:t>Component Model</w:t>
      </w:r>
      <w:r w:rsidR="3BE67ADD" w:rsidRPr="005135AC">
        <w:rPr>
          <w:rFonts w:ascii="Arial" w:eastAsia="Arial Nova" w:hAnsi="Arial" w:cs="Arial"/>
          <w:sz w:val="22"/>
          <w:szCs w:val="22"/>
        </w:rPr>
        <w:t xml:space="preserve"> and </w:t>
      </w:r>
      <w:r w:rsidR="790F4215" w:rsidRPr="005135AC">
        <w:rPr>
          <w:rFonts w:ascii="Arial" w:eastAsia="Arial Nova" w:hAnsi="Arial" w:cs="Arial"/>
          <w:sz w:val="22"/>
          <w:szCs w:val="22"/>
        </w:rPr>
        <w:t>Mayer, Salovey and Caruso’s Ability Model</w:t>
      </w:r>
      <w:r w:rsidR="56FAA4DF" w:rsidRPr="005135AC">
        <w:rPr>
          <w:rFonts w:ascii="Arial" w:eastAsia="Arial Nova" w:hAnsi="Arial" w:cs="Arial"/>
          <w:sz w:val="22"/>
          <w:szCs w:val="22"/>
        </w:rPr>
        <w:t>, it will critically examine the practical application of the E.I</w:t>
      </w:r>
      <w:r w:rsidR="471CB5DE" w:rsidRPr="005135AC">
        <w:rPr>
          <w:rFonts w:ascii="Arial" w:eastAsia="Arial Nova" w:hAnsi="Arial" w:cs="Arial"/>
          <w:sz w:val="22"/>
          <w:szCs w:val="22"/>
        </w:rPr>
        <w:t xml:space="preserve"> </w:t>
      </w:r>
      <w:r w:rsidR="56FAA4DF" w:rsidRPr="005135AC">
        <w:rPr>
          <w:rFonts w:ascii="Arial" w:eastAsia="Arial Nova" w:hAnsi="Arial" w:cs="Arial"/>
          <w:sz w:val="22"/>
          <w:szCs w:val="22"/>
        </w:rPr>
        <w:t>components</w:t>
      </w:r>
      <w:r w:rsidR="74FA4801" w:rsidRPr="005135AC">
        <w:rPr>
          <w:rFonts w:ascii="Arial" w:eastAsia="Arial Nova" w:hAnsi="Arial" w:cs="Arial"/>
          <w:sz w:val="22"/>
          <w:szCs w:val="22"/>
        </w:rPr>
        <w:t xml:space="preserve"> in </w:t>
      </w:r>
      <w:proofErr w:type="gramStart"/>
      <w:r w:rsidR="318AC3A6" w:rsidRPr="005135AC">
        <w:rPr>
          <w:rFonts w:ascii="Arial" w:eastAsia="Arial Nova" w:hAnsi="Arial" w:cs="Arial"/>
          <w:sz w:val="22"/>
          <w:szCs w:val="22"/>
        </w:rPr>
        <w:t>a</w:t>
      </w:r>
      <w:proofErr w:type="gramEnd"/>
      <w:r w:rsidR="318AC3A6" w:rsidRPr="005135AC">
        <w:rPr>
          <w:rFonts w:ascii="Arial" w:eastAsia="Arial Nova" w:hAnsi="Arial" w:cs="Arial"/>
          <w:sz w:val="22"/>
          <w:szCs w:val="22"/>
        </w:rPr>
        <w:t xml:space="preserve"> </w:t>
      </w:r>
      <w:r w:rsidR="74FA4801" w:rsidRPr="005135AC">
        <w:rPr>
          <w:rFonts w:ascii="Arial" w:eastAsia="Arial Nova" w:hAnsi="Arial" w:cs="Arial"/>
          <w:sz w:val="22"/>
          <w:szCs w:val="22"/>
        </w:rPr>
        <w:t>organisational setting and explore how these skills can</w:t>
      </w:r>
      <w:r w:rsidR="100543D1" w:rsidRPr="005135AC">
        <w:rPr>
          <w:rFonts w:ascii="Arial" w:eastAsia="Arial Nova" w:hAnsi="Arial" w:cs="Arial"/>
          <w:sz w:val="22"/>
          <w:szCs w:val="22"/>
        </w:rPr>
        <w:t xml:space="preserve"> contribute towards a positive and productive working environment.</w:t>
      </w:r>
    </w:p>
    <w:p w14:paraId="26303BD5" w14:textId="67E8F868" w:rsidR="00250729" w:rsidRPr="005135AC" w:rsidRDefault="01845775" w:rsidP="005135AC">
      <w:pPr>
        <w:spacing w:line="360" w:lineRule="auto"/>
        <w:rPr>
          <w:rFonts w:ascii="Arial" w:eastAsia="Arial Nova" w:hAnsi="Arial" w:cs="Arial"/>
          <w:sz w:val="22"/>
          <w:szCs w:val="22"/>
        </w:rPr>
      </w:pPr>
      <w:r w:rsidRPr="005135AC">
        <w:rPr>
          <w:rFonts w:ascii="Arial" w:eastAsia="Arial Nova" w:hAnsi="Arial" w:cs="Arial"/>
          <w:sz w:val="22"/>
          <w:szCs w:val="22"/>
        </w:rPr>
        <w:t xml:space="preserve">The report will be able to provide an analysis of </w:t>
      </w:r>
      <w:r w:rsidR="125F71AF" w:rsidRPr="005135AC">
        <w:rPr>
          <w:rFonts w:ascii="Arial" w:eastAsia="Arial Nova" w:hAnsi="Arial" w:cs="Arial"/>
          <w:sz w:val="22"/>
          <w:szCs w:val="22"/>
        </w:rPr>
        <w:t xml:space="preserve">the </w:t>
      </w:r>
      <w:r w:rsidRPr="005135AC">
        <w:rPr>
          <w:rFonts w:ascii="Arial" w:eastAsia="Arial Nova" w:hAnsi="Arial" w:cs="Arial"/>
          <w:sz w:val="22"/>
          <w:szCs w:val="22"/>
        </w:rPr>
        <w:t xml:space="preserve">unique characteristics of </w:t>
      </w:r>
      <w:r w:rsidR="7CC98086" w:rsidRPr="005135AC">
        <w:rPr>
          <w:rFonts w:ascii="Arial" w:eastAsia="Arial Nova" w:hAnsi="Arial" w:cs="Arial"/>
          <w:sz w:val="22"/>
          <w:szCs w:val="22"/>
        </w:rPr>
        <w:t>different generational group gaps, specifically Gener</w:t>
      </w:r>
      <w:r w:rsidR="6AFE0CF2" w:rsidRPr="005135AC">
        <w:rPr>
          <w:rFonts w:ascii="Arial" w:eastAsia="Arial Nova" w:hAnsi="Arial" w:cs="Arial"/>
          <w:sz w:val="22"/>
          <w:szCs w:val="22"/>
        </w:rPr>
        <w:t>ations X, Y (Millennials), and Z</w:t>
      </w:r>
      <w:r w:rsidR="07E3B6BD" w:rsidRPr="005135AC">
        <w:rPr>
          <w:rFonts w:ascii="Arial" w:eastAsia="Arial Nova" w:hAnsi="Arial" w:cs="Arial"/>
          <w:sz w:val="22"/>
          <w:szCs w:val="22"/>
        </w:rPr>
        <w:t>, by examining this we will be able to determine how these traits can influence</w:t>
      </w:r>
      <w:r w:rsidR="4CC4B74D" w:rsidRPr="005135AC">
        <w:rPr>
          <w:rFonts w:ascii="Arial" w:eastAsia="Arial Nova" w:hAnsi="Arial" w:cs="Arial"/>
          <w:sz w:val="22"/>
          <w:szCs w:val="22"/>
        </w:rPr>
        <w:t xml:space="preserve"> </w:t>
      </w:r>
      <w:r w:rsidR="07E3B6BD" w:rsidRPr="005135AC">
        <w:rPr>
          <w:rFonts w:ascii="Arial" w:eastAsia="Arial Nova" w:hAnsi="Arial" w:cs="Arial"/>
          <w:sz w:val="22"/>
          <w:szCs w:val="22"/>
        </w:rPr>
        <w:t>recruitment</w:t>
      </w:r>
      <w:r w:rsidR="0B389B0B" w:rsidRPr="005135AC">
        <w:rPr>
          <w:rFonts w:ascii="Arial" w:eastAsia="Arial Nova" w:hAnsi="Arial" w:cs="Arial"/>
          <w:sz w:val="22"/>
          <w:szCs w:val="22"/>
        </w:rPr>
        <w:t>, workplace expectations, and management strategies, this allows</w:t>
      </w:r>
      <w:r w:rsidR="3507CB59" w:rsidRPr="005135AC">
        <w:rPr>
          <w:rFonts w:ascii="Arial" w:eastAsia="Arial Nova" w:hAnsi="Arial" w:cs="Arial"/>
          <w:sz w:val="22"/>
          <w:szCs w:val="22"/>
        </w:rPr>
        <w:t xml:space="preserve"> us to be aware of the differences which build on knowledge</w:t>
      </w:r>
      <w:r w:rsidR="7D0BA7A4" w:rsidRPr="005135AC">
        <w:rPr>
          <w:rFonts w:ascii="Arial" w:eastAsia="Arial Nova" w:hAnsi="Arial" w:cs="Arial"/>
          <w:sz w:val="22"/>
          <w:szCs w:val="22"/>
        </w:rPr>
        <w:t xml:space="preserve"> for the management teams who seek a cohesive, high performing teams in multigenerati</w:t>
      </w:r>
      <w:r w:rsidR="22CB3BC9" w:rsidRPr="005135AC">
        <w:rPr>
          <w:rFonts w:ascii="Arial" w:eastAsia="Arial Nova" w:hAnsi="Arial" w:cs="Arial"/>
          <w:sz w:val="22"/>
          <w:szCs w:val="22"/>
        </w:rPr>
        <w:t>onal environment</w:t>
      </w:r>
      <w:r w:rsidR="008A5A17" w:rsidRPr="005135AC">
        <w:rPr>
          <w:rFonts w:ascii="Arial" w:eastAsia="Arial Nova" w:hAnsi="Arial" w:cs="Arial"/>
          <w:sz w:val="22"/>
          <w:szCs w:val="22"/>
        </w:rPr>
        <w:t xml:space="preserve"> </w:t>
      </w:r>
      <w:r w:rsidR="00250729" w:rsidRPr="005135AC">
        <w:rPr>
          <w:rFonts w:ascii="Arial" w:eastAsia="Arial Nova" w:hAnsi="Arial" w:cs="Arial"/>
          <w:sz w:val="22"/>
          <w:szCs w:val="22"/>
        </w:rPr>
        <w:t>(Nazim Khan, 2025)</w:t>
      </w:r>
      <w:r w:rsidR="00250729" w:rsidRPr="005135AC">
        <w:rPr>
          <w:rFonts w:ascii="Arial" w:eastAsia="Arial Nova" w:hAnsi="Arial" w:cs="Arial"/>
          <w:sz w:val="22"/>
          <w:szCs w:val="22"/>
        </w:rPr>
        <w:t>.</w:t>
      </w:r>
    </w:p>
    <w:p w14:paraId="7E874E01" w14:textId="23741CC4" w:rsidR="01845775" w:rsidRPr="005135AC" w:rsidRDefault="01845775" w:rsidP="005135AC">
      <w:pPr>
        <w:spacing w:line="360" w:lineRule="auto"/>
        <w:rPr>
          <w:rFonts w:ascii="Arial" w:eastAsia="Arial Nova" w:hAnsi="Arial" w:cs="Arial"/>
          <w:sz w:val="22"/>
          <w:szCs w:val="22"/>
        </w:rPr>
      </w:pPr>
    </w:p>
    <w:p w14:paraId="392C11AF" w14:textId="3614128E" w:rsidR="00FB7EDA" w:rsidRPr="005135AC" w:rsidRDefault="52E4D30A" w:rsidP="005135AC">
      <w:pPr>
        <w:spacing w:line="360" w:lineRule="auto"/>
        <w:rPr>
          <w:rFonts w:ascii="Arial" w:eastAsia="Arial Nova" w:hAnsi="Arial" w:cs="Arial"/>
          <w:sz w:val="22"/>
          <w:szCs w:val="22"/>
        </w:rPr>
      </w:pPr>
      <w:r w:rsidRPr="005135AC">
        <w:rPr>
          <w:rFonts w:ascii="Arial" w:eastAsia="Arial Nova" w:hAnsi="Arial" w:cs="Arial"/>
          <w:sz w:val="22"/>
          <w:szCs w:val="22"/>
        </w:rPr>
        <w:t xml:space="preserve">The report will finally conclude with further recommendations for strengthening E.I </w:t>
      </w:r>
      <w:r w:rsidR="23AFFF96" w:rsidRPr="005135AC">
        <w:rPr>
          <w:rFonts w:ascii="Arial" w:eastAsia="Arial Nova" w:hAnsi="Arial" w:cs="Arial"/>
          <w:sz w:val="22"/>
          <w:szCs w:val="22"/>
        </w:rPr>
        <w:t xml:space="preserve">and mindfulness within the workplace and across the teams, </w:t>
      </w:r>
      <w:r w:rsidR="14E7012B" w:rsidRPr="005135AC">
        <w:rPr>
          <w:rFonts w:ascii="Arial" w:eastAsia="Arial Nova" w:hAnsi="Arial" w:cs="Arial"/>
          <w:sz w:val="22"/>
          <w:szCs w:val="22"/>
        </w:rPr>
        <w:t>supporting leadership development, enhancing recruitment and retention strategies. T</w:t>
      </w:r>
      <w:r w:rsidR="1DB9600F" w:rsidRPr="005135AC">
        <w:rPr>
          <w:rFonts w:ascii="Arial" w:eastAsia="Arial Nova" w:hAnsi="Arial" w:cs="Arial"/>
          <w:sz w:val="22"/>
          <w:szCs w:val="22"/>
        </w:rPr>
        <w:t>hese insights will be able to provide a stronger base for decision</w:t>
      </w:r>
      <w:r w:rsidR="0F1B8946" w:rsidRPr="005135AC">
        <w:rPr>
          <w:rFonts w:ascii="Arial" w:eastAsia="Arial Nova" w:hAnsi="Arial" w:cs="Arial"/>
          <w:sz w:val="22"/>
          <w:szCs w:val="22"/>
        </w:rPr>
        <w:t>-</w:t>
      </w:r>
      <w:r w:rsidR="1DB9600F" w:rsidRPr="005135AC">
        <w:rPr>
          <w:rFonts w:ascii="Arial" w:eastAsia="Arial Nova" w:hAnsi="Arial" w:cs="Arial"/>
          <w:sz w:val="22"/>
          <w:szCs w:val="22"/>
        </w:rPr>
        <w:t>making skills and</w:t>
      </w:r>
      <w:r w:rsidR="043594BD" w:rsidRPr="005135AC">
        <w:rPr>
          <w:rFonts w:ascii="Arial" w:eastAsia="Arial Nova" w:hAnsi="Arial" w:cs="Arial"/>
          <w:sz w:val="22"/>
          <w:szCs w:val="22"/>
        </w:rPr>
        <w:t xml:space="preserve"> </w:t>
      </w:r>
      <w:r w:rsidR="63B1EC40" w:rsidRPr="005135AC">
        <w:rPr>
          <w:rFonts w:ascii="Arial" w:eastAsia="Arial Nova" w:hAnsi="Arial" w:cs="Arial"/>
          <w:sz w:val="22"/>
          <w:szCs w:val="22"/>
        </w:rPr>
        <w:t>contribute to a more effective environment with emotional intelligence incorporated</w:t>
      </w:r>
      <w:r w:rsidR="12E112F0" w:rsidRPr="005135AC">
        <w:rPr>
          <w:rFonts w:ascii="Arial" w:eastAsia="Arial Nova" w:hAnsi="Arial" w:cs="Arial"/>
          <w:sz w:val="22"/>
          <w:szCs w:val="22"/>
        </w:rPr>
        <w:t xml:space="preserve"> within the organisation, making this a</w:t>
      </w:r>
      <w:r w:rsidR="3EE279D8" w:rsidRPr="005135AC">
        <w:rPr>
          <w:rFonts w:ascii="Arial" w:eastAsia="Arial Nova" w:hAnsi="Arial" w:cs="Arial"/>
          <w:sz w:val="22"/>
          <w:szCs w:val="22"/>
        </w:rPr>
        <w:t>n</w:t>
      </w:r>
      <w:r w:rsidR="12E112F0" w:rsidRPr="005135AC">
        <w:rPr>
          <w:rFonts w:ascii="Arial" w:eastAsia="Arial Nova" w:hAnsi="Arial" w:cs="Arial"/>
          <w:sz w:val="22"/>
          <w:szCs w:val="22"/>
        </w:rPr>
        <w:t xml:space="preserve"> inclusive dynami</w:t>
      </w:r>
      <w:r w:rsidR="2AB51B70" w:rsidRPr="005135AC">
        <w:rPr>
          <w:rFonts w:ascii="Arial" w:eastAsia="Arial Nova" w:hAnsi="Arial" w:cs="Arial"/>
          <w:sz w:val="22"/>
          <w:szCs w:val="22"/>
        </w:rPr>
        <w:t>c environment</w:t>
      </w:r>
      <w:r w:rsidR="12E112F0" w:rsidRPr="005135AC">
        <w:rPr>
          <w:rFonts w:ascii="Arial" w:eastAsia="Arial Nova" w:hAnsi="Arial" w:cs="Arial"/>
          <w:sz w:val="22"/>
          <w:szCs w:val="22"/>
        </w:rPr>
        <w:t xml:space="preserve"> with a future-ready wor</w:t>
      </w:r>
      <w:r w:rsidR="7D9E9F2E" w:rsidRPr="005135AC">
        <w:rPr>
          <w:rFonts w:ascii="Arial" w:eastAsia="Arial Nova" w:hAnsi="Arial" w:cs="Arial"/>
          <w:sz w:val="22"/>
          <w:szCs w:val="22"/>
        </w:rPr>
        <w:t>kplace</w:t>
      </w:r>
      <w:r w:rsidR="00FB7EDA" w:rsidRPr="005135AC">
        <w:rPr>
          <w:rFonts w:ascii="Arial" w:eastAsia="Arial Nova" w:hAnsi="Arial" w:cs="Arial"/>
          <w:sz w:val="22"/>
          <w:szCs w:val="22"/>
        </w:rPr>
        <w:t xml:space="preserve"> </w:t>
      </w:r>
      <w:r w:rsidR="00FB7EDA" w:rsidRPr="005135AC">
        <w:rPr>
          <w:rFonts w:ascii="Arial" w:eastAsia="Arial Nova" w:hAnsi="Arial" w:cs="Arial"/>
          <w:sz w:val="22"/>
          <w:szCs w:val="22"/>
        </w:rPr>
        <w:t>(Joshi, 2025)</w:t>
      </w:r>
      <w:r w:rsidR="00FB7EDA" w:rsidRPr="005135AC">
        <w:rPr>
          <w:rFonts w:ascii="Arial" w:eastAsia="Arial Nova" w:hAnsi="Arial" w:cs="Arial"/>
          <w:sz w:val="22"/>
          <w:szCs w:val="22"/>
        </w:rPr>
        <w:t>.</w:t>
      </w:r>
    </w:p>
    <w:p w14:paraId="75FC9F46" w14:textId="6AAF426F" w:rsidR="52E4D30A" w:rsidRPr="005135AC" w:rsidRDefault="52E4D30A" w:rsidP="005135AC">
      <w:pPr>
        <w:spacing w:line="360" w:lineRule="auto"/>
        <w:rPr>
          <w:rFonts w:ascii="Arial" w:eastAsia="Arial Nova" w:hAnsi="Arial" w:cs="Arial"/>
          <w:sz w:val="22"/>
          <w:szCs w:val="22"/>
        </w:rPr>
      </w:pPr>
    </w:p>
    <w:p w14:paraId="7FB95955" w14:textId="665EB9C0" w:rsidR="00BA36C7" w:rsidRPr="005135AC" w:rsidRDefault="003A449A" w:rsidP="005135AC">
      <w:pPr>
        <w:pStyle w:val="Heading2"/>
        <w:spacing w:line="360" w:lineRule="auto"/>
        <w:rPr>
          <w:rFonts w:ascii="Arial" w:eastAsia="Arial Nova" w:hAnsi="Arial" w:cs="Arial"/>
          <w:sz w:val="22"/>
          <w:szCs w:val="22"/>
          <w:u w:val="single"/>
        </w:rPr>
      </w:pPr>
      <w:bookmarkStart w:id="3" w:name="_Toc224206335"/>
      <w:r w:rsidRPr="005135AC">
        <w:rPr>
          <w:rFonts w:ascii="Arial" w:eastAsia="Arial Nova" w:hAnsi="Arial" w:cs="Arial"/>
          <w:sz w:val="22"/>
          <w:szCs w:val="22"/>
          <w:u w:val="single"/>
        </w:rPr>
        <w:t>2.</w:t>
      </w:r>
      <w:r w:rsidR="65D33443" w:rsidRPr="005135AC">
        <w:rPr>
          <w:rFonts w:ascii="Arial" w:eastAsia="Arial Nova" w:hAnsi="Arial" w:cs="Arial"/>
          <w:sz w:val="22"/>
          <w:szCs w:val="22"/>
          <w:u w:val="single"/>
        </w:rPr>
        <w:t>Critical Evaluation of Emotional Intelligence in the Workplace.</w:t>
      </w:r>
      <w:bookmarkEnd w:id="3"/>
    </w:p>
    <w:p w14:paraId="23678D85" w14:textId="5EEEDE68" w:rsidR="00926493" w:rsidRPr="005135AC" w:rsidRDefault="76F013EF" w:rsidP="005135AC">
      <w:pPr>
        <w:spacing w:line="360" w:lineRule="auto"/>
        <w:rPr>
          <w:rFonts w:ascii="Arial" w:eastAsia="Arial Nova" w:hAnsi="Arial" w:cs="Arial"/>
          <w:sz w:val="22"/>
          <w:szCs w:val="22"/>
        </w:rPr>
      </w:pPr>
      <w:r w:rsidRPr="005135AC">
        <w:rPr>
          <w:rFonts w:ascii="Arial" w:eastAsia="Arial Nova" w:hAnsi="Arial" w:cs="Arial"/>
          <w:sz w:val="22"/>
          <w:szCs w:val="22"/>
        </w:rPr>
        <w:t xml:space="preserve">Emotional intelligence (E.I) has proven to be </w:t>
      </w:r>
      <w:r w:rsidR="36D7C64A" w:rsidRPr="005135AC">
        <w:rPr>
          <w:rFonts w:ascii="Arial" w:eastAsia="Arial Nova" w:hAnsi="Arial" w:cs="Arial"/>
          <w:sz w:val="22"/>
          <w:szCs w:val="22"/>
        </w:rPr>
        <w:t xml:space="preserve">a frontline and central concept in </w:t>
      </w:r>
      <w:r w:rsidR="385E6337" w:rsidRPr="005135AC">
        <w:rPr>
          <w:rFonts w:ascii="Arial" w:eastAsia="Arial Nova" w:hAnsi="Arial" w:cs="Arial"/>
          <w:sz w:val="22"/>
          <w:szCs w:val="22"/>
        </w:rPr>
        <w:t>positive</w:t>
      </w:r>
      <w:r w:rsidR="36D7C64A" w:rsidRPr="005135AC">
        <w:rPr>
          <w:rFonts w:ascii="Arial" w:eastAsia="Arial Nova" w:hAnsi="Arial" w:cs="Arial"/>
          <w:sz w:val="22"/>
          <w:szCs w:val="22"/>
        </w:rPr>
        <w:t xml:space="preserve"> adaptions of organisational be</w:t>
      </w:r>
      <w:r w:rsidR="2B954E11" w:rsidRPr="005135AC">
        <w:rPr>
          <w:rFonts w:ascii="Arial" w:eastAsia="Arial Nova" w:hAnsi="Arial" w:cs="Arial"/>
          <w:sz w:val="22"/>
          <w:szCs w:val="22"/>
        </w:rPr>
        <w:t>haviour, Leadership development and retaining a high performance with employees</w:t>
      </w:r>
      <w:r w:rsidR="76B85D6F" w:rsidRPr="005135AC">
        <w:rPr>
          <w:rFonts w:ascii="Arial" w:eastAsia="Arial Nova" w:hAnsi="Arial" w:cs="Arial"/>
          <w:sz w:val="22"/>
          <w:szCs w:val="22"/>
        </w:rPr>
        <w:t xml:space="preserve">. </w:t>
      </w:r>
      <w:r w:rsidR="30248FE7" w:rsidRPr="005135AC">
        <w:rPr>
          <w:rFonts w:ascii="Arial" w:eastAsia="Arial Nova" w:hAnsi="Arial" w:cs="Arial"/>
          <w:sz w:val="22"/>
          <w:szCs w:val="22"/>
        </w:rPr>
        <w:t xml:space="preserve">Its </w:t>
      </w:r>
      <w:r w:rsidR="5A9E0AD3" w:rsidRPr="005135AC">
        <w:rPr>
          <w:rFonts w:ascii="Arial" w:eastAsia="Arial Nova" w:hAnsi="Arial" w:cs="Arial"/>
          <w:sz w:val="22"/>
          <w:szCs w:val="22"/>
        </w:rPr>
        <w:t>relevancies</w:t>
      </w:r>
      <w:r w:rsidR="30248FE7" w:rsidRPr="005135AC">
        <w:rPr>
          <w:rFonts w:ascii="Arial" w:eastAsia="Arial Nova" w:hAnsi="Arial" w:cs="Arial"/>
          <w:sz w:val="22"/>
          <w:szCs w:val="22"/>
        </w:rPr>
        <w:t xml:space="preserve"> </w:t>
      </w:r>
      <w:r w:rsidR="222BEFBC" w:rsidRPr="005135AC">
        <w:rPr>
          <w:rFonts w:ascii="Arial" w:eastAsia="Arial Nova" w:hAnsi="Arial" w:cs="Arial"/>
          <w:sz w:val="22"/>
          <w:szCs w:val="22"/>
        </w:rPr>
        <w:t>stem</w:t>
      </w:r>
      <w:r w:rsidR="30248FE7" w:rsidRPr="005135AC">
        <w:rPr>
          <w:rFonts w:ascii="Arial" w:eastAsia="Arial Nova" w:hAnsi="Arial" w:cs="Arial"/>
          <w:sz w:val="22"/>
          <w:szCs w:val="22"/>
        </w:rPr>
        <w:t xml:space="preserve"> from the recognition of technical skills alone are not </w:t>
      </w:r>
      <w:r w:rsidR="626D1FDB" w:rsidRPr="005135AC">
        <w:rPr>
          <w:rFonts w:ascii="Arial" w:eastAsia="Arial Nova" w:hAnsi="Arial" w:cs="Arial"/>
          <w:sz w:val="22"/>
          <w:szCs w:val="22"/>
        </w:rPr>
        <w:t>sufficient to carry or navigate the interpersonal complexities of modern workplaces. Thi</w:t>
      </w:r>
      <w:r w:rsidR="2F7FDBE0" w:rsidRPr="005135AC">
        <w:rPr>
          <w:rFonts w:ascii="Arial" w:eastAsia="Arial Nova" w:hAnsi="Arial" w:cs="Arial"/>
          <w:sz w:val="22"/>
          <w:szCs w:val="22"/>
        </w:rPr>
        <w:t>s section will provide a critical evaluation</w:t>
      </w:r>
      <w:r w:rsidR="58795B2D" w:rsidRPr="005135AC">
        <w:rPr>
          <w:rFonts w:ascii="Arial" w:eastAsia="Arial Nova" w:hAnsi="Arial" w:cs="Arial"/>
          <w:sz w:val="22"/>
          <w:szCs w:val="22"/>
        </w:rPr>
        <w:t xml:space="preserve"> of how employees can incorporate emotional intelligence in practice</w:t>
      </w:r>
      <w:r w:rsidR="0FFD77FE" w:rsidRPr="005135AC">
        <w:rPr>
          <w:rFonts w:ascii="Arial" w:eastAsia="Arial Nova" w:hAnsi="Arial" w:cs="Arial"/>
          <w:sz w:val="22"/>
          <w:szCs w:val="22"/>
        </w:rPr>
        <w:t xml:space="preserve"> which will be supported by key theoretical models.</w:t>
      </w:r>
    </w:p>
    <w:p w14:paraId="2DAFF1F7" w14:textId="77777777" w:rsidR="00431EE1" w:rsidRPr="005135AC" w:rsidRDefault="00431EE1" w:rsidP="005135AC">
      <w:pPr>
        <w:spacing w:line="360" w:lineRule="auto"/>
        <w:rPr>
          <w:rFonts w:ascii="Arial" w:eastAsia="Arial Nova" w:hAnsi="Arial" w:cs="Arial"/>
          <w:sz w:val="22"/>
          <w:szCs w:val="22"/>
        </w:rPr>
      </w:pPr>
    </w:p>
    <w:p w14:paraId="76169519" w14:textId="77777777" w:rsidR="00431EE1" w:rsidRPr="005135AC" w:rsidRDefault="00431EE1" w:rsidP="005135AC">
      <w:pPr>
        <w:spacing w:line="360" w:lineRule="auto"/>
        <w:rPr>
          <w:rFonts w:ascii="Arial" w:eastAsia="Arial Nova" w:hAnsi="Arial" w:cs="Arial"/>
          <w:sz w:val="22"/>
          <w:szCs w:val="22"/>
        </w:rPr>
      </w:pPr>
    </w:p>
    <w:p w14:paraId="4D42B911" w14:textId="31ED7BF1" w:rsidR="2AFF6616" w:rsidRPr="005135AC" w:rsidRDefault="003A449A" w:rsidP="005135AC">
      <w:pPr>
        <w:pStyle w:val="Heading3"/>
        <w:spacing w:line="360" w:lineRule="auto"/>
        <w:rPr>
          <w:rFonts w:ascii="Arial" w:eastAsia="Arial Nova" w:hAnsi="Arial" w:cs="Arial"/>
          <w:sz w:val="22"/>
          <w:szCs w:val="22"/>
          <w:u w:val="single"/>
        </w:rPr>
      </w:pPr>
      <w:bookmarkStart w:id="4" w:name="_Toc224206336"/>
      <w:r w:rsidRPr="005135AC">
        <w:rPr>
          <w:rFonts w:ascii="Arial" w:eastAsia="Arial Nova" w:hAnsi="Arial" w:cs="Arial"/>
          <w:sz w:val="22"/>
          <w:szCs w:val="22"/>
          <w:u w:val="single"/>
        </w:rPr>
        <w:t>3.</w:t>
      </w:r>
      <w:r w:rsidR="2AFF6616" w:rsidRPr="005135AC">
        <w:rPr>
          <w:rFonts w:ascii="Arial" w:eastAsia="Arial Nova" w:hAnsi="Arial" w:cs="Arial"/>
          <w:sz w:val="22"/>
          <w:szCs w:val="22"/>
          <w:u w:val="single"/>
        </w:rPr>
        <w:t>Goleman’s Five-Component Model of Emotional Intelligence.</w:t>
      </w:r>
      <w:bookmarkEnd w:id="4"/>
    </w:p>
    <w:p w14:paraId="08C8CD67" w14:textId="553D1FF0" w:rsidR="24CD7659" w:rsidRPr="005135AC" w:rsidRDefault="24CD7659" w:rsidP="005135AC">
      <w:pPr>
        <w:spacing w:line="360" w:lineRule="auto"/>
        <w:rPr>
          <w:rFonts w:ascii="Arial" w:eastAsia="Arial Nova" w:hAnsi="Arial" w:cs="Arial"/>
          <w:sz w:val="22"/>
          <w:szCs w:val="22"/>
        </w:rPr>
      </w:pPr>
      <w:r w:rsidRPr="005135AC">
        <w:rPr>
          <w:rFonts w:ascii="Arial" w:eastAsia="Arial Nova" w:hAnsi="Arial" w:cs="Arial"/>
          <w:sz w:val="22"/>
          <w:szCs w:val="22"/>
        </w:rPr>
        <w:t xml:space="preserve">Daniel Goleman is known </w:t>
      </w:r>
      <w:r w:rsidR="08477792" w:rsidRPr="005135AC">
        <w:rPr>
          <w:rFonts w:ascii="Arial" w:eastAsia="Arial Nova" w:hAnsi="Arial" w:cs="Arial"/>
          <w:sz w:val="22"/>
          <w:szCs w:val="22"/>
        </w:rPr>
        <w:t>to be</w:t>
      </w:r>
      <w:r w:rsidRPr="005135AC">
        <w:rPr>
          <w:rFonts w:ascii="Arial" w:eastAsia="Arial Nova" w:hAnsi="Arial" w:cs="Arial"/>
          <w:sz w:val="22"/>
          <w:szCs w:val="22"/>
        </w:rPr>
        <w:t xml:space="preserve"> a scientific journalist, an author</w:t>
      </w:r>
      <w:r w:rsidR="60717B2B" w:rsidRPr="005135AC">
        <w:rPr>
          <w:rFonts w:ascii="Arial" w:eastAsia="Arial Nova" w:hAnsi="Arial" w:cs="Arial"/>
          <w:sz w:val="22"/>
          <w:szCs w:val="22"/>
        </w:rPr>
        <w:t>,</w:t>
      </w:r>
      <w:r w:rsidRPr="005135AC">
        <w:rPr>
          <w:rFonts w:ascii="Arial" w:eastAsia="Arial Nova" w:hAnsi="Arial" w:cs="Arial"/>
          <w:sz w:val="22"/>
          <w:szCs w:val="22"/>
        </w:rPr>
        <w:t xml:space="preserve"> and </w:t>
      </w:r>
      <w:r w:rsidR="2CF93765" w:rsidRPr="005135AC">
        <w:rPr>
          <w:rFonts w:ascii="Arial" w:eastAsia="Arial Nova" w:hAnsi="Arial" w:cs="Arial"/>
          <w:sz w:val="22"/>
          <w:szCs w:val="22"/>
        </w:rPr>
        <w:t>a psychologist.</w:t>
      </w:r>
      <w:r w:rsidR="5A8D2AB2" w:rsidRPr="005135AC">
        <w:rPr>
          <w:rFonts w:ascii="Arial" w:eastAsia="Arial Nova" w:hAnsi="Arial" w:cs="Arial"/>
          <w:sz w:val="22"/>
          <w:szCs w:val="22"/>
        </w:rPr>
        <w:t xml:space="preserve"> Daniels Goleman’s concept originates from the Mayor, Salovey and </w:t>
      </w:r>
      <w:proofErr w:type="spellStart"/>
      <w:r w:rsidR="5A8D2AB2" w:rsidRPr="005135AC">
        <w:rPr>
          <w:rFonts w:ascii="Arial" w:eastAsia="Arial Nova" w:hAnsi="Arial" w:cs="Arial"/>
          <w:sz w:val="22"/>
          <w:szCs w:val="22"/>
        </w:rPr>
        <w:t>Caruses</w:t>
      </w:r>
      <w:proofErr w:type="spellEnd"/>
      <w:r w:rsidR="5A8D2AB2" w:rsidRPr="005135AC">
        <w:rPr>
          <w:rFonts w:ascii="Arial" w:eastAsia="Arial Nova" w:hAnsi="Arial" w:cs="Arial"/>
          <w:sz w:val="22"/>
          <w:szCs w:val="22"/>
        </w:rPr>
        <w:t xml:space="preserve"> model which will be discussed further on in the report.</w:t>
      </w:r>
    </w:p>
    <w:p w14:paraId="0D3F3A70" w14:textId="7993F3E0" w:rsidR="0BC33D97" w:rsidRPr="005135AC" w:rsidRDefault="0BC33D97" w:rsidP="005135AC">
      <w:pPr>
        <w:spacing w:line="360" w:lineRule="auto"/>
        <w:rPr>
          <w:rFonts w:ascii="Arial" w:eastAsia="Arial Nova" w:hAnsi="Arial" w:cs="Arial"/>
          <w:sz w:val="22"/>
          <w:szCs w:val="22"/>
        </w:rPr>
      </w:pPr>
      <w:r w:rsidRPr="005135AC">
        <w:rPr>
          <w:rFonts w:ascii="Arial" w:eastAsia="Arial Nova" w:hAnsi="Arial" w:cs="Arial"/>
          <w:sz w:val="22"/>
          <w:szCs w:val="22"/>
        </w:rPr>
        <w:t>Daniel Goleman’s model remains one of the most widely applied frameworks in</w:t>
      </w:r>
      <w:r w:rsidR="281DA4C3" w:rsidRPr="005135AC">
        <w:rPr>
          <w:rFonts w:ascii="Arial" w:eastAsia="Arial Nova" w:hAnsi="Arial" w:cs="Arial"/>
          <w:sz w:val="22"/>
          <w:szCs w:val="22"/>
        </w:rPr>
        <w:t xml:space="preserve"> organisational contexts. It discusses the five comp</w:t>
      </w:r>
      <w:r w:rsidR="2866DDB9" w:rsidRPr="005135AC">
        <w:rPr>
          <w:rFonts w:ascii="Arial" w:eastAsia="Arial Nova" w:hAnsi="Arial" w:cs="Arial"/>
          <w:sz w:val="22"/>
          <w:szCs w:val="22"/>
        </w:rPr>
        <w:t>onents as self-awareness, self-regulation, motivation, empathy and social skills</w:t>
      </w:r>
      <w:r w:rsidR="32B13DE2" w:rsidRPr="005135AC">
        <w:rPr>
          <w:rFonts w:ascii="Arial" w:eastAsia="Arial Nova" w:hAnsi="Arial" w:cs="Arial"/>
          <w:sz w:val="22"/>
          <w:szCs w:val="22"/>
        </w:rPr>
        <w:t>.</w:t>
      </w:r>
      <w:r w:rsidR="0705427B" w:rsidRPr="005135AC">
        <w:rPr>
          <w:rFonts w:ascii="Arial" w:eastAsia="Arial Nova" w:hAnsi="Arial" w:cs="Arial"/>
          <w:sz w:val="22"/>
          <w:szCs w:val="22"/>
        </w:rPr>
        <w:t xml:space="preserve"> (Channell, 2021)</w:t>
      </w:r>
      <w:r w:rsidR="7EDBF6DF" w:rsidRPr="005135AC">
        <w:rPr>
          <w:rFonts w:ascii="Arial" w:eastAsia="Arial Nova" w:hAnsi="Arial" w:cs="Arial"/>
          <w:sz w:val="22"/>
          <w:szCs w:val="22"/>
        </w:rPr>
        <w:t xml:space="preserve"> states “Managers with emotional intelligence (EI) achieve objectiveness through their </w:t>
      </w:r>
      <w:r w:rsidR="7EDBF6DF" w:rsidRPr="005135AC">
        <w:rPr>
          <w:rFonts w:ascii="Arial" w:eastAsia="Arial Nova" w:hAnsi="Arial" w:cs="Arial"/>
          <w:b/>
          <w:sz w:val="22"/>
          <w:szCs w:val="22"/>
        </w:rPr>
        <w:t>self-awareness</w:t>
      </w:r>
      <w:r w:rsidR="7EDBF6DF" w:rsidRPr="005135AC">
        <w:rPr>
          <w:rFonts w:ascii="Arial" w:eastAsia="Arial Nova" w:hAnsi="Arial" w:cs="Arial"/>
          <w:sz w:val="22"/>
          <w:szCs w:val="22"/>
        </w:rPr>
        <w:t>, which promotes productive, motivated, and equal workplaces”</w:t>
      </w:r>
      <w:r w:rsidR="5DD4D910" w:rsidRPr="005135AC">
        <w:rPr>
          <w:rFonts w:ascii="Arial" w:eastAsia="Arial Nova" w:hAnsi="Arial" w:cs="Arial"/>
          <w:sz w:val="22"/>
          <w:szCs w:val="22"/>
        </w:rPr>
        <w:t xml:space="preserve"> And also concludes,</w:t>
      </w:r>
      <w:r w:rsidR="00957614" w:rsidRPr="005135AC">
        <w:rPr>
          <w:rFonts w:ascii="Arial" w:eastAsia="Arial Nova" w:hAnsi="Arial" w:cs="Arial"/>
          <w:sz w:val="22"/>
          <w:szCs w:val="22"/>
        </w:rPr>
        <w:t xml:space="preserve"> </w:t>
      </w:r>
      <w:r w:rsidR="5DD4D910" w:rsidRPr="005135AC">
        <w:rPr>
          <w:rFonts w:ascii="Arial" w:eastAsia="Arial Nova" w:hAnsi="Arial" w:cs="Arial"/>
          <w:sz w:val="22"/>
          <w:szCs w:val="22"/>
        </w:rPr>
        <w:t>“Emotional intelligence can be learned and applied to achieve goals and targets, as well as foster a happier and healthier work culture.”</w:t>
      </w:r>
      <w:r w:rsidR="72ACF322" w:rsidRPr="005135AC">
        <w:rPr>
          <w:rFonts w:ascii="Arial" w:eastAsia="Arial Nova" w:hAnsi="Arial" w:cs="Arial"/>
          <w:sz w:val="22"/>
          <w:szCs w:val="22"/>
        </w:rPr>
        <w:t xml:space="preserve"> </w:t>
      </w:r>
    </w:p>
    <w:p w14:paraId="39578A4F" w14:textId="49FBE430" w:rsidR="6535355C" w:rsidRPr="005135AC" w:rsidRDefault="6535355C" w:rsidP="005135AC">
      <w:pPr>
        <w:pStyle w:val="ListParagraph"/>
        <w:spacing w:line="360" w:lineRule="auto"/>
        <w:rPr>
          <w:rFonts w:ascii="Arial" w:eastAsia="Arial Nova" w:hAnsi="Arial" w:cs="Arial"/>
          <w:sz w:val="22"/>
          <w:szCs w:val="22"/>
        </w:rPr>
      </w:pPr>
    </w:p>
    <w:p w14:paraId="55A0271D" w14:textId="6414A763" w:rsidR="66BEF6A5" w:rsidRPr="005135AC" w:rsidRDefault="003A449A"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3.1.</w:t>
      </w:r>
      <w:r w:rsidR="00D646B6" w:rsidRPr="005135AC">
        <w:rPr>
          <w:rFonts w:ascii="Arial" w:eastAsia="Arial Nova" w:hAnsi="Arial" w:cs="Arial"/>
          <w:sz w:val="22"/>
          <w:szCs w:val="22"/>
        </w:rPr>
        <w:t xml:space="preserve"> </w:t>
      </w:r>
      <w:r w:rsidR="66BEF6A5" w:rsidRPr="005135AC">
        <w:rPr>
          <w:rFonts w:ascii="Arial" w:eastAsia="Arial Nova" w:hAnsi="Arial" w:cs="Arial"/>
          <w:sz w:val="22"/>
          <w:szCs w:val="22"/>
        </w:rPr>
        <w:t>Self-Awareness.</w:t>
      </w:r>
    </w:p>
    <w:p w14:paraId="2B8E2E25" w14:textId="23014836" w:rsidR="7586D3F5" w:rsidRPr="005135AC" w:rsidRDefault="7586D3F5" w:rsidP="005135AC">
      <w:pPr>
        <w:spacing w:line="360" w:lineRule="auto"/>
        <w:ind w:left="720"/>
        <w:rPr>
          <w:rFonts w:ascii="Arial" w:eastAsia="Arial Nova" w:hAnsi="Arial" w:cs="Arial"/>
          <w:sz w:val="22"/>
          <w:szCs w:val="22"/>
        </w:rPr>
      </w:pPr>
      <w:r w:rsidRPr="005135AC">
        <w:rPr>
          <w:rFonts w:ascii="Arial" w:eastAsia="Arial Nova" w:hAnsi="Arial" w:cs="Arial"/>
          <w:sz w:val="22"/>
          <w:szCs w:val="22"/>
        </w:rPr>
        <w:t>Self-awareness enables employees to understand and recognise their own emotional tri</w:t>
      </w:r>
      <w:r w:rsidR="28E9094E" w:rsidRPr="005135AC">
        <w:rPr>
          <w:rFonts w:ascii="Arial" w:eastAsia="Arial Nova" w:hAnsi="Arial" w:cs="Arial"/>
          <w:sz w:val="22"/>
          <w:szCs w:val="22"/>
        </w:rPr>
        <w:t>ggers, strengths and their own limitations</w:t>
      </w:r>
      <w:r w:rsidR="2D802CF2" w:rsidRPr="005135AC">
        <w:rPr>
          <w:rFonts w:ascii="Arial" w:eastAsia="Arial Nova" w:hAnsi="Arial" w:cs="Arial"/>
          <w:sz w:val="22"/>
          <w:szCs w:val="22"/>
        </w:rPr>
        <w:t>, which accordingly brings forward key processes of</w:t>
      </w:r>
      <w:r w:rsidR="4B40EB2C" w:rsidRPr="005135AC">
        <w:rPr>
          <w:rFonts w:ascii="Arial" w:eastAsia="Arial Nova" w:hAnsi="Arial" w:cs="Arial"/>
          <w:sz w:val="22"/>
          <w:szCs w:val="22"/>
        </w:rPr>
        <w:t xml:space="preserve"> managing stress better, able to seek feedback positively</w:t>
      </w:r>
      <w:r w:rsidR="0F161BC4" w:rsidRPr="005135AC">
        <w:rPr>
          <w:rFonts w:ascii="Arial" w:eastAsia="Arial Nova" w:hAnsi="Arial" w:cs="Arial"/>
          <w:sz w:val="22"/>
          <w:szCs w:val="22"/>
        </w:rPr>
        <w:t xml:space="preserve"> and make informed decisions more effectively, drawing from the example of</w:t>
      </w:r>
      <w:r w:rsidR="3E3CDF91" w:rsidRPr="005135AC">
        <w:rPr>
          <w:rFonts w:ascii="Arial" w:eastAsia="Arial Nova" w:hAnsi="Arial" w:cs="Arial"/>
          <w:sz w:val="22"/>
          <w:szCs w:val="22"/>
        </w:rPr>
        <w:t xml:space="preserve"> an employee having feedback with E.I can create An employee </w:t>
      </w:r>
      <w:r w:rsidR="21802BE9" w:rsidRPr="005135AC">
        <w:rPr>
          <w:rFonts w:ascii="Arial" w:eastAsia="Arial Nova" w:hAnsi="Arial" w:cs="Arial"/>
          <w:sz w:val="22"/>
          <w:szCs w:val="22"/>
        </w:rPr>
        <w:t>to think more consciously and with an open mindset which can generate a better managed relationship within the workplace</w:t>
      </w:r>
      <w:r w:rsidR="7731754B" w:rsidRPr="005135AC">
        <w:rPr>
          <w:rFonts w:ascii="Arial" w:eastAsia="Arial Nova" w:hAnsi="Arial" w:cs="Arial"/>
          <w:sz w:val="22"/>
          <w:szCs w:val="22"/>
        </w:rPr>
        <w:t xml:space="preserve"> rather than a defensive outcome.</w:t>
      </w:r>
    </w:p>
    <w:p w14:paraId="15E0B61D" w14:textId="261E6A79" w:rsidR="6535355C" w:rsidRPr="005135AC" w:rsidRDefault="6535355C" w:rsidP="005135AC">
      <w:pPr>
        <w:pStyle w:val="ListParagraph"/>
        <w:spacing w:line="360" w:lineRule="auto"/>
        <w:rPr>
          <w:rFonts w:ascii="Arial" w:eastAsia="Arial Nova" w:hAnsi="Arial" w:cs="Arial"/>
          <w:sz w:val="22"/>
          <w:szCs w:val="22"/>
        </w:rPr>
      </w:pPr>
    </w:p>
    <w:p w14:paraId="704FD070" w14:textId="697B3E11" w:rsidR="7731754B" w:rsidRPr="005135AC" w:rsidRDefault="7731754B" w:rsidP="005135AC">
      <w:pPr>
        <w:pStyle w:val="ListParagraph"/>
        <w:spacing w:line="360" w:lineRule="auto"/>
        <w:rPr>
          <w:rFonts w:ascii="Arial" w:eastAsia="Arial Nova" w:hAnsi="Arial" w:cs="Arial"/>
          <w:sz w:val="22"/>
          <w:szCs w:val="22"/>
        </w:rPr>
      </w:pPr>
      <w:r w:rsidRPr="005135AC">
        <w:rPr>
          <w:rStyle w:val="IntenseEmphasis"/>
          <w:rFonts w:ascii="Arial" w:hAnsi="Arial" w:cs="Arial"/>
          <w:sz w:val="22"/>
          <w:szCs w:val="22"/>
        </w:rPr>
        <w:t xml:space="preserve">Critical evaluation. </w:t>
      </w:r>
      <w:r w:rsidR="3541666D" w:rsidRPr="005135AC">
        <w:rPr>
          <w:rFonts w:ascii="Arial" w:eastAsia="Arial Nova" w:hAnsi="Arial" w:cs="Arial"/>
          <w:sz w:val="22"/>
          <w:szCs w:val="22"/>
        </w:rPr>
        <w:t xml:space="preserve">Many organisations </w:t>
      </w:r>
      <w:r w:rsidR="4C024E16" w:rsidRPr="005135AC">
        <w:rPr>
          <w:rFonts w:ascii="Arial" w:eastAsia="Arial Nova" w:hAnsi="Arial" w:cs="Arial"/>
          <w:sz w:val="22"/>
          <w:szCs w:val="22"/>
        </w:rPr>
        <w:t>favour</w:t>
      </w:r>
      <w:r w:rsidR="3541666D" w:rsidRPr="005135AC">
        <w:rPr>
          <w:rFonts w:ascii="Arial" w:eastAsia="Arial Nova" w:hAnsi="Arial" w:cs="Arial"/>
          <w:sz w:val="22"/>
          <w:szCs w:val="22"/>
        </w:rPr>
        <w:t xml:space="preserve"> and prioritise </w:t>
      </w:r>
      <w:r w:rsidR="59C19230" w:rsidRPr="005135AC">
        <w:rPr>
          <w:rFonts w:ascii="Arial" w:eastAsia="Arial Nova" w:hAnsi="Arial" w:cs="Arial"/>
          <w:sz w:val="22"/>
          <w:szCs w:val="22"/>
        </w:rPr>
        <w:t>performance metric over self-awareness practices</w:t>
      </w:r>
      <w:r w:rsidR="00534884" w:rsidRPr="005135AC">
        <w:rPr>
          <w:rFonts w:ascii="Arial" w:eastAsia="Arial Nova" w:hAnsi="Arial" w:cs="Arial"/>
          <w:sz w:val="22"/>
          <w:szCs w:val="22"/>
        </w:rPr>
        <w:t xml:space="preserve">, without considering a structured opportunity for reflection such as coaching, </w:t>
      </w:r>
      <w:r w:rsidR="1ABC94D4" w:rsidRPr="005135AC">
        <w:rPr>
          <w:rFonts w:ascii="Arial" w:eastAsia="Arial Nova" w:hAnsi="Arial" w:cs="Arial"/>
          <w:sz w:val="22"/>
          <w:szCs w:val="22"/>
        </w:rPr>
        <w:t>mindfulness training, counselling, this can create</w:t>
      </w:r>
      <w:r w:rsidR="79ECDD86" w:rsidRPr="005135AC">
        <w:rPr>
          <w:rFonts w:ascii="Arial" w:eastAsia="Arial Nova" w:hAnsi="Arial" w:cs="Arial"/>
          <w:sz w:val="22"/>
          <w:szCs w:val="22"/>
        </w:rPr>
        <w:t xml:space="preserve"> weaknesses to employees to understanding their own emotional patterns and how to manage them accordingly.</w:t>
      </w:r>
    </w:p>
    <w:p w14:paraId="087BD480" w14:textId="0E82ED1C" w:rsidR="6535355C" w:rsidRPr="005135AC" w:rsidRDefault="6535355C" w:rsidP="005135AC">
      <w:pPr>
        <w:pStyle w:val="ListParagraph"/>
        <w:spacing w:line="360" w:lineRule="auto"/>
        <w:rPr>
          <w:rFonts w:ascii="Arial" w:eastAsia="Arial Nova" w:hAnsi="Arial" w:cs="Arial"/>
          <w:sz w:val="22"/>
          <w:szCs w:val="22"/>
        </w:rPr>
      </w:pPr>
    </w:p>
    <w:p w14:paraId="3E1F55B0" w14:textId="69119F2E" w:rsidR="316180D4" w:rsidRPr="005135AC" w:rsidRDefault="003A449A"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3.2.</w:t>
      </w:r>
      <w:r w:rsidR="00D646B6" w:rsidRPr="005135AC">
        <w:rPr>
          <w:rFonts w:ascii="Arial" w:eastAsia="Arial Nova" w:hAnsi="Arial" w:cs="Arial"/>
          <w:sz w:val="22"/>
          <w:szCs w:val="22"/>
        </w:rPr>
        <w:t xml:space="preserve"> </w:t>
      </w:r>
      <w:r w:rsidR="316180D4" w:rsidRPr="005135AC">
        <w:rPr>
          <w:rFonts w:ascii="Arial" w:eastAsia="Arial Nova" w:hAnsi="Arial" w:cs="Arial"/>
          <w:sz w:val="22"/>
          <w:szCs w:val="22"/>
        </w:rPr>
        <w:t>Self-Regulation.</w:t>
      </w:r>
    </w:p>
    <w:p w14:paraId="4CD161FA" w14:textId="61CE1298" w:rsidR="4A5E8CB6" w:rsidRPr="005135AC" w:rsidRDefault="4A5E8CB6" w:rsidP="005135AC">
      <w:pPr>
        <w:spacing w:line="360" w:lineRule="auto"/>
        <w:ind w:left="720"/>
        <w:rPr>
          <w:rFonts w:ascii="Arial" w:eastAsia="Arial Nova" w:hAnsi="Arial" w:cs="Arial"/>
          <w:sz w:val="22"/>
          <w:szCs w:val="22"/>
        </w:rPr>
      </w:pPr>
      <w:r w:rsidRPr="005135AC">
        <w:rPr>
          <w:rFonts w:ascii="Arial" w:eastAsia="Arial Nova" w:hAnsi="Arial" w:cs="Arial"/>
          <w:sz w:val="22"/>
          <w:szCs w:val="22"/>
        </w:rPr>
        <w:t>Self-regulation is an actioning skill which involves managing disru</w:t>
      </w:r>
      <w:r w:rsidR="7B527115" w:rsidRPr="005135AC">
        <w:rPr>
          <w:rFonts w:ascii="Arial" w:eastAsia="Arial Nova" w:hAnsi="Arial" w:cs="Arial"/>
          <w:sz w:val="22"/>
          <w:szCs w:val="22"/>
        </w:rPr>
        <w:t xml:space="preserve">ptive and negative impulsive behaviour patterns and actively </w:t>
      </w:r>
      <w:r w:rsidR="6070A67C" w:rsidRPr="005135AC">
        <w:rPr>
          <w:rFonts w:ascii="Arial" w:eastAsia="Arial Nova" w:hAnsi="Arial" w:cs="Arial"/>
          <w:sz w:val="22"/>
          <w:szCs w:val="22"/>
        </w:rPr>
        <w:t>putting forth adaptions to change presently within the workplace platform, this enables employ</w:t>
      </w:r>
      <w:r w:rsidR="618DC8D5" w:rsidRPr="005135AC">
        <w:rPr>
          <w:rFonts w:ascii="Arial" w:eastAsia="Arial Nova" w:hAnsi="Arial" w:cs="Arial"/>
          <w:sz w:val="22"/>
          <w:szCs w:val="22"/>
        </w:rPr>
        <w:t>ees to retain professionalism under pressure and reiterates the respond</w:t>
      </w:r>
      <w:r w:rsidR="4E5FC3CD" w:rsidRPr="005135AC">
        <w:rPr>
          <w:rFonts w:ascii="Arial" w:eastAsia="Arial Nova" w:hAnsi="Arial" w:cs="Arial"/>
          <w:sz w:val="22"/>
          <w:szCs w:val="22"/>
        </w:rPr>
        <w:t xml:space="preserve"> first technique minimising</w:t>
      </w:r>
      <w:r w:rsidR="06F50827" w:rsidRPr="005135AC">
        <w:rPr>
          <w:rFonts w:ascii="Arial" w:eastAsia="Arial Nova" w:hAnsi="Arial" w:cs="Arial"/>
          <w:sz w:val="22"/>
          <w:szCs w:val="22"/>
        </w:rPr>
        <w:t xml:space="preserve"> the reacting factor and demonstrating better flexibility.</w:t>
      </w:r>
    </w:p>
    <w:p w14:paraId="05971BCC" w14:textId="7C3CB007" w:rsidR="6535355C" w:rsidRPr="005135AC" w:rsidRDefault="6535355C" w:rsidP="005135AC">
      <w:pPr>
        <w:pStyle w:val="ListParagraph"/>
        <w:spacing w:line="360" w:lineRule="auto"/>
        <w:rPr>
          <w:rFonts w:ascii="Arial" w:eastAsia="Arial Nova" w:hAnsi="Arial" w:cs="Arial"/>
          <w:sz w:val="22"/>
          <w:szCs w:val="22"/>
        </w:rPr>
      </w:pPr>
    </w:p>
    <w:p w14:paraId="3F31E18C" w14:textId="3DBB5D68" w:rsidR="06F50827" w:rsidRPr="005135AC" w:rsidRDefault="06F50827" w:rsidP="005135AC">
      <w:pPr>
        <w:pStyle w:val="ListParagraph"/>
        <w:spacing w:line="360" w:lineRule="auto"/>
        <w:rPr>
          <w:rFonts w:ascii="Arial" w:eastAsia="Arial Nova" w:hAnsi="Arial" w:cs="Arial"/>
          <w:sz w:val="22"/>
          <w:szCs w:val="22"/>
        </w:rPr>
      </w:pPr>
      <w:r w:rsidRPr="005135AC">
        <w:rPr>
          <w:rStyle w:val="IntenseEmphasis"/>
          <w:rFonts w:ascii="Arial" w:hAnsi="Arial" w:cs="Arial"/>
          <w:sz w:val="22"/>
          <w:szCs w:val="22"/>
        </w:rPr>
        <w:t>Critical evaluation.</w:t>
      </w:r>
      <w:r w:rsidRPr="005135AC">
        <w:rPr>
          <w:rFonts w:ascii="Arial" w:eastAsia="Arial Nova" w:hAnsi="Arial" w:cs="Arial"/>
          <w:sz w:val="22"/>
          <w:szCs w:val="22"/>
        </w:rPr>
        <w:t xml:space="preserve"> Employe</w:t>
      </w:r>
      <w:r w:rsidR="3162A287" w:rsidRPr="005135AC">
        <w:rPr>
          <w:rFonts w:ascii="Arial" w:eastAsia="Arial Nova" w:hAnsi="Arial" w:cs="Arial"/>
          <w:sz w:val="22"/>
          <w:szCs w:val="22"/>
        </w:rPr>
        <w:t>es that have better judgement on their own self-regulation tend to contribute to a stable and psych</w:t>
      </w:r>
      <w:r w:rsidR="457B8BAB" w:rsidRPr="005135AC">
        <w:rPr>
          <w:rFonts w:ascii="Arial" w:eastAsia="Arial Nova" w:hAnsi="Arial" w:cs="Arial"/>
          <w:sz w:val="22"/>
          <w:szCs w:val="22"/>
        </w:rPr>
        <w:t>ologically safe environment. However, excessive use of</w:t>
      </w:r>
      <w:r w:rsidR="12EE152B" w:rsidRPr="005135AC">
        <w:rPr>
          <w:rFonts w:ascii="Arial" w:eastAsia="Arial Nova" w:hAnsi="Arial" w:cs="Arial"/>
          <w:sz w:val="22"/>
          <w:szCs w:val="22"/>
        </w:rPr>
        <w:t xml:space="preserve"> self-regulation may supress authentic and raw emotions to express </w:t>
      </w:r>
      <w:r w:rsidR="27DB1772" w:rsidRPr="005135AC">
        <w:rPr>
          <w:rFonts w:ascii="Arial" w:eastAsia="Arial Nova" w:hAnsi="Arial" w:cs="Arial"/>
          <w:sz w:val="22"/>
          <w:szCs w:val="22"/>
        </w:rPr>
        <w:t>outwardly, which can lead to emotional fatigue or burnout</w:t>
      </w:r>
      <w:r w:rsidR="3B66603D" w:rsidRPr="005135AC">
        <w:rPr>
          <w:rFonts w:ascii="Arial" w:eastAsia="Arial Nova" w:hAnsi="Arial" w:cs="Arial"/>
          <w:sz w:val="22"/>
          <w:szCs w:val="22"/>
        </w:rPr>
        <w:t xml:space="preserve">, therefore organisations must balance emotional control with </w:t>
      </w:r>
      <w:r w:rsidR="342484D1" w:rsidRPr="005135AC">
        <w:rPr>
          <w:rFonts w:ascii="Arial" w:eastAsia="Arial Nova" w:hAnsi="Arial" w:cs="Arial"/>
          <w:sz w:val="22"/>
          <w:szCs w:val="22"/>
        </w:rPr>
        <w:t>openness</w:t>
      </w:r>
      <w:r w:rsidR="3B66603D" w:rsidRPr="005135AC">
        <w:rPr>
          <w:rFonts w:ascii="Arial" w:eastAsia="Arial Nova" w:hAnsi="Arial" w:cs="Arial"/>
          <w:sz w:val="22"/>
          <w:szCs w:val="22"/>
        </w:rPr>
        <w:t xml:space="preserve"> and with psychologica</w:t>
      </w:r>
      <w:r w:rsidR="6E8887A1" w:rsidRPr="005135AC">
        <w:rPr>
          <w:rFonts w:ascii="Arial" w:eastAsia="Arial Nova" w:hAnsi="Arial" w:cs="Arial"/>
          <w:sz w:val="22"/>
          <w:szCs w:val="22"/>
        </w:rPr>
        <w:t>l safety in mind</w:t>
      </w:r>
      <w:r w:rsidR="438AFB4A" w:rsidRPr="005135AC">
        <w:rPr>
          <w:rFonts w:ascii="Arial" w:eastAsia="Arial Nova" w:hAnsi="Arial" w:cs="Arial"/>
          <w:sz w:val="22"/>
          <w:szCs w:val="22"/>
        </w:rPr>
        <w:t>.</w:t>
      </w:r>
    </w:p>
    <w:p w14:paraId="0E260D9D" w14:textId="3A4C1D9C" w:rsidR="6535355C" w:rsidRPr="005135AC" w:rsidRDefault="6535355C" w:rsidP="005135AC">
      <w:pPr>
        <w:pStyle w:val="ListParagraph"/>
        <w:spacing w:line="360" w:lineRule="auto"/>
        <w:rPr>
          <w:rFonts w:ascii="Arial" w:eastAsia="Arial Nova" w:hAnsi="Arial" w:cs="Arial"/>
          <w:sz w:val="22"/>
          <w:szCs w:val="22"/>
        </w:rPr>
      </w:pPr>
    </w:p>
    <w:p w14:paraId="06311E81" w14:textId="45FBD470" w:rsidR="0A83B925" w:rsidRPr="005135AC" w:rsidRDefault="003A449A"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3.4.</w:t>
      </w:r>
      <w:r w:rsidR="00D646B6" w:rsidRPr="005135AC">
        <w:rPr>
          <w:rFonts w:ascii="Arial" w:eastAsia="Arial Nova" w:hAnsi="Arial" w:cs="Arial"/>
          <w:sz w:val="22"/>
          <w:szCs w:val="22"/>
        </w:rPr>
        <w:t xml:space="preserve"> </w:t>
      </w:r>
      <w:r w:rsidR="0A83B925" w:rsidRPr="005135AC">
        <w:rPr>
          <w:rFonts w:ascii="Arial" w:eastAsia="Arial Nova" w:hAnsi="Arial" w:cs="Arial"/>
          <w:sz w:val="22"/>
          <w:szCs w:val="22"/>
        </w:rPr>
        <w:t>Motivation.</w:t>
      </w:r>
    </w:p>
    <w:p w14:paraId="48DA8211" w14:textId="6C81DABE" w:rsidR="74DE9ED3" w:rsidRPr="005135AC" w:rsidRDefault="74DE9ED3"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Goleman introduces motivation as an inner driven ability</w:t>
      </w:r>
      <w:r w:rsidR="07E80642" w:rsidRPr="005135AC">
        <w:rPr>
          <w:rFonts w:ascii="Arial" w:eastAsia="Arial Nova" w:hAnsi="Arial" w:cs="Arial"/>
          <w:sz w:val="22"/>
          <w:szCs w:val="22"/>
        </w:rPr>
        <w:t xml:space="preserve"> steer goals and ambitions towards a successful outcome, to pursue </w:t>
      </w:r>
      <w:r w:rsidR="0B7222F2" w:rsidRPr="005135AC">
        <w:rPr>
          <w:rFonts w:ascii="Arial" w:eastAsia="Arial Nova" w:hAnsi="Arial" w:cs="Arial"/>
          <w:sz w:val="22"/>
          <w:szCs w:val="22"/>
        </w:rPr>
        <w:t>curiosity and achievement. A motivated employee will demonstrate</w:t>
      </w:r>
      <w:r w:rsidR="45E67895" w:rsidRPr="005135AC">
        <w:rPr>
          <w:rFonts w:ascii="Arial" w:eastAsia="Arial Nova" w:hAnsi="Arial" w:cs="Arial"/>
          <w:sz w:val="22"/>
          <w:szCs w:val="22"/>
        </w:rPr>
        <w:t xml:space="preserve"> resilience, persistence</w:t>
      </w:r>
      <w:r w:rsidR="08E1629B" w:rsidRPr="005135AC">
        <w:rPr>
          <w:rFonts w:ascii="Arial" w:eastAsia="Arial Nova" w:hAnsi="Arial" w:cs="Arial"/>
          <w:sz w:val="22"/>
          <w:szCs w:val="22"/>
        </w:rPr>
        <w:t>,</w:t>
      </w:r>
      <w:r w:rsidR="45E67895" w:rsidRPr="005135AC">
        <w:rPr>
          <w:rFonts w:ascii="Arial" w:eastAsia="Arial Nova" w:hAnsi="Arial" w:cs="Arial"/>
          <w:sz w:val="22"/>
          <w:szCs w:val="22"/>
        </w:rPr>
        <w:t xml:space="preserve"> and a commitment towards organisational goals.</w:t>
      </w:r>
    </w:p>
    <w:p w14:paraId="3B871C3E" w14:textId="0F230D2B" w:rsidR="6535355C" w:rsidRPr="005135AC" w:rsidRDefault="6535355C" w:rsidP="005135AC">
      <w:pPr>
        <w:pStyle w:val="ListParagraph"/>
        <w:spacing w:line="360" w:lineRule="auto"/>
        <w:rPr>
          <w:rFonts w:ascii="Arial" w:eastAsia="Arial Nova" w:hAnsi="Arial" w:cs="Arial"/>
          <w:sz w:val="22"/>
          <w:szCs w:val="22"/>
        </w:rPr>
      </w:pPr>
    </w:p>
    <w:p w14:paraId="73476C93" w14:textId="6C990126" w:rsidR="4EFE84FC" w:rsidRPr="005135AC" w:rsidRDefault="4EFE84FC" w:rsidP="005135AC">
      <w:pPr>
        <w:pStyle w:val="ListParagraph"/>
        <w:spacing w:line="360" w:lineRule="auto"/>
        <w:rPr>
          <w:rFonts w:ascii="Arial" w:eastAsia="Arial Nova" w:hAnsi="Arial" w:cs="Arial"/>
          <w:sz w:val="22"/>
          <w:szCs w:val="22"/>
        </w:rPr>
      </w:pPr>
      <w:r w:rsidRPr="005135AC">
        <w:rPr>
          <w:rStyle w:val="IntenseEmphasis"/>
          <w:rFonts w:ascii="Arial" w:hAnsi="Arial" w:cs="Arial"/>
          <w:sz w:val="22"/>
          <w:szCs w:val="22"/>
        </w:rPr>
        <w:t>Critical evaluation.</w:t>
      </w:r>
      <w:r w:rsidRPr="005135AC">
        <w:rPr>
          <w:rFonts w:ascii="Arial" w:eastAsia="Arial Nova" w:hAnsi="Arial" w:cs="Arial"/>
          <w:sz w:val="22"/>
          <w:szCs w:val="22"/>
        </w:rPr>
        <w:t xml:space="preserve"> </w:t>
      </w:r>
      <w:r w:rsidR="44420DB3" w:rsidRPr="005135AC">
        <w:rPr>
          <w:rFonts w:ascii="Arial" w:eastAsia="Arial Nova" w:hAnsi="Arial" w:cs="Arial"/>
          <w:sz w:val="22"/>
          <w:szCs w:val="22"/>
        </w:rPr>
        <w:t xml:space="preserve">Intrinsic motivation is attached to higher job </w:t>
      </w:r>
      <w:r w:rsidR="07FD7EB5" w:rsidRPr="005135AC">
        <w:rPr>
          <w:rFonts w:ascii="Arial" w:eastAsia="Arial Nova" w:hAnsi="Arial" w:cs="Arial"/>
          <w:sz w:val="22"/>
          <w:szCs w:val="22"/>
        </w:rPr>
        <w:t>satisfaction</w:t>
      </w:r>
      <w:r w:rsidR="44420DB3" w:rsidRPr="005135AC">
        <w:rPr>
          <w:rFonts w:ascii="Arial" w:eastAsia="Arial Nova" w:hAnsi="Arial" w:cs="Arial"/>
          <w:sz w:val="22"/>
          <w:szCs w:val="22"/>
        </w:rPr>
        <w:t xml:space="preserve"> and better performance</w:t>
      </w:r>
      <w:r w:rsidR="729CE850" w:rsidRPr="005135AC">
        <w:rPr>
          <w:rFonts w:ascii="Arial" w:eastAsia="Arial Nova" w:hAnsi="Arial" w:cs="Arial"/>
          <w:sz w:val="22"/>
          <w:szCs w:val="22"/>
        </w:rPr>
        <w:t xml:space="preserve"> strategies. However, motivation can be undermined by poor leadership skills, </w:t>
      </w:r>
      <w:r w:rsidR="375079DF" w:rsidRPr="005135AC">
        <w:rPr>
          <w:rFonts w:ascii="Arial" w:eastAsia="Arial Nova" w:hAnsi="Arial" w:cs="Arial"/>
          <w:sz w:val="22"/>
          <w:szCs w:val="22"/>
        </w:rPr>
        <w:t xml:space="preserve">uncertain expectations or lack of recognition which can hinder the goals and </w:t>
      </w:r>
      <w:r w:rsidR="37C3C7B1" w:rsidRPr="005135AC">
        <w:rPr>
          <w:rFonts w:ascii="Arial" w:eastAsia="Arial Nova" w:hAnsi="Arial" w:cs="Arial"/>
          <w:sz w:val="22"/>
          <w:szCs w:val="22"/>
        </w:rPr>
        <w:t xml:space="preserve">achievements </w:t>
      </w:r>
      <w:r w:rsidR="67C149E0" w:rsidRPr="005135AC">
        <w:rPr>
          <w:rFonts w:ascii="Arial" w:eastAsia="Arial Nova" w:hAnsi="Arial" w:cs="Arial"/>
          <w:sz w:val="22"/>
          <w:szCs w:val="22"/>
        </w:rPr>
        <w:t>set out</w:t>
      </w:r>
      <w:r w:rsidR="37C3C7B1" w:rsidRPr="005135AC">
        <w:rPr>
          <w:rFonts w:ascii="Arial" w:eastAsia="Arial Nova" w:hAnsi="Arial" w:cs="Arial"/>
          <w:sz w:val="22"/>
          <w:szCs w:val="22"/>
        </w:rPr>
        <w:t>. Emotional intelligence</w:t>
      </w:r>
      <w:r w:rsidR="18462880" w:rsidRPr="005135AC">
        <w:rPr>
          <w:rFonts w:ascii="Arial" w:eastAsia="Arial Nova" w:hAnsi="Arial" w:cs="Arial"/>
          <w:sz w:val="22"/>
          <w:szCs w:val="22"/>
        </w:rPr>
        <w:t xml:space="preserve"> alone</w:t>
      </w:r>
      <w:r w:rsidR="37C3C7B1" w:rsidRPr="005135AC">
        <w:rPr>
          <w:rFonts w:ascii="Arial" w:eastAsia="Arial Nova" w:hAnsi="Arial" w:cs="Arial"/>
          <w:sz w:val="22"/>
          <w:szCs w:val="22"/>
        </w:rPr>
        <w:t xml:space="preserve"> cannot </w:t>
      </w:r>
      <w:r w:rsidR="5F027EC5" w:rsidRPr="005135AC">
        <w:rPr>
          <w:rFonts w:ascii="Arial" w:eastAsia="Arial Nova" w:hAnsi="Arial" w:cs="Arial"/>
          <w:sz w:val="22"/>
          <w:szCs w:val="22"/>
        </w:rPr>
        <w:t>compensate for any structural defects such as workload balance or limited c</w:t>
      </w:r>
      <w:r w:rsidR="42A76F5B" w:rsidRPr="005135AC">
        <w:rPr>
          <w:rFonts w:ascii="Arial" w:eastAsia="Arial Nova" w:hAnsi="Arial" w:cs="Arial"/>
          <w:sz w:val="22"/>
          <w:szCs w:val="22"/>
        </w:rPr>
        <w:t>areer progression</w:t>
      </w:r>
      <w:r w:rsidR="5F4A4B34" w:rsidRPr="005135AC">
        <w:rPr>
          <w:rFonts w:ascii="Arial" w:eastAsia="Arial Nova" w:hAnsi="Arial" w:cs="Arial"/>
          <w:sz w:val="22"/>
          <w:szCs w:val="22"/>
        </w:rPr>
        <w:t>.</w:t>
      </w:r>
    </w:p>
    <w:p w14:paraId="1B282EA5" w14:textId="09E7005C" w:rsidR="6535355C" w:rsidRPr="005135AC" w:rsidRDefault="6535355C" w:rsidP="005135AC">
      <w:pPr>
        <w:pStyle w:val="ListParagraph"/>
        <w:spacing w:line="360" w:lineRule="auto"/>
        <w:rPr>
          <w:rFonts w:ascii="Arial" w:eastAsia="Arial Nova" w:hAnsi="Arial" w:cs="Arial"/>
          <w:sz w:val="22"/>
          <w:szCs w:val="22"/>
        </w:rPr>
      </w:pPr>
    </w:p>
    <w:p w14:paraId="72A06FA9" w14:textId="2988B3C4" w:rsidR="5F4A4B34" w:rsidRPr="005135AC" w:rsidRDefault="003A449A"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3.5.</w:t>
      </w:r>
      <w:r w:rsidR="00D646B6" w:rsidRPr="005135AC">
        <w:rPr>
          <w:rFonts w:ascii="Arial" w:eastAsia="Arial Nova" w:hAnsi="Arial" w:cs="Arial"/>
          <w:sz w:val="22"/>
          <w:szCs w:val="22"/>
        </w:rPr>
        <w:t xml:space="preserve"> </w:t>
      </w:r>
      <w:r w:rsidR="5F4A4B34" w:rsidRPr="005135AC">
        <w:rPr>
          <w:rFonts w:ascii="Arial" w:eastAsia="Arial Nova" w:hAnsi="Arial" w:cs="Arial"/>
          <w:sz w:val="22"/>
          <w:szCs w:val="22"/>
        </w:rPr>
        <w:t>Empathy.</w:t>
      </w:r>
    </w:p>
    <w:p w14:paraId="09A42114" w14:textId="2FCFEBDE" w:rsidR="5F4A4B34" w:rsidRPr="005135AC" w:rsidRDefault="5F4A4B34"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Empathy enables employees to understand each other's emotions and perspectives, this tool is important</w:t>
      </w:r>
      <w:r w:rsidR="07A755A1" w:rsidRPr="005135AC">
        <w:rPr>
          <w:rFonts w:ascii="Arial" w:eastAsia="Arial Nova" w:hAnsi="Arial" w:cs="Arial"/>
          <w:sz w:val="22"/>
          <w:szCs w:val="22"/>
        </w:rPr>
        <w:t xml:space="preserve"> to navigating teamwork, resolving conflicts, and inclusive leadership skills.</w:t>
      </w:r>
    </w:p>
    <w:p w14:paraId="31A4066A" w14:textId="3E6E63E7" w:rsidR="6535355C" w:rsidRPr="005135AC" w:rsidRDefault="6535355C" w:rsidP="005135AC">
      <w:pPr>
        <w:pStyle w:val="ListParagraph"/>
        <w:spacing w:line="360" w:lineRule="auto"/>
        <w:rPr>
          <w:rFonts w:ascii="Arial" w:eastAsia="Arial Nova" w:hAnsi="Arial" w:cs="Arial"/>
          <w:sz w:val="22"/>
          <w:szCs w:val="22"/>
        </w:rPr>
      </w:pPr>
    </w:p>
    <w:p w14:paraId="466E2BCD" w14:textId="5DBF5C43" w:rsidR="39004E6C" w:rsidRPr="005135AC" w:rsidRDefault="39004E6C" w:rsidP="005135AC">
      <w:pPr>
        <w:pStyle w:val="ListParagraph"/>
        <w:spacing w:line="360" w:lineRule="auto"/>
        <w:rPr>
          <w:rFonts w:ascii="Arial" w:eastAsia="Arial Nova" w:hAnsi="Arial" w:cs="Arial"/>
          <w:sz w:val="22"/>
          <w:szCs w:val="22"/>
        </w:rPr>
      </w:pPr>
      <w:r w:rsidRPr="005135AC">
        <w:rPr>
          <w:rStyle w:val="IntenseEmphasis"/>
          <w:rFonts w:ascii="Arial" w:hAnsi="Arial" w:cs="Arial"/>
          <w:sz w:val="22"/>
          <w:szCs w:val="22"/>
        </w:rPr>
        <w:t xml:space="preserve">Critical evaluation. </w:t>
      </w:r>
      <w:r w:rsidRPr="005135AC">
        <w:rPr>
          <w:rFonts w:ascii="Arial" w:eastAsia="Arial Nova" w:hAnsi="Arial" w:cs="Arial"/>
          <w:sz w:val="22"/>
          <w:szCs w:val="22"/>
        </w:rPr>
        <w:t>Empathy strengthens relationship and</w:t>
      </w:r>
      <w:r w:rsidR="3ED6CC07" w:rsidRPr="005135AC">
        <w:rPr>
          <w:rFonts w:ascii="Arial" w:eastAsia="Arial Nova" w:hAnsi="Arial" w:cs="Arial"/>
          <w:sz w:val="22"/>
          <w:szCs w:val="22"/>
        </w:rPr>
        <w:t xml:space="preserve"> reduces the number of conflicts or misunderstanding in a workplace, which can lead to less </w:t>
      </w:r>
      <w:r w:rsidR="53CA84DA" w:rsidRPr="005135AC">
        <w:rPr>
          <w:rFonts w:ascii="Arial" w:eastAsia="Arial Nova" w:hAnsi="Arial" w:cs="Arial"/>
          <w:sz w:val="22"/>
          <w:szCs w:val="22"/>
        </w:rPr>
        <w:t xml:space="preserve">time-consuming measures. However, over empathising </w:t>
      </w:r>
      <w:r w:rsidR="384587D1" w:rsidRPr="005135AC">
        <w:rPr>
          <w:rFonts w:ascii="Arial" w:eastAsia="Arial Nova" w:hAnsi="Arial" w:cs="Arial"/>
          <w:sz w:val="22"/>
          <w:szCs w:val="22"/>
        </w:rPr>
        <w:t>can lead to over exhaustion in higher demanding roles such as customer service, human resources</w:t>
      </w:r>
      <w:r w:rsidR="5A841DF7" w:rsidRPr="005135AC">
        <w:rPr>
          <w:rFonts w:ascii="Arial" w:eastAsia="Arial Nova" w:hAnsi="Arial" w:cs="Arial"/>
          <w:sz w:val="22"/>
          <w:szCs w:val="22"/>
        </w:rPr>
        <w:t>, supervisory and so forth. Managers need to support employees</w:t>
      </w:r>
      <w:r w:rsidR="356407EA" w:rsidRPr="005135AC">
        <w:rPr>
          <w:rFonts w:ascii="Arial" w:eastAsia="Arial Nova" w:hAnsi="Arial" w:cs="Arial"/>
          <w:sz w:val="22"/>
          <w:szCs w:val="22"/>
        </w:rPr>
        <w:t xml:space="preserve"> in setting good boundaries.</w:t>
      </w:r>
    </w:p>
    <w:p w14:paraId="02220BDD" w14:textId="17B74994" w:rsidR="6535355C" w:rsidRPr="005135AC" w:rsidRDefault="6535355C" w:rsidP="005135AC">
      <w:pPr>
        <w:pStyle w:val="ListParagraph"/>
        <w:spacing w:line="360" w:lineRule="auto"/>
        <w:rPr>
          <w:rFonts w:ascii="Arial" w:eastAsia="Arial Nova" w:hAnsi="Arial" w:cs="Arial"/>
          <w:sz w:val="22"/>
          <w:szCs w:val="22"/>
        </w:rPr>
      </w:pPr>
    </w:p>
    <w:p w14:paraId="28D03514" w14:textId="712EC000" w:rsidR="356407EA" w:rsidRPr="005135AC" w:rsidRDefault="007048A7"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3.6.</w:t>
      </w:r>
      <w:r w:rsidR="00D646B6" w:rsidRPr="005135AC">
        <w:rPr>
          <w:rFonts w:ascii="Arial" w:eastAsia="Arial Nova" w:hAnsi="Arial" w:cs="Arial"/>
          <w:sz w:val="22"/>
          <w:szCs w:val="22"/>
        </w:rPr>
        <w:t xml:space="preserve"> </w:t>
      </w:r>
      <w:r w:rsidR="356407EA" w:rsidRPr="005135AC">
        <w:rPr>
          <w:rFonts w:ascii="Arial" w:eastAsia="Arial Nova" w:hAnsi="Arial" w:cs="Arial"/>
          <w:sz w:val="22"/>
          <w:szCs w:val="22"/>
        </w:rPr>
        <w:t>Social Skills.</w:t>
      </w:r>
    </w:p>
    <w:p w14:paraId="46FACC27" w14:textId="7837BEC8" w:rsidR="6535355C" w:rsidRPr="005135AC" w:rsidRDefault="356407EA" w:rsidP="005135AC">
      <w:pPr>
        <w:spacing w:line="360" w:lineRule="auto"/>
        <w:ind w:left="720"/>
        <w:rPr>
          <w:rStyle w:val="IntenseEmphasis"/>
          <w:rFonts w:ascii="Arial" w:eastAsia="Arial Nova" w:hAnsi="Arial" w:cs="Arial"/>
          <w:i w:val="0"/>
          <w:iCs w:val="0"/>
          <w:color w:val="auto"/>
          <w:sz w:val="22"/>
          <w:szCs w:val="22"/>
        </w:rPr>
      </w:pPr>
      <w:r w:rsidRPr="005135AC">
        <w:rPr>
          <w:rFonts w:ascii="Arial" w:eastAsia="Arial Nova" w:hAnsi="Arial" w:cs="Arial"/>
          <w:sz w:val="22"/>
          <w:szCs w:val="22"/>
        </w:rPr>
        <w:t>Social skills lay out a foundation for</w:t>
      </w:r>
      <w:r w:rsidR="15CD9093" w:rsidRPr="005135AC">
        <w:rPr>
          <w:rFonts w:ascii="Arial" w:eastAsia="Arial Nova" w:hAnsi="Arial" w:cs="Arial"/>
          <w:sz w:val="22"/>
          <w:szCs w:val="22"/>
        </w:rPr>
        <w:t xml:space="preserve"> collaboration,</w:t>
      </w:r>
      <w:r w:rsidRPr="005135AC">
        <w:rPr>
          <w:rFonts w:ascii="Arial" w:eastAsia="Arial Nova" w:hAnsi="Arial" w:cs="Arial"/>
          <w:sz w:val="22"/>
          <w:szCs w:val="22"/>
        </w:rPr>
        <w:t xml:space="preserve"> communication, negotia</w:t>
      </w:r>
      <w:r w:rsidR="4E7E33FF" w:rsidRPr="005135AC">
        <w:rPr>
          <w:rFonts w:ascii="Arial" w:eastAsia="Arial Nova" w:hAnsi="Arial" w:cs="Arial"/>
          <w:sz w:val="22"/>
          <w:szCs w:val="22"/>
        </w:rPr>
        <w:t>tion</w:t>
      </w:r>
      <w:r w:rsidR="3CCFD753" w:rsidRPr="005135AC">
        <w:rPr>
          <w:rFonts w:ascii="Arial" w:eastAsia="Arial Nova" w:hAnsi="Arial" w:cs="Arial"/>
          <w:sz w:val="22"/>
          <w:szCs w:val="22"/>
        </w:rPr>
        <w:t>,</w:t>
      </w:r>
      <w:r w:rsidR="4E7E33FF" w:rsidRPr="005135AC">
        <w:rPr>
          <w:rFonts w:ascii="Arial" w:eastAsia="Arial Nova" w:hAnsi="Arial" w:cs="Arial"/>
          <w:sz w:val="22"/>
          <w:szCs w:val="22"/>
        </w:rPr>
        <w:t xml:space="preserve"> and relationship management.</w:t>
      </w:r>
      <w:r w:rsidR="7BC1D48B" w:rsidRPr="005135AC">
        <w:rPr>
          <w:rFonts w:ascii="Arial" w:eastAsia="Arial Nova" w:hAnsi="Arial" w:cs="Arial"/>
          <w:sz w:val="22"/>
          <w:szCs w:val="22"/>
        </w:rPr>
        <w:t xml:space="preserve"> </w:t>
      </w:r>
      <w:r w:rsidR="1CB11981" w:rsidRPr="005135AC">
        <w:rPr>
          <w:rFonts w:ascii="Arial" w:eastAsia="Arial Nova" w:hAnsi="Arial" w:cs="Arial"/>
          <w:sz w:val="22"/>
          <w:szCs w:val="22"/>
        </w:rPr>
        <w:t xml:space="preserve">Employees that possess social skills at higher levels </w:t>
      </w:r>
      <w:r w:rsidR="3B5CC3EA" w:rsidRPr="005135AC">
        <w:rPr>
          <w:rFonts w:ascii="Arial" w:eastAsia="Arial Nova" w:hAnsi="Arial" w:cs="Arial"/>
          <w:sz w:val="22"/>
          <w:szCs w:val="22"/>
        </w:rPr>
        <w:t>can</w:t>
      </w:r>
      <w:r w:rsidR="1CB11981" w:rsidRPr="005135AC">
        <w:rPr>
          <w:rFonts w:ascii="Arial" w:eastAsia="Arial Nova" w:hAnsi="Arial" w:cs="Arial"/>
          <w:sz w:val="22"/>
          <w:szCs w:val="22"/>
        </w:rPr>
        <w:t xml:space="preserve"> demonstrate better judgement, </w:t>
      </w:r>
      <w:r w:rsidR="567DEE45" w:rsidRPr="005135AC">
        <w:rPr>
          <w:rFonts w:ascii="Arial" w:eastAsia="Arial Nova" w:hAnsi="Arial" w:cs="Arial"/>
          <w:sz w:val="22"/>
          <w:szCs w:val="22"/>
        </w:rPr>
        <w:t xml:space="preserve">good navigational skills, easily influence outcomes, build a stronger bridge of trust and reliability, </w:t>
      </w:r>
      <w:r w:rsidR="1F7019A9" w:rsidRPr="005135AC">
        <w:rPr>
          <w:rFonts w:ascii="Arial" w:eastAsia="Arial Nova" w:hAnsi="Arial" w:cs="Arial"/>
          <w:sz w:val="22"/>
          <w:szCs w:val="22"/>
        </w:rPr>
        <w:t>and contribute towards a positive and happier team force</w:t>
      </w:r>
      <w:r w:rsidR="457DD392" w:rsidRPr="005135AC">
        <w:rPr>
          <w:rFonts w:ascii="Arial" w:eastAsia="Arial Nova" w:hAnsi="Arial" w:cs="Arial"/>
          <w:sz w:val="22"/>
          <w:szCs w:val="22"/>
        </w:rPr>
        <w:t>.</w:t>
      </w:r>
    </w:p>
    <w:p w14:paraId="30D753FF" w14:textId="68D1BD1F" w:rsidR="457DD392" w:rsidRPr="005135AC" w:rsidRDefault="457DD392" w:rsidP="005135AC">
      <w:pPr>
        <w:pStyle w:val="ListParagraph"/>
        <w:spacing w:line="360" w:lineRule="auto"/>
        <w:rPr>
          <w:rFonts w:ascii="Arial" w:eastAsia="Arial Nova" w:hAnsi="Arial" w:cs="Arial"/>
          <w:sz w:val="22"/>
          <w:szCs w:val="22"/>
        </w:rPr>
      </w:pPr>
      <w:r w:rsidRPr="005135AC">
        <w:rPr>
          <w:rStyle w:val="IntenseEmphasis"/>
          <w:rFonts w:ascii="Arial" w:hAnsi="Arial" w:cs="Arial"/>
          <w:sz w:val="22"/>
          <w:szCs w:val="22"/>
        </w:rPr>
        <w:t>Critical evaluation.</w:t>
      </w:r>
      <w:r w:rsidRPr="005135AC">
        <w:rPr>
          <w:rFonts w:ascii="Arial" w:eastAsia="Arial Nova" w:hAnsi="Arial" w:cs="Arial"/>
          <w:sz w:val="22"/>
          <w:szCs w:val="22"/>
        </w:rPr>
        <w:t xml:space="preserve"> </w:t>
      </w:r>
      <w:r w:rsidR="72FE6967" w:rsidRPr="005135AC">
        <w:rPr>
          <w:rFonts w:ascii="Arial" w:eastAsia="Arial Nova" w:hAnsi="Arial" w:cs="Arial"/>
          <w:sz w:val="22"/>
          <w:szCs w:val="22"/>
        </w:rPr>
        <w:t xml:space="preserve">While social skills display good team effort, it can also get </w:t>
      </w:r>
      <w:r w:rsidR="59870547" w:rsidRPr="005135AC">
        <w:rPr>
          <w:rFonts w:ascii="Arial" w:eastAsia="Arial Nova" w:hAnsi="Arial" w:cs="Arial"/>
          <w:sz w:val="22"/>
          <w:szCs w:val="22"/>
        </w:rPr>
        <w:t>misinterpreted as charismatic rather than competence</w:t>
      </w:r>
      <w:r w:rsidR="0FDF29AA" w:rsidRPr="005135AC">
        <w:rPr>
          <w:rFonts w:ascii="Arial" w:eastAsia="Arial Nova" w:hAnsi="Arial" w:cs="Arial"/>
          <w:sz w:val="22"/>
          <w:szCs w:val="22"/>
        </w:rPr>
        <w:t>, employees will be diverse</w:t>
      </w:r>
      <w:r w:rsidR="6BDF597A" w:rsidRPr="005135AC">
        <w:rPr>
          <w:rFonts w:ascii="Arial" w:eastAsia="Arial Nova" w:hAnsi="Arial" w:cs="Arial"/>
          <w:sz w:val="22"/>
          <w:szCs w:val="22"/>
        </w:rPr>
        <w:t xml:space="preserve"> in cultural assets,</w:t>
      </w:r>
      <w:r w:rsidR="0FDF29AA" w:rsidRPr="005135AC">
        <w:rPr>
          <w:rFonts w:ascii="Arial" w:eastAsia="Arial Nova" w:hAnsi="Arial" w:cs="Arial"/>
          <w:sz w:val="22"/>
          <w:szCs w:val="22"/>
        </w:rPr>
        <w:t xml:space="preserve"> and this may impact how social skills are see</w:t>
      </w:r>
      <w:r w:rsidR="655BC7BF" w:rsidRPr="005135AC">
        <w:rPr>
          <w:rFonts w:ascii="Arial" w:eastAsia="Arial Nova" w:hAnsi="Arial" w:cs="Arial"/>
          <w:sz w:val="22"/>
          <w:szCs w:val="22"/>
        </w:rPr>
        <w:t xml:space="preserve">n and presented </w:t>
      </w:r>
      <w:r w:rsidR="7C73D5B7" w:rsidRPr="005135AC">
        <w:rPr>
          <w:rFonts w:ascii="Arial" w:eastAsia="Arial Nova" w:hAnsi="Arial" w:cs="Arial"/>
          <w:sz w:val="22"/>
          <w:szCs w:val="22"/>
        </w:rPr>
        <w:t>therefore managers would need to approach and adopt cultural sensitivity</w:t>
      </w:r>
      <w:r w:rsidR="2854F647" w:rsidRPr="005135AC">
        <w:rPr>
          <w:rFonts w:ascii="Arial" w:eastAsia="Arial Nova" w:hAnsi="Arial" w:cs="Arial"/>
          <w:sz w:val="22"/>
          <w:szCs w:val="22"/>
        </w:rPr>
        <w:t xml:space="preserve"> with care and provision.</w:t>
      </w:r>
    </w:p>
    <w:p w14:paraId="5AC9EFEB" w14:textId="7CF26064" w:rsidR="6535355C" w:rsidRPr="005135AC" w:rsidRDefault="6535355C" w:rsidP="005135AC">
      <w:pPr>
        <w:pStyle w:val="ListParagraph"/>
        <w:spacing w:line="360" w:lineRule="auto"/>
        <w:rPr>
          <w:rFonts w:ascii="Arial" w:eastAsia="Arial Nova" w:hAnsi="Arial" w:cs="Arial"/>
          <w:sz w:val="22"/>
          <w:szCs w:val="22"/>
        </w:rPr>
      </w:pPr>
    </w:p>
    <w:p w14:paraId="66F86577" w14:textId="3AB0C86F" w:rsidR="6535355C" w:rsidRPr="005135AC" w:rsidRDefault="007048A7" w:rsidP="005135AC">
      <w:pPr>
        <w:pStyle w:val="Heading3"/>
        <w:spacing w:line="360" w:lineRule="auto"/>
        <w:rPr>
          <w:rFonts w:ascii="Arial" w:eastAsia="Arial Nova" w:hAnsi="Arial" w:cs="Arial"/>
          <w:sz w:val="22"/>
          <w:szCs w:val="22"/>
        </w:rPr>
      </w:pPr>
      <w:bookmarkStart w:id="5" w:name="_Toc224206337"/>
      <w:r w:rsidRPr="005135AC">
        <w:rPr>
          <w:rFonts w:ascii="Arial" w:eastAsia="Arial Nova" w:hAnsi="Arial" w:cs="Arial"/>
          <w:sz w:val="22"/>
          <w:szCs w:val="22"/>
        </w:rPr>
        <w:t>4.</w:t>
      </w:r>
      <w:r w:rsidR="0054732B" w:rsidRPr="005135AC">
        <w:rPr>
          <w:rFonts w:ascii="Arial" w:eastAsia="Arial Nova" w:hAnsi="Arial" w:cs="Arial"/>
          <w:sz w:val="22"/>
          <w:szCs w:val="22"/>
        </w:rPr>
        <w:t xml:space="preserve"> </w:t>
      </w:r>
      <w:r w:rsidR="529BC079" w:rsidRPr="005135AC">
        <w:rPr>
          <w:rFonts w:ascii="Arial" w:eastAsia="Arial Nova" w:hAnsi="Arial" w:cs="Arial"/>
          <w:sz w:val="22"/>
          <w:szCs w:val="22"/>
        </w:rPr>
        <w:t>Mayor, Salovey and Caruso’s Ability Model.</w:t>
      </w:r>
      <w:bookmarkEnd w:id="5"/>
    </w:p>
    <w:p w14:paraId="7BBDC808" w14:textId="38FCB5D9" w:rsidR="7BCEA5D2" w:rsidRPr="005135AC" w:rsidRDefault="7BCEA5D2"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 xml:space="preserve">This emotional intelligence model was claimed by </w:t>
      </w:r>
      <w:r w:rsidR="74BCD6FB" w:rsidRPr="005135AC">
        <w:rPr>
          <w:rFonts w:ascii="Arial" w:eastAsia="Arial Nova" w:hAnsi="Arial" w:cs="Arial"/>
          <w:sz w:val="22"/>
          <w:szCs w:val="22"/>
        </w:rPr>
        <w:t>Mayor, Salovey and Caruso’s in 1990 as a four-component model for E.I</w:t>
      </w:r>
      <w:r w:rsidR="6E6203E6" w:rsidRPr="005135AC">
        <w:rPr>
          <w:rFonts w:ascii="Arial" w:eastAsia="Arial Nova" w:hAnsi="Arial" w:cs="Arial"/>
          <w:sz w:val="22"/>
          <w:szCs w:val="22"/>
        </w:rPr>
        <w:t>. (Brackett, Delaney</w:t>
      </w:r>
      <w:r w:rsidR="338C2929" w:rsidRPr="005135AC">
        <w:rPr>
          <w:rFonts w:ascii="Arial" w:eastAsia="Arial Nova" w:hAnsi="Arial" w:cs="Arial"/>
          <w:sz w:val="22"/>
          <w:szCs w:val="22"/>
        </w:rPr>
        <w:t>,</w:t>
      </w:r>
      <w:r w:rsidR="6E6203E6" w:rsidRPr="005135AC">
        <w:rPr>
          <w:rFonts w:ascii="Arial" w:eastAsia="Arial Nova" w:hAnsi="Arial" w:cs="Arial"/>
          <w:sz w:val="22"/>
          <w:szCs w:val="22"/>
        </w:rPr>
        <w:t xml:space="preserve"> and Salovey, 2025). This </w:t>
      </w:r>
      <w:r w:rsidR="1A24447D" w:rsidRPr="005135AC">
        <w:rPr>
          <w:rFonts w:ascii="Arial" w:eastAsia="Arial Nova" w:hAnsi="Arial" w:cs="Arial"/>
          <w:sz w:val="22"/>
          <w:szCs w:val="22"/>
        </w:rPr>
        <w:t>model conceptualises emotional intelligence as a cognitive ability</w:t>
      </w:r>
      <w:r w:rsidR="5BA29D72" w:rsidRPr="005135AC">
        <w:rPr>
          <w:rFonts w:ascii="Arial" w:eastAsia="Arial Nova" w:hAnsi="Arial" w:cs="Arial"/>
          <w:sz w:val="22"/>
          <w:szCs w:val="22"/>
        </w:rPr>
        <w:t xml:space="preserve"> into four sections of </w:t>
      </w:r>
      <w:r w:rsidR="47B5459A" w:rsidRPr="005135AC">
        <w:rPr>
          <w:rFonts w:ascii="Arial" w:eastAsia="Arial Nova" w:hAnsi="Arial" w:cs="Arial"/>
          <w:sz w:val="22"/>
          <w:szCs w:val="22"/>
        </w:rPr>
        <w:t>perceiving</w:t>
      </w:r>
      <w:r w:rsidR="5BA29D72" w:rsidRPr="005135AC">
        <w:rPr>
          <w:rFonts w:ascii="Arial" w:eastAsia="Arial Nova" w:hAnsi="Arial" w:cs="Arial"/>
          <w:sz w:val="22"/>
          <w:szCs w:val="22"/>
        </w:rPr>
        <w:t xml:space="preserve"> emotions, using emotions, underst</w:t>
      </w:r>
      <w:r w:rsidR="0133238F" w:rsidRPr="005135AC">
        <w:rPr>
          <w:rFonts w:ascii="Arial" w:eastAsia="Arial Nova" w:hAnsi="Arial" w:cs="Arial"/>
          <w:sz w:val="22"/>
          <w:szCs w:val="22"/>
        </w:rPr>
        <w:t>anding emotions</w:t>
      </w:r>
      <w:r w:rsidR="7283DCD3" w:rsidRPr="005135AC">
        <w:rPr>
          <w:rFonts w:ascii="Arial" w:eastAsia="Arial Nova" w:hAnsi="Arial" w:cs="Arial"/>
          <w:sz w:val="22"/>
          <w:szCs w:val="22"/>
        </w:rPr>
        <w:t>,</w:t>
      </w:r>
      <w:r w:rsidR="0133238F" w:rsidRPr="005135AC">
        <w:rPr>
          <w:rFonts w:ascii="Arial" w:eastAsia="Arial Nova" w:hAnsi="Arial" w:cs="Arial"/>
          <w:sz w:val="22"/>
          <w:szCs w:val="22"/>
        </w:rPr>
        <w:t xml:space="preserve"> and managing emotions</w:t>
      </w:r>
      <w:r w:rsidR="5D803646" w:rsidRPr="005135AC">
        <w:rPr>
          <w:rFonts w:ascii="Arial" w:eastAsia="Arial Nova" w:hAnsi="Arial" w:cs="Arial"/>
          <w:sz w:val="22"/>
          <w:szCs w:val="22"/>
        </w:rPr>
        <w:t>.</w:t>
      </w:r>
    </w:p>
    <w:p w14:paraId="1496A543" w14:textId="20A3FC52" w:rsidR="6535355C" w:rsidRPr="005135AC" w:rsidRDefault="6535355C" w:rsidP="005135AC">
      <w:pPr>
        <w:pStyle w:val="ListParagraph"/>
        <w:spacing w:line="360" w:lineRule="auto"/>
        <w:rPr>
          <w:rFonts w:ascii="Arial" w:eastAsia="Arial Nova" w:hAnsi="Arial" w:cs="Arial"/>
          <w:sz w:val="22"/>
          <w:szCs w:val="22"/>
        </w:rPr>
      </w:pPr>
    </w:p>
    <w:p w14:paraId="1FABFEC4" w14:textId="65A24C01" w:rsidR="5D803646" w:rsidRPr="005135AC" w:rsidRDefault="007048A7"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4.1.</w:t>
      </w:r>
      <w:r w:rsidR="0006781C" w:rsidRPr="005135AC">
        <w:rPr>
          <w:rFonts w:ascii="Arial" w:eastAsia="Arial Nova" w:hAnsi="Arial" w:cs="Arial"/>
          <w:sz w:val="22"/>
          <w:szCs w:val="22"/>
        </w:rPr>
        <w:t xml:space="preserve"> </w:t>
      </w:r>
      <w:r w:rsidR="5D803646" w:rsidRPr="005135AC">
        <w:rPr>
          <w:rFonts w:ascii="Arial" w:eastAsia="Arial Nova" w:hAnsi="Arial" w:cs="Arial"/>
          <w:sz w:val="22"/>
          <w:szCs w:val="22"/>
        </w:rPr>
        <w:t>Perceiving Emotions.</w:t>
      </w:r>
    </w:p>
    <w:p w14:paraId="33733B71" w14:textId="20122079" w:rsidR="00A8168A" w:rsidRPr="005135AC" w:rsidRDefault="6205CEDB"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 xml:space="preserve">This is heavily reliant on using verbal and non-verbal </w:t>
      </w:r>
      <w:r w:rsidR="239C9EEE" w:rsidRPr="005135AC">
        <w:rPr>
          <w:rFonts w:ascii="Arial" w:eastAsia="Arial Nova" w:hAnsi="Arial" w:cs="Arial"/>
          <w:sz w:val="22"/>
          <w:szCs w:val="22"/>
        </w:rPr>
        <w:t>c</w:t>
      </w:r>
      <w:r w:rsidRPr="005135AC">
        <w:rPr>
          <w:rFonts w:ascii="Arial" w:eastAsia="Arial Nova" w:hAnsi="Arial" w:cs="Arial"/>
          <w:sz w:val="22"/>
          <w:szCs w:val="22"/>
        </w:rPr>
        <w:t>ues</w:t>
      </w:r>
      <w:r w:rsidR="505C1E1E" w:rsidRPr="005135AC">
        <w:rPr>
          <w:rFonts w:ascii="Arial" w:eastAsia="Arial Nova" w:hAnsi="Arial" w:cs="Arial"/>
          <w:sz w:val="22"/>
          <w:szCs w:val="22"/>
        </w:rPr>
        <w:t xml:space="preserve"> to interpret the present situation</w:t>
      </w:r>
      <w:r w:rsidR="00265704" w:rsidRPr="005135AC">
        <w:rPr>
          <w:rFonts w:ascii="Arial" w:eastAsia="Arial Nova" w:hAnsi="Arial" w:cs="Arial"/>
          <w:sz w:val="22"/>
          <w:szCs w:val="22"/>
        </w:rPr>
        <w:t>, concentrating on tone, facial expressions, and body language to determine the course. Accuracy</w:t>
      </w:r>
      <w:r w:rsidR="0ED67A31" w:rsidRPr="005135AC">
        <w:rPr>
          <w:rFonts w:ascii="Arial" w:eastAsia="Arial Nova" w:hAnsi="Arial" w:cs="Arial"/>
          <w:sz w:val="22"/>
          <w:szCs w:val="22"/>
        </w:rPr>
        <w:t xml:space="preserve"> is required to </w:t>
      </w:r>
      <w:r w:rsidR="43F5C4ED" w:rsidRPr="005135AC">
        <w:rPr>
          <w:rFonts w:ascii="Arial" w:eastAsia="Arial Nova" w:hAnsi="Arial" w:cs="Arial"/>
          <w:sz w:val="22"/>
          <w:szCs w:val="22"/>
        </w:rPr>
        <w:t>attain effective communication and early detection of any rising conflicts.</w:t>
      </w:r>
    </w:p>
    <w:p w14:paraId="2E6AD311" w14:textId="77777777" w:rsidR="00E529AB" w:rsidRPr="005135AC" w:rsidRDefault="00E529AB" w:rsidP="005135AC">
      <w:pPr>
        <w:pStyle w:val="ListParagraph"/>
        <w:spacing w:line="360" w:lineRule="auto"/>
        <w:rPr>
          <w:rFonts w:ascii="Arial" w:eastAsia="Arial Nova" w:hAnsi="Arial" w:cs="Arial"/>
          <w:sz w:val="22"/>
          <w:szCs w:val="22"/>
        </w:rPr>
      </w:pPr>
    </w:p>
    <w:p w14:paraId="7AFC0E13" w14:textId="7C9AF3E0" w:rsidR="000A6712" w:rsidRPr="005135AC" w:rsidRDefault="00E529AB" w:rsidP="005135AC">
      <w:pPr>
        <w:pStyle w:val="Heading2"/>
        <w:spacing w:line="360" w:lineRule="auto"/>
        <w:rPr>
          <w:rStyle w:val="IntenseEmphasis"/>
          <w:rFonts w:ascii="Arial" w:hAnsi="Arial" w:cs="Arial"/>
          <w:i w:val="0"/>
          <w:iCs w:val="0"/>
          <w:sz w:val="22"/>
          <w:szCs w:val="22"/>
        </w:rPr>
      </w:pPr>
      <w:bookmarkStart w:id="6" w:name="_Toc224206338"/>
      <w:r w:rsidRPr="005135AC">
        <w:rPr>
          <w:rStyle w:val="IntenseEmphasis"/>
          <w:rFonts w:ascii="Arial" w:hAnsi="Arial" w:cs="Arial"/>
          <w:i w:val="0"/>
          <w:iCs w:val="0"/>
          <w:sz w:val="22"/>
          <w:szCs w:val="22"/>
        </w:rPr>
        <w:t xml:space="preserve">4.2. </w:t>
      </w:r>
      <w:r w:rsidR="000A6712" w:rsidRPr="005135AC">
        <w:rPr>
          <w:rStyle w:val="IntenseEmphasis"/>
          <w:rFonts w:ascii="Arial" w:hAnsi="Arial" w:cs="Arial"/>
          <w:i w:val="0"/>
          <w:iCs w:val="0"/>
          <w:sz w:val="22"/>
          <w:szCs w:val="22"/>
        </w:rPr>
        <w:t>Using Emotions</w:t>
      </w:r>
      <w:bookmarkEnd w:id="6"/>
    </w:p>
    <w:p w14:paraId="46461E46" w14:textId="32B4F34D" w:rsidR="000A6712" w:rsidRPr="005135AC" w:rsidRDefault="000A6712"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Using emotions refers to the capacity to harness emotional states to support thinking and decision</w:t>
      </w:r>
      <w:r w:rsidRPr="005135AC">
        <w:rPr>
          <w:rFonts w:ascii="Cambria Math" w:eastAsia="Arial Nova" w:hAnsi="Cambria Math" w:cs="Cambria Math"/>
          <w:sz w:val="22"/>
          <w:szCs w:val="22"/>
        </w:rPr>
        <w:t>‑</w:t>
      </w:r>
      <w:r w:rsidRPr="005135AC">
        <w:rPr>
          <w:rFonts w:ascii="Arial" w:eastAsia="Arial Nova" w:hAnsi="Arial" w:cs="Arial"/>
          <w:sz w:val="22"/>
          <w:szCs w:val="22"/>
        </w:rPr>
        <w:t>making. Individuals skilled in this area can draw on emotions to prioritise information, enhance creativity, and adapt their emotional state to the demands of the task. In organisational settings, this ability improves judgement, supports collaborative problem</w:t>
      </w:r>
      <w:r w:rsidRPr="005135AC">
        <w:rPr>
          <w:rFonts w:ascii="Cambria Math" w:eastAsia="Arial Nova" w:hAnsi="Cambria Math" w:cs="Cambria Math"/>
          <w:sz w:val="22"/>
          <w:szCs w:val="22"/>
        </w:rPr>
        <w:t>‑</w:t>
      </w:r>
      <w:r w:rsidRPr="005135AC">
        <w:rPr>
          <w:rFonts w:ascii="Arial" w:eastAsia="Arial Nova" w:hAnsi="Arial" w:cs="Arial"/>
          <w:sz w:val="22"/>
          <w:szCs w:val="22"/>
        </w:rPr>
        <w:t>solving, and helps employees influence team climate through appropriate emotional expression.</w:t>
      </w:r>
    </w:p>
    <w:p w14:paraId="103561BF" w14:textId="0CD73913" w:rsidR="6535355C" w:rsidRPr="005135AC" w:rsidRDefault="6535355C" w:rsidP="005135AC">
      <w:pPr>
        <w:pStyle w:val="ListParagraph"/>
        <w:spacing w:line="360" w:lineRule="auto"/>
        <w:rPr>
          <w:rFonts w:ascii="Arial" w:eastAsia="Arial Nova" w:hAnsi="Arial" w:cs="Arial"/>
          <w:sz w:val="22"/>
          <w:szCs w:val="22"/>
        </w:rPr>
      </w:pPr>
    </w:p>
    <w:p w14:paraId="21045888" w14:textId="1E4AA678" w:rsidR="1D41EEA4" w:rsidRPr="005135AC" w:rsidRDefault="007048A7"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4.</w:t>
      </w:r>
      <w:r w:rsidR="00A8168A" w:rsidRPr="005135AC">
        <w:rPr>
          <w:rFonts w:ascii="Arial" w:eastAsia="Arial Nova" w:hAnsi="Arial" w:cs="Arial"/>
          <w:sz w:val="22"/>
          <w:szCs w:val="22"/>
        </w:rPr>
        <w:t>3</w:t>
      </w:r>
      <w:r w:rsidRPr="005135AC">
        <w:rPr>
          <w:rFonts w:ascii="Arial" w:eastAsia="Arial Nova" w:hAnsi="Arial" w:cs="Arial"/>
          <w:sz w:val="22"/>
          <w:szCs w:val="22"/>
        </w:rPr>
        <w:t>.</w:t>
      </w:r>
      <w:r w:rsidR="0006781C" w:rsidRPr="005135AC">
        <w:rPr>
          <w:rFonts w:ascii="Arial" w:eastAsia="Arial Nova" w:hAnsi="Arial" w:cs="Arial"/>
          <w:sz w:val="22"/>
          <w:szCs w:val="22"/>
        </w:rPr>
        <w:t xml:space="preserve"> </w:t>
      </w:r>
      <w:r w:rsidR="1D41EEA4" w:rsidRPr="005135AC">
        <w:rPr>
          <w:rFonts w:ascii="Arial" w:eastAsia="Arial Nova" w:hAnsi="Arial" w:cs="Arial"/>
          <w:sz w:val="22"/>
          <w:szCs w:val="22"/>
        </w:rPr>
        <w:t>Understanding Emotions.</w:t>
      </w:r>
    </w:p>
    <w:p w14:paraId="10D2FF47" w14:textId="12E80788" w:rsidR="6535355C" w:rsidRPr="005135AC" w:rsidRDefault="09A01603"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 xml:space="preserve">The employees who </w:t>
      </w:r>
      <w:r w:rsidR="2D1F0EF7" w:rsidRPr="005135AC">
        <w:rPr>
          <w:rFonts w:ascii="Arial" w:eastAsia="Arial Nova" w:hAnsi="Arial" w:cs="Arial"/>
          <w:sz w:val="22"/>
          <w:szCs w:val="22"/>
        </w:rPr>
        <w:t>can</w:t>
      </w:r>
      <w:r w:rsidRPr="005135AC">
        <w:rPr>
          <w:rFonts w:ascii="Arial" w:eastAsia="Arial Nova" w:hAnsi="Arial" w:cs="Arial"/>
          <w:sz w:val="22"/>
          <w:szCs w:val="22"/>
        </w:rPr>
        <w:t xml:space="preserve"> connect to understanding emotions</w:t>
      </w:r>
      <w:r w:rsidR="09CBFDC3" w:rsidRPr="005135AC">
        <w:rPr>
          <w:rFonts w:ascii="Arial" w:eastAsia="Arial Nova" w:hAnsi="Arial" w:cs="Arial"/>
          <w:sz w:val="22"/>
          <w:szCs w:val="22"/>
        </w:rPr>
        <w:t>,</w:t>
      </w:r>
      <w:r w:rsidRPr="005135AC">
        <w:rPr>
          <w:rFonts w:ascii="Arial" w:eastAsia="Arial Nova" w:hAnsi="Arial" w:cs="Arial"/>
          <w:sz w:val="22"/>
          <w:szCs w:val="22"/>
        </w:rPr>
        <w:t xml:space="preserve"> can </w:t>
      </w:r>
      <w:r w:rsidR="05A7F8A9" w:rsidRPr="005135AC">
        <w:rPr>
          <w:rFonts w:ascii="Arial" w:eastAsia="Arial Nova" w:hAnsi="Arial" w:cs="Arial"/>
          <w:sz w:val="22"/>
          <w:szCs w:val="22"/>
        </w:rPr>
        <w:t>predict rising situations and quickly gain control of escalation or de-escalation, thi</w:t>
      </w:r>
      <w:r w:rsidR="5BB04B89" w:rsidRPr="005135AC">
        <w:rPr>
          <w:rFonts w:ascii="Arial" w:eastAsia="Arial Nova" w:hAnsi="Arial" w:cs="Arial"/>
          <w:sz w:val="22"/>
          <w:szCs w:val="22"/>
        </w:rPr>
        <w:t>s is useful in customer and leadership roles.</w:t>
      </w:r>
    </w:p>
    <w:p w14:paraId="76C94C49" w14:textId="54F10BDA" w:rsidR="6535355C" w:rsidRPr="005135AC" w:rsidRDefault="6535355C" w:rsidP="005135AC">
      <w:pPr>
        <w:pStyle w:val="ListParagraph"/>
        <w:spacing w:line="360" w:lineRule="auto"/>
        <w:rPr>
          <w:rFonts w:ascii="Arial" w:eastAsia="Arial Nova" w:hAnsi="Arial" w:cs="Arial"/>
          <w:sz w:val="22"/>
          <w:szCs w:val="22"/>
        </w:rPr>
      </w:pPr>
    </w:p>
    <w:p w14:paraId="3E248577" w14:textId="49E1139C" w:rsidR="6535355C" w:rsidRPr="005135AC" w:rsidRDefault="007048A7"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4.</w:t>
      </w:r>
      <w:proofErr w:type="gramStart"/>
      <w:r w:rsidR="00A8168A" w:rsidRPr="005135AC">
        <w:rPr>
          <w:rFonts w:ascii="Arial" w:eastAsia="Arial Nova" w:hAnsi="Arial" w:cs="Arial"/>
          <w:sz w:val="22"/>
          <w:szCs w:val="22"/>
        </w:rPr>
        <w:t>4</w:t>
      </w:r>
      <w:r w:rsidRPr="005135AC">
        <w:rPr>
          <w:rFonts w:ascii="Arial" w:eastAsia="Arial Nova" w:hAnsi="Arial" w:cs="Arial"/>
          <w:sz w:val="22"/>
          <w:szCs w:val="22"/>
        </w:rPr>
        <w:t>.</w:t>
      </w:r>
      <w:r w:rsidR="34E960FF" w:rsidRPr="005135AC">
        <w:rPr>
          <w:rFonts w:ascii="Arial" w:eastAsia="Arial Nova" w:hAnsi="Arial" w:cs="Arial"/>
          <w:sz w:val="22"/>
          <w:szCs w:val="22"/>
        </w:rPr>
        <w:t>Managing</w:t>
      </w:r>
      <w:proofErr w:type="gramEnd"/>
      <w:r w:rsidR="34E960FF" w:rsidRPr="005135AC">
        <w:rPr>
          <w:rFonts w:ascii="Arial" w:eastAsia="Arial Nova" w:hAnsi="Arial" w:cs="Arial"/>
          <w:sz w:val="22"/>
          <w:szCs w:val="22"/>
        </w:rPr>
        <w:t xml:space="preserve"> Emotions.</w:t>
      </w:r>
    </w:p>
    <w:p w14:paraId="6B4D58A0" w14:textId="1C0706FB" w:rsidR="6535355C" w:rsidRPr="005135AC" w:rsidRDefault="34E960FF"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This last section is about emotional regulation which involves infl</w:t>
      </w:r>
      <w:r w:rsidR="0CC15E40" w:rsidRPr="005135AC">
        <w:rPr>
          <w:rFonts w:ascii="Arial" w:eastAsia="Arial Nova" w:hAnsi="Arial" w:cs="Arial"/>
          <w:sz w:val="22"/>
          <w:szCs w:val="22"/>
        </w:rPr>
        <w:t xml:space="preserve">uencing your own and </w:t>
      </w:r>
      <w:r w:rsidR="73C79A04" w:rsidRPr="005135AC">
        <w:rPr>
          <w:rFonts w:ascii="Arial" w:eastAsia="Arial Nova" w:hAnsi="Arial" w:cs="Arial"/>
          <w:sz w:val="22"/>
          <w:szCs w:val="22"/>
        </w:rPr>
        <w:t>others'</w:t>
      </w:r>
      <w:r w:rsidR="0CC15E40" w:rsidRPr="005135AC">
        <w:rPr>
          <w:rFonts w:ascii="Arial" w:eastAsia="Arial Nova" w:hAnsi="Arial" w:cs="Arial"/>
          <w:sz w:val="22"/>
          <w:szCs w:val="22"/>
        </w:rPr>
        <w:t xml:space="preserve"> emotions, managers use this ability to motivate and drive their teams, to</w:t>
      </w:r>
      <w:r w:rsidR="381F87C0" w:rsidRPr="005135AC">
        <w:rPr>
          <w:rFonts w:ascii="Arial" w:eastAsia="Arial Nova" w:hAnsi="Arial" w:cs="Arial"/>
          <w:sz w:val="22"/>
          <w:szCs w:val="22"/>
        </w:rPr>
        <w:t xml:space="preserve"> resolving conflicts and to maintain morale.</w:t>
      </w:r>
    </w:p>
    <w:p w14:paraId="5A30EF05" w14:textId="131B0D73" w:rsidR="6535355C" w:rsidRPr="005135AC" w:rsidRDefault="6535355C" w:rsidP="005135AC">
      <w:pPr>
        <w:pStyle w:val="ListParagraph"/>
        <w:spacing w:line="360" w:lineRule="auto"/>
        <w:rPr>
          <w:rFonts w:ascii="Arial" w:eastAsia="Arial Nova" w:hAnsi="Arial" w:cs="Arial"/>
          <w:sz w:val="22"/>
          <w:szCs w:val="22"/>
        </w:rPr>
      </w:pPr>
    </w:p>
    <w:p w14:paraId="2BCAE001" w14:textId="17F8846C" w:rsidR="6535355C" w:rsidRPr="005135AC" w:rsidRDefault="23C0A97C" w:rsidP="005135AC">
      <w:pPr>
        <w:pStyle w:val="Heading5"/>
        <w:spacing w:line="360" w:lineRule="auto"/>
        <w:rPr>
          <w:rFonts w:ascii="Arial" w:eastAsia="Arial Nova" w:hAnsi="Arial" w:cs="Arial"/>
          <w:sz w:val="22"/>
          <w:szCs w:val="22"/>
        </w:rPr>
      </w:pPr>
      <w:r w:rsidRPr="005135AC">
        <w:rPr>
          <w:rFonts w:ascii="Arial" w:eastAsia="Arial Nova" w:hAnsi="Arial" w:cs="Arial"/>
          <w:sz w:val="22"/>
          <w:szCs w:val="22"/>
        </w:rPr>
        <w:t>Critical Evaluation of the Ability Model.</w:t>
      </w:r>
    </w:p>
    <w:p w14:paraId="7DA09CE3" w14:textId="77777777" w:rsidR="00AB28BC" w:rsidRPr="005135AC" w:rsidRDefault="00AB28BC" w:rsidP="005135AC">
      <w:pPr>
        <w:spacing w:line="360" w:lineRule="auto"/>
        <w:rPr>
          <w:rFonts w:ascii="Arial" w:hAnsi="Arial" w:cs="Arial"/>
          <w:sz w:val="22"/>
          <w:szCs w:val="22"/>
        </w:rPr>
      </w:pPr>
      <w:r w:rsidRPr="005135AC">
        <w:rPr>
          <w:rFonts w:ascii="Arial" w:hAnsi="Arial" w:cs="Arial"/>
          <w:sz w:val="22"/>
          <w:szCs w:val="22"/>
        </w:rPr>
        <w:t>The Ability Model offers a structured and cognitively grounded approach to emotional intelligence, but it also presents limitations that affect its practical application. Its emphasis on measurable abilities provides academic rigour and allows for standardised assessment; however, this focus can make the model less accessible for everyday workplace training, where behavioural competencies and observable habits are often prioritised. Unlike Goleman’s mixed model, which integrates motivation, empathy, and social skills, the Ability Model does not fully account for personality traits or contextual factors that shape emotional behaviour in real organisational environments.</w:t>
      </w:r>
    </w:p>
    <w:p w14:paraId="15AFA6B4" w14:textId="79B70BE2" w:rsidR="00AB28BC" w:rsidRPr="005135AC" w:rsidRDefault="00AB28BC" w:rsidP="005135AC">
      <w:pPr>
        <w:spacing w:line="360" w:lineRule="auto"/>
        <w:rPr>
          <w:rFonts w:ascii="Arial" w:hAnsi="Arial" w:cs="Arial"/>
          <w:sz w:val="22"/>
          <w:szCs w:val="22"/>
        </w:rPr>
      </w:pPr>
      <w:r w:rsidRPr="005135AC">
        <w:rPr>
          <w:rFonts w:ascii="Arial" w:hAnsi="Arial" w:cs="Arial"/>
          <w:sz w:val="22"/>
          <w:szCs w:val="22"/>
        </w:rPr>
        <w:t>A further limitation lies in its assumption that emotional intelligence operates primarily as a cognitive skill. Critics argue that emotional responses are influenced by socialisation, organisational culture, and power dynamics</w:t>
      </w:r>
      <w:r w:rsidR="005528D6" w:rsidRPr="005135AC">
        <w:rPr>
          <w:rFonts w:ascii="Arial" w:hAnsi="Arial" w:cs="Arial"/>
          <w:sz w:val="22"/>
          <w:szCs w:val="22"/>
        </w:rPr>
        <w:t xml:space="preserve"> </w:t>
      </w:r>
      <w:r w:rsidRPr="005135AC">
        <w:rPr>
          <w:rFonts w:ascii="Arial" w:hAnsi="Arial" w:cs="Arial"/>
          <w:sz w:val="22"/>
          <w:szCs w:val="22"/>
        </w:rPr>
        <w:t>factors that the model does not explicitly address. In hierarchical settings such as British Airways, for example, employees may recognise or understand emotions but feel constrained in expressing or managing them due to structural norms or role expectations. This highlights a gap between emotional ability and emotional enactment.</w:t>
      </w:r>
    </w:p>
    <w:p w14:paraId="215CDAF7" w14:textId="3259D95C" w:rsidR="00142B08" w:rsidRPr="005135AC" w:rsidRDefault="00AB28BC" w:rsidP="005135AC">
      <w:pPr>
        <w:spacing w:line="360" w:lineRule="auto"/>
        <w:rPr>
          <w:rFonts w:ascii="Arial" w:hAnsi="Arial" w:cs="Arial"/>
          <w:sz w:val="22"/>
          <w:szCs w:val="22"/>
        </w:rPr>
      </w:pPr>
      <w:r w:rsidRPr="005135AC">
        <w:rPr>
          <w:rFonts w:ascii="Arial" w:hAnsi="Arial" w:cs="Arial"/>
          <w:sz w:val="22"/>
          <w:szCs w:val="22"/>
        </w:rPr>
        <w:t>Despite these limitations, the model remains valuable for identifying specific emotional competencies that can be developed through targeted interventions. Its clarity and focus on discrete abilities make it useful for recruitment, leadership development, and performance evaluation, particularly in roles requiring high levels of interpersonal sensitivity.</w:t>
      </w:r>
    </w:p>
    <w:p w14:paraId="4635193D" w14:textId="77777777" w:rsidR="00142B08" w:rsidRPr="005135AC" w:rsidRDefault="00142B08" w:rsidP="005135AC">
      <w:pPr>
        <w:pStyle w:val="ListParagraph"/>
        <w:spacing w:line="360" w:lineRule="auto"/>
        <w:rPr>
          <w:rFonts w:ascii="Arial" w:eastAsia="Arial Nova" w:hAnsi="Arial" w:cs="Arial"/>
          <w:sz w:val="22"/>
          <w:szCs w:val="22"/>
        </w:rPr>
      </w:pPr>
    </w:p>
    <w:p w14:paraId="799636DF" w14:textId="0701ABA0" w:rsidR="548E1E02" w:rsidRPr="005135AC" w:rsidRDefault="00662CFD" w:rsidP="005135AC">
      <w:pPr>
        <w:pStyle w:val="Heading3"/>
        <w:spacing w:line="360" w:lineRule="auto"/>
        <w:rPr>
          <w:rFonts w:ascii="Arial" w:eastAsia="Arial Nova" w:hAnsi="Arial" w:cs="Arial"/>
          <w:sz w:val="22"/>
          <w:szCs w:val="22"/>
        </w:rPr>
      </w:pPr>
      <w:bookmarkStart w:id="7" w:name="_Toc224206339"/>
      <w:r w:rsidRPr="005135AC">
        <w:rPr>
          <w:rFonts w:ascii="Arial" w:eastAsia="Arial Nova" w:hAnsi="Arial" w:cs="Arial"/>
          <w:sz w:val="22"/>
          <w:szCs w:val="22"/>
        </w:rPr>
        <w:t>5.</w:t>
      </w:r>
      <w:r w:rsidR="0076396D" w:rsidRPr="005135AC">
        <w:rPr>
          <w:rFonts w:ascii="Arial" w:eastAsia="Arial Nova" w:hAnsi="Arial" w:cs="Arial"/>
          <w:sz w:val="22"/>
          <w:szCs w:val="22"/>
        </w:rPr>
        <w:t xml:space="preserve"> </w:t>
      </w:r>
      <w:r w:rsidR="4149572F" w:rsidRPr="005135AC">
        <w:rPr>
          <w:rFonts w:ascii="Arial" w:eastAsia="Arial Nova" w:hAnsi="Arial" w:cs="Arial"/>
          <w:sz w:val="22"/>
          <w:szCs w:val="22"/>
        </w:rPr>
        <w:t xml:space="preserve">Practical Use of E.I in the Workplace; </w:t>
      </w:r>
      <w:r w:rsidR="1F6DC9D0" w:rsidRPr="005135AC">
        <w:rPr>
          <w:rFonts w:ascii="Arial" w:eastAsia="Arial Nova" w:hAnsi="Arial" w:cs="Arial"/>
          <w:sz w:val="22"/>
          <w:szCs w:val="22"/>
        </w:rPr>
        <w:t>Scenarios'.</w:t>
      </w:r>
      <w:bookmarkEnd w:id="7"/>
    </w:p>
    <w:p w14:paraId="243AAB97" w14:textId="6BE0A14F" w:rsidR="1F6DC9D0" w:rsidRPr="005135AC" w:rsidRDefault="00662CFD"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5.</w:t>
      </w:r>
      <w:proofErr w:type="gramStart"/>
      <w:r w:rsidRPr="005135AC">
        <w:rPr>
          <w:rFonts w:ascii="Arial" w:eastAsia="Arial Nova" w:hAnsi="Arial" w:cs="Arial"/>
          <w:sz w:val="22"/>
          <w:szCs w:val="22"/>
        </w:rPr>
        <w:t>1.</w:t>
      </w:r>
      <w:r w:rsidR="1F6DC9D0" w:rsidRPr="005135AC">
        <w:rPr>
          <w:rFonts w:ascii="Arial" w:eastAsia="Arial Nova" w:hAnsi="Arial" w:cs="Arial"/>
          <w:sz w:val="22"/>
          <w:szCs w:val="22"/>
        </w:rPr>
        <w:t>Conflict</w:t>
      </w:r>
      <w:proofErr w:type="gramEnd"/>
      <w:r w:rsidR="1F6DC9D0" w:rsidRPr="005135AC">
        <w:rPr>
          <w:rFonts w:ascii="Arial" w:eastAsia="Arial Nova" w:hAnsi="Arial" w:cs="Arial"/>
          <w:sz w:val="22"/>
          <w:szCs w:val="22"/>
        </w:rPr>
        <w:t xml:space="preserve"> resolution.</w:t>
      </w:r>
    </w:p>
    <w:p w14:paraId="16DB9CB2" w14:textId="5F20291D" w:rsidR="1D8C79E6" w:rsidRPr="005135AC" w:rsidRDefault="1D8C79E6"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Employees that possess emotional intelligence have re</w:t>
      </w:r>
      <w:r w:rsidR="220B783A" w:rsidRPr="005135AC">
        <w:rPr>
          <w:rFonts w:ascii="Arial" w:eastAsia="Arial Nova" w:hAnsi="Arial" w:cs="Arial"/>
          <w:sz w:val="22"/>
          <w:szCs w:val="22"/>
        </w:rPr>
        <w:t xml:space="preserve">cognition of emotional triggers that aid to de-escalate conflict </w:t>
      </w:r>
      <w:r w:rsidR="548191CE" w:rsidRPr="005135AC">
        <w:rPr>
          <w:rFonts w:ascii="Arial" w:eastAsia="Arial Nova" w:hAnsi="Arial" w:cs="Arial"/>
          <w:sz w:val="22"/>
          <w:szCs w:val="22"/>
        </w:rPr>
        <w:t xml:space="preserve">and seek collaborative solutions, </w:t>
      </w:r>
      <w:r w:rsidR="63DF3FB7" w:rsidRPr="005135AC">
        <w:rPr>
          <w:rFonts w:ascii="Arial" w:eastAsia="Arial Nova" w:hAnsi="Arial" w:cs="Arial"/>
          <w:sz w:val="22"/>
          <w:szCs w:val="22"/>
        </w:rPr>
        <w:t>E</w:t>
      </w:r>
      <w:r w:rsidR="548191CE" w:rsidRPr="005135AC">
        <w:rPr>
          <w:rFonts w:ascii="Arial" w:eastAsia="Arial Nova" w:hAnsi="Arial" w:cs="Arial"/>
          <w:sz w:val="22"/>
          <w:szCs w:val="22"/>
        </w:rPr>
        <w:t xml:space="preserve">.I </w:t>
      </w:r>
      <w:r w:rsidR="01E1C39A" w:rsidRPr="005135AC">
        <w:rPr>
          <w:rFonts w:ascii="Arial" w:eastAsia="Arial Nova" w:hAnsi="Arial" w:cs="Arial"/>
          <w:sz w:val="22"/>
          <w:szCs w:val="22"/>
        </w:rPr>
        <w:t>heightens</w:t>
      </w:r>
      <w:r w:rsidR="548191CE" w:rsidRPr="005135AC">
        <w:rPr>
          <w:rFonts w:ascii="Arial" w:eastAsia="Arial Nova" w:hAnsi="Arial" w:cs="Arial"/>
          <w:sz w:val="22"/>
          <w:szCs w:val="22"/>
        </w:rPr>
        <w:t xml:space="preserve"> active listening</w:t>
      </w:r>
      <w:r w:rsidR="53903E52" w:rsidRPr="005135AC">
        <w:rPr>
          <w:rFonts w:ascii="Arial" w:eastAsia="Arial Nova" w:hAnsi="Arial" w:cs="Arial"/>
          <w:sz w:val="22"/>
          <w:szCs w:val="22"/>
        </w:rPr>
        <w:t xml:space="preserve"> and reduces defensiveness therefore promoting constructive dialogue.</w:t>
      </w:r>
    </w:p>
    <w:p w14:paraId="7F3A33E4" w14:textId="72A29AF6" w:rsidR="6535355C" w:rsidRPr="005135AC" w:rsidRDefault="6535355C" w:rsidP="005135AC">
      <w:pPr>
        <w:pStyle w:val="ListParagraph"/>
        <w:spacing w:line="360" w:lineRule="auto"/>
        <w:rPr>
          <w:rFonts w:ascii="Arial" w:eastAsia="Arial Nova" w:hAnsi="Arial" w:cs="Arial"/>
          <w:sz w:val="22"/>
          <w:szCs w:val="22"/>
        </w:rPr>
      </w:pPr>
    </w:p>
    <w:p w14:paraId="2130C3A5" w14:textId="1BD5733F" w:rsidR="6535355C" w:rsidRPr="005135AC" w:rsidRDefault="00B73298"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5.</w:t>
      </w:r>
      <w:proofErr w:type="gramStart"/>
      <w:r w:rsidRPr="005135AC">
        <w:rPr>
          <w:rFonts w:ascii="Arial" w:eastAsia="Arial Nova" w:hAnsi="Arial" w:cs="Arial"/>
          <w:sz w:val="22"/>
          <w:szCs w:val="22"/>
        </w:rPr>
        <w:t>2.</w:t>
      </w:r>
      <w:r w:rsidR="4BF2313E" w:rsidRPr="005135AC">
        <w:rPr>
          <w:rFonts w:ascii="Arial" w:eastAsia="Arial Nova" w:hAnsi="Arial" w:cs="Arial"/>
          <w:sz w:val="22"/>
          <w:szCs w:val="22"/>
        </w:rPr>
        <w:t>Leadership</w:t>
      </w:r>
      <w:proofErr w:type="gramEnd"/>
      <w:r w:rsidR="4BF2313E" w:rsidRPr="005135AC">
        <w:rPr>
          <w:rFonts w:ascii="Arial" w:eastAsia="Arial Nova" w:hAnsi="Arial" w:cs="Arial"/>
          <w:sz w:val="22"/>
          <w:szCs w:val="22"/>
        </w:rPr>
        <w:t xml:space="preserve"> and Influence.</w:t>
      </w:r>
    </w:p>
    <w:p w14:paraId="26B2F8C4" w14:textId="4AE3BFA8" w:rsidR="4BF2313E" w:rsidRPr="005135AC" w:rsidRDefault="4BF2313E"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 xml:space="preserve">Leaders with emotional intelligence can promote trust value and communicate </w:t>
      </w:r>
      <w:r w:rsidR="63333625" w:rsidRPr="005135AC">
        <w:rPr>
          <w:rFonts w:ascii="Arial" w:eastAsia="Arial Nova" w:hAnsi="Arial" w:cs="Arial"/>
          <w:sz w:val="22"/>
          <w:szCs w:val="22"/>
        </w:rPr>
        <w:t xml:space="preserve">vision to </w:t>
      </w:r>
      <w:r w:rsidR="4FC8DBD5" w:rsidRPr="005135AC">
        <w:rPr>
          <w:rFonts w:ascii="Arial" w:eastAsia="Arial Nova" w:hAnsi="Arial" w:cs="Arial"/>
          <w:sz w:val="22"/>
          <w:szCs w:val="22"/>
        </w:rPr>
        <w:t xml:space="preserve">tailor team's needs. E.I can aid </w:t>
      </w:r>
      <w:r w:rsidR="1B58A568" w:rsidRPr="005135AC">
        <w:rPr>
          <w:rFonts w:ascii="Arial" w:eastAsia="Arial Nova" w:hAnsi="Arial" w:cs="Arial"/>
          <w:sz w:val="22"/>
          <w:szCs w:val="22"/>
        </w:rPr>
        <w:t>transition and transform leadership to higher skills which</w:t>
      </w:r>
      <w:r w:rsidR="0B751D13" w:rsidRPr="005135AC">
        <w:rPr>
          <w:rFonts w:ascii="Arial" w:eastAsia="Arial Nova" w:hAnsi="Arial" w:cs="Arial"/>
          <w:sz w:val="22"/>
          <w:szCs w:val="22"/>
        </w:rPr>
        <w:t xml:space="preserve"> according to (Channell, 2021)</w:t>
      </w:r>
      <w:r w:rsidR="1B58A568" w:rsidRPr="005135AC">
        <w:rPr>
          <w:rFonts w:ascii="Arial" w:eastAsia="Arial Nova" w:hAnsi="Arial" w:cs="Arial"/>
          <w:sz w:val="22"/>
          <w:szCs w:val="22"/>
        </w:rPr>
        <w:t xml:space="preserve"> </w:t>
      </w:r>
      <w:r w:rsidR="7E4EE26C" w:rsidRPr="005135AC">
        <w:rPr>
          <w:rFonts w:ascii="Arial" w:eastAsia="Arial Nova" w:hAnsi="Arial" w:cs="Arial"/>
          <w:sz w:val="22"/>
          <w:szCs w:val="22"/>
        </w:rPr>
        <w:t>motivates</w:t>
      </w:r>
      <w:r w:rsidR="1B58A568" w:rsidRPr="005135AC">
        <w:rPr>
          <w:rFonts w:ascii="Arial" w:eastAsia="Arial Nova" w:hAnsi="Arial" w:cs="Arial"/>
          <w:sz w:val="22"/>
          <w:szCs w:val="22"/>
        </w:rPr>
        <w:t xml:space="preserve"> empowe</w:t>
      </w:r>
      <w:r w:rsidR="522AD233" w:rsidRPr="005135AC">
        <w:rPr>
          <w:rFonts w:ascii="Arial" w:eastAsia="Arial Nova" w:hAnsi="Arial" w:cs="Arial"/>
          <w:sz w:val="22"/>
          <w:szCs w:val="22"/>
        </w:rPr>
        <w:t>rment and a shared purpose</w:t>
      </w:r>
      <w:r w:rsidR="68A1B797" w:rsidRPr="005135AC">
        <w:rPr>
          <w:rFonts w:ascii="Arial" w:eastAsia="Arial Nova" w:hAnsi="Arial" w:cs="Arial"/>
          <w:sz w:val="22"/>
          <w:szCs w:val="22"/>
        </w:rPr>
        <w:t>.</w:t>
      </w:r>
    </w:p>
    <w:p w14:paraId="1E1F2073" w14:textId="01FEC83C" w:rsidR="548E1E02" w:rsidRPr="005135AC" w:rsidRDefault="548E1E02" w:rsidP="005135AC">
      <w:pPr>
        <w:pStyle w:val="ListParagraph"/>
        <w:spacing w:line="360" w:lineRule="auto"/>
        <w:rPr>
          <w:rFonts w:ascii="Arial" w:eastAsia="Arial Nova" w:hAnsi="Arial" w:cs="Arial"/>
          <w:sz w:val="22"/>
          <w:szCs w:val="22"/>
        </w:rPr>
      </w:pPr>
    </w:p>
    <w:p w14:paraId="583387D1" w14:textId="5535D0D7" w:rsidR="100B3648" w:rsidRPr="005135AC" w:rsidRDefault="00B73298"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5.</w:t>
      </w:r>
      <w:proofErr w:type="gramStart"/>
      <w:r w:rsidRPr="005135AC">
        <w:rPr>
          <w:rFonts w:ascii="Arial" w:eastAsia="Arial Nova" w:hAnsi="Arial" w:cs="Arial"/>
          <w:sz w:val="22"/>
          <w:szCs w:val="22"/>
        </w:rPr>
        <w:t>3.</w:t>
      </w:r>
      <w:r w:rsidR="100B3648" w:rsidRPr="005135AC">
        <w:rPr>
          <w:rFonts w:ascii="Arial" w:eastAsia="Arial Nova" w:hAnsi="Arial" w:cs="Arial"/>
          <w:sz w:val="22"/>
          <w:szCs w:val="22"/>
        </w:rPr>
        <w:t>Team</w:t>
      </w:r>
      <w:proofErr w:type="gramEnd"/>
      <w:r w:rsidR="100B3648" w:rsidRPr="005135AC">
        <w:rPr>
          <w:rFonts w:ascii="Arial" w:eastAsia="Arial Nova" w:hAnsi="Arial" w:cs="Arial"/>
          <w:sz w:val="22"/>
          <w:szCs w:val="22"/>
        </w:rPr>
        <w:t xml:space="preserve"> collaboration.</w:t>
      </w:r>
    </w:p>
    <w:p w14:paraId="308AF6A5" w14:textId="6955A8B5" w:rsidR="100B3648" w:rsidRPr="005135AC" w:rsidRDefault="100B3648"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 xml:space="preserve">E.I enhances team effort by strengthening communication increasing empathy </w:t>
      </w:r>
      <w:r w:rsidR="7570AB82" w:rsidRPr="005135AC">
        <w:rPr>
          <w:rFonts w:ascii="Arial" w:eastAsia="Arial Nova" w:hAnsi="Arial" w:cs="Arial"/>
          <w:sz w:val="22"/>
          <w:szCs w:val="22"/>
        </w:rPr>
        <w:t>values and</w:t>
      </w:r>
      <w:r w:rsidR="1C459404" w:rsidRPr="005135AC">
        <w:rPr>
          <w:rFonts w:ascii="Arial" w:eastAsia="Arial Nova" w:hAnsi="Arial" w:cs="Arial"/>
          <w:sz w:val="22"/>
          <w:szCs w:val="22"/>
        </w:rPr>
        <w:t xml:space="preserve"> increase knowledge of diverse perspectives. Teams with collective E.I demonstr</w:t>
      </w:r>
      <w:r w:rsidR="0C756D09" w:rsidRPr="005135AC">
        <w:rPr>
          <w:rFonts w:ascii="Arial" w:eastAsia="Arial Nova" w:hAnsi="Arial" w:cs="Arial"/>
          <w:sz w:val="22"/>
          <w:szCs w:val="22"/>
        </w:rPr>
        <w:t>ates</w:t>
      </w:r>
      <w:r w:rsidR="46673FAA" w:rsidRPr="005135AC">
        <w:rPr>
          <w:rFonts w:ascii="Arial" w:eastAsia="Arial Nova" w:hAnsi="Arial" w:cs="Arial"/>
          <w:sz w:val="22"/>
          <w:szCs w:val="22"/>
        </w:rPr>
        <w:t xml:space="preserve"> stronger cohesion and problem-solving capabilities.</w:t>
      </w:r>
    </w:p>
    <w:p w14:paraId="1F8C6C48" w14:textId="67C5B4EB" w:rsidR="548E1E02" w:rsidRPr="005135AC" w:rsidRDefault="548E1E02" w:rsidP="005135AC">
      <w:pPr>
        <w:pStyle w:val="ListParagraph"/>
        <w:spacing w:line="360" w:lineRule="auto"/>
        <w:rPr>
          <w:rFonts w:ascii="Arial" w:eastAsia="Arial Nova" w:hAnsi="Arial" w:cs="Arial"/>
          <w:sz w:val="22"/>
          <w:szCs w:val="22"/>
        </w:rPr>
      </w:pPr>
    </w:p>
    <w:p w14:paraId="2294601A" w14:textId="10D9066B" w:rsidR="46673FAA" w:rsidRPr="005135AC" w:rsidRDefault="00B73298"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5.</w:t>
      </w:r>
      <w:proofErr w:type="gramStart"/>
      <w:r w:rsidRPr="005135AC">
        <w:rPr>
          <w:rFonts w:ascii="Arial" w:eastAsia="Arial Nova" w:hAnsi="Arial" w:cs="Arial"/>
          <w:sz w:val="22"/>
          <w:szCs w:val="22"/>
        </w:rPr>
        <w:t>4.</w:t>
      </w:r>
      <w:r w:rsidR="46673FAA" w:rsidRPr="005135AC">
        <w:rPr>
          <w:rFonts w:ascii="Arial" w:eastAsia="Arial Nova" w:hAnsi="Arial" w:cs="Arial"/>
          <w:sz w:val="22"/>
          <w:szCs w:val="22"/>
        </w:rPr>
        <w:t>Customer</w:t>
      </w:r>
      <w:proofErr w:type="gramEnd"/>
      <w:r w:rsidR="46673FAA" w:rsidRPr="005135AC">
        <w:rPr>
          <w:rFonts w:ascii="Arial" w:eastAsia="Arial Nova" w:hAnsi="Arial" w:cs="Arial"/>
          <w:sz w:val="22"/>
          <w:szCs w:val="22"/>
        </w:rPr>
        <w:t xml:space="preserve"> Service.</w:t>
      </w:r>
    </w:p>
    <w:p w14:paraId="375D3209" w14:textId="0144DC6E" w:rsidR="46673FAA" w:rsidRPr="005135AC" w:rsidRDefault="46673FAA"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 xml:space="preserve">Employees can use E.I to their advantage for difficult interactions by </w:t>
      </w:r>
      <w:r w:rsidR="31BEE539" w:rsidRPr="005135AC">
        <w:rPr>
          <w:rFonts w:ascii="Arial" w:eastAsia="Arial Nova" w:hAnsi="Arial" w:cs="Arial"/>
          <w:sz w:val="22"/>
          <w:szCs w:val="22"/>
        </w:rPr>
        <w:t xml:space="preserve">remaining calmer, actively </w:t>
      </w:r>
      <w:r w:rsidR="6312E6AA" w:rsidRPr="005135AC">
        <w:rPr>
          <w:rFonts w:ascii="Arial" w:eastAsia="Arial Nova" w:hAnsi="Arial" w:cs="Arial"/>
          <w:sz w:val="22"/>
          <w:szCs w:val="22"/>
        </w:rPr>
        <w:t>listening,</w:t>
      </w:r>
      <w:r w:rsidR="31BEE539" w:rsidRPr="005135AC">
        <w:rPr>
          <w:rFonts w:ascii="Arial" w:eastAsia="Arial Nova" w:hAnsi="Arial" w:cs="Arial"/>
          <w:sz w:val="22"/>
          <w:szCs w:val="22"/>
        </w:rPr>
        <w:t xml:space="preserve"> and addressing customer needs to </w:t>
      </w:r>
      <w:r w:rsidR="517AACD1" w:rsidRPr="005135AC">
        <w:rPr>
          <w:rFonts w:ascii="Arial" w:eastAsia="Arial Nova" w:hAnsi="Arial" w:cs="Arial"/>
          <w:sz w:val="22"/>
          <w:szCs w:val="22"/>
        </w:rPr>
        <w:t>improve</w:t>
      </w:r>
      <w:r w:rsidR="31BEE539" w:rsidRPr="005135AC">
        <w:rPr>
          <w:rFonts w:ascii="Arial" w:eastAsia="Arial Nova" w:hAnsi="Arial" w:cs="Arial"/>
          <w:sz w:val="22"/>
          <w:szCs w:val="22"/>
        </w:rPr>
        <w:t xml:space="preserve"> customer satisfaction and </w:t>
      </w:r>
      <w:r w:rsidR="690A9E33" w:rsidRPr="005135AC">
        <w:rPr>
          <w:rFonts w:ascii="Arial" w:eastAsia="Arial Nova" w:hAnsi="Arial" w:cs="Arial"/>
          <w:sz w:val="22"/>
          <w:szCs w:val="22"/>
        </w:rPr>
        <w:t>long-term loyalty.</w:t>
      </w:r>
    </w:p>
    <w:p w14:paraId="4C724243" w14:textId="14D884E3" w:rsidR="548E1E02" w:rsidRPr="005135AC" w:rsidRDefault="548E1E02" w:rsidP="005135AC">
      <w:pPr>
        <w:pStyle w:val="ListParagraph"/>
        <w:spacing w:line="360" w:lineRule="auto"/>
        <w:rPr>
          <w:rFonts w:ascii="Arial" w:eastAsia="Arial Nova" w:hAnsi="Arial" w:cs="Arial"/>
          <w:sz w:val="22"/>
          <w:szCs w:val="22"/>
        </w:rPr>
      </w:pPr>
    </w:p>
    <w:p w14:paraId="216C0186" w14:textId="246647BF" w:rsidR="3E51BE81" w:rsidRPr="005135AC" w:rsidRDefault="00B73298"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5.</w:t>
      </w:r>
      <w:proofErr w:type="gramStart"/>
      <w:r w:rsidRPr="005135AC">
        <w:rPr>
          <w:rFonts w:ascii="Arial" w:eastAsia="Arial Nova" w:hAnsi="Arial" w:cs="Arial"/>
          <w:sz w:val="22"/>
          <w:szCs w:val="22"/>
        </w:rPr>
        <w:t>5.</w:t>
      </w:r>
      <w:r w:rsidR="3E51BE81" w:rsidRPr="005135AC">
        <w:rPr>
          <w:rFonts w:ascii="Arial" w:eastAsia="Arial Nova" w:hAnsi="Arial" w:cs="Arial"/>
          <w:sz w:val="22"/>
          <w:szCs w:val="22"/>
        </w:rPr>
        <w:t>Change</w:t>
      </w:r>
      <w:proofErr w:type="gramEnd"/>
      <w:r w:rsidR="3E51BE81" w:rsidRPr="005135AC">
        <w:rPr>
          <w:rFonts w:ascii="Arial" w:eastAsia="Arial Nova" w:hAnsi="Arial" w:cs="Arial"/>
          <w:sz w:val="22"/>
          <w:szCs w:val="22"/>
        </w:rPr>
        <w:t xml:space="preserve"> in Management.</w:t>
      </w:r>
    </w:p>
    <w:p w14:paraId="438A0C1A" w14:textId="7534D954" w:rsidR="3E51BE81" w:rsidRPr="005135AC" w:rsidRDefault="3E51BE81"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E.I supports resilience during an organisational change. Employees with stronger E.I capacity</w:t>
      </w:r>
      <w:r w:rsidR="3C596B0E" w:rsidRPr="005135AC">
        <w:rPr>
          <w:rFonts w:ascii="Arial" w:eastAsia="Arial Nova" w:hAnsi="Arial" w:cs="Arial"/>
          <w:sz w:val="22"/>
          <w:szCs w:val="22"/>
        </w:rPr>
        <w:t xml:space="preserve"> can adapt much more quickly, able to manage uncertainty and support staff.</w:t>
      </w:r>
    </w:p>
    <w:p w14:paraId="7150D979" w14:textId="3D0E9BDD" w:rsidR="548E1E02" w:rsidRPr="005135AC" w:rsidRDefault="548E1E02" w:rsidP="005135AC">
      <w:pPr>
        <w:pStyle w:val="ListParagraph"/>
        <w:spacing w:line="360" w:lineRule="auto"/>
        <w:rPr>
          <w:rFonts w:ascii="Arial" w:eastAsia="Arial Nova" w:hAnsi="Arial" w:cs="Arial"/>
          <w:sz w:val="22"/>
          <w:szCs w:val="22"/>
        </w:rPr>
      </w:pPr>
    </w:p>
    <w:p w14:paraId="0D80AED4" w14:textId="577F713B" w:rsidR="548E1E02" w:rsidRPr="005135AC" w:rsidRDefault="00B73298" w:rsidP="005135AC">
      <w:pPr>
        <w:pStyle w:val="Heading3"/>
        <w:spacing w:line="360" w:lineRule="auto"/>
        <w:rPr>
          <w:rFonts w:ascii="Arial" w:eastAsia="Arial Nova" w:hAnsi="Arial" w:cs="Arial"/>
          <w:sz w:val="22"/>
          <w:szCs w:val="22"/>
        </w:rPr>
      </w:pPr>
      <w:bookmarkStart w:id="8" w:name="_Toc224206340"/>
      <w:r w:rsidRPr="005135AC">
        <w:rPr>
          <w:rFonts w:ascii="Arial" w:eastAsia="Arial Nova" w:hAnsi="Arial" w:cs="Arial"/>
          <w:sz w:val="22"/>
          <w:szCs w:val="22"/>
        </w:rPr>
        <w:t>6.</w:t>
      </w:r>
      <w:r w:rsidR="662B7CD7" w:rsidRPr="005135AC">
        <w:rPr>
          <w:rFonts w:ascii="Arial" w:eastAsia="Arial Nova" w:hAnsi="Arial" w:cs="Arial"/>
          <w:sz w:val="22"/>
          <w:szCs w:val="22"/>
        </w:rPr>
        <w:t>Limitations and Criticism in the Workplace.</w:t>
      </w:r>
      <w:bookmarkEnd w:id="8"/>
    </w:p>
    <w:p w14:paraId="05A9E78D" w14:textId="77777777" w:rsidR="00D608F2" w:rsidRPr="005135AC" w:rsidRDefault="00D608F2" w:rsidP="005135AC">
      <w:pPr>
        <w:spacing w:line="360" w:lineRule="auto"/>
        <w:rPr>
          <w:rFonts w:ascii="Arial" w:hAnsi="Arial" w:cs="Arial"/>
          <w:sz w:val="22"/>
          <w:szCs w:val="22"/>
        </w:rPr>
      </w:pPr>
      <w:r w:rsidRPr="005135AC">
        <w:rPr>
          <w:rFonts w:ascii="Arial" w:hAnsi="Arial" w:cs="Arial"/>
          <w:sz w:val="22"/>
          <w:szCs w:val="22"/>
        </w:rPr>
        <w:t>Emotional intelligence, although widely recognised for its developmental value, presents several conceptual and practical limitations that complicate its application in organisational settings. A central concern relates to the uncertainty surrounding measurement, as EI assessments often vary in reliability and validity, raising questions about whether they accurately capture complex emotional competencies (Gignac, 2010). This issue is reinforced by evidence suggesting that EI contributes only modest incremental validity beyond established constructs such as personality and cognitive ability (Joseph and Newman, 2010). As a result, organisations risk overestimating the predictive power of EI when making decisions about recruitment, leadership development, or performance evaluation.</w:t>
      </w:r>
    </w:p>
    <w:p w14:paraId="6224D0C8" w14:textId="77777777" w:rsidR="00D608F2" w:rsidRPr="005135AC" w:rsidRDefault="00D608F2" w:rsidP="005135AC">
      <w:pPr>
        <w:spacing w:line="360" w:lineRule="auto"/>
        <w:rPr>
          <w:rFonts w:ascii="Arial" w:hAnsi="Arial" w:cs="Arial"/>
          <w:sz w:val="22"/>
          <w:szCs w:val="22"/>
        </w:rPr>
      </w:pPr>
      <w:r w:rsidRPr="005135AC">
        <w:rPr>
          <w:rFonts w:ascii="Arial" w:hAnsi="Arial" w:cs="Arial"/>
          <w:sz w:val="22"/>
          <w:szCs w:val="22"/>
        </w:rPr>
        <w:t>Another limitation concerns the over</w:t>
      </w:r>
      <w:r w:rsidRPr="005135AC">
        <w:rPr>
          <w:rFonts w:ascii="Cambria Math" w:hAnsi="Cambria Math" w:cs="Cambria Math"/>
          <w:sz w:val="22"/>
          <w:szCs w:val="22"/>
        </w:rPr>
        <w:t>‑</w:t>
      </w:r>
      <w:r w:rsidRPr="005135AC">
        <w:rPr>
          <w:rFonts w:ascii="Arial" w:hAnsi="Arial" w:cs="Arial"/>
          <w:sz w:val="22"/>
          <w:szCs w:val="22"/>
        </w:rPr>
        <w:t>emphasis on soft skills, where organisations may prioritise emotional capabilities at the expense of addressing structural or operational issues such as technological infrastructure, service processes, or organisational design. This can lead to a misplaced belief that interpersonal competence alone can resolve systemic challenges. Additionally, EI frameworks have been criticised for cultural bias, as many models are grounded in Western norms of emotional expression and assertiveness (Mayer, Salovey and Caruso, 2016). Employees from cultures that value emotional restraint or indirect communication may therefore be misjudged as lacking emotional competence, even when their behaviour aligns with culturally appropriate norms.</w:t>
      </w:r>
    </w:p>
    <w:p w14:paraId="396A6A37" w14:textId="3AAD514B" w:rsidR="00D608F2" w:rsidRPr="005135AC" w:rsidRDefault="00D608F2" w:rsidP="005135AC">
      <w:pPr>
        <w:spacing w:line="360" w:lineRule="auto"/>
        <w:rPr>
          <w:rFonts w:ascii="Arial" w:hAnsi="Arial" w:cs="Arial"/>
          <w:sz w:val="22"/>
          <w:szCs w:val="22"/>
        </w:rPr>
      </w:pPr>
      <w:r w:rsidRPr="005135AC">
        <w:rPr>
          <w:rFonts w:ascii="Arial" w:hAnsi="Arial" w:cs="Arial"/>
          <w:sz w:val="22"/>
          <w:szCs w:val="22"/>
        </w:rPr>
        <w:t>A further limitation concerns the potential for manipulation, as individuals with high EI may use their interpersonal skills to influence others in ethically questionable ways. This risk challenges the assumption that EI is inherently prosocial and highlights the need for ethical safeguards in EI</w:t>
      </w:r>
      <w:r w:rsidRPr="005135AC">
        <w:rPr>
          <w:rFonts w:ascii="Cambria Math" w:hAnsi="Cambria Math" w:cs="Cambria Math"/>
          <w:sz w:val="22"/>
          <w:szCs w:val="22"/>
        </w:rPr>
        <w:t>‑</w:t>
      </w:r>
      <w:r w:rsidRPr="005135AC">
        <w:rPr>
          <w:rFonts w:ascii="Arial" w:hAnsi="Arial" w:cs="Arial"/>
          <w:sz w:val="22"/>
          <w:szCs w:val="22"/>
        </w:rPr>
        <w:t>based training and assessment. Collectively, these issues demonstrate the importance of adopting a balanced and critical approach to EI in organisational practice, ensuring that emotional competencies complement</w:t>
      </w:r>
      <w:r w:rsidR="00073BA9" w:rsidRPr="005135AC">
        <w:rPr>
          <w:rFonts w:ascii="Arial" w:hAnsi="Arial" w:cs="Arial"/>
          <w:sz w:val="22"/>
          <w:szCs w:val="22"/>
        </w:rPr>
        <w:t xml:space="preserve"> </w:t>
      </w:r>
      <w:r w:rsidRPr="005135AC">
        <w:rPr>
          <w:rFonts w:ascii="Arial" w:hAnsi="Arial" w:cs="Arial"/>
          <w:sz w:val="22"/>
          <w:szCs w:val="22"/>
        </w:rPr>
        <w:t>rather than replace</w:t>
      </w:r>
      <w:r w:rsidR="00073BA9" w:rsidRPr="005135AC">
        <w:rPr>
          <w:rFonts w:ascii="Arial" w:hAnsi="Arial" w:cs="Arial"/>
          <w:sz w:val="22"/>
          <w:szCs w:val="22"/>
        </w:rPr>
        <w:t xml:space="preserve"> </w:t>
      </w:r>
      <w:r w:rsidRPr="005135AC">
        <w:rPr>
          <w:rFonts w:ascii="Arial" w:hAnsi="Arial" w:cs="Arial"/>
          <w:sz w:val="22"/>
          <w:szCs w:val="22"/>
        </w:rPr>
        <w:t>structural, ethical, and cultural considerations.</w:t>
      </w:r>
    </w:p>
    <w:p w14:paraId="3F93179B" w14:textId="77777777" w:rsidR="00110068" w:rsidRPr="005135AC" w:rsidRDefault="00110068" w:rsidP="005135AC">
      <w:pPr>
        <w:spacing w:line="360" w:lineRule="auto"/>
        <w:rPr>
          <w:rFonts w:ascii="Arial" w:hAnsi="Arial" w:cs="Arial"/>
          <w:sz w:val="22"/>
          <w:szCs w:val="22"/>
        </w:rPr>
      </w:pPr>
    </w:p>
    <w:p w14:paraId="4279867D" w14:textId="77777777" w:rsidR="00D608F2" w:rsidRPr="005135AC" w:rsidRDefault="00D608F2" w:rsidP="00C475BE">
      <w:pPr>
        <w:pStyle w:val="Heading2"/>
      </w:pPr>
      <w:bookmarkStart w:id="9" w:name="_Toc224206341"/>
      <w:r w:rsidRPr="005135AC">
        <w:t>Cultural Sensitivity and EI</w:t>
      </w:r>
      <w:bookmarkEnd w:id="9"/>
    </w:p>
    <w:p w14:paraId="4B294054" w14:textId="77777777" w:rsidR="00D608F2" w:rsidRPr="005135AC" w:rsidRDefault="00D608F2" w:rsidP="005135AC">
      <w:pPr>
        <w:spacing w:line="360" w:lineRule="auto"/>
        <w:rPr>
          <w:rFonts w:ascii="Arial" w:hAnsi="Arial" w:cs="Arial"/>
          <w:sz w:val="22"/>
          <w:szCs w:val="22"/>
        </w:rPr>
      </w:pPr>
      <w:r w:rsidRPr="005135AC">
        <w:rPr>
          <w:rFonts w:ascii="Arial" w:hAnsi="Arial" w:cs="Arial"/>
          <w:sz w:val="22"/>
          <w:szCs w:val="22"/>
        </w:rPr>
        <w:t>Cultural sensitivity deepens the critique of emotional intelligence by illustrating how EI frameworks can unintentionally privilege certain emotional norms while marginalising others. Emotional expression, regulation, and interpretation differ significantly across cultures, yet many EI models implicitly assume universality in emotional behaviour. When Western norms of openness, self</w:t>
      </w:r>
      <w:r w:rsidRPr="005135AC">
        <w:rPr>
          <w:rFonts w:ascii="Cambria Math" w:hAnsi="Cambria Math" w:cs="Cambria Math"/>
          <w:sz w:val="22"/>
          <w:szCs w:val="22"/>
        </w:rPr>
        <w:t>‑</w:t>
      </w:r>
      <w:r w:rsidRPr="005135AC">
        <w:rPr>
          <w:rFonts w:ascii="Arial" w:hAnsi="Arial" w:cs="Arial"/>
          <w:sz w:val="22"/>
          <w:szCs w:val="22"/>
        </w:rPr>
        <w:t>expression, and individual emotional awareness are treated as benchmarks, employees from cultures that value restraint or hierarchical respect may be unfairly evaluated. This reinforces earlier concerns about measurement bias and the limited cultural generalisability of EI assessments (Mayer, Salovey and Caruso, 2016).</w:t>
      </w:r>
    </w:p>
    <w:p w14:paraId="0895A4F8" w14:textId="77777777" w:rsidR="00D608F2" w:rsidRPr="005135AC" w:rsidRDefault="00D608F2" w:rsidP="005135AC">
      <w:pPr>
        <w:spacing w:line="360" w:lineRule="auto"/>
        <w:rPr>
          <w:rFonts w:ascii="Arial" w:hAnsi="Arial" w:cs="Arial"/>
          <w:sz w:val="22"/>
          <w:szCs w:val="22"/>
        </w:rPr>
      </w:pPr>
      <w:r w:rsidRPr="005135AC">
        <w:rPr>
          <w:rFonts w:ascii="Arial" w:hAnsi="Arial" w:cs="Arial"/>
          <w:sz w:val="22"/>
          <w:szCs w:val="22"/>
        </w:rPr>
        <w:t>Cultural misalignment also intersects with the manipulation risk, as individuals whose emotional style aligns with dominant cultural expectations may be perceived as more emotionally intelligent and therefore gain disproportionate influence. This creates a subtle form of exclusion, where EI becomes a gatekeeping mechanism rather than a tool for understanding. Incorporating cultural sensitivity into EI practice helps mitigate these risks by recognising emotional norms as context</w:t>
      </w:r>
      <w:r w:rsidRPr="005135AC">
        <w:rPr>
          <w:rFonts w:ascii="Cambria Math" w:hAnsi="Cambria Math" w:cs="Cambria Math"/>
          <w:sz w:val="22"/>
          <w:szCs w:val="22"/>
        </w:rPr>
        <w:t>‑</w:t>
      </w:r>
      <w:r w:rsidRPr="005135AC">
        <w:rPr>
          <w:rFonts w:ascii="Arial" w:hAnsi="Arial" w:cs="Arial"/>
          <w:sz w:val="22"/>
          <w:szCs w:val="22"/>
        </w:rPr>
        <w:t>dependent and socially constructed. Doing so supports more equitable evaluations, strengthens psychological safety, and contributes to genuinely inclusive organisational cultures.</w:t>
      </w:r>
    </w:p>
    <w:p w14:paraId="1349162A" w14:textId="77777777" w:rsidR="00142B08" w:rsidRPr="005135AC" w:rsidRDefault="00142B08" w:rsidP="005135AC">
      <w:pPr>
        <w:spacing w:line="360" w:lineRule="auto"/>
        <w:rPr>
          <w:rFonts w:ascii="Arial" w:eastAsia="Arial Nova" w:hAnsi="Arial" w:cs="Arial"/>
          <w:sz w:val="22"/>
          <w:szCs w:val="22"/>
        </w:rPr>
      </w:pPr>
    </w:p>
    <w:p w14:paraId="13CA2D83" w14:textId="19F69812" w:rsidR="00340813" w:rsidRPr="005135AC" w:rsidRDefault="00B73298" w:rsidP="005135AC">
      <w:pPr>
        <w:pStyle w:val="Heading2"/>
        <w:spacing w:line="360" w:lineRule="auto"/>
        <w:rPr>
          <w:rFonts w:ascii="Arial" w:eastAsia="Arial Nova" w:hAnsi="Arial" w:cs="Arial"/>
          <w:sz w:val="22"/>
          <w:szCs w:val="22"/>
        </w:rPr>
      </w:pPr>
      <w:bookmarkStart w:id="10" w:name="_Toc224206342"/>
      <w:r w:rsidRPr="005135AC">
        <w:rPr>
          <w:rFonts w:ascii="Arial" w:eastAsia="Arial Nova" w:hAnsi="Arial" w:cs="Arial"/>
          <w:sz w:val="22"/>
          <w:szCs w:val="22"/>
        </w:rPr>
        <w:t>7.</w:t>
      </w:r>
      <w:r w:rsidR="7FE15171" w:rsidRPr="005135AC">
        <w:rPr>
          <w:rFonts w:ascii="Arial" w:eastAsia="Arial Nova" w:hAnsi="Arial" w:cs="Arial"/>
          <w:sz w:val="22"/>
          <w:szCs w:val="22"/>
        </w:rPr>
        <w:t xml:space="preserve">Generational </w:t>
      </w:r>
      <w:r w:rsidR="2BF6EB90" w:rsidRPr="005135AC">
        <w:rPr>
          <w:rFonts w:ascii="Arial" w:eastAsia="Arial Nova" w:hAnsi="Arial" w:cs="Arial"/>
          <w:sz w:val="22"/>
          <w:szCs w:val="22"/>
        </w:rPr>
        <w:t>Characteristics</w:t>
      </w:r>
      <w:r w:rsidR="7FE15171" w:rsidRPr="005135AC">
        <w:rPr>
          <w:rFonts w:ascii="Arial" w:eastAsia="Arial Nova" w:hAnsi="Arial" w:cs="Arial"/>
          <w:sz w:val="22"/>
          <w:szCs w:val="22"/>
        </w:rPr>
        <w:t xml:space="preserve"> in </w:t>
      </w:r>
      <w:r w:rsidR="7C990D6C" w:rsidRPr="005135AC">
        <w:rPr>
          <w:rFonts w:ascii="Arial" w:eastAsia="Arial Nova" w:hAnsi="Arial" w:cs="Arial"/>
          <w:sz w:val="22"/>
          <w:szCs w:val="22"/>
        </w:rPr>
        <w:t>Recruitment</w:t>
      </w:r>
      <w:r w:rsidR="7FE15171" w:rsidRPr="005135AC">
        <w:rPr>
          <w:rFonts w:ascii="Arial" w:eastAsia="Arial Nova" w:hAnsi="Arial" w:cs="Arial"/>
          <w:sz w:val="22"/>
          <w:szCs w:val="22"/>
        </w:rPr>
        <w:t xml:space="preserve"> and Management </w:t>
      </w:r>
      <w:r w:rsidR="3CD485B2" w:rsidRPr="005135AC">
        <w:rPr>
          <w:rFonts w:ascii="Arial" w:eastAsia="Arial Nova" w:hAnsi="Arial" w:cs="Arial"/>
          <w:sz w:val="22"/>
          <w:szCs w:val="22"/>
        </w:rPr>
        <w:t>Process.</w:t>
      </w:r>
      <w:bookmarkEnd w:id="10"/>
    </w:p>
    <w:p w14:paraId="58B5B059" w14:textId="55CD2D2A" w:rsidR="00160874" w:rsidRPr="005135AC" w:rsidRDefault="595DBC00" w:rsidP="005135AC">
      <w:pPr>
        <w:spacing w:line="360" w:lineRule="auto"/>
        <w:ind w:left="720"/>
        <w:rPr>
          <w:rFonts w:ascii="Arial" w:eastAsia="Arial Nova" w:hAnsi="Arial" w:cs="Arial"/>
          <w:sz w:val="22"/>
          <w:szCs w:val="22"/>
        </w:rPr>
      </w:pPr>
      <w:r w:rsidRPr="005135AC">
        <w:rPr>
          <w:rFonts w:ascii="Arial" w:eastAsia="Arial Nova" w:hAnsi="Arial" w:cs="Arial"/>
          <w:sz w:val="22"/>
          <w:szCs w:val="22"/>
        </w:rPr>
        <w:t>In the modern era of organisational changes there has been a rise in employing multiple gen</w:t>
      </w:r>
      <w:r w:rsidR="01CDC143" w:rsidRPr="005135AC">
        <w:rPr>
          <w:rFonts w:ascii="Arial" w:eastAsia="Arial Nova" w:hAnsi="Arial" w:cs="Arial"/>
          <w:sz w:val="22"/>
          <w:szCs w:val="22"/>
        </w:rPr>
        <w:t xml:space="preserve">erations </w:t>
      </w:r>
      <w:r w:rsidR="4853B18A" w:rsidRPr="005135AC">
        <w:rPr>
          <w:rFonts w:ascii="Arial" w:eastAsia="Arial Nova" w:hAnsi="Arial" w:cs="Arial"/>
          <w:sz w:val="22"/>
          <w:szCs w:val="22"/>
        </w:rPr>
        <w:t>who</w:t>
      </w:r>
      <w:r w:rsidR="01CDC143" w:rsidRPr="005135AC">
        <w:rPr>
          <w:rFonts w:ascii="Arial" w:eastAsia="Arial Nova" w:hAnsi="Arial" w:cs="Arial"/>
          <w:sz w:val="22"/>
          <w:szCs w:val="22"/>
        </w:rPr>
        <w:t xml:space="preserve"> have </w:t>
      </w:r>
      <w:r w:rsidR="5AF4D162" w:rsidRPr="005135AC">
        <w:rPr>
          <w:rFonts w:ascii="Arial" w:eastAsia="Arial Nova" w:hAnsi="Arial" w:cs="Arial"/>
          <w:sz w:val="22"/>
          <w:szCs w:val="22"/>
        </w:rPr>
        <w:t xml:space="preserve">individual </w:t>
      </w:r>
      <w:r w:rsidR="01CDC143" w:rsidRPr="005135AC">
        <w:rPr>
          <w:rFonts w:ascii="Arial" w:eastAsia="Arial Nova" w:hAnsi="Arial" w:cs="Arial"/>
          <w:sz w:val="22"/>
          <w:szCs w:val="22"/>
        </w:rPr>
        <w:t>distinct values, characteristics,</w:t>
      </w:r>
      <w:r w:rsidR="12B7453B" w:rsidRPr="005135AC">
        <w:rPr>
          <w:rFonts w:ascii="Arial" w:eastAsia="Arial Nova" w:hAnsi="Arial" w:cs="Arial"/>
          <w:sz w:val="22"/>
          <w:szCs w:val="22"/>
        </w:rPr>
        <w:t xml:space="preserve"> </w:t>
      </w:r>
      <w:r w:rsidR="5FA9F39E" w:rsidRPr="005135AC">
        <w:rPr>
          <w:rFonts w:ascii="Arial" w:eastAsia="Arial Nova" w:hAnsi="Arial" w:cs="Arial"/>
          <w:sz w:val="22"/>
          <w:szCs w:val="22"/>
        </w:rPr>
        <w:t>expectations,</w:t>
      </w:r>
      <w:r w:rsidR="12B7453B" w:rsidRPr="005135AC">
        <w:rPr>
          <w:rFonts w:ascii="Arial" w:eastAsia="Arial Nova" w:hAnsi="Arial" w:cs="Arial"/>
          <w:sz w:val="22"/>
          <w:szCs w:val="22"/>
        </w:rPr>
        <w:t xml:space="preserve"> and communication </w:t>
      </w:r>
      <w:r w:rsidR="16875005" w:rsidRPr="005135AC">
        <w:rPr>
          <w:rFonts w:ascii="Arial" w:eastAsia="Arial Nova" w:hAnsi="Arial" w:cs="Arial"/>
          <w:sz w:val="22"/>
          <w:szCs w:val="22"/>
        </w:rPr>
        <w:t>styles. The following table 1.1 will show you more about the differences between the generations.</w:t>
      </w:r>
      <w:r w:rsidR="2BBFA5BD" w:rsidRPr="005135AC">
        <w:rPr>
          <w:rFonts w:ascii="Arial" w:eastAsia="Arial Nova" w:hAnsi="Arial" w:cs="Arial"/>
          <w:sz w:val="22"/>
          <w:szCs w:val="22"/>
        </w:rPr>
        <w:t xml:space="preserve"> </w:t>
      </w:r>
    </w:p>
    <w:p w14:paraId="71DEA0F9" w14:textId="77777777" w:rsidR="00110068" w:rsidRPr="005135AC" w:rsidRDefault="00110068" w:rsidP="005135AC">
      <w:pPr>
        <w:spacing w:line="360" w:lineRule="auto"/>
        <w:rPr>
          <w:rFonts w:ascii="Arial" w:eastAsia="Arial Nova" w:hAnsi="Arial" w:cs="Arial"/>
          <w:sz w:val="22"/>
          <w:szCs w:val="22"/>
        </w:rPr>
      </w:pPr>
    </w:p>
    <w:p w14:paraId="16478B98" w14:textId="77777777" w:rsidR="00110068" w:rsidRPr="002A2B6F" w:rsidRDefault="00110068" w:rsidP="00142B08">
      <w:pPr>
        <w:spacing w:line="360" w:lineRule="auto"/>
        <w:ind w:left="720"/>
        <w:rPr>
          <w:rFonts w:ascii="Arial" w:eastAsia="Arial Nova" w:hAnsi="Arial" w:cs="Arial"/>
          <w:sz w:val="22"/>
          <w:szCs w:val="22"/>
        </w:rPr>
      </w:pPr>
    </w:p>
    <w:tbl>
      <w:tblPr>
        <w:tblStyle w:val="GridTable5Dark-Accent1"/>
        <w:tblW w:w="0" w:type="auto"/>
        <w:tblLook w:val="06A0" w:firstRow="1" w:lastRow="0" w:firstColumn="1" w:lastColumn="0" w:noHBand="1" w:noVBand="1"/>
      </w:tblPr>
      <w:tblGrid>
        <w:gridCol w:w="1465"/>
        <w:gridCol w:w="2458"/>
        <w:gridCol w:w="2405"/>
        <w:gridCol w:w="2688"/>
      </w:tblGrid>
      <w:tr w:rsidR="548E1E02" w:rsidRPr="002A2B6F" w14:paraId="18D32794" w14:textId="77777777" w:rsidTr="548E1E0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470" w:type="dxa"/>
          </w:tcPr>
          <w:p w14:paraId="792C6128" w14:textId="129A58F5" w:rsidR="548E1E02" w:rsidRPr="002A2B6F" w:rsidRDefault="548E1E02" w:rsidP="548E1E02">
            <w:pPr>
              <w:rPr>
                <w:rFonts w:ascii="Arial" w:eastAsia="Arial Nova" w:hAnsi="Arial" w:cs="Arial"/>
                <w:sz w:val="16"/>
                <w:szCs w:val="16"/>
              </w:rPr>
            </w:pPr>
          </w:p>
        </w:tc>
        <w:tc>
          <w:tcPr>
            <w:tcW w:w="2490" w:type="dxa"/>
          </w:tcPr>
          <w:p w14:paraId="6B2C3BCC" w14:textId="10C7C174" w:rsidR="23620B44" w:rsidRPr="002A2B6F" w:rsidRDefault="23620B44" w:rsidP="548E1E02">
            <w:pPr>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Generation-X</w:t>
            </w:r>
          </w:p>
          <w:p w14:paraId="1BB9F190" w14:textId="23CC7262" w:rsidR="13F106B9" w:rsidRPr="002A2B6F" w:rsidRDefault="13F106B9" w:rsidP="548E1E02">
            <w:pPr>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(1965</w:t>
            </w:r>
            <w:r w:rsidR="23620B44" w:rsidRPr="002A2B6F">
              <w:rPr>
                <w:rFonts w:ascii="Arial" w:eastAsia="Arial Nova" w:hAnsi="Arial" w:cs="Arial"/>
                <w:sz w:val="16"/>
                <w:szCs w:val="16"/>
              </w:rPr>
              <w:t>-1980)</w:t>
            </w:r>
          </w:p>
        </w:tc>
        <w:tc>
          <w:tcPr>
            <w:tcW w:w="2430" w:type="dxa"/>
          </w:tcPr>
          <w:p w14:paraId="4A473614" w14:textId="3BB1D0DD" w:rsidR="23620B44" w:rsidRPr="002A2B6F" w:rsidRDefault="23620B44" w:rsidP="548E1E02">
            <w:pPr>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Generation-Y</w:t>
            </w:r>
          </w:p>
          <w:p w14:paraId="761A9FAF" w14:textId="51B8297B" w:rsidR="23620B44" w:rsidRPr="002A2B6F" w:rsidRDefault="23620B44" w:rsidP="548E1E02">
            <w:pPr>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w:t>
            </w:r>
            <w:r w:rsidR="6F058557" w:rsidRPr="002A2B6F">
              <w:rPr>
                <w:rFonts w:ascii="Arial" w:eastAsia="Arial Nova" w:hAnsi="Arial" w:cs="Arial"/>
                <w:sz w:val="16"/>
                <w:szCs w:val="16"/>
              </w:rPr>
              <w:t>Millennials</w:t>
            </w:r>
            <w:r w:rsidRPr="002A2B6F">
              <w:rPr>
                <w:rFonts w:ascii="Arial" w:eastAsia="Arial Nova" w:hAnsi="Arial" w:cs="Arial"/>
                <w:sz w:val="16"/>
                <w:szCs w:val="16"/>
              </w:rPr>
              <w:t>)</w:t>
            </w:r>
          </w:p>
          <w:p w14:paraId="7EF3C362" w14:textId="575B4474" w:rsidR="23620B44" w:rsidRPr="002A2B6F" w:rsidRDefault="23620B44" w:rsidP="548E1E02">
            <w:pPr>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(1981-1996)</w:t>
            </w:r>
          </w:p>
        </w:tc>
        <w:tc>
          <w:tcPr>
            <w:tcW w:w="2727" w:type="dxa"/>
          </w:tcPr>
          <w:p w14:paraId="4D8F5393" w14:textId="5D6C7967" w:rsidR="23620B44" w:rsidRPr="002A2B6F" w:rsidRDefault="23620B44" w:rsidP="548E1E02">
            <w:pPr>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Generation- Z</w:t>
            </w:r>
          </w:p>
          <w:p w14:paraId="49C38CF6" w14:textId="24717EAE" w:rsidR="23620B44" w:rsidRPr="002A2B6F" w:rsidRDefault="23620B44" w:rsidP="548E1E02">
            <w:pPr>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(1997-2012)</w:t>
            </w:r>
          </w:p>
        </w:tc>
      </w:tr>
      <w:tr w:rsidR="548E1E02" w:rsidRPr="002A2B6F" w14:paraId="3DE81F57" w14:textId="77777777" w:rsidTr="548E1E02">
        <w:trPr>
          <w:trHeight w:val="300"/>
        </w:trPr>
        <w:tc>
          <w:tcPr>
            <w:cnfStyle w:val="001000000000" w:firstRow="0" w:lastRow="0" w:firstColumn="1" w:lastColumn="0" w:oddVBand="0" w:evenVBand="0" w:oddHBand="0" w:evenHBand="0" w:firstRowFirstColumn="0" w:firstRowLastColumn="0" w:lastRowFirstColumn="0" w:lastRowLastColumn="0"/>
            <w:tcW w:w="1470" w:type="dxa"/>
          </w:tcPr>
          <w:p w14:paraId="67AF7296" w14:textId="72FBAE92" w:rsidR="23620B44" w:rsidRPr="002A2B6F" w:rsidRDefault="23620B44" w:rsidP="548E1E02">
            <w:pPr>
              <w:rPr>
                <w:rFonts w:ascii="Arial" w:eastAsia="Arial Nova" w:hAnsi="Arial" w:cs="Arial"/>
                <w:sz w:val="16"/>
                <w:szCs w:val="16"/>
              </w:rPr>
            </w:pPr>
            <w:r w:rsidRPr="002A2B6F">
              <w:rPr>
                <w:rFonts w:ascii="Arial" w:eastAsia="Arial Nova" w:hAnsi="Arial" w:cs="Arial"/>
                <w:sz w:val="16"/>
                <w:szCs w:val="16"/>
              </w:rPr>
              <w:t>Characteristics</w:t>
            </w:r>
          </w:p>
        </w:tc>
        <w:tc>
          <w:tcPr>
            <w:tcW w:w="2490" w:type="dxa"/>
          </w:tcPr>
          <w:p w14:paraId="6BA9F1BF" w14:textId="53B9DC05" w:rsidR="07CDEC15" w:rsidRPr="002A2B6F" w:rsidRDefault="07CDEC15"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Independent</w:t>
            </w:r>
          </w:p>
          <w:p w14:paraId="40444672" w14:textId="5A4C9AE1" w:rsidR="23620B44" w:rsidRPr="002A2B6F" w:rsidRDefault="23620B44"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Self-reliant</w:t>
            </w:r>
          </w:p>
          <w:p w14:paraId="1D40C1A5" w14:textId="488E4F71" w:rsidR="23620B44" w:rsidRPr="002A2B6F" w:rsidRDefault="23620B44"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b/>
                <w:bCs/>
                <w:sz w:val="16"/>
                <w:szCs w:val="16"/>
              </w:rPr>
              <w:t>Value</w:t>
            </w:r>
            <w:r w:rsidRPr="002A2B6F">
              <w:rPr>
                <w:rFonts w:ascii="Arial" w:eastAsia="Arial Nova" w:hAnsi="Arial" w:cs="Arial"/>
                <w:sz w:val="16"/>
                <w:szCs w:val="16"/>
              </w:rPr>
              <w:t xml:space="preserve"> work life balance</w:t>
            </w:r>
          </w:p>
          <w:p w14:paraId="1CCBF1CE" w14:textId="22EBDFF7" w:rsidR="23620B44" w:rsidRPr="002A2B6F" w:rsidRDefault="23620B44"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b/>
                <w:bCs/>
                <w:sz w:val="16"/>
                <w:szCs w:val="16"/>
              </w:rPr>
              <w:t>Preference;</w:t>
            </w:r>
            <w:r w:rsidRPr="002A2B6F">
              <w:rPr>
                <w:rFonts w:ascii="Arial" w:eastAsia="Arial Nova" w:hAnsi="Arial" w:cs="Arial"/>
                <w:sz w:val="16"/>
                <w:szCs w:val="16"/>
              </w:rPr>
              <w:t xml:space="preserve"> Autonomy and micro-</w:t>
            </w:r>
            <w:r w:rsidR="57307461" w:rsidRPr="002A2B6F">
              <w:rPr>
                <w:rFonts w:ascii="Arial" w:eastAsia="Arial Nova" w:hAnsi="Arial" w:cs="Arial"/>
                <w:sz w:val="16"/>
                <w:szCs w:val="16"/>
              </w:rPr>
              <w:t>management</w:t>
            </w:r>
          </w:p>
          <w:p w14:paraId="3171EE38" w14:textId="5025E73D" w:rsidR="094DB836" w:rsidRPr="002A2B6F" w:rsidRDefault="094DB836"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Adapting to technology training.</w:t>
            </w:r>
          </w:p>
        </w:tc>
        <w:tc>
          <w:tcPr>
            <w:tcW w:w="2430" w:type="dxa"/>
          </w:tcPr>
          <w:p w14:paraId="392BCAD1" w14:textId="04F79BAE" w:rsidR="5F59331E" w:rsidRPr="002A2B6F" w:rsidRDefault="5F59331E"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Tech-savvy and collaborative</w:t>
            </w:r>
          </w:p>
          <w:p w14:paraId="6B20B114" w14:textId="764193DF" w:rsidR="5F59331E" w:rsidRPr="002A2B6F" w:rsidRDefault="5F59331E"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b/>
                <w:bCs/>
                <w:sz w:val="16"/>
                <w:szCs w:val="16"/>
              </w:rPr>
              <w:t>Value</w:t>
            </w:r>
            <w:r w:rsidRPr="002A2B6F">
              <w:rPr>
                <w:rFonts w:ascii="Arial" w:eastAsia="Arial Nova" w:hAnsi="Arial" w:cs="Arial"/>
                <w:sz w:val="16"/>
                <w:szCs w:val="16"/>
              </w:rPr>
              <w:t xml:space="preserve"> purpose, </w:t>
            </w:r>
            <w:r w:rsidR="7C5F310F" w:rsidRPr="002A2B6F">
              <w:rPr>
                <w:rFonts w:ascii="Arial" w:eastAsia="Arial Nova" w:hAnsi="Arial" w:cs="Arial"/>
                <w:sz w:val="16"/>
                <w:szCs w:val="16"/>
              </w:rPr>
              <w:t>feedback,</w:t>
            </w:r>
            <w:r w:rsidRPr="002A2B6F">
              <w:rPr>
                <w:rFonts w:ascii="Arial" w:eastAsia="Arial Nova" w:hAnsi="Arial" w:cs="Arial"/>
                <w:sz w:val="16"/>
                <w:szCs w:val="16"/>
              </w:rPr>
              <w:t xml:space="preserve"> and career progression</w:t>
            </w:r>
          </w:p>
          <w:p w14:paraId="1DBF6A4D" w14:textId="484A6728" w:rsidR="1BC7D6F0" w:rsidRPr="002A2B6F" w:rsidRDefault="1BC7D6F0"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proofErr w:type="gramStart"/>
            <w:r w:rsidRPr="002A2B6F">
              <w:rPr>
                <w:rFonts w:ascii="Arial" w:eastAsia="Arial Nova" w:hAnsi="Arial" w:cs="Arial"/>
                <w:b/>
                <w:bCs/>
                <w:sz w:val="16"/>
                <w:szCs w:val="16"/>
              </w:rPr>
              <w:t>Preference;</w:t>
            </w:r>
            <w:proofErr w:type="gramEnd"/>
            <w:r w:rsidRPr="002A2B6F">
              <w:rPr>
                <w:rFonts w:ascii="Arial" w:eastAsia="Arial Nova" w:hAnsi="Arial" w:cs="Arial"/>
                <w:sz w:val="16"/>
                <w:szCs w:val="16"/>
              </w:rPr>
              <w:t xml:space="preserve"> </w:t>
            </w:r>
          </w:p>
          <w:p w14:paraId="26C7D186" w14:textId="7D325F36" w:rsidR="1BC7D6F0" w:rsidRPr="002A2B6F" w:rsidRDefault="1BC7D6F0"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Flexible hours</w:t>
            </w:r>
          </w:p>
          <w:p w14:paraId="11451877" w14:textId="3F12CD6D" w:rsidR="1BC7D6F0" w:rsidRPr="002A2B6F" w:rsidRDefault="1BC7D6F0"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Motivated by meaningful work and recognition</w:t>
            </w:r>
          </w:p>
        </w:tc>
        <w:tc>
          <w:tcPr>
            <w:tcW w:w="2727" w:type="dxa"/>
          </w:tcPr>
          <w:p w14:paraId="19E3318E" w14:textId="449F8E50" w:rsidR="1BC7D6F0" w:rsidRPr="002A2B6F" w:rsidRDefault="1BC7D6F0"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Digital natives</w:t>
            </w:r>
          </w:p>
          <w:p w14:paraId="634FB083" w14:textId="42A548EA" w:rsidR="1BC7D6F0" w:rsidRPr="002A2B6F" w:rsidRDefault="1BC7D6F0"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b/>
                <w:bCs/>
                <w:sz w:val="16"/>
                <w:szCs w:val="16"/>
              </w:rPr>
              <w:t>Value</w:t>
            </w:r>
            <w:r w:rsidRPr="002A2B6F">
              <w:rPr>
                <w:rFonts w:ascii="Arial" w:eastAsia="Arial Nova" w:hAnsi="Arial" w:cs="Arial"/>
                <w:sz w:val="16"/>
                <w:szCs w:val="16"/>
              </w:rPr>
              <w:t xml:space="preserve"> diversity, </w:t>
            </w:r>
            <w:r w:rsidR="24276BAB" w:rsidRPr="002A2B6F">
              <w:rPr>
                <w:rFonts w:ascii="Arial" w:eastAsia="Arial Nova" w:hAnsi="Arial" w:cs="Arial"/>
                <w:sz w:val="16"/>
                <w:szCs w:val="16"/>
              </w:rPr>
              <w:t>inclusion,</w:t>
            </w:r>
            <w:r w:rsidRPr="002A2B6F">
              <w:rPr>
                <w:rFonts w:ascii="Arial" w:eastAsia="Arial Nova" w:hAnsi="Arial" w:cs="Arial"/>
                <w:sz w:val="16"/>
                <w:szCs w:val="16"/>
              </w:rPr>
              <w:t xml:space="preserve"> and mental health support</w:t>
            </w:r>
          </w:p>
          <w:p w14:paraId="4FF205DD" w14:textId="4AA93713" w:rsidR="1BC7D6F0" w:rsidRPr="002A2B6F" w:rsidRDefault="1BC7D6F0"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proofErr w:type="gramStart"/>
            <w:r w:rsidRPr="002A2B6F">
              <w:rPr>
                <w:rFonts w:ascii="Arial" w:eastAsia="Arial Nova" w:hAnsi="Arial" w:cs="Arial"/>
                <w:b/>
                <w:bCs/>
                <w:sz w:val="16"/>
                <w:szCs w:val="16"/>
              </w:rPr>
              <w:t>Preference;</w:t>
            </w:r>
            <w:proofErr w:type="gramEnd"/>
            <w:r w:rsidRPr="002A2B6F">
              <w:rPr>
                <w:rFonts w:ascii="Arial" w:eastAsia="Arial Nova" w:hAnsi="Arial" w:cs="Arial"/>
                <w:sz w:val="16"/>
                <w:szCs w:val="16"/>
              </w:rPr>
              <w:t xml:space="preserve"> </w:t>
            </w:r>
          </w:p>
          <w:p w14:paraId="0195319B" w14:textId="1B919EFC" w:rsidR="1BC7D6F0" w:rsidRPr="002A2B6F" w:rsidRDefault="1BC7D6F0"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Fast communication methods and immediate feedback</w:t>
            </w:r>
          </w:p>
          <w:p w14:paraId="5C88B4C8" w14:textId="4913174A" w:rsidR="1BC7D6F0" w:rsidRPr="002A2B6F" w:rsidRDefault="1BC7D6F0"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Entrepreneurial and creative.</w:t>
            </w:r>
          </w:p>
        </w:tc>
      </w:tr>
      <w:tr w:rsidR="548E1E02" w:rsidRPr="002A2B6F" w14:paraId="76CAEBF7" w14:textId="77777777" w:rsidTr="548E1E02">
        <w:trPr>
          <w:trHeight w:val="300"/>
        </w:trPr>
        <w:tc>
          <w:tcPr>
            <w:cnfStyle w:val="001000000000" w:firstRow="0" w:lastRow="0" w:firstColumn="1" w:lastColumn="0" w:oddVBand="0" w:evenVBand="0" w:oddHBand="0" w:evenHBand="0" w:firstRowFirstColumn="0" w:firstRowLastColumn="0" w:lastRowFirstColumn="0" w:lastRowLastColumn="0"/>
            <w:tcW w:w="1470" w:type="dxa"/>
          </w:tcPr>
          <w:p w14:paraId="5EC03AC5" w14:textId="07B67701" w:rsidR="094DB836" w:rsidRPr="002A2B6F" w:rsidRDefault="094DB836" w:rsidP="548E1E02">
            <w:pPr>
              <w:rPr>
                <w:rFonts w:ascii="Arial" w:eastAsia="Arial Nova" w:hAnsi="Arial" w:cs="Arial"/>
                <w:sz w:val="16"/>
                <w:szCs w:val="16"/>
              </w:rPr>
            </w:pPr>
            <w:r w:rsidRPr="002A2B6F">
              <w:rPr>
                <w:rFonts w:ascii="Arial" w:eastAsia="Arial Nova" w:hAnsi="Arial" w:cs="Arial"/>
                <w:sz w:val="16"/>
                <w:szCs w:val="16"/>
              </w:rPr>
              <w:t>Recruitment</w:t>
            </w:r>
          </w:p>
          <w:p w14:paraId="7F511868" w14:textId="04E37E9D" w:rsidR="23620B44" w:rsidRPr="002A2B6F" w:rsidRDefault="23620B44" w:rsidP="548E1E02">
            <w:pPr>
              <w:rPr>
                <w:rFonts w:ascii="Arial" w:eastAsia="Arial Nova" w:hAnsi="Arial" w:cs="Arial"/>
                <w:sz w:val="16"/>
                <w:szCs w:val="16"/>
              </w:rPr>
            </w:pPr>
            <w:r w:rsidRPr="002A2B6F">
              <w:rPr>
                <w:rFonts w:ascii="Arial" w:eastAsia="Arial Nova" w:hAnsi="Arial" w:cs="Arial"/>
                <w:sz w:val="16"/>
                <w:szCs w:val="16"/>
              </w:rPr>
              <w:t>implications</w:t>
            </w:r>
          </w:p>
        </w:tc>
        <w:tc>
          <w:tcPr>
            <w:tcW w:w="2490" w:type="dxa"/>
          </w:tcPr>
          <w:p w14:paraId="02D78C75" w14:textId="2A318693" w:rsidR="422C4370" w:rsidRPr="002A2B6F" w:rsidRDefault="422C4370" w:rsidP="548E1E02">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Responds well to Clear job description and stability</w:t>
            </w:r>
          </w:p>
          <w:p w14:paraId="572EAE99" w14:textId="4C1F005C" w:rsidR="422C4370" w:rsidRPr="002A2B6F" w:rsidRDefault="422C4370" w:rsidP="548E1E02">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Attracted to flexibility in roles and professional development</w:t>
            </w:r>
          </w:p>
        </w:tc>
        <w:tc>
          <w:tcPr>
            <w:tcW w:w="2430" w:type="dxa"/>
          </w:tcPr>
          <w:p w14:paraId="142F1AE9" w14:textId="1315D608" w:rsidR="55395CBA" w:rsidRPr="002A2B6F" w:rsidRDefault="55395CBA" w:rsidP="548E1E02">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Attracted to strong values and social responsibilities</w:t>
            </w:r>
          </w:p>
          <w:p w14:paraId="52FF2BCE" w14:textId="39BF2804" w:rsidR="55395CBA" w:rsidRPr="002A2B6F" w:rsidRDefault="55395CBA" w:rsidP="548E1E02">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Expectations of transparency</w:t>
            </w:r>
          </w:p>
          <w:p w14:paraId="69F42E5C" w14:textId="0EC862BF" w:rsidR="55395CBA" w:rsidRPr="002A2B6F" w:rsidRDefault="55395CBA" w:rsidP="548E1E02">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Developing pathways</w:t>
            </w:r>
          </w:p>
        </w:tc>
        <w:tc>
          <w:tcPr>
            <w:tcW w:w="2727" w:type="dxa"/>
          </w:tcPr>
          <w:p w14:paraId="70610FE8" w14:textId="4A0E73A0" w:rsidR="55395CBA" w:rsidRPr="002A2B6F" w:rsidRDefault="55395CBA" w:rsidP="548E1E02">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Responds to modern recruitments strategies i.e. social media.</w:t>
            </w:r>
          </w:p>
          <w:p w14:paraId="015D9563" w14:textId="6C10CD59" w:rsidR="55395CBA" w:rsidRPr="002A2B6F" w:rsidRDefault="55395CBA" w:rsidP="548E1E02">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Seek well-being incentives and inclusive cultures.</w:t>
            </w:r>
          </w:p>
        </w:tc>
      </w:tr>
      <w:tr w:rsidR="548E1E02" w:rsidRPr="002A2B6F" w14:paraId="5C02ADBE" w14:textId="77777777" w:rsidTr="548E1E02">
        <w:trPr>
          <w:trHeight w:val="300"/>
        </w:trPr>
        <w:tc>
          <w:tcPr>
            <w:cnfStyle w:val="001000000000" w:firstRow="0" w:lastRow="0" w:firstColumn="1" w:lastColumn="0" w:oddVBand="0" w:evenVBand="0" w:oddHBand="0" w:evenHBand="0" w:firstRowFirstColumn="0" w:firstRowLastColumn="0" w:lastRowFirstColumn="0" w:lastRowLastColumn="0"/>
            <w:tcW w:w="1470" w:type="dxa"/>
          </w:tcPr>
          <w:p w14:paraId="58B2BDE6" w14:textId="371A5AFF" w:rsidR="29A599EF" w:rsidRPr="002A2B6F" w:rsidRDefault="29A599EF" w:rsidP="548E1E02">
            <w:pPr>
              <w:rPr>
                <w:rFonts w:ascii="Arial" w:eastAsia="Arial Nova" w:hAnsi="Arial" w:cs="Arial"/>
                <w:sz w:val="16"/>
                <w:szCs w:val="16"/>
              </w:rPr>
            </w:pPr>
            <w:r w:rsidRPr="002A2B6F">
              <w:rPr>
                <w:rFonts w:ascii="Arial" w:eastAsia="Arial Nova" w:hAnsi="Arial" w:cs="Arial"/>
                <w:sz w:val="16"/>
                <w:szCs w:val="16"/>
              </w:rPr>
              <w:t>Management</w:t>
            </w:r>
          </w:p>
          <w:p w14:paraId="06859923" w14:textId="20BF50D1" w:rsidR="23620B44" w:rsidRPr="002A2B6F" w:rsidRDefault="23620B44" w:rsidP="548E1E02">
            <w:pPr>
              <w:rPr>
                <w:rFonts w:ascii="Arial" w:eastAsia="Arial Nova" w:hAnsi="Arial" w:cs="Arial"/>
                <w:sz w:val="16"/>
                <w:szCs w:val="16"/>
              </w:rPr>
            </w:pPr>
            <w:r w:rsidRPr="002A2B6F">
              <w:rPr>
                <w:rFonts w:ascii="Arial" w:eastAsia="Arial Nova" w:hAnsi="Arial" w:cs="Arial"/>
                <w:sz w:val="16"/>
                <w:szCs w:val="16"/>
              </w:rPr>
              <w:t>considerations</w:t>
            </w:r>
          </w:p>
        </w:tc>
        <w:tc>
          <w:tcPr>
            <w:tcW w:w="2490" w:type="dxa"/>
          </w:tcPr>
          <w:p w14:paraId="336B3F16" w14:textId="67FA56D6" w:rsidR="27DCBFE0" w:rsidRPr="002A2B6F" w:rsidRDefault="27DCBFE0" w:rsidP="548E1E02">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Provide autonomy and trust</w:t>
            </w:r>
          </w:p>
          <w:p w14:paraId="071A0B7F" w14:textId="59CA8E22" w:rsidR="27DCBFE0" w:rsidRPr="002A2B6F" w:rsidRDefault="27DCBFE0" w:rsidP="548E1E02">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Offer opportunities for skill enhancement</w:t>
            </w:r>
          </w:p>
          <w:p w14:paraId="1D682AB0" w14:textId="4FBD8EBB" w:rsidR="27DCBFE0" w:rsidRPr="002A2B6F" w:rsidRDefault="27DCBFE0" w:rsidP="548E1E02">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Avoid overly rigid structures</w:t>
            </w:r>
          </w:p>
        </w:tc>
        <w:tc>
          <w:tcPr>
            <w:tcW w:w="2430" w:type="dxa"/>
          </w:tcPr>
          <w:p w14:paraId="0EE00339" w14:textId="76041FAB" w:rsidR="27DCBFE0" w:rsidRPr="002A2B6F" w:rsidRDefault="27DCBFE0" w:rsidP="548E1E02">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Provide regular feedback and coaching</w:t>
            </w:r>
          </w:p>
          <w:p w14:paraId="5693295D" w14:textId="00DEC839" w:rsidR="27DCBFE0" w:rsidRPr="002A2B6F" w:rsidRDefault="27DCBFE0" w:rsidP="548E1E02">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Offer innovation opportunities</w:t>
            </w:r>
          </w:p>
          <w:p w14:paraId="360E1F40" w14:textId="509C1301" w:rsidR="27DCBFE0" w:rsidRPr="002A2B6F" w:rsidRDefault="27DCBFE0" w:rsidP="548E1E02">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Support hybrid or flexible work hours</w:t>
            </w:r>
          </w:p>
        </w:tc>
        <w:tc>
          <w:tcPr>
            <w:tcW w:w="2727" w:type="dxa"/>
          </w:tcPr>
          <w:p w14:paraId="31E47682" w14:textId="7E7B744C" w:rsidR="28444EF0" w:rsidRPr="002A2B6F" w:rsidRDefault="28444EF0" w:rsidP="548E1E02">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 xml:space="preserve">Provide </w:t>
            </w:r>
            <w:r w:rsidR="2AB31F0E" w:rsidRPr="002A2B6F">
              <w:rPr>
                <w:rFonts w:ascii="Arial" w:eastAsia="Arial Nova" w:hAnsi="Arial" w:cs="Arial"/>
                <w:sz w:val="16"/>
                <w:szCs w:val="16"/>
              </w:rPr>
              <w:t xml:space="preserve">structured </w:t>
            </w:r>
            <w:r w:rsidRPr="002A2B6F">
              <w:rPr>
                <w:rFonts w:ascii="Arial" w:eastAsia="Arial Nova" w:hAnsi="Arial" w:cs="Arial"/>
                <w:sz w:val="16"/>
                <w:szCs w:val="16"/>
              </w:rPr>
              <w:t>onboarding and mentorship</w:t>
            </w:r>
          </w:p>
          <w:p w14:paraId="481F46D5" w14:textId="3F9A51A2" w:rsidR="28444EF0" w:rsidRPr="002A2B6F" w:rsidRDefault="28444EF0" w:rsidP="548E1E02">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Use of digital tools for communication</w:t>
            </w:r>
          </w:p>
          <w:p w14:paraId="1D4A7C0F" w14:textId="4041069B" w:rsidR="10FC1A50" w:rsidRPr="002A2B6F" w:rsidRDefault="10FC1A50" w:rsidP="548E1E02">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Encourage autonomy and creativity.</w:t>
            </w:r>
          </w:p>
        </w:tc>
      </w:tr>
    </w:tbl>
    <w:p w14:paraId="7BD414FA" w14:textId="3D348425" w:rsidR="548E1E02" w:rsidRPr="002A2B6F" w:rsidRDefault="548E1E02" w:rsidP="548E1E02">
      <w:pPr>
        <w:pStyle w:val="ListParagraph"/>
        <w:spacing w:line="360" w:lineRule="auto"/>
        <w:rPr>
          <w:rFonts w:ascii="Arial" w:eastAsia="Arial Nova" w:hAnsi="Arial" w:cs="Arial"/>
          <w:i/>
          <w:iCs/>
          <w:sz w:val="16"/>
          <w:szCs w:val="16"/>
        </w:rPr>
      </w:pPr>
    </w:p>
    <w:p w14:paraId="588F6F75" w14:textId="63E2D14F" w:rsidR="6535355C" w:rsidRDefault="55626498" w:rsidP="00477AF6">
      <w:pPr>
        <w:pStyle w:val="ListParagraph"/>
        <w:spacing w:line="360" w:lineRule="auto"/>
        <w:jc w:val="right"/>
        <w:rPr>
          <w:rFonts w:ascii="Arial" w:eastAsia="Arial Nova" w:hAnsi="Arial" w:cs="Arial"/>
          <w:i/>
          <w:iCs/>
          <w:sz w:val="16"/>
          <w:szCs w:val="16"/>
        </w:rPr>
      </w:pPr>
      <w:r w:rsidRPr="002A2B6F">
        <w:rPr>
          <w:rFonts w:ascii="Arial" w:eastAsia="Arial Nova" w:hAnsi="Arial" w:cs="Arial"/>
          <w:i/>
          <w:iCs/>
          <w:sz w:val="16"/>
          <w:szCs w:val="16"/>
        </w:rPr>
        <w:t>Table 1.1; a graphic description of differences between generations X, Y, and Z.</w:t>
      </w:r>
    </w:p>
    <w:p w14:paraId="02A89970" w14:textId="77777777" w:rsidR="000F031A" w:rsidRDefault="000F031A" w:rsidP="00477AF6">
      <w:pPr>
        <w:pStyle w:val="ListParagraph"/>
        <w:spacing w:line="360" w:lineRule="auto"/>
        <w:jc w:val="right"/>
        <w:rPr>
          <w:rFonts w:ascii="Arial" w:eastAsia="Arial Nova" w:hAnsi="Arial" w:cs="Arial"/>
          <w:i/>
          <w:iCs/>
          <w:sz w:val="16"/>
          <w:szCs w:val="16"/>
        </w:rPr>
      </w:pPr>
    </w:p>
    <w:p w14:paraId="0950036A" w14:textId="77777777" w:rsidR="000F031A" w:rsidRPr="002A2B6F" w:rsidRDefault="000F031A" w:rsidP="00477AF6">
      <w:pPr>
        <w:pStyle w:val="ListParagraph"/>
        <w:spacing w:line="360" w:lineRule="auto"/>
        <w:jc w:val="right"/>
        <w:rPr>
          <w:rFonts w:ascii="Arial" w:eastAsia="Arial Nova" w:hAnsi="Arial" w:cs="Arial"/>
          <w:i/>
          <w:iCs/>
          <w:sz w:val="16"/>
          <w:szCs w:val="16"/>
        </w:rPr>
      </w:pPr>
    </w:p>
    <w:p w14:paraId="75D1BF0E" w14:textId="7612A174" w:rsidR="00780521" w:rsidRPr="000F031A" w:rsidRDefault="00B73298" w:rsidP="000F031A">
      <w:pPr>
        <w:pStyle w:val="Heading3"/>
        <w:spacing w:line="360" w:lineRule="auto"/>
        <w:rPr>
          <w:rFonts w:ascii="Arial" w:eastAsia="Arial Nova" w:hAnsi="Arial" w:cs="Arial"/>
          <w:sz w:val="22"/>
          <w:szCs w:val="22"/>
        </w:rPr>
      </w:pPr>
      <w:bookmarkStart w:id="11" w:name="_Toc224206343"/>
      <w:r w:rsidRPr="002A2B6F">
        <w:rPr>
          <w:rFonts w:ascii="Arial" w:eastAsia="Arial Nova" w:hAnsi="Arial" w:cs="Arial"/>
        </w:rPr>
        <w:t>8.</w:t>
      </w:r>
      <w:r w:rsidR="22AC282E" w:rsidRPr="000F031A">
        <w:rPr>
          <w:rFonts w:ascii="Arial" w:eastAsia="Arial Nova" w:hAnsi="Arial" w:cs="Arial"/>
          <w:sz w:val="22"/>
          <w:szCs w:val="22"/>
        </w:rPr>
        <w:t>Managing a Multi-</w:t>
      </w:r>
      <w:r w:rsidR="00F63E14" w:rsidRPr="000F031A">
        <w:rPr>
          <w:rFonts w:ascii="Arial" w:eastAsia="Arial Nova" w:hAnsi="Arial" w:cs="Arial"/>
          <w:sz w:val="22"/>
          <w:szCs w:val="22"/>
        </w:rPr>
        <w:t>G</w:t>
      </w:r>
      <w:r w:rsidR="22AC282E" w:rsidRPr="000F031A">
        <w:rPr>
          <w:rFonts w:ascii="Arial" w:eastAsia="Arial Nova" w:hAnsi="Arial" w:cs="Arial"/>
          <w:sz w:val="22"/>
          <w:szCs w:val="22"/>
        </w:rPr>
        <w:t>enerational Workforce.</w:t>
      </w:r>
      <w:bookmarkEnd w:id="11"/>
    </w:p>
    <w:p w14:paraId="0A9B7ED7" w14:textId="77777777" w:rsidR="00780521" w:rsidRPr="000F031A" w:rsidRDefault="00780521" w:rsidP="000F031A">
      <w:pPr>
        <w:spacing w:line="360" w:lineRule="auto"/>
        <w:rPr>
          <w:rFonts w:ascii="Arial" w:hAnsi="Arial" w:cs="Arial"/>
          <w:sz w:val="22"/>
          <w:szCs w:val="22"/>
        </w:rPr>
      </w:pPr>
      <w:r w:rsidRPr="000F031A">
        <w:rPr>
          <w:rFonts w:ascii="Arial" w:hAnsi="Arial" w:cs="Arial"/>
          <w:sz w:val="22"/>
          <w:szCs w:val="22"/>
        </w:rPr>
        <w:t>Managing a multi</w:t>
      </w:r>
      <w:r w:rsidRPr="000F031A">
        <w:rPr>
          <w:rFonts w:ascii="Cambria Math" w:hAnsi="Cambria Math" w:cs="Cambria Math"/>
          <w:sz w:val="22"/>
          <w:szCs w:val="22"/>
        </w:rPr>
        <w:t>‑</w:t>
      </w:r>
      <w:r w:rsidRPr="000F031A">
        <w:rPr>
          <w:rFonts w:ascii="Arial" w:hAnsi="Arial" w:cs="Arial"/>
          <w:sz w:val="22"/>
          <w:szCs w:val="22"/>
        </w:rPr>
        <w:t>generational workforce requires leaders to recognise and respond to the differing values, expectations, and working styles that shape employee behaviour. As shown in Table 1.1, generational groups vary significantly in their communication preferences, motivations, and approaches to work. These differences create both opportunities and challenges for organisational cohesion and performance.</w:t>
      </w:r>
    </w:p>
    <w:p w14:paraId="0A5DB03C" w14:textId="45B35FAB" w:rsidR="00780521" w:rsidRDefault="00780521" w:rsidP="000F031A">
      <w:pPr>
        <w:pStyle w:val="ListParagraph"/>
        <w:numPr>
          <w:ilvl w:val="0"/>
          <w:numId w:val="13"/>
        </w:numPr>
        <w:spacing w:line="360" w:lineRule="auto"/>
        <w:rPr>
          <w:rFonts w:ascii="Arial" w:hAnsi="Arial" w:cs="Arial"/>
          <w:sz w:val="22"/>
          <w:szCs w:val="22"/>
        </w:rPr>
      </w:pPr>
      <w:r w:rsidRPr="000F031A">
        <w:rPr>
          <w:rFonts w:ascii="Arial" w:hAnsi="Arial" w:cs="Arial"/>
          <w:sz w:val="22"/>
          <w:szCs w:val="22"/>
        </w:rPr>
        <w:t>Communication: Generational preferences influence how information is exchanged. For example, Generation X often favours email and structured communication, whereas Millennials and Generation Z prefer collaborative digital platforms and real</w:t>
      </w:r>
      <w:r w:rsidRPr="000F031A">
        <w:rPr>
          <w:rFonts w:ascii="Cambria Math" w:hAnsi="Cambria Math" w:cs="Cambria Math"/>
          <w:sz w:val="22"/>
          <w:szCs w:val="22"/>
        </w:rPr>
        <w:t>‑</w:t>
      </w:r>
      <w:r w:rsidRPr="000F031A">
        <w:rPr>
          <w:rFonts w:ascii="Arial" w:hAnsi="Arial" w:cs="Arial"/>
          <w:sz w:val="22"/>
          <w:szCs w:val="22"/>
        </w:rPr>
        <w:t>time interaction. Misalignment in communication styles can lead to inefficiencies or misunderstandings if not managed proactively.</w:t>
      </w:r>
    </w:p>
    <w:p w14:paraId="2094ABEC" w14:textId="77777777" w:rsidR="000F031A" w:rsidRPr="000F031A" w:rsidRDefault="000F031A" w:rsidP="000F031A">
      <w:pPr>
        <w:pStyle w:val="ListParagraph"/>
        <w:spacing w:line="360" w:lineRule="auto"/>
        <w:rPr>
          <w:rFonts w:ascii="Arial" w:hAnsi="Arial" w:cs="Arial"/>
          <w:sz w:val="22"/>
          <w:szCs w:val="22"/>
        </w:rPr>
      </w:pPr>
    </w:p>
    <w:p w14:paraId="473EB521" w14:textId="369B45DD" w:rsidR="00780521" w:rsidRDefault="00780521" w:rsidP="000F031A">
      <w:pPr>
        <w:pStyle w:val="ListParagraph"/>
        <w:numPr>
          <w:ilvl w:val="0"/>
          <w:numId w:val="13"/>
        </w:numPr>
        <w:spacing w:line="360" w:lineRule="auto"/>
        <w:rPr>
          <w:rFonts w:ascii="Arial" w:hAnsi="Arial" w:cs="Arial"/>
          <w:sz w:val="22"/>
          <w:szCs w:val="22"/>
        </w:rPr>
      </w:pPr>
      <w:r w:rsidRPr="000F031A">
        <w:rPr>
          <w:rFonts w:ascii="Arial" w:hAnsi="Arial" w:cs="Arial"/>
          <w:sz w:val="22"/>
          <w:szCs w:val="22"/>
        </w:rPr>
        <w:t>Conflict Resolution: Inter</w:t>
      </w:r>
      <w:r w:rsidRPr="000F031A">
        <w:rPr>
          <w:rFonts w:ascii="Cambria Math" w:hAnsi="Cambria Math" w:cs="Cambria Math"/>
          <w:sz w:val="22"/>
          <w:szCs w:val="22"/>
        </w:rPr>
        <w:t>‑</w:t>
      </w:r>
      <w:r w:rsidRPr="000F031A">
        <w:rPr>
          <w:rFonts w:ascii="Arial" w:hAnsi="Arial" w:cs="Arial"/>
          <w:sz w:val="22"/>
          <w:szCs w:val="22"/>
        </w:rPr>
        <w:t>generational conflict may arise from differing work ethics, expectations of autonomy, or attitudes toward authority. Older employees may value procedural consistency, while younger employees may prioritise flexibility and rapid feedback. Without effective mediation, these differences can escalate into communication breakdowns or reduced team cohesion.</w:t>
      </w:r>
    </w:p>
    <w:p w14:paraId="6C595059" w14:textId="77777777" w:rsidR="000F031A" w:rsidRPr="000F031A" w:rsidRDefault="000F031A" w:rsidP="000F031A">
      <w:pPr>
        <w:pStyle w:val="ListParagraph"/>
        <w:rPr>
          <w:rFonts w:ascii="Arial" w:hAnsi="Arial" w:cs="Arial"/>
          <w:sz w:val="22"/>
          <w:szCs w:val="22"/>
        </w:rPr>
      </w:pPr>
    </w:p>
    <w:p w14:paraId="2AF0A0E6" w14:textId="77777777" w:rsidR="000F031A" w:rsidRPr="000F031A" w:rsidRDefault="000F031A" w:rsidP="00CA5E5A">
      <w:pPr>
        <w:pStyle w:val="ListParagraph"/>
        <w:spacing w:line="360" w:lineRule="auto"/>
        <w:rPr>
          <w:rFonts w:ascii="Arial" w:hAnsi="Arial" w:cs="Arial"/>
          <w:sz w:val="22"/>
          <w:szCs w:val="22"/>
        </w:rPr>
      </w:pPr>
    </w:p>
    <w:p w14:paraId="4BB789D4" w14:textId="10C0318D" w:rsidR="00780521" w:rsidRDefault="00780521" w:rsidP="000F031A">
      <w:pPr>
        <w:pStyle w:val="ListParagraph"/>
        <w:numPr>
          <w:ilvl w:val="0"/>
          <w:numId w:val="13"/>
        </w:numPr>
        <w:spacing w:line="360" w:lineRule="auto"/>
        <w:rPr>
          <w:rFonts w:ascii="Arial" w:hAnsi="Arial" w:cs="Arial"/>
          <w:sz w:val="22"/>
          <w:szCs w:val="22"/>
        </w:rPr>
      </w:pPr>
      <w:r w:rsidRPr="000F031A">
        <w:rPr>
          <w:rFonts w:ascii="Arial" w:hAnsi="Arial" w:cs="Arial"/>
          <w:sz w:val="22"/>
          <w:szCs w:val="22"/>
        </w:rPr>
        <w:t>Motivation: Motivational drivers vary across generations. Generation X often values stability and career security, Millennials seek purpose, development, and meaningful work, while Generation Z places greater emphasis on wellbeing, work–life balance, and inclusive organisational cultures. A uniform motivational strategy is therefore unlikely to be effective across all groups.</w:t>
      </w:r>
    </w:p>
    <w:p w14:paraId="76F5178B" w14:textId="77777777" w:rsidR="00CA5E5A" w:rsidRPr="000F031A" w:rsidRDefault="00CA5E5A" w:rsidP="00CA5E5A">
      <w:pPr>
        <w:pStyle w:val="ListParagraph"/>
        <w:spacing w:line="360" w:lineRule="auto"/>
        <w:rPr>
          <w:rFonts w:ascii="Arial" w:hAnsi="Arial" w:cs="Arial"/>
          <w:sz w:val="22"/>
          <w:szCs w:val="22"/>
        </w:rPr>
      </w:pPr>
    </w:p>
    <w:p w14:paraId="5B2F77DC" w14:textId="0614A33A" w:rsidR="00780521" w:rsidRDefault="00780521" w:rsidP="000F031A">
      <w:pPr>
        <w:pStyle w:val="ListParagraph"/>
        <w:numPr>
          <w:ilvl w:val="0"/>
          <w:numId w:val="13"/>
        </w:numPr>
        <w:spacing w:line="360" w:lineRule="auto"/>
        <w:rPr>
          <w:rFonts w:ascii="Arial" w:hAnsi="Arial" w:cs="Arial"/>
          <w:sz w:val="22"/>
          <w:szCs w:val="22"/>
        </w:rPr>
      </w:pPr>
      <w:r w:rsidRPr="000F031A">
        <w:rPr>
          <w:rFonts w:ascii="Arial" w:hAnsi="Arial" w:cs="Arial"/>
          <w:sz w:val="22"/>
          <w:szCs w:val="22"/>
        </w:rPr>
        <w:t>Learning and Development: Younger generations typically expect continuous learning opportunities and digital training tools, whereas older employees may prefer structured, experience</w:t>
      </w:r>
      <w:r w:rsidRPr="000F031A">
        <w:rPr>
          <w:rFonts w:ascii="Cambria Math" w:hAnsi="Cambria Math" w:cs="Cambria Math"/>
          <w:sz w:val="22"/>
          <w:szCs w:val="22"/>
        </w:rPr>
        <w:t>‑</w:t>
      </w:r>
      <w:r w:rsidRPr="000F031A">
        <w:rPr>
          <w:rFonts w:ascii="Arial" w:hAnsi="Arial" w:cs="Arial"/>
          <w:sz w:val="22"/>
          <w:szCs w:val="22"/>
        </w:rPr>
        <w:t>based learning. Tailoring development programmes to accommodate these preferences enhances engagement and knowledge transfer.</w:t>
      </w:r>
    </w:p>
    <w:p w14:paraId="6CE591BF" w14:textId="77777777" w:rsidR="00CA5E5A" w:rsidRPr="00CA5E5A" w:rsidRDefault="00CA5E5A" w:rsidP="00CA5E5A">
      <w:pPr>
        <w:pStyle w:val="ListParagraph"/>
        <w:rPr>
          <w:rFonts w:ascii="Arial" w:hAnsi="Arial" w:cs="Arial"/>
          <w:sz w:val="22"/>
          <w:szCs w:val="22"/>
        </w:rPr>
      </w:pPr>
    </w:p>
    <w:p w14:paraId="6756180D" w14:textId="77777777" w:rsidR="00CA5E5A" w:rsidRPr="000F031A" w:rsidRDefault="00CA5E5A" w:rsidP="00CA5E5A">
      <w:pPr>
        <w:pStyle w:val="ListParagraph"/>
        <w:spacing w:line="360" w:lineRule="auto"/>
        <w:rPr>
          <w:rFonts w:ascii="Arial" w:hAnsi="Arial" w:cs="Arial"/>
          <w:sz w:val="22"/>
          <w:szCs w:val="22"/>
        </w:rPr>
      </w:pPr>
    </w:p>
    <w:p w14:paraId="471617B3" w14:textId="2DD19C17" w:rsidR="00780521" w:rsidRDefault="00780521" w:rsidP="000F031A">
      <w:pPr>
        <w:pStyle w:val="ListParagraph"/>
        <w:numPr>
          <w:ilvl w:val="0"/>
          <w:numId w:val="13"/>
        </w:numPr>
        <w:spacing w:line="360" w:lineRule="auto"/>
        <w:rPr>
          <w:rFonts w:ascii="Arial" w:hAnsi="Arial" w:cs="Arial"/>
          <w:sz w:val="22"/>
          <w:szCs w:val="22"/>
        </w:rPr>
      </w:pPr>
      <w:r w:rsidRPr="000F031A">
        <w:rPr>
          <w:rFonts w:ascii="Arial" w:hAnsi="Arial" w:cs="Arial"/>
          <w:sz w:val="22"/>
          <w:szCs w:val="22"/>
        </w:rPr>
        <w:t>Technological Adaptation: Millennials and Generation Z generally adapt quickly to new technologies, while older generations may require additional support or training. Leaders must balance innovation with inclusive implementation strategies to avoid creating technological divides within teams.</w:t>
      </w:r>
    </w:p>
    <w:p w14:paraId="7A1ABCD0" w14:textId="77777777" w:rsidR="00CA5E5A" w:rsidRPr="000F031A" w:rsidRDefault="00CA5E5A" w:rsidP="00CA5E5A">
      <w:pPr>
        <w:pStyle w:val="ListParagraph"/>
        <w:spacing w:line="360" w:lineRule="auto"/>
        <w:rPr>
          <w:rFonts w:ascii="Arial" w:hAnsi="Arial" w:cs="Arial"/>
          <w:sz w:val="22"/>
          <w:szCs w:val="22"/>
        </w:rPr>
      </w:pPr>
    </w:p>
    <w:p w14:paraId="359813A2" w14:textId="032765D5" w:rsidR="00780521" w:rsidRDefault="00780521" w:rsidP="000F031A">
      <w:pPr>
        <w:pStyle w:val="ListParagraph"/>
        <w:numPr>
          <w:ilvl w:val="0"/>
          <w:numId w:val="13"/>
        </w:numPr>
        <w:spacing w:line="360" w:lineRule="auto"/>
        <w:rPr>
          <w:rFonts w:ascii="Arial" w:hAnsi="Arial" w:cs="Arial"/>
          <w:sz w:val="22"/>
          <w:szCs w:val="22"/>
        </w:rPr>
      </w:pPr>
      <w:r w:rsidRPr="000F031A">
        <w:rPr>
          <w:rFonts w:ascii="Arial" w:hAnsi="Arial" w:cs="Arial"/>
          <w:sz w:val="22"/>
          <w:szCs w:val="22"/>
        </w:rPr>
        <w:t>Workplace Values: Research suggests that Millennials and Generation Z place higher value on organisational ethics, sustainability, and social responsibility, whereas older generations may prioritise organisational loyalty and long</w:t>
      </w:r>
      <w:r w:rsidRPr="000F031A">
        <w:rPr>
          <w:rFonts w:ascii="Cambria Math" w:hAnsi="Cambria Math" w:cs="Cambria Math"/>
          <w:sz w:val="22"/>
          <w:szCs w:val="22"/>
        </w:rPr>
        <w:t>‑</w:t>
      </w:r>
      <w:r w:rsidRPr="000F031A">
        <w:rPr>
          <w:rFonts w:ascii="Arial" w:hAnsi="Arial" w:cs="Arial"/>
          <w:sz w:val="22"/>
          <w:szCs w:val="22"/>
        </w:rPr>
        <w:t>term stability. These differing value orientations can influence expectations of leadership and organisational culture.</w:t>
      </w:r>
    </w:p>
    <w:p w14:paraId="4C64E7D8" w14:textId="77777777" w:rsidR="008C4ACF" w:rsidRPr="008C4ACF" w:rsidRDefault="008C4ACF" w:rsidP="008C4ACF">
      <w:pPr>
        <w:pStyle w:val="ListParagraph"/>
        <w:rPr>
          <w:rFonts w:ascii="Arial" w:hAnsi="Arial" w:cs="Arial"/>
          <w:sz w:val="22"/>
          <w:szCs w:val="22"/>
        </w:rPr>
      </w:pPr>
    </w:p>
    <w:p w14:paraId="391742A8" w14:textId="77777777" w:rsidR="008C4ACF" w:rsidRPr="000F031A" w:rsidRDefault="008C4ACF" w:rsidP="008C4ACF">
      <w:pPr>
        <w:pStyle w:val="ListParagraph"/>
        <w:spacing w:line="360" w:lineRule="auto"/>
        <w:rPr>
          <w:rFonts w:ascii="Arial" w:hAnsi="Arial" w:cs="Arial"/>
          <w:sz w:val="22"/>
          <w:szCs w:val="22"/>
        </w:rPr>
      </w:pPr>
    </w:p>
    <w:p w14:paraId="26FBD4F8" w14:textId="714C4D13" w:rsidR="000C5163" w:rsidRDefault="00780521" w:rsidP="000F031A">
      <w:pPr>
        <w:spacing w:line="360" w:lineRule="auto"/>
        <w:rPr>
          <w:rFonts w:ascii="Arial" w:hAnsi="Arial" w:cs="Arial"/>
          <w:sz w:val="22"/>
          <w:szCs w:val="22"/>
        </w:rPr>
      </w:pPr>
      <w:r w:rsidRPr="000F031A">
        <w:rPr>
          <w:rFonts w:ascii="Arial" w:hAnsi="Arial" w:cs="Arial"/>
          <w:sz w:val="22"/>
          <w:szCs w:val="22"/>
        </w:rPr>
        <w:t>Effective management of these differences requires leaders to adopt flexible, adaptive leadership styles that promote inclusion, psychological safety, and mutual respect. By recognising generational diversity as a strategic asset rather than a source of conflict, organisations can enhance teamwork, creativity, and relational strength. As Wut, Lee and Xu (2022) argue, multi</w:t>
      </w:r>
      <w:r w:rsidRPr="000F031A">
        <w:rPr>
          <w:rFonts w:ascii="Cambria Math" w:hAnsi="Cambria Math" w:cs="Cambria Math"/>
          <w:sz w:val="22"/>
          <w:szCs w:val="22"/>
        </w:rPr>
        <w:t>‑</w:t>
      </w:r>
      <w:r w:rsidRPr="000F031A">
        <w:rPr>
          <w:rFonts w:ascii="Arial" w:hAnsi="Arial" w:cs="Arial"/>
          <w:sz w:val="22"/>
          <w:szCs w:val="22"/>
        </w:rPr>
        <w:t>generational diversity</w:t>
      </w:r>
      <w:r w:rsidR="00EC6F5C" w:rsidRPr="000F031A">
        <w:rPr>
          <w:rFonts w:ascii="Arial" w:hAnsi="Arial" w:cs="Arial"/>
          <w:sz w:val="22"/>
          <w:szCs w:val="22"/>
        </w:rPr>
        <w:t xml:space="preserve"> </w:t>
      </w:r>
      <w:r w:rsidRPr="000F031A">
        <w:rPr>
          <w:rFonts w:ascii="Arial" w:hAnsi="Arial" w:cs="Arial"/>
          <w:sz w:val="22"/>
          <w:szCs w:val="22"/>
        </w:rPr>
        <w:t>when managed effectively</w:t>
      </w:r>
      <w:r w:rsidR="00EC6F5C" w:rsidRPr="000F031A">
        <w:rPr>
          <w:rFonts w:ascii="Arial" w:hAnsi="Arial" w:cs="Arial"/>
          <w:sz w:val="22"/>
          <w:szCs w:val="22"/>
        </w:rPr>
        <w:t xml:space="preserve">, </w:t>
      </w:r>
      <w:r w:rsidRPr="000F031A">
        <w:rPr>
          <w:rFonts w:ascii="Arial" w:hAnsi="Arial" w:cs="Arial"/>
          <w:sz w:val="22"/>
          <w:szCs w:val="22"/>
        </w:rPr>
        <w:t>can improve organisational learning, innovation, and overall performance.</w:t>
      </w:r>
    </w:p>
    <w:p w14:paraId="06C8C4D5" w14:textId="77777777" w:rsidR="008C4ACF" w:rsidRPr="000F031A" w:rsidRDefault="008C4ACF" w:rsidP="000F031A">
      <w:pPr>
        <w:spacing w:line="360" w:lineRule="auto"/>
        <w:rPr>
          <w:rFonts w:ascii="Arial" w:hAnsi="Arial" w:cs="Arial"/>
          <w:sz w:val="22"/>
          <w:szCs w:val="22"/>
        </w:rPr>
      </w:pPr>
    </w:p>
    <w:p w14:paraId="1457712E" w14:textId="5F020116" w:rsidR="00165450" w:rsidRPr="000F031A" w:rsidRDefault="00B73298" w:rsidP="000F031A">
      <w:pPr>
        <w:pStyle w:val="Heading2"/>
        <w:spacing w:line="360" w:lineRule="auto"/>
        <w:rPr>
          <w:rFonts w:ascii="Arial" w:eastAsia="Arial Nova" w:hAnsi="Arial" w:cs="Arial"/>
          <w:sz w:val="22"/>
          <w:szCs w:val="22"/>
        </w:rPr>
      </w:pPr>
      <w:bookmarkStart w:id="12" w:name="_Toc224206344"/>
      <w:r w:rsidRPr="000F031A">
        <w:rPr>
          <w:rFonts w:ascii="Arial" w:eastAsia="Arial Nova" w:hAnsi="Arial" w:cs="Arial"/>
          <w:sz w:val="22"/>
          <w:szCs w:val="22"/>
        </w:rPr>
        <w:t>9.</w:t>
      </w:r>
      <w:r w:rsidR="663DD7E0" w:rsidRPr="000F031A">
        <w:rPr>
          <w:rFonts w:ascii="Arial" w:eastAsia="Arial Nova" w:hAnsi="Arial" w:cs="Arial"/>
          <w:sz w:val="22"/>
          <w:szCs w:val="22"/>
        </w:rPr>
        <w:t>Conclusion.</w:t>
      </w:r>
      <w:bookmarkEnd w:id="12"/>
    </w:p>
    <w:p w14:paraId="17A60A29" w14:textId="6C56F304" w:rsidR="663DD7E0" w:rsidRPr="000F031A" w:rsidRDefault="663DD7E0" w:rsidP="000F031A">
      <w:pPr>
        <w:spacing w:line="360" w:lineRule="auto"/>
        <w:rPr>
          <w:rFonts w:ascii="Arial" w:eastAsia="Arial Nova" w:hAnsi="Arial" w:cs="Arial"/>
          <w:sz w:val="22"/>
          <w:szCs w:val="22"/>
        </w:rPr>
      </w:pPr>
      <w:r w:rsidRPr="000F031A">
        <w:rPr>
          <w:rFonts w:ascii="Arial" w:eastAsia="Arial Nova" w:hAnsi="Arial" w:cs="Arial"/>
          <w:sz w:val="22"/>
          <w:szCs w:val="22"/>
        </w:rPr>
        <w:t>Emotional intelligence and mindfulness are an essential part of the modernisation of workforce</w:t>
      </w:r>
      <w:r w:rsidR="501CAD62" w:rsidRPr="000F031A">
        <w:rPr>
          <w:rFonts w:ascii="Arial" w:eastAsia="Arial Nova" w:hAnsi="Arial" w:cs="Arial"/>
          <w:sz w:val="22"/>
          <w:szCs w:val="22"/>
        </w:rPr>
        <w:t xml:space="preserve"> and their associated complexities</w:t>
      </w:r>
      <w:r w:rsidR="6BE9BE98" w:rsidRPr="000F031A">
        <w:rPr>
          <w:rFonts w:ascii="Arial" w:eastAsia="Arial Nova" w:hAnsi="Arial" w:cs="Arial"/>
          <w:sz w:val="22"/>
          <w:szCs w:val="22"/>
        </w:rPr>
        <w:t xml:space="preserve">. </w:t>
      </w:r>
      <w:r w:rsidR="512A68BB" w:rsidRPr="000F031A">
        <w:rPr>
          <w:rFonts w:ascii="Arial" w:eastAsia="Arial Nova" w:hAnsi="Arial" w:cs="Arial"/>
          <w:sz w:val="22"/>
          <w:szCs w:val="22"/>
        </w:rPr>
        <w:t xml:space="preserve">Evidence suggests that mindfulness does not merely reduce stress, but actively fosters the self-regulatory facets of EI, such as emotional awareness and regulation, which are foundational for professional efficacy </w:t>
      </w:r>
      <w:r w:rsidR="2A3C7A33" w:rsidRPr="000F031A">
        <w:rPr>
          <w:rFonts w:ascii="Arial" w:eastAsia="Arial Nova" w:hAnsi="Arial" w:cs="Arial"/>
          <w:sz w:val="22"/>
          <w:szCs w:val="22"/>
        </w:rPr>
        <w:t>(</w:t>
      </w:r>
      <w:proofErr w:type="spellStart"/>
      <w:r w:rsidR="2A3C7A33" w:rsidRPr="000F031A">
        <w:rPr>
          <w:rFonts w:ascii="Arial" w:eastAsia="Arial Nova" w:hAnsi="Arial" w:cs="Arial"/>
          <w:sz w:val="22"/>
          <w:szCs w:val="22"/>
        </w:rPr>
        <w:t>o’sullivan</w:t>
      </w:r>
      <w:proofErr w:type="spellEnd"/>
      <w:r w:rsidR="2A3C7A33" w:rsidRPr="000F031A">
        <w:rPr>
          <w:rFonts w:ascii="Arial" w:eastAsia="Arial Nova" w:hAnsi="Arial" w:cs="Arial"/>
          <w:sz w:val="22"/>
          <w:szCs w:val="22"/>
        </w:rPr>
        <w:t xml:space="preserve">, 2024) </w:t>
      </w:r>
      <w:r w:rsidR="6BE9BE98" w:rsidRPr="000F031A">
        <w:rPr>
          <w:rFonts w:ascii="Arial" w:eastAsia="Arial Nova" w:hAnsi="Arial" w:cs="Arial"/>
          <w:sz w:val="22"/>
          <w:szCs w:val="22"/>
        </w:rPr>
        <w:t>E.I supports effective communication, better leadership, stronger</w:t>
      </w:r>
      <w:r w:rsidR="161835B0" w:rsidRPr="000F031A">
        <w:rPr>
          <w:rFonts w:ascii="Arial" w:eastAsia="Arial Nova" w:hAnsi="Arial" w:cs="Arial"/>
          <w:sz w:val="22"/>
          <w:szCs w:val="22"/>
        </w:rPr>
        <w:t xml:space="preserve"> team driven </w:t>
      </w:r>
      <w:r w:rsidR="719D37F7" w:rsidRPr="000F031A">
        <w:rPr>
          <w:rFonts w:ascii="Arial" w:eastAsia="Arial Nova" w:hAnsi="Arial" w:cs="Arial"/>
          <w:sz w:val="22"/>
          <w:szCs w:val="22"/>
        </w:rPr>
        <w:t>force,</w:t>
      </w:r>
      <w:r w:rsidR="161835B0" w:rsidRPr="000F031A">
        <w:rPr>
          <w:rFonts w:ascii="Arial" w:eastAsia="Arial Nova" w:hAnsi="Arial" w:cs="Arial"/>
          <w:sz w:val="22"/>
          <w:szCs w:val="22"/>
        </w:rPr>
        <w:t xml:space="preserve"> and conflict resolution, whilst mindfulness enhances focus, </w:t>
      </w:r>
      <w:r w:rsidR="4F7A63D0" w:rsidRPr="000F031A">
        <w:rPr>
          <w:rFonts w:ascii="Arial" w:eastAsia="Arial Nova" w:hAnsi="Arial" w:cs="Arial"/>
          <w:sz w:val="22"/>
          <w:szCs w:val="22"/>
        </w:rPr>
        <w:t>resilience, empathy, openness,</w:t>
      </w:r>
      <w:r w:rsidR="334B0887" w:rsidRPr="000F031A">
        <w:rPr>
          <w:rFonts w:ascii="Arial" w:eastAsia="Arial Nova" w:hAnsi="Arial" w:cs="Arial"/>
          <w:sz w:val="22"/>
          <w:szCs w:val="22"/>
        </w:rPr>
        <w:t xml:space="preserve"> and to regulate emotions, they combine to create a healthier, </w:t>
      </w:r>
      <w:r w:rsidR="6A41A5DD" w:rsidRPr="000F031A">
        <w:rPr>
          <w:rFonts w:ascii="Arial" w:eastAsia="Arial Nova" w:hAnsi="Arial" w:cs="Arial"/>
          <w:sz w:val="22"/>
          <w:szCs w:val="22"/>
        </w:rPr>
        <w:t>well-balanced,</w:t>
      </w:r>
      <w:r w:rsidR="1F69EBF6" w:rsidRPr="000F031A">
        <w:rPr>
          <w:rFonts w:ascii="Arial" w:eastAsia="Arial Nova" w:hAnsi="Arial" w:cs="Arial"/>
          <w:sz w:val="22"/>
          <w:szCs w:val="22"/>
        </w:rPr>
        <w:t xml:space="preserve"> and productive environment.</w:t>
      </w:r>
      <w:r w:rsidR="12903130" w:rsidRPr="000F031A">
        <w:rPr>
          <w:rFonts w:ascii="Arial" w:eastAsia="Arial Nova" w:hAnsi="Arial" w:cs="Arial"/>
          <w:sz w:val="22"/>
          <w:szCs w:val="22"/>
        </w:rPr>
        <w:t xml:space="preserve"> By leveraging these psychological resources,</w:t>
      </w:r>
      <w:r w:rsidR="590FE7E7" w:rsidRPr="000F031A">
        <w:rPr>
          <w:rFonts w:ascii="Arial" w:eastAsia="Arial" w:hAnsi="Arial" w:cs="Arial"/>
          <w:sz w:val="22"/>
          <w:szCs w:val="22"/>
        </w:rPr>
        <w:t xml:space="preserve"> (Khan et al., 2022)</w:t>
      </w:r>
      <w:r w:rsidR="31C79B3A" w:rsidRPr="000F031A">
        <w:rPr>
          <w:rFonts w:ascii="Arial" w:eastAsia="Arial" w:hAnsi="Arial" w:cs="Arial"/>
          <w:sz w:val="22"/>
          <w:szCs w:val="22"/>
        </w:rPr>
        <w:t xml:space="preserve">. Evidence suggest </w:t>
      </w:r>
      <w:r w:rsidR="12903130" w:rsidRPr="000F031A">
        <w:rPr>
          <w:rFonts w:ascii="Arial" w:eastAsia="Arial Nova" w:hAnsi="Arial" w:cs="Arial"/>
          <w:sz w:val="22"/>
          <w:szCs w:val="22"/>
        </w:rPr>
        <w:t xml:space="preserve">organisations can mitigate the negative impacts of emotional </w:t>
      </w:r>
      <w:proofErr w:type="spellStart"/>
      <w:r w:rsidR="12903130" w:rsidRPr="000F031A">
        <w:rPr>
          <w:rFonts w:ascii="Arial" w:eastAsia="Arial Nova" w:hAnsi="Arial" w:cs="Arial"/>
          <w:sz w:val="22"/>
          <w:szCs w:val="22"/>
        </w:rPr>
        <w:t>labor</w:t>
      </w:r>
      <w:proofErr w:type="spellEnd"/>
      <w:r w:rsidR="12903130" w:rsidRPr="000F031A">
        <w:rPr>
          <w:rFonts w:ascii="Arial" w:eastAsia="Arial Nova" w:hAnsi="Arial" w:cs="Arial"/>
          <w:sz w:val="22"/>
          <w:szCs w:val="22"/>
        </w:rPr>
        <w:t xml:space="preserve"> and cultivate a resilient workforce capable of maintaining engagement amidst high-stress environments </w:t>
      </w:r>
      <w:r w:rsidR="150C1547" w:rsidRPr="000F031A">
        <w:rPr>
          <w:rFonts w:ascii="Arial" w:eastAsia="Arial Nova" w:hAnsi="Arial" w:cs="Arial"/>
          <w:sz w:val="22"/>
          <w:szCs w:val="22"/>
        </w:rPr>
        <w:t>(Wut, Lee and Xu, 2022)</w:t>
      </w:r>
    </w:p>
    <w:p w14:paraId="578CD7BC" w14:textId="1E9C4529" w:rsidR="1F69EBF6" w:rsidRPr="000F031A" w:rsidRDefault="1F69EBF6" w:rsidP="000F031A">
      <w:pPr>
        <w:spacing w:line="360" w:lineRule="auto"/>
        <w:rPr>
          <w:rFonts w:ascii="Arial" w:eastAsia="Arial Nova" w:hAnsi="Arial" w:cs="Arial"/>
          <w:sz w:val="22"/>
          <w:szCs w:val="22"/>
        </w:rPr>
      </w:pPr>
      <w:r w:rsidRPr="000F031A">
        <w:rPr>
          <w:rFonts w:ascii="Arial" w:eastAsia="Arial Nova" w:hAnsi="Arial" w:cs="Arial"/>
          <w:sz w:val="22"/>
          <w:szCs w:val="22"/>
        </w:rPr>
        <w:t xml:space="preserve">Generational diversity can be seen as a challenge and as </w:t>
      </w:r>
      <w:r w:rsidR="6BBCEF0C" w:rsidRPr="000F031A">
        <w:rPr>
          <w:rFonts w:ascii="Arial" w:eastAsia="Arial Nova" w:hAnsi="Arial" w:cs="Arial"/>
          <w:sz w:val="22"/>
          <w:szCs w:val="22"/>
        </w:rPr>
        <w:t>an</w:t>
      </w:r>
      <w:r w:rsidRPr="000F031A">
        <w:rPr>
          <w:rFonts w:ascii="Arial" w:eastAsia="Arial Nova" w:hAnsi="Arial" w:cs="Arial"/>
          <w:sz w:val="22"/>
          <w:szCs w:val="22"/>
        </w:rPr>
        <w:t xml:space="preserve"> opportunity to</w:t>
      </w:r>
      <w:r w:rsidR="68BE1CD4" w:rsidRPr="000F031A">
        <w:rPr>
          <w:rFonts w:ascii="Arial" w:eastAsia="Arial Nova" w:hAnsi="Arial" w:cs="Arial"/>
          <w:sz w:val="22"/>
          <w:szCs w:val="22"/>
        </w:rPr>
        <w:t xml:space="preserve"> </w:t>
      </w:r>
      <w:r w:rsidR="77071133" w:rsidRPr="000F031A">
        <w:rPr>
          <w:rFonts w:ascii="Arial" w:eastAsia="Arial Nova" w:hAnsi="Arial" w:cs="Arial"/>
          <w:sz w:val="22"/>
          <w:szCs w:val="22"/>
        </w:rPr>
        <w:t xml:space="preserve">seek a deeper understanding </w:t>
      </w:r>
      <w:r w:rsidR="67C10EA5" w:rsidRPr="000F031A">
        <w:rPr>
          <w:rFonts w:ascii="Arial" w:eastAsia="Arial Nova" w:hAnsi="Arial" w:cs="Arial"/>
          <w:sz w:val="22"/>
          <w:szCs w:val="22"/>
        </w:rPr>
        <w:t>between the</w:t>
      </w:r>
      <w:r w:rsidR="77071133" w:rsidRPr="000F031A">
        <w:rPr>
          <w:rFonts w:ascii="Arial" w:eastAsia="Arial Nova" w:hAnsi="Arial" w:cs="Arial"/>
          <w:sz w:val="22"/>
          <w:szCs w:val="22"/>
        </w:rPr>
        <w:t xml:space="preserve"> character differences to enable managers to tailor their approach </w:t>
      </w:r>
      <w:r w:rsidR="00C96E81" w:rsidRPr="000F031A">
        <w:rPr>
          <w:rFonts w:ascii="Arial" w:eastAsia="Arial Nova" w:hAnsi="Arial" w:cs="Arial"/>
          <w:sz w:val="22"/>
          <w:szCs w:val="22"/>
        </w:rPr>
        <w:t>to recruitment process effectively</w:t>
      </w:r>
      <w:r w:rsidR="279202AB" w:rsidRPr="000F031A">
        <w:rPr>
          <w:rFonts w:ascii="Arial" w:eastAsia="Arial Nova" w:hAnsi="Arial" w:cs="Arial"/>
          <w:sz w:val="22"/>
          <w:szCs w:val="22"/>
        </w:rPr>
        <w:t xml:space="preserve">, </w:t>
      </w:r>
      <w:r w:rsidR="61AEBEEE" w:rsidRPr="000F031A">
        <w:rPr>
          <w:rFonts w:ascii="Arial" w:eastAsia="Arial Nova" w:hAnsi="Arial" w:cs="Arial"/>
          <w:sz w:val="22"/>
          <w:szCs w:val="22"/>
        </w:rPr>
        <w:t>to</w:t>
      </w:r>
      <w:r w:rsidR="279202AB" w:rsidRPr="000F031A">
        <w:rPr>
          <w:rFonts w:ascii="Arial" w:eastAsia="Arial Nova" w:hAnsi="Arial" w:cs="Arial"/>
          <w:sz w:val="22"/>
          <w:szCs w:val="22"/>
        </w:rPr>
        <w:t xml:space="preserve"> broaden their communication methods and motivational approaches. </w:t>
      </w:r>
      <w:r w:rsidR="03F13496" w:rsidRPr="000F031A">
        <w:rPr>
          <w:rFonts w:ascii="Arial" w:eastAsia="Arial Nova" w:hAnsi="Arial" w:cs="Arial"/>
          <w:sz w:val="22"/>
          <w:szCs w:val="22"/>
        </w:rPr>
        <w:t xml:space="preserve"> Generational groups come with different </w:t>
      </w:r>
      <w:r w:rsidR="42F7669F" w:rsidRPr="000F031A">
        <w:rPr>
          <w:rFonts w:ascii="Arial" w:eastAsia="Arial Nova" w:hAnsi="Arial" w:cs="Arial"/>
          <w:sz w:val="22"/>
          <w:szCs w:val="22"/>
        </w:rPr>
        <w:t xml:space="preserve">and broader </w:t>
      </w:r>
      <w:r w:rsidR="03F13496" w:rsidRPr="000F031A">
        <w:rPr>
          <w:rFonts w:ascii="Arial" w:eastAsia="Arial Nova" w:hAnsi="Arial" w:cs="Arial"/>
          <w:sz w:val="22"/>
          <w:szCs w:val="22"/>
        </w:rPr>
        <w:t>skills, perspective and innovation which can contribute to a better outcome for org</w:t>
      </w:r>
      <w:r w:rsidR="0564EC8C" w:rsidRPr="000F031A">
        <w:rPr>
          <w:rFonts w:ascii="Arial" w:eastAsia="Arial Nova" w:hAnsi="Arial" w:cs="Arial"/>
          <w:sz w:val="22"/>
          <w:szCs w:val="22"/>
        </w:rPr>
        <w:t>anisations.</w:t>
      </w:r>
    </w:p>
    <w:p w14:paraId="76D33269" w14:textId="01800225" w:rsidR="008B4A74" w:rsidRPr="000F031A" w:rsidRDefault="2A34169B" w:rsidP="000F031A">
      <w:pPr>
        <w:spacing w:line="360" w:lineRule="auto"/>
        <w:rPr>
          <w:rFonts w:ascii="Arial" w:eastAsia="Arial Nova" w:hAnsi="Arial" w:cs="Arial"/>
          <w:sz w:val="22"/>
          <w:szCs w:val="22"/>
        </w:rPr>
      </w:pPr>
      <w:r w:rsidRPr="000F031A">
        <w:rPr>
          <w:rFonts w:ascii="Arial" w:eastAsia="Arial Nova" w:hAnsi="Arial" w:cs="Arial"/>
          <w:sz w:val="22"/>
          <w:szCs w:val="22"/>
        </w:rPr>
        <w:t xml:space="preserve">Generation difference if not understood can lead to misunderstanding, </w:t>
      </w:r>
      <w:r w:rsidR="40403F40" w:rsidRPr="000F031A">
        <w:rPr>
          <w:rFonts w:ascii="Arial" w:eastAsia="Arial Nova" w:hAnsi="Arial" w:cs="Arial"/>
          <w:sz w:val="22"/>
          <w:szCs w:val="22"/>
        </w:rPr>
        <w:t>deficient performance</w:t>
      </w:r>
      <w:r w:rsidRPr="000F031A">
        <w:rPr>
          <w:rFonts w:ascii="Arial" w:eastAsia="Arial Nova" w:hAnsi="Arial" w:cs="Arial"/>
          <w:sz w:val="22"/>
          <w:szCs w:val="22"/>
        </w:rPr>
        <w:t xml:space="preserve"> and increase in conflicts</w:t>
      </w:r>
      <w:r w:rsidR="7B10DF8B" w:rsidRPr="000F031A">
        <w:rPr>
          <w:rFonts w:ascii="Arial" w:eastAsia="Arial Nova" w:hAnsi="Arial" w:cs="Arial"/>
          <w:sz w:val="22"/>
          <w:szCs w:val="22"/>
        </w:rPr>
        <w:t xml:space="preserve"> which can affect time management and productivity.</w:t>
      </w:r>
    </w:p>
    <w:p w14:paraId="15104CFF" w14:textId="7B879626" w:rsidR="000C5163" w:rsidRPr="000F031A" w:rsidRDefault="00B73298" w:rsidP="000F031A">
      <w:pPr>
        <w:pStyle w:val="Heading3"/>
        <w:spacing w:line="360" w:lineRule="auto"/>
        <w:rPr>
          <w:rFonts w:ascii="Arial" w:eastAsia="Arial Nova" w:hAnsi="Arial" w:cs="Arial"/>
          <w:sz w:val="22"/>
          <w:szCs w:val="22"/>
        </w:rPr>
      </w:pPr>
      <w:bookmarkStart w:id="13" w:name="_Toc224206345"/>
      <w:r w:rsidRPr="000F031A">
        <w:rPr>
          <w:rFonts w:ascii="Arial" w:eastAsia="Arial Nova" w:hAnsi="Arial" w:cs="Arial"/>
          <w:sz w:val="22"/>
          <w:szCs w:val="22"/>
        </w:rPr>
        <w:t>10.</w:t>
      </w:r>
      <w:r w:rsidR="1E7A3E71" w:rsidRPr="000F031A">
        <w:rPr>
          <w:rFonts w:ascii="Arial" w:eastAsia="Arial Nova" w:hAnsi="Arial" w:cs="Arial"/>
          <w:sz w:val="22"/>
          <w:szCs w:val="22"/>
        </w:rPr>
        <w:t>Further Recommendations.</w:t>
      </w:r>
      <w:bookmarkEnd w:id="13"/>
    </w:p>
    <w:p w14:paraId="64610D54" w14:textId="04E29BB6" w:rsidR="1E7A3E71" w:rsidRPr="000F031A" w:rsidRDefault="1E7A3E71" w:rsidP="000F031A">
      <w:pPr>
        <w:pStyle w:val="ListParagraph"/>
        <w:numPr>
          <w:ilvl w:val="0"/>
          <w:numId w:val="4"/>
        </w:numPr>
        <w:spacing w:line="360" w:lineRule="auto"/>
        <w:rPr>
          <w:rFonts w:ascii="Arial" w:eastAsia="Arial Nova" w:hAnsi="Arial" w:cs="Arial"/>
          <w:sz w:val="22"/>
          <w:szCs w:val="22"/>
        </w:rPr>
      </w:pPr>
      <w:r w:rsidRPr="000F031A">
        <w:rPr>
          <w:rFonts w:ascii="Arial" w:eastAsia="Arial Nova" w:hAnsi="Arial" w:cs="Arial"/>
          <w:sz w:val="22"/>
          <w:szCs w:val="22"/>
        </w:rPr>
        <w:t>Implement E.I and mindfulness to all staff, with tailored</w:t>
      </w:r>
      <w:r w:rsidR="3B8EADE6" w:rsidRPr="000F031A">
        <w:rPr>
          <w:rFonts w:ascii="Arial" w:eastAsia="Arial Nova" w:hAnsi="Arial" w:cs="Arial"/>
          <w:sz w:val="22"/>
          <w:szCs w:val="22"/>
        </w:rPr>
        <w:t xml:space="preserve"> </w:t>
      </w:r>
      <w:r w:rsidRPr="000F031A">
        <w:rPr>
          <w:rFonts w:ascii="Arial" w:eastAsia="Arial Nova" w:hAnsi="Arial" w:cs="Arial"/>
          <w:sz w:val="22"/>
          <w:szCs w:val="22"/>
        </w:rPr>
        <w:t>program approach to leaders</w:t>
      </w:r>
      <w:r w:rsidR="24554169" w:rsidRPr="000F031A">
        <w:rPr>
          <w:rFonts w:ascii="Arial" w:eastAsia="Arial Nova" w:hAnsi="Arial" w:cs="Arial"/>
          <w:sz w:val="22"/>
          <w:szCs w:val="22"/>
        </w:rPr>
        <w:t>.</w:t>
      </w:r>
    </w:p>
    <w:p w14:paraId="47601DB1" w14:textId="1244B214" w:rsidR="24554169" w:rsidRPr="000F031A" w:rsidRDefault="24554169" w:rsidP="000F031A">
      <w:pPr>
        <w:pStyle w:val="ListParagraph"/>
        <w:numPr>
          <w:ilvl w:val="0"/>
          <w:numId w:val="4"/>
        </w:numPr>
        <w:spacing w:line="360" w:lineRule="auto"/>
        <w:rPr>
          <w:rFonts w:ascii="Arial" w:eastAsia="Arial Nova" w:hAnsi="Arial" w:cs="Arial"/>
          <w:sz w:val="22"/>
          <w:szCs w:val="22"/>
        </w:rPr>
      </w:pPr>
      <w:r w:rsidRPr="000F031A">
        <w:rPr>
          <w:rFonts w:ascii="Arial" w:eastAsia="Arial Nova" w:hAnsi="Arial" w:cs="Arial"/>
          <w:sz w:val="22"/>
          <w:szCs w:val="22"/>
        </w:rPr>
        <w:t>Adopt flexible communication strategies that reflect on Generational preferences</w:t>
      </w:r>
    </w:p>
    <w:p w14:paraId="14A5DB44" w14:textId="07C5DCC5" w:rsidR="30DEDE1B" w:rsidRPr="000F031A" w:rsidRDefault="30DEDE1B" w:rsidP="000F031A">
      <w:pPr>
        <w:pStyle w:val="ListParagraph"/>
        <w:numPr>
          <w:ilvl w:val="0"/>
          <w:numId w:val="4"/>
        </w:numPr>
        <w:spacing w:line="360" w:lineRule="auto"/>
        <w:rPr>
          <w:rFonts w:ascii="Arial" w:eastAsia="Arial Nova" w:hAnsi="Arial" w:cs="Arial"/>
          <w:sz w:val="22"/>
          <w:szCs w:val="22"/>
        </w:rPr>
      </w:pPr>
      <w:r w:rsidRPr="000F031A">
        <w:rPr>
          <w:rFonts w:ascii="Arial" w:eastAsia="Arial Nova" w:hAnsi="Arial" w:cs="Arial"/>
          <w:sz w:val="22"/>
          <w:szCs w:val="22"/>
        </w:rPr>
        <w:t xml:space="preserve">Strengthen well-being initiatives, </w:t>
      </w:r>
      <w:r w:rsidR="5791BC29" w:rsidRPr="000F031A">
        <w:rPr>
          <w:rFonts w:ascii="Arial" w:eastAsia="Arial Nova" w:hAnsi="Arial" w:cs="Arial"/>
          <w:sz w:val="22"/>
          <w:szCs w:val="22"/>
        </w:rPr>
        <w:t>coaching,</w:t>
      </w:r>
      <w:r w:rsidRPr="000F031A">
        <w:rPr>
          <w:rFonts w:ascii="Arial" w:eastAsia="Arial Nova" w:hAnsi="Arial" w:cs="Arial"/>
          <w:sz w:val="22"/>
          <w:szCs w:val="22"/>
        </w:rPr>
        <w:t xml:space="preserve"> stress relief resources</w:t>
      </w:r>
      <w:r w:rsidR="29EFE1F8" w:rsidRPr="000F031A">
        <w:rPr>
          <w:rFonts w:ascii="Arial" w:eastAsia="Arial Nova" w:hAnsi="Arial" w:cs="Arial"/>
          <w:sz w:val="22"/>
          <w:szCs w:val="22"/>
        </w:rPr>
        <w:t>,</w:t>
      </w:r>
      <w:r w:rsidR="7981E92B" w:rsidRPr="000F031A">
        <w:rPr>
          <w:rFonts w:ascii="Arial" w:eastAsia="Arial Nova" w:hAnsi="Arial" w:cs="Arial"/>
          <w:sz w:val="22"/>
          <w:szCs w:val="22"/>
        </w:rPr>
        <w:t xml:space="preserve"> and mental health support.</w:t>
      </w:r>
    </w:p>
    <w:p w14:paraId="586FD98E" w14:textId="307C02F4" w:rsidR="7981E92B" w:rsidRPr="000F031A" w:rsidRDefault="7981E92B" w:rsidP="000F031A">
      <w:pPr>
        <w:pStyle w:val="ListParagraph"/>
        <w:numPr>
          <w:ilvl w:val="0"/>
          <w:numId w:val="4"/>
        </w:numPr>
        <w:spacing w:line="360" w:lineRule="auto"/>
        <w:rPr>
          <w:rFonts w:ascii="Arial" w:eastAsia="Arial Nova" w:hAnsi="Arial" w:cs="Arial"/>
          <w:sz w:val="22"/>
          <w:szCs w:val="22"/>
        </w:rPr>
      </w:pPr>
      <w:r w:rsidRPr="000F031A">
        <w:rPr>
          <w:rFonts w:ascii="Arial" w:eastAsia="Arial Nova" w:hAnsi="Arial" w:cs="Arial"/>
          <w:sz w:val="22"/>
          <w:szCs w:val="22"/>
        </w:rPr>
        <w:t>Develop a given pathway for generational diversity to have inclusive recr</w:t>
      </w:r>
      <w:r w:rsidR="5E1061A7" w:rsidRPr="000F031A">
        <w:rPr>
          <w:rFonts w:ascii="Arial" w:eastAsia="Arial Nova" w:hAnsi="Arial" w:cs="Arial"/>
          <w:sz w:val="22"/>
          <w:szCs w:val="22"/>
        </w:rPr>
        <w:t>uitment packages.</w:t>
      </w:r>
    </w:p>
    <w:p w14:paraId="7D962397" w14:textId="6BD14C15" w:rsidR="5E1061A7" w:rsidRPr="000F031A" w:rsidRDefault="5E1061A7" w:rsidP="000F031A">
      <w:pPr>
        <w:pStyle w:val="ListParagraph"/>
        <w:numPr>
          <w:ilvl w:val="0"/>
          <w:numId w:val="4"/>
        </w:numPr>
        <w:spacing w:line="360" w:lineRule="auto"/>
        <w:rPr>
          <w:rFonts w:ascii="Arial" w:eastAsia="Arial Nova" w:hAnsi="Arial" w:cs="Arial"/>
          <w:sz w:val="22"/>
          <w:szCs w:val="22"/>
        </w:rPr>
      </w:pPr>
      <w:r w:rsidRPr="000F031A">
        <w:rPr>
          <w:rFonts w:ascii="Arial" w:eastAsia="Arial Nova" w:hAnsi="Arial" w:cs="Arial"/>
          <w:sz w:val="22"/>
          <w:szCs w:val="22"/>
        </w:rPr>
        <w:t>Encourage reflective practices, feedback to encourage self-awareness and self-reg</w:t>
      </w:r>
      <w:r w:rsidR="18AE0F0A" w:rsidRPr="000F031A">
        <w:rPr>
          <w:rFonts w:ascii="Arial" w:eastAsia="Arial Nova" w:hAnsi="Arial" w:cs="Arial"/>
          <w:sz w:val="22"/>
          <w:szCs w:val="22"/>
        </w:rPr>
        <w:t>ulation.</w:t>
      </w:r>
    </w:p>
    <w:p w14:paraId="6E0CFB09" w14:textId="4035AADB" w:rsidR="3BC51A0D" w:rsidRPr="000F031A" w:rsidRDefault="3BC51A0D" w:rsidP="000F031A">
      <w:pPr>
        <w:pStyle w:val="ListParagraph"/>
        <w:numPr>
          <w:ilvl w:val="0"/>
          <w:numId w:val="4"/>
        </w:numPr>
        <w:spacing w:line="360" w:lineRule="auto"/>
        <w:rPr>
          <w:rFonts w:ascii="Arial" w:eastAsia="Arial Nova" w:hAnsi="Arial" w:cs="Arial"/>
          <w:sz w:val="22"/>
          <w:szCs w:val="22"/>
        </w:rPr>
      </w:pPr>
      <w:r w:rsidRPr="000F031A">
        <w:rPr>
          <w:rFonts w:ascii="Arial" w:eastAsia="Arial Nova" w:hAnsi="Arial" w:cs="Arial"/>
          <w:sz w:val="22"/>
          <w:szCs w:val="22"/>
        </w:rPr>
        <w:t xml:space="preserve">Attention to further developing trajectories and gender </w:t>
      </w:r>
      <w:r w:rsidR="3BECC766" w:rsidRPr="000F031A">
        <w:rPr>
          <w:rFonts w:ascii="Arial" w:eastAsia="Arial Nova" w:hAnsi="Arial" w:cs="Arial"/>
          <w:sz w:val="22"/>
          <w:szCs w:val="22"/>
        </w:rPr>
        <w:t>differences</w:t>
      </w:r>
    </w:p>
    <w:p w14:paraId="55DD05DA" w14:textId="589346D6" w:rsidR="3BECC766" w:rsidRPr="000F031A" w:rsidRDefault="3BECC766" w:rsidP="000F031A">
      <w:pPr>
        <w:pStyle w:val="ListParagraph"/>
        <w:spacing w:line="360" w:lineRule="auto"/>
        <w:rPr>
          <w:rFonts w:ascii="Arial" w:eastAsia="Arial Nova" w:hAnsi="Arial" w:cs="Arial"/>
          <w:sz w:val="22"/>
          <w:szCs w:val="22"/>
        </w:rPr>
      </w:pPr>
      <w:r w:rsidRPr="000F031A">
        <w:rPr>
          <w:rFonts w:ascii="Arial" w:eastAsia="Arial Nova" w:hAnsi="Arial" w:cs="Arial"/>
          <w:sz w:val="22"/>
          <w:szCs w:val="22"/>
        </w:rPr>
        <w:t xml:space="preserve"> (Brackett, Delaney and Salovey, 2025).</w:t>
      </w:r>
    </w:p>
    <w:p w14:paraId="62B65BDE" w14:textId="4AE868A3" w:rsidR="548E1E02" w:rsidRPr="000F031A" w:rsidRDefault="548E1E02" w:rsidP="000F031A">
      <w:pPr>
        <w:spacing w:line="360" w:lineRule="auto"/>
        <w:rPr>
          <w:rFonts w:ascii="Arial" w:eastAsia="Arial Nova" w:hAnsi="Arial" w:cs="Arial"/>
          <w:sz w:val="22"/>
          <w:szCs w:val="22"/>
        </w:rPr>
      </w:pPr>
    </w:p>
    <w:p w14:paraId="5F4DA09D" w14:textId="3F358058" w:rsidR="18AE0F0A" w:rsidRPr="000F031A" w:rsidRDefault="18AE0F0A" w:rsidP="000F031A">
      <w:pPr>
        <w:spacing w:line="360" w:lineRule="auto"/>
        <w:rPr>
          <w:rFonts w:ascii="Arial" w:eastAsia="Arial Nova" w:hAnsi="Arial" w:cs="Arial"/>
          <w:sz w:val="22"/>
          <w:szCs w:val="22"/>
        </w:rPr>
      </w:pPr>
      <w:r w:rsidRPr="000F031A">
        <w:rPr>
          <w:rFonts w:ascii="Arial" w:eastAsia="Arial Nova" w:hAnsi="Arial" w:cs="Arial"/>
          <w:sz w:val="22"/>
          <w:szCs w:val="22"/>
        </w:rPr>
        <w:t xml:space="preserve">By enabling and embedding the emotional intelligence with mindfulness practices within the work environment, organisations </w:t>
      </w:r>
      <w:r w:rsidR="0C4C6940" w:rsidRPr="000F031A">
        <w:rPr>
          <w:rFonts w:ascii="Arial" w:eastAsia="Arial Nova" w:hAnsi="Arial" w:cs="Arial"/>
          <w:sz w:val="22"/>
          <w:szCs w:val="22"/>
        </w:rPr>
        <w:t>can strengthen employee bonding and engagement, improved performance and building a res</w:t>
      </w:r>
      <w:r w:rsidR="2AA39466" w:rsidRPr="000F031A">
        <w:rPr>
          <w:rFonts w:ascii="Arial" w:eastAsia="Arial Nova" w:hAnsi="Arial" w:cs="Arial"/>
          <w:sz w:val="22"/>
          <w:szCs w:val="22"/>
        </w:rPr>
        <w:t>ilient team who are prepared for any future challenges.</w:t>
      </w:r>
    </w:p>
    <w:p w14:paraId="5EB49B5E" w14:textId="77777777" w:rsidR="003C0FC7" w:rsidRPr="000F031A" w:rsidRDefault="003C0FC7" w:rsidP="000F031A">
      <w:pPr>
        <w:spacing w:line="360" w:lineRule="auto"/>
        <w:rPr>
          <w:rFonts w:ascii="Arial" w:eastAsia="Arial Nova" w:hAnsi="Arial" w:cs="Arial"/>
          <w:sz w:val="22"/>
          <w:szCs w:val="22"/>
        </w:rPr>
      </w:pPr>
    </w:p>
    <w:p w14:paraId="094976DB" w14:textId="77777777" w:rsidR="002A2B6F" w:rsidRPr="002A2B6F" w:rsidRDefault="002A2B6F" w:rsidP="548E1E02">
      <w:pPr>
        <w:spacing w:line="360" w:lineRule="auto"/>
        <w:rPr>
          <w:rFonts w:ascii="Arial" w:eastAsia="Arial Nova" w:hAnsi="Arial" w:cs="Arial"/>
          <w:sz w:val="22"/>
          <w:szCs w:val="22"/>
        </w:rPr>
      </w:pPr>
    </w:p>
    <w:p w14:paraId="44391051" w14:textId="1ED31E5A" w:rsidR="00CD73BA" w:rsidRPr="002A2B6F" w:rsidRDefault="00B73298" w:rsidP="006F6A8A">
      <w:pPr>
        <w:pStyle w:val="Heading3"/>
        <w:rPr>
          <w:rFonts w:ascii="Arial" w:eastAsia="Arial Nova" w:hAnsi="Arial" w:cs="Arial"/>
        </w:rPr>
      </w:pPr>
      <w:bookmarkStart w:id="14" w:name="_Toc224206346"/>
      <w:r w:rsidRPr="002A2B6F">
        <w:rPr>
          <w:rFonts w:ascii="Arial" w:eastAsia="Arial Nova" w:hAnsi="Arial" w:cs="Arial"/>
        </w:rPr>
        <w:t>11.</w:t>
      </w:r>
      <w:r w:rsidR="7FDF82E8" w:rsidRPr="002A2B6F">
        <w:rPr>
          <w:rFonts w:ascii="Arial" w:eastAsia="Arial Nova" w:hAnsi="Arial" w:cs="Arial"/>
        </w:rPr>
        <w:t>Reference list</w:t>
      </w:r>
      <w:bookmarkEnd w:id="14"/>
    </w:p>
    <w:p w14:paraId="4D84DAC8" w14:textId="77777777" w:rsidR="00B73298" w:rsidRPr="00627ED1" w:rsidRDefault="00B73298" w:rsidP="00B73298">
      <w:pPr>
        <w:rPr>
          <w:rFonts w:ascii="Arial" w:hAnsi="Arial" w:cs="Arial"/>
        </w:rPr>
      </w:pPr>
    </w:p>
    <w:p w14:paraId="5C33D881" w14:textId="4982033E" w:rsidR="00CD73BA" w:rsidRPr="00627ED1" w:rsidRDefault="00CD73BA" w:rsidP="00CD73BA">
      <w:pPr>
        <w:spacing w:line="360" w:lineRule="auto"/>
        <w:rPr>
          <w:rFonts w:ascii="Arial" w:eastAsia="Arial Nova" w:hAnsi="Arial" w:cs="Arial"/>
          <w:sz w:val="22"/>
          <w:szCs w:val="22"/>
        </w:rPr>
      </w:pPr>
      <w:r w:rsidRPr="00627ED1">
        <w:rPr>
          <w:rFonts w:ascii="Arial" w:eastAsia="Arial Nova" w:hAnsi="Arial" w:cs="Arial"/>
          <w:i/>
          <w:iCs/>
          <w:sz w:val="22"/>
          <w:szCs w:val="22"/>
        </w:rPr>
        <w:t>A Critique of Emotional Intelligence</w:t>
      </w:r>
      <w:r w:rsidRPr="00627ED1">
        <w:rPr>
          <w:rFonts w:ascii="Arial" w:eastAsia="Arial Nova" w:hAnsi="Arial" w:cs="Arial"/>
          <w:sz w:val="22"/>
          <w:szCs w:val="22"/>
        </w:rPr>
        <w:t xml:space="preserve"> (2026) </w:t>
      </w:r>
      <w:r w:rsidRPr="00627ED1">
        <w:rPr>
          <w:rFonts w:ascii="Arial" w:eastAsia="Arial Nova" w:hAnsi="Arial" w:cs="Arial"/>
          <w:i/>
          <w:iCs/>
          <w:sz w:val="22"/>
          <w:szCs w:val="22"/>
        </w:rPr>
        <w:t>Google Books</w:t>
      </w:r>
      <w:r w:rsidRPr="00627ED1">
        <w:rPr>
          <w:rFonts w:ascii="Arial" w:eastAsia="Arial Nova" w:hAnsi="Arial" w:cs="Arial"/>
          <w:sz w:val="22"/>
          <w:szCs w:val="22"/>
        </w:rPr>
        <w:t xml:space="preserve">. Available at: </w:t>
      </w:r>
      <w:hyperlink r:id="rId8" w:history="1">
        <w:r w:rsidR="006F6A8A" w:rsidRPr="00627ED1">
          <w:rPr>
            <w:rStyle w:val="Hyperlink"/>
            <w:rFonts w:ascii="Arial" w:eastAsia="Arial Nova" w:hAnsi="Arial" w:cs="Arial"/>
            <w:sz w:val="22"/>
            <w:szCs w:val="22"/>
          </w:rPr>
          <w:t>https://books.google.co.uk/books?hl=en&amp;lr=&amp;id=jM7sAgAAQBAJ&amp;oi=fnd&amp;pg=PP1&amp;dq=Limitations+and+Criticisms+of+E.I+in+the+Workplace.&amp;ots=QFuUtUGIv3&amp;sig=WNYp37gXPoHmBV2GS9e4ErxwKOw#v=onepage&amp;q=Limitations%20and%20Criticisms%20of%20E.I%20in%20the%20Workplace.&amp;f=false</w:t>
        </w:r>
      </w:hyperlink>
      <w:r w:rsidR="006F6A8A" w:rsidRPr="002A2B6F">
        <w:rPr>
          <w:rFonts w:ascii="Arial" w:eastAsia="Arial Nova" w:hAnsi="Arial" w:cs="Arial"/>
          <w:sz w:val="22"/>
          <w:szCs w:val="22"/>
        </w:rPr>
        <w:t xml:space="preserve"> </w:t>
      </w:r>
      <w:r w:rsidRPr="00627ED1">
        <w:rPr>
          <w:rFonts w:ascii="Arial" w:eastAsia="Arial Nova" w:hAnsi="Arial" w:cs="Arial"/>
          <w:sz w:val="22"/>
          <w:szCs w:val="22"/>
        </w:rPr>
        <w:t>(Accessed: 19 February 2026).</w:t>
      </w:r>
    </w:p>
    <w:p w14:paraId="4C05A7FA" w14:textId="77777777" w:rsidR="00CD73BA" w:rsidRPr="002A2B6F" w:rsidRDefault="00CD73BA" w:rsidP="00CD73BA">
      <w:pPr>
        <w:spacing w:line="360" w:lineRule="auto"/>
        <w:rPr>
          <w:rFonts w:ascii="Arial" w:eastAsia="Arial Nova" w:hAnsi="Arial" w:cs="Arial"/>
          <w:sz w:val="22"/>
          <w:szCs w:val="22"/>
        </w:rPr>
      </w:pPr>
      <w:proofErr w:type="spellStart"/>
      <w:r w:rsidRPr="00627ED1">
        <w:rPr>
          <w:rFonts w:ascii="Arial" w:eastAsia="Arial Nova" w:hAnsi="Arial" w:cs="Arial"/>
          <w:sz w:val="22"/>
          <w:szCs w:val="22"/>
        </w:rPr>
        <w:t>Abaker</w:t>
      </w:r>
      <w:proofErr w:type="spellEnd"/>
      <w:r w:rsidRPr="00627ED1">
        <w:rPr>
          <w:rFonts w:ascii="Arial" w:eastAsia="Arial Nova" w:hAnsi="Arial" w:cs="Arial"/>
          <w:sz w:val="22"/>
          <w:szCs w:val="22"/>
        </w:rPr>
        <w:t xml:space="preserve">, M. </w:t>
      </w:r>
      <w:r w:rsidRPr="00627ED1">
        <w:rPr>
          <w:rFonts w:ascii="Arial" w:eastAsia="Arial Nova" w:hAnsi="Arial" w:cs="Arial"/>
          <w:i/>
          <w:iCs/>
          <w:sz w:val="22"/>
          <w:szCs w:val="22"/>
        </w:rPr>
        <w:t>et al.</w:t>
      </w:r>
      <w:r w:rsidRPr="00627ED1">
        <w:rPr>
          <w:rFonts w:ascii="Arial" w:eastAsia="Arial Nova" w:hAnsi="Arial" w:cs="Arial"/>
          <w:sz w:val="22"/>
          <w:szCs w:val="22"/>
        </w:rPr>
        <w:t xml:space="preserve"> (2025) ‘Mindfulness and Work Engagement: How Emotional Intelligence Bridges the Gap’, </w:t>
      </w:r>
      <w:r w:rsidRPr="00627ED1">
        <w:rPr>
          <w:rFonts w:ascii="Arial" w:eastAsia="Arial Nova" w:hAnsi="Arial" w:cs="Arial"/>
          <w:i/>
          <w:iCs/>
          <w:sz w:val="22"/>
          <w:szCs w:val="22"/>
        </w:rPr>
        <w:t>Journal of Management World</w:t>
      </w:r>
      <w:r w:rsidRPr="00627ED1">
        <w:rPr>
          <w:rFonts w:ascii="Arial" w:eastAsia="Arial Nova" w:hAnsi="Arial" w:cs="Arial"/>
          <w:sz w:val="22"/>
          <w:szCs w:val="22"/>
        </w:rPr>
        <w:t>, 2025(2), pp. 320–332. Available at:</w:t>
      </w:r>
    </w:p>
    <w:p w14:paraId="1009F6DE" w14:textId="107286FA" w:rsidR="00CD73BA" w:rsidRPr="00627ED1" w:rsidRDefault="006F6A8A" w:rsidP="00CD73BA">
      <w:pPr>
        <w:spacing w:line="360" w:lineRule="auto"/>
        <w:rPr>
          <w:rFonts w:ascii="Arial" w:eastAsia="Arial Nova" w:hAnsi="Arial" w:cs="Arial"/>
          <w:sz w:val="22"/>
          <w:szCs w:val="22"/>
        </w:rPr>
      </w:pPr>
      <w:hyperlink r:id="rId9" w:history="1">
        <w:r w:rsidRPr="00627ED1">
          <w:rPr>
            <w:rStyle w:val="Hyperlink"/>
            <w:rFonts w:ascii="Arial" w:eastAsia="Arial Nova" w:hAnsi="Arial" w:cs="Arial"/>
            <w:sz w:val="22"/>
            <w:szCs w:val="22"/>
          </w:rPr>
          <w:t>https://doi.org/10.53935/jomw.v2024i4.928</w:t>
        </w:r>
      </w:hyperlink>
      <w:r w:rsidR="00CD73BA" w:rsidRPr="00627ED1">
        <w:rPr>
          <w:rFonts w:ascii="Arial" w:eastAsia="Arial Nova" w:hAnsi="Arial" w:cs="Arial"/>
          <w:sz w:val="22"/>
          <w:szCs w:val="22"/>
        </w:rPr>
        <w:t>.</w:t>
      </w:r>
      <w:r w:rsidRPr="002A2B6F">
        <w:rPr>
          <w:rFonts w:ascii="Arial" w:eastAsia="Arial Nova" w:hAnsi="Arial" w:cs="Arial"/>
          <w:sz w:val="22"/>
          <w:szCs w:val="22"/>
        </w:rPr>
        <w:t xml:space="preserve"> </w:t>
      </w:r>
    </w:p>
    <w:p w14:paraId="69505C57" w14:textId="77777777" w:rsidR="00CD73BA" w:rsidRPr="002A2B6F"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Brackett, M., Delaney, S. and Salovey, P. (2025) </w:t>
      </w:r>
      <w:r w:rsidRPr="00627ED1">
        <w:rPr>
          <w:rFonts w:ascii="Arial" w:eastAsia="Arial Nova" w:hAnsi="Arial" w:cs="Arial"/>
          <w:i/>
          <w:iCs/>
          <w:sz w:val="22"/>
          <w:szCs w:val="22"/>
        </w:rPr>
        <w:t>Emotional Intelligence</w:t>
      </w:r>
      <w:r w:rsidRPr="00627ED1">
        <w:rPr>
          <w:rFonts w:ascii="Arial" w:eastAsia="Arial Nova" w:hAnsi="Arial" w:cs="Arial"/>
          <w:sz w:val="22"/>
          <w:szCs w:val="22"/>
        </w:rPr>
        <w:t xml:space="preserve">, </w:t>
      </w:r>
      <w:r w:rsidRPr="00627ED1">
        <w:rPr>
          <w:rFonts w:ascii="Arial" w:eastAsia="Arial Nova" w:hAnsi="Arial" w:cs="Arial"/>
          <w:i/>
          <w:iCs/>
          <w:sz w:val="22"/>
          <w:szCs w:val="22"/>
        </w:rPr>
        <w:t>Noba</w:t>
      </w:r>
      <w:r w:rsidRPr="00627ED1">
        <w:rPr>
          <w:rFonts w:ascii="Arial" w:eastAsia="Arial Nova" w:hAnsi="Arial" w:cs="Arial"/>
          <w:sz w:val="22"/>
          <w:szCs w:val="22"/>
        </w:rPr>
        <w:t>. Available at:</w:t>
      </w:r>
    </w:p>
    <w:p w14:paraId="4AF37090" w14:textId="6576E8E5" w:rsidR="00CD73BA" w:rsidRPr="00627ED1" w:rsidRDefault="006F6A8A" w:rsidP="00CD73BA">
      <w:pPr>
        <w:spacing w:line="360" w:lineRule="auto"/>
        <w:rPr>
          <w:rFonts w:ascii="Arial" w:eastAsia="Arial Nova" w:hAnsi="Arial" w:cs="Arial"/>
          <w:sz w:val="22"/>
          <w:szCs w:val="22"/>
        </w:rPr>
      </w:pPr>
      <w:hyperlink r:id="rId10" w:history="1">
        <w:r w:rsidRPr="00627ED1">
          <w:rPr>
            <w:rStyle w:val="Hyperlink"/>
            <w:rFonts w:ascii="Arial" w:eastAsia="Arial Nova" w:hAnsi="Arial" w:cs="Arial"/>
            <w:sz w:val="22"/>
            <w:szCs w:val="22"/>
          </w:rPr>
          <w:t>https://nobaproject.com/modules/emotional-intelligence</w:t>
        </w:r>
      </w:hyperlink>
      <w:r w:rsidR="00CD73BA" w:rsidRPr="00627ED1">
        <w:rPr>
          <w:rFonts w:ascii="Arial" w:eastAsia="Arial Nova" w:hAnsi="Arial" w:cs="Arial"/>
          <w:sz w:val="22"/>
          <w:szCs w:val="22"/>
        </w:rPr>
        <w:t>.</w:t>
      </w:r>
      <w:r w:rsidRPr="002A2B6F">
        <w:rPr>
          <w:rFonts w:ascii="Arial" w:eastAsia="Arial Nova" w:hAnsi="Arial" w:cs="Arial"/>
          <w:sz w:val="22"/>
          <w:szCs w:val="22"/>
        </w:rPr>
        <w:t xml:space="preserve"> </w:t>
      </w:r>
    </w:p>
    <w:p w14:paraId="783220EC" w14:textId="7EDD50E5" w:rsidR="00CD73BA" w:rsidRPr="00627ED1"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C J, S. and </w:t>
      </w:r>
      <w:proofErr w:type="spellStart"/>
      <w:r w:rsidRPr="00627ED1">
        <w:rPr>
          <w:rFonts w:ascii="Arial" w:eastAsia="Arial Nova" w:hAnsi="Arial" w:cs="Arial"/>
          <w:sz w:val="22"/>
          <w:szCs w:val="22"/>
        </w:rPr>
        <w:t>Jaishwal</w:t>
      </w:r>
      <w:proofErr w:type="spellEnd"/>
      <w:r w:rsidRPr="00627ED1">
        <w:rPr>
          <w:rFonts w:ascii="Arial" w:eastAsia="Arial Nova" w:hAnsi="Arial" w:cs="Arial"/>
          <w:sz w:val="22"/>
          <w:szCs w:val="22"/>
        </w:rPr>
        <w:t xml:space="preserve">, N. (2022) ‘The Effect of Mindfulness Intervention on Perceived Stress and Emotional Intelligence’, </w:t>
      </w:r>
      <w:r w:rsidRPr="00627ED1">
        <w:rPr>
          <w:rFonts w:ascii="Arial" w:eastAsia="Arial Nova" w:hAnsi="Arial" w:cs="Arial"/>
          <w:i/>
          <w:iCs/>
          <w:sz w:val="22"/>
          <w:szCs w:val="22"/>
        </w:rPr>
        <w:t>International Journal of Science and Research (IJSR)</w:t>
      </w:r>
      <w:r w:rsidRPr="00627ED1">
        <w:rPr>
          <w:rFonts w:ascii="Arial" w:eastAsia="Arial Nova" w:hAnsi="Arial" w:cs="Arial"/>
          <w:sz w:val="22"/>
          <w:szCs w:val="22"/>
        </w:rPr>
        <w:t>, 11(6), pp. 70–81. Available at:</w:t>
      </w:r>
      <w:r w:rsidR="006E13E0" w:rsidRPr="002A2B6F">
        <w:rPr>
          <w:rFonts w:ascii="Arial" w:eastAsia="Arial Nova" w:hAnsi="Arial" w:cs="Arial"/>
          <w:sz w:val="22"/>
          <w:szCs w:val="22"/>
        </w:rPr>
        <w:t xml:space="preserve"> </w:t>
      </w:r>
      <w:hyperlink r:id="rId11" w:history="1">
        <w:r w:rsidR="006F6A8A" w:rsidRPr="00627ED1">
          <w:rPr>
            <w:rStyle w:val="Hyperlink"/>
            <w:rFonts w:ascii="Arial" w:eastAsia="Arial Nova" w:hAnsi="Arial" w:cs="Arial"/>
            <w:sz w:val="22"/>
            <w:szCs w:val="22"/>
          </w:rPr>
          <w:t>https://doi.org/10.21275/sr22530105523</w:t>
        </w:r>
      </w:hyperlink>
      <w:r w:rsidRPr="00627ED1">
        <w:rPr>
          <w:rFonts w:ascii="Arial" w:eastAsia="Arial Nova" w:hAnsi="Arial" w:cs="Arial"/>
          <w:sz w:val="22"/>
          <w:szCs w:val="22"/>
        </w:rPr>
        <w:t>.</w:t>
      </w:r>
      <w:r w:rsidR="006F6A8A" w:rsidRPr="002A2B6F">
        <w:rPr>
          <w:rFonts w:ascii="Arial" w:eastAsia="Arial Nova" w:hAnsi="Arial" w:cs="Arial"/>
          <w:sz w:val="22"/>
          <w:szCs w:val="22"/>
        </w:rPr>
        <w:t xml:space="preserve"> </w:t>
      </w:r>
    </w:p>
    <w:p w14:paraId="6E4C6D5E" w14:textId="64B5F1AD" w:rsidR="006E13E0" w:rsidRPr="002A2B6F"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Channell, M. (2021) </w:t>
      </w:r>
      <w:r w:rsidRPr="00627ED1">
        <w:rPr>
          <w:rFonts w:ascii="Arial" w:eastAsia="Arial Nova" w:hAnsi="Arial" w:cs="Arial"/>
          <w:i/>
          <w:iCs/>
          <w:sz w:val="22"/>
          <w:szCs w:val="22"/>
        </w:rPr>
        <w:t>Daniel Goleman’s Emotional Intelligence in Leadership: How to Improve Motivation in Your Team</w:t>
      </w:r>
      <w:r w:rsidRPr="00627ED1">
        <w:rPr>
          <w:rFonts w:ascii="Arial" w:eastAsia="Arial Nova" w:hAnsi="Arial" w:cs="Arial"/>
          <w:sz w:val="22"/>
          <w:szCs w:val="22"/>
        </w:rPr>
        <w:t xml:space="preserve">, </w:t>
      </w:r>
      <w:r w:rsidRPr="00627ED1">
        <w:rPr>
          <w:rFonts w:ascii="Arial" w:eastAsia="Arial Nova" w:hAnsi="Arial" w:cs="Arial"/>
          <w:i/>
          <w:iCs/>
          <w:sz w:val="22"/>
          <w:szCs w:val="22"/>
        </w:rPr>
        <w:t>TSW Training</w:t>
      </w:r>
      <w:r w:rsidRPr="00627ED1">
        <w:rPr>
          <w:rFonts w:ascii="Arial" w:eastAsia="Arial Nova" w:hAnsi="Arial" w:cs="Arial"/>
          <w:sz w:val="22"/>
          <w:szCs w:val="22"/>
        </w:rPr>
        <w:t xml:space="preserve">. Available at: </w:t>
      </w:r>
      <w:hyperlink r:id="rId12" w:history="1">
        <w:r w:rsidR="006E13E0" w:rsidRPr="00627ED1">
          <w:rPr>
            <w:rStyle w:val="Hyperlink"/>
            <w:rFonts w:ascii="Arial" w:eastAsia="Arial Nova" w:hAnsi="Arial" w:cs="Arial"/>
            <w:sz w:val="22"/>
            <w:szCs w:val="22"/>
          </w:rPr>
          <w:t>https://www.tsw.co.uk/blog/leadership-and-management/daniel-goleman-emotional-intelligence/</w:t>
        </w:r>
      </w:hyperlink>
      <w:r w:rsidRPr="00627ED1">
        <w:rPr>
          <w:rFonts w:ascii="Arial" w:eastAsia="Arial Nova" w:hAnsi="Arial" w:cs="Arial"/>
          <w:sz w:val="22"/>
          <w:szCs w:val="22"/>
        </w:rPr>
        <w:t xml:space="preserve"> </w:t>
      </w:r>
    </w:p>
    <w:p w14:paraId="3625EB0E" w14:textId="26B44F21" w:rsidR="00CD73BA" w:rsidRPr="002A2B6F"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(Accessed: 17 February 2026).</w:t>
      </w:r>
    </w:p>
    <w:p w14:paraId="292FC0A5" w14:textId="77777777" w:rsidR="00FE0863" w:rsidRPr="00FE0863" w:rsidRDefault="00FE0863" w:rsidP="00FE0863">
      <w:pPr>
        <w:spacing w:line="360" w:lineRule="auto"/>
        <w:rPr>
          <w:rFonts w:ascii="Arial" w:eastAsia="Arial Nova" w:hAnsi="Arial" w:cs="Arial"/>
          <w:sz w:val="22"/>
          <w:szCs w:val="22"/>
        </w:rPr>
      </w:pPr>
      <w:r w:rsidRPr="00FE0863">
        <w:rPr>
          <w:rFonts w:ascii="Arial" w:eastAsia="Arial Nova" w:hAnsi="Arial" w:cs="Arial"/>
          <w:sz w:val="22"/>
          <w:szCs w:val="22"/>
        </w:rPr>
        <w:t>Gignac, G.E. (2010) Psychometrics and the measurement of emotional intelligence. New York: Springer.</w:t>
      </w:r>
    </w:p>
    <w:p w14:paraId="7EE5C1BB" w14:textId="27AA103F" w:rsidR="00CD73BA" w:rsidRPr="002A2B6F"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Jans, N.A. (2022) ‘Organizational factors and work involvement’, </w:t>
      </w:r>
      <w:r w:rsidRPr="00627ED1">
        <w:rPr>
          <w:rFonts w:ascii="Arial" w:eastAsia="Arial Nova" w:hAnsi="Arial" w:cs="Arial"/>
          <w:i/>
          <w:iCs/>
          <w:sz w:val="22"/>
          <w:szCs w:val="22"/>
        </w:rPr>
        <w:t xml:space="preserve">Organizational </w:t>
      </w:r>
      <w:proofErr w:type="spellStart"/>
      <w:r w:rsidRPr="00627ED1">
        <w:rPr>
          <w:rFonts w:ascii="Arial" w:eastAsia="Arial Nova" w:hAnsi="Arial" w:cs="Arial"/>
          <w:i/>
          <w:iCs/>
          <w:sz w:val="22"/>
          <w:szCs w:val="22"/>
        </w:rPr>
        <w:t>Behavior</w:t>
      </w:r>
      <w:proofErr w:type="spellEnd"/>
      <w:r w:rsidRPr="00627ED1">
        <w:rPr>
          <w:rFonts w:ascii="Arial" w:eastAsia="Arial Nova" w:hAnsi="Arial" w:cs="Arial"/>
          <w:i/>
          <w:iCs/>
          <w:sz w:val="22"/>
          <w:szCs w:val="22"/>
        </w:rPr>
        <w:t xml:space="preserve"> and Human Decision Processes</w:t>
      </w:r>
      <w:r w:rsidRPr="00627ED1">
        <w:rPr>
          <w:rFonts w:ascii="Arial" w:eastAsia="Arial Nova" w:hAnsi="Arial" w:cs="Arial"/>
          <w:sz w:val="22"/>
          <w:szCs w:val="22"/>
        </w:rPr>
        <w:t>, 35</w:t>
      </w:r>
      <w:r w:rsidR="003C0FC7" w:rsidRPr="002A2B6F">
        <w:rPr>
          <w:rFonts w:ascii="Arial" w:eastAsia="Arial Nova" w:hAnsi="Arial" w:cs="Arial"/>
          <w:sz w:val="22"/>
          <w:szCs w:val="22"/>
        </w:rPr>
        <w:t xml:space="preserve"> </w:t>
      </w:r>
      <w:r w:rsidRPr="00627ED1">
        <w:rPr>
          <w:rFonts w:ascii="Arial" w:eastAsia="Arial Nova" w:hAnsi="Arial" w:cs="Arial"/>
          <w:sz w:val="22"/>
          <w:szCs w:val="22"/>
        </w:rPr>
        <w:t xml:space="preserve">(3), pp. 382–396. Available at: </w:t>
      </w:r>
      <w:hyperlink r:id="rId13" w:history="1">
        <w:r w:rsidR="006F6A8A" w:rsidRPr="00627ED1">
          <w:rPr>
            <w:rStyle w:val="Hyperlink"/>
            <w:rFonts w:ascii="Arial" w:eastAsia="Arial Nova" w:hAnsi="Arial" w:cs="Arial"/>
            <w:sz w:val="22"/>
            <w:szCs w:val="22"/>
          </w:rPr>
          <w:t>https://doi.org/10.1016/0749-5978(85)90029-9</w:t>
        </w:r>
      </w:hyperlink>
      <w:r w:rsidRPr="00627ED1">
        <w:rPr>
          <w:rFonts w:ascii="Arial" w:eastAsia="Arial Nova" w:hAnsi="Arial" w:cs="Arial"/>
          <w:sz w:val="22"/>
          <w:szCs w:val="22"/>
        </w:rPr>
        <w:t>.</w:t>
      </w:r>
      <w:r w:rsidR="006F6A8A" w:rsidRPr="002A2B6F">
        <w:rPr>
          <w:rFonts w:ascii="Arial" w:eastAsia="Arial Nova" w:hAnsi="Arial" w:cs="Arial"/>
          <w:sz w:val="22"/>
          <w:szCs w:val="22"/>
        </w:rPr>
        <w:t xml:space="preserve"> </w:t>
      </w:r>
    </w:p>
    <w:p w14:paraId="444F2F70" w14:textId="77777777" w:rsidR="00CE33F3" w:rsidRPr="002A2B6F" w:rsidRDefault="00A07D0F" w:rsidP="00A07D0F">
      <w:pPr>
        <w:spacing w:line="360" w:lineRule="auto"/>
        <w:rPr>
          <w:rFonts w:ascii="Arial" w:eastAsia="Arial Nova" w:hAnsi="Arial" w:cs="Arial"/>
          <w:sz w:val="22"/>
          <w:szCs w:val="22"/>
        </w:rPr>
      </w:pPr>
      <w:r w:rsidRPr="00A07D0F">
        <w:rPr>
          <w:rFonts w:ascii="Arial" w:eastAsia="Arial Nova" w:hAnsi="Arial" w:cs="Arial"/>
          <w:sz w:val="22"/>
          <w:szCs w:val="22"/>
        </w:rPr>
        <w:t xml:space="preserve">John Schorling (2021) </w:t>
      </w:r>
      <w:r w:rsidRPr="00A07D0F">
        <w:rPr>
          <w:rFonts w:ascii="Arial" w:eastAsia="Arial Nova" w:hAnsi="Arial" w:cs="Arial"/>
          <w:i/>
          <w:iCs/>
          <w:sz w:val="22"/>
          <w:szCs w:val="22"/>
        </w:rPr>
        <w:t>Mindfulness and Emotional Intelligence- Part 1 - Mindfulness Matters</w:t>
      </w:r>
      <w:r w:rsidRPr="00A07D0F">
        <w:rPr>
          <w:rFonts w:ascii="Arial" w:eastAsia="Arial Nova" w:hAnsi="Arial" w:cs="Arial"/>
          <w:sz w:val="22"/>
          <w:szCs w:val="22"/>
        </w:rPr>
        <w:t xml:space="preserve">, </w:t>
      </w:r>
      <w:r w:rsidRPr="00A07D0F">
        <w:rPr>
          <w:rFonts w:ascii="Arial" w:eastAsia="Arial Nova" w:hAnsi="Arial" w:cs="Arial"/>
          <w:i/>
          <w:iCs/>
          <w:sz w:val="22"/>
          <w:szCs w:val="22"/>
        </w:rPr>
        <w:t>Mindfulness Matters</w:t>
      </w:r>
      <w:r w:rsidRPr="00A07D0F">
        <w:rPr>
          <w:rFonts w:ascii="Arial" w:eastAsia="Arial Nova" w:hAnsi="Arial" w:cs="Arial"/>
          <w:sz w:val="22"/>
          <w:szCs w:val="22"/>
        </w:rPr>
        <w:t>. Available at:</w:t>
      </w:r>
    </w:p>
    <w:p w14:paraId="733F447D" w14:textId="02A1C737" w:rsidR="00CE33F3" w:rsidRPr="002A2B6F" w:rsidRDefault="00CE33F3" w:rsidP="00A07D0F">
      <w:pPr>
        <w:spacing w:line="360" w:lineRule="auto"/>
        <w:rPr>
          <w:rFonts w:ascii="Arial" w:eastAsia="Arial Nova" w:hAnsi="Arial" w:cs="Arial"/>
          <w:sz w:val="22"/>
          <w:szCs w:val="22"/>
        </w:rPr>
      </w:pPr>
      <w:hyperlink r:id="rId14" w:history="1">
        <w:r w:rsidRPr="00A07D0F">
          <w:rPr>
            <w:rStyle w:val="Hyperlink"/>
            <w:rFonts w:ascii="Arial" w:eastAsia="Arial Nova" w:hAnsi="Arial" w:cs="Arial"/>
            <w:sz w:val="22"/>
            <w:szCs w:val="22"/>
          </w:rPr>
          <w:t>https://news.med.virginia.edu/mindfulness/2021/10/28/mindfulness-and-emotional-intelligence-part-1/</w:t>
        </w:r>
      </w:hyperlink>
    </w:p>
    <w:p w14:paraId="13D74E2A" w14:textId="04420179" w:rsidR="00A07D0F" w:rsidRPr="002A2B6F" w:rsidRDefault="00A07D0F" w:rsidP="00A07D0F">
      <w:pPr>
        <w:spacing w:line="360" w:lineRule="auto"/>
        <w:rPr>
          <w:rFonts w:ascii="Arial" w:eastAsia="Arial Nova" w:hAnsi="Arial" w:cs="Arial"/>
          <w:sz w:val="22"/>
          <w:szCs w:val="22"/>
        </w:rPr>
      </w:pPr>
      <w:r w:rsidRPr="00A07D0F">
        <w:rPr>
          <w:rFonts w:ascii="Arial" w:eastAsia="Arial Nova" w:hAnsi="Arial" w:cs="Arial"/>
          <w:sz w:val="22"/>
          <w:szCs w:val="22"/>
        </w:rPr>
        <w:t>(Accessed: 8 February 2026).</w:t>
      </w:r>
    </w:p>
    <w:p w14:paraId="2F2B0805" w14:textId="5E33205A" w:rsidR="00CE33F3" w:rsidRPr="00CE33F3" w:rsidRDefault="00CE33F3" w:rsidP="00CE33F3">
      <w:pPr>
        <w:spacing w:line="360" w:lineRule="auto"/>
        <w:rPr>
          <w:rFonts w:ascii="Arial" w:eastAsia="Arial Nova" w:hAnsi="Arial" w:cs="Arial"/>
          <w:sz w:val="22"/>
          <w:szCs w:val="22"/>
        </w:rPr>
      </w:pPr>
      <w:r w:rsidRPr="00CE33F3">
        <w:rPr>
          <w:rFonts w:ascii="Arial" w:eastAsia="Arial Nova" w:hAnsi="Arial" w:cs="Arial"/>
          <w:sz w:val="22"/>
          <w:szCs w:val="22"/>
        </w:rPr>
        <w:t>Joseph, D.L. and Newman, D.A. (2010) ‘Emotional intelligence: An integrative meta</w:t>
      </w:r>
      <w:r w:rsidRPr="00CE33F3">
        <w:rPr>
          <w:rFonts w:ascii="Cambria Math" w:eastAsia="Arial Nova" w:hAnsi="Cambria Math" w:cs="Cambria Math"/>
          <w:sz w:val="22"/>
          <w:szCs w:val="22"/>
        </w:rPr>
        <w:t>‑</w:t>
      </w:r>
      <w:r w:rsidRPr="00CE33F3">
        <w:rPr>
          <w:rFonts w:ascii="Arial" w:eastAsia="Arial Nova" w:hAnsi="Arial" w:cs="Arial"/>
          <w:sz w:val="22"/>
          <w:szCs w:val="22"/>
        </w:rPr>
        <w:t>analysis and cascading model’, Journal of Applied Psychology, 95</w:t>
      </w:r>
      <w:r w:rsidRPr="002A2B6F">
        <w:rPr>
          <w:rFonts w:ascii="Arial" w:eastAsia="Arial Nova" w:hAnsi="Arial" w:cs="Arial"/>
          <w:sz w:val="22"/>
          <w:szCs w:val="22"/>
        </w:rPr>
        <w:t xml:space="preserve"> </w:t>
      </w:r>
      <w:r w:rsidRPr="00CE33F3">
        <w:rPr>
          <w:rFonts w:ascii="Arial" w:eastAsia="Arial Nova" w:hAnsi="Arial" w:cs="Arial"/>
          <w:sz w:val="22"/>
          <w:szCs w:val="22"/>
        </w:rPr>
        <w:t>(1), pp. 54–78.</w:t>
      </w:r>
    </w:p>
    <w:p w14:paraId="4F462815" w14:textId="2F95FA24" w:rsidR="00CD73BA" w:rsidRPr="00627ED1"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Joshi, D.D. (2025) ‘The Role of Emotional Intelligence in Managing Gen Z Workforce’, </w:t>
      </w:r>
      <w:r w:rsidRPr="00627ED1">
        <w:rPr>
          <w:rFonts w:ascii="Arial" w:eastAsia="Arial Nova" w:hAnsi="Arial" w:cs="Arial"/>
          <w:i/>
          <w:iCs/>
          <w:sz w:val="22"/>
          <w:szCs w:val="22"/>
        </w:rPr>
        <w:t>Journal of Marketing &amp; Social Research</w:t>
      </w:r>
      <w:r w:rsidRPr="00627ED1">
        <w:rPr>
          <w:rFonts w:ascii="Arial" w:eastAsia="Arial Nova" w:hAnsi="Arial" w:cs="Arial"/>
          <w:sz w:val="22"/>
          <w:szCs w:val="22"/>
        </w:rPr>
        <w:t>, 2</w:t>
      </w:r>
      <w:r w:rsidR="003C0FC7" w:rsidRPr="002A2B6F">
        <w:rPr>
          <w:rFonts w:ascii="Arial" w:eastAsia="Arial Nova" w:hAnsi="Arial" w:cs="Arial"/>
          <w:sz w:val="22"/>
          <w:szCs w:val="22"/>
        </w:rPr>
        <w:t xml:space="preserve"> </w:t>
      </w:r>
      <w:r w:rsidRPr="00627ED1">
        <w:rPr>
          <w:rFonts w:ascii="Arial" w:eastAsia="Arial Nova" w:hAnsi="Arial" w:cs="Arial"/>
          <w:sz w:val="22"/>
          <w:szCs w:val="22"/>
        </w:rPr>
        <w:t xml:space="preserve">(7), pp. 183–189. Available at: </w:t>
      </w:r>
      <w:hyperlink r:id="rId15" w:history="1">
        <w:r w:rsidR="006F6A8A" w:rsidRPr="00627ED1">
          <w:rPr>
            <w:rStyle w:val="Hyperlink"/>
            <w:rFonts w:ascii="Arial" w:eastAsia="Arial Nova" w:hAnsi="Arial" w:cs="Arial"/>
            <w:sz w:val="22"/>
            <w:szCs w:val="22"/>
          </w:rPr>
          <w:t>https://doi.org/10.61336/jmsr/25-07-23</w:t>
        </w:r>
      </w:hyperlink>
      <w:r w:rsidRPr="00627ED1">
        <w:rPr>
          <w:rFonts w:ascii="Arial" w:eastAsia="Arial Nova" w:hAnsi="Arial" w:cs="Arial"/>
          <w:sz w:val="22"/>
          <w:szCs w:val="22"/>
        </w:rPr>
        <w:t>.</w:t>
      </w:r>
      <w:r w:rsidR="006F6A8A" w:rsidRPr="002A2B6F">
        <w:rPr>
          <w:rFonts w:ascii="Arial" w:eastAsia="Arial Nova" w:hAnsi="Arial" w:cs="Arial"/>
          <w:sz w:val="22"/>
          <w:szCs w:val="22"/>
        </w:rPr>
        <w:t xml:space="preserve"> </w:t>
      </w:r>
    </w:p>
    <w:p w14:paraId="517C7EED" w14:textId="7B4B0522" w:rsidR="00CD73BA" w:rsidRPr="00627ED1"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Khan, R. </w:t>
      </w:r>
      <w:r w:rsidRPr="00627ED1">
        <w:rPr>
          <w:rFonts w:ascii="Arial" w:eastAsia="Arial Nova" w:hAnsi="Arial" w:cs="Arial"/>
          <w:i/>
          <w:iCs/>
          <w:sz w:val="22"/>
          <w:szCs w:val="22"/>
        </w:rPr>
        <w:t>et al.</w:t>
      </w:r>
      <w:r w:rsidRPr="00627ED1">
        <w:rPr>
          <w:rFonts w:ascii="Arial" w:eastAsia="Arial Nova" w:hAnsi="Arial" w:cs="Arial"/>
          <w:sz w:val="22"/>
          <w:szCs w:val="22"/>
        </w:rPr>
        <w:t xml:space="preserve"> (2022) ‘Impact of Psychological Resources on Employee Engagement: The Mediating Role of Positive Affect and Ego-Resilience’, </w:t>
      </w:r>
      <w:r w:rsidRPr="00627ED1">
        <w:rPr>
          <w:rFonts w:ascii="Arial" w:eastAsia="Arial Nova" w:hAnsi="Arial" w:cs="Arial"/>
          <w:i/>
          <w:iCs/>
          <w:sz w:val="22"/>
          <w:szCs w:val="22"/>
        </w:rPr>
        <w:t>SAGE Open</w:t>
      </w:r>
      <w:r w:rsidRPr="00627ED1">
        <w:rPr>
          <w:rFonts w:ascii="Arial" w:eastAsia="Arial Nova" w:hAnsi="Arial" w:cs="Arial"/>
          <w:sz w:val="22"/>
          <w:szCs w:val="22"/>
        </w:rPr>
        <w:t xml:space="preserve">, 12(2), p. 215824402210899. Available at: </w:t>
      </w:r>
      <w:hyperlink r:id="rId16" w:history="1">
        <w:r w:rsidR="006F6A8A" w:rsidRPr="00627ED1">
          <w:rPr>
            <w:rStyle w:val="Hyperlink"/>
            <w:rFonts w:ascii="Arial" w:eastAsia="Arial Nova" w:hAnsi="Arial" w:cs="Arial"/>
            <w:sz w:val="22"/>
            <w:szCs w:val="22"/>
          </w:rPr>
          <w:t>https://doi.org/10.1177/21582440221089971</w:t>
        </w:r>
      </w:hyperlink>
      <w:r w:rsidRPr="00627ED1">
        <w:rPr>
          <w:rFonts w:ascii="Arial" w:eastAsia="Arial Nova" w:hAnsi="Arial" w:cs="Arial"/>
          <w:sz w:val="22"/>
          <w:szCs w:val="22"/>
        </w:rPr>
        <w:t>.</w:t>
      </w:r>
      <w:r w:rsidR="006F6A8A" w:rsidRPr="002A2B6F">
        <w:rPr>
          <w:rFonts w:ascii="Arial" w:eastAsia="Arial Nova" w:hAnsi="Arial" w:cs="Arial"/>
          <w:sz w:val="22"/>
          <w:szCs w:val="22"/>
        </w:rPr>
        <w:t xml:space="preserve"> </w:t>
      </w:r>
    </w:p>
    <w:p w14:paraId="301E2703" w14:textId="1F2D800B" w:rsidR="00CD73BA" w:rsidRPr="002A2B6F"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Lomas, T. </w:t>
      </w:r>
      <w:r w:rsidRPr="00627ED1">
        <w:rPr>
          <w:rFonts w:ascii="Arial" w:eastAsia="Arial Nova" w:hAnsi="Arial" w:cs="Arial"/>
          <w:i/>
          <w:iCs/>
          <w:sz w:val="22"/>
          <w:szCs w:val="22"/>
        </w:rPr>
        <w:t>et al.</w:t>
      </w:r>
      <w:r w:rsidRPr="00627ED1">
        <w:rPr>
          <w:rFonts w:ascii="Arial" w:eastAsia="Arial Nova" w:hAnsi="Arial" w:cs="Arial"/>
          <w:sz w:val="22"/>
          <w:szCs w:val="22"/>
        </w:rPr>
        <w:t xml:space="preserve"> (2017) ‘The impact of mindfulness on well-being and performance in the workplace: an inclusive systematic review of the empirical literature’, </w:t>
      </w:r>
      <w:r w:rsidRPr="00627ED1">
        <w:rPr>
          <w:rFonts w:ascii="Arial" w:eastAsia="Arial Nova" w:hAnsi="Arial" w:cs="Arial"/>
          <w:i/>
          <w:iCs/>
          <w:sz w:val="22"/>
          <w:szCs w:val="22"/>
        </w:rPr>
        <w:t>European Journal of Work and Organizational Psychology</w:t>
      </w:r>
      <w:r w:rsidRPr="00627ED1">
        <w:rPr>
          <w:rFonts w:ascii="Arial" w:eastAsia="Arial Nova" w:hAnsi="Arial" w:cs="Arial"/>
          <w:sz w:val="22"/>
          <w:szCs w:val="22"/>
        </w:rPr>
        <w:t>, 26</w:t>
      </w:r>
      <w:r w:rsidR="003C0FC7" w:rsidRPr="002A2B6F">
        <w:rPr>
          <w:rFonts w:ascii="Arial" w:eastAsia="Arial Nova" w:hAnsi="Arial" w:cs="Arial"/>
          <w:sz w:val="22"/>
          <w:szCs w:val="22"/>
        </w:rPr>
        <w:t xml:space="preserve"> </w:t>
      </w:r>
      <w:r w:rsidRPr="00627ED1">
        <w:rPr>
          <w:rFonts w:ascii="Arial" w:eastAsia="Arial Nova" w:hAnsi="Arial" w:cs="Arial"/>
          <w:sz w:val="22"/>
          <w:szCs w:val="22"/>
        </w:rPr>
        <w:t xml:space="preserve">(4), pp. 492–513. Available at: </w:t>
      </w:r>
      <w:hyperlink r:id="rId17" w:history="1">
        <w:r w:rsidR="004035C0" w:rsidRPr="00627ED1">
          <w:rPr>
            <w:rStyle w:val="Hyperlink"/>
            <w:rFonts w:ascii="Arial" w:eastAsia="Arial Nova" w:hAnsi="Arial" w:cs="Arial"/>
            <w:sz w:val="22"/>
            <w:szCs w:val="22"/>
          </w:rPr>
          <w:t>https://doi.org/10.1080/1359432x.2017.1308924</w:t>
        </w:r>
      </w:hyperlink>
      <w:r w:rsidRPr="00627ED1">
        <w:rPr>
          <w:rFonts w:ascii="Arial" w:eastAsia="Arial Nova" w:hAnsi="Arial" w:cs="Arial"/>
          <w:sz w:val="22"/>
          <w:szCs w:val="22"/>
        </w:rPr>
        <w:t>.</w:t>
      </w:r>
      <w:r w:rsidR="004035C0" w:rsidRPr="002A2B6F">
        <w:rPr>
          <w:rFonts w:ascii="Arial" w:eastAsia="Arial Nova" w:hAnsi="Arial" w:cs="Arial"/>
          <w:sz w:val="22"/>
          <w:szCs w:val="22"/>
        </w:rPr>
        <w:t xml:space="preserve"> </w:t>
      </w:r>
    </w:p>
    <w:p w14:paraId="5EB04FBF" w14:textId="07E88495" w:rsidR="00CE33F3" w:rsidRPr="00627ED1" w:rsidRDefault="00CE33F3" w:rsidP="00CD73BA">
      <w:pPr>
        <w:spacing w:line="360" w:lineRule="auto"/>
        <w:rPr>
          <w:rFonts w:ascii="Arial" w:eastAsia="Arial Nova" w:hAnsi="Arial" w:cs="Arial"/>
          <w:sz w:val="22"/>
          <w:szCs w:val="22"/>
        </w:rPr>
      </w:pPr>
      <w:r w:rsidRPr="00CE33F3">
        <w:rPr>
          <w:rFonts w:ascii="Arial" w:eastAsia="Arial Nova" w:hAnsi="Arial" w:cs="Arial"/>
          <w:sz w:val="22"/>
          <w:szCs w:val="22"/>
        </w:rPr>
        <w:t>Mayer, J.D., Salovey, P. and Caruso, D.R. (2016) The ability model of emotional intelligence: Principles and updates. Emotion Review, 8</w:t>
      </w:r>
      <w:r w:rsidR="009D393B" w:rsidRPr="002A2B6F">
        <w:rPr>
          <w:rFonts w:ascii="Arial" w:eastAsia="Arial Nova" w:hAnsi="Arial" w:cs="Arial"/>
          <w:sz w:val="22"/>
          <w:szCs w:val="22"/>
        </w:rPr>
        <w:t xml:space="preserve"> </w:t>
      </w:r>
      <w:r w:rsidRPr="00CE33F3">
        <w:rPr>
          <w:rFonts w:ascii="Arial" w:eastAsia="Arial Nova" w:hAnsi="Arial" w:cs="Arial"/>
          <w:sz w:val="22"/>
          <w:szCs w:val="22"/>
        </w:rPr>
        <w:t>(4), pp. 290–300.</w:t>
      </w:r>
    </w:p>
    <w:p w14:paraId="0FCB5A8F" w14:textId="49DAE0C6" w:rsidR="00CD73BA" w:rsidRPr="00627ED1"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Nazim Khan, H. (2025) </w:t>
      </w:r>
      <w:r w:rsidRPr="00627ED1">
        <w:rPr>
          <w:rFonts w:ascii="Arial" w:eastAsia="Arial Nova" w:hAnsi="Arial" w:cs="Arial"/>
          <w:i/>
          <w:iCs/>
          <w:sz w:val="22"/>
          <w:szCs w:val="22"/>
        </w:rPr>
        <w:t xml:space="preserve">Gen Alpha and Emotional Intelligence: More Empathetic or Losing </w:t>
      </w:r>
      <w:proofErr w:type="gramStart"/>
      <w:r w:rsidRPr="00627ED1">
        <w:rPr>
          <w:rFonts w:ascii="Arial" w:eastAsia="Arial Nova" w:hAnsi="Arial" w:cs="Arial"/>
          <w:i/>
          <w:iCs/>
          <w:sz w:val="22"/>
          <w:szCs w:val="22"/>
        </w:rPr>
        <w:t>Touch?</w:t>
      </w:r>
      <w:r w:rsidRPr="00627ED1">
        <w:rPr>
          <w:rFonts w:ascii="Arial" w:eastAsia="Arial Nova" w:hAnsi="Arial" w:cs="Arial"/>
          <w:sz w:val="22"/>
          <w:szCs w:val="22"/>
        </w:rPr>
        <w:t>,</w:t>
      </w:r>
      <w:proofErr w:type="gramEnd"/>
      <w:r w:rsidRPr="00627ED1">
        <w:rPr>
          <w:rFonts w:ascii="Arial" w:eastAsia="Arial Nova" w:hAnsi="Arial" w:cs="Arial"/>
          <w:sz w:val="22"/>
          <w:szCs w:val="22"/>
        </w:rPr>
        <w:t xml:space="preserve"> </w:t>
      </w:r>
      <w:r w:rsidRPr="00627ED1">
        <w:rPr>
          <w:rFonts w:ascii="Arial" w:eastAsia="Arial Nova" w:hAnsi="Arial" w:cs="Arial"/>
          <w:i/>
          <w:iCs/>
          <w:sz w:val="22"/>
          <w:szCs w:val="22"/>
        </w:rPr>
        <w:t>Mindfulch.com</w:t>
      </w:r>
      <w:r w:rsidRPr="00627ED1">
        <w:rPr>
          <w:rFonts w:ascii="Arial" w:eastAsia="Arial Nova" w:hAnsi="Arial" w:cs="Arial"/>
          <w:sz w:val="22"/>
          <w:szCs w:val="22"/>
        </w:rPr>
        <w:t xml:space="preserve">. Arwa </w:t>
      </w:r>
      <w:proofErr w:type="gramStart"/>
      <w:r w:rsidRPr="00627ED1">
        <w:rPr>
          <w:rFonts w:ascii="Arial" w:eastAsia="Arial Nova" w:hAnsi="Arial" w:cs="Arial"/>
          <w:sz w:val="22"/>
          <w:szCs w:val="22"/>
        </w:rPr>
        <w:t>Technologies .</w:t>
      </w:r>
      <w:proofErr w:type="gramEnd"/>
      <w:r w:rsidRPr="00627ED1">
        <w:rPr>
          <w:rFonts w:ascii="Arial" w:eastAsia="Arial Nova" w:hAnsi="Arial" w:cs="Arial"/>
          <w:sz w:val="22"/>
          <w:szCs w:val="22"/>
        </w:rPr>
        <w:t xml:space="preserve"> Available at: </w:t>
      </w:r>
      <w:hyperlink r:id="rId18" w:history="1">
        <w:r w:rsidR="004035C0" w:rsidRPr="00627ED1">
          <w:rPr>
            <w:rStyle w:val="Hyperlink"/>
            <w:rFonts w:ascii="Arial" w:eastAsia="Arial Nova" w:hAnsi="Arial" w:cs="Arial"/>
            <w:sz w:val="22"/>
            <w:szCs w:val="22"/>
          </w:rPr>
          <w:t>https://mindfulch.com/blogs/gen-alpha-and-emotional-intelligence</w:t>
        </w:r>
      </w:hyperlink>
      <w:r w:rsidRPr="00627ED1">
        <w:rPr>
          <w:rFonts w:ascii="Arial" w:eastAsia="Arial Nova" w:hAnsi="Arial" w:cs="Arial"/>
          <w:sz w:val="22"/>
          <w:szCs w:val="22"/>
        </w:rPr>
        <w:t>.</w:t>
      </w:r>
      <w:r w:rsidR="004035C0" w:rsidRPr="002A2B6F">
        <w:rPr>
          <w:rFonts w:ascii="Arial" w:eastAsia="Arial Nova" w:hAnsi="Arial" w:cs="Arial"/>
          <w:sz w:val="22"/>
          <w:szCs w:val="22"/>
        </w:rPr>
        <w:t xml:space="preserve"> </w:t>
      </w:r>
    </w:p>
    <w:p w14:paraId="075DE9D5" w14:textId="403799D1" w:rsidR="00CD73BA" w:rsidRPr="00627ED1" w:rsidRDefault="00CD73BA" w:rsidP="00CD73BA">
      <w:pPr>
        <w:spacing w:line="360" w:lineRule="auto"/>
        <w:rPr>
          <w:rFonts w:ascii="Arial" w:eastAsia="Arial Nova" w:hAnsi="Arial" w:cs="Arial"/>
          <w:sz w:val="22"/>
          <w:szCs w:val="22"/>
        </w:rPr>
      </w:pPr>
      <w:proofErr w:type="spellStart"/>
      <w:r w:rsidRPr="00627ED1">
        <w:rPr>
          <w:rFonts w:ascii="Arial" w:eastAsia="Arial Nova" w:hAnsi="Arial" w:cs="Arial"/>
          <w:sz w:val="22"/>
          <w:szCs w:val="22"/>
        </w:rPr>
        <w:t>o’sullivan</w:t>
      </w:r>
      <w:proofErr w:type="spellEnd"/>
      <w:r w:rsidRPr="00627ED1">
        <w:rPr>
          <w:rFonts w:ascii="Arial" w:eastAsia="Arial Nova" w:hAnsi="Arial" w:cs="Arial"/>
          <w:sz w:val="22"/>
          <w:szCs w:val="22"/>
        </w:rPr>
        <w:t xml:space="preserve">, </w:t>
      </w:r>
      <w:proofErr w:type="spellStart"/>
      <w:r w:rsidRPr="00627ED1">
        <w:rPr>
          <w:rFonts w:ascii="Arial" w:eastAsia="Arial Nova" w:hAnsi="Arial" w:cs="Arial"/>
          <w:sz w:val="22"/>
          <w:szCs w:val="22"/>
        </w:rPr>
        <w:t>trevor</w:t>
      </w:r>
      <w:proofErr w:type="spellEnd"/>
      <w:r w:rsidRPr="00627ED1">
        <w:rPr>
          <w:rFonts w:ascii="Arial" w:eastAsia="Arial Nova" w:hAnsi="Arial" w:cs="Arial"/>
          <w:sz w:val="22"/>
          <w:szCs w:val="22"/>
        </w:rPr>
        <w:t xml:space="preserve"> (2024) </w:t>
      </w:r>
      <w:r w:rsidRPr="00627ED1">
        <w:rPr>
          <w:rFonts w:ascii="Arial" w:eastAsia="Arial Nova" w:hAnsi="Arial" w:cs="Arial"/>
          <w:i/>
          <w:iCs/>
          <w:sz w:val="22"/>
          <w:szCs w:val="22"/>
        </w:rPr>
        <w:t>Boosting Productivity with Self-Regulation &amp; Self-Awareness</w:t>
      </w:r>
      <w:r w:rsidRPr="00627ED1">
        <w:rPr>
          <w:rFonts w:ascii="Arial" w:eastAsia="Arial Nova" w:hAnsi="Arial" w:cs="Arial"/>
          <w:sz w:val="22"/>
          <w:szCs w:val="22"/>
        </w:rPr>
        <w:t xml:space="preserve">, </w:t>
      </w:r>
      <w:r w:rsidRPr="00627ED1">
        <w:rPr>
          <w:rFonts w:ascii="Arial" w:eastAsia="Arial Nova" w:hAnsi="Arial" w:cs="Arial"/>
          <w:i/>
          <w:iCs/>
          <w:sz w:val="22"/>
          <w:szCs w:val="22"/>
        </w:rPr>
        <w:t>Hptbydts.com</w:t>
      </w:r>
      <w:r w:rsidRPr="00627ED1">
        <w:rPr>
          <w:rFonts w:ascii="Arial" w:eastAsia="Arial Nova" w:hAnsi="Arial" w:cs="Arial"/>
          <w:sz w:val="22"/>
          <w:szCs w:val="22"/>
        </w:rPr>
        <w:t xml:space="preserve">. Copyright 2026 DTS Worldwide Pty Ltd. Available at: </w:t>
      </w:r>
      <w:hyperlink r:id="rId19" w:history="1">
        <w:r w:rsidR="004035C0" w:rsidRPr="00627ED1">
          <w:rPr>
            <w:rStyle w:val="Hyperlink"/>
            <w:rFonts w:ascii="Arial" w:eastAsia="Arial Nova" w:hAnsi="Arial" w:cs="Arial"/>
            <w:sz w:val="22"/>
            <w:szCs w:val="22"/>
          </w:rPr>
          <w:t>https://blog.hptbydts.com/boosting-productivity-with-self-regulation-emotional-awareness</w:t>
        </w:r>
      </w:hyperlink>
      <w:r w:rsidRPr="00627ED1">
        <w:rPr>
          <w:rFonts w:ascii="Arial" w:eastAsia="Arial Nova" w:hAnsi="Arial" w:cs="Arial"/>
          <w:sz w:val="22"/>
          <w:szCs w:val="22"/>
        </w:rPr>
        <w:t>.</w:t>
      </w:r>
      <w:r w:rsidR="004035C0" w:rsidRPr="002A2B6F">
        <w:rPr>
          <w:rFonts w:ascii="Arial" w:eastAsia="Arial Nova" w:hAnsi="Arial" w:cs="Arial"/>
          <w:sz w:val="22"/>
          <w:szCs w:val="22"/>
        </w:rPr>
        <w:t xml:space="preserve"> </w:t>
      </w:r>
    </w:p>
    <w:p w14:paraId="38E0479A" w14:textId="3E0755AD" w:rsidR="00CD73BA" w:rsidRPr="00627ED1"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Rodríguez-Ledo, C. </w:t>
      </w:r>
      <w:r w:rsidRPr="00627ED1">
        <w:rPr>
          <w:rFonts w:ascii="Arial" w:eastAsia="Arial Nova" w:hAnsi="Arial" w:cs="Arial"/>
          <w:i/>
          <w:iCs/>
          <w:sz w:val="22"/>
          <w:szCs w:val="22"/>
        </w:rPr>
        <w:t>et al.</w:t>
      </w:r>
      <w:r w:rsidRPr="00627ED1">
        <w:rPr>
          <w:rFonts w:ascii="Arial" w:eastAsia="Arial Nova" w:hAnsi="Arial" w:cs="Arial"/>
          <w:sz w:val="22"/>
          <w:szCs w:val="22"/>
        </w:rPr>
        <w:t xml:space="preserve"> (2018) ‘Emotional Intelligence and Mindfulness: Relation and Enhancement in the Classroom </w:t>
      </w:r>
      <w:proofErr w:type="gramStart"/>
      <w:r w:rsidRPr="00627ED1">
        <w:rPr>
          <w:rFonts w:ascii="Arial" w:eastAsia="Arial Nova" w:hAnsi="Arial" w:cs="Arial"/>
          <w:sz w:val="22"/>
          <w:szCs w:val="22"/>
        </w:rPr>
        <w:t>With</w:t>
      </w:r>
      <w:proofErr w:type="gramEnd"/>
      <w:r w:rsidRPr="00627ED1">
        <w:rPr>
          <w:rFonts w:ascii="Arial" w:eastAsia="Arial Nova" w:hAnsi="Arial" w:cs="Arial"/>
          <w:sz w:val="22"/>
          <w:szCs w:val="22"/>
        </w:rPr>
        <w:t xml:space="preserve"> Adolescents’, </w:t>
      </w:r>
      <w:r w:rsidRPr="00627ED1">
        <w:rPr>
          <w:rFonts w:ascii="Arial" w:eastAsia="Arial Nova" w:hAnsi="Arial" w:cs="Arial"/>
          <w:i/>
          <w:iCs/>
          <w:sz w:val="22"/>
          <w:szCs w:val="22"/>
        </w:rPr>
        <w:t>Frontiers in Psychology</w:t>
      </w:r>
      <w:r w:rsidRPr="00627ED1">
        <w:rPr>
          <w:rFonts w:ascii="Arial" w:eastAsia="Arial Nova" w:hAnsi="Arial" w:cs="Arial"/>
          <w:sz w:val="22"/>
          <w:szCs w:val="22"/>
        </w:rPr>
        <w:t xml:space="preserve">, 9. Available at: </w:t>
      </w:r>
      <w:hyperlink r:id="rId20" w:history="1">
        <w:r w:rsidR="004035C0" w:rsidRPr="00627ED1">
          <w:rPr>
            <w:rStyle w:val="Hyperlink"/>
            <w:rFonts w:ascii="Arial" w:eastAsia="Arial Nova" w:hAnsi="Arial" w:cs="Arial"/>
            <w:sz w:val="22"/>
            <w:szCs w:val="22"/>
          </w:rPr>
          <w:t>https://doi.org/10.3389/fpsyg.2018.02162</w:t>
        </w:r>
      </w:hyperlink>
      <w:r w:rsidRPr="00627ED1">
        <w:rPr>
          <w:rFonts w:ascii="Arial" w:eastAsia="Arial Nova" w:hAnsi="Arial" w:cs="Arial"/>
          <w:sz w:val="22"/>
          <w:szCs w:val="22"/>
        </w:rPr>
        <w:t>.</w:t>
      </w:r>
      <w:r w:rsidR="004035C0" w:rsidRPr="002A2B6F">
        <w:rPr>
          <w:rFonts w:ascii="Arial" w:eastAsia="Arial Nova" w:hAnsi="Arial" w:cs="Arial"/>
          <w:sz w:val="22"/>
          <w:szCs w:val="22"/>
        </w:rPr>
        <w:t xml:space="preserve"> </w:t>
      </w:r>
    </w:p>
    <w:p w14:paraId="0F27B3C4" w14:textId="77AC11A3" w:rsidR="00CD73BA" w:rsidRPr="00627ED1"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William, E.A. (2025) ‘Impact of Workplace Resilience and Team Cohesion on Reducing Workplace Stress: A Cross-Sectional Study’, </w:t>
      </w:r>
      <w:r w:rsidRPr="00627ED1">
        <w:rPr>
          <w:rFonts w:ascii="Arial" w:eastAsia="Arial Nova" w:hAnsi="Arial" w:cs="Arial"/>
          <w:i/>
          <w:iCs/>
          <w:sz w:val="22"/>
          <w:szCs w:val="22"/>
        </w:rPr>
        <w:t>Journal of Personality and Psychosomatic Research</w:t>
      </w:r>
      <w:r w:rsidRPr="00627ED1">
        <w:rPr>
          <w:rFonts w:ascii="Arial" w:eastAsia="Arial Nova" w:hAnsi="Arial" w:cs="Arial"/>
          <w:sz w:val="22"/>
          <w:szCs w:val="22"/>
        </w:rPr>
        <w:t>, 3</w:t>
      </w:r>
      <w:r w:rsidR="003C0FC7" w:rsidRPr="002A2B6F">
        <w:rPr>
          <w:rFonts w:ascii="Arial" w:eastAsia="Arial Nova" w:hAnsi="Arial" w:cs="Arial"/>
          <w:sz w:val="22"/>
          <w:szCs w:val="22"/>
        </w:rPr>
        <w:t xml:space="preserve"> </w:t>
      </w:r>
      <w:r w:rsidRPr="00627ED1">
        <w:rPr>
          <w:rFonts w:ascii="Arial" w:eastAsia="Arial Nova" w:hAnsi="Arial" w:cs="Arial"/>
          <w:sz w:val="22"/>
          <w:szCs w:val="22"/>
        </w:rPr>
        <w:t xml:space="preserve">(1), pp. 10–16. Available at: </w:t>
      </w:r>
      <w:hyperlink r:id="rId21" w:history="1">
        <w:r w:rsidR="004035C0" w:rsidRPr="00627ED1">
          <w:rPr>
            <w:rStyle w:val="Hyperlink"/>
            <w:rFonts w:ascii="Arial" w:eastAsia="Arial Nova" w:hAnsi="Arial" w:cs="Arial"/>
            <w:sz w:val="22"/>
            <w:szCs w:val="22"/>
          </w:rPr>
          <w:t>https://doi.org/10.61838/kman.jppr.3.1.2</w:t>
        </w:r>
      </w:hyperlink>
      <w:r w:rsidRPr="00627ED1">
        <w:rPr>
          <w:rFonts w:ascii="Arial" w:eastAsia="Arial Nova" w:hAnsi="Arial" w:cs="Arial"/>
          <w:sz w:val="22"/>
          <w:szCs w:val="22"/>
        </w:rPr>
        <w:t>.</w:t>
      </w:r>
      <w:r w:rsidR="004035C0" w:rsidRPr="002A2B6F">
        <w:rPr>
          <w:rFonts w:ascii="Arial" w:eastAsia="Arial Nova" w:hAnsi="Arial" w:cs="Arial"/>
          <w:sz w:val="22"/>
          <w:szCs w:val="22"/>
        </w:rPr>
        <w:t xml:space="preserve"> </w:t>
      </w:r>
    </w:p>
    <w:p w14:paraId="0128315C" w14:textId="450FE0A5" w:rsidR="00CD73BA" w:rsidRPr="00627ED1"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Winter, T. (2023) </w:t>
      </w:r>
      <w:r w:rsidRPr="00627ED1">
        <w:rPr>
          <w:rFonts w:ascii="Arial" w:eastAsia="Arial Nova" w:hAnsi="Arial" w:cs="Arial"/>
          <w:i/>
          <w:iCs/>
          <w:sz w:val="22"/>
          <w:szCs w:val="22"/>
        </w:rPr>
        <w:t>Praise &amp; Criticism: Emotional Intelligence (Goleman Model)</w:t>
      </w:r>
      <w:r w:rsidRPr="00627ED1">
        <w:rPr>
          <w:rFonts w:ascii="Arial" w:eastAsia="Arial Nova" w:hAnsi="Arial" w:cs="Arial"/>
          <w:sz w:val="22"/>
          <w:szCs w:val="22"/>
        </w:rPr>
        <w:t xml:space="preserve">, </w:t>
      </w:r>
      <w:r w:rsidRPr="00627ED1">
        <w:rPr>
          <w:rFonts w:ascii="Arial" w:eastAsia="Arial Nova" w:hAnsi="Arial" w:cs="Arial"/>
          <w:i/>
          <w:iCs/>
          <w:sz w:val="22"/>
          <w:szCs w:val="22"/>
        </w:rPr>
        <w:t>blog.hptbydts.com</w:t>
      </w:r>
      <w:r w:rsidRPr="00627ED1">
        <w:rPr>
          <w:rFonts w:ascii="Arial" w:eastAsia="Arial Nova" w:hAnsi="Arial" w:cs="Arial"/>
          <w:sz w:val="22"/>
          <w:szCs w:val="22"/>
        </w:rPr>
        <w:t xml:space="preserve">. Available at: </w:t>
      </w:r>
      <w:hyperlink r:id="rId22" w:history="1">
        <w:r w:rsidR="004035C0" w:rsidRPr="00627ED1">
          <w:rPr>
            <w:rStyle w:val="Hyperlink"/>
            <w:rFonts w:ascii="Arial" w:eastAsia="Arial Nova" w:hAnsi="Arial" w:cs="Arial"/>
            <w:sz w:val="22"/>
            <w:szCs w:val="22"/>
          </w:rPr>
          <w:t>https://blog.hptbydts.com/praise-criticism-emotional-intelligence-goleman-model</w:t>
        </w:r>
      </w:hyperlink>
      <w:r w:rsidRPr="00627ED1">
        <w:rPr>
          <w:rFonts w:ascii="Arial" w:eastAsia="Arial Nova" w:hAnsi="Arial" w:cs="Arial"/>
          <w:sz w:val="22"/>
          <w:szCs w:val="22"/>
        </w:rPr>
        <w:t>.</w:t>
      </w:r>
      <w:r w:rsidR="004035C0" w:rsidRPr="002A2B6F">
        <w:rPr>
          <w:rFonts w:ascii="Arial" w:eastAsia="Arial Nova" w:hAnsi="Arial" w:cs="Arial"/>
          <w:sz w:val="22"/>
          <w:szCs w:val="22"/>
        </w:rPr>
        <w:t xml:space="preserve"> </w:t>
      </w:r>
    </w:p>
    <w:p w14:paraId="7DFA5103" w14:textId="7295CB7B" w:rsidR="00CD73BA" w:rsidRPr="00627ED1"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Wut, T.-M., Lee, S.-W. and Xu, J. (Bill) (2022) ‘Role of Organizational Resilience and Psychological Resilience in the Workplace—Internal Stakeholder Perspective’, </w:t>
      </w:r>
      <w:r w:rsidRPr="00627ED1">
        <w:rPr>
          <w:rFonts w:ascii="Arial" w:eastAsia="Arial Nova" w:hAnsi="Arial" w:cs="Arial"/>
          <w:i/>
          <w:iCs/>
          <w:sz w:val="22"/>
          <w:szCs w:val="22"/>
        </w:rPr>
        <w:t>International Journal of Environmental Research and Public Health</w:t>
      </w:r>
      <w:r w:rsidRPr="00627ED1">
        <w:rPr>
          <w:rFonts w:ascii="Arial" w:eastAsia="Arial Nova" w:hAnsi="Arial" w:cs="Arial"/>
          <w:sz w:val="22"/>
          <w:szCs w:val="22"/>
        </w:rPr>
        <w:t>, 19</w:t>
      </w:r>
      <w:r w:rsidR="003C0FC7" w:rsidRPr="002A2B6F">
        <w:rPr>
          <w:rFonts w:ascii="Arial" w:eastAsia="Arial Nova" w:hAnsi="Arial" w:cs="Arial"/>
          <w:sz w:val="22"/>
          <w:szCs w:val="22"/>
        </w:rPr>
        <w:t xml:space="preserve"> </w:t>
      </w:r>
      <w:r w:rsidRPr="00627ED1">
        <w:rPr>
          <w:rFonts w:ascii="Arial" w:eastAsia="Arial Nova" w:hAnsi="Arial" w:cs="Arial"/>
          <w:sz w:val="22"/>
          <w:szCs w:val="22"/>
        </w:rPr>
        <w:t xml:space="preserve">(18), p. 11799. Available at: </w:t>
      </w:r>
      <w:hyperlink r:id="rId23" w:history="1">
        <w:r w:rsidR="004035C0" w:rsidRPr="00627ED1">
          <w:rPr>
            <w:rStyle w:val="Hyperlink"/>
            <w:rFonts w:ascii="Arial" w:eastAsia="Arial Nova" w:hAnsi="Arial" w:cs="Arial"/>
            <w:sz w:val="22"/>
            <w:szCs w:val="22"/>
          </w:rPr>
          <w:t>https://doi.org/10.3390/ijerph191811799</w:t>
        </w:r>
      </w:hyperlink>
      <w:r w:rsidRPr="00627ED1">
        <w:rPr>
          <w:rFonts w:ascii="Arial" w:eastAsia="Arial Nova" w:hAnsi="Arial" w:cs="Arial"/>
          <w:sz w:val="22"/>
          <w:szCs w:val="22"/>
        </w:rPr>
        <w:t>.</w:t>
      </w:r>
      <w:r w:rsidR="004035C0" w:rsidRPr="002A2B6F">
        <w:rPr>
          <w:rFonts w:ascii="Arial" w:eastAsia="Arial Nova" w:hAnsi="Arial" w:cs="Arial"/>
          <w:sz w:val="22"/>
          <w:szCs w:val="22"/>
        </w:rPr>
        <w:t xml:space="preserve"> </w:t>
      </w:r>
    </w:p>
    <w:p w14:paraId="14A2B7B1" w14:textId="77777777" w:rsidR="00CD73BA" w:rsidRPr="002A2B6F" w:rsidRDefault="00CD73BA" w:rsidP="00CD73BA">
      <w:pPr>
        <w:spacing w:line="360" w:lineRule="auto"/>
        <w:rPr>
          <w:rFonts w:ascii="Arial" w:eastAsia="Arial Nova" w:hAnsi="Arial" w:cs="Arial"/>
          <w:sz w:val="22"/>
          <w:szCs w:val="22"/>
        </w:rPr>
      </w:pPr>
    </w:p>
    <w:p w14:paraId="416DAC4F" w14:textId="77777777" w:rsidR="00CD73BA" w:rsidRPr="002A2B6F" w:rsidRDefault="00CD73BA" w:rsidP="00CD73BA">
      <w:pPr>
        <w:spacing w:line="360" w:lineRule="auto"/>
        <w:rPr>
          <w:rFonts w:ascii="Arial" w:eastAsia="Arial Nova" w:hAnsi="Arial" w:cs="Arial"/>
          <w:sz w:val="22"/>
          <w:szCs w:val="22"/>
        </w:rPr>
      </w:pPr>
    </w:p>
    <w:p w14:paraId="27783695" w14:textId="77777777" w:rsidR="00CD73BA" w:rsidRPr="002A2B6F" w:rsidRDefault="00CD73BA" w:rsidP="00CD73BA">
      <w:pPr>
        <w:rPr>
          <w:rFonts w:ascii="Arial" w:hAnsi="Arial" w:cs="Arial"/>
        </w:rPr>
      </w:pPr>
    </w:p>
    <w:p w14:paraId="49D2AA7A" w14:textId="77777777" w:rsidR="00CD73BA" w:rsidRPr="002A2B6F" w:rsidRDefault="00CD73BA" w:rsidP="00CD73BA">
      <w:pPr>
        <w:spacing w:line="360" w:lineRule="auto"/>
        <w:rPr>
          <w:rFonts w:ascii="Arial" w:eastAsia="Arial Nova" w:hAnsi="Arial" w:cs="Arial"/>
          <w:sz w:val="22"/>
          <w:szCs w:val="22"/>
        </w:rPr>
      </w:pPr>
    </w:p>
    <w:p w14:paraId="31E2D493" w14:textId="77777777" w:rsidR="00CD73BA" w:rsidRPr="002A2B6F" w:rsidRDefault="00CD73BA" w:rsidP="00CD73BA">
      <w:pPr>
        <w:spacing w:line="360" w:lineRule="auto"/>
        <w:rPr>
          <w:rFonts w:ascii="Arial" w:eastAsia="Arial Nova" w:hAnsi="Arial" w:cs="Arial"/>
          <w:sz w:val="22"/>
          <w:szCs w:val="22"/>
        </w:rPr>
      </w:pPr>
    </w:p>
    <w:p w14:paraId="6601E577" w14:textId="77777777" w:rsidR="00CD73BA" w:rsidRPr="002A2B6F" w:rsidRDefault="00CD73BA" w:rsidP="00CD73BA">
      <w:pPr>
        <w:spacing w:line="360" w:lineRule="auto"/>
        <w:rPr>
          <w:rFonts w:ascii="Arial" w:eastAsia="Arial Nova" w:hAnsi="Arial" w:cs="Arial"/>
          <w:sz w:val="22"/>
          <w:szCs w:val="22"/>
        </w:rPr>
      </w:pPr>
    </w:p>
    <w:p w14:paraId="71CCECCE" w14:textId="77777777" w:rsidR="00CD73BA" w:rsidRPr="002A2B6F" w:rsidRDefault="00CD73BA" w:rsidP="00CD73BA">
      <w:pPr>
        <w:rPr>
          <w:rFonts w:ascii="Arial" w:hAnsi="Arial" w:cs="Arial"/>
        </w:rPr>
      </w:pPr>
    </w:p>
    <w:p w14:paraId="5DA58E39" w14:textId="77777777" w:rsidR="00CD73BA" w:rsidRPr="002A2B6F" w:rsidRDefault="00CD73BA" w:rsidP="00CD73BA">
      <w:pPr>
        <w:rPr>
          <w:rFonts w:ascii="Arial" w:hAnsi="Arial" w:cs="Arial"/>
        </w:rPr>
      </w:pPr>
    </w:p>
    <w:p w14:paraId="334E166C" w14:textId="77777777" w:rsidR="00CD73BA" w:rsidRPr="002A2B6F" w:rsidRDefault="00CD73BA" w:rsidP="00CD73BA">
      <w:pPr>
        <w:rPr>
          <w:rFonts w:ascii="Arial" w:hAnsi="Arial" w:cs="Arial"/>
        </w:rPr>
      </w:pPr>
    </w:p>
    <w:p w14:paraId="55BEEE6C" w14:textId="77777777" w:rsidR="00CD73BA" w:rsidRPr="002A2B6F" w:rsidRDefault="00CD73BA" w:rsidP="00CD73BA">
      <w:pPr>
        <w:rPr>
          <w:rFonts w:ascii="Arial" w:hAnsi="Arial" w:cs="Arial"/>
        </w:rPr>
      </w:pPr>
    </w:p>
    <w:p w14:paraId="18CD8020" w14:textId="77777777" w:rsidR="00CD73BA" w:rsidRPr="002A2B6F" w:rsidRDefault="00CD73BA" w:rsidP="00CD73BA">
      <w:pPr>
        <w:rPr>
          <w:rFonts w:ascii="Arial" w:hAnsi="Arial" w:cs="Arial"/>
        </w:rPr>
      </w:pPr>
    </w:p>
    <w:p w14:paraId="16EFADB4" w14:textId="62FB58DD" w:rsidR="6535355C" w:rsidRPr="002A2B6F" w:rsidRDefault="6535355C">
      <w:pPr>
        <w:rPr>
          <w:rFonts w:ascii="Arial" w:hAnsi="Arial" w:cs="Arial"/>
        </w:rPr>
      </w:pPr>
    </w:p>
    <w:p w14:paraId="0900BC4E" w14:textId="3D2072D0" w:rsidR="6535355C" w:rsidRPr="002A2B6F" w:rsidRDefault="6535355C">
      <w:pPr>
        <w:rPr>
          <w:rFonts w:ascii="Arial" w:hAnsi="Arial" w:cs="Arial"/>
        </w:rPr>
      </w:pPr>
    </w:p>
    <w:p w14:paraId="2AD82784" w14:textId="3821B428" w:rsidR="6535355C" w:rsidRPr="002A2B6F" w:rsidRDefault="6535355C">
      <w:pPr>
        <w:rPr>
          <w:rFonts w:ascii="Arial" w:hAnsi="Arial" w:cs="Arial"/>
        </w:rPr>
      </w:pPr>
    </w:p>
    <w:p w14:paraId="192CC25D" w14:textId="4F40B802" w:rsidR="6535355C" w:rsidRPr="002A2B6F" w:rsidRDefault="6535355C">
      <w:pPr>
        <w:rPr>
          <w:rFonts w:ascii="Arial" w:hAnsi="Arial" w:cs="Arial"/>
        </w:rPr>
      </w:pPr>
    </w:p>
    <w:p w14:paraId="275060CE" w14:textId="6B01A118" w:rsidR="6535355C" w:rsidRPr="002A2B6F" w:rsidRDefault="6535355C">
      <w:pPr>
        <w:rPr>
          <w:rFonts w:ascii="Arial" w:hAnsi="Arial" w:cs="Arial"/>
        </w:rPr>
      </w:pPr>
    </w:p>
    <w:p w14:paraId="6A258636" w14:textId="5A07DBEE" w:rsidR="6535355C" w:rsidRPr="002A2B6F" w:rsidRDefault="6535355C">
      <w:pPr>
        <w:rPr>
          <w:rFonts w:ascii="Arial" w:hAnsi="Arial" w:cs="Arial"/>
        </w:rPr>
      </w:pPr>
    </w:p>
    <w:p w14:paraId="248DEB61" w14:textId="40FBA547" w:rsidR="6535355C" w:rsidRPr="002A2B6F" w:rsidRDefault="6535355C">
      <w:pPr>
        <w:rPr>
          <w:rFonts w:ascii="Arial" w:hAnsi="Arial" w:cs="Arial"/>
        </w:rPr>
      </w:pPr>
    </w:p>
    <w:p w14:paraId="581D9B95" w14:textId="24E6F6DB" w:rsidR="6535355C" w:rsidRPr="002A2B6F" w:rsidRDefault="6535355C">
      <w:pPr>
        <w:rPr>
          <w:rFonts w:ascii="Arial" w:hAnsi="Arial" w:cs="Arial"/>
        </w:rPr>
      </w:pPr>
    </w:p>
    <w:p w14:paraId="3888E5BD" w14:textId="6E00CC49" w:rsidR="6535355C" w:rsidRPr="002A2B6F" w:rsidRDefault="6535355C">
      <w:pPr>
        <w:rPr>
          <w:rFonts w:ascii="Arial" w:hAnsi="Arial" w:cs="Arial"/>
        </w:rPr>
      </w:pPr>
    </w:p>
    <w:p w14:paraId="7547A972" w14:textId="7733AF4D" w:rsidR="6535355C" w:rsidRPr="002A2B6F" w:rsidRDefault="6535355C">
      <w:pPr>
        <w:rPr>
          <w:rFonts w:ascii="Arial" w:hAnsi="Arial" w:cs="Arial"/>
        </w:rPr>
      </w:pPr>
    </w:p>
    <w:p w14:paraId="68CBF98B" w14:textId="4FDF8756" w:rsidR="6535355C" w:rsidRPr="002A2B6F" w:rsidRDefault="6535355C">
      <w:pPr>
        <w:rPr>
          <w:rFonts w:ascii="Arial" w:hAnsi="Arial" w:cs="Arial"/>
        </w:rPr>
      </w:pPr>
    </w:p>
    <w:p w14:paraId="5CF35D34" w14:textId="70D86187" w:rsidR="6535355C" w:rsidRPr="002A2B6F" w:rsidRDefault="6535355C">
      <w:pPr>
        <w:rPr>
          <w:rFonts w:ascii="Arial" w:hAnsi="Arial" w:cs="Arial"/>
        </w:rPr>
      </w:pPr>
    </w:p>
    <w:p w14:paraId="46FD5592" w14:textId="4BAAAEFA" w:rsidR="6535355C" w:rsidRPr="002A2B6F" w:rsidRDefault="6535355C">
      <w:pPr>
        <w:rPr>
          <w:rFonts w:ascii="Arial" w:hAnsi="Arial" w:cs="Arial"/>
        </w:rPr>
      </w:pPr>
    </w:p>
    <w:p w14:paraId="5A0F89FF" w14:textId="0558ED90" w:rsidR="6535355C" w:rsidRPr="002A2B6F" w:rsidRDefault="6535355C">
      <w:pPr>
        <w:rPr>
          <w:rFonts w:ascii="Arial" w:hAnsi="Arial" w:cs="Arial"/>
        </w:rPr>
      </w:pPr>
    </w:p>
    <w:p w14:paraId="439CF134" w14:textId="5CB5EAA1" w:rsidR="6535355C" w:rsidRPr="002A2B6F" w:rsidRDefault="6535355C">
      <w:pPr>
        <w:rPr>
          <w:rFonts w:ascii="Arial" w:hAnsi="Arial" w:cs="Arial"/>
        </w:rPr>
      </w:pPr>
    </w:p>
    <w:p w14:paraId="56522590" w14:textId="0406E19E" w:rsidR="6B4F9D42" w:rsidRPr="002A2B6F" w:rsidRDefault="6B4F9D42">
      <w:pPr>
        <w:rPr>
          <w:rFonts w:ascii="Arial" w:hAnsi="Arial" w:cs="Arial"/>
        </w:rPr>
      </w:pPr>
    </w:p>
    <w:p w14:paraId="0813EAC4" w14:textId="059F9CA1" w:rsidR="6B4F9D42" w:rsidRPr="002A2B6F" w:rsidRDefault="6B4F9D42">
      <w:pPr>
        <w:rPr>
          <w:rFonts w:ascii="Arial" w:hAnsi="Arial" w:cs="Arial"/>
        </w:rPr>
      </w:pPr>
    </w:p>
    <w:p w14:paraId="316D2B72" w14:textId="2A6DDCFC" w:rsidR="6B4F9D42" w:rsidRPr="002A2B6F" w:rsidRDefault="6B4F9D42">
      <w:pPr>
        <w:rPr>
          <w:rFonts w:ascii="Arial" w:hAnsi="Arial" w:cs="Arial"/>
        </w:rPr>
      </w:pPr>
    </w:p>
    <w:p w14:paraId="33D3AC7F" w14:textId="3FFA11AB" w:rsidR="6B4F9D42" w:rsidRPr="002A2B6F" w:rsidRDefault="6B4F9D42">
      <w:pPr>
        <w:rPr>
          <w:rFonts w:ascii="Arial" w:hAnsi="Arial" w:cs="Arial"/>
        </w:rPr>
      </w:pPr>
    </w:p>
    <w:p w14:paraId="39BB23A3" w14:textId="69D26766" w:rsidR="6B4F9D42" w:rsidRPr="002A2B6F" w:rsidRDefault="6B4F9D42">
      <w:pPr>
        <w:rPr>
          <w:rFonts w:ascii="Arial" w:hAnsi="Arial" w:cs="Arial"/>
        </w:rPr>
      </w:pPr>
    </w:p>
    <w:p w14:paraId="19A0B200" w14:textId="0C9245F6" w:rsidR="6B4F9D42" w:rsidRPr="002A2B6F" w:rsidRDefault="6B4F9D42">
      <w:pPr>
        <w:rPr>
          <w:rFonts w:ascii="Arial" w:hAnsi="Arial" w:cs="Arial"/>
        </w:rPr>
      </w:pPr>
    </w:p>
    <w:p w14:paraId="5E7154B8" w14:textId="6E55C1D5" w:rsidR="6B4F9D42" w:rsidRPr="002A2B6F" w:rsidRDefault="6B4F9D42">
      <w:pPr>
        <w:rPr>
          <w:rFonts w:ascii="Arial" w:hAnsi="Arial" w:cs="Arial"/>
        </w:rPr>
      </w:pPr>
    </w:p>
    <w:p w14:paraId="0B187792" w14:textId="71864546" w:rsidR="6B4F9D42" w:rsidRPr="002A2B6F" w:rsidRDefault="6B4F9D42">
      <w:pPr>
        <w:rPr>
          <w:rFonts w:ascii="Arial" w:hAnsi="Arial" w:cs="Arial"/>
        </w:rPr>
      </w:pPr>
    </w:p>
    <w:p w14:paraId="740DDD1D" w14:textId="6204EB82" w:rsidR="6B4F9D42" w:rsidRPr="002A2B6F" w:rsidRDefault="6B4F9D42">
      <w:pPr>
        <w:rPr>
          <w:rFonts w:ascii="Arial" w:hAnsi="Arial" w:cs="Arial"/>
        </w:rPr>
      </w:pPr>
    </w:p>
    <w:p w14:paraId="7607FCEE" w14:textId="323112E6" w:rsidR="6B4F9D42" w:rsidRPr="002A2B6F" w:rsidRDefault="6B4F9D42">
      <w:pPr>
        <w:rPr>
          <w:rFonts w:ascii="Arial" w:hAnsi="Arial" w:cs="Arial"/>
        </w:rPr>
      </w:pPr>
    </w:p>
    <w:p w14:paraId="1BEFBB49" w14:textId="01352C25" w:rsidR="6B4F9D42" w:rsidRPr="002A2B6F" w:rsidRDefault="6B4F9D42">
      <w:pPr>
        <w:rPr>
          <w:rFonts w:ascii="Arial" w:hAnsi="Arial" w:cs="Arial"/>
        </w:rPr>
      </w:pPr>
    </w:p>
    <w:p w14:paraId="21763D2C" w14:textId="7146709F" w:rsidR="6B4F9D42" w:rsidRPr="002A2B6F" w:rsidRDefault="6B4F9D42">
      <w:pPr>
        <w:rPr>
          <w:rFonts w:ascii="Arial" w:hAnsi="Arial" w:cs="Arial"/>
        </w:rPr>
      </w:pPr>
    </w:p>
    <w:p w14:paraId="051EFC0C" w14:textId="6A5B0E8D" w:rsidR="6B4F9D42" w:rsidRPr="002A2B6F" w:rsidRDefault="6B4F9D42">
      <w:pPr>
        <w:rPr>
          <w:rFonts w:ascii="Arial" w:hAnsi="Arial" w:cs="Arial"/>
        </w:rPr>
      </w:pPr>
    </w:p>
    <w:p w14:paraId="2514F22C" w14:textId="18B3267E" w:rsidR="6B4F9D42" w:rsidRPr="002A2B6F" w:rsidRDefault="6B4F9D42">
      <w:pPr>
        <w:rPr>
          <w:rFonts w:ascii="Arial" w:hAnsi="Arial" w:cs="Arial"/>
        </w:rPr>
      </w:pPr>
    </w:p>
    <w:p w14:paraId="4C0FF389" w14:textId="20D0B0E2" w:rsidR="6B4F9D42" w:rsidRPr="002A2B6F" w:rsidRDefault="6B4F9D42">
      <w:pPr>
        <w:rPr>
          <w:rFonts w:ascii="Arial" w:hAnsi="Arial" w:cs="Arial"/>
        </w:rPr>
      </w:pPr>
    </w:p>
    <w:p w14:paraId="0A845E97" w14:textId="6147BAF7" w:rsidR="6B4F9D42" w:rsidRPr="002A2B6F" w:rsidRDefault="6B4F9D42">
      <w:pPr>
        <w:rPr>
          <w:rFonts w:ascii="Arial" w:hAnsi="Arial" w:cs="Arial"/>
        </w:rPr>
      </w:pPr>
    </w:p>
    <w:p w14:paraId="36A25AD9" w14:textId="19EF0903" w:rsidR="6B4F9D42" w:rsidRPr="002A2B6F" w:rsidRDefault="6B4F9D42">
      <w:pPr>
        <w:rPr>
          <w:rFonts w:ascii="Arial" w:hAnsi="Arial" w:cs="Arial"/>
        </w:rPr>
      </w:pPr>
    </w:p>
    <w:p w14:paraId="02AD5F8C" w14:textId="0B624C36" w:rsidR="6B4F9D42" w:rsidRPr="002A2B6F" w:rsidRDefault="6B4F9D42">
      <w:pPr>
        <w:rPr>
          <w:rFonts w:ascii="Arial" w:hAnsi="Arial" w:cs="Arial"/>
        </w:rPr>
      </w:pPr>
    </w:p>
    <w:p w14:paraId="4F81ED8D" w14:textId="1D0158AC" w:rsidR="6B4F9D42" w:rsidRPr="002A2B6F" w:rsidRDefault="6B4F9D42">
      <w:pPr>
        <w:rPr>
          <w:rFonts w:ascii="Arial" w:hAnsi="Arial" w:cs="Arial"/>
        </w:rPr>
      </w:pPr>
    </w:p>
    <w:p w14:paraId="62846B3D" w14:textId="7622D2BF" w:rsidR="6B4F9D42" w:rsidRPr="002A2B6F" w:rsidRDefault="6B4F9D42">
      <w:pPr>
        <w:rPr>
          <w:rFonts w:ascii="Arial" w:hAnsi="Arial" w:cs="Arial"/>
        </w:rPr>
      </w:pPr>
    </w:p>
    <w:p w14:paraId="15B1331A" w14:textId="53890EE3" w:rsidR="6B4F9D42" w:rsidRPr="002A2B6F" w:rsidRDefault="6B4F9D42">
      <w:pPr>
        <w:rPr>
          <w:rFonts w:ascii="Arial" w:hAnsi="Arial" w:cs="Arial"/>
        </w:rPr>
      </w:pPr>
    </w:p>
    <w:p w14:paraId="7771EECE" w14:textId="751DDC94" w:rsidR="6B4F9D42" w:rsidRPr="002A2B6F" w:rsidRDefault="6B4F9D42">
      <w:pPr>
        <w:rPr>
          <w:rFonts w:ascii="Arial" w:hAnsi="Arial" w:cs="Arial"/>
        </w:rPr>
      </w:pPr>
    </w:p>
    <w:p w14:paraId="346998E4" w14:textId="49D75F70" w:rsidR="6B4F9D42" w:rsidRPr="002A2B6F" w:rsidRDefault="6B4F9D42">
      <w:pPr>
        <w:rPr>
          <w:rFonts w:ascii="Arial" w:hAnsi="Arial" w:cs="Arial"/>
        </w:rPr>
      </w:pPr>
    </w:p>
    <w:p w14:paraId="7C25BBC5" w14:textId="2F645E15" w:rsidR="6B4F9D42" w:rsidRPr="002A2B6F" w:rsidRDefault="6B4F9D42">
      <w:pPr>
        <w:rPr>
          <w:rFonts w:ascii="Arial" w:hAnsi="Arial" w:cs="Arial"/>
        </w:rPr>
      </w:pPr>
    </w:p>
    <w:sectPr w:rsidR="6B4F9D42" w:rsidRPr="002A2B6F">
      <w:footerReference w:type="defaul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986D1C" w14:textId="77777777" w:rsidR="001E05D6" w:rsidRDefault="001E05D6" w:rsidP="00BC7C82">
      <w:pPr>
        <w:spacing w:after="0" w:line="240" w:lineRule="auto"/>
      </w:pPr>
      <w:r>
        <w:separator/>
      </w:r>
    </w:p>
  </w:endnote>
  <w:endnote w:type="continuationSeparator" w:id="0">
    <w:p w14:paraId="61B9B88E" w14:textId="77777777" w:rsidR="001E05D6" w:rsidRDefault="001E05D6" w:rsidP="00BC7C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4199420"/>
      <w:docPartObj>
        <w:docPartGallery w:val="Page Numbers (Bottom of Page)"/>
        <w:docPartUnique/>
      </w:docPartObj>
    </w:sdtPr>
    <w:sdtContent>
      <w:sdt>
        <w:sdtPr>
          <w:id w:val="-1769616900"/>
          <w:docPartObj>
            <w:docPartGallery w:val="Page Numbers (Top of Page)"/>
            <w:docPartUnique/>
          </w:docPartObj>
        </w:sdtPr>
        <w:sdtContent>
          <w:p w14:paraId="64169912" w14:textId="1B6796E5" w:rsidR="00BC7C82" w:rsidRDefault="00BC7C82">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307D68EE" w14:textId="77777777" w:rsidR="00BC7C82" w:rsidRDefault="00BC7C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B4B66F" w14:textId="77777777" w:rsidR="001E05D6" w:rsidRDefault="001E05D6" w:rsidP="00BC7C82">
      <w:pPr>
        <w:spacing w:after="0" w:line="240" w:lineRule="auto"/>
      </w:pPr>
      <w:r>
        <w:separator/>
      </w:r>
    </w:p>
  </w:footnote>
  <w:footnote w:type="continuationSeparator" w:id="0">
    <w:p w14:paraId="6BF162C9" w14:textId="77777777" w:rsidR="001E05D6" w:rsidRDefault="001E05D6" w:rsidP="00BC7C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D76728"/>
    <w:multiLevelType w:val="hybridMultilevel"/>
    <w:tmpl w:val="959AB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262051"/>
    <w:multiLevelType w:val="hybridMultilevel"/>
    <w:tmpl w:val="E74263FA"/>
    <w:lvl w:ilvl="0" w:tplc="CF64E962">
      <w:start w:val="1"/>
      <w:numFmt w:val="bullet"/>
      <w:lvlText w:val=""/>
      <w:lvlJc w:val="left"/>
      <w:pPr>
        <w:ind w:left="1440" w:hanging="360"/>
      </w:pPr>
      <w:rPr>
        <w:rFonts w:ascii="Symbol" w:hAnsi="Symbol" w:hint="default"/>
      </w:rPr>
    </w:lvl>
    <w:lvl w:ilvl="1" w:tplc="FA6E16DC">
      <w:start w:val="1"/>
      <w:numFmt w:val="bullet"/>
      <w:lvlText w:val="o"/>
      <w:lvlJc w:val="left"/>
      <w:pPr>
        <w:ind w:left="2160" w:hanging="360"/>
      </w:pPr>
      <w:rPr>
        <w:rFonts w:ascii="Courier New" w:hAnsi="Courier New" w:hint="default"/>
      </w:rPr>
    </w:lvl>
    <w:lvl w:ilvl="2" w:tplc="6D5E40A2">
      <w:start w:val="1"/>
      <w:numFmt w:val="bullet"/>
      <w:lvlText w:val=""/>
      <w:lvlJc w:val="left"/>
      <w:pPr>
        <w:ind w:left="2880" w:hanging="360"/>
      </w:pPr>
      <w:rPr>
        <w:rFonts w:ascii="Wingdings" w:hAnsi="Wingdings" w:hint="default"/>
      </w:rPr>
    </w:lvl>
    <w:lvl w:ilvl="3" w:tplc="D6703EFE">
      <w:start w:val="1"/>
      <w:numFmt w:val="bullet"/>
      <w:lvlText w:val=""/>
      <w:lvlJc w:val="left"/>
      <w:pPr>
        <w:ind w:left="3600" w:hanging="360"/>
      </w:pPr>
      <w:rPr>
        <w:rFonts w:ascii="Symbol" w:hAnsi="Symbol" w:hint="default"/>
      </w:rPr>
    </w:lvl>
    <w:lvl w:ilvl="4" w:tplc="2B48BF16">
      <w:start w:val="1"/>
      <w:numFmt w:val="bullet"/>
      <w:lvlText w:val="o"/>
      <w:lvlJc w:val="left"/>
      <w:pPr>
        <w:ind w:left="4320" w:hanging="360"/>
      </w:pPr>
      <w:rPr>
        <w:rFonts w:ascii="Courier New" w:hAnsi="Courier New" w:hint="default"/>
      </w:rPr>
    </w:lvl>
    <w:lvl w:ilvl="5" w:tplc="32400E28">
      <w:start w:val="1"/>
      <w:numFmt w:val="bullet"/>
      <w:lvlText w:val=""/>
      <w:lvlJc w:val="left"/>
      <w:pPr>
        <w:ind w:left="5040" w:hanging="360"/>
      </w:pPr>
      <w:rPr>
        <w:rFonts w:ascii="Wingdings" w:hAnsi="Wingdings" w:hint="default"/>
      </w:rPr>
    </w:lvl>
    <w:lvl w:ilvl="6" w:tplc="6ADCDCB6">
      <w:start w:val="1"/>
      <w:numFmt w:val="bullet"/>
      <w:lvlText w:val=""/>
      <w:lvlJc w:val="left"/>
      <w:pPr>
        <w:ind w:left="5760" w:hanging="360"/>
      </w:pPr>
      <w:rPr>
        <w:rFonts w:ascii="Symbol" w:hAnsi="Symbol" w:hint="default"/>
      </w:rPr>
    </w:lvl>
    <w:lvl w:ilvl="7" w:tplc="AB7C3946">
      <w:start w:val="1"/>
      <w:numFmt w:val="bullet"/>
      <w:lvlText w:val="o"/>
      <w:lvlJc w:val="left"/>
      <w:pPr>
        <w:ind w:left="6480" w:hanging="360"/>
      </w:pPr>
      <w:rPr>
        <w:rFonts w:ascii="Courier New" w:hAnsi="Courier New" w:hint="default"/>
      </w:rPr>
    </w:lvl>
    <w:lvl w:ilvl="8" w:tplc="A31A858A">
      <w:start w:val="1"/>
      <w:numFmt w:val="bullet"/>
      <w:lvlText w:val=""/>
      <w:lvlJc w:val="left"/>
      <w:pPr>
        <w:ind w:left="7200" w:hanging="360"/>
      </w:pPr>
      <w:rPr>
        <w:rFonts w:ascii="Wingdings" w:hAnsi="Wingdings" w:hint="default"/>
      </w:rPr>
    </w:lvl>
  </w:abstractNum>
  <w:abstractNum w:abstractNumId="2" w15:restartNumberingAfterBreak="0">
    <w:nsid w:val="22A734EA"/>
    <w:multiLevelType w:val="hybridMultilevel"/>
    <w:tmpl w:val="334442C2"/>
    <w:lvl w:ilvl="0" w:tplc="9E2813D0">
      <w:start w:val="1"/>
      <w:numFmt w:val="bullet"/>
      <w:lvlText w:val=""/>
      <w:lvlJc w:val="left"/>
      <w:pPr>
        <w:ind w:left="2061" w:hanging="360"/>
      </w:pPr>
      <w:rPr>
        <w:rFonts w:ascii="Symbol" w:hAnsi="Symbol" w:hint="default"/>
      </w:rPr>
    </w:lvl>
    <w:lvl w:ilvl="1" w:tplc="8D4C3E88">
      <w:start w:val="1"/>
      <w:numFmt w:val="bullet"/>
      <w:lvlText w:val="o"/>
      <w:lvlJc w:val="left"/>
      <w:pPr>
        <w:ind w:left="2781" w:hanging="360"/>
      </w:pPr>
      <w:rPr>
        <w:rFonts w:ascii="Courier New" w:hAnsi="Courier New" w:hint="default"/>
      </w:rPr>
    </w:lvl>
    <w:lvl w:ilvl="2" w:tplc="7910E4AC">
      <w:start w:val="1"/>
      <w:numFmt w:val="bullet"/>
      <w:lvlText w:val=""/>
      <w:lvlJc w:val="left"/>
      <w:pPr>
        <w:ind w:left="3501" w:hanging="360"/>
      </w:pPr>
      <w:rPr>
        <w:rFonts w:ascii="Wingdings" w:hAnsi="Wingdings" w:hint="default"/>
      </w:rPr>
    </w:lvl>
    <w:lvl w:ilvl="3" w:tplc="3D1A6CE4">
      <w:start w:val="1"/>
      <w:numFmt w:val="bullet"/>
      <w:lvlText w:val=""/>
      <w:lvlJc w:val="left"/>
      <w:pPr>
        <w:ind w:left="4221" w:hanging="360"/>
      </w:pPr>
      <w:rPr>
        <w:rFonts w:ascii="Symbol" w:hAnsi="Symbol" w:hint="default"/>
      </w:rPr>
    </w:lvl>
    <w:lvl w:ilvl="4" w:tplc="EA0C6B1E">
      <w:start w:val="1"/>
      <w:numFmt w:val="bullet"/>
      <w:lvlText w:val="o"/>
      <w:lvlJc w:val="left"/>
      <w:pPr>
        <w:ind w:left="4941" w:hanging="360"/>
      </w:pPr>
      <w:rPr>
        <w:rFonts w:ascii="Courier New" w:hAnsi="Courier New" w:hint="default"/>
      </w:rPr>
    </w:lvl>
    <w:lvl w:ilvl="5" w:tplc="EA961926">
      <w:start w:val="1"/>
      <w:numFmt w:val="bullet"/>
      <w:lvlText w:val=""/>
      <w:lvlJc w:val="left"/>
      <w:pPr>
        <w:ind w:left="5661" w:hanging="360"/>
      </w:pPr>
      <w:rPr>
        <w:rFonts w:ascii="Wingdings" w:hAnsi="Wingdings" w:hint="default"/>
      </w:rPr>
    </w:lvl>
    <w:lvl w:ilvl="6" w:tplc="3E18720A">
      <w:start w:val="1"/>
      <w:numFmt w:val="bullet"/>
      <w:lvlText w:val=""/>
      <w:lvlJc w:val="left"/>
      <w:pPr>
        <w:ind w:left="6381" w:hanging="360"/>
      </w:pPr>
      <w:rPr>
        <w:rFonts w:ascii="Symbol" w:hAnsi="Symbol" w:hint="default"/>
      </w:rPr>
    </w:lvl>
    <w:lvl w:ilvl="7" w:tplc="5950E5C2">
      <w:start w:val="1"/>
      <w:numFmt w:val="bullet"/>
      <w:lvlText w:val="o"/>
      <w:lvlJc w:val="left"/>
      <w:pPr>
        <w:ind w:left="7101" w:hanging="360"/>
      </w:pPr>
      <w:rPr>
        <w:rFonts w:ascii="Courier New" w:hAnsi="Courier New" w:hint="default"/>
      </w:rPr>
    </w:lvl>
    <w:lvl w:ilvl="8" w:tplc="D37A7554">
      <w:start w:val="1"/>
      <w:numFmt w:val="bullet"/>
      <w:lvlText w:val=""/>
      <w:lvlJc w:val="left"/>
      <w:pPr>
        <w:ind w:left="7821" w:hanging="360"/>
      </w:pPr>
      <w:rPr>
        <w:rFonts w:ascii="Wingdings" w:hAnsi="Wingdings" w:hint="default"/>
      </w:rPr>
    </w:lvl>
  </w:abstractNum>
  <w:abstractNum w:abstractNumId="3" w15:restartNumberingAfterBreak="0">
    <w:nsid w:val="2319A629"/>
    <w:multiLevelType w:val="hybridMultilevel"/>
    <w:tmpl w:val="F634B928"/>
    <w:lvl w:ilvl="0" w:tplc="C7B299F8">
      <w:start w:val="1"/>
      <w:numFmt w:val="bullet"/>
      <w:lvlText w:val=""/>
      <w:lvlJc w:val="left"/>
      <w:pPr>
        <w:ind w:left="720" w:hanging="360"/>
      </w:pPr>
      <w:rPr>
        <w:rFonts w:ascii="Symbol" w:hAnsi="Symbol" w:hint="default"/>
      </w:rPr>
    </w:lvl>
    <w:lvl w:ilvl="1" w:tplc="2A86B35E">
      <w:start w:val="1"/>
      <w:numFmt w:val="bullet"/>
      <w:lvlText w:val="o"/>
      <w:lvlJc w:val="left"/>
      <w:pPr>
        <w:ind w:left="1440" w:hanging="360"/>
      </w:pPr>
      <w:rPr>
        <w:rFonts w:ascii="Courier New" w:hAnsi="Courier New" w:hint="default"/>
      </w:rPr>
    </w:lvl>
    <w:lvl w:ilvl="2" w:tplc="BADE7D36">
      <w:start w:val="1"/>
      <w:numFmt w:val="bullet"/>
      <w:lvlText w:val=""/>
      <w:lvlJc w:val="left"/>
      <w:pPr>
        <w:ind w:left="2160" w:hanging="360"/>
      </w:pPr>
      <w:rPr>
        <w:rFonts w:ascii="Wingdings" w:hAnsi="Wingdings" w:hint="default"/>
      </w:rPr>
    </w:lvl>
    <w:lvl w:ilvl="3" w:tplc="13528992">
      <w:start w:val="1"/>
      <w:numFmt w:val="bullet"/>
      <w:lvlText w:val=""/>
      <w:lvlJc w:val="left"/>
      <w:pPr>
        <w:ind w:left="2880" w:hanging="360"/>
      </w:pPr>
      <w:rPr>
        <w:rFonts w:ascii="Symbol" w:hAnsi="Symbol" w:hint="default"/>
      </w:rPr>
    </w:lvl>
    <w:lvl w:ilvl="4" w:tplc="447CC7D2">
      <w:start w:val="1"/>
      <w:numFmt w:val="bullet"/>
      <w:lvlText w:val="o"/>
      <w:lvlJc w:val="left"/>
      <w:pPr>
        <w:ind w:left="3600" w:hanging="360"/>
      </w:pPr>
      <w:rPr>
        <w:rFonts w:ascii="Courier New" w:hAnsi="Courier New" w:hint="default"/>
      </w:rPr>
    </w:lvl>
    <w:lvl w:ilvl="5" w:tplc="4C98CBC6">
      <w:start w:val="1"/>
      <w:numFmt w:val="bullet"/>
      <w:lvlText w:val=""/>
      <w:lvlJc w:val="left"/>
      <w:pPr>
        <w:ind w:left="4320" w:hanging="360"/>
      </w:pPr>
      <w:rPr>
        <w:rFonts w:ascii="Wingdings" w:hAnsi="Wingdings" w:hint="default"/>
      </w:rPr>
    </w:lvl>
    <w:lvl w:ilvl="6" w:tplc="E45C4640">
      <w:start w:val="1"/>
      <w:numFmt w:val="bullet"/>
      <w:lvlText w:val=""/>
      <w:lvlJc w:val="left"/>
      <w:pPr>
        <w:ind w:left="5040" w:hanging="360"/>
      </w:pPr>
      <w:rPr>
        <w:rFonts w:ascii="Symbol" w:hAnsi="Symbol" w:hint="default"/>
      </w:rPr>
    </w:lvl>
    <w:lvl w:ilvl="7" w:tplc="5A5E61F0">
      <w:start w:val="1"/>
      <w:numFmt w:val="bullet"/>
      <w:lvlText w:val="o"/>
      <w:lvlJc w:val="left"/>
      <w:pPr>
        <w:ind w:left="5760" w:hanging="360"/>
      </w:pPr>
      <w:rPr>
        <w:rFonts w:ascii="Courier New" w:hAnsi="Courier New" w:hint="default"/>
      </w:rPr>
    </w:lvl>
    <w:lvl w:ilvl="8" w:tplc="9D9A96CE">
      <w:start w:val="1"/>
      <w:numFmt w:val="bullet"/>
      <w:lvlText w:val=""/>
      <w:lvlJc w:val="left"/>
      <w:pPr>
        <w:ind w:left="6480" w:hanging="360"/>
      </w:pPr>
      <w:rPr>
        <w:rFonts w:ascii="Wingdings" w:hAnsi="Wingdings" w:hint="default"/>
      </w:rPr>
    </w:lvl>
  </w:abstractNum>
  <w:abstractNum w:abstractNumId="4" w15:restartNumberingAfterBreak="0">
    <w:nsid w:val="23DF9C60"/>
    <w:multiLevelType w:val="hybridMultilevel"/>
    <w:tmpl w:val="54DE3708"/>
    <w:lvl w:ilvl="0" w:tplc="BAB2F884">
      <w:start w:val="1"/>
      <w:numFmt w:val="bullet"/>
      <w:lvlText w:val=""/>
      <w:lvlJc w:val="left"/>
      <w:pPr>
        <w:ind w:left="720" w:hanging="360"/>
      </w:pPr>
      <w:rPr>
        <w:rFonts w:ascii="Symbol" w:hAnsi="Symbol" w:hint="default"/>
      </w:rPr>
    </w:lvl>
    <w:lvl w:ilvl="1" w:tplc="765401DA">
      <w:start w:val="1"/>
      <w:numFmt w:val="bullet"/>
      <w:lvlText w:val="o"/>
      <w:lvlJc w:val="left"/>
      <w:pPr>
        <w:ind w:left="1440" w:hanging="360"/>
      </w:pPr>
      <w:rPr>
        <w:rFonts w:ascii="Courier New" w:hAnsi="Courier New" w:hint="default"/>
      </w:rPr>
    </w:lvl>
    <w:lvl w:ilvl="2" w:tplc="4E70B770">
      <w:start w:val="1"/>
      <w:numFmt w:val="bullet"/>
      <w:lvlText w:val=""/>
      <w:lvlJc w:val="left"/>
      <w:pPr>
        <w:ind w:left="2160" w:hanging="360"/>
      </w:pPr>
      <w:rPr>
        <w:rFonts w:ascii="Wingdings" w:hAnsi="Wingdings" w:hint="default"/>
      </w:rPr>
    </w:lvl>
    <w:lvl w:ilvl="3" w:tplc="F57ACACA">
      <w:start w:val="1"/>
      <w:numFmt w:val="bullet"/>
      <w:lvlText w:val=""/>
      <w:lvlJc w:val="left"/>
      <w:pPr>
        <w:ind w:left="2880" w:hanging="360"/>
      </w:pPr>
      <w:rPr>
        <w:rFonts w:ascii="Symbol" w:hAnsi="Symbol" w:hint="default"/>
      </w:rPr>
    </w:lvl>
    <w:lvl w:ilvl="4" w:tplc="35789F5E">
      <w:start w:val="1"/>
      <w:numFmt w:val="bullet"/>
      <w:lvlText w:val="o"/>
      <w:lvlJc w:val="left"/>
      <w:pPr>
        <w:ind w:left="3600" w:hanging="360"/>
      </w:pPr>
      <w:rPr>
        <w:rFonts w:ascii="Courier New" w:hAnsi="Courier New" w:hint="default"/>
      </w:rPr>
    </w:lvl>
    <w:lvl w:ilvl="5" w:tplc="58065638">
      <w:start w:val="1"/>
      <w:numFmt w:val="bullet"/>
      <w:lvlText w:val=""/>
      <w:lvlJc w:val="left"/>
      <w:pPr>
        <w:ind w:left="4320" w:hanging="360"/>
      </w:pPr>
      <w:rPr>
        <w:rFonts w:ascii="Wingdings" w:hAnsi="Wingdings" w:hint="default"/>
      </w:rPr>
    </w:lvl>
    <w:lvl w:ilvl="6" w:tplc="10B0A51C">
      <w:start w:val="1"/>
      <w:numFmt w:val="bullet"/>
      <w:lvlText w:val=""/>
      <w:lvlJc w:val="left"/>
      <w:pPr>
        <w:ind w:left="5040" w:hanging="360"/>
      </w:pPr>
      <w:rPr>
        <w:rFonts w:ascii="Symbol" w:hAnsi="Symbol" w:hint="default"/>
      </w:rPr>
    </w:lvl>
    <w:lvl w:ilvl="7" w:tplc="931880C4">
      <w:start w:val="1"/>
      <w:numFmt w:val="bullet"/>
      <w:lvlText w:val="o"/>
      <w:lvlJc w:val="left"/>
      <w:pPr>
        <w:ind w:left="5760" w:hanging="360"/>
      </w:pPr>
      <w:rPr>
        <w:rFonts w:ascii="Courier New" w:hAnsi="Courier New" w:hint="default"/>
      </w:rPr>
    </w:lvl>
    <w:lvl w:ilvl="8" w:tplc="423A07DA">
      <w:start w:val="1"/>
      <w:numFmt w:val="bullet"/>
      <w:lvlText w:val=""/>
      <w:lvlJc w:val="left"/>
      <w:pPr>
        <w:ind w:left="6480" w:hanging="360"/>
      </w:pPr>
      <w:rPr>
        <w:rFonts w:ascii="Wingdings" w:hAnsi="Wingdings" w:hint="default"/>
      </w:rPr>
    </w:lvl>
  </w:abstractNum>
  <w:abstractNum w:abstractNumId="5" w15:restartNumberingAfterBreak="0">
    <w:nsid w:val="2BA93404"/>
    <w:multiLevelType w:val="multilevel"/>
    <w:tmpl w:val="798A4704"/>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6" w15:restartNumberingAfterBreak="0">
    <w:nsid w:val="2CC34B21"/>
    <w:multiLevelType w:val="hybridMultilevel"/>
    <w:tmpl w:val="45787AA4"/>
    <w:lvl w:ilvl="0" w:tplc="425C210C">
      <w:start w:val="1"/>
      <w:numFmt w:val="bullet"/>
      <w:lvlText w:val=""/>
      <w:lvlJc w:val="left"/>
      <w:pPr>
        <w:ind w:left="720" w:hanging="360"/>
      </w:pPr>
      <w:rPr>
        <w:rFonts w:ascii="Symbol" w:hAnsi="Symbol" w:hint="default"/>
      </w:rPr>
    </w:lvl>
    <w:lvl w:ilvl="1" w:tplc="519E69C4">
      <w:start w:val="1"/>
      <w:numFmt w:val="bullet"/>
      <w:lvlText w:val="o"/>
      <w:lvlJc w:val="left"/>
      <w:pPr>
        <w:ind w:left="1440" w:hanging="360"/>
      </w:pPr>
      <w:rPr>
        <w:rFonts w:ascii="Courier New" w:hAnsi="Courier New" w:hint="default"/>
      </w:rPr>
    </w:lvl>
    <w:lvl w:ilvl="2" w:tplc="0550121A">
      <w:start w:val="1"/>
      <w:numFmt w:val="bullet"/>
      <w:lvlText w:val=""/>
      <w:lvlJc w:val="left"/>
      <w:pPr>
        <w:ind w:left="2160" w:hanging="360"/>
      </w:pPr>
      <w:rPr>
        <w:rFonts w:ascii="Wingdings" w:hAnsi="Wingdings" w:hint="default"/>
      </w:rPr>
    </w:lvl>
    <w:lvl w:ilvl="3" w:tplc="BA20D4E0">
      <w:start w:val="1"/>
      <w:numFmt w:val="bullet"/>
      <w:lvlText w:val=""/>
      <w:lvlJc w:val="left"/>
      <w:pPr>
        <w:ind w:left="2880" w:hanging="360"/>
      </w:pPr>
      <w:rPr>
        <w:rFonts w:ascii="Symbol" w:hAnsi="Symbol" w:hint="default"/>
      </w:rPr>
    </w:lvl>
    <w:lvl w:ilvl="4" w:tplc="158ABFB6">
      <w:start w:val="1"/>
      <w:numFmt w:val="bullet"/>
      <w:lvlText w:val="o"/>
      <w:lvlJc w:val="left"/>
      <w:pPr>
        <w:ind w:left="3600" w:hanging="360"/>
      </w:pPr>
      <w:rPr>
        <w:rFonts w:ascii="Courier New" w:hAnsi="Courier New" w:hint="default"/>
      </w:rPr>
    </w:lvl>
    <w:lvl w:ilvl="5" w:tplc="3E189A24">
      <w:start w:val="1"/>
      <w:numFmt w:val="bullet"/>
      <w:lvlText w:val=""/>
      <w:lvlJc w:val="left"/>
      <w:pPr>
        <w:ind w:left="4320" w:hanging="360"/>
      </w:pPr>
      <w:rPr>
        <w:rFonts w:ascii="Wingdings" w:hAnsi="Wingdings" w:hint="default"/>
      </w:rPr>
    </w:lvl>
    <w:lvl w:ilvl="6" w:tplc="C2360DCA">
      <w:start w:val="1"/>
      <w:numFmt w:val="bullet"/>
      <w:lvlText w:val=""/>
      <w:lvlJc w:val="left"/>
      <w:pPr>
        <w:ind w:left="5040" w:hanging="360"/>
      </w:pPr>
      <w:rPr>
        <w:rFonts w:ascii="Symbol" w:hAnsi="Symbol" w:hint="default"/>
      </w:rPr>
    </w:lvl>
    <w:lvl w:ilvl="7" w:tplc="761A2E14">
      <w:start w:val="1"/>
      <w:numFmt w:val="bullet"/>
      <w:lvlText w:val="o"/>
      <w:lvlJc w:val="left"/>
      <w:pPr>
        <w:ind w:left="5760" w:hanging="360"/>
      </w:pPr>
      <w:rPr>
        <w:rFonts w:ascii="Courier New" w:hAnsi="Courier New" w:hint="default"/>
      </w:rPr>
    </w:lvl>
    <w:lvl w:ilvl="8" w:tplc="0BB231C8">
      <w:start w:val="1"/>
      <w:numFmt w:val="bullet"/>
      <w:lvlText w:val=""/>
      <w:lvlJc w:val="left"/>
      <w:pPr>
        <w:ind w:left="6480" w:hanging="360"/>
      </w:pPr>
      <w:rPr>
        <w:rFonts w:ascii="Wingdings" w:hAnsi="Wingdings" w:hint="default"/>
      </w:rPr>
    </w:lvl>
  </w:abstractNum>
  <w:abstractNum w:abstractNumId="7" w15:restartNumberingAfterBreak="0">
    <w:nsid w:val="2D746BB6"/>
    <w:multiLevelType w:val="hybridMultilevel"/>
    <w:tmpl w:val="7ED66148"/>
    <w:lvl w:ilvl="0" w:tplc="9F3A0C4A">
      <w:start w:val="1"/>
      <w:numFmt w:val="bullet"/>
      <w:lvlText w:val=""/>
      <w:lvlJc w:val="left"/>
      <w:pPr>
        <w:ind w:left="720" w:hanging="360"/>
      </w:pPr>
      <w:rPr>
        <w:rFonts w:ascii="Wingdings" w:hAnsi="Wingdings" w:hint="default"/>
      </w:rPr>
    </w:lvl>
    <w:lvl w:ilvl="1" w:tplc="D3200028">
      <w:start w:val="1"/>
      <w:numFmt w:val="bullet"/>
      <w:lvlText w:val="o"/>
      <w:lvlJc w:val="left"/>
      <w:pPr>
        <w:ind w:left="1440" w:hanging="360"/>
      </w:pPr>
      <w:rPr>
        <w:rFonts w:ascii="Courier New" w:hAnsi="Courier New" w:hint="default"/>
      </w:rPr>
    </w:lvl>
    <w:lvl w:ilvl="2" w:tplc="5B2AE73A">
      <w:start w:val="1"/>
      <w:numFmt w:val="bullet"/>
      <w:lvlText w:val=""/>
      <w:lvlJc w:val="left"/>
      <w:pPr>
        <w:ind w:left="2160" w:hanging="360"/>
      </w:pPr>
      <w:rPr>
        <w:rFonts w:ascii="Wingdings" w:hAnsi="Wingdings" w:hint="default"/>
      </w:rPr>
    </w:lvl>
    <w:lvl w:ilvl="3" w:tplc="52A63B3C">
      <w:start w:val="1"/>
      <w:numFmt w:val="bullet"/>
      <w:lvlText w:val=""/>
      <w:lvlJc w:val="left"/>
      <w:pPr>
        <w:ind w:left="2880" w:hanging="360"/>
      </w:pPr>
      <w:rPr>
        <w:rFonts w:ascii="Symbol" w:hAnsi="Symbol" w:hint="default"/>
      </w:rPr>
    </w:lvl>
    <w:lvl w:ilvl="4" w:tplc="FF1ED406">
      <w:start w:val="1"/>
      <w:numFmt w:val="bullet"/>
      <w:lvlText w:val="o"/>
      <w:lvlJc w:val="left"/>
      <w:pPr>
        <w:ind w:left="3600" w:hanging="360"/>
      </w:pPr>
      <w:rPr>
        <w:rFonts w:ascii="Courier New" w:hAnsi="Courier New" w:hint="default"/>
      </w:rPr>
    </w:lvl>
    <w:lvl w:ilvl="5" w:tplc="83F03330">
      <w:start w:val="1"/>
      <w:numFmt w:val="bullet"/>
      <w:lvlText w:val=""/>
      <w:lvlJc w:val="left"/>
      <w:pPr>
        <w:ind w:left="4320" w:hanging="360"/>
      </w:pPr>
      <w:rPr>
        <w:rFonts w:ascii="Wingdings" w:hAnsi="Wingdings" w:hint="default"/>
      </w:rPr>
    </w:lvl>
    <w:lvl w:ilvl="6" w:tplc="40C405FC">
      <w:start w:val="1"/>
      <w:numFmt w:val="bullet"/>
      <w:lvlText w:val=""/>
      <w:lvlJc w:val="left"/>
      <w:pPr>
        <w:ind w:left="5040" w:hanging="360"/>
      </w:pPr>
      <w:rPr>
        <w:rFonts w:ascii="Symbol" w:hAnsi="Symbol" w:hint="default"/>
      </w:rPr>
    </w:lvl>
    <w:lvl w:ilvl="7" w:tplc="110087CC">
      <w:start w:val="1"/>
      <w:numFmt w:val="bullet"/>
      <w:lvlText w:val="o"/>
      <w:lvlJc w:val="left"/>
      <w:pPr>
        <w:ind w:left="5760" w:hanging="360"/>
      </w:pPr>
      <w:rPr>
        <w:rFonts w:ascii="Courier New" w:hAnsi="Courier New" w:hint="default"/>
      </w:rPr>
    </w:lvl>
    <w:lvl w:ilvl="8" w:tplc="42681872">
      <w:start w:val="1"/>
      <w:numFmt w:val="bullet"/>
      <w:lvlText w:val=""/>
      <w:lvlJc w:val="left"/>
      <w:pPr>
        <w:ind w:left="6480" w:hanging="360"/>
      </w:pPr>
      <w:rPr>
        <w:rFonts w:ascii="Wingdings" w:hAnsi="Wingdings" w:hint="default"/>
      </w:rPr>
    </w:lvl>
  </w:abstractNum>
  <w:abstractNum w:abstractNumId="8" w15:restartNumberingAfterBreak="0">
    <w:nsid w:val="33D16FC2"/>
    <w:multiLevelType w:val="hybridMultilevel"/>
    <w:tmpl w:val="15B65D2A"/>
    <w:lvl w:ilvl="0" w:tplc="A83EC090">
      <w:start w:val="1"/>
      <w:numFmt w:val="bullet"/>
      <w:lvlText w:val=""/>
      <w:lvlJc w:val="left"/>
      <w:pPr>
        <w:ind w:left="1080" w:hanging="360"/>
      </w:pPr>
      <w:rPr>
        <w:rFonts w:ascii="Symbol" w:hAnsi="Symbol" w:hint="default"/>
      </w:rPr>
    </w:lvl>
    <w:lvl w:ilvl="1" w:tplc="E5FCAB40">
      <w:start w:val="1"/>
      <w:numFmt w:val="bullet"/>
      <w:lvlText w:val="o"/>
      <w:lvlJc w:val="left"/>
      <w:pPr>
        <w:ind w:left="1800" w:hanging="360"/>
      </w:pPr>
      <w:rPr>
        <w:rFonts w:ascii="Courier New" w:hAnsi="Courier New" w:hint="default"/>
      </w:rPr>
    </w:lvl>
    <w:lvl w:ilvl="2" w:tplc="48B251DE">
      <w:start w:val="1"/>
      <w:numFmt w:val="bullet"/>
      <w:lvlText w:val=""/>
      <w:lvlJc w:val="left"/>
      <w:pPr>
        <w:ind w:left="2520" w:hanging="360"/>
      </w:pPr>
      <w:rPr>
        <w:rFonts w:ascii="Wingdings" w:hAnsi="Wingdings" w:hint="default"/>
      </w:rPr>
    </w:lvl>
    <w:lvl w:ilvl="3" w:tplc="478C12F0">
      <w:start w:val="1"/>
      <w:numFmt w:val="bullet"/>
      <w:lvlText w:val=""/>
      <w:lvlJc w:val="left"/>
      <w:pPr>
        <w:ind w:left="3240" w:hanging="360"/>
      </w:pPr>
      <w:rPr>
        <w:rFonts w:ascii="Symbol" w:hAnsi="Symbol" w:hint="default"/>
      </w:rPr>
    </w:lvl>
    <w:lvl w:ilvl="4" w:tplc="C5F83E52">
      <w:start w:val="1"/>
      <w:numFmt w:val="bullet"/>
      <w:lvlText w:val="o"/>
      <w:lvlJc w:val="left"/>
      <w:pPr>
        <w:ind w:left="3960" w:hanging="360"/>
      </w:pPr>
      <w:rPr>
        <w:rFonts w:ascii="Courier New" w:hAnsi="Courier New" w:hint="default"/>
      </w:rPr>
    </w:lvl>
    <w:lvl w:ilvl="5" w:tplc="3E189D86">
      <w:start w:val="1"/>
      <w:numFmt w:val="bullet"/>
      <w:lvlText w:val=""/>
      <w:lvlJc w:val="left"/>
      <w:pPr>
        <w:ind w:left="4680" w:hanging="360"/>
      </w:pPr>
      <w:rPr>
        <w:rFonts w:ascii="Wingdings" w:hAnsi="Wingdings" w:hint="default"/>
      </w:rPr>
    </w:lvl>
    <w:lvl w:ilvl="6" w:tplc="9A2056EA">
      <w:start w:val="1"/>
      <w:numFmt w:val="bullet"/>
      <w:lvlText w:val=""/>
      <w:lvlJc w:val="left"/>
      <w:pPr>
        <w:ind w:left="5400" w:hanging="360"/>
      </w:pPr>
      <w:rPr>
        <w:rFonts w:ascii="Symbol" w:hAnsi="Symbol" w:hint="default"/>
      </w:rPr>
    </w:lvl>
    <w:lvl w:ilvl="7" w:tplc="D354F93A">
      <w:start w:val="1"/>
      <w:numFmt w:val="bullet"/>
      <w:lvlText w:val="o"/>
      <w:lvlJc w:val="left"/>
      <w:pPr>
        <w:ind w:left="6120" w:hanging="360"/>
      </w:pPr>
      <w:rPr>
        <w:rFonts w:ascii="Courier New" w:hAnsi="Courier New" w:hint="default"/>
      </w:rPr>
    </w:lvl>
    <w:lvl w:ilvl="8" w:tplc="B79ECE68">
      <w:start w:val="1"/>
      <w:numFmt w:val="bullet"/>
      <w:lvlText w:val=""/>
      <w:lvlJc w:val="left"/>
      <w:pPr>
        <w:ind w:left="6840" w:hanging="360"/>
      </w:pPr>
      <w:rPr>
        <w:rFonts w:ascii="Wingdings" w:hAnsi="Wingdings" w:hint="default"/>
      </w:rPr>
    </w:lvl>
  </w:abstractNum>
  <w:abstractNum w:abstractNumId="9" w15:restartNumberingAfterBreak="0">
    <w:nsid w:val="3AD8DDAC"/>
    <w:multiLevelType w:val="hybridMultilevel"/>
    <w:tmpl w:val="E3C6AF3A"/>
    <w:lvl w:ilvl="0" w:tplc="D1068626">
      <w:start w:val="1"/>
      <w:numFmt w:val="bullet"/>
      <w:lvlText w:val=""/>
      <w:lvlJc w:val="left"/>
      <w:pPr>
        <w:ind w:left="720" w:hanging="360"/>
      </w:pPr>
      <w:rPr>
        <w:rFonts w:ascii="Wingdings" w:hAnsi="Wingdings" w:hint="default"/>
      </w:rPr>
    </w:lvl>
    <w:lvl w:ilvl="1" w:tplc="DC040E38">
      <w:start w:val="1"/>
      <w:numFmt w:val="bullet"/>
      <w:lvlText w:val="o"/>
      <w:lvlJc w:val="left"/>
      <w:pPr>
        <w:ind w:left="1440" w:hanging="360"/>
      </w:pPr>
      <w:rPr>
        <w:rFonts w:ascii="Courier New" w:hAnsi="Courier New" w:hint="default"/>
      </w:rPr>
    </w:lvl>
    <w:lvl w:ilvl="2" w:tplc="D0C24BFE">
      <w:start w:val="1"/>
      <w:numFmt w:val="bullet"/>
      <w:lvlText w:val=""/>
      <w:lvlJc w:val="left"/>
      <w:pPr>
        <w:ind w:left="2160" w:hanging="360"/>
      </w:pPr>
      <w:rPr>
        <w:rFonts w:ascii="Wingdings" w:hAnsi="Wingdings" w:hint="default"/>
      </w:rPr>
    </w:lvl>
    <w:lvl w:ilvl="3" w:tplc="C2BC3AA8">
      <w:start w:val="1"/>
      <w:numFmt w:val="bullet"/>
      <w:lvlText w:val=""/>
      <w:lvlJc w:val="left"/>
      <w:pPr>
        <w:ind w:left="2880" w:hanging="360"/>
      </w:pPr>
      <w:rPr>
        <w:rFonts w:ascii="Symbol" w:hAnsi="Symbol" w:hint="default"/>
      </w:rPr>
    </w:lvl>
    <w:lvl w:ilvl="4" w:tplc="B09A8808">
      <w:start w:val="1"/>
      <w:numFmt w:val="bullet"/>
      <w:lvlText w:val="o"/>
      <w:lvlJc w:val="left"/>
      <w:pPr>
        <w:ind w:left="3600" w:hanging="360"/>
      </w:pPr>
      <w:rPr>
        <w:rFonts w:ascii="Courier New" w:hAnsi="Courier New" w:hint="default"/>
      </w:rPr>
    </w:lvl>
    <w:lvl w:ilvl="5" w:tplc="FDAA0046">
      <w:start w:val="1"/>
      <w:numFmt w:val="bullet"/>
      <w:lvlText w:val=""/>
      <w:lvlJc w:val="left"/>
      <w:pPr>
        <w:ind w:left="4320" w:hanging="360"/>
      </w:pPr>
      <w:rPr>
        <w:rFonts w:ascii="Wingdings" w:hAnsi="Wingdings" w:hint="default"/>
      </w:rPr>
    </w:lvl>
    <w:lvl w:ilvl="6" w:tplc="C67E7DA4">
      <w:start w:val="1"/>
      <w:numFmt w:val="bullet"/>
      <w:lvlText w:val=""/>
      <w:lvlJc w:val="left"/>
      <w:pPr>
        <w:ind w:left="5040" w:hanging="360"/>
      </w:pPr>
      <w:rPr>
        <w:rFonts w:ascii="Symbol" w:hAnsi="Symbol" w:hint="default"/>
      </w:rPr>
    </w:lvl>
    <w:lvl w:ilvl="7" w:tplc="A03A4632">
      <w:start w:val="1"/>
      <w:numFmt w:val="bullet"/>
      <w:lvlText w:val="o"/>
      <w:lvlJc w:val="left"/>
      <w:pPr>
        <w:ind w:left="5760" w:hanging="360"/>
      </w:pPr>
      <w:rPr>
        <w:rFonts w:ascii="Courier New" w:hAnsi="Courier New" w:hint="default"/>
      </w:rPr>
    </w:lvl>
    <w:lvl w:ilvl="8" w:tplc="4B98857E">
      <w:start w:val="1"/>
      <w:numFmt w:val="bullet"/>
      <w:lvlText w:val=""/>
      <w:lvlJc w:val="left"/>
      <w:pPr>
        <w:ind w:left="6480" w:hanging="360"/>
      </w:pPr>
      <w:rPr>
        <w:rFonts w:ascii="Wingdings" w:hAnsi="Wingdings" w:hint="default"/>
      </w:rPr>
    </w:lvl>
  </w:abstractNum>
  <w:abstractNum w:abstractNumId="10" w15:restartNumberingAfterBreak="0">
    <w:nsid w:val="52CED94D"/>
    <w:multiLevelType w:val="hybridMultilevel"/>
    <w:tmpl w:val="679E6F94"/>
    <w:lvl w:ilvl="0" w:tplc="DAB266AC">
      <w:start w:val="1"/>
      <w:numFmt w:val="bullet"/>
      <w:lvlText w:val=""/>
      <w:lvlJc w:val="left"/>
      <w:pPr>
        <w:ind w:left="720" w:hanging="360"/>
      </w:pPr>
      <w:rPr>
        <w:rFonts w:ascii="Wingdings" w:hAnsi="Wingdings" w:hint="default"/>
      </w:rPr>
    </w:lvl>
    <w:lvl w:ilvl="1" w:tplc="390E5928">
      <w:start w:val="1"/>
      <w:numFmt w:val="bullet"/>
      <w:lvlText w:val="o"/>
      <w:lvlJc w:val="left"/>
      <w:pPr>
        <w:ind w:left="1440" w:hanging="360"/>
      </w:pPr>
      <w:rPr>
        <w:rFonts w:ascii="Courier New" w:hAnsi="Courier New" w:hint="default"/>
      </w:rPr>
    </w:lvl>
    <w:lvl w:ilvl="2" w:tplc="AE8CD8AC">
      <w:start w:val="1"/>
      <w:numFmt w:val="bullet"/>
      <w:lvlText w:val=""/>
      <w:lvlJc w:val="left"/>
      <w:pPr>
        <w:ind w:left="2160" w:hanging="360"/>
      </w:pPr>
      <w:rPr>
        <w:rFonts w:ascii="Wingdings" w:hAnsi="Wingdings" w:hint="default"/>
      </w:rPr>
    </w:lvl>
    <w:lvl w:ilvl="3" w:tplc="E5E2BE34">
      <w:start w:val="1"/>
      <w:numFmt w:val="bullet"/>
      <w:lvlText w:val=""/>
      <w:lvlJc w:val="left"/>
      <w:pPr>
        <w:ind w:left="2880" w:hanging="360"/>
      </w:pPr>
      <w:rPr>
        <w:rFonts w:ascii="Symbol" w:hAnsi="Symbol" w:hint="default"/>
      </w:rPr>
    </w:lvl>
    <w:lvl w:ilvl="4" w:tplc="544083F6">
      <w:start w:val="1"/>
      <w:numFmt w:val="bullet"/>
      <w:lvlText w:val="o"/>
      <w:lvlJc w:val="left"/>
      <w:pPr>
        <w:ind w:left="3600" w:hanging="360"/>
      </w:pPr>
      <w:rPr>
        <w:rFonts w:ascii="Courier New" w:hAnsi="Courier New" w:hint="default"/>
      </w:rPr>
    </w:lvl>
    <w:lvl w:ilvl="5" w:tplc="D9008D02">
      <w:start w:val="1"/>
      <w:numFmt w:val="bullet"/>
      <w:lvlText w:val=""/>
      <w:lvlJc w:val="left"/>
      <w:pPr>
        <w:ind w:left="4320" w:hanging="360"/>
      </w:pPr>
      <w:rPr>
        <w:rFonts w:ascii="Wingdings" w:hAnsi="Wingdings" w:hint="default"/>
      </w:rPr>
    </w:lvl>
    <w:lvl w:ilvl="6" w:tplc="01D45CF4">
      <w:start w:val="1"/>
      <w:numFmt w:val="bullet"/>
      <w:lvlText w:val=""/>
      <w:lvlJc w:val="left"/>
      <w:pPr>
        <w:ind w:left="5040" w:hanging="360"/>
      </w:pPr>
      <w:rPr>
        <w:rFonts w:ascii="Symbol" w:hAnsi="Symbol" w:hint="default"/>
      </w:rPr>
    </w:lvl>
    <w:lvl w:ilvl="7" w:tplc="5FB2A5DA">
      <w:start w:val="1"/>
      <w:numFmt w:val="bullet"/>
      <w:lvlText w:val="o"/>
      <w:lvlJc w:val="left"/>
      <w:pPr>
        <w:ind w:left="5760" w:hanging="360"/>
      </w:pPr>
      <w:rPr>
        <w:rFonts w:ascii="Courier New" w:hAnsi="Courier New" w:hint="default"/>
      </w:rPr>
    </w:lvl>
    <w:lvl w:ilvl="8" w:tplc="4C32ADBE">
      <w:start w:val="1"/>
      <w:numFmt w:val="bullet"/>
      <w:lvlText w:val=""/>
      <w:lvlJc w:val="left"/>
      <w:pPr>
        <w:ind w:left="6480" w:hanging="360"/>
      </w:pPr>
      <w:rPr>
        <w:rFonts w:ascii="Wingdings" w:hAnsi="Wingdings" w:hint="default"/>
      </w:rPr>
    </w:lvl>
  </w:abstractNum>
  <w:abstractNum w:abstractNumId="11" w15:restartNumberingAfterBreak="0">
    <w:nsid w:val="6D6E426D"/>
    <w:multiLevelType w:val="hybridMultilevel"/>
    <w:tmpl w:val="1954F322"/>
    <w:lvl w:ilvl="0" w:tplc="F600FE4E">
      <w:start w:val="1"/>
      <w:numFmt w:val="bullet"/>
      <w:lvlText w:val=""/>
      <w:lvlJc w:val="left"/>
      <w:pPr>
        <w:ind w:left="720" w:hanging="360"/>
      </w:pPr>
      <w:rPr>
        <w:rFonts w:ascii="Symbol" w:hAnsi="Symbol" w:hint="default"/>
      </w:rPr>
    </w:lvl>
    <w:lvl w:ilvl="1" w:tplc="82A8D626">
      <w:start w:val="1"/>
      <w:numFmt w:val="bullet"/>
      <w:lvlText w:val="o"/>
      <w:lvlJc w:val="left"/>
      <w:pPr>
        <w:ind w:left="1440" w:hanging="360"/>
      </w:pPr>
      <w:rPr>
        <w:rFonts w:ascii="Courier New" w:hAnsi="Courier New" w:hint="default"/>
      </w:rPr>
    </w:lvl>
    <w:lvl w:ilvl="2" w:tplc="F252F646">
      <w:start w:val="1"/>
      <w:numFmt w:val="bullet"/>
      <w:lvlText w:val=""/>
      <w:lvlJc w:val="left"/>
      <w:pPr>
        <w:ind w:left="2160" w:hanging="360"/>
      </w:pPr>
      <w:rPr>
        <w:rFonts w:ascii="Wingdings" w:hAnsi="Wingdings" w:hint="default"/>
      </w:rPr>
    </w:lvl>
    <w:lvl w:ilvl="3" w:tplc="7A9ADC74">
      <w:start w:val="1"/>
      <w:numFmt w:val="bullet"/>
      <w:lvlText w:val=""/>
      <w:lvlJc w:val="left"/>
      <w:pPr>
        <w:ind w:left="2880" w:hanging="360"/>
      </w:pPr>
      <w:rPr>
        <w:rFonts w:ascii="Symbol" w:hAnsi="Symbol" w:hint="default"/>
      </w:rPr>
    </w:lvl>
    <w:lvl w:ilvl="4" w:tplc="0ABE7616">
      <w:start w:val="1"/>
      <w:numFmt w:val="bullet"/>
      <w:lvlText w:val="o"/>
      <w:lvlJc w:val="left"/>
      <w:pPr>
        <w:ind w:left="3600" w:hanging="360"/>
      </w:pPr>
      <w:rPr>
        <w:rFonts w:ascii="Courier New" w:hAnsi="Courier New" w:hint="default"/>
      </w:rPr>
    </w:lvl>
    <w:lvl w:ilvl="5" w:tplc="939C5F34">
      <w:start w:val="1"/>
      <w:numFmt w:val="bullet"/>
      <w:lvlText w:val=""/>
      <w:lvlJc w:val="left"/>
      <w:pPr>
        <w:ind w:left="4320" w:hanging="360"/>
      </w:pPr>
      <w:rPr>
        <w:rFonts w:ascii="Wingdings" w:hAnsi="Wingdings" w:hint="default"/>
      </w:rPr>
    </w:lvl>
    <w:lvl w:ilvl="6" w:tplc="EA3E0320">
      <w:start w:val="1"/>
      <w:numFmt w:val="bullet"/>
      <w:lvlText w:val=""/>
      <w:lvlJc w:val="left"/>
      <w:pPr>
        <w:ind w:left="5040" w:hanging="360"/>
      </w:pPr>
      <w:rPr>
        <w:rFonts w:ascii="Symbol" w:hAnsi="Symbol" w:hint="default"/>
      </w:rPr>
    </w:lvl>
    <w:lvl w:ilvl="7" w:tplc="53D47778">
      <w:start w:val="1"/>
      <w:numFmt w:val="bullet"/>
      <w:lvlText w:val="o"/>
      <w:lvlJc w:val="left"/>
      <w:pPr>
        <w:ind w:left="5760" w:hanging="360"/>
      </w:pPr>
      <w:rPr>
        <w:rFonts w:ascii="Courier New" w:hAnsi="Courier New" w:hint="default"/>
      </w:rPr>
    </w:lvl>
    <w:lvl w:ilvl="8" w:tplc="BC56D7D2">
      <w:start w:val="1"/>
      <w:numFmt w:val="bullet"/>
      <w:lvlText w:val=""/>
      <w:lvlJc w:val="left"/>
      <w:pPr>
        <w:ind w:left="6480" w:hanging="360"/>
      </w:pPr>
      <w:rPr>
        <w:rFonts w:ascii="Wingdings" w:hAnsi="Wingdings" w:hint="default"/>
      </w:rPr>
    </w:lvl>
  </w:abstractNum>
  <w:abstractNum w:abstractNumId="12" w15:restartNumberingAfterBreak="0">
    <w:nsid w:val="707B3285"/>
    <w:multiLevelType w:val="hybridMultilevel"/>
    <w:tmpl w:val="ED2AF9F2"/>
    <w:lvl w:ilvl="0" w:tplc="5C7EEB42">
      <w:start w:val="1"/>
      <w:numFmt w:val="bullet"/>
      <w:lvlText w:val=""/>
      <w:lvlJc w:val="left"/>
      <w:pPr>
        <w:ind w:left="720" w:hanging="360"/>
      </w:pPr>
      <w:rPr>
        <w:rFonts w:ascii="Symbol" w:hAnsi="Symbol" w:hint="default"/>
      </w:rPr>
    </w:lvl>
    <w:lvl w:ilvl="1" w:tplc="D274429E">
      <w:start w:val="1"/>
      <w:numFmt w:val="bullet"/>
      <w:lvlText w:val="o"/>
      <w:lvlJc w:val="left"/>
      <w:pPr>
        <w:ind w:left="1440" w:hanging="360"/>
      </w:pPr>
      <w:rPr>
        <w:rFonts w:ascii="Courier New" w:hAnsi="Courier New" w:hint="default"/>
      </w:rPr>
    </w:lvl>
    <w:lvl w:ilvl="2" w:tplc="FEBE672E">
      <w:start w:val="1"/>
      <w:numFmt w:val="bullet"/>
      <w:lvlText w:val=""/>
      <w:lvlJc w:val="left"/>
      <w:pPr>
        <w:ind w:left="2160" w:hanging="360"/>
      </w:pPr>
      <w:rPr>
        <w:rFonts w:ascii="Wingdings" w:hAnsi="Wingdings" w:hint="default"/>
      </w:rPr>
    </w:lvl>
    <w:lvl w:ilvl="3" w:tplc="D7487938">
      <w:start w:val="1"/>
      <w:numFmt w:val="bullet"/>
      <w:lvlText w:val=""/>
      <w:lvlJc w:val="left"/>
      <w:pPr>
        <w:ind w:left="2880" w:hanging="360"/>
      </w:pPr>
      <w:rPr>
        <w:rFonts w:ascii="Symbol" w:hAnsi="Symbol" w:hint="default"/>
      </w:rPr>
    </w:lvl>
    <w:lvl w:ilvl="4" w:tplc="BB2AE042">
      <w:start w:val="1"/>
      <w:numFmt w:val="bullet"/>
      <w:lvlText w:val="o"/>
      <w:lvlJc w:val="left"/>
      <w:pPr>
        <w:ind w:left="3600" w:hanging="360"/>
      </w:pPr>
      <w:rPr>
        <w:rFonts w:ascii="Courier New" w:hAnsi="Courier New" w:hint="default"/>
      </w:rPr>
    </w:lvl>
    <w:lvl w:ilvl="5" w:tplc="C1186EF4">
      <w:start w:val="1"/>
      <w:numFmt w:val="bullet"/>
      <w:lvlText w:val=""/>
      <w:lvlJc w:val="left"/>
      <w:pPr>
        <w:ind w:left="4320" w:hanging="360"/>
      </w:pPr>
      <w:rPr>
        <w:rFonts w:ascii="Wingdings" w:hAnsi="Wingdings" w:hint="default"/>
      </w:rPr>
    </w:lvl>
    <w:lvl w:ilvl="6" w:tplc="EBFA7C9A">
      <w:start w:val="1"/>
      <w:numFmt w:val="bullet"/>
      <w:lvlText w:val=""/>
      <w:lvlJc w:val="left"/>
      <w:pPr>
        <w:ind w:left="5040" w:hanging="360"/>
      </w:pPr>
      <w:rPr>
        <w:rFonts w:ascii="Symbol" w:hAnsi="Symbol" w:hint="default"/>
      </w:rPr>
    </w:lvl>
    <w:lvl w:ilvl="7" w:tplc="A94EA83C">
      <w:start w:val="1"/>
      <w:numFmt w:val="bullet"/>
      <w:lvlText w:val="o"/>
      <w:lvlJc w:val="left"/>
      <w:pPr>
        <w:ind w:left="5760" w:hanging="360"/>
      </w:pPr>
      <w:rPr>
        <w:rFonts w:ascii="Courier New" w:hAnsi="Courier New" w:hint="default"/>
      </w:rPr>
    </w:lvl>
    <w:lvl w:ilvl="8" w:tplc="B61E289E">
      <w:start w:val="1"/>
      <w:numFmt w:val="bullet"/>
      <w:lvlText w:val=""/>
      <w:lvlJc w:val="left"/>
      <w:pPr>
        <w:ind w:left="6480" w:hanging="360"/>
      </w:pPr>
      <w:rPr>
        <w:rFonts w:ascii="Wingdings" w:hAnsi="Wingdings" w:hint="default"/>
      </w:rPr>
    </w:lvl>
  </w:abstractNum>
  <w:num w:numId="1" w16cid:durableId="2089381429">
    <w:abstractNumId w:val="6"/>
  </w:num>
  <w:num w:numId="2" w16cid:durableId="1547453929">
    <w:abstractNumId w:val="3"/>
  </w:num>
  <w:num w:numId="3" w16cid:durableId="760418083">
    <w:abstractNumId w:val="4"/>
  </w:num>
  <w:num w:numId="4" w16cid:durableId="1976831410">
    <w:abstractNumId w:val="11"/>
  </w:num>
  <w:num w:numId="5" w16cid:durableId="1388919414">
    <w:abstractNumId w:val="12"/>
  </w:num>
  <w:num w:numId="6" w16cid:durableId="1803647989">
    <w:abstractNumId w:val="9"/>
  </w:num>
  <w:num w:numId="7" w16cid:durableId="1015694220">
    <w:abstractNumId w:val="10"/>
  </w:num>
  <w:num w:numId="8" w16cid:durableId="1050349237">
    <w:abstractNumId w:val="7"/>
  </w:num>
  <w:num w:numId="9" w16cid:durableId="1234003388">
    <w:abstractNumId w:val="1"/>
  </w:num>
  <w:num w:numId="10" w16cid:durableId="1018199578">
    <w:abstractNumId w:val="8"/>
  </w:num>
  <w:num w:numId="11" w16cid:durableId="1653826583">
    <w:abstractNumId w:val="5"/>
  </w:num>
  <w:num w:numId="12" w16cid:durableId="570119525">
    <w:abstractNumId w:val="2"/>
  </w:num>
  <w:num w:numId="13" w16cid:durableId="21065393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36795A"/>
    <w:rsid w:val="00000930"/>
    <w:rsid w:val="000051FE"/>
    <w:rsid w:val="000321C7"/>
    <w:rsid w:val="00032315"/>
    <w:rsid w:val="000578F1"/>
    <w:rsid w:val="0006781C"/>
    <w:rsid w:val="00073BA9"/>
    <w:rsid w:val="0007460E"/>
    <w:rsid w:val="0009653B"/>
    <w:rsid w:val="000A6712"/>
    <w:rsid w:val="000B0620"/>
    <w:rsid w:val="000C5163"/>
    <w:rsid w:val="000D4F0B"/>
    <w:rsid w:val="000E57CA"/>
    <w:rsid w:val="000F031A"/>
    <w:rsid w:val="00110068"/>
    <w:rsid w:val="001139AF"/>
    <w:rsid w:val="00142B08"/>
    <w:rsid w:val="001550B8"/>
    <w:rsid w:val="00160874"/>
    <w:rsid w:val="00165450"/>
    <w:rsid w:val="00191151"/>
    <w:rsid w:val="001B2DEB"/>
    <w:rsid w:val="001E05D6"/>
    <w:rsid w:val="001E19F6"/>
    <w:rsid w:val="001F3D60"/>
    <w:rsid w:val="0020361F"/>
    <w:rsid w:val="00250729"/>
    <w:rsid w:val="00262A12"/>
    <w:rsid w:val="00265704"/>
    <w:rsid w:val="002A2B6F"/>
    <w:rsid w:val="002B048C"/>
    <w:rsid w:val="002B79A5"/>
    <w:rsid w:val="002C2F6B"/>
    <w:rsid w:val="002D247F"/>
    <w:rsid w:val="002D6E54"/>
    <w:rsid w:val="002E4608"/>
    <w:rsid w:val="002E4A33"/>
    <w:rsid w:val="003171AF"/>
    <w:rsid w:val="00340813"/>
    <w:rsid w:val="003478AF"/>
    <w:rsid w:val="00380600"/>
    <w:rsid w:val="00383E33"/>
    <w:rsid w:val="0039627F"/>
    <w:rsid w:val="003A449A"/>
    <w:rsid w:val="003C0FC7"/>
    <w:rsid w:val="003C293F"/>
    <w:rsid w:val="004035C0"/>
    <w:rsid w:val="00414DB8"/>
    <w:rsid w:val="00415ACF"/>
    <w:rsid w:val="00415E8A"/>
    <w:rsid w:val="00416FBA"/>
    <w:rsid w:val="00431EE1"/>
    <w:rsid w:val="00445A57"/>
    <w:rsid w:val="00447067"/>
    <w:rsid w:val="00454189"/>
    <w:rsid w:val="00460B4D"/>
    <w:rsid w:val="0046764D"/>
    <w:rsid w:val="00477AF6"/>
    <w:rsid w:val="00482557"/>
    <w:rsid w:val="0049474A"/>
    <w:rsid w:val="004A0F84"/>
    <w:rsid w:val="004A16C6"/>
    <w:rsid w:val="004E765E"/>
    <w:rsid w:val="005011BC"/>
    <w:rsid w:val="005135AC"/>
    <w:rsid w:val="005323CC"/>
    <w:rsid w:val="00534884"/>
    <w:rsid w:val="0054732B"/>
    <w:rsid w:val="00551517"/>
    <w:rsid w:val="005528D6"/>
    <w:rsid w:val="0055C158"/>
    <w:rsid w:val="0056990B"/>
    <w:rsid w:val="00570D9C"/>
    <w:rsid w:val="00585D88"/>
    <w:rsid w:val="005931D4"/>
    <w:rsid w:val="00627ED1"/>
    <w:rsid w:val="00632970"/>
    <w:rsid w:val="0065381B"/>
    <w:rsid w:val="00656DE8"/>
    <w:rsid w:val="00662CFD"/>
    <w:rsid w:val="00664A69"/>
    <w:rsid w:val="0067186C"/>
    <w:rsid w:val="006A02DB"/>
    <w:rsid w:val="006D75CE"/>
    <w:rsid w:val="006E13E0"/>
    <w:rsid w:val="006F3E91"/>
    <w:rsid w:val="006F6A8A"/>
    <w:rsid w:val="007048A7"/>
    <w:rsid w:val="0071274A"/>
    <w:rsid w:val="00744B60"/>
    <w:rsid w:val="00761176"/>
    <w:rsid w:val="0076396D"/>
    <w:rsid w:val="007676AC"/>
    <w:rsid w:val="00780521"/>
    <w:rsid w:val="007B2D66"/>
    <w:rsid w:val="007C168E"/>
    <w:rsid w:val="007C4222"/>
    <w:rsid w:val="007D2035"/>
    <w:rsid w:val="007F473E"/>
    <w:rsid w:val="007F63AD"/>
    <w:rsid w:val="00817BB2"/>
    <w:rsid w:val="00820DCA"/>
    <w:rsid w:val="00822F6D"/>
    <w:rsid w:val="00830539"/>
    <w:rsid w:val="008347F9"/>
    <w:rsid w:val="00896D01"/>
    <w:rsid w:val="008A5A17"/>
    <w:rsid w:val="008B4A74"/>
    <w:rsid w:val="008C4ACF"/>
    <w:rsid w:val="008D2AAD"/>
    <w:rsid w:val="00926493"/>
    <w:rsid w:val="00931768"/>
    <w:rsid w:val="009356F9"/>
    <w:rsid w:val="00943751"/>
    <w:rsid w:val="00957614"/>
    <w:rsid w:val="0096B57C"/>
    <w:rsid w:val="0097232F"/>
    <w:rsid w:val="009D393B"/>
    <w:rsid w:val="009D62D3"/>
    <w:rsid w:val="00A07D0F"/>
    <w:rsid w:val="00A14C6B"/>
    <w:rsid w:val="00A37C64"/>
    <w:rsid w:val="00A42AFD"/>
    <w:rsid w:val="00A55B7E"/>
    <w:rsid w:val="00A703D6"/>
    <w:rsid w:val="00A8168A"/>
    <w:rsid w:val="00AB1D80"/>
    <w:rsid w:val="00AB28BC"/>
    <w:rsid w:val="00AF28D4"/>
    <w:rsid w:val="00B13E43"/>
    <w:rsid w:val="00B42E79"/>
    <w:rsid w:val="00B65034"/>
    <w:rsid w:val="00B73298"/>
    <w:rsid w:val="00BA36C7"/>
    <w:rsid w:val="00BB327F"/>
    <w:rsid w:val="00BC6F1B"/>
    <w:rsid w:val="00BC7C82"/>
    <w:rsid w:val="00C04EDF"/>
    <w:rsid w:val="00C30C9E"/>
    <w:rsid w:val="00C475BE"/>
    <w:rsid w:val="00C96E81"/>
    <w:rsid w:val="00CA5E5A"/>
    <w:rsid w:val="00CA7EE3"/>
    <w:rsid w:val="00CB1DDB"/>
    <w:rsid w:val="00CB2597"/>
    <w:rsid w:val="00CB2CBE"/>
    <w:rsid w:val="00CD73BA"/>
    <w:rsid w:val="00CE33F3"/>
    <w:rsid w:val="00CF2934"/>
    <w:rsid w:val="00CF4D69"/>
    <w:rsid w:val="00CF6F1A"/>
    <w:rsid w:val="00D003B2"/>
    <w:rsid w:val="00D01A9A"/>
    <w:rsid w:val="00D049C4"/>
    <w:rsid w:val="00D36C05"/>
    <w:rsid w:val="00D37610"/>
    <w:rsid w:val="00D608F2"/>
    <w:rsid w:val="00D646B6"/>
    <w:rsid w:val="00D8153D"/>
    <w:rsid w:val="00DA542D"/>
    <w:rsid w:val="00DC27B5"/>
    <w:rsid w:val="00E108C6"/>
    <w:rsid w:val="00E34CFC"/>
    <w:rsid w:val="00E529AB"/>
    <w:rsid w:val="00E8219B"/>
    <w:rsid w:val="00EA1AB6"/>
    <w:rsid w:val="00EB4B50"/>
    <w:rsid w:val="00EC6F5C"/>
    <w:rsid w:val="00ED236D"/>
    <w:rsid w:val="00EE71E3"/>
    <w:rsid w:val="00EF4B4C"/>
    <w:rsid w:val="00EF7BBA"/>
    <w:rsid w:val="00F208DE"/>
    <w:rsid w:val="00F2162C"/>
    <w:rsid w:val="00F32664"/>
    <w:rsid w:val="00F62FC9"/>
    <w:rsid w:val="00F63E14"/>
    <w:rsid w:val="00F6796C"/>
    <w:rsid w:val="00F70808"/>
    <w:rsid w:val="00F727DD"/>
    <w:rsid w:val="00F84AAC"/>
    <w:rsid w:val="00F8757C"/>
    <w:rsid w:val="00FB3116"/>
    <w:rsid w:val="00FB7EDA"/>
    <w:rsid w:val="00FD3926"/>
    <w:rsid w:val="00FE0863"/>
    <w:rsid w:val="010F1B1C"/>
    <w:rsid w:val="0133238F"/>
    <w:rsid w:val="0158A650"/>
    <w:rsid w:val="01613EB9"/>
    <w:rsid w:val="01797E7A"/>
    <w:rsid w:val="017CA365"/>
    <w:rsid w:val="01845775"/>
    <w:rsid w:val="018C65AA"/>
    <w:rsid w:val="01B0AD5B"/>
    <w:rsid w:val="01CDC143"/>
    <w:rsid w:val="01E1C39A"/>
    <w:rsid w:val="020CB133"/>
    <w:rsid w:val="0227C196"/>
    <w:rsid w:val="029396EA"/>
    <w:rsid w:val="029A225B"/>
    <w:rsid w:val="02D114F4"/>
    <w:rsid w:val="02F7D6E9"/>
    <w:rsid w:val="0304212D"/>
    <w:rsid w:val="034C76BF"/>
    <w:rsid w:val="03E35A43"/>
    <w:rsid w:val="03E815FD"/>
    <w:rsid w:val="03ED11FD"/>
    <w:rsid w:val="03F13496"/>
    <w:rsid w:val="04149002"/>
    <w:rsid w:val="043594BD"/>
    <w:rsid w:val="044E559B"/>
    <w:rsid w:val="0564EC8C"/>
    <w:rsid w:val="0580A740"/>
    <w:rsid w:val="058F0831"/>
    <w:rsid w:val="058F70BA"/>
    <w:rsid w:val="05A305C7"/>
    <w:rsid w:val="05A7F8A9"/>
    <w:rsid w:val="066BFD95"/>
    <w:rsid w:val="0695694A"/>
    <w:rsid w:val="06A10AA7"/>
    <w:rsid w:val="06D128F9"/>
    <w:rsid w:val="06F50827"/>
    <w:rsid w:val="0705427B"/>
    <w:rsid w:val="0745EBBF"/>
    <w:rsid w:val="0765321D"/>
    <w:rsid w:val="0765C871"/>
    <w:rsid w:val="0785B5FB"/>
    <w:rsid w:val="07A755A1"/>
    <w:rsid w:val="07A9BEEA"/>
    <w:rsid w:val="07AB7979"/>
    <w:rsid w:val="07CDEC15"/>
    <w:rsid w:val="07E3B6BD"/>
    <w:rsid w:val="07E4FB99"/>
    <w:rsid w:val="07E80642"/>
    <w:rsid w:val="07FD7EB5"/>
    <w:rsid w:val="07FDBD55"/>
    <w:rsid w:val="0817FF4D"/>
    <w:rsid w:val="0828C3E8"/>
    <w:rsid w:val="08477792"/>
    <w:rsid w:val="08538C7A"/>
    <w:rsid w:val="0872DBF7"/>
    <w:rsid w:val="08A15131"/>
    <w:rsid w:val="08B2D392"/>
    <w:rsid w:val="08C397B4"/>
    <w:rsid w:val="08E1629B"/>
    <w:rsid w:val="08F91A76"/>
    <w:rsid w:val="08F9F4A8"/>
    <w:rsid w:val="0915C404"/>
    <w:rsid w:val="094DB836"/>
    <w:rsid w:val="09A01603"/>
    <w:rsid w:val="09CBFDC3"/>
    <w:rsid w:val="09DB4AB3"/>
    <w:rsid w:val="0A1C2F5E"/>
    <w:rsid w:val="0A37B51F"/>
    <w:rsid w:val="0A5F650A"/>
    <w:rsid w:val="0A800AD6"/>
    <w:rsid w:val="0A823AD5"/>
    <w:rsid w:val="0A829E0E"/>
    <w:rsid w:val="0A83B925"/>
    <w:rsid w:val="0AC95381"/>
    <w:rsid w:val="0AE2308C"/>
    <w:rsid w:val="0AF3C65C"/>
    <w:rsid w:val="0B1D11DB"/>
    <w:rsid w:val="0B389B0B"/>
    <w:rsid w:val="0B671845"/>
    <w:rsid w:val="0B6E52B9"/>
    <w:rsid w:val="0B7222F2"/>
    <w:rsid w:val="0B751D13"/>
    <w:rsid w:val="0B8A79E3"/>
    <w:rsid w:val="0BA50172"/>
    <w:rsid w:val="0BC33D97"/>
    <w:rsid w:val="0BC49204"/>
    <w:rsid w:val="0BF4DF6B"/>
    <w:rsid w:val="0C11648A"/>
    <w:rsid w:val="0C4C6940"/>
    <w:rsid w:val="0C52106A"/>
    <w:rsid w:val="0C756D09"/>
    <w:rsid w:val="0C867B91"/>
    <w:rsid w:val="0C9EE422"/>
    <w:rsid w:val="0CA748C6"/>
    <w:rsid w:val="0CAC500F"/>
    <w:rsid w:val="0CBDDD07"/>
    <w:rsid w:val="0CC15E40"/>
    <w:rsid w:val="0D37F818"/>
    <w:rsid w:val="0D497171"/>
    <w:rsid w:val="0D564083"/>
    <w:rsid w:val="0D7AE3CA"/>
    <w:rsid w:val="0DFAEB47"/>
    <w:rsid w:val="0E0D8939"/>
    <w:rsid w:val="0E126B03"/>
    <w:rsid w:val="0E362975"/>
    <w:rsid w:val="0E511E1B"/>
    <w:rsid w:val="0E89308D"/>
    <w:rsid w:val="0E9841AC"/>
    <w:rsid w:val="0EAAEA5C"/>
    <w:rsid w:val="0EB6B41D"/>
    <w:rsid w:val="0ECE8FE2"/>
    <w:rsid w:val="0ED67A31"/>
    <w:rsid w:val="0EFF6226"/>
    <w:rsid w:val="0F161BC4"/>
    <w:rsid w:val="0F1B8946"/>
    <w:rsid w:val="0F55F5A6"/>
    <w:rsid w:val="0FDF29AA"/>
    <w:rsid w:val="0FFAF9A3"/>
    <w:rsid w:val="0FFD77FE"/>
    <w:rsid w:val="100543D1"/>
    <w:rsid w:val="1006AACD"/>
    <w:rsid w:val="100B3648"/>
    <w:rsid w:val="1046A214"/>
    <w:rsid w:val="10493771"/>
    <w:rsid w:val="1070379A"/>
    <w:rsid w:val="1086F49F"/>
    <w:rsid w:val="10C21FA3"/>
    <w:rsid w:val="10D78AE0"/>
    <w:rsid w:val="10F1F590"/>
    <w:rsid w:val="10FC1A50"/>
    <w:rsid w:val="111B026C"/>
    <w:rsid w:val="11C9A0D4"/>
    <w:rsid w:val="125F71AF"/>
    <w:rsid w:val="1281E903"/>
    <w:rsid w:val="12903130"/>
    <w:rsid w:val="12B7453B"/>
    <w:rsid w:val="12DBCFE9"/>
    <w:rsid w:val="12E112F0"/>
    <w:rsid w:val="12EE152B"/>
    <w:rsid w:val="12FCD129"/>
    <w:rsid w:val="1343F578"/>
    <w:rsid w:val="13470CE5"/>
    <w:rsid w:val="136E89B4"/>
    <w:rsid w:val="1385AB82"/>
    <w:rsid w:val="1397FB2D"/>
    <w:rsid w:val="13AE113C"/>
    <w:rsid w:val="13DB245A"/>
    <w:rsid w:val="13E6532E"/>
    <w:rsid w:val="13F106B9"/>
    <w:rsid w:val="143E3C7F"/>
    <w:rsid w:val="1444B737"/>
    <w:rsid w:val="14804B78"/>
    <w:rsid w:val="14B0DC6B"/>
    <w:rsid w:val="14E7012B"/>
    <w:rsid w:val="14EEC6D4"/>
    <w:rsid w:val="14FE9926"/>
    <w:rsid w:val="150C1547"/>
    <w:rsid w:val="150FC54E"/>
    <w:rsid w:val="153C9A53"/>
    <w:rsid w:val="1561B7F2"/>
    <w:rsid w:val="15863B47"/>
    <w:rsid w:val="1593A711"/>
    <w:rsid w:val="15C4CF6D"/>
    <w:rsid w:val="15CD36E3"/>
    <w:rsid w:val="15CD9093"/>
    <w:rsid w:val="161835B0"/>
    <w:rsid w:val="16875005"/>
    <w:rsid w:val="16BB2A25"/>
    <w:rsid w:val="175BB00F"/>
    <w:rsid w:val="17795C09"/>
    <w:rsid w:val="17E16CF6"/>
    <w:rsid w:val="17E98CC5"/>
    <w:rsid w:val="181BAFE0"/>
    <w:rsid w:val="18462880"/>
    <w:rsid w:val="1863BFB5"/>
    <w:rsid w:val="1864EC8B"/>
    <w:rsid w:val="186A6962"/>
    <w:rsid w:val="1889F82D"/>
    <w:rsid w:val="1893B6C1"/>
    <w:rsid w:val="18AE0F0A"/>
    <w:rsid w:val="18F26D09"/>
    <w:rsid w:val="1936795A"/>
    <w:rsid w:val="193953BF"/>
    <w:rsid w:val="193F30FD"/>
    <w:rsid w:val="195A2F3F"/>
    <w:rsid w:val="197546C4"/>
    <w:rsid w:val="19845EC1"/>
    <w:rsid w:val="199E75B8"/>
    <w:rsid w:val="19F76C71"/>
    <w:rsid w:val="1A11F3AE"/>
    <w:rsid w:val="1A24447D"/>
    <w:rsid w:val="1A83E144"/>
    <w:rsid w:val="1AA44DFA"/>
    <w:rsid w:val="1ABC94D4"/>
    <w:rsid w:val="1AE93910"/>
    <w:rsid w:val="1AF51600"/>
    <w:rsid w:val="1B57B5CC"/>
    <w:rsid w:val="1B58A568"/>
    <w:rsid w:val="1B859659"/>
    <w:rsid w:val="1BC7D6F0"/>
    <w:rsid w:val="1BEF44D9"/>
    <w:rsid w:val="1C2EDFCD"/>
    <w:rsid w:val="1C459404"/>
    <w:rsid w:val="1C47BADB"/>
    <w:rsid w:val="1C76B5B2"/>
    <w:rsid w:val="1C7A0CF4"/>
    <w:rsid w:val="1C80B616"/>
    <w:rsid w:val="1CB11981"/>
    <w:rsid w:val="1CB78054"/>
    <w:rsid w:val="1CF126E5"/>
    <w:rsid w:val="1D41EEA4"/>
    <w:rsid w:val="1D6C8161"/>
    <w:rsid w:val="1D8C79E6"/>
    <w:rsid w:val="1DA6604A"/>
    <w:rsid w:val="1DB9600F"/>
    <w:rsid w:val="1DD8B403"/>
    <w:rsid w:val="1DF6C461"/>
    <w:rsid w:val="1DFCDE5A"/>
    <w:rsid w:val="1E0C544B"/>
    <w:rsid w:val="1E156045"/>
    <w:rsid w:val="1E1579B8"/>
    <w:rsid w:val="1E220342"/>
    <w:rsid w:val="1E39705E"/>
    <w:rsid w:val="1E5442C1"/>
    <w:rsid w:val="1E5B52BD"/>
    <w:rsid w:val="1E63938D"/>
    <w:rsid w:val="1E6DED2D"/>
    <w:rsid w:val="1E723893"/>
    <w:rsid w:val="1E7A3E71"/>
    <w:rsid w:val="1EA232EA"/>
    <w:rsid w:val="1EB123FD"/>
    <w:rsid w:val="1ECA955A"/>
    <w:rsid w:val="1ED44C6D"/>
    <w:rsid w:val="1EE6036E"/>
    <w:rsid w:val="1F69EBF6"/>
    <w:rsid w:val="1F6DC9D0"/>
    <w:rsid w:val="1F7019A9"/>
    <w:rsid w:val="1FA587AA"/>
    <w:rsid w:val="1FD06040"/>
    <w:rsid w:val="1FD27570"/>
    <w:rsid w:val="1FD8380C"/>
    <w:rsid w:val="1FDA8C32"/>
    <w:rsid w:val="2011B4FE"/>
    <w:rsid w:val="201346CD"/>
    <w:rsid w:val="204A61DA"/>
    <w:rsid w:val="206F2C4D"/>
    <w:rsid w:val="20F331E7"/>
    <w:rsid w:val="2109676B"/>
    <w:rsid w:val="212F94BC"/>
    <w:rsid w:val="21366E60"/>
    <w:rsid w:val="21515216"/>
    <w:rsid w:val="216CA78D"/>
    <w:rsid w:val="216CEF59"/>
    <w:rsid w:val="21802BE9"/>
    <w:rsid w:val="21886C80"/>
    <w:rsid w:val="21F55441"/>
    <w:rsid w:val="21F58331"/>
    <w:rsid w:val="2209F1E5"/>
    <w:rsid w:val="220B783A"/>
    <w:rsid w:val="22275AD2"/>
    <w:rsid w:val="222BEFBC"/>
    <w:rsid w:val="222CE9A1"/>
    <w:rsid w:val="2260F440"/>
    <w:rsid w:val="22681A8C"/>
    <w:rsid w:val="2279A28F"/>
    <w:rsid w:val="227ED3A8"/>
    <w:rsid w:val="22AC282E"/>
    <w:rsid w:val="22CB3BC9"/>
    <w:rsid w:val="2310056B"/>
    <w:rsid w:val="2314D144"/>
    <w:rsid w:val="23620B44"/>
    <w:rsid w:val="237520C4"/>
    <w:rsid w:val="239B97F6"/>
    <w:rsid w:val="239C9EEE"/>
    <w:rsid w:val="23AFFF96"/>
    <w:rsid w:val="23C0A97C"/>
    <w:rsid w:val="23D39A46"/>
    <w:rsid w:val="24276BAB"/>
    <w:rsid w:val="242F7F6B"/>
    <w:rsid w:val="24554169"/>
    <w:rsid w:val="246402EE"/>
    <w:rsid w:val="246431BA"/>
    <w:rsid w:val="24837B9C"/>
    <w:rsid w:val="2485FBE1"/>
    <w:rsid w:val="24CD7659"/>
    <w:rsid w:val="24DDEBC2"/>
    <w:rsid w:val="25F042A7"/>
    <w:rsid w:val="26640E75"/>
    <w:rsid w:val="26716C31"/>
    <w:rsid w:val="268CDAA4"/>
    <w:rsid w:val="26C2F452"/>
    <w:rsid w:val="26DA1964"/>
    <w:rsid w:val="27238D16"/>
    <w:rsid w:val="2751E5F5"/>
    <w:rsid w:val="275D2EF3"/>
    <w:rsid w:val="2768802D"/>
    <w:rsid w:val="2772AAC2"/>
    <w:rsid w:val="279202AB"/>
    <w:rsid w:val="27A5A778"/>
    <w:rsid w:val="27C830AF"/>
    <w:rsid w:val="27C8DE47"/>
    <w:rsid w:val="27DB1772"/>
    <w:rsid w:val="27DCBFE0"/>
    <w:rsid w:val="27E5804C"/>
    <w:rsid w:val="280ABAD3"/>
    <w:rsid w:val="281DA4C3"/>
    <w:rsid w:val="282941AF"/>
    <w:rsid w:val="28444EF0"/>
    <w:rsid w:val="2854F647"/>
    <w:rsid w:val="28645C57"/>
    <w:rsid w:val="2866DDB9"/>
    <w:rsid w:val="28E76776"/>
    <w:rsid w:val="28E9094E"/>
    <w:rsid w:val="28EBB7BC"/>
    <w:rsid w:val="290AE324"/>
    <w:rsid w:val="290B3128"/>
    <w:rsid w:val="29252593"/>
    <w:rsid w:val="293087BB"/>
    <w:rsid w:val="2945E16A"/>
    <w:rsid w:val="2945E572"/>
    <w:rsid w:val="2976B1FF"/>
    <w:rsid w:val="298EA01D"/>
    <w:rsid w:val="29A599EF"/>
    <w:rsid w:val="29C518BD"/>
    <w:rsid w:val="29E03853"/>
    <w:rsid w:val="29ECA27D"/>
    <w:rsid w:val="29EFE1F8"/>
    <w:rsid w:val="29F8ED8A"/>
    <w:rsid w:val="2A34169B"/>
    <w:rsid w:val="2A3C7A33"/>
    <w:rsid w:val="2A787EAF"/>
    <w:rsid w:val="2A7E2FF8"/>
    <w:rsid w:val="2A7FD988"/>
    <w:rsid w:val="2AA39466"/>
    <w:rsid w:val="2AB31F0E"/>
    <w:rsid w:val="2AB51B70"/>
    <w:rsid w:val="2AC75393"/>
    <w:rsid w:val="2AD497F2"/>
    <w:rsid w:val="2AFF6616"/>
    <w:rsid w:val="2B15C840"/>
    <w:rsid w:val="2B17A114"/>
    <w:rsid w:val="2B23CAA2"/>
    <w:rsid w:val="2B25E3A5"/>
    <w:rsid w:val="2B33E4AD"/>
    <w:rsid w:val="2B51315E"/>
    <w:rsid w:val="2B6365BA"/>
    <w:rsid w:val="2B954E11"/>
    <w:rsid w:val="2BB7B70C"/>
    <w:rsid w:val="2BBFA5BD"/>
    <w:rsid w:val="2BF6EB90"/>
    <w:rsid w:val="2BF81E49"/>
    <w:rsid w:val="2C024E85"/>
    <w:rsid w:val="2C05F9C2"/>
    <w:rsid w:val="2CA3AD46"/>
    <w:rsid w:val="2CD749B2"/>
    <w:rsid w:val="2CE5A233"/>
    <w:rsid w:val="2CF93765"/>
    <w:rsid w:val="2D1F0EF7"/>
    <w:rsid w:val="2D3F9BEC"/>
    <w:rsid w:val="2D4452A2"/>
    <w:rsid w:val="2D525143"/>
    <w:rsid w:val="2D5EA60B"/>
    <w:rsid w:val="2D5F6912"/>
    <w:rsid w:val="2D6DCDCC"/>
    <w:rsid w:val="2D802CF2"/>
    <w:rsid w:val="2D940937"/>
    <w:rsid w:val="2D948EE4"/>
    <w:rsid w:val="2D9DD69E"/>
    <w:rsid w:val="2DFADC29"/>
    <w:rsid w:val="2E4C2D01"/>
    <w:rsid w:val="2E99163C"/>
    <w:rsid w:val="2EDF41E6"/>
    <w:rsid w:val="2EE75CE0"/>
    <w:rsid w:val="2F0011D4"/>
    <w:rsid w:val="2F1D9C85"/>
    <w:rsid w:val="2F2F4293"/>
    <w:rsid w:val="2F5CF5C3"/>
    <w:rsid w:val="2F7FDBE0"/>
    <w:rsid w:val="2F87672E"/>
    <w:rsid w:val="2F951C06"/>
    <w:rsid w:val="2FCBA71B"/>
    <w:rsid w:val="2FCDEB57"/>
    <w:rsid w:val="2FDF8FA8"/>
    <w:rsid w:val="3024660A"/>
    <w:rsid w:val="30248FE7"/>
    <w:rsid w:val="304FAD48"/>
    <w:rsid w:val="3095EBB0"/>
    <w:rsid w:val="30DEDE1B"/>
    <w:rsid w:val="30EF7F10"/>
    <w:rsid w:val="31013D18"/>
    <w:rsid w:val="3140A16D"/>
    <w:rsid w:val="31442D06"/>
    <w:rsid w:val="316180D4"/>
    <w:rsid w:val="3162A287"/>
    <w:rsid w:val="316D9ED3"/>
    <w:rsid w:val="318AC3A6"/>
    <w:rsid w:val="31AF95F6"/>
    <w:rsid w:val="31BEE539"/>
    <w:rsid w:val="31C79B3A"/>
    <w:rsid w:val="31F1782F"/>
    <w:rsid w:val="31FA18A3"/>
    <w:rsid w:val="32083E2B"/>
    <w:rsid w:val="320C099E"/>
    <w:rsid w:val="324282D8"/>
    <w:rsid w:val="328EA3B8"/>
    <w:rsid w:val="32940BBF"/>
    <w:rsid w:val="32A72476"/>
    <w:rsid w:val="32B13DE2"/>
    <w:rsid w:val="32DA0695"/>
    <w:rsid w:val="32EFB46C"/>
    <w:rsid w:val="32F796CD"/>
    <w:rsid w:val="32F9D2CD"/>
    <w:rsid w:val="330966C1"/>
    <w:rsid w:val="3323AFAE"/>
    <w:rsid w:val="334328CD"/>
    <w:rsid w:val="334B0887"/>
    <w:rsid w:val="338C2929"/>
    <w:rsid w:val="3411A7E6"/>
    <w:rsid w:val="342484D1"/>
    <w:rsid w:val="345AF577"/>
    <w:rsid w:val="34E062DC"/>
    <w:rsid w:val="34E960FF"/>
    <w:rsid w:val="3507CB59"/>
    <w:rsid w:val="35139599"/>
    <w:rsid w:val="3541666D"/>
    <w:rsid w:val="356407EA"/>
    <w:rsid w:val="35792FFB"/>
    <w:rsid w:val="357E1ED8"/>
    <w:rsid w:val="35A58E71"/>
    <w:rsid w:val="35BE41D2"/>
    <w:rsid w:val="360DF1E3"/>
    <w:rsid w:val="36281DF0"/>
    <w:rsid w:val="362C3046"/>
    <w:rsid w:val="36540197"/>
    <w:rsid w:val="36858021"/>
    <w:rsid w:val="36A1F97B"/>
    <w:rsid w:val="36B4C916"/>
    <w:rsid w:val="36CAC733"/>
    <w:rsid w:val="36D1450E"/>
    <w:rsid w:val="36D7C64A"/>
    <w:rsid w:val="36FAE957"/>
    <w:rsid w:val="372D17AD"/>
    <w:rsid w:val="37497092"/>
    <w:rsid w:val="374B7DDE"/>
    <w:rsid w:val="375079DF"/>
    <w:rsid w:val="375372C4"/>
    <w:rsid w:val="376D0E4D"/>
    <w:rsid w:val="37B512B2"/>
    <w:rsid w:val="37C3C7B1"/>
    <w:rsid w:val="37DBB7F1"/>
    <w:rsid w:val="37F02B4E"/>
    <w:rsid w:val="3810AFA1"/>
    <w:rsid w:val="381F87C0"/>
    <w:rsid w:val="3835B2D9"/>
    <w:rsid w:val="38441EE4"/>
    <w:rsid w:val="384587D1"/>
    <w:rsid w:val="384A5511"/>
    <w:rsid w:val="384B153D"/>
    <w:rsid w:val="385155D2"/>
    <w:rsid w:val="385E6337"/>
    <w:rsid w:val="3878081F"/>
    <w:rsid w:val="38840B45"/>
    <w:rsid w:val="38F61E63"/>
    <w:rsid w:val="39004E6C"/>
    <w:rsid w:val="391BB77D"/>
    <w:rsid w:val="393CC4C5"/>
    <w:rsid w:val="395C2063"/>
    <w:rsid w:val="396C0576"/>
    <w:rsid w:val="39830142"/>
    <w:rsid w:val="398A8526"/>
    <w:rsid w:val="398C4A2D"/>
    <w:rsid w:val="39987D82"/>
    <w:rsid w:val="39A920C4"/>
    <w:rsid w:val="39BBC015"/>
    <w:rsid w:val="39EAAF1B"/>
    <w:rsid w:val="3A394472"/>
    <w:rsid w:val="3A4BCF3C"/>
    <w:rsid w:val="3A6D122D"/>
    <w:rsid w:val="3A8EC93E"/>
    <w:rsid w:val="3AB96743"/>
    <w:rsid w:val="3ACCCA2C"/>
    <w:rsid w:val="3B41DF8F"/>
    <w:rsid w:val="3B5CC3EA"/>
    <w:rsid w:val="3B66603D"/>
    <w:rsid w:val="3B80D7C8"/>
    <w:rsid w:val="3B8EADE6"/>
    <w:rsid w:val="3BC460D9"/>
    <w:rsid w:val="3BC51A0D"/>
    <w:rsid w:val="3BE67ADD"/>
    <w:rsid w:val="3BECC766"/>
    <w:rsid w:val="3BF26993"/>
    <w:rsid w:val="3C1F47F3"/>
    <w:rsid w:val="3C30905B"/>
    <w:rsid w:val="3C596B0E"/>
    <w:rsid w:val="3C67695C"/>
    <w:rsid w:val="3C8788AD"/>
    <w:rsid w:val="3CC9A04D"/>
    <w:rsid w:val="3CCFD753"/>
    <w:rsid w:val="3CD485B2"/>
    <w:rsid w:val="3D1A505B"/>
    <w:rsid w:val="3D3A87A6"/>
    <w:rsid w:val="3D4384BC"/>
    <w:rsid w:val="3D450355"/>
    <w:rsid w:val="3D63DBCA"/>
    <w:rsid w:val="3D937BE0"/>
    <w:rsid w:val="3DD8699E"/>
    <w:rsid w:val="3DDECCF3"/>
    <w:rsid w:val="3E0CA287"/>
    <w:rsid w:val="3E228D3A"/>
    <w:rsid w:val="3E3CDF91"/>
    <w:rsid w:val="3E51BE81"/>
    <w:rsid w:val="3E643CCD"/>
    <w:rsid w:val="3E716878"/>
    <w:rsid w:val="3E7D1BB6"/>
    <w:rsid w:val="3EBD37B4"/>
    <w:rsid w:val="3EBD3DEF"/>
    <w:rsid w:val="3ED6CC07"/>
    <w:rsid w:val="3EE279D8"/>
    <w:rsid w:val="3F1AF818"/>
    <w:rsid w:val="3F21EC29"/>
    <w:rsid w:val="3F51E376"/>
    <w:rsid w:val="3F537A4E"/>
    <w:rsid w:val="3F5B5333"/>
    <w:rsid w:val="3FF2FF46"/>
    <w:rsid w:val="3FFCD3D5"/>
    <w:rsid w:val="400B1CB8"/>
    <w:rsid w:val="40403F40"/>
    <w:rsid w:val="40CBCC8B"/>
    <w:rsid w:val="410F7880"/>
    <w:rsid w:val="41280589"/>
    <w:rsid w:val="4149572F"/>
    <w:rsid w:val="414D733D"/>
    <w:rsid w:val="4156FC56"/>
    <w:rsid w:val="418DB75E"/>
    <w:rsid w:val="4197EBC1"/>
    <w:rsid w:val="41D527A4"/>
    <w:rsid w:val="41ED3480"/>
    <w:rsid w:val="421F4BAE"/>
    <w:rsid w:val="42204F5E"/>
    <w:rsid w:val="4228C0F2"/>
    <w:rsid w:val="422C4370"/>
    <w:rsid w:val="4242BDE6"/>
    <w:rsid w:val="4250FE6B"/>
    <w:rsid w:val="425A298D"/>
    <w:rsid w:val="4264F485"/>
    <w:rsid w:val="426D795F"/>
    <w:rsid w:val="42A76F5B"/>
    <w:rsid w:val="42F32E42"/>
    <w:rsid w:val="42F7669F"/>
    <w:rsid w:val="42FAEB8E"/>
    <w:rsid w:val="4318E68F"/>
    <w:rsid w:val="43263F1B"/>
    <w:rsid w:val="4328E4C2"/>
    <w:rsid w:val="43600639"/>
    <w:rsid w:val="43888401"/>
    <w:rsid w:val="438AFB4A"/>
    <w:rsid w:val="438FB268"/>
    <w:rsid w:val="4393F8DC"/>
    <w:rsid w:val="4396BC5A"/>
    <w:rsid w:val="43E86735"/>
    <w:rsid w:val="43F30C6C"/>
    <w:rsid w:val="43F3935F"/>
    <w:rsid w:val="43F5C4ED"/>
    <w:rsid w:val="441075E1"/>
    <w:rsid w:val="44349144"/>
    <w:rsid w:val="44420DB3"/>
    <w:rsid w:val="4490FAFD"/>
    <w:rsid w:val="44924E62"/>
    <w:rsid w:val="44AC6048"/>
    <w:rsid w:val="44CCA654"/>
    <w:rsid w:val="44D4E628"/>
    <w:rsid w:val="450D248D"/>
    <w:rsid w:val="451C6807"/>
    <w:rsid w:val="452A8C03"/>
    <w:rsid w:val="45385902"/>
    <w:rsid w:val="45385BA1"/>
    <w:rsid w:val="453E307A"/>
    <w:rsid w:val="45671FA2"/>
    <w:rsid w:val="4576BE48"/>
    <w:rsid w:val="45791A71"/>
    <w:rsid w:val="457B8BAB"/>
    <w:rsid w:val="457DD392"/>
    <w:rsid w:val="4580CE61"/>
    <w:rsid w:val="458CA6ED"/>
    <w:rsid w:val="45BA8201"/>
    <w:rsid w:val="45DD85B3"/>
    <w:rsid w:val="45E523BB"/>
    <w:rsid w:val="45E67895"/>
    <w:rsid w:val="4602CBF2"/>
    <w:rsid w:val="461E71F2"/>
    <w:rsid w:val="463AD460"/>
    <w:rsid w:val="46673FAA"/>
    <w:rsid w:val="46977D74"/>
    <w:rsid w:val="46BD6FB0"/>
    <w:rsid w:val="46D40D00"/>
    <w:rsid w:val="471BB0BF"/>
    <w:rsid w:val="471C0D37"/>
    <w:rsid w:val="471CB5DE"/>
    <w:rsid w:val="477137E7"/>
    <w:rsid w:val="4774E5B2"/>
    <w:rsid w:val="47879EF8"/>
    <w:rsid w:val="47B5459A"/>
    <w:rsid w:val="47E7E19C"/>
    <w:rsid w:val="47F841A0"/>
    <w:rsid w:val="48069175"/>
    <w:rsid w:val="4812F03C"/>
    <w:rsid w:val="483CED09"/>
    <w:rsid w:val="4853B18A"/>
    <w:rsid w:val="4853FA95"/>
    <w:rsid w:val="487FA33A"/>
    <w:rsid w:val="48EBB7AE"/>
    <w:rsid w:val="4951181E"/>
    <w:rsid w:val="498A5DD9"/>
    <w:rsid w:val="4990DC5C"/>
    <w:rsid w:val="49B7110B"/>
    <w:rsid w:val="49DC5860"/>
    <w:rsid w:val="4A384E98"/>
    <w:rsid w:val="4A573846"/>
    <w:rsid w:val="4A5E8CB6"/>
    <w:rsid w:val="4A6CDB78"/>
    <w:rsid w:val="4AE56EE4"/>
    <w:rsid w:val="4B3E298A"/>
    <w:rsid w:val="4B40EB2C"/>
    <w:rsid w:val="4B865752"/>
    <w:rsid w:val="4BAF3FBD"/>
    <w:rsid w:val="4BBA1DDB"/>
    <w:rsid w:val="4BF061F6"/>
    <w:rsid w:val="4BF2313E"/>
    <w:rsid w:val="4C024E16"/>
    <w:rsid w:val="4C0AA70B"/>
    <w:rsid w:val="4C27E430"/>
    <w:rsid w:val="4C416EC3"/>
    <w:rsid w:val="4C5F03C2"/>
    <w:rsid w:val="4CA22764"/>
    <w:rsid w:val="4CC4B74D"/>
    <w:rsid w:val="4CC89454"/>
    <w:rsid w:val="4D7B353A"/>
    <w:rsid w:val="4DB2B061"/>
    <w:rsid w:val="4DDE2946"/>
    <w:rsid w:val="4DEDDB26"/>
    <w:rsid w:val="4DF9192E"/>
    <w:rsid w:val="4E31CE18"/>
    <w:rsid w:val="4E5FC3CD"/>
    <w:rsid w:val="4E65628A"/>
    <w:rsid w:val="4E7E33FF"/>
    <w:rsid w:val="4E8B584B"/>
    <w:rsid w:val="4EA964DA"/>
    <w:rsid w:val="4EC09A24"/>
    <w:rsid w:val="4EC3CB08"/>
    <w:rsid w:val="4EC5941D"/>
    <w:rsid w:val="4EFE84FC"/>
    <w:rsid w:val="4F1AC265"/>
    <w:rsid w:val="4F790DF1"/>
    <w:rsid w:val="4F7A63D0"/>
    <w:rsid w:val="4FB259A9"/>
    <w:rsid w:val="4FC8DBD5"/>
    <w:rsid w:val="4FDA3C57"/>
    <w:rsid w:val="4FE04C5D"/>
    <w:rsid w:val="4FE332AD"/>
    <w:rsid w:val="4FFCCA66"/>
    <w:rsid w:val="50082693"/>
    <w:rsid w:val="500B733E"/>
    <w:rsid w:val="501CAD62"/>
    <w:rsid w:val="502048A6"/>
    <w:rsid w:val="50237860"/>
    <w:rsid w:val="503F3C96"/>
    <w:rsid w:val="5044B9C3"/>
    <w:rsid w:val="504CFDEB"/>
    <w:rsid w:val="505C1E1E"/>
    <w:rsid w:val="50CB699E"/>
    <w:rsid w:val="51118A46"/>
    <w:rsid w:val="511298D7"/>
    <w:rsid w:val="5124D847"/>
    <w:rsid w:val="512A68BB"/>
    <w:rsid w:val="515AF490"/>
    <w:rsid w:val="515D2C65"/>
    <w:rsid w:val="517AACD1"/>
    <w:rsid w:val="519EF72F"/>
    <w:rsid w:val="51B0AE03"/>
    <w:rsid w:val="51EA9DB6"/>
    <w:rsid w:val="522AD233"/>
    <w:rsid w:val="52411149"/>
    <w:rsid w:val="52970E65"/>
    <w:rsid w:val="529BC079"/>
    <w:rsid w:val="52A269ED"/>
    <w:rsid w:val="52E4D30A"/>
    <w:rsid w:val="52E693EB"/>
    <w:rsid w:val="52ED04C5"/>
    <w:rsid w:val="5305D3B2"/>
    <w:rsid w:val="530D2EC8"/>
    <w:rsid w:val="53124A25"/>
    <w:rsid w:val="533EFB62"/>
    <w:rsid w:val="5346FAEB"/>
    <w:rsid w:val="5350A3A2"/>
    <w:rsid w:val="535654EE"/>
    <w:rsid w:val="53702B8A"/>
    <w:rsid w:val="5378BB9E"/>
    <w:rsid w:val="53858AA4"/>
    <w:rsid w:val="53873D1F"/>
    <w:rsid w:val="53903E52"/>
    <w:rsid w:val="53A29266"/>
    <w:rsid w:val="53B32726"/>
    <w:rsid w:val="53CA84DA"/>
    <w:rsid w:val="540B0C42"/>
    <w:rsid w:val="54203FE1"/>
    <w:rsid w:val="542B1032"/>
    <w:rsid w:val="54704A4E"/>
    <w:rsid w:val="54734415"/>
    <w:rsid w:val="548191CE"/>
    <w:rsid w:val="548E1E02"/>
    <w:rsid w:val="54A0A2C5"/>
    <w:rsid w:val="54A5E3F6"/>
    <w:rsid w:val="54C7E84B"/>
    <w:rsid w:val="54DABE1A"/>
    <w:rsid w:val="54E218C8"/>
    <w:rsid w:val="54EA93D3"/>
    <w:rsid w:val="54EDBBBF"/>
    <w:rsid w:val="54F48E31"/>
    <w:rsid w:val="55395CBA"/>
    <w:rsid w:val="553E8787"/>
    <w:rsid w:val="554D3730"/>
    <w:rsid w:val="55544BE7"/>
    <w:rsid w:val="55626498"/>
    <w:rsid w:val="55631E99"/>
    <w:rsid w:val="55703944"/>
    <w:rsid w:val="5584A795"/>
    <w:rsid w:val="5588B6B3"/>
    <w:rsid w:val="558DA90B"/>
    <w:rsid w:val="55A3BA1D"/>
    <w:rsid w:val="55C38CF2"/>
    <w:rsid w:val="55C73415"/>
    <w:rsid w:val="55C8C33C"/>
    <w:rsid w:val="55E1FA4B"/>
    <w:rsid w:val="56380E8B"/>
    <w:rsid w:val="567DEE45"/>
    <w:rsid w:val="569F9E93"/>
    <w:rsid w:val="56DF7B35"/>
    <w:rsid w:val="56FAA4DF"/>
    <w:rsid w:val="570B4C48"/>
    <w:rsid w:val="570FE561"/>
    <w:rsid w:val="57307461"/>
    <w:rsid w:val="576916EF"/>
    <w:rsid w:val="5791BC29"/>
    <w:rsid w:val="580ADABE"/>
    <w:rsid w:val="581D9B02"/>
    <w:rsid w:val="584B7F10"/>
    <w:rsid w:val="586B0EE2"/>
    <w:rsid w:val="58730614"/>
    <w:rsid w:val="58795B2D"/>
    <w:rsid w:val="588D6E47"/>
    <w:rsid w:val="589B260C"/>
    <w:rsid w:val="58B2C374"/>
    <w:rsid w:val="58CAA5D2"/>
    <w:rsid w:val="58D2C886"/>
    <w:rsid w:val="58E0D6FC"/>
    <w:rsid w:val="58E26724"/>
    <w:rsid w:val="590FE7E7"/>
    <w:rsid w:val="591646F7"/>
    <w:rsid w:val="59524BD3"/>
    <w:rsid w:val="595BC430"/>
    <w:rsid w:val="595DBC00"/>
    <w:rsid w:val="59870547"/>
    <w:rsid w:val="598BD043"/>
    <w:rsid w:val="59C19230"/>
    <w:rsid w:val="59E2426E"/>
    <w:rsid w:val="5A018740"/>
    <w:rsid w:val="5A0D3652"/>
    <w:rsid w:val="5A0FA956"/>
    <w:rsid w:val="5A1D0A48"/>
    <w:rsid w:val="5A5D331D"/>
    <w:rsid w:val="5A6311B4"/>
    <w:rsid w:val="5A67C50E"/>
    <w:rsid w:val="5A841DF7"/>
    <w:rsid w:val="5A8D2AB2"/>
    <w:rsid w:val="5A9E0AD3"/>
    <w:rsid w:val="5AF4D162"/>
    <w:rsid w:val="5B1316C9"/>
    <w:rsid w:val="5B1DC3E0"/>
    <w:rsid w:val="5B447534"/>
    <w:rsid w:val="5B477AFF"/>
    <w:rsid w:val="5B4AB3A6"/>
    <w:rsid w:val="5B7E7858"/>
    <w:rsid w:val="5B8487D8"/>
    <w:rsid w:val="5BA29D72"/>
    <w:rsid w:val="5BA77437"/>
    <w:rsid w:val="5BB04B89"/>
    <w:rsid w:val="5C36A63C"/>
    <w:rsid w:val="5C7364A6"/>
    <w:rsid w:val="5C88C21D"/>
    <w:rsid w:val="5D1D2B51"/>
    <w:rsid w:val="5D1E8556"/>
    <w:rsid w:val="5D1F231F"/>
    <w:rsid w:val="5D725EBA"/>
    <w:rsid w:val="5D727DAE"/>
    <w:rsid w:val="5D803646"/>
    <w:rsid w:val="5DA821B7"/>
    <w:rsid w:val="5DAF6513"/>
    <w:rsid w:val="5DD4D910"/>
    <w:rsid w:val="5DDFFB4E"/>
    <w:rsid w:val="5E1061A7"/>
    <w:rsid w:val="5E1B1AEF"/>
    <w:rsid w:val="5E20030A"/>
    <w:rsid w:val="5E290265"/>
    <w:rsid w:val="5E82507A"/>
    <w:rsid w:val="5EEF2CF0"/>
    <w:rsid w:val="5EFF9486"/>
    <w:rsid w:val="5F027EC5"/>
    <w:rsid w:val="5F45A8A6"/>
    <w:rsid w:val="5F4A4B34"/>
    <w:rsid w:val="5F59331E"/>
    <w:rsid w:val="5F730C94"/>
    <w:rsid w:val="5F7500BC"/>
    <w:rsid w:val="5FA9F39E"/>
    <w:rsid w:val="5FD6FDE0"/>
    <w:rsid w:val="5FF0E501"/>
    <w:rsid w:val="600DD4F9"/>
    <w:rsid w:val="60167901"/>
    <w:rsid w:val="6037F74E"/>
    <w:rsid w:val="6046CBC2"/>
    <w:rsid w:val="6070A67C"/>
    <w:rsid w:val="60717B2B"/>
    <w:rsid w:val="6089F198"/>
    <w:rsid w:val="60968EA0"/>
    <w:rsid w:val="60C17390"/>
    <w:rsid w:val="614CA24D"/>
    <w:rsid w:val="61551570"/>
    <w:rsid w:val="618DC8D5"/>
    <w:rsid w:val="61904256"/>
    <w:rsid w:val="61AEBEEE"/>
    <w:rsid w:val="61CEC344"/>
    <w:rsid w:val="61FF15FA"/>
    <w:rsid w:val="6205CEDB"/>
    <w:rsid w:val="6233325B"/>
    <w:rsid w:val="626D1FDB"/>
    <w:rsid w:val="628C4730"/>
    <w:rsid w:val="62D07E3B"/>
    <w:rsid w:val="62D28185"/>
    <w:rsid w:val="62D93DD5"/>
    <w:rsid w:val="62DD4179"/>
    <w:rsid w:val="630A3B4C"/>
    <w:rsid w:val="6312E6AA"/>
    <w:rsid w:val="63147CF4"/>
    <w:rsid w:val="63333625"/>
    <w:rsid w:val="63525752"/>
    <w:rsid w:val="6363DF52"/>
    <w:rsid w:val="63705BE2"/>
    <w:rsid w:val="637E0437"/>
    <w:rsid w:val="638A5A3C"/>
    <w:rsid w:val="639466FC"/>
    <w:rsid w:val="63B1EC40"/>
    <w:rsid w:val="63DF3FB7"/>
    <w:rsid w:val="646A9916"/>
    <w:rsid w:val="64A80C2E"/>
    <w:rsid w:val="64D234C7"/>
    <w:rsid w:val="64DAD579"/>
    <w:rsid w:val="65040590"/>
    <w:rsid w:val="6524C81B"/>
    <w:rsid w:val="6535355C"/>
    <w:rsid w:val="65440716"/>
    <w:rsid w:val="655BC7BF"/>
    <w:rsid w:val="6566FF27"/>
    <w:rsid w:val="657EF708"/>
    <w:rsid w:val="65C3ECA7"/>
    <w:rsid w:val="65D33443"/>
    <w:rsid w:val="65FBA565"/>
    <w:rsid w:val="662B7CD7"/>
    <w:rsid w:val="662DE6F5"/>
    <w:rsid w:val="663DD7E0"/>
    <w:rsid w:val="6651D32F"/>
    <w:rsid w:val="6677644B"/>
    <w:rsid w:val="6688F02F"/>
    <w:rsid w:val="66BEF6A5"/>
    <w:rsid w:val="66CC290C"/>
    <w:rsid w:val="66FC63F1"/>
    <w:rsid w:val="670E4737"/>
    <w:rsid w:val="671C4EF9"/>
    <w:rsid w:val="674C3234"/>
    <w:rsid w:val="67625F5C"/>
    <w:rsid w:val="67C10EA5"/>
    <w:rsid w:val="67C149E0"/>
    <w:rsid w:val="67C933B2"/>
    <w:rsid w:val="67CFCB0B"/>
    <w:rsid w:val="68448024"/>
    <w:rsid w:val="6849BA22"/>
    <w:rsid w:val="68A1B797"/>
    <w:rsid w:val="68B48529"/>
    <w:rsid w:val="68BE1CD4"/>
    <w:rsid w:val="68BF6C07"/>
    <w:rsid w:val="69034619"/>
    <w:rsid w:val="690A9E33"/>
    <w:rsid w:val="6910CAAB"/>
    <w:rsid w:val="69145A11"/>
    <w:rsid w:val="691E8B6B"/>
    <w:rsid w:val="697B01C3"/>
    <w:rsid w:val="698CD443"/>
    <w:rsid w:val="69DAFA37"/>
    <w:rsid w:val="6A3348BF"/>
    <w:rsid w:val="6A41A5DD"/>
    <w:rsid w:val="6A8F5AB1"/>
    <w:rsid w:val="6ACDCBF0"/>
    <w:rsid w:val="6AFE0CF2"/>
    <w:rsid w:val="6B26EC7D"/>
    <w:rsid w:val="6B38A524"/>
    <w:rsid w:val="6B4F9D42"/>
    <w:rsid w:val="6B52FD34"/>
    <w:rsid w:val="6B6A884B"/>
    <w:rsid w:val="6BBCEF0C"/>
    <w:rsid w:val="6BDF597A"/>
    <w:rsid w:val="6BE9BE98"/>
    <w:rsid w:val="6C2C8FBE"/>
    <w:rsid w:val="6C33AAB1"/>
    <w:rsid w:val="6C37C32F"/>
    <w:rsid w:val="6C543815"/>
    <w:rsid w:val="6C5DD63F"/>
    <w:rsid w:val="6C65A52A"/>
    <w:rsid w:val="6C6BC015"/>
    <w:rsid w:val="6C788062"/>
    <w:rsid w:val="6C7EE201"/>
    <w:rsid w:val="6CA61456"/>
    <w:rsid w:val="6CAA126C"/>
    <w:rsid w:val="6CCDF815"/>
    <w:rsid w:val="6D07C320"/>
    <w:rsid w:val="6D093FC9"/>
    <w:rsid w:val="6D13759E"/>
    <w:rsid w:val="6D2C7155"/>
    <w:rsid w:val="6D87B198"/>
    <w:rsid w:val="6D8A764E"/>
    <w:rsid w:val="6DA23DD5"/>
    <w:rsid w:val="6DCA4F16"/>
    <w:rsid w:val="6DDE9568"/>
    <w:rsid w:val="6E6203E6"/>
    <w:rsid w:val="6E63E408"/>
    <w:rsid w:val="6E668A4E"/>
    <w:rsid w:val="6E8887A1"/>
    <w:rsid w:val="6E8FCBF4"/>
    <w:rsid w:val="6EF11FED"/>
    <w:rsid w:val="6EF4BBDC"/>
    <w:rsid w:val="6F058557"/>
    <w:rsid w:val="6F0D5657"/>
    <w:rsid w:val="6F638A4F"/>
    <w:rsid w:val="6F7A1059"/>
    <w:rsid w:val="6F9F67F1"/>
    <w:rsid w:val="6FA8025C"/>
    <w:rsid w:val="6FAA0BE9"/>
    <w:rsid w:val="6FD38553"/>
    <w:rsid w:val="6FDBB3FA"/>
    <w:rsid w:val="70038F8E"/>
    <w:rsid w:val="7011339B"/>
    <w:rsid w:val="7020352D"/>
    <w:rsid w:val="70B4FC53"/>
    <w:rsid w:val="70BA9F9E"/>
    <w:rsid w:val="70BB4728"/>
    <w:rsid w:val="717ED78E"/>
    <w:rsid w:val="71819A9B"/>
    <w:rsid w:val="719D37F7"/>
    <w:rsid w:val="71ABD5AB"/>
    <w:rsid w:val="71BA0F0B"/>
    <w:rsid w:val="71C990E5"/>
    <w:rsid w:val="7236787A"/>
    <w:rsid w:val="723BC010"/>
    <w:rsid w:val="7283DCD3"/>
    <w:rsid w:val="729CE850"/>
    <w:rsid w:val="72AA3C70"/>
    <w:rsid w:val="72ACF322"/>
    <w:rsid w:val="72B217B5"/>
    <w:rsid w:val="72F074F9"/>
    <w:rsid w:val="72FE6967"/>
    <w:rsid w:val="73098E8F"/>
    <w:rsid w:val="7315FD68"/>
    <w:rsid w:val="739A656C"/>
    <w:rsid w:val="73C79A04"/>
    <w:rsid w:val="73D30741"/>
    <w:rsid w:val="73DF44A0"/>
    <w:rsid w:val="73E4CE90"/>
    <w:rsid w:val="73EC9760"/>
    <w:rsid w:val="742852E8"/>
    <w:rsid w:val="74AB349A"/>
    <w:rsid w:val="74BCD6FB"/>
    <w:rsid w:val="74DE9ED3"/>
    <w:rsid w:val="74ED41BC"/>
    <w:rsid w:val="74FA4801"/>
    <w:rsid w:val="750C0A9B"/>
    <w:rsid w:val="750D6A29"/>
    <w:rsid w:val="7529A1BD"/>
    <w:rsid w:val="7570AB82"/>
    <w:rsid w:val="7586D3F5"/>
    <w:rsid w:val="75DEB799"/>
    <w:rsid w:val="75E01AC4"/>
    <w:rsid w:val="75F14602"/>
    <w:rsid w:val="760D98DA"/>
    <w:rsid w:val="765B18F9"/>
    <w:rsid w:val="768EDFD7"/>
    <w:rsid w:val="76B85D6F"/>
    <w:rsid w:val="76F013EF"/>
    <w:rsid w:val="77071133"/>
    <w:rsid w:val="770A3A82"/>
    <w:rsid w:val="7714D6FC"/>
    <w:rsid w:val="7731754B"/>
    <w:rsid w:val="773BE89F"/>
    <w:rsid w:val="775D5A63"/>
    <w:rsid w:val="77C57084"/>
    <w:rsid w:val="77C6F407"/>
    <w:rsid w:val="77D59EDA"/>
    <w:rsid w:val="77F7B0E2"/>
    <w:rsid w:val="781898B9"/>
    <w:rsid w:val="783A369E"/>
    <w:rsid w:val="786A367C"/>
    <w:rsid w:val="78954008"/>
    <w:rsid w:val="78D9C394"/>
    <w:rsid w:val="78F2B7F2"/>
    <w:rsid w:val="790A9624"/>
    <w:rsid w:val="790F4215"/>
    <w:rsid w:val="79136C47"/>
    <w:rsid w:val="79424116"/>
    <w:rsid w:val="794A5530"/>
    <w:rsid w:val="7981E92B"/>
    <w:rsid w:val="79BDDB2C"/>
    <w:rsid w:val="79ECDD86"/>
    <w:rsid w:val="7A016557"/>
    <w:rsid w:val="7A1B5966"/>
    <w:rsid w:val="7A4EB41B"/>
    <w:rsid w:val="7A5E248C"/>
    <w:rsid w:val="7AA3C586"/>
    <w:rsid w:val="7ADE9B3A"/>
    <w:rsid w:val="7B07031E"/>
    <w:rsid w:val="7B10DF8B"/>
    <w:rsid w:val="7B527115"/>
    <w:rsid w:val="7B5B8A36"/>
    <w:rsid w:val="7B85CD4F"/>
    <w:rsid w:val="7BC1D48B"/>
    <w:rsid w:val="7BCEA5D2"/>
    <w:rsid w:val="7BDE5A6D"/>
    <w:rsid w:val="7BEE46DC"/>
    <w:rsid w:val="7C1C7198"/>
    <w:rsid w:val="7C57D0A3"/>
    <w:rsid w:val="7C5F310F"/>
    <w:rsid w:val="7C73D5B7"/>
    <w:rsid w:val="7C77C303"/>
    <w:rsid w:val="7C988535"/>
    <w:rsid w:val="7C990D6C"/>
    <w:rsid w:val="7CC98086"/>
    <w:rsid w:val="7CDE6F00"/>
    <w:rsid w:val="7CF2740E"/>
    <w:rsid w:val="7D0BA7A4"/>
    <w:rsid w:val="7D9E9F2E"/>
    <w:rsid w:val="7DDD1B71"/>
    <w:rsid w:val="7DE6F1E0"/>
    <w:rsid w:val="7E4EE26C"/>
    <w:rsid w:val="7E5C5883"/>
    <w:rsid w:val="7E5EEEE1"/>
    <w:rsid w:val="7E792EEB"/>
    <w:rsid w:val="7E7D5D16"/>
    <w:rsid w:val="7E829DF0"/>
    <w:rsid w:val="7EB84273"/>
    <w:rsid w:val="7EDBF6DF"/>
    <w:rsid w:val="7EECF329"/>
    <w:rsid w:val="7EF88163"/>
    <w:rsid w:val="7F0863BD"/>
    <w:rsid w:val="7F09C866"/>
    <w:rsid w:val="7F2F1838"/>
    <w:rsid w:val="7FACD2D7"/>
    <w:rsid w:val="7FCD0497"/>
    <w:rsid w:val="7FD51BCD"/>
    <w:rsid w:val="7FDF82E8"/>
    <w:rsid w:val="7FE15171"/>
    <w:rsid w:val="7FEE8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6795A"/>
  <w15:chartTrackingRefBased/>
  <w15:docId w15:val="{42591F5D-CA7F-4D31-9CFF-4BA5F0462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08C6"/>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1E19F6"/>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1E19F6"/>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unhideWhenUsed/>
    <w:qFormat/>
    <w:rsid w:val="001E19F6"/>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unhideWhenUsed/>
    <w:qFormat/>
    <w:rsid w:val="001E19F6"/>
    <w:pPr>
      <w:keepNext/>
      <w:keepLines/>
      <w:spacing w:before="40" w:after="0"/>
      <w:outlineLvl w:val="4"/>
    </w:pPr>
    <w:rPr>
      <w:rFonts w:asciiTheme="majorHAnsi" w:eastAsiaTheme="majorEastAsia" w:hAnsiTheme="majorHAnsi" w:cstheme="majorBidi"/>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535355C"/>
    <w:pPr>
      <w:ind w:left="720"/>
      <w:contextualSpacing/>
    </w:pPr>
  </w:style>
  <w:style w:type="character" w:customStyle="1" w:styleId="Heading1Char">
    <w:name w:val="Heading 1 Char"/>
    <w:basedOn w:val="DefaultParagraphFont"/>
    <w:link w:val="Heading1"/>
    <w:uiPriority w:val="9"/>
    <w:rsid w:val="00E108C6"/>
    <w:rPr>
      <w:rFonts w:asciiTheme="majorHAnsi" w:eastAsiaTheme="majorEastAsia" w:hAnsiTheme="majorHAnsi" w:cstheme="majorBidi"/>
      <w:color w:val="0F4761" w:themeColor="accent1" w:themeShade="BF"/>
      <w:sz w:val="32"/>
      <w:szCs w:val="32"/>
    </w:rPr>
  </w:style>
  <w:style w:type="table" w:styleId="TableGrid">
    <w:name w:val="Table Grid"/>
    <w:basedOn w:val="TableNormal"/>
    <w:uiPriority w:val="59"/>
    <w:rsid w:val="00AB1D8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5Dark-Accent1">
    <w:name w:val="Grid Table 5 Dark Accent 1"/>
    <w:basedOn w:val="TableNormal"/>
    <w:uiPriority w:val="50"/>
    <w:rsid w:val="00AB1D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styleId="Hyperlink">
    <w:name w:val="Hyperlink"/>
    <w:basedOn w:val="DefaultParagraphFont"/>
    <w:uiPriority w:val="99"/>
    <w:unhideWhenUsed/>
    <w:rsid w:val="00761176"/>
    <w:rPr>
      <w:color w:val="467886"/>
      <w:u w:val="single"/>
    </w:rPr>
  </w:style>
  <w:style w:type="character" w:customStyle="1" w:styleId="Heading2Char">
    <w:name w:val="Heading 2 Char"/>
    <w:basedOn w:val="DefaultParagraphFont"/>
    <w:link w:val="Heading2"/>
    <w:uiPriority w:val="9"/>
    <w:rsid w:val="001E19F6"/>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1E19F6"/>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rsid w:val="001E19F6"/>
    <w:rPr>
      <w:rFonts w:asciiTheme="majorHAnsi" w:eastAsiaTheme="majorEastAsia" w:hAnsiTheme="majorHAnsi" w:cstheme="majorBidi"/>
      <w:i/>
      <w:iCs/>
      <w:color w:val="0F4761" w:themeColor="accent1" w:themeShade="BF"/>
    </w:rPr>
  </w:style>
  <w:style w:type="character" w:customStyle="1" w:styleId="Heading5Char">
    <w:name w:val="Heading 5 Char"/>
    <w:basedOn w:val="DefaultParagraphFont"/>
    <w:link w:val="Heading5"/>
    <w:uiPriority w:val="9"/>
    <w:rsid w:val="001E19F6"/>
    <w:rPr>
      <w:rFonts w:asciiTheme="majorHAnsi" w:eastAsiaTheme="majorEastAsia" w:hAnsiTheme="majorHAnsi" w:cstheme="majorBidi"/>
      <w:color w:val="0F4761" w:themeColor="accent1" w:themeShade="BF"/>
    </w:rPr>
  </w:style>
  <w:style w:type="paragraph" w:styleId="Header">
    <w:name w:val="header"/>
    <w:basedOn w:val="Normal"/>
    <w:link w:val="HeaderChar"/>
    <w:uiPriority w:val="99"/>
    <w:unhideWhenUsed/>
    <w:rsid w:val="00BC7C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7C82"/>
  </w:style>
  <w:style w:type="paragraph" w:styleId="Footer">
    <w:name w:val="footer"/>
    <w:basedOn w:val="Normal"/>
    <w:link w:val="FooterChar"/>
    <w:uiPriority w:val="99"/>
    <w:unhideWhenUsed/>
    <w:rsid w:val="00BC7C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7C82"/>
  </w:style>
  <w:style w:type="paragraph" w:styleId="TOCHeading">
    <w:name w:val="TOC Heading"/>
    <w:basedOn w:val="Heading1"/>
    <w:next w:val="Normal"/>
    <w:uiPriority w:val="39"/>
    <w:unhideWhenUsed/>
    <w:qFormat/>
    <w:rsid w:val="00C30C9E"/>
    <w:pPr>
      <w:spacing w:line="259" w:lineRule="auto"/>
      <w:outlineLvl w:val="9"/>
    </w:pPr>
    <w:rPr>
      <w:lang w:eastAsia="en-GB"/>
    </w:rPr>
  </w:style>
  <w:style w:type="paragraph" w:styleId="TOC1">
    <w:name w:val="toc 1"/>
    <w:basedOn w:val="Normal"/>
    <w:next w:val="Normal"/>
    <w:autoRedefine/>
    <w:uiPriority w:val="39"/>
    <w:unhideWhenUsed/>
    <w:rsid w:val="00C30C9E"/>
    <w:pPr>
      <w:spacing w:after="100"/>
    </w:pPr>
  </w:style>
  <w:style w:type="paragraph" w:styleId="TOC2">
    <w:name w:val="toc 2"/>
    <w:basedOn w:val="Normal"/>
    <w:next w:val="Normal"/>
    <w:autoRedefine/>
    <w:uiPriority w:val="39"/>
    <w:unhideWhenUsed/>
    <w:rsid w:val="00C30C9E"/>
    <w:pPr>
      <w:spacing w:after="100"/>
      <w:ind w:left="240"/>
    </w:pPr>
  </w:style>
  <w:style w:type="paragraph" w:styleId="TOC3">
    <w:name w:val="toc 3"/>
    <w:basedOn w:val="Normal"/>
    <w:next w:val="Normal"/>
    <w:autoRedefine/>
    <w:uiPriority w:val="39"/>
    <w:unhideWhenUsed/>
    <w:rsid w:val="00C30C9E"/>
    <w:pPr>
      <w:spacing w:after="100"/>
      <w:ind w:left="480"/>
    </w:pPr>
  </w:style>
  <w:style w:type="character" w:styleId="IntenseEmphasis">
    <w:name w:val="Intense Emphasis"/>
    <w:basedOn w:val="DefaultParagraphFont"/>
    <w:uiPriority w:val="21"/>
    <w:qFormat/>
    <w:rsid w:val="002E4A33"/>
    <w:rPr>
      <w:i/>
      <w:iCs/>
      <w:color w:val="156082" w:themeColor="accent1"/>
    </w:rPr>
  </w:style>
  <w:style w:type="character" w:styleId="UnresolvedMention">
    <w:name w:val="Unresolved Mention"/>
    <w:basedOn w:val="DefaultParagraphFont"/>
    <w:uiPriority w:val="99"/>
    <w:semiHidden/>
    <w:unhideWhenUsed/>
    <w:rsid w:val="006E13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jM7sAgAAQBAJ&amp;oi=fnd&amp;pg=PP1&amp;dq=Limitations+and+Criticisms+of+E.I+in+the+Workplace.&amp;ots=QFuUtUGIv3&amp;sig=WNYp37gXPoHmBV2GS9e4ErxwKOw#v=onepage&amp;q=Limitations%20and%20Criticisms%20of%20E.I%20in%20the%20Workplace.&amp;f=false" TargetMode="External"/><Relationship Id="rId13" Type="http://schemas.openxmlformats.org/officeDocument/2006/relationships/hyperlink" Target="https://doi.org/10.1016/0749-5978(85)90029-9" TargetMode="External"/><Relationship Id="rId18" Type="http://schemas.openxmlformats.org/officeDocument/2006/relationships/hyperlink" Target="https://mindfulch.com/blogs/gen-alpha-and-emotional-intelligenc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61838/kman.jppr.3.1.2" TargetMode="External"/><Relationship Id="rId7" Type="http://schemas.openxmlformats.org/officeDocument/2006/relationships/image" Target="media/image1.jpg"/><Relationship Id="rId12" Type="http://schemas.openxmlformats.org/officeDocument/2006/relationships/hyperlink" Target="https://www.tsw.co.uk/blog/leadership-and-management/daniel-goleman-emotional-intelligence/" TargetMode="External"/><Relationship Id="rId17" Type="http://schemas.openxmlformats.org/officeDocument/2006/relationships/hyperlink" Target="https://doi.org/10.1080/1359432x.2017.1308924"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77/21582440221089971" TargetMode="External"/><Relationship Id="rId20" Type="http://schemas.openxmlformats.org/officeDocument/2006/relationships/hyperlink" Target="https://doi.org/10.3389/fpsyg.2018.0216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1275/sr22530105523"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61336/jmsr/25-07-23" TargetMode="External"/><Relationship Id="rId23" Type="http://schemas.openxmlformats.org/officeDocument/2006/relationships/hyperlink" Target="https://doi.org/10.3390/ijerph191811799" TargetMode="External"/><Relationship Id="rId10" Type="http://schemas.openxmlformats.org/officeDocument/2006/relationships/hyperlink" Target="https://nobaproject.com/modules/emotional-intelligence" TargetMode="External"/><Relationship Id="rId19" Type="http://schemas.openxmlformats.org/officeDocument/2006/relationships/hyperlink" Target="https://blog.hptbydts.com/boosting-productivity-with-self-regulation-emotional-awareness" TargetMode="External"/><Relationship Id="rId4" Type="http://schemas.openxmlformats.org/officeDocument/2006/relationships/webSettings" Target="webSettings.xml"/><Relationship Id="rId9" Type="http://schemas.openxmlformats.org/officeDocument/2006/relationships/hyperlink" Target="https://doi.org/10.53935/jomw.v2024i4.928" TargetMode="External"/><Relationship Id="rId14" Type="http://schemas.openxmlformats.org/officeDocument/2006/relationships/hyperlink" Target="https://news.med.virginia.edu/mindfulness/2021/10/28/mindfulness-and-emotional-intelligence-part-1/" TargetMode="External"/><Relationship Id="rId22" Type="http://schemas.openxmlformats.org/officeDocument/2006/relationships/hyperlink" Target="https://blog.hptbydts.com/praise-criticism-emotional-intelligence-golema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3260</TotalTime>
  <Pages>18</Pages>
  <Words>4245</Words>
  <Characters>28190</Characters>
  <Application>Microsoft Office Word</Application>
  <DocSecurity>0</DocSecurity>
  <Lines>854</Lines>
  <Paragraphs>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Mumtaz Aziz (2324051)</dc:creator>
  <cp:keywords/>
  <dc:description/>
  <cp:lastModifiedBy>Mumtaz Aziz (2324051)</cp:lastModifiedBy>
  <cp:revision>109</cp:revision>
  <cp:lastPrinted>2026-03-01T21:39:00Z</cp:lastPrinted>
  <dcterms:created xsi:type="dcterms:W3CDTF">2026-03-01T20:49:00Z</dcterms:created>
  <dcterms:modified xsi:type="dcterms:W3CDTF">2026-03-12T11:12:00Z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c72ac66a-0561-43b8-b3b0-17e173562015</vt:lpwstr>
  </property>
</Properties>
</file>