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966E3" w14:textId="50FACB5C" w:rsidR="003F039B" w:rsidRPr="001159B5" w:rsidRDefault="003F039B" w:rsidP="00B87DA1">
      <w:pPr>
        <w:spacing w:line="360" w:lineRule="auto"/>
        <w:rPr>
          <w:rFonts w:ascii="Arial" w:hAnsi="Arial" w:cs="Arial"/>
          <w:b/>
          <w:bCs/>
        </w:rPr>
      </w:pPr>
    </w:p>
    <w:p w14:paraId="54E2774C" w14:textId="06FC8F32" w:rsidR="00025E50" w:rsidRPr="001159B5" w:rsidRDefault="00025E50" w:rsidP="00B87DA1">
      <w:pPr>
        <w:spacing w:line="360" w:lineRule="auto"/>
        <w:rPr>
          <w:rFonts w:ascii="Arial" w:hAnsi="Arial" w:cs="Arial"/>
          <w:b/>
          <w:bCs/>
          <w:sz w:val="36"/>
          <w:szCs w:val="36"/>
        </w:rPr>
      </w:pPr>
    </w:p>
    <w:p w14:paraId="733105E2" w14:textId="220E162E" w:rsidR="00025E50" w:rsidRPr="001159B5" w:rsidRDefault="00025E50" w:rsidP="00B87DA1">
      <w:pPr>
        <w:spacing w:line="360" w:lineRule="auto"/>
        <w:rPr>
          <w:rFonts w:ascii="Arial" w:hAnsi="Arial" w:cs="Arial"/>
          <w:b/>
          <w:bCs/>
          <w:sz w:val="36"/>
          <w:szCs w:val="36"/>
        </w:rPr>
      </w:pPr>
      <w:r w:rsidRPr="001159B5">
        <w:rPr>
          <w:rFonts w:ascii="Arial" w:hAnsi="Arial" w:cs="Arial"/>
          <w:b/>
          <w:bCs/>
          <w:sz w:val="36"/>
          <w:szCs w:val="36"/>
        </w:rPr>
        <w:t xml:space="preserve">     </w:t>
      </w:r>
    </w:p>
    <w:p w14:paraId="662F0D44" w14:textId="7D25448A" w:rsidR="003F039B" w:rsidRPr="001159B5" w:rsidRDefault="00025E50" w:rsidP="00B87DA1">
      <w:pPr>
        <w:spacing w:line="360" w:lineRule="auto"/>
        <w:rPr>
          <w:rFonts w:ascii="Arial" w:hAnsi="Arial" w:cs="Arial"/>
          <w:b/>
          <w:bCs/>
          <w:sz w:val="36"/>
          <w:szCs w:val="36"/>
        </w:rPr>
      </w:pPr>
      <w:r w:rsidRPr="001159B5">
        <w:rPr>
          <w:rFonts w:ascii="Arial" w:hAnsi="Arial" w:cs="Arial"/>
          <w:b/>
          <w:bCs/>
          <w:sz w:val="36"/>
          <w:szCs w:val="36"/>
        </w:rPr>
        <w:t xml:space="preserve">     </w:t>
      </w:r>
      <w:r w:rsidR="00750DA6" w:rsidRPr="001159B5">
        <w:rPr>
          <w:rFonts w:ascii="Arial" w:hAnsi="Arial" w:cs="Arial"/>
          <w:b/>
          <w:bCs/>
          <w:sz w:val="36"/>
          <w:szCs w:val="36"/>
        </w:rPr>
        <w:t xml:space="preserve">     ONLINE PORTFOLIO OF SET EXERCISES</w:t>
      </w:r>
    </w:p>
    <w:p w14:paraId="0C57D133" w14:textId="77777777" w:rsidR="003F039B" w:rsidRPr="001159B5" w:rsidRDefault="003F039B" w:rsidP="00B87DA1">
      <w:pPr>
        <w:spacing w:line="360" w:lineRule="auto"/>
        <w:rPr>
          <w:rFonts w:ascii="Arial" w:hAnsi="Arial" w:cs="Arial"/>
          <w:b/>
          <w:bCs/>
        </w:rPr>
      </w:pPr>
    </w:p>
    <w:p w14:paraId="6E6D2A41" w14:textId="77777777" w:rsidR="003F039B" w:rsidRPr="001159B5" w:rsidRDefault="003F039B" w:rsidP="00B87DA1">
      <w:pPr>
        <w:spacing w:line="360" w:lineRule="auto"/>
        <w:rPr>
          <w:rFonts w:ascii="Arial" w:hAnsi="Arial" w:cs="Arial"/>
          <w:b/>
          <w:bCs/>
        </w:rPr>
      </w:pPr>
    </w:p>
    <w:p w14:paraId="70E1ECF3" w14:textId="77777777" w:rsidR="003F039B" w:rsidRPr="001159B5" w:rsidRDefault="003F039B" w:rsidP="00B87DA1">
      <w:pPr>
        <w:spacing w:line="360" w:lineRule="auto"/>
        <w:rPr>
          <w:rFonts w:ascii="Arial" w:hAnsi="Arial" w:cs="Arial"/>
          <w:b/>
          <w:bCs/>
        </w:rPr>
      </w:pPr>
    </w:p>
    <w:p w14:paraId="27B51ABD" w14:textId="6CFAE9A2" w:rsidR="00F835DA" w:rsidRPr="001159B5" w:rsidRDefault="001B6783" w:rsidP="00B87DA1">
      <w:pPr>
        <w:spacing w:line="360" w:lineRule="auto"/>
        <w:rPr>
          <w:rFonts w:ascii="Arial" w:hAnsi="Arial" w:cs="Arial"/>
          <w:sz w:val="28"/>
          <w:szCs w:val="28"/>
        </w:rPr>
      </w:pPr>
      <w:r w:rsidRPr="001159B5">
        <w:rPr>
          <w:rFonts w:ascii="Arial" w:hAnsi="Arial" w:cs="Arial"/>
          <w:b/>
          <w:bCs/>
          <w:sz w:val="28"/>
          <w:szCs w:val="28"/>
        </w:rPr>
        <w:t xml:space="preserve">NAME: </w:t>
      </w:r>
      <w:r w:rsidR="00F835DA" w:rsidRPr="001159B5">
        <w:rPr>
          <w:rFonts w:ascii="Arial" w:hAnsi="Arial" w:cs="Arial"/>
          <w:sz w:val="28"/>
          <w:szCs w:val="28"/>
        </w:rPr>
        <w:t>Nabila Noreen</w:t>
      </w:r>
    </w:p>
    <w:p w14:paraId="240B00B4" w14:textId="7DD62B46" w:rsidR="001B6783" w:rsidRPr="001159B5" w:rsidRDefault="001B6783" w:rsidP="00B87DA1">
      <w:pPr>
        <w:spacing w:line="360" w:lineRule="auto"/>
        <w:rPr>
          <w:rFonts w:ascii="Arial" w:hAnsi="Arial" w:cs="Arial"/>
          <w:b/>
          <w:bCs/>
          <w:sz w:val="28"/>
          <w:szCs w:val="28"/>
        </w:rPr>
      </w:pPr>
      <w:r w:rsidRPr="001159B5">
        <w:rPr>
          <w:rFonts w:ascii="Arial" w:hAnsi="Arial" w:cs="Arial"/>
          <w:b/>
          <w:bCs/>
          <w:sz w:val="28"/>
          <w:szCs w:val="28"/>
        </w:rPr>
        <w:t>STUDENT ID:</w:t>
      </w:r>
      <w:r w:rsidR="0020073E" w:rsidRPr="001159B5">
        <w:rPr>
          <w:rFonts w:ascii="Arial" w:hAnsi="Arial" w:cs="Arial"/>
          <w:b/>
          <w:bCs/>
          <w:sz w:val="28"/>
          <w:szCs w:val="28"/>
        </w:rPr>
        <w:t xml:space="preserve"> </w:t>
      </w:r>
      <w:r w:rsidR="0020073E" w:rsidRPr="001159B5">
        <w:rPr>
          <w:rFonts w:ascii="Arial" w:hAnsi="Arial" w:cs="Arial"/>
          <w:sz w:val="28"/>
          <w:szCs w:val="28"/>
        </w:rPr>
        <w:t>2425430</w:t>
      </w:r>
    </w:p>
    <w:p w14:paraId="72794AAC" w14:textId="214BC6D2" w:rsidR="001B6783" w:rsidRPr="001159B5" w:rsidRDefault="003F039B" w:rsidP="00B87DA1">
      <w:pPr>
        <w:spacing w:line="360" w:lineRule="auto"/>
        <w:rPr>
          <w:rFonts w:ascii="Arial" w:hAnsi="Arial" w:cs="Arial"/>
          <w:b/>
          <w:bCs/>
          <w:sz w:val="28"/>
          <w:szCs w:val="28"/>
        </w:rPr>
      </w:pPr>
      <w:r w:rsidRPr="001159B5">
        <w:rPr>
          <w:rFonts w:ascii="Arial" w:hAnsi="Arial" w:cs="Arial"/>
          <w:b/>
          <w:bCs/>
          <w:sz w:val="28"/>
          <w:szCs w:val="28"/>
        </w:rPr>
        <w:t>PROGRAMME:</w:t>
      </w:r>
      <w:r w:rsidR="0032502D" w:rsidRPr="001159B5">
        <w:rPr>
          <w:rFonts w:ascii="Arial" w:hAnsi="Arial" w:cs="Arial"/>
          <w:b/>
          <w:bCs/>
          <w:sz w:val="28"/>
          <w:szCs w:val="28"/>
        </w:rPr>
        <w:t xml:space="preserve"> </w:t>
      </w:r>
      <w:r w:rsidR="0032502D" w:rsidRPr="001159B5">
        <w:rPr>
          <w:rFonts w:ascii="Arial" w:hAnsi="Arial" w:cs="Arial"/>
          <w:sz w:val="28"/>
          <w:szCs w:val="28"/>
        </w:rPr>
        <w:t>BSc</w:t>
      </w:r>
      <w:r w:rsidR="0032502D" w:rsidRPr="001159B5">
        <w:rPr>
          <w:rFonts w:ascii="Arial" w:hAnsi="Arial" w:cs="Arial"/>
          <w:b/>
          <w:bCs/>
          <w:sz w:val="28"/>
          <w:szCs w:val="28"/>
        </w:rPr>
        <w:t xml:space="preserve"> </w:t>
      </w:r>
      <w:r w:rsidR="0032502D" w:rsidRPr="001159B5">
        <w:rPr>
          <w:rFonts w:ascii="Arial" w:hAnsi="Arial" w:cs="Arial"/>
          <w:sz w:val="28"/>
          <w:szCs w:val="28"/>
        </w:rPr>
        <w:t>Health and Social Care</w:t>
      </w:r>
    </w:p>
    <w:p w14:paraId="31864F92" w14:textId="2B5BAE43" w:rsidR="00B45FDE" w:rsidRPr="001159B5" w:rsidRDefault="00B45FDE" w:rsidP="00B87DA1">
      <w:pPr>
        <w:spacing w:line="360" w:lineRule="auto"/>
        <w:rPr>
          <w:rFonts w:ascii="Arial" w:hAnsi="Arial" w:cs="Arial"/>
          <w:sz w:val="28"/>
          <w:szCs w:val="28"/>
        </w:rPr>
      </w:pPr>
      <w:r w:rsidRPr="001159B5">
        <w:rPr>
          <w:rFonts w:ascii="Arial" w:hAnsi="Arial" w:cs="Arial"/>
          <w:b/>
          <w:bCs/>
          <w:sz w:val="28"/>
          <w:szCs w:val="28"/>
        </w:rPr>
        <w:t xml:space="preserve">MODULE: </w:t>
      </w:r>
      <w:proofErr w:type="spellStart"/>
      <w:r w:rsidRPr="001159B5">
        <w:rPr>
          <w:rFonts w:ascii="Arial" w:hAnsi="Arial" w:cs="Arial"/>
          <w:sz w:val="28"/>
          <w:szCs w:val="28"/>
        </w:rPr>
        <w:t>Changemakers</w:t>
      </w:r>
      <w:proofErr w:type="spellEnd"/>
      <w:r w:rsidRPr="001159B5">
        <w:rPr>
          <w:rFonts w:ascii="Arial" w:hAnsi="Arial" w:cs="Arial"/>
          <w:sz w:val="28"/>
          <w:szCs w:val="28"/>
        </w:rPr>
        <w:t xml:space="preserve">: Building your Personal Brand for Sustainable Employment   </w:t>
      </w:r>
    </w:p>
    <w:p w14:paraId="6592697F" w14:textId="2FB3D918" w:rsidR="003F039B" w:rsidRPr="001159B5" w:rsidRDefault="00B45FDE" w:rsidP="00B87DA1">
      <w:pPr>
        <w:spacing w:line="360" w:lineRule="auto"/>
        <w:rPr>
          <w:rFonts w:ascii="Arial" w:hAnsi="Arial" w:cs="Arial"/>
          <w:sz w:val="28"/>
          <w:szCs w:val="28"/>
        </w:rPr>
      </w:pPr>
      <w:r w:rsidRPr="001159B5">
        <w:rPr>
          <w:rFonts w:ascii="Arial" w:hAnsi="Arial" w:cs="Arial"/>
          <w:b/>
          <w:bCs/>
          <w:sz w:val="28"/>
          <w:szCs w:val="28"/>
        </w:rPr>
        <w:t xml:space="preserve">MODULE </w:t>
      </w:r>
      <w:r w:rsidR="003F039B" w:rsidRPr="001159B5">
        <w:rPr>
          <w:rFonts w:ascii="Arial" w:hAnsi="Arial" w:cs="Arial"/>
          <w:b/>
          <w:bCs/>
          <w:sz w:val="28"/>
          <w:szCs w:val="28"/>
        </w:rPr>
        <w:t xml:space="preserve"> CODE:</w:t>
      </w:r>
      <w:r w:rsidRPr="001159B5">
        <w:rPr>
          <w:rFonts w:ascii="Arial" w:hAnsi="Arial" w:cs="Arial"/>
          <w:b/>
          <w:bCs/>
          <w:sz w:val="28"/>
          <w:szCs w:val="28"/>
        </w:rPr>
        <w:t xml:space="preserve"> </w:t>
      </w:r>
      <w:r w:rsidR="0032502D" w:rsidRPr="001159B5">
        <w:rPr>
          <w:rFonts w:ascii="Arial" w:hAnsi="Arial" w:cs="Arial"/>
          <w:sz w:val="28"/>
          <w:szCs w:val="28"/>
        </w:rPr>
        <w:t xml:space="preserve">BMHP5015 </w:t>
      </w:r>
    </w:p>
    <w:p w14:paraId="65674181" w14:textId="77777777" w:rsidR="003F039B" w:rsidRPr="001159B5" w:rsidRDefault="003F039B" w:rsidP="00B87DA1">
      <w:pPr>
        <w:spacing w:line="360" w:lineRule="auto"/>
        <w:rPr>
          <w:rFonts w:ascii="Arial" w:hAnsi="Arial" w:cs="Arial"/>
          <w:b/>
          <w:bCs/>
          <w:sz w:val="28"/>
          <w:szCs w:val="28"/>
        </w:rPr>
      </w:pPr>
    </w:p>
    <w:p w14:paraId="0A3A2078" w14:textId="77777777" w:rsidR="00700005" w:rsidRPr="001159B5" w:rsidRDefault="00700005" w:rsidP="00B87DA1">
      <w:pPr>
        <w:spacing w:line="360" w:lineRule="auto"/>
        <w:rPr>
          <w:rFonts w:ascii="Arial" w:hAnsi="Arial" w:cs="Arial"/>
        </w:rPr>
      </w:pPr>
    </w:p>
    <w:p w14:paraId="5646C221" w14:textId="77777777" w:rsidR="00700005" w:rsidRPr="001159B5" w:rsidRDefault="00700005" w:rsidP="00B87DA1">
      <w:pPr>
        <w:spacing w:line="360" w:lineRule="auto"/>
        <w:rPr>
          <w:rFonts w:ascii="Arial" w:hAnsi="Arial" w:cs="Arial"/>
        </w:rPr>
      </w:pPr>
    </w:p>
    <w:p w14:paraId="5050C7DF" w14:textId="77777777" w:rsidR="00700005" w:rsidRPr="001159B5" w:rsidRDefault="00700005" w:rsidP="00B87DA1">
      <w:pPr>
        <w:spacing w:line="360" w:lineRule="auto"/>
        <w:rPr>
          <w:rFonts w:ascii="Arial" w:hAnsi="Arial" w:cs="Arial"/>
        </w:rPr>
      </w:pPr>
    </w:p>
    <w:p w14:paraId="07A74AA0" w14:textId="77777777" w:rsidR="00700005" w:rsidRPr="001159B5" w:rsidRDefault="00700005" w:rsidP="00B87DA1">
      <w:pPr>
        <w:spacing w:line="360" w:lineRule="auto"/>
        <w:rPr>
          <w:rFonts w:ascii="Arial" w:hAnsi="Arial" w:cs="Arial"/>
        </w:rPr>
      </w:pPr>
    </w:p>
    <w:p w14:paraId="236A9542" w14:textId="77777777" w:rsidR="00700005" w:rsidRPr="001159B5" w:rsidRDefault="00700005" w:rsidP="00B87DA1">
      <w:pPr>
        <w:spacing w:line="360" w:lineRule="auto"/>
        <w:rPr>
          <w:rFonts w:ascii="Arial" w:hAnsi="Arial" w:cs="Arial"/>
        </w:rPr>
      </w:pPr>
    </w:p>
    <w:p w14:paraId="46116F5B" w14:textId="19C35167" w:rsidR="00700005" w:rsidRDefault="00700005" w:rsidP="00B87DA1">
      <w:pPr>
        <w:spacing w:line="360" w:lineRule="auto"/>
        <w:rPr>
          <w:rFonts w:ascii="Arial" w:hAnsi="Arial" w:cs="Arial"/>
        </w:rPr>
      </w:pPr>
    </w:p>
    <w:p w14:paraId="6B4290BD" w14:textId="77777777" w:rsidR="001159B5" w:rsidRPr="001159B5" w:rsidRDefault="001159B5" w:rsidP="00B87DA1">
      <w:pPr>
        <w:spacing w:line="360" w:lineRule="auto"/>
        <w:rPr>
          <w:rFonts w:ascii="Arial" w:hAnsi="Arial" w:cs="Arial"/>
        </w:rPr>
      </w:pPr>
    </w:p>
    <w:p w14:paraId="23AB162E" w14:textId="11AF9E34" w:rsidR="00824104" w:rsidRPr="001159B5" w:rsidRDefault="00824104" w:rsidP="00B87DA1">
      <w:pPr>
        <w:spacing w:line="360" w:lineRule="auto"/>
        <w:rPr>
          <w:rFonts w:ascii="Arial" w:hAnsi="Arial" w:cs="Arial"/>
          <w:b/>
          <w:bCs/>
          <w:sz w:val="28"/>
          <w:szCs w:val="28"/>
        </w:rPr>
      </w:pPr>
      <w:r w:rsidRPr="001159B5">
        <w:rPr>
          <w:rFonts w:ascii="Arial" w:hAnsi="Arial" w:cs="Arial"/>
          <w:b/>
          <w:bCs/>
        </w:rPr>
        <w:t xml:space="preserve">                                             </w:t>
      </w:r>
      <w:r w:rsidR="001D06DF" w:rsidRPr="001159B5">
        <w:rPr>
          <w:rFonts w:ascii="Arial" w:hAnsi="Arial" w:cs="Arial"/>
          <w:b/>
          <w:bCs/>
        </w:rPr>
        <w:t xml:space="preserve">     </w:t>
      </w:r>
      <w:r w:rsidRPr="001159B5">
        <w:rPr>
          <w:rFonts w:ascii="Arial" w:hAnsi="Arial" w:cs="Arial"/>
          <w:b/>
          <w:bCs/>
        </w:rPr>
        <w:t xml:space="preserve"> </w:t>
      </w:r>
      <w:r w:rsidR="00C21F19" w:rsidRPr="001159B5">
        <w:rPr>
          <w:rFonts w:ascii="Arial" w:hAnsi="Arial" w:cs="Arial"/>
          <w:b/>
          <w:bCs/>
        </w:rPr>
        <w:t xml:space="preserve">  </w:t>
      </w:r>
      <w:r w:rsidRPr="001159B5">
        <w:rPr>
          <w:rFonts w:ascii="Arial" w:hAnsi="Arial" w:cs="Arial"/>
          <w:b/>
          <w:bCs/>
        </w:rPr>
        <w:t xml:space="preserve">      </w:t>
      </w:r>
      <w:r w:rsidR="001D06DF" w:rsidRPr="001159B5">
        <w:rPr>
          <w:rFonts w:ascii="Arial" w:hAnsi="Arial" w:cs="Arial"/>
          <w:b/>
          <w:bCs/>
          <w:sz w:val="28"/>
          <w:szCs w:val="28"/>
        </w:rPr>
        <w:t>TASK 1</w:t>
      </w:r>
    </w:p>
    <w:p w14:paraId="45023FDF" w14:textId="670F0FBC" w:rsidR="002D7C79" w:rsidRPr="001159B5" w:rsidRDefault="002D7C79" w:rsidP="00B87DA1">
      <w:pPr>
        <w:spacing w:line="360" w:lineRule="auto"/>
        <w:rPr>
          <w:rFonts w:ascii="Arial" w:hAnsi="Arial" w:cs="Arial"/>
          <w:b/>
          <w:bCs/>
          <w:sz w:val="28"/>
          <w:szCs w:val="28"/>
        </w:rPr>
      </w:pPr>
      <w:r w:rsidRPr="001159B5">
        <w:rPr>
          <w:rFonts w:ascii="Arial" w:hAnsi="Arial" w:cs="Arial"/>
          <w:b/>
          <w:bCs/>
          <w:sz w:val="28"/>
          <w:szCs w:val="28"/>
        </w:rPr>
        <w:t xml:space="preserve">                              </w:t>
      </w:r>
      <w:r w:rsidR="001159B5">
        <w:rPr>
          <w:rFonts w:ascii="Arial" w:hAnsi="Arial" w:cs="Arial"/>
          <w:b/>
          <w:bCs/>
          <w:sz w:val="28"/>
          <w:szCs w:val="28"/>
        </w:rPr>
        <w:t xml:space="preserve">  </w:t>
      </w:r>
      <w:r w:rsidRPr="001159B5">
        <w:rPr>
          <w:rFonts w:ascii="Arial" w:hAnsi="Arial" w:cs="Arial"/>
          <w:b/>
          <w:bCs/>
          <w:sz w:val="28"/>
          <w:szCs w:val="28"/>
        </w:rPr>
        <w:t xml:space="preserve">           Personal Brand</w:t>
      </w:r>
    </w:p>
    <w:p w14:paraId="724CAF76" w14:textId="5E028C4F" w:rsidR="00C31624" w:rsidRPr="001159B5" w:rsidRDefault="00C21F19" w:rsidP="00B87DA1">
      <w:pPr>
        <w:spacing w:line="360" w:lineRule="auto"/>
        <w:rPr>
          <w:rFonts w:ascii="Arial" w:hAnsi="Arial" w:cs="Arial"/>
          <w:sz w:val="22"/>
          <w:szCs w:val="22"/>
        </w:rPr>
      </w:pPr>
      <w:r w:rsidRPr="001159B5">
        <w:rPr>
          <w:rFonts w:ascii="Arial" w:hAnsi="Arial" w:cs="Arial"/>
          <w:b/>
          <w:bCs/>
          <w:sz w:val="22"/>
          <w:szCs w:val="22"/>
        </w:rPr>
        <w:t xml:space="preserve">               </w:t>
      </w:r>
      <w:r w:rsidR="002D7C79" w:rsidRPr="001159B5">
        <w:rPr>
          <w:rFonts w:ascii="Arial" w:hAnsi="Arial" w:cs="Arial"/>
          <w:b/>
          <w:bCs/>
          <w:sz w:val="22"/>
          <w:szCs w:val="22"/>
        </w:rPr>
        <w:t xml:space="preserve">Healthcare Management Professional (Aspirant Health Service </w:t>
      </w:r>
      <w:proofErr w:type="spellStart"/>
      <w:r w:rsidR="002D7C79" w:rsidRPr="001159B5">
        <w:rPr>
          <w:rFonts w:ascii="Arial" w:hAnsi="Arial" w:cs="Arial"/>
          <w:b/>
          <w:bCs/>
          <w:sz w:val="22"/>
          <w:szCs w:val="22"/>
        </w:rPr>
        <w:t>Amanager</w:t>
      </w:r>
      <w:proofErr w:type="spellEnd"/>
      <w:r w:rsidR="002D7C79" w:rsidRPr="001159B5">
        <w:rPr>
          <w:rFonts w:ascii="Arial" w:hAnsi="Arial" w:cs="Arial"/>
          <w:b/>
          <w:bCs/>
          <w:sz w:val="22"/>
          <w:szCs w:val="22"/>
        </w:rPr>
        <w:t xml:space="preserve">) </w:t>
      </w:r>
    </w:p>
    <w:p w14:paraId="0D95E072" w14:textId="670A258D" w:rsidR="00513317" w:rsidRPr="001159B5" w:rsidRDefault="003F6734" w:rsidP="00B87DA1">
      <w:pPr>
        <w:spacing w:line="360" w:lineRule="auto"/>
        <w:rPr>
          <w:rFonts w:ascii="Arial" w:hAnsi="Arial" w:cs="Arial"/>
          <w:b/>
          <w:bCs/>
          <w:sz w:val="22"/>
          <w:szCs w:val="22"/>
        </w:rPr>
      </w:pPr>
      <w:r w:rsidRPr="001159B5">
        <w:rPr>
          <w:rFonts w:ascii="Arial" w:hAnsi="Arial" w:cs="Arial"/>
          <w:b/>
          <w:bCs/>
          <w:sz w:val="22"/>
          <w:szCs w:val="22"/>
        </w:rPr>
        <w:t xml:space="preserve">Introduction </w:t>
      </w:r>
    </w:p>
    <w:p w14:paraId="721C7BF3" w14:textId="1B985CB8" w:rsidR="003F6734" w:rsidRPr="00365D96" w:rsidRDefault="003F6734" w:rsidP="00B87DA1">
      <w:pPr>
        <w:spacing w:line="360" w:lineRule="auto"/>
        <w:rPr>
          <w:rFonts w:ascii="Arial" w:hAnsi="Arial" w:cs="Arial"/>
          <w:sz w:val="22"/>
          <w:szCs w:val="22"/>
        </w:rPr>
      </w:pPr>
      <w:r w:rsidRPr="001159B5">
        <w:rPr>
          <w:rFonts w:ascii="Arial" w:hAnsi="Arial" w:cs="Arial"/>
          <w:sz w:val="22"/>
          <w:szCs w:val="22"/>
        </w:rPr>
        <w:t xml:space="preserve">A personal brand is the intentional professional image and/or message a person can share with employers. Creating a brand in the health and wellness industry is important as it sends a message of key competencies, clinical commitment, and leadership to potential healthcare organizations in a competitive environment.  </w:t>
      </w:r>
    </w:p>
    <w:p w14:paraId="49D03E52" w14:textId="3A226021" w:rsidR="00513317" w:rsidRPr="001159B5" w:rsidRDefault="00513317" w:rsidP="00B87DA1">
      <w:pPr>
        <w:spacing w:line="360" w:lineRule="auto"/>
        <w:rPr>
          <w:rFonts w:ascii="Arial" w:hAnsi="Arial" w:cs="Arial"/>
          <w:sz w:val="22"/>
          <w:szCs w:val="22"/>
        </w:rPr>
      </w:pPr>
      <w:r w:rsidRPr="001159B5">
        <w:rPr>
          <w:rFonts w:ascii="Arial" w:hAnsi="Arial" w:cs="Arial"/>
          <w:sz w:val="22"/>
          <w:szCs w:val="22"/>
        </w:rPr>
        <w:t>​</w:t>
      </w:r>
      <w:r w:rsidR="003F6734" w:rsidRPr="001159B5">
        <w:rPr>
          <w:rFonts w:ascii="Arial" w:hAnsi="Arial" w:cs="Arial"/>
          <w:b/>
          <w:bCs/>
          <w:sz w:val="22"/>
          <w:szCs w:val="22"/>
        </w:rPr>
        <w:t>Body</w:t>
      </w:r>
    </w:p>
    <w:p w14:paraId="213B489F" w14:textId="366EFD19" w:rsidR="00513317" w:rsidRPr="00365D96" w:rsidRDefault="00513317" w:rsidP="00B87DA1">
      <w:pPr>
        <w:spacing w:line="360" w:lineRule="auto"/>
        <w:rPr>
          <w:rFonts w:ascii="Arial" w:hAnsi="Arial" w:cs="Arial"/>
          <w:sz w:val="22"/>
          <w:szCs w:val="22"/>
        </w:rPr>
      </w:pPr>
      <w:r w:rsidRPr="001159B5">
        <w:rPr>
          <w:rFonts w:ascii="Arial" w:hAnsi="Arial" w:cs="Arial"/>
          <w:sz w:val="22"/>
          <w:szCs w:val="22"/>
        </w:rPr>
        <w:t>​</w:t>
      </w:r>
      <w:r w:rsidR="009F3F47">
        <w:rPr>
          <w:rFonts w:ascii="Arial" w:hAnsi="Arial" w:cs="Arial"/>
          <w:sz w:val="22"/>
          <w:szCs w:val="22"/>
        </w:rPr>
        <w:t>My current self is someone who is professional, reliable, and caring for people who work in the healthcare administration. In fact, many people consider me efficient, I am always looking for solutions and are always cool during emergencies. Effective Communication and Inter professional working to ensure optimum patient pathways. But at the same time I realize that my brand needs polishing with regard to strategic health informatics and cutting edge digital leadership. To help fill this void, I will pursue certified healthcare data analytics training and look to work with more experienced hospital administrators for mentorship. I will be able to make a difference in my dream job as a clinical operations manager by making a patient-centric innovation in the healthcare industry through this.</w:t>
      </w:r>
    </w:p>
    <w:p w14:paraId="32EA913D" w14:textId="2FDAA5C1" w:rsidR="00417943" w:rsidRPr="001159B5" w:rsidRDefault="00417943" w:rsidP="00B87DA1">
      <w:pPr>
        <w:spacing w:line="360" w:lineRule="auto"/>
        <w:rPr>
          <w:rFonts w:ascii="Arial" w:hAnsi="Arial" w:cs="Arial"/>
          <w:sz w:val="22"/>
          <w:szCs w:val="22"/>
        </w:rPr>
      </w:pPr>
      <w:r w:rsidRPr="001159B5">
        <w:rPr>
          <w:rFonts w:ascii="Arial" w:hAnsi="Arial" w:cs="Arial"/>
          <w:b/>
          <w:bCs/>
          <w:sz w:val="22"/>
          <w:szCs w:val="22"/>
        </w:rPr>
        <w:t>Conclusion</w:t>
      </w:r>
    </w:p>
    <w:p w14:paraId="019DBE40" w14:textId="771F6A78" w:rsidR="00365D96" w:rsidRPr="00365D96" w:rsidRDefault="00513317" w:rsidP="00B87DA1">
      <w:pPr>
        <w:spacing w:line="360" w:lineRule="auto"/>
        <w:rPr>
          <w:rFonts w:ascii="Arial" w:hAnsi="Arial" w:cs="Arial"/>
          <w:sz w:val="22"/>
          <w:szCs w:val="22"/>
        </w:rPr>
      </w:pPr>
      <w:r w:rsidRPr="001159B5">
        <w:rPr>
          <w:rFonts w:ascii="Arial" w:hAnsi="Arial" w:cs="Arial"/>
          <w:sz w:val="22"/>
          <w:szCs w:val="22"/>
        </w:rPr>
        <w:t>​</w:t>
      </w:r>
      <w:r w:rsidR="002675EE">
        <w:rPr>
          <w:rFonts w:ascii="Arial" w:hAnsi="Arial" w:cs="Arial"/>
          <w:sz w:val="22"/>
          <w:szCs w:val="22"/>
        </w:rPr>
        <w:t>After all, its all about building my personal brand to help bridge the gap between what I am good at, and what I want to be in the future. Continued professional development will help me to reach a high level of excellence as a visionary leader in healthcare ready to transform the delivery of healthcare services.</w:t>
      </w:r>
    </w:p>
    <w:p w14:paraId="79EA085E" w14:textId="218875A5" w:rsidR="00513317" w:rsidRPr="001159B5" w:rsidRDefault="00513317" w:rsidP="00B87DA1">
      <w:pPr>
        <w:spacing w:line="360" w:lineRule="auto"/>
        <w:rPr>
          <w:rFonts w:ascii="Arial" w:hAnsi="Arial" w:cs="Arial"/>
          <w:sz w:val="22"/>
          <w:szCs w:val="22"/>
        </w:rPr>
      </w:pPr>
      <w:r w:rsidRPr="001159B5">
        <w:rPr>
          <w:rFonts w:ascii="Arial" w:hAnsi="Arial" w:cs="Arial"/>
          <w:sz w:val="22"/>
          <w:szCs w:val="22"/>
        </w:rPr>
        <w:t>​</w:t>
      </w:r>
      <w:r w:rsidR="00417943" w:rsidRPr="001159B5">
        <w:rPr>
          <w:rFonts w:ascii="Arial" w:hAnsi="Arial" w:cs="Arial"/>
          <w:b/>
          <w:bCs/>
          <w:sz w:val="22"/>
          <w:szCs w:val="22"/>
        </w:rPr>
        <w:t xml:space="preserve">References </w:t>
      </w:r>
    </w:p>
    <w:p w14:paraId="2F79B415" w14:textId="77F7389C" w:rsidR="00DD4CF3" w:rsidRPr="001159B5" w:rsidRDefault="00513317" w:rsidP="00B87DA1">
      <w:pPr>
        <w:spacing w:line="360" w:lineRule="auto"/>
        <w:rPr>
          <w:rFonts w:ascii="Arial" w:hAnsi="Arial" w:cs="Arial"/>
          <w:sz w:val="22"/>
          <w:szCs w:val="22"/>
        </w:rPr>
      </w:pPr>
      <w:r w:rsidRPr="001159B5">
        <w:rPr>
          <w:rFonts w:ascii="Arial" w:hAnsi="Arial" w:cs="Arial"/>
          <w:sz w:val="22"/>
          <w:szCs w:val="22"/>
        </w:rPr>
        <w:t>​</w:t>
      </w:r>
      <w:proofErr w:type="spellStart"/>
      <w:r w:rsidRPr="001159B5">
        <w:rPr>
          <w:rFonts w:ascii="Arial" w:hAnsi="Arial" w:cs="Arial"/>
          <w:sz w:val="22"/>
          <w:szCs w:val="22"/>
        </w:rPr>
        <w:t>Pawar</w:t>
      </w:r>
      <w:proofErr w:type="spellEnd"/>
      <w:r w:rsidRPr="001159B5">
        <w:rPr>
          <w:rFonts w:ascii="Arial" w:hAnsi="Arial" w:cs="Arial"/>
          <w:sz w:val="22"/>
          <w:szCs w:val="22"/>
        </w:rPr>
        <w:t xml:space="preserve">, A. and Gandhi, R. (2016) ‘The Power of Personal Branding’, International Journal of Engineering and Management Research, 6(1), pp. 840–847. Available at: </w:t>
      </w:r>
      <w:hyperlink r:id="rId7" w:history="1">
        <w:r w:rsidR="0096280D" w:rsidRPr="001159B5">
          <w:rPr>
            <w:rStyle w:val="Hyperlink"/>
            <w:rFonts w:ascii="Arial" w:hAnsi="Arial" w:cs="Arial"/>
            <w:sz w:val="22"/>
            <w:szCs w:val="22"/>
          </w:rPr>
          <w:t>https://www.researchgate.net/publication/339956223_The_Power_of_Personal_Branding</w:t>
        </w:r>
      </w:hyperlink>
      <w:r w:rsidR="0096280D" w:rsidRPr="001159B5">
        <w:rPr>
          <w:rFonts w:ascii="Arial" w:hAnsi="Arial" w:cs="Arial"/>
          <w:sz w:val="22"/>
          <w:szCs w:val="22"/>
        </w:rPr>
        <w:t xml:space="preserve"> (</w:t>
      </w:r>
      <w:r w:rsidRPr="001159B5">
        <w:rPr>
          <w:rFonts w:ascii="Arial" w:hAnsi="Arial" w:cs="Arial"/>
          <w:sz w:val="22"/>
          <w:szCs w:val="22"/>
        </w:rPr>
        <w:t xml:space="preserve">Accessed: </w:t>
      </w:r>
      <w:r w:rsidR="009B5B39" w:rsidRPr="001159B5">
        <w:rPr>
          <w:rFonts w:ascii="Arial" w:hAnsi="Arial" w:cs="Arial"/>
          <w:sz w:val="22"/>
          <w:szCs w:val="22"/>
        </w:rPr>
        <w:t xml:space="preserve">1 October </w:t>
      </w:r>
      <w:r w:rsidRPr="001159B5">
        <w:rPr>
          <w:rFonts w:ascii="Arial" w:hAnsi="Arial" w:cs="Arial"/>
          <w:sz w:val="22"/>
          <w:szCs w:val="22"/>
        </w:rPr>
        <w:t>2026).</w:t>
      </w:r>
    </w:p>
    <w:p w14:paraId="7205D2A1" w14:textId="6F4FD1BC" w:rsidR="00513317" w:rsidRPr="001159B5" w:rsidRDefault="00513317" w:rsidP="00B87DA1">
      <w:pPr>
        <w:spacing w:line="360" w:lineRule="auto"/>
        <w:rPr>
          <w:rFonts w:ascii="Arial" w:hAnsi="Arial" w:cs="Arial"/>
          <w:sz w:val="22"/>
          <w:szCs w:val="22"/>
        </w:rPr>
      </w:pPr>
      <w:r w:rsidRPr="001159B5">
        <w:rPr>
          <w:rFonts w:ascii="Arial" w:hAnsi="Arial" w:cs="Arial"/>
          <w:sz w:val="22"/>
          <w:szCs w:val="22"/>
        </w:rPr>
        <w:t xml:space="preserve">​Temporal, P. (2019) Advanced Brand Management. London: Herman House Limited. Available at: </w:t>
      </w:r>
      <w:hyperlink r:id="rId8" w:history="1">
        <w:r w:rsidR="00FF5320" w:rsidRPr="001159B5">
          <w:rPr>
            <w:rStyle w:val="Hyperlink"/>
            <w:rFonts w:ascii="Arial" w:hAnsi="Arial" w:cs="Arial"/>
            <w:sz w:val="22"/>
            <w:szCs w:val="22"/>
          </w:rPr>
          <w:t>https://www.perlego.com/book/1384725/advanced-brand-management-3rd-edition-building-and-activating-a-powerful-brand-strategy-pdf</w:t>
        </w:r>
      </w:hyperlink>
      <w:r w:rsidR="00FF5320" w:rsidRPr="001159B5">
        <w:rPr>
          <w:rFonts w:ascii="Arial" w:hAnsi="Arial" w:cs="Arial"/>
          <w:sz w:val="22"/>
          <w:szCs w:val="22"/>
        </w:rPr>
        <w:t xml:space="preserve"> </w:t>
      </w:r>
      <w:r w:rsidRPr="001159B5">
        <w:rPr>
          <w:rFonts w:ascii="Arial" w:hAnsi="Arial" w:cs="Arial"/>
          <w:sz w:val="22"/>
          <w:szCs w:val="22"/>
        </w:rPr>
        <w:t xml:space="preserve">(Accessed: </w:t>
      </w:r>
      <w:r w:rsidR="00174372" w:rsidRPr="001159B5">
        <w:rPr>
          <w:rFonts w:ascii="Arial" w:hAnsi="Arial" w:cs="Arial"/>
          <w:sz w:val="22"/>
          <w:szCs w:val="22"/>
        </w:rPr>
        <w:t>2</w:t>
      </w:r>
      <w:r w:rsidR="004924C5" w:rsidRPr="001159B5">
        <w:rPr>
          <w:rFonts w:ascii="Arial" w:hAnsi="Arial" w:cs="Arial"/>
          <w:sz w:val="22"/>
          <w:szCs w:val="22"/>
        </w:rPr>
        <w:t xml:space="preserve"> October</w:t>
      </w:r>
      <w:r w:rsidR="00174372" w:rsidRPr="001159B5">
        <w:rPr>
          <w:rFonts w:ascii="Arial" w:hAnsi="Arial" w:cs="Arial"/>
          <w:sz w:val="22"/>
          <w:szCs w:val="22"/>
        </w:rPr>
        <w:t xml:space="preserve"> </w:t>
      </w:r>
      <w:r w:rsidRPr="001159B5">
        <w:rPr>
          <w:rFonts w:ascii="Arial" w:hAnsi="Arial" w:cs="Arial"/>
          <w:sz w:val="22"/>
          <w:szCs w:val="22"/>
        </w:rPr>
        <w:t>2026).</w:t>
      </w:r>
    </w:p>
    <w:p w14:paraId="3F7E1DFE" w14:textId="77777777" w:rsidR="00513317" w:rsidRDefault="00513317" w:rsidP="00B87DA1">
      <w:pPr>
        <w:spacing w:line="360" w:lineRule="auto"/>
        <w:rPr>
          <w:rFonts w:ascii="Arial" w:hAnsi="Arial" w:cs="Arial"/>
          <w:sz w:val="22"/>
          <w:szCs w:val="22"/>
        </w:rPr>
      </w:pPr>
    </w:p>
    <w:p w14:paraId="0E62664E" w14:textId="77777777" w:rsidR="00365D96" w:rsidRDefault="00365D96" w:rsidP="00B87DA1">
      <w:pPr>
        <w:spacing w:line="360" w:lineRule="auto"/>
        <w:rPr>
          <w:rFonts w:ascii="Arial" w:hAnsi="Arial" w:cs="Arial"/>
          <w:sz w:val="22"/>
          <w:szCs w:val="22"/>
        </w:rPr>
      </w:pPr>
    </w:p>
    <w:p w14:paraId="1BC5D030" w14:textId="77777777" w:rsidR="00365D96" w:rsidRPr="00365D96" w:rsidRDefault="00365D96" w:rsidP="00B87DA1">
      <w:pPr>
        <w:spacing w:line="360" w:lineRule="auto"/>
        <w:rPr>
          <w:rFonts w:ascii="Arial" w:hAnsi="Arial" w:cs="Arial"/>
          <w:sz w:val="22"/>
          <w:szCs w:val="22"/>
        </w:rPr>
      </w:pPr>
    </w:p>
    <w:p w14:paraId="4675D3F5" w14:textId="0F9B819C" w:rsidR="00025E50" w:rsidRPr="001159B5" w:rsidRDefault="00025E50" w:rsidP="00B87DA1">
      <w:pPr>
        <w:spacing w:line="360" w:lineRule="auto"/>
        <w:rPr>
          <w:rFonts w:ascii="Arial" w:hAnsi="Arial" w:cs="Arial"/>
          <w:b/>
          <w:bCs/>
          <w:sz w:val="28"/>
          <w:szCs w:val="28"/>
        </w:rPr>
      </w:pPr>
      <w:r w:rsidRPr="001159B5">
        <w:rPr>
          <w:rFonts w:ascii="Arial" w:hAnsi="Arial" w:cs="Arial"/>
          <w:sz w:val="22"/>
          <w:szCs w:val="22"/>
        </w:rPr>
        <w:t xml:space="preserve">                                               </w:t>
      </w:r>
      <w:r w:rsidR="00266467" w:rsidRPr="001159B5">
        <w:rPr>
          <w:rFonts w:ascii="Arial" w:hAnsi="Arial" w:cs="Arial"/>
          <w:sz w:val="22"/>
          <w:szCs w:val="22"/>
        </w:rPr>
        <w:t xml:space="preserve">   </w:t>
      </w:r>
      <w:r w:rsidR="00303D74" w:rsidRPr="001159B5">
        <w:rPr>
          <w:rFonts w:ascii="Arial" w:hAnsi="Arial" w:cs="Arial"/>
          <w:sz w:val="22"/>
          <w:szCs w:val="22"/>
        </w:rPr>
        <w:t xml:space="preserve">   </w:t>
      </w:r>
      <w:r w:rsidR="00266467" w:rsidRPr="001159B5">
        <w:rPr>
          <w:rFonts w:ascii="Arial" w:hAnsi="Arial" w:cs="Arial"/>
          <w:sz w:val="22"/>
          <w:szCs w:val="22"/>
        </w:rPr>
        <w:t xml:space="preserve"> </w:t>
      </w:r>
      <w:r w:rsidRPr="001159B5">
        <w:rPr>
          <w:rFonts w:ascii="Arial" w:hAnsi="Arial" w:cs="Arial"/>
          <w:sz w:val="22"/>
          <w:szCs w:val="22"/>
        </w:rPr>
        <w:t xml:space="preserve">         </w:t>
      </w:r>
      <w:r w:rsidRPr="001159B5">
        <w:rPr>
          <w:rFonts w:ascii="Arial" w:hAnsi="Arial" w:cs="Arial"/>
          <w:b/>
          <w:bCs/>
          <w:sz w:val="28"/>
          <w:szCs w:val="28"/>
        </w:rPr>
        <w:t>TASK 2</w:t>
      </w:r>
    </w:p>
    <w:p w14:paraId="40630E8E" w14:textId="6DCD96ED" w:rsidR="00294345" w:rsidRPr="001159B5" w:rsidRDefault="00294345" w:rsidP="00B87DA1">
      <w:pPr>
        <w:spacing w:line="360" w:lineRule="auto"/>
        <w:rPr>
          <w:rFonts w:ascii="Arial" w:hAnsi="Arial" w:cs="Arial"/>
          <w:b/>
          <w:bCs/>
          <w:sz w:val="28"/>
          <w:szCs w:val="28"/>
        </w:rPr>
      </w:pPr>
      <w:r w:rsidRPr="001159B5">
        <w:rPr>
          <w:rFonts w:ascii="Arial" w:hAnsi="Arial" w:cs="Arial"/>
          <w:b/>
          <w:bCs/>
          <w:sz w:val="28"/>
          <w:szCs w:val="28"/>
        </w:rPr>
        <w:t xml:space="preserve">                              </w:t>
      </w:r>
      <w:r w:rsidR="00303D74" w:rsidRPr="001159B5">
        <w:rPr>
          <w:rFonts w:ascii="Arial" w:hAnsi="Arial" w:cs="Arial"/>
          <w:b/>
          <w:bCs/>
          <w:sz w:val="28"/>
          <w:szCs w:val="28"/>
        </w:rPr>
        <w:t xml:space="preserve">    </w:t>
      </w:r>
      <w:r w:rsidRPr="001159B5">
        <w:rPr>
          <w:rFonts w:ascii="Arial" w:hAnsi="Arial" w:cs="Arial"/>
          <w:b/>
          <w:bCs/>
          <w:sz w:val="28"/>
          <w:szCs w:val="28"/>
        </w:rPr>
        <w:t xml:space="preserve">          Network Maps</w:t>
      </w:r>
    </w:p>
    <w:p w14:paraId="1BF9DC31" w14:textId="03749766" w:rsidR="00064AAD" w:rsidRPr="001159B5" w:rsidRDefault="00AC4F0D" w:rsidP="00B87DA1">
      <w:pPr>
        <w:spacing w:line="360" w:lineRule="auto"/>
        <w:rPr>
          <w:rFonts w:ascii="Arial" w:hAnsi="Arial" w:cs="Arial"/>
          <w:b/>
          <w:bCs/>
          <w:sz w:val="22"/>
          <w:szCs w:val="22"/>
        </w:rPr>
      </w:pPr>
      <w:r w:rsidRPr="001159B5">
        <w:rPr>
          <w:rFonts w:ascii="Arial" w:hAnsi="Arial" w:cs="Arial"/>
          <w:sz w:val="22"/>
          <w:szCs w:val="22"/>
        </w:rPr>
        <w:t xml:space="preserve">                                             </w:t>
      </w:r>
      <w:r w:rsidR="00E5672E" w:rsidRPr="001159B5">
        <w:rPr>
          <w:rFonts w:ascii="Arial" w:hAnsi="Arial" w:cs="Arial"/>
          <w:b/>
          <w:bCs/>
          <w:sz w:val="22"/>
          <w:szCs w:val="22"/>
        </w:rPr>
        <w:t xml:space="preserve">Early-Career Business Graduate </w:t>
      </w:r>
    </w:p>
    <w:p w14:paraId="6BB1B77A" w14:textId="0C6E4F36" w:rsidR="00813D61" w:rsidRPr="001159B5" w:rsidRDefault="00E5672E" w:rsidP="00B87DA1">
      <w:pPr>
        <w:spacing w:line="360" w:lineRule="auto"/>
        <w:rPr>
          <w:rFonts w:ascii="Arial" w:hAnsi="Arial" w:cs="Arial"/>
          <w:sz w:val="22"/>
          <w:szCs w:val="22"/>
        </w:rPr>
      </w:pPr>
      <w:r w:rsidRPr="001159B5">
        <w:rPr>
          <w:rFonts w:ascii="Arial" w:hAnsi="Arial" w:cs="Arial"/>
          <w:b/>
          <w:bCs/>
          <w:sz w:val="22"/>
          <w:szCs w:val="22"/>
        </w:rPr>
        <w:t xml:space="preserve">Network Map </w:t>
      </w:r>
    </w:p>
    <w:p w14:paraId="16649D92" w14:textId="7EE18B20" w:rsidR="00991B6C" w:rsidRPr="001159B5" w:rsidRDefault="009A4808"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3" behindDoc="0" locked="0" layoutInCell="1" allowOverlap="1" wp14:anchorId="4BBFCEB6" wp14:editId="626A55C3">
                <wp:simplePos x="0" y="0"/>
                <wp:positionH relativeFrom="column">
                  <wp:posOffset>3359785</wp:posOffset>
                </wp:positionH>
                <wp:positionV relativeFrom="paragraph">
                  <wp:posOffset>63500</wp:posOffset>
                </wp:positionV>
                <wp:extent cx="2938780" cy="1233170"/>
                <wp:effectExtent l="0" t="0" r="13970" b="24130"/>
                <wp:wrapNone/>
                <wp:docPr id="1538351954" name="Rectangle: Rounded Corners 1">
                  <a:extLst xmlns:a="http://schemas.openxmlformats.org/drawingml/2006/main">
                    <a:ext uri="{FF2B5EF4-FFF2-40B4-BE49-F238E27FC236}">
                      <a16:creationId xmlns:a16="http://schemas.microsoft.com/office/drawing/2014/main" id="{D42835BD-6046-423B-8757-6C7279C5910F}"/>
                    </a:ext>
                  </a:extLst>
                </wp:docPr>
                <wp:cNvGraphicFramePr/>
                <a:graphic xmlns:a="http://schemas.openxmlformats.org/drawingml/2006/main">
                  <a:graphicData uri="http://schemas.microsoft.com/office/word/2010/wordprocessingShape">
                    <wps:wsp>
                      <wps:cNvSpPr/>
                      <wps:spPr>
                        <a:xfrm>
                          <a:off x="0" y="0"/>
                          <a:ext cx="2938780" cy="1233170"/>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8A74B8" w14:textId="16FAE0A1" w:rsidR="008F6AB2" w:rsidRPr="00C86440" w:rsidRDefault="00237D10" w:rsidP="008572B2">
                            <w:pPr>
                              <w:jc w:val="center"/>
                              <w:rPr>
                                <w:rFonts w:ascii="Arial" w:hAnsi="Arial" w:cs="Arial"/>
                                <w:b/>
                                <w:bCs/>
                                <w:color w:val="000000" w:themeColor="text1"/>
                                <w:sz w:val="22"/>
                                <w:szCs w:val="22"/>
                              </w:rPr>
                            </w:pPr>
                            <w:r w:rsidRPr="00C86440">
                              <w:rPr>
                                <w:rFonts w:ascii="Arial" w:hAnsi="Arial" w:cs="Arial"/>
                                <w:b/>
                                <w:bCs/>
                                <w:color w:val="000000" w:themeColor="text1"/>
                                <w:sz w:val="22"/>
                                <w:szCs w:val="22"/>
                              </w:rPr>
                              <w:t>Career Network</w:t>
                            </w:r>
                          </w:p>
                          <w:p w14:paraId="362E01DD" w14:textId="0F3E713C" w:rsidR="00631AAF" w:rsidRPr="0025606B" w:rsidRDefault="00631AAF" w:rsidP="0025606B">
                            <w:pPr>
                              <w:rPr>
                                <w:rFonts w:ascii="Arial" w:hAnsi="Arial" w:cs="Arial"/>
                                <w:b/>
                                <w:bCs/>
                                <w:color w:val="000000" w:themeColor="text1"/>
                                <w:sz w:val="22"/>
                                <w:szCs w:val="22"/>
                              </w:rPr>
                            </w:pPr>
                            <w:r w:rsidRPr="0025606B">
                              <w:rPr>
                                <w:rFonts w:ascii="Arial" w:hAnsi="Arial" w:cs="Arial"/>
                                <w:color w:val="000000" w:themeColor="text1"/>
                                <w:sz w:val="22"/>
                                <w:szCs w:val="22"/>
                              </w:rPr>
                              <w:t xml:space="preserve">Hospital </w:t>
                            </w:r>
                            <w:r w:rsidR="001A4A38">
                              <w:rPr>
                                <w:rFonts w:ascii="Arial" w:hAnsi="Arial" w:cs="Arial"/>
                                <w:color w:val="000000" w:themeColor="text1"/>
                                <w:sz w:val="22"/>
                                <w:szCs w:val="22"/>
                              </w:rPr>
                              <w:t>Ad</w:t>
                            </w:r>
                            <w:r w:rsidRPr="0025606B">
                              <w:rPr>
                                <w:rFonts w:ascii="Arial" w:hAnsi="Arial" w:cs="Arial"/>
                                <w:color w:val="000000" w:themeColor="text1"/>
                                <w:sz w:val="22"/>
                                <w:szCs w:val="22"/>
                              </w:rPr>
                              <w:t>ministrators</w:t>
                            </w:r>
                            <w:r w:rsidR="0025606B" w:rsidRPr="0025606B">
                              <w:rPr>
                                <w:rFonts w:ascii="Arial" w:hAnsi="Arial" w:cs="Arial"/>
                                <w:color w:val="000000" w:themeColor="text1"/>
                                <w:sz w:val="22"/>
                                <w:szCs w:val="22"/>
                              </w:rPr>
                              <w:t xml:space="preserve">, </w:t>
                            </w:r>
                            <w:r w:rsidR="00C86440" w:rsidRPr="0025606B">
                              <w:rPr>
                                <w:rFonts w:ascii="Arial" w:hAnsi="Arial" w:cs="Arial"/>
                                <w:color w:val="000000" w:themeColor="text1"/>
                                <w:sz w:val="22"/>
                                <w:szCs w:val="22"/>
                              </w:rPr>
                              <w:t xml:space="preserve">Senior </w:t>
                            </w:r>
                            <w:r w:rsidR="001A4A38">
                              <w:rPr>
                                <w:rFonts w:ascii="Arial" w:hAnsi="Arial" w:cs="Arial"/>
                                <w:color w:val="000000" w:themeColor="text1"/>
                                <w:sz w:val="22"/>
                                <w:szCs w:val="22"/>
                              </w:rPr>
                              <w:t>Cl</w:t>
                            </w:r>
                            <w:r w:rsidR="00C86440" w:rsidRPr="0025606B">
                              <w:rPr>
                                <w:rFonts w:ascii="Arial" w:hAnsi="Arial" w:cs="Arial"/>
                                <w:color w:val="000000" w:themeColor="text1"/>
                                <w:sz w:val="22"/>
                                <w:szCs w:val="22"/>
                              </w:rPr>
                              <w:t xml:space="preserve">inical </w:t>
                            </w:r>
                            <w:r w:rsidR="001A4A38">
                              <w:rPr>
                                <w:rFonts w:ascii="Arial" w:hAnsi="Arial" w:cs="Arial"/>
                                <w:color w:val="000000" w:themeColor="text1"/>
                                <w:sz w:val="22"/>
                                <w:szCs w:val="22"/>
                              </w:rPr>
                              <w:t>C</w:t>
                            </w:r>
                            <w:r w:rsidR="00C86440" w:rsidRPr="0025606B">
                              <w:rPr>
                                <w:rFonts w:ascii="Arial" w:hAnsi="Arial" w:cs="Arial"/>
                                <w:color w:val="000000" w:themeColor="text1"/>
                                <w:sz w:val="22"/>
                                <w:szCs w:val="22"/>
                              </w:rPr>
                              <w:t>oordinators</w:t>
                            </w:r>
                            <w:r w:rsidR="003F439F">
                              <w:rPr>
                                <w:rFonts w:ascii="Arial" w:hAnsi="Arial" w:cs="Arial"/>
                                <w:color w:val="000000" w:themeColor="text1"/>
                                <w:sz w:val="22"/>
                                <w:szCs w:val="22"/>
                              </w:rPr>
                              <w:t>, Healthcare Data Analytics Mentor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BFCEB6" id="Rectangle: Rounded Corners 1" o:spid="_x0000_s1026" style="position:absolute;margin-left:264.55pt;margin-top:5pt;width:231.4pt;height:97.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" fillcolor="white [3212]" strokecolor="#030e13 [484]" strokeweight="1.5pt">
                <v:stroke joinstyle="miter"/>
                <v:textbox>
                  <w:txbxContent>
                    <w:p w14:paraId="708A74B8" w14:textId="16FAE0A1" w:rsidR="008F6AB2" w:rsidRPr="00C86440" w:rsidRDefault="00237D10" w:rsidP="008572B2">
                      <w:pPr>
                        <w:jc w:val="center"/>
                        <w:rPr>
                          <w:rFonts w:ascii="Arial" w:hAnsi="Arial" w:cs="Arial"/>
                          <w:b/>
                          <w:bCs/>
                          <w:color w:val="000000" w:themeColor="text1"/>
                          <w:sz w:val="22"/>
                          <w:szCs w:val="22"/>
                        </w:rPr>
                      </w:pPr>
                      <w:r w:rsidRPr="00C86440">
                        <w:rPr>
                          <w:rFonts w:ascii="Arial" w:hAnsi="Arial" w:cs="Arial"/>
                          <w:b/>
                          <w:bCs/>
                          <w:color w:val="000000" w:themeColor="text1"/>
                          <w:sz w:val="22"/>
                          <w:szCs w:val="22"/>
                        </w:rPr>
                        <w:t>Career Network</w:t>
                      </w:r>
                    </w:p>
                    <w:p w14:paraId="362E01DD" w14:textId="0F3E713C" w:rsidR="00631AAF" w:rsidRPr="0025606B" w:rsidRDefault="00631AAF" w:rsidP="0025606B">
                      <w:pPr>
                        <w:rPr>
                          <w:rFonts w:ascii="Arial" w:hAnsi="Arial" w:cs="Arial"/>
                          <w:b/>
                          <w:bCs/>
                          <w:color w:val="000000" w:themeColor="text1"/>
                          <w:sz w:val="22"/>
                          <w:szCs w:val="22"/>
                        </w:rPr>
                      </w:pPr>
                      <w:r w:rsidRPr="0025606B">
                        <w:rPr>
                          <w:rFonts w:ascii="Arial" w:hAnsi="Arial" w:cs="Arial"/>
                          <w:color w:val="000000" w:themeColor="text1"/>
                          <w:sz w:val="22"/>
                          <w:szCs w:val="22"/>
                        </w:rPr>
                        <w:t xml:space="preserve">Hospital </w:t>
                      </w:r>
                      <w:r w:rsidR="001A4A38">
                        <w:rPr>
                          <w:rFonts w:ascii="Arial" w:hAnsi="Arial" w:cs="Arial"/>
                          <w:color w:val="000000" w:themeColor="text1"/>
                          <w:sz w:val="22"/>
                          <w:szCs w:val="22"/>
                        </w:rPr>
                        <w:t>Ad</w:t>
                      </w:r>
                      <w:r w:rsidRPr="0025606B">
                        <w:rPr>
                          <w:rFonts w:ascii="Arial" w:hAnsi="Arial" w:cs="Arial"/>
                          <w:color w:val="000000" w:themeColor="text1"/>
                          <w:sz w:val="22"/>
                          <w:szCs w:val="22"/>
                        </w:rPr>
                        <w:t>ministrators</w:t>
                      </w:r>
                      <w:r w:rsidR="0025606B" w:rsidRPr="0025606B">
                        <w:rPr>
                          <w:rFonts w:ascii="Arial" w:hAnsi="Arial" w:cs="Arial"/>
                          <w:color w:val="000000" w:themeColor="text1"/>
                          <w:sz w:val="22"/>
                          <w:szCs w:val="22"/>
                        </w:rPr>
                        <w:t xml:space="preserve">, </w:t>
                      </w:r>
                      <w:r w:rsidR="00C86440" w:rsidRPr="0025606B">
                        <w:rPr>
                          <w:rFonts w:ascii="Arial" w:hAnsi="Arial" w:cs="Arial"/>
                          <w:color w:val="000000" w:themeColor="text1"/>
                          <w:sz w:val="22"/>
                          <w:szCs w:val="22"/>
                        </w:rPr>
                        <w:t xml:space="preserve">Senior </w:t>
                      </w:r>
                      <w:r w:rsidR="001A4A38">
                        <w:rPr>
                          <w:rFonts w:ascii="Arial" w:hAnsi="Arial" w:cs="Arial"/>
                          <w:color w:val="000000" w:themeColor="text1"/>
                          <w:sz w:val="22"/>
                          <w:szCs w:val="22"/>
                        </w:rPr>
                        <w:t>Cl</w:t>
                      </w:r>
                      <w:r w:rsidR="00C86440" w:rsidRPr="0025606B">
                        <w:rPr>
                          <w:rFonts w:ascii="Arial" w:hAnsi="Arial" w:cs="Arial"/>
                          <w:color w:val="000000" w:themeColor="text1"/>
                          <w:sz w:val="22"/>
                          <w:szCs w:val="22"/>
                        </w:rPr>
                        <w:t xml:space="preserve">inical </w:t>
                      </w:r>
                      <w:r w:rsidR="001A4A38">
                        <w:rPr>
                          <w:rFonts w:ascii="Arial" w:hAnsi="Arial" w:cs="Arial"/>
                          <w:color w:val="000000" w:themeColor="text1"/>
                          <w:sz w:val="22"/>
                          <w:szCs w:val="22"/>
                        </w:rPr>
                        <w:t>C</w:t>
                      </w:r>
                      <w:r w:rsidR="00C86440" w:rsidRPr="0025606B">
                        <w:rPr>
                          <w:rFonts w:ascii="Arial" w:hAnsi="Arial" w:cs="Arial"/>
                          <w:color w:val="000000" w:themeColor="text1"/>
                          <w:sz w:val="22"/>
                          <w:szCs w:val="22"/>
                        </w:rPr>
                        <w:t>oordinators</w:t>
                      </w:r>
                      <w:r w:rsidR="003F439F">
                        <w:rPr>
                          <w:rFonts w:ascii="Arial" w:hAnsi="Arial" w:cs="Arial"/>
                          <w:color w:val="000000" w:themeColor="text1"/>
                          <w:sz w:val="22"/>
                          <w:szCs w:val="22"/>
                        </w:rPr>
                        <w:t>, Healthcare Data Analytics Mentor</w:t>
                      </w:r>
                    </w:p>
                  </w:txbxContent>
                </v:textbox>
              </v:roundrect>
            </w:pict>
          </mc:Fallback>
        </mc:AlternateContent>
      </w:r>
    </w:p>
    <w:p w14:paraId="2CFDA682" w14:textId="77777777" w:rsidR="00991B6C" w:rsidRPr="001159B5" w:rsidRDefault="00991B6C" w:rsidP="00B87DA1">
      <w:pPr>
        <w:spacing w:line="360" w:lineRule="auto"/>
        <w:rPr>
          <w:rFonts w:ascii="Arial" w:hAnsi="Arial" w:cs="Arial"/>
          <w:sz w:val="22"/>
          <w:szCs w:val="22"/>
        </w:rPr>
      </w:pPr>
    </w:p>
    <w:p w14:paraId="5B81012E" w14:textId="1A6F9755" w:rsidR="00064AAD" w:rsidRPr="001159B5" w:rsidRDefault="005665C8"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1" behindDoc="0" locked="0" layoutInCell="1" allowOverlap="1" wp14:anchorId="13BC04AC" wp14:editId="08FC3D9F">
                <wp:simplePos x="0" y="0"/>
                <wp:positionH relativeFrom="column">
                  <wp:posOffset>1825625</wp:posOffset>
                </wp:positionH>
                <wp:positionV relativeFrom="paragraph">
                  <wp:posOffset>95885</wp:posOffset>
                </wp:positionV>
                <wp:extent cx="1868170" cy="1524635"/>
                <wp:effectExtent l="0" t="0" r="17780" b="37465"/>
                <wp:wrapNone/>
                <wp:docPr id="200474528" name="Connector: Elbow 2">
                  <a:extLst xmlns:a="http://schemas.openxmlformats.org/drawingml/2006/main">
                    <a:ext uri="{FF2B5EF4-FFF2-40B4-BE49-F238E27FC236}">
                      <a16:creationId xmlns:a16="http://schemas.microsoft.com/office/drawing/2014/main" id="{30ECAD9C-FC45-4DED-960A-88D2F8203557}"/>
                    </a:ext>
                  </a:extLst>
                </wp:docPr>
                <wp:cNvGraphicFramePr/>
                <a:graphic xmlns:a="http://schemas.openxmlformats.org/drawingml/2006/main">
                  <a:graphicData uri="http://schemas.microsoft.com/office/word/2010/wordprocessingShape">
                    <wps:wsp>
                      <wps:cNvCnPr/>
                      <wps:spPr>
                        <a:xfrm flipH="1">
                          <a:off x="0" y="0"/>
                          <a:ext cx="1868170" cy="1524635"/>
                        </a:xfrm>
                        <a:prstGeom prst="bentConnector3">
                          <a:avLst>
                            <a:gd name="adj1" fmla="val 74372"/>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352B0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margin-left:143.75pt;margin-top:7.55pt;width:147.1pt;height:120.05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" adj="16064" strokecolor="#156082 [3204]" strokeweight="1.5pt"/>
            </w:pict>
          </mc:Fallback>
        </mc:AlternateContent>
      </w:r>
    </w:p>
    <w:p w14:paraId="08B474B0" w14:textId="48A75039" w:rsidR="00423526" w:rsidRPr="001159B5" w:rsidRDefault="00423526" w:rsidP="00B87DA1">
      <w:pPr>
        <w:spacing w:line="360" w:lineRule="auto"/>
        <w:rPr>
          <w:rFonts w:ascii="Arial" w:hAnsi="Arial" w:cs="Arial"/>
          <w:sz w:val="22"/>
          <w:szCs w:val="22"/>
        </w:rPr>
      </w:pPr>
    </w:p>
    <w:p w14:paraId="0DED3C83" w14:textId="5CACB54A" w:rsidR="00423526" w:rsidRPr="001159B5" w:rsidRDefault="00BC5F18"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4" behindDoc="0" locked="0" layoutInCell="1" allowOverlap="1" wp14:anchorId="6D4D103D" wp14:editId="7C269398">
                <wp:simplePos x="0" y="0"/>
                <wp:positionH relativeFrom="column">
                  <wp:posOffset>3359785</wp:posOffset>
                </wp:positionH>
                <wp:positionV relativeFrom="paragraph">
                  <wp:posOffset>28575</wp:posOffset>
                </wp:positionV>
                <wp:extent cx="2938780" cy="1007745"/>
                <wp:effectExtent l="0" t="0" r="13970" b="20955"/>
                <wp:wrapNone/>
                <wp:docPr id="1316187153" name="Rectangle: Rounded Corners 1">
                  <a:extLst xmlns:a="http://schemas.openxmlformats.org/drawingml/2006/main">
                    <a:ext uri="{FF2B5EF4-FFF2-40B4-BE49-F238E27FC236}">
                      <a16:creationId xmlns:a16="http://schemas.microsoft.com/office/drawing/2014/main" id="{911F6F85-C269-41B5-8DC0-008EE811E6AF}"/>
                    </a:ext>
                  </a:extLst>
                </wp:docPr>
                <wp:cNvGraphicFramePr/>
                <a:graphic xmlns:a="http://schemas.openxmlformats.org/drawingml/2006/main">
                  <a:graphicData uri="http://schemas.microsoft.com/office/word/2010/wordprocessingShape">
                    <wps:wsp>
                      <wps:cNvSpPr/>
                      <wps:spPr>
                        <a:xfrm>
                          <a:off x="0" y="0"/>
                          <a:ext cx="2938780" cy="1007745"/>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6718B3" w14:textId="7747E014" w:rsidR="00DC2F97" w:rsidRDefault="001A4A38" w:rsidP="008572B2">
                            <w:pPr>
                              <w:jc w:val="center"/>
                              <w:rPr>
                                <w:b/>
                                <w:bCs/>
                                <w:color w:val="000000" w:themeColor="text1"/>
                              </w:rPr>
                            </w:pPr>
                            <w:r>
                              <w:rPr>
                                <w:b/>
                                <w:bCs/>
                                <w:color w:val="000000" w:themeColor="text1"/>
                              </w:rPr>
                              <w:t xml:space="preserve">Social Network </w:t>
                            </w:r>
                          </w:p>
                          <w:p w14:paraId="763FC333" w14:textId="77777777" w:rsidR="001F0B49" w:rsidRDefault="001F0B49" w:rsidP="001A4A38">
                            <w:pPr>
                              <w:pStyle w:val="ListParagraph"/>
                              <w:numPr>
                                <w:ilvl w:val="0"/>
                                <w:numId w:val="5"/>
                              </w:numPr>
                              <w:rPr>
                                <w:color w:val="000000" w:themeColor="text1"/>
                              </w:rPr>
                            </w:pPr>
                            <w:r w:rsidRPr="001F0B49">
                              <w:rPr>
                                <w:color w:val="000000" w:themeColor="text1"/>
                              </w:rPr>
                              <w:t>University Peers</w:t>
                            </w:r>
                          </w:p>
                          <w:p w14:paraId="3A57D4F0" w14:textId="177ECB08" w:rsidR="001F0B49" w:rsidRPr="001F0B49" w:rsidRDefault="001F0B49" w:rsidP="001A4A38">
                            <w:pPr>
                              <w:pStyle w:val="ListParagraph"/>
                              <w:numPr>
                                <w:ilvl w:val="0"/>
                                <w:numId w:val="5"/>
                              </w:numPr>
                              <w:rPr>
                                <w:color w:val="000000" w:themeColor="text1"/>
                              </w:rPr>
                            </w:pPr>
                            <w:r w:rsidRPr="001F0B49">
                              <w:rPr>
                                <w:color w:val="000000" w:themeColor="text1"/>
                              </w:rPr>
                              <w:t xml:space="preserve">Close Friends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4D103D" id="_x0000_s1027" style="position:absolute;margin-left:264.55pt;margin-top:2.25pt;width:231.4pt;height:79.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" fillcolor="white [3212]" strokecolor="#030e13 [484]" strokeweight="1.5pt">
                <v:stroke joinstyle="miter"/>
                <v:textbox>
                  <w:txbxContent>
                    <w:p w14:paraId="2E6718B3" w14:textId="7747E014" w:rsidR="00DC2F97" w:rsidRDefault="001A4A38" w:rsidP="008572B2">
                      <w:pPr>
                        <w:jc w:val="center"/>
                        <w:rPr>
                          <w:b/>
                          <w:bCs/>
                          <w:color w:val="000000" w:themeColor="text1"/>
                        </w:rPr>
                      </w:pPr>
                      <w:r>
                        <w:rPr>
                          <w:b/>
                          <w:bCs/>
                          <w:color w:val="000000" w:themeColor="text1"/>
                        </w:rPr>
                        <w:t xml:space="preserve">Social Network </w:t>
                      </w:r>
                    </w:p>
                    <w:p w14:paraId="763FC333" w14:textId="77777777" w:rsidR="001F0B49" w:rsidRDefault="001F0B49" w:rsidP="001A4A38">
                      <w:pPr>
                        <w:pStyle w:val="ListParagraph"/>
                        <w:numPr>
                          <w:ilvl w:val="0"/>
                          <w:numId w:val="5"/>
                        </w:numPr>
                        <w:rPr>
                          <w:color w:val="000000" w:themeColor="text1"/>
                        </w:rPr>
                      </w:pPr>
                      <w:r w:rsidRPr="001F0B49">
                        <w:rPr>
                          <w:color w:val="000000" w:themeColor="text1"/>
                        </w:rPr>
                        <w:t>University Peers</w:t>
                      </w:r>
                    </w:p>
                    <w:p w14:paraId="3A57D4F0" w14:textId="177ECB08" w:rsidR="001F0B49" w:rsidRPr="001F0B49" w:rsidRDefault="001F0B49" w:rsidP="001A4A38">
                      <w:pPr>
                        <w:pStyle w:val="ListParagraph"/>
                        <w:numPr>
                          <w:ilvl w:val="0"/>
                          <w:numId w:val="5"/>
                        </w:numPr>
                        <w:rPr>
                          <w:color w:val="000000" w:themeColor="text1"/>
                        </w:rPr>
                      </w:pPr>
                      <w:r w:rsidRPr="001F0B49">
                        <w:rPr>
                          <w:color w:val="000000" w:themeColor="text1"/>
                        </w:rPr>
                        <w:t xml:space="preserve">Close Friends </w:t>
                      </w:r>
                    </w:p>
                  </w:txbxContent>
                </v:textbox>
              </v:roundrect>
            </w:pict>
          </mc:Fallback>
        </mc:AlternateContent>
      </w:r>
      <w:r w:rsidR="009A4808" w:rsidRPr="001159B5">
        <w:rPr>
          <w:rFonts w:ascii="Arial" w:hAnsi="Arial" w:cs="Arial"/>
          <w:noProof/>
          <w:sz w:val="22"/>
          <w:szCs w:val="22"/>
        </w:rPr>
        <mc:AlternateContent>
          <mc:Choice Requires="wps">
            <w:drawing>
              <wp:anchor distT="0" distB="0" distL="114300" distR="114300" simplePos="0" relativeHeight="251658240" behindDoc="0" locked="0" layoutInCell="1" allowOverlap="1" wp14:anchorId="3AE983E9" wp14:editId="2C7BB66D">
                <wp:simplePos x="0" y="0"/>
                <wp:positionH relativeFrom="column">
                  <wp:posOffset>0</wp:posOffset>
                </wp:positionH>
                <wp:positionV relativeFrom="paragraph">
                  <wp:posOffset>224790</wp:posOffset>
                </wp:positionV>
                <wp:extent cx="1828800" cy="1356360"/>
                <wp:effectExtent l="0" t="0" r="19050" b="15240"/>
                <wp:wrapNone/>
                <wp:docPr id="1598600378" name="Rectangle: Rounded Corners 1">
                  <a:extLst xmlns:a="http://schemas.openxmlformats.org/drawingml/2006/main">
                    <a:ext uri="{FF2B5EF4-FFF2-40B4-BE49-F238E27FC236}">
                      <a16:creationId xmlns:a16="http://schemas.microsoft.com/office/drawing/2014/main" id="{BB955731-6F17-4ADF-A730-20DEE7C217FB}"/>
                    </a:ext>
                  </a:extLst>
                </wp:docPr>
                <wp:cNvGraphicFramePr/>
                <a:graphic xmlns:a="http://schemas.openxmlformats.org/drawingml/2006/main">
                  <a:graphicData uri="http://schemas.microsoft.com/office/word/2010/wordprocessingShape">
                    <wps:wsp>
                      <wps:cNvSpPr/>
                      <wps:spPr>
                        <a:xfrm>
                          <a:off x="0" y="0"/>
                          <a:ext cx="1828800" cy="1356360"/>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0C4063" w14:textId="624CE462" w:rsidR="008572B2" w:rsidRPr="00E55225" w:rsidRDefault="008572B2" w:rsidP="008572B2">
                            <w:pPr>
                              <w:jc w:val="center"/>
                              <w:rPr>
                                <w:b/>
                                <w:bCs/>
                                <w:color w:val="000000" w:themeColor="text1"/>
                              </w:rPr>
                            </w:pPr>
                            <w:r w:rsidRPr="00E55225">
                              <w:rPr>
                                <w:b/>
                                <w:bCs/>
                                <w:color w:val="000000" w:themeColor="text1"/>
                              </w:rPr>
                              <w:t>My Professional Self</w:t>
                            </w:r>
                          </w:p>
                          <w:p w14:paraId="1B5AF061" w14:textId="3F134497" w:rsidR="008572B2" w:rsidRPr="00E55225" w:rsidRDefault="008572B2" w:rsidP="008572B2">
                            <w:pPr>
                              <w:jc w:val="center"/>
                              <w:rPr>
                                <w:b/>
                                <w:bCs/>
                                <w:color w:val="000000" w:themeColor="text1"/>
                              </w:rPr>
                            </w:pPr>
                            <w:r w:rsidRPr="00E55225">
                              <w:rPr>
                                <w:b/>
                                <w:bCs/>
                                <w:color w:val="000000" w:themeColor="text1"/>
                              </w:rPr>
                              <w:t xml:space="preserve">(Healthcare </w:t>
                            </w:r>
                            <w:r w:rsidR="00275D43" w:rsidRPr="00E55225">
                              <w:rPr>
                                <w:b/>
                                <w:bCs/>
                                <w:color w:val="000000" w:themeColor="text1"/>
                              </w:rPr>
                              <w:t>Management 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AE983E9" id="_x0000_s1028" style="position:absolute;margin-left:0;margin-top:17.7pt;width:2in;height:106.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" fillcolor="white [3212]" strokecolor="#030e13 [484]" strokeweight="1.5pt">
                <v:stroke joinstyle="miter"/>
                <v:textbox>
                  <w:txbxContent>
                    <w:p w14:paraId="480C4063" w14:textId="624CE462" w:rsidR="008572B2" w:rsidRPr="00E55225" w:rsidRDefault="008572B2" w:rsidP="008572B2">
                      <w:pPr>
                        <w:jc w:val="center"/>
                        <w:rPr>
                          <w:b/>
                          <w:bCs/>
                          <w:color w:val="000000" w:themeColor="text1"/>
                        </w:rPr>
                      </w:pPr>
                      <w:r w:rsidRPr="00E55225">
                        <w:rPr>
                          <w:b/>
                          <w:bCs/>
                          <w:color w:val="000000" w:themeColor="text1"/>
                        </w:rPr>
                        <w:t>My Professional Self</w:t>
                      </w:r>
                    </w:p>
                    <w:p w14:paraId="1B5AF061" w14:textId="3F134497" w:rsidR="008572B2" w:rsidRPr="00E55225" w:rsidRDefault="008572B2" w:rsidP="008572B2">
                      <w:pPr>
                        <w:jc w:val="center"/>
                        <w:rPr>
                          <w:b/>
                          <w:bCs/>
                          <w:color w:val="000000" w:themeColor="text1"/>
                        </w:rPr>
                      </w:pPr>
                      <w:r w:rsidRPr="00E55225">
                        <w:rPr>
                          <w:b/>
                          <w:bCs/>
                          <w:color w:val="000000" w:themeColor="text1"/>
                        </w:rPr>
                        <w:t xml:space="preserve">(Healthcare </w:t>
                      </w:r>
                      <w:r w:rsidR="00275D43" w:rsidRPr="00E55225">
                        <w:rPr>
                          <w:b/>
                          <w:bCs/>
                          <w:color w:val="000000" w:themeColor="text1"/>
                        </w:rPr>
                        <w:t>Management Student)</w:t>
                      </w:r>
                    </w:p>
                  </w:txbxContent>
                </v:textbox>
              </v:roundrect>
            </w:pict>
          </mc:Fallback>
        </mc:AlternateContent>
      </w:r>
    </w:p>
    <w:p w14:paraId="5979F808" w14:textId="090D1D94" w:rsidR="00DC5AF2" w:rsidRPr="001159B5" w:rsidRDefault="007E0055" w:rsidP="00B87DA1">
      <w:pPr>
        <w:spacing w:line="360" w:lineRule="auto"/>
        <w:rPr>
          <w:rFonts w:ascii="Arial" w:hAnsi="Arial" w:cs="Arial"/>
          <w:sz w:val="22"/>
          <w:szCs w:val="22"/>
        </w:rPr>
      </w:pPr>
      <w:r w:rsidRPr="001159B5">
        <w:rPr>
          <w:rFonts w:ascii="Arial" w:hAnsi="Arial" w:cs="Arial"/>
          <w:sz w:val="22"/>
          <w:szCs w:val="22"/>
        </w:rPr>
        <w:t xml:space="preserve"> </w:t>
      </w:r>
    </w:p>
    <w:p w14:paraId="5C2C2AEF" w14:textId="5734781A" w:rsidR="00DC5AF2" w:rsidRPr="001159B5" w:rsidRDefault="00D7025C"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8" behindDoc="0" locked="0" layoutInCell="1" allowOverlap="1" wp14:anchorId="3CF2E8A0" wp14:editId="2B904354">
                <wp:simplePos x="0" y="0"/>
                <wp:positionH relativeFrom="column">
                  <wp:posOffset>2299970</wp:posOffset>
                </wp:positionH>
                <wp:positionV relativeFrom="paragraph">
                  <wp:posOffset>6985</wp:posOffset>
                </wp:positionV>
                <wp:extent cx="1057275" cy="852805"/>
                <wp:effectExtent l="0" t="0" r="9525" b="23495"/>
                <wp:wrapNone/>
                <wp:docPr id="2120877999" name="Connector: Elbow 2">
                  <a:extLst xmlns:a="http://schemas.openxmlformats.org/drawingml/2006/main">
                    <a:ext uri="{FF2B5EF4-FFF2-40B4-BE49-F238E27FC236}">
                      <a16:creationId xmlns:a16="http://schemas.microsoft.com/office/drawing/2014/main" id="{3D4A208B-1728-4059-A4B8-56CA5FEFA890}"/>
                    </a:ext>
                  </a:extLst>
                </wp:docPr>
                <wp:cNvGraphicFramePr/>
                <a:graphic xmlns:a="http://schemas.openxmlformats.org/drawingml/2006/main">
                  <a:graphicData uri="http://schemas.microsoft.com/office/word/2010/wordprocessingShape">
                    <wps:wsp>
                      <wps:cNvCnPr/>
                      <wps:spPr>
                        <a:xfrm flipH="1">
                          <a:off x="0" y="0"/>
                          <a:ext cx="1057275" cy="852805"/>
                        </a:xfrm>
                        <a:prstGeom prst="bentConnector3">
                          <a:avLst>
                            <a:gd name="adj1" fmla="val 99218"/>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3ADB29" id="Connector: Elbow 2" o:spid="_x0000_s1026" type="#_x0000_t34" style="position:absolute;margin-left:181.1pt;margin-top:.55pt;width:83.25pt;height:67.1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" adj="21431" strokecolor="#156082 [3204]" strokeweight="1.5pt"/>
            </w:pict>
          </mc:Fallback>
        </mc:AlternateContent>
      </w:r>
    </w:p>
    <w:p w14:paraId="0668744B" w14:textId="6BDE96EA" w:rsidR="00DC5AF2" w:rsidRPr="001159B5" w:rsidRDefault="00620AA3"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5" behindDoc="0" locked="0" layoutInCell="1" allowOverlap="1" wp14:anchorId="26DB0C5F" wp14:editId="09C493B8">
                <wp:simplePos x="0" y="0"/>
                <wp:positionH relativeFrom="column">
                  <wp:posOffset>3357245</wp:posOffset>
                </wp:positionH>
                <wp:positionV relativeFrom="paragraph">
                  <wp:posOffset>119380</wp:posOffset>
                </wp:positionV>
                <wp:extent cx="2982595" cy="1073785"/>
                <wp:effectExtent l="0" t="0" r="27305" b="12065"/>
                <wp:wrapNone/>
                <wp:docPr id="2029036241" name="Rectangle: Rounded Corners 1">
                  <a:extLst xmlns:a="http://schemas.openxmlformats.org/drawingml/2006/main">
                    <a:ext uri="{FF2B5EF4-FFF2-40B4-BE49-F238E27FC236}">
                      <a16:creationId xmlns:a16="http://schemas.microsoft.com/office/drawing/2014/main" id="{CFAE2D96-A491-4A3A-A57A-6D18D8A694F8}"/>
                    </a:ext>
                  </a:extLst>
                </wp:docPr>
                <wp:cNvGraphicFramePr/>
                <a:graphic xmlns:a="http://schemas.openxmlformats.org/drawingml/2006/main">
                  <a:graphicData uri="http://schemas.microsoft.com/office/word/2010/wordprocessingShape">
                    <wps:wsp>
                      <wps:cNvSpPr/>
                      <wps:spPr>
                        <a:xfrm>
                          <a:off x="0" y="0"/>
                          <a:ext cx="2982595" cy="1073785"/>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91C3C7" w14:textId="33BEE87F" w:rsidR="00DC2F97" w:rsidRPr="00E55225" w:rsidRDefault="00E55225" w:rsidP="008572B2">
                            <w:pPr>
                              <w:jc w:val="center"/>
                              <w:rPr>
                                <w:b/>
                                <w:bCs/>
                                <w:color w:val="000000" w:themeColor="text1"/>
                              </w:rPr>
                            </w:pPr>
                            <w:r w:rsidRPr="00E55225">
                              <w:rPr>
                                <w:b/>
                                <w:bCs/>
                                <w:color w:val="000000" w:themeColor="text1"/>
                              </w:rPr>
                              <w:t xml:space="preserve">Support Network </w:t>
                            </w:r>
                          </w:p>
                          <w:p w14:paraId="7251F442" w14:textId="77777777" w:rsidR="001858E1" w:rsidRDefault="001858E1" w:rsidP="001858E1">
                            <w:pPr>
                              <w:pStyle w:val="ListParagraph"/>
                              <w:numPr>
                                <w:ilvl w:val="0"/>
                                <w:numId w:val="2"/>
                              </w:numPr>
                              <w:rPr>
                                <w:color w:val="000000" w:themeColor="text1"/>
                              </w:rPr>
                            </w:pPr>
                            <w:r>
                              <w:rPr>
                                <w:color w:val="000000" w:themeColor="text1"/>
                              </w:rPr>
                              <w:t>I</w:t>
                            </w:r>
                            <w:r w:rsidR="00E55225" w:rsidRPr="001858E1">
                              <w:rPr>
                                <w:color w:val="000000" w:themeColor="text1"/>
                              </w:rPr>
                              <w:t>mmediate Family</w:t>
                            </w:r>
                          </w:p>
                          <w:p w14:paraId="44936D67" w14:textId="6CD995BA" w:rsidR="00E55225" w:rsidRPr="001858E1" w:rsidRDefault="00E55225" w:rsidP="001858E1">
                            <w:pPr>
                              <w:pStyle w:val="ListParagraph"/>
                              <w:numPr>
                                <w:ilvl w:val="0"/>
                                <w:numId w:val="2"/>
                              </w:numPr>
                              <w:rPr>
                                <w:color w:val="000000" w:themeColor="text1"/>
                              </w:rPr>
                            </w:pPr>
                            <w:r w:rsidRPr="001858E1">
                              <w:rPr>
                                <w:color w:val="000000" w:themeColor="text1"/>
                              </w:rPr>
                              <w:t xml:space="preserve">Close roommates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DB0C5F" id="_x0000_s1029" style="position:absolute;margin-left:264.35pt;margin-top:9.4pt;width:234.85pt;height:84.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" fillcolor="white [3212]" strokecolor="#030e13 [484]" strokeweight="1.5pt">
                <v:stroke joinstyle="miter"/>
                <v:textbox>
                  <w:txbxContent>
                    <w:p w14:paraId="0491C3C7" w14:textId="33BEE87F" w:rsidR="00DC2F97" w:rsidRPr="00E55225" w:rsidRDefault="00E55225" w:rsidP="008572B2">
                      <w:pPr>
                        <w:jc w:val="center"/>
                        <w:rPr>
                          <w:b/>
                          <w:bCs/>
                          <w:color w:val="000000" w:themeColor="text1"/>
                        </w:rPr>
                      </w:pPr>
                      <w:r w:rsidRPr="00E55225">
                        <w:rPr>
                          <w:b/>
                          <w:bCs/>
                          <w:color w:val="000000" w:themeColor="text1"/>
                        </w:rPr>
                        <w:t xml:space="preserve">Support Network </w:t>
                      </w:r>
                    </w:p>
                    <w:p w14:paraId="7251F442" w14:textId="77777777" w:rsidR="001858E1" w:rsidRDefault="001858E1" w:rsidP="001858E1">
                      <w:pPr>
                        <w:pStyle w:val="ListParagraph"/>
                        <w:numPr>
                          <w:ilvl w:val="0"/>
                          <w:numId w:val="2"/>
                        </w:numPr>
                        <w:rPr>
                          <w:color w:val="000000" w:themeColor="text1"/>
                        </w:rPr>
                      </w:pPr>
                      <w:r>
                        <w:rPr>
                          <w:color w:val="000000" w:themeColor="text1"/>
                        </w:rPr>
                        <w:t>I</w:t>
                      </w:r>
                      <w:r w:rsidR="00E55225" w:rsidRPr="001858E1">
                        <w:rPr>
                          <w:color w:val="000000" w:themeColor="text1"/>
                        </w:rPr>
                        <w:t>mmediate Family</w:t>
                      </w:r>
                    </w:p>
                    <w:p w14:paraId="44936D67" w14:textId="6CD995BA" w:rsidR="00E55225" w:rsidRPr="001858E1" w:rsidRDefault="00E55225" w:rsidP="001858E1">
                      <w:pPr>
                        <w:pStyle w:val="ListParagraph"/>
                        <w:numPr>
                          <w:ilvl w:val="0"/>
                          <w:numId w:val="2"/>
                        </w:numPr>
                        <w:rPr>
                          <w:color w:val="000000" w:themeColor="text1"/>
                        </w:rPr>
                      </w:pPr>
                      <w:r w:rsidRPr="001858E1">
                        <w:rPr>
                          <w:color w:val="000000" w:themeColor="text1"/>
                        </w:rPr>
                        <w:t xml:space="preserve">Close roommates </w:t>
                      </w:r>
                    </w:p>
                  </w:txbxContent>
                </v:textbox>
              </v:roundrect>
            </w:pict>
          </mc:Fallback>
        </mc:AlternateContent>
      </w:r>
      <w:r w:rsidR="00D62098" w:rsidRPr="001159B5">
        <w:rPr>
          <w:rFonts w:ascii="Arial" w:hAnsi="Arial" w:cs="Arial"/>
          <w:noProof/>
          <w:sz w:val="22"/>
          <w:szCs w:val="22"/>
        </w:rPr>
        <mc:AlternateContent>
          <mc:Choice Requires="wps">
            <w:drawing>
              <wp:anchor distT="0" distB="0" distL="114300" distR="114300" simplePos="0" relativeHeight="251658242" behindDoc="0" locked="0" layoutInCell="1" allowOverlap="1" wp14:anchorId="67BFA7EC" wp14:editId="077B5809">
                <wp:simplePos x="0" y="0"/>
                <wp:positionH relativeFrom="column">
                  <wp:posOffset>2298700</wp:posOffset>
                </wp:positionH>
                <wp:positionV relativeFrom="paragraph">
                  <wp:posOffset>182245</wp:posOffset>
                </wp:positionV>
                <wp:extent cx="1133475" cy="1796415"/>
                <wp:effectExtent l="0" t="0" r="9525" b="32385"/>
                <wp:wrapNone/>
                <wp:docPr id="882943367" name="Connector: Elbow 2">
                  <a:extLst xmlns:a="http://schemas.openxmlformats.org/drawingml/2006/main">
                    <a:ext uri="{FF2B5EF4-FFF2-40B4-BE49-F238E27FC236}">
                      <a16:creationId xmlns:a16="http://schemas.microsoft.com/office/drawing/2014/main" id="{1AF29DFE-A2AF-4DAB-B7A6-CB756FCB1328}"/>
                    </a:ext>
                  </a:extLst>
                </wp:docPr>
                <wp:cNvGraphicFramePr/>
                <a:graphic xmlns:a="http://schemas.openxmlformats.org/drawingml/2006/main">
                  <a:graphicData uri="http://schemas.microsoft.com/office/word/2010/wordprocessingShape">
                    <wps:wsp>
                      <wps:cNvCnPr/>
                      <wps:spPr>
                        <a:xfrm>
                          <a:off x="0" y="0"/>
                          <a:ext cx="1133475" cy="1796415"/>
                        </a:xfrm>
                        <a:prstGeom prst="bentConnector3">
                          <a:avLst>
                            <a:gd name="adj1" fmla="val 761"/>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7CC9DF" id="Connector: Elbow 2" o:spid="_x0000_s1026" type="#_x0000_t34" style="position:absolute;margin-left:181pt;margin-top:14.35pt;width:89.25pt;height:14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" adj="164" strokecolor="#156082 [3204]" strokeweight="1.5pt"/>
            </w:pict>
          </mc:Fallback>
        </mc:AlternateContent>
      </w:r>
    </w:p>
    <w:p w14:paraId="32A608EE" w14:textId="4244FE5A" w:rsidR="00DC5AF2" w:rsidRPr="001159B5" w:rsidRDefault="00DC5AF2" w:rsidP="00B87DA1">
      <w:pPr>
        <w:spacing w:line="360" w:lineRule="auto"/>
        <w:rPr>
          <w:rFonts w:ascii="Arial" w:hAnsi="Arial" w:cs="Arial"/>
          <w:sz w:val="22"/>
          <w:szCs w:val="22"/>
        </w:rPr>
      </w:pPr>
    </w:p>
    <w:p w14:paraId="568E23F7" w14:textId="5B254BF0" w:rsidR="000848F2" w:rsidRPr="001159B5" w:rsidRDefault="00D7025C"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7" behindDoc="0" locked="0" layoutInCell="1" allowOverlap="1" wp14:anchorId="4B1C61DE" wp14:editId="4C9FE48F">
                <wp:simplePos x="0" y="0"/>
                <wp:positionH relativeFrom="column">
                  <wp:posOffset>2318385</wp:posOffset>
                </wp:positionH>
                <wp:positionV relativeFrom="paragraph">
                  <wp:posOffset>189865</wp:posOffset>
                </wp:positionV>
                <wp:extent cx="1057275" cy="852805"/>
                <wp:effectExtent l="19050" t="0" r="9525" b="23495"/>
                <wp:wrapNone/>
                <wp:docPr id="1079051814" name="Connector: Elbow 2">
                  <a:extLst xmlns:a="http://schemas.openxmlformats.org/drawingml/2006/main">
                    <a:ext uri="{FF2B5EF4-FFF2-40B4-BE49-F238E27FC236}">
                      <a16:creationId xmlns:a16="http://schemas.microsoft.com/office/drawing/2014/main" id="{7A2921D0-7D3C-48C6-97DD-677DBF7B7204}"/>
                    </a:ext>
                  </a:extLst>
                </wp:docPr>
                <wp:cNvGraphicFramePr/>
                <a:graphic xmlns:a="http://schemas.openxmlformats.org/drawingml/2006/main">
                  <a:graphicData uri="http://schemas.microsoft.com/office/word/2010/wordprocessingShape">
                    <wps:wsp>
                      <wps:cNvCnPr/>
                      <wps:spPr>
                        <a:xfrm flipH="1">
                          <a:off x="0" y="0"/>
                          <a:ext cx="1057275" cy="852805"/>
                        </a:xfrm>
                        <a:prstGeom prst="bentConnector3">
                          <a:avLst>
                            <a:gd name="adj1" fmla="val 100552"/>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2EDFF7" id="Connector: Elbow 2" o:spid="_x0000_s1026" type="#_x0000_t34" style="position:absolute;margin-left:182.55pt;margin-top:14.95pt;width:83.25pt;height:67.15pt;flip:x;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" adj="21719" strokecolor="#156082 [3204]" strokeweight="1.5pt"/>
            </w:pict>
          </mc:Fallback>
        </mc:AlternateContent>
      </w:r>
    </w:p>
    <w:p w14:paraId="66C627F7" w14:textId="6924B933" w:rsidR="000848F2" w:rsidRPr="001159B5" w:rsidRDefault="00620AA3" w:rsidP="00B87DA1">
      <w:pPr>
        <w:spacing w:line="360" w:lineRule="auto"/>
        <w:rPr>
          <w:rFonts w:ascii="Arial" w:hAnsi="Arial" w:cs="Arial"/>
          <w:sz w:val="22"/>
          <w:szCs w:val="22"/>
        </w:rPr>
      </w:pPr>
      <w:r w:rsidRPr="001159B5">
        <w:rPr>
          <w:rFonts w:ascii="Arial" w:hAnsi="Arial" w:cs="Arial"/>
          <w:noProof/>
          <w:sz w:val="22"/>
          <w:szCs w:val="22"/>
        </w:rPr>
        <mc:AlternateContent>
          <mc:Choice Requires="wps">
            <w:drawing>
              <wp:anchor distT="0" distB="0" distL="114300" distR="114300" simplePos="0" relativeHeight="251658246" behindDoc="0" locked="0" layoutInCell="1" allowOverlap="1" wp14:anchorId="492372CB" wp14:editId="2F03DF4D">
                <wp:simplePos x="0" y="0"/>
                <wp:positionH relativeFrom="column">
                  <wp:posOffset>3378835</wp:posOffset>
                </wp:positionH>
                <wp:positionV relativeFrom="paragraph">
                  <wp:posOffset>267970</wp:posOffset>
                </wp:positionV>
                <wp:extent cx="2946400" cy="1200785"/>
                <wp:effectExtent l="0" t="0" r="25400" b="18415"/>
                <wp:wrapNone/>
                <wp:docPr id="1477593684" name="Rectangle: Rounded Corners 1">
                  <a:extLst xmlns:a="http://schemas.openxmlformats.org/drawingml/2006/main">
                    <a:ext uri="{FF2B5EF4-FFF2-40B4-BE49-F238E27FC236}">
                      <a16:creationId xmlns:a16="http://schemas.microsoft.com/office/drawing/2014/main" id="{3119852E-C1A9-45CE-8CEA-D943D71E2F6A}"/>
                    </a:ext>
                  </a:extLst>
                </wp:docPr>
                <wp:cNvGraphicFramePr/>
                <a:graphic xmlns:a="http://schemas.openxmlformats.org/drawingml/2006/main">
                  <a:graphicData uri="http://schemas.microsoft.com/office/word/2010/wordprocessingShape">
                    <wps:wsp>
                      <wps:cNvSpPr/>
                      <wps:spPr>
                        <a:xfrm>
                          <a:off x="0" y="0"/>
                          <a:ext cx="2946400" cy="1200785"/>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F36DCA" w14:textId="59907D0E" w:rsidR="00DC2F97" w:rsidRDefault="007011BF" w:rsidP="008572B2">
                            <w:pPr>
                              <w:jc w:val="center"/>
                              <w:rPr>
                                <w:b/>
                                <w:bCs/>
                                <w:color w:val="000000" w:themeColor="text1"/>
                              </w:rPr>
                            </w:pPr>
                            <w:r>
                              <w:rPr>
                                <w:b/>
                                <w:bCs/>
                                <w:color w:val="000000" w:themeColor="text1"/>
                              </w:rPr>
                              <w:t xml:space="preserve">Community Network </w:t>
                            </w:r>
                          </w:p>
                          <w:p w14:paraId="3930507E" w14:textId="77777777" w:rsidR="00FD783E" w:rsidRPr="00FD783E" w:rsidRDefault="00C16DC2" w:rsidP="00C16DC2">
                            <w:pPr>
                              <w:pStyle w:val="ListParagraph"/>
                              <w:numPr>
                                <w:ilvl w:val="0"/>
                                <w:numId w:val="8"/>
                              </w:numPr>
                              <w:rPr>
                                <w:color w:val="000000" w:themeColor="text1"/>
                                <w:sz w:val="22"/>
                                <w:szCs w:val="22"/>
                              </w:rPr>
                            </w:pPr>
                            <w:r w:rsidRPr="00FD783E">
                              <w:rPr>
                                <w:color w:val="000000" w:themeColor="text1"/>
                                <w:sz w:val="22"/>
                                <w:szCs w:val="22"/>
                              </w:rPr>
                              <w:t xml:space="preserve">Local Wellness Centre Volunteers </w:t>
                            </w:r>
                          </w:p>
                          <w:p w14:paraId="09588B7B" w14:textId="440CC6B8" w:rsidR="00C16DC2" w:rsidRPr="00FD783E" w:rsidRDefault="00D20C61" w:rsidP="00C16DC2">
                            <w:pPr>
                              <w:pStyle w:val="ListParagraph"/>
                              <w:numPr>
                                <w:ilvl w:val="0"/>
                                <w:numId w:val="8"/>
                              </w:numPr>
                              <w:rPr>
                                <w:color w:val="000000" w:themeColor="text1"/>
                                <w:sz w:val="22"/>
                                <w:szCs w:val="22"/>
                              </w:rPr>
                            </w:pPr>
                            <w:r w:rsidRPr="00FD783E">
                              <w:rPr>
                                <w:color w:val="000000" w:themeColor="text1"/>
                                <w:sz w:val="22"/>
                                <w:szCs w:val="22"/>
                              </w:rPr>
                              <w:t>Neighbourhood Charity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372CB" id="_x0000_s1030" style="position:absolute;margin-left:266.05pt;margin-top:21.1pt;width:232pt;height:94.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" fillcolor="white [3212]" strokecolor="#030e13 [484]" strokeweight="1.5pt">
                <v:stroke joinstyle="miter"/>
                <v:textbox>
                  <w:txbxContent>
                    <w:p w14:paraId="63F36DCA" w14:textId="59907D0E" w:rsidR="00DC2F97" w:rsidRDefault="007011BF" w:rsidP="008572B2">
                      <w:pPr>
                        <w:jc w:val="center"/>
                        <w:rPr>
                          <w:b/>
                          <w:bCs/>
                          <w:color w:val="000000" w:themeColor="text1"/>
                        </w:rPr>
                      </w:pPr>
                      <w:r>
                        <w:rPr>
                          <w:b/>
                          <w:bCs/>
                          <w:color w:val="000000" w:themeColor="text1"/>
                        </w:rPr>
                        <w:t xml:space="preserve">Community Network </w:t>
                      </w:r>
                    </w:p>
                    <w:p w14:paraId="3930507E" w14:textId="77777777" w:rsidR="00FD783E" w:rsidRPr="00FD783E" w:rsidRDefault="00C16DC2" w:rsidP="00C16DC2">
                      <w:pPr>
                        <w:pStyle w:val="ListParagraph"/>
                        <w:numPr>
                          <w:ilvl w:val="0"/>
                          <w:numId w:val="8"/>
                        </w:numPr>
                        <w:rPr>
                          <w:color w:val="000000" w:themeColor="text1"/>
                          <w:sz w:val="22"/>
                          <w:szCs w:val="22"/>
                        </w:rPr>
                      </w:pPr>
                      <w:r w:rsidRPr="00FD783E">
                        <w:rPr>
                          <w:color w:val="000000" w:themeColor="text1"/>
                          <w:sz w:val="22"/>
                          <w:szCs w:val="22"/>
                        </w:rPr>
                        <w:t xml:space="preserve">Local Wellness Centre Volunteers </w:t>
                      </w:r>
                    </w:p>
                    <w:p w14:paraId="09588B7B" w14:textId="440CC6B8" w:rsidR="00C16DC2" w:rsidRPr="00FD783E" w:rsidRDefault="00D20C61" w:rsidP="00C16DC2">
                      <w:pPr>
                        <w:pStyle w:val="ListParagraph"/>
                        <w:numPr>
                          <w:ilvl w:val="0"/>
                          <w:numId w:val="8"/>
                        </w:numPr>
                        <w:rPr>
                          <w:color w:val="000000" w:themeColor="text1"/>
                          <w:sz w:val="22"/>
                          <w:szCs w:val="22"/>
                        </w:rPr>
                      </w:pPr>
                      <w:r w:rsidRPr="00FD783E">
                        <w:rPr>
                          <w:color w:val="000000" w:themeColor="text1"/>
                          <w:sz w:val="22"/>
                          <w:szCs w:val="22"/>
                        </w:rPr>
                        <w:t>Neighbourhood Charity Groups</w:t>
                      </w:r>
                    </w:p>
                  </w:txbxContent>
                </v:textbox>
              </v:roundrect>
            </w:pict>
          </mc:Fallback>
        </mc:AlternateContent>
      </w:r>
    </w:p>
    <w:p w14:paraId="7CB1E990" w14:textId="77777777" w:rsidR="000848F2" w:rsidRPr="001159B5" w:rsidRDefault="000848F2" w:rsidP="00B87DA1">
      <w:pPr>
        <w:spacing w:line="360" w:lineRule="auto"/>
        <w:rPr>
          <w:rFonts w:ascii="Arial" w:hAnsi="Arial" w:cs="Arial"/>
          <w:sz w:val="22"/>
          <w:szCs w:val="22"/>
        </w:rPr>
      </w:pPr>
    </w:p>
    <w:p w14:paraId="31548394" w14:textId="710BB4D1" w:rsidR="000848F2" w:rsidRPr="001159B5" w:rsidRDefault="000848F2" w:rsidP="00B87DA1">
      <w:pPr>
        <w:spacing w:line="360" w:lineRule="auto"/>
        <w:rPr>
          <w:rFonts w:ascii="Arial" w:hAnsi="Arial" w:cs="Arial"/>
          <w:sz w:val="22"/>
          <w:szCs w:val="22"/>
        </w:rPr>
      </w:pPr>
    </w:p>
    <w:p w14:paraId="46257B2F" w14:textId="77777777" w:rsidR="00EC1BBC" w:rsidRPr="00365D96" w:rsidRDefault="00EC1BBC" w:rsidP="00B87DA1">
      <w:pPr>
        <w:spacing w:line="360" w:lineRule="auto"/>
        <w:rPr>
          <w:rFonts w:ascii="Arial" w:hAnsi="Arial" w:cs="Arial"/>
          <w:sz w:val="22"/>
          <w:szCs w:val="22"/>
        </w:rPr>
      </w:pPr>
    </w:p>
    <w:p w14:paraId="5AB4B8CC" w14:textId="31607F01" w:rsidR="00DC5AF2" w:rsidRPr="001159B5" w:rsidRDefault="00DC5AF2" w:rsidP="00B87DA1">
      <w:pPr>
        <w:spacing w:line="360" w:lineRule="auto"/>
        <w:rPr>
          <w:rFonts w:ascii="Arial" w:hAnsi="Arial" w:cs="Arial"/>
          <w:b/>
          <w:bCs/>
          <w:sz w:val="22"/>
          <w:szCs w:val="22"/>
        </w:rPr>
      </w:pPr>
      <w:r w:rsidRPr="001159B5">
        <w:rPr>
          <w:rFonts w:ascii="Arial" w:hAnsi="Arial" w:cs="Arial"/>
          <w:b/>
          <w:bCs/>
          <w:sz w:val="22"/>
          <w:szCs w:val="22"/>
        </w:rPr>
        <w:t>Rationale</w:t>
      </w:r>
    </w:p>
    <w:p w14:paraId="28360F3A" w14:textId="0983214B" w:rsidR="00FC5282" w:rsidRPr="001159B5" w:rsidRDefault="00FC5282" w:rsidP="00B87DA1">
      <w:pPr>
        <w:spacing w:line="360" w:lineRule="auto"/>
        <w:rPr>
          <w:rFonts w:ascii="Arial" w:hAnsi="Arial" w:cs="Arial"/>
          <w:sz w:val="22"/>
          <w:szCs w:val="22"/>
        </w:rPr>
      </w:pPr>
      <w:r w:rsidRPr="001159B5">
        <w:rPr>
          <w:rFonts w:ascii="Arial" w:hAnsi="Arial" w:cs="Arial"/>
          <w:sz w:val="22"/>
          <w:szCs w:val="22"/>
        </w:rPr>
        <w:t>In my professional and personal relationships, I have a</w:t>
      </w:r>
      <w:r w:rsidR="00050D2C" w:rsidRPr="001159B5">
        <w:rPr>
          <w:rFonts w:ascii="Arial" w:hAnsi="Arial" w:cs="Arial"/>
          <w:sz w:val="22"/>
          <w:szCs w:val="22"/>
        </w:rPr>
        <w:t xml:space="preserve"> hybrid </w:t>
      </w:r>
      <w:r w:rsidRPr="001159B5">
        <w:rPr>
          <w:rFonts w:ascii="Arial" w:hAnsi="Arial" w:cs="Arial"/>
          <w:sz w:val="22"/>
          <w:szCs w:val="22"/>
        </w:rPr>
        <w:t>network. This structure provides close, reliable personal and selective professional relationships that are engaged to actively inform my career trajectory in healthcare management.</w:t>
      </w:r>
    </w:p>
    <w:p w14:paraId="7BD992DD" w14:textId="3349A837" w:rsidR="00BC65DA" w:rsidRDefault="00BC65DA" w:rsidP="00B87DA1">
      <w:pPr>
        <w:spacing w:line="360" w:lineRule="auto"/>
        <w:rPr>
          <w:rFonts w:ascii="Arial" w:hAnsi="Arial" w:cs="Arial"/>
          <w:sz w:val="22"/>
          <w:szCs w:val="22"/>
        </w:rPr>
      </w:pPr>
      <w:r>
        <w:rPr>
          <w:rFonts w:ascii="Arial" w:hAnsi="Arial" w:cs="Arial"/>
          <w:sz w:val="22"/>
          <w:szCs w:val="22"/>
        </w:rPr>
        <w:t>I wield my social capital in the form of bonding capital because during some high stress periods of my academic career my family and close friends were very supportive of me (Putnam, 2000). However, there is one significant issue – lack of linking funds. There aren’t strong direct links with people in structural power, such as hospital directors, senior health care executives, etc., in my network, as my network is primarily peers and very few my family. Furthermore, the bridging capital needs to be expanded intentionally and strategically, to bring me closer to professionals from the other disciplines of health that are relevant to digital health, such as digital health innovators and clinical informatics specialists.</w:t>
      </w:r>
    </w:p>
    <w:p w14:paraId="64E41946" w14:textId="77777777" w:rsidR="00BC65DA" w:rsidRPr="001159B5" w:rsidRDefault="00BC65DA" w:rsidP="00B87DA1">
      <w:pPr>
        <w:spacing w:line="360" w:lineRule="auto"/>
        <w:rPr>
          <w:rFonts w:ascii="Arial" w:hAnsi="Arial" w:cs="Arial"/>
          <w:sz w:val="22"/>
          <w:szCs w:val="22"/>
        </w:rPr>
      </w:pPr>
      <w:r>
        <w:rPr>
          <w:rFonts w:ascii="Arial" w:hAnsi="Arial" w:cs="Arial"/>
          <w:sz w:val="22"/>
          <w:szCs w:val="22"/>
        </w:rPr>
        <w:t>I will seek out and attend healthcare leadership conferences in my area, join healthcare leaders in LinkedIn groups, and attend hospital administrative committees. This vertical and horizontal connection will get firmed up and increase my professional visibility, give me strategic inputs and institutional decision makers. In conclusion, building professional relationships outside of my comfort zone is key to propelling me forward in my career as a hospital operations manager.</w:t>
      </w:r>
    </w:p>
    <w:p w14:paraId="30636AE0" w14:textId="5DE83113" w:rsidR="00DC5AF2" w:rsidRPr="001159B5" w:rsidRDefault="00DC5AF2" w:rsidP="00B87DA1">
      <w:pPr>
        <w:spacing w:line="360" w:lineRule="auto"/>
        <w:rPr>
          <w:rFonts w:ascii="Arial" w:hAnsi="Arial" w:cs="Arial"/>
          <w:b/>
          <w:bCs/>
          <w:sz w:val="22"/>
          <w:szCs w:val="22"/>
        </w:rPr>
      </w:pPr>
      <w:r w:rsidRPr="001159B5">
        <w:rPr>
          <w:rFonts w:ascii="Arial" w:hAnsi="Arial" w:cs="Arial"/>
          <w:b/>
          <w:bCs/>
          <w:sz w:val="22"/>
          <w:szCs w:val="22"/>
        </w:rPr>
        <w:t>References</w:t>
      </w:r>
    </w:p>
    <w:p w14:paraId="7F64B869" w14:textId="6CB5433C" w:rsidR="008B2C13" w:rsidRPr="001159B5" w:rsidRDefault="00DB6F01" w:rsidP="00B87DA1">
      <w:pPr>
        <w:spacing w:line="360" w:lineRule="auto"/>
        <w:rPr>
          <w:rFonts w:ascii="Arial" w:hAnsi="Arial" w:cs="Arial"/>
          <w:sz w:val="22"/>
          <w:szCs w:val="22"/>
        </w:rPr>
      </w:pPr>
      <w:r w:rsidRPr="001159B5">
        <w:rPr>
          <w:rFonts w:ascii="Arial" w:hAnsi="Arial" w:cs="Arial"/>
          <w:sz w:val="22"/>
          <w:szCs w:val="22"/>
        </w:rPr>
        <w:t>Burt, R.S. (2005) Brokerage and Closure: An Introduction to Social Capital. Oxford: Oxford University Press. Available at:</w:t>
      </w:r>
      <w:r w:rsidR="00960B29" w:rsidRPr="001159B5">
        <w:rPr>
          <w:rFonts w:ascii="Arial" w:hAnsi="Arial" w:cs="Arial"/>
          <w:sz w:val="22"/>
          <w:szCs w:val="22"/>
        </w:rPr>
        <w:t xml:space="preserve">  </w:t>
      </w:r>
      <w:hyperlink r:id="rId9" w:history="1">
        <w:r w:rsidR="00960B29" w:rsidRPr="001159B5">
          <w:rPr>
            <w:rStyle w:val="Hyperlink"/>
            <w:rFonts w:ascii="Arial" w:hAnsi="Arial" w:cs="Arial"/>
            <w:sz w:val="22"/>
            <w:szCs w:val="22"/>
          </w:rPr>
          <w:t>https://share.google/y5vPnMYx4krXojTzg</w:t>
        </w:r>
      </w:hyperlink>
      <w:r w:rsidR="00960B29" w:rsidRPr="001159B5">
        <w:rPr>
          <w:rFonts w:ascii="Arial" w:hAnsi="Arial" w:cs="Arial"/>
          <w:sz w:val="22"/>
          <w:szCs w:val="22"/>
        </w:rPr>
        <w:t xml:space="preserve"> (Accessed: </w:t>
      </w:r>
      <w:r w:rsidR="00700B30" w:rsidRPr="001159B5">
        <w:rPr>
          <w:rFonts w:ascii="Arial" w:hAnsi="Arial" w:cs="Arial"/>
          <w:sz w:val="22"/>
          <w:szCs w:val="22"/>
        </w:rPr>
        <w:t>4</w:t>
      </w:r>
      <w:r w:rsidR="00631A35" w:rsidRPr="001159B5">
        <w:rPr>
          <w:rFonts w:ascii="Arial" w:hAnsi="Arial" w:cs="Arial"/>
          <w:sz w:val="22"/>
          <w:szCs w:val="22"/>
        </w:rPr>
        <w:t xml:space="preserve"> </w:t>
      </w:r>
      <w:r w:rsidR="002C25E4" w:rsidRPr="001159B5">
        <w:rPr>
          <w:rFonts w:ascii="Arial" w:hAnsi="Arial" w:cs="Arial"/>
          <w:sz w:val="22"/>
          <w:szCs w:val="22"/>
        </w:rPr>
        <w:t>October</w:t>
      </w:r>
      <w:r w:rsidR="00631A35" w:rsidRPr="001159B5">
        <w:rPr>
          <w:rFonts w:ascii="Arial" w:hAnsi="Arial" w:cs="Arial"/>
          <w:sz w:val="22"/>
          <w:szCs w:val="22"/>
        </w:rPr>
        <w:t xml:space="preserve"> 2026)</w:t>
      </w:r>
    </w:p>
    <w:p w14:paraId="55B184D8" w14:textId="49CA40F2" w:rsidR="00DC5AF2" w:rsidRPr="001159B5" w:rsidRDefault="00DC5AF2" w:rsidP="00B87DA1">
      <w:pPr>
        <w:spacing w:line="360" w:lineRule="auto"/>
        <w:rPr>
          <w:rFonts w:ascii="Arial" w:hAnsi="Arial" w:cs="Arial"/>
          <w:sz w:val="22"/>
          <w:szCs w:val="22"/>
        </w:rPr>
      </w:pPr>
      <w:r w:rsidRPr="001159B5">
        <w:rPr>
          <w:rFonts w:ascii="Arial" w:hAnsi="Arial" w:cs="Arial"/>
          <w:sz w:val="22"/>
          <w:szCs w:val="22"/>
        </w:rPr>
        <w:t xml:space="preserve">Putnam, R.D. (2000) Bowling alone: the collapse and revival of American community. New York: Simon &amp; Schuster. Available at: </w:t>
      </w:r>
      <w:hyperlink r:id="rId10" w:history="1">
        <w:r w:rsidRPr="001159B5">
          <w:rPr>
            <w:rStyle w:val="Hyperlink"/>
            <w:rFonts w:ascii="Arial" w:hAnsi="Arial" w:cs="Arial"/>
            <w:sz w:val="22"/>
            <w:szCs w:val="22"/>
          </w:rPr>
          <w:t>https://www.researchgate.net/publication/397472219_Functions_of_social_capital-bonding_bridging_linking</w:t>
        </w:r>
      </w:hyperlink>
      <w:r w:rsidRPr="001159B5">
        <w:rPr>
          <w:rFonts w:ascii="Arial" w:hAnsi="Arial" w:cs="Arial"/>
          <w:sz w:val="22"/>
          <w:szCs w:val="22"/>
        </w:rPr>
        <w:t xml:space="preserve"> (Accessed: </w:t>
      </w:r>
      <w:r w:rsidR="002C25E4" w:rsidRPr="001159B5">
        <w:rPr>
          <w:rFonts w:ascii="Arial" w:hAnsi="Arial" w:cs="Arial"/>
          <w:sz w:val="22"/>
          <w:szCs w:val="22"/>
        </w:rPr>
        <w:t>3</w:t>
      </w:r>
      <w:r w:rsidR="004B0DEF" w:rsidRPr="001159B5">
        <w:rPr>
          <w:rFonts w:ascii="Arial" w:hAnsi="Arial" w:cs="Arial"/>
          <w:sz w:val="22"/>
          <w:szCs w:val="22"/>
        </w:rPr>
        <w:t xml:space="preserve"> </w:t>
      </w:r>
      <w:r w:rsidR="00AB3FD3" w:rsidRPr="001159B5">
        <w:rPr>
          <w:rFonts w:ascii="Arial" w:hAnsi="Arial" w:cs="Arial"/>
          <w:sz w:val="22"/>
          <w:szCs w:val="22"/>
        </w:rPr>
        <w:t>October</w:t>
      </w:r>
      <w:r w:rsidRPr="001159B5">
        <w:rPr>
          <w:rFonts w:ascii="Arial" w:hAnsi="Arial" w:cs="Arial"/>
          <w:sz w:val="22"/>
          <w:szCs w:val="22"/>
        </w:rPr>
        <w:t xml:space="preserve"> 2026).</w:t>
      </w:r>
    </w:p>
    <w:p w14:paraId="16423BE5" w14:textId="56038A01" w:rsidR="00DC5AF2" w:rsidRPr="001159B5" w:rsidRDefault="00DC5AF2" w:rsidP="00B87DA1">
      <w:pPr>
        <w:spacing w:line="360" w:lineRule="auto"/>
        <w:rPr>
          <w:rFonts w:ascii="Arial" w:hAnsi="Arial" w:cs="Arial"/>
          <w:sz w:val="22"/>
          <w:szCs w:val="22"/>
        </w:rPr>
      </w:pPr>
    </w:p>
    <w:p w14:paraId="0600897A" w14:textId="77777777" w:rsidR="00DC5AF2" w:rsidRPr="001159B5" w:rsidRDefault="00DC5AF2" w:rsidP="00B87DA1">
      <w:pPr>
        <w:spacing w:line="360" w:lineRule="auto"/>
        <w:rPr>
          <w:rFonts w:ascii="Arial" w:hAnsi="Arial" w:cs="Arial"/>
          <w:sz w:val="22"/>
          <w:szCs w:val="22"/>
        </w:rPr>
      </w:pPr>
    </w:p>
    <w:p w14:paraId="1D7579A9" w14:textId="77777777" w:rsidR="00266733" w:rsidRPr="001159B5" w:rsidRDefault="00266733" w:rsidP="00B87DA1">
      <w:pPr>
        <w:spacing w:line="360" w:lineRule="auto"/>
        <w:rPr>
          <w:rFonts w:ascii="Arial" w:hAnsi="Arial" w:cs="Arial"/>
          <w:sz w:val="22"/>
          <w:szCs w:val="22"/>
        </w:rPr>
      </w:pPr>
    </w:p>
    <w:p w14:paraId="5DA6B328" w14:textId="77777777" w:rsidR="00DC5AF2" w:rsidRPr="001159B5" w:rsidRDefault="00DC5AF2" w:rsidP="00B87DA1">
      <w:pPr>
        <w:spacing w:line="360" w:lineRule="auto"/>
        <w:rPr>
          <w:rFonts w:ascii="Arial" w:hAnsi="Arial" w:cs="Arial"/>
          <w:sz w:val="22"/>
          <w:szCs w:val="22"/>
        </w:rPr>
      </w:pPr>
    </w:p>
    <w:p w14:paraId="5F33FB51" w14:textId="362BD77C" w:rsidR="00DC5AF2" w:rsidRPr="001159B5" w:rsidRDefault="008A6F0A" w:rsidP="00B87DA1">
      <w:pPr>
        <w:spacing w:line="360" w:lineRule="auto"/>
        <w:rPr>
          <w:rFonts w:ascii="Arial" w:hAnsi="Arial" w:cs="Arial"/>
          <w:b/>
          <w:bCs/>
          <w:sz w:val="28"/>
          <w:szCs w:val="28"/>
        </w:rPr>
      </w:pPr>
      <w:r w:rsidRPr="001159B5">
        <w:rPr>
          <w:rFonts w:ascii="Arial" w:hAnsi="Arial" w:cs="Arial"/>
          <w:b/>
          <w:bCs/>
          <w:sz w:val="22"/>
          <w:szCs w:val="22"/>
        </w:rPr>
        <w:t xml:space="preserve">                                                                </w:t>
      </w:r>
      <w:r w:rsidR="00DC5AF2" w:rsidRPr="001159B5">
        <w:rPr>
          <w:rFonts w:ascii="Arial" w:hAnsi="Arial" w:cs="Arial"/>
          <w:b/>
          <w:bCs/>
          <w:sz w:val="28"/>
          <w:szCs w:val="28"/>
        </w:rPr>
        <w:t>Task 3</w:t>
      </w:r>
    </w:p>
    <w:p w14:paraId="31DA158A" w14:textId="7E302F83" w:rsidR="00F87EA3" w:rsidRPr="001159B5" w:rsidRDefault="008A6F0A" w:rsidP="00B87DA1">
      <w:pPr>
        <w:spacing w:line="360" w:lineRule="auto"/>
        <w:rPr>
          <w:rFonts w:ascii="Arial" w:hAnsi="Arial" w:cs="Arial"/>
          <w:b/>
          <w:bCs/>
          <w:sz w:val="28"/>
          <w:szCs w:val="28"/>
        </w:rPr>
      </w:pPr>
      <w:r w:rsidRPr="001159B5">
        <w:rPr>
          <w:rFonts w:ascii="Arial" w:hAnsi="Arial" w:cs="Arial"/>
          <w:b/>
          <w:bCs/>
          <w:sz w:val="28"/>
          <w:szCs w:val="28"/>
        </w:rPr>
        <w:t xml:space="preserve">                       Healthcare Management Professional Blog</w:t>
      </w:r>
    </w:p>
    <w:p w14:paraId="613369A5" w14:textId="134DC56B" w:rsidR="00BD5BCF" w:rsidRPr="001159B5" w:rsidRDefault="002671D5" w:rsidP="00B87DA1">
      <w:pPr>
        <w:spacing w:line="360" w:lineRule="auto"/>
        <w:rPr>
          <w:rFonts w:ascii="Arial" w:hAnsi="Arial" w:cs="Arial"/>
          <w:sz w:val="22"/>
          <w:szCs w:val="22"/>
        </w:rPr>
      </w:pPr>
      <w:r w:rsidRPr="001159B5">
        <w:rPr>
          <w:rFonts w:ascii="Arial" w:hAnsi="Arial" w:cs="Arial"/>
          <w:b/>
          <w:bCs/>
          <w:sz w:val="22"/>
          <w:szCs w:val="22"/>
        </w:rPr>
        <w:t xml:space="preserve">Target Audience: </w:t>
      </w:r>
      <w:r w:rsidR="00F20E27" w:rsidRPr="001159B5">
        <w:rPr>
          <w:rFonts w:ascii="Arial" w:hAnsi="Arial" w:cs="Arial"/>
          <w:sz w:val="22"/>
          <w:szCs w:val="22"/>
        </w:rPr>
        <w:t xml:space="preserve">Hospital Administrators and </w:t>
      </w:r>
      <w:r w:rsidR="002C5ED4" w:rsidRPr="001159B5">
        <w:rPr>
          <w:rFonts w:ascii="Arial" w:hAnsi="Arial" w:cs="Arial"/>
          <w:sz w:val="22"/>
          <w:szCs w:val="22"/>
        </w:rPr>
        <w:t xml:space="preserve">Clinical Operations </w:t>
      </w:r>
      <w:r w:rsidR="009A357C" w:rsidRPr="001159B5">
        <w:rPr>
          <w:rFonts w:ascii="Arial" w:hAnsi="Arial" w:cs="Arial"/>
          <w:sz w:val="22"/>
          <w:szCs w:val="22"/>
        </w:rPr>
        <w:t>Teams</w:t>
      </w:r>
    </w:p>
    <w:p w14:paraId="1F9EB361" w14:textId="2468F8B3" w:rsidR="0029214B" w:rsidRPr="00BC5F18" w:rsidRDefault="009A357C" w:rsidP="00B87DA1">
      <w:pPr>
        <w:spacing w:line="360" w:lineRule="auto"/>
        <w:rPr>
          <w:rFonts w:ascii="Arial" w:hAnsi="Arial" w:cs="Arial"/>
          <w:sz w:val="22"/>
          <w:szCs w:val="22"/>
        </w:rPr>
      </w:pPr>
      <w:r w:rsidRPr="001159B5">
        <w:rPr>
          <w:rFonts w:ascii="Arial" w:hAnsi="Arial" w:cs="Arial"/>
          <w:b/>
          <w:bCs/>
          <w:sz w:val="22"/>
          <w:szCs w:val="22"/>
        </w:rPr>
        <w:t xml:space="preserve">Title: </w:t>
      </w:r>
      <w:r w:rsidRPr="001159B5">
        <w:rPr>
          <w:rFonts w:ascii="Arial" w:hAnsi="Arial" w:cs="Arial"/>
          <w:sz w:val="22"/>
          <w:szCs w:val="22"/>
        </w:rPr>
        <w:t>Streamlining</w:t>
      </w:r>
      <w:r w:rsidR="00B37D55" w:rsidRPr="001159B5">
        <w:rPr>
          <w:rFonts w:ascii="Arial" w:hAnsi="Arial" w:cs="Arial"/>
          <w:sz w:val="22"/>
          <w:szCs w:val="22"/>
        </w:rPr>
        <w:t xml:space="preserve"> Patient Flow: Why </w:t>
      </w:r>
      <w:r w:rsidR="000D0F59" w:rsidRPr="001159B5">
        <w:rPr>
          <w:rFonts w:ascii="Arial" w:hAnsi="Arial" w:cs="Arial"/>
          <w:sz w:val="22"/>
          <w:szCs w:val="22"/>
        </w:rPr>
        <w:t xml:space="preserve">operational efficiency matters in </w:t>
      </w:r>
      <w:r w:rsidR="00215C67" w:rsidRPr="001159B5">
        <w:rPr>
          <w:rFonts w:ascii="Arial" w:hAnsi="Arial" w:cs="Arial"/>
          <w:sz w:val="22"/>
          <w:szCs w:val="22"/>
        </w:rPr>
        <w:t>modern hospitals.</w:t>
      </w:r>
    </w:p>
    <w:p w14:paraId="232C6CA0" w14:textId="0A5A296D" w:rsidR="001D0383" w:rsidRPr="001159B5" w:rsidRDefault="00206589" w:rsidP="00B87DA1">
      <w:pPr>
        <w:spacing w:line="360" w:lineRule="auto"/>
        <w:rPr>
          <w:rFonts w:ascii="Arial" w:hAnsi="Arial" w:cs="Arial"/>
          <w:b/>
          <w:bCs/>
          <w:sz w:val="22"/>
          <w:szCs w:val="22"/>
        </w:rPr>
      </w:pPr>
      <w:r w:rsidRPr="001159B5">
        <w:rPr>
          <w:rFonts w:ascii="Arial" w:hAnsi="Arial" w:cs="Arial"/>
          <w:b/>
          <w:bCs/>
          <w:sz w:val="22"/>
          <w:szCs w:val="22"/>
        </w:rPr>
        <w:t xml:space="preserve">Introduction </w:t>
      </w:r>
    </w:p>
    <w:p w14:paraId="4FC8ECAC" w14:textId="776DD32C" w:rsidR="00C112CB" w:rsidRPr="0029214B" w:rsidRDefault="00325675" w:rsidP="00B87DA1">
      <w:pPr>
        <w:spacing w:line="360" w:lineRule="auto"/>
        <w:rPr>
          <w:rFonts w:ascii="Arial" w:hAnsi="Arial" w:cs="Arial"/>
          <w:sz w:val="22"/>
          <w:szCs w:val="22"/>
        </w:rPr>
      </w:pPr>
      <w:r w:rsidRPr="001159B5">
        <w:rPr>
          <w:rFonts w:ascii="Arial" w:hAnsi="Arial" w:cs="Arial"/>
          <w:sz w:val="22"/>
          <w:szCs w:val="22"/>
        </w:rPr>
        <w:t>Being a healthcare management training, I’ve seen the effect of hospital clogs on patient outcomes and Staff morale. With the increasing demand for healthcare services that often exceeds the resources of the medical institutions, optimizing patient flow has become an essential need for modern healthcare institutions.</w:t>
      </w:r>
    </w:p>
    <w:p w14:paraId="01088A26" w14:textId="0365A496" w:rsidR="001D0383" w:rsidRPr="001159B5" w:rsidRDefault="00206589" w:rsidP="00B87DA1">
      <w:pPr>
        <w:spacing w:line="360" w:lineRule="auto"/>
        <w:rPr>
          <w:rFonts w:ascii="Arial" w:hAnsi="Arial" w:cs="Arial"/>
          <w:b/>
          <w:bCs/>
          <w:sz w:val="22"/>
          <w:szCs w:val="22"/>
        </w:rPr>
      </w:pPr>
      <w:r w:rsidRPr="001159B5">
        <w:rPr>
          <w:rFonts w:ascii="Arial" w:hAnsi="Arial" w:cs="Arial"/>
          <w:b/>
          <w:bCs/>
          <w:sz w:val="22"/>
          <w:szCs w:val="22"/>
        </w:rPr>
        <w:t>Main Body</w:t>
      </w:r>
    </w:p>
    <w:p w14:paraId="4864FFA1" w14:textId="640B9401" w:rsidR="00C112CB" w:rsidRPr="001159B5" w:rsidRDefault="00C112CB" w:rsidP="00B87DA1">
      <w:pPr>
        <w:spacing w:line="360" w:lineRule="auto"/>
        <w:rPr>
          <w:rFonts w:ascii="Arial" w:hAnsi="Arial" w:cs="Arial"/>
          <w:sz w:val="22"/>
          <w:szCs w:val="22"/>
        </w:rPr>
      </w:pPr>
      <w:r w:rsidRPr="001159B5">
        <w:rPr>
          <w:rFonts w:ascii="Arial" w:hAnsi="Arial" w:cs="Arial"/>
          <w:sz w:val="22"/>
          <w:szCs w:val="22"/>
        </w:rPr>
        <w:t>Patient Flow is the whole phenomenon of patients’ flow of care from hospital entrance – through admission – to safe discharge planning. Consequently, emergency departments are overcrowded, elective surgeries delayed and clinical staff face extreme burnouts when there are blockages. Studies in the healthcare sector conducted in recent years have revealed that the use of intelligent bed management and real time data forecasting can lead to as much as a 25% decrease in waiting times of patients in addition to reducing pressure on frontline staff (The King’s Fund, 2026).</w:t>
      </w:r>
    </w:p>
    <w:p w14:paraId="3F621A25" w14:textId="6A2C5AAC" w:rsidR="00206589" w:rsidRPr="001159B5" w:rsidRDefault="00C112CB" w:rsidP="00B87DA1">
      <w:pPr>
        <w:spacing w:line="360" w:lineRule="auto"/>
        <w:rPr>
          <w:rFonts w:ascii="Arial" w:hAnsi="Arial" w:cs="Arial"/>
          <w:sz w:val="22"/>
          <w:szCs w:val="22"/>
        </w:rPr>
      </w:pPr>
      <w:r w:rsidRPr="001159B5">
        <w:rPr>
          <w:rFonts w:ascii="Arial" w:hAnsi="Arial" w:cs="Arial"/>
          <w:sz w:val="22"/>
          <w:szCs w:val="22"/>
        </w:rPr>
        <w:t>To attain this sort of efficiency, hospital administration must shed its reactionary attitude to worry handling and begin to view the management of the concern in a facts-based way. Rather than, however, encouraging cross-disciplinary training programs, encouraging administrative coordinators, and introducing real time tracking software to the day-to-day workflows. If clinical and administrative teams can operate seamlessly and in synergy the usage of beds in a hospital can be optimized, and the overall provision of services can be improved.</w:t>
      </w:r>
    </w:p>
    <w:p w14:paraId="423EFF5D" w14:textId="735DC6B1" w:rsidR="00206589" w:rsidRPr="001159B5" w:rsidRDefault="00206589" w:rsidP="00B87DA1">
      <w:pPr>
        <w:spacing w:line="360" w:lineRule="auto"/>
        <w:rPr>
          <w:rFonts w:ascii="Arial" w:hAnsi="Arial" w:cs="Arial"/>
          <w:b/>
          <w:bCs/>
          <w:sz w:val="22"/>
          <w:szCs w:val="22"/>
        </w:rPr>
      </w:pPr>
      <w:r w:rsidRPr="001159B5">
        <w:rPr>
          <w:rFonts w:ascii="Arial" w:hAnsi="Arial" w:cs="Arial"/>
          <w:b/>
          <w:bCs/>
          <w:sz w:val="22"/>
          <w:szCs w:val="22"/>
        </w:rPr>
        <w:t xml:space="preserve">Conclusion </w:t>
      </w:r>
    </w:p>
    <w:p w14:paraId="5C51A2EF" w14:textId="5A4E2A27" w:rsidR="00BD5BCF" w:rsidRDefault="0040033A" w:rsidP="00B87DA1">
      <w:pPr>
        <w:spacing w:line="360" w:lineRule="auto"/>
        <w:rPr>
          <w:rFonts w:ascii="Arial" w:hAnsi="Arial" w:cs="Arial"/>
          <w:sz w:val="22"/>
          <w:szCs w:val="22"/>
        </w:rPr>
      </w:pPr>
      <w:r w:rsidRPr="001159B5">
        <w:rPr>
          <w:rFonts w:ascii="Arial" w:hAnsi="Arial" w:cs="Arial"/>
          <w:sz w:val="22"/>
          <w:szCs w:val="22"/>
        </w:rPr>
        <w:t>In the final outcome, effective patient flow makes hospitals a safer and more responsive environment for all. My vision as future healthcare managers is to lead the way with structural changes to keep our employees safe and ensure the safety and care of our patients. Let’s work together to create better and more resilient health systems now.</w:t>
      </w:r>
    </w:p>
    <w:p w14:paraId="7B94E715" w14:textId="77777777" w:rsidR="0029214B" w:rsidRPr="0029214B" w:rsidRDefault="0029214B" w:rsidP="00B87DA1">
      <w:pPr>
        <w:spacing w:line="360" w:lineRule="auto"/>
        <w:rPr>
          <w:rFonts w:ascii="Arial" w:hAnsi="Arial" w:cs="Arial"/>
          <w:sz w:val="22"/>
          <w:szCs w:val="22"/>
        </w:rPr>
      </w:pPr>
    </w:p>
    <w:p w14:paraId="2A089D31" w14:textId="26544896" w:rsidR="009D3D83" w:rsidRPr="0029214B" w:rsidRDefault="009D3D83" w:rsidP="00B87DA1">
      <w:pPr>
        <w:spacing w:line="360" w:lineRule="auto"/>
        <w:rPr>
          <w:rFonts w:ascii="Arial" w:hAnsi="Arial" w:cs="Arial"/>
          <w:b/>
          <w:bCs/>
          <w:sz w:val="28"/>
          <w:szCs w:val="28"/>
        </w:rPr>
      </w:pPr>
      <w:r w:rsidRPr="001159B5">
        <w:rPr>
          <w:rFonts w:ascii="Arial" w:hAnsi="Arial" w:cs="Arial"/>
          <w:b/>
          <w:bCs/>
          <w:noProof/>
          <w:sz w:val="28"/>
          <w:szCs w:val="28"/>
        </w:rPr>
        <w:drawing>
          <wp:anchor distT="0" distB="0" distL="114300" distR="114300" simplePos="0" relativeHeight="251658249" behindDoc="0" locked="0" layoutInCell="1" allowOverlap="1" wp14:anchorId="426C8EA8" wp14:editId="2B473F4D">
            <wp:simplePos x="0" y="0"/>
            <wp:positionH relativeFrom="column">
              <wp:posOffset>-7620</wp:posOffset>
            </wp:positionH>
            <wp:positionV relativeFrom="paragraph">
              <wp:posOffset>45720</wp:posOffset>
            </wp:positionV>
            <wp:extent cx="5943600" cy="3110865"/>
            <wp:effectExtent l="0" t="0" r="0" b="0"/>
            <wp:wrapTopAndBottom/>
            <wp:docPr id="526082611" name="Picture 1">
              <a:extLst xmlns:a="http://schemas.openxmlformats.org/drawingml/2006/main">
                <a:ext uri="{FF2B5EF4-FFF2-40B4-BE49-F238E27FC236}">
                  <a16:creationId xmlns:a16="http://schemas.microsoft.com/office/drawing/2014/main" id="{A3CCA7AD-3DC5-49A4-BCFE-D276D534C8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082611" name="Picture 5260826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110865"/>
                    </a:xfrm>
                    <a:prstGeom prst="rect">
                      <a:avLst/>
                    </a:prstGeom>
                  </pic:spPr>
                </pic:pic>
              </a:graphicData>
            </a:graphic>
          </wp:anchor>
        </w:drawing>
      </w:r>
    </w:p>
    <w:p w14:paraId="35770094" w14:textId="276565EE" w:rsidR="00B90AD6" w:rsidRPr="001159B5" w:rsidRDefault="00B90AD6" w:rsidP="00B87DA1">
      <w:pPr>
        <w:spacing w:line="360" w:lineRule="auto"/>
        <w:rPr>
          <w:rFonts w:ascii="Arial" w:hAnsi="Arial" w:cs="Arial"/>
          <w:b/>
          <w:bCs/>
          <w:sz w:val="22"/>
          <w:szCs w:val="22"/>
        </w:rPr>
      </w:pPr>
      <w:r w:rsidRPr="001159B5">
        <w:rPr>
          <w:rFonts w:ascii="Arial" w:hAnsi="Arial" w:cs="Arial"/>
          <w:b/>
          <w:bCs/>
          <w:sz w:val="22"/>
          <w:szCs w:val="22"/>
        </w:rPr>
        <w:t xml:space="preserve">References </w:t>
      </w:r>
    </w:p>
    <w:p w14:paraId="084657F1" w14:textId="78A9E208" w:rsidR="00B14894" w:rsidRPr="001159B5" w:rsidRDefault="00B14894" w:rsidP="00B87DA1">
      <w:pPr>
        <w:spacing w:line="360" w:lineRule="auto"/>
        <w:rPr>
          <w:rFonts w:ascii="Arial" w:hAnsi="Arial" w:cs="Arial"/>
          <w:sz w:val="22"/>
          <w:szCs w:val="22"/>
        </w:rPr>
      </w:pPr>
      <w:r w:rsidRPr="001159B5">
        <w:rPr>
          <w:rFonts w:ascii="Arial" w:hAnsi="Arial" w:cs="Arial"/>
          <w:sz w:val="22"/>
          <w:szCs w:val="22"/>
        </w:rPr>
        <w:t xml:space="preserve">The King’s Fund (2026) Digital Health and AI Conference 2026: What’s real, what’s next and what’s at stake. Available at: </w:t>
      </w:r>
      <w:hyperlink r:id="rId12" w:history="1">
        <w:r w:rsidRPr="001159B5">
          <w:rPr>
            <w:rStyle w:val="Hyperlink"/>
            <w:rFonts w:ascii="Arial" w:hAnsi="Arial" w:cs="Arial"/>
            <w:sz w:val="22"/>
            <w:szCs w:val="22"/>
          </w:rPr>
          <w:t>https://www.kingsfund.org.uk/events/digital-health-ai-conference-2026</w:t>
        </w:r>
      </w:hyperlink>
      <w:r w:rsidRPr="001159B5">
        <w:rPr>
          <w:rFonts w:ascii="Arial" w:hAnsi="Arial" w:cs="Arial"/>
          <w:sz w:val="22"/>
          <w:szCs w:val="22"/>
        </w:rPr>
        <w:t xml:space="preserve"> (Accessed: </w:t>
      </w:r>
      <w:r w:rsidR="00700B30" w:rsidRPr="001159B5">
        <w:rPr>
          <w:rFonts w:ascii="Arial" w:hAnsi="Arial" w:cs="Arial"/>
          <w:sz w:val="22"/>
          <w:szCs w:val="22"/>
        </w:rPr>
        <w:t xml:space="preserve">5 October </w:t>
      </w:r>
      <w:r w:rsidRPr="001159B5">
        <w:rPr>
          <w:rFonts w:ascii="Arial" w:hAnsi="Arial" w:cs="Arial"/>
          <w:sz w:val="22"/>
          <w:szCs w:val="22"/>
        </w:rPr>
        <w:t>2026).</w:t>
      </w:r>
    </w:p>
    <w:p w14:paraId="236A1F3C" w14:textId="6A19C337" w:rsidR="0029214B" w:rsidRPr="00BC5F18" w:rsidRDefault="00B14894" w:rsidP="00B87DA1">
      <w:pPr>
        <w:spacing w:line="360" w:lineRule="auto"/>
        <w:rPr>
          <w:rFonts w:ascii="Arial" w:hAnsi="Arial" w:cs="Arial"/>
          <w:sz w:val="22"/>
          <w:szCs w:val="22"/>
        </w:rPr>
      </w:pPr>
      <w:r w:rsidRPr="001159B5">
        <w:rPr>
          <w:rFonts w:ascii="Arial" w:hAnsi="Arial" w:cs="Arial"/>
          <w:sz w:val="22"/>
          <w:szCs w:val="22"/>
        </w:rPr>
        <w:t xml:space="preserve">​The King’s Fund (2026) Health And Care Explained 2026: Online Event. Available at: </w:t>
      </w:r>
      <w:hyperlink r:id="rId13" w:history="1">
        <w:r w:rsidRPr="001159B5">
          <w:rPr>
            <w:rStyle w:val="Hyperlink"/>
            <w:rFonts w:ascii="Arial" w:hAnsi="Arial" w:cs="Arial"/>
            <w:sz w:val="22"/>
            <w:szCs w:val="22"/>
          </w:rPr>
          <w:t>https://www.kingsfund.org.uk/events/health-care-explained-2026-conference</w:t>
        </w:r>
      </w:hyperlink>
      <w:r w:rsidRPr="001159B5">
        <w:rPr>
          <w:rFonts w:ascii="Arial" w:hAnsi="Arial" w:cs="Arial"/>
          <w:sz w:val="22"/>
          <w:szCs w:val="22"/>
        </w:rPr>
        <w:t xml:space="preserve"> (Accessed: </w:t>
      </w:r>
      <w:r w:rsidR="00700B30" w:rsidRPr="001159B5">
        <w:rPr>
          <w:rFonts w:ascii="Arial" w:hAnsi="Arial" w:cs="Arial"/>
          <w:sz w:val="22"/>
          <w:szCs w:val="22"/>
        </w:rPr>
        <w:t>8</w:t>
      </w:r>
      <w:r w:rsidRPr="001159B5">
        <w:rPr>
          <w:rFonts w:ascii="Arial" w:hAnsi="Arial" w:cs="Arial"/>
          <w:sz w:val="22"/>
          <w:szCs w:val="22"/>
        </w:rPr>
        <w:t xml:space="preserve"> </w:t>
      </w:r>
      <w:r w:rsidR="00700B30" w:rsidRPr="001159B5">
        <w:rPr>
          <w:rFonts w:ascii="Arial" w:hAnsi="Arial" w:cs="Arial"/>
          <w:sz w:val="22"/>
          <w:szCs w:val="22"/>
        </w:rPr>
        <w:t>October</w:t>
      </w:r>
      <w:r w:rsidRPr="001159B5">
        <w:rPr>
          <w:rFonts w:ascii="Arial" w:hAnsi="Arial" w:cs="Arial"/>
          <w:sz w:val="22"/>
          <w:szCs w:val="22"/>
        </w:rPr>
        <w:t xml:space="preserve"> 2026).</w:t>
      </w:r>
    </w:p>
    <w:p w14:paraId="73A78543" w14:textId="77777777" w:rsidR="0029214B" w:rsidRDefault="0029214B" w:rsidP="00B87DA1">
      <w:pPr>
        <w:spacing w:line="360" w:lineRule="auto"/>
        <w:rPr>
          <w:rFonts w:ascii="Arial" w:hAnsi="Arial" w:cs="Arial"/>
          <w:b/>
          <w:bCs/>
          <w:sz w:val="28"/>
          <w:szCs w:val="28"/>
        </w:rPr>
      </w:pPr>
    </w:p>
    <w:p w14:paraId="6CE69F8C" w14:textId="77777777" w:rsidR="00BC5F18" w:rsidRPr="00BC5F18" w:rsidRDefault="00BC5F18" w:rsidP="00B87DA1">
      <w:pPr>
        <w:spacing w:line="360" w:lineRule="auto"/>
        <w:rPr>
          <w:rFonts w:ascii="Arial" w:hAnsi="Arial" w:cs="Arial"/>
          <w:b/>
          <w:bCs/>
          <w:sz w:val="28"/>
          <w:szCs w:val="28"/>
        </w:rPr>
      </w:pPr>
    </w:p>
    <w:p w14:paraId="0598FFBE" w14:textId="2880368A" w:rsidR="00F87EA3" w:rsidRPr="001159B5" w:rsidRDefault="00BD5BCF" w:rsidP="00B87DA1">
      <w:pPr>
        <w:spacing w:line="360" w:lineRule="auto"/>
        <w:rPr>
          <w:rFonts w:ascii="Arial" w:hAnsi="Arial" w:cs="Arial"/>
          <w:b/>
          <w:bCs/>
          <w:sz w:val="28"/>
          <w:szCs w:val="28"/>
        </w:rPr>
      </w:pPr>
      <w:r w:rsidRPr="001159B5">
        <w:rPr>
          <w:rFonts w:ascii="Arial" w:hAnsi="Arial" w:cs="Arial"/>
          <w:b/>
          <w:bCs/>
          <w:sz w:val="28"/>
          <w:szCs w:val="28"/>
        </w:rPr>
        <w:t xml:space="preserve">                                                   </w:t>
      </w:r>
      <w:r w:rsidR="00F87EA3" w:rsidRPr="001159B5">
        <w:rPr>
          <w:rFonts w:ascii="Arial" w:hAnsi="Arial" w:cs="Arial"/>
          <w:b/>
          <w:bCs/>
          <w:sz w:val="28"/>
          <w:szCs w:val="28"/>
        </w:rPr>
        <w:t>Task 4</w:t>
      </w:r>
    </w:p>
    <w:p w14:paraId="4F37052A" w14:textId="79630D2A" w:rsidR="00241F90" w:rsidRPr="00BC5F18" w:rsidRDefault="00BD5BCF" w:rsidP="00B87DA1">
      <w:pPr>
        <w:spacing w:line="360" w:lineRule="auto"/>
        <w:rPr>
          <w:rFonts w:ascii="Arial" w:hAnsi="Arial" w:cs="Arial"/>
          <w:b/>
          <w:bCs/>
          <w:sz w:val="28"/>
          <w:szCs w:val="28"/>
        </w:rPr>
      </w:pPr>
      <w:r w:rsidRPr="001159B5">
        <w:rPr>
          <w:rFonts w:ascii="Arial" w:hAnsi="Arial" w:cs="Arial"/>
          <w:b/>
          <w:bCs/>
          <w:sz w:val="28"/>
          <w:szCs w:val="28"/>
        </w:rPr>
        <w:t xml:space="preserve">               NHS Equality, Diversity and Inclusion Plan Document</w:t>
      </w:r>
    </w:p>
    <w:p w14:paraId="565821DA" w14:textId="721E8A04"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What is the primary goal of the NHS Equality, Diversity, and Inclusion Improvement Plan?</w:t>
      </w:r>
    </w:p>
    <w:p w14:paraId="2BA17D04" w14:textId="3E5B605C" w:rsidR="00241F90" w:rsidRPr="001159B5" w:rsidRDefault="001C3BDA" w:rsidP="00B87DA1">
      <w:pPr>
        <w:spacing w:line="360" w:lineRule="auto"/>
        <w:rPr>
          <w:rFonts w:ascii="Arial" w:hAnsi="Arial" w:cs="Arial"/>
          <w:sz w:val="22"/>
          <w:szCs w:val="22"/>
        </w:rPr>
      </w:pPr>
      <w:r w:rsidRPr="001159B5">
        <w:rPr>
          <w:rFonts w:ascii="Arial" w:hAnsi="Arial" w:cs="Arial"/>
          <w:sz w:val="22"/>
          <w:szCs w:val="22"/>
        </w:rPr>
        <w:t>The plan is designed to tackle discrimination, boost leadership accountability and improve the overall sense of belonging for NHS staff.</w:t>
      </w:r>
    </w:p>
    <w:p w14:paraId="6D45CD4E" w14:textId="15C7A4E8"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How does the NHS EDI Improvement Plan propose to tackle the gender pay gap?</w:t>
      </w:r>
    </w:p>
    <w:p w14:paraId="63E74BF0" w14:textId="4ABF74A9" w:rsidR="00241F90" w:rsidRPr="001159B5" w:rsidRDefault="009D65F2" w:rsidP="00B87DA1">
      <w:pPr>
        <w:spacing w:line="360" w:lineRule="auto"/>
        <w:rPr>
          <w:rFonts w:ascii="Arial" w:hAnsi="Arial" w:cs="Arial"/>
          <w:sz w:val="22"/>
          <w:szCs w:val="22"/>
        </w:rPr>
      </w:pPr>
      <w:r w:rsidRPr="001159B5">
        <w:rPr>
          <w:rFonts w:ascii="Arial" w:hAnsi="Arial" w:cs="Arial"/>
          <w:sz w:val="22"/>
          <w:szCs w:val="22"/>
        </w:rPr>
        <w:t>It proposes monitoring intersectionality in future pay gap reports and embedding inclusive practices and transparency into workforce policies.</w:t>
      </w:r>
    </w:p>
    <w:p w14:paraId="3B591007" w14:textId="7F038501"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What is meant by the term ‘intersectionality’ as used in the NHS EDI Improvement Plan?</w:t>
      </w:r>
    </w:p>
    <w:p w14:paraId="774A5A8A" w14:textId="7557C6A1" w:rsidR="00BF06A9" w:rsidRPr="001159B5" w:rsidRDefault="001A08D0" w:rsidP="00B87DA1">
      <w:pPr>
        <w:spacing w:line="360" w:lineRule="auto"/>
        <w:rPr>
          <w:rFonts w:ascii="Arial" w:hAnsi="Arial" w:cs="Arial"/>
          <w:sz w:val="22"/>
          <w:szCs w:val="22"/>
        </w:rPr>
      </w:pPr>
      <w:r w:rsidRPr="001159B5">
        <w:rPr>
          <w:rFonts w:ascii="Arial" w:hAnsi="Arial" w:cs="Arial"/>
          <w:sz w:val="22"/>
          <w:szCs w:val="22"/>
        </w:rPr>
        <w:t>It means understanding that different protected characteristics interact and exacerbate the barriers and inequalities faced by people.</w:t>
      </w:r>
    </w:p>
    <w:p w14:paraId="438982B5" w14:textId="7589B13C"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Why is it important for the NHS to create a psychologically safe work environment?</w:t>
      </w:r>
    </w:p>
    <w:p w14:paraId="7A856CD1" w14:textId="5F5F0AB2" w:rsidR="00241F90" w:rsidRPr="001159B5" w:rsidRDefault="00D81E0C" w:rsidP="00B87DA1">
      <w:pPr>
        <w:spacing w:line="360" w:lineRule="auto"/>
        <w:rPr>
          <w:rFonts w:ascii="Arial" w:hAnsi="Arial" w:cs="Arial"/>
          <w:sz w:val="22"/>
          <w:szCs w:val="22"/>
        </w:rPr>
      </w:pPr>
      <w:r w:rsidRPr="001159B5">
        <w:rPr>
          <w:rFonts w:ascii="Arial" w:hAnsi="Arial" w:cs="Arial"/>
          <w:sz w:val="22"/>
          <w:szCs w:val="22"/>
        </w:rPr>
        <w:t>It makes employees feel safe to raise concerns, speak up without worry of reprisal, and innovate, or learn from mistake.</w:t>
      </w:r>
    </w:p>
    <w:p w14:paraId="6BAC8968" w14:textId="7789BBDD"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How does the NHS EDI Improvement Plan suggest improving the experience of internationally recruited staff?</w:t>
      </w:r>
    </w:p>
    <w:p w14:paraId="292D17A7" w14:textId="16ECA950" w:rsidR="00241F90" w:rsidRPr="001159B5" w:rsidRDefault="00F30DEB" w:rsidP="00B87DA1">
      <w:pPr>
        <w:spacing w:line="360" w:lineRule="auto"/>
        <w:rPr>
          <w:rFonts w:ascii="Arial" w:hAnsi="Arial" w:cs="Arial"/>
          <w:sz w:val="22"/>
          <w:szCs w:val="22"/>
        </w:rPr>
      </w:pPr>
      <w:r w:rsidRPr="001159B5">
        <w:rPr>
          <w:rFonts w:ascii="Arial" w:hAnsi="Arial" w:cs="Arial"/>
          <w:sz w:val="22"/>
          <w:szCs w:val="22"/>
        </w:rPr>
        <w:t>By proactively supporting international staff to access training, career progression, and personal development plans through line manager.</w:t>
      </w:r>
    </w:p>
    <w:p w14:paraId="41F137FC" w14:textId="5990455D"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What role does leadership play in advancing EDI objectives according to the NHS Improvement Plan?</w:t>
      </w:r>
    </w:p>
    <w:p w14:paraId="28F908CF" w14:textId="2B9C6124" w:rsidR="00241F90" w:rsidRPr="001159B5" w:rsidRDefault="006B3218" w:rsidP="00B87DA1">
      <w:pPr>
        <w:spacing w:line="360" w:lineRule="auto"/>
        <w:rPr>
          <w:rFonts w:ascii="Arial" w:hAnsi="Arial" w:cs="Arial"/>
          <w:sz w:val="22"/>
          <w:szCs w:val="22"/>
        </w:rPr>
      </w:pPr>
      <w:r w:rsidRPr="001159B5">
        <w:rPr>
          <w:rFonts w:ascii="Arial" w:hAnsi="Arial" w:cs="Arial"/>
          <w:sz w:val="22"/>
          <w:szCs w:val="22"/>
        </w:rPr>
        <w:t xml:space="preserve">Leaders are responsible for inclusive practice, audit of </w:t>
      </w:r>
      <w:proofErr w:type="spellStart"/>
      <w:r w:rsidRPr="001159B5">
        <w:rPr>
          <w:rFonts w:ascii="Arial" w:hAnsi="Arial" w:cs="Arial"/>
          <w:sz w:val="22"/>
          <w:szCs w:val="22"/>
        </w:rPr>
        <w:t>organisation</w:t>
      </w:r>
      <w:proofErr w:type="spellEnd"/>
      <w:r w:rsidRPr="001159B5">
        <w:rPr>
          <w:rFonts w:ascii="Arial" w:hAnsi="Arial" w:cs="Arial"/>
          <w:sz w:val="22"/>
          <w:szCs w:val="22"/>
        </w:rPr>
        <w:t xml:space="preserve"> information, and modelling compassionate </w:t>
      </w:r>
      <w:proofErr w:type="spellStart"/>
      <w:r w:rsidRPr="001159B5">
        <w:rPr>
          <w:rFonts w:ascii="Arial" w:hAnsi="Arial" w:cs="Arial"/>
          <w:sz w:val="22"/>
          <w:szCs w:val="22"/>
        </w:rPr>
        <w:t>behaviour</w:t>
      </w:r>
      <w:proofErr w:type="spellEnd"/>
      <w:r w:rsidRPr="001159B5">
        <w:rPr>
          <w:rFonts w:ascii="Arial" w:hAnsi="Arial" w:cs="Arial"/>
          <w:sz w:val="22"/>
          <w:szCs w:val="22"/>
        </w:rPr>
        <w:t>.</w:t>
      </w:r>
    </w:p>
    <w:p w14:paraId="74D3C1DE" w14:textId="4B250AE5"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Identify one way the NHS EDI Improvement Plan aims to reduce health inequalities within the workforce.</w:t>
      </w:r>
      <w:r w:rsidR="00365D96">
        <w:rPr>
          <w:rFonts w:ascii="Arial" w:hAnsi="Arial" w:cs="Arial"/>
          <w:b/>
          <w:bCs/>
          <w:sz w:val="22"/>
          <w:szCs w:val="22"/>
        </w:rPr>
        <w:t xml:space="preserve"> </w:t>
      </w:r>
    </w:p>
    <w:p w14:paraId="2288C4D6" w14:textId="5855C5CB" w:rsidR="00241F90" w:rsidRPr="001159B5" w:rsidRDefault="00076704" w:rsidP="00B87DA1">
      <w:pPr>
        <w:spacing w:line="360" w:lineRule="auto"/>
        <w:rPr>
          <w:rFonts w:ascii="Arial" w:hAnsi="Arial" w:cs="Arial"/>
          <w:sz w:val="22"/>
          <w:szCs w:val="22"/>
        </w:rPr>
      </w:pPr>
      <w:r w:rsidRPr="001159B5">
        <w:rPr>
          <w:rFonts w:ascii="Arial" w:hAnsi="Arial" w:cs="Arial"/>
          <w:sz w:val="22"/>
          <w:szCs w:val="22"/>
        </w:rPr>
        <w:t>By tackling shared factors that affect the health, attendance and turnover of employees with certain protected characteristics.</w:t>
      </w:r>
    </w:p>
    <w:p w14:paraId="73F4013B" w14:textId="58C3F841"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 xml:space="preserve">Why does the NHS EDI Improvement Plan </w:t>
      </w:r>
      <w:proofErr w:type="spellStart"/>
      <w:r w:rsidRPr="001159B5">
        <w:rPr>
          <w:rFonts w:ascii="Arial" w:hAnsi="Arial" w:cs="Arial"/>
          <w:b/>
          <w:bCs/>
          <w:sz w:val="22"/>
          <w:szCs w:val="22"/>
        </w:rPr>
        <w:t>emphasise</w:t>
      </w:r>
      <w:proofErr w:type="spellEnd"/>
      <w:r w:rsidRPr="001159B5">
        <w:rPr>
          <w:rFonts w:ascii="Arial" w:hAnsi="Arial" w:cs="Arial"/>
          <w:b/>
          <w:bCs/>
          <w:sz w:val="22"/>
          <w:szCs w:val="22"/>
        </w:rPr>
        <w:t xml:space="preserve"> the importance of collecting and </w:t>
      </w:r>
      <w:proofErr w:type="spellStart"/>
      <w:r w:rsidRPr="001159B5">
        <w:rPr>
          <w:rFonts w:ascii="Arial" w:hAnsi="Arial" w:cs="Arial"/>
          <w:b/>
          <w:bCs/>
          <w:sz w:val="22"/>
          <w:szCs w:val="22"/>
        </w:rPr>
        <w:t>analysing</w:t>
      </w:r>
      <w:proofErr w:type="spellEnd"/>
      <w:r w:rsidRPr="001159B5">
        <w:rPr>
          <w:rFonts w:ascii="Arial" w:hAnsi="Arial" w:cs="Arial"/>
          <w:b/>
          <w:bCs/>
          <w:sz w:val="22"/>
          <w:szCs w:val="22"/>
        </w:rPr>
        <w:t xml:space="preserve"> data on protected characteristics?</w:t>
      </w:r>
    </w:p>
    <w:p w14:paraId="02A328F8" w14:textId="64889C68" w:rsidR="00241F90" w:rsidRPr="001159B5" w:rsidRDefault="002821F4" w:rsidP="00B87DA1">
      <w:pPr>
        <w:spacing w:line="360" w:lineRule="auto"/>
        <w:rPr>
          <w:rFonts w:ascii="Arial" w:hAnsi="Arial" w:cs="Arial"/>
          <w:sz w:val="22"/>
          <w:szCs w:val="22"/>
        </w:rPr>
      </w:pPr>
      <w:r w:rsidRPr="001159B5">
        <w:rPr>
          <w:rFonts w:ascii="Arial" w:hAnsi="Arial" w:cs="Arial"/>
          <w:sz w:val="22"/>
          <w:szCs w:val="22"/>
        </w:rPr>
        <w:t xml:space="preserve">Identify areas for concern, </w:t>
      </w:r>
      <w:proofErr w:type="spellStart"/>
      <w:r w:rsidRPr="001159B5">
        <w:rPr>
          <w:rFonts w:ascii="Arial" w:hAnsi="Arial" w:cs="Arial"/>
          <w:sz w:val="22"/>
          <w:szCs w:val="22"/>
        </w:rPr>
        <w:t>prioritise</w:t>
      </w:r>
      <w:proofErr w:type="spellEnd"/>
      <w:r w:rsidRPr="001159B5">
        <w:rPr>
          <w:rFonts w:ascii="Arial" w:hAnsi="Arial" w:cs="Arial"/>
          <w:sz w:val="22"/>
          <w:szCs w:val="22"/>
        </w:rPr>
        <w:t xml:space="preserve"> actions and monitor staff experience on an annual basis.</w:t>
      </w:r>
    </w:p>
    <w:p w14:paraId="4867712F" w14:textId="47DAE4DD"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Explain how flexible working policies can contribute to equality and inclusion in the NHS workforce.</w:t>
      </w:r>
    </w:p>
    <w:p w14:paraId="3390CA0C" w14:textId="27760820" w:rsidR="00241F90" w:rsidRPr="001159B5" w:rsidRDefault="001458D4" w:rsidP="00B87DA1">
      <w:pPr>
        <w:spacing w:line="360" w:lineRule="auto"/>
        <w:rPr>
          <w:rFonts w:ascii="Arial" w:hAnsi="Arial" w:cs="Arial"/>
          <w:sz w:val="22"/>
          <w:szCs w:val="22"/>
        </w:rPr>
      </w:pPr>
      <w:r w:rsidRPr="001159B5">
        <w:rPr>
          <w:rFonts w:ascii="Arial" w:hAnsi="Arial" w:cs="Arial"/>
          <w:sz w:val="22"/>
          <w:szCs w:val="22"/>
        </w:rPr>
        <w:t>They support staff with caring responsibilities or returning from parental leave, to retain diverse talent and promote work-life balance.</w:t>
      </w:r>
    </w:p>
    <w:p w14:paraId="54A4019B" w14:textId="5DB14F3B" w:rsidR="00241F90" w:rsidRPr="001159B5" w:rsidRDefault="00241F90" w:rsidP="00B87DA1">
      <w:pPr>
        <w:pStyle w:val="ListParagraph"/>
        <w:numPr>
          <w:ilvl w:val="0"/>
          <w:numId w:val="6"/>
        </w:numPr>
        <w:spacing w:line="360" w:lineRule="auto"/>
        <w:rPr>
          <w:rFonts w:ascii="Arial" w:hAnsi="Arial" w:cs="Arial"/>
          <w:b/>
          <w:bCs/>
          <w:sz w:val="22"/>
          <w:szCs w:val="22"/>
        </w:rPr>
      </w:pPr>
      <w:r w:rsidRPr="001159B5">
        <w:rPr>
          <w:rFonts w:ascii="Arial" w:hAnsi="Arial" w:cs="Arial"/>
          <w:b/>
          <w:bCs/>
          <w:sz w:val="22"/>
          <w:szCs w:val="22"/>
        </w:rPr>
        <w:t>What is one strategy mentioned in the NHS EDI Improvement Plan to combat bullying and harassment in the workplace?</w:t>
      </w:r>
    </w:p>
    <w:p w14:paraId="32DE6995" w14:textId="69E314E5" w:rsidR="00241F90" w:rsidRPr="001159B5" w:rsidRDefault="00266733" w:rsidP="00B87DA1">
      <w:pPr>
        <w:spacing w:line="360" w:lineRule="auto"/>
        <w:rPr>
          <w:rFonts w:ascii="Arial" w:hAnsi="Arial" w:cs="Arial"/>
          <w:sz w:val="22"/>
          <w:szCs w:val="22"/>
        </w:rPr>
      </w:pPr>
      <w:r w:rsidRPr="001159B5">
        <w:rPr>
          <w:rFonts w:ascii="Arial" w:hAnsi="Arial" w:cs="Arial"/>
          <w:sz w:val="22"/>
          <w:szCs w:val="22"/>
        </w:rPr>
        <w:t>To have clear reduction targets, disciplinary data by protected characteristics looked at and full psychological support given to victims.</w:t>
      </w:r>
    </w:p>
    <w:p w14:paraId="33C9133D" w14:textId="77777777" w:rsidR="00266733" w:rsidRPr="001159B5" w:rsidRDefault="00266733" w:rsidP="00B87DA1">
      <w:pPr>
        <w:spacing w:line="360" w:lineRule="auto"/>
        <w:rPr>
          <w:rFonts w:ascii="Arial" w:hAnsi="Arial" w:cs="Arial"/>
          <w:sz w:val="22"/>
          <w:szCs w:val="22"/>
        </w:rPr>
      </w:pPr>
    </w:p>
    <w:p w14:paraId="6AF65650" w14:textId="77777777" w:rsidR="00156276" w:rsidRPr="001159B5" w:rsidRDefault="00156276" w:rsidP="00B87DA1">
      <w:pPr>
        <w:spacing w:line="360" w:lineRule="auto"/>
        <w:rPr>
          <w:rFonts w:ascii="Arial" w:hAnsi="Arial" w:cs="Arial"/>
          <w:sz w:val="22"/>
          <w:szCs w:val="22"/>
        </w:rPr>
      </w:pPr>
    </w:p>
    <w:p w14:paraId="10843DEB" w14:textId="77777777" w:rsidR="007B7124" w:rsidRPr="00BC5F18" w:rsidRDefault="007B7124" w:rsidP="00B87DA1">
      <w:pPr>
        <w:spacing w:line="360" w:lineRule="auto"/>
        <w:rPr>
          <w:rFonts w:ascii="Arial" w:hAnsi="Arial" w:cs="Arial"/>
          <w:sz w:val="22"/>
          <w:szCs w:val="22"/>
        </w:rPr>
      </w:pPr>
    </w:p>
    <w:p w14:paraId="53A7B6AE" w14:textId="2B56DD2B" w:rsidR="002A3279" w:rsidRPr="001159B5" w:rsidRDefault="00B82B0D" w:rsidP="00B87DA1">
      <w:pPr>
        <w:spacing w:line="360" w:lineRule="auto"/>
        <w:rPr>
          <w:rFonts w:ascii="Arial" w:hAnsi="Arial" w:cs="Arial"/>
          <w:b/>
          <w:bCs/>
          <w:sz w:val="28"/>
          <w:szCs w:val="28"/>
        </w:rPr>
      </w:pPr>
      <w:r w:rsidRPr="001159B5">
        <w:rPr>
          <w:rFonts w:ascii="Arial" w:hAnsi="Arial" w:cs="Arial"/>
          <w:b/>
          <w:bCs/>
          <w:sz w:val="28"/>
          <w:szCs w:val="28"/>
        </w:rPr>
        <w:t xml:space="preserve">                                                      </w:t>
      </w:r>
      <w:r w:rsidR="002A3279" w:rsidRPr="001159B5">
        <w:rPr>
          <w:rFonts w:ascii="Arial" w:hAnsi="Arial" w:cs="Arial"/>
          <w:b/>
          <w:bCs/>
          <w:sz w:val="28"/>
          <w:szCs w:val="28"/>
        </w:rPr>
        <w:t>Task 5</w:t>
      </w:r>
    </w:p>
    <w:p w14:paraId="7D726A50" w14:textId="1593B32A" w:rsidR="00C5409E" w:rsidRPr="001159B5" w:rsidRDefault="00C5409E" w:rsidP="00B87DA1">
      <w:pPr>
        <w:spacing w:line="360" w:lineRule="auto"/>
        <w:rPr>
          <w:rFonts w:ascii="Arial" w:hAnsi="Arial" w:cs="Arial"/>
          <w:b/>
          <w:bCs/>
          <w:sz w:val="28"/>
          <w:szCs w:val="28"/>
        </w:rPr>
      </w:pPr>
      <w:r w:rsidRPr="001159B5">
        <w:rPr>
          <w:rFonts w:ascii="Arial" w:hAnsi="Arial" w:cs="Arial"/>
          <w:b/>
          <w:bCs/>
          <w:sz w:val="28"/>
          <w:szCs w:val="28"/>
        </w:rPr>
        <w:t xml:space="preserve">                                                Letter to Self</w:t>
      </w:r>
    </w:p>
    <w:p w14:paraId="55F16BE9" w14:textId="5E4D1431" w:rsidR="00BE3D9C" w:rsidRPr="001159B5" w:rsidRDefault="00BE3D9C" w:rsidP="00B87DA1">
      <w:pPr>
        <w:spacing w:line="360" w:lineRule="auto"/>
        <w:rPr>
          <w:rFonts w:ascii="Arial" w:hAnsi="Arial" w:cs="Arial"/>
          <w:b/>
          <w:bCs/>
          <w:sz w:val="28"/>
          <w:szCs w:val="28"/>
        </w:rPr>
      </w:pPr>
    </w:p>
    <w:p w14:paraId="60BD53CA" w14:textId="77777777"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Dear Younger Me,</w:t>
      </w:r>
    </w:p>
    <w:p w14:paraId="5A44667A" w14:textId="4426EC59"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 xml:space="preserve">I know that you are sitting at your desk right now, feeling overwhelmed with the pressure of studying at university, </w:t>
      </w:r>
      <w:r w:rsidR="000E55CC" w:rsidRPr="001159B5">
        <w:rPr>
          <w:rFonts w:ascii="Arial" w:hAnsi="Arial" w:cs="Arial"/>
          <w:sz w:val="22"/>
          <w:szCs w:val="22"/>
        </w:rPr>
        <w:t>and</w:t>
      </w:r>
      <w:r w:rsidRPr="001159B5">
        <w:rPr>
          <w:rFonts w:ascii="Arial" w:hAnsi="Arial" w:cs="Arial"/>
          <w:sz w:val="22"/>
          <w:szCs w:val="22"/>
        </w:rPr>
        <w:t xml:space="preserve"> at the same time, you are taking delivery shifts. I do recall</w:t>
      </w:r>
      <w:r w:rsidR="000E55CC" w:rsidRPr="001159B5">
        <w:rPr>
          <w:rFonts w:ascii="Arial" w:hAnsi="Arial" w:cs="Arial"/>
          <w:sz w:val="22"/>
          <w:szCs w:val="22"/>
        </w:rPr>
        <w:t xml:space="preserve"> all the weight on your chest </w:t>
      </w:r>
      <w:r w:rsidRPr="001159B5">
        <w:rPr>
          <w:rFonts w:ascii="Arial" w:hAnsi="Arial" w:cs="Arial"/>
          <w:sz w:val="22"/>
          <w:szCs w:val="22"/>
        </w:rPr>
        <w:t xml:space="preserve"> when you had a significant drop in your GPA and wondered at your abilities</w:t>
      </w:r>
      <w:r w:rsidR="000E55CC" w:rsidRPr="001159B5">
        <w:rPr>
          <w:rFonts w:ascii="Arial" w:hAnsi="Arial" w:cs="Arial"/>
          <w:sz w:val="22"/>
          <w:szCs w:val="22"/>
        </w:rPr>
        <w:t>.</w:t>
      </w:r>
      <w:r w:rsidRPr="001159B5">
        <w:rPr>
          <w:rFonts w:ascii="Arial" w:hAnsi="Arial" w:cs="Arial"/>
          <w:sz w:val="22"/>
          <w:szCs w:val="22"/>
        </w:rPr>
        <w:t xml:space="preserve"> You were feeling all alone and doubting whether you are fit to become a healthcare leader.</w:t>
      </w:r>
    </w:p>
    <w:p w14:paraId="0D1C42BF" w14:textId="4A4139DA"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If you could look back, you would realize that you lacked in emotional intelligence and resiliency which did not stem from your lack of intelligence or work ethic. These were tough months and you took every failure as your own fault, rather than seeing them as learning moments. But if you were emotionally aware, you would have realized that physical and mental exhaustion isn’t necessarily a measure of productivity.</w:t>
      </w:r>
    </w:p>
    <w:p w14:paraId="1039467F" w14:textId="32BFE690"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 xml:space="preserve">You would have learned how to deal with and overcome academic failure while still maintaining your composure and concentration – instead of falling into a downward spiral of failing to remember they were for accountability. </w:t>
      </w:r>
      <w:r w:rsidR="006C6EB6" w:rsidRPr="001159B5">
        <w:rPr>
          <w:rFonts w:ascii="Arial" w:hAnsi="Arial" w:cs="Arial"/>
          <w:sz w:val="22"/>
          <w:szCs w:val="22"/>
        </w:rPr>
        <w:t>Your boundaries will be pushed as a healthcare manager every day with the pressure from coordinating operations and making crucial decisions.</w:t>
      </w:r>
      <w:r w:rsidRPr="001159B5">
        <w:rPr>
          <w:rFonts w:ascii="Arial" w:hAnsi="Arial" w:cs="Arial"/>
          <w:sz w:val="22"/>
          <w:szCs w:val="22"/>
        </w:rPr>
        <w:t xml:space="preserve"> Developing </w:t>
      </w:r>
      <w:r w:rsidR="00B4019B" w:rsidRPr="001159B5">
        <w:rPr>
          <w:rFonts w:ascii="Arial" w:hAnsi="Arial" w:cs="Arial"/>
          <w:sz w:val="22"/>
          <w:szCs w:val="22"/>
        </w:rPr>
        <w:t xml:space="preserve">resilience </w:t>
      </w:r>
      <w:r w:rsidRPr="001159B5">
        <w:rPr>
          <w:rFonts w:ascii="Arial" w:hAnsi="Arial" w:cs="Arial"/>
          <w:sz w:val="22"/>
          <w:szCs w:val="22"/>
        </w:rPr>
        <w:t>can help you manage your stress levels, understand those of others, cooperate with multiple disciplines</w:t>
      </w:r>
      <w:r w:rsidR="00B4019B" w:rsidRPr="001159B5">
        <w:rPr>
          <w:rFonts w:ascii="Arial" w:hAnsi="Arial" w:cs="Arial"/>
          <w:sz w:val="22"/>
          <w:szCs w:val="22"/>
        </w:rPr>
        <w:t xml:space="preserve"> </w:t>
      </w:r>
      <w:r w:rsidRPr="001159B5">
        <w:rPr>
          <w:rFonts w:ascii="Arial" w:hAnsi="Arial" w:cs="Arial"/>
          <w:sz w:val="22"/>
          <w:szCs w:val="22"/>
        </w:rPr>
        <w:t>and manage the delays in a hospital setting like any other.</w:t>
      </w:r>
    </w:p>
    <w:p w14:paraId="005236F4" w14:textId="2E744AA3"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Please don’t be so hard on yourself. Know that during rough times, one’s future goals can come and go. You will develop emotional agility and the ability to adapt when it comes pressure, which will enable you to run hospital operations with confidence. “Trust the process”, don’t underestimate yourself, reach out for help during difficult times.</w:t>
      </w:r>
    </w:p>
    <w:p w14:paraId="6D12E6AF" w14:textId="77777777" w:rsidR="00FC5BCB" w:rsidRPr="001159B5" w:rsidRDefault="00FC5BCB" w:rsidP="00B87DA1">
      <w:pPr>
        <w:spacing w:line="360" w:lineRule="auto"/>
        <w:rPr>
          <w:rFonts w:ascii="Arial" w:hAnsi="Arial" w:cs="Arial"/>
          <w:sz w:val="22"/>
          <w:szCs w:val="22"/>
        </w:rPr>
      </w:pPr>
      <w:r w:rsidRPr="001159B5">
        <w:rPr>
          <w:rFonts w:ascii="Arial" w:hAnsi="Arial" w:cs="Arial"/>
          <w:sz w:val="22"/>
          <w:szCs w:val="22"/>
        </w:rPr>
        <w:t>Through connection and trust forever,</w:t>
      </w:r>
    </w:p>
    <w:p w14:paraId="0928C2B0" w14:textId="77777777" w:rsidR="00FC5BCB" w:rsidRDefault="00FC5BCB" w:rsidP="00B87DA1">
      <w:pPr>
        <w:spacing w:line="360" w:lineRule="auto"/>
        <w:rPr>
          <w:rFonts w:ascii="Arial" w:hAnsi="Arial" w:cs="Arial"/>
          <w:sz w:val="22"/>
          <w:szCs w:val="22"/>
        </w:rPr>
      </w:pPr>
      <w:r w:rsidRPr="001159B5">
        <w:rPr>
          <w:rFonts w:ascii="Arial" w:hAnsi="Arial" w:cs="Arial"/>
          <w:sz w:val="22"/>
          <w:szCs w:val="22"/>
        </w:rPr>
        <w:t>​Your Future Self</w:t>
      </w:r>
    </w:p>
    <w:p w14:paraId="662AE87A" w14:textId="77777777" w:rsidR="00BC5F18" w:rsidRDefault="00BC5F18" w:rsidP="00B87DA1">
      <w:pPr>
        <w:spacing w:line="360" w:lineRule="auto"/>
        <w:rPr>
          <w:rFonts w:ascii="Arial" w:hAnsi="Arial" w:cs="Arial"/>
          <w:sz w:val="22"/>
          <w:szCs w:val="22"/>
        </w:rPr>
      </w:pPr>
    </w:p>
    <w:p w14:paraId="70BEECE6" w14:textId="77777777" w:rsidR="00E7626D" w:rsidRPr="00584AD4" w:rsidRDefault="00E7626D" w:rsidP="00B87DA1">
      <w:pPr>
        <w:spacing w:line="360" w:lineRule="auto"/>
        <w:rPr>
          <w:rFonts w:ascii="Arial" w:hAnsi="Arial" w:cs="Arial"/>
          <w:sz w:val="22"/>
          <w:szCs w:val="22"/>
        </w:rPr>
      </w:pPr>
    </w:p>
    <w:p w14:paraId="77D1ADA9" w14:textId="169A61F9" w:rsidR="007B7124" w:rsidRPr="001159B5" w:rsidRDefault="00FA057F" w:rsidP="00B87DA1">
      <w:pPr>
        <w:spacing w:line="360" w:lineRule="auto"/>
        <w:rPr>
          <w:rFonts w:ascii="Arial" w:hAnsi="Arial" w:cs="Arial"/>
          <w:b/>
          <w:bCs/>
          <w:sz w:val="28"/>
          <w:szCs w:val="28"/>
        </w:rPr>
      </w:pPr>
      <w:r w:rsidRPr="001159B5">
        <w:rPr>
          <w:rFonts w:ascii="Arial" w:hAnsi="Arial" w:cs="Arial"/>
          <w:sz w:val="22"/>
          <w:szCs w:val="22"/>
        </w:rPr>
        <w:t xml:space="preserve">                               </w:t>
      </w:r>
      <w:r w:rsidR="00671B9C" w:rsidRPr="001159B5">
        <w:rPr>
          <w:rFonts w:ascii="Arial" w:hAnsi="Arial" w:cs="Arial"/>
          <w:sz w:val="22"/>
          <w:szCs w:val="22"/>
        </w:rPr>
        <w:t xml:space="preserve">                         </w:t>
      </w:r>
      <w:r w:rsidRPr="001159B5">
        <w:rPr>
          <w:rFonts w:ascii="Arial" w:hAnsi="Arial" w:cs="Arial"/>
          <w:sz w:val="22"/>
          <w:szCs w:val="22"/>
        </w:rPr>
        <w:t xml:space="preserve">       </w:t>
      </w:r>
      <w:r w:rsidRPr="001159B5">
        <w:rPr>
          <w:rFonts w:ascii="Arial" w:hAnsi="Arial" w:cs="Arial"/>
          <w:b/>
          <w:bCs/>
          <w:sz w:val="28"/>
          <w:szCs w:val="28"/>
        </w:rPr>
        <w:t xml:space="preserve">Task 6 </w:t>
      </w:r>
    </w:p>
    <w:p w14:paraId="0607E0BD" w14:textId="5BA5C8C7" w:rsidR="00BE3D9C" w:rsidRPr="00584AD4" w:rsidRDefault="00671B9C" w:rsidP="00B87DA1">
      <w:pPr>
        <w:spacing w:line="360" w:lineRule="auto"/>
        <w:rPr>
          <w:rFonts w:ascii="Arial" w:hAnsi="Arial" w:cs="Arial"/>
          <w:b/>
          <w:bCs/>
          <w:sz w:val="28"/>
          <w:szCs w:val="28"/>
        </w:rPr>
      </w:pPr>
      <w:r w:rsidRPr="001159B5">
        <w:rPr>
          <w:rFonts w:ascii="Arial" w:hAnsi="Arial" w:cs="Arial"/>
          <w:b/>
          <w:bCs/>
          <w:sz w:val="28"/>
          <w:szCs w:val="28"/>
        </w:rPr>
        <w:t xml:space="preserve">                                             Gantt Chart</w:t>
      </w:r>
      <w:r w:rsidRPr="001159B5">
        <w:rPr>
          <w:rFonts w:ascii="Arial" w:hAnsi="Arial" w:cs="Arial"/>
          <w:sz w:val="22"/>
          <w:szCs w:val="22"/>
        </w:rPr>
        <w:t xml:space="preserve">                                                     </w:t>
      </w:r>
    </w:p>
    <w:p w14:paraId="46265B08" w14:textId="04A2A235" w:rsidR="002B27F7" w:rsidRDefault="002B27F7" w:rsidP="00B87DA1">
      <w:pPr>
        <w:spacing w:line="360" w:lineRule="auto"/>
        <w:rPr>
          <w:rFonts w:ascii="Arial" w:hAnsi="Arial" w:cs="Arial"/>
          <w:b/>
          <w:bCs/>
          <w:sz w:val="22"/>
          <w:szCs w:val="22"/>
        </w:rPr>
      </w:pPr>
      <w:r>
        <w:rPr>
          <w:rFonts w:ascii="Arial" w:hAnsi="Arial" w:cs="Arial"/>
          <w:b/>
          <w:bCs/>
          <w:sz w:val="22"/>
          <w:szCs w:val="22"/>
        </w:rPr>
        <w:t xml:space="preserve">PAST 18 MONTHS (JAN 2025 – </w:t>
      </w:r>
      <w:r w:rsidR="007D1EFB">
        <w:rPr>
          <w:rFonts w:ascii="Arial" w:hAnsi="Arial" w:cs="Arial"/>
          <w:b/>
          <w:bCs/>
          <w:sz w:val="22"/>
          <w:szCs w:val="22"/>
        </w:rPr>
        <w:t>AUG</w:t>
      </w:r>
      <w:r>
        <w:rPr>
          <w:rFonts w:ascii="Arial" w:hAnsi="Arial" w:cs="Arial"/>
          <w:b/>
          <w:bCs/>
          <w:sz w:val="22"/>
          <w:szCs w:val="22"/>
        </w:rPr>
        <w:t xml:space="preserve"> 2026) — LEVEL 4/5 COURSEWORK &amp; EARLY</w:t>
      </w:r>
    </w:p>
    <w:p w14:paraId="487F0A10" w14:textId="77777777" w:rsidR="002B27F7" w:rsidRDefault="002B27F7" w:rsidP="00B87DA1">
      <w:pPr>
        <w:spacing w:line="360" w:lineRule="auto"/>
        <w:rPr>
          <w:rFonts w:ascii="Arial" w:hAnsi="Arial" w:cs="Arial"/>
          <w:b/>
          <w:bCs/>
          <w:sz w:val="22"/>
          <w:szCs w:val="22"/>
        </w:rPr>
      </w:pPr>
      <w:r>
        <w:rPr>
          <w:rFonts w:ascii="Arial" w:hAnsi="Arial" w:cs="Arial"/>
          <w:b/>
          <w:bCs/>
          <w:sz w:val="22"/>
          <w:szCs w:val="22"/>
        </w:rPr>
        <w:t>CAREER</w:t>
      </w:r>
    </w:p>
    <w:p w14:paraId="4CB1DE94" w14:textId="6300CBCD" w:rsidR="002B27F7" w:rsidRDefault="002B27F7" w:rsidP="00B87DA1">
      <w:pPr>
        <w:spacing w:line="360" w:lineRule="auto"/>
        <w:rPr>
          <w:rFonts w:ascii="Arial" w:hAnsi="Arial" w:cs="Arial"/>
          <w:b/>
          <w:bCs/>
          <w:sz w:val="22"/>
          <w:szCs w:val="22"/>
        </w:rPr>
      </w:pPr>
      <w:r>
        <w:rPr>
          <w:rFonts w:ascii="Arial" w:hAnsi="Arial" w:cs="Arial"/>
          <w:b/>
          <w:bCs/>
          <w:sz w:val="22"/>
          <w:szCs w:val="22"/>
        </w:rPr>
        <w:t>Emphasizing basic academic units, statutory compliance and Health Care Skills development.</w:t>
      </w:r>
    </w:p>
    <w:p w14:paraId="646E8C04" w14:textId="0B7432AF" w:rsidR="00637AA3" w:rsidRPr="00637AA3" w:rsidRDefault="5B22C0C5" w:rsidP="00B87DA1">
      <w:pPr>
        <w:spacing w:line="360" w:lineRule="auto"/>
        <w:rPr>
          <w:rFonts w:ascii="Arial" w:hAnsi="Arial" w:cs="Arial"/>
          <w:b/>
          <w:bCs/>
          <w:sz w:val="22"/>
          <w:szCs w:val="22"/>
        </w:rPr>
      </w:pPr>
      <w:r>
        <w:rPr>
          <w:noProof/>
        </w:rPr>
        <w:drawing>
          <wp:inline distT="0" distB="0" distL="0" distR="0" wp14:anchorId="7AE5D7F1" wp14:editId="70822668">
            <wp:extent cx="6093108" cy="1639711"/>
            <wp:effectExtent l="0" t="0" r="3175" b="0"/>
            <wp:docPr id="653119173" name="drawing">
              <a:extLst xmlns:a="http://schemas.openxmlformats.org/drawingml/2006/main">
                <a:ext uri="{FF2B5EF4-FFF2-40B4-BE49-F238E27FC236}">
                  <a16:creationId xmlns:a16="http://schemas.microsoft.com/office/drawing/2014/main" id="{CACB51B6-AC57-4FA5-B2D1-1B11E520AD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119173" name="Picture 653119173"/>
                    <pic:cNvPicPr/>
                  </pic:nvPicPr>
                  <pic:blipFill>
                    <a:blip r:embed="rId14">
                      <a:extLst>
                        <a:ext uri="{28A0092B-C50C-407E-A947-70E740481C1C}">
                          <a14:useLocalDpi xmlns:a14="http://schemas.microsoft.com/office/drawing/2010/main"/>
                        </a:ext>
                      </a:extLst>
                    </a:blip>
                    <a:stretch>
                      <a:fillRect/>
                    </a:stretch>
                  </pic:blipFill>
                  <pic:spPr>
                    <a:xfrm>
                      <a:off x="0" y="0"/>
                      <a:ext cx="6094664" cy="1640130"/>
                    </a:xfrm>
                    <a:prstGeom prst="rect">
                      <a:avLst/>
                    </a:prstGeom>
                  </pic:spPr>
                </pic:pic>
              </a:graphicData>
            </a:graphic>
          </wp:inline>
        </w:drawing>
      </w:r>
    </w:p>
    <w:p w14:paraId="20F61F8D" w14:textId="77777777" w:rsidR="00E84A7B" w:rsidRDefault="00150DE0" w:rsidP="00B87DA1">
      <w:pPr>
        <w:spacing w:line="360" w:lineRule="auto"/>
        <w:rPr>
          <w:rFonts w:ascii="Arial" w:hAnsi="Arial" w:cs="Arial"/>
          <w:b/>
          <w:bCs/>
          <w:sz w:val="22"/>
          <w:szCs w:val="22"/>
        </w:rPr>
      </w:pPr>
      <w:r w:rsidRPr="001159B5">
        <w:rPr>
          <w:rFonts w:ascii="Arial" w:hAnsi="Arial" w:cs="Arial"/>
          <w:b/>
          <w:bCs/>
          <w:sz w:val="22"/>
          <w:szCs w:val="22"/>
        </w:rPr>
        <w:t xml:space="preserve">                                </w:t>
      </w:r>
    </w:p>
    <w:p w14:paraId="37522E6D" w14:textId="77777777" w:rsidR="00E84A7B" w:rsidRDefault="00E84A7B" w:rsidP="00B87DA1">
      <w:pPr>
        <w:spacing w:line="360" w:lineRule="auto"/>
        <w:rPr>
          <w:rFonts w:ascii="Arial" w:hAnsi="Arial" w:cs="Arial"/>
          <w:b/>
          <w:bCs/>
          <w:sz w:val="22"/>
          <w:szCs w:val="22"/>
        </w:rPr>
      </w:pPr>
    </w:p>
    <w:p w14:paraId="6E4C679B" w14:textId="77777777" w:rsidR="000779B8" w:rsidRDefault="000779B8" w:rsidP="00B87DA1">
      <w:pPr>
        <w:spacing w:line="360" w:lineRule="auto"/>
        <w:rPr>
          <w:rFonts w:ascii="Arial" w:hAnsi="Arial" w:cs="Arial"/>
          <w:b/>
          <w:bCs/>
          <w:sz w:val="22"/>
          <w:szCs w:val="22"/>
        </w:rPr>
      </w:pPr>
    </w:p>
    <w:p w14:paraId="3786E75A" w14:textId="77777777" w:rsidR="00E84A7B" w:rsidRDefault="00E84A7B" w:rsidP="00B87DA1">
      <w:pPr>
        <w:spacing w:line="360" w:lineRule="auto"/>
        <w:rPr>
          <w:rFonts w:ascii="Arial" w:hAnsi="Arial" w:cs="Arial"/>
          <w:b/>
          <w:bCs/>
          <w:sz w:val="22"/>
          <w:szCs w:val="22"/>
        </w:rPr>
      </w:pPr>
    </w:p>
    <w:p w14:paraId="3998ED03" w14:textId="25DD6F84" w:rsidR="00150DE0" w:rsidRPr="001159B5" w:rsidRDefault="00150DE0" w:rsidP="00B87DA1">
      <w:pPr>
        <w:spacing w:line="360" w:lineRule="auto"/>
        <w:rPr>
          <w:rFonts w:ascii="Arial" w:hAnsi="Arial" w:cs="Arial"/>
          <w:b/>
          <w:bCs/>
          <w:sz w:val="28"/>
          <w:szCs w:val="28"/>
        </w:rPr>
      </w:pPr>
      <w:r w:rsidRPr="001159B5">
        <w:rPr>
          <w:rFonts w:ascii="Arial" w:hAnsi="Arial" w:cs="Arial"/>
          <w:b/>
          <w:bCs/>
          <w:sz w:val="22"/>
          <w:szCs w:val="22"/>
        </w:rPr>
        <w:t xml:space="preserve">                             </w:t>
      </w:r>
      <w:r w:rsidR="00E84A7B">
        <w:rPr>
          <w:rFonts w:ascii="Arial" w:hAnsi="Arial" w:cs="Arial"/>
          <w:b/>
          <w:bCs/>
          <w:sz w:val="22"/>
          <w:szCs w:val="22"/>
        </w:rPr>
        <w:t xml:space="preserve">                 </w:t>
      </w:r>
      <w:r w:rsidR="003350BD">
        <w:rPr>
          <w:rFonts w:ascii="Arial" w:hAnsi="Arial" w:cs="Arial"/>
          <w:b/>
          <w:bCs/>
          <w:sz w:val="22"/>
          <w:szCs w:val="22"/>
        </w:rPr>
        <w:t xml:space="preserve">         </w:t>
      </w:r>
      <w:r w:rsidR="00E84A7B">
        <w:rPr>
          <w:rFonts w:ascii="Arial" w:hAnsi="Arial" w:cs="Arial"/>
          <w:b/>
          <w:bCs/>
          <w:sz w:val="22"/>
          <w:szCs w:val="22"/>
        </w:rPr>
        <w:t xml:space="preserve"> </w:t>
      </w:r>
      <w:r w:rsidRPr="001159B5">
        <w:rPr>
          <w:rFonts w:ascii="Arial" w:hAnsi="Arial" w:cs="Arial"/>
          <w:b/>
          <w:bCs/>
          <w:sz w:val="22"/>
          <w:szCs w:val="22"/>
        </w:rPr>
        <w:t xml:space="preserve">       </w:t>
      </w:r>
      <w:r w:rsidRPr="001159B5">
        <w:rPr>
          <w:rFonts w:ascii="Arial" w:hAnsi="Arial" w:cs="Arial"/>
          <w:b/>
          <w:bCs/>
          <w:sz w:val="28"/>
          <w:szCs w:val="28"/>
        </w:rPr>
        <w:t>Task 7</w:t>
      </w:r>
    </w:p>
    <w:p w14:paraId="0528F395" w14:textId="3D941568" w:rsidR="00150DE0" w:rsidRPr="001159B5" w:rsidRDefault="00150DE0" w:rsidP="00B87DA1">
      <w:pPr>
        <w:spacing w:line="360" w:lineRule="auto"/>
        <w:rPr>
          <w:rFonts w:ascii="Arial" w:hAnsi="Arial" w:cs="Arial"/>
          <w:b/>
          <w:bCs/>
          <w:sz w:val="28"/>
          <w:szCs w:val="28"/>
        </w:rPr>
      </w:pPr>
      <w:r w:rsidRPr="001159B5">
        <w:rPr>
          <w:rFonts w:ascii="Arial" w:hAnsi="Arial" w:cs="Arial"/>
          <w:b/>
          <w:bCs/>
          <w:sz w:val="28"/>
          <w:szCs w:val="28"/>
        </w:rPr>
        <w:t xml:space="preserve">                     </w:t>
      </w:r>
      <w:r w:rsidR="00463B86" w:rsidRPr="001159B5">
        <w:rPr>
          <w:rFonts w:ascii="Arial" w:hAnsi="Arial" w:cs="Arial"/>
          <w:b/>
          <w:bCs/>
          <w:sz w:val="28"/>
          <w:szCs w:val="28"/>
        </w:rPr>
        <w:t xml:space="preserve"> </w:t>
      </w:r>
      <w:r w:rsidRPr="001159B5">
        <w:rPr>
          <w:rFonts w:ascii="Arial" w:hAnsi="Arial" w:cs="Arial"/>
          <w:b/>
          <w:bCs/>
          <w:sz w:val="28"/>
          <w:szCs w:val="28"/>
        </w:rPr>
        <w:t xml:space="preserve">   </w:t>
      </w:r>
      <w:r w:rsidR="00463B86" w:rsidRPr="001159B5">
        <w:rPr>
          <w:rFonts w:ascii="Arial" w:hAnsi="Arial" w:cs="Arial"/>
          <w:b/>
          <w:bCs/>
          <w:sz w:val="28"/>
          <w:szCs w:val="28"/>
        </w:rPr>
        <w:t xml:space="preserve">Healthcare Management Professional Report </w:t>
      </w:r>
    </w:p>
    <w:p w14:paraId="0456B9D6" w14:textId="21FCB557" w:rsidR="00463B86" w:rsidRPr="001159B5" w:rsidRDefault="003F67B5" w:rsidP="00B87DA1">
      <w:pPr>
        <w:spacing w:line="360" w:lineRule="auto"/>
        <w:rPr>
          <w:rFonts w:ascii="Arial" w:hAnsi="Arial" w:cs="Arial"/>
          <w:sz w:val="22"/>
          <w:szCs w:val="22"/>
        </w:rPr>
      </w:pPr>
      <w:r w:rsidRPr="001159B5">
        <w:rPr>
          <w:rFonts w:ascii="Arial" w:hAnsi="Arial" w:cs="Arial"/>
          <w:b/>
          <w:bCs/>
          <w:sz w:val="22"/>
          <w:szCs w:val="22"/>
        </w:rPr>
        <w:t xml:space="preserve">Focus: </w:t>
      </w:r>
      <w:r w:rsidRPr="001159B5">
        <w:rPr>
          <w:rFonts w:ascii="Arial" w:hAnsi="Arial" w:cs="Arial"/>
          <w:sz w:val="22"/>
          <w:szCs w:val="22"/>
        </w:rPr>
        <w:t xml:space="preserve">Implementing </w:t>
      </w:r>
      <w:r w:rsidR="00117D2A" w:rsidRPr="001159B5">
        <w:rPr>
          <w:rFonts w:ascii="Arial" w:hAnsi="Arial" w:cs="Arial"/>
          <w:sz w:val="22"/>
          <w:szCs w:val="22"/>
        </w:rPr>
        <w:t xml:space="preserve">Digital Care Planning Software </w:t>
      </w:r>
      <w:r w:rsidR="00BF79DC" w:rsidRPr="001159B5">
        <w:rPr>
          <w:rFonts w:ascii="Arial" w:hAnsi="Arial" w:cs="Arial"/>
          <w:sz w:val="22"/>
          <w:szCs w:val="22"/>
        </w:rPr>
        <w:t>in a Residential Care Home</w:t>
      </w:r>
    </w:p>
    <w:p w14:paraId="51E42224" w14:textId="0CB80164" w:rsidR="004250A4" w:rsidRPr="001159B5" w:rsidRDefault="00410E0F" w:rsidP="00B87DA1">
      <w:pPr>
        <w:spacing w:line="360" w:lineRule="auto"/>
        <w:rPr>
          <w:rFonts w:ascii="Arial" w:hAnsi="Arial" w:cs="Arial"/>
          <w:b/>
          <w:bCs/>
          <w:sz w:val="22"/>
          <w:szCs w:val="22"/>
        </w:rPr>
      </w:pPr>
      <w:r w:rsidRPr="001159B5">
        <w:rPr>
          <w:rFonts w:ascii="Arial" w:hAnsi="Arial" w:cs="Arial"/>
          <w:b/>
          <w:bCs/>
          <w:sz w:val="22"/>
          <w:szCs w:val="22"/>
        </w:rPr>
        <w:t xml:space="preserve">Introduction </w:t>
      </w:r>
    </w:p>
    <w:p w14:paraId="229257E9" w14:textId="263C5C6F" w:rsidR="00410E0F" w:rsidRPr="001159B5" w:rsidRDefault="00A40D8E" w:rsidP="00B87DA1">
      <w:pPr>
        <w:spacing w:line="360" w:lineRule="auto"/>
        <w:rPr>
          <w:rFonts w:ascii="Arial" w:hAnsi="Arial" w:cs="Arial"/>
          <w:sz w:val="22"/>
          <w:szCs w:val="22"/>
        </w:rPr>
      </w:pPr>
      <w:r w:rsidRPr="001159B5">
        <w:rPr>
          <w:rFonts w:ascii="Arial" w:hAnsi="Arial" w:cs="Arial"/>
          <w:sz w:val="22"/>
          <w:szCs w:val="22"/>
        </w:rPr>
        <w:t>As the manager of a residential care home in Birmingham, West Midlands, I am looking to move from paper care records to a digital care planning software system. This modernization is necessary to raise the level of our care and to comply with regulation.</w:t>
      </w:r>
    </w:p>
    <w:p w14:paraId="25EA60D0" w14:textId="6BD8ED87" w:rsidR="00410E0F" w:rsidRPr="001159B5" w:rsidRDefault="00410E0F" w:rsidP="00B87DA1">
      <w:pPr>
        <w:spacing w:line="360" w:lineRule="auto"/>
        <w:rPr>
          <w:rFonts w:ascii="Arial" w:hAnsi="Arial" w:cs="Arial"/>
          <w:b/>
          <w:bCs/>
          <w:sz w:val="22"/>
          <w:szCs w:val="22"/>
        </w:rPr>
      </w:pPr>
      <w:r w:rsidRPr="001159B5">
        <w:rPr>
          <w:rFonts w:ascii="Arial" w:hAnsi="Arial" w:cs="Arial"/>
          <w:b/>
          <w:bCs/>
          <w:sz w:val="22"/>
          <w:szCs w:val="22"/>
        </w:rPr>
        <w:t>Planning the Change</w:t>
      </w:r>
    </w:p>
    <w:p w14:paraId="724F82B5" w14:textId="2AA018F9" w:rsidR="00410E0F" w:rsidRPr="001159B5" w:rsidRDefault="001D211E" w:rsidP="00B87DA1">
      <w:pPr>
        <w:spacing w:line="360" w:lineRule="auto"/>
        <w:rPr>
          <w:rFonts w:ascii="Arial" w:hAnsi="Arial" w:cs="Arial"/>
          <w:sz w:val="22"/>
          <w:szCs w:val="22"/>
        </w:rPr>
      </w:pPr>
      <w:r w:rsidRPr="001159B5">
        <w:rPr>
          <w:rFonts w:ascii="Arial" w:hAnsi="Arial" w:cs="Arial"/>
          <w:sz w:val="22"/>
          <w:szCs w:val="22"/>
        </w:rPr>
        <w:t>Guided by Lewin’s Change Theory, our implementation plan moves through unfreezing, moving, and refreezing stages. We will unfreeze existing practices by showing how paper files form dangerous information silos. We will rollout user-friendly digital care tablets during the moving phase involving senior nurses, care assistants and admin staff for our care home in West Midlands. Lastly, we will refreeze, by embedding digital record-keeping into day-to-day routines. This change helps us tackle important compliance issues, keep our documentation current as we go down to the patient level and furthers our goal of becoming a high performing, CQC rated Outstanding facility.</w:t>
      </w:r>
    </w:p>
    <w:p w14:paraId="5E80E0DA" w14:textId="793679C8" w:rsidR="00410E0F" w:rsidRPr="001159B5" w:rsidRDefault="00410E0F" w:rsidP="00B87DA1">
      <w:pPr>
        <w:spacing w:line="360" w:lineRule="auto"/>
        <w:rPr>
          <w:rFonts w:ascii="Arial" w:hAnsi="Arial" w:cs="Arial"/>
          <w:b/>
          <w:bCs/>
          <w:sz w:val="22"/>
          <w:szCs w:val="22"/>
        </w:rPr>
      </w:pPr>
      <w:r w:rsidRPr="001159B5">
        <w:rPr>
          <w:rFonts w:ascii="Arial" w:hAnsi="Arial" w:cs="Arial"/>
          <w:b/>
          <w:bCs/>
          <w:sz w:val="22"/>
          <w:szCs w:val="22"/>
        </w:rPr>
        <w:t>Skills required</w:t>
      </w:r>
    </w:p>
    <w:p w14:paraId="7666A4BA" w14:textId="0312E6F1" w:rsidR="00410E0F" w:rsidRPr="001159B5" w:rsidRDefault="0060487D" w:rsidP="00B87DA1">
      <w:pPr>
        <w:spacing w:line="360" w:lineRule="auto"/>
        <w:rPr>
          <w:rFonts w:ascii="Arial" w:hAnsi="Arial" w:cs="Arial"/>
          <w:sz w:val="22"/>
          <w:szCs w:val="22"/>
        </w:rPr>
      </w:pPr>
      <w:r w:rsidRPr="001159B5">
        <w:rPr>
          <w:rFonts w:ascii="Arial" w:hAnsi="Arial" w:cs="Arial"/>
          <w:sz w:val="22"/>
          <w:szCs w:val="22"/>
        </w:rPr>
        <w:t>To do this, I need to ensure that I am a good transformational leader to build confidence, communicate well to understand technological advantages, and have good time management. Also, it will be essential to have active conflict management skills to handle staff fears and technical issues during the initial rollout phase within the care home team.</w:t>
      </w:r>
    </w:p>
    <w:p w14:paraId="03695178" w14:textId="2FE226B6" w:rsidR="00410E0F" w:rsidRPr="001159B5" w:rsidRDefault="00410E0F" w:rsidP="00B87DA1">
      <w:pPr>
        <w:spacing w:line="360" w:lineRule="auto"/>
        <w:rPr>
          <w:rFonts w:ascii="Arial" w:hAnsi="Arial" w:cs="Arial"/>
          <w:b/>
          <w:bCs/>
          <w:sz w:val="22"/>
          <w:szCs w:val="22"/>
        </w:rPr>
      </w:pPr>
      <w:r w:rsidRPr="001159B5">
        <w:rPr>
          <w:rFonts w:ascii="Arial" w:hAnsi="Arial" w:cs="Arial"/>
          <w:b/>
          <w:bCs/>
          <w:sz w:val="22"/>
          <w:szCs w:val="22"/>
        </w:rPr>
        <w:t>Barriers and</w:t>
      </w:r>
      <w:r w:rsidR="00C534A0" w:rsidRPr="001159B5">
        <w:rPr>
          <w:rFonts w:ascii="Arial" w:hAnsi="Arial" w:cs="Arial"/>
          <w:b/>
          <w:bCs/>
          <w:sz w:val="22"/>
          <w:szCs w:val="22"/>
        </w:rPr>
        <w:t xml:space="preserve"> Solutions </w:t>
      </w:r>
    </w:p>
    <w:p w14:paraId="41AABB69" w14:textId="10687CC7" w:rsidR="00C534A0" w:rsidRPr="001159B5" w:rsidRDefault="002A27DC" w:rsidP="00B87DA1">
      <w:pPr>
        <w:spacing w:line="360" w:lineRule="auto"/>
        <w:rPr>
          <w:rFonts w:ascii="Arial" w:hAnsi="Arial" w:cs="Arial"/>
          <w:sz w:val="22"/>
          <w:szCs w:val="22"/>
        </w:rPr>
      </w:pPr>
      <w:r w:rsidRPr="001159B5">
        <w:rPr>
          <w:rFonts w:ascii="Arial" w:hAnsi="Arial" w:cs="Arial"/>
          <w:sz w:val="22"/>
          <w:szCs w:val="22"/>
        </w:rPr>
        <w:t>Staff resistance (digital anxiety) and technical disruptions are potential barriers. To overcome staff resistance, we will actively involve care workers in selecting the software and provide comprehensive, hands-on training sessions (Log My Care, 2025). We will plan supernumerary shifts and match staff who are tech-savvy with reluctant learners as a peer mentor to help deal with time constraints while implementing. Additionally, communication pathways will sustain all team members during the transition process and reduce frustration and provide for continuous resident care delivery at high standards.</w:t>
      </w:r>
    </w:p>
    <w:p w14:paraId="54D6D1CF" w14:textId="4F237471" w:rsidR="00C534A0" w:rsidRPr="001159B5" w:rsidRDefault="00C534A0" w:rsidP="00B87DA1">
      <w:pPr>
        <w:spacing w:line="360" w:lineRule="auto"/>
        <w:rPr>
          <w:rFonts w:ascii="Arial" w:hAnsi="Arial" w:cs="Arial"/>
          <w:b/>
          <w:bCs/>
          <w:sz w:val="22"/>
          <w:szCs w:val="22"/>
        </w:rPr>
      </w:pPr>
      <w:r w:rsidRPr="001159B5">
        <w:rPr>
          <w:rFonts w:ascii="Arial" w:hAnsi="Arial" w:cs="Arial"/>
          <w:b/>
          <w:bCs/>
          <w:sz w:val="22"/>
          <w:szCs w:val="22"/>
        </w:rPr>
        <w:t xml:space="preserve">Conclusion </w:t>
      </w:r>
    </w:p>
    <w:p w14:paraId="3AC92868" w14:textId="4AA59B50" w:rsidR="00C534A0" w:rsidRPr="001159B5" w:rsidRDefault="008C1C0D" w:rsidP="00B87DA1">
      <w:pPr>
        <w:spacing w:line="360" w:lineRule="auto"/>
        <w:rPr>
          <w:rFonts w:ascii="Arial" w:hAnsi="Arial" w:cs="Arial"/>
          <w:sz w:val="22"/>
          <w:szCs w:val="22"/>
        </w:rPr>
      </w:pPr>
      <w:r w:rsidRPr="001159B5">
        <w:rPr>
          <w:rFonts w:ascii="Arial" w:hAnsi="Arial" w:cs="Arial"/>
          <w:sz w:val="22"/>
          <w:szCs w:val="22"/>
        </w:rPr>
        <w:t>Digital care planning will transform our working practices and improve the safety of our residents. This will help ensure long-term clinical excellence in our West Midlands care home through collaborative engagement and strong leadership.</w:t>
      </w:r>
    </w:p>
    <w:p w14:paraId="2D03E292" w14:textId="77777777" w:rsidR="00C534A0" w:rsidRPr="000D012C" w:rsidRDefault="00C534A0" w:rsidP="00B87DA1">
      <w:pPr>
        <w:spacing w:line="360" w:lineRule="auto"/>
        <w:rPr>
          <w:rFonts w:ascii="Arial" w:hAnsi="Arial" w:cs="Arial"/>
          <w:b/>
          <w:bCs/>
          <w:sz w:val="22"/>
          <w:szCs w:val="22"/>
        </w:rPr>
      </w:pPr>
    </w:p>
    <w:p w14:paraId="6DC82187" w14:textId="3BA23B62" w:rsidR="00C534A0" w:rsidRPr="001159B5" w:rsidRDefault="00C534A0" w:rsidP="00B87DA1">
      <w:pPr>
        <w:spacing w:line="360" w:lineRule="auto"/>
        <w:rPr>
          <w:rFonts w:ascii="Arial" w:hAnsi="Arial" w:cs="Arial"/>
          <w:b/>
          <w:bCs/>
          <w:sz w:val="22"/>
          <w:szCs w:val="22"/>
        </w:rPr>
      </w:pPr>
      <w:r w:rsidRPr="001159B5">
        <w:rPr>
          <w:rFonts w:ascii="Arial" w:hAnsi="Arial" w:cs="Arial"/>
          <w:b/>
          <w:bCs/>
          <w:sz w:val="22"/>
          <w:szCs w:val="22"/>
        </w:rPr>
        <w:t xml:space="preserve">References </w:t>
      </w:r>
    </w:p>
    <w:p w14:paraId="771970F8" w14:textId="2C2B58A8" w:rsidR="00A751A5" w:rsidRPr="001159B5" w:rsidRDefault="00A751A5" w:rsidP="00B87DA1">
      <w:pPr>
        <w:spacing w:line="360" w:lineRule="auto"/>
        <w:rPr>
          <w:rFonts w:ascii="Arial" w:hAnsi="Arial" w:cs="Arial"/>
          <w:sz w:val="22"/>
          <w:szCs w:val="22"/>
        </w:rPr>
      </w:pPr>
      <w:r w:rsidRPr="001159B5">
        <w:rPr>
          <w:rFonts w:ascii="Arial" w:hAnsi="Arial" w:cs="Arial"/>
          <w:sz w:val="22"/>
          <w:szCs w:val="22"/>
        </w:rPr>
        <w:t xml:space="preserve">Log My Care (2025) What is digital care planning? Benefits, tools, and best practices. Available at: </w:t>
      </w:r>
      <w:hyperlink r:id="rId15" w:history="1">
        <w:r w:rsidRPr="001159B5">
          <w:rPr>
            <w:rStyle w:val="Hyperlink"/>
            <w:rFonts w:ascii="Arial" w:hAnsi="Arial" w:cs="Arial"/>
            <w:sz w:val="22"/>
            <w:szCs w:val="22"/>
          </w:rPr>
          <w:t>https://www.logmycare.co.uk/blog/what-is-digital-care-planning-benefits-tools-and-best-practices/</w:t>
        </w:r>
      </w:hyperlink>
      <w:r w:rsidRPr="001159B5">
        <w:rPr>
          <w:rFonts w:ascii="Arial" w:hAnsi="Arial" w:cs="Arial"/>
          <w:sz w:val="22"/>
          <w:szCs w:val="22"/>
        </w:rPr>
        <w:t xml:space="preserve"> (Accessed: 15 October 2026).</w:t>
      </w:r>
    </w:p>
    <w:p w14:paraId="260FDD85" w14:textId="3C1918A9" w:rsidR="00A751A5" w:rsidRPr="001159B5" w:rsidRDefault="00A751A5" w:rsidP="00B87DA1">
      <w:pPr>
        <w:spacing w:line="360" w:lineRule="auto"/>
        <w:rPr>
          <w:rFonts w:ascii="Arial" w:hAnsi="Arial" w:cs="Arial"/>
          <w:sz w:val="22"/>
          <w:szCs w:val="22"/>
        </w:rPr>
      </w:pPr>
      <w:r w:rsidRPr="001159B5">
        <w:rPr>
          <w:rFonts w:ascii="Arial" w:hAnsi="Arial" w:cs="Arial"/>
          <w:sz w:val="22"/>
          <w:szCs w:val="22"/>
        </w:rPr>
        <w:t xml:space="preserve">​Unique Senior Care (2026) The state of care in the West Midlands. Available at: </w:t>
      </w:r>
      <w:hyperlink r:id="rId16" w:history="1">
        <w:r w:rsidRPr="001159B5">
          <w:rPr>
            <w:rStyle w:val="Hyperlink"/>
            <w:rFonts w:ascii="Arial" w:hAnsi="Arial" w:cs="Arial"/>
            <w:sz w:val="22"/>
            <w:szCs w:val="22"/>
          </w:rPr>
          <w:t>https://www.uniquecare.co.uk/live-in-care/west-midlands/state-of-care/</w:t>
        </w:r>
      </w:hyperlink>
      <w:r w:rsidRPr="001159B5">
        <w:rPr>
          <w:rFonts w:ascii="Arial" w:hAnsi="Arial" w:cs="Arial"/>
          <w:sz w:val="22"/>
          <w:szCs w:val="22"/>
        </w:rPr>
        <w:t xml:space="preserve"> (Accessed: 19 October 2026).</w:t>
      </w:r>
    </w:p>
    <w:p w14:paraId="7FD99489" w14:textId="77BA9342" w:rsidR="00DC5AF2" w:rsidRPr="00637AA3" w:rsidRDefault="00DC5AF2" w:rsidP="00B87DA1">
      <w:pPr>
        <w:spacing w:line="360" w:lineRule="auto"/>
        <w:rPr>
          <w:rFonts w:ascii="Arial" w:hAnsi="Arial" w:cs="Arial"/>
          <w:sz w:val="22"/>
          <w:szCs w:val="22"/>
        </w:rPr>
      </w:pPr>
    </w:p>
    <w:sectPr w:rsidR="00DC5AF2" w:rsidRPr="00637A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FF5A7" w14:textId="77777777" w:rsidR="00C9073E" w:rsidRDefault="00C9073E" w:rsidP="007C7499">
      <w:pPr>
        <w:spacing w:after="0" w:line="240" w:lineRule="auto"/>
      </w:pPr>
      <w:r>
        <w:separator/>
      </w:r>
    </w:p>
  </w:endnote>
  <w:endnote w:type="continuationSeparator" w:id="0">
    <w:p w14:paraId="60878223" w14:textId="77777777" w:rsidR="00C9073E" w:rsidRDefault="00C9073E" w:rsidP="007C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63F0E" w14:textId="77777777" w:rsidR="00C9073E" w:rsidRDefault="00C9073E" w:rsidP="007C7499">
      <w:pPr>
        <w:spacing w:after="0" w:line="240" w:lineRule="auto"/>
      </w:pPr>
      <w:r>
        <w:separator/>
      </w:r>
    </w:p>
  </w:footnote>
  <w:footnote w:type="continuationSeparator" w:id="0">
    <w:p w14:paraId="43CDC85C" w14:textId="77777777" w:rsidR="00C9073E" w:rsidRDefault="00C9073E" w:rsidP="007C7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202F0"/>
    <w:multiLevelType w:val="hybridMultilevel"/>
    <w:tmpl w:val="A544A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77F3D"/>
    <w:multiLevelType w:val="hybridMultilevel"/>
    <w:tmpl w:val="718683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544094"/>
    <w:multiLevelType w:val="hybridMultilevel"/>
    <w:tmpl w:val="4DDA02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51116F"/>
    <w:multiLevelType w:val="hybridMultilevel"/>
    <w:tmpl w:val="733E74D8"/>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A4584"/>
    <w:multiLevelType w:val="hybridMultilevel"/>
    <w:tmpl w:val="31F02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427B8B"/>
    <w:multiLevelType w:val="hybridMultilevel"/>
    <w:tmpl w:val="A81A6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A6649C"/>
    <w:multiLevelType w:val="hybridMultilevel"/>
    <w:tmpl w:val="00CE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771FF5"/>
    <w:multiLevelType w:val="hybridMultilevel"/>
    <w:tmpl w:val="65361F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FE4B7B"/>
    <w:multiLevelType w:val="hybridMultilevel"/>
    <w:tmpl w:val="E0549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3793779">
    <w:abstractNumId w:val="5"/>
  </w:num>
  <w:num w:numId="2" w16cid:durableId="2033339190">
    <w:abstractNumId w:val="4"/>
  </w:num>
  <w:num w:numId="3" w16cid:durableId="24715609">
    <w:abstractNumId w:val="0"/>
  </w:num>
  <w:num w:numId="4" w16cid:durableId="276329174">
    <w:abstractNumId w:val="3"/>
  </w:num>
  <w:num w:numId="5" w16cid:durableId="447938896">
    <w:abstractNumId w:val="8"/>
  </w:num>
  <w:num w:numId="6" w16cid:durableId="569929445">
    <w:abstractNumId w:val="2"/>
  </w:num>
  <w:num w:numId="7" w16cid:durableId="620965978">
    <w:abstractNumId w:val="1"/>
  </w:num>
  <w:num w:numId="8" w16cid:durableId="885606372">
    <w:abstractNumId w:val="6"/>
  </w:num>
  <w:num w:numId="9" w16cid:durableId="889334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5DA"/>
    <w:rsid w:val="00025E50"/>
    <w:rsid w:val="000265AF"/>
    <w:rsid w:val="000274CB"/>
    <w:rsid w:val="00040BC8"/>
    <w:rsid w:val="00041E82"/>
    <w:rsid w:val="00050247"/>
    <w:rsid w:val="00050D2C"/>
    <w:rsid w:val="00064AAD"/>
    <w:rsid w:val="00065E5A"/>
    <w:rsid w:val="000748C4"/>
    <w:rsid w:val="00076704"/>
    <w:rsid w:val="000779B8"/>
    <w:rsid w:val="000848F2"/>
    <w:rsid w:val="00091681"/>
    <w:rsid w:val="00095C3D"/>
    <w:rsid w:val="000A13A4"/>
    <w:rsid w:val="000B1753"/>
    <w:rsid w:val="000B2084"/>
    <w:rsid w:val="000C7FCB"/>
    <w:rsid w:val="000D012C"/>
    <w:rsid w:val="000D045C"/>
    <w:rsid w:val="000D0F59"/>
    <w:rsid w:val="000D3A98"/>
    <w:rsid w:val="000E2EDF"/>
    <w:rsid w:val="000E55CC"/>
    <w:rsid w:val="000E57AE"/>
    <w:rsid w:val="00101F64"/>
    <w:rsid w:val="00102206"/>
    <w:rsid w:val="00104B8E"/>
    <w:rsid w:val="001121B1"/>
    <w:rsid w:val="00113A10"/>
    <w:rsid w:val="001159B5"/>
    <w:rsid w:val="00117D2A"/>
    <w:rsid w:val="00130CAA"/>
    <w:rsid w:val="001356F4"/>
    <w:rsid w:val="001458D4"/>
    <w:rsid w:val="0015015F"/>
    <w:rsid w:val="00150DE0"/>
    <w:rsid w:val="00156276"/>
    <w:rsid w:val="0017357F"/>
    <w:rsid w:val="00174372"/>
    <w:rsid w:val="001752A7"/>
    <w:rsid w:val="00177CC1"/>
    <w:rsid w:val="00181A72"/>
    <w:rsid w:val="00183853"/>
    <w:rsid w:val="001858E1"/>
    <w:rsid w:val="0019724B"/>
    <w:rsid w:val="001A08D0"/>
    <w:rsid w:val="001A162E"/>
    <w:rsid w:val="001A4A38"/>
    <w:rsid w:val="001B0D74"/>
    <w:rsid w:val="001B6783"/>
    <w:rsid w:val="001C149A"/>
    <w:rsid w:val="001C3BDA"/>
    <w:rsid w:val="001D0383"/>
    <w:rsid w:val="001D06DF"/>
    <w:rsid w:val="001D211E"/>
    <w:rsid w:val="001E099E"/>
    <w:rsid w:val="001F0B49"/>
    <w:rsid w:val="0020073E"/>
    <w:rsid w:val="00202156"/>
    <w:rsid w:val="00206589"/>
    <w:rsid w:val="00210866"/>
    <w:rsid w:val="00215C67"/>
    <w:rsid w:val="002376B5"/>
    <w:rsid w:val="00237D10"/>
    <w:rsid w:val="00241F90"/>
    <w:rsid w:val="002459BB"/>
    <w:rsid w:val="00252EE9"/>
    <w:rsid w:val="00253D1C"/>
    <w:rsid w:val="002544BD"/>
    <w:rsid w:val="0025606B"/>
    <w:rsid w:val="00265642"/>
    <w:rsid w:val="0026591C"/>
    <w:rsid w:val="00266467"/>
    <w:rsid w:val="00266733"/>
    <w:rsid w:val="002671D5"/>
    <w:rsid w:val="002675EE"/>
    <w:rsid w:val="00275D43"/>
    <w:rsid w:val="002821F4"/>
    <w:rsid w:val="00290652"/>
    <w:rsid w:val="0029214B"/>
    <w:rsid w:val="00294345"/>
    <w:rsid w:val="002A27DC"/>
    <w:rsid w:val="002A3279"/>
    <w:rsid w:val="002A6755"/>
    <w:rsid w:val="002A76E0"/>
    <w:rsid w:val="002B27F7"/>
    <w:rsid w:val="002B2B6E"/>
    <w:rsid w:val="002B5B96"/>
    <w:rsid w:val="002C25E4"/>
    <w:rsid w:val="002C31C6"/>
    <w:rsid w:val="002C388C"/>
    <w:rsid w:val="002C5ED4"/>
    <w:rsid w:val="002D6852"/>
    <w:rsid w:val="002D7C79"/>
    <w:rsid w:val="002E20A4"/>
    <w:rsid w:val="002E24DA"/>
    <w:rsid w:val="002E4FD8"/>
    <w:rsid w:val="00303D74"/>
    <w:rsid w:val="00324F49"/>
    <w:rsid w:val="0032502D"/>
    <w:rsid w:val="00325675"/>
    <w:rsid w:val="003302E2"/>
    <w:rsid w:val="003350BD"/>
    <w:rsid w:val="00336927"/>
    <w:rsid w:val="0035556E"/>
    <w:rsid w:val="00365D96"/>
    <w:rsid w:val="00367D2F"/>
    <w:rsid w:val="00373B8F"/>
    <w:rsid w:val="00386E03"/>
    <w:rsid w:val="003A0318"/>
    <w:rsid w:val="003B0463"/>
    <w:rsid w:val="003B2980"/>
    <w:rsid w:val="003B5FF0"/>
    <w:rsid w:val="003C4DAB"/>
    <w:rsid w:val="003F039B"/>
    <w:rsid w:val="003F439F"/>
    <w:rsid w:val="003F6734"/>
    <w:rsid w:val="003F67B5"/>
    <w:rsid w:val="003F7996"/>
    <w:rsid w:val="0040033A"/>
    <w:rsid w:val="00410E0F"/>
    <w:rsid w:val="0041211A"/>
    <w:rsid w:val="00414714"/>
    <w:rsid w:val="00417943"/>
    <w:rsid w:val="0042247C"/>
    <w:rsid w:val="00423526"/>
    <w:rsid w:val="004250A4"/>
    <w:rsid w:val="00426025"/>
    <w:rsid w:val="00436904"/>
    <w:rsid w:val="00440B96"/>
    <w:rsid w:val="00446258"/>
    <w:rsid w:val="004535A9"/>
    <w:rsid w:val="00463B86"/>
    <w:rsid w:val="0048299B"/>
    <w:rsid w:val="0049133A"/>
    <w:rsid w:val="004924C5"/>
    <w:rsid w:val="00494C49"/>
    <w:rsid w:val="004965B0"/>
    <w:rsid w:val="00497DCA"/>
    <w:rsid w:val="004A4E52"/>
    <w:rsid w:val="004A61F0"/>
    <w:rsid w:val="004B0DEF"/>
    <w:rsid w:val="004B4905"/>
    <w:rsid w:val="004E2F40"/>
    <w:rsid w:val="004E693C"/>
    <w:rsid w:val="004F21AF"/>
    <w:rsid w:val="00500717"/>
    <w:rsid w:val="00504A69"/>
    <w:rsid w:val="005070E2"/>
    <w:rsid w:val="00513317"/>
    <w:rsid w:val="005216D1"/>
    <w:rsid w:val="00526222"/>
    <w:rsid w:val="00526367"/>
    <w:rsid w:val="005301B8"/>
    <w:rsid w:val="005313D7"/>
    <w:rsid w:val="00565EB6"/>
    <w:rsid w:val="005665C8"/>
    <w:rsid w:val="00573AB3"/>
    <w:rsid w:val="00584AD4"/>
    <w:rsid w:val="005927B7"/>
    <w:rsid w:val="00596405"/>
    <w:rsid w:val="005A3586"/>
    <w:rsid w:val="005A7F79"/>
    <w:rsid w:val="005C0E8B"/>
    <w:rsid w:val="005C2741"/>
    <w:rsid w:val="005C55FA"/>
    <w:rsid w:val="005E4D19"/>
    <w:rsid w:val="0060487D"/>
    <w:rsid w:val="00615CBA"/>
    <w:rsid w:val="006170E1"/>
    <w:rsid w:val="00620AA3"/>
    <w:rsid w:val="00631A35"/>
    <w:rsid w:val="00631AAF"/>
    <w:rsid w:val="00632F05"/>
    <w:rsid w:val="00637AA3"/>
    <w:rsid w:val="006420B9"/>
    <w:rsid w:val="00653389"/>
    <w:rsid w:val="00656769"/>
    <w:rsid w:val="00657E1D"/>
    <w:rsid w:val="006704CE"/>
    <w:rsid w:val="00671B43"/>
    <w:rsid w:val="00671B9C"/>
    <w:rsid w:val="00676635"/>
    <w:rsid w:val="006A39CE"/>
    <w:rsid w:val="006A543D"/>
    <w:rsid w:val="006B0536"/>
    <w:rsid w:val="006B3218"/>
    <w:rsid w:val="006C6EB6"/>
    <w:rsid w:val="006D0386"/>
    <w:rsid w:val="006D7E2D"/>
    <w:rsid w:val="006F2929"/>
    <w:rsid w:val="00700005"/>
    <w:rsid w:val="00700B30"/>
    <w:rsid w:val="007011BF"/>
    <w:rsid w:val="00707884"/>
    <w:rsid w:val="00712A5B"/>
    <w:rsid w:val="0073222C"/>
    <w:rsid w:val="00750DA6"/>
    <w:rsid w:val="00757CFB"/>
    <w:rsid w:val="00771B68"/>
    <w:rsid w:val="007739BC"/>
    <w:rsid w:val="0077422E"/>
    <w:rsid w:val="00776661"/>
    <w:rsid w:val="00781284"/>
    <w:rsid w:val="007925E4"/>
    <w:rsid w:val="007930AF"/>
    <w:rsid w:val="007A2E3C"/>
    <w:rsid w:val="007B7124"/>
    <w:rsid w:val="007C3B08"/>
    <w:rsid w:val="007C7499"/>
    <w:rsid w:val="007D1EFB"/>
    <w:rsid w:val="007D6950"/>
    <w:rsid w:val="007E0055"/>
    <w:rsid w:val="007F070D"/>
    <w:rsid w:val="007F0B3C"/>
    <w:rsid w:val="007F6E31"/>
    <w:rsid w:val="00807A3E"/>
    <w:rsid w:val="00813D61"/>
    <w:rsid w:val="0081475E"/>
    <w:rsid w:val="00816E62"/>
    <w:rsid w:val="00824104"/>
    <w:rsid w:val="008440F8"/>
    <w:rsid w:val="008572B2"/>
    <w:rsid w:val="00861249"/>
    <w:rsid w:val="00874D4B"/>
    <w:rsid w:val="00876F88"/>
    <w:rsid w:val="00885F6B"/>
    <w:rsid w:val="00886873"/>
    <w:rsid w:val="008A5735"/>
    <w:rsid w:val="008A6F0A"/>
    <w:rsid w:val="008B2C13"/>
    <w:rsid w:val="008B5FD8"/>
    <w:rsid w:val="008C0D98"/>
    <w:rsid w:val="008C1C0D"/>
    <w:rsid w:val="008C5B3B"/>
    <w:rsid w:val="008F1EF3"/>
    <w:rsid w:val="008F4991"/>
    <w:rsid w:val="008F6AB2"/>
    <w:rsid w:val="009301C7"/>
    <w:rsid w:val="00930D08"/>
    <w:rsid w:val="00932F7B"/>
    <w:rsid w:val="009455F9"/>
    <w:rsid w:val="00950209"/>
    <w:rsid w:val="00956B68"/>
    <w:rsid w:val="00960B29"/>
    <w:rsid w:val="0096280D"/>
    <w:rsid w:val="00964367"/>
    <w:rsid w:val="00991B6C"/>
    <w:rsid w:val="009A357C"/>
    <w:rsid w:val="009A3EDB"/>
    <w:rsid w:val="009A4808"/>
    <w:rsid w:val="009B099B"/>
    <w:rsid w:val="009B0EB6"/>
    <w:rsid w:val="009B5B39"/>
    <w:rsid w:val="009C1330"/>
    <w:rsid w:val="009C6C56"/>
    <w:rsid w:val="009C6FAB"/>
    <w:rsid w:val="009D3D83"/>
    <w:rsid w:val="009D5A2B"/>
    <w:rsid w:val="009D65F2"/>
    <w:rsid w:val="009F0A54"/>
    <w:rsid w:val="009F3F47"/>
    <w:rsid w:val="00A0275C"/>
    <w:rsid w:val="00A2049A"/>
    <w:rsid w:val="00A33EE5"/>
    <w:rsid w:val="00A40D8E"/>
    <w:rsid w:val="00A66F1E"/>
    <w:rsid w:val="00A721AC"/>
    <w:rsid w:val="00A751A5"/>
    <w:rsid w:val="00A8494C"/>
    <w:rsid w:val="00A910B6"/>
    <w:rsid w:val="00A9149E"/>
    <w:rsid w:val="00AB3FD3"/>
    <w:rsid w:val="00AB4B65"/>
    <w:rsid w:val="00AB6F3F"/>
    <w:rsid w:val="00AC4F0D"/>
    <w:rsid w:val="00AE40FF"/>
    <w:rsid w:val="00AE43CE"/>
    <w:rsid w:val="00AF251C"/>
    <w:rsid w:val="00B14894"/>
    <w:rsid w:val="00B341DD"/>
    <w:rsid w:val="00B37D55"/>
    <w:rsid w:val="00B4019B"/>
    <w:rsid w:val="00B435D4"/>
    <w:rsid w:val="00B456CF"/>
    <w:rsid w:val="00B45FDE"/>
    <w:rsid w:val="00B54838"/>
    <w:rsid w:val="00B610EA"/>
    <w:rsid w:val="00B622B4"/>
    <w:rsid w:val="00B62707"/>
    <w:rsid w:val="00B628F4"/>
    <w:rsid w:val="00B75415"/>
    <w:rsid w:val="00B82B0D"/>
    <w:rsid w:val="00B87DA1"/>
    <w:rsid w:val="00B90AD6"/>
    <w:rsid w:val="00BA0A7E"/>
    <w:rsid w:val="00BA2AD5"/>
    <w:rsid w:val="00BA355C"/>
    <w:rsid w:val="00BA35F8"/>
    <w:rsid w:val="00BB0869"/>
    <w:rsid w:val="00BC305A"/>
    <w:rsid w:val="00BC4BB9"/>
    <w:rsid w:val="00BC5F18"/>
    <w:rsid w:val="00BC65DA"/>
    <w:rsid w:val="00BD5BCF"/>
    <w:rsid w:val="00BE3D9C"/>
    <w:rsid w:val="00BF06A9"/>
    <w:rsid w:val="00BF79DC"/>
    <w:rsid w:val="00C07BBA"/>
    <w:rsid w:val="00C112CB"/>
    <w:rsid w:val="00C16DC2"/>
    <w:rsid w:val="00C21F19"/>
    <w:rsid w:val="00C31624"/>
    <w:rsid w:val="00C3178F"/>
    <w:rsid w:val="00C41A5B"/>
    <w:rsid w:val="00C534A0"/>
    <w:rsid w:val="00C539AD"/>
    <w:rsid w:val="00C5409E"/>
    <w:rsid w:val="00C71FA3"/>
    <w:rsid w:val="00C86440"/>
    <w:rsid w:val="00C9073E"/>
    <w:rsid w:val="00C96C5A"/>
    <w:rsid w:val="00CA1B6F"/>
    <w:rsid w:val="00CA22D4"/>
    <w:rsid w:val="00CA27FF"/>
    <w:rsid w:val="00CB3D3B"/>
    <w:rsid w:val="00CE486A"/>
    <w:rsid w:val="00CE6EE5"/>
    <w:rsid w:val="00CF1A58"/>
    <w:rsid w:val="00D0186D"/>
    <w:rsid w:val="00D1737A"/>
    <w:rsid w:val="00D200E1"/>
    <w:rsid w:val="00D20C61"/>
    <w:rsid w:val="00D62098"/>
    <w:rsid w:val="00D63175"/>
    <w:rsid w:val="00D7025C"/>
    <w:rsid w:val="00D741FF"/>
    <w:rsid w:val="00D81E0C"/>
    <w:rsid w:val="00D966F0"/>
    <w:rsid w:val="00DA0117"/>
    <w:rsid w:val="00DA5A7C"/>
    <w:rsid w:val="00DB6F01"/>
    <w:rsid w:val="00DC2F97"/>
    <w:rsid w:val="00DC5AF2"/>
    <w:rsid w:val="00DD1250"/>
    <w:rsid w:val="00DD4A77"/>
    <w:rsid w:val="00DD4CF3"/>
    <w:rsid w:val="00E0083D"/>
    <w:rsid w:val="00E30ABC"/>
    <w:rsid w:val="00E35ED6"/>
    <w:rsid w:val="00E4294E"/>
    <w:rsid w:val="00E503E4"/>
    <w:rsid w:val="00E55225"/>
    <w:rsid w:val="00E5672E"/>
    <w:rsid w:val="00E5678B"/>
    <w:rsid w:val="00E5714E"/>
    <w:rsid w:val="00E72F6B"/>
    <w:rsid w:val="00E7626D"/>
    <w:rsid w:val="00E8174E"/>
    <w:rsid w:val="00E84A7B"/>
    <w:rsid w:val="00EB6742"/>
    <w:rsid w:val="00EC1BBC"/>
    <w:rsid w:val="00EF3A56"/>
    <w:rsid w:val="00F00163"/>
    <w:rsid w:val="00F07821"/>
    <w:rsid w:val="00F20E27"/>
    <w:rsid w:val="00F2345B"/>
    <w:rsid w:val="00F30DEB"/>
    <w:rsid w:val="00F54A48"/>
    <w:rsid w:val="00F55A61"/>
    <w:rsid w:val="00F719B1"/>
    <w:rsid w:val="00F74DD1"/>
    <w:rsid w:val="00F81508"/>
    <w:rsid w:val="00F835DA"/>
    <w:rsid w:val="00F87EA3"/>
    <w:rsid w:val="00FA057F"/>
    <w:rsid w:val="00FA23D3"/>
    <w:rsid w:val="00FC5282"/>
    <w:rsid w:val="00FC5BCB"/>
    <w:rsid w:val="00FC5CDB"/>
    <w:rsid w:val="00FD4CB8"/>
    <w:rsid w:val="00FD783E"/>
    <w:rsid w:val="00FF5320"/>
    <w:rsid w:val="03022FF3"/>
    <w:rsid w:val="1002BBF0"/>
    <w:rsid w:val="11F08DA5"/>
    <w:rsid w:val="1A41C300"/>
    <w:rsid w:val="44A07CBF"/>
    <w:rsid w:val="5B22C0C5"/>
    <w:rsid w:val="5FB8A5B5"/>
    <w:rsid w:val="7623542D"/>
    <w:rsid w:val="7D4CAB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1FDE3"/>
  <w15:chartTrackingRefBased/>
  <w15:docId w15:val="{A8AD504F-BB55-D143-9F37-F508565B3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5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5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5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5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5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5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5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5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5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5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5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5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5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5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5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5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5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5DA"/>
    <w:rPr>
      <w:rFonts w:eastAsiaTheme="majorEastAsia" w:cstheme="majorBidi"/>
      <w:color w:val="272727" w:themeColor="text1" w:themeTint="D8"/>
    </w:rPr>
  </w:style>
  <w:style w:type="paragraph" w:styleId="Title">
    <w:name w:val="Title"/>
    <w:basedOn w:val="Normal"/>
    <w:next w:val="Normal"/>
    <w:link w:val="TitleChar"/>
    <w:uiPriority w:val="10"/>
    <w:qFormat/>
    <w:rsid w:val="00F83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5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5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5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5DA"/>
    <w:pPr>
      <w:spacing w:before="160"/>
      <w:jc w:val="center"/>
    </w:pPr>
    <w:rPr>
      <w:i/>
      <w:iCs/>
      <w:color w:val="404040" w:themeColor="text1" w:themeTint="BF"/>
    </w:rPr>
  </w:style>
  <w:style w:type="character" w:customStyle="1" w:styleId="QuoteChar">
    <w:name w:val="Quote Char"/>
    <w:basedOn w:val="DefaultParagraphFont"/>
    <w:link w:val="Quote"/>
    <w:uiPriority w:val="29"/>
    <w:rsid w:val="00F835DA"/>
    <w:rPr>
      <w:i/>
      <w:iCs/>
      <w:color w:val="404040" w:themeColor="text1" w:themeTint="BF"/>
    </w:rPr>
  </w:style>
  <w:style w:type="paragraph" w:styleId="ListParagraph">
    <w:name w:val="List Paragraph"/>
    <w:basedOn w:val="Normal"/>
    <w:uiPriority w:val="34"/>
    <w:qFormat/>
    <w:rsid w:val="00F835DA"/>
    <w:pPr>
      <w:ind w:left="720"/>
      <w:contextualSpacing/>
    </w:pPr>
  </w:style>
  <w:style w:type="character" w:styleId="IntenseEmphasis">
    <w:name w:val="Intense Emphasis"/>
    <w:basedOn w:val="DefaultParagraphFont"/>
    <w:uiPriority w:val="21"/>
    <w:qFormat/>
    <w:rsid w:val="00F835DA"/>
    <w:rPr>
      <w:i/>
      <w:iCs/>
      <w:color w:val="0F4761" w:themeColor="accent1" w:themeShade="BF"/>
    </w:rPr>
  </w:style>
  <w:style w:type="paragraph" w:styleId="IntenseQuote">
    <w:name w:val="Intense Quote"/>
    <w:basedOn w:val="Normal"/>
    <w:next w:val="Normal"/>
    <w:link w:val="IntenseQuoteChar"/>
    <w:uiPriority w:val="30"/>
    <w:qFormat/>
    <w:rsid w:val="00F835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5DA"/>
    <w:rPr>
      <w:i/>
      <w:iCs/>
      <w:color w:val="0F4761" w:themeColor="accent1" w:themeShade="BF"/>
    </w:rPr>
  </w:style>
  <w:style w:type="character" w:styleId="IntenseReference">
    <w:name w:val="Intense Reference"/>
    <w:basedOn w:val="DefaultParagraphFont"/>
    <w:uiPriority w:val="32"/>
    <w:qFormat/>
    <w:rsid w:val="00F835DA"/>
    <w:rPr>
      <w:b/>
      <w:bCs/>
      <w:smallCaps/>
      <w:color w:val="0F4761" w:themeColor="accent1" w:themeShade="BF"/>
      <w:spacing w:val="5"/>
    </w:rPr>
  </w:style>
  <w:style w:type="character" w:styleId="Hyperlink">
    <w:name w:val="Hyperlink"/>
    <w:basedOn w:val="DefaultParagraphFont"/>
    <w:uiPriority w:val="99"/>
    <w:unhideWhenUsed/>
    <w:rsid w:val="00D966F0"/>
    <w:rPr>
      <w:color w:val="467886" w:themeColor="hyperlink"/>
      <w:u w:val="single"/>
    </w:rPr>
  </w:style>
  <w:style w:type="character" w:styleId="UnresolvedMention">
    <w:name w:val="Unresolved Mention"/>
    <w:basedOn w:val="DefaultParagraphFont"/>
    <w:uiPriority w:val="99"/>
    <w:semiHidden/>
    <w:unhideWhenUsed/>
    <w:rsid w:val="00D966F0"/>
    <w:rPr>
      <w:color w:val="605E5C"/>
      <w:shd w:val="clear" w:color="auto" w:fill="E1DFDD"/>
    </w:rPr>
  </w:style>
  <w:style w:type="character" w:styleId="FollowedHyperlink">
    <w:name w:val="FollowedHyperlink"/>
    <w:basedOn w:val="DefaultParagraphFont"/>
    <w:uiPriority w:val="99"/>
    <w:semiHidden/>
    <w:unhideWhenUsed/>
    <w:rsid w:val="00807A3E"/>
    <w:rPr>
      <w:color w:val="96607D" w:themeColor="followedHyperlink"/>
      <w:u w:val="single"/>
    </w:rPr>
  </w:style>
  <w:style w:type="paragraph" w:styleId="Header">
    <w:name w:val="header"/>
    <w:basedOn w:val="Normal"/>
    <w:link w:val="HeaderChar"/>
    <w:uiPriority w:val="99"/>
    <w:unhideWhenUsed/>
    <w:rsid w:val="007C7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7499"/>
  </w:style>
  <w:style w:type="paragraph" w:styleId="Footer">
    <w:name w:val="footer"/>
    <w:basedOn w:val="Normal"/>
    <w:link w:val="FooterChar"/>
    <w:uiPriority w:val="99"/>
    <w:unhideWhenUsed/>
    <w:rsid w:val="007C7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7499"/>
  </w:style>
  <w:style w:type="table" w:styleId="TableGrid">
    <w:name w:val="Table Grid"/>
    <w:basedOn w:val="TableNormal"/>
    <w:uiPriority w:val="39"/>
    <w:rsid w:val="00AF2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1384725/advanced-brand-management-3rd-edition-building-and-activating-a-powerful-brand-strategy-pdf" TargetMode="External" /><Relationship Id="rId13" Type="http://schemas.openxmlformats.org/officeDocument/2006/relationships/hyperlink" Target="https://www.kingsfund.org.uk/events/health-care-explained-2026-conference"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researchgate.net/publication/339956223_The_Power_of_Personal_Branding" TargetMode="External" /><Relationship Id="rId12" Type="http://schemas.openxmlformats.org/officeDocument/2006/relationships/hyperlink" Target="https://www.kingsfund.org.uk/events/digital-health-ai-conference-2026"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uniquecare.co.uk/live-in-care/west-midlands/state-of-car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1.jpeg" /><Relationship Id="rId5" Type="http://schemas.openxmlformats.org/officeDocument/2006/relationships/footnotes" Target="footnotes.xml" /><Relationship Id="rId15" Type="http://schemas.openxmlformats.org/officeDocument/2006/relationships/hyperlink" Target="https://www.logmycare.co.uk/blog/what-is-digital-care-planning-benefits-tools-and-best-practices/" TargetMode="External" /><Relationship Id="rId10" Type="http://schemas.openxmlformats.org/officeDocument/2006/relationships/hyperlink" Target="https://www.researchgate.net/publication/397472219_Functions_of_social_capital-bonding_bridging_linking" TargetMode="External" /><Relationship Id="rId4" Type="http://schemas.openxmlformats.org/officeDocument/2006/relationships/webSettings" Target="webSettings.xml" /><Relationship Id="rId9" Type="http://schemas.openxmlformats.org/officeDocument/2006/relationships/hyperlink" Target="https://share.google/y5vPnMYx4krXojTzg" TargetMode="External" /><Relationship Id="rId14"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2313</Words>
  <Characters>13190</Characters>
  <Application>Microsoft Office Word</Application>
  <DocSecurity>0</DocSecurity>
  <Lines>109</Lines>
  <Paragraphs>30</Paragraphs>
  <ScaleCrop>false</ScaleCrop>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Hajra Asim</cp:lastModifiedBy>
  <cp:revision>2</cp:revision>
  <dcterms:created xsi:type="dcterms:W3CDTF">2026-10-23T18:40:00Z</dcterms:created>
  <dcterms:modified xsi:type="dcterms:W3CDTF">2026-10-23T18:40:00Z</dcterms:modified>
</cp:coreProperties>
</file>