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0BB8E" w14:textId="69003EAF" w:rsidR="006F2A18" w:rsidRDefault="006F2A18" w:rsidP="006F2A18">
      <w:pPr>
        <w:jc w:val="center"/>
        <w:rPr>
          <w:rFonts w:ascii="Times New Roman" w:eastAsia="Times New Roman" w:hAnsi="Times New Roman" w:cs="Times New Roman"/>
          <w:lang w:eastAsia="en-GB"/>
        </w:rPr>
      </w:pPr>
      <w:r w:rsidRPr="006F2A18">
        <w:rPr>
          <w:rFonts w:ascii="Times New Roman" w:eastAsia="Times New Roman" w:hAnsi="Times New Roman" w:cs="Times New Roman"/>
          <w:lang w:eastAsia="en-GB"/>
        </w:rPr>
        <w:fldChar w:fldCharType="begin"/>
      </w:r>
      <w:r w:rsidRPr="006F2A18">
        <w:rPr>
          <w:rFonts w:ascii="Times New Roman" w:eastAsia="Times New Roman" w:hAnsi="Times New Roman" w:cs="Times New Roman"/>
          <w:lang w:eastAsia="en-GB"/>
        </w:rPr>
        <w:instrText xml:space="preserve"> INCLUDEPICTURE "/var/folders/t6/358rl7fs1ks801tqfgqhp8xw0000gn/T/com.microsoft.Word/WebArchiveCopyPasteTempFiles/TSDLogo.png" \* MERGEFORMATINET </w:instrText>
      </w:r>
      <w:r w:rsidRPr="006F2A18">
        <w:rPr>
          <w:rFonts w:ascii="Times New Roman" w:eastAsia="Times New Roman" w:hAnsi="Times New Roman" w:cs="Times New Roman"/>
          <w:lang w:eastAsia="en-GB"/>
        </w:rPr>
        <w:fldChar w:fldCharType="separate"/>
      </w:r>
      <w:r w:rsidRPr="006F2A18">
        <w:rPr>
          <w:rFonts w:ascii="Times New Roman" w:eastAsia="Times New Roman" w:hAnsi="Times New Roman" w:cs="Times New Roman"/>
          <w:noProof/>
          <w:lang w:eastAsia="en-GB"/>
        </w:rPr>
        <w:drawing>
          <wp:inline distT="0" distB="0" distL="0" distR="0" wp14:anchorId="77FAD1D2" wp14:editId="6C5062CB">
            <wp:extent cx="2223135" cy="1039339"/>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4552" cy="1142854"/>
                    </a:xfrm>
                    <a:prstGeom prst="rect">
                      <a:avLst/>
                    </a:prstGeom>
                    <a:noFill/>
                    <a:ln>
                      <a:noFill/>
                    </a:ln>
                  </pic:spPr>
                </pic:pic>
              </a:graphicData>
            </a:graphic>
          </wp:inline>
        </w:drawing>
      </w:r>
      <w:r w:rsidRPr="006F2A18">
        <w:rPr>
          <w:rFonts w:ascii="Times New Roman" w:eastAsia="Times New Roman" w:hAnsi="Times New Roman" w:cs="Times New Roman"/>
          <w:lang w:eastAsia="en-GB"/>
        </w:rPr>
        <w:fldChar w:fldCharType="end"/>
      </w:r>
    </w:p>
    <w:p w14:paraId="4971A986" w14:textId="5A5B9955" w:rsidR="006F2A18" w:rsidRDefault="00B42E20" w:rsidP="006F2A18">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t>Assignment 1</w:t>
      </w:r>
    </w:p>
    <w:p w14:paraId="07162DBF" w14:textId="20459065" w:rsidR="00B42E20" w:rsidRDefault="00B42E20" w:rsidP="006F2A18">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Marketing fundamentals </w:t>
      </w:r>
    </w:p>
    <w:p w14:paraId="27C1360E" w14:textId="3A4375E0" w:rsidR="00AA5E65" w:rsidRDefault="00AA5E65" w:rsidP="006F2A18">
      <w:pPr>
        <w:jc w:val="center"/>
        <w:rPr>
          <w:rFonts w:ascii="Times New Roman" w:eastAsia="Times New Roman" w:hAnsi="Times New Roman" w:cs="Times New Roman"/>
          <w:lang w:eastAsia="en-GB"/>
        </w:rPr>
      </w:pPr>
    </w:p>
    <w:p w14:paraId="490DF475" w14:textId="77777777" w:rsidR="00AA5E65" w:rsidRDefault="00AA5E65" w:rsidP="006F2A18">
      <w:pPr>
        <w:jc w:val="center"/>
        <w:rPr>
          <w:rFonts w:ascii="Times New Roman" w:eastAsia="Times New Roman" w:hAnsi="Times New Roman" w:cs="Times New Roman"/>
          <w:lang w:eastAsia="en-GB"/>
        </w:rPr>
      </w:pPr>
    </w:p>
    <w:p w14:paraId="5306B11E" w14:textId="42C5AA9C" w:rsidR="00B42E20" w:rsidRDefault="00B42E20" w:rsidP="006F2A18">
      <w:pPr>
        <w:jc w:val="center"/>
        <w:rPr>
          <w:rFonts w:ascii="Times New Roman" w:eastAsia="Times New Roman" w:hAnsi="Times New Roman" w:cs="Times New Roman"/>
          <w:lang w:eastAsia="en-GB"/>
        </w:rPr>
      </w:pPr>
    </w:p>
    <w:p w14:paraId="4227E191" w14:textId="77777777" w:rsidR="00B42E20" w:rsidRDefault="00B42E20" w:rsidP="006F2A18">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t>Lina Abu Tair</w:t>
      </w:r>
    </w:p>
    <w:p w14:paraId="6C737BC0" w14:textId="3767FD6D" w:rsidR="00B42E20" w:rsidRDefault="00B42E20" w:rsidP="006F2A18">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t>ID: 1904528</w:t>
      </w:r>
    </w:p>
    <w:p w14:paraId="2B721F08" w14:textId="541D46FA" w:rsidR="00AA5E65" w:rsidRDefault="00AA5E65" w:rsidP="006F2A18">
      <w:pPr>
        <w:jc w:val="center"/>
        <w:rPr>
          <w:rFonts w:ascii="Times New Roman" w:eastAsia="Times New Roman" w:hAnsi="Times New Roman" w:cs="Times New Roman"/>
          <w:lang w:eastAsia="en-GB"/>
        </w:rPr>
      </w:pPr>
    </w:p>
    <w:p w14:paraId="0238D332" w14:textId="590AC7A1" w:rsidR="00AA5E65" w:rsidRDefault="00AA5E65" w:rsidP="006F2A18">
      <w:pPr>
        <w:jc w:val="center"/>
        <w:rPr>
          <w:rFonts w:ascii="Times New Roman" w:eastAsia="Times New Roman" w:hAnsi="Times New Roman" w:cs="Times New Roman"/>
          <w:lang w:eastAsia="en-GB"/>
        </w:rPr>
      </w:pPr>
    </w:p>
    <w:p w14:paraId="0D995A9D" w14:textId="4F35EB76" w:rsidR="00AA5E65" w:rsidRDefault="00AA5E65" w:rsidP="006F2A18">
      <w:pPr>
        <w:jc w:val="center"/>
        <w:rPr>
          <w:rFonts w:ascii="Times New Roman" w:eastAsia="Times New Roman" w:hAnsi="Times New Roman" w:cs="Times New Roman"/>
          <w:lang w:eastAsia="en-GB"/>
        </w:rPr>
      </w:pPr>
    </w:p>
    <w:p w14:paraId="6296F112" w14:textId="53AB2C42" w:rsidR="00AA5E65" w:rsidRDefault="00AA5E65" w:rsidP="006F2A18">
      <w:pPr>
        <w:jc w:val="center"/>
        <w:rPr>
          <w:rFonts w:ascii="Times New Roman" w:eastAsia="Times New Roman" w:hAnsi="Times New Roman" w:cs="Times New Roman"/>
          <w:lang w:eastAsia="en-GB"/>
        </w:rPr>
      </w:pPr>
    </w:p>
    <w:p w14:paraId="68CDCF51" w14:textId="3A97537B" w:rsidR="00AA5E65" w:rsidRDefault="00AA5E65" w:rsidP="006F2A18">
      <w:pPr>
        <w:jc w:val="center"/>
        <w:rPr>
          <w:rFonts w:ascii="Times New Roman" w:eastAsia="Times New Roman" w:hAnsi="Times New Roman" w:cs="Times New Roman"/>
          <w:lang w:eastAsia="en-GB"/>
        </w:rPr>
      </w:pPr>
    </w:p>
    <w:p w14:paraId="5A6A7597" w14:textId="412E0EE0" w:rsidR="00AA5E65" w:rsidRDefault="00AA5E65" w:rsidP="006F2A18">
      <w:pPr>
        <w:jc w:val="center"/>
        <w:rPr>
          <w:rFonts w:ascii="Times New Roman" w:eastAsia="Times New Roman" w:hAnsi="Times New Roman" w:cs="Times New Roman"/>
          <w:lang w:eastAsia="en-GB"/>
        </w:rPr>
      </w:pPr>
    </w:p>
    <w:p w14:paraId="1EFD8C3B" w14:textId="7FF979A3" w:rsidR="00AA5E65" w:rsidRDefault="00AA5E65" w:rsidP="006F2A18">
      <w:pPr>
        <w:jc w:val="center"/>
        <w:rPr>
          <w:rFonts w:ascii="Times New Roman" w:eastAsia="Times New Roman" w:hAnsi="Times New Roman" w:cs="Times New Roman"/>
          <w:lang w:eastAsia="en-GB"/>
        </w:rPr>
      </w:pPr>
    </w:p>
    <w:p w14:paraId="20BC69FD" w14:textId="773AC77A" w:rsidR="00AA5E65" w:rsidRDefault="00AA5E65" w:rsidP="006F2A18">
      <w:pPr>
        <w:jc w:val="center"/>
        <w:rPr>
          <w:rFonts w:ascii="Times New Roman" w:eastAsia="Times New Roman" w:hAnsi="Times New Roman" w:cs="Times New Roman"/>
          <w:lang w:eastAsia="en-GB"/>
        </w:rPr>
      </w:pPr>
    </w:p>
    <w:p w14:paraId="250398D8" w14:textId="160B6452" w:rsidR="00AA5E65" w:rsidRDefault="00AA5E65" w:rsidP="006F2A18">
      <w:pPr>
        <w:jc w:val="center"/>
        <w:rPr>
          <w:rFonts w:ascii="Times New Roman" w:eastAsia="Times New Roman" w:hAnsi="Times New Roman" w:cs="Times New Roman"/>
          <w:lang w:eastAsia="en-GB"/>
        </w:rPr>
      </w:pPr>
    </w:p>
    <w:p w14:paraId="4E146D10" w14:textId="00A8DF66" w:rsidR="00AA5E65" w:rsidRDefault="00AA5E65" w:rsidP="006F2A18">
      <w:pPr>
        <w:jc w:val="center"/>
        <w:rPr>
          <w:rFonts w:ascii="Times New Roman" w:eastAsia="Times New Roman" w:hAnsi="Times New Roman" w:cs="Times New Roman"/>
          <w:lang w:eastAsia="en-GB"/>
        </w:rPr>
      </w:pPr>
    </w:p>
    <w:p w14:paraId="698F04B3" w14:textId="2EB42D28" w:rsidR="00AA5E65" w:rsidRDefault="00AA5E65" w:rsidP="006F2A18">
      <w:pPr>
        <w:jc w:val="center"/>
        <w:rPr>
          <w:rFonts w:ascii="Times New Roman" w:eastAsia="Times New Roman" w:hAnsi="Times New Roman" w:cs="Times New Roman"/>
          <w:lang w:eastAsia="en-GB"/>
        </w:rPr>
      </w:pPr>
    </w:p>
    <w:p w14:paraId="51352C93" w14:textId="7FFBE375" w:rsidR="00AA5E65" w:rsidRDefault="00AA5E65" w:rsidP="006F2A18">
      <w:pPr>
        <w:jc w:val="center"/>
        <w:rPr>
          <w:rFonts w:ascii="Times New Roman" w:eastAsia="Times New Roman" w:hAnsi="Times New Roman" w:cs="Times New Roman"/>
          <w:lang w:eastAsia="en-GB"/>
        </w:rPr>
      </w:pPr>
    </w:p>
    <w:p w14:paraId="7D51FA75" w14:textId="4D025D8E" w:rsidR="00AA5E65" w:rsidRDefault="00AA5E65" w:rsidP="006F2A18">
      <w:pPr>
        <w:jc w:val="center"/>
        <w:rPr>
          <w:rFonts w:ascii="Times New Roman" w:eastAsia="Times New Roman" w:hAnsi="Times New Roman" w:cs="Times New Roman"/>
          <w:lang w:eastAsia="en-GB"/>
        </w:rPr>
      </w:pPr>
    </w:p>
    <w:p w14:paraId="6ECBDE95" w14:textId="1E26FDB5" w:rsidR="00AA5E65" w:rsidRDefault="00AA5E65" w:rsidP="006F2A18">
      <w:pPr>
        <w:jc w:val="center"/>
        <w:rPr>
          <w:rFonts w:ascii="Times New Roman" w:eastAsia="Times New Roman" w:hAnsi="Times New Roman" w:cs="Times New Roman"/>
          <w:lang w:eastAsia="en-GB"/>
        </w:rPr>
      </w:pPr>
    </w:p>
    <w:p w14:paraId="58DFBABB" w14:textId="1A0B77B2" w:rsidR="00AA5E65" w:rsidRDefault="00AA5E65" w:rsidP="006F2A18">
      <w:pPr>
        <w:jc w:val="center"/>
        <w:rPr>
          <w:rFonts w:ascii="Times New Roman" w:eastAsia="Times New Roman" w:hAnsi="Times New Roman" w:cs="Times New Roman"/>
          <w:lang w:eastAsia="en-GB"/>
        </w:rPr>
      </w:pPr>
    </w:p>
    <w:p w14:paraId="44FBA063" w14:textId="0444BCB3" w:rsidR="00AA5E65" w:rsidRDefault="00AA5E65" w:rsidP="006F2A18">
      <w:pPr>
        <w:jc w:val="center"/>
        <w:rPr>
          <w:rFonts w:ascii="Times New Roman" w:eastAsia="Times New Roman" w:hAnsi="Times New Roman" w:cs="Times New Roman"/>
          <w:lang w:eastAsia="en-GB"/>
        </w:rPr>
      </w:pPr>
    </w:p>
    <w:p w14:paraId="5C07E47C" w14:textId="35D5517F" w:rsidR="00AA5E65" w:rsidRDefault="00AA5E65" w:rsidP="006F2A18">
      <w:pPr>
        <w:jc w:val="center"/>
        <w:rPr>
          <w:rFonts w:ascii="Times New Roman" w:eastAsia="Times New Roman" w:hAnsi="Times New Roman" w:cs="Times New Roman"/>
          <w:lang w:eastAsia="en-GB"/>
        </w:rPr>
      </w:pPr>
    </w:p>
    <w:p w14:paraId="53A456EB" w14:textId="62A750C8" w:rsidR="00AA5E65" w:rsidRDefault="00AA5E65" w:rsidP="006F2A18">
      <w:pPr>
        <w:jc w:val="center"/>
        <w:rPr>
          <w:rFonts w:ascii="Times New Roman" w:eastAsia="Times New Roman" w:hAnsi="Times New Roman" w:cs="Times New Roman"/>
          <w:lang w:eastAsia="en-GB"/>
        </w:rPr>
      </w:pPr>
    </w:p>
    <w:p w14:paraId="47D2F993" w14:textId="03BD4BFB" w:rsidR="00AA5E65" w:rsidRDefault="00AA5E65" w:rsidP="006F2A18">
      <w:pPr>
        <w:jc w:val="center"/>
        <w:rPr>
          <w:rFonts w:ascii="Times New Roman" w:eastAsia="Times New Roman" w:hAnsi="Times New Roman" w:cs="Times New Roman"/>
          <w:lang w:eastAsia="en-GB"/>
        </w:rPr>
      </w:pPr>
    </w:p>
    <w:p w14:paraId="10188BEB" w14:textId="18BC5E89" w:rsidR="00AA5E65" w:rsidRDefault="00AA5E65" w:rsidP="006F2A18">
      <w:pPr>
        <w:jc w:val="center"/>
        <w:rPr>
          <w:rFonts w:ascii="Times New Roman" w:eastAsia="Times New Roman" w:hAnsi="Times New Roman" w:cs="Times New Roman"/>
          <w:lang w:eastAsia="en-GB"/>
        </w:rPr>
      </w:pPr>
    </w:p>
    <w:p w14:paraId="0D836F09" w14:textId="064767C4" w:rsidR="00AA5E65" w:rsidRDefault="00AA5E65" w:rsidP="006F2A18">
      <w:pPr>
        <w:jc w:val="center"/>
        <w:rPr>
          <w:rFonts w:ascii="Times New Roman" w:eastAsia="Times New Roman" w:hAnsi="Times New Roman" w:cs="Times New Roman"/>
          <w:lang w:eastAsia="en-GB"/>
        </w:rPr>
      </w:pPr>
    </w:p>
    <w:p w14:paraId="7C648638" w14:textId="377DFF24" w:rsidR="00AA5E65" w:rsidRDefault="00AA5E65" w:rsidP="006F2A18">
      <w:pPr>
        <w:jc w:val="center"/>
        <w:rPr>
          <w:rFonts w:ascii="Times New Roman" w:eastAsia="Times New Roman" w:hAnsi="Times New Roman" w:cs="Times New Roman"/>
          <w:lang w:eastAsia="en-GB"/>
        </w:rPr>
      </w:pPr>
    </w:p>
    <w:p w14:paraId="77B1D806" w14:textId="7CB9571C" w:rsidR="00AA5E65" w:rsidRDefault="00AA5E65" w:rsidP="006F2A18">
      <w:pPr>
        <w:jc w:val="center"/>
        <w:rPr>
          <w:rFonts w:ascii="Times New Roman" w:eastAsia="Times New Roman" w:hAnsi="Times New Roman" w:cs="Times New Roman"/>
          <w:lang w:eastAsia="en-GB"/>
        </w:rPr>
      </w:pPr>
    </w:p>
    <w:p w14:paraId="6D4FD3F7" w14:textId="2A83A23E" w:rsidR="00AA5E65" w:rsidRDefault="00AA5E65" w:rsidP="006F2A18">
      <w:pPr>
        <w:jc w:val="center"/>
        <w:rPr>
          <w:rFonts w:ascii="Times New Roman" w:eastAsia="Times New Roman" w:hAnsi="Times New Roman" w:cs="Times New Roman"/>
          <w:lang w:eastAsia="en-GB"/>
        </w:rPr>
      </w:pPr>
    </w:p>
    <w:p w14:paraId="16F3F393" w14:textId="27D41A15" w:rsidR="00AA5E65" w:rsidRDefault="00AA5E65" w:rsidP="006F2A18">
      <w:pPr>
        <w:jc w:val="center"/>
        <w:rPr>
          <w:rFonts w:ascii="Times New Roman" w:eastAsia="Times New Roman" w:hAnsi="Times New Roman" w:cs="Times New Roman"/>
          <w:lang w:eastAsia="en-GB"/>
        </w:rPr>
      </w:pPr>
    </w:p>
    <w:p w14:paraId="0EF95CA4" w14:textId="0F63BE39" w:rsidR="00AA5E65" w:rsidRDefault="00AA5E65" w:rsidP="006F2A18">
      <w:pPr>
        <w:jc w:val="center"/>
        <w:rPr>
          <w:rFonts w:ascii="Times New Roman" w:eastAsia="Times New Roman" w:hAnsi="Times New Roman" w:cs="Times New Roman"/>
          <w:lang w:eastAsia="en-GB"/>
        </w:rPr>
      </w:pPr>
    </w:p>
    <w:p w14:paraId="00853E7E" w14:textId="12BB1A94" w:rsidR="00AA5E65" w:rsidRDefault="00AA5E65" w:rsidP="006F2A18">
      <w:pPr>
        <w:jc w:val="center"/>
        <w:rPr>
          <w:rFonts w:ascii="Times New Roman" w:eastAsia="Times New Roman" w:hAnsi="Times New Roman" w:cs="Times New Roman"/>
          <w:lang w:eastAsia="en-GB"/>
        </w:rPr>
      </w:pPr>
    </w:p>
    <w:p w14:paraId="2EF75917" w14:textId="6221849C" w:rsidR="00AA5E65" w:rsidRDefault="00AA5E65" w:rsidP="006F2A18">
      <w:pPr>
        <w:jc w:val="center"/>
        <w:rPr>
          <w:rFonts w:ascii="Times New Roman" w:eastAsia="Times New Roman" w:hAnsi="Times New Roman" w:cs="Times New Roman"/>
          <w:lang w:eastAsia="en-GB"/>
        </w:rPr>
      </w:pPr>
    </w:p>
    <w:p w14:paraId="3AE92E2D" w14:textId="1E9D39E2" w:rsidR="00AA5E65" w:rsidRDefault="00AA5E65" w:rsidP="006F2A18">
      <w:pPr>
        <w:jc w:val="center"/>
        <w:rPr>
          <w:rFonts w:ascii="Times New Roman" w:eastAsia="Times New Roman" w:hAnsi="Times New Roman" w:cs="Times New Roman"/>
          <w:lang w:eastAsia="en-GB"/>
        </w:rPr>
      </w:pPr>
    </w:p>
    <w:p w14:paraId="10C25C29" w14:textId="0B564832" w:rsidR="00AA5E65" w:rsidRDefault="00AA5E65" w:rsidP="006F2A18">
      <w:pPr>
        <w:jc w:val="center"/>
        <w:rPr>
          <w:rFonts w:ascii="Times New Roman" w:eastAsia="Times New Roman" w:hAnsi="Times New Roman" w:cs="Times New Roman"/>
          <w:lang w:eastAsia="en-GB"/>
        </w:rPr>
      </w:pPr>
    </w:p>
    <w:p w14:paraId="081C5B97" w14:textId="42F276E3" w:rsidR="00AA5E65" w:rsidRDefault="00AA5E65" w:rsidP="006F2A18">
      <w:pPr>
        <w:jc w:val="center"/>
        <w:rPr>
          <w:rFonts w:ascii="Times New Roman" w:eastAsia="Times New Roman" w:hAnsi="Times New Roman" w:cs="Times New Roman"/>
          <w:lang w:eastAsia="en-GB"/>
        </w:rPr>
      </w:pPr>
    </w:p>
    <w:p w14:paraId="6AC7C3CB" w14:textId="0CAF4114" w:rsidR="00AA5E65" w:rsidRDefault="00AA5E65" w:rsidP="006F2A18">
      <w:pPr>
        <w:jc w:val="center"/>
        <w:rPr>
          <w:rFonts w:ascii="Times New Roman" w:eastAsia="Times New Roman" w:hAnsi="Times New Roman" w:cs="Times New Roman"/>
          <w:lang w:eastAsia="en-GB"/>
        </w:rPr>
      </w:pPr>
    </w:p>
    <w:p w14:paraId="3A605955" w14:textId="1D4FED25" w:rsidR="00AA5E65" w:rsidRDefault="00AA5E65" w:rsidP="006F2A18">
      <w:pPr>
        <w:jc w:val="center"/>
        <w:rPr>
          <w:rFonts w:ascii="Times New Roman" w:eastAsia="Times New Roman" w:hAnsi="Times New Roman" w:cs="Times New Roman"/>
          <w:lang w:eastAsia="en-GB"/>
        </w:rPr>
      </w:pPr>
    </w:p>
    <w:p w14:paraId="1E496110" w14:textId="001D5445" w:rsidR="00AA5E65" w:rsidRDefault="00AA5E65" w:rsidP="006F2A18">
      <w:pPr>
        <w:jc w:val="center"/>
        <w:rPr>
          <w:rFonts w:ascii="Times New Roman" w:eastAsia="Times New Roman" w:hAnsi="Times New Roman" w:cs="Times New Roman"/>
          <w:lang w:eastAsia="en-GB"/>
        </w:rPr>
      </w:pPr>
    </w:p>
    <w:p w14:paraId="00368A0D" w14:textId="475AC3EE" w:rsidR="00AA5E65" w:rsidRDefault="00AA5E65" w:rsidP="006F2A18">
      <w:pPr>
        <w:jc w:val="center"/>
        <w:rPr>
          <w:rFonts w:ascii="Times New Roman" w:eastAsia="Times New Roman" w:hAnsi="Times New Roman" w:cs="Times New Roman"/>
          <w:lang w:eastAsia="en-GB"/>
        </w:rPr>
      </w:pPr>
    </w:p>
    <w:p w14:paraId="61B87A2C" w14:textId="7D33D98D" w:rsidR="00AA5E65" w:rsidRDefault="00AA5E65" w:rsidP="006F2A18">
      <w:pPr>
        <w:jc w:val="center"/>
        <w:rPr>
          <w:rFonts w:ascii="Times New Roman" w:eastAsia="Times New Roman" w:hAnsi="Times New Roman" w:cs="Times New Roman"/>
          <w:lang w:eastAsia="en-GB"/>
        </w:rPr>
      </w:pPr>
    </w:p>
    <w:p w14:paraId="492DE1D2" w14:textId="003D08D7" w:rsidR="00AA5E65" w:rsidRDefault="00AA5E65" w:rsidP="006F2A18">
      <w:pPr>
        <w:jc w:val="center"/>
        <w:rPr>
          <w:rFonts w:ascii="Times New Roman" w:eastAsia="Times New Roman" w:hAnsi="Times New Roman" w:cs="Times New Roman"/>
          <w:lang w:eastAsia="en-GB"/>
        </w:rPr>
      </w:pPr>
    </w:p>
    <w:p w14:paraId="4088C186" w14:textId="6FC6A9B7" w:rsidR="00AA5E65" w:rsidRDefault="00AA5E65" w:rsidP="006F2A18">
      <w:pPr>
        <w:jc w:val="center"/>
        <w:rPr>
          <w:rFonts w:ascii="Times New Roman" w:eastAsia="Times New Roman" w:hAnsi="Times New Roman" w:cs="Times New Roman"/>
          <w:sz w:val="28"/>
          <w:szCs w:val="28"/>
          <w:lang w:eastAsia="en-GB"/>
        </w:rPr>
      </w:pPr>
      <w:r w:rsidRPr="005E778A">
        <w:rPr>
          <w:rFonts w:ascii="Times New Roman" w:eastAsia="Times New Roman" w:hAnsi="Times New Roman" w:cs="Times New Roman"/>
          <w:sz w:val="28"/>
          <w:szCs w:val="28"/>
          <w:lang w:eastAsia="en-GB"/>
        </w:rPr>
        <w:lastRenderedPageBreak/>
        <w:t xml:space="preserve">YMCA Support young people </w:t>
      </w:r>
    </w:p>
    <w:p w14:paraId="484806DA" w14:textId="777FBCBF" w:rsidR="00AA5E65" w:rsidRPr="005F1A40" w:rsidRDefault="00AA5E65" w:rsidP="005F1A40">
      <w:pPr>
        <w:rPr>
          <w:rStyle w:val="IntenseEmphasis"/>
          <w:rFonts w:asciiTheme="majorHAnsi" w:hAnsiTheme="majorHAnsi" w:cstheme="majorHAnsi"/>
          <w:i w:val="0"/>
          <w:i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5AB407" w14:textId="77777777" w:rsidR="009D4F2E" w:rsidRDefault="000C1D48" w:rsidP="00FF5A00">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YMCA is one of the best – established youth charities in the word and is there to help </w:t>
      </w:r>
      <w:r w:rsidR="001300B0">
        <w:rPr>
          <w:rFonts w:asciiTheme="majorHAnsi" w:eastAsia="Times New Roman" w:hAnsiTheme="majorHAnsi" w:cstheme="majorHAnsi"/>
          <w:lang w:eastAsia="en-GB"/>
        </w:rPr>
        <w:t xml:space="preserve">and assist youths in all aspects of their lives. The main aim of the charity is to give young people </w:t>
      </w:r>
      <w:r w:rsidR="00D335AD">
        <w:rPr>
          <w:rFonts w:asciiTheme="majorHAnsi" w:eastAsia="Times New Roman" w:hAnsiTheme="majorHAnsi" w:cstheme="majorHAnsi"/>
          <w:lang w:eastAsia="en-GB"/>
        </w:rPr>
        <w:t>a se</w:t>
      </w:r>
      <w:r w:rsidR="00B0135D">
        <w:rPr>
          <w:rFonts w:asciiTheme="majorHAnsi" w:eastAsia="Times New Roman" w:hAnsiTheme="majorHAnsi" w:cstheme="majorHAnsi"/>
          <w:lang w:eastAsia="en-GB"/>
        </w:rPr>
        <w:t xml:space="preserve">nse of empowerment that will help </w:t>
      </w:r>
      <w:r w:rsidR="00D97616">
        <w:rPr>
          <w:rFonts w:asciiTheme="majorHAnsi" w:eastAsia="Times New Roman" w:hAnsiTheme="majorHAnsi" w:cstheme="majorHAnsi"/>
          <w:lang w:eastAsia="en-GB"/>
        </w:rPr>
        <w:t xml:space="preserve">them </w:t>
      </w:r>
      <w:r w:rsidR="0040436E">
        <w:rPr>
          <w:rFonts w:asciiTheme="majorHAnsi" w:eastAsia="Times New Roman" w:hAnsiTheme="majorHAnsi" w:cstheme="majorHAnsi"/>
          <w:lang w:eastAsia="en-GB"/>
        </w:rPr>
        <w:t xml:space="preserve">develop and grow in whichever situation they may </w:t>
      </w:r>
      <w:r w:rsidR="00FF5A00">
        <w:rPr>
          <w:rFonts w:asciiTheme="majorHAnsi" w:eastAsia="Times New Roman" w:hAnsiTheme="majorHAnsi" w:cstheme="majorHAnsi"/>
          <w:lang w:eastAsia="en-GB"/>
        </w:rPr>
        <w:t xml:space="preserve">find themselves in. The charity provides its services to almost 72,000 young </w:t>
      </w:r>
      <w:r w:rsidR="000977B3">
        <w:rPr>
          <w:rFonts w:asciiTheme="majorHAnsi" w:eastAsia="Times New Roman" w:hAnsiTheme="majorHAnsi" w:cstheme="majorHAnsi"/>
          <w:lang w:eastAsia="en-GB"/>
        </w:rPr>
        <w:t xml:space="preserve">people on a yearly basis and provides support and advice, food banks, sexual </w:t>
      </w:r>
      <w:r w:rsidR="00E16D60">
        <w:rPr>
          <w:rFonts w:asciiTheme="majorHAnsi" w:eastAsia="Times New Roman" w:hAnsiTheme="majorHAnsi" w:cstheme="majorHAnsi"/>
          <w:lang w:eastAsia="en-GB"/>
        </w:rPr>
        <w:t>health advice as well as drug and alcohol</w:t>
      </w:r>
      <w:r w:rsidR="009D4F2E">
        <w:rPr>
          <w:rFonts w:asciiTheme="majorHAnsi" w:eastAsia="Times New Roman" w:hAnsiTheme="majorHAnsi" w:cstheme="majorHAnsi"/>
          <w:lang w:eastAsia="en-GB"/>
        </w:rPr>
        <w:t xml:space="preserve"> </w:t>
      </w:r>
    </w:p>
    <w:p w14:paraId="6A18ED4A" w14:textId="5FCEA162" w:rsidR="009D4F2E" w:rsidRDefault="00E16D60" w:rsidP="00FF5A00">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advice and counselling.</w:t>
      </w:r>
      <w:r w:rsidR="009D4F2E">
        <w:rPr>
          <w:rFonts w:asciiTheme="majorHAnsi" w:eastAsia="Times New Roman" w:hAnsiTheme="majorHAnsi" w:cstheme="majorHAnsi"/>
          <w:lang w:eastAsia="en-GB"/>
        </w:rPr>
        <w:t xml:space="preserve"> </w:t>
      </w:r>
    </w:p>
    <w:p w14:paraId="1AC49F76" w14:textId="77777777" w:rsidR="009D4F2E" w:rsidRDefault="009D4F2E" w:rsidP="00FF5A00">
      <w:pPr>
        <w:jc w:val="both"/>
        <w:rPr>
          <w:rFonts w:asciiTheme="majorHAnsi" w:eastAsia="Times New Roman" w:hAnsiTheme="majorHAnsi" w:cstheme="majorHAnsi"/>
          <w:lang w:eastAsia="en-GB"/>
        </w:rPr>
      </w:pPr>
    </w:p>
    <w:p w14:paraId="2B9C7DA0" w14:textId="2D4812D3" w:rsidR="009D4F2E" w:rsidRDefault="0091330C" w:rsidP="00FF5A00">
      <w:pPr>
        <w:jc w:val="both"/>
        <w:rPr>
          <w:rFonts w:asciiTheme="majorHAnsi" w:eastAsia="Times New Roman" w:hAnsiTheme="majorHAnsi" w:cstheme="majorHAnsi"/>
          <w:lang w:eastAsia="en-GB"/>
        </w:rPr>
      </w:pPr>
      <w:r w:rsidRPr="00A002D5">
        <w:rPr>
          <w:rFonts w:ascii="Times New Roman" w:eastAsia="Times New Roman" w:hAnsi="Times New Roman" w:cs="Times New Roman"/>
          <w:lang w:eastAsia="en-GB"/>
        </w:rPr>
        <w:fldChar w:fldCharType="begin"/>
      </w:r>
      <w:r w:rsidRPr="00A002D5">
        <w:rPr>
          <w:rFonts w:ascii="Times New Roman" w:eastAsia="Times New Roman" w:hAnsi="Times New Roman" w:cs="Times New Roman"/>
          <w:lang w:eastAsia="en-GB"/>
        </w:rPr>
        <w:instrText xml:space="preserve"> INCLUDEPICTURE "/var/folders/t6/358rl7fs1ks801tqfgqhp8xw0000gn/T/com.microsoft.Word/WebArchiveCopyPasteTempFiles/Generic-homepage-banner-1.jpg" \* MERGEFORMATINET </w:instrText>
      </w:r>
      <w:r w:rsidRPr="00A002D5">
        <w:rPr>
          <w:rFonts w:ascii="Times New Roman" w:eastAsia="Times New Roman" w:hAnsi="Times New Roman" w:cs="Times New Roman"/>
          <w:lang w:eastAsia="en-GB"/>
        </w:rPr>
        <w:fldChar w:fldCharType="separate"/>
      </w:r>
      <w:r w:rsidRPr="00A002D5">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7A1E7A20" wp14:editId="1F9637AA">
            <wp:simplePos x="0" y="0"/>
            <wp:positionH relativeFrom="column">
              <wp:posOffset>41275</wp:posOffset>
            </wp:positionH>
            <wp:positionV relativeFrom="paragraph">
              <wp:posOffset>0</wp:posOffset>
            </wp:positionV>
            <wp:extent cx="3628390" cy="1360805"/>
            <wp:effectExtent l="0" t="0" r="3810" b="0"/>
            <wp:wrapSquare wrapText="bothSides"/>
            <wp:docPr id="2" name="Picture 2" descr="A picture containing tex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erson, indoor&#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28390" cy="1360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02D5">
        <w:rPr>
          <w:rFonts w:ascii="Times New Roman" w:eastAsia="Times New Roman" w:hAnsi="Times New Roman" w:cs="Times New Roman"/>
          <w:lang w:eastAsia="en-GB"/>
        </w:rPr>
        <w:fldChar w:fldCharType="end"/>
      </w:r>
      <w:r w:rsidR="009D4F2E">
        <w:rPr>
          <w:rFonts w:asciiTheme="majorHAnsi" w:eastAsia="Times New Roman" w:hAnsiTheme="majorHAnsi" w:cstheme="majorHAnsi"/>
          <w:lang w:eastAsia="en-GB"/>
        </w:rPr>
        <w:t xml:space="preserve">Furthermore, the YMCA </w:t>
      </w:r>
      <w:r>
        <w:rPr>
          <w:rFonts w:asciiTheme="majorHAnsi" w:eastAsia="Times New Roman" w:hAnsiTheme="majorHAnsi" w:cstheme="majorHAnsi"/>
          <w:lang w:eastAsia="en-GB"/>
        </w:rPr>
        <w:t xml:space="preserve">offers professional counselling </w:t>
      </w:r>
      <w:r w:rsidR="007064E5">
        <w:rPr>
          <w:rFonts w:asciiTheme="majorHAnsi" w:eastAsia="Times New Roman" w:hAnsiTheme="majorHAnsi" w:cstheme="majorHAnsi"/>
          <w:lang w:eastAsia="en-GB"/>
        </w:rPr>
        <w:t xml:space="preserve">session online (via zoom) or in- person at various locations </w:t>
      </w:r>
      <w:r w:rsidR="00240067">
        <w:rPr>
          <w:rFonts w:asciiTheme="majorHAnsi" w:eastAsia="Times New Roman" w:hAnsiTheme="majorHAnsi" w:cstheme="majorHAnsi"/>
          <w:lang w:eastAsia="en-GB"/>
        </w:rPr>
        <w:t xml:space="preserve">which can be organized via phone or email. Counselling sessions are also available via telephone. </w:t>
      </w:r>
    </w:p>
    <w:p w14:paraId="4106E259" w14:textId="77777777" w:rsidR="00240067" w:rsidRPr="00240067" w:rsidRDefault="00240067" w:rsidP="00FF5A00">
      <w:pPr>
        <w:jc w:val="both"/>
        <w:rPr>
          <w:rFonts w:ascii="Times New Roman" w:eastAsia="Times New Roman" w:hAnsi="Times New Roman" w:cs="Times New Roman"/>
          <w:lang w:eastAsia="en-GB"/>
        </w:rPr>
      </w:pPr>
    </w:p>
    <w:p w14:paraId="45B89B0C" w14:textId="5620F413" w:rsidR="009D4F2E" w:rsidRDefault="009D4F2E" w:rsidP="00FF5A00">
      <w:pPr>
        <w:jc w:val="both"/>
        <w:rPr>
          <w:rFonts w:ascii="Times New Roman" w:eastAsia="Times New Roman" w:hAnsi="Times New Roman" w:cs="Times New Roman"/>
          <w:lang w:eastAsia="en-GB"/>
        </w:rPr>
      </w:pPr>
    </w:p>
    <w:p w14:paraId="49405924" w14:textId="1B24C2E3" w:rsidR="009D4F2E" w:rsidRDefault="00240067" w:rsidP="00887A33">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Many find these sessions helpful to explore their feelings in an environment that is safe and confidential. The YMCA provides counselling for a va</w:t>
      </w:r>
      <w:r w:rsidR="00E31B3A">
        <w:rPr>
          <w:rFonts w:asciiTheme="majorHAnsi" w:eastAsia="Times New Roman" w:hAnsiTheme="majorHAnsi" w:cstheme="majorHAnsi"/>
          <w:lang w:eastAsia="en-GB"/>
        </w:rPr>
        <w:t xml:space="preserve">riety of issues such as anxiety, depression, bereavement and abuse etc. Counselling is available to all ages, regardless of gender, physical ability, sexual orientation </w:t>
      </w:r>
      <w:r w:rsidR="00BE6F25">
        <w:rPr>
          <w:rFonts w:asciiTheme="majorHAnsi" w:eastAsia="Times New Roman" w:hAnsiTheme="majorHAnsi" w:cstheme="majorHAnsi"/>
          <w:lang w:eastAsia="en-GB"/>
        </w:rPr>
        <w:t xml:space="preserve">or religion. The support </w:t>
      </w:r>
      <w:r w:rsidR="003A4B60">
        <w:rPr>
          <w:rFonts w:asciiTheme="majorHAnsi" w:eastAsia="Times New Roman" w:hAnsiTheme="majorHAnsi" w:cstheme="majorHAnsi"/>
          <w:lang w:eastAsia="en-GB"/>
        </w:rPr>
        <w:t xml:space="preserve">provided by the YMCA can open doors to many opportunities such as training, work placements or volunteer opportunities. </w:t>
      </w:r>
    </w:p>
    <w:p w14:paraId="6C553A7B" w14:textId="3F5A9078" w:rsidR="003A4B60" w:rsidRDefault="003A4B60" w:rsidP="00887A33">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For more information, visit </w:t>
      </w:r>
      <w:hyperlink r:id="rId7" w:history="1">
        <w:r w:rsidRPr="000B64F5">
          <w:rPr>
            <w:rStyle w:val="Hyperlink"/>
            <w:rFonts w:asciiTheme="majorHAnsi" w:eastAsia="Times New Roman" w:hAnsiTheme="majorHAnsi" w:cstheme="majorHAnsi"/>
            <w:lang w:eastAsia="en-GB"/>
          </w:rPr>
          <w:t>www.ymca.org.uk</w:t>
        </w:r>
      </w:hyperlink>
      <w:r>
        <w:rPr>
          <w:rFonts w:asciiTheme="majorHAnsi" w:eastAsia="Times New Roman" w:hAnsiTheme="majorHAnsi" w:cstheme="majorHAnsi"/>
          <w:lang w:eastAsia="en-GB"/>
        </w:rPr>
        <w:t>. You can find your nearest YMCA here.</w:t>
      </w:r>
    </w:p>
    <w:p w14:paraId="10652AE8" w14:textId="4AF5C989" w:rsidR="00C10B5A" w:rsidRDefault="00C10B5A" w:rsidP="00887A33">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Get involved by supporting the charity via this link. </w:t>
      </w:r>
    </w:p>
    <w:p w14:paraId="52416E66" w14:textId="2E6E6690" w:rsidR="00C10B5A" w:rsidRDefault="00C10B5A" w:rsidP="00887A33">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Contact us by email </w:t>
      </w:r>
      <w:hyperlink r:id="rId8" w:history="1">
        <w:r w:rsidRPr="000B64F5">
          <w:rPr>
            <w:rStyle w:val="Hyperlink"/>
            <w:rFonts w:asciiTheme="majorHAnsi" w:eastAsia="Times New Roman" w:hAnsiTheme="majorHAnsi" w:cstheme="majorHAnsi"/>
            <w:lang w:eastAsia="en-GB"/>
          </w:rPr>
          <w:t>enquiries@ymca.org.uk</w:t>
        </w:r>
      </w:hyperlink>
      <w:r w:rsidR="001B2E48">
        <w:rPr>
          <w:rFonts w:asciiTheme="majorHAnsi" w:eastAsia="Times New Roman" w:hAnsiTheme="majorHAnsi" w:cstheme="majorHAnsi"/>
          <w:lang w:eastAsia="en-GB"/>
        </w:rPr>
        <w:t>.</w:t>
      </w:r>
    </w:p>
    <w:p w14:paraId="1418983A" w14:textId="5C617794" w:rsidR="00C10B5A" w:rsidRDefault="001B2E48" w:rsidP="00887A33">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Telephone: 02071869500.</w:t>
      </w:r>
    </w:p>
    <w:p w14:paraId="09B342D8" w14:textId="40E0AC28" w:rsidR="001B2E48" w:rsidRDefault="001B2E48" w:rsidP="00887A33">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You can follow us on social medias </w:t>
      </w:r>
      <w:r w:rsidR="00F56801">
        <w:rPr>
          <w:rFonts w:asciiTheme="majorHAnsi" w:eastAsia="Times New Roman" w:hAnsiTheme="majorHAnsi" w:cstheme="majorHAnsi"/>
          <w:lang w:eastAsia="en-GB"/>
        </w:rPr>
        <w:t>on Instagram @YMCAEngland_Wales/linktree.</w:t>
      </w:r>
    </w:p>
    <w:p w14:paraId="55DB4578" w14:textId="3D0C5AEA" w:rsidR="004230AC" w:rsidRDefault="00F56801" w:rsidP="00887A33">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Facebook: YMCAEnglandWales. Twitter: </w:t>
      </w:r>
      <w:r w:rsidR="004230AC">
        <w:rPr>
          <w:rFonts w:asciiTheme="majorHAnsi" w:eastAsia="Times New Roman" w:hAnsiTheme="majorHAnsi" w:cstheme="majorHAnsi"/>
          <w:lang w:eastAsia="en-GB"/>
        </w:rPr>
        <w:t>YMCA England &amp; Wales. YouTube channel: YMCA England &amp; Wales.</w:t>
      </w:r>
    </w:p>
    <w:p w14:paraId="1E08A311" w14:textId="4C6497C5" w:rsidR="004230AC" w:rsidRDefault="004230AC" w:rsidP="00FF5A00">
      <w:pPr>
        <w:jc w:val="both"/>
        <w:rPr>
          <w:rFonts w:asciiTheme="majorHAnsi" w:eastAsia="Times New Roman" w:hAnsiTheme="majorHAnsi" w:cstheme="majorHAnsi"/>
          <w:lang w:eastAsia="en-GB"/>
        </w:rPr>
      </w:pPr>
    </w:p>
    <w:p w14:paraId="4A1F3D2D" w14:textId="77777777" w:rsidR="004230AC" w:rsidRDefault="004230AC" w:rsidP="00FF5A00">
      <w:pPr>
        <w:jc w:val="both"/>
        <w:rPr>
          <w:rFonts w:asciiTheme="majorHAnsi" w:eastAsia="Times New Roman" w:hAnsiTheme="majorHAnsi" w:cstheme="majorHAnsi"/>
          <w:lang w:eastAsia="en-GB"/>
        </w:rPr>
      </w:pPr>
    </w:p>
    <w:p w14:paraId="7351609A" w14:textId="77777777" w:rsidR="00F56801" w:rsidRDefault="00F56801" w:rsidP="00FF5A00">
      <w:pPr>
        <w:jc w:val="both"/>
        <w:rPr>
          <w:rFonts w:asciiTheme="majorHAnsi" w:eastAsia="Times New Roman" w:hAnsiTheme="majorHAnsi" w:cstheme="majorHAnsi"/>
          <w:lang w:eastAsia="en-GB"/>
        </w:rPr>
      </w:pPr>
    </w:p>
    <w:p w14:paraId="2C0903FF" w14:textId="70EB0A1A" w:rsidR="001B2E48" w:rsidRDefault="001B2E48" w:rsidP="00FF5A00">
      <w:pPr>
        <w:jc w:val="both"/>
        <w:rPr>
          <w:rFonts w:asciiTheme="majorHAnsi" w:eastAsia="Times New Roman" w:hAnsiTheme="majorHAnsi" w:cstheme="majorHAnsi"/>
          <w:lang w:eastAsia="en-GB"/>
        </w:rPr>
      </w:pPr>
    </w:p>
    <w:p w14:paraId="03EF77B1" w14:textId="14CF78AD" w:rsidR="001B2E48" w:rsidRDefault="001B2E48" w:rsidP="00FF5A00">
      <w:pPr>
        <w:jc w:val="both"/>
        <w:rPr>
          <w:rFonts w:asciiTheme="majorHAnsi" w:eastAsia="Times New Roman" w:hAnsiTheme="majorHAnsi" w:cstheme="majorHAnsi"/>
          <w:lang w:eastAsia="en-GB"/>
        </w:rPr>
      </w:pPr>
    </w:p>
    <w:p w14:paraId="7655413D" w14:textId="77777777" w:rsidR="001B2E48" w:rsidRDefault="001B2E48" w:rsidP="00FF5A00">
      <w:pPr>
        <w:jc w:val="both"/>
        <w:rPr>
          <w:rFonts w:asciiTheme="majorHAnsi" w:eastAsia="Times New Roman" w:hAnsiTheme="majorHAnsi" w:cstheme="majorHAnsi"/>
          <w:lang w:eastAsia="en-GB"/>
        </w:rPr>
      </w:pPr>
    </w:p>
    <w:p w14:paraId="15D4159B" w14:textId="77777777" w:rsidR="001B2E48" w:rsidRDefault="001B2E48" w:rsidP="00FF5A00">
      <w:pPr>
        <w:jc w:val="both"/>
        <w:rPr>
          <w:rFonts w:asciiTheme="majorHAnsi" w:eastAsia="Times New Roman" w:hAnsiTheme="majorHAnsi" w:cstheme="majorHAnsi"/>
          <w:lang w:eastAsia="en-GB"/>
        </w:rPr>
      </w:pPr>
    </w:p>
    <w:p w14:paraId="60EBB6F5" w14:textId="77777777" w:rsidR="003A4B60" w:rsidRPr="00240067" w:rsidRDefault="003A4B60" w:rsidP="00FF5A00">
      <w:pPr>
        <w:jc w:val="both"/>
        <w:rPr>
          <w:rFonts w:asciiTheme="majorHAnsi" w:eastAsia="Times New Roman" w:hAnsiTheme="majorHAnsi" w:cstheme="majorHAnsi"/>
          <w:lang w:eastAsia="en-GB"/>
        </w:rPr>
      </w:pPr>
    </w:p>
    <w:p w14:paraId="098F9E2A" w14:textId="65B36F26" w:rsidR="009D4F2E" w:rsidRDefault="009D4F2E" w:rsidP="00FF5A00">
      <w:pPr>
        <w:jc w:val="both"/>
        <w:rPr>
          <w:rFonts w:ascii="Times New Roman" w:eastAsia="Times New Roman" w:hAnsi="Times New Roman" w:cs="Times New Roman"/>
          <w:lang w:eastAsia="en-GB"/>
        </w:rPr>
      </w:pPr>
    </w:p>
    <w:p w14:paraId="2FBBDFFE" w14:textId="77777777" w:rsidR="009D4F2E" w:rsidRDefault="009D4F2E" w:rsidP="00FF5A00">
      <w:pPr>
        <w:jc w:val="both"/>
        <w:rPr>
          <w:rFonts w:asciiTheme="majorHAnsi" w:eastAsia="Times New Roman" w:hAnsiTheme="majorHAnsi" w:cstheme="majorHAnsi"/>
          <w:lang w:eastAsia="en-GB"/>
        </w:rPr>
      </w:pPr>
    </w:p>
    <w:p w14:paraId="2F7BF3CC" w14:textId="36601886" w:rsidR="00A002D5" w:rsidRPr="00A002D5" w:rsidRDefault="00A002D5" w:rsidP="00A002D5">
      <w:pPr>
        <w:rPr>
          <w:rFonts w:ascii="Times New Roman" w:eastAsia="Times New Roman" w:hAnsi="Times New Roman" w:cs="Times New Roman"/>
          <w:lang w:eastAsia="en-GB"/>
        </w:rPr>
      </w:pPr>
    </w:p>
    <w:p w14:paraId="2E246CFA" w14:textId="5CA0DE37" w:rsidR="00DF78EE" w:rsidRDefault="00DF78EE" w:rsidP="00FF5A00">
      <w:pPr>
        <w:jc w:val="both"/>
        <w:rPr>
          <w:rFonts w:asciiTheme="majorHAnsi" w:eastAsia="Times New Roman" w:hAnsiTheme="majorHAnsi" w:cstheme="majorHAnsi"/>
          <w:lang w:eastAsia="en-GB"/>
        </w:rPr>
      </w:pPr>
    </w:p>
    <w:p w14:paraId="335DA732" w14:textId="77777777" w:rsidR="00FF5A00" w:rsidRPr="000C1D48" w:rsidRDefault="00FF5A00" w:rsidP="000C1D48">
      <w:pPr>
        <w:rPr>
          <w:rFonts w:asciiTheme="majorHAnsi" w:eastAsia="Times New Roman" w:hAnsiTheme="majorHAnsi" w:cstheme="majorHAnsi"/>
          <w:lang w:eastAsia="en-GB"/>
        </w:rPr>
      </w:pPr>
    </w:p>
    <w:p w14:paraId="1F1140A5" w14:textId="12DE975E" w:rsidR="00B42E20" w:rsidRDefault="00B42E20" w:rsidP="006F2A18">
      <w:pPr>
        <w:jc w:val="center"/>
        <w:rPr>
          <w:rFonts w:ascii="Times New Roman" w:eastAsia="Times New Roman" w:hAnsi="Times New Roman" w:cs="Times New Roman"/>
          <w:lang w:eastAsia="en-GB"/>
        </w:rPr>
      </w:pPr>
    </w:p>
    <w:p w14:paraId="0061AF58" w14:textId="3E906D4E" w:rsidR="00AA5E65" w:rsidRDefault="00AA5E65" w:rsidP="006F2A18">
      <w:pPr>
        <w:jc w:val="center"/>
        <w:rPr>
          <w:rFonts w:ascii="Times New Roman" w:eastAsia="Times New Roman" w:hAnsi="Times New Roman" w:cs="Times New Roman"/>
          <w:lang w:eastAsia="en-GB"/>
        </w:rPr>
      </w:pPr>
    </w:p>
    <w:p w14:paraId="45BE14DD" w14:textId="28334E1C" w:rsidR="00AA5E65" w:rsidRDefault="00AA5E65" w:rsidP="006F2A18">
      <w:pPr>
        <w:jc w:val="center"/>
        <w:rPr>
          <w:rFonts w:ascii="Times New Roman" w:eastAsia="Times New Roman" w:hAnsi="Times New Roman" w:cs="Times New Roman"/>
          <w:lang w:eastAsia="en-GB"/>
        </w:rPr>
      </w:pPr>
    </w:p>
    <w:p w14:paraId="53484A42" w14:textId="1755A7C3" w:rsidR="00AA5E65" w:rsidRDefault="00AA5E65" w:rsidP="006F2A18">
      <w:pPr>
        <w:jc w:val="center"/>
        <w:rPr>
          <w:rFonts w:ascii="Times New Roman" w:eastAsia="Times New Roman" w:hAnsi="Times New Roman" w:cs="Times New Roman"/>
          <w:lang w:eastAsia="en-GB"/>
        </w:rPr>
      </w:pPr>
    </w:p>
    <w:p w14:paraId="1C7E8A99" w14:textId="7555530A" w:rsidR="00A0085C" w:rsidRDefault="00DE4344" w:rsidP="006F2A18">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The Government Support Young People with YMCA</w:t>
      </w:r>
    </w:p>
    <w:p w14:paraId="53B818DA" w14:textId="12AC6219" w:rsidR="00043893" w:rsidRDefault="00043893" w:rsidP="006F2A18">
      <w:pPr>
        <w:jc w:val="center"/>
        <w:rPr>
          <w:rFonts w:ascii="Times New Roman" w:eastAsia="Times New Roman" w:hAnsi="Times New Roman" w:cs="Times New Roman"/>
          <w:lang w:eastAsia="en-GB"/>
        </w:rPr>
      </w:pPr>
    </w:p>
    <w:p w14:paraId="4C1198E3" w14:textId="3A539DEB" w:rsidR="00AA5E65" w:rsidRDefault="00DE4344" w:rsidP="006F2A18">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4B64819B" w14:textId="6722B665" w:rsidR="00DE4344" w:rsidRDefault="00043893" w:rsidP="00043893">
      <w:pPr>
        <w:jc w:val="both"/>
        <w:rPr>
          <w:rFonts w:asciiTheme="majorHAnsi" w:eastAsia="Times New Roman" w:hAnsiTheme="majorHAnsi" w:cstheme="majorHAnsi"/>
          <w:lang w:eastAsia="en-GB"/>
        </w:rPr>
      </w:pPr>
      <w:r>
        <w:rPr>
          <w:rFonts w:asciiTheme="majorHAnsi" w:eastAsia="Times New Roman" w:hAnsiTheme="majorHAnsi" w:cstheme="majorHAnsi"/>
          <w:noProof/>
          <w:lang w:eastAsia="en-GB"/>
        </w:rPr>
        <w:drawing>
          <wp:anchor distT="0" distB="0" distL="114300" distR="114300" simplePos="0" relativeHeight="251659264" behindDoc="0" locked="0" layoutInCell="1" allowOverlap="1" wp14:anchorId="4796759B" wp14:editId="2B81B558">
            <wp:simplePos x="0" y="0"/>
            <wp:positionH relativeFrom="margin">
              <wp:posOffset>180109</wp:posOffset>
            </wp:positionH>
            <wp:positionV relativeFrom="margin">
              <wp:posOffset>581891</wp:posOffset>
            </wp:positionV>
            <wp:extent cx="1924685" cy="1924685"/>
            <wp:effectExtent l="0" t="0" r="0" b="0"/>
            <wp:wrapSquare wrapText="bothSides"/>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24685" cy="1924685"/>
                    </a:xfrm>
                    <a:prstGeom prst="rect">
                      <a:avLst/>
                    </a:prstGeom>
                  </pic:spPr>
                </pic:pic>
              </a:graphicData>
            </a:graphic>
          </wp:anchor>
        </w:drawing>
      </w:r>
      <w:r w:rsidR="00DE4344">
        <w:rPr>
          <w:rFonts w:asciiTheme="majorHAnsi" w:eastAsia="Times New Roman" w:hAnsiTheme="majorHAnsi" w:cstheme="majorHAnsi"/>
          <w:lang w:eastAsia="en-GB"/>
        </w:rPr>
        <w:t xml:space="preserve">At the YMCA, </w:t>
      </w:r>
      <w:r w:rsidR="00A0085C">
        <w:rPr>
          <w:rFonts w:asciiTheme="majorHAnsi" w:eastAsia="Times New Roman" w:hAnsiTheme="majorHAnsi" w:cstheme="majorHAnsi"/>
          <w:lang w:eastAsia="en-GB"/>
        </w:rPr>
        <w:t xml:space="preserve">one of their fundamental goals is to help young people achieve their potential and give them the confidence to make their own life decisions. The charity </w:t>
      </w:r>
      <w:r w:rsidR="00D2538B">
        <w:rPr>
          <w:rFonts w:asciiTheme="majorHAnsi" w:eastAsia="Times New Roman" w:hAnsiTheme="majorHAnsi" w:cstheme="majorHAnsi"/>
          <w:lang w:eastAsia="en-GB"/>
        </w:rPr>
        <w:t>focuses on sport and physical activities to encourage socializing with like – minded people so it can lead to attaining strong and healthy relation</w:t>
      </w:r>
      <w:r w:rsidR="00354811">
        <w:rPr>
          <w:rFonts w:asciiTheme="majorHAnsi" w:eastAsia="Times New Roman" w:hAnsiTheme="majorHAnsi" w:cstheme="majorHAnsi"/>
          <w:lang w:eastAsia="en-GB"/>
        </w:rPr>
        <w:t xml:space="preserve">ships. Through government funding, there is an even </w:t>
      </w:r>
      <w:r w:rsidR="00073A1E">
        <w:rPr>
          <w:rFonts w:asciiTheme="majorHAnsi" w:eastAsia="Times New Roman" w:hAnsiTheme="majorHAnsi" w:cstheme="majorHAnsi"/>
          <w:lang w:eastAsia="en-GB"/>
        </w:rPr>
        <w:t xml:space="preserve">bigger focus on educating young people and enhancing their practical skills to qualify and integrate them into the workforce. The government recognizes </w:t>
      </w:r>
      <w:r w:rsidR="008179C0">
        <w:rPr>
          <w:rFonts w:asciiTheme="majorHAnsi" w:eastAsia="Times New Roman" w:hAnsiTheme="majorHAnsi" w:cstheme="majorHAnsi"/>
          <w:lang w:eastAsia="en-GB"/>
        </w:rPr>
        <w:t xml:space="preserve">that 40% of children’s attainment outcomes becomes evident by the age of five </w:t>
      </w:r>
      <w:r w:rsidR="005F43D6">
        <w:rPr>
          <w:rFonts w:asciiTheme="majorHAnsi" w:eastAsia="Times New Roman" w:hAnsiTheme="majorHAnsi" w:cstheme="majorHAnsi"/>
          <w:lang w:eastAsia="en-GB"/>
        </w:rPr>
        <w:t>and so it takes responsibility for providing early years provisions, ensuring the future employment of young individuals in the field of work.</w:t>
      </w:r>
    </w:p>
    <w:p w14:paraId="5BBAE6A5" w14:textId="77777777" w:rsidR="000D5780" w:rsidRDefault="00043893" w:rsidP="00043893">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This is especially important in our current society where young people are struggling and are in constant battle with increasing private rent, particularly in Wes and South London, despite their status </w:t>
      </w:r>
      <w:r w:rsidR="000D5780">
        <w:rPr>
          <w:rFonts w:asciiTheme="majorHAnsi" w:eastAsia="Times New Roman" w:hAnsiTheme="majorHAnsi" w:cstheme="majorHAnsi"/>
          <w:lang w:eastAsia="en-GB"/>
        </w:rPr>
        <w:t>of employment. This often makes it difficult for young people to move on from YMCA hostel accommodations which are offered to individuals aged between 16 – 25 that are already in employment or educations.</w:t>
      </w:r>
    </w:p>
    <w:p w14:paraId="142A80EF" w14:textId="77777777" w:rsidR="000D5780" w:rsidRDefault="000D5780" w:rsidP="00043893">
      <w:pPr>
        <w:jc w:val="both"/>
        <w:rPr>
          <w:rFonts w:asciiTheme="majorHAnsi" w:eastAsia="Times New Roman" w:hAnsiTheme="majorHAnsi" w:cstheme="majorHAnsi"/>
          <w:lang w:eastAsia="en-GB"/>
        </w:rPr>
      </w:pPr>
    </w:p>
    <w:p w14:paraId="39BC2971" w14:textId="37008215" w:rsidR="00043893" w:rsidRDefault="000D5780" w:rsidP="00043893">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The YMCA welcomes and encourages government funding to help young people from all walks of life, ensuring that working families, those </w:t>
      </w:r>
      <w:r w:rsidR="006A7544">
        <w:rPr>
          <w:rFonts w:asciiTheme="majorHAnsi" w:eastAsia="Times New Roman" w:hAnsiTheme="majorHAnsi" w:cstheme="majorHAnsi"/>
          <w:lang w:eastAsia="en-GB"/>
        </w:rPr>
        <w:t xml:space="preserve">on low incomes, and young people experiencing homelessness rebuild their lives, live independently, and build their skills so they can make a career for themselves. Overall, the YMCA’s objective is to encourage positivity in young people’s lives and help them </w:t>
      </w:r>
      <w:r w:rsidR="00394248">
        <w:rPr>
          <w:rFonts w:asciiTheme="majorHAnsi" w:eastAsia="Times New Roman" w:hAnsiTheme="majorHAnsi" w:cstheme="majorHAnsi"/>
          <w:lang w:eastAsia="en-GB"/>
        </w:rPr>
        <w:t xml:space="preserve">to stand ready and support them in order for them to achieve brighter and better futures. </w:t>
      </w:r>
    </w:p>
    <w:p w14:paraId="0DE9BAFF" w14:textId="21C3D5DE" w:rsidR="00394248" w:rsidRDefault="00394248" w:rsidP="00043893">
      <w:pPr>
        <w:jc w:val="both"/>
        <w:rPr>
          <w:rFonts w:asciiTheme="majorHAnsi" w:eastAsia="Times New Roman" w:hAnsiTheme="majorHAnsi" w:cstheme="majorHAnsi"/>
          <w:lang w:eastAsia="en-GB"/>
        </w:rPr>
      </w:pPr>
    </w:p>
    <w:p w14:paraId="386E7A45" w14:textId="0512678E" w:rsidR="00394248" w:rsidRDefault="00394248" w:rsidP="00043893">
      <w:pPr>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Seek out, speak out and inspire. Securing the futures of the youths of today. </w:t>
      </w:r>
    </w:p>
    <w:p w14:paraId="5315A9D8" w14:textId="6267CCE2" w:rsidR="00394248" w:rsidRDefault="00394248" w:rsidP="00043893">
      <w:pPr>
        <w:jc w:val="both"/>
        <w:rPr>
          <w:rFonts w:asciiTheme="majorHAnsi" w:eastAsia="Times New Roman" w:hAnsiTheme="majorHAnsi" w:cstheme="majorHAnsi"/>
          <w:lang w:eastAsia="en-GB"/>
        </w:rPr>
      </w:pPr>
    </w:p>
    <w:p w14:paraId="00CADAD1" w14:textId="4CCDFE39" w:rsidR="00394248" w:rsidRDefault="00394248" w:rsidP="00043893">
      <w:pPr>
        <w:jc w:val="both"/>
        <w:rPr>
          <w:rFonts w:asciiTheme="majorHAnsi" w:eastAsia="Times New Roman" w:hAnsiTheme="majorHAnsi" w:cstheme="majorHAnsi"/>
          <w:lang w:eastAsia="en-GB"/>
        </w:rPr>
      </w:pPr>
    </w:p>
    <w:p w14:paraId="0A1532D8" w14:textId="14B5C192" w:rsidR="00394248" w:rsidRDefault="00394248" w:rsidP="00F45C67">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Contact </w:t>
      </w:r>
      <w:r w:rsidR="00B52F45">
        <w:rPr>
          <w:rFonts w:asciiTheme="majorHAnsi" w:eastAsia="Times New Roman" w:hAnsiTheme="majorHAnsi" w:cstheme="majorHAnsi"/>
          <w:lang w:eastAsia="en-GB"/>
        </w:rPr>
        <w:t>us:</w:t>
      </w:r>
      <w:r>
        <w:rPr>
          <w:rFonts w:asciiTheme="majorHAnsi" w:eastAsia="Times New Roman" w:hAnsiTheme="majorHAnsi" w:cstheme="majorHAnsi"/>
          <w:lang w:eastAsia="en-GB"/>
        </w:rPr>
        <w:t xml:space="preserve"> </w:t>
      </w:r>
    </w:p>
    <w:p w14:paraId="02725C89" w14:textId="236E22BA" w:rsidR="00B52F45" w:rsidRDefault="00DC70E5" w:rsidP="007F5B45">
      <w:pPr>
        <w:jc w:val="both"/>
        <w:rPr>
          <w:rFonts w:asciiTheme="majorHAnsi" w:eastAsia="Times New Roman" w:hAnsiTheme="majorHAnsi" w:cstheme="majorHAnsi"/>
          <w:lang w:eastAsia="en-GB"/>
        </w:rPr>
      </w:pPr>
      <w:r>
        <w:rPr>
          <w:rFonts w:ascii="Times New Roman" w:eastAsia="Times New Roman" w:hAnsi="Times New Roman" w:cs="Times New Roman"/>
          <w:noProof/>
          <w:lang w:eastAsia="en-GB"/>
        </w:rPr>
        <w:drawing>
          <wp:inline distT="0" distB="0" distL="0" distR="0" wp14:anchorId="279D0DEF" wp14:editId="02217E22">
            <wp:extent cx="940337" cy="495358"/>
            <wp:effectExtent l="0" t="0" r="0" b="0"/>
            <wp:docPr id="10"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pic:cNvPicPr/>
                  </pic:nvPicPr>
                  <pic:blipFill rotWithShape="1">
                    <a:blip r:embed="rId10" cstate="print">
                      <a:extLst>
                        <a:ext uri="{28A0092B-C50C-407E-A947-70E740481C1C}">
                          <a14:useLocalDpi xmlns:a14="http://schemas.microsoft.com/office/drawing/2010/main" val="0"/>
                        </a:ext>
                      </a:extLst>
                    </a:blip>
                    <a:srcRect l="2639" t="21114" r="59263" b="59697"/>
                    <a:stretch/>
                  </pic:blipFill>
                  <pic:spPr bwMode="auto">
                    <a:xfrm>
                      <a:off x="0" y="0"/>
                      <a:ext cx="1138212" cy="599596"/>
                    </a:xfrm>
                    <a:prstGeom prst="rect">
                      <a:avLst/>
                    </a:prstGeom>
                    <a:ln>
                      <a:noFill/>
                    </a:ln>
                    <a:extLst>
                      <a:ext uri="{53640926-AAD7-44D8-BBD7-CCE9431645EC}">
                        <a14:shadowObscured xmlns:a14="http://schemas.microsoft.com/office/drawing/2010/main"/>
                      </a:ext>
                    </a:extLst>
                  </pic:spPr>
                </pic:pic>
              </a:graphicData>
            </a:graphic>
          </wp:inline>
        </w:drawing>
      </w:r>
    </w:p>
    <w:p w14:paraId="6100B4F8" w14:textId="53370E03" w:rsidR="007F7B16" w:rsidRDefault="00887A33" w:rsidP="00F45C67">
      <w:pPr>
        <w:rPr>
          <w:rFonts w:asciiTheme="majorHAnsi" w:eastAsia="Times New Roman" w:hAnsiTheme="majorHAnsi" w:cstheme="majorHAnsi"/>
          <w:lang w:eastAsia="en-GB"/>
        </w:rPr>
      </w:pPr>
      <w:r>
        <w:rPr>
          <w:rFonts w:asciiTheme="majorHAnsi" w:eastAsia="Times New Roman" w:hAnsiTheme="majorHAnsi" w:cstheme="majorHAnsi"/>
          <w:noProof/>
          <w:lang w:eastAsia="en-GB"/>
        </w:rPr>
        <w:drawing>
          <wp:anchor distT="0" distB="0" distL="114300" distR="114300" simplePos="0" relativeHeight="251660288" behindDoc="0" locked="0" layoutInCell="1" allowOverlap="1" wp14:anchorId="3004AA0A" wp14:editId="7B7F160D">
            <wp:simplePos x="0" y="0"/>
            <wp:positionH relativeFrom="column">
              <wp:posOffset>430530</wp:posOffset>
            </wp:positionH>
            <wp:positionV relativeFrom="margin">
              <wp:posOffset>6642735</wp:posOffset>
            </wp:positionV>
            <wp:extent cx="469900" cy="438785"/>
            <wp:effectExtent l="0" t="0" r="0" b="0"/>
            <wp:wrapNone/>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rotWithShape="1">
                    <a:blip r:embed="rId11" cstate="print">
                      <a:extLst>
                        <a:ext uri="{28A0092B-C50C-407E-A947-70E740481C1C}">
                          <a14:useLocalDpi xmlns:a14="http://schemas.microsoft.com/office/drawing/2010/main" val="0"/>
                        </a:ext>
                      </a:extLst>
                    </a:blip>
                    <a:srcRect r="77640" b="78113"/>
                    <a:stretch/>
                  </pic:blipFill>
                  <pic:spPr bwMode="auto">
                    <a:xfrm>
                      <a:off x="0" y="0"/>
                      <a:ext cx="469900" cy="438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eastAsia="Times New Roman" w:hAnsiTheme="majorHAnsi" w:cstheme="majorHAnsi"/>
          <w:noProof/>
          <w:lang w:eastAsia="en-GB"/>
        </w:rPr>
        <w:drawing>
          <wp:inline distT="0" distB="0" distL="0" distR="0" wp14:anchorId="6F5CD34E" wp14:editId="47901EDB">
            <wp:extent cx="407035" cy="403225"/>
            <wp:effectExtent l="0" t="0" r="0" b="3175"/>
            <wp:docPr id="7" name="Picture 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pic:nvPicPr>
                  <pic:blipFill rotWithShape="1">
                    <a:blip r:embed="rId12" cstate="print">
                      <a:extLst>
                        <a:ext uri="{28A0092B-C50C-407E-A947-70E740481C1C}">
                          <a14:useLocalDpi xmlns:a14="http://schemas.microsoft.com/office/drawing/2010/main" val="0"/>
                        </a:ext>
                      </a:extLst>
                    </a:blip>
                    <a:srcRect l="60321" t="40247" r="21922" b="38598"/>
                    <a:stretch/>
                  </pic:blipFill>
                  <pic:spPr bwMode="auto">
                    <a:xfrm>
                      <a:off x="0" y="0"/>
                      <a:ext cx="585803" cy="580320"/>
                    </a:xfrm>
                    <a:prstGeom prst="rect">
                      <a:avLst/>
                    </a:prstGeom>
                    <a:ln>
                      <a:noFill/>
                    </a:ln>
                    <a:extLst>
                      <a:ext uri="{53640926-AAD7-44D8-BBD7-CCE9431645EC}">
                        <a14:shadowObscured xmlns:a14="http://schemas.microsoft.com/office/drawing/2010/main"/>
                      </a:ext>
                    </a:extLst>
                  </pic:spPr>
                </pic:pic>
              </a:graphicData>
            </a:graphic>
          </wp:inline>
        </w:drawing>
      </w:r>
    </w:p>
    <w:p w14:paraId="659212B9" w14:textId="54F226C9" w:rsidR="007F7B16" w:rsidRDefault="00887A33" w:rsidP="00F45C67">
      <w:pPr>
        <w:rPr>
          <w:rFonts w:asciiTheme="majorHAnsi" w:eastAsia="Times New Roman" w:hAnsiTheme="majorHAnsi" w:cstheme="majorHAnsi"/>
          <w:lang w:eastAsia="en-GB"/>
        </w:rPr>
      </w:pPr>
      <w:r>
        <w:rPr>
          <w:rFonts w:ascii="Times New Roman" w:eastAsia="Times New Roman" w:hAnsi="Times New Roman" w:cs="Times New Roman"/>
          <w:noProof/>
          <w:lang w:eastAsia="en-GB"/>
        </w:rPr>
        <w:drawing>
          <wp:inline distT="0" distB="0" distL="0" distR="0" wp14:anchorId="68C6C7C1" wp14:editId="2CEA360B">
            <wp:extent cx="430957" cy="360045"/>
            <wp:effectExtent l="0" t="0" r="1270" b="0"/>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Icon&#10;&#10;Description automatically generated"/>
                    <pic:cNvPicPr/>
                  </pic:nvPicPr>
                  <pic:blipFill rotWithShape="1">
                    <a:blip r:embed="rId13" cstate="print">
                      <a:extLst>
                        <a:ext uri="{28A0092B-C50C-407E-A947-70E740481C1C}">
                          <a14:useLocalDpi xmlns:a14="http://schemas.microsoft.com/office/drawing/2010/main" val="0"/>
                        </a:ext>
                      </a:extLst>
                    </a:blip>
                    <a:srcRect l="40249" t="1934" r="39085" b="78244"/>
                    <a:stretch/>
                  </pic:blipFill>
                  <pic:spPr bwMode="auto">
                    <a:xfrm>
                      <a:off x="0" y="0"/>
                      <a:ext cx="531549" cy="444085"/>
                    </a:xfrm>
                    <a:prstGeom prst="rect">
                      <a:avLst/>
                    </a:prstGeom>
                    <a:ln>
                      <a:noFill/>
                    </a:ln>
                    <a:extLst>
                      <a:ext uri="{53640926-AAD7-44D8-BBD7-CCE9431645EC}">
                        <a14:shadowObscured xmlns:a14="http://schemas.microsoft.com/office/drawing/2010/main"/>
                      </a:ext>
                    </a:extLst>
                  </pic:spPr>
                </pic:pic>
              </a:graphicData>
            </a:graphic>
          </wp:inline>
        </w:drawing>
      </w:r>
    </w:p>
    <w:p w14:paraId="5FA72FD5" w14:textId="2BF6C043" w:rsidR="00B52F45" w:rsidRDefault="00B52F45" w:rsidP="00043893">
      <w:pPr>
        <w:jc w:val="both"/>
        <w:rPr>
          <w:rFonts w:asciiTheme="majorHAnsi" w:eastAsia="Times New Roman" w:hAnsiTheme="majorHAnsi" w:cstheme="majorHAnsi"/>
          <w:lang w:eastAsia="en-GB"/>
        </w:rPr>
      </w:pPr>
    </w:p>
    <w:p w14:paraId="05F6BD91" w14:textId="4F2345CF" w:rsidR="00F45C67" w:rsidRDefault="00F45C67" w:rsidP="00043893">
      <w:pPr>
        <w:jc w:val="both"/>
        <w:rPr>
          <w:rFonts w:asciiTheme="majorHAnsi" w:eastAsia="Times New Roman" w:hAnsiTheme="majorHAnsi" w:cstheme="majorHAnsi"/>
          <w:lang w:eastAsia="en-GB"/>
        </w:rPr>
      </w:pPr>
    </w:p>
    <w:p w14:paraId="38DE2A65" w14:textId="48CC8DA0" w:rsidR="00B52F45" w:rsidRDefault="00B52F45" w:rsidP="00043893">
      <w:pPr>
        <w:jc w:val="both"/>
        <w:rPr>
          <w:rFonts w:asciiTheme="majorHAnsi" w:eastAsia="Times New Roman" w:hAnsiTheme="majorHAnsi" w:cstheme="majorHAnsi"/>
          <w:lang w:eastAsia="en-GB"/>
        </w:rPr>
      </w:pPr>
    </w:p>
    <w:p w14:paraId="1D07FA60" w14:textId="485D0346" w:rsidR="00B52F45" w:rsidRDefault="00B52F45" w:rsidP="00043893">
      <w:pPr>
        <w:jc w:val="both"/>
        <w:rPr>
          <w:rFonts w:asciiTheme="majorHAnsi" w:eastAsia="Times New Roman" w:hAnsiTheme="majorHAnsi" w:cstheme="majorHAnsi"/>
          <w:lang w:eastAsia="en-GB"/>
        </w:rPr>
      </w:pPr>
    </w:p>
    <w:p w14:paraId="0CD5FB31" w14:textId="64B0D4B2" w:rsidR="00B52F45" w:rsidRDefault="00B52F45" w:rsidP="00043893">
      <w:pPr>
        <w:jc w:val="both"/>
        <w:rPr>
          <w:rFonts w:asciiTheme="majorHAnsi" w:eastAsia="Times New Roman" w:hAnsiTheme="majorHAnsi" w:cstheme="majorHAnsi"/>
          <w:lang w:eastAsia="en-GB"/>
        </w:rPr>
      </w:pPr>
    </w:p>
    <w:p w14:paraId="3C66FD94" w14:textId="696D8375" w:rsidR="00B52F45" w:rsidRDefault="00B52F45" w:rsidP="00043893">
      <w:pPr>
        <w:jc w:val="both"/>
        <w:rPr>
          <w:rFonts w:asciiTheme="majorHAnsi" w:eastAsia="Times New Roman" w:hAnsiTheme="majorHAnsi" w:cstheme="majorHAnsi"/>
          <w:lang w:eastAsia="en-GB"/>
        </w:rPr>
      </w:pPr>
    </w:p>
    <w:p w14:paraId="649B4450" w14:textId="1262EE28" w:rsidR="00B52F45" w:rsidRDefault="00B52F45" w:rsidP="00043893">
      <w:pPr>
        <w:jc w:val="both"/>
        <w:rPr>
          <w:rFonts w:asciiTheme="majorHAnsi" w:eastAsia="Times New Roman" w:hAnsiTheme="majorHAnsi" w:cstheme="majorHAnsi"/>
          <w:lang w:eastAsia="en-GB"/>
        </w:rPr>
      </w:pPr>
    </w:p>
    <w:p w14:paraId="04641994" w14:textId="145BD4B9" w:rsidR="00AA5E65" w:rsidRDefault="00AA5E65" w:rsidP="00B2432D">
      <w:pPr>
        <w:rPr>
          <w:rFonts w:ascii="Times New Roman" w:eastAsia="Times New Roman" w:hAnsi="Times New Roman" w:cs="Times New Roman"/>
          <w:lang w:eastAsia="en-GB"/>
        </w:rPr>
      </w:pPr>
    </w:p>
    <w:p w14:paraId="26456267" w14:textId="41347609" w:rsidR="00AA5E65" w:rsidRDefault="00AA5E65" w:rsidP="006F2A18">
      <w:pPr>
        <w:jc w:val="center"/>
        <w:rPr>
          <w:rFonts w:ascii="Times New Roman" w:eastAsia="Times New Roman" w:hAnsi="Times New Roman" w:cs="Times New Roman"/>
          <w:lang w:eastAsia="en-GB"/>
        </w:rPr>
      </w:pPr>
    </w:p>
    <w:p w14:paraId="068F2020" w14:textId="3BD01536" w:rsidR="00AA5E65" w:rsidRDefault="00AA5E65" w:rsidP="006F2A18">
      <w:pPr>
        <w:jc w:val="center"/>
        <w:rPr>
          <w:rFonts w:ascii="Times New Roman" w:eastAsia="Times New Roman" w:hAnsi="Times New Roman" w:cs="Times New Roman"/>
          <w:lang w:eastAsia="en-GB"/>
        </w:rPr>
      </w:pPr>
    </w:p>
    <w:p w14:paraId="38CA8B30" w14:textId="4E6CC450" w:rsidR="00AA5E65" w:rsidRDefault="00AA5E65" w:rsidP="006F2A18">
      <w:pPr>
        <w:jc w:val="center"/>
        <w:rPr>
          <w:rFonts w:ascii="Times New Roman" w:eastAsia="Times New Roman" w:hAnsi="Times New Roman" w:cs="Times New Roman"/>
          <w:lang w:eastAsia="en-GB"/>
        </w:rPr>
      </w:pPr>
    </w:p>
    <w:p w14:paraId="409ECC58" w14:textId="59DFBA35" w:rsidR="00AA5E65" w:rsidRDefault="00AA5E65" w:rsidP="006F2A18">
      <w:pPr>
        <w:jc w:val="center"/>
        <w:rPr>
          <w:rFonts w:ascii="Times New Roman" w:eastAsia="Times New Roman" w:hAnsi="Times New Roman" w:cs="Times New Roman"/>
          <w:lang w:eastAsia="en-GB"/>
        </w:rPr>
      </w:pPr>
    </w:p>
    <w:p w14:paraId="7CD1586C" w14:textId="063A1D66" w:rsidR="00AA5E65" w:rsidRDefault="00AA5E65" w:rsidP="006F2A18">
      <w:pPr>
        <w:jc w:val="center"/>
        <w:rPr>
          <w:rFonts w:ascii="Times New Roman" w:eastAsia="Times New Roman" w:hAnsi="Times New Roman" w:cs="Times New Roman"/>
          <w:lang w:eastAsia="en-GB"/>
        </w:rPr>
      </w:pPr>
    </w:p>
    <w:p w14:paraId="7E8696C3" w14:textId="0C52A656" w:rsidR="00AA5E65" w:rsidRDefault="00AA5E65" w:rsidP="006F2A18">
      <w:pPr>
        <w:jc w:val="center"/>
        <w:rPr>
          <w:rFonts w:ascii="Times New Roman" w:eastAsia="Times New Roman" w:hAnsi="Times New Roman" w:cs="Times New Roman"/>
          <w:lang w:eastAsia="en-GB"/>
        </w:rPr>
      </w:pPr>
    </w:p>
    <w:p w14:paraId="59C3EF82" w14:textId="4CC825E4" w:rsidR="00AA5E65" w:rsidRDefault="00AA5E65" w:rsidP="006F2A18">
      <w:pPr>
        <w:jc w:val="center"/>
        <w:rPr>
          <w:rFonts w:ascii="Times New Roman" w:eastAsia="Times New Roman" w:hAnsi="Times New Roman" w:cs="Times New Roman"/>
          <w:lang w:eastAsia="en-GB"/>
        </w:rPr>
      </w:pPr>
    </w:p>
    <w:p w14:paraId="35628999" w14:textId="77777777" w:rsidR="00AA5E65" w:rsidRDefault="00AA5E65" w:rsidP="006F2A18">
      <w:pPr>
        <w:jc w:val="center"/>
        <w:rPr>
          <w:rFonts w:ascii="Times New Roman" w:eastAsia="Times New Roman" w:hAnsi="Times New Roman" w:cs="Times New Roman"/>
          <w:lang w:eastAsia="en-GB"/>
        </w:rPr>
      </w:pPr>
    </w:p>
    <w:p w14:paraId="58B7D62A" w14:textId="77777777" w:rsidR="00B42E20" w:rsidRDefault="00B42E20" w:rsidP="006F2A18">
      <w:pPr>
        <w:jc w:val="center"/>
        <w:rPr>
          <w:rFonts w:ascii="Times New Roman" w:eastAsia="Times New Roman" w:hAnsi="Times New Roman" w:cs="Times New Roman"/>
          <w:lang w:eastAsia="en-GB"/>
        </w:rPr>
      </w:pPr>
    </w:p>
    <w:p w14:paraId="556D5585" w14:textId="77777777" w:rsidR="00B42E20" w:rsidRDefault="00B42E20" w:rsidP="006F2A18">
      <w:pPr>
        <w:jc w:val="center"/>
        <w:rPr>
          <w:rFonts w:ascii="Times New Roman" w:eastAsia="Times New Roman" w:hAnsi="Times New Roman" w:cs="Times New Roman"/>
          <w:lang w:eastAsia="en-GB"/>
        </w:rPr>
      </w:pPr>
    </w:p>
    <w:p w14:paraId="342EECED" w14:textId="1F9FEDAA" w:rsidR="00B42E20" w:rsidRDefault="00B42E20" w:rsidP="006F2A18">
      <w:pPr>
        <w:jc w:val="center"/>
        <w:rPr>
          <w:lang w:val="en-US"/>
        </w:rPr>
      </w:pPr>
      <w:r>
        <w:rPr>
          <w:rFonts w:ascii="Times New Roman" w:eastAsia="Times New Roman" w:hAnsi="Times New Roman" w:cs="Times New Roman"/>
          <w:lang w:eastAsia="en-GB"/>
        </w:rPr>
        <w:t xml:space="preserve"> </w:t>
      </w:r>
    </w:p>
    <w:p w14:paraId="61C86DD5" w14:textId="2F579734" w:rsidR="006F2A18" w:rsidRPr="006F2A18" w:rsidRDefault="006F2A18" w:rsidP="006F2A18">
      <w:pPr>
        <w:rPr>
          <w:rFonts w:ascii="Times New Roman" w:eastAsia="Times New Roman" w:hAnsi="Times New Roman" w:cs="Times New Roman"/>
          <w:lang w:eastAsia="en-GB"/>
        </w:rPr>
      </w:pPr>
    </w:p>
    <w:p w14:paraId="2FA06749" w14:textId="77777777" w:rsidR="006F2A18" w:rsidRPr="006F2A18" w:rsidRDefault="006F2A18">
      <w:pPr>
        <w:rPr>
          <w:lang w:val="en-US"/>
        </w:rPr>
      </w:pPr>
    </w:p>
    <w:sectPr w:rsidR="006F2A18" w:rsidRPr="006F2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A18"/>
    <w:rsid w:val="00043893"/>
    <w:rsid w:val="00073A1E"/>
    <w:rsid w:val="000977B3"/>
    <w:rsid w:val="000C1D48"/>
    <w:rsid w:val="000D5780"/>
    <w:rsid w:val="001300B0"/>
    <w:rsid w:val="00137857"/>
    <w:rsid w:val="001B2E48"/>
    <w:rsid w:val="00240067"/>
    <w:rsid w:val="00281D10"/>
    <w:rsid w:val="00354811"/>
    <w:rsid w:val="00394248"/>
    <w:rsid w:val="003A4B60"/>
    <w:rsid w:val="0040436E"/>
    <w:rsid w:val="004230AC"/>
    <w:rsid w:val="00522DAF"/>
    <w:rsid w:val="005E778A"/>
    <w:rsid w:val="005F1A40"/>
    <w:rsid w:val="005F43D6"/>
    <w:rsid w:val="006A7544"/>
    <w:rsid w:val="006F2A18"/>
    <w:rsid w:val="007064E5"/>
    <w:rsid w:val="007F5B45"/>
    <w:rsid w:val="007F7B16"/>
    <w:rsid w:val="008179C0"/>
    <w:rsid w:val="008348F1"/>
    <w:rsid w:val="008579C8"/>
    <w:rsid w:val="00887A33"/>
    <w:rsid w:val="00912677"/>
    <w:rsid w:val="0091330C"/>
    <w:rsid w:val="009D4F2E"/>
    <w:rsid w:val="00A002D5"/>
    <w:rsid w:val="00A0085C"/>
    <w:rsid w:val="00A04A5B"/>
    <w:rsid w:val="00AA5E65"/>
    <w:rsid w:val="00B0135D"/>
    <w:rsid w:val="00B02128"/>
    <w:rsid w:val="00B2432D"/>
    <w:rsid w:val="00B42E20"/>
    <w:rsid w:val="00B52F45"/>
    <w:rsid w:val="00BA128D"/>
    <w:rsid w:val="00BE6F25"/>
    <w:rsid w:val="00C10B5A"/>
    <w:rsid w:val="00CB5AAB"/>
    <w:rsid w:val="00D2538B"/>
    <w:rsid w:val="00D335AD"/>
    <w:rsid w:val="00D9342D"/>
    <w:rsid w:val="00D97616"/>
    <w:rsid w:val="00DA3B61"/>
    <w:rsid w:val="00DC70E5"/>
    <w:rsid w:val="00DE4344"/>
    <w:rsid w:val="00DF78EE"/>
    <w:rsid w:val="00E16D60"/>
    <w:rsid w:val="00E31B3A"/>
    <w:rsid w:val="00E626D9"/>
    <w:rsid w:val="00F45C67"/>
    <w:rsid w:val="00F56801"/>
    <w:rsid w:val="00FF5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96D54"/>
  <w15:chartTrackingRefBased/>
  <w15:docId w15:val="{9BE240A7-7E31-444E-A72B-FB6E368CF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9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212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2DAF"/>
  </w:style>
  <w:style w:type="paragraph" w:styleId="Subtitle">
    <w:name w:val="Subtitle"/>
    <w:basedOn w:val="Normal"/>
    <w:next w:val="Normal"/>
    <w:link w:val="SubtitleChar"/>
    <w:uiPriority w:val="11"/>
    <w:qFormat/>
    <w:rsid w:val="00522DAF"/>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22DAF"/>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B0212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F1A40"/>
    <w:rPr>
      <w:b/>
      <w:bCs/>
    </w:rPr>
  </w:style>
  <w:style w:type="character" w:styleId="IntenseEmphasis">
    <w:name w:val="Intense Emphasis"/>
    <w:basedOn w:val="DefaultParagraphFont"/>
    <w:uiPriority w:val="21"/>
    <w:qFormat/>
    <w:rsid w:val="005F1A40"/>
    <w:rPr>
      <w:i/>
      <w:iCs/>
      <w:color w:val="4472C4" w:themeColor="accent1"/>
    </w:rPr>
  </w:style>
  <w:style w:type="character" w:styleId="Hyperlink">
    <w:name w:val="Hyperlink"/>
    <w:basedOn w:val="DefaultParagraphFont"/>
    <w:uiPriority w:val="99"/>
    <w:unhideWhenUsed/>
    <w:rsid w:val="003A4B60"/>
    <w:rPr>
      <w:color w:val="0563C1" w:themeColor="hyperlink"/>
      <w:u w:val="single"/>
    </w:rPr>
  </w:style>
  <w:style w:type="character" w:styleId="UnresolvedMention">
    <w:name w:val="Unresolved Mention"/>
    <w:basedOn w:val="DefaultParagraphFont"/>
    <w:uiPriority w:val="99"/>
    <w:semiHidden/>
    <w:unhideWhenUsed/>
    <w:rsid w:val="003A4B60"/>
    <w:rPr>
      <w:color w:val="605E5C"/>
      <w:shd w:val="clear" w:color="auto" w:fill="E1DFDD"/>
    </w:rPr>
  </w:style>
  <w:style w:type="paragraph" w:styleId="Revision">
    <w:name w:val="Revision"/>
    <w:hidden/>
    <w:uiPriority w:val="99"/>
    <w:semiHidden/>
    <w:rsid w:val="00281D10"/>
  </w:style>
  <w:style w:type="character" w:customStyle="1" w:styleId="Heading1Char">
    <w:name w:val="Heading 1 Char"/>
    <w:basedOn w:val="DefaultParagraphFont"/>
    <w:link w:val="Heading1"/>
    <w:uiPriority w:val="9"/>
    <w:rsid w:val="008579C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64953">
      <w:bodyDiv w:val="1"/>
      <w:marLeft w:val="0"/>
      <w:marRight w:val="0"/>
      <w:marTop w:val="0"/>
      <w:marBottom w:val="0"/>
      <w:divBdr>
        <w:top w:val="none" w:sz="0" w:space="0" w:color="auto"/>
        <w:left w:val="none" w:sz="0" w:space="0" w:color="auto"/>
        <w:bottom w:val="none" w:sz="0" w:space="0" w:color="auto"/>
        <w:right w:val="none" w:sz="0" w:space="0" w:color="auto"/>
      </w:divBdr>
    </w:div>
    <w:div w:id="1004357111">
      <w:bodyDiv w:val="1"/>
      <w:marLeft w:val="0"/>
      <w:marRight w:val="0"/>
      <w:marTop w:val="0"/>
      <w:marBottom w:val="0"/>
      <w:divBdr>
        <w:top w:val="none" w:sz="0" w:space="0" w:color="auto"/>
        <w:left w:val="none" w:sz="0" w:space="0" w:color="auto"/>
        <w:bottom w:val="none" w:sz="0" w:space="0" w:color="auto"/>
        <w:right w:val="none" w:sz="0" w:space="0" w:color="auto"/>
      </w:divBdr>
    </w:div>
    <w:div w:id="149155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ymca.org.uk" TargetMode="External"/><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hyperlink" Target="http://www.ymca.org.uk" TargetMode="External"/><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2903F-92C7-2043-B7B7-9CDE2A0F1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4</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2021-11-23T20:34:00Z</dcterms:created>
  <dcterms:modified xsi:type="dcterms:W3CDTF">2021-11-25T13:30:00Z</dcterms:modified>
</cp:coreProperties>
</file>