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F9EBD9A" w:rsidR="00A80868" w:rsidRPr="003C7DED" w:rsidRDefault="0082088F" w:rsidP="008C14E9">
            <w:pPr>
              <w:rPr>
                <w:rFonts w:ascii="Arial" w:hAnsi="Arial" w:cs="Arial"/>
                <w:sz w:val="22"/>
                <w:szCs w:val="22"/>
              </w:rPr>
            </w:pPr>
            <w:r>
              <w:rPr>
                <w:rFonts w:ascii="Arial" w:hAnsi="Arial" w:cs="Arial"/>
                <w:sz w:val="22"/>
                <w:szCs w:val="22"/>
              </w:rPr>
              <w:t xml:space="preserve">Arpita </w:t>
            </w:r>
            <w:proofErr w:type="spellStart"/>
            <w:r>
              <w:rPr>
                <w:rFonts w:ascii="Arial" w:hAnsi="Arial" w:cs="Arial"/>
                <w:sz w:val="22"/>
                <w:szCs w:val="22"/>
              </w:rPr>
              <w:t>Dineshbhai</w:t>
            </w:r>
            <w:proofErr w:type="spellEnd"/>
            <w:r>
              <w:rPr>
                <w:rFonts w:ascii="Arial" w:hAnsi="Arial" w:cs="Arial"/>
                <w:sz w:val="22"/>
                <w:szCs w:val="22"/>
              </w:rPr>
              <w:t xml:space="preserve"> </w:t>
            </w:r>
            <w:r w:rsidR="00043231">
              <w:rPr>
                <w:rFonts w:ascii="Arial" w:hAnsi="Arial" w:cs="Arial"/>
                <w:sz w:val="22"/>
                <w:szCs w:val="22"/>
              </w:rPr>
              <w:t xml:space="preserve">Chaudhary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03AD4CA7" w:rsidR="00B60A98" w:rsidRPr="003C7DED" w:rsidRDefault="00043231"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61E51C70" w:rsidR="00A80868" w:rsidRPr="003C7DED" w:rsidRDefault="00843996" w:rsidP="008C14E9">
            <w:pPr>
              <w:rPr>
                <w:rFonts w:ascii="Arial" w:hAnsi="Arial" w:cs="Arial"/>
                <w:sz w:val="22"/>
                <w:szCs w:val="22"/>
              </w:rPr>
            </w:pPr>
            <w:r>
              <w:rPr>
                <w:rFonts w:ascii="Arial" w:hAnsi="Arial" w:cs="Arial"/>
                <w:sz w:val="22"/>
                <w:szCs w:val="22"/>
              </w:rPr>
              <w:t xml:space="preserve">Institute of </w:t>
            </w:r>
            <w:proofErr w:type="gramStart"/>
            <w:r>
              <w:rPr>
                <w:rFonts w:ascii="Arial" w:hAnsi="Arial" w:cs="Arial"/>
                <w:sz w:val="22"/>
                <w:szCs w:val="22"/>
              </w:rPr>
              <w:t>inner city</w:t>
            </w:r>
            <w:proofErr w:type="gramEnd"/>
            <w:r>
              <w:rPr>
                <w:rFonts w:ascii="Arial" w:hAnsi="Arial" w:cs="Arial"/>
                <w:sz w:val="22"/>
                <w:szCs w:val="22"/>
              </w:rPr>
              <w:t xml:space="preserve"> lear</w:t>
            </w:r>
            <w:r w:rsidR="00FB6045">
              <w:rPr>
                <w:rFonts w:ascii="Arial" w:hAnsi="Arial" w:cs="Arial"/>
                <w:sz w:val="22"/>
                <w:szCs w:val="22"/>
              </w:rPr>
              <w:t xml:space="preserve">ning </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4E0B7F65" w:rsidR="00A80868" w:rsidRPr="003C7DED" w:rsidRDefault="00FB6045" w:rsidP="008C14E9">
            <w:pPr>
              <w:rPr>
                <w:rFonts w:ascii="Arial" w:hAnsi="Arial" w:cs="Arial"/>
                <w:sz w:val="22"/>
                <w:szCs w:val="22"/>
              </w:rPr>
            </w:pPr>
            <w:r>
              <w:rPr>
                <w:rFonts w:ascii="Arial" w:hAnsi="Arial" w:cs="Arial"/>
                <w:sz w:val="22"/>
                <w:szCs w:val="22"/>
              </w:rPr>
              <w:t xml:space="preserve">London Campus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241FCDEF" w14:textId="4B5B6A66" w:rsidR="00FB6045" w:rsidRPr="003C7DED" w:rsidRDefault="00FB6045" w:rsidP="008C14E9">
            <w:pPr>
              <w:rPr>
                <w:rFonts w:ascii="Arial" w:hAnsi="Arial" w:cs="Arial"/>
                <w:sz w:val="22"/>
                <w:szCs w:val="22"/>
              </w:rPr>
            </w:pPr>
            <w:r>
              <w:rPr>
                <w:rFonts w:ascii="Arial" w:hAnsi="Arial" w:cs="Arial"/>
                <w:sz w:val="22"/>
                <w:szCs w:val="22"/>
              </w:rPr>
              <w:t>2432245</w:t>
            </w:r>
            <w:r w:rsidR="002450F7">
              <w:rPr>
                <w:rFonts w:ascii="Arial" w:hAnsi="Arial" w:cs="Arial"/>
                <w:sz w:val="22"/>
                <w:szCs w:val="22"/>
              </w:rPr>
              <w:t>@studnet.uwstd.ac.uk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7315CDC" w:rsidR="00A80868" w:rsidRPr="003C7DED" w:rsidRDefault="002450F7" w:rsidP="008C14E9">
            <w:pPr>
              <w:rPr>
                <w:rFonts w:ascii="Arial" w:hAnsi="Arial" w:cs="Arial"/>
                <w:sz w:val="22"/>
                <w:szCs w:val="22"/>
              </w:rPr>
            </w:pPr>
            <w:r>
              <w:rPr>
                <w:rFonts w:ascii="Arial" w:hAnsi="Arial" w:cs="Arial"/>
                <w:sz w:val="22"/>
                <w:szCs w:val="22"/>
              </w:rPr>
              <w:t>07553089926</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1C8F68E7" w:rsidR="0069797A" w:rsidRPr="003C7DED" w:rsidRDefault="0057506D" w:rsidP="008C14E9">
            <w:pPr>
              <w:rPr>
                <w:rFonts w:ascii="Arial" w:hAnsi="Arial" w:cs="Arial"/>
                <w:sz w:val="22"/>
                <w:szCs w:val="22"/>
              </w:rPr>
            </w:pPr>
            <w:r>
              <w:rPr>
                <w:rFonts w:ascii="Arial" w:hAnsi="Arial" w:cs="Arial"/>
                <w:sz w:val="22"/>
                <w:szCs w:val="22"/>
              </w:rPr>
              <w:t xml:space="preserve">9 February 2026 </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5F07E5AA" w:rsidR="0069797A" w:rsidRPr="003C7DED" w:rsidRDefault="0057506D" w:rsidP="008C14E9">
            <w:pPr>
              <w:rPr>
                <w:rFonts w:ascii="Arial" w:hAnsi="Arial" w:cs="Arial"/>
                <w:sz w:val="22"/>
                <w:szCs w:val="22"/>
              </w:rPr>
            </w:pPr>
            <w:r>
              <w:rPr>
                <w:rFonts w:ascii="Arial" w:hAnsi="Arial" w:cs="Arial"/>
                <w:sz w:val="22"/>
                <w:szCs w:val="22"/>
              </w:rPr>
              <w:t>8 June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919BCC0" w:rsidR="00A80868" w:rsidRPr="003C7DED" w:rsidRDefault="0057506D" w:rsidP="008C14E9">
            <w:pPr>
              <w:rPr>
                <w:rFonts w:ascii="Arial" w:hAnsi="Arial" w:cs="Arial"/>
                <w:sz w:val="22"/>
                <w:szCs w:val="22"/>
              </w:rPr>
            </w:pPr>
            <w:r>
              <w:rPr>
                <w:rFonts w:ascii="Arial" w:hAnsi="Arial" w:cs="Arial"/>
                <w:sz w:val="22"/>
                <w:szCs w:val="22"/>
              </w:rPr>
              <w:t>2432245</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479F293" w:rsidR="00A80868" w:rsidRPr="003C7DED" w:rsidRDefault="00D4190C" w:rsidP="008C14E9">
            <w:pPr>
              <w:rPr>
                <w:rFonts w:ascii="Arial" w:hAnsi="Arial" w:cs="Arial"/>
                <w:sz w:val="22"/>
                <w:szCs w:val="22"/>
              </w:rPr>
            </w:pPr>
            <w:r>
              <w:rPr>
                <w:rFonts w:ascii="Arial" w:hAnsi="Arial" w:cs="Arial"/>
                <w:sz w:val="22"/>
                <w:szCs w:val="22"/>
              </w:rPr>
              <w:t xml:space="preserve">MSC public health and social care in practice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DA70AF8" w:rsidR="00A80868" w:rsidRPr="003C7DED" w:rsidRDefault="00D4190C" w:rsidP="008C14E9">
            <w:pPr>
              <w:rPr>
                <w:rFonts w:ascii="Arial" w:hAnsi="Arial" w:cs="Arial"/>
                <w:sz w:val="22"/>
                <w:szCs w:val="22"/>
              </w:rPr>
            </w:pPr>
            <w:r>
              <w:rPr>
                <w:rFonts w:ascii="Arial" w:hAnsi="Arial" w:cs="Arial"/>
                <w:sz w:val="22"/>
                <w:szCs w:val="22"/>
              </w:rPr>
              <w:t>Mr</w:t>
            </w:r>
            <w:r w:rsidR="00A13A23">
              <w:rPr>
                <w:rFonts w:ascii="Arial" w:hAnsi="Arial" w:cs="Arial"/>
                <w:sz w:val="22"/>
                <w:szCs w:val="22"/>
              </w:rPr>
              <w:t xml:space="preserve">. mark Kane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DA1612">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087FE1C" w:rsidR="00F150A6" w:rsidRPr="003C7DED" w:rsidRDefault="00595BF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95C0566" w:rsidR="00F150A6" w:rsidRPr="003C7DED" w:rsidRDefault="00595BF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595BFD">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D6391A" w:rsidDel="002A152D" w14:paraId="4ED0AD4D" w14:textId="77777777" w:rsidTr="003F1A54">
        <w:trPr>
          <w:trHeight w:val="2304"/>
        </w:trPr>
        <w:tc>
          <w:tcPr>
            <w:tcW w:w="5000" w:type="pct"/>
            <w:gridSpan w:val="2"/>
          </w:tcPr>
          <w:p w14:paraId="3CED6A82" w14:textId="0B035F37" w:rsidR="003F1A54" w:rsidRPr="00D6391A" w:rsidRDefault="003F1A54" w:rsidP="008C14E9">
            <w:pPr>
              <w:autoSpaceDE w:val="0"/>
              <w:autoSpaceDN w:val="0"/>
              <w:adjustRightInd w:val="0"/>
              <w:rPr>
                <w:rFonts w:ascii="Calibri" w:hAnsi="Calibri" w:cs="Calibri"/>
                <w:color w:val="000000" w:themeColor="text1"/>
                <w:sz w:val="24"/>
                <w:szCs w:val="24"/>
              </w:rPr>
            </w:pPr>
            <w:r w:rsidRPr="00D6391A">
              <w:rPr>
                <w:rFonts w:ascii="Calibri" w:hAnsi="Calibri" w:cs="Calibri"/>
                <w:color w:val="000000" w:themeColor="text1"/>
                <w:sz w:val="24"/>
                <w:szCs w:val="24"/>
              </w:rPr>
              <w:t xml:space="preserve">Briefly state your research: </w:t>
            </w:r>
          </w:p>
          <w:p w14:paraId="7B1BD244" w14:textId="608BFACD" w:rsidR="003F1A54" w:rsidRPr="00D6391A" w:rsidRDefault="003F1A54" w:rsidP="007A7191">
            <w:pPr>
              <w:pStyle w:val="ListParagraph"/>
              <w:numPr>
                <w:ilvl w:val="0"/>
                <w:numId w:val="4"/>
              </w:numPr>
              <w:autoSpaceDE w:val="0"/>
              <w:autoSpaceDN w:val="0"/>
              <w:adjustRightInd w:val="0"/>
              <w:rPr>
                <w:rFonts w:ascii="Calibri" w:hAnsi="Calibri" w:cs="Calibri"/>
                <w:b/>
                <w:bCs/>
                <w:color w:val="000000" w:themeColor="text1"/>
                <w:sz w:val="24"/>
                <w:szCs w:val="24"/>
              </w:rPr>
            </w:pPr>
            <w:r w:rsidRPr="00D6391A">
              <w:rPr>
                <w:rFonts w:ascii="Calibri" w:hAnsi="Calibri" w:cs="Calibri"/>
                <w:color w:val="000000" w:themeColor="text1"/>
                <w:sz w:val="24"/>
                <w:szCs w:val="24"/>
              </w:rPr>
              <w:t>Aims</w:t>
            </w:r>
            <w:r w:rsidR="006C742E" w:rsidRPr="00D6391A">
              <w:rPr>
                <w:rFonts w:ascii="Calibri" w:hAnsi="Calibri" w:cs="Calibri"/>
                <w:color w:val="000000" w:themeColor="text1"/>
                <w:sz w:val="24"/>
                <w:szCs w:val="24"/>
              </w:rPr>
              <w:t xml:space="preserve">: </w:t>
            </w:r>
            <w:r w:rsidR="00EB5112" w:rsidRPr="00D6391A">
              <w:rPr>
                <w:rFonts w:ascii="Calibri" w:hAnsi="Calibri" w:cs="Calibri"/>
                <w:color w:val="000000" w:themeColor="text1"/>
                <w:sz w:val="24"/>
                <w:szCs w:val="24"/>
              </w:rPr>
              <w:t>To evaluate the effectiveness of cardiac rehabilitation programmes in reducing cardiac-related hospital readmissions among adults aged 55 years and over in England, with specific consideration of ethnic minority and socioeconomically deprived populations</w:t>
            </w:r>
          </w:p>
          <w:p w14:paraId="5B1867B5" w14:textId="77777777" w:rsidR="006870F2" w:rsidRPr="00D6391A" w:rsidRDefault="003F1A54" w:rsidP="006870F2">
            <w:pPr>
              <w:pStyle w:val="NormalWeb"/>
              <w:rPr>
                <w:rFonts w:ascii="Calibri" w:hAnsi="Calibri" w:cs="Calibri"/>
                <w:color w:val="000000" w:themeColor="text1"/>
              </w:rPr>
            </w:pPr>
            <w:r w:rsidRPr="00D6391A">
              <w:rPr>
                <w:rFonts w:ascii="Calibri" w:hAnsi="Calibri" w:cs="Calibri"/>
                <w:color w:val="000000" w:themeColor="text1"/>
              </w:rPr>
              <w:t>Objectives (action or tasks required to do this)</w:t>
            </w:r>
            <w:r w:rsidR="006870F2" w:rsidRPr="00D6391A">
              <w:rPr>
                <w:rFonts w:ascii="Calibri" w:hAnsi="Calibri" w:cs="Calibri"/>
                <w:color w:val="000000" w:themeColor="text1"/>
              </w:rPr>
              <w:t>: • To examine evidence on the impact of cardiac rehabilitation participation on cardiac-related hospital readmission rates among adults aged 55 years and over in England.</w:t>
            </w:r>
            <w:r w:rsidR="006870F2" w:rsidRPr="00D6391A">
              <w:rPr>
                <w:rFonts w:ascii="Calibri" w:hAnsi="Calibri" w:cs="Calibri"/>
                <w:color w:val="000000" w:themeColor="text1"/>
              </w:rPr>
              <w:br/>
              <w:t>• To explore differences in cardiac rehabilitation effectiveness across ethnic groups.</w:t>
            </w:r>
            <w:r w:rsidR="006870F2" w:rsidRPr="00D6391A">
              <w:rPr>
                <w:rFonts w:ascii="Calibri" w:hAnsi="Calibri" w:cs="Calibri"/>
                <w:color w:val="000000" w:themeColor="text1"/>
              </w:rPr>
              <w:br/>
              <w:t>• To assess the influence of socioeconomic deprivation on cardiac rehabilitation outcomes and readmission risk.</w:t>
            </w:r>
            <w:r w:rsidR="006870F2" w:rsidRPr="00D6391A">
              <w:rPr>
                <w:rFonts w:ascii="Calibri" w:hAnsi="Calibri" w:cs="Calibri"/>
                <w:color w:val="000000" w:themeColor="text1"/>
              </w:rPr>
              <w:br/>
              <w:t>• To identify barriers and facilitators affecting the effectiveness of cardiac rehabilitation in at-risk populations.</w:t>
            </w:r>
          </w:p>
          <w:p w14:paraId="755E811F" w14:textId="524F712E" w:rsidR="003F1A54" w:rsidRPr="00D6391A" w:rsidRDefault="003F1A54" w:rsidP="006870F2">
            <w:pPr>
              <w:pStyle w:val="ListParagraph"/>
              <w:autoSpaceDE w:val="0"/>
              <w:autoSpaceDN w:val="0"/>
              <w:adjustRightInd w:val="0"/>
              <w:rPr>
                <w:rFonts w:ascii="Calibri" w:hAnsi="Calibri" w:cs="Calibri"/>
                <w:color w:val="000000" w:themeColor="text1"/>
                <w:sz w:val="24"/>
                <w:szCs w:val="24"/>
              </w:rPr>
            </w:pPr>
          </w:p>
          <w:p w14:paraId="458C7D38" w14:textId="77777777" w:rsidR="003F1A54" w:rsidRPr="00D6391A" w:rsidRDefault="003F1A54" w:rsidP="008C14E9">
            <w:pPr>
              <w:autoSpaceDE w:val="0"/>
              <w:autoSpaceDN w:val="0"/>
              <w:adjustRightInd w:val="0"/>
              <w:rPr>
                <w:rFonts w:ascii="Calibri" w:hAnsi="Calibri" w:cs="Calibri"/>
                <w:color w:val="000000" w:themeColor="text1"/>
                <w:sz w:val="22"/>
                <w:szCs w:val="22"/>
              </w:rPr>
            </w:pPr>
          </w:p>
          <w:p w14:paraId="39ACAA08" w14:textId="4E9039CE" w:rsidR="003F1A54" w:rsidRPr="00D6391A" w:rsidRDefault="003F1A54" w:rsidP="008C14E9">
            <w:pPr>
              <w:autoSpaceDE w:val="0"/>
              <w:autoSpaceDN w:val="0"/>
              <w:adjustRightInd w:val="0"/>
              <w:rPr>
                <w:rFonts w:ascii="Calibri" w:hAnsi="Calibri" w:cs="Calibri"/>
                <w:color w:val="000000" w:themeColor="text1"/>
                <w:sz w:val="22"/>
                <w:szCs w:val="22"/>
              </w:rPr>
            </w:pPr>
          </w:p>
          <w:p w14:paraId="0ECCAD18" w14:textId="77777777" w:rsidR="003F1A54" w:rsidRPr="00D6391A" w:rsidRDefault="003F1A54" w:rsidP="008C14E9">
            <w:pPr>
              <w:autoSpaceDE w:val="0"/>
              <w:autoSpaceDN w:val="0"/>
              <w:adjustRightInd w:val="0"/>
              <w:rPr>
                <w:rFonts w:ascii="Calibri" w:hAnsi="Calibri" w:cs="Calibri"/>
                <w:sz w:val="22"/>
                <w:szCs w:val="22"/>
              </w:rPr>
            </w:pPr>
          </w:p>
          <w:p w14:paraId="5D192DF6" w14:textId="77777777" w:rsidR="003F1A54" w:rsidRPr="00D6391A" w:rsidRDefault="003F1A54" w:rsidP="008C14E9">
            <w:pPr>
              <w:autoSpaceDE w:val="0"/>
              <w:autoSpaceDN w:val="0"/>
              <w:adjustRightInd w:val="0"/>
              <w:rPr>
                <w:rFonts w:ascii="Calibri" w:hAnsi="Calibri" w:cs="Calibri"/>
                <w:b/>
                <w:bCs/>
                <w:sz w:val="22"/>
                <w:szCs w:val="22"/>
              </w:rPr>
            </w:pPr>
          </w:p>
          <w:p w14:paraId="2A0511B5" w14:textId="77777777" w:rsidR="003F1A54" w:rsidRPr="00D6391A" w:rsidRDefault="003F1A54" w:rsidP="008C14E9">
            <w:pPr>
              <w:autoSpaceDE w:val="0"/>
              <w:autoSpaceDN w:val="0"/>
              <w:adjustRightInd w:val="0"/>
              <w:rPr>
                <w:rFonts w:ascii="Calibri" w:hAnsi="Calibri" w:cs="Calibri"/>
                <w:b/>
                <w:bCs/>
                <w:sz w:val="22"/>
                <w:szCs w:val="22"/>
              </w:rPr>
            </w:pPr>
          </w:p>
          <w:p w14:paraId="1F851057" w14:textId="59D5665D" w:rsidR="003F1A54" w:rsidRPr="00D6391A" w:rsidRDefault="003F1A54" w:rsidP="008C14E9">
            <w:pPr>
              <w:rPr>
                <w:rFonts w:ascii="Calibri" w:hAnsi="Calibri" w:cs="Calibri"/>
                <w:b/>
                <w:bCs/>
                <w:sz w:val="22"/>
                <w:szCs w:val="22"/>
              </w:rPr>
            </w:pPr>
            <w:r w:rsidRPr="00D6391A">
              <w:rPr>
                <w:rFonts w:ascii="Calibri" w:hAnsi="Calibri" w:cs="Calibri"/>
                <w:color w:val="808080"/>
                <w:sz w:val="18"/>
                <w:szCs w:val="18"/>
              </w:rPr>
              <w:t>(this box should expand as you type)</w:t>
            </w:r>
            <w:r w:rsidRPr="00D6391A">
              <w:rPr>
                <w:rFonts w:ascii="Calibri" w:hAnsi="Calibri" w:cs="Calibri"/>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8F5715" w:rsidRDefault="003F1A54" w:rsidP="008C14E9">
            <w:pPr>
              <w:autoSpaceDE w:val="0"/>
              <w:autoSpaceDN w:val="0"/>
              <w:adjustRightInd w:val="0"/>
              <w:rPr>
                <w:rFonts w:ascii="Calibri" w:hAnsi="Calibri" w:cs="Calibri"/>
                <w:color w:val="000000" w:themeColor="text1"/>
                <w:sz w:val="24"/>
                <w:szCs w:val="24"/>
              </w:rPr>
            </w:pPr>
            <w:r w:rsidRPr="008F5715">
              <w:rPr>
                <w:rFonts w:ascii="Calibri" w:hAnsi="Calibri" w:cs="Calibri"/>
                <w:color w:val="000000" w:themeColor="text1"/>
                <w:sz w:val="24"/>
                <w:szCs w:val="24"/>
              </w:rPr>
              <w:lastRenderedPageBreak/>
              <w:t>Explain how your research:</w:t>
            </w:r>
          </w:p>
          <w:p w14:paraId="19FD4D9C" w14:textId="77777777" w:rsidR="002C0302" w:rsidRPr="008F5715" w:rsidRDefault="002C0302" w:rsidP="002C0302">
            <w:pPr>
              <w:rPr>
                <w:rFonts w:ascii="Calibri" w:hAnsi="Calibri" w:cs="Calibri"/>
                <w:color w:val="000000" w:themeColor="text1"/>
                <w:sz w:val="24"/>
                <w:szCs w:val="24"/>
              </w:rPr>
            </w:pPr>
            <w:r w:rsidRPr="008F5715">
              <w:rPr>
                <w:rFonts w:ascii="Calibri" w:hAnsi="Calibri" w:cs="Calibri"/>
                <w:color w:val="000000" w:themeColor="text1"/>
                <w:sz w:val="24"/>
                <w:szCs w:val="24"/>
              </w:rPr>
              <w:t>Vision</w:t>
            </w:r>
          </w:p>
          <w:p w14:paraId="2597243A" w14:textId="77777777" w:rsidR="002C0302" w:rsidRPr="008F5715" w:rsidRDefault="002C0302" w:rsidP="002C0302">
            <w:pPr>
              <w:rPr>
                <w:rFonts w:ascii="Calibri" w:hAnsi="Calibri" w:cs="Calibri"/>
                <w:color w:val="000000" w:themeColor="text1"/>
                <w:sz w:val="24"/>
                <w:szCs w:val="24"/>
              </w:rPr>
            </w:pPr>
          </w:p>
          <w:p w14:paraId="325594A5" w14:textId="77777777" w:rsidR="002C0302" w:rsidRPr="008F5715" w:rsidRDefault="002C0302" w:rsidP="002C0302">
            <w:pPr>
              <w:rPr>
                <w:rFonts w:ascii="Calibri" w:hAnsi="Calibri" w:cs="Calibri"/>
                <w:color w:val="000000" w:themeColor="text1"/>
                <w:sz w:val="24"/>
                <w:szCs w:val="24"/>
              </w:rPr>
            </w:pPr>
            <w:r w:rsidRPr="008F5715">
              <w:rPr>
                <w:rFonts w:ascii="Calibri" w:hAnsi="Calibri" w:cs="Calibri"/>
                <w:color w:val="000000" w:themeColor="text1"/>
                <w:sz w:val="24"/>
                <w:szCs w:val="24"/>
              </w:rPr>
              <w:t>Importance of the research:</w:t>
            </w:r>
          </w:p>
          <w:p w14:paraId="18345409" w14:textId="77777777" w:rsidR="002C0302" w:rsidRPr="008F5715" w:rsidRDefault="002C0302" w:rsidP="002C0302">
            <w:pPr>
              <w:rPr>
                <w:rFonts w:ascii="Calibri" w:hAnsi="Calibri" w:cs="Calibri"/>
                <w:color w:val="000000" w:themeColor="text1"/>
                <w:sz w:val="24"/>
                <w:szCs w:val="24"/>
              </w:rPr>
            </w:pPr>
            <w:r w:rsidRPr="008F5715">
              <w:rPr>
                <w:rFonts w:ascii="Calibri" w:hAnsi="Calibri" w:cs="Calibri"/>
                <w:color w:val="000000" w:themeColor="text1"/>
                <w:sz w:val="24"/>
                <w:szCs w:val="24"/>
              </w:rPr>
              <w:t>This research is important as it addresses the ongoing challenge of cardiac-related hospital readmissions among adults aged 55 years and over in England, particularly among socioeconomically deprived and ethnic minority populations, where health inequalities remain significant.</w:t>
            </w:r>
          </w:p>
          <w:p w14:paraId="2A88ABCC" w14:textId="77777777" w:rsidR="002C0302" w:rsidRPr="008F5715" w:rsidRDefault="002C0302" w:rsidP="002C0302">
            <w:pPr>
              <w:rPr>
                <w:rFonts w:ascii="Calibri" w:hAnsi="Calibri" w:cs="Calibri"/>
                <w:color w:val="000000" w:themeColor="text1"/>
                <w:sz w:val="24"/>
                <w:szCs w:val="24"/>
              </w:rPr>
            </w:pPr>
          </w:p>
          <w:p w14:paraId="5833725F" w14:textId="77777777" w:rsidR="002C0302" w:rsidRPr="008F5715" w:rsidRDefault="002C0302" w:rsidP="002C0302">
            <w:pPr>
              <w:rPr>
                <w:rFonts w:ascii="Calibri" w:hAnsi="Calibri" w:cs="Calibri"/>
                <w:color w:val="000000" w:themeColor="text1"/>
                <w:sz w:val="24"/>
                <w:szCs w:val="24"/>
              </w:rPr>
            </w:pPr>
            <w:r w:rsidRPr="008F5715">
              <w:rPr>
                <w:rFonts w:ascii="Calibri" w:hAnsi="Calibri" w:cs="Calibri"/>
                <w:color w:val="000000" w:themeColor="text1"/>
                <w:sz w:val="24"/>
                <w:szCs w:val="24"/>
              </w:rPr>
              <w:t>Advancement of current understanding:</w:t>
            </w:r>
          </w:p>
          <w:p w14:paraId="48B7885E" w14:textId="77777777" w:rsidR="002C0302" w:rsidRPr="008F5715" w:rsidRDefault="002C0302" w:rsidP="002C0302">
            <w:pPr>
              <w:rPr>
                <w:rFonts w:ascii="Calibri" w:hAnsi="Calibri" w:cs="Calibri"/>
                <w:color w:val="000000" w:themeColor="text1"/>
                <w:sz w:val="24"/>
                <w:szCs w:val="24"/>
              </w:rPr>
            </w:pPr>
            <w:r w:rsidRPr="008F5715">
              <w:rPr>
                <w:rFonts w:ascii="Calibri" w:hAnsi="Calibri" w:cs="Calibri"/>
                <w:color w:val="000000" w:themeColor="text1"/>
                <w:sz w:val="24"/>
                <w:szCs w:val="24"/>
              </w:rPr>
              <w:t>The study aims to advance understanding of how participation in cardiac rehabilitation programmes influences hospital readmission rates and recovery outcomes across different socioeconomic and ethnic groups.</w:t>
            </w:r>
          </w:p>
          <w:p w14:paraId="43F76088" w14:textId="77777777" w:rsidR="002C0302" w:rsidRPr="008F5715" w:rsidRDefault="002C0302" w:rsidP="002C0302">
            <w:pPr>
              <w:rPr>
                <w:rFonts w:ascii="Calibri" w:hAnsi="Calibri" w:cs="Calibri"/>
                <w:color w:val="000000" w:themeColor="text1"/>
                <w:sz w:val="24"/>
                <w:szCs w:val="24"/>
              </w:rPr>
            </w:pPr>
          </w:p>
          <w:p w14:paraId="043F07D8" w14:textId="77777777" w:rsidR="002C0302" w:rsidRPr="008F5715" w:rsidRDefault="002C0302" w:rsidP="002C0302">
            <w:pPr>
              <w:rPr>
                <w:rFonts w:ascii="Calibri" w:hAnsi="Calibri" w:cs="Calibri"/>
                <w:color w:val="000000" w:themeColor="text1"/>
                <w:sz w:val="24"/>
                <w:szCs w:val="24"/>
              </w:rPr>
            </w:pPr>
            <w:r w:rsidRPr="008F5715">
              <w:rPr>
                <w:rFonts w:ascii="Calibri" w:hAnsi="Calibri" w:cs="Calibri"/>
                <w:color w:val="000000" w:themeColor="text1"/>
                <w:sz w:val="24"/>
                <w:szCs w:val="24"/>
              </w:rPr>
              <w:t>Generation of new knowledge:</w:t>
            </w:r>
          </w:p>
          <w:p w14:paraId="011C930F" w14:textId="28C952CA" w:rsidR="002C0302" w:rsidRPr="008F5715" w:rsidRDefault="002C0302" w:rsidP="002C0302">
            <w:pPr>
              <w:rPr>
                <w:rFonts w:ascii="Calibri" w:hAnsi="Calibri" w:cs="Calibri"/>
                <w:color w:val="000000" w:themeColor="text1"/>
                <w:sz w:val="24"/>
                <w:szCs w:val="24"/>
              </w:rPr>
            </w:pPr>
            <w:r w:rsidRPr="008F5715">
              <w:rPr>
                <w:rFonts w:ascii="Calibri" w:hAnsi="Calibri" w:cs="Calibri"/>
                <w:color w:val="000000" w:themeColor="text1"/>
                <w:sz w:val="24"/>
                <w:szCs w:val="24"/>
              </w:rPr>
              <w:t>By examining differences in cardiac rehabilitation effectiveness and identifying barriers and facilitators to participation, the research has the potential to generate new insights in</w:t>
            </w:r>
            <w:r w:rsidR="008B3353" w:rsidRPr="008F5715">
              <w:rPr>
                <w:rFonts w:ascii="Calibri" w:hAnsi="Calibri" w:cs="Calibri"/>
                <w:color w:val="000000" w:themeColor="text1"/>
                <w:sz w:val="24"/>
                <w:szCs w:val="24"/>
              </w:rPr>
              <w:t>++++++</w:t>
            </w:r>
            <w:r w:rsidRPr="008F5715">
              <w:rPr>
                <w:rFonts w:ascii="Calibri" w:hAnsi="Calibri" w:cs="Calibri"/>
                <w:color w:val="000000" w:themeColor="text1"/>
                <w:sz w:val="24"/>
                <w:szCs w:val="24"/>
              </w:rPr>
              <w:t>to why outcomes vary among high-risk populations.</w:t>
            </w:r>
          </w:p>
          <w:p w14:paraId="404252A8" w14:textId="77777777" w:rsidR="002C0302" w:rsidRPr="008F5715" w:rsidRDefault="002C0302" w:rsidP="002C0302">
            <w:pPr>
              <w:rPr>
                <w:rFonts w:ascii="Calibri" w:hAnsi="Calibri" w:cs="Calibri"/>
                <w:color w:val="000000" w:themeColor="text1"/>
                <w:sz w:val="24"/>
                <w:szCs w:val="24"/>
              </w:rPr>
            </w:pPr>
          </w:p>
          <w:p w14:paraId="4B69D751" w14:textId="77777777" w:rsidR="002C0302" w:rsidRPr="008F5715" w:rsidRDefault="002C0302" w:rsidP="002C0302">
            <w:pPr>
              <w:rPr>
                <w:rFonts w:ascii="Calibri" w:hAnsi="Calibri" w:cs="Calibri"/>
                <w:color w:val="000000" w:themeColor="text1"/>
                <w:sz w:val="24"/>
                <w:szCs w:val="24"/>
              </w:rPr>
            </w:pPr>
            <w:r w:rsidRPr="008F5715">
              <w:rPr>
                <w:rFonts w:ascii="Calibri" w:hAnsi="Calibri" w:cs="Calibri"/>
                <w:color w:val="000000" w:themeColor="text1"/>
                <w:sz w:val="24"/>
                <w:szCs w:val="24"/>
              </w:rPr>
              <w:t>Contribution beyond the immediate field:</w:t>
            </w:r>
          </w:p>
          <w:p w14:paraId="36760D07" w14:textId="77777777" w:rsidR="002C0302" w:rsidRPr="008F5715" w:rsidRDefault="002C0302" w:rsidP="002C0302">
            <w:pPr>
              <w:rPr>
                <w:rFonts w:ascii="Calibri" w:hAnsi="Calibri" w:cs="Calibri"/>
                <w:color w:val="000000" w:themeColor="text1"/>
                <w:sz w:val="24"/>
                <w:szCs w:val="24"/>
              </w:rPr>
            </w:pPr>
            <w:r w:rsidRPr="008F5715">
              <w:rPr>
                <w:rFonts w:ascii="Calibri" w:hAnsi="Calibri" w:cs="Calibri"/>
                <w:color w:val="000000" w:themeColor="text1"/>
                <w:sz w:val="24"/>
                <w:szCs w:val="24"/>
              </w:rPr>
              <w:t>Findings may contribute beyond cardiac care by informing public health strategies, health equity initiatives, and service planning aimed at reducing inequalities in access to and outcomes of long-term condition management.</w:t>
            </w:r>
          </w:p>
          <w:p w14:paraId="69DE8DC6" w14:textId="77777777" w:rsidR="002C0302" w:rsidRPr="008F5715" w:rsidRDefault="002C0302" w:rsidP="002C0302">
            <w:pPr>
              <w:rPr>
                <w:rFonts w:ascii="Calibri" w:hAnsi="Calibri" w:cs="Calibri"/>
                <w:color w:val="000000" w:themeColor="text1"/>
                <w:sz w:val="24"/>
                <w:szCs w:val="24"/>
              </w:rPr>
            </w:pPr>
          </w:p>
          <w:p w14:paraId="19F1C2AB" w14:textId="77777777" w:rsidR="002C0302" w:rsidRPr="008F5715" w:rsidRDefault="002C0302" w:rsidP="002C0302">
            <w:pPr>
              <w:rPr>
                <w:rFonts w:ascii="Calibri" w:hAnsi="Calibri" w:cs="Calibri"/>
                <w:color w:val="000000" w:themeColor="text1"/>
                <w:sz w:val="24"/>
                <w:szCs w:val="24"/>
              </w:rPr>
            </w:pPr>
            <w:r w:rsidRPr="008F5715">
              <w:rPr>
                <w:rFonts w:ascii="Calibri" w:hAnsi="Calibri" w:cs="Calibri"/>
                <w:color w:val="000000" w:themeColor="text1"/>
                <w:sz w:val="24"/>
                <w:szCs w:val="24"/>
              </w:rPr>
              <w:t>Relevance to current trends, context, and needs:</w:t>
            </w:r>
          </w:p>
          <w:p w14:paraId="6AC5D683" w14:textId="77777777" w:rsidR="002C0302" w:rsidRPr="008F5715" w:rsidRDefault="002C0302" w:rsidP="002C0302">
            <w:pPr>
              <w:rPr>
                <w:rFonts w:ascii="Calibri" w:hAnsi="Calibri" w:cs="Calibri"/>
                <w:color w:val="000000" w:themeColor="text1"/>
                <w:sz w:val="24"/>
                <w:szCs w:val="24"/>
              </w:rPr>
            </w:pPr>
            <w:r w:rsidRPr="008F5715">
              <w:rPr>
                <w:rFonts w:ascii="Calibri" w:hAnsi="Calibri" w:cs="Calibri"/>
                <w:color w:val="000000" w:themeColor="text1"/>
                <w:sz w:val="24"/>
                <w:szCs w:val="24"/>
              </w:rPr>
              <w:t>The research is timely given rising cardiovascular disease prevalence, an ageing population, increasing healthcare pressures within the NHS, and policy priorities focused on reducing health inequalities in England.</w:t>
            </w:r>
          </w:p>
          <w:p w14:paraId="42C348DD" w14:textId="77777777" w:rsidR="002C0302" w:rsidRPr="008F5715" w:rsidRDefault="002C0302" w:rsidP="002C0302">
            <w:pPr>
              <w:rPr>
                <w:rFonts w:ascii="Calibri" w:hAnsi="Calibri" w:cs="Calibri"/>
                <w:color w:val="000000" w:themeColor="text1"/>
                <w:sz w:val="24"/>
                <w:szCs w:val="24"/>
              </w:rPr>
            </w:pPr>
          </w:p>
          <w:p w14:paraId="58CF2811" w14:textId="77777777" w:rsidR="002C0302" w:rsidRPr="008F5715" w:rsidRDefault="002C0302" w:rsidP="002C0302">
            <w:pPr>
              <w:rPr>
                <w:rFonts w:ascii="Calibri" w:hAnsi="Calibri" w:cs="Calibri"/>
                <w:color w:val="000000" w:themeColor="text1"/>
                <w:sz w:val="24"/>
                <w:szCs w:val="24"/>
              </w:rPr>
            </w:pPr>
            <w:r w:rsidRPr="008F5715">
              <w:rPr>
                <w:rFonts w:ascii="Calibri" w:hAnsi="Calibri" w:cs="Calibri"/>
                <w:color w:val="000000" w:themeColor="text1"/>
                <w:sz w:val="24"/>
                <w:szCs w:val="24"/>
              </w:rPr>
              <w:t>Potential societal and economic impact:</w:t>
            </w:r>
          </w:p>
          <w:p w14:paraId="5A191D88" w14:textId="1E40EF97" w:rsidR="003F1A54" w:rsidRPr="008F5715" w:rsidRDefault="002C0302" w:rsidP="002C0302">
            <w:pPr>
              <w:rPr>
                <w:rFonts w:ascii="Calibri" w:hAnsi="Calibri" w:cs="Calibri"/>
                <w:color w:val="000000" w:themeColor="text1"/>
                <w:sz w:val="24"/>
                <w:szCs w:val="24"/>
              </w:rPr>
            </w:pPr>
            <w:r w:rsidRPr="008F5715">
              <w:rPr>
                <w:rFonts w:ascii="Calibri" w:hAnsi="Calibri" w:cs="Calibri"/>
                <w:color w:val="000000" w:themeColor="text1"/>
                <w:sz w:val="24"/>
                <w:szCs w:val="24"/>
              </w:rPr>
              <w:t>The study has the potential to inform evidence-based improvements in cardiac rehabilitation delivery, reduce avoidable hospital readmissions, improve patient quality of life, and contribute to long-term cost savings for the NHS and wider healthcare system.</w:t>
            </w:r>
          </w:p>
          <w:p w14:paraId="108EE2F8" w14:textId="77777777" w:rsidR="003F1A54" w:rsidRPr="008F5715" w:rsidRDefault="003F1A54" w:rsidP="008C14E9">
            <w:pPr>
              <w:rPr>
                <w:rFonts w:ascii="Calibri" w:hAnsi="Calibri" w:cs="Calibri"/>
                <w:color w:val="000000" w:themeColor="text1"/>
                <w:sz w:val="24"/>
                <w:szCs w:val="24"/>
              </w:rPr>
            </w:pPr>
          </w:p>
          <w:p w14:paraId="54A60189" w14:textId="77777777" w:rsidR="003F1A54" w:rsidRPr="008F5715" w:rsidRDefault="003F1A54" w:rsidP="008C14E9">
            <w:pPr>
              <w:rPr>
                <w:rFonts w:ascii="Calibri" w:hAnsi="Calibri" w:cs="Calibri"/>
                <w:color w:val="000000" w:themeColor="text1"/>
                <w:sz w:val="24"/>
                <w:szCs w:val="24"/>
              </w:rPr>
            </w:pPr>
            <w:r w:rsidRPr="008F5715">
              <w:rPr>
                <w:rFonts w:ascii="Calibri" w:hAnsi="Calibri" w:cs="Calibri"/>
                <w:color w:val="000000" w:themeColor="text1"/>
                <w:sz w:val="24"/>
                <w:szCs w:val="24"/>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D6391A" w:rsidRDefault="006151A9" w:rsidP="007A7191">
            <w:pPr>
              <w:autoSpaceDE w:val="0"/>
              <w:autoSpaceDN w:val="0"/>
              <w:adjustRightInd w:val="0"/>
              <w:jc w:val="center"/>
              <w:rPr>
                <w:rFonts w:ascii="Calibri" w:hAnsi="Calibri" w:cs="Calibri"/>
                <w:bCs/>
                <w:color w:val="000000" w:themeColor="text1"/>
                <w:sz w:val="24"/>
                <w:szCs w:val="24"/>
              </w:rPr>
            </w:pPr>
            <w:r w:rsidRPr="00D6391A">
              <w:rPr>
                <w:rFonts w:ascii="Calibri" w:hAnsi="Calibri" w:cs="Calibri"/>
                <w:bCs/>
                <w:color w:val="000000" w:themeColor="text1"/>
                <w:sz w:val="24"/>
                <w:szCs w:val="24"/>
              </w:rPr>
              <w:t>3</w:t>
            </w:r>
          </w:p>
        </w:tc>
        <w:tc>
          <w:tcPr>
            <w:tcW w:w="4728" w:type="pct"/>
            <w:shd w:val="clear" w:color="auto" w:fill="F2F2F2" w:themeFill="background1" w:themeFillShade="F2"/>
            <w:vAlign w:val="center"/>
          </w:tcPr>
          <w:p w14:paraId="2E6DBBF7" w14:textId="10386513" w:rsidR="007A7191" w:rsidRPr="00D6391A" w:rsidRDefault="007A7191" w:rsidP="008C14E9">
            <w:pPr>
              <w:autoSpaceDE w:val="0"/>
              <w:autoSpaceDN w:val="0"/>
              <w:adjustRightInd w:val="0"/>
              <w:rPr>
                <w:rFonts w:ascii="Calibri" w:hAnsi="Calibri" w:cs="Calibri"/>
                <w:b/>
                <w:bCs/>
                <w:color w:val="000000" w:themeColor="text1"/>
                <w:sz w:val="24"/>
                <w:szCs w:val="24"/>
              </w:rPr>
            </w:pPr>
            <w:r w:rsidRPr="00D6391A">
              <w:rPr>
                <w:rFonts w:ascii="Calibri" w:hAnsi="Calibri" w:cs="Calibri"/>
                <w:b/>
                <w:bCs/>
                <w:color w:val="000000" w:themeColor="text1"/>
                <w:sz w:val="24"/>
                <w:szCs w:val="24"/>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D6391A" w:rsidRDefault="003F1A54" w:rsidP="008C14E9">
            <w:pPr>
              <w:autoSpaceDE w:val="0"/>
              <w:autoSpaceDN w:val="0"/>
              <w:adjustRightInd w:val="0"/>
              <w:rPr>
                <w:rFonts w:ascii="Calibri" w:hAnsi="Calibri" w:cs="Calibri"/>
                <w:color w:val="000000" w:themeColor="text1"/>
                <w:sz w:val="24"/>
                <w:szCs w:val="24"/>
              </w:rPr>
            </w:pPr>
            <w:r w:rsidRPr="00D6391A">
              <w:rPr>
                <w:rFonts w:ascii="Calibri" w:hAnsi="Calibri" w:cs="Calibri"/>
                <w:color w:val="000000" w:themeColor="text1"/>
                <w:sz w:val="24"/>
                <w:szCs w:val="24"/>
              </w:rPr>
              <w:t>Explain your approach and how you have designed:</w:t>
            </w:r>
          </w:p>
          <w:p w14:paraId="5576A25F" w14:textId="77777777" w:rsidR="00D37332" w:rsidRPr="00D6391A" w:rsidRDefault="00D37332" w:rsidP="00D37332">
            <w:pPr>
              <w:pStyle w:val="NormalWeb"/>
              <w:jc w:val="both"/>
              <w:rPr>
                <w:rFonts w:ascii="Calibri" w:hAnsi="Calibri" w:cs="Calibri"/>
                <w:color w:val="000000" w:themeColor="text1"/>
                <w:lang w:val="en-IN"/>
              </w:rPr>
            </w:pPr>
            <w:r w:rsidRPr="00D6391A">
              <w:rPr>
                <w:rFonts w:ascii="Calibri" w:hAnsi="Calibri" w:cs="Calibri"/>
                <w:color w:val="000000" w:themeColor="text1"/>
                <w:lang w:val="en-IN"/>
              </w:rPr>
              <w:t>Research philosophy (paradigm)</w:t>
            </w:r>
          </w:p>
          <w:p w14:paraId="434008ED" w14:textId="77777777" w:rsidR="00D37332" w:rsidRPr="00D6391A" w:rsidRDefault="00D37332" w:rsidP="00D37332">
            <w:pPr>
              <w:pStyle w:val="NormalWeb"/>
              <w:jc w:val="both"/>
              <w:rPr>
                <w:rFonts w:ascii="Calibri" w:hAnsi="Calibri" w:cs="Calibri"/>
                <w:color w:val="000000" w:themeColor="text1"/>
                <w:lang w:val="en-IN"/>
              </w:rPr>
            </w:pPr>
            <w:r w:rsidRPr="00D6391A">
              <w:rPr>
                <w:rFonts w:ascii="Calibri" w:hAnsi="Calibri" w:cs="Calibri"/>
                <w:color w:val="000000" w:themeColor="text1"/>
                <w:lang w:val="en-IN"/>
              </w:rPr>
              <w:t>This study is underpinned by an interpretivist research paradigm. Interpretivism is appropriate for secondary research as it focuses on understanding and interpreting meanings, patterns, and contextual differences within existing research evidence rather than generating new numerical data.</w:t>
            </w:r>
          </w:p>
          <w:p w14:paraId="0AA353F4" w14:textId="77777777" w:rsidR="00D37332" w:rsidRPr="00D6391A" w:rsidRDefault="00D37332" w:rsidP="00D37332">
            <w:pPr>
              <w:pStyle w:val="NormalWeb"/>
              <w:jc w:val="both"/>
              <w:rPr>
                <w:rFonts w:ascii="Calibri" w:hAnsi="Calibri" w:cs="Calibri"/>
                <w:color w:val="000000" w:themeColor="text1"/>
                <w:lang w:val="en-IN"/>
              </w:rPr>
            </w:pPr>
            <w:r w:rsidRPr="00D6391A">
              <w:rPr>
                <w:rFonts w:ascii="Calibri" w:hAnsi="Calibri" w:cs="Calibri"/>
                <w:color w:val="000000" w:themeColor="text1"/>
                <w:lang w:val="en-IN"/>
              </w:rPr>
              <w:t>Through interpretivism, the review will explore how cardiac rehabilitation outcomes are understood and reported across different populations, particularly ethnic minority and socioeconomically deprived groups. This approach allows for critical interpretation of variations in findings, programme effectiveness, and contextual influences reported within the literature.</w:t>
            </w:r>
          </w:p>
          <w:p w14:paraId="36D861AD" w14:textId="77777777" w:rsidR="00D37332" w:rsidRPr="00D6391A" w:rsidRDefault="00000000" w:rsidP="00D37332">
            <w:pPr>
              <w:pStyle w:val="NormalWeb"/>
              <w:jc w:val="both"/>
              <w:rPr>
                <w:rFonts w:ascii="Calibri" w:hAnsi="Calibri" w:cs="Calibri"/>
                <w:color w:val="000000" w:themeColor="text1"/>
                <w:lang w:val="en-IN"/>
              </w:rPr>
            </w:pPr>
            <w:r w:rsidRPr="00D6391A">
              <w:rPr>
                <w:rFonts w:ascii="Calibri" w:hAnsi="Calibri" w:cs="Calibri"/>
                <w:color w:val="000000" w:themeColor="text1"/>
                <w:lang w:val="en-IN"/>
              </w:rPr>
              <w:lastRenderedPageBreak/>
              <w:pict w14:anchorId="3012C11D">
                <v:rect id="_x0000_i1025" style="width:0;height:1.5pt" o:hralign="center" o:hrstd="t" o:hr="t" fillcolor="#a0a0a0" stroked="f"/>
              </w:pict>
            </w:r>
          </w:p>
          <w:p w14:paraId="2627FFDE" w14:textId="77777777" w:rsidR="00D37332" w:rsidRPr="00D6391A" w:rsidRDefault="00D37332" w:rsidP="00D37332">
            <w:pPr>
              <w:pStyle w:val="NormalWeb"/>
              <w:jc w:val="both"/>
              <w:rPr>
                <w:rFonts w:ascii="Calibri" w:hAnsi="Calibri" w:cs="Calibri"/>
                <w:color w:val="000000" w:themeColor="text1"/>
                <w:lang w:val="en-IN"/>
              </w:rPr>
            </w:pPr>
            <w:r w:rsidRPr="00D6391A">
              <w:rPr>
                <w:rFonts w:ascii="Calibri" w:hAnsi="Calibri" w:cs="Calibri"/>
                <w:color w:val="000000" w:themeColor="text1"/>
                <w:lang w:val="en-IN"/>
              </w:rPr>
              <w:t>Search strategy</w:t>
            </w:r>
          </w:p>
          <w:p w14:paraId="678FAF34" w14:textId="77777777" w:rsidR="00D37332" w:rsidRPr="00D6391A" w:rsidRDefault="00D37332" w:rsidP="00D37332">
            <w:pPr>
              <w:pStyle w:val="NormalWeb"/>
              <w:jc w:val="both"/>
              <w:rPr>
                <w:rFonts w:ascii="Calibri" w:hAnsi="Calibri" w:cs="Calibri"/>
                <w:color w:val="000000" w:themeColor="text1"/>
                <w:lang w:val="en-IN"/>
              </w:rPr>
            </w:pPr>
            <w:r w:rsidRPr="00D6391A">
              <w:rPr>
                <w:rFonts w:ascii="Calibri" w:hAnsi="Calibri" w:cs="Calibri"/>
                <w:color w:val="000000" w:themeColor="text1"/>
                <w:lang w:val="en-IN"/>
              </w:rPr>
              <w:t>A systematic search strategy will be employed to identify relevant peer-reviewed literature. Electronic databases including PubMed, CINAHL, Web of Science, and Scopus will be searched. Grey literature sources such as NHS England publications, Public Health England reports, and the National Audit of Cardiac Rehabilitation (NACR) will also be consulted.</w:t>
            </w:r>
          </w:p>
          <w:p w14:paraId="0E4149A4" w14:textId="77777777" w:rsidR="00D37332" w:rsidRPr="00D6391A" w:rsidRDefault="00D37332" w:rsidP="00D37332">
            <w:pPr>
              <w:pStyle w:val="NormalWeb"/>
              <w:jc w:val="both"/>
              <w:rPr>
                <w:rFonts w:ascii="Calibri" w:hAnsi="Calibri" w:cs="Calibri"/>
                <w:color w:val="000000" w:themeColor="text1"/>
                <w:lang w:val="en-IN"/>
              </w:rPr>
            </w:pPr>
            <w:r w:rsidRPr="00D6391A">
              <w:rPr>
                <w:rFonts w:ascii="Calibri" w:hAnsi="Calibri" w:cs="Calibri"/>
                <w:color w:val="000000" w:themeColor="text1"/>
                <w:lang w:val="en-IN"/>
              </w:rPr>
              <w:t>Search terms will include combinations of keywords and Medical Subject Headings (</w:t>
            </w:r>
            <w:proofErr w:type="spellStart"/>
            <w:r w:rsidRPr="00D6391A">
              <w:rPr>
                <w:rFonts w:ascii="Calibri" w:hAnsi="Calibri" w:cs="Calibri"/>
                <w:color w:val="000000" w:themeColor="text1"/>
                <w:lang w:val="en-IN"/>
              </w:rPr>
              <w:t>MeSH</w:t>
            </w:r>
            <w:proofErr w:type="spellEnd"/>
            <w:r w:rsidRPr="00D6391A">
              <w:rPr>
                <w:rFonts w:ascii="Calibri" w:hAnsi="Calibri" w:cs="Calibri"/>
                <w:color w:val="000000" w:themeColor="text1"/>
                <w:lang w:val="en-IN"/>
              </w:rPr>
              <w:t xml:space="preserve">) such as: </w:t>
            </w:r>
            <w:r w:rsidRPr="00D6391A">
              <w:rPr>
                <w:rFonts w:ascii="Calibri" w:hAnsi="Calibri" w:cs="Calibri"/>
                <w:i/>
                <w:iCs/>
                <w:color w:val="000000" w:themeColor="text1"/>
                <w:lang w:val="en-IN"/>
              </w:rPr>
              <w:t>cardiac rehabilitation</w:t>
            </w:r>
            <w:r w:rsidRPr="00D6391A">
              <w:rPr>
                <w:rFonts w:ascii="Calibri" w:hAnsi="Calibri" w:cs="Calibri"/>
                <w:color w:val="000000" w:themeColor="text1"/>
                <w:lang w:val="en-IN"/>
              </w:rPr>
              <w:t xml:space="preserve">, </w:t>
            </w:r>
            <w:r w:rsidRPr="00D6391A">
              <w:rPr>
                <w:rFonts w:ascii="Calibri" w:hAnsi="Calibri" w:cs="Calibri"/>
                <w:i/>
                <w:iCs/>
                <w:color w:val="000000" w:themeColor="text1"/>
                <w:lang w:val="en-IN"/>
              </w:rPr>
              <w:t>hospital readmission</w:t>
            </w:r>
            <w:r w:rsidRPr="00D6391A">
              <w:rPr>
                <w:rFonts w:ascii="Calibri" w:hAnsi="Calibri" w:cs="Calibri"/>
                <w:color w:val="000000" w:themeColor="text1"/>
                <w:lang w:val="en-IN"/>
              </w:rPr>
              <w:t xml:space="preserve">, </w:t>
            </w:r>
            <w:r w:rsidRPr="00D6391A">
              <w:rPr>
                <w:rFonts w:ascii="Calibri" w:hAnsi="Calibri" w:cs="Calibri"/>
                <w:i/>
                <w:iCs/>
                <w:color w:val="000000" w:themeColor="text1"/>
                <w:lang w:val="en-IN"/>
              </w:rPr>
              <w:t>cardiovascular disease</w:t>
            </w:r>
            <w:r w:rsidRPr="00D6391A">
              <w:rPr>
                <w:rFonts w:ascii="Calibri" w:hAnsi="Calibri" w:cs="Calibri"/>
                <w:color w:val="000000" w:themeColor="text1"/>
                <w:lang w:val="en-IN"/>
              </w:rPr>
              <w:t xml:space="preserve">, </w:t>
            </w:r>
            <w:r w:rsidRPr="00D6391A">
              <w:rPr>
                <w:rFonts w:ascii="Calibri" w:hAnsi="Calibri" w:cs="Calibri"/>
                <w:i/>
                <w:iCs/>
                <w:color w:val="000000" w:themeColor="text1"/>
                <w:lang w:val="en-IN"/>
              </w:rPr>
              <w:t>older adults</w:t>
            </w:r>
            <w:r w:rsidRPr="00D6391A">
              <w:rPr>
                <w:rFonts w:ascii="Calibri" w:hAnsi="Calibri" w:cs="Calibri"/>
                <w:color w:val="000000" w:themeColor="text1"/>
                <w:lang w:val="en-IN"/>
              </w:rPr>
              <w:t xml:space="preserve">, </w:t>
            </w:r>
            <w:r w:rsidRPr="00D6391A">
              <w:rPr>
                <w:rFonts w:ascii="Calibri" w:hAnsi="Calibri" w:cs="Calibri"/>
                <w:i/>
                <w:iCs/>
                <w:color w:val="000000" w:themeColor="text1"/>
                <w:lang w:val="en-IN"/>
              </w:rPr>
              <w:t>ethnic minority</w:t>
            </w:r>
            <w:r w:rsidRPr="00D6391A">
              <w:rPr>
                <w:rFonts w:ascii="Calibri" w:hAnsi="Calibri" w:cs="Calibri"/>
                <w:color w:val="000000" w:themeColor="text1"/>
                <w:lang w:val="en-IN"/>
              </w:rPr>
              <w:t xml:space="preserve">, </w:t>
            </w:r>
            <w:r w:rsidRPr="00D6391A">
              <w:rPr>
                <w:rFonts w:ascii="Calibri" w:hAnsi="Calibri" w:cs="Calibri"/>
                <w:i/>
                <w:iCs/>
                <w:color w:val="000000" w:themeColor="text1"/>
                <w:lang w:val="en-IN"/>
              </w:rPr>
              <w:t>socioeconomic deprivation</w:t>
            </w:r>
            <w:r w:rsidRPr="00D6391A">
              <w:rPr>
                <w:rFonts w:ascii="Calibri" w:hAnsi="Calibri" w:cs="Calibri"/>
                <w:color w:val="000000" w:themeColor="text1"/>
                <w:lang w:val="en-IN"/>
              </w:rPr>
              <w:t xml:space="preserve">, and </w:t>
            </w:r>
            <w:r w:rsidRPr="00D6391A">
              <w:rPr>
                <w:rFonts w:ascii="Calibri" w:hAnsi="Calibri" w:cs="Calibri"/>
                <w:i/>
                <w:iCs/>
                <w:color w:val="000000" w:themeColor="text1"/>
                <w:lang w:val="en-IN"/>
              </w:rPr>
              <w:t>England</w:t>
            </w:r>
            <w:r w:rsidRPr="00D6391A">
              <w:rPr>
                <w:rFonts w:ascii="Calibri" w:hAnsi="Calibri" w:cs="Calibri"/>
                <w:color w:val="000000" w:themeColor="text1"/>
                <w:lang w:val="en-IN"/>
              </w:rPr>
              <w:t>. Boolean operators (AND/OR) will be used to refine the search.</w:t>
            </w:r>
          </w:p>
          <w:p w14:paraId="79B2D3B1" w14:textId="77777777" w:rsidR="00D37332" w:rsidRPr="00D6391A" w:rsidRDefault="00000000" w:rsidP="00D37332">
            <w:pPr>
              <w:pStyle w:val="NormalWeb"/>
              <w:jc w:val="both"/>
              <w:rPr>
                <w:rFonts w:ascii="Calibri" w:hAnsi="Calibri" w:cs="Calibri"/>
                <w:color w:val="000000" w:themeColor="text1"/>
                <w:lang w:val="en-IN"/>
              </w:rPr>
            </w:pPr>
            <w:r w:rsidRPr="00D6391A">
              <w:rPr>
                <w:rFonts w:ascii="Calibri" w:hAnsi="Calibri" w:cs="Calibri"/>
                <w:color w:val="000000" w:themeColor="text1"/>
                <w:lang w:val="en-IN"/>
              </w:rPr>
              <w:pict w14:anchorId="5A874735">
                <v:rect id="_x0000_i1026" style="width:0;height:1.5pt" o:hralign="center" o:hrstd="t" o:hr="t" fillcolor="#a0a0a0" stroked="f"/>
              </w:pict>
            </w:r>
          </w:p>
          <w:p w14:paraId="5C703991" w14:textId="77777777" w:rsidR="00D37332" w:rsidRPr="00D6391A" w:rsidRDefault="00D37332" w:rsidP="00D37332">
            <w:pPr>
              <w:pStyle w:val="NormalWeb"/>
              <w:jc w:val="both"/>
              <w:rPr>
                <w:rFonts w:ascii="Calibri" w:hAnsi="Calibri" w:cs="Calibri"/>
                <w:color w:val="000000" w:themeColor="text1"/>
                <w:lang w:val="en-IN"/>
              </w:rPr>
            </w:pPr>
            <w:r w:rsidRPr="00D6391A">
              <w:rPr>
                <w:rFonts w:ascii="Calibri" w:hAnsi="Calibri" w:cs="Calibri"/>
                <w:color w:val="000000" w:themeColor="text1"/>
                <w:lang w:val="en-IN"/>
              </w:rPr>
              <w:t>Selection of papers</w:t>
            </w:r>
          </w:p>
          <w:p w14:paraId="585D4AB6" w14:textId="77777777" w:rsidR="00D37332" w:rsidRPr="00D6391A" w:rsidRDefault="00D37332" w:rsidP="00D37332">
            <w:pPr>
              <w:pStyle w:val="NormalWeb"/>
              <w:jc w:val="both"/>
              <w:rPr>
                <w:rFonts w:ascii="Calibri" w:hAnsi="Calibri" w:cs="Calibri"/>
                <w:color w:val="000000" w:themeColor="text1"/>
                <w:lang w:val="en-IN"/>
              </w:rPr>
            </w:pPr>
            <w:r w:rsidRPr="00D6391A">
              <w:rPr>
                <w:rFonts w:ascii="Calibri" w:hAnsi="Calibri" w:cs="Calibri"/>
                <w:color w:val="000000" w:themeColor="text1"/>
                <w:lang w:val="en-IN"/>
              </w:rPr>
              <w:t>Studies will be selected using predefined inclusion and exclusion criteria. Inclusion criteria include:</w:t>
            </w:r>
          </w:p>
          <w:p w14:paraId="0E081C8F" w14:textId="77777777" w:rsidR="00D37332" w:rsidRPr="00D6391A" w:rsidRDefault="00D37332" w:rsidP="00D37332">
            <w:pPr>
              <w:pStyle w:val="NormalWeb"/>
              <w:numPr>
                <w:ilvl w:val="0"/>
                <w:numId w:val="15"/>
              </w:numPr>
              <w:jc w:val="both"/>
              <w:rPr>
                <w:rFonts w:ascii="Calibri" w:hAnsi="Calibri" w:cs="Calibri"/>
                <w:color w:val="000000" w:themeColor="text1"/>
                <w:lang w:val="en-IN"/>
              </w:rPr>
            </w:pPr>
            <w:r w:rsidRPr="00D6391A">
              <w:rPr>
                <w:rFonts w:ascii="Calibri" w:hAnsi="Calibri" w:cs="Calibri"/>
                <w:color w:val="000000" w:themeColor="text1"/>
                <w:lang w:val="en-IN"/>
              </w:rPr>
              <w:t>Adults aged 55 years and over</w:t>
            </w:r>
          </w:p>
          <w:p w14:paraId="683C57C3" w14:textId="77777777" w:rsidR="00D37332" w:rsidRPr="00D6391A" w:rsidRDefault="00D37332" w:rsidP="00D37332">
            <w:pPr>
              <w:pStyle w:val="NormalWeb"/>
              <w:numPr>
                <w:ilvl w:val="0"/>
                <w:numId w:val="15"/>
              </w:numPr>
              <w:jc w:val="both"/>
              <w:rPr>
                <w:rFonts w:ascii="Calibri" w:hAnsi="Calibri" w:cs="Calibri"/>
                <w:color w:val="000000" w:themeColor="text1"/>
                <w:lang w:val="en-IN"/>
              </w:rPr>
            </w:pPr>
            <w:r w:rsidRPr="00D6391A">
              <w:rPr>
                <w:rFonts w:ascii="Calibri" w:hAnsi="Calibri" w:cs="Calibri"/>
                <w:color w:val="000000" w:themeColor="text1"/>
                <w:lang w:val="en-IN"/>
              </w:rPr>
              <w:t>Studies evaluating cardiac rehabilitation programmes</w:t>
            </w:r>
          </w:p>
          <w:p w14:paraId="6DFFCE6C" w14:textId="77777777" w:rsidR="00D37332" w:rsidRPr="00D6391A" w:rsidRDefault="00D37332" w:rsidP="00D37332">
            <w:pPr>
              <w:pStyle w:val="NormalWeb"/>
              <w:numPr>
                <w:ilvl w:val="0"/>
                <w:numId w:val="15"/>
              </w:numPr>
              <w:jc w:val="both"/>
              <w:rPr>
                <w:rFonts w:ascii="Calibri" w:hAnsi="Calibri" w:cs="Calibri"/>
                <w:color w:val="000000" w:themeColor="text1"/>
                <w:lang w:val="en-IN"/>
              </w:rPr>
            </w:pPr>
            <w:r w:rsidRPr="00D6391A">
              <w:rPr>
                <w:rFonts w:ascii="Calibri" w:hAnsi="Calibri" w:cs="Calibri"/>
                <w:color w:val="000000" w:themeColor="text1"/>
                <w:lang w:val="en-IN"/>
              </w:rPr>
              <w:t>Reporting cardiac-related hospital readmissions as an outcome</w:t>
            </w:r>
          </w:p>
          <w:p w14:paraId="099EE55F" w14:textId="77777777" w:rsidR="00D37332" w:rsidRPr="00D6391A" w:rsidRDefault="00D37332" w:rsidP="00D37332">
            <w:pPr>
              <w:pStyle w:val="NormalWeb"/>
              <w:numPr>
                <w:ilvl w:val="0"/>
                <w:numId w:val="15"/>
              </w:numPr>
              <w:jc w:val="both"/>
              <w:rPr>
                <w:rFonts w:ascii="Calibri" w:hAnsi="Calibri" w:cs="Calibri"/>
                <w:color w:val="000000" w:themeColor="text1"/>
                <w:lang w:val="en-IN"/>
              </w:rPr>
            </w:pPr>
            <w:r w:rsidRPr="00D6391A">
              <w:rPr>
                <w:rFonts w:ascii="Calibri" w:hAnsi="Calibri" w:cs="Calibri"/>
                <w:color w:val="000000" w:themeColor="text1"/>
                <w:lang w:val="en-IN"/>
              </w:rPr>
              <w:t>Conducted in England or clearly applicable to the English healthcare context</w:t>
            </w:r>
          </w:p>
          <w:p w14:paraId="2FD222C9" w14:textId="77777777" w:rsidR="00D37332" w:rsidRPr="00D6391A" w:rsidRDefault="00D37332" w:rsidP="00D37332">
            <w:pPr>
              <w:pStyle w:val="NormalWeb"/>
              <w:jc w:val="both"/>
              <w:rPr>
                <w:rFonts w:ascii="Calibri" w:hAnsi="Calibri" w:cs="Calibri"/>
                <w:color w:val="000000" w:themeColor="text1"/>
                <w:lang w:val="en-IN"/>
              </w:rPr>
            </w:pPr>
            <w:r w:rsidRPr="00D6391A">
              <w:rPr>
                <w:rFonts w:ascii="Calibri" w:hAnsi="Calibri" w:cs="Calibri"/>
                <w:color w:val="000000" w:themeColor="text1"/>
                <w:lang w:val="en-IN"/>
              </w:rPr>
              <w:t>Exclusion criteria include studies focusing on younger populations, non-cardiac rehabilitation, non-cardiac readmissions, editorials, opinion pieces, and conference abstracts.</w:t>
            </w:r>
          </w:p>
          <w:p w14:paraId="2B8D587B" w14:textId="77777777" w:rsidR="00D37332" w:rsidRPr="00D6391A" w:rsidRDefault="00D37332" w:rsidP="00D37332">
            <w:pPr>
              <w:pStyle w:val="NormalWeb"/>
              <w:jc w:val="both"/>
              <w:rPr>
                <w:rFonts w:ascii="Calibri" w:hAnsi="Calibri" w:cs="Calibri"/>
                <w:color w:val="000000" w:themeColor="text1"/>
                <w:lang w:val="en-IN"/>
              </w:rPr>
            </w:pPr>
            <w:r w:rsidRPr="00D6391A">
              <w:rPr>
                <w:rFonts w:ascii="Calibri" w:hAnsi="Calibri" w:cs="Calibri"/>
                <w:color w:val="000000" w:themeColor="text1"/>
                <w:lang w:val="en-IN"/>
              </w:rPr>
              <w:t>Titles and abstracts will be screened first, followed by full-text screening. The selection process will be documented using a PRISMA flow diagram.</w:t>
            </w:r>
          </w:p>
          <w:p w14:paraId="688829E4" w14:textId="77777777" w:rsidR="00D37332" w:rsidRPr="00D6391A" w:rsidRDefault="00000000" w:rsidP="00D37332">
            <w:pPr>
              <w:pStyle w:val="NormalWeb"/>
              <w:jc w:val="both"/>
              <w:rPr>
                <w:rFonts w:ascii="Calibri" w:hAnsi="Calibri" w:cs="Calibri"/>
                <w:color w:val="000000" w:themeColor="text1"/>
                <w:lang w:val="en-IN"/>
              </w:rPr>
            </w:pPr>
            <w:r w:rsidRPr="00D6391A">
              <w:rPr>
                <w:rFonts w:ascii="Calibri" w:hAnsi="Calibri" w:cs="Calibri"/>
                <w:color w:val="000000" w:themeColor="text1"/>
                <w:lang w:val="en-IN"/>
              </w:rPr>
              <w:pict w14:anchorId="12C395A5">
                <v:rect id="_x0000_i1027" style="width:0;height:1.5pt" o:hralign="center" o:hrstd="t" o:hr="t" fillcolor="#a0a0a0" stroked="f"/>
              </w:pict>
            </w:r>
          </w:p>
          <w:p w14:paraId="4ABC0D68" w14:textId="77777777" w:rsidR="00D37332" w:rsidRPr="00D6391A" w:rsidRDefault="00D37332" w:rsidP="00D37332">
            <w:pPr>
              <w:pStyle w:val="NormalWeb"/>
              <w:jc w:val="both"/>
              <w:rPr>
                <w:rFonts w:ascii="Calibri" w:hAnsi="Calibri" w:cs="Calibri"/>
                <w:color w:val="000000" w:themeColor="text1"/>
                <w:lang w:val="en-IN"/>
              </w:rPr>
            </w:pPr>
            <w:r w:rsidRPr="00D6391A">
              <w:rPr>
                <w:rFonts w:ascii="Calibri" w:hAnsi="Calibri" w:cs="Calibri"/>
                <w:color w:val="000000" w:themeColor="text1"/>
                <w:lang w:val="en-IN"/>
              </w:rPr>
              <w:t>Analysing technique (Thematic / Content analysis)</w:t>
            </w:r>
          </w:p>
          <w:p w14:paraId="2B5B391B" w14:textId="77777777" w:rsidR="00D37332" w:rsidRPr="00D6391A" w:rsidRDefault="00D37332" w:rsidP="00D37332">
            <w:pPr>
              <w:pStyle w:val="NormalWeb"/>
              <w:jc w:val="both"/>
              <w:rPr>
                <w:rFonts w:ascii="Calibri" w:hAnsi="Calibri" w:cs="Calibri"/>
                <w:color w:val="000000" w:themeColor="text1"/>
                <w:lang w:val="en-IN"/>
              </w:rPr>
            </w:pPr>
            <w:r w:rsidRPr="00D6391A">
              <w:rPr>
                <w:rFonts w:ascii="Calibri" w:hAnsi="Calibri" w:cs="Calibri"/>
                <w:color w:val="000000" w:themeColor="text1"/>
                <w:lang w:val="en-IN"/>
              </w:rPr>
              <w:t>Data analysis will be conducted using thematic and narrative content analysis. Extracted data will be coded to identify recurring themes related to cardiac rehabilitation effectiveness, readmission outcomes, ethnicity, and socioeconomic deprivation.</w:t>
            </w:r>
          </w:p>
          <w:p w14:paraId="65AA90FB" w14:textId="77777777" w:rsidR="00D37332" w:rsidRPr="00D6391A" w:rsidRDefault="00D37332" w:rsidP="00D37332">
            <w:pPr>
              <w:pStyle w:val="NormalWeb"/>
              <w:jc w:val="both"/>
              <w:rPr>
                <w:rFonts w:ascii="Calibri" w:hAnsi="Calibri" w:cs="Calibri"/>
                <w:color w:val="000000" w:themeColor="text1"/>
                <w:lang w:val="en-IN"/>
              </w:rPr>
            </w:pPr>
            <w:r w:rsidRPr="00D6391A">
              <w:rPr>
                <w:rFonts w:ascii="Calibri" w:hAnsi="Calibri" w:cs="Calibri"/>
                <w:color w:val="000000" w:themeColor="text1"/>
                <w:lang w:val="en-IN"/>
              </w:rPr>
              <w:t>Themes will be compared across studies to identify patterns, similarities, and differences in findings. This approach allows for synthesis of heterogeneous evidence while maintaining methodological rigour and transparency.</w:t>
            </w:r>
          </w:p>
          <w:p w14:paraId="5B88D4A9" w14:textId="77777777" w:rsidR="00D37332" w:rsidRPr="00D6391A" w:rsidRDefault="00000000" w:rsidP="00D37332">
            <w:pPr>
              <w:pStyle w:val="NormalWeb"/>
              <w:jc w:val="both"/>
              <w:rPr>
                <w:rFonts w:ascii="Calibri" w:hAnsi="Calibri" w:cs="Calibri"/>
                <w:color w:val="000000" w:themeColor="text1"/>
                <w:lang w:val="en-IN"/>
              </w:rPr>
            </w:pPr>
            <w:r w:rsidRPr="00D6391A">
              <w:rPr>
                <w:rFonts w:ascii="Calibri" w:hAnsi="Calibri" w:cs="Calibri"/>
                <w:color w:val="000000" w:themeColor="text1"/>
                <w:lang w:val="en-IN"/>
              </w:rPr>
              <w:pict w14:anchorId="7450A92A">
                <v:rect id="_x0000_i1028" style="width:0;height:1.5pt" o:hralign="center" o:hrstd="t" o:hr="t" fillcolor="#a0a0a0" stroked="f"/>
              </w:pict>
            </w:r>
          </w:p>
          <w:p w14:paraId="2B532B51" w14:textId="77777777" w:rsidR="00D37332" w:rsidRPr="00D6391A" w:rsidRDefault="00D37332" w:rsidP="00D37332">
            <w:pPr>
              <w:pStyle w:val="NormalWeb"/>
              <w:jc w:val="both"/>
              <w:rPr>
                <w:rFonts w:ascii="Calibri" w:hAnsi="Calibri" w:cs="Calibri"/>
                <w:color w:val="000000" w:themeColor="text1"/>
                <w:lang w:val="en-IN"/>
              </w:rPr>
            </w:pPr>
            <w:r w:rsidRPr="00D6391A">
              <w:rPr>
                <w:rFonts w:ascii="Calibri" w:hAnsi="Calibri" w:cs="Calibri"/>
                <w:color w:val="000000" w:themeColor="text1"/>
                <w:lang w:val="en-IN"/>
              </w:rPr>
              <w:t>4. Location of research activity</w:t>
            </w:r>
          </w:p>
          <w:p w14:paraId="30B186B0" w14:textId="77777777" w:rsidR="00D37332" w:rsidRPr="00D6391A" w:rsidRDefault="00D37332" w:rsidP="00D37332">
            <w:pPr>
              <w:pStyle w:val="NormalWeb"/>
              <w:jc w:val="both"/>
              <w:rPr>
                <w:rFonts w:ascii="Calibri" w:hAnsi="Calibri" w:cs="Calibri"/>
                <w:color w:val="000000" w:themeColor="text1"/>
                <w:lang w:val="en-IN"/>
              </w:rPr>
            </w:pPr>
            <w:r w:rsidRPr="00D6391A">
              <w:rPr>
                <w:rFonts w:ascii="Calibri" w:hAnsi="Calibri" w:cs="Calibri"/>
                <w:color w:val="000000" w:themeColor="text1"/>
                <w:lang w:val="en-IN"/>
              </w:rPr>
              <w:t>This is desk-based research.</w:t>
            </w:r>
          </w:p>
          <w:p w14:paraId="2588D39F" w14:textId="77777777" w:rsidR="00D37332" w:rsidRPr="00D6391A" w:rsidRDefault="00D37332" w:rsidP="00D37332">
            <w:pPr>
              <w:pStyle w:val="NormalWeb"/>
              <w:jc w:val="both"/>
              <w:rPr>
                <w:rFonts w:ascii="Calibri" w:hAnsi="Calibri" w:cs="Calibri"/>
                <w:color w:val="000000" w:themeColor="text1"/>
                <w:lang w:val="en-IN"/>
              </w:rPr>
            </w:pPr>
            <w:r w:rsidRPr="00D6391A">
              <w:rPr>
                <w:rFonts w:ascii="Calibri" w:hAnsi="Calibri" w:cs="Calibri"/>
                <w:color w:val="000000" w:themeColor="text1"/>
                <w:lang w:val="en-IN"/>
              </w:rPr>
              <w:lastRenderedPageBreak/>
              <w:t>All research activities will be conducted remotely using electronic databases and university library resources.</w:t>
            </w:r>
          </w:p>
          <w:p w14:paraId="6E7517DA" w14:textId="77777777" w:rsidR="00EC1239" w:rsidRPr="00D6391A" w:rsidRDefault="00EC1239" w:rsidP="00EC1239">
            <w:pPr>
              <w:pStyle w:val="NormalWeb"/>
              <w:jc w:val="both"/>
              <w:rPr>
                <w:rFonts w:ascii="Calibri" w:hAnsi="Calibri" w:cs="Calibri"/>
                <w:b/>
                <w:bCs/>
                <w:color w:val="000000" w:themeColor="text1"/>
                <w:u w:val="single"/>
              </w:rPr>
            </w:pPr>
            <w:r w:rsidRPr="00D6391A">
              <w:rPr>
                <w:rFonts w:ascii="Calibri" w:hAnsi="Calibri" w:cs="Calibri"/>
                <w:b/>
                <w:bCs/>
                <w:color w:val="000000" w:themeColor="text1"/>
                <w:u w:val="single"/>
              </w:rPr>
              <w:t>Inclusion Criteria</w:t>
            </w:r>
          </w:p>
          <w:p w14:paraId="1D20FDEF" w14:textId="77777777" w:rsidR="00EC1239" w:rsidRPr="00D6391A" w:rsidRDefault="00EC1239" w:rsidP="00EC1239">
            <w:pPr>
              <w:pStyle w:val="NormalWeb"/>
              <w:jc w:val="both"/>
              <w:rPr>
                <w:rFonts w:ascii="Calibri" w:hAnsi="Calibri" w:cs="Calibri"/>
                <w:color w:val="000000" w:themeColor="text1"/>
              </w:rPr>
            </w:pPr>
            <w:r w:rsidRPr="00D6391A">
              <w:rPr>
                <w:rFonts w:ascii="Calibri" w:hAnsi="Calibri" w:cs="Calibri"/>
                <w:color w:val="000000" w:themeColor="text1"/>
              </w:rPr>
              <w:t>Studies will be included if they: (1) involve adults aged 55 years and over; (2) evaluate cardiac rehabilitation programmes; (3) report cardiac-related hospital readmissions as an outcome; and (4) are conducted in England or are clearly applicable to the English healthcare context. Quantitative, qualitative, and mixed-methods studies will be eligible for inclusion.</w:t>
            </w:r>
          </w:p>
          <w:p w14:paraId="15BA777E" w14:textId="46F011D1" w:rsidR="00EC1239" w:rsidRPr="00D6391A" w:rsidRDefault="00EC1239" w:rsidP="00EC1239">
            <w:pPr>
              <w:pStyle w:val="NormalWeb"/>
              <w:jc w:val="both"/>
              <w:rPr>
                <w:rFonts w:ascii="Calibri" w:hAnsi="Calibri" w:cs="Calibri"/>
                <w:b/>
                <w:bCs/>
                <w:color w:val="000000" w:themeColor="text1"/>
                <w:u w:val="single"/>
              </w:rPr>
            </w:pPr>
            <w:r w:rsidRPr="00D6391A">
              <w:rPr>
                <w:rFonts w:ascii="Calibri" w:hAnsi="Calibri" w:cs="Calibri"/>
                <w:b/>
                <w:bCs/>
                <w:color w:val="000000" w:themeColor="text1"/>
                <w:u w:val="single"/>
              </w:rPr>
              <w:t>Exclusion Criteria</w:t>
            </w:r>
          </w:p>
          <w:p w14:paraId="2D86E30F" w14:textId="77777777" w:rsidR="00EC1239" w:rsidRPr="00D6391A" w:rsidRDefault="00EC1239" w:rsidP="00EC1239">
            <w:pPr>
              <w:pStyle w:val="NormalWeb"/>
              <w:jc w:val="both"/>
              <w:rPr>
                <w:rFonts w:ascii="Calibri" w:hAnsi="Calibri" w:cs="Calibri"/>
                <w:color w:val="000000" w:themeColor="text1"/>
              </w:rPr>
            </w:pPr>
            <w:r w:rsidRPr="00D6391A">
              <w:rPr>
                <w:rFonts w:ascii="Calibri" w:hAnsi="Calibri" w:cs="Calibri"/>
                <w:color w:val="000000" w:themeColor="text1"/>
              </w:rPr>
              <w:t>Studies focusing exclusively on younger populations, non-cardiac rehabilitation interventions, or non-cardiac readmissions will be excluded. Editorials, opinion pieces, conference abstracts, and studies lacking methodological transparency will also be excluded.</w:t>
            </w:r>
          </w:p>
          <w:p w14:paraId="2AC17876" w14:textId="77777777" w:rsidR="00EC1239" w:rsidRPr="00D6391A" w:rsidRDefault="00EC1239" w:rsidP="00EC1239">
            <w:pPr>
              <w:pStyle w:val="NormalWeb"/>
              <w:jc w:val="both"/>
              <w:rPr>
                <w:rFonts w:ascii="Calibri" w:hAnsi="Calibri" w:cs="Calibri"/>
                <w:b/>
                <w:bCs/>
                <w:color w:val="000000" w:themeColor="text1"/>
                <w:u w:val="single"/>
              </w:rPr>
            </w:pPr>
            <w:r w:rsidRPr="00D6391A">
              <w:rPr>
                <w:rFonts w:ascii="Calibri" w:hAnsi="Calibri" w:cs="Calibri"/>
                <w:b/>
                <w:bCs/>
                <w:color w:val="000000" w:themeColor="text1"/>
                <w:u w:val="single"/>
              </w:rPr>
              <w:t>Study Selection Process</w:t>
            </w:r>
          </w:p>
          <w:p w14:paraId="5B3721AE" w14:textId="185BB775" w:rsidR="00EC1239" w:rsidRPr="00D6391A" w:rsidRDefault="00EC1239" w:rsidP="00EC1239">
            <w:pPr>
              <w:pStyle w:val="NormalWeb"/>
              <w:jc w:val="both"/>
              <w:rPr>
                <w:rFonts w:ascii="Calibri" w:hAnsi="Calibri" w:cs="Calibri"/>
                <w:color w:val="000000" w:themeColor="text1"/>
              </w:rPr>
            </w:pPr>
            <w:r w:rsidRPr="00D6391A">
              <w:rPr>
                <w:rFonts w:ascii="Calibri" w:hAnsi="Calibri" w:cs="Calibri"/>
                <w:color w:val="000000" w:themeColor="text1"/>
              </w:rPr>
              <w:t>Titles and abstracts identified through database searching will be screened for relevance. Full texts of potentially eligible studies will then be reviewed against the inclusion and exclusion criteria. The study selection process will be documented using a PRISMA flow diagram, including reasons for exclusion at the full-text stage.</w:t>
            </w:r>
          </w:p>
          <w:p w14:paraId="6D13EFBE" w14:textId="77777777" w:rsidR="00EC1239" w:rsidRPr="00D6391A" w:rsidRDefault="00EC1239" w:rsidP="00EC1239">
            <w:pPr>
              <w:pStyle w:val="NormalWeb"/>
              <w:jc w:val="both"/>
              <w:rPr>
                <w:rFonts w:ascii="Calibri" w:hAnsi="Calibri" w:cs="Calibri"/>
                <w:b/>
                <w:bCs/>
                <w:color w:val="000000" w:themeColor="text1"/>
                <w:u w:val="single"/>
              </w:rPr>
            </w:pPr>
            <w:r w:rsidRPr="00D6391A">
              <w:rPr>
                <w:rFonts w:ascii="Calibri" w:hAnsi="Calibri" w:cs="Calibri"/>
                <w:b/>
                <w:bCs/>
                <w:color w:val="000000" w:themeColor="text1"/>
                <w:u w:val="single"/>
              </w:rPr>
              <w:t>Data Extraction</w:t>
            </w:r>
          </w:p>
          <w:p w14:paraId="30E13C91" w14:textId="7C2FACA5" w:rsidR="00EC1239" w:rsidRPr="00D6391A" w:rsidRDefault="00EC1239" w:rsidP="00EC1239">
            <w:pPr>
              <w:pStyle w:val="NormalWeb"/>
              <w:jc w:val="both"/>
              <w:rPr>
                <w:rFonts w:ascii="Calibri" w:hAnsi="Calibri" w:cs="Calibri"/>
                <w:color w:val="000000" w:themeColor="text1"/>
              </w:rPr>
            </w:pPr>
            <w:r w:rsidRPr="00D6391A">
              <w:rPr>
                <w:rFonts w:ascii="Calibri" w:hAnsi="Calibri" w:cs="Calibri"/>
                <w:color w:val="000000" w:themeColor="text1"/>
              </w:rPr>
              <w:t xml:space="preserve">A standardised data extraction form will be used to collect information on study characteristics, participant demographics, cardiac rehabilitation programme features, readmission outcomes, and indicators of ethnicity and socioeconomic status. This structured approach will ensure consistency and support systematic synthesis across </w:t>
            </w:r>
            <w:proofErr w:type="gramStart"/>
            <w:r w:rsidRPr="00D6391A">
              <w:rPr>
                <w:rFonts w:ascii="Calibri" w:hAnsi="Calibri" w:cs="Calibri"/>
                <w:color w:val="000000" w:themeColor="text1"/>
              </w:rPr>
              <w:t>studies .</w:t>
            </w:r>
            <w:proofErr w:type="gramEnd"/>
          </w:p>
          <w:p w14:paraId="4BDD59EC" w14:textId="77777777" w:rsidR="00EC1239" w:rsidRPr="00D6391A" w:rsidRDefault="00EC1239" w:rsidP="00EC1239">
            <w:pPr>
              <w:pStyle w:val="NormalWeb"/>
              <w:jc w:val="both"/>
              <w:rPr>
                <w:rFonts w:ascii="Calibri" w:hAnsi="Calibri" w:cs="Calibri"/>
                <w:b/>
                <w:bCs/>
                <w:color w:val="000000" w:themeColor="text1"/>
                <w:u w:val="single"/>
              </w:rPr>
            </w:pPr>
            <w:r w:rsidRPr="00D6391A">
              <w:rPr>
                <w:rFonts w:ascii="Calibri" w:hAnsi="Calibri" w:cs="Calibri"/>
                <w:b/>
                <w:bCs/>
                <w:color w:val="000000" w:themeColor="text1"/>
                <w:u w:val="single"/>
              </w:rPr>
              <w:t>Data Analysis Techniques</w:t>
            </w:r>
          </w:p>
          <w:p w14:paraId="05CF8502" w14:textId="50E988C4" w:rsidR="00EC1239" w:rsidRPr="00D6391A" w:rsidRDefault="00EC1239" w:rsidP="00EC1239">
            <w:pPr>
              <w:pStyle w:val="NormalWeb"/>
              <w:jc w:val="both"/>
              <w:rPr>
                <w:rFonts w:ascii="Calibri" w:hAnsi="Calibri" w:cs="Calibri"/>
                <w:color w:val="000000" w:themeColor="text1"/>
              </w:rPr>
            </w:pPr>
            <w:r w:rsidRPr="00D6391A">
              <w:rPr>
                <w:rFonts w:ascii="Calibri" w:hAnsi="Calibri" w:cs="Calibri"/>
                <w:color w:val="000000" w:themeColor="text1"/>
              </w:rPr>
              <w:t xml:space="preserve">Data analysis for this systematic review will be conducted using narrative synthesis, an approach well suited to synthesising heterogeneous evidence where study designs, outcome measures, and populations </w:t>
            </w:r>
            <w:proofErr w:type="gramStart"/>
            <w:r w:rsidRPr="00D6391A">
              <w:rPr>
                <w:rFonts w:ascii="Calibri" w:hAnsi="Calibri" w:cs="Calibri"/>
                <w:color w:val="000000" w:themeColor="text1"/>
              </w:rPr>
              <w:t>vary .Given</w:t>
            </w:r>
            <w:proofErr w:type="gramEnd"/>
            <w:r w:rsidRPr="00D6391A">
              <w:rPr>
                <w:rFonts w:ascii="Calibri" w:hAnsi="Calibri" w:cs="Calibri"/>
                <w:color w:val="000000" w:themeColor="text1"/>
              </w:rPr>
              <w:t xml:space="preserve"> the anticipated diversity of included studies, including quantitative observational studies, intervention trials, and qualitative research, narrative synthesis provides flexibility while maintaining methodological rigour.</w:t>
            </w:r>
          </w:p>
          <w:p w14:paraId="052E6224" w14:textId="77777777" w:rsidR="00EC1239" w:rsidRPr="00D6391A" w:rsidRDefault="00EC1239" w:rsidP="00EC1239">
            <w:pPr>
              <w:pStyle w:val="NormalWeb"/>
              <w:jc w:val="both"/>
              <w:rPr>
                <w:rFonts w:ascii="Calibri" w:hAnsi="Calibri" w:cs="Calibri"/>
                <w:color w:val="000000" w:themeColor="text1"/>
              </w:rPr>
            </w:pPr>
            <w:r w:rsidRPr="00D6391A">
              <w:rPr>
                <w:rFonts w:ascii="Calibri" w:hAnsi="Calibri" w:cs="Calibri"/>
                <w:color w:val="000000" w:themeColor="text1"/>
              </w:rPr>
              <w:t>The analysis will begin with familiarisation with the extracted data, allowing the researcher to identify patterns related to cardiac rehabilitation participation, programme characteristics, and hospital readmission outcomes. Studies will be grouped according to key characteristics, including type of cardiac condition, CR delivery model, participant age, ethnicity, and socioeconomic status. This structured approach will support systematic comparison across studies.</w:t>
            </w:r>
          </w:p>
          <w:p w14:paraId="5F77AC55" w14:textId="7D1EFBB5" w:rsidR="00EC1239" w:rsidRPr="00D6391A" w:rsidRDefault="00EC1239" w:rsidP="00EC1239">
            <w:pPr>
              <w:pStyle w:val="NormalWeb"/>
              <w:jc w:val="both"/>
              <w:rPr>
                <w:rFonts w:ascii="Calibri" w:hAnsi="Calibri" w:cs="Calibri"/>
                <w:color w:val="000000" w:themeColor="text1"/>
              </w:rPr>
            </w:pPr>
            <w:r w:rsidRPr="00D6391A">
              <w:rPr>
                <w:rFonts w:ascii="Calibri" w:hAnsi="Calibri" w:cs="Calibri"/>
                <w:color w:val="000000" w:themeColor="text1"/>
              </w:rPr>
              <w:t xml:space="preserve">Where reported, subgroup findings related to ethnic minority status and socioeconomic deprivation will be examined in detail to identify differential effectiveness of CR. Attention will also be paid to contextual factors such as programme accessibility, cultural tailoring, and social support, which may mediate or </w:t>
            </w:r>
            <w:r w:rsidRPr="00D6391A">
              <w:rPr>
                <w:rFonts w:ascii="Calibri" w:hAnsi="Calibri" w:cs="Calibri"/>
                <w:color w:val="000000" w:themeColor="text1"/>
              </w:rPr>
              <w:lastRenderedPageBreak/>
              <w:t>moderate outcomes. The synthesis will highlight consistencies, contradictions, and gaps in the evidence base, providing a nuanced understanding of how and for whom CR is most effective.</w:t>
            </w:r>
          </w:p>
          <w:p w14:paraId="3BFED0A7" w14:textId="77777777" w:rsidR="003F1A54" w:rsidRPr="00D6391A" w:rsidRDefault="003F1A54" w:rsidP="008C14E9">
            <w:pPr>
              <w:autoSpaceDE w:val="0"/>
              <w:autoSpaceDN w:val="0"/>
              <w:adjustRightInd w:val="0"/>
              <w:rPr>
                <w:rFonts w:ascii="Calibri" w:hAnsi="Calibri" w:cs="Calibri"/>
                <w:color w:val="000000" w:themeColor="text1"/>
                <w:sz w:val="24"/>
                <w:szCs w:val="24"/>
              </w:rPr>
            </w:pPr>
          </w:p>
          <w:p w14:paraId="39976605" w14:textId="77777777" w:rsidR="003F1A54" w:rsidRPr="00D6391A" w:rsidRDefault="003F1A54" w:rsidP="008C14E9">
            <w:pPr>
              <w:autoSpaceDE w:val="0"/>
              <w:autoSpaceDN w:val="0"/>
              <w:adjustRightInd w:val="0"/>
              <w:rPr>
                <w:rFonts w:ascii="Calibri" w:hAnsi="Calibri" w:cs="Calibri"/>
                <w:color w:val="000000" w:themeColor="text1"/>
                <w:sz w:val="24"/>
                <w:szCs w:val="24"/>
              </w:rPr>
            </w:pPr>
          </w:p>
          <w:p w14:paraId="00318F02" w14:textId="77777777" w:rsidR="003F1A54" w:rsidRPr="00D6391A" w:rsidRDefault="003F1A54" w:rsidP="008C14E9">
            <w:pPr>
              <w:autoSpaceDE w:val="0"/>
              <w:autoSpaceDN w:val="0"/>
              <w:adjustRightInd w:val="0"/>
              <w:rPr>
                <w:rFonts w:ascii="Calibri" w:hAnsi="Calibri" w:cs="Calibri"/>
                <w:color w:val="000000" w:themeColor="text1"/>
                <w:sz w:val="24"/>
                <w:szCs w:val="24"/>
              </w:rPr>
            </w:pPr>
          </w:p>
          <w:p w14:paraId="1C2B5857" w14:textId="77777777" w:rsidR="003F1A54" w:rsidRPr="00D6391A" w:rsidRDefault="003F1A54" w:rsidP="008C14E9">
            <w:pPr>
              <w:rPr>
                <w:rFonts w:ascii="Calibri" w:hAnsi="Calibri" w:cs="Calibri"/>
                <w:color w:val="000000" w:themeColor="text1"/>
                <w:sz w:val="24"/>
                <w:szCs w:val="24"/>
              </w:rPr>
            </w:pPr>
          </w:p>
          <w:p w14:paraId="45E8B681" w14:textId="77777777" w:rsidR="003F1A54" w:rsidRPr="00D6391A" w:rsidRDefault="003F1A54" w:rsidP="008C14E9">
            <w:pPr>
              <w:autoSpaceDE w:val="0"/>
              <w:autoSpaceDN w:val="0"/>
              <w:adjustRightInd w:val="0"/>
              <w:rPr>
                <w:rFonts w:ascii="Calibri" w:hAnsi="Calibri" w:cs="Calibri"/>
                <w:b/>
                <w:bCs/>
                <w:color w:val="000000" w:themeColor="text1"/>
                <w:sz w:val="24"/>
                <w:szCs w:val="24"/>
              </w:rPr>
            </w:pPr>
            <w:r w:rsidRPr="00D6391A">
              <w:rPr>
                <w:rFonts w:ascii="Calibri" w:hAnsi="Calibri" w:cs="Calibri"/>
                <w:color w:val="000000" w:themeColor="text1"/>
                <w:sz w:val="24"/>
                <w:szCs w:val="24"/>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D6391A" w:rsidRDefault="006151A9" w:rsidP="007A7191">
            <w:pPr>
              <w:pStyle w:val="NoSpacing"/>
              <w:jc w:val="center"/>
              <w:rPr>
                <w:rFonts w:ascii="Calibri" w:hAnsi="Calibri" w:cs="Calibri"/>
                <w:bCs/>
                <w:color w:val="000000" w:themeColor="text1"/>
                <w:sz w:val="24"/>
                <w:szCs w:val="24"/>
              </w:rPr>
            </w:pPr>
            <w:r w:rsidRPr="00D6391A">
              <w:rPr>
                <w:rFonts w:ascii="Calibri" w:hAnsi="Calibri" w:cs="Calibri"/>
                <w:bCs/>
                <w:color w:val="000000" w:themeColor="text1"/>
                <w:sz w:val="24"/>
                <w:szCs w:val="24"/>
              </w:rPr>
              <w:lastRenderedPageBreak/>
              <w:t>4</w:t>
            </w:r>
          </w:p>
        </w:tc>
        <w:tc>
          <w:tcPr>
            <w:tcW w:w="4728" w:type="pct"/>
            <w:shd w:val="clear" w:color="auto" w:fill="F2F2F2" w:themeFill="background1" w:themeFillShade="F2"/>
            <w:vAlign w:val="center"/>
          </w:tcPr>
          <w:p w14:paraId="3A201749" w14:textId="659117C9" w:rsidR="007A7191" w:rsidRPr="00D6391A" w:rsidRDefault="007A7191" w:rsidP="008C14E9">
            <w:pPr>
              <w:pStyle w:val="NoSpacing"/>
              <w:rPr>
                <w:rFonts w:ascii="Calibri" w:hAnsi="Calibri" w:cs="Calibri"/>
                <w:b/>
                <w:bCs/>
                <w:color w:val="000000" w:themeColor="text1"/>
                <w:sz w:val="24"/>
                <w:szCs w:val="24"/>
              </w:rPr>
            </w:pPr>
            <w:r w:rsidRPr="00D6391A">
              <w:rPr>
                <w:rFonts w:ascii="Calibri" w:hAnsi="Calibri" w:cs="Calibri"/>
                <w:b/>
                <w:bCs/>
                <w:color w:val="000000" w:themeColor="text1"/>
                <w:sz w:val="24"/>
                <w:szCs w:val="24"/>
              </w:rPr>
              <w:t>Location of research activity</w:t>
            </w:r>
          </w:p>
          <w:p w14:paraId="7C2A20DC" w14:textId="77777777" w:rsidR="007A7191" w:rsidRPr="00D6391A" w:rsidRDefault="007A7191" w:rsidP="008C14E9">
            <w:pPr>
              <w:pStyle w:val="NoSpacing"/>
              <w:rPr>
                <w:rFonts w:ascii="Calibri" w:hAnsi="Calibri" w:cs="Calibri"/>
                <w:color w:val="000000" w:themeColor="text1"/>
                <w:sz w:val="24"/>
                <w:szCs w:val="24"/>
              </w:rPr>
            </w:pPr>
            <w:r w:rsidRPr="00D6391A">
              <w:rPr>
                <w:rFonts w:ascii="Calibri" w:hAnsi="Calibri" w:cs="Calibri"/>
                <w:color w:val="000000" w:themeColor="text1"/>
                <w:sz w:val="24"/>
                <w:szCs w:val="24"/>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D6391A" w:rsidRDefault="003F1A54" w:rsidP="008C14E9">
            <w:pPr>
              <w:rPr>
                <w:rFonts w:ascii="Calibri" w:hAnsi="Calibri" w:cs="Calibri"/>
                <w:color w:val="000000" w:themeColor="text1"/>
                <w:sz w:val="24"/>
                <w:szCs w:val="24"/>
              </w:rPr>
            </w:pPr>
          </w:p>
          <w:p w14:paraId="05210A4F" w14:textId="77777777" w:rsidR="003F1A54" w:rsidRPr="00D6391A" w:rsidRDefault="003F1A54" w:rsidP="008C14E9">
            <w:pPr>
              <w:rPr>
                <w:rFonts w:ascii="Calibri" w:hAnsi="Calibri" w:cs="Calibri"/>
                <w:color w:val="000000" w:themeColor="text1"/>
                <w:sz w:val="24"/>
                <w:szCs w:val="24"/>
              </w:rPr>
            </w:pPr>
          </w:p>
          <w:p w14:paraId="5F953889" w14:textId="065CAC54" w:rsidR="003F1A54" w:rsidRPr="00D6391A" w:rsidRDefault="002D5875" w:rsidP="008C14E9">
            <w:pPr>
              <w:rPr>
                <w:rFonts w:ascii="Calibri" w:hAnsi="Calibri" w:cs="Calibri"/>
                <w:color w:val="000000" w:themeColor="text1"/>
                <w:sz w:val="24"/>
                <w:szCs w:val="24"/>
              </w:rPr>
            </w:pPr>
            <w:r w:rsidRPr="00D6391A">
              <w:rPr>
                <w:rFonts w:ascii="Calibri" w:hAnsi="Calibri" w:cs="Calibri"/>
                <w:color w:val="000000" w:themeColor="text1"/>
                <w:sz w:val="24"/>
                <w:szCs w:val="24"/>
              </w:rPr>
              <w:t xml:space="preserve">This is </w:t>
            </w:r>
            <w:proofErr w:type="gramStart"/>
            <w:r w:rsidRPr="00D6391A">
              <w:rPr>
                <w:rFonts w:ascii="Calibri" w:hAnsi="Calibri" w:cs="Calibri"/>
                <w:color w:val="000000" w:themeColor="text1"/>
                <w:sz w:val="24"/>
                <w:szCs w:val="24"/>
              </w:rPr>
              <w:t>desk based</w:t>
            </w:r>
            <w:proofErr w:type="gramEnd"/>
            <w:r w:rsidRPr="00D6391A">
              <w:rPr>
                <w:rFonts w:ascii="Calibri" w:hAnsi="Calibri" w:cs="Calibri"/>
                <w:color w:val="000000" w:themeColor="text1"/>
                <w:sz w:val="24"/>
                <w:szCs w:val="24"/>
              </w:rPr>
              <w:t xml:space="preserve"> research</w:t>
            </w:r>
          </w:p>
          <w:p w14:paraId="47502C04" w14:textId="77777777" w:rsidR="003F1A54" w:rsidRPr="00D6391A" w:rsidRDefault="003F1A54" w:rsidP="008C14E9">
            <w:pPr>
              <w:rPr>
                <w:rFonts w:ascii="Calibri" w:hAnsi="Calibri" w:cs="Calibri"/>
                <w:color w:val="000000" w:themeColor="text1"/>
                <w:sz w:val="24"/>
                <w:szCs w:val="24"/>
              </w:rPr>
            </w:pPr>
          </w:p>
          <w:p w14:paraId="69B5749C" w14:textId="77777777" w:rsidR="003F1A54" w:rsidRPr="00D6391A" w:rsidRDefault="003F1A54" w:rsidP="008C14E9">
            <w:pPr>
              <w:rPr>
                <w:rFonts w:ascii="Calibri" w:hAnsi="Calibri" w:cs="Calibri"/>
                <w:b/>
                <w:color w:val="000000" w:themeColor="text1"/>
                <w:sz w:val="24"/>
                <w:szCs w:val="24"/>
              </w:rPr>
            </w:pPr>
            <w:r w:rsidRPr="00D6391A">
              <w:rPr>
                <w:rFonts w:ascii="Calibri" w:hAnsi="Calibri" w:cs="Calibri"/>
                <w:color w:val="000000" w:themeColor="text1"/>
                <w:sz w:val="24"/>
                <w:szCs w:val="24"/>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D6391A">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201A6C">
              <w:rPr>
                <w:rFonts w:ascii="Arial" w:hAnsi="Arial" w:cs="Arial"/>
                <w:b/>
                <w:sz w:val="22"/>
                <w:szCs w:val="22"/>
                <w:highlight w:val="yellow"/>
              </w:rPr>
              <w:t>NO</w:t>
            </w:r>
          </w:p>
        </w:tc>
        <w:tc>
          <w:tcPr>
            <w:tcW w:w="1838" w:type="dxa"/>
            <w:tcBorders>
              <w:bottom w:val="single" w:sz="4" w:space="0" w:color="auto"/>
            </w:tcBorders>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D6391A">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201A6C">
              <w:rPr>
                <w:rFonts w:ascii="Arial" w:hAnsi="Arial" w:cs="Arial"/>
                <w:b/>
                <w:bCs/>
                <w:sz w:val="22"/>
                <w:highlight w:val="yellow"/>
              </w:rPr>
              <w:t>NO</w:t>
            </w:r>
          </w:p>
        </w:tc>
        <w:tc>
          <w:tcPr>
            <w:tcW w:w="1838" w:type="dxa"/>
            <w:tcBorders>
              <w:bottom w:val="single" w:sz="4" w:space="0" w:color="auto"/>
            </w:tcBorders>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8F5715">
              <w:rPr>
                <w:rFonts w:ascii="MS Gothic" w:eastAsia="MS Gothic" w:hAnsi="MS Gothic" w:cs="Arial"/>
                <w:sz w:val="22"/>
                <w:szCs w:val="22"/>
                <w:highlight w:val="yellow"/>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1E1E681B" w:rsidR="00BD363F" w:rsidRPr="003C7DED" w:rsidRDefault="008264C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C8C437A"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BD76B1B"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D8E444B"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288D57A"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44A55078"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9BF5106"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E704BE9"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615929E"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25274272"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A11AA66"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BE4DF12"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C510308" w:rsidR="00BD363F" w:rsidRPr="003C7DED" w:rsidRDefault="002441B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D9EBF64" w:rsidR="00BD363F" w:rsidRPr="003C7DED" w:rsidRDefault="002441B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02723EA" w:rsidR="00BD363F" w:rsidRPr="003C7DED" w:rsidRDefault="002441B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BA8D3B6" w:rsidR="00BD363F" w:rsidRPr="003C7DED" w:rsidRDefault="002441B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770C0B">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2A0E3B">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8F5715" w:rsidRDefault="001F7B84" w:rsidP="004135AB">
            <w:pPr>
              <w:rPr>
                <w:rFonts w:ascii="Arial" w:hAnsi="Arial" w:cs="Arial"/>
                <w:color w:val="000000" w:themeColor="text1"/>
                <w:sz w:val="22"/>
                <w:szCs w:val="22"/>
              </w:rPr>
            </w:pPr>
            <w:r w:rsidRPr="008F5715">
              <w:rPr>
                <w:rFonts w:ascii="Arial" w:hAnsi="Arial" w:cs="Arial"/>
                <w:color w:val="000000" w:themeColor="text1"/>
                <w:sz w:val="22"/>
                <w:szCs w:val="22"/>
              </w:rPr>
              <w:t xml:space="preserve">Sample information sheets and consent forms are available from the University ethical review intranet page at </w:t>
            </w:r>
            <w:hyperlink r:id="rId11" w:history="1">
              <w:r w:rsidRPr="008F5715">
                <w:rPr>
                  <w:rStyle w:val="Hyperlink"/>
                  <w:rFonts w:ascii="Arial" w:eastAsiaTheme="majorEastAsia" w:hAnsi="Arial" w:cs="Arial"/>
                  <w:color w:val="000000" w:themeColor="text1"/>
                  <w:sz w:val="22"/>
                  <w:szCs w:val="22"/>
                </w:rPr>
                <w:t>https://intranet.uwtsd.ac.uk/research/research-integrity-and-ethics</w:t>
              </w:r>
            </w:hyperlink>
            <w:r w:rsidRPr="008F5715">
              <w:rPr>
                <w:rFonts w:ascii="Arial" w:hAnsi="Arial" w:cs="Arial"/>
                <w:color w:val="000000" w:themeColor="text1"/>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D6391A">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46202D">
              <w:rPr>
                <w:rFonts w:ascii="Arial" w:hAnsi="Arial" w:cs="Arial"/>
                <w:b/>
                <w:sz w:val="22"/>
                <w:szCs w:val="22"/>
                <w:highlight w:val="yellow"/>
              </w:rPr>
              <w:t>NO</w:t>
            </w:r>
          </w:p>
        </w:tc>
        <w:tc>
          <w:tcPr>
            <w:tcW w:w="1838" w:type="dxa"/>
            <w:tcBorders>
              <w:bottom w:val="single" w:sz="4" w:space="0" w:color="auto"/>
            </w:tcBorders>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46202D">
              <w:rPr>
                <w:rFonts w:ascii="Arial" w:hAnsi="Arial" w:cs="Arial"/>
                <w:b/>
                <w:bCs/>
                <w:sz w:val="22"/>
                <w:highlight w:val="yellow"/>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8F5715">
              <w:rPr>
                <w:rFonts w:ascii="MS Gothic" w:eastAsia="MS Gothic" w:hAnsi="MS Gothic" w:cs="Arial"/>
                <w:sz w:val="22"/>
                <w:szCs w:val="22"/>
                <w:highlight w:val="yellow"/>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492C52F" w:rsidR="00AA4E90" w:rsidRPr="003C7DED" w:rsidRDefault="0073531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0C77C83" w:rsidR="006E7E24" w:rsidRDefault="0073531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D1F323D" w:rsidR="006E7E24" w:rsidRDefault="0073531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AA1C89B" w:rsidR="006E7E24" w:rsidRDefault="0073531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D001E1B" w:rsidR="006E7E24" w:rsidRDefault="0073531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6144DCCD" w:rsidR="006E7E24" w:rsidRPr="003C7DED" w:rsidRDefault="0073531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C68C579" w:rsidR="006E7E24" w:rsidRPr="003C7DED" w:rsidRDefault="0073531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32E2B16" w:rsidR="006E7E24" w:rsidRPr="003C7DED" w:rsidRDefault="0073531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64217C06" w:rsidR="006E7E24" w:rsidRPr="003C7DED" w:rsidRDefault="0073531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9D1EEE5" w:rsidR="006E7E24" w:rsidRPr="003C7DED" w:rsidRDefault="0073531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101C8195" w:rsidR="00E44410" w:rsidRDefault="00735313"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31884310" w:rsidR="00E44410" w:rsidRPr="003C7DED" w:rsidRDefault="00FF62F6" w:rsidP="00E44410">
            <w:pPr>
              <w:rPr>
                <w:rFonts w:ascii="Arial" w:hAnsi="Arial" w:cs="Arial"/>
                <w:sz w:val="22"/>
                <w:szCs w:val="22"/>
              </w:rPr>
            </w:pPr>
            <w:r>
              <w:rPr>
                <w:rFonts w:ascii="Arial" w:hAnsi="Arial" w:cs="Arial"/>
                <w:sz w:val="22"/>
                <w:szCs w:val="22"/>
              </w:rPr>
              <w:t xml:space="preserve">AS part of writing up of the dissertation section a generative AI tool may be used for the </w:t>
            </w:r>
            <w:r w:rsidR="003F04E4">
              <w:rPr>
                <w:rFonts w:ascii="Arial" w:hAnsi="Arial" w:cs="Arial"/>
                <w:sz w:val="22"/>
                <w:szCs w:val="22"/>
              </w:rPr>
              <w:t>purpose of proofreading only per the assignment brief.</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2A0E3B">
        <w:trPr>
          <w:trHeight w:val="522"/>
        </w:trPr>
        <w:tc>
          <w:tcPr>
            <w:tcW w:w="10487" w:type="dxa"/>
            <w:gridSpan w:val="2"/>
            <w:vAlign w:val="center"/>
          </w:tcPr>
          <w:p w14:paraId="52C2DFD1" w14:textId="37F7EF94" w:rsidR="00CD54AD" w:rsidRPr="008F5715" w:rsidRDefault="00F70CFD" w:rsidP="00367E6F">
            <w:pPr>
              <w:pStyle w:val="ListParagraph"/>
              <w:numPr>
                <w:ilvl w:val="0"/>
                <w:numId w:val="14"/>
              </w:numPr>
              <w:rPr>
                <w:rFonts w:ascii="Arial" w:hAnsi="Arial" w:cs="Arial"/>
                <w:bCs/>
                <w:color w:val="000000" w:themeColor="text1"/>
                <w:sz w:val="22"/>
                <w:szCs w:val="22"/>
              </w:rPr>
            </w:pPr>
            <w:r w:rsidRPr="008F5715">
              <w:rPr>
                <w:rFonts w:ascii="Arial" w:hAnsi="Arial" w:cs="Arial"/>
                <w:bCs/>
                <w:color w:val="000000" w:themeColor="text1"/>
                <w:sz w:val="22"/>
                <w:szCs w:val="22"/>
              </w:rPr>
              <w:t>This systematic review research will provide qualitative data by collecting relevant published resea</w:t>
            </w:r>
            <w:r w:rsidR="00E63498" w:rsidRPr="008F5715">
              <w:rPr>
                <w:rFonts w:ascii="Arial" w:hAnsi="Arial" w:cs="Arial"/>
                <w:bCs/>
                <w:color w:val="000000" w:themeColor="text1"/>
                <w:sz w:val="22"/>
                <w:szCs w:val="22"/>
              </w:rPr>
              <w:t>rch articles</w:t>
            </w:r>
            <w:r w:rsidR="00CD54AD" w:rsidRPr="008F5715">
              <w:rPr>
                <w:rFonts w:ascii="Arial" w:hAnsi="Arial" w:cs="Arial"/>
                <w:bCs/>
                <w:color w:val="000000" w:themeColor="text1"/>
                <w:sz w:val="22"/>
                <w:szCs w:val="22"/>
              </w:rPr>
              <w:t>.</w:t>
            </w:r>
          </w:p>
          <w:p w14:paraId="75EBB629" w14:textId="7A8FF747" w:rsidR="008D4A14" w:rsidRPr="008F5715" w:rsidRDefault="00572FDE" w:rsidP="00367E6F">
            <w:pPr>
              <w:pStyle w:val="ListParagraph"/>
              <w:numPr>
                <w:ilvl w:val="0"/>
                <w:numId w:val="14"/>
              </w:numPr>
              <w:rPr>
                <w:rFonts w:ascii="Arial" w:hAnsi="Arial" w:cs="Arial"/>
                <w:b/>
                <w:color w:val="000000" w:themeColor="text1"/>
                <w:sz w:val="22"/>
                <w:szCs w:val="22"/>
              </w:rPr>
            </w:pPr>
            <w:proofErr w:type="gramStart"/>
            <w:r w:rsidRPr="008F5715">
              <w:rPr>
                <w:rFonts w:ascii="Arial" w:hAnsi="Arial" w:cs="Arial"/>
                <w:bCs/>
                <w:color w:val="000000" w:themeColor="text1"/>
                <w:sz w:val="22"/>
                <w:szCs w:val="22"/>
              </w:rPr>
              <w:t xml:space="preserve">19 </w:t>
            </w:r>
            <w:r w:rsidR="008D4A14" w:rsidRPr="008F5715">
              <w:rPr>
                <w:rFonts w:ascii="Arial" w:hAnsi="Arial" w:cs="Arial"/>
                <w:bCs/>
                <w:color w:val="000000" w:themeColor="text1"/>
                <w:sz w:val="22"/>
                <w:szCs w:val="22"/>
              </w:rPr>
              <w:t xml:space="preserve"> articles</w:t>
            </w:r>
            <w:proofErr w:type="gramEnd"/>
            <w:r w:rsidR="008D4A14" w:rsidRPr="008F5715">
              <w:rPr>
                <w:rFonts w:ascii="Arial" w:hAnsi="Arial" w:cs="Arial"/>
                <w:bCs/>
                <w:color w:val="000000" w:themeColor="text1"/>
                <w:sz w:val="22"/>
                <w:szCs w:val="22"/>
              </w:rPr>
              <w:t xml:space="preserve"> will be </w:t>
            </w:r>
            <w:r w:rsidR="00367E6F" w:rsidRPr="008F5715">
              <w:rPr>
                <w:rFonts w:ascii="Arial" w:hAnsi="Arial" w:cs="Arial"/>
                <w:bCs/>
                <w:color w:val="000000" w:themeColor="text1"/>
                <w:sz w:val="22"/>
                <w:szCs w:val="22"/>
              </w:rPr>
              <w:t xml:space="preserve">selected for </w:t>
            </w:r>
            <w:r w:rsidRPr="008F5715">
              <w:rPr>
                <w:rFonts w:ascii="Arial" w:hAnsi="Arial" w:cs="Arial"/>
                <w:bCs/>
                <w:color w:val="000000" w:themeColor="text1"/>
                <w:sz w:val="22"/>
                <w:szCs w:val="22"/>
              </w:rPr>
              <w:t>my</w:t>
            </w:r>
            <w:r w:rsidR="00367E6F" w:rsidRPr="008F5715">
              <w:rPr>
                <w:rFonts w:ascii="Arial" w:hAnsi="Arial" w:cs="Arial"/>
                <w:bCs/>
                <w:color w:val="000000" w:themeColor="text1"/>
                <w:sz w:val="22"/>
                <w:szCs w:val="22"/>
              </w:rPr>
              <w:t xml:space="preserve"> systematic review</w:t>
            </w:r>
            <w:r w:rsidR="00367E6F" w:rsidRPr="008F5715">
              <w:rPr>
                <w:rFonts w:ascii="Arial" w:hAnsi="Arial" w:cs="Arial"/>
                <w:b/>
                <w:color w:val="000000" w:themeColor="text1"/>
                <w:sz w:val="22"/>
                <w:szCs w:val="22"/>
              </w:rPr>
              <w:t>.</w:t>
            </w:r>
          </w:p>
          <w:p w14:paraId="598E87D1" w14:textId="44DC9998" w:rsidR="00CD54AD" w:rsidRPr="008F5715" w:rsidRDefault="00CD54AD" w:rsidP="000747E1">
            <w:pPr>
              <w:rPr>
                <w:rFonts w:ascii="Arial" w:hAnsi="Arial" w:cs="Arial"/>
                <w:bCs/>
                <w:color w:val="000000" w:themeColor="text1"/>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8F5715" w:rsidRDefault="000747E1" w:rsidP="00927121">
            <w:pPr>
              <w:jc w:val="center"/>
              <w:rPr>
                <w:rFonts w:ascii="Arial" w:hAnsi="Arial" w:cs="Arial"/>
                <w:color w:val="000000" w:themeColor="text1"/>
                <w:sz w:val="22"/>
                <w:szCs w:val="22"/>
              </w:rPr>
            </w:pPr>
            <w:r w:rsidRPr="008F5715">
              <w:rPr>
                <w:rFonts w:ascii="Arial" w:hAnsi="Arial" w:cs="Arial"/>
                <w:color w:val="000000" w:themeColor="text1"/>
                <w:sz w:val="22"/>
                <w:szCs w:val="22"/>
              </w:rPr>
              <w:t>2</w:t>
            </w:r>
          </w:p>
        </w:tc>
        <w:tc>
          <w:tcPr>
            <w:tcW w:w="9923" w:type="dxa"/>
            <w:shd w:val="clear" w:color="auto" w:fill="F2F2F2" w:themeFill="background1" w:themeFillShade="F2"/>
            <w:vAlign w:val="center"/>
          </w:tcPr>
          <w:p w14:paraId="26A0D045" w14:textId="0097F28C" w:rsidR="001F7B84" w:rsidRPr="008F5715" w:rsidRDefault="001F7B84" w:rsidP="000747E1">
            <w:pPr>
              <w:rPr>
                <w:rFonts w:ascii="Arial" w:hAnsi="Arial" w:cs="Arial"/>
                <w:color w:val="000000" w:themeColor="text1"/>
                <w:sz w:val="22"/>
                <w:szCs w:val="22"/>
              </w:rPr>
            </w:pPr>
            <w:r w:rsidRPr="008F5715">
              <w:rPr>
                <w:rFonts w:ascii="Arial" w:hAnsi="Arial" w:cs="Arial"/>
                <w:b/>
                <w:bCs/>
                <w:color w:val="000000" w:themeColor="text1"/>
                <w:sz w:val="22"/>
                <w:szCs w:val="22"/>
              </w:rPr>
              <w:t>Responsibilitie</w:t>
            </w:r>
            <w:r w:rsidR="000747E1" w:rsidRPr="008F5715">
              <w:rPr>
                <w:rFonts w:ascii="Arial" w:hAnsi="Arial" w:cs="Arial"/>
                <w:b/>
                <w:bCs/>
                <w:color w:val="000000" w:themeColor="text1"/>
                <w:sz w:val="22"/>
                <w:szCs w:val="22"/>
              </w:rPr>
              <w:t>s</w:t>
            </w:r>
          </w:p>
        </w:tc>
      </w:tr>
      <w:tr w:rsidR="00CD54AD" w:rsidRPr="003C7DED" w14:paraId="67289D77" w14:textId="77777777" w:rsidTr="002A0E3B">
        <w:trPr>
          <w:trHeight w:val="769"/>
        </w:trPr>
        <w:tc>
          <w:tcPr>
            <w:tcW w:w="10487" w:type="dxa"/>
            <w:gridSpan w:val="2"/>
            <w:vAlign w:val="center"/>
          </w:tcPr>
          <w:p w14:paraId="5469DBBB" w14:textId="61BB197A" w:rsidR="00CD54AD" w:rsidRPr="008F5715" w:rsidRDefault="008F1F56" w:rsidP="000747E1">
            <w:pPr>
              <w:pStyle w:val="ListParagraph"/>
              <w:numPr>
                <w:ilvl w:val="0"/>
                <w:numId w:val="6"/>
              </w:numPr>
              <w:rPr>
                <w:rFonts w:ascii="Arial" w:hAnsi="Arial" w:cs="Arial"/>
                <w:color w:val="000000" w:themeColor="text1"/>
                <w:sz w:val="22"/>
                <w:szCs w:val="22"/>
              </w:rPr>
            </w:pPr>
            <w:r w:rsidRPr="008F5715">
              <w:rPr>
                <w:rFonts w:ascii="Arial" w:hAnsi="Arial" w:cs="Arial"/>
                <w:color w:val="000000" w:themeColor="text1"/>
                <w:sz w:val="22"/>
                <w:szCs w:val="22"/>
              </w:rPr>
              <w:t xml:space="preserve">The student researcher is responsible for collecting </w:t>
            </w:r>
            <w:r w:rsidR="006D21D0" w:rsidRPr="008F5715">
              <w:rPr>
                <w:rFonts w:ascii="Arial" w:hAnsi="Arial" w:cs="Arial"/>
                <w:color w:val="000000" w:themeColor="text1"/>
                <w:sz w:val="22"/>
                <w:szCs w:val="22"/>
              </w:rPr>
              <w:t>data and for the management of the data.</w:t>
            </w:r>
          </w:p>
          <w:p w14:paraId="1DCF4126" w14:textId="08D3C317" w:rsidR="00CD54AD" w:rsidRPr="008F5715" w:rsidRDefault="007800F6" w:rsidP="000747E1">
            <w:pPr>
              <w:pStyle w:val="ListParagraph"/>
              <w:numPr>
                <w:ilvl w:val="0"/>
                <w:numId w:val="6"/>
              </w:numPr>
              <w:rPr>
                <w:rFonts w:ascii="Arial" w:hAnsi="Arial" w:cs="Arial"/>
                <w:color w:val="000000" w:themeColor="text1"/>
                <w:sz w:val="22"/>
                <w:szCs w:val="22"/>
              </w:rPr>
            </w:pPr>
            <w:r w:rsidRPr="008F5715">
              <w:rPr>
                <w:rFonts w:ascii="Arial" w:hAnsi="Arial" w:cs="Arial"/>
                <w:color w:val="000000" w:themeColor="text1"/>
                <w:sz w:val="22"/>
                <w:szCs w:val="22"/>
              </w:rPr>
              <w:t xml:space="preserve">Periodic </w:t>
            </w:r>
            <w:r w:rsidR="00CF6492" w:rsidRPr="008F5715">
              <w:rPr>
                <w:rFonts w:ascii="Arial" w:hAnsi="Arial" w:cs="Arial"/>
                <w:color w:val="000000" w:themeColor="text1"/>
                <w:sz w:val="22"/>
                <w:szCs w:val="22"/>
              </w:rPr>
              <w:t xml:space="preserve">moments will take place for the supervisor to request for data update information </w:t>
            </w:r>
          </w:p>
          <w:p w14:paraId="7D2A9F27" w14:textId="04F26799" w:rsidR="00CD54AD" w:rsidRPr="008F5715" w:rsidRDefault="0009411F" w:rsidP="004135AB">
            <w:pPr>
              <w:rPr>
                <w:rFonts w:ascii="Arial" w:hAnsi="Arial" w:cs="Arial"/>
                <w:bCs/>
                <w:color w:val="000000" w:themeColor="text1"/>
                <w:sz w:val="22"/>
                <w:szCs w:val="22"/>
              </w:rPr>
            </w:pPr>
            <w:r w:rsidRPr="008F5715">
              <w:rPr>
                <w:rFonts w:ascii="Arial" w:hAnsi="Arial" w:cs="Arial"/>
                <w:bCs/>
                <w:color w:val="000000" w:themeColor="text1"/>
                <w:sz w:val="22"/>
                <w:szCs w:val="22"/>
              </w:rPr>
              <w:t xml:space="preserve"> </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8F5715" w:rsidRDefault="000747E1" w:rsidP="00927121">
            <w:pPr>
              <w:jc w:val="center"/>
              <w:rPr>
                <w:rFonts w:ascii="Arial" w:hAnsi="Arial" w:cs="Arial"/>
                <w:color w:val="000000" w:themeColor="text1"/>
                <w:sz w:val="22"/>
                <w:szCs w:val="22"/>
              </w:rPr>
            </w:pPr>
            <w:r w:rsidRPr="008F5715">
              <w:rPr>
                <w:rFonts w:ascii="Arial" w:hAnsi="Arial" w:cs="Arial"/>
                <w:color w:val="000000" w:themeColor="text1"/>
                <w:sz w:val="22"/>
                <w:szCs w:val="22"/>
              </w:rPr>
              <w:t>3</w:t>
            </w:r>
          </w:p>
        </w:tc>
        <w:tc>
          <w:tcPr>
            <w:tcW w:w="9923" w:type="dxa"/>
            <w:shd w:val="clear" w:color="auto" w:fill="F2F2F2" w:themeFill="background1" w:themeFillShade="F2"/>
            <w:vAlign w:val="center"/>
          </w:tcPr>
          <w:p w14:paraId="6146AC06" w14:textId="02C0D0D1" w:rsidR="001F7B84" w:rsidRPr="008F5715" w:rsidRDefault="001F7B84" w:rsidP="000747E1">
            <w:pPr>
              <w:rPr>
                <w:rFonts w:ascii="Arial" w:hAnsi="Arial" w:cs="Arial"/>
                <w:b/>
                <w:bCs/>
                <w:color w:val="000000" w:themeColor="text1"/>
                <w:sz w:val="22"/>
                <w:szCs w:val="22"/>
              </w:rPr>
            </w:pPr>
            <w:r w:rsidRPr="008F5715">
              <w:rPr>
                <w:rFonts w:ascii="Arial" w:hAnsi="Arial" w:cs="Arial"/>
                <w:b/>
                <w:bCs/>
                <w:color w:val="000000" w:themeColor="text1"/>
                <w:sz w:val="22"/>
                <w:szCs w:val="22"/>
              </w:rPr>
              <w:t>Assessment of existing data</w:t>
            </w:r>
          </w:p>
        </w:tc>
      </w:tr>
      <w:tr w:rsidR="00CD54AD" w:rsidRPr="003C7DED" w14:paraId="0C3B2D74" w14:textId="77777777" w:rsidTr="002A0E3B">
        <w:trPr>
          <w:trHeight w:val="511"/>
        </w:trPr>
        <w:tc>
          <w:tcPr>
            <w:tcW w:w="10487" w:type="dxa"/>
            <w:gridSpan w:val="2"/>
            <w:vAlign w:val="center"/>
          </w:tcPr>
          <w:p w14:paraId="404F5C96" w14:textId="5B03023C" w:rsidR="00CD54AD" w:rsidRPr="008F5715" w:rsidRDefault="00943C47" w:rsidP="000747E1">
            <w:pPr>
              <w:pStyle w:val="ListParagraph"/>
              <w:numPr>
                <w:ilvl w:val="0"/>
                <w:numId w:val="8"/>
              </w:numPr>
              <w:rPr>
                <w:rFonts w:ascii="Arial" w:hAnsi="Arial" w:cs="Arial"/>
                <w:b/>
                <w:bCs/>
                <w:color w:val="000000" w:themeColor="text1"/>
                <w:sz w:val="22"/>
                <w:szCs w:val="22"/>
              </w:rPr>
            </w:pPr>
            <w:r w:rsidRPr="008F5715">
              <w:rPr>
                <w:rFonts w:ascii="Arial" w:hAnsi="Arial" w:cs="Arial"/>
                <w:color w:val="000000" w:themeColor="text1"/>
                <w:sz w:val="22"/>
                <w:szCs w:val="22"/>
              </w:rPr>
              <w:lastRenderedPageBreak/>
              <w:t>The student rese</w:t>
            </w:r>
            <w:r w:rsidR="004576F5" w:rsidRPr="008F5715">
              <w:rPr>
                <w:rFonts w:ascii="Arial" w:hAnsi="Arial" w:cs="Arial"/>
                <w:color w:val="000000" w:themeColor="text1"/>
                <w:sz w:val="22"/>
                <w:szCs w:val="22"/>
              </w:rPr>
              <w:t xml:space="preserve">archer will utilise a number of databases as sources to </w:t>
            </w:r>
            <w:r w:rsidR="00397198" w:rsidRPr="008F5715">
              <w:rPr>
                <w:rFonts w:ascii="Arial" w:hAnsi="Arial" w:cs="Arial"/>
                <w:color w:val="000000" w:themeColor="text1"/>
                <w:sz w:val="22"/>
                <w:szCs w:val="22"/>
              </w:rPr>
              <w:t>access</w:t>
            </w:r>
            <w:r w:rsidR="004576F5" w:rsidRPr="008F5715">
              <w:rPr>
                <w:rFonts w:ascii="Arial" w:hAnsi="Arial" w:cs="Arial"/>
                <w:color w:val="000000" w:themeColor="text1"/>
                <w:sz w:val="22"/>
                <w:szCs w:val="22"/>
              </w:rPr>
              <w:t xml:space="preserve"> relevant </w:t>
            </w:r>
            <w:r w:rsidR="000B11F0" w:rsidRPr="008F5715">
              <w:rPr>
                <w:rFonts w:ascii="Arial" w:hAnsi="Arial" w:cs="Arial"/>
                <w:color w:val="000000" w:themeColor="text1"/>
                <w:sz w:val="22"/>
                <w:szCs w:val="22"/>
              </w:rPr>
              <w:t>publications</w:t>
            </w:r>
            <w:r w:rsidR="000B11F0" w:rsidRPr="008F5715">
              <w:rPr>
                <w:rFonts w:ascii="Arial" w:hAnsi="Arial" w:cs="Arial"/>
                <w:b/>
                <w:bCs/>
                <w:color w:val="000000" w:themeColor="text1"/>
                <w:sz w:val="22"/>
                <w:szCs w:val="22"/>
              </w:rPr>
              <w:t>.</w:t>
            </w:r>
          </w:p>
          <w:p w14:paraId="7A32DC52" w14:textId="13F5968E" w:rsidR="00CD54AD" w:rsidRPr="008F5715" w:rsidRDefault="00397198" w:rsidP="00397198">
            <w:pPr>
              <w:pStyle w:val="ListParagraph"/>
              <w:numPr>
                <w:ilvl w:val="0"/>
                <w:numId w:val="8"/>
              </w:numPr>
              <w:rPr>
                <w:rFonts w:ascii="Arial" w:hAnsi="Arial" w:cs="Arial"/>
                <w:color w:val="000000" w:themeColor="text1"/>
                <w:sz w:val="22"/>
                <w:szCs w:val="22"/>
              </w:rPr>
            </w:pPr>
            <w:r w:rsidRPr="008F5715">
              <w:rPr>
                <w:rFonts w:ascii="Arial" w:hAnsi="Arial" w:cs="Arial"/>
                <w:color w:val="000000" w:themeColor="text1"/>
                <w:sz w:val="22"/>
                <w:szCs w:val="22"/>
              </w:rPr>
              <w:t xml:space="preserve">The aim is to obtain </w:t>
            </w:r>
            <w:r w:rsidR="00127739" w:rsidRPr="008F5715">
              <w:rPr>
                <w:rFonts w:ascii="Arial" w:hAnsi="Arial" w:cs="Arial"/>
                <w:color w:val="000000" w:themeColor="text1"/>
                <w:sz w:val="22"/>
                <w:szCs w:val="22"/>
              </w:rPr>
              <w:t>relevant</w:t>
            </w:r>
            <w:r w:rsidR="00A21AC2" w:rsidRPr="008F5715">
              <w:rPr>
                <w:rFonts w:ascii="Arial" w:hAnsi="Arial" w:cs="Arial"/>
                <w:color w:val="000000" w:themeColor="text1"/>
                <w:sz w:val="22"/>
                <w:szCs w:val="22"/>
              </w:rPr>
              <w:t xml:space="preserve"> journal articles related t</w:t>
            </w:r>
            <w:r w:rsidR="00127739" w:rsidRPr="008F5715">
              <w:rPr>
                <w:rFonts w:ascii="Arial" w:hAnsi="Arial" w:cs="Arial"/>
                <w:color w:val="000000" w:themeColor="text1"/>
                <w:sz w:val="22"/>
                <w:szCs w:val="22"/>
              </w:rPr>
              <w:t>o</w:t>
            </w:r>
            <w:r w:rsidR="00A21AC2" w:rsidRPr="008F5715">
              <w:rPr>
                <w:rFonts w:ascii="Arial" w:hAnsi="Arial" w:cs="Arial"/>
                <w:color w:val="000000" w:themeColor="text1"/>
                <w:sz w:val="22"/>
                <w:szCs w:val="22"/>
              </w:rPr>
              <w:t xml:space="preserve"> the topic of - to </w:t>
            </w:r>
            <w:proofErr w:type="spellStart"/>
            <w:r w:rsidR="00A21AC2" w:rsidRPr="008F5715">
              <w:rPr>
                <w:rFonts w:ascii="Arial" w:hAnsi="Arial" w:cs="Arial"/>
                <w:color w:val="000000" w:themeColor="text1"/>
                <w:sz w:val="22"/>
                <w:szCs w:val="22"/>
              </w:rPr>
              <w:t>u</w:t>
            </w:r>
            <w:r w:rsidR="00571C9F" w:rsidRPr="008F5715">
              <w:rPr>
                <w:rFonts w:ascii="Arial" w:hAnsi="Arial" w:cs="Arial"/>
                <w:color w:val="000000" w:themeColor="text1"/>
                <w:sz w:val="22"/>
                <w:szCs w:val="22"/>
              </w:rPr>
              <w:t>ssess</w:t>
            </w:r>
            <w:proofErr w:type="spellEnd"/>
            <w:r w:rsidR="00571C9F" w:rsidRPr="008F5715">
              <w:rPr>
                <w:rFonts w:ascii="Arial" w:hAnsi="Arial" w:cs="Arial"/>
                <w:color w:val="000000" w:themeColor="text1"/>
                <w:sz w:val="22"/>
                <w:szCs w:val="22"/>
              </w:rPr>
              <w:t xml:space="preserve"> their quality and provide relevant findings.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8F5715" w:rsidRDefault="000747E1" w:rsidP="00927121">
            <w:pPr>
              <w:jc w:val="center"/>
              <w:rPr>
                <w:rFonts w:ascii="Arial" w:hAnsi="Arial" w:cs="Arial"/>
                <w:color w:val="000000" w:themeColor="text1"/>
                <w:sz w:val="22"/>
                <w:szCs w:val="22"/>
              </w:rPr>
            </w:pPr>
            <w:r w:rsidRPr="008F5715">
              <w:rPr>
                <w:rFonts w:ascii="Arial" w:hAnsi="Arial" w:cs="Arial"/>
                <w:color w:val="000000" w:themeColor="text1"/>
                <w:sz w:val="22"/>
                <w:szCs w:val="22"/>
              </w:rPr>
              <w:t>4</w:t>
            </w:r>
          </w:p>
        </w:tc>
        <w:tc>
          <w:tcPr>
            <w:tcW w:w="9923" w:type="dxa"/>
            <w:shd w:val="clear" w:color="auto" w:fill="F2F2F2" w:themeFill="background1" w:themeFillShade="F2"/>
            <w:vAlign w:val="center"/>
          </w:tcPr>
          <w:p w14:paraId="34286C56" w14:textId="283BF6ED" w:rsidR="001F7B84" w:rsidRPr="008F5715" w:rsidRDefault="001F7B84" w:rsidP="000747E1">
            <w:pPr>
              <w:rPr>
                <w:rFonts w:ascii="Arial" w:hAnsi="Arial" w:cs="Arial"/>
                <w:b/>
                <w:bCs/>
                <w:color w:val="000000" w:themeColor="text1"/>
                <w:sz w:val="22"/>
                <w:szCs w:val="22"/>
              </w:rPr>
            </w:pPr>
            <w:r w:rsidRPr="008F5715">
              <w:rPr>
                <w:rFonts w:ascii="Arial" w:hAnsi="Arial" w:cs="Arial"/>
                <w:b/>
                <w:bCs/>
                <w:color w:val="000000" w:themeColor="text1"/>
                <w:sz w:val="22"/>
                <w:szCs w:val="22"/>
              </w:rPr>
              <w:t>Management and curation of data</w:t>
            </w:r>
          </w:p>
        </w:tc>
      </w:tr>
      <w:tr w:rsidR="00CD54AD" w:rsidRPr="003C7DED" w14:paraId="4DFC594D" w14:textId="77777777" w:rsidTr="002A0E3B">
        <w:trPr>
          <w:trHeight w:val="516"/>
        </w:trPr>
        <w:tc>
          <w:tcPr>
            <w:tcW w:w="10487" w:type="dxa"/>
            <w:gridSpan w:val="2"/>
            <w:vAlign w:val="center"/>
          </w:tcPr>
          <w:p w14:paraId="0D48E872" w14:textId="084D0C17" w:rsidR="00CD54AD" w:rsidRPr="008F5715" w:rsidRDefault="002A7365" w:rsidP="000747E1">
            <w:pPr>
              <w:pStyle w:val="ListParagraph"/>
              <w:numPr>
                <w:ilvl w:val="0"/>
                <w:numId w:val="9"/>
              </w:numPr>
              <w:rPr>
                <w:rFonts w:ascii="Arial" w:hAnsi="Arial" w:cs="Arial"/>
                <w:bCs/>
                <w:color w:val="000000" w:themeColor="text1"/>
                <w:sz w:val="22"/>
                <w:szCs w:val="22"/>
              </w:rPr>
            </w:pPr>
            <w:r w:rsidRPr="008F5715">
              <w:rPr>
                <w:rFonts w:ascii="Arial" w:hAnsi="Arial" w:cs="Arial"/>
                <w:bCs/>
                <w:color w:val="000000" w:themeColor="text1"/>
                <w:sz w:val="22"/>
                <w:szCs w:val="22"/>
              </w:rPr>
              <w:t xml:space="preserve">An </w:t>
            </w:r>
            <w:r w:rsidR="00796478" w:rsidRPr="008F5715">
              <w:rPr>
                <w:rFonts w:ascii="Arial" w:hAnsi="Arial" w:cs="Arial"/>
                <w:bCs/>
                <w:color w:val="000000" w:themeColor="text1"/>
                <w:sz w:val="22"/>
                <w:szCs w:val="22"/>
              </w:rPr>
              <w:t>Excel literature matrix will be developed to record all relevant information and data as part of the systematic review</w:t>
            </w:r>
            <w:r w:rsidR="00FE0E0A" w:rsidRPr="008F5715">
              <w:rPr>
                <w:rFonts w:ascii="Arial" w:hAnsi="Arial" w:cs="Arial"/>
                <w:bCs/>
                <w:color w:val="000000" w:themeColor="text1"/>
                <w:sz w:val="22"/>
                <w:szCs w:val="22"/>
              </w:rPr>
              <w:t>.</w:t>
            </w:r>
          </w:p>
          <w:p w14:paraId="303BB60B" w14:textId="3E95D108" w:rsidR="00FE0E0A" w:rsidRPr="008F5715" w:rsidRDefault="00FE0E0A" w:rsidP="000747E1">
            <w:pPr>
              <w:pStyle w:val="ListParagraph"/>
              <w:numPr>
                <w:ilvl w:val="0"/>
                <w:numId w:val="9"/>
              </w:numPr>
              <w:rPr>
                <w:rFonts w:ascii="Arial" w:hAnsi="Arial" w:cs="Arial"/>
                <w:bCs/>
                <w:color w:val="000000" w:themeColor="text1"/>
                <w:sz w:val="22"/>
                <w:szCs w:val="22"/>
              </w:rPr>
            </w:pPr>
            <w:r w:rsidRPr="008F5715">
              <w:rPr>
                <w:rFonts w:ascii="Arial" w:hAnsi="Arial" w:cs="Arial"/>
                <w:bCs/>
                <w:color w:val="000000" w:themeColor="text1"/>
                <w:sz w:val="22"/>
                <w:szCs w:val="22"/>
              </w:rPr>
              <w:t>The recorded data will be organised using separate spreadsheets.</w:t>
            </w:r>
          </w:p>
          <w:p w14:paraId="32FCD165" w14:textId="171B5C11" w:rsidR="00FE0E0A" w:rsidRPr="008F5715" w:rsidRDefault="00832565" w:rsidP="000747E1">
            <w:pPr>
              <w:pStyle w:val="ListParagraph"/>
              <w:numPr>
                <w:ilvl w:val="0"/>
                <w:numId w:val="9"/>
              </w:numPr>
              <w:rPr>
                <w:rFonts w:ascii="Arial" w:hAnsi="Arial" w:cs="Arial"/>
                <w:bCs/>
                <w:color w:val="000000" w:themeColor="text1"/>
                <w:sz w:val="22"/>
                <w:szCs w:val="22"/>
              </w:rPr>
            </w:pPr>
            <w:r w:rsidRPr="008F5715">
              <w:rPr>
                <w:rFonts w:ascii="Arial" w:hAnsi="Arial" w:cs="Arial"/>
                <w:bCs/>
                <w:color w:val="000000" w:themeColor="text1"/>
                <w:sz w:val="22"/>
                <w:szCs w:val="22"/>
              </w:rPr>
              <w:t>Periodic moments will take place for the supervisor to request for data update information.</w:t>
            </w:r>
          </w:p>
          <w:p w14:paraId="6DBBD880" w14:textId="1AF95799" w:rsidR="001A7CA9" w:rsidRPr="008F5715" w:rsidRDefault="001A7CA9" w:rsidP="000747E1">
            <w:pPr>
              <w:pStyle w:val="ListParagraph"/>
              <w:numPr>
                <w:ilvl w:val="0"/>
                <w:numId w:val="9"/>
              </w:numPr>
              <w:rPr>
                <w:rFonts w:ascii="Arial" w:hAnsi="Arial" w:cs="Arial"/>
                <w:bCs/>
                <w:color w:val="000000" w:themeColor="text1"/>
                <w:sz w:val="22"/>
                <w:szCs w:val="22"/>
              </w:rPr>
            </w:pPr>
            <w:r w:rsidRPr="008F5715">
              <w:rPr>
                <w:rFonts w:ascii="Arial" w:hAnsi="Arial" w:cs="Arial"/>
                <w:bCs/>
                <w:color w:val="000000" w:themeColor="text1"/>
                <w:sz w:val="22"/>
                <w:szCs w:val="22"/>
              </w:rPr>
              <w:t>The data file will be password prote</w:t>
            </w:r>
            <w:r w:rsidR="0056410F" w:rsidRPr="008F5715">
              <w:rPr>
                <w:rFonts w:ascii="Arial" w:hAnsi="Arial" w:cs="Arial"/>
                <w:bCs/>
                <w:color w:val="000000" w:themeColor="text1"/>
                <w:sz w:val="22"/>
                <w:szCs w:val="22"/>
              </w:rPr>
              <w:t>ct</w:t>
            </w:r>
            <w:r w:rsidRPr="008F5715">
              <w:rPr>
                <w:rFonts w:ascii="Arial" w:hAnsi="Arial" w:cs="Arial"/>
                <w:bCs/>
                <w:color w:val="000000" w:themeColor="text1"/>
                <w:sz w:val="22"/>
                <w:szCs w:val="22"/>
              </w:rPr>
              <w:t xml:space="preserve">ed </w:t>
            </w:r>
            <w:r w:rsidR="0056410F" w:rsidRPr="008F5715">
              <w:rPr>
                <w:rFonts w:ascii="Arial" w:hAnsi="Arial" w:cs="Arial"/>
                <w:bCs/>
                <w:color w:val="000000" w:themeColor="text1"/>
                <w:sz w:val="22"/>
                <w:szCs w:val="22"/>
              </w:rPr>
              <w:t>encrypted and stored in the university one drive.</w:t>
            </w:r>
          </w:p>
          <w:p w14:paraId="0DD56124" w14:textId="79DC8CD8" w:rsidR="00CD54AD" w:rsidRPr="008F5715" w:rsidRDefault="00CD54AD" w:rsidP="004135AB">
            <w:pPr>
              <w:rPr>
                <w:rFonts w:ascii="Arial" w:hAnsi="Arial" w:cs="Arial"/>
                <w:color w:val="000000" w:themeColor="text1"/>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8F5715" w:rsidRDefault="000747E1" w:rsidP="00927121">
            <w:pPr>
              <w:jc w:val="center"/>
              <w:rPr>
                <w:rFonts w:ascii="Arial" w:hAnsi="Arial" w:cs="Arial"/>
                <w:color w:val="000000" w:themeColor="text1"/>
                <w:sz w:val="22"/>
                <w:szCs w:val="22"/>
              </w:rPr>
            </w:pPr>
            <w:r w:rsidRPr="008F5715">
              <w:rPr>
                <w:rFonts w:ascii="Arial" w:hAnsi="Arial" w:cs="Arial"/>
                <w:color w:val="000000" w:themeColor="text1"/>
                <w:sz w:val="22"/>
                <w:szCs w:val="22"/>
              </w:rPr>
              <w:t>5</w:t>
            </w:r>
          </w:p>
        </w:tc>
        <w:tc>
          <w:tcPr>
            <w:tcW w:w="9923" w:type="dxa"/>
            <w:shd w:val="clear" w:color="auto" w:fill="F2F2F2" w:themeFill="background1" w:themeFillShade="F2"/>
            <w:vAlign w:val="center"/>
          </w:tcPr>
          <w:p w14:paraId="4FE38183" w14:textId="4B945A9B" w:rsidR="001F7B84" w:rsidRPr="008F5715" w:rsidRDefault="001F7B84" w:rsidP="000747E1">
            <w:pPr>
              <w:rPr>
                <w:rFonts w:ascii="Arial" w:hAnsi="Arial" w:cs="Arial"/>
                <w:b/>
                <w:bCs/>
                <w:color w:val="000000" w:themeColor="text1"/>
                <w:sz w:val="22"/>
                <w:szCs w:val="22"/>
              </w:rPr>
            </w:pPr>
            <w:r w:rsidRPr="008F5715">
              <w:rPr>
                <w:rFonts w:ascii="Arial" w:hAnsi="Arial" w:cs="Arial"/>
                <w:b/>
                <w:bCs/>
                <w:color w:val="000000" w:themeColor="text1"/>
                <w:sz w:val="22"/>
                <w:szCs w:val="22"/>
              </w:rPr>
              <w:t>Quality assurance of data</w:t>
            </w:r>
          </w:p>
        </w:tc>
      </w:tr>
      <w:tr w:rsidR="00CD54AD" w:rsidRPr="003C7DED" w14:paraId="01CBF21D" w14:textId="77777777" w:rsidTr="002A0E3B">
        <w:trPr>
          <w:trHeight w:val="769"/>
        </w:trPr>
        <w:tc>
          <w:tcPr>
            <w:tcW w:w="10487" w:type="dxa"/>
            <w:gridSpan w:val="2"/>
            <w:vAlign w:val="center"/>
          </w:tcPr>
          <w:p w14:paraId="1564C8EC" w14:textId="3D003A94" w:rsidR="00CD54AD" w:rsidRPr="008F5715" w:rsidRDefault="003B3BF2" w:rsidP="000747E1">
            <w:pPr>
              <w:pStyle w:val="ListParagraph"/>
              <w:numPr>
                <w:ilvl w:val="0"/>
                <w:numId w:val="9"/>
              </w:numPr>
              <w:rPr>
                <w:rFonts w:ascii="Arial" w:hAnsi="Arial" w:cs="Arial"/>
                <w:color w:val="000000" w:themeColor="text1"/>
                <w:sz w:val="22"/>
                <w:szCs w:val="22"/>
              </w:rPr>
            </w:pPr>
            <w:r w:rsidRPr="008F5715">
              <w:rPr>
                <w:rFonts w:ascii="Arial" w:hAnsi="Arial" w:cs="Arial"/>
                <w:color w:val="000000" w:themeColor="text1"/>
                <w:sz w:val="22"/>
                <w:szCs w:val="22"/>
              </w:rPr>
              <w:t xml:space="preserve">Regular data entry will take </w:t>
            </w:r>
            <w:r w:rsidR="00350BC1" w:rsidRPr="008F5715">
              <w:rPr>
                <w:rFonts w:ascii="Arial" w:hAnsi="Arial" w:cs="Arial"/>
                <w:color w:val="000000" w:themeColor="text1"/>
                <w:sz w:val="22"/>
                <w:szCs w:val="22"/>
              </w:rPr>
              <w:t>place</w:t>
            </w:r>
            <w:r w:rsidRPr="008F5715">
              <w:rPr>
                <w:rFonts w:ascii="Arial" w:hAnsi="Arial" w:cs="Arial"/>
                <w:color w:val="000000" w:themeColor="text1"/>
                <w:sz w:val="22"/>
                <w:szCs w:val="22"/>
              </w:rPr>
              <w:t xml:space="preserve"> as the research </w:t>
            </w:r>
            <w:r w:rsidR="007D5439" w:rsidRPr="008F5715">
              <w:rPr>
                <w:rFonts w:ascii="Arial" w:hAnsi="Arial" w:cs="Arial"/>
                <w:color w:val="000000" w:themeColor="text1"/>
                <w:sz w:val="22"/>
                <w:szCs w:val="22"/>
              </w:rPr>
              <w:t xml:space="preserve">project is </w:t>
            </w:r>
            <w:r w:rsidR="00350BC1" w:rsidRPr="008F5715">
              <w:rPr>
                <w:rFonts w:ascii="Arial" w:hAnsi="Arial" w:cs="Arial"/>
                <w:color w:val="000000" w:themeColor="text1"/>
                <w:sz w:val="22"/>
                <w:szCs w:val="22"/>
              </w:rPr>
              <w:t>scheduled</w:t>
            </w:r>
            <w:r w:rsidR="007D5439" w:rsidRPr="008F5715">
              <w:rPr>
                <w:rFonts w:ascii="Arial" w:hAnsi="Arial" w:cs="Arial"/>
                <w:color w:val="000000" w:themeColor="text1"/>
                <w:sz w:val="22"/>
                <w:szCs w:val="22"/>
              </w:rPr>
              <w:t xml:space="preserve"> over 16 weeks. Every other week the data will be </w:t>
            </w:r>
            <w:r w:rsidR="00350BC1" w:rsidRPr="008F5715">
              <w:rPr>
                <w:rFonts w:ascii="Arial" w:hAnsi="Arial" w:cs="Arial"/>
                <w:color w:val="000000" w:themeColor="text1"/>
                <w:sz w:val="22"/>
                <w:szCs w:val="22"/>
              </w:rPr>
              <w:t>checked</w:t>
            </w:r>
            <w:r w:rsidR="007D5439" w:rsidRPr="008F5715">
              <w:rPr>
                <w:rFonts w:ascii="Arial" w:hAnsi="Arial" w:cs="Arial"/>
                <w:color w:val="000000" w:themeColor="text1"/>
                <w:sz w:val="22"/>
                <w:szCs w:val="22"/>
              </w:rPr>
              <w:t xml:space="preserve"> in advance of t</w:t>
            </w:r>
            <w:r w:rsidR="00350BC1" w:rsidRPr="008F5715">
              <w:rPr>
                <w:rFonts w:ascii="Arial" w:hAnsi="Arial" w:cs="Arial"/>
                <w:color w:val="000000" w:themeColor="text1"/>
                <w:sz w:val="22"/>
                <w:szCs w:val="22"/>
              </w:rPr>
              <w:t>he supervision meeting. This will be throughout the systematic review and dissertation writing.</w:t>
            </w:r>
          </w:p>
          <w:p w14:paraId="0D0B33B9" w14:textId="36F63992" w:rsidR="00CD54AD" w:rsidRPr="008F5715" w:rsidRDefault="00CD54AD" w:rsidP="004135AB">
            <w:pPr>
              <w:rPr>
                <w:rFonts w:ascii="Arial" w:hAnsi="Arial" w:cs="Arial"/>
                <w:color w:val="000000" w:themeColor="text1"/>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8F5715" w:rsidRDefault="000747E1" w:rsidP="00927121">
            <w:pPr>
              <w:jc w:val="center"/>
              <w:rPr>
                <w:rFonts w:ascii="Arial" w:hAnsi="Arial" w:cs="Arial"/>
                <w:color w:val="000000" w:themeColor="text1"/>
                <w:sz w:val="22"/>
                <w:szCs w:val="22"/>
              </w:rPr>
            </w:pPr>
            <w:r w:rsidRPr="008F5715">
              <w:rPr>
                <w:rFonts w:ascii="Arial" w:hAnsi="Arial" w:cs="Arial"/>
                <w:color w:val="000000" w:themeColor="text1"/>
                <w:sz w:val="22"/>
                <w:szCs w:val="22"/>
              </w:rPr>
              <w:t>6</w:t>
            </w:r>
          </w:p>
        </w:tc>
        <w:tc>
          <w:tcPr>
            <w:tcW w:w="9923" w:type="dxa"/>
            <w:shd w:val="clear" w:color="auto" w:fill="F2F2F2" w:themeFill="background1" w:themeFillShade="F2"/>
            <w:vAlign w:val="center"/>
          </w:tcPr>
          <w:p w14:paraId="7D8438C0" w14:textId="2C861A42" w:rsidR="001F7B84" w:rsidRPr="008F5715" w:rsidRDefault="001F7B84" w:rsidP="000747E1">
            <w:pPr>
              <w:rPr>
                <w:rFonts w:ascii="Arial" w:hAnsi="Arial" w:cs="Arial"/>
                <w:b/>
                <w:bCs/>
                <w:color w:val="000000" w:themeColor="text1"/>
                <w:sz w:val="22"/>
                <w:szCs w:val="22"/>
              </w:rPr>
            </w:pPr>
            <w:r w:rsidRPr="008F5715">
              <w:rPr>
                <w:rFonts w:ascii="Arial" w:hAnsi="Arial" w:cs="Arial"/>
                <w:b/>
                <w:bCs/>
                <w:color w:val="000000" w:themeColor="text1"/>
                <w:sz w:val="22"/>
                <w:szCs w:val="22"/>
              </w:rPr>
              <w:t xml:space="preserve">Short-term </w:t>
            </w:r>
            <w:r w:rsidR="000747E1" w:rsidRPr="008F5715">
              <w:rPr>
                <w:rFonts w:ascii="Arial" w:hAnsi="Arial" w:cs="Arial"/>
                <w:b/>
                <w:bCs/>
                <w:color w:val="000000" w:themeColor="text1"/>
                <w:sz w:val="22"/>
                <w:szCs w:val="22"/>
              </w:rPr>
              <w:t>d</w:t>
            </w:r>
            <w:r w:rsidRPr="008F5715">
              <w:rPr>
                <w:rFonts w:ascii="Arial" w:hAnsi="Arial" w:cs="Arial"/>
                <w:b/>
                <w:bCs/>
                <w:color w:val="000000" w:themeColor="text1"/>
                <w:sz w:val="22"/>
                <w:szCs w:val="22"/>
              </w:rPr>
              <w:t xml:space="preserve">ata </w:t>
            </w:r>
            <w:r w:rsidR="000747E1" w:rsidRPr="008F5715">
              <w:rPr>
                <w:rFonts w:ascii="Arial" w:hAnsi="Arial" w:cs="Arial"/>
                <w:b/>
                <w:bCs/>
                <w:color w:val="000000" w:themeColor="text1"/>
                <w:sz w:val="22"/>
                <w:szCs w:val="22"/>
              </w:rPr>
              <w:t>s</w:t>
            </w:r>
            <w:r w:rsidRPr="008F5715">
              <w:rPr>
                <w:rFonts w:ascii="Arial" w:hAnsi="Arial" w:cs="Arial"/>
                <w:b/>
                <w:bCs/>
                <w:color w:val="000000" w:themeColor="text1"/>
                <w:sz w:val="22"/>
                <w:szCs w:val="22"/>
              </w:rPr>
              <w:t>torage</w:t>
            </w:r>
          </w:p>
        </w:tc>
      </w:tr>
      <w:tr w:rsidR="00CD54AD" w:rsidRPr="003C7DED" w14:paraId="29C8ED63" w14:textId="77777777" w:rsidTr="002A0E3B">
        <w:trPr>
          <w:trHeight w:val="1065"/>
        </w:trPr>
        <w:tc>
          <w:tcPr>
            <w:tcW w:w="10487" w:type="dxa"/>
            <w:gridSpan w:val="2"/>
            <w:vAlign w:val="center"/>
          </w:tcPr>
          <w:p w14:paraId="0C104788" w14:textId="5D66F5B4" w:rsidR="00CD54AD" w:rsidRPr="008F5715" w:rsidRDefault="008D66C4" w:rsidP="000747E1">
            <w:pPr>
              <w:pStyle w:val="ListParagraph"/>
              <w:numPr>
                <w:ilvl w:val="0"/>
                <w:numId w:val="9"/>
              </w:numPr>
              <w:rPr>
                <w:rFonts w:ascii="Arial" w:hAnsi="Arial" w:cs="Arial"/>
                <w:color w:val="000000" w:themeColor="text1"/>
                <w:sz w:val="22"/>
                <w:szCs w:val="22"/>
              </w:rPr>
            </w:pPr>
            <w:r w:rsidRPr="008F5715">
              <w:rPr>
                <w:rFonts w:ascii="Arial" w:hAnsi="Arial" w:cs="Arial"/>
                <w:color w:val="000000" w:themeColor="text1"/>
                <w:sz w:val="22"/>
                <w:szCs w:val="22"/>
              </w:rPr>
              <w:t xml:space="preserve">The data </w:t>
            </w:r>
            <w:r w:rsidR="00ED125E" w:rsidRPr="008F5715">
              <w:rPr>
                <w:rFonts w:ascii="Arial" w:hAnsi="Arial" w:cs="Arial"/>
                <w:color w:val="000000" w:themeColor="text1"/>
                <w:sz w:val="22"/>
                <w:szCs w:val="22"/>
              </w:rPr>
              <w:t>files</w:t>
            </w:r>
            <w:r w:rsidRPr="008F5715">
              <w:rPr>
                <w:rFonts w:ascii="Arial" w:hAnsi="Arial" w:cs="Arial"/>
                <w:color w:val="000000" w:themeColor="text1"/>
                <w:sz w:val="22"/>
                <w:szCs w:val="22"/>
              </w:rPr>
              <w:t xml:space="preserve"> will be password protected encrypted and stored in the university </w:t>
            </w:r>
            <w:proofErr w:type="spellStart"/>
            <w:r w:rsidRPr="008F5715">
              <w:rPr>
                <w:rFonts w:ascii="Arial" w:hAnsi="Arial" w:cs="Arial"/>
                <w:color w:val="000000" w:themeColor="text1"/>
                <w:sz w:val="22"/>
                <w:szCs w:val="22"/>
              </w:rPr>
              <w:t>oneDrive</w:t>
            </w:r>
            <w:proofErr w:type="spellEnd"/>
            <w:r w:rsidR="009812BD" w:rsidRPr="008F5715">
              <w:rPr>
                <w:rFonts w:ascii="Arial" w:hAnsi="Arial" w:cs="Arial"/>
                <w:color w:val="000000" w:themeColor="text1"/>
                <w:sz w:val="22"/>
                <w:szCs w:val="22"/>
              </w:rPr>
              <w:t>. After the research project has ended the data will be discar</w:t>
            </w:r>
            <w:r w:rsidR="0053456D" w:rsidRPr="008F5715">
              <w:rPr>
                <w:rFonts w:ascii="Arial" w:hAnsi="Arial" w:cs="Arial"/>
                <w:color w:val="000000" w:themeColor="text1"/>
                <w:sz w:val="22"/>
                <w:szCs w:val="22"/>
              </w:rPr>
              <w:t>ded (31 august 2026)</w:t>
            </w:r>
            <w:r w:rsidR="00B45104" w:rsidRPr="008F5715">
              <w:rPr>
                <w:rFonts w:ascii="Arial" w:hAnsi="Arial" w:cs="Arial"/>
                <w:color w:val="000000" w:themeColor="text1"/>
                <w:sz w:val="22"/>
                <w:szCs w:val="22"/>
              </w:rPr>
              <w:t>.</w:t>
            </w:r>
          </w:p>
          <w:p w14:paraId="1E57CFBB" w14:textId="02350DB1" w:rsidR="00CD54AD" w:rsidRPr="008F5715" w:rsidRDefault="00CD54AD" w:rsidP="00ED125E">
            <w:pPr>
              <w:pStyle w:val="ListParagraph"/>
              <w:rPr>
                <w:rFonts w:ascii="Arial" w:hAnsi="Arial" w:cs="Arial"/>
                <w:color w:val="000000" w:themeColor="text1"/>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8F5715" w:rsidRDefault="000747E1" w:rsidP="00927121">
            <w:pPr>
              <w:jc w:val="center"/>
              <w:rPr>
                <w:rFonts w:ascii="Arial" w:hAnsi="Arial" w:cs="Arial"/>
                <w:color w:val="000000" w:themeColor="text1"/>
                <w:sz w:val="22"/>
                <w:szCs w:val="22"/>
              </w:rPr>
            </w:pPr>
            <w:r w:rsidRPr="008F5715">
              <w:rPr>
                <w:rFonts w:ascii="Arial" w:hAnsi="Arial" w:cs="Arial"/>
                <w:color w:val="000000" w:themeColor="text1"/>
                <w:sz w:val="22"/>
                <w:szCs w:val="22"/>
              </w:rPr>
              <w:t>7</w:t>
            </w:r>
          </w:p>
        </w:tc>
        <w:tc>
          <w:tcPr>
            <w:tcW w:w="9923" w:type="dxa"/>
            <w:shd w:val="clear" w:color="auto" w:fill="F2F2F2" w:themeFill="background1" w:themeFillShade="F2"/>
            <w:vAlign w:val="center"/>
          </w:tcPr>
          <w:p w14:paraId="1F8B53FF" w14:textId="2C5C74DB" w:rsidR="001F7B84" w:rsidRPr="008F5715" w:rsidRDefault="001F7B84" w:rsidP="00864354">
            <w:pPr>
              <w:rPr>
                <w:rFonts w:ascii="Arial" w:hAnsi="Arial" w:cs="Arial"/>
                <w:b/>
                <w:bCs/>
                <w:color w:val="000000" w:themeColor="text1"/>
                <w:sz w:val="22"/>
                <w:szCs w:val="22"/>
              </w:rPr>
            </w:pPr>
            <w:r w:rsidRPr="008F5715">
              <w:rPr>
                <w:rFonts w:ascii="Arial" w:hAnsi="Arial" w:cs="Arial"/>
                <w:b/>
                <w:bCs/>
                <w:color w:val="000000" w:themeColor="text1"/>
                <w:sz w:val="22"/>
                <w:szCs w:val="22"/>
              </w:rPr>
              <w:t xml:space="preserve">Long-term </w:t>
            </w:r>
            <w:r w:rsidR="00FD4A22" w:rsidRPr="008F5715">
              <w:rPr>
                <w:rFonts w:ascii="Arial" w:hAnsi="Arial" w:cs="Arial"/>
                <w:b/>
                <w:bCs/>
                <w:color w:val="000000" w:themeColor="text1"/>
                <w:sz w:val="22"/>
                <w:szCs w:val="22"/>
              </w:rPr>
              <w:t>d</w:t>
            </w:r>
            <w:r w:rsidRPr="008F5715">
              <w:rPr>
                <w:rFonts w:ascii="Arial" w:hAnsi="Arial" w:cs="Arial"/>
                <w:b/>
                <w:bCs/>
                <w:color w:val="000000" w:themeColor="text1"/>
                <w:sz w:val="22"/>
                <w:szCs w:val="22"/>
              </w:rPr>
              <w:t xml:space="preserve">ata </w:t>
            </w:r>
            <w:r w:rsidR="00FD4A22" w:rsidRPr="008F5715">
              <w:rPr>
                <w:rFonts w:ascii="Arial" w:hAnsi="Arial" w:cs="Arial"/>
                <w:b/>
                <w:bCs/>
                <w:color w:val="000000" w:themeColor="text1"/>
                <w:sz w:val="22"/>
                <w:szCs w:val="22"/>
              </w:rPr>
              <w:t>s</w:t>
            </w:r>
            <w:r w:rsidRPr="008F5715">
              <w:rPr>
                <w:rFonts w:ascii="Arial" w:hAnsi="Arial" w:cs="Arial"/>
                <w:b/>
                <w:bCs/>
                <w:color w:val="000000" w:themeColor="text1"/>
                <w:sz w:val="22"/>
                <w:szCs w:val="22"/>
              </w:rPr>
              <w:t xml:space="preserve">torage and preservation </w:t>
            </w:r>
          </w:p>
        </w:tc>
      </w:tr>
      <w:tr w:rsidR="00CD54AD" w:rsidRPr="003C7DED" w14:paraId="7715C4CB" w14:textId="77777777" w:rsidTr="002A0E3B">
        <w:trPr>
          <w:trHeight w:val="769"/>
        </w:trPr>
        <w:tc>
          <w:tcPr>
            <w:tcW w:w="10487" w:type="dxa"/>
            <w:gridSpan w:val="2"/>
            <w:vAlign w:val="center"/>
          </w:tcPr>
          <w:p w14:paraId="528C9AA6" w14:textId="4F6FFF66" w:rsidR="00CD54AD" w:rsidRPr="008F5715" w:rsidRDefault="00F323C9" w:rsidP="00F323C9">
            <w:pPr>
              <w:pStyle w:val="ListParagraph"/>
              <w:numPr>
                <w:ilvl w:val="0"/>
                <w:numId w:val="9"/>
              </w:numPr>
              <w:rPr>
                <w:rFonts w:ascii="Arial" w:hAnsi="Arial" w:cs="Arial"/>
                <w:color w:val="000000" w:themeColor="text1"/>
                <w:sz w:val="22"/>
                <w:szCs w:val="22"/>
              </w:rPr>
            </w:pPr>
            <w:r w:rsidRPr="008F5715">
              <w:rPr>
                <w:rFonts w:ascii="Arial" w:hAnsi="Arial" w:cs="Arial"/>
                <w:bCs/>
                <w:color w:val="000000" w:themeColor="text1"/>
                <w:sz w:val="22"/>
                <w:szCs w:val="22"/>
              </w:rPr>
              <w:t xml:space="preserve">N/A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8F5715" w:rsidRDefault="000747E1" w:rsidP="00927121">
            <w:pPr>
              <w:jc w:val="center"/>
              <w:rPr>
                <w:rFonts w:ascii="Arial" w:hAnsi="Arial" w:cs="Arial"/>
                <w:color w:val="000000" w:themeColor="text1"/>
                <w:sz w:val="22"/>
                <w:szCs w:val="22"/>
              </w:rPr>
            </w:pPr>
            <w:r w:rsidRPr="008F5715">
              <w:rPr>
                <w:rFonts w:ascii="Arial" w:hAnsi="Arial" w:cs="Arial"/>
                <w:color w:val="000000" w:themeColor="text1"/>
                <w:sz w:val="22"/>
                <w:szCs w:val="22"/>
              </w:rPr>
              <w:t>8</w:t>
            </w:r>
          </w:p>
        </w:tc>
        <w:tc>
          <w:tcPr>
            <w:tcW w:w="9923" w:type="dxa"/>
            <w:shd w:val="clear" w:color="auto" w:fill="F2F2F2" w:themeFill="background1" w:themeFillShade="F2"/>
            <w:vAlign w:val="center"/>
          </w:tcPr>
          <w:p w14:paraId="1363EE33" w14:textId="7CA92F81" w:rsidR="001F7B84" w:rsidRPr="008F5715" w:rsidRDefault="001F7B84" w:rsidP="00864354">
            <w:pPr>
              <w:rPr>
                <w:rFonts w:ascii="Arial" w:hAnsi="Arial" w:cs="Arial"/>
                <w:b/>
                <w:bCs/>
                <w:color w:val="000000" w:themeColor="text1"/>
                <w:sz w:val="22"/>
                <w:szCs w:val="22"/>
              </w:rPr>
            </w:pPr>
            <w:r w:rsidRPr="008F5715">
              <w:rPr>
                <w:rFonts w:ascii="Arial" w:hAnsi="Arial" w:cs="Arial"/>
                <w:b/>
                <w:bCs/>
                <w:color w:val="000000" w:themeColor="text1"/>
                <w:sz w:val="22"/>
                <w:szCs w:val="22"/>
              </w:rPr>
              <w:t xml:space="preserve">Documentation and </w:t>
            </w:r>
            <w:r w:rsidR="00864354" w:rsidRPr="008F5715">
              <w:rPr>
                <w:rFonts w:ascii="Arial" w:hAnsi="Arial" w:cs="Arial"/>
                <w:b/>
                <w:bCs/>
                <w:color w:val="000000" w:themeColor="text1"/>
                <w:sz w:val="22"/>
                <w:szCs w:val="22"/>
              </w:rPr>
              <w:t>m</w:t>
            </w:r>
            <w:r w:rsidRPr="008F5715">
              <w:rPr>
                <w:rFonts w:ascii="Arial" w:hAnsi="Arial" w:cs="Arial"/>
                <w:b/>
                <w:bCs/>
                <w:color w:val="000000" w:themeColor="text1"/>
                <w:sz w:val="22"/>
                <w:szCs w:val="22"/>
              </w:rPr>
              <w:t>etadata</w:t>
            </w:r>
          </w:p>
        </w:tc>
      </w:tr>
      <w:tr w:rsidR="00CD54AD" w:rsidRPr="003C7DED" w14:paraId="7C289FF0" w14:textId="77777777" w:rsidTr="002A0E3B">
        <w:trPr>
          <w:trHeight w:val="983"/>
        </w:trPr>
        <w:tc>
          <w:tcPr>
            <w:tcW w:w="10487" w:type="dxa"/>
            <w:gridSpan w:val="2"/>
            <w:vAlign w:val="center"/>
          </w:tcPr>
          <w:p w14:paraId="583944E0" w14:textId="6426570A" w:rsidR="00CD54AD" w:rsidRPr="008F5715" w:rsidRDefault="005351A1" w:rsidP="00864354">
            <w:pPr>
              <w:pStyle w:val="ListParagraph"/>
              <w:numPr>
                <w:ilvl w:val="0"/>
                <w:numId w:val="10"/>
              </w:numPr>
              <w:rPr>
                <w:rFonts w:ascii="Arial" w:hAnsi="Arial" w:cs="Arial"/>
                <w:bCs/>
                <w:color w:val="000000" w:themeColor="text1"/>
                <w:sz w:val="22"/>
                <w:szCs w:val="22"/>
              </w:rPr>
            </w:pPr>
            <w:r w:rsidRPr="008F5715">
              <w:rPr>
                <w:rFonts w:ascii="Arial" w:hAnsi="Arial" w:cs="Arial"/>
                <w:bCs/>
                <w:color w:val="000000" w:themeColor="text1"/>
                <w:sz w:val="22"/>
                <w:szCs w:val="22"/>
              </w:rPr>
              <w:t>N/A</w:t>
            </w:r>
          </w:p>
          <w:p w14:paraId="085691EB" w14:textId="0A6DDCCB" w:rsidR="00CD54AD" w:rsidRPr="008F5715" w:rsidRDefault="00CD54AD" w:rsidP="004135AB">
            <w:pPr>
              <w:rPr>
                <w:rFonts w:ascii="Arial" w:hAnsi="Arial" w:cs="Arial"/>
                <w:color w:val="000000" w:themeColor="text1"/>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8F5715" w:rsidRDefault="00864354" w:rsidP="00927121">
            <w:pPr>
              <w:jc w:val="center"/>
              <w:rPr>
                <w:rFonts w:ascii="Arial" w:hAnsi="Arial" w:cs="Arial"/>
                <w:color w:val="000000" w:themeColor="text1"/>
                <w:sz w:val="22"/>
                <w:szCs w:val="22"/>
              </w:rPr>
            </w:pPr>
            <w:r w:rsidRPr="008F5715">
              <w:rPr>
                <w:rFonts w:ascii="Arial" w:hAnsi="Arial" w:cs="Arial"/>
                <w:color w:val="000000" w:themeColor="text1"/>
                <w:sz w:val="22"/>
                <w:szCs w:val="22"/>
              </w:rPr>
              <w:t>9</w:t>
            </w:r>
          </w:p>
        </w:tc>
        <w:tc>
          <w:tcPr>
            <w:tcW w:w="9923" w:type="dxa"/>
            <w:shd w:val="clear" w:color="auto" w:fill="F2F2F2" w:themeFill="background1" w:themeFillShade="F2"/>
            <w:vAlign w:val="center"/>
          </w:tcPr>
          <w:p w14:paraId="474C58DD" w14:textId="216B0AC7" w:rsidR="001F7B84" w:rsidRPr="008F5715" w:rsidRDefault="001F7B84" w:rsidP="00864354">
            <w:pPr>
              <w:rPr>
                <w:rFonts w:ascii="Arial" w:hAnsi="Arial" w:cs="Arial"/>
                <w:b/>
                <w:bCs/>
                <w:color w:val="000000" w:themeColor="text1"/>
                <w:sz w:val="22"/>
                <w:szCs w:val="22"/>
              </w:rPr>
            </w:pPr>
            <w:r w:rsidRPr="008F5715">
              <w:rPr>
                <w:rFonts w:ascii="Arial" w:hAnsi="Arial" w:cs="Arial"/>
                <w:b/>
                <w:bCs/>
                <w:color w:val="000000" w:themeColor="text1"/>
                <w:sz w:val="22"/>
                <w:szCs w:val="22"/>
              </w:rPr>
              <w:t xml:space="preserve">Data </w:t>
            </w:r>
            <w:r w:rsidR="00864354" w:rsidRPr="008F5715">
              <w:rPr>
                <w:rFonts w:ascii="Arial" w:hAnsi="Arial" w:cs="Arial"/>
                <w:b/>
                <w:bCs/>
                <w:color w:val="000000" w:themeColor="text1"/>
                <w:sz w:val="22"/>
                <w:szCs w:val="22"/>
              </w:rPr>
              <w:t>s</w:t>
            </w:r>
            <w:r w:rsidRPr="008F5715">
              <w:rPr>
                <w:rFonts w:ascii="Arial" w:hAnsi="Arial" w:cs="Arial"/>
                <w:b/>
                <w:bCs/>
                <w:color w:val="000000" w:themeColor="text1"/>
                <w:sz w:val="22"/>
                <w:szCs w:val="22"/>
              </w:rPr>
              <w:t>haring</w:t>
            </w:r>
          </w:p>
        </w:tc>
      </w:tr>
      <w:tr w:rsidR="00CD54AD" w:rsidRPr="003C7DED" w14:paraId="75F4635C" w14:textId="77777777" w:rsidTr="002A0E3B">
        <w:trPr>
          <w:trHeight w:val="1172"/>
        </w:trPr>
        <w:tc>
          <w:tcPr>
            <w:tcW w:w="10487" w:type="dxa"/>
            <w:gridSpan w:val="2"/>
            <w:vAlign w:val="center"/>
          </w:tcPr>
          <w:p w14:paraId="4E60E314" w14:textId="09A203C9" w:rsidR="00CD54AD" w:rsidRPr="008F5715" w:rsidRDefault="0075380D" w:rsidP="00B422D4">
            <w:pPr>
              <w:pStyle w:val="ListParagraph"/>
              <w:numPr>
                <w:ilvl w:val="0"/>
                <w:numId w:val="11"/>
              </w:numPr>
              <w:rPr>
                <w:rFonts w:ascii="Arial" w:hAnsi="Arial" w:cs="Arial"/>
                <w:bCs/>
                <w:color w:val="000000" w:themeColor="text1"/>
                <w:sz w:val="22"/>
                <w:szCs w:val="22"/>
              </w:rPr>
            </w:pPr>
            <w:r w:rsidRPr="008F5715">
              <w:rPr>
                <w:rFonts w:ascii="Arial" w:hAnsi="Arial" w:cs="Arial"/>
                <w:bCs/>
                <w:color w:val="000000" w:themeColor="text1"/>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8F5715" w:rsidRDefault="00864354" w:rsidP="00927121">
            <w:pPr>
              <w:jc w:val="center"/>
              <w:rPr>
                <w:rFonts w:ascii="Arial" w:hAnsi="Arial" w:cs="Arial"/>
                <w:color w:val="000000" w:themeColor="text1"/>
                <w:sz w:val="22"/>
                <w:szCs w:val="22"/>
              </w:rPr>
            </w:pPr>
            <w:r w:rsidRPr="008F5715">
              <w:rPr>
                <w:rFonts w:ascii="Arial" w:hAnsi="Arial" w:cs="Arial"/>
                <w:color w:val="000000" w:themeColor="text1"/>
                <w:sz w:val="22"/>
                <w:szCs w:val="22"/>
              </w:rPr>
              <w:t>10</w:t>
            </w:r>
          </w:p>
        </w:tc>
        <w:tc>
          <w:tcPr>
            <w:tcW w:w="9923" w:type="dxa"/>
            <w:shd w:val="clear" w:color="auto" w:fill="F2F2F2" w:themeFill="background1" w:themeFillShade="F2"/>
            <w:vAlign w:val="center"/>
          </w:tcPr>
          <w:p w14:paraId="1C68481D" w14:textId="6A90C70E" w:rsidR="001F7B84" w:rsidRPr="008F5715" w:rsidRDefault="001F7B84" w:rsidP="00864354">
            <w:pPr>
              <w:rPr>
                <w:rFonts w:ascii="Arial" w:hAnsi="Arial" w:cs="Arial"/>
                <w:b/>
                <w:bCs/>
                <w:color w:val="000000" w:themeColor="text1"/>
                <w:sz w:val="22"/>
                <w:szCs w:val="22"/>
              </w:rPr>
            </w:pPr>
            <w:r w:rsidRPr="008F5715">
              <w:rPr>
                <w:rFonts w:ascii="Arial" w:hAnsi="Arial" w:cs="Arial"/>
                <w:b/>
                <w:bCs/>
                <w:color w:val="000000" w:themeColor="text1"/>
                <w:sz w:val="22"/>
                <w:szCs w:val="22"/>
              </w:rPr>
              <w:t>Copyright and intellectual property ownership</w:t>
            </w:r>
          </w:p>
        </w:tc>
      </w:tr>
      <w:tr w:rsidR="00CD54AD" w:rsidRPr="003C7DED" w14:paraId="1760D702" w14:textId="77777777" w:rsidTr="002A0E3B">
        <w:trPr>
          <w:trHeight w:val="769"/>
        </w:trPr>
        <w:tc>
          <w:tcPr>
            <w:tcW w:w="10487" w:type="dxa"/>
            <w:gridSpan w:val="2"/>
            <w:vAlign w:val="center"/>
          </w:tcPr>
          <w:p w14:paraId="4F314711" w14:textId="0563E675" w:rsidR="00CD54AD" w:rsidRPr="008F5715" w:rsidRDefault="00CB4525" w:rsidP="00864354">
            <w:pPr>
              <w:pStyle w:val="ListParagraph"/>
              <w:numPr>
                <w:ilvl w:val="0"/>
                <w:numId w:val="12"/>
              </w:numPr>
              <w:rPr>
                <w:rFonts w:ascii="Arial" w:hAnsi="Arial" w:cs="Arial"/>
                <w:bCs/>
                <w:color w:val="000000" w:themeColor="text1"/>
                <w:sz w:val="22"/>
                <w:szCs w:val="22"/>
              </w:rPr>
            </w:pPr>
            <w:r w:rsidRPr="008F5715">
              <w:rPr>
                <w:rFonts w:ascii="Arial" w:hAnsi="Arial" w:cs="Arial"/>
                <w:bCs/>
                <w:color w:val="000000" w:themeColor="text1"/>
                <w:sz w:val="22"/>
                <w:szCs w:val="22"/>
              </w:rPr>
              <w:t xml:space="preserve">For the use of source at all time </w:t>
            </w:r>
            <w:r w:rsidR="00BD2409" w:rsidRPr="008F5715">
              <w:rPr>
                <w:rFonts w:ascii="Arial" w:hAnsi="Arial" w:cs="Arial"/>
                <w:bCs/>
                <w:color w:val="000000" w:themeColor="text1"/>
                <w:sz w:val="22"/>
                <w:szCs w:val="22"/>
              </w:rPr>
              <w:t>Harvard referencing will be applied as well as ack</w:t>
            </w:r>
            <w:r w:rsidR="005046A1" w:rsidRPr="008F5715">
              <w:rPr>
                <w:rFonts w:ascii="Arial" w:hAnsi="Arial" w:cs="Arial"/>
                <w:bCs/>
                <w:color w:val="000000" w:themeColor="text1"/>
                <w:sz w:val="22"/>
                <w:szCs w:val="22"/>
              </w:rPr>
              <w:t>nowledgement of the authors.</w:t>
            </w:r>
          </w:p>
          <w:p w14:paraId="4F053F79" w14:textId="77777777" w:rsidR="00CD54AD" w:rsidRPr="008F5715" w:rsidRDefault="00CD54AD" w:rsidP="004135AB">
            <w:pPr>
              <w:rPr>
                <w:rFonts w:ascii="Arial" w:hAnsi="Arial" w:cs="Arial"/>
                <w:color w:val="000000" w:themeColor="text1"/>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8F5715" w:rsidRDefault="00864354" w:rsidP="00927121">
            <w:pPr>
              <w:jc w:val="center"/>
              <w:rPr>
                <w:rFonts w:ascii="Arial" w:hAnsi="Arial" w:cs="Arial"/>
                <w:color w:val="000000" w:themeColor="text1"/>
                <w:sz w:val="22"/>
                <w:szCs w:val="22"/>
              </w:rPr>
            </w:pPr>
            <w:r w:rsidRPr="008F5715">
              <w:rPr>
                <w:rFonts w:ascii="Arial" w:hAnsi="Arial" w:cs="Arial"/>
                <w:color w:val="000000" w:themeColor="text1"/>
                <w:sz w:val="22"/>
                <w:szCs w:val="22"/>
              </w:rPr>
              <w:t>11</w:t>
            </w:r>
          </w:p>
        </w:tc>
        <w:tc>
          <w:tcPr>
            <w:tcW w:w="9923" w:type="dxa"/>
            <w:shd w:val="clear" w:color="auto" w:fill="F2F2F2" w:themeFill="background1" w:themeFillShade="F2"/>
            <w:vAlign w:val="center"/>
          </w:tcPr>
          <w:p w14:paraId="5E39A8BD" w14:textId="3834864D" w:rsidR="001F7B84" w:rsidRPr="008F5715" w:rsidRDefault="001F7B84" w:rsidP="00417CBF">
            <w:pPr>
              <w:rPr>
                <w:rFonts w:ascii="Arial" w:hAnsi="Arial" w:cs="Arial"/>
                <w:b/>
                <w:bCs/>
                <w:color w:val="000000" w:themeColor="text1"/>
                <w:sz w:val="22"/>
                <w:szCs w:val="22"/>
              </w:rPr>
            </w:pPr>
            <w:r w:rsidRPr="008F5715">
              <w:rPr>
                <w:rFonts w:ascii="Arial" w:hAnsi="Arial" w:cs="Arial"/>
                <w:b/>
                <w:bCs/>
                <w:color w:val="000000" w:themeColor="text1"/>
                <w:sz w:val="22"/>
                <w:szCs w:val="22"/>
              </w:rPr>
              <w:t>Resources</w:t>
            </w:r>
          </w:p>
        </w:tc>
      </w:tr>
      <w:tr w:rsidR="00CD54AD" w:rsidRPr="003C7DED" w14:paraId="43E5FF82" w14:textId="77777777" w:rsidTr="002A0E3B">
        <w:trPr>
          <w:trHeight w:val="1280"/>
        </w:trPr>
        <w:tc>
          <w:tcPr>
            <w:tcW w:w="10487" w:type="dxa"/>
            <w:gridSpan w:val="2"/>
            <w:vAlign w:val="center"/>
          </w:tcPr>
          <w:p w14:paraId="302544FE" w14:textId="36A2AC20" w:rsidR="00CD54AD" w:rsidRPr="008F5715" w:rsidRDefault="00572FDE" w:rsidP="00572FDE">
            <w:pPr>
              <w:rPr>
                <w:rFonts w:ascii="Arial" w:hAnsi="Arial" w:cs="Arial"/>
                <w:color w:val="000000" w:themeColor="text1"/>
                <w:sz w:val="22"/>
                <w:szCs w:val="22"/>
              </w:rPr>
            </w:pPr>
            <w:r w:rsidRPr="008F5715">
              <w:rPr>
                <w:rFonts w:ascii="Arial" w:hAnsi="Arial" w:cs="Arial"/>
                <w:color w:val="000000" w:themeColor="text1"/>
                <w:sz w:val="22"/>
                <w:szCs w:val="22"/>
              </w:rPr>
              <w:t>Library resources will be utilised.</w:t>
            </w:r>
          </w:p>
          <w:p w14:paraId="7C28CA4E" w14:textId="0ADFEF2E" w:rsidR="00CD54AD" w:rsidRPr="008F5715" w:rsidRDefault="00CD54AD" w:rsidP="00864354">
            <w:pPr>
              <w:rPr>
                <w:rFonts w:ascii="Arial" w:hAnsi="Arial" w:cs="Arial"/>
                <w:color w:val="000000" w:themeColor="text1"/>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B053AB2"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20590C">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B19DFF7"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B41B9D">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6B31D43"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B41B9D">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E915DF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B41B9D">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E92FAF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B41B9D">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F08A6D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B41B9D">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5BC5CC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B41B9D">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289D0D76"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w:t>
            </w:r>
            <w:r w:rsidR="00B67322">
              <w:rPr>
                <w:rFonts w:ascii="Arial" w:hAnsi="Arial" w:cs="Arial"/>
                <w:i/>
                <w:iCs/>
                <w:sz w:val="22"/>
                <w:szCs w:val="22"/>
              </w:rPr>
              <w:t>/</w:t>
            </w:r>
            <w:r w:rsidRPr="003C7DED">
              <w:rPr>
                <w:rFonts w:ascii="Arial" w:hAnsi="Arial" w:cs="Arial"/>
                <w:i/>
                <w:iCs/>
                <w:sz w:val="22"/>
                <w:szCs w:val="22"/>
              </w:rPr>
              <w:t>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C3A11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B41B9D">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47AFC4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B41B9D">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225AF81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Content>
                <w:r w:rsidR="00FB39A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33EF6D81" w:rsidR="00CD54AD" w:rsidRPr="003C7DED" w:rsidRDefault="00BB4285" w:rsidP="00CC617C">
            <w:pPr>
              <w:rPr>
                <w:rFonts w:ascii="Arial" w:hAnsi="Arial" w:cs="Arial"/>
                <w:i/>
                <w:color w:val="808080"/>
                <w:sz w:val="18"/>
                <w:szCs w:val="18"/>
              </w:rPr>
            </w:pPr>
            <w:r>
              <w:rPr>
                <w:rFonts w:ascii="Arial" w:hAnsi="Arial" w:cs="Arial"/>
                <w:i/>
                <w:color w:val="808080"/>
                <w:sz w:val="18"/>
                <w:szCs w:val="18"/>
              </w:rPr>
              <w:t xml:space="preserve">Due to a prolonged use of the </w:t>
            </w:r>
            <w:r w:rsidR="00941110">
              <w:rPr>
                <w:rFonts w:ascii="Arial" w:hAnsi="Arial" w:cs="Arial"/>
                <w:i/>
                <w:color w:val="808080"/>
                <w:sz w:val="18"/>
                <w:szCs w:val="18"/>
              </w:rPr>
              <w:t>computer, laptop, noteb</w:t>
            </w:r>
            <w:r w:rsidR="00276FDF">
              <w:rPr>
                <w:rFonts w:ascii="Arial" w:hAnsi="Arial" w:cs="Arial"/>
                <w:i/>
                <w:color w:val="808080"/>
                <w:sz w:val="18"/>
                <w:szCs w:val="18"/>
              </w:rPr>
              <w:t>ook as part of the research an ergonomical risk is identified.</w:t>
            </w: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BB582CC" w14:textId="7B523749" w:rsidR="00CD54AD" w:rsidRDefault="002A0212" w:rsidP="00CC617C">
            <w:pPr>
              <w:rPr>
                <w:rFonts w:ascii="Arial" w:hAnsi="Arial" w:cs="Arial"/>
                <w:i/>
                <w:sz w:val="18"/>
                <w:szCs w:val="18"/>
              </w:rPr>
            </w:pPr>
            <w:r>
              <w:rPr>
                <w:rFonts w:ascii="Arial" w:hAnsi="Arial" w:cs="Arial"/>
                <w:i/>
                <w:sz w:val="18"/>
                <w:szCs w:val="18"/>
              </w:rPr>
              <w:t xml:space="preserve">Will take frequent </w:t>
            </w:r>
            <w:r w:rsidR="00D06ECD">
              <w:rPr>
                <w:rFonts w:ascii="Arial" w:hAnsi="Arial" w:cs="Arial"/>
                <w:i/>
                <w:sz w:val="18"/>
                <w:szCs w:val="18"/>
              </w:rPr>
              <w:t>breaks</w:t>
            </w:r>
            <w:r>
              <w:rPr>
                <w:rFonts w:ascii="Arial" w:hAnsi="Arial" w:cs="Arial"/>
                <w:i/>
                <w:sz w:val="18"/>
                <w:szCs w:val="18"/>
              </w:rPr>
              <w:t xml:space="preserve"> away from the computer, laptop</w:t>
            </w:r>
            <w:r w:rsidR="00D06ECD">
              <w:rPr>
                <w:rFonts w:ascii="Arial" w:hAnsi="Arial" w:cs="Arial"/>
                <w:i/>
                <w:sz w:val="18"/>
                <w:szCs w:val="18"/>
              </w:rPr>
              <w:t xml:space="preserve"> or noteboo</w:t>
            </w:r>
            <w:r w:rsidR="00F64B9D">
              <w:rPr>
                <w:rFonts w:ascii="Arial" w:hAnsi="Arial" w:cs="Arial"/>
                <w:i/>
                <w:sz w:val="18"/>
                <w:szCs w:val="18"/>
              </w:rPr>
              <w:t>k.</w:t>
            </w:r>
          </w:p>
          <w:p w14:paraId="6EDDE1AF" w14:textId="1E47F240" w:rsidR="00D06ECD" w:rsidRPr="003C7DED" w:rsidRDefault="00D06ECD" w:rsidP="00CC617C">
            <w:pPr>
              <w:rPr>
                <w:rFonts w:ascii="Arial" w:hAnsi="Arial" w:cs="Arial"/>
                <w:i/>
                <w:sz w:val="18"/>
                <w:szCs w:val="18"/>
              </w:rPr>
            </w:pPr>
            <w:r>
              <w:rPr>
                <w:rFonts w:ascii="Arial" w:hAnsi="Arial" w:cs="Arial"/>
                <w:i/>
                <w:sz w:val="18"/>
                <w:szCs w:val="18"/>
              </w:rPr>
              <w:t>Adjust</w:t>
            </w:r>
            <w:r w:rsidR="00F64B9D">
              <w:rPr>
                <w:rFonts w:ascii="Arial" w:hAnsi="Arial" w:cs="Arial"/>
                <w:i/>
                <w:sz w:val="18"/>
                <w:szCs w:val="18"/>
              </w:rPr>
              <w:t xml:space="preserve">ment of hight of the </w:t>
            </w:r>
            <w:r w:rsidR="009E2E5C">
              <w:rPr>
                <w:rFonts w:ascii="Arial" w:hAnsi="Arial" w:cs="Arial"/>
                <w:i/>
                <w:sz w:val="18"/>
                <w:szCs w:val="18"/>
              </w:rPr>
              <w:t>equipment.</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9C7940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335128">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08E2B6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335128">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60410183"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Content>
                <w:r w:rsidR="005B78E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77E344CC"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5B78E3">
              <w:rPr>
                <w:rFonts w:ascii="Arial" w:hAnsi="Arial" w:cs="Arial"/>
                <w:i/>
                <w:iCs/>
                <w:sz w:val="22"/>
                <w:szCs w:val="22"/>
              </w:rPr>
              <w:t xml:space="preserve"> The over</w:t>
            </w:r>
            <w:r w:rsidR="00CE22D6">
              <w:rPr>
                <w:rFonts w:ascii="Arial" w:hAnsi="Arial" w:cs="Arial"/>
                <w:i/>
                <w:iCs/>
                <w:sz w:val="22"/>
                <w:szCs w:val="22"/>
              </w:rPr>
              <w:t xml:space="preserve">use of resources </w:t>
            </w:r>
            <w:proofErr w:type="gramStart"/>
            <w:r w:rsidR="00CE22D6">
              <w:rPr>
                <w:rFonts w:ascii="Arial" w:hAnsi="Arial" w:cs="Arial"/>
                <w:i/>
                <w:iCs/>
                <w:sz w:val="22"/>
                <w:szCs w:val="22"/>
              </w:rPr>
              <w:t>( electricity</w:t>
            </w:r>
            <w:proofErr w:type="gramEnd"/>
            <w:r w:rsidR="00CE22D6">
              <w:rPr>
                <w:rFonts w:ascii="Arial" w:hAnsi="Arial" w:cs="Arial"/>
                <w:i/>
                <w:iCs/>
                <w:sz w:val="22"/>
                <w:szCs w:val="22"/>
              </w:rPr>
              <w:t xml:space="preserve">, data </w:t>
            </w:r>
            <w:proofErr w:type="gramStart"/>
            <w:r w:rsidR="00CE22D6">
              <w:rPr>
                <w:rFonts w:ascii="Arial" w:hAnsi="Arial" w:cs="Arial"/>
                <w:i/>
                <w:iCs/>
                <w:sz w:val="22"/>
                <w:szCs w:val="22"/>
              </w:rPr>
              <w:t>sources ,</w:t>
            </w:r>
            <w:proofErr w:type="gramEnd"/>
            <w:r w:rsidR="00CE22D6">
              <w:rPr>
                <w:rFonts w:ascii="Arial" w:hAnsi="Arial" w:cs="Arial"/>
                <w:i/>
                <w:iCs/>
                <w:sz w:val="22"/>
                <w:szCs w:val="22"/>
              </w:rPr>
              <w:t xml:space="preserve"> paper)</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24124BB4" w:rsidR="00CD54AD" w:rsidRPr="003C7DED" w:rsidRDefault="00E62EE9" w:rsidP="00CC617C">
            <w:pPr>
              <w:rPr>
                <w:rFonts w:ascii="Arial" w:hAnsi="Arial" w:cs="Arial"/>
                <w:sz w:val="22"/>
                <w:szCs w:val="22"/>
              </w:rPr>
            </w:pPr>
            <w:r>
              <w:rPr>
                <w:rFonts w:ascii="Arial" w:hAnsi="Arial" w:cs="Arial"/>
                <w:sz w:val="22"/>
                <w:szCs w:val="22"/>
              </w:rPr>
              <w:t xml:space="preserve"> To limit the usage of </w:t>
            </w:r>
            <w:proofErr w:type="gramStart"/>
            <w:r>
              <w:rPr>
                <w:rFonts w:ascii="Arial" w:hAnsi="Arial" w:cs="Arial"/>
                <w:sz w:val="22"/>
                <w:szCs w:val="22"/>
              </w:rPr>
              <w:t>resources :</w:t>
            </w:r>
            <w:proofErr w:type="gramEnd"/>
            <w:r>
              <w:rPr>
                <w:rFonts w:ascii="Arial" w:hAnsi="Arial" w:cs="Arial"/>
                <w:sz w:val="22"/>
                <w:szCs w:val="22"/>
              </w:rPr>
              <w:t xml:space="preserve"> effective use of electricity</w:t>
            </w:r>
            <w:r w:rsidR="00442871">
              <w:rPr>
                <w:rFonts w:ascii="Arial" w:hAnsi="Arial" w:cs="Arial"/>
                <w:sz w:val="22"/>
                <w:szCs w:val="22"/>
              </w:rPr>
              <w:t>, data sources, use digital devices instead.</w:t>
            </w: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lastRenderedPageBreak/>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4C4AEFBC"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572FDE">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1CEEC55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572FDE">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29AE310" w:rsidR="00CD54AD" w:rsidRPr="003C7DED" w:rsidRDefault="00BE72B3" w:rsidP="004135AB">
            <w:pPr>
              <w:pStyle w:val="NoSpacing"/>
              <w:rPr>
                <w:rFonts w:ascii="Arial" w:hAnsi="Arial" w:cs="Arial"/>
                <w:sz w:val="22"/>
                <w:szCs w:val="22"/>
              </w:rPr>
            </w:pPr>
            <w:r>
              <w:rPr>
                <w:rFonts w:ascii="Arial" w:hAnsi="Arial" w:cs="Arial"/>
                <w:sz w:val="22"/>
                <w:szCs w:val="22"/>
              </w:rPr>
              <w:t xml:space="preserve">Arpita </w:t>
            </w:r>
            <w:proofErr w:type="spellStart"/>
            <w:r>
              <w:rPr>
                <w:rFonts w:ascii="Arial" w:hAnsi="Arial" w:cs="Arial"/>
                <w:sz w:val="22"/>
                <w:szCs w:val="22"/>
              </w:rPr>
              <w:t>Dineshbhai</w:t>
            </w:r>
            <w:proofErr w:type="spellEnd"/>
            <w:r>
              <w:rPr>
                <w:rFonts w:ascii="Arial" w:hAnsi="Arial" w:cs="Arial"/>
                <w:sz w:val="22"/>
                <w:szCs w:val="22"/>
              </w:rPr>
              <w:t xml:space="preserve"> </w:t>
            </w:r>
            <w:proofErr w:type="spellStart"/>
            <w:r>
              <w:rPr>
                <w:rFonts w:ascii="Arial" w:hAnsi="Arial" w:cs="Arial"/>
                <w:sz w:val="22"/>
                <w:szCs w:val="22"/>
              </w:rPr>
              <w:t>chaudhary</w:t>
            </w:r>
            <w:proofErr w:type="spellEnd"/>
            <w:r>
              <w:rPr>
                <w:rFonts w:ascii="Arial" w:hAnsi="Arial" w:cs="Arial"/>
                <w:sz w:val="22"/>
                <w:szCs w:val="22"/>
              </w:rPr>
              <w:t xml:space="preserve">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D567B80" w:rsidR="00CD54AD" w:rsidRPr="003C7DED" w:rsidRDefault="003101E2" w:rsidP="004135AB">
            <w:pPr>
              <w:pStyle w:val="NoSpacing"/>
              <w:rPr>
                <w:rFonts w:ascii="Arial" w:hAnsi="Arial" w:cs="Arial"/>
                <w:b/>
                <w:bCs/>
                <w:sz w:val="22"/>
                <w:szCs w:val="22"/>
              </w:rPr>
            </w:pPr>
            <w:r>
              <w:rPr>
                <w:rFonts w:ascii="Arial" w:hAnsi="Arial" w:cs="Arial"/>
                <w:b/>
                <w:bCs/>
                <w:sz w:val="22"/>
                <w:szCs w:val="22"/>
              </w:rPr>
              <w:t xml:space="preserve">Arpita </w:t>
            </w:r>
            <w:proofErr w:type="spellStart"/>
            <w:r>
              <w:rPr>
                <w:rFonts w:ascii="Arial" w:hAnsi="Arial" w:cs="Arial"/>
                <w:b/>
                <w:bCs/>
                <w:sz w:val="22"/>
                <w:szCs w:val="22"/>
              </w:rPr>
              <w:t>chaudhary</w:t>
            </w:r>
            <w:proofErr w:type="spellEnd"/>
            <w:r>
              <w:rPr>
                <w:rFonts w:ascii="Arial" w:hAnsi="Arial" w:cs="Arial"/>
                <w:b/>
                <w:bCs/>
                <w:sz w:val="22"/>
                <w:szCs w:val="22"/>
              </w:rPr>
              <w:t xml:space="preserve">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951551E" w:rsidR="00237489" w:rsidRPr="003C7DED" w:rsidRDefault="005F17B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7E13ED5" w:rsidR="00237489" w:rsidRPr="003C7DED" w:rsidRDefault="005F17B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lastRenderedPageBreak/>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2C537F3" w:rsidR="00237489" w:rsidRPr="003C7DED" w:rsidRDefault="005F17B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D4B3F01" w:rsidR="00237489" w:rsidRPr="003C7DED" w:rsidRDefault="005F17B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4B0237A8"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2B1E3200"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45FB96D6"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3EFC520B"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00F72829"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4E4C7D30"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1EE73A1F"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47F7EBE0"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407894F1"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514EB3B0"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4A4D52E5"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14B85241"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513690E2"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6A1DD052"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337F2D01"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423FF8CE"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3DB00E43"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32801763"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6D96B6FA"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0F9E0886"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38EFF3FE"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2FC8FD5C"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10B36D5B"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42299F74"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3EBBE378" w:rsidR="007D29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5EC5E797" w:rsidR="004614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191CCEF3" w:rsidR="004614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D738AF" w:rsidR="004614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0B81A70E" w:rsidR="004614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D9F2CEF" w:rsidR="004614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3636A0D8" w:rsidR="004614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26CE7D0" w:rsidR="004614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1E371F4D" w:rsidR="004614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1BC503AE" w:rsidR="004614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3933C757" w:rsidR="004614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67B29E1E" w:rsidR="004614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3449B235" w:rsidR="004614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4863954B" w:rsidR="004614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0B3AC360" w:rsidR="004614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2B774E8A" w:rsidR="004614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5403554A" w:rsidR="004614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57E4F75C" w:rsidR="00461429" w:rsidRPr="003C7DED" w:rsidRDefault="008F571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414D1D06" w:rsidR="00B45BCD" w:rsidRPr="003C7DED" w:rsidRDefault="008F5715"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520804E6" w:rsidR="00B45BCD" w:rsidRPr="003C7DED" w:rsidRDefault="008F5715"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52BF2C46" w:rsidR="00B45BCD" w:rsidRPr="003C7DED" w:rsidRDefault="008F5715"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59EBC5E9"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8F5715">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371D935C"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8F5715">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69430B91"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C065E5">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2C55D6" w14:textId="77777777" w:rsidR="000F435D" w:rsidRDefault="000F435D" w:rsidP="00E12CE5">
      <w:r>
        <w:separator/>
      </w:r>
    </w:p>
  </w:endnote>
  <w:endnote w:type="continuationSeparator" w:id="0">
    <w:p w14:paraId="2FA19BED" w14:textId="77777777" w:rsidR="000F435D" w:rsidRDefault="000F435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7BD481" w14:textId="77777777" w:rsidR="000F435D" w:rsidRDefault="000F435D" w:rsidP="00E12CE5">
      <w:r>
        <w:separator/>
      </w:r>
    </w:p>
  </w:footnote>
  <w:footnote w:type="continuationSeparator" w:id="0">
    <w:p w14:paraId="1D75CB91" w14:textId="77777777" w:rsidR="000F435D" w:rsidRDefault="000F435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016D7C"/>
    <w:multiLevelType w:val="multilevel"/>
    <w:tmpl w:val="0DA03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D47709"/>
    <w:multiLevelType w:val="hybridMultilevel"/>
    <w:tmpl w:val="9528A0A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4324291">
    <w:abstractNumId w:val="9"/>
  </w:num>
  <w:num w:numId="2" w16cid:durableId="1690252329">
    <w:abstractNumId w:val="14"/>
  </w:num>
  <w:num w:numId="3" w16cid:durableId="539126545">
    <w:abstractNumId w:val="2"/>
  </w:num>
  <w:num w:numId="4" w16cid:durableId="1734041341">
    <w:abstractNumId w:val="7"/>
  </w:num>
  <w:num w:numId="5" w16cid:durableId="383717262">
    <w:abstractNumId w:val="13"/>
  </w:num>
  <w:num w:numId="6" w16cid:durableId="1009137598">
    <w:abstractNumId w:val="10"/>
  </w:num>
  <w:num w:numId="7" w16cid:durableId="855342944">
    <w:abstractNumId w:val="1"/>
  </w:num>
  <w:num w:numId="8" w16cid:durableId="1009143423">
    <w:abstractNumId w:val="4"/>
  </w:num>
  <w:num w:numId="9" w16cid:durableId="11611625">
    <w:abstractNumId w:val="0"/>
  </w:num>
  <w:num w:numId="10" w16cid:durableId="1245648833">
    <w:abstractNumId w:val="11"/>
  </w:num>
  <w:num w:numId="11" w16cid:durableId="711078746">
    <w:abstractNumId w:val="6"/>
  </w:num>
  <w:num w:numId="12" w16cid:durableId="1774090345">
    <w:abstractNumId w:val="5"/>
  </w:num>
  <w:num w:numId="13" w16cid:durableId="9726887">
    <w:abstractNumId w:val="12"/>
  </w:num>
  <w:num w:numId="14" w16cid:durableId="804930975">
    <w:abstractNumId w:val="8"/>
  </w:num>
  <w:num w:numId="15" w16cid:durableId="5241774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7CE7"/>
    <w:rsid w:val="000365A8"/>
    <w:rsid w:val="00043231"/>
    <w:rsid w:val="00043453"/>
    <w:rsid w:val="000520C3"/>
    <w:rsid w:val="00061B1B"/>
    <w:rsid w:val="000747E1"/>
    <w:rsid w:val="00076294"/>
    <w:rsid w:val="0009411F"/>
    <w:rsid w:val="000A738C"/>
    <w:rsid w:val="000B11F0"/>
    <w:rsid w:val="000B5B9A"/>
    <w:rsid w:val="000B651C"/>
    <w:rsid w:val="000C5261"/>
    <w:rsid w:val="000F435D"/>
    <w:rsid w:val="00122458"/>
    <w:rsid w:val="00127739"/>
    <w:rsid w:val="00132F6E"/>
    <w:rsid w:val="0018385C"/>
    <w:rsid w:val="001A7CA9"/>
    <w:rsid w:val="001D79E4"/>
    <w:rsid w:val="001E7B6F"/>
    <w:rsid w:val="001F7B84"/>
    <w:rsid w:val="00201A6C"/>
    <w:rsid w:val="0020590C"/>
    <w:rsid w:val="00220E9B"/>
    <w:rsid w:val="00237489"/>
    <w:rsid w:val="0023753B"/>
    <w:rsid w:val="002441B0"/>
    <w:rsid w:val="002450F7"/>
    <w:rsid w:val="00257A43"/>
    <w:rsid w:val="00276276"/>
    <w:rsid w:val="00276FDF"/>
    <w:rsid w:val="002854C0"/>
    <w:rsid w:val="002A0212"/>
    <w:rsid w:val="002A0E3B"/>
    <w:rsid w:val="002A7365"/>
    <w:rsid w:val="002B78E0"/>
    <w:rsid w:val="002C0302"/>
    <w:rsid w:val="002D5875"/>
    <w:rsid w:val="002D6AAF"/>
    <w:rsid w:val="002E5348"/>
    <w:rsid w:val="002E77B7"/>
    <w:rsid w:val="003014CE"/>
    <w:rsid w:val="003101E2"/>
    <w:rsid w:val="00335128"/>
    <w:rsid w:val="00350BC1"/>
    <w:rsid w:val="00367E6F"/>
    <w:rsid w:val="00383018"/>
    <w:rsid w:val="00391075"/>
    <w:rsid w:val="00392FD8"/>
    <w:rsid w:val="00395AF2"/>
    <w:rsid w:val="00397198"/>
    <w:rsid w:val="003B3BF2"/>
    <w:rsid w:val="003C7DED"/>
    <w:rsid w:val="003D0ABC"/>
    <w:rsid w:val="003E4F86"/>
    <w:rsid w:val="003F04E4"/>
    <w:rsid w:val="003F1A54"/>
    <w:rsid w:val="00413420"/>
    <w:rsid w:val="00417CBF"/>
    <w:rsid w:val="00431772"/>
    <w:rsid w:val="00435D0D"/>
    <w:rsid w:val="004361F9"/>
    <w:rsid w:val="00442871"/>
    <w:rsid w:val="00442F51"/>
    <w:rsid w:val="004558B1"/>
    <w:rsid w:val="004576F5"/>
    <w:rsid w:val="00461429"/>
    <w:rsid w:val="0046202D"/>
    <w:rsid w:val="004927BA"/>
    <w:rsid w:val="004A10DC"/>
    <w:rsid w:val="00502B12"/>
    <w:rsid w:val="005046A1"/>
    <w:rsid w:val="00513644"/>
    <w:rsid w:val="0053456D"/>
    <w:rsid w:val="005351A1"/>
    <w:rsid w:val="00551218"/>
    <w:rsid w:val="00551CE5"/>
    <w:rsid w:val="0056410F"/>
    <w:rsid w:val="00571C9F"/>
    <w:rsid w:val="00572FDE"/>
    <w:rsid w:val="0057506D"/>
    <w:rsid w:val="005907A9"/>
    <w:rsid w:val="00595BFD"/>
    <w:rsid w:val="005B20B8"/>
    <w:rsid w:val="005B35E2"/>
    <w:rsid w:val="005B78E3"/>
    <w:rsid w:val="005C690A"/>
    <w:rsid w:val="005D6DB1"/>
    <w:rsid w:val="005F17B5"/>
    <w:rsid w:val="006151A9"/>
    <w:rsid w:val="00627EC2"/>
    <w:rsid w:val="006354C4"/>
    <w:rsid w:val="0064650F"/>
    <w:rsid w:val="00647C75"/>
    <w:rsid w:val="006525E2"/>
    <w:rsid w:val="006614FA"/>
    <w:rsid w:val="00676297"/>
    <w:rsid w:val="006870F2"/>
    <w:rsid w:val="00695179"/>
    <w:rsid w:val="0069797A"/>
    <w:rsid w:val="006A114C"/>
    <w:rsid w:val="006B14D8"/>
    <w:rsid w:val="006B2FD0"/>
    <w:rsid w:val="006C7408"/>
    <w:rsid w:val="006C742E"/>
    <w:rsid w:val="006D21D0"/>
    <w:rsid w:val="006E3C60"/>
    <w:rsid w:val="006E5532"/>
    <w:rsid w:val="006E7E24"/>
    <w:rsid w:val="006F166F"/>
    <w:rsid w:val="006F4F4B"/>
    <w:rsid w:val="00702469"/>
    <w:rsid w:val="007025FA"/>
    <w:rsid w:val="00715F54"/>
    <w:rsid w:val="00735313"/>
    <w:rsid w:val="00735E7B"/>
    <w:rsid w:val="00737DAA"/>
    <w:rsid w:val="00743C77"/>
    <w:rsid w:val="0075380D"/>
    <w:rsid w:val="00762A75"/>
    <w:rsid w:val="00770C0B"/>
    <w:rsid w:val="007800F6"/>
    <w:rsid w:val="00781850"/>
    <w:rsid w:val="00786508"/>
    <w:rsid w:val="00786696"/>
    <w:rsid w:val="00787AEA"/>
    <w:rsid w:val="00787B6E"/>
    <w:rsid w:val="007928EE"/>
    <w:rsid w:val="00796478"/>
    <w:rsid w:val="007A7191"/>
    <w:rsid w:val="007C3C51"/>
    <w:rsid w:val="007D2929"/>
    <w:rsid w:val="007D5439"/>
    <w:rsid w:val="007F0207"/>
    <w:rsid w:val="00805613"/>
    <w:rsid w:val="0082088F"/>
    <w:rsid w:val="008264CB"/>
    <w:rsid w:val="00832565"/>
    <w:rsid w:val="00841382"/>
    <w:rsid w:val="00843996"/>
    <w:rsid w:val="00864354"/>
    <w:rsid w:val="00872452"/>
    <w:rsid w:val="00886A02"/>
    <w:rsid w:val="008978F6"/>
    <w:rsid w:val="008A1E4E"/>
    <w:rsid w:val="008B3353"/>
    <w:rsid w:val="008D4A14"/>
    <w:rsid w:val="008D66C4"/>
    <w:rsid w:val="008E1354"/>
    <w:rsid w:val="008E5FA5"/>
    <w:rsid w:val="008F1F56"/>
    <w:rsid w:val="008F5715"/>
    <w:rsid w:val="009019A1"/>
    <w:rsid w:val="00904D5B"/>
    <w:rsid w:val="00907AEB"/>
    <w:rsid w:val="00927121"/>
    <w:rsid w:val="00941110"/>
    <w:rsid w:val="00942D08"/>
    <w:rsid w:val="00943C47"/>
    <w:rsid w:val="00960376"/>
    <w:rsid w:val="00975C54"/>
    <w:rsid w:val="009812BD"/>
    <w:rsid w:val="009A3155"/>
    <w:rsid w:val="009D1B48"/>
    <w:rsid w:val="009E2E5C"/>
    <w:rsid w:val="009E5E57"/>
    <w:rsid w:val="00A12FB0"/>
    <w:rsid w:val="00A13A23"/>
    <w:rsid w:val="00A21AC2"/>
    <w:rsid w:val="00A35E44"/>
    <w:rsid w:val="00A36F49"/>
    <w:rsid w:val="00A45BB9"/>
    <w:rsid w:val="00A54125"/>
    <w:rsid w:val="00A56AD8"/>
    <w:rsid w:val="00A62664"/>
    <w:rsid w:val="00A718A3"/>
    <w:rsid w:val="00A77552"/>
    <w:rsid w:val="00A80868"/>
    <w:rsid w:val="00A81FCB"/>
    <w:rsid w:val="00AA4E90"/>
    <w:rsid w:val="00AB2FEE"/>
    <w:rsid w:val="00AD3877"/>
    <w:rsid w:val="00AE08EB"/>
    <w:rsid w:val="00AE6E5A"/>
    <w:rsid w:val="00B0515E"/>
    <w:rsid w:val="00B16FAD"/>
    <w:rsid w:val="00B20EC5"/>
    <w:rsid w:val="00B36605"/>
    <w:rsid w:val="00B41B9D"/>
    <w:rsid w:val="00B422D4"/>
    <w:rsid w:val="00B45104"/>
    <w:rsid w:val="00B45BCD"/>
    <w:rsid w:val="00B60A98"/>
    <w:rsid w:val="00B63239"/>
    <w:rsid w:val="00B67322"/>
    <w:rsid w:val="00BA3725"/>
    <w:rsid w:val="00BB4285"/>
    <w:rsid w:val="00BC7B25"/>
    <w:rsid w:val="00BD2409"/>
    <w:rsid w:val="00BD363F"/>
    <w:rsid w:val="00BE72B3"/>
    <w:rsid w:val="00C065E5"/>
    <w:rsid w:val="00C13F75"/>
    <w:rsid w:val="00C159B7"/>
    <w:rsid w:val="00C22B1F"/>
    <w:rsid w:val="00C70845"/>
    <w:rsid w:val="00C803DB"/>
    <w:rsid w:val="00CA7C6A"/>
    <w:rsid w:val="00CB4525"/>
    <w:rsid w:val="00CC617C"/>
    <w:rsid w:val="00CD052F"/>
    <w:rsid w:val="00CD54AD"/>
    <w:rsid w:val="00CE22D6"/>
    <w:rsid w:val="00CE73C2"/>
    <w:rsid w:val="00CF1DA8"/>
    <w:rsid w:val="00CF5AAA"/>
    <w:rsid w:val="00CF6492"/>
    <w:rsid w:val="00D06ECD"/>
    <w:rsid w:val="00D3389C"/>
    <w:rsid w:val="00D37332"/>
    <w:rsid w:val="00D4190C"/>
    <w:rsid w:val="00D55D46"/>
    <w:rsid w:val="00D6391A"/>
    <w:rsid w:val="00D93238"/>
    <w:rsid w:val="00D9773C"/>
    <w:rsid w:val="00DA1612"/>
    <w:rsid w:val="00DA467F"/>
    <w:rsid w:val="00DA5171"/>
    <w:rsid w:val="00DA5E8A"/>
    <w:rsid w:val="00DB1D58"/>
    <w:rsid w:val="00DC1A7A"/>
    <w:rsid w:val="00DE4FB9"/>
    <w:rsid w:val="00DF49E6"/>
    <w:rsid w:val="00E12CE5"/>
    <w:rsid w:val="00E258F5"/>
    <w:rsid w:val="00E35762"/>
    <w:rsid w:val="00E44410"/>
    <w:rsid w:val="00E44CFB"/>
    <w:rsid w:val="00E62EE9"/>
    <w:rsid w:val="00E63498"/>
    <w:rsid w:val="00E771B1"/>
    <w:rsid w:val="00E91E66"/>
    <w:rsid w:val="00E964B1"/>
    <w:rsid w:val="00EB5112"/>
    <w:rsid w:val="00EC1239"/>
    <w:rsid w:val="00EC2BC0"/>
    <w:rsid w:val="00ED125E"/>
    <w:rsid w:val="00EE6F0A"/>
    <w:rsid w:val="00EF1692"/>
    <w:rsid w:val="00EF6287"/>
    <w:rsid w:val="00F11B19"/>
    <w:rsid w:val="00F14A3F"/>
    <w:rsid w:val="00F150A6"/>
    <w:rsid w:val="00F15537"/>
    <w:rsid w:val="00F1771F"/>
    <w:rsid w:val="00F20A10"/>
    <w:rsid w:val="00F31856"/>
    <w:rsid w:val="00F323C9"/>
    <w:rsid w:val="00F344E1"/>
    <w:rsid w:val="00F60A15"/>
    <w:rsid w:val="00F64B9D"/>
    <w:rsid w:val="00F70CFD"/>
    <w:rsid w:val="00F830BF"/>
    <w:rsid w:val="00FB39A8"/>
    <w:rsid w:val="00FB6045"/>
    <w:rsid w:val="00FC276E"/>
    <w:rsid w:val="00FD36FE"/>
    <w:rsid w:val="00FD4A22"/>
    <w:rsid w:val="00FD7358"/>
    <w:rsid w:val="00FE0E0A"/>
    <w:rsid w:val="00FE1A47"/>
    <w:rsid w:val="00FF00CD"/>
    <w:rsid w:val="00FF263B"/>
    <w:rsid w:val="00FF62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32</Pages>
  <Words>8681</Words>
  <Characters>49485</Characters>
  <Application>Microsoft Office Word</Application>
  <DocSecurity>0</DocSecurity>
  <Lines>412</Lines>
  <Paragraphs>116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58050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Sanket Makwana</cp:lastModifiedBy>
  <cp:revision>6</cp:revision>
  <dcterms:created xsi:type="dcterms:W3CDTF">2025-12-16T18:39:00Z</dcterms:created>
  <dcterms:modified xsi:type="dcterms:W3CDTF">2025-12-22T17:16:00Z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e4419c0f-eeda-4227-bbb0-e3a260573096</vt:lpwstr>
  </property>
</Properties>
</file>