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800E3" w:rsidRDefault="003C5BBA">
      <w:pPr>
        <w:rPr>
          <w:rFonts w:ascii="Times New Roman" w:hAnsi="Times New Roman" w:cs="Times New Roman"/>
          <w:b/>
          <w:sz w:val="24"/>
          <w:u w:val="single"/>
        </w:rPr>
      </w:pPr>
      <w:r w:rsidRPr="003C5BBA">
        <w:rPr>
          <w:rFonts w:ascii="Times New Roman" w:hAnsi="Times New Roman" w:cs="Times New Roman"/>
          <w:b/>
          <w:sz w:val="24"/>
          <w:u w:val="single"/>
        </w:rPr>
        <w:t xml:space="preserve">Behaviour, Belonging and Belief: A Theory of Ritual Practice </w:t>
      </w:r>
      <w:r>
        <w:rPr>
          <w:rFonts w:ascii="Times New Roman" w:hAnsi="Times New Roman" w:cs="Times New Roman"/>
          <w:b/>
          <w:sz w:val="24"/>
          <w:u w:val="single"/>
        </w:rPr>
        <w:t>–</w:t>
      </w:r>
      <w:r w:rsidRPr="003C5BBA">
        <w:rPr>
          <w:rFonts w:ascii="Times New Roman" w:hAnsi="Times New Roman" w:cs="Times New Roman"/>
          <w:b/>
          <w:sz w:val="24"/>
          <w:u w:val="single"/>
        </w:rPr>
        <w:t xml:space="preserve"> Commentary</w:t>
      </w:r>
    </w:p>
    <w:p w:rsidR="00C7418F" w:rsidRDefault="00385DBA">
      <w:pPr>
        <w:rPr>
          <w:rFonts w:ascii="Times New Roman" w:hAnsi="Times New Roman" w:cs="Times New Roman"/>
          <w:sz w:val="24"/>
        </w:rPr>
      </w:pPr>
      <w:r>
        <w:rPr>
          <w:rFonts w:ascii="Times New Roman" w:hAnsi="Times New Roman" w:cs="Times New Roman"/>
          <w:sz w:val="24"/>
        </w:rPr>
        <w:t>Douglas A. Marshall writes a chapter in his book “Sociological Theory” on rituals an</w:t>
      </w:r>
      <w:r w:rsidR="00537F83">
        <w:rPr>
          <w:rFonts w:ascii="Times New Roman" w:hAnsi="Times New Roman" w:cs="Times New Roman"/>
          <w:sz w:val="24"/>
        </w:rPr>
        <w:t>d rites of passage</w:t>
      </w:r>
      <w:r w:rsidR="00150064">
        <w:rPr>
          <w:rFonts w:ascii="Times New Roman" w:hAnsi="Times New Roman" w:cs="Times New Roman"/>
          <w:sz w:val="24"/>
        </w:rPr>
        <w:t>. He bases his theory in this chapter on the work of Durkheim. Within the chapter, Marshall explores</w:t>
      </w:r>
      <w:r w:rsidR="0052380E">
        <w:rPr>
          <w:rFonts w:ascii="Times New Roman" w:hAnsi="Times New Roman" w:cs="Times New Roman"/>
          <w:sz w:val="24"/>
        </w:rPr>
        <w:t xml:space="preserve"> and analyses the many aspects of rituals and their meanings with the objective of coming to his own conclusion.</w:t>
      </w:r>
    </w:p>
    <w:p w:rsidR="00380813" w:rsidRPr="00385DBA" w:rsidRDefault="009C7F9B">
      <w:pPr>
        <w:rPr>
          <w:rFonts w:ascii="Times New Roman" w:hAnsi="Times New Roman" w:cs="Times New Roman"/>
          <w:sz w:val="24"/>
        </w:rPr>
      </w:pPr>
      <w:r>
        <w:rPr>
          <w:rFonts w:ascii="Times New Roman" w:hAnsi="Times New Roman" w:cs="Times New Roman"/>
          <w:sz w:val="24"/>
        </w:rPr>
        <w:t xml:space="preserve">Marshall starts off by putting great emphasis on the importance of how rituals create a better sense of belonging for the partaker within the group for which the initiation is taking place and how this is important due to the psychological need for interdependence of the member and the rest of the group. Of note in this part of the article, Marshall explains how simple membership turns to belonging and </w:t>
      </w:r>
      <w:r w:rsidR="00380813">
        <w:rPr>
          <w:rFonts w:ascii="Times New Roman" w:hAnsi="Times New Roman" w:cs="Times New Roman"/>
          <w:sz w:val="24"/>
        </w:rPr>
        <w:t xml:space="preserve">how knowledge becomes belief due to the influence of the ritual. Marshall also points out how some participants of rituals, with emphasis on the youngers, are ignorant to the meaning/ symbolism to the features and events of the rituals. </w:t>
      </w:r>
      <w:r w:rsidR="00022BAB">
        <w:rPr>
          <w:rFonts w:ascii="Times New Roman" w:hAnsi="Times New Roman" w:cs="Times New Roman"/>
          <w:sz w:val="24"/>
        </w:rPr>
        <w:t>With the initial basis coming from Durkheim’s work, a lot of his terms, information and models have come into it. These terms include effervescence and arguments that positive, piacular and negative rites all have similar outcomes.</w:t>
      </w:r>
      <w:bookmarkStart w:id="0" w:name="_GoBack"/>
      <w:bookmarkEnd w:id="0"/>
    </w:p>
    <w:p w:rsidR="003C5BBA" w:rsidRDefault="003C5BBA">
      <w:pPr>
        <w:rPr>
          <w:rFonts w:ascii="Times New Roman" w:hAnsi="Times New Roman" w:cs="Times New Roman"/>
          <w:b/>
          <w:sz w:val="24"/>
          <w:u w:val="single"/>
        </w:rPr>
      </w:pPr>
      <w:r>
        <w:rPr>
          <w:rFonts w:ascii="Times New Roman" w:hAnsi="Times New Roman" w:cs="Times New Roman"/>
          <w:b/>
          <w:sz w:val="24"/>
          <w:u w:val="single"/>
        </w:rPr>
        <w:t>References:</w:t>
      </w:r>
    </w:p>
    <w:p w:rsidR="003C5BBA" w:rsidRPr="003C5BBA" w:rsidRDefault="00A770D6">
      <w:pPr>
        <w:rPr>
          <w:rFonts w:ascii="Times New Roman" w:hAnsi="Times New Roman" w:cs="Times New Roman"/>
          <w:sz w:val="24"/>
        </w:rPr>
      </w:pPr>
      <w:r>
        <w:rPr>
          <w:rFonts w:ascii="Times New Roman" w:hAnsi="Times New Roman" w:cs="Times New Roman"/>
          <w:sz w:val="24"/>
        </w:rPr>
        <w:t xml:space="preserve">Marshall, D. A. (2002). </w:t>
      </w:r>
      <w:r w:rsidRPr="00385DBA">
        <w:rPr>
          <w:rFonts w:ascii="Times New Roman" w:hAnsi="Times New Roman" w:cs="Times New Roman"/>
          <w:i/>
          <w:sz w:val="24"/>
        </w:rPr>
        <w:t>Sociological Theory</w:t>
      </w:r>
      <w:r w:rsidR="00385DBA">
        <w:rPr>
          <w:rFonts w:ascii="Times New Roman" w:hAnsi="Times New Roman" w:cs="Times New Roman"/>
          <w:sz w:val="24"/>
        </w:rPr>
        <w:t xml:space="preserve"> U.S.A, American Sociological Association</w:t>
      </w:r>
      <w:r w:rsidR="006E3EB6">
        <w:rPr>
          <w:rFonts w:ascii="Times New Roman" w:hAnsi="Times New Roman" w:cs="Times New Roman"/>
          <w:sz w:val="24"/>
        </w:rPr>
        <w:t xml:space="preserve"> </w:t>
      </w:r>
    </w:p>
    <w:sectPr w:rsidR="003C5BBA" w:rsidRPr="003C5BBA" w:rsidSect="003C5BBA">
      <w:headerReference w:type="default" r:id="rId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127C3" w:rsidRDefault="005127C3" w:rsidP="003C5BBA">
      <w:pPr>
        <w:spacing w:after="0" w:line="240" w:lineRule="auto"/>
      </w:pPr>
      <w:r>
        <w:separator/>
      </w:r>
    </w:p>
  </w:endnote>
  <w:endnote w:type="continuationSeparator" w:id="0">
    <w:p w:rsidR="005127C3" w:rsidRDefault="005127C3" w:rsidP="003C5B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127C3" w:rsidRDefault="005127C3" w:rsidP="003C5BBA">
      <w:pPr>
        <w:spacing w:after="0" w:line="240" w:lineRule="auto"/>
      </w:pPr>
      <w:r>
        <w:separator/>
      </w:r>
    </w:p>
  </w:footnote>
  <w:footnote w:type="continuationSeparator" w:id="0">
    <w:p w:rsidR="005127C3" w:rsidRDefault="005127C3" w:rsidP="003C5BB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5BBA" w:rsidRDefault="003C5BBA">
    <w:pPr>
      <w:pStyle w:val="Header"/>
    </w:pPr>
    <w:r>
      <w:t>Hannah Sparkes 1801618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5BBA"/>
    <w:rsid w:val="00022BAB"/>
    <w:rsid w:val="00150064"/>
    <w:rsid w:val="00380813"/>
    <w:rsid w:val="00385DBA"/>
    <w:rsid w:val="003C5BBA"/>
    <w:rsid w:val="005127C3"/>
    <w:rsid w:val="0052380E"/>
    <w:rsid w:val="00537F83"/>
    <w:rsid w:val="006E3EB6"/>
    <w:rsid w:val="007800E3"/>
    <w:rsid w:val="009C7F9B"/>
    <w:rsid w:val="00A770D6"/>
    <w:rsid w:val="00C741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7FBDCB"/>
  <w15:chartTrackingRefBased/>
  <w15:docId w15:val="{DB5ADE1C-EF0F-4706-8645-612311358C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C5BB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5BBA"/>
  </w:style>
  <w:style w:type="paragraph" w:styleId="Footer">
    <w:name w:val="footer"/>
    <w:basedOn w:val="Normal"/>
    <w:link w:val="FooterChar"/>
    <w:uiPriority w:val="99"/>
    <w:unhideWhenUsed/>
    <w:rsid w:val="003C5BB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5BB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TotalTime>
  <Pages>1</Pages>
  <Words>203</Words>
  <Characters>1159</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Sparkes</dc:creator>
  <cp:keywords/>
  <dc:description/>
  <cp:lastModifiedBy>Hannah Sparkes</cp:lastModifiedBy>
  <cp:revision>1</cp:revision>
  <dcterms:created xsi:type="dcterms:W3CDTF">2018-11-08T17:04:00Z</dcterms:created>
  <dcterms:modified xsi:type="dcterms:W3CDTF">2018-11-08T22:38:00Z</dcterms:modified>
</cp:coreProperties>
</file>