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92845" w14:textId="77777777" w:rsidR="00B51D5B" w:rsidRPr="007E67F5" w:rsidRDefault="00B51D5B" w:rsidP="00B51D5B">
      <w:pPr>
        <w:jc w:val="center"/>
        <w:rPr>
          <w:b/>
          <w:bCs/>
          <w:noProof w:val="0"/>
          <w:sz w:val="44"/>
          <w:szCs w:val="48"/>
          <w:lang w:eastAsia="en-IN" w:bidi="ar-SA"/>
        </w:rPr>
      </w:pPr>
    </w:p>
    <w:p w14:paraId="6DCAA4BF" w14:textId="45A73664" w:rsidR="00B51D5B" w:rsidRPr="00F470AF" w:rsidRDefault="00F470AF" w:rsidP="00F470AF">
      <w:pPr>
        <w:jc w:val="left"/>
        <w:rPr>
          <w:b/>
          <w:bCs/>
          <w:noProof w:val="0"/>
          <w:sz w:val="32"/>
          <w:szCs w:val="32"/>
          <w:lang w:eastAsia="en-IN" w:bidi="ar-SA"/>
        </w:rPr>
      </w:pPr>
      <w:r w:rsidRPr="00F470AF">
        <w:rPr>
          <w:b/>
          <w:bCs/>
          <w:noProof w:val="0"/>
          <w:sz w:val="32"/>
          <w:szCs w:val="32"/>
          <w:lang w:eastAsia="en-IN" w:bidi="ar-SA"/>
        </w:rPr>
        <w:t xml:space="preserve">Tutor name: </w:t>
      </w:r>
      <w:proofErr w:type="spellStart"/>
      <w:r w:rsidRPr="00F470AF">
        <w:rPr>
          <w:b/>
          <w:bCs/>
          <w:noProof w:val="0"/>
          <w:sz w:val="32"/>
          <w:szCs w:val="32"/>
          <w:lang w:eastAsia="en-IN" w:bidi="ar-SA"/>
        </w:rPr>
        <w:t>Suneth</w:t>
      </w:r>
      <w:proofErr w:type="spellEnd"/>
      <w:r w:rsidRPr="00F470AF">
        <w:rPr>
          <w:b/>
          <w:bCs/>
          <w:noProof w:val="0"/>
          <w:sz w:val="32"/>
          <w:szCs w:val="32"/>
          <w:lang w:eastAsia="en-IN" w:bidi="ar-SA"/>
        </w:rPr>
        <w:t xml:space="preserve"> Fernando</w:t>
      </w:r>
    </w:p>
    <w:p w14:paraId="121F30BF" w14:textId="350BE589" w:rsidR="00B51D5B" w:rsidRPr="00F470AF" w:rsidRDefault="00F470AF" w:rsidP="00F470AF">
      <w:pPr>
        <w:tabs>
          <w:tab w:val="left" w:pos="260"/>
        </w:tabs>
        <w:rPr>
          <w:b/>
          <w:bCs/>
          <w:noProof w:val="0"/>
          <w:sz w:val="32"/>
          <w:szCs w:val="32"/>
          <w:lang w:eastAsia="en-IN" w:bidi="ar-SA"/>
        </w:rPr>
      </w:pPr>
      <w:r w:rsidRPr="00F470AF">
        <w:rPr>
          <w:b/>
          <w:bCs/>
          <w:noProof w:val="0"/>
          <w:sz w:val="32"/>
          <w:szCs w:val="32"/>
          <w:lang w:eastAsia="en-IN" w:bidi="ar-SA"/>
        </w:rPr>
        <w:t xml:space="preserve">Student Name: </w:t>
      </w:r>
      <w:proofErr w:type="spellStart"/>
      <w:r>
        <w:rPr>
          <w:b/>
          <w:bCs/>
          <w:noProof w:val="0"/>
          <w:sz w:val="32"/>
          <w:szCs w:val="32"/>
          <w:lang w:eastAsia="en-IN" w:bidi="ar-SA"/>
        </w:rPr>
        <w:t>Mioara</w:t>
      </w:r>
      <w:proofErr w:type="spellEnd"/>
      <w:r>
        <w:rPr>
          <w:b/>
          <w:bCs/>
          <w:noProof w:val="0"/>
          <w:sz w:val="32"/>
          <w:szCs w:val="32"/>
          <w:lang w:eastAsia="en-IN" w:bidi="ar-SA"/>
        </w:rPr>
        <w:t xml:space="preserve"> </w:t>
      </w:r>
      <w:proofErr w:type="spellStart"/>
      <w:r w:rsidRPr="00F470AF">
        <w:rPr>
          <w:b/>
          <w:bCs/>
          <w:noProof w:val="0"/>
          <w:sz w:val="32"/>
          <w:szCs w:val="32"/>
          <w:lang w:eastAsia="en-IN" w:bidi="ar-SA"/>
        </w:rPr>
        <w:t>Mirabela</w:t>
      </w:r>
      <w:proofErr w:type="spellEnd"/>
      <w:r w:rsidRPr="00F470AF">
        <w:rPr>
          <w:b/>
          <w:bCs/>
          <w:noProof w:val="0"/>
          <w:sz w:val="32"/>
          <w:szCs w:val="32"/>
          <w:lang w:eastAsia="en-IN" w:bidi="ar-SA"/>
        </w:rPr>
        <w:t xml:space="preserve"> </w:t>
      </w:r>
      <w:proofErr w:type="spellStart"/>
      <w:r w:rsidRPr="00F470AF">
        <w:rPr>
          <w:b/>
          <w:bCs/>
          <w:noProof w:val="0"/>
          <w:sz w:val="32"/>
          <w:szCs w:val="32"/>
          <w:lang w:eastAsia="en-IN" w:bidi="ar-SA"/>
        </w:rPr>
        <w:t>Sarban</w:t>
      </w:r>
      <w:proofErr w:type="spellEnd"/>
    </w:p>
    <w:p w14:paraId="519DBE84" w14:textId="62545239" w:rsidR="00B51D5B" w:rsidRPr="00F470AF" w:rsidRDefault="00F470AF" w:rsidP="00F470AF">
      <w:pPr>
        <w:tabs>
          <w:tab w:val="left" w:pos="680"/>
        </w:tabs>
        <w:rPr>
          <w:b/>
          <w:bCs/>
          <w:noProof w:val="0"/>
          <w:sz w:val="32"/>
          <w:szCs w:val="32"/>
          <w:lang w:eastAsia="en-IN" w:bidi="ar-SA"/>
        </w:rPr>
      </w:pPr>
      <w:r w:rsidRPr="00F470AF">
        <w:rPr>
          <w:b/>
          <w:bCs/>
          <w:noProof w:val="0"/>
          <w:sz w:val="32"/>
          <w:szCs w:val="32"/>
          <w:lang w:eastAsia="en-IN" w:bidi="ar-SA"/>
        </w:rPr>
        <w:t>Student Number: 2233035</w:t>
      </w:r>
    </w:p>
    <w:p w14:paraId="2BA2B176" w14:textId="68E7029F" w:rsidR="007154BF" w:rsidRPr="007E67F5" w:rsidRDefault="00F470AF" w:rsidP="00F470AF">
      <w:pPr>
        <w:shd w:val="clear" w:color="auto" w:fill="FFFFFF" w:themeFill="background1"/>
        <w:spacing w:line="259" w:lineRule="auto"/>
        <w:jc w:val="left"/>
        <w:rPr>
          <w:b/>
          <w:bCs/>
          <w:noProof w:val="0"/>
          <w:sz w:val="44"/>
          <w:szCs w:val="48"/>
          <w:lang w:eastAsia="en-IN" w:bidi="ar-SA"/>
        </w:rPr>
      </w:pPr>
      <w:r>
        <w:rPr>
          <w:b/>
          <w:bCs/>
          <w:noProof w:val="0"/>
          <w:sz w:val="44"/>
          <w:szCs w:val="48"/>
          <w:lang w:eastAsia="en-IN" w:bidi="ar-SA"/>
        </w:rPr>
        <w:t xml:space="preserve">                            </w:t>
      </w:r>
      <w:r w:rsidR="00B51D5B" w:rsidRPr="007E67F5">
        <w:rPr>
          <w:b/>
          <w:bCs/>
          <w:noProof w:val="0"/>
          <w:sz w:val="44"/>
          <w:szCs w:val="48"/>
          <w:lang w:eastAsia="en-IN" w:bidi="ar-SA"/>
        </w:rPr>
        <w:t>Digital Skills</w:t>
      </w:r>
    </w:p>
    <w:p w14:paraId="1B7EB7BD" w14:textId="0BCDD4DD" w:rsidR="007154BF" w:rsidRPr="00F470AF" w:rsidRDefault="00F470AF" w:rsidP="00F470AF">
      <w:pPr>
        <w:shd w:val="clear" w:color="auto" w:fill="FFFFFF" w:themeFill="background1"/>
        <w:spacing w:line="259" w:lineRule="auto"/>
        <w:jc w:val="left"/>
        <w:rPr>
          <w:noProof w:val="0"/>
          <w:sz w:val="44"/>
          <w:szCs w:val="48"/>
          <w:lang w:eastAsia="en-IN" w:bidi="ar-SA"/>
        </w:rPr>
      </w:pPr>
      <w:r>
        <w:rPr>
          <w:b/>
          <w:bCs/>
          <w:noProof w:val="0"/>
          <w:sz w:val="44"/>
          <w:szCs w:val="48"/>
          <w:lang w:eastAsia="en-IN" w:bidi="ar-SA"/>
        </w:rPr>
        <w:t xml:space="preserve">                         Assessment task 3  </w:t>
      </w:r>
      <w:r w:rsidR="007154BF" w:rsidRPr="007E67F5">
        <w:rPr>
          <w:b/>
          <w:bCs/>
          <w:noProof w:val="0"/>
          <w:sz w:val="44"/>
          <w:szCs w:val="48"/>
          <w:lang w:eastAsia="en-IN" w:bidi="ar-SA"/>
        </w:rPr>
        <w:br w:type="page"/>
      </w:r>
    </w:p>
    <w:sdt>
      <w:sdtPr>
        <w:rPr>
          <w:b/>
          <w:bCs/>
          <w:sz w:val="28"/>
          <w:szCs w:val="32"/>
        </w:rPr>
        <w:id w:val="-1279794456"/>
        <w:docPartObj>
          <w:docPartGallery w:val="Table of Contents"/>
          <w:docPartUnique/>
        </w:docPartObj>
      </w:sdtPr>
      <w:sdtEndPr>
        <w:rPr>
          <w:noProof w:val="0"/>
          <w:sz w:val="24"/>
          <w:szCs w:val="28"/>
        </w:rPr>
      </w:sdtEndPr>
      <w:sdtContent>
        <w:p w14:paraId="675B8627" w14:textId="77777777" w:rsidR="007154BF" w:rsidRPr="007E67F5" w:rsidRDefault="007154BF" w:rsidP="007E67F5">
          <w:pPr>
            <w:rPr>
              <w:b/>
              <w:bCs/>
              <w:sz w:val="28"/>
              <w:szCs w:val="32"/>
            </w:rPr>
          </w:pPr>
          <w:r w:rsidRPr="007E67F5">
            <w:rPr>
              <w:b/>
              <w:bCs/>
              <w:sz w:val="28"/>
              <w:szCs w:val="32"/>
            </w:rPr>
            <w:t>Table of Contents</w:t>
          </w:r>
        </w:p>
        <w:p w14:paraId="3D3684B9" w14:textId="77777777" w:rsidR="007154BF" w:rsidRPr="007E67F5" w:rsidRDefault="007154BF">
          <w:pPr>
            <w:pStyle w:val="TOC1"/>
            <w:tabs>
              <w:tab w:val="right" w:leader="dot" w:pos="9016"/>
            </w:tabs>
            <w:rPr>
              <w:rFonts w:asciiTheme="minorHAnsi" w:eastAsiaTheme="minorEastAsia" w:hAnsiTheme="minorHAnsi"/>
              <w:noProof w:val="0"/>
              <w:sz w:val="22"/>
              <w:szCs w:val="22"/>
              <w:lang w:eastAsia="en-IN" w:bidi="ar-SA"/>
            </w:rPr>
          </w:pPr>
          <w:r w:rsidRPr="007E67F5">
            <w:rPr>
              <w:noProof w:val="0"/>
            </w:rPr>
            <w:fldChar w:fldCharType="begin"/>
          </w:r>
          <w:r w:rsidRPr="007E67F5">
            <w:rPr>
              <w:noProof w:val="0"/>
            </w:rPr>
            <w:instrText xml:space="preserve"> TOC \o "1-3" \h \z \u </w:instrText>
          </w:r>
          <w:r w:rsidRPr="007E67F5">
            <w:rPr>
              <w:noProof w:val="0"/>
            </w:rPr>
            <w:fldChar w:fldCharType="separate"/>
          </w:r>
          <w:hyperlink w:anchor="_Toc164363513" w:history="1">
            <w:r w:rsidRPr="007E67F5">
              <w:rPr>
                <w:rStyle w:val="Hyperlink"/>
                <w:noProof w:val="0"/>
                <w:lang w:eastAsia="en-IN"/>
              </w:rPr>
              <w:t>Introduction</w:t>
            </w:r>
            <w:r w:rsidRPr="007E67F5">
              <w:rPr>
                <w:noProof w:val="0"/>
                <w:webHidden/>
              </w:rPr>
              <w:tab/>
            </w:r>
            <w:r w:rsidRPr="007E67F5">
              <w:rPr>
                <w:noProof w:val="0"/>
                <w:webHidden/>
              </w:rPr>
              <w:fldChar w:fldCharType="begin"/>
            </w:r>
            <w:r w:rsidRPr="007E67F5">
              <w:rPr>
                <w:noProof w:val="0"/>
                <w:webHidden/>
              </w:rPr>
              <w:instrText xml:space="preserve"> PAGEREF _Toc164363513 \h </w:instrText>
            </w:r>
            <w:r w:rsidRPr="007E67F5">
              <w:rPr>
                <w:noProof w:val="0"/>
                <w:webHidden/>
              </w:rPr>
            </w:r>
            <w:r w:rsidRPr="007E67F5">
              <w:rPr>
                <w:noProof w:val="0"/>
                <w:webHidden/>
              </w:rPr>
              <w:fldChar w:fldCharType="separate"/>
            </w:r>
            <w:r w:rsidRPr="007E67F5">
              <w:rPr>
                <w:noProof w:val="0"/>
                <w:webHidden/>
              </w:rPr>
              <w:t>3</w:t>
            </w:r>
            <w:r w:rsidRPr="007E67F5">
              <w:rPr>
                <w:noProof w:val="0"/>
                <w:webHidden/>
              </w:rPr>
              <w:fldChar w:fldCharType="end"/>
            </w:r>
          </w:hyperlink>
        </w:p>
        <w:p w14:paraId="6F8E7F07" w14:textId="77777777" w:rsidR="007154BF" w:rsidRPr="007E67F5" w:rsidRDefault="00000000">
          <w:pPr>
            <w:pStyle w:val="TOC1"/>
            <w:tabs>
              <w:tab w:val="right" w:leader="dot" w:pos="9016"/>
            </w:tabs>
            <w:rPr>
              <w:rFonts w:asciiTheme="minorHAnsi" w:eastAsiaTheme="minorEastAsia" w:hAnsiTheme="minorHAnsi"/>
              <w:noProof w:val="0"/>
              <w:sz w:val="22"/>
              <w:szCs w:val="22"/>
              <w:lang w:eastAsia="en-IN" w:bidi="ar-SA"/>
            </w:rPr>
          </w:pPr>
          <w:hyperlink w:anchor="_Toc164363514" w:history="1">
            <w:r w:rsidR="007154BF" w:rsidRPr="007E67F5">
              <w:rPr>
                <w:rStyle w:val="Hyperlink"/>
                <w:noProof w:val="0"/>
                <w:lang w:eastAsia="en-IN"/>
              </w:rPr>
              <w:t>How social and digital media can be used to reach a wider customer base</w:t>
            </w:r>
            <w:r w:rsidR="007154BF" w:rsidRPr="007E67F5">
              <w:rPr>
                <w:noProof w:val="0"/>
                <w:webHidden/>
              </w:rPr>
              <w:tab/>
            </w:r>
            <w:r w:rsidR="007154BF" w:rsidRPr="007E67F5">
              <w:rPr>
                <w:noProof w:val="0"/>
                <w:webHidden/>
              </w:rPr>
              <w:fldChar w:fldCharType="begin"/>
            </w:r>
            <w:r w:rsidR="007154BF" w:rsidRPr="007E67F5">
              <w:rPr>
                <w:noProof w:val="0"/>
                <w:webHidden/>
              </w:rPr>
              <w:instrText xml:space="preserve"> PAGEREF _Toc164363514 \h </w:instrText>
            </w:r>
            <w:r w:rsidR="007154BF" w:rsidRPr="007E67F5">
              <w:rPr>
                <w:noProof w:val="0"/>
                <w:webHidden/>
              </w:rPr>
            </w:r>
            <w:r w:rsidR="007154BF" w:rsidRPr="007E67F5">
              <w:rPr>
                <w:noProof w:val="0"/>
                <w:webHidden/>
              </w:rPr>
              <w:fldChar w:fldCharType="separate"/>
            </w:r>
            <w:r w:rsidR="007154BF" w:rsidRPr="007E67F5">
              <w:rPr>
                <w:noProof w:val="0"/>
                <w:webHidden/>
              </w:rPr>
              <w:t>3</w:t>
            </w:r>
            <w:r w:rsidR="007154BF" w:rsidRPr="007E67F5">
              <w:rPr>
                <w:noProof w:val="0"/>
                <w:webHidden/>
              </w:rPr>
              <w:fldChar w:fldCharType="end"/>
            </w:r>
          </w:hyperlink>
        </w:p>
        <w:p w14:paraId="48AC16DE" w14:textId="77777777" w:rsidR="007154BF" w:rsidRPr="007E67F5" w:rsidRDefault="00000000">
          <w:pPr>
            <w:pStyle w:val="TOC1"/>
            <w:tabs>
              <w:tab w:val="right" w:leader="dot" w:pos="9016"/>
            </w:tabs>
            <w:rPr>
              <w:rFonts w:asciiTheme="minorHAnsi" w:eastAsiaTheme="minorEastAsia" w:hAnsiTheme="minorHAnsi"/>
              <w:noProof w:val="0"/>
              <w:sz w:val="22"/>
              <w:szCs w:val="22"/>
              <w:lang w:eastAsia="en-IN" w:bidi="ar-SA"/>
            </w:rPr>
          </w:pPr>
          <w:hyperlink w:anchor="_Toc164363515" w:history="1">
            <w:r w:rsidR="007154BF" w:rsidRPr="007E67F5">
              <w:rPr>
                <w:rStyle w:val="Hyperlink"/>
                <w:noProof w:val="0"/>
                <w:lang w:eastAsia="en-IN"/>
              </w:rPr>
              <w:t>The advantages and disadvantages of different social media tools for Businesses</w:t>
            </w:r>
            <w:r w:rsidR="007154BF" w:rsidRPr="007E67F5">
              <w:rPr>
                <w:noProof w:val="0"/>
                <w:webHidden/>
              </w:rPr>
              <w:tab/>
            </w:r>
            <w:r w:rsidR="007154BF" w:rsidRPr="007E67F5">
              <w:rPr>
                <w:noProof w:val="0"/>
                <w:webHidden/>
              </w:rPr>
              <w:fldChar w:fldCharType="begin"/>
            </w:r>
            <w:r w:rsidR="007154BF" w:rsidRPr="007E67F5">
              <w:rPr>
                <w:noProof w:val="0"/>
                <w:webHidden/>
              </w:rPr>
              <w:instrText xml:space="preserve"> PAGEREF _Toc164363515 \h </w:instrText>
            </w:r>
            <w:r w:rsidR="007154BF" w:rsidRPr="007E67F5">
              <w:rPr>
                <w:noProof w:val="0"/>
                <w:webHidden/>
              </w:rPr>
            </w:r>
            <w:r w:rsidR="007154BF" w:rsidRPr="007E67F5">
              <w:rPr>
                <w:noProof w:val="0"/>
                <w:webHidden/>
              </w:rPr>
              <w:fldChar w:fldCharType="separate"/>
            </w:r>
            <w:r w:rsidR="007154BF" w:rsidRPr="007E67F5">
              <w:rPr>
                <w:noProof w:val="0"/>
                <w:webHidden/>
              </w:rPr>
              <w:t>5</w:t>
            </w:r>
            <w:r w:rsidR="007154BF" w:rsidRPr="007E67F5">
              <w:rPr>
                <w:noProof w:val="0"/>
                <w:webHidden/>
              </w:rPr>
              <w:fldChar w:fldCharType="end"/>
            </w:r>
          </w:hyperlink>
        </w:p>
        <w:p w14:paraId="0CF62F13" w14:textId="77777777" w:rsidR="007154BF" w:rsidRPr="007E67F5" w:rsidRDefault="00000000">
          <w:pPr>
            <w:pStyle w:val="TOC1"/>
            <w:tabs>
              <w:tab w:val="right" w:leader="dot" w:pos="9016"/>
            </w:tabs>
            <w:rPr>
              <w:rFonts w:asciiTheme="minorHAnsi" w:eastAsiaTheme="minorEastAsia" w:hAnsiTheme="minorHAnsi"/>
              <w:noProof w:val="0"/>
              <w:sz w:val="22"/>
              <w:szCs w:val="22"/>
              <w:lang w:eastAsia="en-IN" w:bidi="ar-SA"/>
            </w:rPr>
          </w:pPr>
          <w:hyperlink w:anchor="_Toc164363516" w:history="1">
            <w:r w:rsidR="007154BF" w:rsidRPr="007E67F5">
              <w:rPr>
                <w:rStyle w:val="Hyperlink"/>
                <w:noProof w:val="0"/>
                <w:lang w:eastAsia="en-IN"/>
              </w:rPr>
              <w:t>Conclusion</w:t>
            </w:r>
            <w:r w:rsidR="007154BF" w:rsidRPr="007E67F5">
              <w:rPr>
                <w:noProof w:val="0"/>
                <w:webHidden/>
              </w:rPr>
              <w:tab/>
            </w:r>
            <w:r w:rsidR="007154BF" w:rsidRPr="007E67F5">
              <w:rPr>
                <w:noProof w:val="0"/>
                <w:webHidden/>
              </w:rPr>
              <w:fldChar w:fldCharType="begin"/>
            </w:r>
            <w:r w:rsidR="007154BF" w:rsidRPr="007E67F5">
              <w:rPr>
                <w:noProof w:val="0"/>
                <w:webHidden/>
              </w:rPr>
              <w:instrText xml:space="preserve"> PAGEREF _Toc164363516 \h </w:instrText>
            </w:r>
            <w:r w:rsidR="007154BF" w:rsidRPr="007E67F5">
              <w:rPr>
                <w:noProof w:val="0"/>
                <w:webHidden/>
              </w:rPr>
            </w:r>
            <w:r w:rsidR="007154BF" w:rsidRPr="007E67F5">
              <w:rPr>
                <w:noProof w:val="0"/>
                <w:webHidden/>
              </w:rPr>
              <w:fldChar w:fldCharType="separate"/>
            </w:r>
            <w:r w:rsidR="007154BF" w:rsidRPr="007E67F5">
              <w:rPr>
                <w:noProof w:val="0"/>
                <w:webHidden/>
              </w:rPr>
              <w:t>7</w:t>
            </w:r>
            <w:r w:rsidR="007154BF" w:rsidRPr="007E67F5">
              <w:rPr>
                <w:noProof w:val="0"/>
                <w:webHidden/>
              </w:rPr>
              <w:fldChar w:fldCharType="end"/>
            </w:r>
          </w:hyperlink>
        </w:p>
        <w:p w14:paraId="5B789902" w14:textId="77777777" w:rsidR="007154BF" w:rsidRPr="007E67F5" w:rsidRDefault="00000000">
          <w:pPr>
            <w:pStyle w:val="TOC1"/>
            <w:tabs>
              <w:tab w:val="right" w:leader="dot" w:pos="9016"/>
            </w:tabs>
            <w:rPr>
              <w:rFonts w:asciiTheme="minorHAnsi" w:eastAsiaTheme="minorEastAsia" w:hAnsiTheme="minorHAnsi"/>
              <w:noProof w:val="0"/>
              <w:sz w:val="22"/>
              <w:szCs w:val="22"/>
              <w:lang w:eastAsia="en-IN" w:bidi="ar-SA"/>
            </w:rPr>
          </w:pPr>
          <w:hyperlink w:anchor="_Toc164363517" w:history="1">
            <w:r w:rsidR="007154BF" w:rsidRPr="007E67F5">
              <w:rPr>
                <w:rStyle w:val="Hyperlink"/>
                <w:noProof w:val="0"/>
                <w:lang w:eastAsia="en-IN"/>
              </w:rPr>
              <w:t>References</w:t>
            </w:r>
            <w:r w:rsidR="007154BF" w:rsidRPr="007E67F5">
              <w:rPr>
                <w:noProof w:val="0"/>
                <w:webHidden/>
              </w:rPr>
              <w:tab/>
            </w:r>
            <w:r w:rsidR="007154BF" w:rsidRPr="007E67F5">
              <w:rPr>
                <w:noProof w:val="0"/>
                <w:webHidden/>
              </w:rPr>
              <w:fldChar w:fldCharType="begin"/>
            </w:r>
            <w:r w:rsidR="007154BF" w:rsidRPr="007E67F5">
              <w:rPr>
                <w:noProof w:val="0"/>
                <w:webHidden/>
              </w:rPr>
              <w:instrText xml:space="preserve"> PAGEREF _Toc164363517 \h </w:instrText>
            </w:r>
            <w:r w:rsidR="007154BF" w:rsidRPr="007E67F5">
              <w:rPr>
                <w:noProof w:val="0"/>
                <w:webHidden/>
              </w:rPr>
            </w:r>
            <w:r w:rsidR="007154BF" w:rsidRPr="007E67F5">
              <w:rPr>
                <w:noProof w:val="0"/>
                <w:webHidden/>
              </w:rPr>
              <w:fldChar w:fldCharType="separate"/>
            </w:r>
            <w:r w:rsidR="007154BF" w:rsidRPr="007E67F5">
              <w:rPr>
                <w:noProof w:val="0"/>
                <w:webHidden/>
              </w:rPr>
              <w:t>8</w:t>
            </w:r>
            <w:r w:rsidR="007154BF" w:rsidRPr="007E67F5">
              <w:rPr>
                <w:noProof w:val="0"/>
                <w:webHidden/>
              </w:rPr>
              <w:fldChar w:fldCharType="end"/>
            </w:r>
          </w:hyperlink>
        </w:p>
        <w:p w14:paraId="3C92C8E7" w14:textId="77777777" w:rsidR="007154BF" w:rsidRPr="007E67F5" w:rsidRDefault="007154BF">
          <w:pPr>
            <w:rPr>
              <w:noProof w:val="0"/>
            </w:rPr>
          </w:pPr>
          <w:r w:rsidRPr="007E67F5">
            <w:rPr>
              <w:b/>
              <w:bCs/>
              <w:noProof w:val="0"/>
            </w:rPr>
            <w:fldChar w:fldCharType="end"/>
          </w:r>
        </w:p>
      </w:sdtContent>
    </w:sdt>
    <w:p w14:paraId="66322453" w14:textId="77777777" w:rsidR="00B51D5B" w:rsidRPr="007E67F5" w:rsidRDefault="00B51D5B" w:rsidP="00B51D5B">
      <w:pPr>
        <w:jc w:val="center"/>
        <w:rPr>
          <w:rFonts w:cs="Times New Roman"/>
          <w:b/>
          <w:bCs/>
          <w:noProof w:val="0"/>
          <w:sz w:val="44"/>
          <w:szCs w:val="48"/>
          <w:lang w:eastAsia="en-IN" w:bidi="ar-SA"/>
        </w:rPr>
      </w:pPr>
    </w:p>
    <w:p w14:paraId="2CA87F43" w14:textId="77777777" w:rsidR="00B51D5B" w:rsidRPr="007E67F5" w:rsidRDefault="00B51D5B">
      <w:pPr>
        <w:spacing w:line="259" w:lineRule="auto"/>
        <w:jc w:val="left"/>
        <w:rPr>
          <w:rFonts w:ascii="Arial" w:eastAsia="Times New Roman" w:hAnsi="Arial" w:cs="Arial"/>
          <w:b/>
          <w:bCs/>
          <w:noProof w:val="0"/>
          <w:color w:val="000000"/>
          <w:kern w:val="0"/>
          <w:sz w:val="22"/>
          <w:szCs w:val="22"/>
          <w:lang w:eastAsia="en-IN" w:bidi="ar-SA"/>
          <w14:ligatures w14:val="none"/>
        </w:rPr>
      </w:pPr>
      <w:r w:rsidRPr="007E67F5">
        <w:rPr>
          <w:rFonts w:ascii="Arial" w:eastAsia="Times New Roman" w:hAnsi="Arial" w:cs="Arial"/>
          <w:b/>
          <w:bCs/>
          <w:noProof w:val="0"/>
          <w:color w:val="000000"/>
          <w:kern w:val="0"/>
          <w:sz w:val="22"/>
          <w:szCs w:val="22"/>
          <w:lang w:eastAsia="en-IN" w:bidi="ar-SA"/>
          <w14:ligatures w14:val="none"/>
        </w:rPr>
        <w:br w:type="page"/>
      </w:r>
    </w:p>
    <w:p w14:paraId="5726F186" w14:textId="77777777" w:rsidR="00B51D5B" w:rsidRPr="007E67F5" w:rsidRDefault="00B51D5B" w:rsidP="00B51D5B">
      <w:pPr>
        <w:pStyle w:val="Heading1"/>
        <w:rPr>
          <w:rFonts w:cs="Times New Roman"/>
          <w:noProof w:val="0"/>
          <w:szCs w:val="24"/>
          <w:lang w:eastAsia="en-IN" w:bidi="ar-SA"/>
        </w:rPr>
      </w:pPr>
      <w:bookmarkStart w:id="0" w:name="_Toc164363513"/>
      <w:r w:rsidRPr="007E67F5">
        <w:rPr>
          <w:noProof w:val="0"/>
          <w:lang w:eastAsia="en-IN" w:bidi="ar-SA"/>
        </w:rPr>
        <w:lastRenderedPageBreak/>
        <w:t>Introduction</w:t>
      </w:r>
      <w:bookmarkEnd w:id="0"/>
    </w:p>
    <w:p w14:paraId="0C0C86C3" w14:textId="77777777" w:rsidR="00B51D5B" w:rsidRPr="007E67F5" w:rsidRDefault="00B51D5B" w:rsidP="00B51D5B">
      <w:pPr>
        <w:rPr>
          <w:rFonts w:cs="Times New Roman"/>
          <w:noProof w:val="0"/>
          <w:szCs w:val="24"/>
          <w:lang w:eastAsia="en-IN" w:bidi="ar-SA"/>
        </w:rPr>
      </w:pPr>
      <w:r w:rsidRPr="007E67F5">
        <w:rPr>
          <w:noProof w:val="0"/>
          <w:lang w:eastAsia="en-IN" w:bidi="ar-SA"/>
        </w:rPr>
        <w:t>This report offers a comprehensive approach to the severe impacts of social media on the modern world culture and business. It reveals the social media domain to understand its pervasive nature and identify the good part - global connectivity and the negative aspects - privacy concerns and misinformation spread.</w:t>
      </w:r>
    </w:p>
    <w:p w14:paraId="579A9B97" w14:textId="77777777" w:rsidR="00B51D5B" w:rsidRPr="007E67F5" w:rsidRDefault="00B51D5B" w:rsidP="00B51D5B">
      <w:pPr>
        <w:pStyle w:val="Heading1"/>
        <w:rPr>
          <w:rFonts w:cs="Times New Roman"/>
          <w:noProof w:val="0"/>
          <w:szCs w:val="24"/>
          <w:lang w:eastAsia="en-IN" w:bidi="ar-SA"/>
        </w:rPr>
      </w:pPr>
      <w:bookmarkStart w:id="1" w:name="_Toc164363514"/>
      <w:r w:rsidRPr="007E67F5">
        <w:rPr>
          <w:noProof w:val="0"/>
          <w:lang w:eastAsia="en-IN" w:bidi="ar-SA"/>
        </w:rPr>
        <w:t xml:space="preserve">How social and digital media can be used to reach a wider customer </w:t>
      </w:r>
      <w:proofErr w:type="gramStart"/>
      <w:r w:rsidRPr="007E67F5">
        <w:rPr>
          <w:noProof w:val="0"/>
          <w:lang w:eastAsia="en-IN" w:bidi="ar-SA"/>
        </w:rPr>
        <w:t>base</w:t>
      </w:r>
      <w:bookmarkEnd w:id="1"/>
      <w:proofErr w:type="gramEnd"/>
    </w:p>
    <w:p w14:paraId="614FC4E6" w14:textId="77777777" w:rsidR="00B51D5B" w:rsidRPr="007E67F5" w:rsidRDefault="00B51D5B" w:rsidP="00B51D5B">
      <w:pPr>
        <w:rPr>
          <w:rFonts w:cs="Times New Roman"/>
          <w:noProof w:val="0"/>
          <w:szCs w:val="24"/>
          <w:lang w:eastAsia="en-IN" w:bidi="ar-SA"/>
        </w:rPr>
      </w:pPr>
      <w:r w:rsidRPr="007E67F5">
        <w:rPr>
          <w:noProof w:val="0"/>
          <w:lang w:eastAsia="en-IN" w:bidi="ar-SA"/>
        </w:rPr>
        <w:t xml:space="preserve">In today's </w:t>
      </w:r>
      <w:r w:rsidR="007E67F5">
        <w:rPr>
          <w:noProof w:val="0"/>
          <w:lang w:eastAsia="en-IN" w:bidi="ar-SA"/>
        </w:rPr>
        <w:t>time</w:t>
      </w:r>
      <w:r w:rsidRPr="007E67F5">
        <w:rPr>
          <w:noProof w:val="0"/>
          <w:lang w:eastAsia="en-IN" w:bidi="ar-SA"/>
        </w:rPr>
        <w:t xml:space="preserve">, social and digital media are the in-separable tools for </w:t>
      </w:r>
      <w:r w:rsidR="007E67F5">
        <w:rPr>
          <w:noProof w:val="0"/>
          <w:lang w:eastAsia="en-IN" w:bidi="ar-SA"/>
        </w:rPr>
        <w:t>organis</w:t>
      </w:r>
      <w:r w:rsidRPr="007E67F5">
        <w:rPr>
          <w:noProof w:val="0"/>
          <w:lang w:eastAsia="en-IN" w:bidi="ar-SA"/>
        </w:rPr>
        <w:t>ations which aim to increase their target consumer base. Facebook, Instagram, Twitter and LinkedIn a</w:t>
      </w:r>
      <w:r w:rsidR="007E67F5">
        <w:rPr>
          <w:noProof w:val="0"/>
          <w:lang w:eastAsia="en-IN" w:bidi="ar-SA"/>
        </w:rPr>
        <w:t>ct a</w:t>
      </w:r>
      <w:r w:rsidRPr="007E67F5">
        <w:rPr>
          <w:noProof w:val="0"/>
          <w:lang w:eastAsia="en-IN" w:bidi="ar-SA"/>
        </w:rPr>
        <w:t xml:space="preserve">s platforms alongside digital marketing techniques that can lead to the </w:t>
      </w:r>
      <w:r w:rsidR="007E67F5">
        <w:rPr>
          <w:noProof w:val="0"/>
          <w:lang w:eastAsia="en-IN" w:bidi="ar-SA"/>
        </w:rPr>
        <w:t>i</w:t>
      </w:r>
      <w:r w:rsidRPr="007E67F5">
        <w:rPr>
          <w:noProof w:val="0"/>
          <w:lang w:eastAsia="en-IN" w:bidi="ar-SA"/>
        </w:rPr>
        <w:t>nternet-aware customers of almost any nation</w:t>
      </w:r>
      <w:r w:rsidR="00F529A1" w:rsidRPr="007E67F5">
        <w:rPr>
          <w:noProof w:val="0"/>
          <w:shd w:val="clear" w:color="auto" w:fill="FFFFFF"/>
        </w:rPr>
        <w:t xml:space="preserve"> (Greenhow and Chapman, 2020)</w:t>
      </w:r>
      <w:r w:rsidRPr="007E67F5">
        <w:rPr>
          <w:noProof w:val="0"/>
          <w:lang w:eastAsia="en-IN" w:bidi="ar-SA"/>
        </w:rPr>
        <w:t xml:space="preserve">. This </w:t>
      </w:r>
      <w:r w:rsidR="007E67F5">
        <w:rPr>
          <w:noProof w:val="0"/>
          <w:lang w:eastAsia="en-IN" w:bidi="ar-SA"/>
        </w:rPr>
        <w:t>report</w:t>
      </w:r>
      <w:r w:rsidRPr="007E67F5">
        <w:rPr>
          <w:noProof w:val="0"/>
          <w:lang w:eastAsia="en-IN" w:bidi="ar-SA"/>
        </w:rPr>
        <w:t xml:space="preserve"> reviews the multi-faceted ways of using social and digital media to widen the audience and increase brand visibility, engagement, and hence, profitability.</w:t>
      </w:r>
    </w:p>
    <w:p w14:paraId="4C418B9D"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1. Targeted Advertising</w:t>
      </w:r>
    </w:p>
    <w:p w14:paraId="0995DAA2" w14:textId="77777777" w:rsidR="00B51D5B" w:rsidRPr="007E67F5" w:rsidRDefault="00B51D5B" w:rsidP="00B51D5B">
      <w:pPr>
        <w:rPr>
          <w:rFonts w:cs="Times New Roman"/>
          <w:noProof w:val="0"/>
          <w:szCs w:val="24"/>
          <w:lang w:eastAsia="en-IN" w:bidi="ar-SA"/>
        </w:rPr>
      </w:pPr>
      <w:r w:rsidRPr="007E67F5">
        <w:rPr>
          <w:noProof w:val="0"/>
          <w:lang w:eastAsia="en-IN" w:bidi="ar-SA"/>
        </w:rPr>
        <w:t xml:space="preserve">Social and digital media platforms provide one of the most striking features which is that they can zero in on the </w:t>
      </w:r>
      <w:proofErr w:type="gramStart"/>
      <w:r w:rsidRPr="007E67F5">
        <w:rPr>
          <w:noProof w:val="0"/>
          <w:lang w:eastAsia="en-IN" w:bidi="ar-SA"/>
        </w:rPr>
        <w:t>particular target</w:t>
      </w:r>
      <w:proofErr w:type="gramEnd"/>
      <w:r w:rsidRPr="007E67F5">
        <w:rPr>
          <w:noProof w:val="0"/>
          <w:lang w:eastAsia="en-IN" w:bidi="ar-SA"/>
        </w:rPr>
        <w:t xml:space="preserve"> groups even with great precision. </w:t>
      </w:r>
      <w:r w:rsidR="007E67F5">
        <w:rPr>
          <w:noProof w:val="0"/>
          <w:lang w:eastAsia="en-IN" w:bidi="ar-SA"/>
        </w:rPr>
        <w:t>With the help of</w:t>
      </w:r>
      <w:r w:rsidRPr="007E67F5">
        <w:rPr>
          <w:noProof w:val="0"/>
          <w:lang w:eastAsia="en-IN" w:bidi="ar-SA"/>
        </w:rPr>
        <w:t xml:space="preserve"> advancement in algorithms and user data analytics, companies can narrow their adverts to suit their audience of age, location, interests, and online behaviour. This directing technique permits marketing efforts to reach the proper audience and deliver more of the right message to the public which results in the effective use of every dollar invested in this.</w:t>
      </w:r>
    </w:p>
    <w:p w14:paraId="54F12F19"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2. Content Marketing and Connectivity</w:t>
      </w:r>
    </w:p>
    <w:p w14:paraId="43A8BF67" w14:textId="77777777" w:rsidR="00B51D5B" w:rsidRPr="007E67F5" w:rsidRDefault="00B51D5B" w:rsidP="00B51D5B">
      <w:pPr>
        <w:rPr>
          <w:rFonts w:cs="Times New Roman"/>
          <w:noProof w:val="0"/>
          <w:szCs w:val="24"/>
          <w:lang w:eastAsia="en-IN" w:bidi="ar-SA"/>
        </w:rPr>
      </w:pPr>
      <w:r w:rsidRPr="007E67F5">
        <w:rPr>
          <w:noProof w:val="0"/>
          <w:lang w:eastAsia="en-IN" w:bidi="ar-SA"/>
        </w:rPr>
        <w:t xml:space="preserve">In the realm of digital marketing, content serves as the king and providing it with true value is a mandatory procedure to maintain the audience's interest and grow a customer base. Social media channels provide access to a variety of content formats such as text, photographic, video </w:t>
      </w:r>
      <w:r w:rsidRPr="007E67F5">
        <w:rPr>
          <w:noProof w:val="0"/>
          <w:lang w:eastAsia="en-IN" w:bidi="ar-SA"/>
        </w:rPr>
        <w:lastRenderedPageBreak/>
        <w:t>and live broadcasts that can help companies try out different mediums that will get the audience's attention</w:t>
      </w:r>
      <w:r w:rsidR="00876FBD" w:rsidRPr="007E67F5">
        <w:rPr>
          <w:noProof w:val="0"/>
          <w:shd w:val="clear" w:color="auto" w:fill="FFFFFF"/>
        </w:rPr>
        <w:t xml:space="preserve"> (</w:t>
      </w:r>
      <w:proofErr w:type="spellStart"/>
      <w:r w:rsidR="00876FBD" w:rsidRPr="007E67F5">
        <w:rPr>
          <w:noProof w:val="0"/>
          <w:shd w:val="clear" w:color="auto" w:fill="FFFFFF"/>
        </w:rPr>
        <w:t>Weingartner</w:t>
      </w:r>
      <w:proofErr w:type="spellEnd"/>
      <w:r w:rsidR="00876FBD" w:rsidRPr="007E67F5">
        <w:rPr>
          <w:noProof w:val="0"/>
          <w:shd w:val="clear" w:color="auto" w:fill="FFFFFF"/>
        </w:rPr>
        <w:t>, 2021)</w:t>
      </w:r>
      <w:r w:rsidRPr="007E67F5">
        <w:rPr>
          <w:noProof w:val="0"/>
          <w:lang w:eastAsia="en-IN" w:bidi="ar-SA"/>
        </w:rPr>
        <w:t xml:space="preserve">. By regularly providing useful and interesting content, </w:t>
      </w:r>
      <w:r w:rsidR="007E67F5">
        <w:rPr>
          <w:noProof w:val="0"/>
          <w:lang w:eastAsia="en-IN" w:bidi="ar-SA"/>
        </w:rPr>
        <w:t>organis</w:t>
      </w:r>
      <w:r w:rsidRPr="007E67F5">
        <w:rPr>
          <w:noProof w:val="0"/>
          <w:lang w:eastAsia="en-IN" w:bidi="ar-SA"/>
        </w:rPr>
        <w:t>ations can create genuine audiences by building trust and loyalty gradually.</w:t>
      </w:r>
    </w:p>
    <w:p w14:paraId="3BC3ACC8"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3. Influencer Partnerships</w:t>
      </w:r>
    </w:p>
    <w:p w14:paraId="5CC850BE" w14:textId="77777777" w:rsidR="00B51D5B" w:rsidRPr="007E67F5" w:rsidRDefault="00B51D5B" w:rsidP="00B51D5B">
      <w:pPr>
        <w:rPr>
          <w:rFonts w:cs="Times New Roman"/>
          <w:noProof w:val="0"/>
          <w:szCs w:val="24"/>
          <w:lang w:eastAsia="en-IN" w:bidi="ar-SA"/>
        </w:rPr>
      </w:pPr>
      <w:r w:rsidRPr="007E67F5">
        <w:rPr>
          <w:noProof w:val="0"/>
          <w:lang w:eastAsia="en-IN" w:bidi="ar-SA"/>
        </w:rPr>
        <w:t xml:space="preserve">Influencer marketing has now become an extremely important strategy for increasing brand popularity and increasing the participation of customers. Utilizing social media influencers with </w:t>
      </w:r>
      <w:proofErr w:type="gramStart"/>
      <w:r w:rsidRPr="007E67F5">
        <w:rPr>
          <w:noProof w:val="0"/>
          <w:lang w:eastAsia="en-IN" w:bidi="ar-SA"/>
        </w:rPr>
        <w:t>a large number of</w:t>
      </w:r>
      <w:proofErr w:type="gramEnd"/>
      <w:r w:rsidRPr="007E67F5">
        <w:rPr>
          <w:noProof w:val="0"/>
          <w:lang w:eastAsia="en-IN" w:bidi="ar-SA"/>
        </w:rPr>
        <w:t xml:space="preserve"> followers, </w:t>
      </w:r>
      <w:r w:rsidR="007E67F5">
        <w:rPr>
          <w:noProof w:val="0"/>
          <w:lang w:eastAsia="en-IN" w:bidi="ar-SA"/>
        </w:rPr>
        <w:t>organis</w:t>
      </w:r>
      <w:r w:rsidRPr="007E67F5">
        <w:rPr>
          <w:noProof w:val="0"/>
          <w:lang w:eastAsia="en-IN" w:bidi="ar-SA"/>
        </w:rPr>
        <w:t>ations are benefitting from the widespread networks of communication and capturing the attention of people naturally. Partnering with influencers is beneficial because they bring along their authenticity and credibility to market products or services that might not otherwise be accessible through traditional media.</w:t>
      </w:r>
    </w:p>
    <w:p w14:paraId="0BCE6BEF"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4. Community Building</w:t>
      </w:r>
    </w:p>
    <w:p w14:paraId="090F5A50" w14:textId="77777777" w:rsidR="00B51D5B" w:rsidRPr="007E67F5" w:rsidRDefault="00B51D5B" w:rsidP="00B51D5B">
      <w:pPr>
        <w:rPr>
          <w:rFonts w:cs="Times New Roman"/>
          <w:noProof w:val="0"/>
          <w:szCs w:val="24"/>
          <w:lang w:eastAsia="en-IN" w:bidi="ar-SA"/>
        </w:rPr>
      </w:pPr>
      <w:r w:rsidRPr="007E67F5">
        <w:rPr>
          <w:noProof w:val="0"/>
          <w:lang w:eastAsia="en-IN" w:bidi="ar-SA"/>
        </w:rPr>
        <w:t>The development of an online community that revolves around a brand is an important element that helps to stimulate customer loyalty and advocacy. Social media sites enable businesses to build and maintain fan communities through which customers interact with each other, businesses, and the brand directly</w:t>
      </w:r>
      <w:r w:rsidR="000F187B" w:rsidRPr="007E67F5">
        <w:rPr>
          <w:noProof w:val="0"/>
          <w:shd w:val="clear" w:color="auto" w:fill="FFFFFF"/>
        </w:rPr>
        <w:t xml:space="preserve"> (</w:t>
      </w:r>
      <w:proofErr w:type="spellStart"/>
      <w:r w:rsidR="000F187B" w:rsidRPr="007E67F5">
        <w:rPr>
          <w:noProof w:val="0"/>
          <w:shd w:val="clear" w:color="auto" w:fill="FFFFFF"/>
        </w:rPr>
        <w:t>Fraccastoro</w:t>
      </w:r>
      <w:proofErr w:type="spellEnd"/>
      <w:r w:rsidR="000F187B" w:rsidRPr="007E67F5">
        <w:rPr>
          <w:noProof w:val="0"/>
          <w:shd w:val="clear" w:color="auto" w:fill="FFFFFF"/>
        </w:rPr>
        <w:t>, et. al., 2021)</w:t>
      </w:r>
      <w:r w:rsidRPr="007E67F5">
        <w:rPr>
          <w:noProof w:val="0"/>
          <w:lang w:eastAsia="en-IN" w:bidi="ar-SA"/>
        </w:rPr>
        <w:t>. Through normalizing conversations, resolving customer queries, and recollecting feedback, brands can make people feel part of the team, which in turn results in strong brand loyalty.</w:t>
      </w:r>
    </w:p>
    <w:p w14:paraId="2D08622A" w14:textId="77777777" w:rsidR="00B51D5B" w:rsidRPr="007E67F5" w:rsidRDefault="00B51D5B" w:rsidP="00B51D5B">
      <w:pPr>
        <w:rPr>
          <w:rFonts w:cs="Times New Roman"/>
          <w:noProof w:val="0"/>
          <w:szCs w:val="24"/>
          <w:lang w:eastAsia="en-IN" w:bidi="ar-SA"/>
        </w:rPr>
      </w:pPr>
      <w:r w:rsidRPr="007E67F5">
        <w:rPr>
          <w:noProof w:val="0"/>
          <w:lang w:eastAsia="en-IN" w:bidi="ar-SA"/>
        </w:rPr>
        <w:t>Social and digital media versatility for business involvement justifies them due to their unlimited reach, cost-effectiveness, and ability to measure the effect. While the traditional methods of advertising mostly rely on broad demographics and effectiveness in real-time, social and digital media enable commission tracking techniques, are targeted to specific segments and follow the audience's journey.</w:t>
      </w:r>
    </w:p>
    <w:p w14:paraId="35AABA74" w14:textId="77777777" w:rsidR="00B51D5B" w:rsidRPr="007E67F5" w:rsidRDefault="00B51D5B" w:rsidP="00B51D5B">
      <w:pPr>
        <w:pStyle w:val="Heading1"/>
        <w:rPr>
          <w:rFonts w:cs="Times New Roman"/>
          <w:noProof w:val="0"/>
          <w:szCs w:val="24"/>
          <w:lang w:eastAsia="en-IN" w:bidi="ar-SA"/>
        </w:rPr>
      </w:pPr>
      <w:bookmarkStart w:id="2" w:name="_Toc164363515"/>
      <w:r w:rsidRPr="007E67F5">
        <w:rPr>
          <w:noProof w:val="0"/>
          <w:lang w:eastAsia="en-IN" w:bidi="ar-SA"/>
        </w:rPr>
        <w:lastRenderedPageBreak/>
        <w:t>The advantages and disadvantages of different social media tools for Businesses</w:t>
      </w:r>
      <w:bookmarkEnd w:id="2"/>
    </w:p>
    <w:p w14:paraId="71BFBBC5" w14:textId="77777777" w:rsidR="00B51D5B" w:rsidRPr="007E67F5" w:rsidRDefault="00B51D5B" w:rsidP="00B51D5B">
      <w:pPr>
        <w:rPr>
          <w:rFonts w:cs="Times New Roman"/>
          <w:noProof w:val="0"/>
          <w:szCs w:val="24"/>
          <w:lang w:eastAsia="en-IN" w:bidi="ar-SA"/>
        </w:rPr>
      </w:pPr>
      <w:r w:rsidRPr="007E67F5">
        <w:rPr>
          <w:noProof w:val="0"/>
          <w:lang w:eastAsia="en-IN" w:bidi="ar-SA"/>
        </w:rPr>
        <w:t xml:space="preserve">In the world of digital marketing, companies have a lot of social media instruments at their disposal to interact and connect with their specific audience. </w:t>
      </w:r>
      <w:proofErr w:type="gramStart"/>
      <w:r w:rsidRPr="007E67F5">
        <w:rPr>
          <w:noProof w:val="0"/>
          <w:lang w:eastAsia="en-IN" w:bidi="ar-SA"/>
        </w:rPr>
        <w:t>All of</w:t>
      </w:r>
      <w:proofErr w:type="gramEnd"/>
      <w:r w:rsidRPr="007E67F5">
        <w:rPr>
          <w:noProof w:val="0"/>
          <w:lang w:eastAsia="en-IN" w:bidi="ar-SA"/>
        </w:rPr>
        <w:t xml:space="preserve"> the platforms provide distinctive advantages and disadvantages that determine how companies engage with people and promote their products and services. This paper will talk about the effects of different social media tools on business marketing.</w:t>
      </w:r>
    </w:p>
    <w:p w14:paraId="63936748" w14:textId="77777777" w:rsidR="00B51D5B" w:rsidRPr="007E67F5" w:rsidRDefault="00B51D5B" w:rsidP="00B51D5B">
      <w:pPr>
        <w:rPr>
          <w:rFonts w:cs="Times New Roman"/>
          <w:b/>
          <w:bCs/>
          <w:i/>
          <w:iCs/>
          <w:noProof w:val="0"/>
          <w:szCs w:val="24"/>
          <w:lang w:eastAsia="en-IN" w:bidi="ar-SA"/>
        </w:rPr>
      </w:pPr>
      <w:r w:rsidRPr="007E67F5">
        <w:rPr>
          <w:b/>
          <w:bCs/>
          <w:i/>
          <w:iCs/>
          <w:noProof w:val="0"/>
          <w:lang w:eastAsia="en-IN" w:bidi="ar-SA"/>
        </w:rPr>
        <w:t>1. Facebook</w:t>
      </w:r>
    </w:p>
    <w:p w14:paraId="28EE1298"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Advantages:</w:t>
      </w:r>
    </w:p>
    <w:p w14:paraId="504C181A" w14:textId="77777777" w:rsidR="00B51D5B" w:rsidRPr="007E67F5" w:rsidRDefault="00B51D5B" w:rsidP="00B51D5B">
      <w:pPr>
        <w:rPr>
          <w:rFonts w:cs="Times New Roman"/>
          <w:noProof w:val="0"/>
          <w:szCs w:val="24"/>
          <w:lang w:eastAsia="en-IN" w:bidi="ar-SA"/>
        </w:rPr>
      </w:pPr>
      <w:r w:rsidRPr="007E67F5">
        <w:rPr>
          <w:b/>
          <w:bCs/>
          <w:noProof w:val="0"/>
          <w:lang w:eastAsia="en-IN" w:bidi="ar-SA"/>
        </w:rPr>
        <w:t>Wide Reach:</w:t>
      </w:r>
      <w:r w:rsidRPr="007E67F5">
        <w:rPr>
          <w:noProof w:val="0"/>
          <w:lang w:eastAsia="en-IN" w:bidi="ar-SA"/>
        </w:rPr>
        <w:t xml:space="preserve"> Having over 2.8 billion monthly active users Facebook provides a unique opportunity for businesses to reach audiences that would be otherwise impossible.</w:t>
      </w:r>
    </w:p>
    <w:p w14:paraId="124570D8" w14:textId="77777777" w:rsidR="00B51D5B" w:rsidRPr="007E67F5" w:rsidRDefault="00B51D5B" w:rsidP="00B51D5B">
      <w:pPr>
        <w:rPr>
          <w:rFonts w:cs="Times New Roman"/>
          <w:noProof w:val="0"/>
          <w:szCs w:val="24"/>
          <w:lang w:eastAsia="en-IN" w:bidi="ar-SA"/>
        </w:rPr>
      </w:pPr>
      <w:r w:rsidRPr="007E67F5">
        <w:rPr>
          <w:b/>
          <w:bCs/>
          <w:noProof w:val="0"/>
          <w:lang w:eastAsia="en-IN" w:bidi="ar-SA"/>
        </w:rPr>
        <w:t>Targeted Advertising:</w:t>
      </w:r>
      <w:r w:rsidRPr="007E67F5">
        <w:rPr>
          <w:noProof w:val="0"/>
          <w:lang w:eastAsia="en-IN" w:bidi="ar-SA"/>
        </w:rPr>
        <w:t xml:space="preserve"> Facebook Advertising Platform with strong targeting capabilities enables companies to </w:t>
      </w:r>
      <w:proofErr w:type="gramStart"/>
      <w:r w:rsidRPr="007E67F5">
        <w:rPr>
          <w:noProof w:val="0"/>
          <w:lang w:eastAsia="en-IN" w:bidi="ar-SA"/>
        </w:rPr>
        <w:t>pin-point</w:t>
      </w:r>
      <w:proofErr w:type="gramEnd"/>
      <w:r w:rsidRPr="007E67F5">
        <w:rPr>
          <w:noProof w:val="0"/>
          <w:lang w:eastAsia="en-IN" w:bidi="ar-SA"/>
        </w:rPr>
        <w:t xml:space="preserve"> their ads towards chosen demographics to reach their goals more efficiently</w:t>
      </w:r>
      <w:r w:rsidR="00EE4160" w:rsidRPr="007E67F5">
        <w:rPr>
          <w:noProof w:val="0"/>
          <w:shd w:val="clear" w:color="auto" w:fill="FFFFFF"/>
        </w:rPr>
        <w:t xml:space="preserve"> (Twenge, et. al., 2020)</w:t>
      </w:r>
      <w:r w:rsidRPr="007E67F5">
        <w:rPr>
          <w:noProof w:val="0"/>
          <w:lang w:eastAsia="en-IN" w:bidi="ar-SA"/>
        </w:rPr>
        <w:t>.</w:t>
      </w:r>
    </w:p>
    <w:p w14:paraId="0D06C851"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Disadvantages:</w:t>
      </w:r>
    </w:p>
    <w:p w14:paraId="583F8798" w14:textId="77777777" w:rsidR="00B51D5B" w:rsidRPr="007E67F5" w:rsidRDefault="00B51D5B" w:rsidP="00B51D5B">
      <w:pPr>
        <w:rPr>
          <w:rFonts w:cs="Times New Roman"/>
          <w:noProof w:val="0"/>
          <w:szCs w:val="24"/>
          <w:lang w:eastAsia="en-IN" w:bidi="ar-SA"/>
        </w:rPr>
      </w:pPr>
      <w:r w:rsidRPr="007E67F5">
        <w:rPr>
          <w:b/>
          <w:bCs/>
          <w:noProof w:val="0"/>
          <w:lang w:eastAsia="en-IN" w:bidi="ar-SA"/>
        </w:rPr>
        <w:t>Algorithm Changes:</w:t>
      </w:r>
      <w:r w:rsidRPr="007E67F5">
        <w:rPr>
          <w:noProof w:val="0"/>
          <w:lang w:eastAsia="en-IN" w:bidi="ar-SA"/>
        </w:rPr>
        <w:t xml:space="preserve"> Facebook algorithm updates can negatively impact organic posts of companies and investing in paid advertising may become the only way to stay visible.</w:t>
      </w:r>
    </w:p>
    <w:p w14:paraId="1841A697" w14:textId="77777777" w:rsidR="00B51D5B" w:rsidRPr="007E67F5" w:rsidRDefault="00B51D5B" w:rsidP="00B51D5B">
      <w:pPr>
        <w:rPr>
          <w:rFonts w:cs="Times New Roman"/>
          <w:noProof w:val="0"/>
          <w:szCs w:val="24"/>
          <w:lang w:eastAsia="en-IN" w:bidi="ar-SA"/>
        </w:rPr>
      </w:pPr>
      <w:r w:rsidRPr="007E67F5">
        <w:rPr>
          <w:b/>
          <w:bCs/>
          <w:noProof w:val="0"/>
          <w:lang w:eastAsia="en-IN" w:bidi="ar-SA"/>
        </w:rPr>
        <w:t>Saturation:</w:t>
      </w:r>
      <w:r w:rsidRPr="007E67F5">
        <w:rPr>
          <w:noProof w:val="0"/>
          <w:lang w:eastAsia="en-IN" w:bidi="ar-SA"/>
        </w:rPr>
        <w:t xml:space="preserve"> With millions of businesses fighting for attention on the platform the challenge is not only to stand out but to also offer a meaningful addition to the noise by use of creative strategies.</w:t>
      </w:r>
    </w:p>
    <w:p w14:paraId="29A0B690" w14:textId="77777777" w:rsidR="00B51D5B" w:rsidRPr="007E67F5" w:rsidRDefault="00B51D5B" w:rsidP="00B51D5B">
      <w:pPr>
        <w:rPr>
          <w:rFonts w:cs="Times New Roman"/>
          <w:b/>
          <w:bCs/>
          <w:i/>
          <w:iCs/>
          <w:noProof w:val="0"/>
          <w:szCs w:val="24"/>
          <w:lang w:eastAsia="en-IN" w:bidi="ar-SA"/>
        </w:rPr>
      </w:pPr>
      <w:r w:rsidRPr="007E67F5">
        <w:rPr>
          <w:b/>
          <w:bCs/>
          <w:i/>
          <w:iCs/>
          <w:noProof w:val="0"/>
          <w:lang w:eastAsia="en-IN" w:bidi="ar-SA"/>
        </w:rPr>
        <w:t>2. Instagram</w:t>
      </w:r>
    </w:p>
    <w:p w14:paraId="158885A3"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Advantages:</w:t>
      </w:r>
    </w:p>
    <w:p w14:paraId="317B7118" w14:textId="77777777" w:rsidR="00B51D5B" w:rsidRPr="007E67F5" w:rsidRDefault="00B51D5B" w:rsidP="00B51D5B">
      <w:pPr>
        <w:rPr>
          <w:rFonts w:cs="Times New Roman"/>
          <w:noProof w:val="0"/>
          <w:szCs w:val="24"/>
          <w:lang w:eastAsia="en-IN" w:bidi="ar-SA"/>
        </w:rPr>
      </w:pPr>
      <w:r w:rsidRPr="007E67F5">
        <w:rPr>
          <w:b/>
          <w:bCs/>
          <w:noProof w:val="0"/>
          <w:lang w:eastAsia="en-IN" w:bidi="ar-SA"/>
        </w:rPr>
        <w:lastRenderedPageBreak/>
        <w:t>Visual Appeal:</w:t>
      </w:r>
      <w:r w:rsidRPr="007E67F5">
        <w:rPr>
          <w:noProof w:val="0"/>
          <w:lang w:eastAsia="en-IN" w:bidi="ar-SA"/>
        </w:rPr>
        <w:t xml:space="preserve"> Forming part of the Instagram culture is the visual content which makes it suitable for businesses with products or services that are visually pleasing.</w:t>
      </w:r>
    </w:p>
    <w:p w14:paraId="67AE6601" w14:textId="77777777" w:rsidR="00B51D5B" w:rsidRPr="007E67F5" w:rsidRDefault="00B51D5B" w:rsidP="00B51D5B">
      <w:pPr>
        <w:rPr>
          <w:rFonts w:cs="Times New Roman"/>
          <w:noProof w:val="0"/>
          <w:szCs w:val="24"/>
          <w:lang w:eastAsia="en-IN" w:bidi="ar-SA"/>
        </w:rPr>
      </w:pPr>
      <w:r w:rsidRPr="007E67F5">
        <w:rPr>
          <w:b/>
          <w:bCs/>
          <w:noProof w:val="0"/>
          <w:lang w:eastAsia="en-IN" w:bidi="ar-SA"/>
        </w:rPr>
        <w:t>Influencer Marketing:</w:t>
      </w:r>
      <w:r w:rsidRPr="007E67F5">
        <w:rPr>
          <w:noProof w:val="0"/>
          <w:lang w:eastAsia="en-IN" w:bidi="ar-SA"/>
        </w:rPr>
        <w:t xml:space="preserve"> Insta-influencers partnerships help to reach new customer groups and create engagement via authentic utterances.</w:t>
      </w:r>
    </w:p>
    <w:p w14:paraId="288C2EB9"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Disadvantages:</w:t>
      </w:r>
    </w:p>
    <w:p w14:paraId="24E93A70" w14:textId="77777777" w:rsidR="00B51D5B" w:rsidRPr="007E67F5" w:rsidRDefault="00B51D5B" w:rsidP="00B51D5B">
      <w:pPr>
        <w:rPr>
          <w:rFonts w:cs="Times New Roman"/>
          <w:noProof w:val="0"/>
          <w:szCs w:val="24"/>
          <w:lang w:eastAsia="en-IN" w:bidi="ar-SA"/>
        </w:rPr>
      </w:pPr>
      <w:r w:rsidRPr="007E67F5">
        <w:rPr>
          <w:b/>
          <w:bCs/>
          <w:noProof w:val="0"/>
          <w:lang w:eastAsia="en-IN" w:bidi="ar-SA"/>
        </w:rPr>
        <w:t>Algorithm Changes:</w:t>
      </w:r>
      <w:r w:rsidRPr="007E67F5">
        <w:rPr>
          <w:noProof w:val="0"/>
          <w:lang w:eastAsia="en-IN" w:bidi="ar-SA"/>
        </w:rPr>
        <w:t xml:space="preserve"> Just like the Facebook, Instagram algorithm has the power to affect the organic reach, so the balancing of the organic and paid strategy is necessary</w:t>
      </w:r>
      <w:r w:rsidR="008869F0" w:rsidRPr="007E67F5">
        <w:rPr>
          <w:noProof w:val="0"/>
          <w:shd w:val="clear" w:color="auto" w:fill="FFFFFF"/>
        </w:rPr>
        <w:t xml:space="preserve"> (Merrill, et. al., 2020)</w:t>
      </w:r>
      <w:r w:rsidRPr="007E67F5">
        <w:rPr>
          <w:noProof w:val="0"/>
          <w:lang w:eastAsia="en-IN" w:bidi="ar-SA"/>
        </w:rPr>
        <w:t>.</w:t>
      </w:r>
    </w:p>
    <w:p w14:paraId="22739C40" w14:textId="77777777" w:rsidR="00B51D5B" w:rsidRPr="007E67F5" w:rsidRDefault="00B51D5B" w:rsidP="00B51D5B">
      <w:pPr>
        <w:rPr>
          <w:rFonts w:cs="Times New Roman"/>
          <w:noProof w:val="0"/>
          <w:szCs w:val="24"/>
          <w:lang w:eastAsia="en-IN" w:bidi="ar-SA"/>
        </w:rPr>
      </w:pPr>
      <w:r w:rsidRPr="007E67F5">
        <w:rPr>
          <w:b/>
          <w:bCs/>
          <w:noProof w:val="0"/>
          <w:lang w:eastAsia="en-IN" w:bidi="ar-SA"/>
        </w:rPr>
        <w:t>High Competition:</w:t>
      </w:r>
      <w:r w:rsidRPr="007E67F5">
        <w:rPr>
          <w:noProof w:val="0"/>
          <w:lang w:eastAsia="en-IN" w:bidi="ar-SA"/>
        </w:rPr>
        <w:t xml:space="preserve"> The spirited contest for a spotlight on Instagram is unforgiving, and therefore businesses are obliged to offer consistent quality content to cut through the noise.</w:t>
      </w:r>
    </w:p>
    <w:p w14:paraId="483E1A9E" w14:textId="77777777" w:rsidR="00B51D5B" w:rsidRPr="007E67F5" w:rsidRDefault="00B51D5B" w:rsidP="00B51D5B">
      <w:pPr>
        <w:rPr>
          <w:rFonts w:cs="Times New Roman"/>
          <w:b/>
          <w:bCs/>
          <w:i/>
          <w:iCs/>
          <w:noProof w:val="0"/>
          <w:szCs w:val="24"/>
          <w:lang w:eastAsia="en-IN" w:bidi="ar-SA"/>
        </w:rPr>
      </w:pPr>
      <w:r w:rsidRPr="007E67F5">
        <w:rPr>
          <w:b/>
          <w:bCs/>
          <w:i/>
          <w:iCs/>
          <w:noProof w:val="0"/>
          <w:lang w:eastAsia="en-IN" w:bidi="ar-SA"/>
        </w:rPr>
        <w:t>3. LinkedIn</w:t>
      </w:r>
    </w:p>
    <w:p w14:paraId="118FF14C"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Advantages:</w:t>
      </w:r>
    </w:p>
    <w:p w14:paraId="5A28B88A" w14:textId="77777777" w:rsidR="00B51D5B" w:rsidRPr="007E67F5" w:rsidRDefault="00B51D5B" w:rsidP="00B51D5B">
      <w:pPr>
        <w:rPr>
          <w:rFonts w:cs="Times New Roman"/>
          <w:noProof w:val="0"/>
          <w:szCs w:val="24"/>
          <w:lang w:eastAsia="en-IN" w:bidi="ar-SA"/>
        </w:rPr>
      </w:pPr>
      <w:r w:rsidRPr="007E67F5">
        <w:rPr>
          <w:b/>
          <w:bCs/>
          <w:noProof w:val="0"/>
          <w:lang w:eastAsia="en-IN" w:bidi="ar-SA"/>
        </w:rPr>
        <w:t>Professional Networking:</w:t>
      </w:r>
      <w:r w:rsidRPr="007E67F5">
        <w:rPr>
          <w:noProof w:val="0"/>
          <w:lang w:eastAsia="en-IN" w:bidi="ar-SA"/>
        </w:rPr>
        <w:t xml:space="preserve"> LinkedIn lists interaction with professionals in the industry business sector as one of the platforms for the connection that leads to the formation of networking opportunities and partnerships.</w:t>
      </w:r>
    </w:p>
    <w:p w14:paraId="673C6E5B" w14:textId="77777777" w:rsidR="00B51D5B" w:rsidRPr="007E67F5" w:rsidRDefault="00B51D5B" w:rsidP="00B51D5B">
      <w:pPr>
        <w:rPr>
          <w:rFonts w:cs="Times New Roman"/>
          <w:noProof w:val="0"/>
          <w:szCs w:val="24"/>
          <w:lang w:eastAsia="en-IN" w:bidi="ar-SA"/>
        </w:rPr>
      </w:pPr>
      <w:r w:rsidRPr="007E67F5">
        <w:rPr>
          <w:b/>
          <w:bCs/>
          <w:noProof w:val="0"/>
          <w:lang w:eastAsia="en-IN" w:bidi="ar-SA"/>
        </w:rPr>
        <w:t>B2B Marketing:</w:t>
      </w:r>
      <w:r w:rsidRPr="007E67F5">
        <w:rPr>
          <w:noProof w:val="0"/>
          <w:lang w:eastAsia="en-IN" w:bidi="ar-SA"/>
        </w:rPr>
        <w:t xml:space="preserve"> LinkedIn appeals greatly to B2B marketing where marketers can demonstrate their expertise and produce leads within a professional framework.</w:t>
      </w:r>
    </w:p>
    <w:p w14:paraId="14628C4D" w14:textId="77777777" w:rsidR="00B51D5B" w:rsidRPr="007E67F5" w:rsidRDefault="00B51D5B" w:rsidP="00B51D5B">
      <w:pPr>
        <w:rPr>
          <w:rFonts w:cs="Times New Roman"/>
          <w:b/>
          <w:bCs/>
          <w:noProof w:val="0"/>
          <w:szCs w:val="24"/>
          <w:lang w:eastAsia="en-IN" w:bidi="ar-SA"/>
        </w:rPr>
      </w:pPr>
      <w:r w:rsidRPr="007E67F5">
        <w:rPr>
          <w:b/>
          <w:bCs/>
          <w:noProof w:val="0"/>
          <w:lang w:eastAsia="en-IN" w:bidi="ar-SA"/>
        </w:rPr>
        <w:t>Disadvantages:</w:t>
      </w:r>
    </w:p>
    <w:p w14:paraId="23AD2763" w14:textId="77777777" w:rsidR="00B51D5B" w:rsidRPr="007E67F5" w:rsidRDefault="00B51D5B" w:rsidP="00B51D5B">
      <w:pPr>
        <w:rPr>
          <w:rFonts w:cs="Times New Roman"/>
          <w:noProof w:val="0"/>
          <w:szCs w:val="24"/>
          <w:lang w:eastAsia="en-IN" w:bidi="ar-SA"/>
        </w:rPr>
      </w:pPr>
      <w:r w:rsidRPr="007E67F5">
        <w:rPr>
          <w:b/>
          <w:bCs/>
          <w:noProof w:val="0"/>
          <w:lang w:eastAsia="en-IN" w:bidi="ar-SA"/>
        </w:rPr>
        <w:t>Limited Reach:</w:t>
      </w:r>
      <w:r w:rsidRPr="007E67F5">
        <w:rPr>
          <w:noProof w:val="0"/>
          <w:lang w:eastAsia="en-IN" w:bidi="ar-SA"/>
        </w:rPr>
        <w:t xml:space="preserve"> As to platforms such as Facebook and Instagram, LinkedIn has a smaller number of users which limits the possibility for businesses with broader consumer demographics.</w:t>
      </w:r>
    </w:p>
    <w:p w14:paraId="44CCCA65" w14:textId="77777777" w:rsidR="00B51D5B" w:rsidRPr="007E67F5" w:rsidRDefault="00B51D5B" w:rsidP="00B51D5B">
      <w:pPr>
        <w:rPr>
          <w:rFonts w:cs="Times New Roman"/>
          <w:noProof w:val="0"/>
          <w:szCs w:val="24"/>
          <w:lang w:eastAsia="en-IN" w:bidi="ar-SA"/>
        </w:rPr>
      </w:pPr>
      <w:r w:rsidRPr="007E67F5">
        <w:rPr>
          <w:b/>
          <w:bCs/>
          <w:noProof w:val="0"/>
          <w:lang w:eastAsia="en-IN" w:bidi="ar-SA"/>
        </w:rPr>
        <w:lastRenderedPageBreak/>
        <w:t>Content Sensitivity:</w:t>
      </w:r>
      <w:r w:rsidRPr="007E67F5">
        <w:rPr>
          <w:noProof w:val="0"/>
          <w:lang w:eastAsia="en-IN" w:bidi="ar-SA"/>
        </w:rPr>
        <w:t xml:space="preserve"> LinkedIn users want the posts to be serious, useful, or provide relevant information and this is why it is tricky for the enterprises of some industries to keep the audience involved</w:t>
      </w:r>
      <w:r w:rsidR="00CC3A97" w:rsidRPr="007E67F5">
        <w:rPr>
          <w:noProof w:val="0"/>
          <w:shd w:val="clear" w:color="auto" w:fill="FFFFFF"/>
        </w:rPr>
        <w:t xml:space="preserve"> (</w:t>
      </w:r>
      <w:proofErr w:type="spellStart"/>
      <w:r w:rsidR="00CC3A97" w:rsidRPr="007E67F5">
        <w:rPr>
          <w:noProof w:val="0"/>
          <w:shd w:val="clear" w:color="auto" w:fill="FFFFFF"/>
        </w:rPr>
        <w:t>Lissitsa</w:t>
      </w:r>
      <w:proofErr w:type="spellEnd"/>
      <w:r w:rsidR="00CC3A97" w:rsidRPr="007E67F5">
        <w:rPr>
          <w:noProof w:val="0"/>
          <w:shd w:val="clear" w:color="auto" w:fill="FFFFFF"/>
        </w:rPr>
        <w:t xml:space="preserve"> and </w:t>
      </w:r>
      <w:proofErr w:type="spellStart"/>
      <w:r w:rsidR="00CC3A97" w:rsidRPr="007E67F5">
        <w:rPr>
          <w:noProof w:val="0"/>
          <w:shd w:val="clear" w:color="auto" w:fill="FFFFFF"/>
        </w:rPr>
        <w:t>Kushnirovich</w:t>
      </w:r>
      <w:proofErr w:type="spellEnd"/>
      <w:r w:rsidR="00CC3A97" w:rsidRPr="007E67F5">
        <w:rPr>
          <w:noProof w:val="0"/>
          <w:shd w:val="clear" w:color="auto" w:fill="FFFFFF"/>
        </w:rPr>
        <w:t>, 2021)</w:t>
      </w:r>
      <w:r w:rsidRPr="007E67F5">
        <w:rPr>
          <w:noProof w:val="0"/>
          <w:lang w:eastAsia="en-IN" w:bidi="ar-SA"/>
        </w:rPr>
        <w:t>.</w:t>
      </w:r>
    </w:p>
    <w:p w14:paraId="7F7D5ED4" w14:textId="77777777" w:rsidR="00B51D5B" w:rsidRPr="007E67F5" w:rsidRDefault="00B51D5B" w:rsidP="00B51D5B">
      <w:pPr>
        <w:rPr>
          <w:rFonts w:cs="Times New Roman"/>
          <w:noProof w:val="0"/>
          <w:szCs w:val="24"/>
          <w:lang w:eastAsia="en-IN" w:bidi="ar-SA"/>
        </w:rPr>
      </w:pPr>
      <w:r w:rsidRPr="007E67F5">
        <w:rPr>
          <w:noProof w:val="0"/>
          <w:lang w:eastAsia="en-IN" w:bidi="ar-SA"/>
        </w:rPr>
        <w:t>The pros and cons of each social media tool demonstrate the strategic utilisation of the platforms depending on business goals, the target audience and industry features. On the other hand, each medium has its distinct advantages, but they also have their risks which call for careful handling.</w:t>
      </w:r>
    </w:p>
    <w:p w14:paraId="07ABD891" w14:textId="77777777" w:rsidR="007E67F5" w:rsidRDefault="007E67F5">
      <w:pPr>
        <w:spacing w:line="259" w:lineRule="auto"/>
        <w:jc w:val="left"/>
        <w:rPr>
          <w:rFonts w:eastAsiaTheme="majorEastAsia" w:cstheme="majorBidi"/>
          <w:b/>
          <w:noProof w:val="0"/>
          <w:sz w:val="28"/>
          <w:szCs w:val="40"/>
          <w:lang w:eastAsia="en-IN" w:bidi="ar-SA"/>
        </w:rPr>
      </w:pPr>
      <w:bookmarkStart w:id="3" w:name="_Toc164363516"/>
      <w:r>
        <w:rPr>
          <w:noProof w:val="0"/>
          <w:lang w:eastAsia="en-IN" w:bidi="ar-SA"/>
        </w:rPr>
        <w:br w:type="page"/>
      </w:r>
    </w:p>
    <w:p w14:paraId="669FD537" w14:textId="77777777" w:rsidR="00B51D5B" w:rsidRPr="007E67F5" w:rsidRDefault="00B51D5B" w:rsidP="00B51D5B">
      <w:pPr>
        <w:pStyle w:val="Heading1"/>
        <w:rPr>
          <w:rFonts w:cs="Times New Roman"/>
          <w:noProof w:val="0"/>
          <w:szCs w:val="24"/>
          <w:lang w:eastAsia="en-IN" w:bidi="ar-SA"/>
        </w:rPr>
      </w:pPr>
      <w:r w:rsidRPr="007E67F5">
        <w:rPr>
          <w:noProof w:val="0"/>
          <w:lang w:eastAsia="en-IN" w:bidi="ar-SA"/>
        </w:rPr>
        <w:lastRenderedPageBreak/>
        <w:t>Conclusion</w:t>
      </w:r>
      <w:bookmarkEnd w:id="3"/>
    </w:p>
    <w:p w14:paraId="1CC39512" w14:textId="77777777" w:rsidR="0024015B" w:rsidRPr="007E67F5" w:rsidRDefault="00B51D5B" w:rsidP="00B51D5B">
      <w:pPr>
        <w:rPr>
          <w:rFonts w:eastAsia="Times New Roman" w:cs="Times New Roman"/>
          <w:noProof w:val="0"/>
          <w:kern w:val="0"/>
          <w:szCs w:val="24"/>
          <w:lang w:eastAsia="en-IN" w:bidi="ar-SA"/>
          <w14:ligatures w14:val="none"/>
        </w:rPr>
      </w:pPr>
      <w:r w:rsidRPr="007E67F5">
        <w:rPr>
          <w:noProof w:val="0"/>
          <w:lang w:eastAsia="en-IN" w:bidi="ar-SA"/>
        </w:rPr>
        <w:t xml:space="preserve">From this report, </w:t>
      </w:r>
      <w:r w:rsidR="007E67F5">
        <w:rPr>
          <w:noProof w:val="0"/>
          <w:lang w:eastAsia="en-IN" w:bidi="ar-SA"/>
        </w:rPr>
        <w:t>it can be</w:t>
      </w:r>
      <w:r w:rsidRPr="007E67F5">
        <w:rPr>
          <w:noProof w:val="0"/>
          <w:lang w:eastAsia="en-IN" w:bidi="ar-SA"/>
        </w:rPr>
        <w:t xml:space="preserve"> </w:t>
      </w:r>
      <w:r w:rsidR="007E67F5">
        <w:rPr>
          <w:noProof w:val="0"/>
          <w:lang w:eastAsia="en-IN" w:bidi="ar-SA"/>
        </w:rPr>
        <w:t>understood</w:t>
      </w:r>
      <w:r w:rsidRPr="007E67F5">
        <w:rPr>
          <w:noProof w:val="0"/>
          <w:lang w:eastAsia="en-IN" w:bidi="ar-SA"/>
        </w:rPr>
        <w:t xml:space="preserve"> that the media has a broader role ranging from enhanced connectivity to privacy issues. It makes firms perform the mission on these grounds purposefully, in which they make use of advantages and mitigate the risks in this matter. Lastly, social media's operating principles must be fully comprehended to make rational decisions in the Internet era.</w:t>
      </w:r>
    </w:p>
    <w:p w14:paraId="163A9135" w14:textId="77777777" w:rsidR="0017578E" w:rsidRPr="007E67F5" w:rsidRDefault="0017578E">
      <w:pPr>
        <w:spacing w:line="259" w:lineRule="auto"/>
        <w:jc w:val="left"/>
        <w:rPr>
          <w:rFonts w:eastAsiaTheme="majorEastAsia" w:cstheme="majorBidi"/>
          <w:b/>
          <w:noProof w:val="0"/>
          <w:sz w:val="28"/>
          <w:szCs w:val="40"/>
          <w:lang w:eastAsia="en-IN" w:bidi="ar-SA"/>
        </w:rPr>
      </w:pPr>
      <w:r w:rsidRPr="007E67F5">
        <w:rPr>
          <w:noProof w:val="0"/>
          <w:lang w:eastAsia="en-IN" w:bidi="ar-SA"/>
        </w:rPr>
        <w:br w:type="page"/>
      </w:r>
    </w:p>
    <w:p w14:paraId="5FE16489" w14:textId="77777777" w:rsidR="00B51D5B" w:rsidRPr="007E67F5" w:rsidRDefault="00B51D5B" w:rsidP="00B51D5B">
      <w:pPr>
        <w:pStyle w:val="Heading1"/>
        <w:rPr>
          <w:noProof w:val="0"/>
          <w:lang w:eastAsia="en-IN" w:bidi="ar-SA"/>
        </w:rPr>
      </w:pPr>
      <w:bookmarkStart w:id="4" w:name="_Toc164363517"/>
      <w:r w:rsidRPr="007E67F5">
        <w:rPr>
          <w:noProof w:val="0"/>
          <w:lang w:eastAsia="en-IN" w:bidi="ar-SA"/>
        </w:rPr>
        <w:lastRenderedPageBreak/>
        <w:t>References</w:t>
      </w:r>
      <w:bookmarkEnd w:id="4"/>
      <w:r w:rsidRPr="007E67F5">
        <w:rPr>
          <w:noProof w:val="0"/>
          <w:lang w:eastAsia="en-IN" w:bidi="ar-SA"/>
        </w:rPr>
        <w:t xml:space="preserve"> </w:t>
      </w:r>
    </w:p>
    <w:p w14:paraId="64DAC425" w14:textId="77777777" w:rsidR="00310BC9" w:rsidRPr="007E67F5" w:rsidRDefault="00310BC9" w:rsidP="00310BC9">
      <w:pPr>
        <w:rPr>
          <w:noProof w:val="0"/>
          <w:shd w:val="clear" w:color="auto" w:fill="FFFFFF"/>
        </w:rPr>
      </w:pPr>
      <w:proofErr w:type="spellStart"/>
      <w:r w:rsidRPr="007E67F5">
        <w:rPr>
          <w:noProof w:val="0"/>
          <w:shd w:val="clear" w:color="auto" w:fill="FFFFFF"/>
        </w:rPr>
        <w:t>Fraccastoro</w:t>
      </w:r>
      <w:proofErr w:type="spellEnd"/>
      <w:r w:rsidRPr="007E67F5">
        <w:rPr>
          <w:noProof w:val="0"/>
          <w:shd w:val="clear" w:color="auto" w:fill="FFFFFF"/>
        </w:rPr>
        <w:t xml:space="preserve">, S., </w:t>
      </w:r>
      <w:proofErr w:type="spellStart"/>
      <w:r w:rsidRPr="007E67F5">
        <w:rPr>
          <w:noProof w:val="0"/>
          <w:shd w:val="clear" w:color="auto" w:fill="FFFFFF"/>
        </w:rPr>
        <w:t>Gabrielsson</w:t>
      </w:r>
      <w:proofErr w:type="spellEnd"/>
      <w:r w:rsidRPr="007E67F5">
        <w:rPr>
          <w:noProof w:val="0"/>
          <w:shd w:val="clear" w:color="auto" w:fill="FFFFFF"/>
        </w:rPr>
        <w:t xml:space="preserve">, M. and </w:t>
      </w:r>
      <w:proofErr w:type="spellStart"/>
      <w:r w:rsidRPr="007E67F5">
        <w:rPr>
          <w:noProof w:val="0"/>
          <w:shd w:val="clear" w:color="auto" w:fill="FFFFFF"/>
        </w:rPr>
        <w:t>Pullins</w:t>
      </w:r>
      <w:proofErr w:type="spellEnd"/>
      <w:r w:rsidRPr="007E67F5">
        <w:rPr>
          <w:noProof w:val="0"/>
          <w:shd w:val="clear" w:color="auto" w:fill="FFFFFF"/>
        </w:rPr>
        <w:t>, E.B., (2021). The integrated use of social media, digital, and traditional communication tools in the B2B sales process of international SMEs. </w:t>
      </w:r>
      <w:r w:rsidRPr="007E67F5">
        <w:rPr>
          <w:i/>
          <w:iCs/>
          <w:noProof w:val="0"/>
          <w:shd w:val="clear" w:color="auto" w:fill="FFFFFF"/>
        </w:rPr>
        <w:t>International business review</w:t>
      </w:r>
      <w:r w:rsidRPr="007E67F5">
        <w:rPr>
          <w:noProof w:val="0"/>
          <w:shd w:val="clear" w:color="auto" w:fill="FFFFFF"/>
        </w:rPr>
        <w:t>, </w:t>
      </w:r>
      <w:r w:rsidRPr="007E67F5">
        <w:rPr>
          <w:i/>
          <w:iCs/>
          <w:noProof w:val="0"/>
          <w:shd w:val="clear" w:color="auto" w:fill="FFFFFF"/>
        </w:rPr>
        <w:t>30</w:t>
      </w:r>
      <w:r w:rsidRPr="007E67F5">
        <w:rPr>
          <w:noProof w:val="0"/>
          <w:shd w:val="clear" w:color="auto" w:fill="FFFFFF"/>
        </w:rPr>
        <w:t>(4), p.101776.</w:t>
      </w:r>
    </w:p>
    <w:p w14:paraId="37A39A41" w14:textId="77777777" w:rsidR="00310BC9" w:rsidRPr="007E67F5" w:rsidRDefault="00310BC9" w:rsidP="00310BC9">
      <w:pPr>
        <w:rPr>
          <w:noProof w:val="0"/>
          <w:shd w:val="clear" w:color="auto" w:fill="FFFFFF"/>
        </w:rPr>
      </w:pPr>
      <w:r w:rsidRPr="007E67F5">
        <w:rPr>
          <w:noProof w:val="0"/>
          <w:shd w:val="clear" w:color="auto" w:fill="FFFFFF"/>
        </w:rPr>
        <w:t xml:space="preserve">Greenhow, C. and Chapman, A., (2020). Social distancing </w:t>
      </w:r>
      <w:proofErr w:type="gramStart"/>
      <w:r w:rsidRPr="007E67F5">
        <w:rPr>
          <w:noProof w:val="0"/>
          <w:shd w:val="clear" w:color="auto" w:fill="FFFFFF"/>
        </w:rPr>
        <w:t>meet</w:t>
      </w:r>
      <w:proofErr w:type="gramEnd"/>
      <w:r w:rsidRPr="007E67F5">
        <w:rPr>
          <w:noProof w:val="0"/>
          <w:shd w:val="clear" w:color="auto" w:fill="FFFFFF"/>
        </w:rPr>
        <w:t xml:space="preserve"> social media: digital tools for connecting students, teachers, and citizens in an emergency. </w:t>
      </w:r>
      <w:r w:rsidRPr="007E67F5">
        <w:rPr>
          <w:i/>
          <w:iCs/>
          <w:noProof w:val="0"/>
          <w:shd w:val="clear" w:color="auto" w:fill="FFFFFF"/>
        </w:rPr>
        <w:t>Information and Learning Sciences</w:t>
      </w:r>
      <w:r w:rsidRPr="007E67F5">
        <w:rPr>
          <w:noProof w:val="0"/>
          <w:shd w:val="clear" w:color="auto" w:fill="FFFFFF"/>
        </w:rPr>
        <w:t>, </w:t>
      </w:r>
      <w:r w:rsidRPr="007E67F5">
        <w:rPr>
          <w:i/>
          <w:iCs/>
          <w:noProof w:val="0"/>
          <w:shd w:val="clear" w:color="auto" w:fill="FFFFFF"/>
        </w:rPr>
        <w:t>121</w:t>
      </w:r>
      <w:r w:rsidRPr="007E67F5">
        <w:rPr>
          <w:noProof w:val="0"/>
          <w:shd w:val="clear" w:color="auto" w:fill="FFFFFF"/>
        </w:rPr>
        <w:t>(5/6), pp.341-352.</w:t>
      </w:r>
    </w:p>
    <w:p w14:paraId="1A618F26" w14:textId="77777777" w:rsidR="00310BC9" w:rsidRPr="007E67F5" w:rsidRDefault="00310BC9" w:rsidP="00310BC9">
      <w:pPr>
        <w:rPr>
          <w:noProof w:val="0"/>
          <w:shd w:val="clear" w:color="auto" w:fill="FFFFFF"/>
        </w:rPr>
      </w:pPr>
      <w:proofErr w:type="spellStart"/>
      <w:r w:rsidRPr="007E67F5">
        <w:rPr>
          <w:noProof w:val="0"/>
          <w:shd w:val="clear" w:color="auto" w:fill="FFFFFF"/>
        </w:rPr>
        <w:t>Lissitsa</w:t>
      </w:r>
      <w:proofErr w:type="spellEnd"/>
      <w:r w:rsidRPr="007E67F5">
        <w:rPr>
          <w:noProof w:val="0"/>
          <w:shd w:val="clear" w:color="auto" w:fill="FFFFFF"/>
        </w:rPr>
        <w:t xml:space="preserve">, S. and </w:t>
      </w:r>
      <w:proofErr w:type="spellStart"/>
      <w:r w:rsidRPr="007E67F5">
        <w:rPr>
          <w:noProof w:val="0"/>
          <w:shd w:val="clear" w:color="auto" w:fill="FFFFFF"/>
        </w:rPr>
        <w:t>Kushnirovich</w:t>
      </w:r>
      <w:proofErr w:type="spellEnd"/>
      <w:r w:rsidRPr="007E67F5">
        <w:rPr>
          <w:noProof w:val="0"/>
          <w:shd w:val="clear" w:color="auto" w:fill="FFFFFF"/>
        </w:rPr>
        <w:t xml:space="preserve">, N., (2021). Coevolution between </w:t>
      </w:r>
      <w:proofErr w:type="spellStart"/>
      <w:r w:rsidRPr="007E67F5">
        <w:rPr>
          <w:noProof w:val="0"/>
          <w:shd w:val="clear" w:color="auto" w:fill="FFFFFF"/>
        </w:rPr>
        <w:t>parasocial</w:t>
      </w:r>
      <w:proofErr w:type="spellEnd"/>
      <w:r w:rsidRPr="007E67F5">
        <w:rPr>
          <w:noProof w:val="0"/>
          <w:shd w:val="clear" w:color="auto" w:fill="FFFFFF"/>
        </w:rPr>
        <w:t xml:space="preserve"> interaction in digital media and social people. </w:t>
      </w:r>
      <w:r w:rsidRPr="007E67F5">
        <w:rPr>
          <w:i/>
          <w:iCs/>
          <w:noProof w:val="0"/>
          <w:shd w:val="clear" w:color="auto" w:fill="FFFFFF"/>
        </w:rPr>
        <w:t>Journal of digital marketing</w:t>
      </w:r>
      <w:r w:rsidRPr="007E67F5">
        <w:rPr>
          <w:noProof w:val="0"/>
          <w:shd w:val="clear" w:color="auto" w:fill="FFFFFF"/>
        </w:rPr>
        <w:t>, </w:t>
      </w:r>
      <w:r w:rsidRPr="007E67F5">
        <w:rPr>
          <w:i/>
          <w:iCs/>
          <w:noProof w:val="0"/>
          <w:shd w:val="clear" w:color="auto" w:fill="FFFFFF"/>
        </w:rPr>
        <w:t>68</w:t>
      </w:r>
      <w:r w:rsidRPr="007E67F5">
        <w:rPr>
          <w:noProof w:val="0"/>
          <w:shd w:val="clear" w:color="auto" w:fill="FFFFFF"/>
        </w:rPr>
        <w:t>(14), pp.2509-2532.</w:t>
      </w:r>
    </w:p>
    <w:p w14:paraId="2BBD6EFC" w14:textId="77777777" w:rsidR="00310BC9" w:rsidRPr="007E67F5" w:rsidRDefault="00310BC9" w:rsidP="00310BC9">
      <w:pPr>
        <w:rPr>
          <w:noProof w:val="0"/>
          <w:shd w:val="clear" w:color="auto" w:fill="FFFFFF"/>
        </w:rPr>
      </w:pPr>
      <w:r w:rsidRPr="007E67F5">
        <w:rPr>
          <w:noProof w:val="0"/>
          <w:shd w:val="clear" w:color="auto" w:fill="FFFFFF"/>
        </w:rPr>
        <w:t xml:space="preserve">Merrill, S., </w:t>
      </w:r>
      <w:proofErr w:type="spellStart"/>
      <w:r w:rsidRPr="007E67F5">
        <w:rPr>
          <w:noProof w:val="0"/>
          <w:shd w:val="clear" w:color="auto" w:fill="FFFFFF"/>
        </w:rPr>
        <w:t>Keightley</w:t>
      </w:r>
      <w:proofErr w:type="spellEnd"/>
      <w:r w:rsidRPr="007E67F5">
        <w:rPr>
          <w:noProof w:val="0"/>
          <w:shd w:val="clear" w:color="auto" w:fill="FFFFFF"/>
        </w:rPr>
        <w:t xml:space="preserve">, E. and </w:t>
      </w:r>
      <w:proofErr w:type="spellStart"/>
      <w:r w:rsidRPr="007E67F5">
        <w:rPr>
          <w:noProof w:val="0"/>
          <w:shd w:val="clear" w:color="auto" w:fill="FFFFFF"/>
        </w:rPr>
        <w:t>Daphi</w:t>
      </w:r>
      <w:proofErr w:type="spellEnd"/>
      <w:r w:rsidRPr="007E67F5">
        <w:rPr>
          <w:noProof w:val="0"/>
          <w:shd w:val="clear" w:color="auto" w:fill="FFFFFF"/>
        </w:rPr>
        <w:t>, P. eds., (2020). Social movements, cultural memory and digital media: Mobilising mediated remembrance. Springer Nature.</w:t>
      </w:r>
    </w:p>
    <w:p w14:paraId="1D578CA5" w14:textId="77777777" w:rsidR="00310BC9" w:rsidRPr="007E67F5" w:rsidRDefault="00310BC9" w:rsidP="00310BC9">
      <w:pPr>
        <w:rPr>
          <w:noProof w:val="0"/>
          <w:shd w:val="clear" w:color="auto" w:fill="FFFFFF"/>
        </w:rPr>
      </w:pPr>
      <w:r w:rsidRPr="007E67F5">
        <w:rPr>
          <w:noProof w:val="0"/>
          <w:shd w:val="clear" w:color="auto" w:fill="FFFFFF"/>
        </w:rPr>
        <w:t>Twenge, J.M., Haidt, J., Joiner, T.E. and Campbell, W.K., (2020). Underestimating digital media harm. </w:t>
      </w:r>
      <w:r w:rsidRPr="007E67F5">
        <w:rPr>
          <w:i/>
          <w:iCs/>
          <w:noProof w:val="0"/>
          <w:shd w:val="clear" w:color="auto" w:fill="FFFFFF"/>
        </w:rPr>
        <w:t>Nature Human Behaviour</w:t>
      </w:r>
      <w:r w:rsidRPr="007E67F5">
        <w:rPr>
          <w:noProof w:val="0"/>
          <w:shd w:val="clear" w:color="auto" w:fill="FFFFFF"/>
        </w:rPr>
        <w:t>, </w:t>
      </w:r>
      <w:r w:rsidRPr="007E67F5">
        <w:rPr>
          <w:i/>
          <w:iCs/>
          <w:noProof w:val="0"/>
          <w:shd w:val="clear" w:color="auto" w:fill="FFFFFF"/>
        </w:rPr>
        <w:t>4</w:t>
      </w:r>
      <w:r w:rsidRPr="007E67F5">
        <w:rPr>
          <w:noProof w:val="0"/>
          <w:shd w:val="clear" w:color="auto" w:fill="FFFFFF"/>
        </w:rPr>
        <w:t>(4), pp.346-348.</w:t>
      </w:r>
    </w:p>
    <w:p w14:paraId="42BB5A47" w14:textId="77777777" w:rsidR="00310BC9" w:rsidRPr="007E67F5" w:rsidRDefault="00310BC9" w:rsidP="00310BC9">
      <w:pPr>
        <w:rPr>
          <w:noProof w:val="0"/>
          <w:shd w:val="clear" w:color="auto" w:fill="FFFFFF"/>
        </w:rPr>
      </w:pPr>
      <w:r w:rsidRPr="007E67F5">
        <w:rPr>
          <w:noProof w:val="0"/>
          <w:shd w:val="clear" w:color="auto" w:fill="FFFFFF"/>
        </w:rPr>
        <w:t xml:space="preserve">Weingartner, S., (2021). Digital omnivores? </w:t>
      </w:r>
      <w:proofErr w:type="gramStart"/>
      <w:r w:rsidRPr="007E67F5">
        <w:rPr>
          <w:noProof w:val="0"/>
          <w:shd w:val="clear" w:color="auto" w:fill="FFFFFF"/>
        </w:rPr>
        <w:t>How</w:t>
      </w:r>
      <w:proofErr w:type="gramEnd"/>
      <w:r w:rsidRPr="007E67F5">
        <w:rPr>
          <w:noProof w:val="0"/>
          <w:shd w:val="clear" w:color="auto" w:fill="FFFFFF"/>
        </w:rPr>
        <w:t xml:space="preserve"> digital media and social inequalities in cultural consumption. </w:t>
      </w:r>
      <w:r w:rsidRPr="007E67F5">
        <w:rPr>
          <w:i/>
          <w:iCs/>
          <w:noProof w:val="0"/>
          <w:shd w:val="clear" w:color="auto" w:fill="FFFFFF"/>
        </w:rPr>
        <w:t>New Media &amp; Society</w:t>
      </w:r>
      <w:r w:rsidRPr="007E67F5">
        <w:rPr>
          <w:noProof w:val="0"/>
          <w:shd w:val="clear" w:color="auto" w:fill="FFFFFF"/>
        </w:rPr>
        <w:t>, </w:t>
      </w:r>
      <w:r w:rsidRPr="007E67F5">
        <w:rPr>
          <w:i/>
          <w:iCs/>
          <w:noProof w:val="0"/>
          <w:shd w:val="clear" w:color="auto" w:fill="FFFFFF"/>
        </w:rPr>
        <w:t>23</w:t>
      </w:r>
      <w:r w:rsidRPr="007E67F5">
        <w:rPr>
          <w:noProof w:val="0"/>
          <w:shd w:val="clear" w:color="auto" w:fill="FFFFFF"/>
        </w:rPr>
        <w:t>(11), pp.3370-3390.</w:t>
      </w:r>
    </w:p>
    <w:p w14:paraId="28832272" w14:textId="77777777" w:rsidR="00A7302F" w:rsidRPr="007E67F5" w:rsidRDefault="00A7302F" w:rsidP="00A7302F">
      <w:pPr>
        <w:rPr>
          <w:noProof w:val="0"/>
          <w:lang w:eastAsia="en-IN" w:bidi="ar-SA"/>
        </w:rPr>
      </w:pPr>
    </w:p>
    <w:sectPr w:rsidR="00A7302F" w:rsidRPr="007E67F5" w:rsidSect="007208BF">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9BDD9" w14:textId="77777777" w:rsidR="007208BF" w:rsidRDefault="007208BF" w:rsidP="0020742A">
      <w:pPr>
        <w:spacing w:after="0" w:line="240" w:lineRule="auto"/>
      </w:pPr>
      <w:r>
        <w:separator/>
      </w:r>
    </w:p>
  </w:endnote>
  <w:endnote w:type="continuationSeparator" w:id="0">
    <w:p w14:paraId="2495FDF8" w14:textId="77777777" w:rsidR="007208BF" w:rsidRDefault="007208BF" w:rsidP="00207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677534"/>
      <w:docPartObj>
        <w:docPartGallery w:val="Page Numbers (Bottom of Page)"/>
        <w:docPartUnique/>
      </w:docPartObj>
    </w:sdtPr>
    <w:sdtContent>
      <w:sdt>
        <w:sdtPr>
          <w:id w:val="-1769616900"/>
          <w:docPartObj>
            <w:docPartGallery w:val="Page Numbers (Top of Page)"/>
            <w:docPartUnique/>
          </w:docPartObj>
        </w:sdtPr>
        <w:sdtContent>
          <w:p w14:paraId="34029614" w14:textId="77777777" w:rsidR="0020742A" w:rsidRDefault="0020742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62444F03" w14:textId="77777777" w:rsidR="0020742A" w:rsidRDefault="00207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3F673" w14:textId="77777777" w:rsidR="007208BF" w:rsidRDefault="007208BF" w:rsidP="0020742A">
      <w:pPr>
        <w:spacing w:after="0" w:line="240" w:lineRule="auto"/>
      </w:pPr>
      <w:r>
        <w:separator/>
      </w:r>
    </w:p>
  </w:footnote>
  <w:footnote w:type="continuationSeparator" w:id="0">
    <w:p w14:paraId="24B6FA60" w14:textId="77777777" w:rsidR="007208BF" w:rsidRDefault="007208BF" w:rsidP="002074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D4249" w14:textId="77777777" w:rsidR="0020742A" w:rsidRPr="0020742A" w:rsidRDefault="0020742A" w:rsidP="0020742A">
    <w:pPr>
      <w:jc w:val="right"/>
      <w:rPr>
        <w:rFonts w:cs="Times New Roman"/>
        <w:b/>
        <w:bCs/>
        <w:lang w:val="en-IN" w:eastAsia="en-IN" w:bidi="ar-SA"/>
      </w:rPr>
    </w:pPr>
    <w:r w:rsidRPr="0020742A">
      <w:rPr>
        <w:b/>
        <w:bCs/>
        <w:lang w:val="en-IN" w:eastAsia="en-IN" w:bidi="ar-SA"/>
      </w:rPr>
      <w:t>Digital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C717E"/>
    <w:multiLevelType w:val="hybridMultilevel"/>
    <w:tmpl w:val="57E677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850566F"/>
    <w:multiLevelType w:val="hybridMultilevel"/>
    <w:tmpl w:val="70A6EF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1278530">
    <w:abstractNumId w:val="0"/>
  </w:num>
  <w:num w:numId="2" w16cid:durableId="605620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D5B"/>
    <w:rsid w:val="00016D64"/>
    <w:rsid w:val="000F187B"/>
    <w:rsid w:val="000F7EB8"/>
    <w:rsid w:val="0017578E"/>
    <w:rsid w:val="002013AB"/>
    <w:rsid w:val="0020742A"/>
    <w:rsid w:val="0024015B"/>
    <w:rsid w:val="00310BC9"/>
    <w:rsid w:val="00317D25"/>
    <w:rsid w:val="005744DF"/>
    <w:rsid w:val="005F1D7E"/>
    <w:rsid w:val="007154BF"/>
    <w:rsid w:val="007208BF"/>
    <w:rsid w:val="007620EA"/>
    <w:rsid w:val="007E67F5"/>
    <w:rsid w:val="00876FBD"/>
    <w:rsid w:val="008869F0"/>
    <w:rsid w:val="008D713C"/>
    <w:rsid w:val="00A7302F"/>
    <w:rsid w:val="00B51D5B"/>
    <w:rsid w:val="00CB6967"/>
    <w:rsid w:val="00CC3A97"/>
    <w:rsid w:val="00E4227D"/>
    <w:rsid w:val="00E850D9"/>
    <w:rsid w:val="00ED3273"/>
    <w:rsid w:val="00EE4160"/>
    <w:rsid w:val="00F470AF"/>
    <w:rsid w:val="00F529A1"/>
    <w:rsid w:val="00FC7C1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D212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4DF"/>
    <w:pPr>
      <w:spacing w:line="48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016D64"/>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16D64"/>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016D64"/>
    <w:pPr>
      <w:keepNext/>
      <w:keepLines/>
      <w:spacing w:before="40" w:after="0"/>
      <w:outlineLvl w:val="2"/>
    </w:pPr>
    <w:rPr>
      <w:rFonts w:asciiTheme="majorHAnsi" w:eastAsiaTheme="majorEastAsia" w:hAnsiTheme="majorHAnsi" w:cstheme="majorBidi"/>
      <w:b/>
      <w:color w:val="4472C4" w:themeColor="accent1"/>
      <w:szCs w:val="30"/>
    </w:rPr>
  </w:style>
  <w:style w:type="paragraph" w:styleId="Heading4">
    <w:name w:val="heading 4"/>
    <w:basedOn w:val="Normal"/>
    <w:next w:val="Normal"/>
    <w:link w:val="Heading4Char"/>
    <w:uiPriority w:val="9"/>
    <w:unhideWhenUsed/>
    <w:qFormat/>
    <w:rsid w:val="00016D64"/>
    <w:pPr>
      <w:keepNext/>
      <w:keepLines/>
      <w:spacing w:before="40" w:after="0"/>
      <w:outlineLvl w:val="3"/>
    </w:pPr>
    <w:rPr>
      <w:rFonts w:asciiTheme="majorHAnsi" w:eastAsiaTheme="majorEastAsia" w:hAnsiTheme="majorHAnsi" w:cstheme="majorBidi"/>
      <w:b/>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D6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16D64"/>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016D64"/>
    <w:rPr>
      <w:rFonts w:asciiTheme="majorHAnsi" w:eastAsiaTheme="majorEastAsia" w:hAnsiTheme="majorHAnsi" w:cstheme="majorBidi"/>
      <w:b/>
      <w:color w:val="4472C4" w:themeColor="accent1"/>
      <w:sz w:val="24"/>
      <w:szCs w:val="30"/>
    </w:rPr>
  </w:style>
  <w:style w:type="character" w:customStyle="1" w:styleId="Heading4Char">
    <w:name w:val="Heading 4 Char"/>
    <w:basedOn w:val="DefaultParagraphFont"/>
    <w:link w:val="Heading4"/>
    <w:uiPriority w:val="9"/>
    <w:rsid w:val="00016D64"/>
    <w:rPr>
      <w:rFonts w:asciiTheme="majorHAnsi" w:eastAsiaTheme="majorEastAsia" w:hAnsiTheme="majorHAnsi" w:cstheme="majorBidi"/>
      <w:b/>
      <w:i/>
      <w:iCs/>
      <w:color w:val="2F5496" w:themeColor="accent1" w:themeShade="BF"/>
      <w:sz w:val="24"/>
    </w:rPr>
  </w:style>
  <w:style w:type="paragraph" w:styleId="NormalWeb">
    <w:name w:val="Normal (Web)"/>
    <w:basedOn w:val="Normal"/>
    <w:uiPriority w:val="99"/>
    <w:semiHidden/>
    <w:unhideWhenUsed/>
    <w:rsid w:val="00B51D5B"/>
    <w:pPr>
      <w:spacing w:before="100" w:beforeAutospacing="1" w:after="100" w:afterAutospacing="1" w:line="240" w:lineRule="auto"/>
      <w:jc w:val="left"/>
    </w:pPr>
    <w:rPr>
      <w:rFonts w:eastAsia="Times New Roman" w:cs="Times New Roman"/>
      <w:noProof w:val="0"/>
      <w:kern w:val="0"/>
      <w:szCs w:val="24"/>
      <w:lang w:val="en-IN" w:eastAsia="en-IN" w:bidi="ar-SA"/>
    </w:rPr>
  </w:style>
  <w:style w:type="paragraph" w:styleId="ListParagraph">
    <w:name w:val="List Paragraph"/>
    <w:basedOn w:val="Normal"/>
    <w:uiPriority w:val="34"/>
    <w:qFormat/>
    <w:rsid w:val="00A7302F"/>
    <w:pPr>
      <w:ind w:left="720"/>
      <w:contextualSpacing/>
    </w:pPr>
  </w:style>
  <w:style w:type="paragraph" w:styleId="Header">
    <w:name w:val="header"/>
    <w:basedOn w:val="Normal"/>
    <w:link w:val="HeaderChar"/>
    <w:uiPriority w:val="99"/>
    <w:unhideWhenUsed/>
    <w:rsid w:val="00207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42A"/>
    <w:rPr>
      <w:rFonts w:ascii="Times New Roman" w:hAnsi="Times New Roman"/>
      <w:noProof/>
      <w:sz w:val="24"/>
      <w:lang w:val="en-GB"/>
    </w:rPr>
  </w:style>
  <w:style w:type="paragraph" w:styleId="Footer">
    <w:name w:val="footer"/>
    <w:basedOn w:val="Normal"/>
    <w:link w:val="FooterChar"/>
    <w:uiPriority w:val="99"/>
    <w:unhideWhenUsed/>
    <w:rsid w:val="00207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42A"/>
    <w:rPr>
      <w:rFonts w:ascii="Times New Roman" w:hAnsi="Times New Roman"/>
      <w:noProof/>
      <w:sz w:val="24"/>
      <w:lang w:val="en-GB"/>
    </w:rPr>
  </w:style>
  <w:style w:type="paragraph" w:styleId="TOCHeading">
    <w:name w:val="TOC Heading"/>
    <w:basedOn w:val="Heading1"/>
    <w:next w:val="Normal"/>
    <w:uiPriority w:val="39"/>
    <w:unhideWhenUsed/>
    <w:qFormat/>
    <w:rsid w:val="007154BF"/>
    <w:pPr>
      <w:spacing w:line="259" w:lineRule="auto"/>
      <w:jc w:val="left"/>
      <w:outlineLvl w:val="9"/>
    </w:pPr>
    <w:rPr>
      <w:rFonts w:asciiTheme="majorHAnsi" w:hAnsiTheme="majorHAnsi"/>
      <w:b w:val="0"/>
      <w:noProof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7154BF"/>
    <w:pPr>
      <w:spacing w:after="100"/>
    </w:pPr>
  </w:style>
  <w:style w:type="character" w:styleId="Hyperlink">
    <w:name w:val="Hyperlink"/>
    <w:basedOn w:val="DefaultParagraphFont"/>
    <w:uiPriority w:val="99"/>
    <w:unhideWhenUsed/>
    <w:rsid w:val="007154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63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132AF-CBF0-4C35-AF8E-0C6D8773E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1334</Words>
  <Characters>7608</Characters>
  <Application>Microsoft Office Word</Application>
  <DocSecurity>0</DocSecurity>
  <Lines>63</Lines>
  <Paragraphs>17</Paragraphs>
  <ScaleCrop>false</ScaleCrop>
  <Company/>
  <LinksUpToDate>false</LinksUpToDate>
  <CharactersWithSpaces>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2024-04-21T07:55:00Z</dcterms:created>
  <dcterms:modified xsi:type="dcterms:W3CDTF">2024-04-21T08:47:00Z</dcterms:modified>
</cp:coreProperties>
</file>