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2D746" w14:textId="77777777" w:rsidR="0003553B" w:rsidRDefault="0003553B" w:rsidP="0003553B">
      <w:pPr>
        <w:jc w:val="center"/>
        <w:rPr>
          <w:rFonts w:ascii="Times New Roman" w:hAnsi="Times New Roman" w:cs="Times New Roman"/>
        </w:rPr>
      </w:pPr>
    </w:p>
    <w:p w14:paraId="0C117257" w14:textId="77777777" w:rsidR="00C41F5A" w:rsidRDefault="00C41F5A" w:rsidP="0003553B">
      <w:pPr>
        <w:jc w:val="center"/>
        <w:rPr>
          <w:rFonts w:ascii="Times New Roman" w:hAnsi="Times New Roman" w:cs="Times New Roman"/>
        </w:rPr>
      </w:pPr>
    </w:p>
    <w:p w14:paraId="2F2E9879" w14:textId="77777777" w:rsidR="00C41F5A" w:rsidRDefault="00C41F5A" w:rsidP="0003553B">
      <w:pPr>
        <w:jc w:val="center"/>
        <w:rPr>
          <w:rFonts w:ascii="Times New Roman" w:hAnsi="Times New Roman" w:cs="Times New Roman"/>
        </w:rPr>
      </w:pPr>
    </w:p>
    <w:p w14:paraId="6779366B" w14:textId="77777777" w:rsidR="00C41F5A" w:rsidRDefault="00C41F5A" w:rsidP="0003553B">
      <w:pPr>
        <w:jc w:val="center"/>
        <w:rPr>
          <w:rFonts w:ascii="Times New Roman" w:hAnsi="Times New Roman" w:cs="Times New Roman"/>
        </w:rPr>
      </w:pPr>
    </w:p>
    <w:p w14:paraId="47016C56" w14:textId="77777777" w:rsidR="00C41F5A" w:rsidRDefault="00C41F5A" w:rsidP="0003553B">
      <w:pPr>
        <w:jc w:val="center"/>
        <w:rPr>
          <w:rFonts w:ascii="Times New Roman" w:hAnsi="Times New Roman" w:cs="Times New Roman"/>
        </w:rPr>
      </w:pPr>
    </w:p>
    <w:p w14:paraId="25B63349" w14:textId="77777777" w:rsidR="00C41F5A" w:rsidRDefault="00C41F5A" w:rsidP="0003553B">
      <w:pPr>
        <w:jc w:val="center"/>
        <w:rPr>
          <w:rFonts w:ascii="Times New Roman" w:hAnsi="Times New Roman" w:cs="Times New Roman"/>
        </w:rPr>
      </w:pPr>
    </w:p>
    <w:p w14:paraId="26399610" w14:textId="77777777" w:rsidR="00C41F5A" w:rsidRPr="00863004" w:rsidRDefault="00C41F5A" w:rsidP="0003553B">
      <w:pPr>
        <w:jc w:val="center"/>
        <w:rPr>
          <w:rFonts w:ascii="Times New Roman" w:hAnsi="Times New Roman" w:cs="Times New Roman"/>
        </w:rPr>
      </w:pPr>
    </w:p>
    <w:p w14:paraId="572DB408" w14:textId="77777777" w:rsidR="0003553B" w:rsidRPr="00863004" w:rsidRDefault="0003553B" w:rsidP="0003553B">
      <w:pPr>
        <w:jc w:val="center"/>
        <w:rPr>
          <w:rFonts w:ascii="Times New Roman" w:hAnsi="Times New Roman" w:cs="Times New Roman"/>
        </w:rPr>
      </w:pPr>
    </w:p>
    <w:p w14:paraId="054D38F9" w14:textId="77777777" w:rsidR="0003553B" w:rsidRPr="00863004" w:rsidRDefault="0003553B" w:rsidP="0003553B">
      <w:pPr>
        <w:jc w:val="center"/>
        <w:rPr>
          <w:rFonts w:ascii="Times New Roman" w:hAnsi="Times New Roman" w:cs="Times New Roman"/>
        </w:rPr>
      </w:pPr>
    </w:p>
    <w:p w14:paraId="5AFAC630" w14:textId="77777777" w:rsidR="0003553B" w:rsidRPr="00863004" w:rsidRDefault="0003553B" w:rsidP="0003553B">
      <w:pPr>
        <w:jc w:val="center"/>
        <w:rPr>
          <w:rFonts w:ascii="Times New Roman" w:hAnsi="Times New Roman" w:cs="Times New Roman"/>
        </w:rPr>
      </w:pPr>
    </w:p>
    <w:p w14:paraId="391D5E91" w14:textId="77777777" w:rsidR="0003553B" w:rsidRPr="00863004" w:rsidRDefault="0003553B" w:rsidP="0003553B">
      <w:pPr>
        <w:jc w:val="center"/>
        <w:rPr>
          <w:rFonts w:ascii="Times New Roman" w:hAnsi="Times New Roman" w:cs="Times New Roman"/>
        </w:rPr>
      </w:pPr>
    </w:p>
    <w:p w14:paraId="41B864A4" w14:textId="77777777" w:rsidR="0003553B" w:rsidRPr="00863004" w:rsidRDefault="0003553B" w:rsidP="0003553B">
      <w:pPr>
        <w:jc w:val="center"/>
        <w:rPr>
          <w:rFonts w:ascii="Times New Roman" w:hAnsi="Times New Roman" w:cs="Times New Roman"/>
        </w:rPr>
      </w:pPr>
    </w:p>
    <w:p w14:paraId="5E91EB20" w14:textId="77777777" w:rsidR="0003553B" w:rsidRPr="00863004" w:rsidRDefault="0003553B" w:rsidP="0003553B">
      <w:pPr>
        <w:jc w:val="center"/>
        <w:rPr>
          <w:rFonts w:ascii="Times New Roman" w:hAnsi="Times New Roman" w:cs="Times New Roman"/>
        </w:rPr>
      </w:pPr>
    </w:p>
    <w:p w14:paraId="62F8AE27" w14:textId="77777777" w:rsidR="0003553B" w:rsidRPr="00863004" w:rsidRDefault="0003553B" w:rsidP="0003553B">
      <w:pPr>
        <w:jc w:val="center"/>
        <w:rPr>
          <w:rFonts w:ascii="Times New Roman" w:hAnsi="Times New Roman" w:cs="Times New Roman"/>
        </w:rPr>
      </w:pPr>
    </w:p>
    <w:p w14:paraId="5BB1B015" w14:textId="77777777" w:rsidR="0003553B" w:rsidRPr="00863004" w:rsidRDefault="0003553B" w:rsidP="0003553B">
      <w:pPr>
        <w:jc w:val="center"/>
        <w:rPr>
          <w:rFonts w:ascii="Times New Roman" w:hAnsi="Times New Roman" w:cs="Times New Roman"/>
        </w:rPr>
      </w:pPr>
    </w:p>
    <w:p w14:paraId="4C83A88B" w14:textId="77777777" w:rsidR="0003553B" w:rsidRPr="00863004" w:rsidRDefault="0003553B" w:rsidP="0003553B">
      <w:pPr>
        <w:jc w:val="center"/>
        <w:rPr>
          <w:rFonts w:ascii="Times New Roman" w:hAnsi="Times New Roman" w:cs="Times New Roman"/>
        </w:rPr>
      </w:pPr>
    </w:p>
    <w:p w14:paraId="13C79BF8" w14:textId="77777777" w:rsidR="0003553B" w:rsidRPr="00863004" w:rsidRDefault="0003553B" w:rsidP="0003553B">
      <w:pPr>
        <w:jc w:val="center"/>
        <w:rPr>
          <w:rFonts w:ascii="Times New Roman" w:hAnsi="Times New Roman" w:cs="Times New Roman"/>
        </w:rPr>
      </w:pPr>
    </w:p>
    <w:p w14:paraId="158DBA86" w14:textId="6433A09A" w:rsidR="0003553B" w:rsidRDefault="00B90F62" w:rsidP="0003553B">
      <w:pPr>
        <w:jc w:val="center"/>
        <w:rPr>
          <w:rFonts w:ascii="Times New Roman" w:hAnsi="Times New Roman" w:cs="Times New Roman"/>
        </w:rPr>
      </w:pPr>
      <w:r>
        <w:rPr>
          <w:rFonts w:ascii="Times New Roman" w:hAnsi="Times New Roman" w:cs="Times New Roman"/>
        </w:rPr>
        <w:t>Evidence</w:t>
      </w:r>
      <w:r w:rsidR="004365EB">
        <w:rPr>
          <w:rFonts w:ascii="Times New Roman" w:hAnsi="Times New Roman" w:cs="Times New Roman"/>
        </w:rPr>
        <w:t>-</w:t>
      </w:r>
      <w:r>
        <w:rPr>
          <w:rFonts w:ascii="Times New Roman" w:hAnsi="Times New Roman" w:cs="Times New Roman"/>
        </w:rPr>
        <w:t xml:space="preserve">based research that led to </w:t>
      </w:r>
      <w:r w:rsidR="004365EB">
        <w:rPr>
          <w:rFonts w:ascii="Times New Roman" w:hAnsi="Times New Roman" w:cs="Times New Roman"/>
        </w:rPr>
        <w:t xml:space="preserve">the methods that were used in dealing </w:t>
      </w:r>
      <w:r w:rsidR="007A56EE">
        <w:rPr>
          <w:rFonts w:ascii="Times New Roman" w:hAnsi="Times New Roman" w:cs="Times New Roman"/>
        </w:rPr>
        <w:t>with Coronavirus</w:t>
      </w:r>
      <w:r w:rsidR="00D701D5">
        <w:rPr>
          <w:rFonts w:ascii="Times New Roman" w:hAnsi="Times New Roman" w:cs="Times New Roman"/>
        </w:rPr>
        <w:t>.</w:t>
      </w:r>
    </w:p>
    <w:p w14:paraId="6592E4B9" w14:textId="77777777" w:rsidR="007A56EE" w:rsidRPr="00863004" w:rsidRDefault="007A56EE" w:rsidP="0003553B">
      <w:pPr>
        <w:jc w:val="center"/>
        <w:rPr>
          <w:rFonts w:ascii="Times New Roman" w:hAnsi="Times New Roman" w:cs="Times New Roman"/>
        </w:rPr>
      </w:pPr>
    </w:p>
    <w:p w14:paraId="2FB75CB9" w14:textId="5ACF14D5" w:rsidR="0003553B" w:rsidRPr="00863004" w:rsidRDefault="0003553B" w:rsidP="0003553B">
      <w:pPr>
        <w:jc w:val="center"/>
        <w:rPr>
          <w:rFonts w:ascii="Times New Roman" w:hAnsi="Times New Roman" w:cs="Times New Roman"/>
        </w:rPr>
      </w:pPr>
      <w:r w:rsidRPr="00863004">
        <w:rPr>
          <w:rFonts w:ascii="Times New Roman" w:hAnsi="Times New Roman" w:cs="Times New Roman"/>
        </w:rPr>
        <w:t>By Whitney Davies</w:t>
      </w:r>
    </w:p>
    <w:p w14:paraId="555F15A8" w14:textId="3BCEA58C" w:rsidR="0003553B" w:rsidRPr="00863004" w:rsidRDefault="0003553B" w:rsidP="0003553B">
      <w:pPr>
        <w:jc w:val="center"/>
        <w:rPr>
          <w:rFonts w:ascii="Times New Roman" w:hAnsi="Times New Roman" w:cs="Times New Roman"/>
        </w:rPr>
      </w:pPr>
    </w:p>
    <w:p w14:paraId="01B1CBB2" w14:textId="1CE02B5B" w:rsidR="0003553B" w:rsidRPr="00863004" w:rsidRDefault="0003553B" w:rsidP="0003553B">
      <w:pPr>
        <w:jc w:val="center"/>
        <w:rPr>
          <w:rFonts w:ascii="Times New Roman" w:hAnsi="Times New Roman" w:cs="Times New Roman"/>
        </w:rPr>
      </w:pPr>
    </w:p>
    <w:p w14:paraId="5EEC04AC" w14:textId="1F7C1753" w:rsidR="0003553B" w:rsidRPr="00863004" w:rsidRDefault="0003553B" w:rsidP="0003553B">
      <w:pPr>
        <w:jc w:val="center"/>
        <w:rPr>
          <w:rFonts w:ascii="Times New Roman" w:hAnsi="Times New Roman" w:cs="Times New Roman"/>
        </w:rPr>
      </w:pPr>
    </w:p>
    <w:p w14:paraId="769780A6" w14:textId="2D2F54AB" w:rsidR="0003553B" w:rsidRPr="00863004" w:rsidRDefault="0003553B" w:rsidP="0003553B">
      <w:pPr>
        <w:jc w:val="center"/>
        <w:rPr>
          <w:rFonts w:ascii="Times New Roman" w:hAnsi="Times New Roman" w:cs="Times New Roman"/>
        </w:rPr>
      </w:pPr>
    </w:p>
    <w:p w14:paraId="0BD00169" w14:textId="45D2D217" w:rsidR="0003553B" w:rsidRPr="00863004" w:rsidRDefault="0003553B" w:rsidP="0003553B">
      <w:pPr>
        <w:jc w:val="center"/>
        <w:rPr>
          <w:rFonts w:ascii="Times New Roman" w:hAnsi="Times New Roman" w:cs="Times New Roman"/>
        </w:rPr>
      </w:pPr>
    </w:p>
    <w:p w14:paraId="43D297FE" w14:textId="011DCABC" w:rsidR="0003553B" w:rsidRPr="00863004" w:rsidRDefault="0003553B" w:rsidP="0003553B">
      <w:pPr>
        <w:jc w:val="center"/>
        <w:rPr>
          <w:rFonts w:ascii="Times New Roman" w:hAnsi="Times New Roman" w:cs="Times New Roman"/>
        </w:rPr>
      </w:pPr>
    </w:p>
    <w:p w14:paraId="6EF75181" w14:textId="20FEBF72" w:rsidR="0003553B" w:rsidRPr="00863004" w:rsidRDefault="0003553B" w:rsidP="0003553B">
      <w:pPr>
        <w:jc w:val="center"/>
        <w:rPr>
          <w:rFonts w:ascii="Times New Roman" w:hAnsi="Times New Roman" w:cs="Times New Roman"/>
        </w:rPr>
      </w:pPr>
    </w:p>
    <w:p w14:paraId="680347E9" w14:textId="60EAAB21" w:rsidR="0003553B" w:rsidRPr="00863004" w:rsidRDefault="0003553B" w:rsidP="0003553B">
      <w:pPr>
        <w:jc w:val="center"/>
        <w:rPr>
          <w:rFonts w:ascii="Times New Roman" w:hAnsi="Times New Roman" w:cs="Times New Roman"/>
        </w:rPr>
      </w:pPr>
    </w:p>
    <w:p w14:paraId="25B40A00" w14:textId="06F062E4" w:rsidR="0003553B" w:rsidRPr="00863004" w:rsidRDefault="0003553B" w:rsidP="0003553B">
      <w:pPr>
        <w:jc w:val="center"/>
        <w:rPr>
          <w:rFonts w:ascii="Times New Roman" w:hAnsi="Times New Roman" w:cs="Times New Roman"/>
        </w:rPr>
      </w:pPr>
    </w:p>
    <w:p w14:paraId="4F0E83D8" w14:textId="7AE4C617" w:rsidR="0003553B" w:rsidRPr="00863004" w:rsidRDefault="0003553B" w:rsidP="0003553B">
      <w:pPr>
        <w:jc w:val="center"/>
        <w:rPr>
          <w:rFonts w:ascii="Times New Roman" w:hAnsi="Times New Roman" w:cs="Times New Roman"/>
        </w:rPr>
      </w:pPr>
    </w:p>
    <w:p w14:paraId="35904B47" w14:textId="7BA4C46C" w:rsidR="0003553B" w:rsidRPr="00863004" w:rsidRDefault="0003553B" w:rsidP="0003553B">
      <w:pPr>
        <w:jc w:val="center"/>
        <w:rPr>
          <w:rFonts w:ascii="Times New Roman" w:hAnsi="Times New Roman" w:cs="Times New Roman"/>
        </w:rPr>
      </w:pPr>
    </w:p>
    <w:p w14:paraId="7B105712" w14:textId="3CE946D9" w:rsidR="0003553B" w:rsidRPr="00863004" w:rsidRDefault="0003553B" w:rsidP="0003553B">
      <w:pPr>
        <w:jc w:val="center"/>
        <w:rPr>
          <w:rFonts w:ascii="Times New Roman" w:hAnsi="Times New Roman" w:cs="Times New Roman"/>
        </w:rPr>
      </w:pPr>
    </w:p>
    <w:p w14:paraId="5C4FCFAB" w14:textId="7CDEAEFB" w:rsidR="0003553B" w:rsidRPr="00863004" w:rsidRDefault="0003553B" w:rsidP="0003553B">
      <w:pPr>
        <w:jc w:val="center"/>
        <w:rPr>
          <w:rFonts w:ascii="Times New Roman" w:hAnsi="Times New Roman" w:cs="Times New Roman"/>
        </w:rPr>
      </w:pPr>
    </w:p>
    <w:p w14:paraId="05EBC78D" w14:textId="41532325" w:rsidR="0003553B" w:rsidRPr="00863004" w:rsidRDefault="0003553B" w:rsidP="0003553B">
      <w:pPr>
        <w:jc w:val="center"/>
        <w:rPr>
          <w:rFonts w:ascii="Times New Roman" w:hAnsi="Times New Roman" w:cs="Times New Roman"/>
        </w:rPr>
      </w:pPr>
    </w:p>
    <w:p w14:paraId="2D7821C0" w14:textId="74B39E62" w:rsidR="0003553B" w:rsidRPr="00863004" w:rsidRDefault="0003553B" w:rsidP="0003553B">
      <w:pPr>
        <w:jc w:val="center"/>
        <w:rPr>
          <w:rFonts w:ascii="Times New Roman" w:hAnsi="Times New Roman" w:cs="Times New Roman"/>
        </w:rPr>
      </w:pPr>
    </w:p>
    <w:p w14:paraId="29D01B6D" w14:textId="2FB8E7F6" w:rsidR="0003553B" w:rsidRPr="00863004" w:rsidRDefault="0003553B" w:rsidP="0003553B">
      <w:pPr>
        <w:jc w:val="center"/>
        <w:rPr>
          <w:rFonts w:ascii="Times New Roman" w:hAnsi="Times New Roman" w:cs="Times New Roman"/>
        </w:rPr>
      </w:pPr>
    </w:p>
    <w:p w14:paraId="63A78728" w14:textId="2CF8EB9D" w:rsidR="0003553B" w:rsidRPr="00863004" w:rsidRDefault="0003553B" w:rsidP="0003553B">
      <w:pPr>
        <w:jc w:val="center"/>
        <w:rPr>
          <w:rFonts w:ascii="Times New Roman" w:hAnsi="Times New Roman" w:cs="Times New Roman"/>
        </w:rPr>
      </w:pPr>
    </w:p>
    <w:p w14:paraId="6473B6F5" w14:textId="463EB570" w:rsidR="0003553B" w:rsidRPr="00863004" w:rsidRDefault="0003553B" w:rsidP="0003553B">
      <w:pPr>
        <w:jc w:val="center"/>
        <w:rPr>
          <w:rFonts w:ascii="Times New Roman" w:hAnsi="Times New Roman" w:cs="Times New Roman"/>
        </w:rPr>
      </w:pPr>
    </w:p>
    <w:p w14:paraId="6EC35AC2" w14:textId="577DB2D8" w:rsidR="0003553B" w:rsidRPr="00863004" w:rsidRDefault="0003553B" w:rsidP="0003553B">
      <w:pPr>
        <w:jc w:val="center"/>
        <w:rPr>
          <w:rFonts w:ascii="Times New Roman" w:hAnsi="Times New Roman" w:cs="Times New Roman"/>
        </w:rPr>
      </w:pPr>
    </w:p>
    <w:p w14:paraId="0C42F7BE" w14:textId="0026DD63" w:rsidR="0003553B" w:rsidRPr="00863004" w:rsidRDefault="0003553B" w:rsidP="0003553B">
      <w:pPr>
        <w:jc w:val="center"/>
        <w:rPr>
          <w:rFonts w:ascii="Times New Roman" w:hAnsi="Times New Roman" w:cs="Times New Roman"/>
        </w:rPr>
      </w:pPr>
    </w:p>
    <w:p w14:paraId="6E07DCA1" w14:textId="3EA7F923" w:rsidR="0003553B" w:rsidRPr="00863004" w:rsidRDefault="0003553B" w:rsidP="0003553B">
      <w:pPr>
        <w:jc w:val="center"/>
        <w:rPr>
          <w:rFonts w:ascii="Times New Roman" w:hAnsi="Times New Roman" w:cs="Times New Roman"/>
        </w:rPr>
      </w:pPr>
    </w:p>
    <w:p w14:paraId="4D0D841D" w14:textId="1A92228E" w:rsidR="0003553B" w:rsidRPr="00863004" w:rsidRDefault="0003553B" w:rsidP="0003553B">
      <w:pPr>
        <w:jc w:val="center"/>
        <w:rPr>
          <w:rFonts w:ascii="Times New Roman" w:hAnsi="Times New Roman" w:cs="Times New Roman"/>
        </w:rPr>
      </w:pPr>
    </w:p>
    <w:p w14:paraId="73446924" w14:textId="228275D4" w:rsidR="0003553B" w:rsidRPr="00863004" w:rsidRDefault="0003553B" w:rsidP="0003553B">
      <w:pPr>
        <w:jc w:val="center"/>
        <w:rPr>
          <w:rFonts w:ascii="Times New Roman" w:hAnsi="Times New Roman" w:cs="Times New Roman"/>
        </w:rPr>
      </w:pPr>
    </w:p>
    <w:p w14:paraId="01EF014A" w14:textId="49111AFF" w:rsidR="0003553B" w:rsidRPr="00863004" w:rsidRDefault="0003553B" w:rsidP="0003553B">
      <w:pPr>
        <w:jc w:val="center"/>
        <w:rPr>
          <w:rFonts w:ascii="Times New Roman" w:hAnsi="Times New Roman" w:cs="Times New Roman"/>
        </w:rPr>
      </w:pPr>
    </w:p>
    <w:p w14:paraId="30457B70" w14:textId="749D3726" w:rsidR="0003553B" w:rsidRPr="00863004" w:rsidRDefault="0003553B" w:rsidP="0003553B">
      <w:pPr>
        <w:jc w:val="center"/>
        <w:rPr>
          <w:rFonts w:ascii="Times New Roman" w:hAnsi="Times New Roman" w:cs="Times New Roman"/>
        </w:rPr>
      </w:pPr>
    </w:p>
    <w:p w14:paraId="4E59A73D" w14:textId="6071A181" w:rsidR="0003553B" w:rsidRPr="00863004" w:rsidRDefault="0003553B" w:rsidP="0003553B">
      <w:pPr>
        <w:jc w:val="center"/>
        <w:rPr>
          <w:rFonts w:ascii="Times New Roman" w:hAnsi="Times New Roman" w:cs="Times New Roman"/>
        </w:rPr>
      </w:pPr>
    </w:p>
    <w:p w14:paraId="024DC39C" w14:textId="7C55E0CE" w:rsidR="0003553B" w:rsidRPr="00863004" w:rsidRDefault="0003553B" w:rsidP="0003553B">
      <w:pPr>
        <w:jc w:val="center"/>
        <w:rPr>
          <w:rFonts w:ascii="Times New Roman" w:hAnsi="Times New Roman" w:cs="Times New Roman"/>
        </w:rPr>
      </w:pPr>
    </w:p>
    <w:p w14:paraId="4236DAAE" w14:textId="4D701FA6" w:rsidR="0003553B" w:rsidRDefault="0003553B" w:rsidP="00C41F5A">
      <w:pPr>
        <w:rPr>
          <w:rFonts w:ascii="Times New Roman" w:hAnsi="Times New Roman" w:cs="Times New Roman"/>
        </w:rPr>
      </w:pPr>
    </w:p>
    <w:p w14:paraId="6DF7A2A6" w14:textId="77777777" w:rsidR="00C41F5A" w:rsidRPr="00863004" w:rsidRDefault="00C41F5A" w:rsidP="00C41F5A">
      <w:pPr>
        <w:rPr>
          <w:rFonts w:ascii="Times New Roman" w:hAnsi="Times New Roman" w:cs="Times New Roman"/>
        </w:rPr>
      </w:pPr>
    </w:p>
    <w:p w14:paraId="617B065C" w14:textId="47AFD635" w:rsidR="0003553B" w:rsidRPr="00863004" w:rsidRDefault="0003553B" w:rsidP="0003553B">
      <w:pPr>
        <w:jc w:val="center"/>
        <w:rPr>
          <w:rFonts w:ascii="Times New Roman" w:hAnsi="Times New Roman" w:cs="Times New Roman"/>
        </w:rPr>
      </w:pPr>
    </w:p>
    <w:p w14:paraId="3FB9807A" w14:textId="2C1847B7" w:rsidR="0003553B" w:rsidRPr="00F067C8" w:rsidRDefault="0003553B" w:rsidP="0003553B">
      <w:pPr>
        <w:jc w:val="center"/>
        <w:rPr>
          <w:rFonts w:ascii="Times New Roman" w:hAnsi="Times New Roman" w:cs="Times New Roman"/>
          <w:b/>
          <w:bCs/>
        </w:rPr>
      </w:pPr>
      <w:r w:rsidRPr="00F067C8">
        <w:rPr>
          <w:rFonts w:ascii="Times New Roman" w:hAnsi="Times New Roman" w:cs="Times New Roman"/>
          <w:b/>
          <w:bCs/>
        </w:rPr>
        <w:lastRenderedPageBreak/>
        <w:t>Table of contents</w:t>
      </w:r>
    </w:p>
    <w:p w14:paraId="3A83F1C6" w14:textId="72DF1EE8" w:rsidR="0003553B" w:rsidRPr="00863004" w:rsidRDefault="0003553B" w:rsidP="0003553B">
      <w:pPr>
        <w:jc w:val="center"/>
        <w:rPr>
          <w:rFonts w:ascii="Times New Roman" w:hAnsi="Times New Roman" w:cs="Times New Roman"/>
        </w:rPr>
      </w:pPr>
    </w:p>
    <w:p w14:paraId="74B18C49" w14:textId="5A5FBCD6" w:rsidR="0003553B" w:rsidRPr="00863004" w:rsidRDefault="0003553B" w:rsidP="0003553B">
      <w:pPr>
        <w:jc w:val="center"/>
        <w:rPr>
          <w:rFonts w:ascii="Times New Roman" w:hAnsi="Times New Roman" w:cs="Times New Roman"/>
        </w:rPr>
      </w:pPr>
    </w:p>
    <w:tbl>
      <w:tblPr>
        <w:tblStyle w:val="TableGrid"/>
        <w:tblpPr w:leftFromText="180" w:rightFromText="180" w:vertAnchor="page" w:horzAnchor="margin" w:tblpY="4194"/>
        <w:tblW w:w="8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1500"/>
      </w:tblGrid>
      <w:tr w:rsidR="00406EBA" w:rsidRPr="00863004" w14:paraId="4ABD8102" w14:textId="77777777" w:rsidTr="008B502D">
        <w:trPr>
          <w:trHeight w:val="558"/>
        </w:trPr>
        <w:tc>
          <w:tcPr>
            <w:tcW w:w="6516" w:type="dxa"/>
          </w:tcPr>
          <w:p w14:paraId="761EFF2F" w14:textId="5E849EC4" w:rsidR="00406EBA" w:rsidRPr="00F067C8" w:rsidRDefault="00F067C8" w:rsidP="00C41F5A">
            <w:pPr>
              <w:rPr>
                <w:rFonts w:ascii="Times New Roman" w:hAnsi="Times New Roman" w:cs="Times New Roman"/>
                <w:b/>
                <w:bCs/>
              </w:rPr>
            </w:pPr>
            <w:r w:rsidRPr="00F067C8">
              <w:rPr>
                <w:rFonts w:ascii="Times New Roman" w:hAnsi="Times New Roman" w:cs="Times New Roman"/>
                <w:b/>
                <w:bCs/>
              </w:rPr>
              <w:t>Section</w:t>
            </w:r>
          </w:p>
        </w:tc>
        <w:tc>
          <w:tcPr>
            <w:tcW w:w="1500" w:type="dxa"/>
          </w:tcPr>
          <w:p w14:paraId="1E30A1D7" w14:textId="1202F54E" w:rsidR="00406EBA" w:rsidRPr="00F067C8" w:rsidRDefault="00F067C8" w:rsidP="00C41F5A">
            <w:pPr>
              <w:rPr>
                <w:rFonts w:ascii="Times New Roman" w:hAnsi="Times New Roman" w:cs="Times New Roman"/>
                <w:b/>
                <w:bCs/>
              </w:rPr>
            </w:pPr>
            <w:r w:rsidRPr="00F067C8">
              <w:rPr>
                <w:rFonts w:ascii="Times New Roman" w:hAnsi="Times New Roman" w:cs="Times New Roman"/>
                <w:b/>
                <w:bCs/>
              </w:rPr>
              <w:t>Page</w:t>
            </w:r>
          </w:p>
        </w:tc>
      </w:tr>
      <w:tr w:rsidR="0003553B" w:rsidRPr="00863004" w14:paraId="192A63F7" w14:textId="77777777" w:rsidTr="008B502D">
        <w:trPr>
          <w:trHeight w:val="864"/>
        </w:trPr>
        <w:tc>
          <w:tcPr>
            <w:tcW w:w="6516" w:type="dxa"/>
          </w:tcPr>
          <w:p w14:paraId="1479DAA0" w14:textId="4049F4C9" w:rsidR="0003553B" w:rsidRPr="00863004" w:rsidRDefault="0003553B" w:rsidP="00C41F5A">
            <w:pPr>
              <w:rPr>
                <w:rFonts w:ascii="Times New Roman" w:hAnsi="Times New Roman" w:cs="Times New Roman"/>
              </w:rPr>
            </w:pPr>
            <w:r w:rsidRPr="00863004">
              <w:rPr>
                <w:rFonts w:ascii="Times New Roman" w:hAnsi="Times New Roman" w:cs="Times New Roman"/>
              </w:rPr>
              <w:t>Ti</w:t>
            </w:r>
            <w:r w:rsidR="00F067C8">
              <w:rPr>
                <w:rFonts w:ascii="Times New Roman" w:hAnsi="Times New Roman" w:cs="Times New Roman"/>
              </w:rPr>
              <w:t>t</w:t>
            </w:r>
            <w:r w:rsidRPr="00863004">
              <w:rPr>
                <w:rFonts w:ascii="Times New Roman" w:hAnsi="Times New Roman" w:cs="Times New Roman"/>
              </w:rPr>
              <w:t>le page</w:t>
            </w:r>
          </w:p>
        </w:tc>
        <w:tc>
          <w:tcPr>
            <w:tcW w:w="1500" w:type="dxa"/>
          </w:tcPr>
          <w:p w14:paraId="21C4E24D" w14:textId="170162F4" w:rsidR="0003553B" w:rsidRPr="00863004" w:rsidRDefault="0003553B" w:rsidP="00C41F5A">
            <w:pPr>
              <w:rPr>
                <w:rFonts w:ascii="Times New Roman" w:hAnsi="Times New Roman" w:cs="Times New Roman"/>
              </w:rPr>
            </w:pPr>
            <w:r w:rsidRPr="00863004">
              <w:rPr>
                <w:rFonts w:ascii="Times New Roman" w:hAnsi="Times New Roman" w:cs="Times New Roman"/>
              </w:rPr>
              <w:t>1</w:t>
            </w:r>
          </w:p>
        </w:tc>
      </w:tr>
      <w:tr w:rsidR="0003553B" w:rsidRPr="00863004" w14:paraId="06E41AB6" w14:textId="77777777" w:rsidTr="008B502D">
        <w:trPr>
          <w:trHeight w:val="864"/>
        </w:trPr>
        <w:tc>
          <w:tcPr>
            <w:tcW w:w="6516" w:type="dxa"/>
          </w:tcPr>
          <w:p w14:paraId="0A49B2DB" w14:textId="57D05F7B" w:rsidR="0003553B" w:rsidRPr="00863004" w:rsidRDefault="0003553B" w:rsidP="00C41F5A">
            <w:pPr>
              <w:rPr>
                <w:rFonts w:ascii="Times New Roman" w:hAnsi="Times New Roman" w:cs="Times New Roman"/>
              </w:rPr>
            </w:pPr>
            <w:r w:rsidRPr="00863004">
              <w:rPr>
                <w:rFonts w:ascii="Times New Roman" w:hAnsi="Times New Roman" w:cs="Times New Roman"/>
              </w:rPr>
              <w:t>Table of contents</w:t>
            </w:r>
          </w:p>
        </w:tc>
        <w:tc>
          <w:tcPr>
            <w:tcW w:w="1500" w:type="dxa"/>
          </w:tcPr>
          <w:p w14:paraId="485F30E8" w14:textId="6FEBDA5B" w:rsidR="0003553B" w:rsidRPr="00863004" w:rsidRDefault="0003553B" w:rsidP="00C41F5A">
            <w:pPr>
              <w:rPr>
                <w:rFonts w:ascii="Times New Roman" w:hAnsi="Times New Roman" w:cs="Times New Roman"/>
              </w:rPr>
            </w:pPr>
            <w:r w:rsidRPr="00863004">
              <w:rPr>
                <w:rFonts w:ascii="Times New Roman" w:hAnsi="Times New Roman" w:cs="Times New Roman"/>
              </w:rPr>
              <w:t>2</w:t>
            </w:r>
          </w:p>
        </w:tc>
      </w:tr>
      <w:tr w:rsidR="0003553B" w:rsidRPr="00863004" w14:paraId="654B5C58" w14:textId="77777777" w:rsidTr="008B502D">
        <w:trPr>
          <w:trHeight w:val="864"/>
        </w:trPr>
        <w:tc>
          <w:tcPr>
            <w:tcW w:w="6516" w:type="dxa"/>
          </w:tcPr>
          <w:p w14:paraId="77E17734" w14:textId="57AA577C" w:rsidR="0003553B" w:rsidRPr="00863004" w:rsidRDefault="0003553B" w:rsidP="00C41F5A">
            <w:pPr>
              <w:rPr>
                <w:rFonts w:ascii="Times New Roman" w:hAnsi="Times New Roman" w:cs="Times New Roman"/>
              </w:rPr>
            </w:pPr>
            <w:r w:rsidRPr="00863004">
              <w:rPr>
                <w:rFonts w:ascii="Times New Roman" w:hAnsi="Times New Roman" w:cs="Times New Roman"/>
              </w:rPr>
              <w:t>Executive summary</w:t>
            </w:r>
          </w:p>
        </w:tc>
        <w:tc>
          <w:tcPr>
            <w:tcW w:w="1500" w:type="dxa"/>
          </w:tcPr>
          <w:p w14:paraId="1FA703D9" w14:textId="3CEB1DAB" w:rsidR="0003553B" w:rsidRPr="00863004" w:rsidRDefault="0003553B" w:rsidP="00C41F5A">
            <w:pPr>
              <w:rPr>
                <w:rFonts w:ascii="Times New Roman" w:hAnsi="Times New Roman" w:cs="Times New Roman"/>
              </w:rPr>
            </w:pPr>
            <w:r w:rsidRPr="00863004">
              <w:rPr>
                <w:rFonts w:ascii="Times New Roman" w:hAnsi="Times New Roman" w:cs="Times New Roman"/>
              </w:rPr>
              <w:t>3</w:t>
            </w:r>
          </w:p>
        </w:tc>
      </w:tr>
      <w:tr w:rsidR="0003553B" w:rsidRPr="00863004" w14:paraId="7697036C" w14:textId="77777777" w:rsidTr="008B502D">
        <w:trPr>
          <w:trHeight w:val="864"/>
        </w:trPr>
        <w:tc>
          <w:tcPr>
            <w:tcW w:w="6516" w:type="dxa"/>
          </w:tcPr>
          <w:p w14:paraId="172284DF" w14:textId="514353DF" w:rsidR="0003553B" w:rsidRPr="00863004" w:rsidRDefault="00A13724" w:rsidP="00C41F5A">
            <w:pPr>
              <w:rPr>
                <w:rFonts w:ascii="Times New Roman" w:hAnsi="Times New Roman" w:cs="Times New Roman"/>
              </w:rPr>
            </w:pPr>
            <w:r>
              <w:rPr>
                <w:rFonts w:ascii="Times New Roman" w:hAnsi="Times New Roman" w:cs="Times New Roman"/>
              </w:rPr>
              <w:t>Introduction</w:t>
            </w:r>
          </w:p>
        </w:tc>
        <w:tc>
          <w:tcPr>
            <w:tcW w:w="1500" w:type="dxa"/>
          </w:tcPr>
          <w:p w14:paraId="22501DE1" w14:textId="31C2A0AE" w:rsidR="0003553B" w:rsidRPr="00863004" w:rsidRDefault="00187D3D" w:rsidP="00C41F5A">
            <w:pPr>
              <w:rPr>
                <w:rFonts w:ascii="Times New Roman" w:hAnsi="Times New Roman" w:cs="Times New Roman"/>
              </w:rPr>
            </w:pPr>
            <w:r>
              <w:rPr>
                <w:rFonts w:ascii="Times New Roman" w:hAnsi="Times New Roman" w:cs="Times New Roman"/>
              </w:rPr>
              <w:t>4-</w:t>
            </w:r>
            <w:r w:rsidR="00301810">
              <w:rPr>
                <w:rFonts w:ascii="Times New Roman" w:hAnsi="Times New Roman" w:cs="Times New Roman"/>
              </w:rPr>
              <w:t>8</w:t>
            </w:r>
          </w:p>
        </w:tc>
      </w:tr>
      <w:tr w:rsidR="0003553B" w:rsidRPr="00863004" w14:paraId="10C671B6" w14:textId="77777777" w:rsidTr="008B502D">
        <w:trPr>
          <w:trHeight w:val="864"/>
        </w:trPr>
        <w:tc>
          <w:tcPr>
            <w:tcW w:w="6516" w:type="dxa"/>
          </w:tcPr>
          <w:p w14:paraId="1A6B3967" w14:textId="07ACB180" w:rsidR="0003553B" w:rsidRPr="00863004" w:rsidRDefault="00187D3D" w:rsidP="00C41F5A">
            <w:pPr>
              <w:rPr>
                <w:rFonts w:ascii="Times New Roman" w:hAnsi="Times New Roman" w:cs="Times New Roman"/>
              </w:rPr>
            </w:pPr>
            <w:r>
              <w:rPr>
                <w:rFonts w:ascii="Times New Roman" w:hAnsi="Times New Roman" w:cs="Times New Roman"/>
              </w:rPr>
              <w:t xml:space="preserve">Reference List </w:t>
            </w:r>
          </w:p>
        </w:tc>
        <w:tc>
          <w:tcPr>
            <w:tcW w:w="1500" w:type="dxa"/>
          </w:tcPr>
          <w:p w14:paraId="1E85DEF0" w14:textId="7E333B1C" w:rsidR="0003553B" w:rsidRPr="00863004" w:rsidRDefault="008B502D" w:rsidP="00C41F5A">
            <w:pPr>
              <w:rPr>
                <w:rFonts w:ascii="Times New Roman" w:hAnsi="Times New Roman" w:cs="Times New Roman"/>
              </w:rPr>
            </w:pPr>
            <w:r>
              <w:rPr>
                <w:rFonts w:ascii="Times New Roman" w:hAnsi="Times New Roman" w:cs="Times New Roman"/>
              </w:rPr>
              <w:t>9</w:t>
            </w:r>
            <w:r w:rsidR="00187D3D">
              <w:rPr>
                <w:rFonts w:ascii="Times New Roman" w:hAnsi="Times New Roman" w:cs="Times New Roman"/>
              </w:rPr>
              <w:t>-1</w:t>
            </w:r>
            <w:r w:rsidR="00A814A0">
              <w:rPr>
                <w:rFonts w:ascii="Times New Roman" w:hAnsi="Times New Roman" w:cs="Times New Roman"/>
              </w:rPr>
              <w:t>1</w:t>
            </w:r>
          </w:p>
        </w:tc>
      </w:tr>
      <w:tr w:rsidR="0003553B" w:rsidRPr="00863004" w14:paraId="3BA5C857" w14:textId="77777777" w:rsidTr="008B502D">
        <w:trPr>
          <w:trHeight w:val="864"/>
        </w:trPr>
        <w:tc>
          <w:tcPr>
            <w:tcW w:w="6516" w:type="dxa"/>
          </w:tcPr>
          <w:p w14:paraId="28050266" w14:textId="77777777" w:rsidR="0003553B" w:rsidRPr="00863004" w:rsidRDefault="0003553B" w:rsidP="00C41F5A">
            <w:pPr>
              <w:rPr>
                <w:rFonts w:ascii="Times New Roman" w:hAnsi="Times New Roman" w:cs="Times New Roman"/>
              </w:rPr>
            </w:pPr>
          </w:p>
        </w:tc>
        <w:tc>
          <w:tcPr>
            <w:tcW w:w="1500" w:type="dxa"/>
          </w:tcPr>
          <w:p w14:paraId="6339CE22" w14:textId="77777777" w:rsidR="0003553B" w:rsidRPr="00863004" w:rsidRDefault="0003553B" w:rsidP="00C41F5A">
            <w:pPr>
              <w:rPr>
                <w:rFonts w:ascii="Times New Roman" w:hAnsi="Times New Roman" w:cs="Times New Roman"/>
              </w:rPr>
            </w:pPr>
          </w:p>
        </w:tc>
      </w:tr>
      <w:tr w:rsidR="0003553B" w:rsidRPr="00863004" w14:paraId="57CC0CF6" w14:textId="77777777" w:rsidTr="008B502D">
        <w:trPr>
          <w:trHeight w:val="915"/>
        </w:trPr>
        <w:tc>
          <w:tcPr>
            <w:tcW w:w="6516" w:type="dxa"/>
          </w:tcPr>
          <w:p w14:paraId="62039136" w14:textId="77777777" w:rsidR="0003553B" w:rsidRPr="00863004" w:rsidRDefault="0003553B" w:rsidP="00C41F5A">
            <w:pPr>
              <w:rPr>
                <w:rFonts w:ascii="Times New Roman" w:hAnsi="Times New Roman" w:cs="Times New Roman"/>
              </w:rPr>
            </w:pPr>
          </w:p>
        </w:tc>
        <w:tc>
          <w:tcPr>
            <w:tcW w:w="1500" w:type="dxa"/>
          </w:tcPr>
          <w:p w14:paraId="3DE6BC21" w14:textId="77777777" w:rsidR="0003553B" w:rsidRPr="00863004" w:rsidRDefault="0003553B" w:rsidP="00C41F5A">
            <w:pPr>
              <w:rPr>
                <w:rFonts w:ascii="Times New Roman" w:hAnsi="Times New Roman" w:cs="Times New Roman"/>
              </w:rPr>
            </w:pPr>
          </w:p>
        </w:tc>
      </w:tr>
      <w:tr w:rsidR="0003553B" w:rsidRPr="00863004" w14:paraId="3549E557" w14:textId="77777777" w:rsidTr="008B502D">
        <w:trPr>
          <w:trHeight w:val="812"/>
        </w:trPr>
        <w:tc>
          <w:tcPr>
            <w:tcW w:w="6516" w:type="dxa"/>
          </w:tcPr>
          <w:p w14:paraId="4A1A2470" w14:textId="77777777" w:rsidR="0003553B" w:rsidRPr="00863004" w:rsidRDefault="0003553B" w:rsidP="00C41F5A">
            <w:pPr>
              <w:rPr>
                <w:rFonts w:ascii="Times New Roman" w:hAnsi="Times New Roman" w:cs="Times New Roman"/>
              </w:rPr>
            </w:pPr>
          </w:p>
        </w:tc>
        <w:tc>
          <w:tcPr>
            <w:tcW w:w="1500" w:type="dxa"/>
          </w:tcPr>
          <w:p w14:paraId="67F4CC2E" w14:textId="77777777" w:rsidR="0003553B" w:rsidRPr="00863004" w:rsidRDefault="0003553B" w:rsidP="00C41F5A">
            <w:pPr>
              <w:rPr>
                <w:rFonts w:ascii="Times New Roman" w:hAnsi="Times New Roman" w:cs="Times New Roman"/>
              </w:rPr>
            </w:pPr>
          </w:p>
        </w:tc>
      </w:tr>
    </w:tbl>
    <w:p w14:paraId="25DC425F" w14:textId="69BCF11A" w:rsidR="0003553B" w:rsidRPr="00863004" w:rsidRDefault="0003553B" w:rsidP="0003553B">
      <w:pPr>
        <w:rPr>
          <w:rFonts w:ascii="Times New Roman" w:hAnsi="Times New Roman" w:cs="Times New Roman"/>
        </w:rPr>
      </w:pPr>
    </w:p>
    <w:p w14:paraId="0D8BC21F" w14:textId="45A2D6B5" w:rsidR="0003553B" w:rsidRPr="00863004" w:rsidRDefault="0003553B" w:rsidP="0003553B">
      <w:pPr>
        <w:jc w:val="center"/>
        <w:rPr>
          <w:rFonts w:ascii="Times New Roman" w:hAnsi="Times New Roman" w:cs="Times New Roman"/>
        </w:rPr>
      </w:pPr>
    </w:p>
    <w:p w14:paraId="1313C77B" w14:textId="78D87878" w:rsidR="0003553B" w:rsidRPr="00863004" w:rsidRDefault="0003553B" w:rsidP="0003553B">
      <w:pPr>
        <w:jc w:val="center"/>
        <w:rPr>
          <w:rFonts w:ascii="Times New Roman" w:hAnsi="Times New Roman" w:cs="Times New Roman"/>
        </w:rPr>
      </w:pPr>
    </w:p>
    <w:p w14:paraId="23929C0A" w14:textId="4A78FCA1" w:rsidR="0003553B" w:rsidRPr="00863004" w:rsidRDefault="0003553B" w:rsidP="0003553B">
      <w:pPr>
        <w:jc w:val="center"/>
        <w:rPr>
          <w:rFonts w:ascii="Times New Roman" w:hAnsi="Times New Roman" w:cs="Times New Roman"/>
        </w:rPr>
      </w:pPr>
    </w:p>
    <w:p w14:paraId="1E8093E4" w14:textId="45B65EC8" w:rsidR="0003553B" w:rsidRPr="00863004" w:rsidRDefault="0003553B" w:rsidP="0003553B">
      <w:pPr>
        <w:jc w:val="center"/>
        <w:rPr>
          <w:rFonts w:ascii="Times New Roman" w:hAnsi="Times New Roman" w:cs="Times New Roman"/>
        </w:rPr>
      </w:pPr>
    </w:p>
    <w:p w14:paraId="005EE70B" w14:textId="53D22FF1" w:rsidR="0003553B" w:rsidRPr="00863004" w:rsidRDefault="0003553B" w:rsidP="0003553B">
      <w:pPr>
        <w:jc w:val="center"/>
        <w:rPr>
          <w:rFonts w:ascii="Times New Roman" w:hAnsi="Times New Roman" w:cs="Times New Roman"/>
        </w:rPr>
      </w:pPr>
    </w:p>
    <w:p w14:paraId="41860B11" w14:textId="4E635D39" w:rsidR="0003553B" w:rsidRPr="00863004" w:rsidRDefault="0003553B" w:rsidP="0003553B">
      <w:pPr>
        <w:jc w:val="center"/>
        <w:rPr>
          <w:rFonts w:ascii="Times New Roman" w:hAnsi="Times New Roman" w:cs="Times New Roman"/>
        </w:rPr>
      </w:pPr>
    </w:p>
    <w:p w14:paraId="54FC2993" w14:textId="68D3CC62" w:rsidR="0003553B" w:rsidRPr="00863004" w:rsidRDefault="0003553B" w:rsidP="0003553B">
      <w:pPr>
        <w:jc w:val="center"/>
        <w:rPr>
          <w:rFonts w:ascii="Times New Roman" w:hAnsi="Times New Roman" w:cs="Times New Roman"/>
        </w:rPr>
      </w:pPr>
    </w:p>
    <w:p w14:paraId="2054BF98" w14:textId="6E46E496" w:rsidR="0003553B" w:rsidRPr="00863004" w:rsidRDefault="0003553B" w:rsidP="0003553B">
      <w:pPr>
        <w:jc w:val="center"/>
        <w:rPr>
          <w:rFonts w:ascii="Times New Roman" w:hAnsi="Times New Roman" w:cs="Times New Roman"/>
        </w:rPr>
      </w:pPr>
    </w:p>
    <w:p w14:paraId="30BC3B70" w14:textId="404115B9" w:rsidR="0003553B" w:rsidRPr="00863004" w:rsidRDefault="0003553B" w:rsidP="0003553B">
      <w:pPr>
        <w:jc w:val="center"/>
        <w:rPr>
          <w:rFonts w:ascii="Times New Roman" w:hAnsi="Times New Roman" w:cs="Times New Roman"/>
        </w:rPr>
      </w:pPr>
    </w:p>
    <w:p w14:paraId="1BEB327A" w14:textId="28FC24C0" w:rsidR="0003553B" w:rsidRPr="00863004" w:rsidRDefault="0003553B" w:rsidP="0003553B">
      <w:pPr>
        <w:jc w:val="center"/>
        <w:rPr>
          <w:rFonts w:ascii="Times New Roman" w:hAnsi="Times New Roman" w:cs="Times New Roman"/>
        </w:rPr>
      </w:pPr>
    </w:p>
    <w:p w14:paraId="6C1A9697" w14:textId="53100B93" w:rsidR="0003553B" w:rsidRPr="00863004" w:rsidRDefault="0003553B" w:rsidP="0003553B">
      <w:pPr>
        <w:jc w:val="center"/>
        <w:rPr>
          <w:rFonts w:ascii="Times New Roman" w:hAnsi="Times New Roman" w:cs="Times New Roman"/>
        </w:rPr>
      </w:pPr>
    </w:p>
    <w:p w14:paraId="2998F5D3" w14:textId="6C1B56F2" w:rsidR="0003553B" w:rsidRPr="00863004" w:rsidRDefault="0003553B" w:rsidP="0003553B">
      <w:pPr>
        <w:jc w:val="center"/>
        <w:rPr>
          <w:rFonts w:ascii="Times New Roman" w:hAnsi="Times New Roman" w:cs="Times New Roman"/>
        </w:rPr>
      </w:pPr>
    </w:p>
    <w:p w14:paraId="6FE38410" w14:textId="064E4749" w:rsidR="0003553B" w:rsidRPr="00863004" w:rsidRDefault="0003553B" w:rsidP="0003553B">
      <w:pPr>
        <w:jc w:val="center"/>
        <w:rPr>
          <w:rFonts w:ascii="Times New Roman" w:hAnsi="Times New Roman" w:cs="Times New Roman"/>
        </w:rPr>
      </w:pPr>
    </w:p>
    <w:p w14:paraId="04117D89" w14:textId="2E09A539" w:rsidR="0003553B" w:rsidRPr="00863004" w:rsidRDefault="0003553B" w:rsidP="0003553B">
      <w:pPr>
        <w:jc w:val="center"/>
        <w:rPr>
          <w:rFonts w:ascii="Times New Roman" w:hAnsi="Times New Roman" w:cs="Times New Roman"/>
        </w:rPr>
      </w:pPr>
    </w:p>
    <w:p w14:paraId="431434E1" w14:textId="793D65EA" w:rsidR="0003553B" w:rsidRPr="00863004" w:rsidRDefault="0003553B" w:rsidP="0003553B">
      <w:pPr>
        <w:jc w:val="center"/>
        <w:rPr>
          <w:rFonts w:ascii="Times New Roman" w:hAnsi="Times New Roman" w:cs="Times New Roman"/>
        </w:rPr>
      </w:pPr>
    </w:p>
    <w:p w14:paraId="437BBB77" w14:textId="7CD3AF00" w:rsidR="0003553B" w:rsidRPr="00863004" w:rsidRDefault="0003553B" w:rsidP="0003553B">
      <w:pPr>
        <w:jc w:val="center"/>
        <w:rPr>
          <w:rFonts w:ascii="Times New Roman" w:hAnsi="Times New Roman" w:cs="Times New Roman"/>
        </w:rPr>
      </w:pPr>
    </w:p>
    <w:p w14:paraId="5FED8CFB" w14:textId="37466E4C" w:rsidR="0003553B" w:rsidRPr="00863004" w:rsidRDefault="0003553B" w:rsidP="0003553B">
      <w:pPr>
        <w:jc w:val="center"/>
        <w:rPr>
          <w:rFonts w:ascii="Times New Roman" w:hAnsi="Times New Roman" w:cs="Times New Roman"/>
        </w:rPr>
      </w:pPr>
    </w:p>
    <w:p w14:paraId="24022FC7" w14:textId="02EFBACA" w:rsidR="0003553B" w:rsidRPr="00863004" w:rsidRDefault="0003553B" w:rsidP="0003553B">
      <w:pPr>
        <w:jc w:val="center"/>
        <w:rPr>
          <w:rFonts w:ascii="Times New Roman" w:hAnsi="Times New Roman" w:cs="Times New Roman"/>
        </w:rPr>
      </w:pPr>
    </w:p>
    <w:p w14:paraId="41DD9486" w14:textId="6C97BAE9" w:rsidR="0003553B" w:rsidRPr="00863004" w:rsidRDefault="0003553B" w:rsidP="0003553B">
      <w:pPr>
        <w:jc w:val="center"/>
        <w:rPr>
          <w:rFonts w:ascii="Times New Roman" w:hAnsi="Times New Roman" w:cs="Times New Roman"/>
        </w:rPr>
      </w:pPr>
    </w:p>
    <w:p w14:paraId="13EA7282" w14:textId="2437B46E" w:rsidR="0003553B" w:rsidRPr="00863004" w:rsidRDefault="0003553B" w:rsidP="0003553B">
      <w:pPr>
        <w:jc w:val="center"/>
        <w:rPr>
          <w:rFonts w:ascii="Times New Roman" w:hAnsi="Times New Roman" w:cs="Times New Roman"/>
        </w:rPr>
      </w:pPr>
    </w:p>
    <w:p w14:paraId="08119337" w14:textId="254961C0" w:rsidR="0003553B" w:rsidRPr="00863004" w:rsidRDefault="0003553B" w:rsidP="0003553B">
      <w:pPr>
        <w:jc w:val="center"/>
        <w:rPr>
          <w:rFonts w:ascii="Times New Roman" w:hAnsi="Times New Roman" w:cs="Times New Roman"/>
        </w:rPr>
      </w:pPr>
    </w:p>
    <w:p w14:paraId="0B37C225" w14:textId="751FAC2D" w:rsidR="0003553B" w:rsidRPr="00863004" w:rsidRDefault="0003553B" w:rsidP="0003553B">
      <w:pPr>
        <w:jc w:val="center"/>
        <w:rPr>
          <w:rFonts w:ascii="Times New Roman" w:hAnsi="Times New Roman" w:cs="Times New Roman"/>
        </w:rPr>
      </w:pPr>
    </w:p>
    <w:p w14:paraId="5B1D3707" w14:textId="0AD4EAFA" w:rsidR="0003553B" w:rsidRPr="00863004" w:rsidRDefault="0003553B" w:rsidP="0003553B">
      <w:pPr>
        <w:jc w:val="center"/>
        <w:rPr>
          <w:rFonts w:ascii="Times New Roman" w:hAnsi="Times New Roman" w:cs="Times New Roman"/>
        </w:rPr>
      </w:pPr>
    </w:p>
    <w:p w14:paraId="25472DB9" w14:textId="36B1CED3" w:rsidR="0003553B" w:rsidRPr="00863004" w:rsidRDefault="0003553B" w:rsidP="0003553B">
      <w:pPr>
        <w:jc w:val="center"/>
        <w:rPr>
          <w:rFonts w:ascii="Times New Roman" w:hAnsi="Times New Roman" w:cs="Times New Roman"/>
        </w:rPr>
      </w:pPr>
    </w:p>
    <w:p w14:paraId="5E584C77" w14:textId="7C7A6CEF" w:rsidR="0003553B" w:rsidRPr="00863004" w:rsidRDefault="0003553B" w:rsidP="0003553B">
      <w:pPr>
        <w:jc w:val="center"/>
        <w:rPr>
          <w:rFonts w:ascii="Times New Roman" w:hAnsi="Times New Roman" w:cs="Times New Roman"/>
        </w:rPr>
      </w:pPr>
    </w:p>
    <w:p w14:paraId="7FB208C1" w14:textId="6C06BEBC" w:rsidR="0003553B" w:rsidRPr="00863004" w:rsidRDefault="0003553B" w:rsidP="0003553B">
      <w:pPr>
        <w:jc w:val="center"/>
        <w:rPr>
          <w:rFonts w:ascii="Times New Roman" w:hAnsi="Times New Roman" w:cs="Times New Roman"/>
        </w:rPr>
      </w:pPr>
    </w:p>
    <w:p w14:paraId="59D01E6B" w14:textId="202BCCE9" w:rsidR="0003553B" w:rsidRPr="00863004" w:rsidRDefault="0003553B" w:rsidP="0003553B">
      <w:pPr>
        <w:jc w:val="center"/>
        <w:rPr>
          <w:rFonts w:ascii="Times New Roman" w:hAnsi="Times New Roman" w:cs="Times New Roman"/>
        </w:rPr>
      </w:pPr>
    </w:p>
    <w:p w14:paraId="4B60B88C" w14:textId="5894ABA6" w:rsidR="0003553B" w:rsidRPr="00863004" w:rsidRDefault="0003553B" w:rsidP="0003553B">
      <w:pPr>
        <w:jc w:val="center"/>
        <w:rPr>
          <w:rFonts w:ascii="Times New Roman" w:hAnsi="Times New Roman" w:cs="Times New Roman"/>
        </w:rPr>
      </w:pPr>
    </w:p>
    <w:p w14:paraId="5A89E282" w14:textId="76C381F2" w:rsidR="0003553B" w:rsidRPr="00863004" w:rsidRDefault="0003553B" w:rsidP="0003553B">
      <w:pPr>
        <w:jc w:val="center"/>
        <w:rPr>
          <w:rFonts w:ascii="Times New Roman" w:hAnsi="Times New Roman" w:cs="Times New Roman"/>
        </w:rPr>
      </w:pPr>
    </w:p>
    <w:p w14:paraId="455D1042" w14:textId="1E458AD2" w:rsidR="0003553B" w:rsidRPr="00863004" w:rsidRDefault="0003553B" w:rsidP="0003553B">
      <w:pPr>
        <w:jc w:val="center"/>
        <w:rPr>
          <w:rFonts w:ascii="Times New Roman" w:hAnsi="Times New Roman" w:cs="Times New Roman"/>
        </w:rPr>
      </w:pPr>
    </w:p>
    <w:p w14:paraId="6CEB61C5" w14:textId="1D12A759" w:rsidR="0003553B" w:rsidRDefault="0003553B" w:rsidP="0003553B">
      <w:pPr>
        <w:jc w:val="center"/>
        <w:rPr>
          <w:rFonts w:ascii="Times New Roman" w:hAnsi="Times New Roman" w:cs="Times New Roman"/>
        </w:rPr>
      </w:pPr>
    </w:p>
    <w:p w14:paraId="2EACEB53" w14:textId="77777777" w:rsidR="00D07AE8" w:rsidRDefault="00D07AE8" w:rsidP="0003553B">
      <w:pPr>
        <w:jc w:val="center"/>
        <w:rPr>
          <w:rFonts w:ascii="Times New Roman" w:hAnsi="Times New Roman" w:cs="Times New Roman"/>
        </w:rPr>
      </w:pPr>
    </w:p>
    <w:p w14:paraId="56BB7E1E" w14:textId="77777777" w:rsidR="00D07AE8" w:rsidRDefault="00D07AE8" w:rsidP="0003553B">
      <w:pPr>
        <w:jc w:val="center"/>
        <w:rPr>
          <w:rFonts w:ascii="Times New Roman" w:hAnsi="Times New Roman" w:cs="Times New Roman"/>
        </w:rPr>
      </w:pPr>
    </w:p>
    <w:p w14:paraId="0F0C18EF" w14:textId="77777777" w:rsidR="00D07AE8" w:rsidRDefault="00D07AE8" w:rsidP="0003553B">
      <w:pPr>
        <w:jc w:val="center"/>
        <w:rPr>
          <w:rFonts w:ascii="Times New Roman" w:hAnsi="Times New Roman" w:cs="Times New Roman"/>
        </w:rPr>
      </w:pPr>
    </w:p>
    <w:p w14:paraId="55422ABF" w14:textId="77777777" w:rsidR="00D07AE8" w:rsidRPr="00863004" w:rsidRDefault="00D07AE8" w:rsidP="0003553B">
      <w:pPr>
        <w:jc w:val="center"/>
        <w:rPr>
          <w:rFonts w:ascii="Times New Roman" w:hAnsi="Times New Roman" w:cs="Times New Roman"/>
        </w:rPr>
      </w:pPr>
    </w:p>
    <w:p w14:paraId="6FAAC0A5" w14:textId="04AD6671" w:rsidR="0003553B" w:rsidRPr="00863004" w:rsidRDefault="0003553B" w:rsidP="0003553B">
      <w:pPr>
        <w:jc w:val="center"/>
        <w:rPr>
          <w:rFonts w:ascii="Times New Roman" w:hAnsi="Times New Roman" w:cs="Times New Roman"/>
        </w:rPr>
      </w:pPr>
    </w:p>
    <w:p w14:paraId="4F719CD5" w14:textId="22DDF8FF" w:rsidR="0003553B" w:rsidRDefault="0003553B" w:rsidP="0003553B">
      <w:pPr>
        <w:rPr>
          <w:rFonts w:ascii="Times New Roman" w:hAnsi="Times New Roman" w:cs="Times New Roman"/>
        </w:rPr>
      </w:pPr>
    </w:p>
    <w:p w14:paraId="1D30F5BD" w14:textId="77777777" w:rsidR="00C41F5A" w:rsidRDefault="00C41F5A" w:rsidP="0003553B">
      <w:pPr>
        <w:rPr>
          <w:rFonts w:ascii="Times New Roman" w:hAnsi="Times New Roman" w:cs="Times New Roman"/>
        </w:rPr>
      </w:pPr>
    </w:p>
    <w:p w14:paraId="6B9EB657" w14:textId="77777777" w:rsidR="00C41F5A" w:rsidRDefault="00C41F5A" w:rsidP="0003553B">
      <w:pPr>
        <w:rPr>
          <w:rFonts w:ascii="Times New Roman" w:hAnsi="Times New Roman" w:cs="Times New Roman"/>
        </w:rPr>
      </w:pPr>
    </w:p>
    <w:p w14:paraId="45CCCF23" w14:textId="77777777" w:rsidR="00C41F5A" w:rsidRDefault="00C41F5A" w:rsidP="0003553B">
      <w:pPr>
        <w:rPr>
          <w:rFonts w:ascii="Times New Roman" w:hAnsi="Times New Roman" w:cs="Times New Roman"/>
        </w:rPr>
      </w:pPr>
    </w:p>
    <w:p w14:paraId="14A12FDB" w14:textId="77777777" w:rsidR="00C41F5A" w:rsidRDefault="00C41F5A" w:rsidP="0003553B">
      <w:pPr>
        <w:rPr>
          <w:rFonts w:ascii="Times New Roman" w:hAnsi="Times New Roman" w:cs="Times New Roman"/>
        </w:rPr>
      </w:pPr>
    </w:p>
    <w:p w14:paraId="7F9F028D" w14:textId="77777777" w:rsidR="00C41F5A" w:rsidRDefault="00C41F5A" w:rsidP="0003553B">
      <w:pPr>
        <w:rPr>
          <w:rFonts w:ascii="Times New Roman" w:hAnsi="Times New Roman" w:cs="Times New Roman"/>
        </w:rPr>
      </w:pPr>
    </w:p>
    <w:p w14:paraId="1BD02C63" w14:textId="77777777" w:rsidR="00C41F5A" w:rsidRDefault="00C41F5A" w:rsidP="0003553B">
      <w:pPr>
        <w:rPr>
          <w:rFonts w:ascii="Times New Roman" w:hAnsi="Times New Roman" w:cs="Times New Roman"/>
        </w:rPr>
      </w:pPr>
    </w:p>
    <w:p w14:paraId="67711A0E" w14:textId="77777777" w:rsidR="00C41F5A" w:rsidRDefault="00C41F5A" w:rsidP="0003553B">
      <w:pPr>
        <w:rPr>
          <w:rFonts w:ascii="Times New Roman" w:hAnsi="Times New Roman" w:cs="Times New Roman"/>
        </w:rPr>
      </w:pPr>
    </w:p>
    <w:p w14:paraId="476F73EA" w14:textId="77777777" w:rsidR="00C41F5A" w:rsidRPr="00863004" w:rsidRDefault="00C41F5A" w:rsidP="0003553B">
      <w:pPr>
        <w:rPr>
          <w:rFonts w:ascii="Times New Roman" w:hAnsi="Times New Roman" w:cs="Times New Roman"/>
        </w:rPr>
      </w:pPr>
    </w:p>
    <w:p w14:paraId="38A61A3D" w14:textId="77777777" w:rsidR="0003553B" w:rsidRPr="00863004" w:rsidRDefault="0003553B" w:rsidP="0003553B">
      <w:pPr>
        <w:rPr>
          <w:rFonts w:ascii="Times New Roman" w:hAnsi="Times New Roman" w:cs="Times New Roman"/>
        </w:rPr>
      </w:pPr>
    </w:p>
    <w:p w14:paraId="476E7B0E" w14:textId="0D00B50C" w:rsidR="0003553B" w:rsidRPr="00844D72" w:rsidRDefault="0003553B" w:rsidP="0003553B">
      <w:pPr>
        <w:jc w:val="center"/>
        <w:rPr>
          <w:rFonts w:ascii="Times New Roman" w:hAnsi="Times New Roman" w:cs="Times New Roman"/>
          <w:b/>
          <w:bCs/>
        </w:rPr>
      </w:pPr>
      <w:r w:rsidRPr="00844D72">
        <w:rPr>
          <w:rFonts w:ascii="Times New Roman" w:hAnsi="Times New Roman" w:cs="Times New Roman"/>
          <w:b/>
          <w:bCs/>
        </w:rPr>
        <w:lastRenderedPageBreak/>
        <w:t>Executive Summary</w:t>
      </w:r>
    </w:p>
    <w:p w14:paraId="6F2E427B" w14:textId="5CB96091" w:rsidR="0003553B" w:rsidRPr="00863004" w:rsidRDefault="0003553B" w:rsidP="0003553B">
      <w:pPr>
        <w:jc w:val="center"/>
        <w:rPr>
          <w:rFonts w:ascii="Times New Roman" w:hAnsi="Times New Roman" w:cs="Times New Roman"/>
        </w:rPr>
      </w:pPr>
    </w:p>
    <w:p w14:paraId="4EBA8C7E" w14:textId="6C448562" w:rsidR="0003553B" w:rsidRDefault="0003553B" w:rsidP="0003553B">
      <w:pPr>
        <w:jc w:val="center"/>
        <w:rPr>
          <w:rFonts w:ascii="Times New Roman" w:hAnsi="Times New Roman" w:cs="Times New Roman"/>
        </w:rPr>
      </w:pPr>
    </w:p>
    <w:p w14:paraId="1BBDF39E" w14:textId="77777777" w:rsidR="00844D72" w:rsidRPr="00863004" w:rsidRDefault="00844D72" w:rsidP="0003553B">
      <w:pPr>
        <w:jc w:val="center"/>
        <w:rPr>
          <w:rFonts w:ascii="Times New Roman" w:hAnsi="Times New Roman" w:cs="Times New Roman"/>
        </w:rPr>
      </w:pPr>
    </w:p>
    <w:p w14:paraId="28BFD987" w14:textId="6308E310" w:rsidR="0003553B" w:rsidRPr="00863004" w:rsidRDefault="0003553B" w:rsidP="0003553B">
      <w:pPr>
        <w:jc w:val="center"/>
        <w:rPr>
          <w:rFonts w:ascii="Times New Roman" w:hAnsi="Times New Roman" w:cs="Times New Roman"/>
        </w:rPr>
      </w:pPr>
    </w:p>
    <w:p w14:paraId="6D37DA8F" w14:textId="184196B7" w:rsidR="0003553B" w:rsidRPr="00863004" w:rsidRDefault="00844D72" w:rsidP="00844D72">
      <w:pPr>
        <w:spacing w:line="360" w:lineRule="auto"/>
        <w:rPr>
          <w:rFonts w:ascii="Times New Roman" w:hAnsi="Times New Roman" w:cs="Times New Roman"/>
        </w:rPr>
      </w:pPr>
      <w:r>
        <w:rPr>
          <w:rFonts w:ascii="Times New Roman" w:hAnsi="Times New Roman" w:cs="Times New Roman"/>
        </w:rPr>
        <w:t>There have been many endemics, epidemics and in 2020 there was a pandemic, all of these have happened at stages and all having different impacts. The effect the recent pandemic has had on the healthcare system has been unmatched, so in order to deliver the best possible care which the organisation was pushed to undertake extensive research into successful approaches. In doing so it made health care professionals look to use evidence-based practice to ensure they had a good understanding when making decisions to have the best result in regards to the populations health. This report looks closely at the Coronavirus pandemic and the evidence-based research that led to methods that were used these being handwashing, social distancing and face masks. This report identified that handwashing was looked upon in the 1840’s (</w:t>
      </w:r>
      <w:proofErr w:type="spellStart"/>
      <w:r>
        <w:rPr>
          <w:rFonts w:ascii="Times New Roman" w:hAnsi="Times New Roman" w:cs="Times New Roman"/>
        </w:rPr>
        <w:t>Strolic</w:t>
      </w:r>
      <w:proofErr w:type="spellEnd"/>
      <w:r>
        <w:rPr>
          <w:rFonts w:ascii="Times New Roman" w:hAnsi="Times New Roman" w:cs="Times New Roman"/>
        </w:rPr>
        <w:t xml:space="preserve">, 2020) but it was not until the 1980’s where guidelines were put in place (World Health Organisation, 2009). In regards to social distancing research presented here shows that social distancing measures contributed to a range of different mental health issues amongst different </w:t>
      </w:r>
      <w:r w:rsidR="00301810">
        <w:rPr>
          <w:rFonts w:ascii="Times New Roman" w:hAnsi="Times New Roman" w:cs="Times New Roman"/>
        </w:rPr>
        <w:t>individual’s</w:t>
      </w:r>
      <w:r>
        <w:rPr>
          <w:rFonts w:ascii="Times New Roman" w:hAnsi="Times New Roman" w:cs="Times New Roman"/>
        </w:rPr>
        <w:t xml:space="preserve"> (Rodriguez-Fernandez, et al, 2021).</w:t>
      </w:r>
      <w:r w:rsidR="00301810">
        <w:rPr>
          <w:rFonts w:ascii="Times New Roman" w:hAnsi="Times New Roman" w:cs="Times New Roman"/>
        </w:rPr>
        <w:t xml:space="preserve"> This report also found that by wearing face masks it reduced the risk of transferring viruses by around 80%.</w:t>
      </w:r>
    </w:p>
    <w:p w14:paraId="35A0AABF" w14:textId="6FC33142" w:rsidR="0003553B" w:rsidRPr="00863004" w:rsidRDefault="0003553B" w:rsidP="00844D72">
      <w:pPr>
        <w:rPr>
          <w:rFonts w:ascii="Times New Roman" w:hAnsi="Times New Roman" w:cs="Times New Roman"/>
        </w:rPr>
      </w:pPr>
    </w:p>
    <w:p w14:paraId="2E45A2F2" w14:textId="4088DC08" w:rsidR="0003553B" w:rsidRPr="00863004" w:rsidRDefault="0003553B" w:rsidP="0003553B">
      <w:pPr>
        <w:jc w:val="center"/>
        <w:rPr>
          <w:rFonts w:ascii="Times New Roman" w:hAnsi="Times New Roman" w:cs="Times New Roman"/>
        </w:rPr>
      </w:pPr>
    </w:p>
    <w:p w14:paraId="5D6DE8A2" w14:textId="5C8284DD" w:rsidR="0003553B" w:rsidRPr="00863004" w:rsidRDefault="0003553B" w:rsidP="0003553B">
      <w:pPr>
        <w:jc w:val="center"/>
        <w:rPr>
          <w:rFonts w:ascii="Times New Roman" w:hAnsi="Times New Roman" w:cs="Times New Roman"/>
        </w:rPr>
      </w:pPr>
    </w:p>
    <w:p w14:paraId="162FEF59" w14:textId="47FDF3BC" w:rsidR="0003553B" w:rsidRPr="00863004" w:rsidRDefault="0003553B" w:rsidP="0003553B">
      <w:pPr>
        <w:jc w:val="center"/>
        <w:rPr>
          <w:rFonts w:ascii="Times New Roman" w:hAnsi="Times New Roman" w:cs="Times New Roman"/>
        </w:rPr>
      </w:pPr>
    </w:p>
    <w:p w14:paraId="747C5B4B" w14:textId="61C750F1" w:rsidR="0003553B" w:rsidRPr="00863004" w:rsidRDefault="0003553B" w:rsidP="0003553B">
      <w:pPr>
        <w:jc w:val="center"/>
        <w:rPr>
          <w:rFonts w:ascii="Times New Roman" w:hAnsi="Times New Roman" w:cs="Times New Roman"/>
        </w:rPr>
      </w:pPr>
    </w:p>
    <w:p w14:paraId="367921C4" w14:textId="60112B7A" w:rsidR="0003553B" w:rsidRPr="00863004" w:rsidRDefault="0003553B" w:rsidP="0003553B">
      <w:pPr>
        <w:jc w:val="center"/>
        <w:rPr>
          <w:rFonts w:ascii="Times New Roman" w:hAnsi="Times New Roman" w:cs="Times New Roman"/>
        </w:rPr>
      </w:pPr>
    </w:p>
    <w:p w14:paraId="0DBDC7E8" w14:textId="44AAC7ED" w:rsidR="0003553B" w:rsidRPr="00863004" w:rsidRDefault="0003553B" w:rsidP="0003553B">
      <w:pPr>
        <w:jc w:val="center"/>
        <w:rPr>
          <w:rFonts w:ascii="Times New Roman" w:hAnsi="Times New Roman" w:cs="Times New Roman"/>
        </w:rPr>
      </w:pPr>
    </w:p>
    <w:p w14:paraId="66C4B539" w14:textId="23693BA7" w:rsidR="0003553B" w:rsidRPr="00863004" w:rsidRDefault="0003553B" w:rsidP="0003553B">
      <w:pPr>
        <w:jc w:val="center"/>
        <w:rPr>
          <w:rFonts w:ascii="Times New Roman" w:hAnsi="Times New Roman" w:cs="Times New Roman"/>
        </w:rPr>
      </w:pPr>
    </w:p>
    <w:p w14:paraId="17223762" w14:textId="16B3698B" w:rsidR="0003553B" w:rsidRPr="00863004" w:rsidRDefault="0003553B" w:rsidP="0003553B">
      <w:pPr>
        <w:jc w:val="center"/>
        <w:rPr>
          <w:rFonts w:ascii="Times New Roman" w:hAnsi="Times New Roman" w:cs="Times New Roman"/>
        </w:rPr>
      </w:pPr>
    </w:p>
    <w:p w14:paraId="7BE4C326" w14:textId="121F77DA" w:rsidR="0003553B" w:rsidRPr="00863004" w:rsidRDefault="0003553B" w:rsidP="0003553B">
      <w:pPr>
        <w:jc w:val="center"/>
        <w:rPr>
          <w:rFonts w:ascii="Times New Roman" w:hAnsi="Times New Roman" w:cs="Times New Roman"/>
        </w:rPr>
      </w:pPr>
    </w:p>
    <w:p w14:paraId="5C45A12A" w14:textId="7644A038" w:rsidR="0003553B" w:rsidRPr="00863004" w:rsidRDefault="0003553B" w:rsidP="0003553B">
      <w:pPr>
        <w:jc w:val="center"/>
        <w:rPr>
          <w:rFonts w:ascii="Times New Roman" w:hAnsi="Times New Roman" w:cs="Times New Roman"/>
        </w:rPr>
      </w:pPr>
    </w:p>
    <w:p w14:paraId="41C38DFD" w14:textId="062AF051" w:rsidR="0003553B" w:rsidRPr="00863004" w:rsidRDefault="0003553B" w:rsidP="0003553B">
      <w:pPr>
        <w:jc w:val="center"/>
        <w:rPr>
          <w:rFonts w:ascii="Times New Roman" w:hAnsi="Times New Roman" w:cs="Times New Roman"/>
        </w:rPr>
      </w:pPr>
    </w:p>
    <w:p w14:paraId="3851F8E4" w14:textId="3BC615C6" w:rsidR="0003553B" w:rsidRPr="00863004" w:rsidRDefault="0003553B" w:rsidP="0003553B">
      <w:pPr>
        <w:jc w:val="center"/>
        <w:rPr>
          <w:rFonts w:ascii="Times New Roman" w:hAnsi="Times New Roman" w:cs="Times New Roman"/>
        </w:rPr>
      </w:pPr>
    </w:p>
    <w:p w14:paraId="393E29B1" w14:textId="20D24032" w:rsidR="0003553B" w:rsidRPr="00863004" w:rsidRDefault="0003553B" w:rsidP="0003553B">
      <w:pPr>
        <w:jc w:val="center"/>
        <w:rPr>
          <w:rFonts w:ascii="Times New Roman" w:hAnsi="Times New Roman" w:cs="Times New Roman"/>
        </w:rPr>
      </w:pPr>
    </w:p>
    <w:p w14:paraId="3CF59049" w14:textId="33AD1D5B" w:rsidR="0003553B" w:rsidRPr="00863004" w:rsidRDefault="0003553B" w:rsidP="0003553B">
      <w:pPr>
        <w:jc w:val="center"/>
        <w:rPr>
          <w:rFonts w:ascii="Times New Roman" w:hAnsi="Times New Roman" w:cs="Times New Roman"/>
        </w:rPr>
      </w:pPr>
    </w:p>
    <w:p w14:paraId="134C07EC" w14:textId="66D8B6BC" w:rsidR="0003553B" w:rsidRPr="00863004" w:rsidRDefault="0003553B" w:rsidP="0003553B">
      <w:pPr>
        <w:jc w:val="center"/>
        <w:rPr>
          <w:rFonts w:ascii="Times New Roman" w:hAnsi="Times New Roman" w:cs="Times New Roman"/>
        </w:rPr>
      </w:pPr>
    </w:p>
    <w:p w14:paraId="22E72783" w14:textId="18E37E92" w:rsidR="0003553B" w:rsidRPr="00863004" w:rsidRDefault="0003553B" w:rsidP="0003553B">
      <w:pPr>
        <w:jc w:val="center"/>
        <w:rPr>
          <w:rFonts w:ascii="Times New Roman" w:hAnsi="Times New Roman" w:cs="Times New Roman"/>
        </w:rPr>
      </w:pPr>
    </w:p>
    <w:p w14:paraId="6A7B606F" w14:textId="1A2F6169" w:rsidR="0003553B" w:rsidRPr="00863004" w:rsidRDefault="0003553B" w:rsidP="0003553B">
      <w:pPr>
        <w:jc w:val="center"/>
        <w:rPr>
          <w:rFonts w:ascii="Times New Roman" w:hAnsi="Times New Roman" w:cs="Times New Roman"/>
        </w:rPr>
      </w:pPr>
    </w:p>
    <w:p w14:paraId="26B8BFE1" w14:textId="18A5E033" w:rsidR="0003553B" w:rsidRPr="00863004" w:rsidRDefault="0003553B" w:rsidP="0003553B">
      <w:pPr>
        <w:jc w:val="center"/>
        <w:rPr>
          <w:rFonts w:ascii="Times New Roman" w:hAnsi="Times New Roman" w:cs="Times New Roman"/>
        </w:rPr>
      </w:pPr>
    </w:p>
    <w:p w14:paraId="2E96C69E" w14:textId="694E56D0" w:rsidR="0003553B" w:rsidRPr="00863004" w:rsidRDefault="0003553B" w:rsidP="0003553B">
      <w:pPr>
        <w:jc w:val="center"/>
        <w:rPr>
          <w:rFonts w:ascii="Times New Roman" w:hAnsi="Times New Roman" w:cs="Times New Roman"/>
        </w:rPr>
      </w:pPr>
    </w:p>
    <w:p w14:paraId="7D656B56" w14:textId="36D3B329" w:rsidR="0003553B" w:rsidRPr="00863004" w:rsidRDefault="0003553B" w:rsidP="0003553B">
      <w:pPr>
        <w:jc w:val="center"/>
        <w:rPr>
          <w:rFonts w:ascii="Times New Roman" w:hAnsi="Times New Roman" w:cs="Times New Roman"/>
        </w:rPr>
      </w:pPr>
    </w:p>
    <w:p w14:paraId="728CFB8A" w14:textId="259AE08F" w:rsidR="0003553B" w:rsidRPr="00863004" w:rsidRDefault="0003553B" w:rsidP="0003553B">
      <w:pPr>
        <w:jc w:val="center"/>
        <w:rPr>
          <w:rFonts w:ascii="Times New Roman" w:hAnsi="Times New Roman" w:cs="Times New Roman"/>
        </w:rPr>
      </w:pPr>
    </w:p>
    <w:p w14:paraId="41A59881" w14:textId="08D85C71" w:rsidR="0003553B" w:rsidRPr="00863004" w:rsidRDefault="0003553B" w:rsidP="0003553B">
      <w:pPr>
        <w:jc w:val="center"/>
        <w:rPr>
          <w:rFonts w:ascii="Times New Roman" w:hAnsi="Times New Roman" w:cs="Times New Roman"/>
        </w:rPr>
      </w:pPr>
    </w:p>
    <w:p w14:paraId="644A0CDE" w14:textId="77777777" w:rsidR="00402594" w:rsidRDefault="00402594" w:rsidP="001D4713">
      <w:pPr>
        <w:spacing w:line="360" w:lineRule="auto"/>
        <w:rPr>
          <w:rFonts w:ascii="Times New Roman" w:hAnsi="Times New Roman" w:cs="Times New Roman"/>
        </w:rPr>
      </w:pPr>
    </w:p>
    <w:p w14:paraId="4611BB30" w14:textId="0A687480" w:rsidR="002F1850" w:rsidRPr="004471BA" w:rsidRDefault="002F1850" w:rsidP="001D4713">
      <w:pPr>
        <w:spacing w:line="360" w:lineRule="auto"/>
        <w:rPr>
          <w:rFonts w:ascii="Times New Roman" w:hAnsi="Times New Roman" w:cs="Times New Roman"/>
          <w:b/>
          <w:bCs/>
        </w:rPr>
      </w:pPr>
      <w:r w:rsidRPr="004471BA">
        <w:rPr>
          <w:rFonts w:ascii="Times New Roman" w:hAnsi="Times New Roman" w:cs="Times New Roman"/>
          <w:b/>
          <w:bCs/>
        </w:rPr>
        <w:lastRenderedPageBreak/>
        <w:t>Introduction</w:t>
      </w:r>
    </w:p>
    <w:p w14:paraId="7B7FD079" w14:textId="77777777" w:rsidR="0018662D" w:rsidRDefault="0018662D" w:rsidP="001D4713">
      <w:pPr>
        <w:spacing w:line="360" w:lineRule="auto"/>
        <w:rPr>
          <w:rFonts w:ascii="Times New Roman" w:hAnsi="Times New Roman" w:cs="Times New Roman"/>
        </w:rPr>
      </w:pPr>
    </w:p>
    <w:p w14:paraId="701A33EB" w14:textId="0BCE476C" w:rsidR="00BC4F00" w:rsidRDefault="00A43B5C" w:rsidP="001D4713">
      <w:pPr>
        <w:spacing w:line="360" w:lineRule="auto"/>
        <w:rPr>
          <w:rFonts w:ascii="Times New Roman" w:hAnsi="Times New Roman" w:cs="Times New Roman"/>
        </w:rPr>
      </w:pPr>
      <w:r>
        <w:rPr>
          <w:rFonts w:ascii="Times New Roman" w:hAnsi="Times New Roman" w:cs="Times New Roman"/>
        </w:rPr>
        <w:t xml:space="preserve">This report </w:t>
      </w:r>
      <w:r w:rsidR="00204368">
        <w:rPr>
          <w:rFonts w:ascii="Times New Roman" w:hAnsi="Times New Roman" w:cs="Times New Roman"/>
        </w:rPr>
        <w:t>examines e</w:t>
      </w:r>
      <w:r w:rsidR="00857E07">
        <w:rPr>
          <w:rFonts w:ascii="Times New Roman" w:hAnsi="Times New Roman" w:cs="Times New Roman"/>
        </w:rPr>
        <w:t xml:space="preserve">vidence-based research that led to the methods that were used in dealing with </w:t>
      </w:r>
      <w:r w:rsidR="00204368">
        <w:rPr>
          <w:rFonts w:ascii="Times New Roman" w:hAnsi="Times New Roman" w:cs="Times New Roman"/>
        </w:rPr>
        <w:t xml:space="preserve">the </w:t>
      </w:r>
      <w:r w:rsidR="00857E07">
        <w:rPr>
          <w:rFonts w:ascii="Times New Roman" w:hAnsi="Times New Roman" w:cs="Times New Roman"/>
        </w:rPr>
        <w:t>Coronavirus</w:t>
      </w:r>
      <w:r w:rsidR="0003553B" w:rsidRPr="00863004">
        <w:rPr>
          <w:rFonts w:ascii="Times New Roman" w:hAnsi="Times New Roman" w:cs="Times New Roman"/>
        </w:rPr>
        <w:t xml:space="preserve"> (COVID-19) </w:t>
      </w:r>
      <w:r w:rsidR="00C87218">
        <w:rPr>
          <w:rFonts w:ascii="Times New Roman" w:hAnsi="Times New Roman" w:cs="Times New Roman"/>
        </w:rPr>
        <w:t>pandemic</w:t>
      </w:r>
      <w:r w:rsidR="0003553B" w:rsidRPr="00863004">
        <w:rPr>
          <w:rFonts w:ascii="Times New Roman" w:hAnsi="Times New Roman" w:cs="Times New Roman"/>
        </w:rPr>
        <w:t>, looking closely at the United Kingdom (UK) but it will compare with some other countries.</w:t>
      </w:r>
      <w:r w:rsidR="00CA5FDE" w:rsidRPr="00863004">
        <w:rPr>
          <w:rFonts w:ascii="Times New Roman" w:hAnsi="Times New Roman" w:cs="Times New Roman"/>
        </w:rPr>
        <w:t xml:space="preserve"> </w:t>
      </w:r>
      <w:r w:rsidR="00D81804" w:rsidRPr="00863004">
        <w:rPr>
          <w:rFonts w:ascii="Times New Roman" w:hAnsi="Times New Roman" w:cs="Times New Roman"/>
        </w:rPr>
        <w:t xml:space="preserve">The UK’s first </w:t>
      </w:r>
      <w:r w:rsidR="004D46AA" w:rsidRPr="00863004">
        <w:rPr>
          <w:rFonts w:ascii="Times New Roman" w:hAnsi="Times New Roman" w:cs="Times New Roman"/>
        </w:rPr>
        <w:t xml:space="preserve">COVID-19 </w:t>
      </w:r>
      <w:r w:rsidR="00D81804" w:rsidRPr="00863004">
        <w:rPr>
          <w:rFonts w:ascii="Times New Roman" w:hAnsi="Times New Roman" w:cs="Times New Roman"/>
        </w:rPr>
        <w:t xml:space="preserve">case was reported on the </w:t>
      </w:r>
      <w:r w:rsidR="00C01C7C" w:rsidRPr="00863004">
        <w:rPr>
          <w:rFonts w:ascii="Times New Roman" w:hAnsi="Times New Roman" w:cs="Times New Roman"/>
        </w:rPr>
        <w:t>27</w:t>
      </w:r>
      <w:r w:rsidR="00C01C7C" w:rsidRPr="00863004">
        <w:rPr>
          <w:rFonts w:ascii="Times New Roman" w:hAnsi="Times New Roman" w:cs="Times New Roman"/>
          <w:vertAlign w:val="superscript"/>
        </w:rPr>
        <w:t>th</w:t>
      </w:r>
      <w:r w:rsidR="00C01C7C" w:rsidRPr="00863004">
        <w:rPr>
          <w:rFonts w:ascii="Times New Roman" w:hAnsi="Times New Roman" w:cs="Times New Roman"/>
        </w:rPr>
        <w:t xml:space="preserve"> of January 2020</w:t>
      </w:r>
      <w:r w:rsidR="004D46AA" w:rsidRPr="00863004">
        <w:rPr>
          <w:rFonts w:ascii="Times New Roman" w:hAnsi="Times New Roman" w:cs="Times New Roman"/>
        </w:rPr>
        <w:t xml:space="preserve"> by the </w:t>
      </w:r>
      <w:r w:rsidR="008B3BC5" w:rsidRPr="00863004">
        <w:rPr>
          <w:rFonts w:ascii="Times New Roman" w:hAnsi="Times New Roman" w:cs="Times New Roman"/>
        </w:rPr>
        <w:t>9</w:t>
      </w:r>
      <w:r w:rsidR="004D46AA" w:rsidRPr="00863004">
        <w:rPr>
          <w:rFonts w:ascii="Times New Roman" w:hAnsi="Times New Roman" w:cs="Times New Roman"/>
          <w:vertAlign w:val="superscript"/>
        </w:rPr>
        <w:t>th</w:t>
      </w:r>
      <w:r w:rsidR="004D46AA" w:rsidRPr="00863004">
        <w:rPr>
          <w:rFonts w:ascii="Times New Roman" w:hAnsi="Times New Roman" w:cs="Times New Roman"/>
        </w:rPr>
        <w:t xml:space="preserve"> of March</w:t>
      </w:r>
      <w:r w:rsidR="00486BF0" w:rsidRPr="00863004">
        <w:rPr>
          <w:rFonts w:ascii="Times New Roman" w:hAnsi="Times New Roman" w:cs="Times New Roman"/>
        </w:rPr>
        <w:t xml:space="preserve"> there were 1,901 reported cases</w:t>
      </w:r>
      <w:r w:rsidR="00010939">
        <w:rPr>
          <w:rFonts w:ascii="Times New Roman" w:hAnsi="Times New Roman" w:cs="Times New Roman"/>
        </w:rPr>
        <w:t xml:space="preserve"> </w:t>
      </w:r>
      <w:r w:rsidR="006B0753" w:rsidRPr="00863004">
        <w:rPr>
          <w:rFonts w:ascii="Times New Roman" w:hAnsi="Times New Roman" w:cs="Times New Roman"/>
        </w:rPr>
        <w:t>which led to</w:t>
      </w:r>
      <w:r w:rsidR="004D46AA" w:rsidRPr="00863004">
        <w:rPr>
          <w:rFonts w:ascii="Times New Roman" w:hAnsi="Times New Roman" w:cs="Times New Roman"/>
        </w:rPr>
        <w:t xml:space="preserve"> </w:t>
      </w:r>
      <w:r w:rsidR="00276F40" w:rsidRPr="00863004">
        <w:rPr>
          <w:rFonts w:ascii="Times New Roman" w:hAnsi="Times New Roman" w:cs="Times New Roman"/>
        </w:rPr>
        <w:t xml:space="preserve">the World Health </w:t>
      </w:r>
      <w:r w:rsidR="006B0753" w:rsidRPr="00863004">
        <w:rPr>
          <w:rFonts w:ascii="Times New Roman" w:hAnsi="Times New Roman" w:cs="Times New Roman"/>
        </w:rPr>
        <w:t>Organisation</w:t>
      </w:r>
      <w:r w:rsidR="00276F40" w:rsidRPr="00863004">
        <w:rPr>
          <w:rFonts w:ascii="Times New Roman" w:hAnsi="Times New Roman" w:cs="Times New Roman"/>
        </w:rPr>
        <w:t xml:space="preserve"> </w:t>
      </w:r>
      <w:r w:rsidR="00CE5DD4">
        <w:rPr>
          <w:rFonts w:ascii="Times New Roman" w:hAnsi="Times New Roman" w:cs="Times New Roman"/>
        </w:rPr>
        <w:t xml:space="preserve">(WHO) </w:t>
      </w:r>
      <w:r w:rsidR="00276F40" w:rsidRPr="00863004">
        <w:rPr>
          <w:rFonts w:ascii="Times New Roman" w:hAnsi="Times New Roman" w:cs="Times New Roman"/>
        </w:rPr>
        <w:t>decl</w:t>
      </w:r>
      <w:r w:rsidR="006B0753" w:rsidRPr="00863004">
        <w:rPr>
          <w:rFonts w:ascii="Times New Roman" w:hAnsi="Times New Roman" w:cs="Times New Roman"/>
        </w:rPr>
        <w:t>aring</w:t>
      </w:r>
      <w:r w:rsidR="00276F40" w:rsidRPr="00863004">
        <w:rPr>
          <w:rFonts w:ascii="Times New Roman" w:hAnsi="Times New Roman" w:cs="Times New Roman"/>
        </w:rPr>
        <w:t xml:space="preserve"> it as a pandemic on the </w:t>
      </w:r>
      <w:r w:rsidR="006B0753" w:rsidRPr="00863004">
        <w:rPr>
          <w:rFonts w:ascii="Times New Roman" w:hAnsi="Times New Roman" w:cs="Times New Roman"/>
        </w:rPr>
        <w:t>11</w:t>
      </w:r>
      <w:r w:rsidR="006B0753" w:rsidRPr="00863004">
        <w:rPr>
          <w:rFonts w:ascii="Times New Roman" w:hAnsi="Times New Roman" w:cs="Times New Roman"/>
          <w:vertAlign w:val="superscript"/>
        </w:rPr>
        <w:t>th</w:t>
      </w:r>
      <w:r w:rsidR="006B0753" w:rsidRPr="00863004">
        <w:rPr>
          <w:rFonts w:ascii="Times New Roman" w:hAnsi="Times New Roman" w:cs="Times New Roman"/>
        </w:rPr>
        <w:t xml:space="preserve"> of March 2020</w:t>
      </w:r>
      <w:r w:rsidR="00010939">
        <w:rPr>
          <w:rFonts w:ascii="Times New Roman" w:hAnsi="Times New Roman" w:cs="Times New Roman"/>
        </w:rPr>
        <w:t xml:space="preserve">, </w:t>
      </w:r>
      <w:r w:rsidR="00F171C9" w:rsidRPr="00863004">
        <w:rPr>
          <w:rFonts w:ascii="Times New Roman" w:hAnsi="Times New Roman" w:cs="Times New Roman"/>
        </w:rPr>
        <w:t xml:space="preserve">as a result </w:t>
      </w:r>
      <w:r w:rsidR="0069080A">
        <w:rPr>
          <w:rFonts w:ascii="Times New Roman" w:hAnsi="Times New Roman" w:cs="Times New Roman"/>
        </w:rPr>
        <w:t xml:space="preserve">of the number </w:t>
      </w:r>
      <w:r w:rsidR="001A7080">
        <w:rPr>
          <w:rFonts w:ascii="Times New Roman" w:hAnsi="Times New Roman" w:cs="Times New Roman"/>
        </w:rPr>
        <w:t>of cases rising rapidly</w:t>
      </w:r>
      <w:r w:rsidR="00D86C1F">
        <w:rPr>
          <w:rFonts w:ascii="Times New Roman" w:hAnsi="Times New Roman" w:cs="Times New Roman"/>
        </w:rPr>
        <w:t xml:space="preserve"> by</w:t>
      </w:r>
      <w:r w:rsidR="001A7080">
        <w:rPr>
          <w:rFonts w:ascii="Times New Roman" w:hAnsi="Times New Roman" w:cs="Times New Roman"/>
        </w:rPr>
        <w:t xml:space="preserve"> </w:t>
      </w:r>
      <w:r w:rsidR="00F171C9" w:rsidRPr="00863004">
        <w:rPr>
          <w:rFonts w:ascii="Times New Roman" w:hAnsi="Times New Roman" w:cs="Times New Roman"/>
        </w:rPr>
        <w:t>the</w:t>
      </w:r>
      <w:r w:rsidR="00D86C1F">
        <w:rPr>
          <w:rFonts w:ascii="Times New Roman" w:hAnsi="Times New Roman" w:cs="Times New Roman"/>
        </w:rPr>
        <w:t xml:space="preserve"> end of March the</w:t>
      </w:r>
      <w:r w:rsidR="00F171C9" w:rsidRPr="00863004">
        <w:rPr>
          <w:rFonts w:ascii="Times New Roman" w:hAnsi="Times New Roman" w:cs="Times New Roman"/>
        </w:rPr>
        <w:t xml:space="preserve"> UK went into a national lockdown</w:t>
      </w:r>
      <w:r w:rsidR="00D86C1F">
        <w:rPr>
          <w:rFonts w:ascii="Times New Roman" w:hAnsi="Times New Roman" w:cs="Times New Roman"/>
        </w:rPr>
        <w:t xml:space="preserve"> </w:t>
      </w:r>
      <w:r w:rsidR="005C7EEE" w:rsidRPr="00863004">
        <w:rPr>
          <w:rFonts w:ascii="Times New Roman" w:hAnsi="Times New Roman" w:cs="Times New Roman"/>
        </w:rPr>
        <w:t>(W</w:t>
      </w:r>
      <w:r w:rsidR="00B72866">
        <w:rPr>
          <w:rFonts w:ascii="Times New Roman" w:hAnsi="Times New Roman" w:cs="Times New Roman"/>
        </w:rPr>
        <w:t xml:space="preserve">orld </w:t>
      </w:r>
      <w:r w:rsidR="00CE5DD4">
        <w:rPr>
          <w:rFonts w:ascii="Times New Roman" w:hAnsi="Times New Roman" w:cs="Times New Roman"/>
        </w:rPr>
        <w:t>H</w:t>
      </w:r>
      <w:r w:rsidR="00B72866">
        <w:rPr>
          <w:rFonts w:ascii="Times New Roman" w:hAnsi="Times New Roman" w:cs="Times New Roman"/>
        </w:rPr>
        <w:t xml:space="preserve">ealth </w:t>
      </w:r>
      <w:r w:rsidR="00CE5DD4">
        <w:rPr>
          <w:rFonts w:ascii="Times New Roman" w:hAnsi="Times New Roman" w:cs="Times New Roman"/>
        </w:rPr>
        <w:t>O</w:t>
      </w:r>
      <w:r w:rsidR="00B72866">
        <w:rPr>
          <w:rFonts w:ascii="Times New Roman" w:hAnsi="Times New Roman" w:cs="Times New Roman"/>
        </w:rPr>
        <w:t>rganisation</w:t>
      </w:r>
      <w:r w:rsidR="00695B3F" w:rsidRPr="00863004">
        <w:rPr>
          <w:rFonts w:ascii="Times New Roman" w:hAnsi="Times New Roman" w:cs="Times New Roman"/>
        </w:rPr>
        <w:t>, 2023</w:t>
      </w:r>
      <w:r w:rsidR="00C8288E">
        <w:rPr>
          <w:rFonts w:ascii="Times New Roman" w:hAnsi="Times New Roman" w:cs="Times New Roman"/>
        </w:rPr>
        <w:t>a</w:t>
      </w:r>
      <w:r w:rsidR="00695B3F" w:rsidRPr="00863004">
        <w:rPr>
          <w:rFonts w:ascii="Times New Roman" w:hAnsi="Times New Roman" w:cs="Times New Roman"/>
        </w:rPr>
        <w:t>).</w:t>
      </w:r>
      <w:r w:rsidR="00284ECD">
        <w:rPr>
          <w:rFonts w:ascii="Times New Roman" w:hAnsi="Times New Roman" w:cs="Times New Roman"/>
        </w:rPr>
        <w:t xml:space="preserve"> </w:t>
      </w:r>
      <w:r w:rsidR="004925F6">
        <w:rPr>
          <w:rFonts w:ascii="Times New Roman" w:hAnsi="Times New Roman" w:cs="Times New Roman"/>
        </w:rPr>
        <w:t xml:space="preserve">Brown, et al (2021) </w:t>
      </w:r>
      <w:r w:rsidR="005B7211">
        <w:rPr>
          <w:rFonts w:ascii="Times New Roman" w:hAnsi="Times New Roman" w:cs="Times New Roman"/>
        </w:rPr>
        <w:t xml:space="preserve">indicates </w:t>
      </w:r>
      <w:r w:rsidR="009708ED">
        <w:rPr>
          <w:rFonts w:ascii="Times New Roman" w:hAnsi="Times New Roman" w:cs="Times New Roman"/>
        </w:rPr>
        <w:t xml:space="preserve">that a lockdown is when individuals </w:t>
      </w:r>
      <w:r w:rsidR="007E4DDA">
        <w:rPr>
          <w:rFonts w:ascii="Times New Roman" w:hAnsi="Times New Roman" w:cs="Times New Roman"/>
        </w:rPr>
        <w:t>were told to stay at home and were only allowed to leave for work,</w:t>
      </w:r>
      <w:r w:rsidR="00633F33">
        <w:rPr>
          <w:rFonts w:ascii="Times New Roman" w:hAnsi="Times New Roman" w:cs="Times New Roman"/>
        </w:rPr>
        <w:t xml:space="preserve"> medical emergencies</w:t>
      </w:r>
      <w:r w:rsidR="00D92257">
        <w:rPr>
          <w:rFonts w:ascii="Times New Roman" w:hAnsi="Times New Roman" w:cs="Times New Roman"/>
        </w:rPr>
        <w:t xml:space="preserve"> or food shopping.</w:t>
      </w:r>
      <w:r w:rsidR="008F1BB7">
        <w:rPr>
          <w:rFonts w:ascii="Times New Roman" w:hAnsi="Times New Roman" w:cs="Times New Roman"/>
        </w:rPr>
        <w:t xml:space="preserve"> </w:t>
      </w:r>
      <w:r w:rsidR="005B73D7">
        <w:rPr>
          <w:rFonts w:ascii="Times New Roman" w:hAnsi="Times New Roman" w:cs="Times New Roman"/>
        </w:rPr>
        <w:t xml:space="preserve">Whilst conducting research </w:t>
      </w:r>
      <w:r w:rsidR="000D5750">
        <w:rPr>
          <w:rFonts w:ascii="Times New Roman" w:hAnsi="Times New Roman" w:cs="Times New Roman"/>
        </w:rPr>
        <w:t xml:space="preserve">there were three </w:t>
      </w:r>
      <w:r w:rsidR="00D218BA">
        <w:rPr>
          <w:rFonts w:ascii="Times New Roman" w:hAnsi="Times New Roman" w:cs="Times New Roman"/>
        </w:rPr>
        <w:t xml:space="preserve">themes where evidence-based research had been used </w:t>
      </w:r>
      <w:r w:rsidR="00910BCC">
        <w:rPr>
          <w:rFonts w:ascii="Times New Roman" w:hAnsi="Times New Roman" w:cs="Times New Roman"/>
        </w:rPr>
        <w:t>to ensure the appropriate practice was being used for the best outcome</w:t>
      </w:r>
      <w:r w:rsidR="00187D3D">
        <w:rPr>
          <w:rFonts w:ascii="Times New Roman" w:hAnsi="Times New Roman" w:cs="Times New Roman"/>
        </w:rPr>
        <w:t xml:space="preserve"> during COVID</w:t>
      </w:r>
      <w:r w:rsidR="00910BCC">
        <w:rPr>
          <w:rFonts w:ascii="Times New Roman" w:hAnsi="Times New Roman" w:cs="Times New Roman"/>
        </w:rPr>
        <w:t>, these theme</w:t>
      </w:r>
      <w:r w:rsidR="00CA5FF3">
        <w:rPr>
          <w:rFonts w:ascii="Times New Roman" w:hAnsi="Times New Roman" w:cs="Times New Roman"/>
        </w:rPr>
        <w:t xml:space="preserve">s were hand washing, social distancing and </w:t>
      </w:r>
      <w:r w:rsidR="007B7567">
        <w:rPr>
          <w:rFonts w:ascii="Times New Roman" w:hAnsi="Times New Roman" w:cs="Times New Roman"/>
        </w:rPr>
        <w:t>wearing a mask</w:t>
      </w:r>
      <w:r w:rsidR="00FE050E">
        <w:rPr>
          <w:rFonts w:ascii="Times New Roman" w:hAnsi="Times New Roman" w:cs="Times New Roman"/>
        </w:rPr>
        <w:t>, they will be discussed in more detail throughout this report.</w:t>
      </w:r>
    </w:p>
    <w:p w14:paraId="55770790" w14:textId="77777777" w:rsidR="00AD5465" w:rsidRDefault="00AD5465" w:rsidP="001D4713">
      <w:pPr>
        <w:spacing w:line="360" w:lineRule="auto"/>
        <w:rPr>
          <w:rFonts w:ascii="Times New Roman" w:hAnsi="Times New Roman" w:cs="Times New Roman"/>
        </w:rPr>
      </w:pPr>
    </w:p>
    <w:p w14:paraId="5E142AAF" w14:textId="6BC02F7C" w:rsidR="002F1850" w:rsidRPr="004471BA" w:rsidRDefault="00757146" w:rsidP="001D4713">
      <w:pPr>
        <w:spacing w:line="360" w:lineRule="auto"/>
        <w:rPr>
          <w:rFonts w:ascii="Times New Roman" w:hAnsi="Times New Roman" w:cs="Times New Roman"/>
          <w:b/>
          <w:bCs/>
        </w:rPr>
      </w:pPr>
      <w:r w:rsidRPr="004471BA">
        <w:rPr>
          <w:rFonts w:ascii="Times New Roman" w:hAnsi="Times New Roman" w:cs="Times New Roman"/>
          <w:b/>
          <w:bCs/>
        </w:rPr>
        <w:t>Research</w:t>
      </w:r>
      <w:r w:rsidR="0018662D" w:rsidRPr="004471BA">
        <w:rPr>
          <w:rFonts w:ascii="Times New Roman" w:hAnsi="Times New Roman" w:cs="Times New Roman"/>
          <w:b/>
          <w:bCs/>
        </w:rPr>
        <w:t xml:space="preserve"> and </w:t>
      </w:r>
      <w:r w:rsidR="00A77D85">
        <w:rPr>
          <w:rFonts w:ascii="Times New Roman" w:hAnsi="Times New Roman" w:cs="Times New Roman"/>
          <w:b/>
          <w:bCs/>
        </w:rPr>
        <w:t>E</w:t>
      </w:r>
      <w:r w:rsidR="00C15FA3" w:rsidRPr="004471BA">
        <w:rPr>
          <w:rFonts w:ascii="Times New Roman" w:hAnsi="Times New Roman" w:cs="Times New Roman"/>
          <w:b/>
          <w:bCs/>
        </w:rPr>
        <w:t>vidence-</w:t>
      </w:r>
      <w:r w:rsidR="00A77D85">
        <w:rPr>
          <w:rFonts w:ascii="Times New Roman" w:hAnsi="Times New Roman" w:cs="Times New Roman"/>
          <w:b/>
          <w:bCs/>
        </w:rPr>
        <w:t>B</w:t>
      </w:r>
      <w:r w:rsidR="00C15FA3" w:rsidRPr="004471BA">
        <w:rPr>
          <w:rFonts w:ascii="Times New Roman" w:hAnsi="Times New Roman" w:cs="Times New Roman"/>
          <w:b/>
          <w:bCs/>
        </w:rPr>
        <w:t>ased</w:t>
      </w:r>
      <w:r w:rsidR="0018662D" w:rsidRPr="004471BA">
        <w:rPr>
          <w:rFonts w:ascii="Times New Roman" w:hAnsi="Times New Roman" w:cs="Times New Roman"/>
          <w:b/>
          <w:bCs/>
        </w:rPr>
        <w:t xml:space="preserve"> </w:t>
      </w:r>
      <w:r w:rsidR="00A77D85">
        <w:rPr>
          <w:rFonts w:ascii="Times New Roman" w:hAnsi="Times New Roman" w:cs="Times New Roman"/>
          <w:b/>
          <w:bCs/>
        </w:rPr>
        <w:t>P</w:t>
      </w:r>
      <w:r w:rsidR="00C15FA3" w:rsidRPr="004471BA">
        <w:rPr>
          <w:rFonts w:ascii="Times New Roman" w:hAnsi="Times New Roman" w:cs="Times New Roman"/>
          <w:b/>
          <w:bCs/>
        </w:rPr>
        <w:t>ractice.</w:t>
      </w:r>
    </w:p>
    <w:p w14:paraId="6B5477DC" w14:textId="7D806C4B" w:rsidR="00CC04A2" w:rsidRPr="00CC04A2" w:rsidRDefault="00CC04A2" w:rsidP="001D4713">
      <w:pPr>
        <w:spacing w:line="360" w:lineRule="auto"/>
        <w:rPr>
          <w:rFonts w:ascii="Times New Roman" w:hAnsi="Times New Roman" w:cs="Times New Roman"/>
        </w:rPr>
      </w:pPr>
      <w:r w:rsidRPr="00CC04A2">
        <w:rPr>
          <w:rFonts w:ascii="Times New Roman" w:hAnsi="Times New Roman" w:cs="Times New Roman"/>
        </w:rPr>
        <w:t>Research and evidence-based practice are essential components of modern nursing practice</w:t>
      </w:r>
      <w:r w:rsidR="0093170B">
        <w:rPr>
          <w:rFonts w:ascii="Times New Roman" w:hAnsi="Times New Roman" w:cs="Times New Roman"/>
        </w:rPr>
        <w:t>, t</w:t>
      </w:r>
      <w:r w:rsidRPr="00CC04A2">
        <w:rPr>
          <w:rFonts w:ascii="Times New Roman" w:hAnsi="Times New Roman" w:cs="Times New Roman"/>
        </w:rPr>
        <w:t xml:space="preserve">hey involve the use of the best available evidence to inform nursing interventions and decision-making (Boswell and Cannon, 2022). </w:t>
      </w:r>
      <w:r w:rsidR="00290F10">
        <w:rPr>
          <w:rFonts w:ascii="Times New Roman" w:hAnsi="Times New Roman" w:cs="Times New Roman"/>
        </w:rPr>
        <w:t>Jolly (2020) suggest that r</w:t>
      </w:r>
      <w:r w:rsidRPr="00CC04A2">
        <w:rPr>
          <w:rFonts w:ascii="Times New Roman" w:hAnsi="Times New Roman" w:cs="Times New Roman"/>
        </w:rPr>
        <w:t>esearch in nursing involves the systematic investigation of a problem or question related to nursing practice, with the aim of generating new knowledge and advancing the field</w:t>
      </w:r>
      <w:r w:rsidR="00C92212">
        <w:rPr>
          <w:rFonts w:ascii="Times New Roman" w:hAnsi="Times New Roman" w:cs="Times New Roman"/>
        </w:rPr>
        <w:t>.</w:t>
      </w:r>
      <w:r w:rsidR="00EA6416">
        <w:rPr>
          <w:rFonts w:ascii="Times New Roman" w:hAnsi="Times New Roman" w:cs="Times New Roman"/>
        </w:rPr>
        <w:t xml:space="preserve"> </w:t>
      </w:r>
      <w:r w:rsidR="00C92212">
        <w:rPr>
          <w:rFonts w:ascii="Times New Roman" w:hAnsi="Times New Roman" w:cs="Times New Roman"/>
        </w:rPr>
        <w:t>T</w:t>
      </w:r>
      <w:r w:rsidRPr="00CC04A2">
        <w:rPr>
          <w:rFonts w:ascii="Times New Roman" w:hAnsi="Times New Roman" w:cs="Times New Roman"/>
        </w:rPr>
        <w:t>h</w:t>
      </w:r>
      <w:r w:rsidR="009A13BC">
        <w:rPr>
          <w:rFonts w:ascii="Times New Roman" w:hAnsi="Times New Roman" w:cs="Times New Roman"/>
        </w:rPr>
        <w:t>e research process</w:t>
      </w:r>
      <w:r w:rsidRPr="00CC04A2">
        <w:rPr>
          <w:rFonts w:ascii="Times New Roman" w:hAnsi="Times New Roman" w:cs="Times New Roman"/>
        </w:rPr>
        <w:t xml:space="preserve"> can involve the </w:t>
      </w:r>
      <w:r w:rsidR="00706D69" w:rsidRPr="00CC04A2">
        <w:rPr>
          <w:rFonts w:ascii="Times New Roman" w:hAnsi="Times New Roman" w:cs="Times New Roman"/>
        </w:rPr>
        <w:t>gathering</w:t>
      </w:r>
      <w:r w:rsidRPr="00CC04A2">
        <w:rPr>
          <w:rFonts w:ascii="Times New Roman" w:hAnsi="Times New Roman" w:cs="Times New Roman"/>
        </w:rPr>
        <w:t xml:space="preserve"> and analysis of data using a </w:t>
      </w:r>
      <w:r w:rsidR="00DB37D6" w:rsidRPr="00CC04A2">
        <w:rPr>
          <w:rFonts w:ascii="Times New Roman" w:hAnsi="Times New Roman" w:cs="Times New Roman"/>
        </w:rPr>
        <w:t>variety</w:t>
      </w:r>
      <w:r w:rsidRPr="00CC04A2">
        <w:rPr>
          <w:rFonts w:ascii="Times New Roman" w:hAnsi="Times New Roman" w:cs="Times New Roman"/>
        </w:rPr>
        <w:t xml:space="preserve"> of research methods, including qualitative and quantitative approaches</w:t>
      </w:r>
      <w:r w:rsidR="00C92212">
        <w:rPr>
          <w:rFonts w:ascii="Times New Roman" w:hAnsi="Times New Roman" w:cs="Times New Roman"/>
        </w:rPr>
        <w:t xml:space="preserve"> </w:t>
      </w:r>
      <w:r w:rsidR="00C92212" w:rsidRPr="006F33BD">
        <w:rPr>
          <w:rFonts w:ascii="Times New Roman" w:hAnsi="Times New Roman" w:cs="Times New Roman"/>
        </w:rPr>
        <w:t>(Bressan</w:t>
      </w:r>
      <w:r w:rsidR="00C92212">
        <w:rPr>
          <w:rFonts w:ascii="Times New Roman" w:hAnsi="Times New Roman" w:cs="Times New Roman"/>
        </w:rPr>
        <w:t xml:space="preserve"> et al, 2017)</w:t>
      </w:r>
      <w:r w:rsidRPr="00CC04A2">
        <w:rPr>
          <w:rFonts w:ascii="Times New Roman" w:hAnsi="Times New Roman" w:cs="Times New Roman"/>
        </w:rPr>
        <w:t>.</w:t>
      </w:r>
      <w:r>
        <w:rPr>
          <w:rFonts w:ascii="Times New Roman" w:hAnsi="Times New Roman" w:cs="Times New Roman"/>
        </w:rPr>
        <w:t xml:space="preserve"> </w:t>
      </w:r>
      <w:r w:rsidRPr="00CC04A2">
        <w:rPr>
          <w:rFonts w:ascii="Times New Roman" w:hAnsi="Times New Roman" w:cs="Times New Roman"/>
        </w:rPr>
        <w:t>Evidence-based practice in nursing involves using the best available evidence</w:t>
      </w:r>
      <w:r w:rsidR="009A13BC">
        <w:rPr>
          <w:rFonts w:ascii="Times New Roman" w:hAnsi="Times New Roman" w:cs="Times New Roman"/>
        </w:rPr>
        <w:t xml:space="preserve">, </w:t>
      </w:r>
      <w:r w:rsidRPr="00CC04A2">
        <w:rPr>
          <w:rFonts w:ascii="Times New Roman" w:hAnsi="Times New Roman" w:cs="Times New Roman"/>
        </w:rPr>
        <w:t>including research findings</w:t>
      </w:r>
      <w:r w:rsidR="00C92212">
        <w:rPr>
          <w:rFonts w:ascii="Times New Roman" w:hAnsi="Times New Roman" w:cs="Times New Roman"/>
        </w:rPr>
        <w:t xml:space="preserve"> </w:t>
      </w:r>
      <w:r w:rsidRPr="00CC04A2">
        <w:rPr>
          <w:rFonts w:ascii="Times New Roman" w:hAnsi="Times New Roman" w:cs="Times New Roman"/>
        </w:rPr>
        <w:t>to guide clinical decision-making and improve patient</w:t>
      </w:r>
      <w:r w:rsidR="009A13BC">
        <w:rPr>
          <w:rFonts w:ascii="Times New Roman" w:hAnsi="Times New Roman" w:cs="Times New Roman"/>
        </w:rPr>
        <w:t>-centred</w:t>
      </w:r>
      <w:r w:rsidRPr="00CC04A2">
        <w:rPr>
          <w:rFonts w:ascii="Times New Roman" w:hAnsi="Times New Roman" w:cs="Times New Roman"/>
        </w:rPr>
        <w:t xml:space="preserve"> outcomes</w:t>
      </w:r>
      <w:r w:rsidR="009A13BC">
        <w:rPr>
          <w:rFonts w:ascii="Times New Roman" w:hAnsi="Times New Roman" w:cs="Times New Roman"/>
        </w:rPr>
        <w:t xml:space="preserve"> (</w:t>
      </w:r>
      <w:proofErr w:type="spellStart"/>
      <w:r w:rsidR="009A13BC">
        <w:rPr>
          <w:rFonts w:ascii="Times New Roman" w:hAnsi="Times New Roman" w:cs="Times New Roman"/>
        </w:rPr>
        <w:t>Profetto</w:t>
      </w:r>
      <w:proofErr w:type="spellEnd"/>
      <w:r w:rsidR="009A13BC">
        <w:rPr>
          <w:rFonts w:ascii="Times New Roman" w:hAnsi="Times New Roman" w:cs="Times New Roman"/>
        </w:rPr>
        <w:t xml:space="preserve">-McGrath, 2005). The research </w:t>
      </w:r>
      <w:r w:rsidRPr="00CC04A2">
        <w:rPr>
          <w:rFonts w:ascii="Times New Roman" w:hAnsi="Times New Roman" w:cs="Times New Roman"/>
        </w:rPr>
        <w:t>may involve critically appraising research studies to determine their validity and relevance to a particular clinical situation, and using the findings to inform nursing interventions (Polit and Beck, 2020).</w:t>
      </w:r>
      <w:r>
        <w:rPr>
          <w:rFonts w:ascii="Times New Roman" w:hAnsi="Times New Roman" w:cs="Times New Roman"/>
        </w:rPr>
        <w:t xml:space="preserve"> </w:t>
      </w:r>
      <w:r w:rsidRPr="00CC04A2">
        <w:rPr>
          <w:rFonts w:ascii="Times New Roman" w:hAnsi="Times New Roman" w:cs="Times New Roman"/>
        </w:rPr>
        <w:t>Overall, research and evidence-based practice are integral to</w:t>
      </w:r>
      <w:r w:rsidR="00706D69">
        <w:rPr>
          <w:rFonts w:ascii="Times New Roman" w:hAnsi="Times New Roman" w:cs="Times New Roman"/>
        </w:rPr>
        <w:t xml:space="preserve"> performing</w:t>
      </w:r>
      <w:r w:rsidRPr="00CC04A2">
        <w:rPr>
          <w:rFonts w:ascii="Times New Roman" w:hAnsi="Times New Roman" w:cs="Times New Roman"/>
        </w:rPr>
        <w:t xml:space="preserve"> high-quality, patient-</w:t>
      </w:r>
      <w:r w:rsidR="00ED235A" w:rsidRPr="00CC04A2">
        <w:rPr>
          <w:rFonts w:ascii="Times New Roman" w:hAnsi="Times New Roman" w:cs="Times New Roman"/>
        </w:rPr>
        <w:t>centred</w:t>
      </w:r>
      <w:r w:rsidRPr="00CC04A2">
        <w:rPr>
          <w:rFonts w:ascii="Times New Roman" w:hAnsi="Times New Roman" w:cs="Times New Roman"/>
        </w:rPr>
        <w:t xml:space="preserve"> care in nursing, and are essential for advancing the profession and improving patient outcomes.</w:t>
      </w:r>
    </w:p>
    <w:p w14:paraId="3B24ECA0" w14:textId="77777777" w:rsidR="0018662D" w:rsidRDefault="0018662D" w:rsidP="007267F1">
      <w:pPr>
        <w:spacing w:line="360" w:lineRule="auto"/>
        <w:rPr>
          <w:rFonts w:ascii="Times New Roman" w:hAnsi="Times New Roman" w:cs="Times New Roman"/>
        </w:rPr>
      </w:pPr>
    </w:p>
    <w:p w14:paraId="3A1D57C1" w14:textId="77777777" w:rsidR="00B72866" w:rsidRDefault="00B72866" w:rsidP="007267F1">
      <w:pPr>
        <w:spacing w:line="360" w:lineRule="auto"/>
        <w:rPr>
          <w:rFonts w:ascii="Times New Roman" w:hAnsi="Times New Roman" w:cs="Times New Roman"/>
          <w:b/>
          <w:bCs/>
        </w:rPr>
      </w:pPr>
    </w:p>
    <w:p w14:paraId="2DF5E738" w14:textId="77777777" w:rsidR="004E0560" w:rsidRDefault="004E0560" w:rsidP="007267F1">
      <w:pPr>
        <w:spacing w:line="360" w:lineRule="auto"/>
        <w:rPr>
          <w:rFonts w:ascii="Times New Roman" w:hAnsi="Times New Roman" w:cs="Times New Roman"/>
          <w:b/>
          <w:bCs/>
        </w:rPr>
      </w:pPr>
    </w:p>
    <w:p w14:paraId="700A245D" w14:textId="0049E57F" w:rsidR="00C92212" w:rsidRPr="00ED168C" w:rsidRDefault="00C92212" w:rsidP="007267F1">
      <w:pPr>
        <w:spacing w:line="360" w:lineRule="auto"/>
        <w:rPr>
          <w:rFonts w:ascii="Times New Roman" w:hAnsi="Times New Roman" w:cs="Times New Roman"/>
          <w:b/>
          <w:bCs/>
        </w:rPr>
      </w:pPr>
      <w:r w:rsidRPr="004471BA">
        <w:rPr>
          <w:rFonts w:ascii="Times New Roman" w:hAnsi="Times New Roman" w:cs="Times New Roman"/>
          <w:b/>
          <w:bCs/>
        </w:rPr>
        <w:lastRenderedPageBreak/>
        <w:t>Handwashing</w:t>
      </w:r>
    </w:p>
    <w:p w14:paraId="066D278A" w14:textId="47988505" w:rsidR="005F5541" w:rsidRDefault="00412D96" w:rsidP="007267F1">
      <w:pPr>
        <w:spacing w:line="360" w:lineRule="auto"/>
        <w:rPr>
          <w:rFonts w:ascii="Times New Roman" w:hAnsi="Times New Roman" w:cs="Times New Roman"/>
        </w:rPr>
      </w:pPr>
      <w:r>
        <w:rPr>
          <w:rFonts w:ascii="Times New Roman" w:hAnsi="Times New Roman" w:cs="Times New Roman"/>
        </w:rPr>
        <w:t>E</w:t>
      </w:r>
      <w:r w:rsidR="00001900">
        <w:rPr>
          <w:rFonts w:ascii="Times New Roman" w:hAnsi="Times New Roman" w:cs="Times New Roman"/>
        </w:rPr>
        <w:t>vidence</w:t>
      </w:r>
      <w:r w:rsidR="002015D0">
        <w:rPr>
          <w:rFonts w:ascii="Times New Roman" w:hAnsi="Times New Roman" w:cs="Times New Roman"/>
        </w:rPr>
        <w:t>-</w:t>
      </w:r>
      <w:r w:rsidR="00001900">
        <w:rPr>
          <w:rFonts w:ascii="Times New Roman" w:hAnsi="Times New Roman" w:cs="Times New Roman"/>
        </w:rPr>
        <w:t xml:space="preserve">based research has helped </w:t>
      </w:r>
      <w:r w:rsidR="00672515">
        <w:rPr>
          <w:rFonts w:ascii="Times New Roman" w:hAnsi="Times New Roman" w:cs="Times New Roman"/>
        </w:rPr>
        <w:t>people gain knowledge on t</w:t>
      </w:r>
      <w:r w:rsidR="009611B1">
        <w:rPr>
          <w:rFonts w:ascii="Times New Roman" w:hAnsi="Times New Roman" w:cs="Times New Roman"/>
        </w:rPr>
        <w:t xml:space="preserve">he </w:t>
      </w:r>
      <w:r w:rsidR="0063297A">
        <w:rPr>
          <w:rFonts w:ascii="Times New Roman" w:hAnsi="Times New Roman" w:cs="Times New Roman"/>
        </w:rPr>
        <w:t>effectiveness</w:t>
      </w:r>
      <w:r w:rsidR="009611B1">
        <w:rPr>
          <w:rFonts w:ascii="Times New Roman" w:hAnsi="Times New Roman" w:cs="Times New Roman"/>
        </w:rPr>
        <w:t xml:space="preserve"> of handwashing</w:t>
      </w:r>
      <w:r w:rsidR="00F55767">
        <w:rPr>
          <w:rFonts w:ascii="Times New Roman" w:hAnsi="Times New Roman" w:cs="Times New Roman"/>
        </w:rPr>
        <w:t xml:space="preserve">. </w:t>
      </w:r>
      <w:r w:rsidR="0099546A">
        <w:rPr>
          <w:rFonts w:ascii="Times New Roman" w:hAnsi="Times New Roman" w:cs="Times New Roman"/>
        </w:rPr>
        <w:t xml:space="preserve">As far back as the </w:t>
      </w:r>
      <w:r w:rsidR="005F5541">
        <w:rPr>
          <w:rFonts w:ascii="Times New Roman" w:hAnsi="Times New Roman" w:cs="Times New Roman"/>
        </w:rPr>
        <w:t>1840’s</w:t>
      </w:r>
      <w:r w:rsidR="0099546A">
        <w:rPr>
          <w:rFonts w:ascii="Times New Roman" w:hAnsi="Times New Roman" w:cs="Times New Roman"/>
        </w:rPr>
        <w:t xml:space="preserve"> handwashing was acknowledged as </w:t>
      </w:r>
      <w:r w:rsidR="00F64D39">
        <w:rPr>
          <w:rFonts w:ascii="Times New Roman" w:hAnsi="Times New Roman" w:cs="Times New Roman"/>
        </w:rPr>
        <w:t>significant</w:t>
      </w:r>
      <w:r w:rsidR="0099546A">
        <w:rPr>
          <w:rFonts w:ascii="Times New Roman" w:hAnsi="Times New Roman" w:cs="Times New Roman"/>
        </w:rPr>
        <w:t xml:space="preserve"> </w:t>
      </w:r>
      <w:r w:rsidR="00F64D39">
        <w:rPr>
          <w:rFonts w:ascii="Times New Roman" w:hAnsi="Times New Roman" w:cs="Times New Roman"/>
        </w:rPr>
        <w:t xml:space="preserve">when </w:t>
      </w:r>
      <w:r w:rsidR="005F5541">
        <w:rPr>
          <w:rFonts w:ascii="Times New Roman" w:hAnsi="Times New Roman" w:cs="Times New Roman"/>
        </w:rPr>
        <w:t xml:space="preserve">a gentlemen named Ignaz Semmelweis who worked as a physician </w:t>
      </w:r>
      <w:r w:rsidR="00765762">
        <w:rPr>
          <w:rFonts w:ascii="Times New Roman" w:hAnsi="Times New Roman" w:cs="Times New Roman"/>
        </w:rPr>
        <w:t xml:space="preserve">realised on </w:t>
      </w:r>
      <w:r w:rsidR="008B558D">
        <w:rPr>
          <w:rFonts w:ascii="Times New Roman" w:hAnsi="Times New Roman" w:cs="Times New Roman"/>
        </w:rPr>
        <w:t xml:space="preserve">the </w:t>
      </w:r>
      <w:r w:rsidR="00765762">
        <w:rPr>
          <w:rFonts w:ascii="Times New Roman" w:hAnsi="Times New Roman" w:cs="Times New Roman"/>
        </w:rPr>
        <w:t xml:space="preserve">ward </w:t>
      </w:r>
      <w:r w:rsidR="00036995">
        <w:rPr>
          <w:rFonts w:ascii="Times New Roman" w:hAnsi="Times New Roman" w:cs="Times New Roman"/>
        </w:rPr>
        <w:t>run by</w:t>
      </w:r>
      <w:r w:rsidR="008B558D">
        <w:rPr>
          <w:rFonts w:ascii="Times New Roman" w:hAnsi="Times New Roman" w:cs="Times New Roman"/>
        </w:rPr>
        <w:t xml:space="preserve"> male doctors</w:t>
      </w:r>
      <w:r w:rsidR="005B6D78">
        <w:rPr>
          <w:rFonts w:ascii="Times New Roman" w:hAnsi="Times New Roman" w:cs="Times New Roman"/>
        </w:rPr>
        <w:t xml:space="preserve"> and students</w:t>
      </w:r>
      <w:r w:rsidR="008B558D">
        <w:rPr>
          <w:rFonts w:ascii="Times New Roman" w:hAnsi="Times New Roman" w:cs="Times New Roman"/>
        </w:rPr>
        <w:t xml:space="preserve"> </w:t>
      </w:r>
      <w:r w:rsidR="00765762">
        <w:rPr>
          <w:rFonts w:ascii="Times New Roman" w:hAnsi="Times New Roman" w:cs="Times New Roman"/>
        </w:rPr>
        <w:t xml:space="preserve">more people were dying </w:t>
      </w:r>
      <w:r w:rsidR="0063297A">
        <w:rPr>
          <w:rFonts w:ascii="Times New Roman" w:hAnsi="Times New Roman" w:cs="Times New Roman"/>
        </w:rPr>
        <w:t>than the</w:t>
      </w:r>
      <w:r w:rsidR="00B42B3E">
        <w:rPr>
          <w:rFonts w:ascii="Times New Roman" w:hAnsi="Times New Roman" w:cs="Times New Roman"/>
        </w:rPr>
        <w:t xml:space="preserve"> ward ran by</w:t>
      </w:r>
      <w:r w:rsidR="0063297A">
        <w:rPr>
          <w:rFonts w:ascii="Times New Roman" w:hAnsi="Times New Roman" w:cs="Times New Roman"/>
        </w:rPr>
        <w:t xml:space="preserve"> </w:t>
      </w:r>
      <w:r w:rsidR="00E8621A">
        <w:rPr>
          <w:rFonts w:ascii="Times New Roman" w:hAnsi="Times New Roman" w:cs="Times New Roman"/>
        </w:rPr>
        <w:t>midwi</w:t>
      </w:r>
      <w:r w:rsidR="00B42B3E">
        <w:rPr>
          <w:rFonts w:ascii="Times New Roman" w:hAnsi="Times New Roman" w:cs="Times New Roman"/>
        </w:rPr>
        <w:t>ves</w:t>
      </w:r>
      <w:r w:rsidR="008A6785">
        <w:rPr>
          <w:rFonts w:ascii="Times New Roman" w:hAnsi="Times New Roman" w:cs="Times New Roman"/>
        </w:rPr>
        <w:t xml:space="preserve"> </w:t>
      </w:r>
      <w:r w:rsidR="005F5541">
        <w:rPr>
          <w:rFonts w:ascii="Times New Roman" w:hAnsi="Times New Roman" w:cs="Times New Roman"/>
        </w:rPr>
        <w:t xml:space="preserve">(Strochlic, 2020). </w:t>
      </w:r>
      <w:r w:rsidR="008A6785">
        <w:rPr>
          <w:rFonts w:ascii="Times New Roman" w:hAnsi="Times New Roman" w:cs="Times New Roman"/>
        </w:rPr>
        <w:t>Petty (2009) adds that Ignaz Semmelweis tested many theories and found that the male doctors and students were returning from</w:t>
      </w:r>
      <w:r w:rsidR="005D368D">
        <w:rPr>
          <w:rFonts w:ascii="Times New Roman" w:hAnsi="Times New Roman" w:cs="Times New Roman"/>
        </w:rPr>
        <w:t xml:space="preserve"> an</w:t>
      </w:r>
      <w:r w:rsidR="008A6785">
        <w:rPr>
          <w:rFonts w:ascii="Times New Roman" w:hAnsi="Times New Roman" w:cs="Times New Roman"/>
        </w:rPr>
        <w:t xml:space="preserve"> </w:t>
      </w:r>
      <w:r w:rsidR="005D368D">
        <w:rPr>
          <w:rFonts w:ascii="Times New Roman" w:hAnsi="Times New Roman" w:cs="Times New Roman"/>
        </w:rPr>
        <w:t>autopsy</w:t>
      </w:r>
      <w:r w:rsidR="008A6785">
        <w:rPr>
          <w:rFonts w:ascii="Times New Roman" w:hAnsi="Times New Roman" w:cs="Times New Roman"/>
        </w:rPr>
        <w:t xml:space="preserve"> to care for women on the maternity ward without washing their hands, so he made all staff wash their hands using chlorinated lime solution and the death rate on that ward dropped from 13.10% to 1% in only 2 years.</w:t>
      </w:r>
      <w:r w:rsidR="00760F4F">
        <w:rPr>
          <w:rFonts w:ascii="Times New Roman" w:hAnsi="Times New Roman" w:cs="Times New Roman"/>
        </w:rPr>
        <w:t xml:space="preserve"> Although Ignaz tried to </w:t>
      </w:r>
      <w:r w:rsidR="00C1073F">
        <w:rPr>
          <w:rFonts w:ascii="Times New Roman" w:hAnsi="Times New Roman" w:cs="Times New Roman"/>
        </w:rPr>
        <w:t xml:space="preserve">promote the importance of hand washing the </w:t>
      </w:r>
      <w:r w:rsidR="005F5541">
        <w:rPr>
          <w:rFonts w:ascii="Times New Roman" w:hAnsi="Times New Roman" w:cs="Times New Roman"/>
        </w:rPr>
        <w:t>World Health Organisation (2009) add</w:t>
      </w:r>
      <w:r w:rsidR="00C1073F">
        <w:rPr>
          <w:rFonts w:ascii="Times New Roman" w:hAnsi="Times New Roman" w:cs="Times New Roman"/>
        </w:rPr>
        <w:t>s</w:t>
      </w:r>
      <w:r w:rsidR="005F5541">
        <w:rPr>
          <w:rFonts w:ascii="Times New Roman" w:hAnsi="Times New Roman" w:cs="Times New Roman"/>
        </w:rPr>
        <w:t xml:space="preserve"> that it was not until the 1980’s where hand hygiene advanced and guidelines were created.</w:t>
      </w:r>
      <w:r w:rsidR="00C1073F">
        <w:rPr>
          <w:rFonts w:ascii="Times New Roman" w:hAnsi="Times New Roman" w:cs="Times New Roman"/>
        </w:rPr>
        <w:t xml:space="preserve"> </w:t>
      </w:r>
      <w:r w:rsidR="004F2300">
        <w:rPr>
          <w:rFonts w:ascii="Times New Roman" w:hAnsi="Times New Roman" w:cs="Times New Roman"/>
        </w:rPr>
        <w:t xml:space="preserve">COVID-19 recognised the importance </w:t>
      </w:r>
      <w:r w:rsidR="003D1893">
        <w:rPr>
          <w:rFonts w:ascii="Times New Roman" w:hAnsi="Times New Roman" w:cs="Times New Roman"/>
        </w:rPr>
        <w:t xml:space="preserve">of </w:t>
      </w:r>
      <w:r w:rsidR="004951B8">
        <w:rPr>
          <w:rFonts w:ascii="Times New Roman" w:hAnsi="Times New Roman" w:cs="Times New Roman"/>
        </w:rPr>
        <w:t>evidence-based practice in relation to</w:t>
      </w:r>
      <w:r w:rsidR="004F2300">
        <w:rPr>
          <w:rFonts w:ascii="Times New Roman" w:hAnsi="Times New Roman" w:cs="Times New Roman"/>
        </w:rPr>
        <w:t xml:space="preserve"> handwashing due to the </w:t>
      </w:r>
      <w:r w:rsidR="008632A9">
        <w:rPr>
          <w:rFonts w:ascii="Times New Roman" w:hAnsi="Times New Roman" w:cs="Times New Roman"/>
        </w:rPr>
        <w:t>pace</w:t>
      </w:r>
      <w:r w:rsidR="00774425">
        <w:rPr>
          <w:rFonts w:ascii="Times New Roman" w:hAnsi="Times New Roman" w:cs="Times New Roman"/>
        </w:rPr>
        <w:t xml:space="preserve"> it spread</w:t>
      </w:r>
      <w:r w:rsidR="00B10408">
        <w:rPr>
          <w:rFonts w:ascii="Times New Roman" w:hAnsi="Times New Roman" w:cs="Times New Roman"/>
        </w:rPr>
        <w:t xml:space="preserve"> </w:t>
      </w:r>
      <w:r w:rsidR="00746C8F">
        <w:rPr>
          <w:rFonts w:ascii="Times New Roman" w:hAnsi="Times New Roman" w:cs="Times New Roman"/>
        </w:rPr>
        <w:t xml:space="preserve">also making sure everyone </w:t>
      </w:r>
      <w:r w:rsidR="003D1893">
        <w:rPr>
          <w:rFonts w:ascii="Times New Roman" w:hAnsi="Times New Roman" w:cs="Times New Roman"/>
        </w:rPr>
        <w:t>remained</w:t>
      </w:r>
      <w:r w:rsidR="00746C8F">
        <w:rPr>
          <w:rFonts w:ascii="Times New Roman" w:hAnsi="Times New Roman" w:cs="Times New Roman"/>
        </w:rPr>
        <w:t xml:space="preserve"> aware of the </w:t>
      </w:r>
      <w:r w:rsidR="00DF427C">
        <w:rPr>
          <w:rFonts w:ascii="Times New Roman" w:hAnsi="Times New Roman" w:cs="Times New Roman"/>
        </w:rPr>
        <w:t>effective</w:t>
      </w:r>
      <w:r w:rsidR="00746C8F">
        <w:rPr>
          <w:rFonts w:ascii="Times New Roman" w:hAnsi="Times New Roman" w:cs="Times New Roman"/>
        </w:rPr>
        <w:t xml:space="preserve"> wa</w:t>
      </w:r>
      <w:r w:rsidR="004951B8">
        <w:rPr>
          <w:rFonts w:ascii="Times New Roman" w:hAnsi="Times New Roman" w:cs="Times New Roman"/>
        </w:rPr>
        <w:t xml:space="preserve">y </w:t>
      </w:r>
      <w:r w:rsidR="00746C8F">
        <w:rPr>
          <w:rFonts w:ascii="Times New Roman" w:hAnsi="Times New Roman" w:cs="Times New Roman"/>
        </w:rPr>
        <w:t>to wash their hands</w:t>
      </w:r>
      <w:r w:rsidR="00DF427C">
        <w:rPr>
          <w:rFonts w:ascii="Times New Roman" w:hAnsi="Times New Roman" w:cs="Times New Roman"/>
        </w:rPr>
        <w:t xml:space="preserve"> </w:t>
      </w:r>
      <w:r w:rsidR="00F343EA" w:rsidRPr="00863004">
        <w:rPr>
          <w:rFonts w:ascii="Times New Roman" w:hAnsi="Times New Roman" w:cs="Times New Roman"/>
        </w:rPr>
        <w:t>Alzyood</w:t>
      </w:r>
      <w:r w:rsidR="004F22EC">
        <w:rPr>
          <w:rFonts w:ascii="Times New Roman" w:hAnsi="Times New Roman" w:cs="Times New Roman"/>
        </w:rPr>
        <w:t>, et al</w:t>
      </w:r>
      <w:r w:rsidR="00F343EA" w:rsidRPr="00863004">
        <w:rPr>
          <w:rFonts w:ascii="Times New Roman" w:hAnsi="Times New Roman" w:cs="Times New Roman"/>
        </w:rPr>
        <w:t xml:space="preserve"> (2020)</w:t>
      </w:r>
      <w:r w:rsidR="00CC527F">
        <w:rPr>
          <w:rFonts w:ascii="Times New Roman" w:hAnsi="Times New Roman" w:cs="Times New Roman"/>
        </w:rPr>
        <w:t xml:space="preserve"> </w:t>
      </w:r>
      <w:r w:rsidR="00E1244F">
        <w:rPr>
          <w:rFonts w:ascii="Times New Roman" w:hAnsi="Times New Roman" w:cs="Times New Roman"/>
        </w:rPr>
        <w:t>proposes</w:t>
      </w:r>
      <w:r w:rsidR="00CC527F">
        <w:rPr>
          <w:rFonts w:ascii="Times New Roman" w:hAnsi="Times New Roman" w:cs="Times New Roman"/>
        </w:rPr>
        <w:t xml:space="preserve"> </w:t>
      </w:r>
      <w:r w:rsidR="00A92A66" w:rsidRPr="00863004">
        <w:rPr>
          <w:rFonts w:ascii="Times New Roman" w:hAnsi="Times New Roman" w:cs="Times New Roman"/>
        </w:rPr>
        <w:t>h</w:t>
      </w:r>
      <w:r w:rsidR="00F6509A" w:rsidRPr="00863004">
        <w:rPr>
          <w:rFonts w:ascii="Times New Roman" w:hAnsi="Times New Roman" w:cs="Times New Roman"/>
        </w:rPr>
        <w:t xml:space="preserve">andwashing was looked upon and </w:t>
      </w:r>
      <w:r w:rsidR="00A92A66" w:rsidRPr="00863004">
        <w:rPr>
          <w:rFonts w:ascii="Times New Roman" w:hAnsi="Times New Roman" w:cs="Times New Roman"/>
        </w:rPr>
        <w:t xml:space="preserve">noticed that it was vital that individuals </w:t>
      </w:r>
      <w:r w:rsidR="0029204A" w:rsidRPr="00863004">
        <w:rPr>
          <w:rFonts w:ascii="Times New Roman" w:hAnsi="Times New Roman" w:cs="Times New Roman"/>
        </w:rPr>
        <w:t>were carrying out</w:t>
      </w:r>
      <w:r w:rsidR="00A92A66" w:rsidRPr="00863004">
        <w:rPr>
          <w:rFonts w:ascii="Times New Roman" w:hAnsi="Times New Roman" w:cs="Times New Roman"/>
        </w:rPr>
        <w:t xml:space="preserve"> th</w:t>
      </w:r>
      <w:r w:rsidR="0029204A" w:rsidRPr="00863004">
        <w:rPr>
          <w:rFonts w:ascii="Times New Roman" w:hAnsi="Times New Roman" w:cs="Times New Roman"/>
        </w:rPr>
        <w:t>e</w:t>
      </w:r>
      <w:r w:rsidR="00A92A66" w:rsidRPr="00863004">
        <w:rPr>
          <w:rFonts w:ascii="Times New Roman" w:hAnsi="Times New Roman" w:cs="Times New Roman"/>
        </w:rPr>
        <w:t xml:space="preserve"> correct</w:t>
      </w:r>
      <w:r w:rsidR="0029204A" w:rsidRPr="00863004">
        <w:rPr>
          <w:rFonts w:ascii="Times New Roman" w:hAnsi="Times New Roman" w:cs="Times New Roman"/>
        </w:rPr>
        <w:t xml:space="preserve"> hand washing technique</w:t>
      </w:r>
      <w:r w:rsidR="00A92A66" w:rsidRPr="00863004">
        <w:rPr>
          <w:rFonts w:ascii="Times New Roman" w:hAnsi="Times New Roman" w:cs="Times New Roman"/>
        </w:rPr>
        <w:t xml:space="preserve"> to help reduce the spread of the virus</w:t>
      </w:r>
      <w:r w:rsidR="006E155C" w:rsidRPr="00863004">
        <w:rPr>
          <w:rFonts w:ascii="Times New Roman" w:hAnsi="Times New Roman" w:cs="Times New Roman"/>
        </w:rPr>
        <w:t>.</w:t>
      </w:r>
      <w:r w:rsidR="00594DFC">
        <w:rPr>
          <w:rFonts w:ascii="Times New Roman" w:hAnsi="Times New Roman" w:cs="Times New Roman"/>
        </w:rPr>
        <w:t xml:space="preserve"> </w:t>
      </w:r>
      <w:r w:rsidR="008632A9">
        <w:rPr>
          <w:rFonts w:ascii="Times New Roman" w:hAnsi="Times New Roman" w:cs="Times New Roman"/>
        </w:rPr>
        <w:t xml:space="preserve">Not only </w:t>
      </w:r>
      <w:r w:rsidR="00304F32">
        <w:rPr>
          <w:rFonts w:ascii="Times New Roman" w:hAnsi="Times New Roman" w:cs="Times New Roman"/>
        </w:rPr>
        <w:t>was hand washing promoted but</w:t>
      </w:r>
      <w:r w:rsidR="00717FCB">
        <w:rPr>
          <w:rFonts w:ascii="Times New Roman" w:hAnsi="Times New Roman" w:cs="Times New Roman"/>
        </w:rPr>
        <w:t xml:space="preserve"> making sure the correct </w:t>
      </w:r>
      <w:r w:rsidR="00855738">
        <w:rPr>
          <w:rFonts w:ascii="Times New Roman" w:hAnsi="Times New Roman" w:cs="Times New Roman"/>
        </w:rPr>
        <w:t>techniques were used</w:t>
      </w:r>
      <w:r w:rsidR="00304F32">
        <w:rPr>
          <w:rFonts w:ascii="Times New Roman" w:hAnsi="Times New Roman" w:cs="Times New Roman"/>
        </w:rPr>
        <w:t xml:space="preserve"> </w:t>
      </w:r>
      <w:proofErr w:type="spellStart"/>
      <w:r w:rsidR="007C3C44" w:rsidRPr="002A6A0D">
        <w:rPr>
          <w:rFonts w:ascii="Times New Roman" w:hAnsi="Times New Roman" w:cs="Times New Roman"/>
        </w:rPr>
        <w:t>Martos-</w:t>
      </w:r>
      <w:r w:rsidR="00924D67" w:rsidRPr="002A6A0D">
        <w:rPr>
          <w:rFonts w:ascii="Times New Roman" w:hAnsi="Times New Roman" w:cs="Times New Roman"/>
        </w:rPr>
        <w:t>C</w:t>
      </w:r>
      <w:r w:rsidR="007C3C44" w:rsidRPr="002A6A0D">
        <w:rPr>
          <w:rFonts w:ascii="Times New Roman" w:hAnsi="Times New Roman" w:cs="Times New Roman"/>
        </w:rPr>
        <w:t>abera</w:t>
      </w:r>
      <w:proofErr w:type="spellEnd"/>
      <w:r w:rsidR="007C3C44">
        <w:rPr>
          <w:rFonts w:ascii="Times New Roman" w:hAnsi="Times New Roman" w:cs="Times New Roman"/>
        </w:rPr>
        <w:t xml:space="preserve"> (2019) </w:t>
      </w:r>
      <w:r w:rsidR="00CB34FA">
        <w:rPr>
          <w:rFonts w:ascii="Times New Roman" w:hAnsi="Times New Roman" w:cs="Times New Roman"/>
        </w:rPr>
        <w:t xml:space="preserve">adds that to ensure hand washing is carried out </w:t>
      </w:r>
      <w:r w:rsidR="00F85F78">
        <w:rPr>
          <w:rFonts w:ascii="Times New Roman" w:hAnsi="Times New Roman" w:cs="Times New Roman"/>
        </w:rPr>
        <w:t xml:space="preserve">efficiently </w:t>
      </w:r>
      <w:r w:rsidR="002E53C7">
        <w:rPr>
          <w:rFonts w:ascii="Times New Roman" w:hAnsi="Times New Roman" w:cs="Times New Roman"/>
        </w:rPr>
        <w:t xml:space="preserve">healthcare professionals should have the appropriate training </w:t>
      </w:r>
      <w:r w:rsidR="006971F7">
        <w:rPr>
          <w:rFonts w:ascii="Times New Roman" w:hAnsi="Times New Roman" w:cs="Times New Roman"/>
        </w:rPr>
        <w:t xml:space="preserve">to ensure </w:t>
      </w:r>
      <w:r w:rsidR="00BB5955">
        <w:rPr>
          <w:rFonts w:ascii="Times New Roman" w:hAnsi="Times New Roman" w:cs="Times New Roman"/>
        </w:rPr>
        <w:t>they are doing it properly so patient safety is not put at ris</w:t>
      </w:r>
      <w:r w:rsidR="007526C1">
        <w:rPr>
          <w:rFonts w:ascii="Times New Roman" w:hAnsi="Times New Roman" w:cs="Times New Roman"/>
        </w:rPr>
        <w:t>k.</w:t>
      </w:r>
      <w:r w:rsidR="00A800F6">
        <w:rPr>
          <w:rFonts w:ascii="Times New Roman" w:hAnsi="Times New Roman" w:cs="Times New Roman"/>
        </w:rPr>
        <w:t xml:space="preserve"> </w:t>
      </w:r>
      <w:r w:rsidR="007228B9">
        <w:rPr>
          <w:rFonts w:ascii="Times New Roman" w:hAnsi="Times New Roman" w:cs="Times New Roman"/>
        </w:rPr>
        <w:t xml:space="preserve">Many studies have been conducted to prove the effectiveness of </w:t>
      </w:r>
      <w:r w:rsidR="008B36B7">
        <w:rPr>
          <w:rFonts w:ascii="Times New Roman" w:hAnsi="Times New Roman" w:cs="Times New Roman"/>
        </w:rPr>
        <w:t xml:space="preserve">good hand hygiene </w:t>
      </w:r>
      <w:r w:rsidR="00CF4210">
        <w:rPr>
          <w:rFonts w:ascii="Times New Roman" w:hAnsi="Times New Roman" w:cs="Times New Roman"/>
        </w:rPr>
        <w:t>A</w:t>
      </w:r>
      <w:r w:rsidR="0035454E">
        <w:rPr>
          <w:rFonts w:ascii="Times New Roman" w:hAnsi="Times New Roman" w:cs="Times New Roman"/>
        </w:rPr>
        <w:t xml:space="preserve">iello, et al (2008) indicates </w:t>
      </w:r>
      <w:r w:rsidR="00AB72EA">
        <w:rPr>
          <w:rFonts w:ascii="Times New Roman" w:hAnsi="Times New Roman" w:cs="Times New Roman"/>
        </w:rPr>
        <w:t>that by individuals improving their hand washing resulting in a 21</w:t>
      </w:r>
      <w:r w:rsidR="001B6D16">
        <w:rPr>
          <w:rFonts w:ascii="Times New Roman" w:hAnsi="Times New Roman" w:cs="Times New Roman"/>
        </w:rPr>
        <w:t>% reduction in individ</w:t>
      </w:r>
      <w:r w:rsidR="00584A5F">
        <w:rPr>
          <w:rFonts w:ascii="Times New Roman" w:hAnsi="Times New Roman" w:cs="Times New Roman"/>
        </w:rPr>
        <w:t>u</w:t>
      </w:r>
      <w:r w:rsidR="001B6D16">
        <w:rPr>
          <w:rFonts w:ascii="Times New Roman" w:hAnsi="Times New Roman" w:cs="Times New Roman"/>
        </w:rPr>
        <w:t>als contracting respiratory illnesses.</w:t>
      </w:r>
      <w:r w:rsidR="001B146B">
        <w:rPr>
          <w:rFonts w:ascii="Times New Roman" w:hAnsi="Times New Roman" w:cs="Times New Roman"/>
        </w:rPr>
        <w:t xml:space="preserve"> </w:t>
      </w:r>
      <w:r w:rsidR="002747AB">
        <w:rPr>
          <w:rFonts w:ascii="Times New Roman" w:hAnsi="Times New Roman" w:cs="Times New Roman"/>
        </w:rPr>
        <w:t xml:space="preserve">The World Health </w:t>
      </w:r>
      <w:r w:rsidR="006D4762">
        <w:rPr>
          <w:rFonts w:ascii="Times New Roman" w:hAnsi="Times New Roman" w:cs="Times New Roman"/>
        </w:rPr>
        <w:t>Organisation</w:t>
      </w:r>
      <w:r w:rsidR="00464983">
        <w:rPr>
          <w:rFonts w:ascii="Times New Roman" w:hAnsi="Times New Roman" w:cs="Times New Roman"/>
        </w:rPr>
        <w:t xml:space="preserve"> (2023</w:t>
      </w:r>
      <w:r w:rsidR="00C8288E">
        <w:rPr>
          <w:rFonts w:ascii="Times New Roman" w:hAnsi="Times New Roman" w:cs="Times New Roman"/>
        </w:rPr>
        <w:t>b</w:t>
      </w:r>
      <w:r w:rsidR="00464983">
        <w:rPr>
          <w:rFonts w:ascii="Times New Roman" w:hAnsi="Times New Roman" w:cs="Times New Roman"/>
        </w:rPr>
        <w:t xml:space="preserve">) </w:t>
      </w:r>
      <w:r w:rsidR="00E1217F">
        <w:rPr>
          <w:rFonts w:ascii="Times New Roman" w:hAnsi="Times New Roman" w:cs="Times New Roman"/>
        </w:rPr>
        <w:t>advocate that by</w:t>
      </w:r>
      <w:r w:rsidR="00ED436E">
        <w:rPr>
          <w:rFonts w:ascii="Times New Roman" w:hAnsi="Times New Roman" w:cs="Times New Roman"/>
        </w:rPr>
        <w:t xml:space="preserve"> when delivery care to patients if the staff partake in hand hygiene it </w:t>
      </w:r>
      <w:r w:rsidR="00CB7324">
        <w:rPr>
          <w:rFonts w:ascii="Times New Roman" w:hAnsi="Times New Roman" w:cs="Times New Roman"/>
        </w:rPr>
        <w:t xml:space="preserve">avoids </w:t>
      </w:r>
      <w:r w:rsidR="0055565E">
        <w:rPr>
          <w:rFonts w:ascii="Times New Roman" w:hAnsi="Times New Roman" w:cs="Times New Roman"/>
        </w:rPr>
        <w:t xml:space="preserve">up to 50% </w:t>
      </w:r>
      <w:r w:rsidR="00AA430E">
        <w:rPr>
          <w:rFonts w:ascii="Times New Roman" w:hAnsi="Times New Roman" w:cs="Times New Roman"/>
        </w:rPr>
        <w:t>of viruses</w:t>
      </w:r>
      <w:r w:rsidR="00006E85">
        <w:rPr>
          <w:rFonts w:ascii="Times New Roman" w:hAnsi="Times New Roman" w:cs="Times New Roman"/>
        </w:rPr>
        <w:t xml:space="preserve">, </w:t>
      </w:r>
      <w:r w:rsidR="008616F4">
        <w:rPr>
          <w:rFonts w:ascii="Times New Roman" w:hAnsi="Times New Roman" w:cs="Times New Roman"/>
        </w:rPr>
        <w:t xml:space="preserve">unfortunately even though </w:t>
      </w:r>
      <w:r w:rsidR="00A83D03">
        <w:rPr>
          <w:rFonts w:ascii="Times New Roman" w:hAnsi="Times New Roman" w:cs="Times New Roman"/>
        </w:rPr>
        <w:t xml:space="preserve">hand hygiene is vital </w:t>
      </w:r>
      <w:r w:rsidR="009C508F">
        <w:rPr>
          <w:rFonts w:ascii="Times New Roman" w:hAnsi="Times New Roman" w:cs="Times New Roman"/>
        </w:rPr>
        <w:t>i</w:t>
      </w:r>
      <w:r w:rsidR="008134D8">
        <w:rPr>
          <w:rFonts w:ascii="Times New Roman" w:hAnsi="Times New Roman" w:cs="Times New Roman"/>
        </w:rPr>
        <w:t>t is still not being performed correctly meaning that in some areas 1</w:t>
      </w:r>
      <w:r w:rsidR="00F87BDB">
        <w:rPr>
          <w:rFonts w:ascii="Times New Roman" w:hAnsi="Times New Roman" w:cs="Times New Roman"/>
        </w:rPr>
        <w:t xml:space="preserve"> in 3 amenities </w:t>
      </w:r>
      <w:r w:rsidR="00475BF2">
        <w:rPr>
          <w:rFonts w:ascii="Times New Roman" w:hAnsi="Times New Roman" w:cs="Times New Roman"/>
        </w:rPr>
        <w:t>do not have the appropriate</w:t>
      </w:r>
      <w:r w:rsidR="006D4762">
        <w:rPr>
          <w:rFonts w:ascii="Times New Roman" w:hAnsi="Times New Roman" w:cs="Times New Roman"/>
        </w:rPr>
        <w:t xml:space="preserve"> accommodation for hand washing to be carried out when care is being delivered.</w:t>
      </w:r>
      <w:r w:rsidR="00D0347B">
        <w:rPr>
          <w:rFonts w:ascii="Times New Roman" w:hAnsi="Times New Roman" w:cs="Times New Roman"/>
        </w:rPr>
        <w:t xml:space="preserve"> </w:t>
      </w:r>
    </w:p>
    <w:p w14:paraId="42D7BFE7" w14:textId="5C57DC62" w:rsidR="00C92212" w:rsidRDefault="00C92212" w:rsidP="007267F1">
      <w:pPr>
        <w:spacing w:line="360" w:lineRule="auto"/>
        <w:rPr>
          <w:rFonts w:ascii="Times New Roman" w:hAnsi="Times New Roman" w:cs="Times New Roman"/>
        </w:rPr>
      </w:pPr>
    </w:p>
    <w:p w14:paraId="61A214B9" w14:textId="31992458" w:rsidR="00A74520" w:rsidRPr="00ED168C" w:rsidRDefault="00A74520" w:rsidP="007267F1">
      <w:pPr>
        <w:spacing w:line="360" w:lineRule="auto"/>
        <w:rPr>
          <w:rFonts w:ascii="Times New Roman" w:hAnsi="Times New Roman" w:cs="Times New Roman"/>
          <w:b/>
          <w:bCs/>
        </w:rPr>
      </w:pPr>
      <w:r w:rsidRPr="004471BA">
        <w:rPr>
          <w:rFonts w:ascii="Times New Roman" w:hAnsi="Times New Roman" w:cs="Times New Roman"/>
          <w:b/>
          <w:bCs/>
        </w:rPr>
        <w:t xml:space="preserve">Social </w:t>
      </w:r>
      <w:r w:rsidR="00A77D85">
        <w:rPr>
          <w:rFonts w:ascii="Times New Roman" w:hAnsi="Times New Roman" w:cs="Times New Roman"/>
          <w:b/>
          <w:bCs/>
        </w:rPr>
        <w:t>D</w:t>
      </w:r>
      <w:r w:rsidRPr="004471BA">
        <w:rPr>
          <w:rFonts w:ascii="Times New Roman" w:hAnsi="Times New Roman" w:cs="Times New Roman"/>
          <w:b/>
          <w:bCs/>
        </w:rPr>
        <w:t xml:space="preserve">istancing </w:t>
      </w:r>
    </w:p>
    <w:p w14:paraId="176B4ED5" w14:textId="442BC00D" w:rsidR="00E80562" w:rsidRDefault="00DA6B85" w:rsidP="00DA6B85">
      <w:pPr>
        <w:spacing w:line="360" w:lineRule="auto"/>
        <w:rPr>
          <w:rFonts w:ascii="Times New Roman" w:hAnsi="Times New Roman" w:cs="Times New Roman"/>
        </w:rPr>
      </w:pPr>
      <w:r w:rsidRPr="00DA6B85">
        <w:rPr>
          <w:rFonts w:ascii="Times New Roman" w:hAnsi="Times New Roman" w:cs="Times New Roman"/>
        </w:rPr>
        <w:t>Social distancing is a preventative measure that is used to limit the spread of infectious diseases</w:t>
      </w:r>
      <w:r w:rsidR="00BB238D" w:rsidRPr="00BB238D">
        <w:rPr>
          <w:rFonts w:ascii="Times New Roman" w:hAnsi="Times New Roman" w:cs="Times New Roman"/>
        </w:rPr>
        <w:t xml:space="preserve"> through reducing social interactions, including the use of public transportation, attending exercise facilities as well as socialising and dining with friends or family at pubs and restaurants, among other settings</w:t>
      </w:r>
      <w:r w:rsidR="008E5FD4">
        <w:rPr>
          <w:rFonts w:ascii="Times New Roman" w:hAnsi="Times New Roman" w:cs="Times New Roman"/>
        </w:rPr>
        <w:t xml:space="preserve"> (Farboodi</w:t>
      </w:r>
      <w:r w:rsidR="00F52FEA">
        <w:rPr>
          <w:rFonts w:ascii="Times New Roman" w:hAnsi="Times New Roman" w:cs="Times New Roman"/>
        </w:rPr>
        <w:t xml:space="preserve"> et al</w:t>
      </w:r>
      <w:r w:rsidR="003B2327">
        <w:rPr>
          <w:rFonts w:ascii="Times New Roman" w:hAnsi="Times New Roman" w:cs="Times New Roman"/>
        </w:rPr>
        <w:t xml:space="preserve"> (2021).</w:t>
      </w:r>
      <w:r w:rsidR="00E95C22">
        <w:rPr>
          <w:rFonts w:ascii="Times New Roman" w:hAnsi="Times New Roman" w:cs="Times New Roman"/>
        </w:rPr>
        <w:t xml:space="preserve"> </w:t>
      </w:r>
      <w:r w:rsidRPr="00DA6B85">
        <w:rPr>
          <w:rFonts w:ascii="Times New Roman" w:hAnsi="Times New Roman" w:cs="Times New Roman"/>
        </w:rPr>
        <w:t>The evidence-based research behind social distancing has been conducted primarily in response to the COVID-19 pandemic</w:t>
      </w:r>
      <w:r>
        <w:rPr>
          <w:rFonts w:ascii="Times New Roman" w:hAnsi="Times New Roman" w:cs="Times New Roman"/>
        </w:rPr>
        <w:t xml:space="preserve"> however there is a wealth of research prior to this</w:t>
      </w:r>
      <w:r w:rsidR="00AD6E18">
        <w:rPr>
          <w:rFonts w:ascii="Times New Roman" w:hAnsi="Times New Roman" w:cs="Times New Roman"/>
        </w:rPr>
        <w:t xml:space="preserve"> (Wang et al, 2023)</w:t>
      </w:r>
      <w:r>
        <w:rPr>
          <w:rFonts w:ascii="Times New Roman" w:hAnsi="Times New Roman" w:cs="Times New Roman"/>
        </w:rPr>
        <w:t>.</w:t>
      </w:r>
      <w:r w:rsidR="00B252CF">
        <w:rPr>
          <w:rFonts w:ascii="Times New Roman" w:hAnsi="Times New Roman" w:cs="Times New Roman"/>
        </w:rPr>
        <w:t xml:space="preserve"> Reluga </w:t>
      </w:r>
      <w:r w:rsidR="00B252CF">
        <w:rPr>
          <w:rFonts w:ascii="Times New Roman" w:hAnsi="Times New Roman" w:cs="Times New Roman"/>
        </w:rPr>
        <w:lastRenderedPageBreak/>
        <w:t>(2010) describes</w:t>
      </w:r>
      <w:r>
        <w:rPr>
          <w:rFonts w:ascii="Times New Roman" w:hAnsi="Times New Roman" w:cs="Times New Roman"/>
        </w:rPr>
        <w:t xml:space="preserve"> </w:t>
      </w:r>
      <w:r w:rsidR="00B252CF">
        <w:rPr>
          <w:rFonts w:ascii="Times New Roman" w:hAnsi="Times New Roman" w:cs="Times New Roman"/>
        </w:rPr>
        <w:t>s</w:t>
      </w:r>
      <w:r w:rsidR="00A74520" w:rsidRPr="00A74520">
        <w:rPr>
          <w:rFonts w:ascii="Times New Roman" w:hAnsi="Times New Roman" w:cs="Times New Roman"/>
        </w:rPr>
        <w:t>ocial distancing techniques a</w:t>
      </w:r>
      <w:r w:rsidR="00E17113">
        <w:rPr>
          <w:rFonts w:ascii="Times New Roman" w:hAnsi="Times New Roman" w:cs="Times New Roman"/>
        </w:rPr>
        <w:t>s</w:t>
      </w:r>
      <w:r w:rsidR="00A74520" w:rsidRPr="00A74520">
        <w:rPr>
          <w:rFonts w:ascii="Times New Roman" w:hAnsi="Times New Roman" w:cs="Times New Roman"/>
        </w:rPr>
        <w:t xml:space="preserve"> behavioural shifts that stop the spread of disease by lowering contact rates between those who are susceptible to the disease and those who may transmit it to them</w:t>
      </w:r>
      <w:r w:rsidR="00A74520">
        <w:rPr>
          <w:rFonts w:ascii="Times New Roman" w:hAnsi="Times New Roman" w:cs="Times New Roman"/>
        </w:rPr>
        <w:t>.</w:t>
      </w:r>
      <w:r w:rsidR="00466DC4">
        <w:rPr>
          <w:rFonts w:ascii="Times New Roman" w:hAnsi="Times New Roman" w:cs="Times New Roman"/>
        </w:rPr>
        <w:t xml:space="preserve"> It is suggested that </w:t>
      </w:r>
      <w:r w:rsidR="00466DC4" w:rsidRPr="00466DC4">
        <w:rPr>
          <w:rFonts w:ascii="Times New Roman" w:hAnsi="Times New Roman" w:cs="Times New Roman"/>
        </w:rPr>
        <w:t>isolation and quarantine procedures</w:t>
      </w:r>
      <w:r w:rsidR="00466DC4">
        <w:rPr>
          <w:rFonts w:ascii="Times New Roman" w:hAnsi="Times New Roman" w:cs="Times New Roman"/>
        </w:rPr>
        <w:t xml:space="preserve"> are a</w:t>
      </w:r>
      <w:r w:rsidR="00466DC4" w:rsidRPr="00466DC4">
        <w:rPr>
          <w:rFonts w:ascii="Times New Roman" w:hAnsi="Times New Roman" w:cs="Times New Roman"/>
        </w:rPr>
        <w:t xml:space="preserve"> significant and efficient defence against viruses, which are used in the absence of effective medications or vaccines</w:t>
      </w:r>
      <w:r w:rsidR="00466DC4">
        <w:rPr>
          <w:rFonts w:ascii="Times New Roman" w:hAnsi="Times New Roman" w:cs="Times New Roman"/>
        </w:rPr>
        <w:t xml:space="preserve"> (Yan et al, 2007)</w:t>
      </w:r>
      <w:r w:rsidR="00880CA8">
        <w:rPr>
          <w:rFonts w:ascii="Times New Roman" w:hAnsi="Times New Roman" w:cs="Times New Roman"/>
        </w:rPr>
        <w:t>.</w:t>
      </w:r>
    </w:p>
    <w:p w14:paraId="76221A14" w14:textId="69082467" w:rsidR="00A74520" w:rsidRDefault="00A74520" w:rsidP="00AC0491">
      <w:pPr>
        <w:spacing w:line="360" w:lineRule="auto"/>
        <w:rPr>
          <w:rFonts w:ascii="Times New Roman" w:hAnsi="Times New Roman" w:cs="Times New Roman"/>
        </w:rPr>
      </w:pPr>
      <w:r w:rsidRPr="00A74520">
        <w:rPr>
          <w:rFonts w:ascii="Times New Roman" w:hAnsi="Times New Roman" w:cs="Times New Roman"/>
        </w:rPr>
        <w:t xml:space="preserve">Several social segregation techniques have been used </w:t>
      </w:r>
      <w:r w:rsidR="00D971A9" w:rsidRPr="00A74520">
        <w:rPr>
          <w:rFonts w:ascii="Times New Roman" w:hAnsi="Times New Roman" w:cs="Times New Roman"/>
        </w:rPr>
        <w:t>effectively</w:t>
      </w:r>
      <w:r w:rsidRPr="00A74520">
        <w:rPr>
          <w:rFonts w:ascii="Times New Roman" w:hAnsi="Times New Roman" w:cs="Times New Roman"/>
        </w:rPr>
        <w:t xml:space="preserve"> </w:t>
      </w:r>
      <w:r w:rsidR="002F6A17">
        <w:rPr>
          <w:rFonts w:ascii="Times New Roman" w:hAnsi="Times New Roman" w:cs="Times New Roman"/>
        </w:rPr>
        <w:t>in the past</w:t>
      </w:r>
      <w:r w:rsidRPr="00A74520">
        <w:rPr>
          <w:rFonts w:ascii="Times New Roman" w:hAnsi="Times New Roman" w:cs="Times New Roman"/>
        </w:rPr>
        <w:t xml:space="preserve"> and in modern medicine, such as isolating infected people who have an active illness and quarantining people who may have been exposed to the infectious agent</w:t>
      </w:r>
      <w:r>
        <w:rPr>
          <w:rFonts w:ascii="Times New Roman" w:hAnsi="Times New Roman" w:cs="Times New Roman"/>
        </w:rPr>
        <w:t>, however,</w:t>
      </w:r>
      <w:r w:rsidRPr="00A74520">
        <w:rPr>
          <w:rFonts w:ascii="Times New Roman" w:hAnsi="Times New Roman" w:cs="Times New Roman"/>
        </w:rPr>
        <w:t xml:space="preserve"> </w:t>
      </w:r>
      <w:r>
        <w:rPr>
          <w:rFonts w:ascii="Times New Roman" w:hAnsi="Times New Roman" w:cs="Times New Roman"/>
        </w:rPr>
        <w:t>a</w:t>
      </w:r>
      <w:r w:rsidRPr="00A74520">
        <w:rPr>
          <w:rFonts w:ascii="Times New Roman" w:hAnsi="Times New Roman" w:cs="Times New Roman"/>
        </w:rPr>
        <w:t>ll of these techniques present difficult logistical, legal, and ethical issues, as well as mental health issues related to isolation and uncertainty</w:t>
      </w:r>
      <w:r>
        <w:rPr>
          <w:rFonts w:ascii="Times New Roman" w:hAnsi="Times New Roman" w:cs="Times New Roman"/>
        </w:rPr>
        <w:t xml:space="preserve"> </w:t>
      </w:r>
      <w:r w:rsidR="00466DC4">
        <w:rPr>
          <w:rFonts w:ascii="Times New Roman" w:hAnsi="Times New Roman" w:cs="Times New Roman"/>
        </w:rPr>
        <w:t>(Humerovic, 2019).</w:t>
      </w:r>
      <w:r w:rsidR="00880CA8">
        <w:rPr>
          <w:rFonts w:ascii="Times New Roman" w:hAnsi="Times New Roman" w:cs="Times New Roman"/>
        </w:rPr>
        <w:t xml:space="preserve"> Koren and Peto (2020) put forward</w:t>
      </w:r>
      <w:r w:rsidR="00880CA8" w:rsidRPr="00880CA8">
        <w:rPr>
          <w:rFonts w:ascii="Times New Roman" w:hAnsi="Times New Roman" w:cs="Times New Roman"/>
        </w:rPr>
        <w:t xml:space="preserve"> that social distancing initiatives could be detrimental to economic activity because they put a strain on companies that depend largely on in-person interactions or near physical proximity to produce goods or provide services.</w:t>
      </w:r>
      <w:r w:rsidR="00880CA8">
        <w:rPr>
          <w:rFonts w:ascii="Times New Roman" w:hAnsi="Times New Roman" w:cs="Times New Roman"/>
        </w:rPr>
        <w:t xml:space="preserve"> Lewnard and Lo (2020) discuss </w:t>
      </w:r>
      <w:r w:rsidR="00410D2D">
        <w:rPr>
          <w:rFonts w:ascii="Times New Roman" w:hAnsi="Times New Roman" w:cs="Times New Roman"/>
        </w:rPr>
        <w:t>ethical considerations of social distancing and social isolation measures where they indicate that t</w:t>
      </w:r>
      <w:r w:rsidR="00410D2D" w:rsidRPr="00410D2D">
        <w:rPr>
          <w:rFonts w:ascii="Times New Roman" w:hAnsi="Times New Roman" w:cs="Times New Roman"/>
        </w:rPr>
        <w:t>he most disadvantaged populations may be affected by the risks of lower income and perhaps job loss associated with interventions</w:t>
      </w:r>
      <w:r w:rsidR="00ED168C">
        <w:rPr>
          <w:rFonts w:ascii="Times New Roman" w:hAnsi="Times New Roman" w:cs="Times New Roman"/>
        </w:rPr>
        <w:t>, t</w:t>
      </w:r>
      <w:r w:rsidR="00410D2D">
        <w:rPr>
          <w:rFonts w:ascii="Times New Roman" w:hAnsi="Times New Roman" w:cs="Times New Roman"/>
        </w:rPr>
        <w:t xml:space="preserve">heir research </w:t>
      </w:r>
      <w:r w:rsidR="00ED168C">
        <w:rPr>
          <w:rFonts w:ascii="Times New Roman" w:hAnsi="Times New Roman" w:cs="Times New Roman"/>
        </w:rPr>
        <w:t xml:space="preserve">also </w:t>
      </w:r>
      <w:r w:rsidR="00410D2D">
        <w:rPr>
          <w:rFonts w:ascii="Times New Roman" w:hAnsi="Times New Roman" w:cs="Times New Roman"/>
        </w:rPr>
        <w:t>recommend</w:t>
      </w:r>
      <w:r w:rsidR="00ED168C">
        <w:rPr>
          <w:rFonts w:ascii="Times New Roman" w:hAnsi="Times New Roman" w:cs="Times New Roman"/>
        </w:rPr>
        <w:t xml:space="preserve">s </w:t>
      </w:r>
      <w:r w:rsidR="00410D2D" w:rsidRPr="00410D2D">
        <w:rPr>
          <w:rFonts w:ascii="Times New Roman" w:hAnsi="Times New Roman" w:cs="Times New Roman"/>
        </w:rPr>
        <w:t>that certain groups, such as those who depend on continual medical care, may require exclusions.</w:t>
      </w:r>
      <w:r w:rsidR="00E33FD4">
        <w:rPr>
          <w:rFonts w:ascii="Times New Roman" w:hAnsi="Times New Roman" w:cs="Times New Roman"/>
        </w:rPr>
        <w:t xml:space="preserve"> </w:t>
      </w:r>
      <w:r w:rsidR="007F59F8">
        <w:rPr>
          <w:rFonts w:ascii="Times New Roman" w:hAnsi="Times New Roman" w:cs="Times New Roman"/>
        </w:rPr>
        <w:t xml:space="preserve">A </w:t>
      </w:r>
      <w:r w:rsidR="00206825">
        <w:rPr>
          <w:rFonts w:ascii="Times New Roman" w:hAnsi="Times New Roman" w:cs="Times New Roman"/>
        </w:rPr>
        <w:t xml:space="preserve">systematic review </w:t>
      </w:r>
      <w:r w:rsidR="00206825" w:rsidRPr="00420E26">
        <w:rPr>
          <w:rFonts w:ascii="Times New Roman" w:hAnsi="Times New Roman" w:cs="Times New Roman"/>
        </w:rPr>
        <w:t xml:space="preserve">by </w:t>
      </w:r>
      <w:r w:rsidR="00025BF8" w:rsidRPr="00420E26">
        <w:rPr>
          <w:rFonts w:ascii="Times New Roman" w:hAnsi="Times New Roman" w:cs="Times New Roman"/>
        </w:rPr>
        <w:t>Rodriguez</w:t>
      </w:r>
      <w:r w:rsidR="00B90DD9" w:rsidRPr="00420E26">
        <w:rPr>
          <w:rFonts w:ascii="Times New Roman" w:hAnsi="Times New Roman" w:cs="Times New Roman"/>
        </w:rPr>
        <w:t>-Fernandez</w:t>
      </w:r>
      <w:r w:rsidR="00ED168C" w:rsidRPr="00420E26">
        <w:rPr>
          <w:rFonts w:ascii="Times New Roman" w:hAnsi="Times New Roman" w:cs="Times New Roman"/>
        </w:rPr>
        <w:t>,</w:t>
      </w:r>
      <w:r w:rsidR="000C4996">
        <w:rPr>
          <w:rFonts w:ascii="Times New Roman" w:hAnsi="Times New Roman" w:cs="Times New Roman"/>
        </w:rPr>
        <w:t xml:space="preserve"> et al (</w:t>
      </w:r>
      <w:r w:rsidR="00B6715D">
        <w:rPr>
          <w:rFonts w:ascii="Times New Roman" w:hAnsi="Times New Roman" w:cs="Times New Roman"/>
        </w:rPr>
        <w:t xml:space="preserve">2021) </w:t>
      </w:r>
      <w:r w:rsidR="00584800">
        <w:rPr>
          <w:rFonts w:ascii="Times New Roman" w:hAnsi="Times New Roman" w:cs="Times New Roman"/>
        </w:rPr>
        <w:t>identified that</w:t>
      </w:r>
      <w:r w:rsidR="00584800" w:rsidRPr="00584800">
        <w:rPr>
          <w:rFonts w:ascii="Times New Roman" w:hAnsi="Times New Roman" w:cs="Times New Roman"/>
        </w:rPr>
        <w:t xml:space="preserve"> the </w:t>
      </w:r>
      <w:r w:rsidR="001A75EF">
        <w:rPr>
          <w:rFonts w:ascii="Times New Roman" w:hAnsi="Times New Roman" w:cs="Times New Roman"/>
        </w:rPr>
        <w:t>social distancing</w:t>
      </w:r>
      <w:r w:rsidR="00925EE1">
        <w:rPr>
          <w:rFonts w:ascii="Times New Roman" w:hAnsi="Times New Roman" w:cs="Times New Roman"/>
        </w:rPr>
        <w:t xml:space="preserve"> measures</w:t>
      </w:r>
      <w:r w:rsidR="005A2234">
        <w:rPr>
          <w:rFonts w:ascii="Times New Roman" w:hAnsi="Times New Roman" w:cs="Times New Roman"/>
        </w:rPr>
        <w:t xml:space="preserve"> contributed to</w:t>
      </w:r>
      <w:r w:rsidR="00584800" w:rsidRPr="00584800">
        <w:rPr>
          <w:rFonts w:ascii="Times New Roman" w:hAnsi="Times New Roman" w:cs="Times New Roman"/>
        </w:rPr>
        <w:t xml:space="preserve"> a variety of mental health issues, particularly among females, young people, unemployed individuals, and people who had already experienced mental health conditions</w:t>
      </w:r>
      <w:r w:rsidR="00AB556B">
        <w:rPr>
          <w:rFonts w:ascii="Times New Roman" w:hAnsi="Times New Roman" w:cs="Times New Roman"/>
        </w:rPr>
        <w:t xml:space="preserve">. </w:t>
      </w:r>
      <w:r w:rsidR="00D13298" w:rsidRPr="00D13298">
        <w:rPr>
          <w:rFonts w:ascii="Times New Roman" w:hAnsi="Times New Roman" w:cs="Times New Roman"/>
        </w:rPr>
        <w:t>According to the mental health charity M</w:t>
      </w:r>
      <w:r w:rsidR="00C5580C">
        <w:rPr>
          <w:rFonts w:ascii="Times New Roman" w:hAnsi="Times New Roman" w:cs="Times New Roman"/>
        </w:rPr>
        <w:t>ind</w:t>
      </w:r>
      <w:r w:rsidR="00D13298" w:rsidRPr="00D13298">
        <w:rPr>
          <w:rFonts w:ascii="Times New Roman" w:hAnsi="Times New Roman" w:cs="Times New Roman"/>
        </w:rPr>
        <w:t xml:space="preserve"> (2019), </w:t>
      </w:r>
      <w:r w:rsidR="009A03B7">
        <w:rPr>
          <w:rFonts w:ascii="Times New Roman" w:hAnsi="Times New Roman" w:cs="Times New Roman"/>
        </w:rPr>
        <w:t xml:space="preserve">being socially isolated </w:t>
      </w:r>
      <w:r w:rsidR="00D13298" w:rsidRPr="00D13298">
        <w:rPr>
          <w:rFonts w:ascii="Times New Roman" w:hAnsi="Times New Roman" w:cs="Times New Roman"/>
        </w:rPr>
        <w:t>can contribute to feelings of loneliness, which are linked to</w:t>
      </w:r>
      <w:r w:rsidR="00726F26">
        <w:rPr>
          <w:rFonts w:ascii="Times New Roman" w:hAnsi="Times New Roman" w:cs="Times New Roman"/>
        </w:rPr>
        <w:t xml:space="preserve"> being at risk </w:t>
      </w:r>
      <w:r w:rsidR="00D13298" w:rsidRPr="00D13298">
        <w:rPr>
          <w:rFonts w:ascii="Times New Roman" w:hAnsi="Times New Roman" w:cs="Times New Roman"/>
        </w:rPr>
        <w:t>of developing mental health conditions, including disorders such as </w:t>
      </w:r>
      <w:r w:rsidR="00D13298">
        <w:rPr>
          <w:rFonts w:ascii="Times New Roman" w:hAnsi="Times New Roman" w:cs="Times New Roman"/>
        </w:rPr>
        <w:t>low self-esteem</w:t>
      </w:r>
      <w:r w:rsidR="0059499B">
        <w:rPr>
          <w:rFonts w:ascii="Times New Roman" w:hAnsi="Times New Roman" w:cs="Times New Roman"/>
        </w:rPr>
        <w:t>, anxiety</w:t>
      </w:r>
      <w:r w:rsidR="003906BA">
        <w:rPr>
          <w:rFonts w:ascii="Times New Roman" w:hAnsi="Times New Roman" w:cs="Times New Roman"/>
        </w:rPr>
        <w:t>,</w:t>
      </w:r>
      <w:r w:rsidR="00D13298" w:rsidRPr="00D13298">
        <w:rPr>
          <w:rFonts w:ascii="Times New Roman" w:hAnsi="Times New Roman" w:cs="Times New Roman"/>
        </w:rPr>
        <w:t xml:space="preserve"> </w:t>
      </w:r>
      <w:r w:rsidR="0059499B">
        <w:rPr>
          <w:rFonts w:ascii="Times New Roman" w:hAnsi="Times New Roman" w:cs="Times New Roman"/>
        </w:rPr>
        <w:t xml:space="preserve">depression </w:t>
      </w:r>
      <w:r w:rsidR="003906BA">
        <w:rPr>
          <w:rFonts w:ascii="Times New Roman" w:hAnsi="Times New Roman" w:cs="Times New Roman"/>
        </w:rPr>
        <w:t>a</w:t>
      </w:r>
      <w:r w:rsidR="00CE3387">
        <w:rPr>
          <w:rFonts w:ascii="Times New Roman" w:hAnsi="Times New Roman" w:cs="Times New Roman"/>
        </w:rPr>
        <w:t>s well as sleep issues.</w:t>
      </w:r>
    </w:p>
    <w:p w14:paraId="4DEB6A9F" w14:textId="5940371D" w:rsidR="00410D2D" w:rsidRDefault="00410D2D" w:rsidP="007267F1">
      <w:pPr>
        <w:spacing w:line="360" w:lineRule="auto"/>
        <w:rPr>
          <w:rFonts w:ascii="Times New Roman" w:hAnsi="Times New Roman" w:cs="Times New Roman"/>
        </w:rPr>
      </w:pPr>
    </w:p>
    <w:p w14:paraId="296140DD" w14:textId="2A16AA6C" w:rsidR="00DA6B85" w:rsidRPr="00ED168C" w:rsidRDefault="00187D3D" w:rsidP="00410D2D">
      <w:pPr>
        <w:spacing w:line="360" w:lineRule="auto"/>
        <w:rPr>
          <w:rFonts w:ascii="Times New Roman" w:hAnsi="Times New Roman" w:cs="Times New Roman"/>
          <w:b/>
          <w:bCs/>
        </w:rPr>
      </w:pPr>
      <w:r>
        <w:rPr>
          <w:rFonts w:ascii="Times New Roman" w:hAnsi="Times New Roman" w:cs="Times New Roman"/>
          <w:b/>
          <w:bCs/>
        </w:rPr>
        <w:t xml:space="preserve">Face </w:t>
      </w:r>
      <w:r w:rsidR="00A77D85">
        <w:rPr>
          <w:rFonts w:ascii="Times New Roman" w:hAnsi="Times New Roman" w:cs="Times New Roman"/>
          <w:b/>
          <w:bCs/>
        </w:rPr>
        <w:t>M</w:t>
      </w:r>
      <w:r w:rsidR="00410D2D" w:rsidRPr="004471BA">
        <w:rPr>
          <w:rFonts w:ascii="Times New Roman" w:hAnsi="Times New Roman" w:cs="Times New Roman"/>
          <w:b/>
          <w:bCs/>
        </w:rPr>
        <w:t>asks</w:t>
      </w:r>
    </w:p>
    <w:p w14:paraId="1267B9C6" w14:textId="220E8EB0" w:rsidR="00410D2D" w:rsidRDefault="008948FB" w:rsidP="00CE5DD4">
      <w:pPr>
        <w:spacing w:line="360" w:lineRule="auto"/>
        <w:rPr>
          <w:rFonts w:ascii="Times New Roman" w:hAnsi="Times New Roman" w:cs="Times New Roman"/>
        </w:rPr>
      </w:pPr>
      <w:r>
        <w:rPr>
          <w:rFonts w:ascii="Times New Roman" w:hAnsi="Times New Roman" w:cs="Times New Roman"/>
        </w:rPr>
        <w:t xml:space="preserve">Research </w:t>
      </w:r>
      <w:r w:rsidR="00187D3D">
        <w:rPr>
          <w:rFonts w:ascii="Times New Roman" w:hAnsi="Times New Roman" w:cs="Times New Roman"/>
        </w:rPr>
        <w:t>shows</w:t>
      </w:r>
      <w:r>
        <w:rPr>
          <w:rFonts w:ascii="Times New Roman" w:hAnsi="Times New Roman" w:cs="Times New Roman"/>
        </w:rPr>
        <w:t xml:space="preserve"> the function of the face mask is to prevent the transmission of airborne particles carrying the virus from person to person via the action of breathing, talking, coughing and sneezing along with any other activity which provokes droplets to be expelled orally or nasally (Lindsley et al, 2021). </w:t>
      </w:r>
      <w:r w:rsidR="00410D2D" w:rsidRPr="00410D2D">
        <w:rPr>
          <w:rFonts w:ascii="Times New Roman" w:hAnsi="Times New Roman" w:cs="Times New Roman"/>
        </w:rPr>
        <w:t xml:space="preserve">In the case of face masks, research plays a crucial role in understanding </w:t>
      </w:r>
      <w:r w:rsidR="000B2029">
        <w:rPr>
          <w:rFonts w:ascii="Times New Roman" w:hAnsi="Times New Roman" w:cs="Times New Roman"/>
        </w:rPr>
        <w:t>how useful</w:t>
      </w:r>
      <w:r w:rsidR="00410D2D" w:rsidRPr="00410D2D">
        <w:rPr>
          <w:rFonts w:ascii="Times New Roman" w:hAnsi="Times New Roman" w:cs="Times New Roman"/>
        </w:rPr>
        <w:t xml:space="preserve"> masks </w:t>
      </w:r>
      <w:r w:rsidR="000B2029">
        <w:rPr>
          <w:rFonts w:ascii="Times New Roman" w:hAnsi="Times New Roman" w:cs="Times New Roman"/>
        </w:rPr>
        <w:t xml:space="preserve">are </w:t>
      </w:r>
      <w:r w:rsidR="00410D2D" w:rsidRPr="00410D2D">
        <w:rPr>
          <w:rFonts w:ascii="Times New Roman" w:hAnsi="Times New Roman" w:cs="Times New Roman"/>
        </w:rPr>
        <w:t>in preventing the transmission of viruses, identifying the types of masks that provide the most protection, and determining the situations in which masks should be used</w:t>
      </w:r>
      <w:r w:rsidR="00843E8C">
        <w:rPr>
          <w:rFonts w:ascii="Times New Roman" w:hAnsi="Times New Roman" w:cs="Times New Roman"/>
        </w:rPr>
        <w:t xml:space="preserve"> (</w:t>
      </w:r>
      <w:r w:rsidR="00344F22">
        <w:rPr>
          <w:rFonts w:ascii="Times New Roman" w:hAnsi="Times New Roman" w:cs="Times New Roman"/>
        </w:rPr>
        <w:t>Macintyre and Chugtai, 2020</w:t>
      </w:r>
      <w:r w:rsidR="00843E8C">
        <w:rPr>
          <w:rFonts w:ascii="Times New Roman" w:hAnsi="Times New Roman" w:cs="Times New Roman"/>
        </w:rPr>
        <w:t xml:space="preserve">). </w:t>
      </w:r>
      <w:r w:rsidR="00843E8C" w:rsidRPr="00843E8C">
        <w:rPr>
          <w:rFonts w:ascii="Times New Roman" w:hAnsi="Times New Roman" w:cs="Times New Roman"/>
        </w:rPr>
        <w:t xml:space="preserve">The link between evidence-based research and </w:t>
      </w:r>
      <w:r w:rsidR="00355E89">
        <w:rPr>
          <w:rFonts w:ascii="Times New Roman" w:hAnsi="Times New Roman" w:cs="Times New Roman"/>
        </w:rPr>
        <w:t>how</w:t>
      </w:r>
      <w:r w:rsidR="00843E8C" w:rsidRPr="00843E8C">
        <w:rPr>
          <w:rFonts w:ascii="Times New Roman" w:hAnsi="Times New Roman" w:cs="Times New Roman"/>
        </w:rPr>
        <w:t xml:space="preserve"> face masks</w:t>
      </w:r>
      <w:r w:rsidR="00355E89">
        <w:rPr>
          <w:rFonts w:ascii="Times New Roman" w:hAnsi="Times New Roman" w:cs="Times New Roman"/>
        </w:rPr>
        <w:t xml:space="preserve"> are used</w:t>
      </w:r>
      <w:r w:rsidR="00843E8C" w:rsidRPr="00843E8C">
        <w:rPr>
          <w:rFonts w:ascii="Times New Roman" w:hAnsi="Times New Roman" w:cs="Times New Roman"/>
        </w:rPr>
        <w:t xml:space="preserve"> can be seen in the guidance provided by public health authorities around the world</w:t>
      </w:r>
      <w:r w:rsidR="00CE5DD4">
        <w:rPr>
          <w:rFonts w:ascii="Times New Roman" w:hAnsi="Times New Roman" w:cs="Times New Roman"/>
        </w:rPr>
        <w:t xml:space="preserve">. </w:t>
      </w:r>
      <w:r w:rsidR="00CE5DD4" w:rsidRPr="00CE5DD4">
        <w:rPr>
          <w:rFonts w:ascii="Times New Roman" w:hAnsi="Times New Roman" w:cs="Times New Roman"/>
        </w:rPr>
        <w:t>For example, the W</w:t>
      </w:r>
      <w:r w:rsidR="001A5D05">
        <w:rPr>
          <w:rFonts w:ascii="Times New Roman" w:hAnsi="Times New Roman" w:cs="Times New Roman"/>
        </w:rPr>
        <w:t xml:space="preserve">orld </w:t>
      </w:r>
      <w:r w:rsidR="00CE5DD4" w:rsidRPr="001A5D05">
        <w:rPr>
          <w:rFonts w:ascii="Times New Roman" w:hAnsi="Times New Roman" w:cs="Times New Roman"/>
        </w:rPr>
        <w:t>H</w:t>
      </w:r>
      <w:r w:rsidR="001A5D05">
        <w:rPr>
          <w:rFonts w:ascii="Times New Roman" w:hAnsi="Times New Roman" w:cs="Times New Roman"/>
        </w:rPr>
        <w:t xml:space="preserve">ealth </w:t>
      </w:r>
      <w:r w:rsidR="00CE5DD4" w:rsidRPr="00CE5DD4">
        <w:rPr>
          <w:rFonts w:ascii="Times New Roman" w:hAnsi="Times New Roman" w:cs="Times New Roman"/>
        </w:rPr>
        <w:t>O</w:t>
      </w:r>
      <w:r w:rsidR="001A5D05">
        <w:rPr>
          <w:rFonts w:ascii="Times New Roman" w:hAnsi="Times New Roman" w:cs="Times New Roman"/>
        </w:rPr>
        <w:t>rganisation</w:t>
      </w:r>
      <w:r w:rsidR="00CE5DD4">
        <w:rPr>
          <w:rFonts w:ascii="Times New Roman" w:hAnsi="Times New Roman" w:cs="Times New Roman"/>
        </w:rPr>
        <w:t xml:space="preserve"> (2022)</w:t>
      </w:r>
      <w:r w:rsidR="00CE5DD4" w:rsidRPr="00CE5DD4">
        <w:rPr>
          <w:rFonts w:ascii="Times New Roman" w:hAnsi="Times New Roman" w:cs="Times New Roman"/>
        </w:rPr>
        <w:t xml:space="preserve"> has </w:t>
      </w:r>
      <w:r w:rsidR="00CE5DD4" w:rsidRPr="00CE5DD4">
        <w:rPr>
          <w:rFonts w:ascii="Times New Roman" w:hAnsi="Times New Roman" w:cs="Times New Roman"/>
        </w:rPr>
        <w:lastRenderedPageBreak/>
        <w:t>published guidelines on us</w:t>
      </w:r>
      <w:r w:rsidR="00773307">
        <w:rPr>
          <w:rFonts w:ascii="Times New Roman" w:hAnsi="Times New Roman" w:cs="Times New Roman"/>
        </w:rPr>
        <w:t>ing</w:t>
      </w:r>
      <w:r w:rsidR="00CE5DD4" w:rsidRPr="00CE5DD4">
        <w:rPr>
          <w:rFonts w:ascii="Times New Roman" w:hAnsi="Times New Roman" w:cs="Times New Roman"/>
        </w:rPr>
        <w:t xml:space="preserve"> masks during the COVID-19 pandemic based on the available scientific evidenc</w:t>
      </w:r>
      <w:r w:rsidR="0075332A">
        <w:rPr>
          <w:rFonts w:ascii="Times New Roman" w:hAnsi="Times New Roman" w:cs="Times New Roman"/>
        </w:rPr>
        <w:t>e,</w:t>
      </w:r>
      <w:r w:rsidR="00CE5DD4">
        <w:rPr>
          <w:rFonts w:ascii="Times New Roman" w:hAnsi="Times New Roman" w:cs="Times New Roman"/>
        </w:rPr>
        <w:t xml:space="preserve"> </w:t>
      </w:r>
      <w:r w:rsidR="0075332A">
        <w:rPr>
          <w:rFonts w:ascii="Times New Roman" w:hAnsi="Times New Roman" w:cs="Times New Roman"/>
        </w:rPr>
        <w:t>t</w:t>
      </w:r>
      <w:r w:rsidR="00CE5DD4" w:rsidRPr="00CE5DD4">
        <w:rPr>
          <w:rFonts w:ascii="Times New Roman" w:hAnsi="Times New Roman" w:cs="Times New Roman"/>
        </w:rPr>
        <w:t>hese guidelines recommend the use of masks in specific situations, such as when social distancing is not possible, and provide information on the types of masks that are most effective.</w:t>
      </w:r>
      <w:r w:rsidR="00CE5DD4">
        <w:rPr>
          <w:rFonts w:ascii="Times New Roman" w:hAnsi="Times New Roman" w:cs="Times New Roman"/>
        </w:rPr>
        <w:t xml:space="preserve"> </w:t>
      </w:r>
      <w:r w:rsidR="00CE5DD4" w:rsidRPr="00CE5DD4">
        <w:rPr>
          <w:rFonts w:ascii="Times New Roman" w:hAnsi="Times New Roman" w:cs="Times New Roman"/>
        </w:rPr>
        <w:t xml:space="preserve">Similarly, national and local health authorities have developed guidance on </w:t>
      </w:r>
      <w:r w:rsidR="004678A8">
        <w:rPr>
          <w:rFonts w:ascii="Times New Roman" w:hAnsi="Times New Roman" w:cs="Times New Roman"/>
        </w:rPr>
        <w:t xml:space="preserve">how </w:t>
      </w:r>
      <w:r w:rsidR="00CE5DD4" w:rsidRPr="00CE5DD4">
        <w:rPr>
          <w:rFonts w:ascii="Times New Roman" w:hAnsi="Times New Roman" w:cs="Times New Roman"/>
        </w:rPr>
        <w:t>masks</w:t>
      </w:r>
      <w:r w:rsidR="004678A8">
        <w:rPr>
          <w:rFonts w:ascii="Times New Roman" w:hAnsi="Times New Roman" w:cs="Times New Roman"/>
        </w:rPr>
        <w:t xml:space="preserve"> are used</w:t>
      </w:r>
      <w:r w:rsidR="00CE5DD4" w:rsidRPr="00CE5DD4">
        <w:rPr>
          <w:rFonts w:ascii="Times New Roman" w:hAnsi="Times New Roman" w:cs="Times New Roman"/>
        </w:rPr>
        <w:t xml:space="preserve"> based on the available scientific evidence</w:t>
      </w:r>
      <w:r w:rsidR="00CE5DD4">
        <w:rPr>
          <w:rFonts w:ascii="Times New Roman" w:hAnsi="Times New Roman" w:cs="Times New Roman"/>
        </w:rPr>
        <w:t xml:space="preserve"> (UK Government, 2022)</w:t>
      </w:r>
      <w:r w:rsidR="00CE5DD4" w:rsidRPr="00CE5DD4">
        <w:rPr>
          <w:rFonts w:ascii="Times New Roman" w:hAnsi="Times New Roman" w:cs="Times New Roman"/>
        </w:rPr>
        <w:t xml:space="preserve">. This guidance is designed to provide healthcare professionals and the general public with clear and consistent advice on </w:t>
      </w:r>
      <w:r w:rsidR="00097461">
        <w:rPr>
          <w:rFonts w:ascii="Times New Roman" w:hAnsi="Times New Roman" w:cs="Times New Roman"/>
        </w:rPr>
        <w:t>using</w:t>
      </w:r>
      <w:r w:rsidR="00CE5DD4" w:rsidRPr="00CE5DD4">
        <w:rPr>
          <w:rFonts w:ascii="Times New Roman" w:hAnsi="Times New Roman" w:cs="Times New Roman"/>
        </w:rPr>
        <w:t xml:space="preserve"> masks to prevent the spread of viruses</w:t>
      </w:r>
      <w:r w:rsidR="00CE5DD4">
        <w:rPr>
          <w:rFonts w:ascii="Times New Roman" w:hAnsi="Times New Roman" w:cs="Times New Roman"/>
        </w:rPr>
        <w:t>.</w:t>
      </w:r>
    </w:p>
    <w:p w14:paraId="27ED02D9" w14:textId="1308D33D" w:rsidR="00CE5DD4" w:rsidRDefault="007A0A5C" w:rsidP="00E80562">
      <w:pPr>
        <w:spacing w:line="360" w:lineRule="auto"/>
        <w:rPr>
          <w:rFonts w:ascii="Times New Roman" w:hAnsi="Times New Roman" w:cs="Times New Roman"/>
        </w:rPr>
      </w:pPr>
      <w:r>
        <w:rPr>
          <w:rFonts w:ascii="Times New Roman" w:hAnsi="Times New Roman" w:cs="Times New Roman"/>
        </w:rPr>
        <w:t>U</w:t>
      </w:r>
      <w:r w:rsidR="007A62FD" w:rsidRPr="007A62FD">
        <w:rPr>
          <w:rFonts w:ascii="Times New Roman" w:hAnsi="Times New Roman" w:cs="Times New Roman"/>
        </w:rPr>
        <w:t>s</w:t>
      </w:r>
      <w:r w:rsidR="00097461">
        <w:rPr>
          <w:rFonts w:ascii="Times New Roman" w:hAnsi="Times New Roman" w:cs="Times New Roman"/>
        </w:rPr>
        <w:t xml:space="preserve">ing </w:t>
      </w:r>
      <w:r w:rsidR="000E6D90">
        <w:rPr>
          <w:rFonts w:ascii="Times New Roman" w:hAnsi="Times New Roman" w:cs="Times New Roman"/>
        </w:rPr>
        <w:t>face coverings to prevent the spread of illness can be traced back to before the 18</w:t>
      </w:r>
      <w:r w:rsidR="000E6D90" w:rsidRPr="000E6D90">
        <w:rPr>
          <w:rFonts w:ascii="Times New Roman" w:hAnsi="Times New Roman" w:cs="Times New Roman"/>
          <w:vertAlign w:val="superscript"/>
        </w:rPr>
        <w:t>th</w:t>
      </w:r>
      <w:r w:rsidR="000E6D90">
        <w:rPr>
          <w:rFonts w:ascii="Times New Roman" w:hAnsi="Times New Roman" w:cs="Times New Roman"/>
        </w:rPr>
        <w:t xml:space="preserve"> century with us</w:t>
      </w:r>
      <w:r w:rsidR="0029571A">
        <w:rPr>
          <w:rFonts w:ascii="Times New Roman" w:hAnsi="Times New Roman" w:cs="Times New Roman"/>
        </w:rPr>
        <w:t>ing</w:t>
      </w:r>
      <w:r w:rsidR="000E6D90">
        <w:rPr>
          <w:rFonts w:ascii="Times New Roman" w:hAnsi="Times New Roman" w:cs="Times New Roman"/>
        </w:rPr>
        <w:t xml:space="preserve"> </w:t>
      </w:r>
      <w:r w:rsidR="007A62FD" w:rsidRPr="007A62FD">
        <w:rPr>
          <w:rFonts w:ascii="Times New Roman" w:hAnsi="Times New Roman" w:cs="Times New Roman"/>
        </w:rPr>
        <w:t xml:space="preserve">surgical masks to prevent the spread of viruses </w:t>
      </w:r>
      <w:r w:rsidR="00E80562">
        <w:rPr>
          <w:rFonts w:ascii="Times New Roman" w:hAnsi="Times New Roman" w:cs="Times New Roman"/>
        </w:rPr>
        <w:t>being referenced</w:t>
      </w:r>
      <w:r w:rsidR="007A62FD" w:rsidRPr="007A62FD">
        <w:rPr>
          <w:rFonts w:ascii="Times New Roman" w:hAnsi="Times New Roman" w:cs="Times New Roman"/>
        </w:rPr>
        <w:t xml:space="preserve"> back to the </w:t>
      </w:r>
      <w:r w:rsidR="000E6D90">
        <w:rPr>
          <w:rFonts w:ascii="Times New Roman" w:hAnsi="Times New Roman" w:cs="Times New Roman"/>
        </w:rPr>
        <w:t>early 1900’s (Strasser and Schlich, 2020)</w:t>
      </w:r>
      <w:r w:rsidR="00E80562">
        <w:rPr>
          <w:rFonts w:ascii="Times New Roman" w:hAnsi="Times New Roman" w:cs="Times New Roman"/>
        </w:rPr>
        <w:t xml:space="preserve"> and at present, t</w:t>
      </w:r>
      <w:r w:rsidR="00CE5DD4" w:rsidRPr="00CE5DD4">
        <w:rPr>
          <w:rFonts w:ascii="Times New Roman" w:hAnsi="Times New Roman" w:cs="Times New Roman"/>
        </w:rPr>
        <w:t>here is a growing body of evidence that supports the use of surgical masks as a means of preventing the spread of viruses. Some of the key studies include</w:t>
      </w:r>
      <w:r w:rsidR="00B41F6D">
        <w:rPr>
          <w:rFonts w:ascii="Times New Roman" w:hAnsi="Times New Roman" w:cs="Times New Roman"/>
        </w:rPr>
        <w:t>, a</w:t>
      </w:r>
      <w:r w:rsidR="00CE5DD4" w:rsidRPr="00CE5DD4">
        <w:rPr>
          <w:rFonts w:ascii="Times New Roman" w:hAnsi="Times New Roman" w:cs="Times New Roman"/>
        </w:rPr>
        <w:t xml:space="preserve"> systematic review</w:t>
      </w:r>
      <w:r w:rsidR="00871F7E">
        <w:rPr>
          <w:rFonts w:ascii="Times New Roman" w:hAnsi="Times New Roman" w:cs="Times New Roman"/>
        </w:rPr>
        <w:t xml:space="preserve"> (SR)</w:t>
      </w:r>
      <w:r w:rsidR="00344F22">
        <w:rPr>
          <w:rFonts w:ascii="Times New Roman" w:hAnsi="Times New Roman" w:cs="Times New Roman"/>
        </w:rPr>
        <w:t xml:space="preserve"> </w:t>
      </w:r>
      <w:r w:rsidR="00CE5DD4" w:rsidRPr="00CE5DD4">
        <w:rPr>
          <w:rFonts w:ascii="Times New Roman" w:hAnsi="Times New Roman" w:cs="Times New Roman"/>
        </w:rPr>
        <w:t>and meta-analysis</w:t>
      </w:r>
      <w:r w:rsidR="00871F7E">
        <w:rPr>
          <w:rFonts w:ascii="Times New Roman" w:hAnsi="Times New Roman" w:cs="Times New Roman"/>
        </w:rPr>
        <w:t xml:space="preserve"> (MA)</w:t>
      </w:r>
      <w:r w:rsidR="00344F22">
        <w:rPr>
          <w:rFonts w:ascii="Times New Roman" w:hAnsi="Times New Roman" w:cs="Times New Roman"/>
        </w:rPr>
        <w:t xml:space="preserve"> </w:t>
      </w:r>
      <w:r w:rsidR="00CE5DD4" w:rsidRPr="00CE5DD4">
        <w:rPr>
          <w:rFonts w:ascii="Times New Roman" w:hAnsi="Times New Roman" w:cs="Times New Roman"/>
        </w:rPr>
        <w:t xml:space="preserve">published in The Lancet </w:t>
      </w:r>
      <w:r w:rsidR="00B57B94">
        <w:rPr>
          <w:rFonts w:ascii="Times New Roman" w:hAnsi="Times New Roman" w:cs="Times New Roman"/>
        </w:rPr>
        <w:t xml:space="preserve">where it was </w:t>
      </w:r>
      <w:r w:rsidR="00CE5DD4" w:rsidRPr="00CE5DD4">
        <w:rPr>
          <w:rFonts w:ascii="Times New Roman" w:hAnsi="Times New Roman" w:cs="Times New Roman"/>
        </w:rPr>
        <w:t xml:space="preserve">found that wearing a mask reduced the </w:t>
      </w:r>
      <w:r w:rsidR="00AB5DE8" w:rsidRPr="00CE5DD4">
        <w:rPr>
          <w:rFonts w:ascii="Times New Roman" w:hAnsi="Times New Roman" w:cs="Times New Roman"/>
        </w:rPr>
        <w:t>threat</w:t>
      </w:r>
      <w:r w:rsidR="00CE5DD4" w:rsidRPr="00CE5DD4">
        <w:rPr>
          <w:rFonts w:ascii="Times New Roman" w:hAnsi="Times New Roman" w:cs="Times New Roman"/>
        </w:rPr>
        <w:t xml:space="preserve"> of virus transmission by around 80%</w:t>
      </w:r>
      <w:r w:rsidR="00301810">
        <w:rPr>
          <w:rFonts w:ascii="Times New Roman" w:hAnsi="Times New Roman" w:cs="Times New Roman"/>
        </w:rPr>
        <w:t xml:space="preserve"> (Chu et al, </w:t>
      </w:r>
      <w:r w:rsidR="00301810" w:rsidRPr="00CE5DD4">
        <w:rPr>
          <w:rFonts w:ascii="Times New Roman" w:hAnsi="Times New Roman" w:cs="Times New Roman"/>
        </w:rPr>
        <w:t>2020</w:t>
      </w:r>
      <w:r w:rsidR="00301810">
        <w:rPr>
          <w:rFonts w:ascii="Times New Roman" w:hAnsi="Times New Roman" w:cs="Times New Roman"/>
        </w:rPr>
        <w:t>).</w:t>
      </w:r>
      <w:r w:rsidR="00344F22">
        <w:rPr>
          <w:rFonts w:ascii="Times New Roman" w:hAnsi="Times New Roman" w:cs="Times New Roman"/>
        </w:rPr>
        <w:t xml:space="preserve"> These findings are reflected in another SR and MA by Liang et al (2020) which</w:t>
      </w:r>
      <w:r w:rsidR="00344F22" w:rsidRPr="00344F22">
        <w:rPr>
          <w:rFonts w:ascii="Times New Roman" w:hAnsi="Times New Roman" w:cs="Times New Roman"/>
        </w:rPr>
        <w:t xml:space="preserve"> found that the use of surgical masks</w:t>
      </w:r>
      <w:r w:rsidR="007A62FD">
        <w:rPr>
          <w:rFonts w:ascii="Times New Roman" w:hAnsi="Times New Roman" w:cs="Times New Roman"/>
        </w:rPr>
        <w:t xml:space="preserve"> significantly</w:t>
      </w:r>
      <w:r w:rsidR="00344F22" w:rsidRPr="00344F22">
        <w:rPr>
          <w:rFonts w:ascii="Times New Roman" w:hAnsi="Times New Roman" w:cs="Times New Roman"/>
        </w:rPr>
        <w:t xml:space="preserve"> reduced the transmission of respiratory viruses in healthcare settings.</w:t>
      </w:r>
      <w:r w:rsidR="007A62FD">
        <w:rPr>
          <w:rFonts w:ascii="Times New Roman" w:hAnsi="Times New Roman" w:cs="Times New Roman"/>
        </w:rPr>
        <w:t xml:space="preserve"> Further to this, a</w:t>
      </w:r>
      <w:r w:rsidR="007A62FD" w:rsidRPr="007A62FD">
        <w:rPr>
          <w:rFonts w:ascii="Times New Roman" w:hAnsi="Times New Roman" w:cs="Times New Roman"/>
        </w:rPr>
        <w:t xml:space="preserve"> randomized controlled trial found that </w:t>
      </w:r>
      <w:r w:rsidR="00652990">
        <w:rPr>
          <w:rFonts w:ascii="Times New Roman" w:hAnsi="Times New Roman" w:cs="Times New Roman"/>
        </w:rPr>
        <w:t>using</w:t>
      </w:r>
      <w:r w:rsidR="007A62FD" w:rsidRPr="007A62FD">
        <w:rPr>
          <w:rFonts w:ascii="Times New Roman" w:hAnsi="Times New Roman" w:cs="Times New Roman"/>
        </w:rPr>
        <w:t xml:space="preserve"> surgical masks and N95 respirators reduced the risk of respiratory infection among healthcare workers</w:t>
      </w:r>
      <w:r w:rsidR="007A62FD">
        <w:rPr>
          <w:rFonts w:ascii="Times New Roman" w:hAnsi="Times New Roman" w:cs="Times New Roman"/>
        </w:rPr>
        <w:t xml:space="preserve"> (Leung et al, 2020).</w:t>
      </w:r>
    </w:p>
    <w:p w14:paraId="6524ACFF" w14:textId="6D699C32" w:rsidR="00BE26BC" w:rsidRPr="00BE26BC" w:rsidRDefault="00AA066C" w:rsidP="00BE26BC">
      <w:pPr>
        <w:spacing w:line="360" w:lineRule="auto"/>
        <w:rPr>
          <w:rFonts w:ascii="Times New Roman" w:hAnsi="Times New Roman" w:cs="Times New Roman"/>
        </w:rPr>
      </w:pPr>
      <w:r w:rsidRPr="00AA066C">
        <w:rPr>
          <w:rFonts w:ascii="Times New Roman" w:hAnsi="Times New Roman" w:cs="Times New Roman"/>
        </w:rPr>
        <w:t>Despite how quickly the virus spread</w:t>
      </w:r>
      <w:r>
        <w:rPr>
          <w:rFonts w:ascii="Times New Roman" w:hAnsi="Times New Roman" w:cs="Times New Roman"/>
        </w:rPr>
        <w:t xml:space="preserve"> during the early phases of COVID</w:t>
      </w:r>
      <w:r w:rsidRPr="00AA066C">
        <w:rPr>
          <w:rFonts w:ascii="Times New Roman" w:hAnsi="Times New Roman" w:cs="Times New Roman"/>
        </w:rPr>
        <w:t xml:space="preserve">, each country's response to the pandemic was very different. The use of facemasks to </w:t>
      </w:r>
      <w:r w:rsidR="000B060C">
        <w:rPr>
          <w:rFonts w:ascii="Times New Roman" w:hAnsi="Times New Roman" w:cs="Times New Roman"/>
        </w:rPr>
        <w:t xml:space="preserve">prevent </w:t>
      </w:r>
      <w:r w:rsidRPr="00AA066C">
        <w:rPr>
          <w:rFonts w:ascii="Times New Roman" w:hAnsi="Times New Roman" w:cs="Times New Roman"/>
        </w:rPr>
        <w:t xml:space="preserve">the </w:t>
      </w:r>
      <w:r w:rsidR="001B1DB0">
        <w:rPr>
          <w:rFonts w:ascii="Times New Roman" w:hAnsi="Times New Roman" w:cs="Times New Roman"/>
        </w:rPr>
        <w:t>virus from spreading</w:t>
      </w:r>
      <w:r w:rsidRPr="00AA066C">
        <w:rPr>
          <w:rFonts w:ascii="Times New Roman" w:hAnsi="Times New Roman" w:cs="Times New Roman"/>
        </w:rPr>
        <w:t> has been one of the most contentious issues throughout the pandemic</w:t>
      </w:r>
      <w:r>
        <w:rPr>
          <w:rFonts w:ascii="Times New Roman" w:hAnsi="Times New Roman" w:cs="Times New Roman"/>
        </w:rPr>
        <w:t xml:space="preserve"> with r</w:t>
      </w:r>
      <w:r w:rsidRPr="00AA066C">
        <w:rPr>
          <w:rFonts w:ascii="Times New Roman" w:hAnsi="Times New Roman" w:cs="Times New Roman"/>
        </w:rPr>
        <w:t>egional rules that control the wearing of facemasks vary</w:t>
      </w:r>
      <w:r>
        <w:rPr>
          <w:rFonts w:ascii="Times New Roman" w:hAnsi="Times New Roman" w:cs="Times New Roman"/>
        </w:rPr>
        <w:t>ing</w:t>
      </w:r>
      <w:r w:rsidRPr="00AA066C">
        <w:rPr>
          <w:rFonts w:ascii="Times New Roman" w:hAnsi="Times New Roman" w:cs="Times New Roman"/>
        </w:rPr>
        <w:t xml:space="preserve"> widely</w:t>
      </w:r>
      <w:r>
        <w:rPr>
          <w:rFonts w:ascii="Times New Roman" w:hAnsi="Times New Roman" w:cs="Times New Roman"/>
        </w:rPr>
        <w:t>, where</w:t>
      </w:r>
      <w:r w:rsidRPr="00AA066C">
        <w:rPr>
          <w:rFonts w:ascii="Times New Roman" w:hAnsi="Times New Roman" w:cs="Times New Roman"/>
        </w:rPr>
        <w:t xml:space="preserve"> some places</w:t>
      </w:r>
      <w:r>
        <w:rPr>
          <w:rFonts w:ascii="Times New Roman" w:hAnsi="Times New Roman" w:cs="Times New Roman"/>
        </w:rPr>
        <w:t>;</w:t>
      </w:r>
      <w:r w:rsidRPr="00AA066C">
        <w:rPr>
          <w:rFonts w:ascii="Times New Roman" w:hAnsi="Times New Roman" w:cs="Times New Roman"/>
        </w:rPr>
        <w:t xml:space="preserve"> wearing a facemask is simply advised by authorities, but in others, failing to do so carries legal and financial repercussions</w:t>
      </w:r>
      <w:r w:rsidR="00187D3D">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Alihsan</w:t>
      </w:r>
      <w:proofErr w:type="spellEnd"/>
      <w:r>
        <w:rPr>
          <w:rFonts w:ascii="Times New Roman" w:hAnsi="Times New Roman" w:cs="Times New Roman"/>
        </w:rPr>
        <w:t>, 2022).</w:t>
      </w:r>
      <w:r w:rsidR="000027F5">
        <w:rPr>
          <w:rFonts w:ascii="Times New Roman" w:hAnsi="Times New Roman" w:cs="Times New Roman"/>
        </w:rPr>
        <w:t xml:space="preserve"> </w:t>
      </w:r>
      <w:r w:rsidR="00BE26BC">
        <w:rPr>
          <w:rFonts w:ascii="Times New Roman" w:hAnsi="Times New Roman" w:cs="Times New Roman"/>
        </w:rPr>
        <w:t xml:space="preserve">UNICEF (2021) indicates a potential reason for the differences in mask wearing policies amongst differing nations could be down to lack of availability due to </w:t>
      </w:r>
      <w:r w:rsidR="00BE26BC" w:rsidRPr="00BE26BC">
        <w:rPr>
          <w:rFonts w:ascii="Times New Roman" w:hAnsi="Times New Roman" w:cs="Times New Roman"/>
        </w:rPr>
        <w:t xml:space="preserve">demand for personal protective equipment (PPE) </w:t>
      </w:r>
      <w:r w:rsidR="00A20804">
        <w:rPr>
          <w:rFonts w:ascii="Times New Roman" w:hAnsi="Times New Roman" w:cs="Times New Roman"/>
        </w:rPr>
        <w:t>rising</w:t>
      </w:r>
      <w:r w:rsidR="00BE26BC" w:rsidRPr="00BE26BC">
        <w:rPr>
          <w:rFonts w:ascii="Times New Roman" w:hAnsi="Times New Roman" w:cs="Times New Roman"/>
        </w:rPr>
        <w:t xml:space="preserve"> since the start of the pandemic</w:t>
      </w:r>
      <w:r w:rsidR="00BE26BC">
        <w:rPr>
          <w:rFonts w:ascii="Times New Roman" w:hAnsi="Times New Roman" w:cs="Times New Roman"/>
        </w:rPr>
        <w:t xml:space="preserve"> where they</w:t>
      </w:r>
      <w:r w:rsidR="000B6777">
        <w:rPr>
          <w:rFonts w:ascii="Times New Roman" w:hAnsi="Times New Roman" w:cs="Times New Roman"/>
        </w:rPr>
        <w:t xml:space="preserve"> cite that</w:t>
      </w:r>
      <w:r w:rsidR="00BE26BC" w:rsidRPr="00BE26BC">
        <w:rPr>
          <w:rFonts w:ascii="Times New Roman" w:hAnsi="Times New Roman" w:cs="Times New Roman"/>
        </w:rPr>
        <w:t xml:space="preserve"> </w:t>
      </w:r>
      <w:r w:rsidR="000B6777">
        <w:rPr>
          <w:rFonts w:ascii="Times New Roman" w:hAnsi="Times New Roman" w:cs="Times New Roman"/>
        </w:rPr>
        <w:t>i</w:t>
      </w:r>
      <w:r w:rsidR="00BE26BC" w:rsidRPr="00BE26BC">
        <w:rPr>
          <w:rFonts w:ascii="Times New Roman" w:hAnsi="Times New Roman" w:cs="Times New Roman"/>
        </w:rPr>
        <w:t xml:space="preserve">n 2020, the </w:t>
      </w:r>
      <w:r w:rsidR="002508EF">
        <w:rPr>
          <w:rFonts w:ascii="Times New Roman" w:hAnsi="Times New Roman" w:cs="Times New Roman"/>
        </w:rPr>
        <w:t>need</w:t>
      </w:r>
      <w:r w:rsidR="00BE26BC" w:rsidRPr="00BE26BC">
        <w:rPr>
          <w:rFonts w:ascii="Times New Roman" w:hAnsi="Times New Roman" w:cs="Times New Roman"/>
        </w:rPr>
        <w:t xml:space="preserve"> for </w:t>
      </w:r>
      <w:r w:rsidR="008E4582">
        <w:rPr>
          <w:rFonts w:ascii="Times New Roman" w:hAnsi="Times New Roman" w:cs="Times New Roman"/>
        </w:rPr>
        <w:t xml:space="preserve">just </w:t>
      </w:r>
      <w:r w:rsidR="00BE26BC" w:rsidRPr="00BE26BC">
        <w:rPr>
          <w:rFonts w:ascii="Times New Roman" w:hAnsi="Times New Roman" w:cs="Times New Roman"/>
        </w:rPr>
        <w:t>masks alone </w:t>
      </w:r>
      <w:r w:rsidR="00DD1D47" w:rsidRPr="00BE26BC">
        <w:rPr>
          <w:rFonts w:ascii="Times New Roman" w:hAnsi="Times New Roman" w:cs="Times New Roman"/>
        </w:rPr>
        <w:t>projected</w:t>
      </w:r>
      <w:r w:rsidR="00BE26BC" w:rsidRPr="00BE26BC">
        <w:rPr>
          <w:rFonts w:ascii="Times New Roman" w:hAnsi="Times New Roman" w:cs="Times New Roman"/>
        </w:rPr>
        <w:t xml:space="preserve"> to be around 2.4 billion</w:t>
      </w:r>
      <w:r w:rsidR="000B6777">
        <w:rPr>
          <w:rFonts w:ascii="Times New Roman" w:hAnsi="Times New Roman" w:cs="Times New Roman"/>
        </w:rPr>
        <w:t>.</w:t>
      </w:r>
    </w:p>
    <w:p w14:paraId="78B6D3D2" w14:textId="5478D832" w:rsidR="00AA066C" w:rsidRDefault="000027F5" w:rsidP="00E80562">
      <w:pPr>
        <w:spacing w:line="360" w:lineRule="auto"/>
        <w:rPr>
          <w:rFonts w:ascii="Times New Roman" w:hAnsi="Times New Roman" w:cs="Times New Roman"/>
        </w:rPr>
      </w:pPr>
      <w:r w:rsidRPr="000027F5">
        <w:rPr>
          <w:rFonts w:ascii="Times New Roman" w:hAnsi="Times New Roman" w:cs="Times New Roman"/>
        </w:rPr>
        <w:t>Wei et al</w:t>
      </w:r>
      <w:r>
        <w:rPr>
          <w:rFonts w:ascii="Times New Roman" w:hAnsi="Times New Roman" w:cs="Times New Roman"/>
        </w:rPr>
        <w:t xml:space="preserve"> (2021)</w:t>
      </w:r>
      <w:r w:rsidRPr="000027F5">
        <w:rPr>
          <w:rFonts w:ascii="Times New Roman" w:hAnsi="Times New Roman" w:cs="Times New Roman"/>
        </w:rPr>
        <w:t xml:space="preserve"> claim that wearing a mask is an easy, doable, and realistic protec</w:t>
      </w:r>
      <w:r w:rsidR="00DE6126">
        <w:rPr>
          <w:rFonts w:ascii="Times New Roman" w:hAnsi="Times New Roman" w:cs="Times New Roman"/>
        </w:rPr>
        <w:t>tive</w:t>
      </w:r>
      <w:r w:rsidRPr="000027F5">
        <w:rPr>
          <w:rFonts w:ascii="Times New Roman" w:hAnsi="Times New Roman" w:cs="Times New Roman"/>
        </w:rPr>
        <w:t xml:space="preserve"> behaviour for any</w:t>
      </w:r>
      <w:r w:rsidR="00DE6126">
        <w:rPr>
          <w:rFonts w:ascii="Times New Roman" w:hAnsi="Times New Roman" w:cs="Times New Roman"/>
        </w:rPr>
        <w:t>one</w:t>
      </w:r>
      <w:r w:rsidRPr="000027F5">
        <w:rPr>
          <w:rFonts w:ascii="Times New Roman" w:hAnsi="Times New Roman" w:cs="Times New Roman"/>
        </w:rPr>
        <w:t xml:space="preserve"> with little technological or financial opposition</w:t>
      </w:r>
      <w:r w:rsidR="00B80675" w:rsidRPr="00B80675">
        <w:rPr>
          <w:rFonts w:ascii="Times New Roman" w:hAnsi="Times New Roman" w:cs="Times New Roman"/>
        </w:rPr>
        <w:t>.</w:t>
      </w:r>
      <w:r w:rsidR="005C581C">
        <w:rPr>
          <w:rFonts w:ascii="Times New Roman" w:hAnsi="Times New Roman" w:cs="Times New Roman"/>
        </w:rPr>
        <w:t xml:space="preserve"> </w:t>
      </w:r>
      <w:r w:rsidR="00B57B94" w:rsidRPr="00B57B94">
        <w:rPr>
          <w:rFonts w:ascii="Times New Roman" w:hAnsi="Times New Roman" w:cs="Times New Roman"/>
        </w:rPr>
        <w:t>According to Arumuru et al</w:t>
      </w:r>
      <w:r w:rsidR="00B57B94">
        <w:rPr>
          <w:rFonts w:ascii="Times New Roman" w:hAnsi="Times New Roman" w:cs="Times New Roman"/>
        </w:rPr>
        <w:t xml:space="preserve">’s (2020) </w:t>
      </w:r>
      <w:r w:rsidR="00B57B94" w:rsidRPr="00B57B94">
        <w:rPr>
          <w:rFonts w:ascii="Times New Roman" w:hAnsi="Times New Roman" w:cs="Times New Roman"/>
        </w:rPr>
        <w:t xml:space="preserve">research, none of the commonly used homemade or surgical masks, </w:t>
      </w:r>
      <w:r w:rsidR="00BA41E5">
        <w:rPr>
          <w:rFonts w:ascii="Times New Roman" w:hAnsi="Times New Roman" w:cs="Times New Roman"/>
        </w:rPr>
        <w:t xml:space="preserve">stop the particles </w:t>
      </w:r>
      <w:r w:rsidR="00C426D2">
        <w:rPr>
          <w:rFonts w:ascii="Times New Roman" w:hAnsi="Times New Roman" w:cs="Times New Roman"/>
        </w:rPr>
        <w:t>that are produced</w:t>
      </w:r>
      <w:r w:rsidR="00B260DA">
        <w:rPr>
          <w:rFonts w:ascii="Times New Roman" w:hAnsi="Times New Roman" w:cs="Times New Roman"/>
        </w:rPr>
        <w:t xml:space="preserve"> when sneezing</w:t>
      </w:r>
      <w:r w:rsidR="00DA1D33">
        <w:rPr>
          <w:rFonts w:ascii="Times New Roman" w:hAnsi="Times New Roman" w:cs="Times New Roman"/>
        </w:rPr>
        <w:t xml:space="preserve"> spreading</w:t>
      </w:r>
      <w:r w:rsidR="00B260DA">
        <w:rPr>
          <w:rFonts w:ascii="Times New Roman" w:hAnsi="Times New Roman" w:cs="Times New Roman"/>
        </w:rPr>
        <w:t xml:space="preserve"> successfully. </w:t>
      </w:r>
      <w:r w:rsidR="002332CA">
        <w:rPr>
          <w:rFonts w:ascii="Times New Roman" w:hAnsi="Times New Roman" w:cs="Times New Roman"/>
        </w:rPr>
        <w:t xml:space="preserve">Other </w:t>
      </w:r>
      <w:r w:rsidR="008948FB">
        <w:rPr>
          <w:rFonts w:ascii="Times New Roman" w:hAnsi="Times New Roman" w:cs="Times New Roman"/>
        </w:rPr>
        <w:t xml:space="preserve">studies </w:t>
      </w:r>
      <w:r w:rsidR="00187D3D">
        <w:rPr>
          <w:rFonts w:ascii="Times New Roman" w:hAnsi="Times New Roman" w:cs="Times New Roman"/>
        </w:rPr>
        <w:t>refer</w:t>
      </w:r>
      <w:r w:rsidR="008948FB">
        <w:rPr>
          <w:rFonts w:ascii="Times New Roman" w:hAnsi="Times New Roman" w:cs="Times New Roman"/>
        </w:rPr>
        <w:t xml:space="preserve"> to the effectiveness of face masks </w:t>
      </w:r>
      <w:r w:rsidR="0068786F">
        <w:rPr>
          <w:rFonts w:ascii="Times New Roman" w:hAnsi="Times New Roman" w:cs="Times New Roman"/>
        </w:rPr>
        <w:t>being</w:t>
      </w:r>
      <w:r w:rsidR="008948FB">
        <w:rPr>
          <w:rFonts w:ascii="Times New Roman" w:hAnsi="Times New Roman" w:cs="Times New Roman"/>
        </w:rPr>
        <w:t xml:space="preserve"> significantly diminished </w:t>
      </w:r>
      <w:r w:rsidR="0068786F">
        <w:rPr>
          <w:rFonts w:ascii="Times New Roman" w:hAnsi="Times New Roman" w:cs="Times New Roman"/>
        </w:rPr>
        <w:t>when not worn appropriatel</w:t>
      </w:r>
      <w:r w:rsidR="00C7388B">
        <w:rPr>
          <w:rFonts w:ascii="Times New Roman" w:hAnsi="Times New Roman" w:cs="Times New Roman"/>
        </w:rPr>
        <w:t>y</w:t>
      </w:r>
      <w:r w:rsidR="0068786F">
        <w:rPr>
          <w:rFonts w:ascii="Times New Roman" w:hAnsi="Times New Roman" w:cs="Times New Roman"/>
        </w:rPr>
        <w:t xml:space="preserve"> (Pippin et al, 1987)</w:t>
      </w:r>
      <w:r w:rsidR="00ED168C">
        <w:rPr>
          <w:rFonts w:ascii="Times New Roman" w:hAnsi="Times New Roman" w:cs="Times New Roman"/>
        </w:rPr>
        <w:t xml:space="preserve">. </w:t>
      </w:r>
      <w:r w:rsidR="0085352F">
        <w:rPr>
          <w:rFonts w:ascii="Times New Roman" w:hAnsi="Times New Roman" w:cs="Times New Roman"/>
        </w:rPr>
        <w:t xml:space="preserve">Other research adds that the wearing of masks has an impact upon </w:t>
      </w:r>
      <w:r w:rsidR="0085352F">
        <w:rPr>
          <w:rFonts w:ascii="Times New Roman" w:hAnsi="Times New Roman" w:cs="Times New Roman"/>
        </w:rPr>
        <w:lastRenderedPageBreak/>
        <w:t>human communication and interaction in that it is a barrier to relaying emotions or feelings (Pryor, 2020)</w:t>
      </w:r>
      <w:r w:rsidR="00301810">
        <w:rPr>
          <w:rFonts w:ascii="Times New Roman" w:hAnsi="Times New Roman" w:cs="Times New Roman"/>
        </w:rPr>
        <w:t xml:space="preserve">. </w:t>
      </w:r>
      <w:r w:rsidR="005474D9" w:rsidRPr="005474D9">
        <w:rPr>
          <w:rFonts w:ascii="Times New Roman" w:hAnsi="Times New Roman" w:cs="Times New Roman"/>
        </w:rPr>
        <w:t xml:space="preserve">Clapham </w:t>
      </w:r>
      <w:r w:rsidR="006109DD">
        <w:rPr>
          <w:rFonts w:ascii="Times New Roman" w:hAnsi="Times New Roman" w:cs="Times New Roman"/>
        </w:rPr>
        <w:t>(</w:t>
      </w:r>
      <w:r w:rsidR="00C71632">
        <w:rPr>
          <w:rFonts w:ascii="Times New Roman" w:hAnsi="Times New Roman" w:cs="Times New Roman"/>
        </w:rPr>
        <w:t xml:space="preserve">2021) </w:t>
      </w:r>
      <w:r w:rsidR="005474D9" w:rsidRPr="005474D9">
        <w:rPr>
          <w:rFonts w:ascii="Times New Roman" w:hAnsi="Times New Roman" w:cs="Times New Roman"/>
        </w:rPr>
        <w:t xml:space="preserve">asserts that there is evidence to support the </w:t>
      </w:r>
      <w:r w:rsidR="00495DFA">
        <w:rPr>
          <w:rFonts w:ascii="Times New Roman" w:hAnsi="Times New Roman" w:cs="Times New Roman"/>
        </w:rPr>
        <w:t>efficacy of face masks</w:t>
      </w:r>
      <w:r w:rsidR="005474D9" w:rsidRPr="005474D9">
        <w:rPr>
          <w:rFonts w:ascii="Times New Roman" w:hAnsi="Times New Roman" w:cs="Times New Roman"/>
        </w:rPr>
        <w:t>, but also makes clear that their effectiveness can be maximised in conjunction with other control measures, such as those mentioned above.</w:t>
      </w:r>
    </w:p>
    <w:p w14:paraId="2642C1AC" w14:textId="77777777" w:rsidR="005F5541" w:rsidRDefault="005F5541" w:rsidP="007267F1">
      <w:pPr>
        <w:spacing w:line="360" w:lineRule="auto"/>
        <w:rPr>
          <w:rFonts w:ascii="Times New Roman" w:hAnsi="Times New Roman" w:cs="Times New Roman"/>
        </w:rPr>
      </w:pPr>
    </w:p>
    <w:p w14:paraId="6A2AFA06" w14:textId="4766DF16" w:rsidR="0003553B" w:rsidRPr="00187D3D" w:rsidRDefault="00237BDA" w:rsidP="0003553B">
      <w:pPr>
        <w:rPr>
          <w:rFonts w:ascii="Times New Roman" w:hAnsi="Times New Roman" w:cs="Times New Roman"/>
          <w:b/>
          <w:bCs/>
        </w:rPr>
      </w:pPr>
      <w:r w:rsidRPr="00187D3D">
        <w:rPr>
          <w:rFonts w:ascii="Times New Roman" w:hAnsi="Times New Roman" w:cs="Times New Roman"/>
          <w:b/>
          <w:bCs/>
        </w:rPr>
        <w:t>Conc</w:t>
      </w:r>
      <w:r w:rsidR="00FE5049" w:rsidRPr="00187D3D">
        <w:rPr>
          <w:rFonts w:ascii="Times New Roman" w:hAnsi="Times New Roman" w:cs="Times New Roman"/>
          <w:b/>
          <w:bCs/>
        </w:rPr>
        <w:t>lusion</w:t>
      </w:r>
    </w:p>
    <w:p w14:paraId="18802B7C" w14:textId="77777777" w:rsidR="0003553B" w:rsidRPr="00863004" w:rsidRDefault="0003553B" w:rsidP="0003553B">
      <w:pPr>
        <w:rPr>
          <w:rFonts w:ascii="Times New Roman" w:hAnsi="Times New Roman" w:cs="Times New Roman"/>
        </w:rPr>
      </w:pPr>
    </w:p>
    <w:p w14:paraId="48BD8D67" w14:textId="10FB864D" w:rsidR="0003553B" w:rsidRDefault="00187D3D" w:rsidP="00187D3D">
      <w:pPr>
        <w:spacing w:line="360" w:lineRule="auto"/>
        <w:rPr>
          <w:rFonts w:ascii="Times New Roman" w:hAnsi="Times New Roman" w:cs="Times New Roman"/>
        </w:rPr>
      </w:pPr>
      <w:r>
        <w:rPr>
          <w:rFonts w:ascii="Times New Roman" w:hAnsi="Times New Roman" w:cs="Times New Roman"/>
        </w:rPr>
        <w:t xml:space="preserve">This report began by considering what research and evidence- based practice entails and its use in nursing. Secondly it went on to examine hand washing and not only how important it is now but as </w:t>
      </w:r>
      <w:proofErr w:type="spellStart"/>
      <w:r>
        <w:rPr>
          <w:rFonts w:ascii="Times New Roman" w:hAnsi="Times New Roman" w:cs="Times New Roman"/>
        </w:rPr>
        <w:t>Strolic</w:t>
      </w:r>
      <w:proofErr w:type="spellEnd"/>
      <w:r>
        <w:rPr>
          <w:rFonts w:ascii="Times New Roman" w:hAnsi="Times New Roman" w:cs="Times New Roman"/>
        </w:rPr>
        <w:t xml:space="preserve"> (2020) proposes it was recognised back in the 1840’s, also looking at the relevance of the hand washing technique and ensuring healthcare professionals have a good understanding of it. Thirdly it observed the relevance of social distancing and how it was contributed to mental health issues. Lastly it examined the use of masks and the effectiveness and limitations there are to using them. In considering the three findings of evidence-based practice on hand washing, social distancing and face masks it is prevalent that by having the research available it gave a head start to helping find solutions to stop the spread of COVID. With this in mind this report concludes with recommendations to each theme, firstly in terms of hand washing:</w:t>
      </w:r>
    </w:p>
    <w:p w14:paraId="326CDFD8" w14:textId="15D4226F" w:rsidR="00187D3D" w:rsidRDefault="00187D3D" w:rsidP="00187D3D">
      <w:pPr>
        <w:spacing w:line="360" w:lineRule="auto"/>
        <w:rPr>
          <w:rFonts w:ascii="Times New Roman" w:hAnsi="Times New Roman" w:cs="Times New Roman"/>
        </w:rPr>
      </w:pPr>
    </w:p>
    <w:p w14:paraId="0639C250" w14:textId="1C5BF8B7" w:rsidR="00187D3D" w:rsidRDefault="00187D3D" w:rsidP="00187D3D">
      <w:pPr>
        <w:pStyle w:val="ListParagraph"/>
        <w:numPr>
          <w:ilvl w:val="0"/>
          <w:numId w:val="1"/>
        </w:numPr>
        <w:spacing w:line="360" w:lineRule="auto"/>
        <w:rPr>
          <w:rFonts w:ascii="Times New Roman" w:hAnsi="Times New Roman" w:cs="Times New Roman"/>
        </w:rPr>
      </w:pPr>
      <w:r>
        <w:rPr>
          <w:rFonts w:ascii="Times New Roman" w:hAnsi="Times New Roman" w:cs="Times New Roman"/>
        </w:rPr>
        <w:t>More training provided for health care professionals new to the role to have a good understanding of hand washing techniques and why it is important.</w:t>
      </w:r>
    </w:p>
    <w:p w14:paraId="0F613590" w14:textId="15798A3B" w:rsidR="00187D3D" w:rsidRDefault="00187D3D" w:rsidP="00187D3D">
      <w:pPr>
        <w:spacing w:line="360" w:lineRule="auto"/>
        <w:rPr>
          <w:rFonts w:ascii="Times New Roman" w:hAnsi="Times New Roman" w:cs="Times New Roman"/>
        </w:rPr>
      </w:pPr>
    </w:p>
    <w:p w14:paraId="72B8C1F6" w14:textId="72FEDBB3" w:rsidR="00187D3D" w:rsidRDefault="00187D3D" w:rsidP="00187D3D">
      <w:pPr>
        <w:spacing w:line="360" w:lineRule="auto"/>
        <w:rPr>
          <w:rFonts w:ascii="Times New Roman" w:hAnsi="Times New Roman" w:cs="Times New Roman"/>
        </w:rPr>
      </w:pPr>
      <w:r>
        <w:rPr>
          <w:rFonts w:ascii="Times New Roman" w:hAnsi="Times New Roman" w:cs="Times New Roman"/>
        </w:rPr>
        <w:t>Secondly, in regards to social distancing:</w:t>
      </w:r>
    </w:p>
    <w:p w14:paraId="363F5D23" w14:textId="3105ED77" w:rsidR="00187D3D" w:rsidRDefault="00187D3D" w:rsidP="00187D3D">
      <w:pPr>
        <w:pStyle w:val="ListParagraph"/>
        <w:numPr>
          <w:ilvl w:val="0"/>
          <w:numId w:val="1"/>
        </w:numPr>
        <w:spacing w:line="360" w:lineRule="auto"/>
        <w:rPr>
          <w:rFonts w:ascii="Times New Roman" w:hAnsi="Times New Roman" w:cs="Times New Roman"/>
        </w:rPr>
      </w:pPr>
      <w:r>
        <w:rPr>
          <w:rFonts w:ascii="Times New Roman" w:hAnsi="Times New Roman" w:cs="Times New Roman"/>
        </w:rPr>
        <w:t>Look into more support for individuals who suffer mental health issues due to social isolation.</w:t>
      </w:r>
    </w:p>
    <w:p w14:paraId="4B73C7C5" w14:textId="79BA1154" w:rsidR="00187D3D" w:rsidRDefault="00187D3D" w:rsidP="00187D3D">
      <w:pPr>
        <w:spacing w:line="360" w:lineRule="auto"/>
        <w:rPr>
          <w:rFonts w:ascii="Times New Roman" w:hAnsi="Times New Roman" w:cs="Times New Roman"/>
        </w:rPr>
      </w:pPr>
    </w:p>
    <w:p w14:paraId="7237BAF3" w14:textId="0D232C76" w:rsidR="00187D3D" w:rsidRDefault="00187D3D" w:rsidP="00187D3D">
      <w:pPr>
        <w:spacing w:line="360" w:lineRule="auto"/>
        <w:rPr>
          <w:rFonts w:ascii="Times New Roman" w:hAnsi="Times New Roman" w:cs="Times New Roman"/>
        </w:rPr>
      </w:pPr>
      <w:r>
        <w:rPr>
          <w:rFonts w:ascii="Times New Roman" w:hAnsi="Times New Roman" w:cs="Times New Roman"/>
        </w:rPr>
        <w:t>Finally, in terms of face masks:</w:t>
      </w:r>
    </w:p>
    <w:p w14:paraId="27CC723E" w14:textId="77777777" w:rsidR="008B502D" w:rsidRDefault="00187D3D" w:rsidP="00301810">
      <w:pPr>
        <w:pStyle w:val="ListParagraph"/>
        <w:numPr>
          <w:ilvl w:val="0"/>
          <w:numId w:val="1"/>
        </w:numPr>
        <w:spacing w:line="360" w:lineRule="auto"/>
        <w:rPr>
          <w:rFonts w:ascii="Times New Roman" w:hAnsi="Times New Roman" w:cs="Times New Roman"/>
        </w:rPr>
      </w:pPr>
      <w:r>
        <w:rPr>
          <w:rFonts w:ascii="Times New Roman" w:hAnsi="Times New Roman" w:cs="Times New Roman"/>
        </w:rPr>
        <w:t>More consideration of individuals who struggle to wear face covering due to being exempt or having a hearing impairment.</w:t>
      </w:r>
    </w:p>
    <w:p w14:paraId="3DEE6BBE" w14:textId="77777777" w:rsidR="00C8288E" w:rsidRDefault="00C8288E" w:rsidP="008B502D">
      <w:pPr>
        <w:spacing w:line="360" w:lineRule="auto"/>
        <w:rPr>
          <w:rFonts w:ascii="Times New Roman" w:hAnsi="Times New Roman" w:cs="Times New Roman"/>
          <w:b/>
          <w:bCs/>
        </w:rPr>
      </w:pPr>
    </w:p>
    <w:p w14:paraId="3D4F0257" w14:textId="77777777" w:rsidR="00A77D85" w:rsidRDefault="00A77D85" w:rsidP="00C8288E">
      <w:pPr>
        <w:rPr>
          <w:rFonts w:ascii="Times New Roman" w:hAnsi="Times New Roman" w:cs="Times New Roman"/>
          <w:b/>
          <w:bCs/>
        </w:rPr>
      </w:pPr>
    </w:p>
    <w:p w14:paraId="11BDEF6D" w14:textId="77777777" w:rsidR="004E0560" w:rsidRDefault="004E0560" w:rsidP="00C8288E">
      <w:pPr>
        <w:rPr>
          <w:rFonts w:ascii="Times New Roman" w:hAnsi="Times New Roman" w:cs="Times New Roman"/>
          <w:b/>
          <w:bCs/>
        </w:rPr>
      </w:pPr>
    </w:p>
    <w:p w14:paraId="3AFBC84B" w14:textId="77777777" w:rsidR="004E0560" w:rsidRDefault="004E0560" w:rsidP="00C8288E">
      <w:pPr>
        <w:rPr>
          <w:rFonts w:ascii="Times New Roman" w:hAnsi="Times New Roman" w:cs="Times New Roman"/>
          <w:b/>
          <w:bCs/>
        </w:rPr>
      </w:pPr>
    </w:p>
    <w:p w14:paraId="6EE07431" w14:textId="77777777" w:rsidR="004E0560" w:rsidRDefault="004E0560" w:rsidP="00C8288E">
      <w:pPr>
        <w:rPr>
          <w:rFonts w:ascii="Times New Roman" w:hAnsi="Times New Roman" w:cs="Times New Roman"/>
          <w:b/>
          <w:bCs/>
        </w:rPr>
      </w:pPr>
    </w:p>
    <w:p w14:paraId="41D3D890" w14:textId="77777777" w:rsidR="004E0560" w:rsidRDefault="004E0560" w:rsidP="00C8288E">
      <w:pPr>
        <w:rPr>
          <w:rFonts w:ascii="Times New Roman" w:hAnsi="Times New Roman" w:cs="Times New Roman"/>
          <w:b/>
          <w:bCs/>
        </w:rPr>
      </w:pPr>
    </w:p>
    <w:p w14:paraId="5D732F4D" w14:textId="77777777" w:rsidR="004E0560" w:rsidRDefault="004E0560" w:rsidP="00C8288E">
      <w:pPr>
        <w:rPr>
          <w:rFonts w:ascii="Times New Roman" w:hAnsi="Times New Roman" w:cs="Times New Roman"/>
          <w:b/>
          <w:bCs/>
        </w:rPr>
      </w:pPr>
    </w:p>
    <w:p w14:paraId="68397C9F" w14:textId="4FFAA405" w:rsidR="00447B18" w:rsidRPr="00C8288E" w:rsidRDefault="0003553B" w:rsidP="00C8288E">
      <w:pPr>
        <w:rPr>
          <w:rFonts w:ascii="Times New Roman" w:hAnsi="Times New Roman" w:cs="Times New Roman"/>
        </w:rPr>
      </w:pPr>
      <w:r w:rsidRPr="00C8288E">
        <w:rPr>
          <w:rFonts w:ascii="Times New Roman" w:hAnsi="Times New Roman" w:cs="Times New Roman"/>
          <w:b/>
          <w:bCs/>
        </w:rPr>
        <w:lastRenderedPageBreak/>
        <w:t>Reference page</w:t>
      </w:r>
    </w:p>
    <w:p w14:paraId="579C379D" w14:textId="77777777" w:rsidR="004471BA" w:rsidRPr="00C8288E" w:rsidRDefault="004471BA" w:rsidP="00C8288E">
      <w:pPr>
        <w:rPr>
          <w:rFonts w:ascii="Times New Roman" w:hAnsi="Times New Roman" w:cs="Times New Roman"/>
        </w:rPr>
      </w:pPr>
    </w:p>
    <w:p w14:paraId="6372C46F"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 xml:space="preserve">Aiello, A. E., Coulborn, R. M., Perez, V. and Larson, E. L. (2008) ‘Effect of Hand Hygiene on Infectious Disease Risk in the Community Setting: A Meta-Analysis’ </w:t>
      </w:r>
      <w:r w:rsidRPr="00C8288E">
        <w:rPr>
          <w:rFonts w:ascii="Times New Roman" w:hAnsi="Times New Roman" w:cs="Times New Roman"/>
          <w:i/>
          <w:iCs/>
        </w:rPr>
        <w:t xml:space="preserve">American Public Health Association, </w:t>
      </w:r>
      <w:r w:rsidRPr="00C8288E">
        <w:rPr>
          <w:rFonts w:ascii="Times New Roman" w:hAnsi="Times New Roman" w:cs="Times New Roman"/>
        </w:rPr>
        <w:t>98(8) pp, 1372-1381.</w:t>
      </w:r>
    </w:p>
    <w:p w14:paraId="44E6B449" w14:textId="152BECE5"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Alihsan</w:t>
      </w:r>
      <w:proofErr w:type="spellEnd"/>
      <w:r w:rsidRPr="00C8288E">
        <w:rPr>
          <w:rFonts w:ascii="Times New Roman" w:hAnsi="Times New Roman" w:cs="Times New Roman"/>
        </w:rPr>
        <w:t xml:space="preserve">, B., Mohammed, A., Bisen, Y., Lester, J., Nouryan, C. and Cervia, J. (2022) ‘The Efficacy of Facemasks in the Prevention of COVID-19: A Systematic Review’, </w:t>
      </w:r>
      <w:proofErr w:type="spellStart"/>
      <w:r w:rsidRPr="00C8288E">
        <w:rPr>
          <w:rFonts w:ascii="Times New Roman" w:hAnsi="Times New Roman" w:cs="Times New Roman"/>
          <w:i/>
          <w:iCs/>
        </w:rPr>
        <w:t>MedRxiv</w:t>
      </w:r>
      <w:proofErr w:type="spellEnd"/>
      <w:r w:rsidRPr="00C8288E">
        <w:rPr>
          <w:rFonts w:ascii="Times New Roman" w:hAnsi="Times New Roman" w:cs="Times New Roman"/>
          <w:i/>
          <w:iCs/>
        </w:rPr>
        <w:t>.</w:t>
      </w:r>
    </w:p>
    <w:p w14:paraId="512BBE32" w14:textId="77777777" w:rsidR="00C8288E" w:rsidRPr="00C8288E" w:rsidRDefault="00C8288E" w:rsidP="00C8288E">
      <w:pPr>
        <w:rPr>
          <w:rFonts w:ascii="Times New Roman" w:hAnsi="Times New Roman" w:cs="Times New Roman"/>
        </w:rPr>
      </w:pPr>
    </w:p>
    <w:p w14:paraId="619F25D1" w14:textId="77777777" w:rsidR="00C8288E" w:rsidRPr="00C8288E" w:rsidRDefault="00C8288E" w:rsidP="00C8288E">
      <w:pPr>
        <w:spacing w:after="160"/>
        <w:rPr>
          <w:rFonts w:ascii="Times New Roman" w:hAnsi="Times New Roman" w:cs="Times New Roman"/>
        </w:rPr>
      </w:pPr>
      <w:proofErr w:type="spellStart"/>
      <w:r w:rsidRPr="00C8288E">
        <w:rPr>
          <w:rFonts w:ascii="Times New Roman" w:hAnsi="Times New Roman" w:cs="Times New Roman"/>
        </w:rPr>
        <w:t>Alzyood</w:t>
      </w:r>
      <w:proofErr w:type="spellEnd"/>
      <w:r w:rsidRPr="00C8288E">
        <w:rPr>
          <w:rFonts w:ascii="Times New Roman" w:hAnsi="Times New Roman" w:cs="Times New Roman"/>
        </w:rPr>
        <w:t xml:space="preserve">, M., Jackson, D., Aveyard, H. and Brooke, J. (2020) ‘COVID-19 reinforces the importance of handwashing’, </w:t>
      </w:r>
      <w:r w:rsidRPr="00C8288E">
        <w:rPr>
          <w:rFonts w:ascii="Times New Roman" w:hAnsi="Times New Roman" w:cs="Times New Roman"/>
          <w:i/>
          <w:iCs/>
        </w:rPr>
        <w:t xml:space="preserve">Wiley Public Health Emergency Collection. </w:t>
      </w:r>
      <w:r w:rsidRPr="00C8288E">
        <w:rPr>
          <w:rFonts w:ascii="Times New Roman" w:hAnsi="Times New Roman" w:cs="Times New Roman"/>
        </w:rPr>
        <w:t>29(15-16), pp. 2760-2761.</w:t>
      </w:r>
    </w:p>
    <w:p w14:paraId="317A9FD7" w14:textId="78A97C3C"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Arumuru</w:t>
      </w:r>
      <w:proofErr w:type="spellEnd"/>
      <w:r w:rsidRPr="00C8288E">
        <w:rPr>
          <w:rFonts w:ascii="Times New Roman" w:hAnsi="Times New Roman" w:cs="Times New Roman"/>
        </w:rPr>
        <w:t xml:space="preserve">, V., Pasa J. and Samantaray, S. S. (2020) ‘Experimental visualization of sneezing and efficacy of face masks and shields’, </w:t>
      </w:r>
      <w:r w:rsidRPr="00C8288E">
        <w:rPr>
          <w:rFonts w:ascii="Times New Roman" w:hAnsi="Times New Roman" w:cs="Times New Roman"/>
          <w:i/>
          <w:iCs/>
        </w:rPr>
        <w:t>Physics of Fluids</w:t>
      </w:r>
      <w:r w:rsidRPr="00C8288E">
        <w:rPr>
          <w:rFonts w:ascii="Times New Roman" w:hAnsi="Times New Roman" w:cs="Times New Roman"/>
        </w:rPr>
        <w:t>, 32.</w:t>
      </w:r>
    </w:p>
    <w:p w14:paraId="190FFB64" w14:textId="77777777" w:rsidR="00C8288E" w:rsidRPr="00C8288E" w:rsidRDefault="00C8288E" w:rsidP="00C8288E">
      <w:pPr>
        <w:rPr>
          <w:rFonts w:ascii="Times New Roman" w:hAnsi="Times New Roman" w:cs="Times New Roman"/>
        </w:rPr>
      </w:pPr>
    </w:p>
    <w:p w14:paraId="4852B793"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Boswell, C. and Cannon, S. (2022) Introduction to Nursing Research: Incorporating Evidence-Based Practice. 6</w:t>
      </w:r>
      <w:r w:rsidRPr="00C8288E">
        <w:rPr>
          <w:rFonts w:ascii="Times New Roman" w:hAnsi="Times New Roman" w:cs="Times New Roman"/>
          <w:vertAlign w:val="superscript"/>
        </w:rPr>
        <w:t>th</w:t>
      </w:r>
      <w:r w:rsidRPr="00C8288E">
        <w:rPr>
          <w:rFonts w:ascii="Times New Roman" w:hAnsi="Times New Roman" w:cs="Times New Roman"/>
        </w:rPr>
        <w:t xml:space="preserve"> Edn. Burlington: Jones &amp; Bartlett Learning. </w:t>
      </w:r>
    </w:p>
    <w:p w14:paraId="28594C49" w14:textId="77777777" w:rsidR="00C8288E" w:rsidRPr="00C8288E" w:rsidRDefault="00C8288E" w:rsidP="00C8288E">
      <w:pPr>
        <w:spacing w:after="160"/>
        <w:rPr>
          <w:rFonts w:ascii="Times New Roman" w:hAnsi="Times New Roman" w:cs="Times New Roman"/>
        </w:rPr>
      </w:pPr>
      <w:proofErr w:type="spellStart"/>
      <w:r w:rsidRPr="00C8288E">
        <w:rPr>
          <w:rFonts w:ascii="Times New Roman" w:hAnsi="Times New Roman" w:cs="Times New Roman"/>
        </w:rPr>
        <w:t>Bressan</w:t>
      </w:r>
      <w:proofErr w:type="spellEnd"/>
      <w:r w:rsidRPr="00C8288E">
        <w:rPr>
          <w:rFonts w:ascii="Times New Roman" w:hAnsi="Times New Roman" w:cs="Times New Roman"/>
        </w:rPr>
        <w:t xml:space="preserve">, V., Bagnasco, A., </w:t>
      </w:r>
      <w:proofErr w:type="spellStart"/>
      <w:r w:rsidRPr="00C8288E">
        <w:rPr>
          <w:rFonts w:ascii="Times New Roman" w:hAnsi="Times New Roman" w:cs="Times New Roman"/>
        </w:rPr>
        <w:t>Aleo</w:t>
      </w:r>
      <w:proofErr w:type="spellEnd"/>
      <w:r w:rsidRPr="00C8288E">
        <w:rPr>
          <w:rFonts w:ascii="Times New Roman" w:hAnsi="Times New Roman" w:cs="Times New Roman"/>
        </w:rPr>
        <w:t xml:space="preserve">, G. and Timmins, F., </w:t>
      </w:r>
      <w:proofErr w:type="spellStart"/>
      <w:r w:rsidRPr="00C8288E">
        <w:rPr>
          <w:rFonts w:ascii="Times New Roman" w:hAnsi="Times New Roman" w:cs="Times New Roman"/>
        </w:rPr>
        <w:t>Barisone</w:t>
      </w:r>
      <w:proofErr w:type="spellEnd"/>
      <w:r w:rsidRPr="00C8288E">
        <w:rPr>
          <w:rFonts w:ascii="Times New Roman" w:hAnsi="Times New Roman" w:cs="Times New Roman"/>
        </w:rPr>
        <w:t xml:space="preserve">, M., Bianchi, M., Pellegrini, R. and </w:t>
      </w:r>
      <w:proofErr w:type="spellStart"/>
      <w:r w:rsidRPr="00C8288E">
        <w:rPr>
          <w:rFonts w:ascii="Times New Roman" w:hAnsi="Times New Roman" w:cs="Times New Roman"/>
        </w:rPr>
        <w:t>Sasso</w:t>
      </w:r>
      <w:proofErr w:type="spellEnd"/>
      <w:r w:rsidRPr="00C8288E">
        <w:rPr>
          <w:rFonts w:ascii="Times New Roman" w:hAnsi="Times New Roman" w:cs="Times New Roman"/>
        </w:rPr>
        <w:t xml:space="preserve">, L.  (2017) ‘Mixed method research in nursing-a critical review’, </w:t>
      </w:r>
      <w:r w:rsidRPr="00C8288E">
        <w:rPr>
          <w:rFonts w:ascii="Times New Roman" w:hAnsi="Times New Roman" w:cs="Times New Roman"/>
          <w:i/>
          <w:iCs/>
        </w:rPr>
        <w:t xml:space="preserve">Journal of Clinical Nursing, </w:t>
      </w:r>
      <w:r w:rsidRPr="00C8288E">
        <w:rPr>
          <w:rFonts w:ascii="Times New Roman" w:hAnsi="Times New Roman" w:cs="Times New Roman"/>
        </w:rPr>
        <w:t>26(19-20), pp. 2878-2890.</w:t>
      </w:r>
    </w:p>
    <w:p w14:paraId="04D043BF" w14:textId="2EBE1140" w:rsidR="00C8288E" w:rsidRPr="00C8288E" w:rsidRDefault="00C8288E" w:rsidP="00C8288E">
      <w:pPr>
        <w:rPr>
          <w:rFonts w:ascii="Times New Roman" w:hAnsi="Times New Roman" w:cs="Times New Roman"/>
        </w:rPr>
      </w:pPr>
      <w:r w:rsidRPr="00C8288E">
        <w:rPr>
          <w:rFonts w:ascii="Times New Roman" w:hAnsi="Times New Roman" w:cs="Times New Roman"/>
        </w:rPr>
        <w:t>Brown, J., Kirk-Wade, E., Baker, C. and Barber, S. (2021) ‘Coronavirus: A history of English lockdown laws’ Available at: https://commonslibrary.parliament.uk/research-briefings/cbp-9068/ (Accessed on 13.03.2023).</w:t>
      </w:r>
    </w:p>
    <w:p w14:paraId="4CA88956" w14:textId="77777777" w:rsidR="00C8288E" w:rsidRPr="00C8288E" w:rsidRDefault="00C8288E" w:rsidP="00C8288E">
      <w:pPr>
        <w:rPr>
          <w:rFonts w:ascii="Times New Roman" w:hAnsi="Times New Roman" w:cs="Times New Roman"/>
        </w:rPr>
      </w:pPr>
    </w:p>
    <w:p w14:paraId="44C3A4D8" w14:textId="00328FAA"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Chu, D. K., Akl, E. A., Duda, S., Solo, K., Yaacoub, S. and Schünemann, H. J. (2020) ‘Physical distancing, face masks, and eye protection to prevent person-to-person transmission of SARS-CoV-2 and COVID-19: a systematic review and meta-analysis’, </w:t>
      </w:r>
      <w:r w:rsidRPr="00C8288E">
        <w:rPr>
          <w:rFonts w:ascii="Times New Roman" w:hAnsi="Times New Roman" w:cs="Times New Roman"/>
          <w:i/>
          <w:iCs/>
        </w:rPr>
        <w:t>The Lancet,</w:t>
      </w:r>
      <w:r w:rsidRPr="00C8288E">
        <w:rPr>
          <w:rFonts w:ascii="Times New Roman" w:hAnsi="Times New Roman" w:cs="Times New Roman"/>
        </w:rPr>
        <w:t xml:space="preserve"> 395, pp. 1973-1987.</w:t>
      </w:r>
    </w:p>
    <w:p w14:paraId="7862C528" w14:textId="77777777" w:rsidR="00C8288E" w:rsidRPr="00C8288E" w:rsidRDefault="00C8288E" w:rsidP="00C8288E">
      <w:pPr>
        <w:rPr>
          <w:rFonts w:ascii="Times New Roman" w:hAnsi="Times New Roman" w:cs="Times New Roman"/>
        </w:rPr>
      </w:pPr>
    </w:p>
    <w:p w14:paraId="2097BDA0" w14:textId="180E1B6E"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Clapham, H. E. (2021) Face masks help control transmission of COVID-19, </w:t>
      </w:r>
      <w:r w:rsidRPr="00C8288E">
        <w:rPr>
          <w:rFonts w:ascii="Times New Roman" w:hAnsi="Times New Roman" w:cs="Times New Roman"/>
          <w:i/>
          <w:iCs/>
        </w:rPr>
        <w:t xml:space="preserve">The Lancet Digital Health, </w:t>
      </w:r>
      <w:r w:rsidRPr="00C8288E">
        <w:rPr>
          <w:rFonts w:ascii="Times New Roman" w:hAnsi="Times New Roman" w:cs="Times New Roman"/>
        </w:rPr>
        <w:t>3(3), pp 136-137.</w:t>
      </w:r>
    </w:p>
    <w:p w14:paraId="703F0EB2" w14:textId="77777777" w:rsidR="00C8288E" w:rsidRPr="00C8288E" w:rsidRDefault="00C8288E" w:rsidP="00C8288E">
      <w:pPr>
        <w:rPr>
          <w:rFonts w:ascii="Times New Roman" w:hAnsi="Times New Roman" w:cs="Times New Roman"/>
        </w:rPr>
      </w:pPr>
    </w:p>
    <w:p w14:paraId="78525DB7" w14:textId="461112E1"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Farboodi</w:t>
      </w:r>
      <w:proofErr w:type="spellEnd"/>
      <w:r w:rsidRPr="00C8288E">
        <w:rPr>
          <w:rFonts w:ascii="Times New Roman" w:hAnsi="Times New Roman" w:cs="Times New Roman"/>
        </w:rPr>
        <w:t xml:space="preserve">, M., Jarosch, G. and Shimer, R. (2021) ‘Internal and external effects of social distancing in a pandemic’, </w:t>
      </w:r>
      <w:r w:rsidRPr="00C8288E">
        <w:rPr>
          <w:rFonts w:ascii="Times New Roman" w:hAnsi="Times New Roman" w:cs="Times New Roman"/>
          <w:i/>
          <w:iCs/>
        </w:rPr>
        <w:t>Journal of Economic Theory</w:t>
      </w:r>
      <w:r w:rsidRPr="00C8288E">
        <w:rPr>
          <w:rFonts w:ascii="Times New Roman" w:hAnsi="Times New Roman" w:cs="Times New Roman"/>
        </w:rPr>
        <w:t>, 196.</w:t>
      </w:r>
    </w:p>
    <w:p w14:paraId="0F23FB37" w14:textId="77777777" w:rsidR="00C8288E" w:rsidRPr="00C8288E" w:rsidRDefault="00C8288E" w:rsidP="00C8288E">
      <w:pPr>
        <w:rPr>
          <w:rFonts w:ascii="Times New Roman" w:hAnsi="Times New Roman" w:cs="Times New Roman"/>
        </w:rPr>
      </w:pPr>
    </w:p>
    <w:p w14:paraId="0AE23756" w14:textId="1F844B03"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Huremović</w:t>
      </w:r>
      <w:proofErr w:type="spellEnd"/>
      <w:r w:rsidRPr="00C8288E">
        <w:rPr>
          <w:rFonts w:ascii="Times New Roman" w:hAnsi="Times New Roman" w:cs="Times New Roman"/>
        </w:rPr>
        <w:t>, D. (2019). Social Distancing, Quarantine, and Isolation. In: Huremović, D. (eds) Psychiatry of Pandemics. Springer, pp 85-94.</w:t>
      </w:r>
    </w:p>
    <w:p w14:paraId="313E7212" w14:textId="77777777" w:rsidR="00C8288E" w:rsidRPr="00C8288E" w:rsidRDefault="00C8288E" w:rsidP="00C8288E">
      <w:pPr>
        <w:rPr>
          <w:rFonts w:ascii="Times New Roman" w:hAnsi="Times New Roman" w:cs="Times New Roman"/>
        </w:rPr>
      </w:pPr>
    </w:p>
    <w:p w14:paraId="2371897A"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Jolley, J. (2020) Introducing Research and Evidence-Based Practice for Nursing and Healthcare Professionals. 3</w:t>
      </w:r>
      <w:r w:rsidRPr="00C8288E">
        <w:rPr>
          <w:rFonts w:ascii="Times New Roman" w:hAnsi="Times New Roman" w:cs="Times New Roman"/>
          <w:vertAlign w:val="superscript"/>
        </w:rPr>
        <w:t>rd</w:t>
      </w:r>
      <w:r w:rsidRPr="00C8288E">
        <w:rPr>
          <w:rFonts w:ascii="Times New Roman" w:hAnsi="Times New Roman" w:cs="Times New Roman"/>
        </w:rPr>
        <w:t xml:space="preserve"> Edn. Abingdon: Taylor &amp; Frances.</w:t>
      </w:r>
    </w:p>
    <w:p w14:paraId="55B3DFBE" w14:textId="7EA8403F" w:rsidR="00C8288E" w:rsidRDefault="00C8288E" w:rsidP="00C8288E">
      <w:pPr>
        <w:rPr>
          <w:rFonts w:ascii="Times New Roman" w:hAnsi="Times New Roman" w:cs="Times New Roman"/>
        </w:rPr>
      </w:pPr>
      <w:proofErr w:type="spellStart"/>
      <w:r w:rsidRPr="00C8288E">
        <w:rPr>
          <w:rFonts w:ascii="Times New Roman" w:hAnsi="Times New Roman" w:cs="Times New Roman"/>
        </w:rPr>
        <w:t>Koren</w:t>
      </w:r>
      <w:proofErr w:type="spellEnd"/>
      <w:r w:rsidRPr="00C8288E">
        <w:rPr>
          <w:rFonts w:ascii="Times New Roman" w:hAnsi="Times New Roman" w:cs="Times New Roman"/>
        </w:rPr>
        <w:t xml:space="preserve"> M. and Pető, R. (2020) ‘Business disruptions from social distancing’, </w:t>
      </w:r>
      <w:r w:rsidRPr="00C8288E">
        <w:rPr>
          <w:rFonts w:ascii="Times New Roman" w:hAnsi="Times New Roman" w:cs="Times New Roman"/>
          <w:i/>
          <w:iCs/>
        </w:rPr>
        <w:t>PLOS ONE</w:t>
      </w:r>
      <w:r w:rsidRPr="00C8288E">
        <w:rPr>
          <w:rFonts w:ascii="Times New Roman" w:hAnsi="Times New Roman" w:cs="Times New Roman"/>
        </w:rPr>
        <w:t>, 15(9).</w:t>
      </w:r>
    </w:p>
    <w:p w14:paraId="17B5A421" w14:textId="77777777" w:rsidR="00C8288E" w:rsidRPr="00C8288E" w:rsidRDefault="00C8288E" w:rsidP="00C8288E">
      <w:pPr>
        <w:rPr>
          <w:rFonts w:ascii="Times New Roman" w:hAnsi="Times New Roman" w:cs="Times New Roman"/>
        </w:rPr>
      </w:pPr>
    </w:p>
    <w:p w14:paraId="709B4E5E" w14:textId="02A18000" w:rsidR="00C8288E" w:rsidRPr="00C8288E" w:rsidRDefault="00C8288E" w:rsidP="00C8288E">
      <w:pPr>
        <w:rPr>
          <w:rFonts w:ascii="Times New Roman" w:hAnsi="Times New Roman" w:cs="Times New Roman"/>
        </w:rPr>
      </w:pPr>
      <w:r w:rsidRPr="00C8288E">
        <w:rPr>
          <w:rFonts w:ascii="Times New Roman" w:hAnsi="Times New Roman" w:cs="Times New Roman"/>
        </w:rPr>
        <w:t>Leung, N.H.L., Chu, D.K.W., Shiu, E.Y.C. </w:t>
      </w:r>
      <w:r w:rsidRPr="00C8288E">
        <w:rPr>
          <w:rFonts w:ascii="Times New Roman" w:hAnsi="Times New Roman" w:cs="Times New Roman"/>
          <w:i/>
          <w:iCs/>
        </w:rPr>
        <w:t>et al.</w:t>
      </w:r>
      <w:r w:rsidRPr="00C8288E">
        <w:rPr>
          <w:rFonts w:ascii="Times New Roman" w:hAnsi="Times New Roman" w:cs="Times New Roman"/>
        </w:rPr>
        <w:t xml:space="preserve"> (2020) ‘Respiratory virus shedding in exhaled breath and efficacy of face </w:t>
      </w:r>
      <w:proofErr w:type="gramStart"/>
      <w:r w:rsidRPr="00C8288E">
        <w:rPr>
          <w:rFonts w:ascii="Times New Roman" w:hAnsi="Times New Roman" w:cs="Times New Roman"/>
        </w:rPr>
        <w:t>masks’</w:t>
      </w:r>
      <w:proofErr w:type="gramEnd"/>
      <w:r w:rsidRPr="00C8288E">
        <w:rPr>
          <w:rFonts w:ascii="Times New Roman" w:hAnsi="Times New Roman" w:cs="Times New Roman"/>
        </w:rPr>
        <w:t>. </w:t>
      </w:r>
      <w:r w:rsidRPr="00C8288E">
        <w:rPr>
          <w:rFonts w:ascii="Times New Roman" w:hAnsi="Times New Roman" w:cs="Times New Roman"/>
          <w:i/>
          <w:iCs/>
        </w:rPr>
        <w:t>Nature Medicine,</w:t>
      </w:r>
      <w:r w:rsidRPr="00C8288E">
        <w:rPr>
          <w:rFonts w:ascii="Times New Roman" w:hAnsi="Times New Roman" w:cs="Times New Roman"/>
        </w:rPr>
        <w:t> 26, pp 676–680.</w:t>
      </w:r>
    </w:p>
    <w:p w14:paraId="08B84038" w14:textId="77777777" w:rsidR="00C8288E" w:rsidRPr="00C8288E" w:rsidRDefault="00C8288E" w:rsidP="00C8288E">
      <w:pPr>
        <w:rPr>
          <w:rFonts w:ascii="Times New Roman" w:hAnsi="Times New Roman" w:cs="Times New Roman"/>
        </w:rPr>
      </w:pPr>
    </w:p>
    <w:p w14:paraId="111A5DE5" w14:textId="5D8814C1"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Lewnard</w:t>
      </w:r>
      <w:proofErr w:type="spellEnd"/>
      <w:r w:rsidRPr="00C8288E">
        <w:rPr>
          <w:rFonts w:ascii="Times New Roman" w:hAnsi="Times New Roman" w:cs="Times New Roman"/>
        </w:rPr>
        <w:t xml:space="preserve">, J. A. and Lo, N. C. (2020) ‘Scientific and ethical basis for social-distancing interventions against COVID-19’, </w:t>
      </w:r>
      <w:r w:rsidRPr="00C8288E">
        <w:rPr>
          <w:rFonts w:ascii="Times New Roman" w:hAnsi="Times New Roman" w:cs="Times New Roman"/>
          <w:i/>
          <w:iCs/>
        </w:rPr>
        <w:t xml:space="preserve">The Lancet Infectious Diseases, </w:t>
      </w:r>
      <w:r w:rsidRPr="00C8288E">
        <w:rPr>
          <w:rFonts w:ascii="Times New Roman" w:hAnsi="Times New Roman" w:cs="Times New Roman"/>
        </w:rPr>
        <w:t>20(6), pp 631-633.</w:t>
      </w:r>
    </w:p>
    <w:p w14:paraId="489120BB" w14:textId="77777777" w:rsidR="00C8288E" w:rsidRPr="00C8288E" w:rsidRDefault="00C8288E" w:rsidP="00C8288E">
      <w:pPr>
        <w:rPr>
          <w:rFonts w:ascii="Times New Roman" w:hAnsi="Times New Roman" w:cs="Times New Roman"/>
        </w:rPr>
      </w:pPr>
    </w:p>
    <w:p w14:paraId="3B90C37A" w14:textId="13774858"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Liang, M., Liang, G., Cheng, C., Zhou, Q., Uy, J. P., Heiner, K. and Sun, C. (2020) ‘Efficacy of face mask in preventing respiratory virus transmission: A systematic review and meta-analysis’, </w:t>
      </w:r>
      <w:r w:rsidRPr="00C8288E">
        <w:rPr>
          <w:rFonts w:ascii="Times New Roman" w:hAnsi="Times New Roman" w:cs="Times New Roman"/>
          <w:i/>
          <w:iCs/>
        </w:rPr>
        <w:t>Travel Medicine and Infectious Disease</w:t>
      </w:r>
      <w:r w:rsidRPr="00C8288E">
        <w:rPr>
          <w:rFonts w:ascii="Times New Roman" w:hAnsi="Times New Roman" w:cs="Times New Roman"/>
        </w:rPr>
        <w:t>, 36.</w:t>
      </w:r>
    </w:p>
    <w:p w14:paraId="621F157C" w14:textId="77777777" w:rsidR="00C8288E" w:rsidRPr="00C8288E" w:rsidRDefault="00C8288E" w:rsidP="00C8288E">
      <w:pPr>
        <w:rPr>
          <w:rFonts w:ascii="Times New Roman" w:hAnsi="Times New Roman" w:cs="Times New Roman"/>
        </w:rPr>
      </w:pPr>
    </w:p>
    <w:p w14:paraId="3BA7FC62" w14:textId="3A3501B9" w:rsidR="00C8288E" w:rsidRPr="00C8288E" w:rsidRDefault="00C8288E" w:rsidP="00C8288E">
      <w:pPr>
        <w:rPr>
          <w:rFonts w:ascii="Times New Roman" w:hAnsi="Times New Roman" w:cs="Times New Roman"/>
        </w:rPr>
      </w:pPr>
      <w:r w:rsidRPr="00C8288E">
        <w:rPr>
          <w:rFonts w:ascii="Times New Roman" w:hAnsi="Times New Roman" w:cs="Times New Roman"/>
        </w:rPr>
        <w:t>Lindsley, W. G., Blachere, F. M., Law, B. F., Beezhold, D. H. and John D. Noti, J. N. (2021) ‘Efficacy of face masks, neck gaiters and face shields for reducing the expulsion of simulated cough-generated aerosols’, </w:t>
      </w:r>
      <w:r w:rsidRPr="00C8288E">
        <w:rPr>
          <w:rFonts w:ascii="Times New Roman" w:hAnsi="Times New Roman" w:cs="Times New Roman"/>
          <w:i/>
          <w:iCs/>
        </w:rPr>
        <w:t>Aerosol Science and Technology</w:t>
      </w:r>
      <w:r w:rsidRPr="00C8288E">
        <w:rPr>
          <w:rFonts w:ascii="Times New Roman" w:hAnsi="Times New Roman" w:cs="Times New Roman"/>
        </w:rPr>
        <w:t>, 55(4), pp. 449-457.</w:t>
      </w:r>
    </w:p>
    <w:p w14:paraId="1E8FF358" w14:textId="77777777" w:rsidR="00C8288E" w:rsidRPr="00C8288E" w:rsidRDefault="00C8288E" w:rsidP="00C8288E">
      <w:pPr>
        <w:rPr>
          <w:rFonts w:ascii="Times New Roman" w:hAnsi="Times New Roman" w:cs="Times New Roman"/>
        </w:rPr>
      </w:pPr>
    </w:p>
    <w:p w14:paraId="368A0602" w14:textId="538F441D"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MacIntyre</w:t>
      </w:r>
      <w:proofErr w:type="spellEnd"/>
      <w:r w:rsidRPr="00C8288E">
        <w:rPr>
          <w:rFonts w:ascii="Times New Roman" w:hAnsi="Times New Roman" w:cs="Times New Roman"/>
        </w:rPr>
        <w:t xml:space="preserve">, C.R. and </w:t>
      </w:r>
      <w:proofErr w:type="spellStart"/>
      <w:r w:rsidRPr="00C8288E">
        <w:rPr>
          <w:rFonts w:ascii="Times New Roman" w:hAnsi="Times New Roman" w:cs="Times New Roman"/>
        </w:rPr>
        <w:t>Chughtai</w:t>
      </w:r>
      <w:proofErr w:type="spellEnd"/>
      <w:r w:rsidRPr="00C8288E">
        <w:rPr>
          <w:rFonts w:ascii="Times New Roman" w:hAnsi="Times New Roman" w:cs="Times New Roman"/>
        </w:rPr>
        <w:t xml:space="preserve">, A. A. (2020) ‘A rapid systematic review of the efficacy of face masks and respirators against coronaviruses and other respiratory transmissible viruses for the community, healthcare workers and sick patients’, </w:t>
      </w:r>
      <w:r w:rsidRPr="00C8288E">
        <w:rPr>
          <w:rFonts w:ascii="Times New Roman" w:hAnsi="Times New Roman" w:cs="Times New Roman"/>
          <w:i/>
          <w:iCs/>
        </w:rPr>
        <w:t>International Journal of Nursing Studies</w:t>
      </w:r>
      <w:r w:rsidRPr="00C8288E">
        <w:rPr>
          <w:rFonts w:ascii="Times New Roman" w:hAnsi="Times New Roman" w:cs="Times New Roman"/>
        </w:rPr>
        <w:t>, 108.</w:t>
      </w:r>
    </w:p>
    <w:p w14:paraId="1D23930A" w14:textId="77777777" w:rsidR="00C8288E" w:rsidRPr="00C8288E" w:rsidRDefault="00C8288E" w:rsidP="00C8288E">
      <w:pPr>
        <w:rPr>
          <w:rFonts w:ascii="Times New Roman" w:hAnsi="Times New Roman" w:cs="Times New Roman"/>
        </w:rPr>
      </w:pPr>
    </w:p>
    <w:p w14:paraId="68153C5D" w14:textId="5E21B611" w:rsidR="00C8288E" w:rsidRPr="00C8288E" w:rsidRDefault="00C8288E" w:rsidP="00C8288E">
      <w:pPr>
        <w:rPr>
          <w:rFonts w:ascii="Times New Roman" w:hAnsi="Times New Roman" w:cs="Times New Roman"/>
        </w:rPr>
      </w:pPr>
      <w:proofErr w:type="spellStart"/>
      <w:r w:rsidRPr="00C8288E">
        <w:rPr>
          <w:rFonts w:ascii="Times New Roman" w:hAnsi="Times New Roman" w:cs="Times New Roman"/>
        </w:rPr>
        <w:t>Martos-Cabera</w:t>
      </w:r>
      <w:proofErr w:type="spellEnd"/>
      <w:r w:rsidRPr="00C8288E">
        <w:rPr>
          <w:rFonts w:ascii="Times New Roman" w:hAnsi="Times New Roman" w:cs="Times New Roman"/>
        </w:rPr>
        <w:t xml:space="preserve">, M. B., </w:t>
      </w:r>
      <w:proofErr w:type="spellStart"/>
      <w:r w:rsidRPr="00C8288E">
        <w:rPr>
          <w:rFonts w:ascii="Times New Roman" w:hAnsi="Times New Roman" w:cs="Times New Roman"/>
        </w:rPr>
        <w:t>Mota</w:t>
      </w:r>
      <w:proofErr w:type="spellEnd"/>
      <w:r w:rsidRPr="00C8288E">
        <w:rPr>
          <w:rFonts w:ascii="Times New Roman" w:hAnsi="Times New Roman" w:cs="Times New Roman"/>
        </w:rPr>
        <w:t xml:space="preserve">-Romero, E., </w:t>
      </w:r>
      <w:proofErr w:type="spellStart"/>
      <w:r w:rsidRPr="00C8288E">
        <w:rPr>
          <w:rFonts w:ascii="Times New Roman" w:hAnsi="Times New Roman" w:cs="Times New Roman"/>
        </w:rPr>
        <w:t>Martos</w:t>
      </w:r>
      <w:proofErr w:type="spellEnd"/>
      <w:r w:rsidRPr="00C8288E">
        <w:rPr>
          <w:rFonts w:ascii="Times New Roman" w:hAnsi="Times New Roman" w:cs="Times New Roman"/>
        </w:rPr>
        <w:t>-Garcia, R., Gomez-</w:t>
      </w:r>
      <w:proofErr w:type="spellStart"/>
      <w:r w:rsidRPr="00C8288E">
        <w:rPr>
          <w:rFonts w:ascii="Times New Roman" w:hAnsi="Times New Roman" w:cs="Times New Roman"/>
        </w:rPr>
        <w:t>Urquiza</w:t>
      </w:r>
      <w:proofErr w:type="spellEnd"/>
      <w:r w:rsidRPr="00C8288E">
        <w:rPr>
          <w:rFonts w:ascii="Times New Roman" w:hAnsi="Times New Roman" w:cs="Times New Roman"/>
        </w:rPr>
        <w:t>, J. L., Suleiman-</w:t>
      </w:r>
      <w:proofErr w:type="spellStart"/>
      <w:r w:rsidRPr="00C8288E">
        <w:rPr>
          <w:rFonts w:ascii="Times New Roman" w:hAnsi="Times New Roman" w:cs="Times New Roman"/>
        </w:rPr>
        <w:t>Martos</w:t>
      </w:r>
      <w:proofErr w:type="spellEnd"/>
      <w:r w:rsidRPr="00C8288E">
        <w:rPr>
          <w:rFonts w:ascii="Times New Roman" w:hAnsi="Times New Roman" w:cs="Times New Roman"/>
        </w:rPr>
        <w:t xml:space="preserve">, N., </w:t>
      </w:r>
      <w:proofErr w:type="spellStart"/>
      <w:r w:rsidRPr="00C8288E">
        <w:rPr>
          <w:rFonts w:ascii="Times New Roman" w:hAnsi="Times New Roman" w:cs="Times New Roman"/>
        </w:rPr>
        <w:t>Albendin</w:t>
      </w:r>
      <w:proofErr w:type="spellEnd"/>
      <w:r w:rsidRPr="00C8288E">
        <w:rPr>
          <w:rFonts w:ascii="Times New Roman" w:hAnsi="Times New Roman" w:cs="Times New Roman"/>
        </w:rPr>
        <w:t xml:space="preserve">-Garcia, L. and Canadas-De la Fuente, G. A. (2019) ‘Hand Hygiene Teaching Strategies among Nursing Staff: A Systematic Review’, </w:t>
      </w:r>
      <w:r w:rsidRPr="00C8288E">
        <w:rPr>
          <w:rFonts w:ascii="Times New Roman" w:hAnsi="Times New Roman" w:cs="Times New Roman"/>
          <w:i/>
          <w:iCs/>
        </w:rPr>
        <w:t xml:space="preserve">Environmental Research and Public Health, </w:t>
      </w:r>
      <w:r w:rsidRPr="00C8288E">
        <w:rPr>
          <w:rFonts w:ascii="Times New Roman" w:hAnsi="Times New Roman" w:cs="Times New Roman"/>
        </w:rPr>
        <w:t>16(17), pp. 3039.</w:t>
      </w:r>
    </w:p>
    <w:p w14:paraId="4E52A249" w14:textId="77777777" w:rsidR="00C8288E" w:rsidRPr="00C8288E" w:rsidRDefault="00C8288E" w:rsidP="00C8288E">
      <w:pPr>
        <w:rPr>
          <w:rFonts w:ascii="Times New Roman" w:hAnsi="Times New Roman" w:cs="Times New Roman"/>
        </w:rPr>
      </w:pPr>
    </w:p>
    <w:p w14:paraId="11B99A1F" w14:textId="5328AAE0"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Mind (2019) </w:t>
      </w:r>
      <w:r w:rsidRPr="00C8288E">
        <w:rPr>
          <w:rFonts w:ascii="Times New Roman" w:hAnsi="Times New Roman" w:cs="Times New Roman"/>
          <w:i/>
          <w:iCs/>
        </w:rPr>
        <w:t xml:space="preserve">Loneliness. </w:t>
      </w:r>
      <w:r w:rsidRPr="00C8288E">
        <w:rPr>
          <w:rFonts w:ascii="Times New Roman" w:hAnsi="Times New Roman" w:cs="Times New Roman"/>
        </w:rPr>
        <w:t>Available at https://www.mind.org.uk/information-support/tips-for-everyday-living/loneliness/about-loneliness/ (Accessed on 22 March 2023).</w:t>
      </w:r>
    </w:p>
    <w:p w14:paraId="5A3043D7" w14:textId="77777777" w:rsidR="00C8288E" w:rsidRPr="00C8288E" w:rsidRDefault="00C8288E" w:rsidP="00C8288E">
      <w:pPr>
        <w:rPr>
          <w:rFonts w:ascii="Times New Roman" w:hAnsi="Times New Roman" w:cs="Times New Roman"/>
        </w:rPr>
      </w:pPr>
    </w:p>
    <w:p w14:paraId="185A650A"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 xml:space="preserve">Petty, W. C. (2009) ‘PACU- Why Hand Washing Is Vital!’ </w:t>
      </w:r>
      <w:r w:rsidRPr="00C8288E">
        <w:rPr>
          <w:rFonts w:ascii="Times New Roman" w:hAnsi="Times New Roman" w:cs="Times New Roman"/>
          <w:i/>
          <w:iCs/>
        </w:rPr>
        <w:t xml:space="preserve">Journal of PeriAnesthesia Nursing, </w:t>
      </w:r>
      <w:r w:rsidRPr="00C8288E">
        <w:rPr>
          <w:rFonts w:ascii="Times New Roman" w:hAnsi="Times New Roman" w:cs="Times New Roman"/>
        </w:rPr>
        <w:t>24(4), pp 250-253.</w:t>
      </w:r>
    </w:p>
    <w:p w14:paraId="5EE2F8F0" w14:textId="2E66478D" w:rsidR="00C8288E" w:rsidRDefault="00C8288E" w:rsidP="00C8288E">
      <w:pPr>
        <w:rPr>
          <w:rFonts w:ascii="Times New Roman" w:hAnsi="Times New Roman" w:cs="Times New Roman"/>
        </w:rPr>
      </w:pPr>
      <w:r w:rsidRPr="00C8288E">
        <w:rPr>
          <w:rFonts w:ascii="Times New Roman" w:hAnsi="Times New Roman" w:cs="Times New Roman"/>
        </w:rPr>
        <w:t xml:space="preserve">Pippin, D. J., Verderame, R. A. and Weber, K. K. (1987) ‘Efficacy of face masks in preventing inhalation of airborne contaminants’, </w:t>
      </w:r>
      <w:r w:rsidRPr="00C8288E">
        <w:rPr>
          <w:rFonts w:ascii="Times New Roman" w:hAnsi="Times New Roman" w:cs="Times New Roman"/>
          <w:i/>
          <w:iCs/>
        </w:rPr>
        <w:t>Journal of Oral and Maxillofacial Surgery</w:t>
      </w:r>
      <w:r w:rsidRPr="00C8288E">
        <w:rPr>
          <w:rFonts w:ascii="Times New Roman" w:hAnsi="Times New Roman" w:cs="Times New Roman"/>
        </w:rPr>
        <w:t>, 45(4), pp 319-323.</w:t>
      </w:r>
    </w:p>
    <w:p w14:paraId="24D3C397" w14:textId="77777777" w:rsidR="00C8288E" w:rsidRPr="00C8288E" w:rsidRDefault="00C8288E" w:rsidP="00C8288E">
      <w:pPr>
        <w:rPr>
          <w:rFonts w:ascii="Times New Roman" w:hAnsi="Times New Roman" w:cs="Times New Roman"/>
        </w:rPr>
      </w:pPr>
    </w:p>
    <w:p w14:paraId="4474F3E4"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Polit, D. and Beck, C. (2020) Essentials of Nursing Research: Appraising Evidence for Nursing Practice. 10</w:t>
      </w:r>
      <w:r w:rsidRPr="00C8288E">
        <w:rPr>
          <w:rFonts w:ascii="Times New Roman" w:hAnsi="Times New Roman" w:cs="Times New Roman"/>
          <w:vertAlign w:val="superscript"/>
        </w:rPr>
        <w:t>th</w:t>
      </w:r>
      <w:r w:rsidRPr="00C8288E">
        <w:rPr>
          <w:rFonts w:ascii="Times New Roman" w:hAnsi="Times New Roman" w:cs="Times New Roman"/>
        </w:rPr>
        <w:t xml:space="preserve"> Edn. Philadelphia: Wolters Kluwer.</w:t>
      </w:r>
    </w:p>
    <w:p w14:paraId="55BD5076" w14:textId="77777777" w:rsidR="00C8288E" w:rsidRPr="00C8288E" w:rsidRDefault="00C8288E" w:rsidP="00C8288E">
      <w:pPr>
        <w:spacing w:after="160"/>
        <w:rPr>
          <w:rFonts w:ascii="Times New Roman" w:hAnsi="Times New Roman" w:cs="Times New Roman"/>
        </w:rPr>
      </w:pPr>
      <w:proofErr w:type="spellStart"/>
      <w:r w:rsidRPr="00C8288E">
        <w:rPr>
          <w:rFonts w:ascii="Times New Roman" w:hAnsi="Times New Roman" w:cs="Times New Roman"/>
        </w:rPr>
        <w:t>Profetto</w:t>
      </w:r>
      <w:proofErr w:type="spellEnd"/>
      <w:r w:rsidRPr="00C8288E">
        <w:rPr>
          <w:rFonts w:ascii="Times New Roman" w:hAnsi="Times New Roman" w:cs="Times New Roman"/>
        </w:rPr>
        <w:t xml:space="preserve">-McGrath, J. (2005) ‘Critical Thinking and Evidence-Based Practice’, </w:t>
      </w:r>
      <w:r w:rsidRPr="00C8288E">
        <w:rPr>
          <w:rFonts w:ascii="Times New Roman" w:hAnsi="Times New Roman" w:cs="Times New Roman"/>
          <w:i/>
          <w:iCs/>
        </w:rPr>
        <w:t xml:space="preserve">Journal of Professional Nursing, </w:t>
      </w:r>
      <w:r w:rsidRPr="00C8288E">
        <w:rPr>
          <w:rFonts w:ascii="Times New Roman" w:hAnsi="Times New Roman" w:cs="Times New Roman"/>
        </w:rPr>
        <w:t>21(6), pp. 364-371.</w:t>
      </w:r>
    </w:p>
    <w:p w14:paraId="5AC4A884" w14:textId="77777777" w:rsidR="00C8288E" w:rsidRPr="00C8288E" w:rsidRDefault="00C8288E" w:rsidP="00C8288E">
      <w:pPr>
        <w:rPr>
          <w:rFonts w:ascii="Times New Roman" w:hAnsi="Times New Roman" w:cs="Times New Roman"/>
        </w:rPr>
      </w:pPr>
      <w:r w:rsidRPr="00C8288E">
        <w:rPr>
          <w:rFonts w:ascii="Times New Roman" w:hAnsi="Times New Roman" w:cs="Times New Roman"/>
        </w:rPr>
        <w:t>Pryor, L.A. (2020) ‘The Mask’, </w:t>
      </w:r>
      <w:r w:rsidRPr="00C8288E">
        <w:rPr>
          <w:rFonts w:ascii="Times New Roman" w:hAnsi="Times New Roman" w:cs="Times New Roman"/>
          <w:i/>
          <w:iCs/>
        </w:rPr>
        <w:t>Nephrology Nursing Journal</w:t>
      </w:r>
      <w:r w:rsidRPr="00C8288E">
        <w:rPr>
          <w:rFonts w:ascii="Times New Roman" w:hAnsi="Times New Roman" w:cs="Times New Roman"/>
        </w:rPr>
        <w:t>, 47(6), pp. 509–510. </w:t>
      </w:r>
    </w:p>
    <w:p w14:paraId="4581AE23" w14:textId="6B0349C0" w:rsidR="00C8288E" w:rsidRDefault="00C8288E" w:rsidP="00C8288E">
      <w:pPr>
        <w:rPr>
          <w:rFonts w:ascii="Times New Roman" w:hAnsi="Times New Roman" w:cs="Times New Roman"/>
        </w:rPr>
      </w:pPr>
      <w:proofErr w:type="spellStart"/>
      <w:r w:rsidRPr="00C8288E">
        <w:rPr>
          <w:rFonts w:ascii="Times New Roman" w:hAnsi="Times New Roman" w:cs="Times New Roman"/>
        </w:rPr>
        <w:t>Reluga</w:t>
      </w:r>
      <w:proofErr w:type="spellEnd"/>
      <w:r w:rsidRPr="00C8288E">
        <w:rPr>
          <w:rFonts w:ascii="Times New Roman" w:hAnsi="Times New Roman" w:cs="Times New Roman"/>
        </w:rPr>
        <w:t xml:space="preserve"> T.C. (2010) ‘Game Theory of Social Distancing in Response to an Epidemic’, </w:t>
      </w:r>
      <w:r w:rsidRPr="00C8288E">
        <w:rPr>
          <w:rFonts w:ascii="Times New Roman" w:hAnsi="Times New Roman" w:cs="Times New Roman"/>
          <w:i/>
          <w:iCs/>
        </w:rPr>
        <w:t>PLOS Computational Biology,</w:t>
      </w:r>
      <w:r w:rsidRPr="00C8288E">
        <w:rPr>
          <w:rFonts w:ascii="Times New Roman" w:hAnsi="Times New Roman" w:cs="Times New Roman"/>
        </w:rPr>
        <w:t xml:space="preserve"> 6(5).</w:t>
      </w:r>
    </w:p>
    <w:p w14:paraId="7831390B" w14:textId="77777777" w:rsidR="00C8288E" w:rsidRPr="00C8288E" w:rsidRDefault="00C8288E" w:rsidP="00C8288E">
      <w:pPr>
        <w:rPr>
          <w:rFonts w:ascii="Times New Roman" w:hAnsi="Times New Roman" w:cs="Times New Roman"/>
        </w:rPr>
      </w:pPr>
    </w:p>
    <w:p w14:paraId="1B025AEB" w14:textId="15CD8958" w:rsidR="00C8288E" w:rsidRPr="00C8288E" w:rsidRDefault="00C8288E" w:rsidP="00C8288E">
      <w:pPr>
        <w:rPr>
          <w:rFonts w:ascii="Times New Roman" w:hAnsi="Times New Roman" w:cs="Times New Roman"/>
        </w:rPr>
      </w:pPr>
      <w:r w:rsidRPr="00C8288E">
        <w:rPr>
          <w:rFonts w:ascii="Times New Roman" w:hAnsi="Times New Roman" w:cs="Times New Roman"/>
        </w:rPr>
        <w:t>Rodriguez-Fernandez, P., Gonzalez-Santos, J., Santamaria-</w:t>
      </w:r>
      <w:proofErr w:type="spellStart"/>
      <w:r w:rsidRPr="00C8288E">
        <w:rPr>
          <w:rFonts w:ascii="Times New Roman" w:hAnsi="Times New Roman" w:cs="Times New Roman"/>
        </w:rPr>
        <w:t>Pelaez</w:t>
      </w:r>
      <w:proofErr w:type="spellEnd"/>
      <w:r w:rsidRPr="00C8288E">
        <w:rPr>
          <w:rFonts w:ascii="Times New Roman" w:hAnsi="Times New Roman" w:cs="Times New Roman"/>
        </w:rPr>
        <w:t>, M., Soto-Camara, R., Sanchez-Gonzalez, E. and Gonzalez-Bernal, J. J. (2021) ‘</w:t>
      </w:r>
      <w:proofErr w:type="spellStart"/>
      <w:r w:rsidRPr="00C8288E">
        <w:rPr>
          <w:rFonts w:ascii="Times New Roman" w:hAnsi="Times New Roman" w:cs="Times New Roman"/>
        </w:rPr>
        <w:t>Psycologicall</w:t>
      </w:r>
      <w:proofErr w:type="spellEnd"/>
      <w:r w:rsidRPr="00C8288E">
        <w:rPr>
          <w:rFonts w:ascii="Times New Roman" w:hAnsi="Times New Roman" w:cs="Times New Roman"/>
        </w:rPr>
        <w:t xml:space="preserve"> Effects of Home Confinement and Social Distancing Derived from COVID-19 in the General Population- A systematic Review’, </w:t>
      </w:r>
      <w:r w:rsidRPr="00C8288E">
        <w:rPr>
          <w:rFonts w:ascii="Times New Roman" w:hAnsi="Times New Roman" w:cs="Times New Roman"/>
          <w:i/>
          <w:iCs/>
        </w:rPr>
        <w:t xml:space="preserve">Environmental Research and Public Health. </w:t>
      </w:r>
      <w:r w:rsidRPr="00C8288E">
        <w:rPr>
          <w:rFonts w:ascii="Times New Roman" w:hAnsi="Times New Roman" w:cs="Times New Roman"/>
        </w:rPr>
        <w:t>18(12), pp. 6528.</w:t>
      </w:r>
    </w:p>
    <w:p w14:paraId="091AA467" w14:textId="77777777" w:rsidR="00C8288E" w:rsidRPr="00C8288E" w:rsidRDefault="00C8288E" w:rsidP="00C8288E">
      <w:pPr>
        <w:rPr>
          <w:rFonts w:ascii="Times New Roman" w:hAnsi="Times New Roman" w:cs="Times New Roman"/>
        </w:rPr>
      </w:pPr>
    </w:p>
    <w:p w14:paraId="4466B9EB" w14:textId="5E7DE94E" w:rsidR="00C8288E" w:rsidRPr="00C8288E" w:rsidRDefault="00C8288E" w:rsidP="00C8288E">
      <w:pPr>
        <w:rPr>
          <w:rFonts w:ascii="Times New Roman" w:hAnsi="Times New Roman" w:cs="Times New Roman"/>
        </w:rPr>
      </w:pPr>
      <w:r w:rsidRPr="00C8288E">
        <w:rPr>
          <w:rFonts w:ascii="Times New Roman" w:hAnsi="Times New Roman" w:cs="Times New Roman"/>
        </w:rPr>
        <w:t>Strasser, B. J. and Schlich, T. (2020) ‘A history of the medical mask and the rise of throwaway culture’, </w:t>
      </w:r>
      <w:r w:rsidRPr="00C8288E">
        <w:rPr>
          <w:rFonts w:ascii="Times New Roman" w:hAnsi="Times New Roman" w:cs="Times New Roman"/>
          <w:i/>
          <w:iCs/>
        </w:rPr>
        <w:t>The Lancet</w:t>
      </w:r>
      <w:r w:rsidRPr="00C8288E">
        <w:rPr>
          <w:rFonts w:ascii="Times New Roman" w:hAnsi="Times New Roman" w:cs="Times New Roman"/>
        </w:rPr>
        <w:t>, 396(10243), pp. 19-20.</w:t>
      </w:r>
    </w:p>
    <w:p w14:paraId="1F6C38D8" w14:textId="77777777" w:rsidR="00C8288E" w:rsidRPr="00C8288E" w:rsidRDefault="00C8288E" w:rsidP="00C8288E">
      <w:pPr>
        <w:rPr>
          <w:rFonts w:ascii="Times New Roman" w:hAnsi="Times New Roman" w:cs="Times New Roman"/>
        </w:rPr>
      </w:pPr>
    </w:p>
    <w:p w14:paraId="33F75054" w14:textId="77777777" w:rsidR="00C8288E" w:rsidRPr="00C8288E" w:rsidRDefault="00C8288E" w:rsidP="00C8288E">
      <w:pPr>
        <w:spacing w:after="160"/>
        <w:rPr>
          <w:rFonts w:ascii="Times New Roman" w:hAnsi="Times New Roman" w:cs="Times New Roman"/>
        </w:rPr>
      </w:pPr>
      <w:proofErr w:type="spellStart"/>
      <w:r w:rsidRPr="00C8288E">
        <w:rPr>
          <w:rFonts w:ascii="Times New Roman" w:hAnsi="Times New Roman" w:cs="Times New Roman"/>
        </w:rPr>
        <w:t>Strochlic</w:t>
      </w:r>
      <w:proofErr w:type="spellEnd"/>
      <w:r w:rsidRPr="00C8288E">
        <w:rPr>
          <w:rFonts w:ascii="Times New Roman" w:hAnsi="Times New Roman" w:cs="Times New Roman"/>
        </w:rPr>
        <w:t xml:space="preserve">, N. (2020) ‘Wash your hands was once controversial medical advice’ </w:t>
      </w:r>
      <w:r w:rsidRPr="00C8288E">
        <w:rPr>
          <w:rFonts w:ascii="Times New Roman" w:hAnsi="Times New Roman" w:cs="Times New Roman"/>
          <w:i/>
          <w:iCs/>
        </w:rPr>
        <w:t xml:space="preserve">National Geographic. </w:t>
      </w:r>
      <w:r w:rsidRPr="00C8288E">
        <w:rPr>
          <w:rFonts w:ascii="Times New Roman" w:hAnsi="Times New Roman" w:cs="Times New Roman"/>
        </w:rPr>
        <w:t>Available at: https://www.nationalgeographic.com/history/article/handwashing-once-controversial-medical-advice (Accessed on 14.03.2023).</w:t>
      </w:r>
    </w:p>
    <w:p w14:paraId="31D165D5" w14:textId="2CDF0729" w:rsidR="00C8288E" w:rsidRPr="00C8288E" w:rsidRDefault="00C8288E" w:rsidP="00C8288E">
      <w:pPr>
        <w:rPr>
          <w:rFonts w:ascii="Times New Roman" w:hAnsi="Times New Roman" w:cs="Times New Roman"/>
        </w:rPr>
      </w:pPr>
      <w:r w:rsidRPr="00C8288E">
        <w:rPr>
          <w:rFonts w:ascii="Times New Roman" w:hAnsi="Times New Roman" w:cs="Times New Roman"/>
        </w:rPr>
        <w:lastRenderedPageBreak/>
        <w:t xml:space="preserve">UNICEF (2021) </w:t>
      </w:r>
      <w:r w:rsidRPr="00C8288E">
        <w:rPr>
          <w:rFonts w:ascii="Times New Roman" w:hAnsi="Times New Roman" w:cs="Times New Roman"/>
          <w:i/>
          <w:iCs/>
        </w:rPr>
        <w:t xml:space="preserve">Medical masks during the COVID-19 pandemic. </w:t>
      </w:r>
      <w:r w:rsidRPr="00C8288E">
        <w:rPr>
          <w:rFonts w:ascii="Times New Roman" w:hAnsi="Times New Roman" w:cs="Times New Roman"/>
        </w:rPr>
        <w:t>Available at https://www.unicef.org/supply/stories/world-mask-week-during-covid-19-pandemic (Accessed on 22 March 2023).</w:t>
      </w:r>
    </w:p>
    <w:p w14:paraId="03228611" w14:textId="77777777" w:rsidR="00C8288E" w:rsidRPr="00C8288E" w:rsidRDefault="00C8288E" w:rsidP="00C8288E">
      <w:pPr>
        <w:rPr>
          <w:rFonts w:ascii="Times New Roman" w:hAnsi="Times New Roman" w:cs="Times New Roman"/>
        </w:rPr>
      </w:pPr>
    </w:p>
    <w:p w14:paraId="493C6283" w14:textId="6D27BA86"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United Kingdom Government (2022) </w:t>
      </w:r>
      <w:r w:rsidRPr="00C8288E">
        <w:rPr>
          <w:rFonts w:ascii="Times New Roman" w:hAnsi="Times New Roman" w:cs="Times New Roman"/>
          <w:i/>
          <w:iCs/>
        </w:rPr>
        <w:t xml:space="preserve">Guidance: Infection prevention and control for seasonal respiratory infections in health and care settings (including SARS-CoV-2) for winter 2021 to 2022. </w:t>
      </w:r>
      <w:r w:rsidRPr="00C8288E">
        <w:rPr>
          <w:rFonts w:ascii="Times New Roman" w:hAnsi="Times New Roman" w:cs="Times New Roman"/>
        </w:rPr>
        <w:t>Available at: https://www.gov.uk/government/publications/wuhan-novel-coronavirus-infection-prevention-and-control/covid-19-guidance-for-maintaining-services-within-health-and-care-settings-infection-prevention-and-control-recommendations (Accessed on 14 March 2023).</w:t>
      </w:r>
    </w:p>
    <w:p w14:paraId="282BA17D" w14:textId="77777777" w:rsidR="00C8288E" w:rsidRPr="00C8288E" w:rsidRDefault="00C8288E" w:rsidP="00C8288E">
      <w:pPr>
        <w:rPr>
          <w:rFonts w:ascii="Times New Roman" w:hAnsi="Times New Roman" w:cs="Times New Roman"/>
        </w:rPr>
      </w:pPr>
    </w:p>
    <w:p w14:paraId="2C9C1608" w14:textId="15CAF300" w:rsidR="00C8288E" w:rsidRPr="00C8288E" w:rsidRDefault="00C8288E" w:rsidP="00C8288E">
      <w:pPr>
        <w:rPr>
          <w:rFonts w:ascii="Times New Roman" w:hAnsi="Times New Roman" w:cs="Times New Roman"/>
        </w:rPr>
      </w:pPr>
      <w:r w:rsidRPr="00C8288E">
        <w:rPr>
          <w:rFonts w:ascii="Times New Roman" w:hAnsi="Times New Roman" w:cs="Times New Roman"/>
        </w:rPr>
        <w:t>Wang, S., Song, J. and Zhang, H. (2023) ‘The effectiveness of social distancing in reducing transmission during influenza epidemics: A systematic review’, </w:t>
      </w:r>
      <w:r w:rsidRPr="00C8288E">
        <w:rPr>
          <w:rFonts w:ascii="Times New Roman" w:hAnsi="Times New Roman" w:cs="Times New Roman"/>
          <w:i/>
          <w:iCs/>
        </w:rPr>
        <w:t>Public Health Nursing</w:t>
      </w:r>
      <w:r w:rsidRPr="00C8288E">
        <w:rPr>
          <w:rFonts w:ascii="Times New Roman" w:hAnsi="Times New Roman" w:cs="Times New Roman"/>
        </w:rPr>
        <w:t>, 40(1), pp. 208–217.</w:t>
      </w:r>
    </w:p>
    <w:p w14:paraId="25D8FE60" w14:textId="77777777" w:rsidR="00C8288E" w:rsidRPr="00C8288E" w:rsidRDefault="00C8288E" w:rsidP="00C8288E">
      <w:pPr>
        <w:rPr>
          <w:rFonts w:ascii="Times New Roman" w:hAnsi="Times New Roman" w:cs="Times New Roman"/>
        </w:rPr>
      </w:pPr>
    </w:p>
    <w:p w14:paraId="7B05ED98" w14:textId="10A36545" w:rsidR="00C8288E" w:rsidRPr="00C8288E" w:rsidRDefault="00C8288E" w:rsidP="00C8288E">
      <w:pPr>
        <w:rPr>
          <w:rFonts w:ascii="Times New Roman" w:hAnsi="Times New Roman" w:cs="Times New Roman"/>
        </w:rPr>
      </w:pPr>
      <w:r w:rsidRPr="00C8288E">
        <w:rPr>
          <w:rFonts w:ascii="Times New Roman" w:hAnsi="Times New Roman" w:cs="Times New Roman"/>
        </w:rPr>
        <w:t>Wei, J., Guo, S., Long, E., Zhang, L., Shu, B., &amp; Guo, L. (2021) ‘Why does the spread of COVID-19 vary greatly in different countries? Revealing the efficacy of face masks in epidemic prevention’, </w:t>
      </w:r>
      <w:r w:rsidRPr="00C8288E">
        <w:rPr>
          <w:rFonts w:ascii="Times New Roman" w:hAnsi="Times New Roman" w:cs="Times New Roman"/>
          <w:i/>
          <w:iCs/>
        </w:rPr>
        <w:t>Epidemiology &amp; Infection,</w:t>
      </w:r>
      <w:r w:rsidRPr="00C8288E">
        <w:rPr>
          <w:rFonts w:ascii="Times New Roman" w:hAnsi="Times New Roman" w:cs="Times New Roman"/>
        </w:rPr>
        <w:t> 149(24).</w:t>
      </w:r>
    </w:p>
    <w:p w14:paraId="6770CAFA" w14:textId="77777777" w:rsidR="00C8288E" w:rsidRPr="00C8288E" w:rsidRDefault="00C8288E" w:rsidP="00C8288E">
      <w:pPr>
        <w:rPr>
          <w:rFonts w:ascii="Times New Roman" w:hAnsi="Times New Roman" w:cs="Times New Roman"/>
        </w:rPr>
      </w:pPr>
    </w:p>
    <w:p w14:paraId="2D78E55E"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World Health Organisation (2009) ‘WHO guidelines on hand hygiene in health care’ Available at: https://www.who.int/publications/i/item/9789241597906 (Accessed on 13.03.2023)</w:t>
      </w:r>
    </w:p>
    <w:p w14:paraId="12041873"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World Health Organisation (2023a) ‘WHO Coronavirus (COVID-19) Dashboard’ Available at: https://covid19.who.int (Accessed on 13.03.2023).</w:t>
      </w:r>
    </w:p>
    <w:p w14:paraId="422AAA53" w14:textId="77777777" w:rsidR="00C8288E" w:rsidRPr="00C8288E" w:rsidRDefault="00C8288E" w:rsidP="00C8288E">
      <w:pPr>
        <w:spacing w:after="160"/>
        <w:rPr>
          <w:rFonts w:ascii="Times New Roman" w:hAnsi="Times New Roman" w:cs="Times New Roman"/>
        </w:rPr>
      </w:pPr>
      <w:r w:rsidRPr="00C8288E">
        <w:rPr>
          <w:rFonts w:ascii="Times New Roman" w:hAnsi="Times New Roman" w:cs="Times New Roman"/>
        </w:rPr>
        <w:t>World Health Organisation (2023b) ‘Key facts and figures: World Hand Hygiene Day 2021’ Available at:  https://www.who.int/campaigns/world-hand-hygiene-day/2021/key-facts-and-figures (Accessed on 14.03.2023).</w:t>
      </w:r>
    </w:p>
    <w:p w14:paraId="79D514FB" w14:textId="61792055"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World Health Organization (2022) </w:t>
      </w:r>
      <w:r w:rsidRPr="00C8288E">
        <w:rPr>
          <w:rFonts w:ascii="Times New Roman" w:hAnsi="Times New Roman" w:cs="Times New Roman"/>
          <w:i/>
          <w:iCs/>
        </w:rPr>
        <w:t xml:space="preserve">Coronavirus disease (COVID-19): Masks. </w:t>
      </w:r>
      <w:r w:rsidRPr="00C8288E">
        <w:rPr>
          <w:rFonts w:ascii="Times New Roman" w:hAnsi="Times New Roman" w:cs="Times New Roman"/>
        </w:rPr>
        <w:t>Available at: https://www.who.int/news-room/questions-and-answers/item/coronavirus-disease-covid-19-masks (Accessed on 14 March 2023).</w:t>
      </w:r>
    </w:p>
    <w:p w14:paraId="7EDA3FB5" w14:textId="77777777" w:rsidR="00C8288E" w:rsidRPr="00C8288E" w:rsidRDefault="00C8288E" w:rsidP="00C8288E">
      <w:pPr>
        <w:rPr>
          <w:rFonts w:ascii="Times New Roman" w:hAnsi="Times New Roman" w:cs="Times New Roman"/>
        </w:rPr>
      </w:pPr>
    </w:p>
    <w:p w14:paraId="7E92D16C" w14:textId="77777777" w:rsidR="00C8288E" w:rsidRPr="00C8288E" w:rsidRDefault="00C8288E" w:rsidP="00C8288E">
      <w:pPr>
        <w:rPr>
          <w:rFonts w:ascii="Times New Roman" w:hAnsi="Times New Roman" w:cs="Times New Roman"/>
        </w:rPr>
      </w:pPr>
      <w:r w:rsidRPr="00C8288E">
        <w:rPr>
          <w:rFonts w:ascii="Times New Roman" w:hAnsi="Times New Roman" w:cs="Times New Roman"/>
        </w:rPr>
        <w:t xml:space="preserve">Yan, X., Zou, Y. and Li, J. (2007) ‘Quarantine and isolation strategies in epidemics control’, </w:t>
      </w:r>
      <w:r w:rsidRPr="00C8288E">
        <w:rPr>
          <w:rFonts w:ascii="Times New Roman" w:hAnsi="Times New Roman" w:cs="Times New Roman"/>
          <w:i/>
          <w:iCs/>
        </w:rPr>
        <w:t xml:space="preserve">World Journal of Modelling and Simulation, </w:t>
      </w:r>
      <w:r w:rsidRPr="00C8288E">
        <w:rPr>
          <w:rFonts w:ascii="Times New Roman" w:hAnsi="Times New Roman" w:cs="Times New Roman"/>
        </w:rPr>
        <w:t>3, pp. 202-211.</w:t>
      </w:r>
    </w:p>
    <w:sectPr w:rsidR="00C8288E" w:rsidRPr="00C8288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B8D2A" w14:textId="77777777" w:rsidR="007B752D" w:rsidRDefault="007B752D" w:rsidP="00AB384F">
      <w:r>
        <w:separator/>
      </w:r>
    </w:p>
  </w:endnote>
  <w:endnote w:type="continuationSeparator" w:id="0">
    <w:p w14:paraId="128FBD14" w14:textId="77777777" w:rsidR="007B752D" w:rsidRDefault="007B752D" w:rsidP="00AB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3978412"/>
      <w:docPartObj>
        <w:docPartGallery w:val="Page Numbers (Bottom of Page)"/>
        <w:docPartUnique/>
      </w:docPartObj>
    </w:sdtPr>
    <w:sdtEndPr>
      <w:rPr>
        <w:rStyle w:val="PageNumber"/>
      </w:rPr>
    </w:sdtEndPr>
    <w:sdtContent>
      <w:p w14:paraId="4489E9D2" w14:textId="59E465BC" w:rsidR="00AB384F" w:rsidRDefault="00AB384F" w:rsidP="00CC51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30F22D" w14:textId="77777777" w:rsidR="00AB384F" w:rsidRDefault="00AB38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6398605"/>
      <w:docPartObj>
        <w:docPartGallery w:val="Page Numbers (Bottom of Page)"/>
        <w:docPartUnique/>
      </w:docPartObj>
    </w:sdtPr>
    <w:sdtEndPr>
      <w:rPr>
        <w:rStyle w:val="PageNumber"/>
      </w:rPr>
    </w:sdtEndPr>
    <w:sdtContent>
      <w:p w14:paraId="42839D23" w14:textId="726B8571" w:rsidR="00AB384F" w:rsidRDefault="00AB384F" w:rsidP="00CC51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14EB18" w14:textId="77777777" w:rsidR="00AB384F" w:rsidRDefault="00AB3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176B" w14:textId="77777777" w:rsidR="007B752D" w:rsidRDefault="007B752D" w:rsidP="00AB384F">
      <w:r>
        <w:separator/>
      </w:r>
    </w:p>
  </w:footnote>
  <w:footnote w:type="continuationSeparator" w:id="0">
    <w:p w14:paraId="335E758E" w14:textId="77777777" w:rsidR="007B752D" w:rsidRDefault="007B752D" w:rsidP="00AB38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D6877"/>
    <w:multiLevelType w:val="hybridMultilevel"/>
    <w:tmpl w:val="EF7A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687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53B"/>
    <w:rsid w:val="00001900"/>
    <w:rsid w:val="000027F5"/>
    <w:rsid w:val="0000693F"/>
    <w:rsid w:val="00006E85"/>
    <w:rsid w:val="00010939"/>
    <w:rsid w:val="00022A11"/>
    <w:rsid w:val="00025BF8"/>
    <w:rsid w:val="00034FBC"/>
    <w:rsid w:val="0003553B"/>
    <w:rsid w:val="00036995"/>
    <w:rsid w:val="00040AFC"/>
    <w:rsid w:val="00047BA1"/>
    <w:rsid w:val="00050C93"/>
    <w:rsid w:val="00052796"/>
    <w:rsid w:val="000654B0"/>
    <w:rsid w:val="000657B9"/>
    <w:rsid w:val="00071AC1"/>
    <w:rsid w:val="00077289"/>
    <w:rsid w:val="0009032D"/>
    <w:rsid w:val="000907B0"/>
    <w:rsid w:val="00092BB0"/>
    <w:rsid w:val="00095634"/>
    <w:rsid w:val="00097461"/>
    <w:rsid w:val="000B060C"/>
    <w:rsid w:val="000B2029"/>
    <w:rsid w:val="000B3B22"/>
    <w:rsid w:val="000B4962"/>
    <w:rsid w:val="000B64F5"/>
    <w:rsid w:val="000B6777"/>
    <w:rsid w:val="000C4996"/>
    <w:rsid w:val="000D5750"/>
    <w:rsid w:val="000E1F66"/>
    <w:rsid w:val="000E249B"/>
    <w:rsid w:val="000E3051"/>
    <w:rsid w:val="000E577F"/>
    <w:rsid w:val="000E6D90"/>
    <w:rsid w:val="000F2E70"/>
    <w:rsid w:val="000F7126"/>
    <w:rsid w:val="0010132D"/>
    <w:rsid w:val="00120327"/>
    <w:rsid w:val="001352C8"/>
    <w:rsid w:val="00142DBF"/>
    <w:rsid w:val="001532AA"/>
    <w:rsid w:val="001535A7"/>
    <w:rsid w:val="00154F56"/>
    <w:rsid w:val="00162483"/>
    <w:rsid w:val="00164423"/>
    <w:rsid w:val="00165413"/>
    <w:rsid w:val="00165A93"/>
    <w:rsid w:val="0017389F"/>
    <w:rsid w:val="00174053"/>
    <w:rsid w:val="0018276E"/>
    <w:rsid w:val="0018662D"/>
    <w:rsid w:val="00187D3D"/>
    <w:rsid w:val="00190C7A"/>
    <w:rsid w:val="001A18A2"/>
    <w:rsid w:val="001A5D05"/>
    <w:rsid w:val="001A7080"/>
    <w:rsid w:val="001A75EF"/>
    <w:rsid w:val="001B146B"/>
    <w:rsid w:val="001B1DB0"/>
    <w:rsid w:val="001B47A5"/>
    <w:rsid w:val="001B6D16"/>
    <w:rsid w:val="001C6D9C"/>
    <w:rsid w:val="001D4713"/>
    <w:rsid w:val="001D7E17"/>
    <w:rsid w:val="001E3D37"/>
    <w:rsid w:val="001F7494"/>
    <w:rsid w:val="002015D0"/>
    <w:rsid w:val="00204368"/>
    <w:rsid w:val="00204401"/>
    <w:rsid w:val="00206825"/>
    <w:rsid w:val="00215900"/>
    <w:rsid w:val="00225AFB"/>
    <w:rsid w:val="002264A7"/>
    <w:rsid w:val="0023001E"/>
    <w:rsid w:val="002332CA"/>
    <w:rsid w:val="00234250"/>
    <w:rsid w:val="00237BDA"/>
    <w:rsid w:val="002508EF"/>
    <w:rsid w:val="00250975"/>
    <w:rsid w:val="00255969"/>
    <w:rsid w:val="00272A5F"/>
    <w:rsid w:val="002747AB"/>
    <w:rsid w:val="00276CD3"/>
    <w:rsid w:val="00276F40"/>
    <w:rsid w:val="00280D2A"/>
    <w:rsid w:val="00281184"/>
    <w:rsid w:val="00284ECD"/>
    <w:rsid w:val="00286502"/>
    <w:rsid w:val="00290F10"/>
    <w:rsid w:val="0029204A"/>
    <w:rsid w:val="0029571A"/>
    <w:rsid w:val="002A6A0D"/>
    <w:rsid w:val="002B5779"/>
    <w:rsid w:val="002B6905"/>
    <w:rsid w:val="002C225A"/>
    <w:rsid w:val="002D1464"/>
    <w:rsid w:val="002E0F89"/>
    <w:rsid w:val="002E53C7"/>
    <w:rsid w:val="002F1850"/>
    <w:rsid w:val="002F37B3"/>
    <w:rsid w:val="002F6A17"/>
    <w:rsid w:val="00301810"/>
    <w:rsid w:val="00301F7C"/>
    <w:rsid w:val="00302B4C"/>
    <w:rsid w:val="00304F32"/>
    <w:rsid w:val="003128F0"/>
    <w:rsid w:val="00326756"/>
    <w:rsid w:val="00334BC9"/>
    <w:rsid w:val="00334D70"/>
    <w:rsid w:val="00344F22"/>
    <w:rsid w:val="00346AFD"/>
    <w:rsid w:val="0035454E"/>
    <w:rsid w:val="00355E89"/>
    <w:rsid w:val="0036484D"/>
    <w:rsid w:val="00366497"/>
    <w:rsid w:val="003906BA"/>
    <w:rsid w:val="003A1174"/>
    <w:rsid w:val="003B2327"/>
    <w:rsid w:val="003D1893"/>
    <w:rsid w:val="003E1A1C"/>
    <w:rsid w:val="003E1D6B"/>
    <w:rsid w:val="003E2E54"/>
    <w:rsid w:val="003F0436"/>
    <w:rsid w:val="003F21AF"/>
    <w:rsid w:val="003F4FBE"/>
    <w:rsid w:val="003F76E9"/>
    <w:rsid w:val="00402594"/>
    <w:rsid w:val="004053F1"/>
    <w:rsid w:val="00406EBA"/>
    <w:rsid w:val="00410D2D"/>
    <w:rsid w:val="00412D96"/>
    <w:rsid w:val="00420E26"/>
    <w:rsid w:val="00422FC0"/>
    <w:rsid w:val="00436212"/>
    <w:rsid w:val="004365EB"/>
    <w:rsid w:val="004458E5"/>
    <w:rsid w:val="004471BA"/>
    <w:rsid w:val="00447B18"/>
    <w:rsid w:val="004546BC"/>
    <w:rsid w:val="004550CA"/>
    <w:rsid w:val="00456CFB"/>
    <w:rsid w:val="0045703C"/>
    <w:rsid w:val="0046053C"/>
    <w:rsid w:val="00464983"/>
    <w:rsid w:val="00466DC4"/>
    <w:rsid w:val="004678A8"/>
    <w:rsid w:val="00475BF2"/>
    <w:rsid w:val="00483C5B"/>
    <w:rsid w:val="00486BF0"/>
    <w:rsid w:val="004925F6"/>
    <w:rsid w:val="004951B8"/>
    <w:rsid w:val="00495DFA"/>
    <w:rsid w:val="004A7477"/>
    <w:rsid w:val="004B5696"/>
    <w:rsid w:val="004C6EA8"/>
    <w:rsid w:val="004C7719"/>
    <w:rsid w:val="004D0725"/>
    <w:rsid w:val="004D2011"/>
    <w:rsid w:val="004D46AA"/>
    <w:rsid w:val="004D57BB"/>
    <w:rsid w:val="004D5BEB"/>
    <w:rsid w:val="004D6B90"/>
    <w:rsid w:val="004E0560"/>
    <w:rsid w:val="004F22EC"/>
    <w:rsid w:val="004F2300"/>
    <w:rsid w:val="004F681F"/>
    <w:rsid w:val="00512CD0"/>
    <w:rsid w:val="005233CD"/>
    <w:rsid w:val="00534DDB"/>
    <w:rsid w:val="00541B08"/>
    <w:rsid w:val="005422C9"/>
    <w:rsid w:val="005442D8"/>
    <w:rsid w:val="005454A8"/>
    <w:rsid w:val="00546F13"/>
    <w:rsid w:val="005474D9"/>
    <w:rsid w:val="00554D9F"/>
    <w:rsid w:val="0055565E"/>
    <w:rsid w:val="00564EDA"/>
    <w:rsid w:val="00577B87"/>
    <w:rsid w:val="00584800"/>
    <w:rsid w:val="00584A5F"/>
    <w:rsid w:val="00594681"/>
    <w:rsid w:val="0059499B"/>
    <w:rsid w:val="00594DFC"/>
    <w:rsid w:val="005A2234"/>
    <w:rsid w:val="005A3A52"/>
    <w:rsid w:val="005B6D78"/>
    <w:rsid w:val="005B7211"/>
    <w:rsid w:val="005B73D7"/>
    <w:rsid w:val="005C581C"/>
    <w:rsid w:val="005C7EEE"/>
    <w:rsid w:val="005D368D"/>
    <w:rsid w:val="005E1CA0"/>
    <w:rsid w:val="005F5541"/>
    <w:rsid w:val="005F653F"/>
    <w:rsid w:val="00601234"/>
    <w:rsid w:val="006031F4"/>
    <w:rsid w:val="006109DD"/>
    <w:rsid w:val="0062029A"/>
    <w:rsid w:val="0063297A"/>
    <w:rsid w:val="00633F33"/>
    <w:rsid w:val="00641115"/>
    <w:rsid w:val="00642EB5"/>
    <w:rsid w:val="00652990"/>
    <w:rsid w:val="00655C2F"/>
    <w:rsid w:val="00656217"/>
    <w:rsid w:val="00672515"/>
    <w:rsid w:val="00682809"/>
    <w:rsid w:val="0068786F"/>
    <w:rsid w:val="0069080A"/>
    <w:rsid w:val="00695821"/>
    <w:rsid w:val="00695B3F"/>
    <w:rsid w:val="006971F7"/>
    <w:rsid w:val="006A67EA"/>
    <w:rsid w:val="006B0753"/>
    <w:rsid w:val="006D4762"/>
    <w:rsid w:val="006E155C"/>
    <w:rsid w:val="006F33BD"/>
    <w:rsid w:val="006F7B88"/>
    <w:rsid w:val="007029D6"/>
    <w:rsid w:val="00706D69"/>
    <w:rsid w:val="00717FCB"/>
    <w:rsid w:val="00720358"/>
    <w:rsid w:val="007228B9"/>
    <w:rsid w:val="00723881"/>
    <w:rsid w:val="00724D92"/>
    <w:rsid w:val="00725320"/>
    <w:rsid w:val="007267F1"/>
    <w:rsid w:val="00726F26"/>
    <w:rsid w:val="00730718"/>
    <w:rsid w:val="00731227"/>
    <w:rsid w:val="007318AE"/>
    <w:rsid w:val="007419A3"/>
    <w:rsid w:val="00745465"/>
    <w:rsid w:val="00746326"/>
    <w:rsid w:val="00746C8F"/>
    <w:rsid w:val="007526C1"/>
    <w:rsid w:val="0075332A"/>
    <w:rsid w:val="00757146"/>
    <w:rsid w:val="00760F4F"/>
    <w:rsid w:val="00765762"/>
    <w:rsid w:val="0076790F"/>
    <w:rsid w:val="00770B82"/>
    <w:rsid w:val="00773307"/>
    <w:rsid w:val="00774425"/>
    <w:rsid w:val="00793D26"/>
    <w:rsid w:val="007940B1"/>
    <w:rsid w:val="007A0A5C"/>
    <w:rsid w:val="007A56EE"/>
    <w:rsid w:val="007A62FD"/>
    <w:rsid w:val="007B74C9"/>
    <w:rsid w:val="007B752D"/>
    <w:rsid w:val="007B7567"/>
    <w:rsid w:val="007C3C44"/>
    <w:rsid w:val="007C400C"/>
    <w:rsid w:val="007D309F"/>
    <w:rsid w:val="007E1EE1"/>
    <w:rsid w:val="007E47EE"/>
    <w:rsid w:val="007E4DDA"/>
    <w:rsid w:val="007E764C"/>
    <w:rsid w:val="007F59F8"/>
    <w:rsid w:val="007F74A6"/>
    <w:rsid w:val="00803F4A"/>
    <w:rsid w:val="008107A8"/>
    <w:rsid w:val="008134D8"/>
    <w:rsid w:val="00815AB8"/>
    <w:rsid w:val="008407F8"/>
    <w:rsid w:val="00843E8C"/>
    <w:rsid w:val="00844D72"/>
    <w:rsid w:val="0085352F"/>
    <w:rsid w:val="00854BD4"/>
    <w:rsid w:val="00855738"/>
    <w:rsid w:val="00856069"/>
    <w:rsid w:val="00856AA0"/>
    <w:rsid w:val="00857E07"/>
    <w:rsid w:val="008616F4"/>
    <w:rsid w:val="00863004"/>
    <w:rsid w:val="008632A9"/>
    <w:rsid w:val="00863FAD"/>
    <w:rsid w:val="00871F7E"/>
    <w:rsid w:val="00880CA8"/>
    <w:rsid w:val="008940BF"/>
    <w:rsid w:val="008948FB"/>
    <w:rsid w:val="008A6785"/>
    <w:rsid w:val="008B36B7"/>
    <w:rsid w:val="008B3BC5"/>
    <w:rsid w:val="008B4816"/>
    <w:rsid w:val="008B502D"/>
    <w:rsid w:val="008B558D"/>
    <w:rsid w:val="008B7855"/>
    <w:rsid w:val="008E4582"/>
    <w:rsid w:val="008E5FD4"/>
    <w:rsid w:val="008F1BB7"/>
    <w:rsid w:val="008F4472"/>
    <w:rsid w:val="008F4C40"/>
    <w:rsid w:val="00910BCC"/>
    <w:rsid w:val="009222CA"/>
    <w:rsid w:val="00924D67"/>
    <w:rsid w:val="00925EE1"/>
    <w:rsid w:val="00927A9D"/>
    <w:rsid w:val="0093170B"/>
    <w:rsid w:val="00942290"/>
    <w:rsid w:val="00946FB9"/>
    <w:rsid w:val="00960DC6"/>
    <w:rsid w:val="009611B1"/>
    <w:rsid w:val="00961E07"/>
    <w:rsid w:val="0096409D"/>
    <w:rsid w:val="009708ED"/>
    <w:rsid w:val="00983C5F"/>
    <w:rsid w:val="0099546A"/>
    <w:rsid w:val="009A03B7"/>
    <w:rsid w:val="009A13BC"/>
    <w:rsid w:val="009C508F"/>
    <w:rsid w:val="009D161B"/>
    <w:rsid w:val="009D6072"/>
    <w:rsid w:val="009F63F4"/>
    <w:rsid w:val="00A04A0A"/>
    <w:rsid w:val="00A056E9"/>
    <w:rsid w:val="00A1062A"/>
    <w:rsid w:val="00A10EEF"/>
    <w:rsid w:val="00A13724"/>
    <w:rsid w:val="00A13D23"/>
    <w:rsid w:val="00A15857"/>
    <w:rsid w:val="00A20804"/>
    <w:rsid w:val="00A3246B"/>
    <w:rsid w:val="00A33B1C"/>
    <w:rsid w:val="00A35EC6"/>
    <w:rsid w:val="00A37E35"/>
    <w:rsid w:val="00A43B5C"/>
    <w:rsid w:val="00A514AB"/>
    <w:rsid w:val="00A525B9"/>
    <w:rsid w:val="00A54A50"/>
    <w:rsid w:val="00A5793B"/>
    <w:rsid w:val="00A74520"/>
    <w:rsid w:val="00A77D85"/>
    <w:rsid w:val="00A77EA7"/>
    <w:rsid w:val="00A800F6"/>
    <w:rsid w:val="00A814A0"/>
    <w:rsid w:val="00A83D03"/>
    <w:rsid w:val="00A84325"/>
    <w:rsid w:val="00A92A66"/>
    <w:rsid w:val="00AA066C"/>
    <w:rsid w:val="00AA430E"/>
    <w:rsid w:val="00AB2D87"/>
    <w:rsid w:val="00AB384F"/>
    <w:rsid w:val="00AB3E32"/>
    <w:rsid w:val="00AB556B"/>
    <w:rsid w:val="00AB5DE8"/>
    <w:rsid w:val="00AB626D"/>
    <w:rsid w:val="00AB72EA"/>
    <w:rsid w:val="00AB7523"/>
    <w:rsid w:val="00AC0491"/>
    <w:rsid w:val="00AC087F"/>
    <w:rsid w:val="00AD0DAC"/>
    <w:rsid w:val="00AD222A"/>
    <w:rsid w:val="00AD5465"/>
    <w:rsid w:val="00AD6AAC"/>
    <w:rsid w:val="00AD6E18"/>
    <w:rsid w:val="00AD7B5D"/>
    <w:rsid w:val="00AE0F3D"/>
    <w:rsid w:val="00AE2ABE"/>
    <w:rsid w:val="00B06C8F"/>
    <w:rsid w:val="00B10408"/>
    <w:rsid w:val="00B252CF"/>
    <w:rsid w:val="00B260DA"/>
    <w:rsid w:val="00B26C23"/>
    <w:rsid w:val="00B26CDF"/>
    <w:rsid w:val="00B33C78"/>
    <w:rsid w:val="00B36A42"/>
    <w:rsid w:val="00B41F6D"/>
    <w:rsid w:val="00B42B3E"/>
    <w:rsid w:val="00B42F61"/>
    <w:rsid w:val="00B5206A"/>
    <w:rsid w:val="00B54BB0"/>
    <w:rsid w:val="00B57B94"/>
    <w:rsid w:val="00B6715D"/>
    <w:rsid w:val="00B67752"/>
    <w:rsid w:val="00B72866"/>
    <w:rsid w:val="00B80675"/>
    <w:rsid w:val="00B8692C"/>
    <w:rsid w:val="00B90661"/>
    <w:rsid w:val="00B90DD9"/>
    <w:rsid w:val="00B90F62"/>
    <w:rsid w:val="00BA41E5"/>
    <w:rsid w:val="00BA7216"/>
    <w:rsid w:val="00BB238D"/>
    <w:rsid w:val="00BB5955"/>
    <w:rsid w:val="00BC4F00"/>
    <w:rsid w:val="00BD15A9"/>
    <w:rsid w:val="00BD62E1"/>
    <w:rsid w:val="00BE26BC"/>
    <w:rsid w:val="00BF26A7"/>
    <w:rsid w:val="00C01197"/>
    <w:rsid w:val="00C01C7C"/>
    <w:rsid w:val="00C01EEC"/>
    <w:rsid w:val="00C050E1"/>
    <w:rsid w:val="00C1073F"/>
    <w:rsid w:val="00C15FA3"/>
    <w:rsid w:val="00C20B09"/>
    <w:rsid w:val="00C24465"/>
    <w:rsid w:val="00C249F0"/>
    <w:rsid w:val="00C261D1"/>
    <w:rsid w:val="00C33201"/>
    <w:rsid w:val="00C358D8"/>
    <w:rsid w:val="00C41F5A"/>
    <w:rsid w:val="00C426D2"/>
    <w:rsid w:val="00C5580C"/>
    <w:rsid w:val="00C65A9E"/>
    <w:rsid w:val="00C67DE5"/>
    <w:rsid w:val="00C71632"/>
    <w:rsid w:val="00C7388B"/>
    <w:rsid w:val="00C8288E"/>
    <w:rsid w:val="00C86A13"/>
    <w:rsid w:val="00C87218"/>
    <w:rsid w:val="00C92212"/>
    <w:rsid w:val="00C967A3"/>
    <w:rsid w:val="00CA5FDE"/>
    <w:rsid w:val="00CA5FF3"/>
    <w:rsid w:val="00CB23FD"/>
    <w:rsid w:val="00CB34FA"/>
    <w:rsid w:val="00CB5039"/>
    <w:rsid w:val="00CB7324"/>
    <w:rsid w:val="00CC04A2"/>
    <w:rsid w:val="00CC3376"/>
    <w:rsid w:val="00CC527F"/>
    <w:rsid w:val="00CE3387"/>
    <w:rsid w:val="00CE5DD4"/>
    <w:rsid w:val="00CE61BB"/>
    <w:rsid w:val="00CF4210"/>
    <w:rsid w:val="00D0347B"/>
    <w:rsid w:val="00D07AE8"/>
    <w:rsid w:val="00D13298"/>
    <w:rsid w:val="00D218BA"/>
    <w:rsid w:val="00D21B39"/>
    <w:rsid w:val="00D37B63"/>
    <w:rsid w:val="00D431AE"/>
    <w:rsid w:val="00D47F0E"/>
    <w:rsid w:val="00D5156E"/>
    <w:rsid w:val="00D552D5"/>
    <w:rsid w:val="00D602BA"/>
    <w:rsid w:val="00D6290A"/>
    <w:rsid w:val="00D63821"/>
    <w:rsid w:val="00D701D5"/>
    <w:rsid w:val="00D81804"/>
    <w:rsid w:val="00D8530E"/>
    <w:rsid w:val="00D86C1F"/>
    <w:rsid w:val="00D92257"/>
    <w:rsid w:val="00D971A9"/>
    <w:rsid w:val="00DA1D33"/>
    <w:rsid w:val="00DA6B85"/>
    <w:rsid w:val="00DB37D6"/>
    <w:rsid w:val="00DD1D47"/>
    <w:rsid w:val="00DE6126"/>
    <w:rsid w:val="00DE61C7"/>
    <w:rsid w:val="00DF427C"/>
    <w:rsid w:val="00DF4683"/>
    <w:rsid w:val="00E050C6"/>
    <w:rsid w:val="00E0769D"/>
    <w:rsid w:val="00E1217F"/>
    <w:rsid w:val="00E1244F"/>
    <w:rsid w:val="00E14F67"/>
    <w:rsid w:val="00E17113"/>
    <w:rsid w:val="00E1736C"/>
    <w:rsid w:val="00E2008B"/>
    <w:rsid w:val="00E33FD4"/>
    <w:rsid w:val="00E80562"/>
    <w:rsid w:val="00E8621A"/>
    <w:rsid w:val="00E935B5"/>
    <w:rsid w:val="00E95C22"/>
    <w:rsid w:val="00EA5835"/>
    <w:rsid w:val="00EA6416"/>
    <w:rsid w:val="00EC1668"/>
    <w:rsid w:val="00EC2B68"/>
    <w:rsid w:val="00ED0880"/>
    <w:rsid w:val="00ED168C"/>
    <w:rsid w:val="00ED235A"/>
    <w:rsid w:val="00ED436E"/>
    <w:rsid w:val="00EF7D95"/>
    <w:rsid w:val="00F0367E"/>
    <w:rsid w:val="00F03AE7"/>
    <w:rsid w:val="00F0402E"/>
    <w:rsid w:val="00F067C8"/>
    <w:rsid w:val="00F13B05"/>
    <w:rsid w:val="00F155C4"/>
    <w:rsid w:val="00F171C9"/>
    <w:rsid w:val="00F305D4"/>
    <w:rsid w:val="00F331C0"/>
    <w:rsid w:val="00F343EA"/>
    <w:rsid w:val="00F34D3E"/>
    <w:rsid w:val="00F44784"/>
    <w:rsid w:val="00F47249"/>
    <w:rsid w:val="00F52FEA"/>
    <w:rsid w:val="00F55767"/>
    <w:rsid w:val="00F600B9"/>
    <w:rsid w:val="00F60EAF"/>
    <w:rsid w:val="00F64D39"/>
    <w:rsid w:val="00F6509A"/>
    <w:rsid w:val="00F6521C"/>
    <w:rsid w:val="00F71CF6"/>
    <w:rsid w:val="00F85F78"/>
    <w:rsid w:val="00F87BDB"/>
    <w:rsid w:val="00FA1C69"/>
    <w:rsid w:val="00FA1D9F"/>
    <w:rsid w:val="00FA6CBC"/>
    <w:rsid w:val="00FD7A30"/>
    <w:rsid w:val="00FE050E"/>
    <w:rsid w:val="00FE5049"/>
    <w:rsid w:val="00FE56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125F5"/>
  <w15:chartTrackingRefBased/>
  <w15:docId w15:val="{D69F4C19-720C-DF4A-8CB7-5E5504EF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5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553B"/>
    <w:rPr>
      <w:color w:val="0563C1" w:themeColor="hyperlink"/>
      <w:u w:val="single"/>
    </w:rPr>
  </w:style>
  <w:style w:type="character" w:styleId="UnresolvedMention">
    <w:name w:val="Unresolved Mention"/>
    <w:basedOn w:val="DefaultParagraphFont"/>
    <w:uiPriority w:val="99"/>
    <w:semiHidden/>
    <w:unhideWhenUsed/>
    <w:rsid w:val="0003553B"/>
    <w:rPr>
      <w:color w:val="605E5C"/>
      <w:shd w:val="clear" w:color="auto" w:fill="E1DFDD"/>
    </w:rPr>
  </w:style>
  <w:style w:type="paragraph" w:styleId="Header">
    <w:name w:val="header"/>
    <w:basedOn w:val="Normal"/>
    <w:link w:val="HeaderChar"/>
    <w:uiPriority w:val="99"/>
    <w:unhideWhenUsed/>
    <w:rsid w:val="00AB384F"/>
    <w:pPr>
      <w:tabs>
        <w:tab w:val="center" w:pos="4513"/>
        <w:tab w:val="right" w:pos="9026"/>
      </w:tabs>
    </w:pPr>
  </w:style>
  <w:style w:type="character" w:customStyle="1" w:styleId="HeaderChar">
    <w:name w:val="Header Char"/>
    <w:basedOn w:val="DefaultParagraphFont"/>
    <w:link w:val="Header"/>
    <w:uiPriority w:val="99"/>
    <w:rsid w:val="00AB384F"/>
  </w:style>
  <w:style w:type="paragraph" w:styleId="Footer">
    <w:name w:val="footer"/>
    <w:basedOn w:val="Normal"/>
    <w:link w:val="FooterChar"/>
    <w:uiPriority w:val="99"/>
    <w:unhideWhenUsed/>
    <w:rsid w:val="00AB384F"/>
    <w:pPr>
      <w:tabs>
        <w:tab w:val="center" w:pos="4513"/>
        <w:tab w:val="right" w:pos="9026"/>
      </w:tabs>
    </w:pPr>
  </w:style>
  <w:style w:type="character" w:customStyle="1" w:styleId="FooterChar">
    <w:name w:val="Footer Char"/>
    <w:basedOn w:val="DefaultParagraphFont"/>
    <w:link w:val="Footer"/>
    <w:uiPriority w:val="99"/>
    <w:rsid w:val="00AB384F"/>
  </w:style>
  <w:style w:type="character" w:styleId="PageNumber">
    <w:name w:val="page number"/>
    <w:basedOn w:val="DefaultParagraphFont"/>
    <w:uiPriority w:val="99"/>
    <w:semiHidden/>
    <w:unhideWhenUsed/>
    <w:rsid w:val="00AB384F"/>
  </w:style>
  <w:style w:type="paragraph" w:styleId="ListParagraph">
    <w:name w:val="List Paragraph"/>
    <w:basedOn w:val="Normal"/>
    <w:uiPriority w:val="34"/>
    <w:qFormat/>
    <w:rsid w:val="00187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11</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davies</dc:creator>
  <cp:keywords/>
  <dc:description/>
  <cp:lastModifiedBy>whitney davies</cp:lastModifiedBy>
  <cp:revision>55</cp:revision>
  <dcterms:created xsi:type="dcterms:W3CDTF">2023-03-30T19:07:00Z</dcterms:created>
  <dcterms:modified xsi:type="dcterms:W3CDTF">2023-03-31T11:52:00Z</dcterms:modified>
</cp:coreProperties>
</file>