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ink/ink4.xml" ContentType="application/inkml+xml"/>
  <Override PartName="/word/ink/ink5.xml" ContentType="application/inkml+xml"/>
  <Override PartName="/word/ink/ink6.xml" ContentType="application/inkml+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4C0E893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1C3980">
              <w:rPr>
                <w:b/>
                <w:color w:val="auto"/>
                <w:sz w:val="32"/>
              </w:rPr>
              <w:t>Scott Pearson</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BB145EF" w:rsidR="005A1BA3" w:rsidRDefault="001C3980" w:rsidP="00340E9A">
            <w:pPr>
              <w:overflowPunct/>
              <w:autoSpaceDE/>
              <w:autoSpaceDN/>
              <w:adjustRightInd/>
              <w:ind w:right="237"/>
              <w:textAlignment w:val="auto"/>
              <w:rPr>
                <w:b/>
                <w:color w:val="auto"/>
                <w:sz w:val="32"/>
              </w:rPr>
            </w:pPr>
            <w:r>
              <w:rPr>
                <w:b/>
                <w:color w:val="auto"/>
                <w:sz w:val="32"/>
              </w:rPr>
              <w:t>2016444</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0C7AF5"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C1DBF4D">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1C1DBF4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C1DBF4D">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06135294" w:rsidR="00446F80" w:rsidRPr="001E7592" w:rsidRDefault="6616B3E0" w:rsidP="5848403C">
            <w:pPr>
              <w:ind w:right="237"/>
              <w:jc w:val="both"/>
              <w:rPr>
                <w:b/>
                <w:bCs/>
                <w:sz w:val="22"/>
                <w:szCs w:val="22"/>
              </w:rPr>
            </w:pPr>
            <w:r w:rsidRPr="1C1DBF4D">
              <w:rPr>
                <w:b/>
                <w:bCs/>
                <w:sz w:val="22"/>
                <w:szCs w:val="22"/>
              </w:rPr>
              <w:t>750</w:t>
            </w:r>
          </w:p>
        </w:tc>
      </w:tr>
      <w:tr w:rsidR="00113DB1" w:rsidRPr="00270EEB" w14:paraId="73724C95" w14:textId="5CDFE9D3" w:rsidTr="1C1DBF4D">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419E9202"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953A260" w14:textId="25AAFF4B" w:rsidTr="1C1DBF4D">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56BB2C9C"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06C2DD94" w14:textId="77777777" w:rsidTr="1C1DBF4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C1DBF4D">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0D7EB6CE" w:rsidR="00113DB1" w:rsidRPr="001E7592" w:rsidRDefault="54A54F70" w:rsidP="5848403C">
            <w:pPr>
              <w:ind w:right="237"/>
              <w:jc w:val="both"/>
              <w:rPr>
                <w:b/>
                <w:bCs/>
                <w:sz w:val="22"/>
                <w:szCs w:val="22"/>
              </w:rPr>
            </w:pPr>
            <w:r w:rsidRPr="1C1DBF4D">
              <w:rPr>
                <w:b/>
                <w:bCs/>
                <w:sz w:val="22"/>
                <w:szCs w:val="22"/>
              </w:rPr>
              <w:t>1750</w:t>
            </w:r>
          </w:p>
        </w:tc>
      </w:tr>
      <w:tr w:rsidR="5A3BBC78" w14:paraId="5B2BA5E8" w14:textId="77777777" w:rsidTr="1C1DBF4D">
        <w:trPr>
          <w:trHeight w:val="81"/>
        </w:trPr>
        <w:tc>
          <w:tcPr>
            <w:tcW w:w="2040" w:type="dxa"/>
            <w:shd w:val="clear" w:color="auto" w:fill="auto"/>
          </w:tcPr>
          <w:p w14:paraId="6341F84C" w14:textId="638680BC"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58B52A2B" w:rsidR="007D7D78" w:rsidRDefault="41BEF5E3" w:rsidP="1C1DBF4D">
            <w:pPr>
              <w:rPr>
                <w:b/>
                <w:bCs/>
              </w:rPr>
            </w:pPr>
            <w:r w:rsidRPr="1C1DBF4D">
              <w:rPr>
                <w:b/>
                <w:bCs/>
                <w:sz w:val="22"/>
                <w:szCs w:val="22"/>
              </w:rPr>
              <w:t>1000</w:t>
            </w:r>
          </w:p>
        </w:tc>
      </w:tr>
      <w:tr w:rsidR="1C1DBF4D" w14:paraId="1B3F1F98" w14:textId="77777777" w:rsidTr="1C1DBF4D">
        <w:trPr>
          <w:trHeight w:val="81"/>
        </w:trPr>
        <w:tc>
          <w:tcPr>
            <w:tcW w:w="2040" w:type="dxa"/>
            <w:shd w:val="clear" w:color="auto" w:fill="auto"/>
          </w:tcPr>
          <w:p w14:paraId="155426AA" w14:textId="2F3A6343" w:rsidR="1C1DBF4D" w:rsidRDefault="1C1DBF4D" w:rsidP="1C1DBF4D">
            <w:pPr>
              <w:jc w:val="both"/>
              <w:rPr>
                <w:b/>
                <w:bCs/>
                <w:color w:val="000000" w:themeColor="text1"/>
                <w:sz w:val="22"/>
                <w:szCs w:val="22"/>
              </w:rPr>
            </w:pPr>
          </w:p>
        </w:tc>
        <w:tc>
          <w:tcPr>
            <w:tcW w:w="5535" w:type="dxa"/>
            <w:shd w:val="clear" w:color="auto" w:fill="auto"/>
          </w:tcPr>
          <w:p w14:paraId="3879427C" w14:textId="2B003528"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2432630A" w14:textId="6D36C805"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510A129D" w14:textId="77777777" w:rsidTr="1C1DBF4D">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C1DBF4D">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1C1DBF4D">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42A7383F"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9E27F1E" w14:textId="0CF61F4F" w:rsidR="44BCD504" w:rsidRDefault="44BCD504"/>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7E4E9FFC" w14:textId="2462654E" w:rsidR="00793F5E" w:rsidRPr="003A23D9" w:rsidRDefault="00793F5E" w:rsidP="00200709">
      <w:pPr>
        <w:spacing w:line="360" w:lineRule="auto"/>
        <w:ind w:right="108" w:firstLine="720"/>
        <w:jc w:val="both"/>
        <w:rPr>
          <w:sz w:val="24"/>
          <w:szCs w:val="24"/>
        </w:rPr>
      </w:pPr>
      <w:r w:rsidRPr="003A23D9">
        <w:rPr>
          <w:sz w:val="24"/>
          <w:szCs w:val="24"/>
        </w:rPr>
        <w:t xml:space="preserve">In the following, I will outline definitions of both resilience and stress.  I will discuss how I have utilised coping strategies to both minimise stress and build resilience during my tutorship period. I will set out my </w:t>
      </w:r>
      <w:r w:rsidR="00ED5A30">
        <w:rPr>
          <w:sz w:val="24"/>
          <w:szCs w:val="24"/>
        </w:rPr>
        <w:t>essay</w:t>
      </w:r>
      <w:r w:rsidRPr="003A23D9">
        <w:rPr>
          <w:sz w:val="24"/>
          <w:szCs w:val="24"/>
        </w:rPr>
        <w:t xml:space="preserve"> using the Gibbs Model of Reflection (1988) in addition to introducing academic research that supports my thinking.</w:t>
      </w:r>
    </w:p>
    <w:p w14:paraId="1752F1B1" w14:textId="0CF48BFB" w:rsidR="00627DBE" w:rsidRPr="003A23D9" w:rsidRDefault="00793F5E" w:rsidP="00200709">
      <w:pPr>
        <w:spacing w:line="360" w:lineRule="auto"/>
        <w:ind w:right="108" w:firstLine="720"/>
        <w:jc w:val="both"/>
        <w:rPr>
          <w:sz w:val="24"/>
          <w:szCs w:val="24"/>
        </w:rPr>
      </w:pPr>
      <w:r w:rsidRPr="003A23D9">
        <w:rPr>
          <w:sz w:val="24"/>
          <w:szCs w:val="24"/>
        </w:rPr>
        <w:t>Resilience is the ability to be happy</w:t>
      </w:r>
      <w:r w:rsidR="00352D64" w:rsidRPr="003A23D9">
        <w:rPr>
          <w:sz w:val="24"/>
          <w:szCs w:val="24"/>
        </w:rPr>
        <w:t xml:space="preserve"> and</w:t>
      </w:r>
      <w:r w:rsidRPr="003A23D9">
        <w:rPr>
          <w:sz w:val="24"/>
          <w:szCs w:val="24"/>
        </w:rPr>
        <w:t xml:space="preserve"> successful again after somethin</w:t>
      </w:r>
      <w:r w:rsidR="00627DBE" w:rsidRPr="003A23D9">
        <w:rPr>
          <w:sz w:val="24"/>
          <w:szCs w:val="24"/>
        </w:rPr>
        <w:t xml:space="preserve">g difficult or bad has happened </w:t>
      </w:r>
      <w:sdt>
        <w:sdtPr>
          <w:rPr>
            <w:sz w:val="24"/>
            <w:szCs w:val="24"/>
          </w:rPr>
          <w:id w:val="-123388308"/>
          <w:citation/>
        </w:sdtPr>
        <w:sdtContent>
          <w:r w:rsidR="00627DBE" w:rsidRPr="003A23D9">
            <w:rPr>
              <w:sz w:val="24"/>
              <w:szCs w:val="24"/>
            </w:rPr>
            <w:fldChar w:fldCharType="begin"/>
          </w:r>
          <w:r w:rsidR="00627DBE" w:rsidRPr="003A23D9">
            <w:rPr>
              <w:sz w:val="24"/>
              <w:szCs w:val="24"/>
            </w:rPr>
            <w:instrText xml:space="preserve"> CITATION Cam21 \l 2057 </w:instrText>
          </w:r>
          <w:r w:rsidR="00627DBE" w:rsidRPr="003A23D9">
            <w:rPr>
              <w:sz w:val="24"/>
              <w:szCs w:val="24"/>
            </w:rPr>
            <w:fldChar w:fldCharType="separate"/>
          </w:r>
          <w:r w:rsidR="004A3DF3" w:rsidRPr="004A3DF3">
            <w:rPr>
              <w:noProof/>
              <w:sz w:val="24"/>
              <w:szCs w:val="24"/>
            </w:rPr>
            <w:t>(Cambridge Dictionary, 2021)</w:t>
          </w:r>
          <w:r w:rsidR="00627DBE" w:rsidRPr="003A23D9">
            <w:rPr>
              <w:sz w:val="24"/>
              <w:szCs w:val="24"/>
            </w:rPr>
            <w:fldChar w:fldCharType="end"/>
          </w:r>
        </w:sdtContent>
      </w:sdt>
      <w:r w:rsidR="00627DBE" w:rsidRPr="003A23D9">
        <w:rPr>
          <w:sz w:val="24"/>
          <w:szCs w:val="24"/>
        </w:rPr>
        <w:t>.</w:t>
      </w:r>
      <w:r w:rsidR="00352D64" w:rsidRPr="003A23D9">
        <w:rPr>
          <w:sz w:val="24"/>
          <w:szCs w:val="24"/>
        </w:rPr>
        <w:t xml:space="preserve"> </w:t>
      </w:r>
      <w:r w:rsidRPr="003A23D9">
        <w:rPr>
          <w:sz w:val="24"/>
          <w:szCs w:val="24"/>
        </w:rPr>
        <w:t xml:space="preserve">Stress can be caused by the adverse reaction people have to excessive pressures or other </w:t>
      </w:r>
      <w:r w:rsidR="00627DBE" w:rsidRPr="003A23D9">
        <w:rPr>
          <w:sz w:val="24"/>
          <w:szCs w:val="24"/>
        </w:rPr>
        <w:t>types of demand placed on them</w:t>
      </w:r>
      <w:sdt>
        <w:sdtPr>
          <w:rPr>
            <w:sz w:val="24"/>
            <w:szCs w:val="24"/>
          </w:rPr>
          <w:id w:val="-95794695"/>
          <w:citation/>
        </w:sdtPr>
        <w:sdtContent>
          <w:r w:rsidR="00627DBE" w:rsidRPr="003A23D9">
            <w:rPr>
              <w:sz w:val="24"/>
              <w:szCs w:val="24"/>
            </w:rPr>
            <w:fldChar w:fldCharType="begin"/>
          </w:r>
          <w:r w:rsidR="00627DBE" w:rsidRPr="003A23D9">
            <w:rPr>
              <w:sz w:val="24"/>
              <w:szCs w:val="24"/>
            </w:rPr>
            <w:instrText xml:space="preserve"> CITATION Hea19 \l 2057 </w:instrText>
          </w:r>
          <w:r w:rsidR="00627DBE" w:rsidRPr="003A23D9">
            <w:rPr>
              <w:sz w:val="24"/>
              <w:szCs w:val="24"/>
            </w:rPr>
            <w:fldChar w:fldCharType="separate"/>
          </w:r>
          <w:r w:rsidR="004A3DF3">
            <w:rPr>
              <w:noProof/>
              <w:sz w:val="24"/>
              <w:szCs w:val="24"/>
            </w:rPr>
            <w:t xml:space="preserve"> </w:t>
          </w:r>
          <w:r w:rsidR="004A3DF3" w:rsidRPr="004A3DF3">
            <w:rPr>
              <w:noProof/>
              <w:sz w:val="24"/>
              <w:szCs w:val="24"/>
            </w:rPr>
            <w:t>(Health and Safety Executive, 2019)</w:t>
          </w:r>
          <w:r w:rsidR="00627DBE" w:rsidRPr="003A23D9">
            <w:rPr>
              <w:sz w:val="24"/>
              <w:szCs w:val="24"/>
            </w:rPr>
            <w:fldChar w:fldCharType="end"/>
          </w:r>
        </w:sdtContent>
      </w:sdt>
      <w:r w:rsidR="00627DBE" w:rsidRPr="003A23D9">
        <w:rPr>
          <w:sz w:val="24"/>
          <w:szCs w:val="24"/>
        </w:rPr>
        <w:t>.</w:t>
      </w:r>
    </w:p>
    <w:p w14:paraId="5CA90E9B" w14:textId="152FF7F2" w:rsidR="00627DBE" w:rsidRPr="003A23D9" w:rsidRDefault="00793F5E" w:rsidP="00200709">
      <w:pPr>
        <w:spacing w:line="360" w:lineRule="auto"/>
        <w:ind w:right="108" w:firstLine="720"/>
        <w:jc w:val="both"/>
        <w:rPr>
          <w:sz w:val="24"/>
          <w:szCs w:val="24"/>
        </w:rPr>
      </w:pPr>
      <w:r w:rsidRPr="003A23D9">
        <w:rPr>
          <w:sz w:val="24"/>
          <w:szCs w:val="24"/>
        </w:rPr>
        <w:t xml:space="preserve">I experienced increased stress </w:t>
      </w:r>
      <w:r w:rsidR="00627DBE" w:rsidRPr="003A23D9">
        <w:rPr>
          <w:sz w:val="24"/>
          <w:szCs w:val="24"/>
        </w:rPr>
        <w:t>whilst dealing with a</w:t>
      </w:r>
      <w:r w:rsidR="007D0ADE" w:rsidRPr="003A23D9">
        <w:rPr>
          <w:sz w:val="24"/>
          <w:szCs w:val="24"/>
        </w:rPr>
        <w:t xml:space="preserve"> sudden death and giving the news to the next of kin that a loved one </w:t>
      </w:r>
      <w:r w:rsidR="00ED5A30">
        <w:rPr>
          <w:sz w:val="24"/>
          <w:szCs w:val="24"/>
        </w:rPr>
        <w:t>had</w:t>
      </w:r>
      <w:r w:rsidR="007D0ADE" w:rsidRPr="003A23D9">
        <w:rPr>
          <w:sz w:val="24"/>
          <w:szCs w:val="24"/>
        </w:rPr>
        <w:t xml:space="preserve"> died. This occurred</w:t>
      </w:r>
      <w:r w:rsidR="00627DBE" w:rsidRPr="003A23D9">
        <w:rPr>
          <w:sz w:val="24"/>
          <w:szCs w:val="24"/>
        </w:rPr>
        <w:t xml:space="preserve"> during the course of my duties as a response police officer</w:t>
      </w:r>
      <w:r w:rsidRPr="003A23D9">
        <w:rPr>
          <w:sz w:val="24"/>
          <w:szCs w:val="24"/>
        </w:rPr>
        <w:t xml:space="preserve">.  </w:t>
      </w:r>
    </w:p>
    <w:p w14:paraId="2D648EA4" w14:textId="0FD313BD" w:rsidR="007D0ADE" w:rsidRPr="003A23D9" w:rsidRDefault="007D0ADE" w:rsidP="00ED5A30">
      <w:pPr>
        <w:spacing w:line="360" w:lineRule="auto"/>
        <w:ind w:right="108" w:firstLine="720"/>
        <w:jc w:val="both"/>
        <w:rPr>
          <w:sz w:val="24"/>
          <w:szCs w:val="24"/>
        </w:rPr>
      </w:pPr>
      <w:r w:rsidRPr="003A23D9">
        <w:rPr>
          <w:sz w:val="24"/>
          <w:szCs w:val="24"/>
        </w:rPr>
        <w:t xml:space="preserve">The sudden death was reported to police </w:t>
      </w:r>
      <w:r w:rsidR="00627DBE" w:rsidRPr="003A23D9">
        <w:rPr>
          <w:sz w:val="24"/>
          <w:szCs w:val="24"/>
        </w:rPr>
        <w:t>in a phone call from a member of the public advising a d</w:t>
      </w:r>
      <w:r w:rsidRPr="003A23D9">
        <w:rPr>
          <w:sz w:val="24"/>
          <w:szCs w:val="24"/>
        </w:rPr>
        <w:t xml:space="preserve">ead body had been located.  </w:t>
      </w:r>
      <w:r w:rsidR="00ED5A30">
        <w:rPr>
          <w:sz w:val="24"/>
          <w:szCs w:val="24"/>
        </w:rPr>
        <w:t xml:space="preserve">The police had been searching for the missing person for over a week. </w:t>
      </w:r>
      <w:r w:rsidRPr="003A23D9">
        <w:rPr>
          <w:sz w:val="24"/>
          <w:szCs w:val="24"/>
        </w:rPr>
        <w:t>I a</w:t>
      </w:r>
      <w:r w:rsidR="00627DBE" w:rsidRPr="003A23D9">
        <w:rPr>
          <w:sz w:val="24"/>
          <w:szCs w:val="24"/>
        </w:rPr>
        <w:t>ttended the scene</w:t>
      </w:r>
      <w:r w:rsidRPr="003A23D9">
        <w:rPr>
          <w:sz w:val="24"/>
          <w:szCs w:val="24"/>
        </w:rPr>
        <w:t xml:space="preserve"> which was situated in dense woodland.  This was my first experience of seeing a deceased person and it took me several seconds to register what I was seeing when looking down on the person I had been trying to locate for the past several days.</w:t>
      </w:r>
      <w:r w:rsidR="008D6759" w:rsidRPr="003A23D9">
        <w:rPr>
          <w:sz w:val="24"/>
          <w:szCs w:val="24"/>
        </w:rPr>
        <w:t xml:space="preserve"> I felt sadness that a person had died in such a way</w:t>
      </w:r>
      <w:r w:rsidR="00ED5A30">
        <w:rPr>
          <w:sz w:val="24"/>
          <w:szCs w:val="24"/>
        </w:rPr>
        <w:t xml:space="preserve"> whilst also feeling</w:t>
      </w:r>
      <w:r w:rsidR="008D6759" w:rsidRPr="003A23D9">
        <w:rPr>
          <w:sz w:val="24"/>
          <w:szCs w:val="24"/>
        </w:rPr>
        <w:t xml:space="preserve"> sympathy for the member of the public who ha</w:t>
      </w:r>
      <w:r w:rsidR="00ED5A30">
        <w:rPr>
          <w:sz w:val="24"/>
          <w:szCs w:val="24"/>
        </w:rPr>
        <w:t>d</w:t>
      </w:r>
      <w:r w:rsidR="008D6759" w:rsidRPr="003A23D9">
        <w:rPr>
          <w:sz w:val="24"/>
          <w:szCs w:val="24"/>
        </w:rPr>
        <w:t xml:space="preserve"> come across a dead</w:t>
      </w:r>
      <w:r w:rsidR="00352D64" w:rsidRPr="003A23D9">
        <w:rPr>
          <w:sz w:val="24"/>
          <w:szCs w:val="24"/>
        </w:rPr>
        <w:t xml:space="preserve"> </w:t>
      </w:r>
      <w:r w:rsidR="008D6759" w:rsidRPr="003A23D9">
        <w:rPr>
          <w:sz w:val="24"/>
          <w:szCs w:val="24"/>
        </w:rPr>
        <w:t>body</w:t>
      </w:r>
      <w:r w:rsidR="00ED5A30">
        <w:rPr>
          <w:sz w:val="24"/>
          <w:szCs w:val="24"/>
        </w:rPr>
        <w:t>. On the other hand, I felt</w:t>
      </w:r>
      <w:r w:rsidR="008D6759" w:rsidRPr="003A23D9">
        <w:rPr>
          <w:sz w:val="24"/>
          <w:szCs w:val="24"/>
        </w:rPr>
        <w:t xml:space="preserve"> relief that we did find the missing</w:t>
      </w:r>
      <w:r w:rsidR="00ED5A30">
        <w:rPr>
          <w:sz w:val="24"/>
          <w:szCs w:val="24"/>
        </w:rPr>
        <w:t xml:space="preserve"> </w:t>
      </w:r>
      <w:r w:rsidR="00ED5A30">
        <w:rPr>
          <w:sz w:val="24"/>
          <w:szCs w:val="24"/>
        </w:rPr>
        <w:lastRenderedPageBreak/>
        <w:t>person and that her whereabouts were not left</w:t>
      </w:r>
      <w:r w:rsidR="008D6759" w:rsidRPr="003A23D9">
        <w:rPr>
          <w:sz w:val="24"/>
          <w:szCs w:val="24"/>
        </w:rPr>
        <w:t xml:space="preserve"> unknown for a protracted period of time. </w:t>
      </w:r>
    </w:p>
    <w:p w14:paraId="4A80D275" w14:textId="42D46B51" w:rsidR="007D0ADE" w:rsidRDefault="007D0ADE" w:rsidP="00200709">
      <w:pPr>
        <w:spacing w:line="360" w:lineRule="auto"/>
        <w:ind w:right="108" w:firstLine="720"/>
        <w:jc w:val="both"/>
        <w:rPr>
          <w:sz w:val="24"/>
          <w:szCs w:val="24"/>
        </w:rPr>
      </w:pPr>
      <w:r w:rsidRPr="003A23D9">
        <w:rPr>
          <w:sz w:val="24"/>
          <w:szCs w:val="24"/>
        </w:rPr>
        <w:t>Locating the body and then searching the area was initially surreal to m</w:t>
      </w:r>
      <w:r w:rsidR="00ED5A30">
        <w:rPr>
          <w:sz w:val="24"/>
          <w:szCs w:val="24"/>
        </w:rPr>
        <w:t>e. I could not help but think that</w:t>
      </w:r>
      <w:r w:rsidRPr="003A23D9">
        <w:rPr>
          <w:sz w:val="24"/>
          <w:szCs w:val="24"/>
        </w:rPr>
        <w:t xml:space="preserve"> the person laying before me was the same person I had seen in family photographs and had been described to me by other family members. </w:t>
      </w:r>
    </w:p>
    <w:p w14:paraId="249A4D8B" w14:textId="12FBC47F" w:rsidR="007D0ADE" w:rsidRPr="003A23D9" w:rsidRDefault="00ED5A30" w:rsidP="00200709">
      <w:pPr>
        <w:spacing w:line="360" w:lineRule="auto"/>
        <w:ind w:right="108" w:firstLine="720"/>
        <w:jc w:val="both"/>
        <w:rPr>
          <w:sz w:val="24"/>
          <w:szCs w:val="24"/>
        </w:rPr>
      </w:pPr>
      <w:r>
        <w:rPr>
          <w:sz w:val="24"/>
          <w:szCs w:val="24"/>
        </w:rPr>
        <w:t xml:space="preserve">I was then tasked with providing the information to the next of kin that a body had been found. This is what is </w:t>
      </w:r>
      <w:r w:rsidR="007D0ADE" w:rsidRPr="003A23D9">
        <w:rPr>
          <w:sz w:val="24"/>
          <w:szCs w:val="24"/>
        </w:rPr>
        <w:t>known as the ‘Death Message’</w:t>
      </w:r>
      <w:r>
        <w:rPr>
          <w:sz w:val="24"/>
          <w:szCs w:val="24"/>
        </w:rPr>
        <w:t xml:space="preserve">. I had to convey this to </w:t>
      </w:r>
      <w:r w:rsidR="009F1FB0" w:rsidRPr="003A23D9">
        <w:rPr>
          <w:sz w:val="24"/>
          <w:szCs w:val="24"/>
        </w:rPr>
        <w:t xml:space="preserve">the family </w:t>
      </w:r>
      <w:r>
        <w:rPr>
          <w:sz w:val="24"/>
          <w:szCs w:val="24"/>
        </w:rPr>
        <w:t xml:space="preserve">and it </w:t>
      </w:r>
      <w:r w:rsidR="009F1FB0" w:rsidRPr="003A23D9">
        <w:rPr>
          <w:sz w:val="24"/>
          <w:szCs w:val="24"/>
        </w:rPr>
        <w:t>filled me with dread.  It was a short drive from the scene where the body had been found to the family home and so on reflection I should have given mysel</w:t>
      </w:r>
      <w:r>
        <w:rPr>
          <w:sz w:val="24"/>
          <w:szCs w:val="24"/>
        </w:rPr>
        <w:t>f more time to process it before going into the</w:t>
      </w:r>
      <w:r w:rsidR="009F1FB0" w:rsidRPr="003A23D9">
        <w:rPr>
          <w:sz w:val="24"/>
          <w:szCs w:val="24"/>
        </w:rPr>
        <w:t xml:space="preserve"> family’s home t</w:t>
      </w:r>
      <w:r>
        <w:rPr>
          <w:sz w:val="24"/>
          <w:szCs w:val="24"/>
        </w:rPr>
        <w:t>o give them such devastating</w:t>
      </w:r>
      <w:r w:rsidR="009F1FB0" w:rsidRPr="003A23D9">
        <w:rPr>
          <w:sz w:val="24"/>
          <w:szCs w:val="24"/>
        </w:rPr>
        <w:t xml:space="preserve"> news. </w:t>
      </w:r>
    </w:p>
    <w:p w14:paraId="1100EECC" w14:textId="5F2E7495" w:rsidR="009F1FB0" w:rsidRPr="003A23D9" w:rsidRDefault="009F1FB0" w:rsidP="00200709">
      <w:pPr>
        <w:spacing w:line="360" w:lineRule="auto"/>
        <w:ind w:right="108" w:firstLine="720"/>
        <w:jc w:val="both"/>
        <w:rPr>
          <w:sz w:val="24"/>
          <w:szCs w:val="24"/>
        </w:rPr>
      </w:pPr>
      <w:r w:rsidRPr="003A23D9">
        <w:rPr>
          <w:sz w:val="24"/>
          <w:szCs w:val="24"/>
        </w:rPr>
        <w:t>During the drive to the family home</w:t>
      </w:r>
      <w:r w:rsidR="00ED5A30">
        <w:rPr>
          <w:sz w:val="24"/>
          <w:szCs w:val="24"/>
        </w:rPr>
        <w:t>,</w:t>
      </w:r>
      <w:r w:rsidRPr="003A23D9">
        <w:rPr>
          <w:sz w:val="24"/>
          <w:szCs w:val="24"/>
        </w:rPr>
        <w:t xml:space="preserve"> I spoke to a more experienced colleague who was accompanying me about what I was going to say and how I was feeling. The process of talking through my emotions helped me </w:t>
      </w:r>
      <w:r w:rsidR="00ED5A30">
        <w:rPr>
          <w:sz w:val="24"/>
          <w:szCs w:val="24"/>
        </w:rPr>
        <w:t xml:space="preserve">to </w:t>
      </w:r>
      <w:r w:rsidRPr="003A23D9">
        <w:rPr>
          <w:sz w:val="24"/>
          <w:szCs w:val="24"/>
        </w:rPr>
        <w:t>refocus on the task at hand and is an established strategy for developing resilience and reducing stress</w:t>
      </w:r>
      <w:sdt>
        <w:sdtPr>
          <w:rPr>
            <w:sz w:val="24"/>
            <w:szCs w:val="24"/>
          </w:rPr>
          <w:id w:val="2144545312"/>
          <w:citation/>
        </w:sdtPr>
        <w:sdtContent>
          <w:r w:rsidR="00EB2045" w:rsidRPr="003A23D9">
            <w:rPr>
              <w:sz w:val="24"/>
              <w:szCs w:val="24"/>
            </w:rPr>
            <w:fldChar w:fldCharType="begin"/>
          </w:r>
          <w:r w:rsidR="00EB2045" w:rsidRPr="003A23D9">
            <w:rPr>
              <w:sz w:val="24"/>
              <w:szCs w:val="24"/>
            </w:rPr>
            <w:instrText xml:space="preserve"> CITATION Ale15 \l 2057 </w:instrText>
          </w:r>
          <w:r w:rsidR="00EB2045" w:rsidRPr="003A23D9">
            <w:rPr>
              <w:sz w:val="24"/>
              <w:szCs w:val="24"/>
            </w:rPr>
            <w:fldChar w:fldCharType="separate"/>
          </w:r>
          <w:r w:rsidR="004A3DF3">
            <w:rPr>
              <w:noProof/>
              <w:sz w:val="24"/>
              <w:szCs w:val="24"/>
            </w:rPr>
            <w:t xml:space="preserve"> </w:t>
          </w:r>
          <w:r w:rsidR="004A3DF3" w:rsidRPr="004A3DF3">
            <w:rPr>
              <w:noProof/>
              <w:sz w:val="24"/>
              <w:szCs w:val="24"/>
            </w:rPr>
            <w:t>(Braddell, 2015)</w:t>
          </w:r>
          <w:r w:rsidR="00EB2045" w:rsidRPr="003A23D9">
            <w:rPr>
              <w:sz w:val="24"/>
              <w:szCs w:val="24"/>
            </w:rPr>
            <w:fldChar w:fldCharType="end"/>
          </w:r>
        </w:sdtContent>
      </w:sdt>
      <w:r w:rsidRPr="003A23D9">
        <w:rPr>
          <w:sz w:val="24"/>
          <w:szCs w:val="24"/>
        </w:rPr>
        <w:t>.  Braddell states “Talking about thoughts and feelings can help to release tension.  All your colleague need do is listen and make sympathetic noises while you talk.  Putting things into words to another person gives you distance and helps you calm down.”</w:t>
      </w:r>
    </w:p>
    <w:p w14:paraId="0134575D" w14:textId="357182EA" w:rsidR="00793F5E" w:rsidRPr="003A23D9" w:rsidRDefault="00ED5A30" w:rsidP="00200709">
      <w:pPr>
        <w:spacing w:line="360" w:lineRule="auto"/>
        <w:ind w:right="108" w:firstLine="720"/>
        <w:jc w:val="both"/>
        <w:rPr>
          <w:sz w:val="24"/>
          <w:szCs w:val="24"/>
        </w:rPr>
      </w:pPr>
      <w:r>
        <w:rPr>
          <w:sz w:val="24"/>
          <w:szCs w:val="24"/>
        </w:rPr>
        <w:t>H</w:t>
      </w:r>
      <w:r w:rsidR="009F1FB0" w:rsidRPr="003A23D9">
        <w:rPr>
          <w:sz w:val="24"/>
          <w:szCs w:val="24"/>
        </w:rPr>
        <w:t>aving had several conversation</w:t>
      </w:r>
      <w:r>
        <w:rPr>
          <w:sz w:val="24"/>
          <w:szCs w:val="24"/>
        </w:rPr>
        <w:t>s</w:t>
      </w:r>
      <w:r w:rsidR="009F1FB0" w:rsidRPr="003A23D9">
        <w:rPr>
          <w:sz w:val="24"/>
          <w:szCs w:val="24"/>
        </w:rPr>
        <w:t xml:space="preserve"> with the family over the preceding few days, the conversation was natural and the family were expecting the news given the intentions of the deceased person and length of time that had passed since they were last seen.</w:t>
      </w:r>
      <w:r w:rsidR="00352D64" w:rsidRPr="003A23D9">
        <w:rPr>
          <w:sz w:val="24"/>
          <w:szCs w:val="24"/>
        </w:rPr>
        <w:t xml:space="preserve"> </w:t>
      </w:r>
      <w:r w:rsidR="00EB2045" w:rsidRPr="003A23D9">
        <w:rPr>
          <w:sz w:val="24"/>
          <w:szCs w:val="24"/>
        </w:rPr>
        <w:t xml:space="preserve"> Although the family did get upset in my </w:t>
      </w:r>
      <w:r w:rsidRPr="003A23D9">
        <w:rPr>
          <w:sz w:val="24"/>
          <w:szCs w:val="24"/>
        </w:rPr>
        <w:t>presence,</w:t>
      </w:r>
      <w:r w:rsidR="00EB2045" w:rsidRPr="003A23D9">
        <w:rPr>
          <w:sz w:val="24"/>
          <w:szCs w:val="24"/>
        </w:rPr>
        <w:t xml:space="preserve"> I was able to remain professional and remained with them until the</w:t>
      </w:r>
      <w:r>
        <w:rPr>
          <w:sz w:val="24"/>
          <w:szCs w:val="24"/>
        </w:rPr>
        <w:t>ir</w:t>
      </w:r>
      <w:r w:rsidR="00EB2045" w:rsidRPr="003A23D9">
        <w:rPr>
          <w:sz w:val="24"/>
          <w:szCs w:val="24"/>
        </w:rPr>
        <w:t xml:space="preserve"> emotions </w:t>
      </w:r>
      <w:r>
        <w:rPr>
          <w:sz w:val="24"/>
          <w:szCs w:val="24"/>
        </w:rPr>
        <w:t xml:space="preserve">had </w:t>
      </w:r>
      <w:r w:rsidR="00EB2045" w:rsidRPr="003A23D9">
        <w:rPr>
          <w:sz w:val="24"/>
          <w:szCs w:val="24"/>
        </w:rPr>
        <w:t xml:space="preserve">settled down. </w:t>
      </w:r>
    </w:p>
    <w:p w14:paraId="599EDA5F" w14:textId="77777777" w:rsidR="00EB2045" w:rsidRPr="003A23D9" w:rsidRDefault="00EB2045" w:rsidP="00200709">
      <w:pPr>
        <w:spacing w:line="360" w:lineRule="auto"/>
        <w:ind w:right="108" w:firstLine="720"/>
        <w:jc w:val="both"/>
        <w:rPr>
          <w:sz w:val="24"/>
          <w:szCs w:val="24"/>
        </w:rPr>
      </w:pPr>
    </w:p>
    <w:p w14:paraId="0707848E" w14:textId="6D3FB28A" w:rsidR="00EB2045" w:rsidRPr="003A23D9" w:rsidRDefault="00793F5E" w:rsidP="00200709">
      <w:pPr>
        <w:spacing w:line="360" w:lineRule="auto"/>
        <w:ind w:right="108" w:firstLine="720"/>
        <w:jc w:val="both"/>
        <w:rPr>
          <w:sz w:val="24"/>
          <w:szCs w:val="24"/>
        </w:rPr>
      </w:pPr>
      <w:r w:rsidRPr="003A23D9">
        <w:rPr>
          <w:sz w:val="24"/>
          <w:szCs w:val="24"/>
        </w:rPr>
        <w:t>One positive of talking to another is that it helped</w:t>
      </w:r>
      <w:r w:rsidR="00EB2045" w:rsidRPr="003A23D9">
        <w:rPr>
          <w:sz w:val="24"/>
          <w:szCs w:val="24"/>
        </w:rPr>
        <w:t xml:space="preserve"> me put my feelings into context prior to attending the family home. A negative I take away for further thought is I felt I was compelled to go as directed by the supervisor at scene, It may have been a better learning experience to watch another person deliver the news to the family and for me to be in their presence in preparation for future. </w:t>
      </w:r>
    </w:p>
    <w:p w14:paraId="3FB159AF" w14:textId="23960077" w:rsidR="003F5A86" w:rsidRPr="003A23D9" w:rsidRDefault="003F5A86" w:rsidP="00200709">
      <w:pPr>
        <w:spacing w:line="360" w:lineRule="auto"/>
        <w:ind w:right="108" w:firstLine="720"/>
        <w:jc w:val="both"/>
        <w:rPr>
          <w:sz w:val="24"/>
          <w:szCs w:val="24"/>
        </w:rPr>
      </w:pPr>
    </w:p>
    <w:p w14:paraId="139A5428" w14:textId="578DC625" w:rsidR="00E372E8" w:rsidRPr="003A23D9" w:rsidRDefault="003F5A86" w:rsidP="002F6BF0">
      <w:pPr>
        <w:spacing w:line="360" w:lineRule="auto"/>
        <w:ind w:right="108" w:firstLine="720"/>
        <w:jc w:val="both"/>
        <w:rPr>
          <w:sz w:val="24"/>
          <w:szCs w:val="24"/>
        </w:rPr>
      </w:pPr>
      <w:r w:rsidRPr="003A23D9">
        <w:rPr>
          <w:sz w:val="24"/>
          <w:szCs w:val="24"/>
        </w:rPr>
        <w:t xml:space="preserve">In building </w:t>
      </w:r>
      <w:r w:rsidR="00E372E8" w:rsidRPr="003A23D9">
        <w:rPr>
          <w:sz w:val="24"/>
          <w:szCs w:val="24"/>
        </w:rPr>
        <w:t>resilience</w:t>
      </w:r>
      <w:r w:rsidRPr="003A23D9">
        <w:rPr>
          <w:sz w:val="24"/>
          <w:szCs w:val="24"/>
        </w:rPr>
        <w:t xml:space="preserve"> for </w:t>
      </w:r>
      <w:r w:rsidR="00E372E8" w:rsidRPr="003A23D9">
        <w:rPr>
          <w:sz w:val="24"/>
          <w:szCs w:val="24"/>
        </w:rPr>
        <w:t xml:space="preserve">the </w:t>
      </w:r>
      <w:r w:rsidRPr="003A23D9">
        <w:rPr>
          <w:sz w:val="24"/>
          <w:szCs w:val="24"/>
        </w:rPr>
        <w:t>future</w:t>
      </w:r>
      <w:r w:rsidR="00E372E8" w:rsidRPr="003A23D9">
        <w:rPr>
          <w:sz w:val="24"/>
          <w:szCs w:val="24"/>
        </w:rPr>
        <w:t xml:space="preserve">, </w:t>
      </w:r>
      <w:r w:rsidRPr="003A23D9">
        <w:rPr>
          <w:sz w:val="24"/>
          <w:szCs w:val="24"/>
        </w:rPr>
        <w:t xml:space="preserve">I will take inspiration from </w:t>
      </w:r>
      <w:r w:rsidR="00E372E8" w:rsidRPr="003A23D9">
        <w:rPr>
          <w:sz w:val="24"/>
          <w:szCs w:val="24"/>
        </w:rPr>
        <w:t xml:space="preserve">Dr Jummy Okoya who explains that a habit takes repetition and at first, it doesn't feel good because it is unfamiliar. Therefore, focus on developing external routines which aid repetition </w:t>
      </w:r>
      <w:r w:rsidR="00E372E8" w:rsidRPr="003A23D9">
        <w:rPr>
          <w:sz w:val="24"/>
          <w:szCs w:val="24"/>
        </w:rPr>
        <w:lastRenderedPageBreak/>
        <w:t xml:space="preserve">and build new neural pathways over time </w:t>
      </w:r>
      <w:sdt>
        <w:sdtPr>
          <w:rPr>
            <w:sz w:val="24"/>
            <w:szCs w:val="24"/>
          </w:rPr>
          <w:id w:val="1590734071"/>
          <w:citation/>
        </w:sdtPr>
        <w:sdtContent>
          <w:r w:rsidR="00E372E8" w:rsidRPr="003A23D9">
            <w:rPr>
              <w:sz w:val="24"/>
              <w:szCs w:val="24"/>
            </w:rPr>
            <w:fldChar w:fldCharType="begin"/>
          </w:r>
          <w:r w:rsidR="00E372E8" w:rsidRPr="003A23D9">
            <w:rPr>
              <w:sz w:val="24"/>
              <w:szCs w:val="24"/>
            </w:rPr>
            <w:instrText xml:space="preserve"> CITATION DrJ20 \l 2057 </w:instrText>
          </w:r>
          <w:r w:rsidR="00E372E8" w:rsidRPr="003A23D9">
            <w:rPr>
              <w:sz w:val="24"/>
              <w:szCs w:val="24"/>
            </w:rPr>
            <w:fldChar w:fldCharType="separate"/>
          </w:r>
          <w:r w:rsidR="004A3DF3" w:rsidRPr="004A3DF3">
            <w:rPr>
              <w:noProof/>
              <w:sz w:val="24"/>
              <w:szCs w:val="24"/>
            </w:rPr>
            <w:t>(Okoya, 2020)</w:t>
          </w:r>
          <w:r w:rsidR="00E372E8" w:rsidRPr="003A23D9">
            <w:rPr>
              <w:sz w:val="24"/>
              <w:szCs w:val="24"/>
            </w:rPr>
            <w:fldChar w:fldCharType="end"/>
          </w:r>
        </w:sdtContent>
      </w:sdt>
      <w:r w:rsidR="00E372E8" w:rsidRPr="003A23D9">
        <w:rPr>
          <w:sz w:val="24"/>
          <w:szCs w:val="24"/>
        </w:rPr>
        <w:t>.  Since this incident</w:t>
      </w:r>
      <w:r w:rsidR="002F6BF0">
        <w:rPr>
          <w:sz w:val="24"/>
          <w:szCs w:val="24"/>
        </w:rPr>
        <w:t>,</w:t>
      </w:r>
      <w:r w:rsidR="00E372E8" w:rsidRPr="003A23D9">
        <w:rPr>
          <w:sz w:val="24"/>
          <w:szCs w:val="24"/>
        </w:rPr>
        <w:t xml:space="preserve"> I have attended several sudden deaths</w:t>
      </w:r>
      <w:r w:rsidR="002F6BF0">
        <w:rPr>
          <w:sz w:val="24"/>
          <w:szCs w:val="24"/>
        </w:rPr>
        <w:t xml:space="preserve">. </w:t>
      </w:r>
      <w:r w:rsidR="00E372E8" w:rsidRPr="003A23D9">
        <w:rPr>
          <w:sz w:val="24"/>
          <w:szCs w:val="24"/>
        </w:rPr>
        <w:t>I feel my ability to distance myself from the realities of stand</w:t>
      </w:r>
      <w:r w:rsidR="002F6BF0">
        <w:rPr>
          <w:sz w:val="24"/>
          <w:szCs w:val="24"/>
        </w:rPr>
        <w:t>ing over a dead body and</w:t>
      </w:r>
      <w:r w:rsidR="00E372E8" w:rsidRPr="003A23D9">
        <w:rPr>
          <w:sz w:val="24"/>
          <w:szCs w:val="24"/>
        </w:rPr>
        <w:t xml:space="preserve"> compassionately deliver</w:t>
      </w:r>
      <w:r w:rsidR="002F6BF0">
        <w:rPr>
          <w:sz w:val="24"/>
          <w:szCs w:val="24"/>
        </w:rPr>
        <w:t xml:space="preserve"> sensitive</w:t>
      </w:r>
      <w:r w:rsidR="00E372E8" w:rsidRPr="003A23D9">
        <w:rPr>
          <w:sz w:val="24"/>
          <w:szCs w:val="24"/>
        </w:rPr>
        <w:t xml:space="preserve"> information to the next of kin </w:t>
      </w:r>
      <w:r w:rsidR="002F6BF0">
        <w:rPr>
          <w:sz w:val="24"/>
          <w:szCs w:val="24"/>
        </w:rPr>
        <w:t>have increased</w:t>
      </w:r>
      <w:r w:rsidR="00E372E8" w:rsidRPr="003A23D9">
        <w:rPr>
          <w:sz w:val="24"/>
          <w:szCs w:val="24"/>
        </w:rPr>
        <w:t xml:space="preserve"> dramatically. </w:t>
      </w:r>
      <w:r w:rsidR="002F6BF0">
        <w:rPr>
          <w:sz w:val="24"/>
          <w:szCs w:val="24"/>
        </w:rPr>
        <w:t>In addition, my</w:t>
      </w:r>
      <w:r w:rsidR="00E372E8" w:rsidRPr="003A23D9">
        <w:rPr>
          <w:sz w:val="24"/>
          <w:szCs w:val="24"/>
        </w:rPr>
        <w:t xml:space="preserve"> force area wellbeing team who send emails advising of what support is available gives me confidence in what help is available. </w:t>
      </w:r>
    </w:p>
    <w:p w14:paraId="22D8BE7B" w14:textId="77777777" w:rsidR="00E372E8" w:rsidRPr="003A23D9" w:rsidRDefault="00E372E8" w:rsidP="00200709">
      <w:pPr>
        <w:spacing w:line="360" w:lineRule="auto"/>
        <w:ind w:right="108" w:firstLine="720"/>
        <w:jc w:val="both"/>
        <w:rPr>
          <w:sz w:val="24"/>
          <w:szCs w:val="24"/>
        </w:rPr>
      </w:pPr>
    </w:p>
    <w:p w14:paraId="755420E4" w14:textId="39C3DF23" w:rsidR="00793F5E" w:rsidRDefault="00793F5E" w:rsidP="00200709">
      <w:pPr>
        <w:spacing w:line="360" w:lineRule="auto"/>
        <w:ind w:right="108" w:firstLine="720"/>
        <w:jc w:val="both"/>
        <w:rPr>
          <w:sz w:val="24"/>
          <w:szCs w:val="24"/>
        </w:rPr>
      </w:pPr>
      <w:r w:rsidRPr="003A23D9">
        <w:rPr>
          <w:sz w:val="24"/>
          <w:szCs w:val="24"/>
        </w:rPr>
        <w:t xml:space="preserve">To conclude I have learned talking to others </w:t>
      </w:r>
      <w:r w:rsidR="00E372E8" w:rsidRPr="003A23D9">
        <w:rPr>
          <w:sz w:val="24"/>
          <w:szCs w:val="24"/>
        </w:rPr>
        <w:t>alone can reduce stress in the immediate aftermath of an incident.</w:t>
      </w:r>
      <w:r w:rsidRPr="003A23D9">
        <w:rPr>
          <w:sz w:val="24"/>
          <w:szCs w:val="24"/>
        </w:rPr>
        <w:t xml:space="preserve">  </w:t>
      </w:r>
      <w:r w:rsidR="00E372E8" w:rsidRPr="003A23D9">
        <w:rPr>
          <w:sz w:val="24"/>
          <w:szCs w:val="24"/>
        </w:rPr>
        <w:t>Furthermore, repetition and having a having support network around you can further build resilience.</w:t>
      </w:r>
      <w:r w:rsidR="00E372E8">
        <w:rPr>
          <w:sz w:val="24"/>
          <w:szCs w:val="24"/>
        </w:rPr>
        <w:t xml:space="preserve"> </w:t>
      </w:r>
    </w:p>
    <w:p w14:paraId="3B855813" w14:textId="77777777" w:rsidR="00FF7784" w:rsidRPr="00270EEB" w:rsidRDefault="00FF7784" w:rsidP="00340E9A">
      <w:pPr>
        <w:ind w:right="237"/>
        <w:jc w:val="both"/>
        <w:rPr>
          <w:sz w:val="24"/>
          <w:szCs w:val="24"/>
        </w:rPr>
      </w:pPr>
    </w:p>
    <w:p w14:paraId="7AC4ABEB" w14:textId="538A39A9" w:rsidR="00FF7784" w:rsidRPr="00200709" w:rsidRDefault="00200709" w:rsidP="00340E9A">
      <w:pPr>
        <w:ind w:right="237"/>
        <w:jc w:val="both"/>
        <w:rPr>
          <w:b/>
          <w:sz w:val="24"/>
          <w:szCs w:val="24"/>
        </w:rPr>
      </w:pPr>
      <w:r w:rsidRPr="00200709">
        <w:rPr>
          <w:b/>
          <w:sz w:val="24"/>
          <w:szCs w:val="24"/>
        </w:rPr>
        <w:t xml:space="preserve">Word Count: </w:t>
      </w:r>
      <w:r w:rsidR="002F6BF0">
        <w:rPr>
          <w:b/>
          <w:sz w:val="24"/>
          <w:szCs w:val="24"/>
        </w:rPr>
        <w:t>800</w:t>
      </w: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37569C79" w:rsidR="00FF7784" w:rsidRDefault="00FF7784" w:rsidP="00340E9A">
      <w:pPr>
        <w:ind w:right="237"/>
        <w:jc w:val="both"/>
        <w:rPr>
          <w:sz w:val="24"/>
          <w:szCs w:val="24"/>
        </w:rPr>
      </w:pPr>
    </w:p>
    <w:p w14:paraId="10BDA0FB" w14:textId="26AE242F" w:rsidR="00200709" w:rsidRDefault="00200709" w:rsidP="00340E9A">
      <w:pPr>
        <w:ind w:right="237"/>
        <w:jc w:val="both"/>
        <w:rPr>
          <w:sz w:val="24"/>
          <w:szCs w:val="24"/>
        </w:rPr>
      </w:pPr>
    </w:p>
    <w:p w14:paraId="01AEE789" w14:textId="25F497C7" w:rsidR="00200709" w:rsidRDefault="00200709" w:rsidP="00340E9A">
      <w:pPr>
        <w:ind w:right="237"/>
        <w:jc w:val="both"/>
        <w:rPr>
          <w:sz w:val="24"/>
          <w:szCs w:val="24"/>
        </w:rPr>
      </w:pPr>
    </w:p>
    <w:p w14:paraId="336F8183" w14:textId="27FF6D80" w:rsidR="00200709" w:rsidRDefault="00200709" w:rsidP="00340E9A">
      <w:pPr>
        <w:ind w:right="237"/>
        <w:jc w:val="both"/>
        <w:rPr>
          <w:sz w:val="24"/>
          <w:szCs w:val="24"/>
        </w:rPr>
      </w:pPr>
    </w:p>
    <w:p w14:paraId="0D188EFC" w14:textId="0D5BA6C5" w:rsidR="00200709" w:rsidRDefault="00200709" w:rsidP="00340E9A">
      <w:pPr>
        <w:ind w:right="237"/>
        <w:jc w:val="both"/>
        <w:rPr>
          <w:sz w:val="24"/>
          <w:szCs w:val="24"/>
        </w:rPr>
      </w:pPr>
    </w:p>
    <w:p w14:paraId="10199056" w14:textId="2A2C7697" w:rsidR="00200709" w:rsidRDefault="00200709" w:rsidP="00340E9A">
      <w:pPr>
        <w:ind w:right="237"/>
        <w:jc w:val="both"/>
        <w:rPr>
          <w:sz w:val="24"/>
          <w:szCs w:val="24"/>
        </w:rPr>
      </w:pPr>
    </w:p>
    <w:p w14:paraId="06CE527B" w14:textId="355DF86E" w:rsidR="00200709" w:rsidRDefault="00200709" w:rsidP="00340E9A">
      <w:pPr>
        <w:ind w:right="237"/>
        <w:jc w:val="both"/>
        <w:rPr>
          <w:sz w:val="24"/>
          <w:szCs w:val="24"/>
        </w:rPr>
      </w:pPr>
    </w:p>
    <w:p w14:paraId="71106EB2" w14:textId="33EDEB13" w:rsidR="00200709" w:rsidRDefault="00200709" w:rsidP="00340E9A">
      <w:pPr>
        <w:ind w:right="237"/>
        <w:jc w:val="both"/>
        <w:rPr>
          <w:sz w:val="24"/>
          <w:szCs w:val="24"/>
        </w:rPr>
      </w:pPr>
    </w:p>
    <w:p w14:paraId="496001DB" w14:textId="343DD9E8" w:rsidR="00200709" w:rsidRDefault="00200709" w:rsidP="00340E9A">
      <w:pPr>
        <w:ind w:right="237"/>
        <w:jc w:val="both"/>
        <w:rPr>
          <w:sz w:val="24"/>
          <w:szCs w:val="24"/>
        </w:rPr>
      </w:pPr>
    </w:p>
    <w:p w14:paraId="43DD6961" w14:textId="2C0E52DE" w:rsidR="00200709" w:rsidRDefault="00200709" w:rsidP="00340E9A">
      <w:pPr>
        <w:ind w:right="237"/>
        <w:jc w:val="both"/>
        <w:rPr>
          <w:sz w:val="24"/>
          <w:szCs w:val="24"/>
        </w:rPr>
      </w:pPr>
    </w:p>
    <w:p w14:paraId="3C8DE232" w14:textId="23E00897" w:rsidR="00200709" w:rsidRDefault="00200709" w:rsidP="00340E9A">
      <w:pPr>
        <w:ind w:right="237"/>
        <w:jc w:val="both"/>
        <w:rPr>
          <w:sz w:val="24"/>
          <w:szCs w:val="24"/>
        </w:rPr>
      </w:pPr>
    </w:p>
    <w:p w14:paraId="64B63F7B" w14:textId="58CF7C0C" w:rsidR="00200709" w:rsidRDefault="00200709" w:rsidP="00340E9A">
      <w:pPr>
        <w:ind w:right="237"/>
        <w:jc w:val="both"/>
        <w:rPr>
          <w:sz w:val="24"/>
          <w:szCs w:val="24"/>
        </w:rPr>
      </w:pPr>
    </w:p>
    <w:p w14:paraId="2AD6BF50" w14:textId="408E1EFF" w:rsidR="00200709" w:rsidRDefault="00200709" w:rsidP="00340E9A">
      <w:pPr>
        <w:ind w:right="237"/>
        <w:jc w:val="both"/>
        <w:rPr>
          <w:sz w:val="24"/>
          <w:szCs w:val="24"/>
        </w:rPr>
      </w:pPr>
    </w:p>
    <w:p w14:paraId="2747FA00" w14:textId="439FD0B8" w:rsidR="00200709" w:rsidRDefault="00200709" w:rsidP="00340E9A">
      <w:pPr>
        <w:ind w:right="237"/>
        <w:jc w:val="both"/>
        <w:rPr>
          <w:sz w:val="24"/>
          <w:szCs w:val="24"/>
        </w:rPr>
      </w:pPr>
    </w:p>
    <w:p w14:paraId="651702D3" w14:textId="33ED9516" w:rsidR="00200709" w:rsidRDefault="00200709" w:rsidP="00340E9A">
      <w:pPr>
        <w:ind w:right="237"/>
        <w:jc w:val="both"/>
        <w:rPr>
          <w:sz w:val="24"/>
          <w:szCs w:val="24"/>
        </w:rPr>
      </w:pPr>
    </w:p>
    <w:p w14:paraId="3C7D45C8" w14:textId="414AA57C" w:rsidR="00200709" w:rsidRDefault="00200709" w:rsidP="00340E9A">
      <w:pPr>
        <w:ind w:right="237"/>
        <w:jc w:val="both"/>
        <w:rPr>
          <w:sz w:val="24"/>
          <w:szCs w:val="24"/>
        </w:rPr>
      </w:pPr>
    </w:p>
    <w:p w14:paraId="67BB6EDF" w14:textId="1D427C94" w:rsidR="00200709" w:rsidRDefault="00200709" w:rsidP="00340E9A">
      <w:pPr>
        <w:ind w:right="237"/>
        <w:jc w:val="both"/>
        <w:rPr>
          <w:sz w:val="24"/>
          <w:szCs w:val="24"/>
        </w:rPr>
      </w:pPr>
    </w:p>
    <w:p w14:paraId="1AB1F6FC" w14:textId="1451D4BE" w:rsidR="00200709" w:rsidRDefault="00200709" w:rsidP="00340E9A">
      <w:pPr>
        <w:ind w:right="237"/>
        <w:jc w:val="both"/>
        <w:rPr>
          <w:sz w:val="24"/>
          <w:szCs w:val="24"/>
        </w:rPr>
      </w:pPr>
    </w:p>
    <w:p w14:paraId="225B2F3A" w14:textId="7B6A9B4F" w:rsidR="00200709" w:rsidRDefault="00200709" w:rsidP="00340E9A">
      <w:pPr>
        <w:ind w:right="237"/>
        <w:jc w:val="both"/>
        <w:rPr>
          <w:sz w:val="24"/>
          <w:szCs w:val="24"/>
        </w:rPr>
      </w:pPr>
    </w:p>
    <w:p w14:paraId="43D5175E" w14:textId="77777777" w:rsidR="00200709" w:rsidRPr="00270EEB" w:rsidRDefault="00200709"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1E2EB7EF" w14:textId="55C3886E" w:rsidR="00FF7784" w:rsidRDefault="00FF7784" w:rsidP="00340E9A">
      <w:pPr>
        <w:ind w:right="237"/>
        <w:jc w:val="both"/>
        <w:rPr>
          <w:sz w:val="24"/>
          <w:szCs w:val="24"/>
        </w:rPr>
      </w:pPr>
    </w:p>
    <w:p w14:paraId="4955C598" w14:textId="49634D0C" w:rsidR="004C2D40" w:rsidRDefault="004C2D40" w:rsidP="00340E9A">
      <w:pPr>
        <w:ind w:right="237"/>
        <w:jc w:val="both"/>
        <w:rPr>
          <w:sz w:val="24"/>
          <w:szCs w:val="24"/>
        </w:rPr>
      </w:pPr>
    </w:p>
    <w:p w14:paraId="018F9816" w14:textId="378503E4" w:rsidR="004C2D40" w:rsidRDefault="004C2D40" w:rsidP="00340E9A">
      <w:pPr>
        <w:ind w:right="237"/>
        <w:jc w:val="both"/>
        <w:rPr>
          <w:sz w:val="24"/>
          <w:szCs w:val="24"/>
        </w:rPr>
      </w:pPr>
    </w:p>
    <w:p w14:paraId="04F31BAC" w14:textId="77777777" w:rsidR="004C2D40" w:rsidRPr="00270EEB" w:rsidRDefault="004C2D40"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21DAD219" w14:textId="77777777" w:rsidR="0011237D" w:rsidRDefault="1717EFC7" w:rsidP="0011237D">
      <w:pPr>
        <w:ind w:right="237"/>
        <w:jc w:val="center"/>
        <w:rPr>
          <w:color w:val="auto"/>
          <w:sz w:val="22"/>
          <w:szCs w:val="22"/>
        </w:rPr>
      </w:pPr>
      <w:r w:rsidRPr="1717EFC7">
        <w:rPr>
          <w:b/>
          <w:bCs/>
          <w:color w:val="auto"/>
          <w:sz w:val="22"/>
          <w:szCs w:val="22"/>
        </w:rPr>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C1DBF4D">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7CC4D92A"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065F8C31" w14:textId="25BDD33B" w:rsidR="1626479C" w:rsidRDefault="1626479C"/>
    <w:p w14:paraId="6A5EE498" w14:textId="71FE9AC2" w:rsidR="44BCD504" w:rsidRDefault="44BCD504"/>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168D8752" w14:textId="21DA53FB" w:rsidR="00771F39" w:rsidRDefault="00771F39" w:rsidP="00C2004E">
      <w:pPr>
        <w:spacing w:line="360" w:lineRule="auto"/>
        <w:ind w:right="108" w:firstLine="720"/>
        <w:jc w:val="both"/>
        <w:rPr>
          <w:sz w:val="24"/>
          <w:szCs w:val="24"/>
        </w:rPr>
      </w:pPr>
      <w:r w:rsidRPr="00463808">
        <w:rPr>
          <w:sz w:val="24"/>
          <w:szCs w:val="24"/>
        </w:rPr>
        <w:t xml:space="preserve">In the following, I will </w:t>
      </w:r>
      <w:r>
        <w:rPr>
          <w:sz w:val="24"/>
          <w:szCs w:val="24"/>
        </w:rPr>
        <w:t xml:space="preserve">reflect on </w:t>
      </w:r>
      <w:r w:rsidRPr="00463808">
        <w:rPr>
          <w:sz w:val="24"/>
          <w:szCs w:val="24"/>
        </w:rPr>
        <w:t>an incident I attended as part of my role as a Police Constable</w:t>
      </w:r>
      <w:r w:rsidR="002F6BF0">
        <w:rPr>
          <w:sz w:val="24"/>
          <w:szCs w:val="24"/>
        </w:rPr>
        <w:t>,</w:t>
      </w:r>
      <w:r>
        <w:rPr>
          <w:sz w:val="24"/>
          <w:szCs w:val="24"/>
        </w:rPr>
        <w:t xml:space="preserve"> where </w:t>
      </w:r>
      <w:r w:rsidRPr="00463808">
        <w:rPr>
          <w:sz w:val="24"/>
          <w:szCs w:val="24"/>
        </w:rPr>
        <w:t xml:space="preserve">I have used effective communication in </w:t>
      </w:r>
      <w:r>
        <w:rPr>
          <w:sz w:val="24"/>
          <w:szCs w:val="24"/>
        </w:rPr>
        <w:t>managing a dynamic situation.</w:t>
      </w:r>
      <w:r w:rsidR="00352D64">
        <w:rPr>
          <w:sz w:val="24"/>
          <w:szCs w:val="24"/>
        </w:rPr>
        <w:t xml:space="preserve"> I will go on to explain how the </w:t>
      </w:r>
      <w:r w:rsidR="00024F0D">
        <w:rPr>
          <w:sz w:val="24"/>
          <w:szCs w:val="24"/>
        </w:rPr>
        <w:t>subject’s</w:t>
      </w:r>
      <w:r w:rsidR="00352D64">
        <w:rPr>
          <w:sz w:val="24"/>
          <w:szCs w:val="24"/>
        </w:rPr>
        <w:t xml:space="preserve"> vulnerabilities and my safe</w:t>
      </w:r>
      <w:r w:rsidR="00024F0D">
        <w:rPr>
          <w:sz w:val="24"/>
          <w:szCs w:val="24"/>
        </w:rPr>
        <w:t>guarding responsibilities have a</w:t>
      </w:r>
      <w:r w:rsidR="00352D64">
        <w:rPr>
          <w:sz w:val="24"/>
          <w:szCs w:val="24"/>
        </w:rPr>
        <w:t xml:space="preserve">ffected my </w:t>
      </w:r>
      <w:r w:rsidR="00024F0D">
        <w:rPr>
          <w:sz w:val="24"/>
          <w:szCs w:val="24"/>
        </w:rPr>
        <w:t>decision-making</w:t>
      </w:r>
      <w:r w:rsidR="00352D64">
        <w:rPr>
          <w:sz w:val="24"/>
          <w:szCs w:val="24"/>
        </w:rPr>
        <w:t>.</w:t>
      </w:r>
      <w:r>
        <w:rPr>
          <w:sz w:val="24"/>
          <w:szCs w:val="24"/>
        </w:rPr>
        <w:t xml:space="preserve">  </w:t>
      </w:r>
      <w:r w:rsidRPr="00463808">
        <w:rPr>
          <w:sz w:val="24"/>
          <w:szCs w:val="24"/>
        </w:rPr>
        <w:t>I will</w:t>
      </w:r>
      <w:r w:rsidR="00352D64">
        <w:rPr>
          <w:sz w:val="24"/>
          <w:szCs w:val="24"/>
        </w:rPr>
        <w:t xml:space="preserve"> also</w:t>
      </w:r>
      <w:r w:rsidRPr="00463808">
        <w:rPr>
          <w:sz w:val="24"/>
          <w:szCs w:val="24"/>
        </w:rPr>
        <w:t xml:space="preserve"> introduce a definition of </w:t>
      </w:r>
      <w:r w:rsidRPr="00130846">
        <w:rPr>
          <w:sz w:val="24"/>
          <w:szCs w:val="24"/>
        </w:rPr>
        <w:t>effective communication</w:t>
      </w:r>
      <w:r w:rsidRPr="00463808">
        <w:rPr>
          <w:sz w:val="24"/>
          <w:szCs w:val="24"/>
        </w:rPr>
        <w:t>, how Betari’s Box theory influenced my behaviour and lastly I will use the Gibbs Model of Reflection (1988) to structure my work.</w:t>
      </w:r>
    </w:p>
    <w:p w14:paraId="4E8D0DF5" w14:textId="77777777" w:rsidR="00771F39" w:rsidRDefault="00771F39" w:rsidP="00C2004E">
      <w:pPr>
        <w:ind w:right="107" w:firstLine="720"/>
        <w:jc w:val="both"/>
        <w:rPr>
          <w:sz w:val="24"/>
          <w:szCs w:val="24"/>
          <w:highlight w:val="yellow"/>
        </w:rPr>
      </w:pPr>
    </w:p>
    <w:p w14:paraId="0BD9F847" w14:textId="179C0140" w:rsidR="0024607E" w:rsidRPr="00463808" w:rsidRDefault="00771F39" w:rsidP="0024607E">
      <w:pPr>
        <w:spacing w:line="360" w:lineRule="auto"/>
        <w:ind w:right="108" w:firstLine="720"/>
        <w:jc w:val="both"/>
        <w:rPr>
          <w:sz w:val="24"/>
          <w:szCs w:val="24"/>
        </w:rPr>
      </w:pPr>
      <w:r w:rsidRPr="00463808">
        <w:rPr>
          <w:sz w:val="24"/>
          <w:szCs w:val="24"/>
        </w:rPr>
        <w:lastRenderedPageBreak/>
        <w:t xml:space="preserve">A definition of </w:t>
      </w:r>
      <w:r>
        <w:rPr>
          <w:sz w:val="24"/>
          <w:szCs w:val="24"/>
        </w:rPr>
        <w:t xml:space="preserve">effective communication </w:t>
      </w:r>
      <w:r w:rsidR="006A182C">
        <w:rPr>
          <w:sz w:val="24"/>
          <w:szCs w:val="24"/>
        </w:rPr>
        <w:t>in a policing context</w:t>
      </w:r>
      <w:r w:rsidR="002F6BF0">
        <w:rPr>
          <w:sz w:val="24"/>
          <w:szCs w:val="24"/>
        </w:rPr>
        <w:t>,</w:t>
      </w:r>
      <w:r w:rsidR="006A182C">
        <w:rPr>
          <w:sz w:val="24"/>
          <w:szCs w:val="24"/>
        </w:rPr>
        <w:t xml:space="preserve"> is one where officers need to listen carefully, explain things well, focus on key points and talk to people in language they understand </w:t>
      </w:r>
      <w:sdt>
        <w:sdtPr>
          <w:rPr>
            <w:sz w:val="24"/>
            <w:szCs w:val="24"/>
          </w:rPr>
          <w:id w:val="-1328361272"/>
          <w:citation/>
        </w:sdtPr>
        <w:sdtContent>
          <w:r w:rsidR="006A182C">
            <w:rPr>
              <w:sz w:val="24"/>
              <w:szCs w:val="24"/>
            </w:rPr>
            <w:fldChar w:fldCharType="begin"/>
          </w:r>
          <w:r w:rsidR="00BA7BD6">
            <w:rPr>
              <w:sz w:val="24"/>
              <w:szCs w:val="24"/>
            </w:rPr>
            <w:instrText xml:space="preserve">CITATION Ori20 \l 2057 </w:instrText>
          </w:r>
          <w:r w:rsidR="006A182C">
            <w:rPr>
              <w:sz w:val="24"/>
              <w:szCs w:val="24"/>
            </w:rPr>
            <w:fldChar w:fldCharType="separate"/>
          </w:r>
          <w:r w:rsidR="004A3DF3" w:rsidRPr="004A3DF3">
            <w:rPr>
              <w:noProof/>
              <w:sz w:val="24"/>
              <w:szCs w:val="24"/>
            </w:rPr>
            <w:t>(Bryant &amp; Bryant, 2020)</w:t>
          </w:r>
          <w:r w:rsidR="006A182C">
            <w:rPr>
              <w:sz w:val="24"/>
              <w:szCs w:val="24"/>
            </w:rPr>
            <w:fldChar w:fldCharType="end"/>
          </w:r>
        </w:sdtContent>
      </w:sdt>
      <w:r w:rsidR="006A182C">
        <w:rPr>
          <w:sz w:val="24"/>
          <w:szCs w:val="24"/>
        </w:rPr>
        <w:t>.  This is found in the Blackstones</w:t>
      </w:r>
      <w:r w:rsidR="002F6BF0">
        <w:rPr>
          <w:sz w:val="24"/>
          <w:szCs w:val="24"/>
        </w:rPr>
        <w:t xml:space="preserve"> Handbook for Policing Students,</w:t>
      </w:r>
      <w:r w:rsidR="006A182C">
        <w:rPr>
          <w:sz w:val="24"/>
          <w:szCs w:val="24"/>
        </w:rPr>
        <w:t xml:space="preserve"> which goes on to say, in order to communicate effectively, you must build rapport, gain trust and be supportive.</w:t>
      </w:r>
      <w:r>
        <w:rPr>
          <w:sz w:val="24"/>
          <w:szCs w:val="24"/>
        </w:rPr>
        <w:t xml:space="preserve">  </w:t>
      </w:r>
    </w:p>
    <w:p w14:paraId="5D4DADF4" w14:textId="3DF5BD9D" w:rsidR="00771F39" w:rsidRDefault="00771F39" w:rsidP="00C2004E">
      <w:pPr>
        <w:spacing w:line="360" w:lineRule="auto"/>
        <w:ind w:right="108" w:firstLine="720"/>
        <w:jc w:val="both"/>
        <w:rPr>
          <w:sz w:val="24"/>
          <w:szCs w:val="24"/>
        </w:rPr>
      </w:pPr>
      <w:r w:rsidRPr="00463808">
        <w:rPr>
          <w:sz w:val="24"/>
          <w:szCs w:val="24"/>
        </w:rPr>
        <w:t xml:space="preserve">The following incident was initially a report of </w:t>
      </w:r>
      <w:r w:rsidR="006A182C">
        <w:rPr>
          <w:sz w:val="24"/>
          <w:szCs w:val="24"/>
        </w:rPr>
        <w:t xml:space="preserve">a person being held against their will at an address known to them. </w:t>
      </w:r>
      <w:r w:rsidR="00130846">
        <w:rPr>
          <w:sz w:val="24"/>
          <w:szCs w:val="24"/>
        </w:rPr>
        <w:t xml:space="preserve">The offence of </w:t>
      </w:r>
      <w:r w:rsidR="00352D64">
        <w:rPr>
          <w:sz w:val="24"/>
          <w:szCs w:val="24"/>
        </w:rPr>
        <w:t>false imprisonment is a common l</w:t>
      </w:r>
      <w:r w:rsidR="00130846">
        <w:rPr>
          <w:sz w:val="24"/>
          <w:szCs w:val="24"/>
        </w:rPr>
        <w:t xml:space="preserve">aw offence similar to kidnapping </w:t>
      </w:r>
      <w:r w:rsidR="002F6BF0">
        <w:rPr>
          <w:sz w:val="24"/>
          <w:szCs w:val="24"/>
        </w:rPr>
        <w:t>however;</w:t>
      </w:r>
      <w:r w:rsidR="00130846">
        <w:rPr>
          <w:sz w:val="24"/>
          <w:szCs w:val="24"/>
        </w:rPr>
        <w:t xml:space="preserve"> there is no requirement to prove the offender moved the victim from one place to another.</w:t>
      </w:r>
      <w:r w:rsidR="002F6BF0">
        <w:rPr>
          <w:sz w:val="24"/>
          <w:szCs w:val="24"/>
        </w:rPr>
        <w:t xml:space="preserve"> The call</w:t>
      </w:r>
      <w:r w:rsidR="00130846">
        <w:rPr>
          <w:sz w:val="24"/>
          <w:szCs w:val="24"/>
        </w:rPr>
        <w:t xml:space="preserve"> </w:t>
      </w:r>
      <w:r w:rsidR="00352D64">
        <w:rPr>
          <w:sz w:val="24"/>
          <w:szCs w:val="24"/>
        </w:rPr>
        <w:t>was treated as a grade one meaning an urgent and immediate response</w:t>
      </w:r>
      <w:r w:rsidR="002F6BF0">
        <w:rPr>
          <w:sz w:val="24"/>
          <w:szCs w:val="24"/>
        </w:rPr>
        <w:t xml:space="preserve"> was required.</w:t>
      </w:r>
      <w:r w:rsidR="00130846">
        <w:rPr>
          <w:sz w:val="24"/>
          <w:szCs w:val="24"/>
        </w:rPr>
        <w:t xml:space="preserve"> </w:t>
      </w:r>
      <w:r w:rsidRPr="00463808">
        <w:rPr>
          <w:sz w:val="24"/>
          <w:szCs w:val="24"/>
        </w:rPr>
        <w:t xml:space="preserve">The call then developed </w:t>
      </w:r>
      <w:r w:rsidR="00352D64">
        <w:rPr>
          <w:sz w:val="24"/>
          <w:szCs w:val="24"/>
        </w:rPr>
        <w:t>further</w:t>
      </w:r>
      <w:r w:rsidRPr="00463808">
        <w:rPr>
          <w:sz w:val="24"/>
          <w:szCs w:val="24"/>
        </w:rPr>
        <w:t xml:space="preserve">, as the </w:t>
      </w:r>
      <w:r w:rsidR="00130846">
        <w:rPr>
          <w:sz w:val="24"/>
          <w:szCs w:val="24"/>
        </w:rPr>
        <w:t>reporting person</w:t>
      </w:r>
      <w:r w:rsidRPr="00463808">
        <w:rPr>
          <w:sz w:val="24"/>
          <w:szCs w:val="24"/>
        </w:rPr>
        <w:t xml:space="preserve"> appeared to be suffering a mental health crisis.</w:t>
      </w:r>
    </w:p>
    <w:p w14:paraId="6347A1CB" w14:textId="2F4613C9" w:rsidR="00AC5E48" w:rsidRPr="00F979FB" w:rsidRDefault="00980790" w:rsidP="00AC5E48">
      <w:pPr>
        <w:spacing w:line="360" w:lineRule="auto"/>
        <w:ind w:right="108" w:firstLine="720"/>
        <w:jc w:val="both"/>
        <w:rPr>
          <w:sz w:val="24"/>
          <w:szCs w:val="24"/>
        </w:rPr>
      </w:pPr>
      <w:r>
        <w:rPr>
          <w:sz w:val="24"/>
          <w:szCs w:val="24"/>
        </w:rPr>
        <w:t xml:space="preserve">I attended </w:t>
      </w:r>
      <w:r w:rsidR="002F6BF0">
        <w:rPr>
          <w:sz w:val="24"/>
          <w:szCs w:val="24"/>
        </w:rPr>
        <w:t>the</w:t>
      </w:r>
      <w:r>
        <w:rPr>
          <w:sz w:val="24"/>
          <w:szCs w:val="24"/>
        </w:rPr>
        <w:t xml:space="preserve"> address where the report originated</w:t>
      </w:r>
      <w:r w:rsidR="002F6BF0">
        <w:rPr>
          <w:sz w:val="24"/>
          <w:szCs w:val="24"/>
        </w:rPr>
        <w:t>,</w:t>
      </w:r>
      <w:r>
        <w:rPr>
          <w:sz w:val="24"/>
          <w:szCs w:val="24"/>
        </w:rPr>
        <w:t xml:space="preserve"> </w:t>
      </w:r>
      <w:r w:rsidR="002F6BF0">
        <w:rPr>
          <w:sz w:val="24"/>
          <w:szCs w:val="24"/>
        </w:rPr>
        <w:t>when an older female greeted me</w:t>
      </w:r>
      <w:r w:rsidR="00515B50">
        <w:rPr>
          <w:sz w:val="24"/>
          <w:szCs w:val="24"/>
        </w:rPr>
        <w:t>. She advised she was concerned for her adul</w:t>
      </w:r>
      <w:r w:rsidR="002F6BF0">
        <w:rPr>
          <w:sz w:val="24"/>
          <w:szCs w:val="24"/>
        </w:rPr>
        <w:t>t son who had a history of self-</w:t>
      </w:r>
      <w:r w:rsidR="00515B50">
        <w:rPr>
          <w:sz w:val="24"/>
          <w:szCs w:val="24"/>
        </w:rPr>
        <w:t>harm</w:t>
      </w:r>
      <w:r w:rsidR="002F6BF0">
        <w:rPr>
          <w:sz w:val="24"/>
          <w:szCs w:val="24"/>
        </w:rPr>
        <w:t xml:space="preserve"> and mental health problems</w:t>
      </w:r>
      <w:r w:rsidR="00515B50">
        <w:rPr>
          <w:sz w:val="24"/>
          <w:szCs w:val="24"/>
        </w:rPr>
        <w:t>. On this occasion she had stopped him leaving her address as he stated he was going to kill himself. The male at the scene confirmed it was he</w:t>
      </w:r>
      <w:r w:rsidR="00352D64">
        <w:rPr>
          <w:sz w:val="24"/>
          <w:szCs w:val="24"/>
        </w:rPr>
        <w:t>,</w:t>
      </w:r>
      <w:r w:rsidR="00515B50">
        <w:rPr>
          <w:sz w:val="24"/>
          <w:szCs w:val="24"/>
        </w:rPr>
        <w:t xml:space="preserve"> who had called the police to report that his mother was keeping him there against his will. </w:t>
      </w:r>
      <w:r w:rsidR="00515B50" w:rsidRPr="003A23D9">
        <w:rPr>
          <w:sz w:val="24"/>
          <w:szCs w:val="24"/>
        </w:rPr>
        <w:t xml:space="preserve">This complicated </w:t>
      </w:r>
      <w:r w:rsidR="00352D64" w:rsidRPr="003A23D9">
        <w:rPr>
          <w:sz w:val="24"/>
          <w:szCs w:val="24"/>
        </w:rPr>
        <w:t>the situation</w:t>
      </w:r>
      <w:r w:rsidR="00515B50" w:rsidRPr="003A23D9">
        <w:rPr>
          <w:sz w:val="24"/>
          <w:szCs w:val="24"/>
        </w:rPr>
        <w:t xml:space="preserve"> </w:t>
      </w:r>
      <w:r w:rsidR="00352D64" w:rsidRPr="003A23D9">
        <w:rPr>
          <w:sz w:val="24"/>
          <w:szCs w:val="24"/>
        </w:rPr>
        <w:t>as</w:t>
      </w:r>
      <w:r w:rsidR="002F6BF0">
        <w:rPr>
          <w:sz w:val="24"/>
          <w:szCs w:val="24"/>
        </w:rPr>
        <w:t xml:space="preserve"> </w:t>
      </w:r>
      <w:r w:rsidR="00024F0D" w:rsidRPr="003A23D9">
        <w:rPr>
          <w:sz w:val="24"/>
          <w:szCs w:val="24"/>
        </w:rPr>
        <w:t xml:space="preserve">I </w:t>
      </w:r>
      <w:r w:rsidR="00352D64" w:rsidRPr="003A23D9">
        <w:rPr>
          <w:sz w:val="24"/>
          <w:szCs w:val="24"/>
        </w:rPr>
        <w:t>did</w:t>
      </w:r>
      <w:r w:rsidR="00515B50" w:rsidRPr="003A23D9">
        <w:rPr>
          <w:sz w:val="24"/>
          <w:szCs w:val="24"/>
        </w:rPr>
        <w:t xml:space="preserve"> not have any </w:t>
      </w:r>
      <w:r w:rsidR="00352D64" w:rsidRPr="003A23D9">
        <w:rPr>
          <w:sz w:val="24"/>
          <w:szCs w:val="24"/>
        </w:rPr>
        <w:t>belief</w:t>
      </w:r>
      <w:r w:rsidR="00515B50" w:rsidRPr="003A23D9">
        <w:rPr>
          <w:sz w:val="24"/>
          <w:szCs w:val="24"/>
        </w:rPr>
        <w:t xml:space="preserve"> that the male </w:t>
      </w:r>
      <w:r w:rsidR="00024F0D" w:rsidRPr="003A23D9">
        <w:rPr>
          <w:sz w:val="24"/>
          <w:szCs w:val="24"/>
        </w:rPr>
        <w:t>was</w:t>
      </w:r>
      <w:r w:rsidR="00515B50" w:rsidRPr="003A23D9">
        <w:rPr>
          <w:sz w:val="24"/>
          <w:szCs w:val="24"/>
        </w:rPr>
        <w:t xml:space="preserve"> going to harm himself therefor </w:t>
      </w:r>
      <w:r w:rsidR="00352D64" w:rsidRPr="003A23D9">
        <w:rPr>
          <w:sz w:val="24"/>
          <w:szCs w:val="24"/>
        </w:rPr>
        <w:t>was</w:t>
      </w:r>
      <w:r w:rsidR="00515B50" w:rsidRPr="003A23D9">
        <w:rPr>
          <w:sz w:val="24"/>
          <w:szCs w:val="24"/>
        </w:rPr>
        <w:t xml:space="preserve"> not able to restrain him to prevent him from coming to harm.</w:t>
      </w:r>
      <w:r w:rsidR="00AC5E48" w:rsidRPr="003A23D9">
        <w:rPr>
          <w:sz w:val="24"/>
          <w:szCs w:val="24"/>
        </w:rPr>
        <w:t xml:space="preserve"> Further considerations here included the duty of care I had as a police officer to prevent this person from coming to h</w:t>
      </w:r>
      <w:r w:rsidR="002F6BF0">
        <w:rPr>
          <w:sz w:val="24"/>
          <w:szCs w:val="24"/>
        </w:rPr>
        <w:t xml:space="preserve">arm and the protection of life. </w:t>
      </w:r>
      <w:r w:rsidR="003A23D9" w:rsidRPr="003A23D9">
        <w:rPr>
          <w:sz w:val="24"/>
          <w:szCs w:val="24"/>
        </w:rPr>
        <w:t xml:space="preserve">Article </w:t>
      </w:r>
      <w:r w:rsidR="002F6BF0" w:rsidRPr="003A23D9">
        <w:rPr>
          <w:sz w:val="24"/>
          <w:szCs w:val="24"/>
        </w:rPr>
        <w:t>two</w:t>
      </w:r>
      <w:r w:rsidR="003A23D9" w:rsidRPr="003A23D9">
        <w:rPr>
          <w:sz w:val="24"/>
          <w:szCs w:val="24"/>
        </w:rPr>
        <w:t xml:space="preserve"> of the Human Rights Act 1998</w:t>
      </w:r>
      <w:r w:rsidR="002F6BF0">
        <w:rPr>
          <w:sz w:val="24"/>
          <w:szCs w:val="24"/>
        </w:rPr>
        <w:t xml:space="preserve"> outlines in law, everyone has a</w:t>
      </w:r>
      <w:r w:rsidR="003A23D9">
        <w:rPr>
          <w:sz w:val="24"/>
          <w:szCs w:val="24"/>
        </w:rPr>
        <w:t xml:space="preserve"> right to life.  </w:t>
      </w:r>
      <w:r w:rsidR="00AC5E48">
        <w:rPr>
          <w:sz w:val="24"/>
          <w:szCs w:val="24"/>
        </w:rPr>
        <w:t>Even though the male denied making any threats to harm himself, if I had just left at that point I would not have been fulfilling those d</w:t>
      </w:r>
      <w:r w:rsidR="00024F0D">
        <w:rPr>
          <w:sz w:val="24"/>
          <w:szCs w:val="24"/>
        </w:rPr>
        <w:t>uties given the risks presented.</w:t>
      </w:r>
    </w:p>
    <w:p w14:paraId="09B3BB8F" w14:textId="58D19682" w:rsidR="00515B50" w:rsidRDefault="00515B50" w:rsidP="00C2004E">
      <w:pPr>
        <w:spacing w:line="360" w:lineRule="auto"/>
        <w:ind w:right="108" w:firstLine="720"/>
        <w:jc w:val="both"/>
        <w:rPr>
          <w:sz w:val="24"/>
          <w:szCs w:val="24"/>
        </w:rPr>
      </w:pPr>
      <w:r>
        <w:rPr>
          <w:sz w:val="24"/>
          <w:szCs w:val="24"/>
        </w:rPr>
        <w:t xml:space="preserve"> I questioned the ma</w:t>
      </w:r>
      <w:r w:rsidR="0024607E">
        <w:rPr>
          <w:sz w:val="24"/>
          <w:szCs w:val="24"/>
        </w:rPr>
        <w:t xml:space="preserve">le regarding scaring </w:t>
      </w:r>
      <w:r w:rsidR="002F6BF0">
        <w:rPr>
          <w:sz w:val="24"/>
          <w:szCs w:val="24"/>
        </w:rPr>
        <w:t>I had seen on his face.</w:t>
      </w:r>
      <w:r w:rsidR="0024607E">
        <w:rPr>
          <w:sz w:val="24"/>
          <w:szCs w:val="24"/>
        </w:rPr>
        <w:t xml:space="preserve"> I used open questions to allow him time to speak and to get full answers</w:t>
      </w:r>
      <w:r>
        <w:rPr>
          <w:sz w:val="24"/>
          <w:szCs w:val="24"/>
        </w:rPr>
        <w:t xml:space="preserve">. I further questioned him around what </w:t>
      </w:r>
      <w:r w:rsidR="002F6BF0">
        <w:rPr>
          <w:sz w:val="24"/>
          <w:szCs w:val="24"/>
        </w:rPr>
        <w:t xml:space="preserve">would </w:t>
      </w:r>
      <w:r>
        <w:rPr>
          <w:sz w:val="24"/>
          <w:szCs w:val="24"/>
        </w:rPr>
        <w:t>cause his mother to want to keep him inside the property. The male then admitted that he had said he wanted to take his own</w:t>
      </w:r>
      <w:r w:rsidR="00024F0D">
        <w:rPr>
          <w:sz w:val="24"/>
          <w:szCs w:val="24"/>
        </w:rPr>
        <w:t xml:space="preserve"> life in the heat of the moment. Taking into</w:t>
      </w:r>
      <w:r w:rsidR="002F6BF0">
        <w:rPr>
          <w:sz w:val="24"/>
          <w:szCs w:val="24"/>
        </w:rPr>
        <w:t xml:space="preserve"> account all the information I </w:t>
      </w:r>
      <w:r w:rsidR="00024F0D">
        <w:rPr>
          <w:sz w:val="24"/>
          <w:szCs w:val="24"/>
        </w:rPr>
        <w:t>now had, I tactfully remove</w:t>
      </w:r>
      <w:r w:rsidR="002F6BF0">
        <w:rPr>
          <w:sz w:val="24"/>
          <w:szCs w:val="24"/>
        </w:rPr>
        <w:t>d</w:t>
      </w:r>
      <w:r w:rsidR="00024F0D">
        <w:rPr>
          <w:sz w:val="24"/>
          <w:szCs w:val="24"/>
        </w:rPr>
        <w:t xml:space="preserve"> implements from view that would easily allow the male to cause harm to himself. These environmental factors included knifes on the counter top in the kitchen, our positioning in the kitchen and the males proximity to the door. </w:t>
      </w:r>
    </w:p>
    <w:p w14:paraId="73CD22A0" w14:textId="676288EB" w:rsidR="00771F39" w:rsidRPr="00F979FB" w:rsidRDefault="00771F39" w:rsidP="00C2004E">
      <w:pPr>
        <w:spacing w:line="360" w:lineRule="auto"/>
        <w:ind w:right="108" w:firstLine="720"/>
        <w:jc w:val="both"/>
        <w:rPr>
          <w:sz w:val="24"/>
          <w:szCs w:val="24"/>
        </w:rPr>
      </w:pPr>
    </w:p>
    <w:p w14:paraId="01F96CA6" w14:textId="3011ED9A" w:rsidR="00515B50" w:rsidRPr="00F979FB" w:rsidRDefault="00771F39" w:rsidP="00C2004E">
      <w:pPr>
        <w:spacing w:line="360" w:lineRule="auto"/>
        <w:ind w:right="108" w:firstLine="720"/>
        <w:jc w:val="both"/>
        <w:rPr>
          <w:sz w:val="24"/>
          <w:szCs w:val="24"/>
        </w:rPr>
      </w:pPr>
      <w:r w:rsidRPr="00F979FB">
        <w:rPr>
          <w:sz w:val="24"/>
          <w:szCs w:val="24"/>
        </w:rPr>
        <w:t>To assess the risk</w:t>
      </w:r>
      <w:r w:rsidR="00AC5E48">
        <w:rPr>
          <w:sz w:val="24"/>
          <w:szCs w:val="24"/>
        </w:rPr>
        <w:t>,</w:t>
      </w:r>
      <w:r w:rsidRPr="00F979FB">
        <w:rPr>
          <w:sz w:val="24"/>
          <w:szCs w:val="24"/>
        </w:rPr>
        <w:t xml:space="preserve"> I utilised the National Decision Mod</w:t>
      </w:r>
      <w:r w:rsidR="009955FF">
        <w:rPr>
          <w:sz w:val="24"/>
          <w:szCs w:val="24"/>
        </w:rPr>
        <w:t>e</w:t>
      </w:r>
      <w:r w:rsidRPr="00F979FB">
        <w:rPr>
          <w:sz w:val="24"/>
          <w:szCs w:val="24"/>
        </w:rPr>
        <w:t>l (NDM) as introduced by the Association of Chief Police Officers in 2011.  The College of Policing</w:t>
      </w:r>
      <w:r w:rsidR="00352D64">
        <w:rPr>
          <w:sz w:val="24"/>
          <w:szCs w:val="24"/>
        </w:rPr>
        <w:t xml:space="preserve"> state the NDM is suitable</w:t>
      </w:r>
      <w:r w:rsidRPr="00F979FB">
        <w:rPr>
          <w:sz w:val="24"/>
          <w:szCs w:val="24"/>
        </w:rPr>
        <w:t xml:space="preserve"> for all decision making and should be used by everyone in policing</w:t>
      </w:r>
      <w:r w:rsidR="00515B50" w:rsidRPr="00F979FB">
        <w:rPr>
          <w:sz w:val="24"/>
          <w:szCs w:val="24"/>
        </w:rPr>
        <w:t xml:space="preserve"> </w:t>
      </w:r>
      <w:sdt>
        <w:sdtPr>
          <w:rPr>
            <w:sz w:val="24"/>
            <w:szCs w:val="24"/>
          </w:rPr>
          <w:id w:val="-833068589"/>
          <w:citation/>
        </w:sdtPr>
        <w:sdtContent>
          <w:r w:rsidR="00515B50" w:rsidRPr="00F979FB">
            <w:rPr>
              <w:sz w:val="24"/>
              <w:szCs w:val="24"/>
            </w:rPr>
            <w:fldChar w:fldCharType="begin"/>
          </w:r>
          <w:r w:rsidR="00515B50" w:rsidRPr="00F979FB">
            <w:rPr>
              <w:sz w:val="24"/>
              <w:szCs w:val="24"/>
            </w:rPr>
            <w:instrText xml:space="preserve"> CITATION Col13 \l 2057 </w:instrText>
          </w:r>
          <w:r w:rsidR="00515B50" w:rsidRPr="00F979FB">
            <w:rPr>
              <w:sz w:val="24"/>
              <w:szCs w:val="24"/>
            </w:rPr>
            <w:fldChar w:fldCharType="separate"/>
          </w:r>
          <w:r w:rsidR="004A3DF3" w:rsidRPr="004A3DF3">
            <w:rPr>
              <w:noProof/>
              <w:sz w:val="24"/>
              <w:szCs w:val="24"/>
            </w:rPr>
            <w:t>(College of Policing, 2013)</w:t>
          </w:r>
          <w:r w:rsidR="00515B50" w:rsidRPr="00F979FB">
            <w:rPr>
              <w:sz w:val="24"/>
              <w:szCs w:val="24"/>
            </w:rPr>
            <w:fldChar w:fldCharType="end"/>
          </w:r>
        </w:sdtContent>
      </w:sdt>
      <w:r w:rsidR="00352D64">
        <w:rPr>
          <w:sz w:val="24"/>
          <w:szCs w:val="24"/>
        </w:rPr>
        <w:t>.</w:t>
      </w:r>
    </w:p>
    <w:p w14:paraId="2BF58CDD" w14:textId="387DA7A3" w:rsidR="009955FF" w:rsidRPr="00F979FB" w:rsidRDefault="009955FF" w:rsidP="00C2004E">
      <w:pPr>
        <w:spacing w:line="360" w:lineRule="auto"/>
        <w:ind w:right="108" w:firstLine="720"/>
        <w:jc w:val="both"/>
        <w:rPr>
          <w:sz w:val="24"/>
          <w:szCs w:val="24"/>
        </w:rPr>
      </w:pPr>
      <w:r>
        <w:rPr>
          <w:sz w:val="24"/>
          <w:szCs w:val="24"/>
        </w:rPr>
        <w:t>In line with</w:t>
      </w:r>
      <w:r w:rsidR="00771F39" w:rsidRPr="00F979FB">
        <w:rPr>
          <w:sz w:val="24"/>
          <w:szCs w:val="24"/>
        </w:rPr>
        <w:t xml:space="preserve"> </w:t>
      </w:r>
      <w:r>
        <w:rPr>
          <w:sz w:val="24"/>
          <w:szCs w:val="24"/>
        </w:rPr>
        <w:t xml:space="preserve">the </w:t>
      </w:r>
      <w:r w:rsidR="00771F39" w:rsidRPr="00F979FB">
        <w:rPr>
          <w:sz w:val="24"/>
          <w:szCs w:val="24"/>
        </w:rPr>
        <w:t xml:space="preserve">NDM, I </w:t>
      </w:r>
      <w:r>
        <w:rPr>
          <w:sz w:val="24"/>
          <w:szCs w:val="24"/>
        </w:rPr>
        <w:t>gathered</w:t>
      </w:r>
      <w:r w:rsidR="00771F39" w:rsidRPr="00F979FB">
        <w:rPr>
          <w:sz w:val="24"/>
          <w:szCs w:val="24"/>
        </w:rPr>
        <w:t xml:space="preserve"> information by interrogating policing systems for information relating to the </w:t>
      </w:r>
      <w:r w:rsidR="002E0061" w:rsidRPr="00F979FB">
        <w:rPr>
          <w:sz w:val="24"/>
          <w:szCs w:val="24"/>
        </w:rPr>
        <w:t>male</w:t>
      </w:r>
      <w:r w:rsidR="00771F39" w:rsidRPr="00F979FB">
        <w:rPr>
          <w:sz w:val="24"/>
          <w:szCs w:val="24"/>
        </w:rPr>
        <w:t>.</w:t>
      </w:r>
      <w:r>
        <w:rPr>
          <w:sz w:val="24"/>
          <w:szCs w:val="24"/>
        </w:rPr>
        <w:t xml:space="preserve">  </w:t>
      </w:r>
      <w:r w:rsidR="00771F39" w:rsidRPr="00F979FB">
        <w:rPr>
          <w:sz w:val="24"/>
          <w:szCs w:val="24"/>
        </w:rPr>
        <w:t xml:space="preserve">To assess the threat and develop a strategy, I questioned </w:t>
      </w:r>
      <w:r w:rsidR="002E0061" w:rsidRPr="00F979FB">
        <w:rPr>
          <w:sz w:val="24"/>
          <w:szCs w:val="24"/>
        </w:rPr>
        <w:t>the male and his mother</w:t>
      </w:r>
      <w:r w:rsidR="00771F39" w:rsidRPr="00F979FB">
        <w:rPr>
          <w:sz w:val="24"/>
          <w:szCs w:val="24"/>
        </w:rPr>
        <w:t xml:space="preserve"> at the scene.  </w:t>
      </w:r>
      <w:r w:rsidR="002E0061" w:rsidRPr="00F979FB">
        <w:rPr>
          <w:sz w:val="24"/>
          <w:szCs w:val="24"/>
        </w:rPr>
        <w:t xml:space="preserve">I </w:t>
      </w:r>
      <w:r w:rsidR="002F6BF0">
        <w:rPr>
          <w:sz w:val="24"/>
          <w:szCs w:val="24"/>
        </w:rPr>
        <w:t xml:space="preserve">further </w:t>
      </w:r>
      <w:r w:rsidR="0024607E">
        <w:rPr>
          <w:sz w:val="24"/>
          <w:szCs w:val="24"/>
        </w:rPr>
        <w:t>considered</w:t>
      </w:r>
      <w:r>
        <w:rPr>
          <w:sz w:val="24"/>
          <w:szCs w:val="24"/>
        </w:rPr>
        <w:t xml:space="preserve"> </w:t>
      </w:r>
      <w:r w:rsidR="0024607E">
        <w:rPr>
          <w:sz w:val="24"/>
          <w:szCs w:val="24"/>
        </w:rPr>
        <w:t>the males demeanour,</w:t>
      </w:r>
      <w:r w:rsidR="002E0061" w:rsidRPr="00F979FB">
        <w:rPr>
          <w:sz w:val="24"/>
          <w:szCs w:val="24"/>
        </w:rPr>
        <w:t xml:space="preserve"> his intoxicated state</w:t>
      </w:r>
      <w:r w:rsidR="0024607E">
        <w:rPr>
          <w:sz w:val="24"/>
          <w:szCs w:val="24"/>
        </w:rPr>
        <w:t xml:space="preserve"> and how this</w:t>
      </w:r>
      <w:r w:rsidR="002E0061" w:rsidRPr="00F979FB">
        <w:rPr>
          <w:sz w:val="24"/>
          <w:szCs w:val="24"/>
        </w:rPr>
        <w:t xml:space="preserve"> may be </w:t>
      </w:r>
      <w:r w:rsidRPr="00F979FB">
        <w:rPr>
          <w:sz w:val="24"/>
          <w:szCs w:val="24"/>
        </w:rPr>
        <w:t>influencing</w:t>
      </w:r>
      <w:r w:rsidR="002E0061" w:rsidRPr="00F979FB">
        <w:rPr>
          <w:sz w:val="24"/>
          <w:szCs w:val="24"/>
        </w:rPr>
        <w:t xml:space="preserve"> his ability to think rationally. </w:t>
      </w:r>
    </w:p>
    <w:p w14:paraId="4D24B4E2" w14:textId="58CAE939" w:rsidR="00771F39" w:rsidRPr="00F979FB" w:rsidRDefault="00771F39" w:rsidP="00C2004E">
      <w:pPr>
        <w:spacing w:line="360" w:lineRule="auto"/>
        <w:ind w:right="108" w:firstLine="720"/>
        <w:jc w:val="both"/>
        <w:rPr>
          <w:sz w:val="24"/>
          <w:szCs w:val="24"/>
        </w:rPr>
      </w:pPr>
      <w:r w:rsidRPr="00F979FB">
        <w:rPr>
          <w:sz w:val="24"/>
          <w:szCs w:val="24"/>
        </w:rPr>
        <w:t>To effect this I had to consider my attitude and behaviour and how that effects the su</w:t>
      </w:r>
      <w:r w:rsidR="002E0061" w:rsidRPr="00F979FB">
        <w:rPr>
          <w:sz w:val="24"/>
          <w:szCs w:val="24"/>
        </w:rPr>
        <w:t>spects attitude and behaviour</w:t>
      </w:r>
      <w:sdt>
        <w:sdtPr>
          <w:rPr>
            <w:sz w:val="24"/>
            <w:szCs w:val="24"/>
          </w:rPr>
          <w:id w:val="996768396"/>
          <w:citation/>
        </w:sdtPr>
        <w:sdtContent>
          <w:r w:rsidR="002E0061" w:rsidRPr="00F979FB">
            <w:rPr>
              <w:sz w:val="24"/>
              <w:szCs w:val="24"/>
            </w:rPr>
            <w:fldChar w:fldCharType="begin"/>
          </w:r>
          <w:r w:rsidR="002E0061" w:rsidRPr="00F979FB">
            <w:rPr>
              <w:sz w:val="24"/>
              <w:szCs w:val="24"/>
            </w:rPr>
            <w:instrText xml:space="preserve"> CITATION Jon08 \l 2057 </w:instrText>
          </w:r>
          <w:r w:rsidR="002E0061" w:rsidRPr="00F979FB">
            <w:rPr>
              <w:sz w:val="24"/>
              <w:szCs w:val="24"/>
            </w:rPr>
            <w:fldChar w:fldCharType="separate"/>
          </w:r>
          <w:r w:rsidR="004A3DF3">
            <w:rPr>
              <w:noProof/>
              <w:sz w:val="24"/>
              <w:szCs w:val="24"/>
            </w:rPr>
            <w:t xml:space="preserve"> </w:t>
          </w:r>
          <w:r w:rsidR="004A3DF3" w:rsidRPr="004A3DF3">
            <w:rPr>
              <w:noProof/>
              <w:sz w:val="24"/>
              <w:szCs w:val="24"/>
            </w:rPr>
            <w:t>(Jones &amp; Clements, 2008)</w:t>
          </w:r>
          <w:r w:rsidR="002E0061" w:rsidRPr="00F979FB">
            <w:rPr>
              <w:sz w:val="24"/>
              <w:szCs w:val="24"/>
            </w:rPr>
            <w:fldChar w:fldCharType="end"/>
          </w:r>
        </w:sdtContent>
      </w:sdt>
      <w:r w:rsidR="009955FF">
        <w:rPr>
          <w:sz w:val="24"/>
          <w:szCs w:val="24"/>
        </w:rPr>
        <w:t>.  The</w:t>
      </w:r>
      <w:r w:rsidRPr="00F979FB">
        <w:rPr>
          <w:sz w:val="24"/>
          <w:szCs w:val="24"/>
        </w:rPr>
        <w:t xml:space="preserve"> Betari’s Box model demonstrates the relationship between attitudes and behaviour.  From this</w:t>
      </w:r>
      <w:r w:rsidR="002F6BF0">
        <w:rPr>
          <w:sz w:val="24"/>
          <w:szCs w:val="24"/>
        </w:rPr>
        <w:t>,</w:t>
      </w:r>
      <w:r w:rsidRPr="00F979FB">
        <w:rPr>
          <w:sz w:val="24"/>
          <w:szCs w:val="24"/>
        </w:rPr>
        <w:t xml:space="preserve"> I understand that my behaviour will likely have an effect on the persons attitude.  I was mindful of how I communicated to the suspect given his irrational behaviour and current mental </w:t>
      </w:r>
      <w:r w:rsidR="00E504D9">
        <w:rPr>
          <w:sz w:val="24"/>
          <w:szCs w:val="24"/>
        </w:rPr>
        <w:t>state</w:t>
      </w:r>
      <w:r w:rsidRPr="00F979FB">
        <w:rPr>
          <w:sz w:val="24"/>
          <w:szCs w:val="24"/>
        </w:rPr>
        <w:t>.</w:t>
      </w:r>
    </w:p>
    <w:p w14:paraId="5DB0A723" w14:textId="6FB77453" w:rsidR="00F979FB" w:rsidRPr="00F979FB" w:rsidRDefault="00771F39" w:rsidP="00C2004E">
      <w:pPr>
        <w:spacing w:line="360" w:lineRule="auto"/>
        <w:ind w:right="108" w:firstLine="720"/>
        <w:jc w:val="both"/>
        <w:rPr>
          <w:sz w:val="24"/>
          <w:szCs w:val="24"/>
        </w:rPr>
      </w:pPr>
      <w:r w:rsidRPr="00F979FB">
        <w:rPr>
          <w:sz w:val="24"/>
          <w:szCs w:val="24"/>
        </w:rPr>
        <w:t xml:space="preserve">Therefor when I engaged with the </w:t>
      </w:r>
      <w:r w:rsidR="002E0061" w:rsidRPr="00F979FB">
        <w:rPr>
          <w:sz w:val="24"/>
          <w:szCs w:val="24"/>
        </w:rPr>
        <w:t>male</w:t>
      </w:r>
      <w:r w:rsidR="009955FF">
        <w:rPr>
          <w:sz w:val="24"/>
          <w:szCs w:val="24"/>
        </w:rPr>
        <w:t>,</w:t>
      </w:r>
      <w:r w:rsidR="002E0061" w:rsidRPr="00F979FB">
        <w:rPr>
          <w:sz w:val="24"/>
          <w:szCs w:val="24"/>
        </w:rPr>
        <w:t xml:space="preserve"> I made an </w:t>
      </w:r>
      <w:r w:rsidRPr="00F979FB">
        <w:rPr>
          <w:sz w:val="24"/>
          <w:szCs w:val="24"/>
        </w:rPr>
        <w:t>effort to remain calm</w:t>
      </w:r>
      <w:r w:rsidR="002E0061" w:rsidRPr="00F979FB">
        <w:rPr>
          <w:sz w:val="24"/>
          <w:szCs w:val="24"/>
        </w:rPr>
        <w:t xml:space="preserve">, regardless of </w:t>
      </w:r>
      <w:r w:rsidR="00024F0D">
        <w:rPr>
          <w:sz w:val="24"/>
          <w:szCs w:val="24"/>
        </w:rPr>
        <w:t>his emotional state</w:t>
      </w:r>
      <w:r w:rsidR="00B65DA5" w:rsidRPr="00F979FB">
        <w:rPr>
          <w:sz w:val="24"/>
          <w:szCs w:val="24"/>
        </w:rPr>
        <w:t>.</w:t>
      </w:r>
      <w:r w:rsidRPr="00F979FB">
        <w:rPr>
          <w:sz w:val="24"/>
          <w:szCs w:val="24"/>
        </w:rPr>
        <w:t xml:space="preserve"> </w:t>
      </w:r>
      <w:r w:rsidR="00B65DA5" w:rsidRPr="00F979FB">
        <w:rPr>
          <w:sz w:val="24"/>
          <w:szCs w:val="24"/>
        </w:rPr>
        <w:t xml:space="preserve"> </w:t>
      </w:r>
      <w:r w:rsidRPr="00F979FB">
        <w:rPr>
          <w:sz w:val="24"/>
          <w:szCs w:val="24"/>
        </w:rPr>
        <w:t xml:space="preserve">I </w:t>
      </w:r>
      <w:r w:rsidR="00B65DA5" w:rsidRPr="00F979FB">
        <w:rPr>
          <w:sz w:val="24"/>
          <w:szCs w:val="24"/>
        </w:rPr>
        <w:t>considered my position in relation to his, ensuring to give him enough space without being able to lose sight of him</w:t>
      </w:r>
      <w:r w:rsidRPr="00F979FB">
        <w:rPr>
          <w:sz w:val="24"/>
          <w:szCs w:val="24"/>
        </w:rPr>
        <w:t xml:space="preserve">.  This reflected in the </w:t>
      </w:r>
      <w:r w:rsidR="002E0061" w:rsidRPr="00F979FB">
        <w:rPr>
          <w:sz w:val="24"/>
          <w:szCs w:val="24"/>
        </w:rPr>
        <w:t>males</w:t>
      </w:r>
      <w:r w:rsidRPr="00F979FB">
        <w:rPr>
          <w:sz w:val="24"/>
          <w:szCs w:val="24"/>
        </w:rPr>
        <w:t xml:space="preserve"> </w:t>
      </w:r>
      <w:r w:rsidR="002E0061" w:rsidRPr="00F979FB">
        <w:rPr>
          <w:sz w:val="24"/>
          <w:szCs w:val="24"/>
        </w:rPr>
        <w:t>behaviour</w:t>
      </w:r>
      <w:r w:rsidRPr="00F979FB">
        <w:rPr>
          <w:sz w:val="24"/>
          <w:szCs w:val="24"/>
        </w:rPr>
        <w:t xml:space="preserve"> to stop </w:t>
      </w:r>
      <w:r w:rsidR="00192C28">
        <w:rPr>
          <w:sz w:val="24"/>
          <w:szCs w:val="24"/>
        </w:rPr>
        <w:t>shouting and gesturing tow</w:t>
      </w:r>
      <w:r w:rsidR="002E0061" w:rsidRPr="00F979FB">
        <w:rPr>
          <w:sz w:val="24"/>
          <w:szCs w:val="24"/>
        </w:rPr>
        <w:t>ards his mother</w:t>
      </w:r>
      <w:r w:rsidR="00192C28">
        <w:rPr>
          <w:sz w:val="24"/>
          <w:szCs w:val="24"/>
        </w:rPr>
        <w:t xml:space="preserve"> and</w:t>
      </w:r>
      <w:r w:rsidRPr="00F979FB">
        <w:rPr>
          <w:sz w:val="24"/>
          <w:szCs w:val="24"/>
        </w:rPr>
        <w:t xml:space="preserve"> to remain in </w:t>
      </w:r>
      <w:r w:rsidR="00B65DA5" w:rsidRPr="00F979FB">
        <w:rPr>
          <w:sz w:val="24"/>
          <w:szCs w:val="24"/>
        </w:rPr>
        <w:t>calm</w:t>
      </w:r>
      <w:r w:rsidRPr="00F979FB">
        <w:rPr>
          <w:sz w:val="24"/>
          <w:szCs w:val="24"/>
        </w:rPr>
        <w:t>.</w:t>
      </w:r>
      <w:r w:rsidR="002E0061" w:rsidRPr="00F979FB">
        <w:rPr>
          <w:sz w:val="24"/>
          <w:szCs w:val="24"/>
        </w:rPr>
        <w:t xml:space="preserve"> </w:t>
      </w:r>
      <w:r w:rsidRPr="00F979FB">
        <w:rPr>
          <w:sz w:val="24"/>
          <w:szCs w:val="24"/>
        </w:rPr>
        <w:t xml:space="preserve">  </w:t>
      </w:r>
    </w:p>
    <w:p w14:paraId="60F0786F" w14:textId="4098BE2C" w:rsidR="00F979FB" w:rsidRDefault="00771F39" w:rsidP="00C2004E">
      <w:pPr>
        <w:spacing w:line="360" w:lineRule="auto"/>
        <w:ind w:right="108" w:firstLine="720"/>
        <w:jc w:val="both"/>
        <w:rPr>
          <w:sz w:val="24"/>
          <w:szCs w:val="24"/>
        </w:rPr>
      </w:pPr>
      <w:r w:rsidRPr="00F979FB">
        <w:rPr>
          <w:sz w:val="24"/>
          <w:szCs w:val="24"/>
        </w:rPr>
        <w:t xml:space="preserve">Considering my powers </w:t>
      </w:r>
      <w:r w:rsidR="00B65DA5" w:rsidRPr="00F979FB">
        <w:rPr>
          <w:sz w:val="24"/>
          <w:szCs w:val="24"/>
        </w:rPr>
        <w:t xml:space="preserve">to </w:t>
      </w:r>
      <w:r w:rsidR="009955FF">
        <w:rPr>
          <w:sz w:val="24"/>
          <w:szCs w:val="24"/>
        </w:rPr>
        <w:t xml:space="preserve">assist in </w:t>
      </w:r>
      <w:r w:rsidR="0024607E">
        <w:rPr>
          <w:sz w:val="24"/>
          <w:szCs w:val="24"/>
        </w:rPr>
        <w:t>concluding the incident</w:t>
      </w:r>
      <w:r w:rsidRPr="00F979FB">
        <w:rPr>
          <w:sz w:val="24"/>
          <w:szCs w:val="24"/>
        </w:rPr>
        <w:t xml:space="preserve">, I was thinking about the </w:t>
      </w:r>
      <w:r w:rsidR="00B65DA5" w:rsidRPr="00F979FB">
        <w:rPr>
          <w:sz w:val="24"/>
          <w:szCs w:val="24"/>
        </w:rPr>
        <w:t>potential of detaining the male on mental health grounds</w:t>
      </w:r>
      <w:r w:rsidRPr="00F979FB">
        <w:rPr>
          <w:sz w:val="24"/>
          <w:szCs w:val="24"/>
        </w:rPr>
        <w:t xml:space="preserve">.  </w:t>
      </w:r>
      <w:r w:rsidR="00F979FB" w:rsidRPr="00F979FB">
        <w:rPr>
          <w:sz w:val="24"/>
          <w:szCs w:val="24"/>
        </w:rPr>
        <w:t>Section 136 of the M</w:t>
      </w:r>
      <w:r w:rsidR="00E504D9">
        <w:rPr>
          <w:sz w:val="24"/>
          <w:szCs w:val="24"/>
        </w:rPr>
        <w:t>ental Health Act 1983 states if a person appears to be suffering from a mental disorder and is in needs of</w:t>
      </w:r>
      <w:r w:rsidR="00E504D9" w:rsidRPr="00E504D9">
        <w:rPr>
          <w:sz w:val="24"/>
          <w:szCs w:val="24"/>
        </w:rPr>
        <w:t xml:space="preserve"> care or control. The police </w:t>
      </w:r>
      <w:r w:rsidR="00C2004E">
        <w:rPr>
          <w:sz w:val="24"/>
          <w:szCs w:val="24"/>
        </w:rPr>
        <w:t xml:space="preserve">constable can </w:t>
      </w:r>
      <w:r w:rsidR="00B65DA5" w:rsidRPr="00E504D9">
        <w:rPr>
          <w:sz w:val="24"/>
          <w:szCs w:val="24"/>
        </w:rPr>
        <w:t>remove the person to a place of safety within the meaning of section 135.</w:t>
      </w:r>
      <w:r w:rsidR="00E504D9" w:rsidRPr="00E504D9">
        <w:rPr>
          <w:sz w:val="24"/>
          <w:szCs w:val="24"/>
        </w:rPr>
        <w:t xml:space="preserve"> </w:t>
      </w:r>
      <w:r w:rsidR="00F979FB" w:rsidRPr="00F979FB">
        <w:rPr>
          <w:sz w:val="24"/>
          <w:szCs w:val="24"/>
        </w:rPr>
        <w:t>This matched the sit</w:t>
      </w:r>
      <w:r w:rsidR="00820F6A">
        <w:rPr>
          <w:sz w:val="24"/>
          <w:szCs w:val="24"/>
        </w:rPr>
        <w:t xml:space="preserve">uation in front of me, </w:t>
      </w:r>
      <w:r w:rsidR="00F979FB" w:rsidRPr="00F979FB">
        <w:rPr>
          <w:sz w:val="24"/>
          <w:szCs w:val="24"/>
        </w:rPr>
        <w:t xml:space="preserve">as the male was not at his own home address however was currently at a place of safety. The male was threatening to harm himself therefor it was in his best interests to be stopped from doing so. </w:t>
      </w:r>
    </w:p>
    <w:p w14:paraId="7B467C1D" w14:textId="2FC03800" w:rsidR="003A23D9" w:rsidRDefault="003A23D9" w:rsidP="00C2004E">
      <w:pPr>
        <w:spacing w:line="360" w:lineRule="auto"/>
        <w:ind w:right="108" w:firstLine="720"/>
        <w:jc w:val="both"/>
        <w:rPr>
          <w:sz w:val="24"/>
          <w:szCs w:val="24"/>
        </w:rPr>
      </w:pPr>
      <w:r>
        <w:rPr>
          <w:sz w:val="24"/>
          <w:szCs w:val="24"/>
        </w:rPr>
        <w:t xml:space="preserve">The male was intoxicated and from speaking to him and his mother, </w:t>
      </w:r>
      <w:r w:rsidR="002F6BF0">
        <w:rPr>
          <w:sz w:val="24"/>
          <w:szCs w:val="24"/>
        </w:rPr>
        <w:t xml:space="preserve">it </w:t>
      </w:r>
      <w:r>
        <w:rPr>
          <w:sz w:val="24"/>
          <w:szCs w:val="24"/>
        </w:rPr>
        <w:t xml:space="preserve">was apparent he was abusing alcohol. Considering this, I decided to submit a public protection notification report (PPN). The PPN documents my observations and includes any recommendations I make regarding services that may assist. I regarding </w:t>
      </w:r>
      <w:r>
        <w:rPr>
          <w:sz w:val="24"/>
          <w:szCs w:val="24"/>
        </w:rPr>
        <w:lastRenderedPageBreak/>
        <w:t xml:space="preserve">this male as at a higher risk of harm therefor indicated as such in the report meaning his case </w:t>
      </w:r>
      <w:r w:rsidR="002F6BF0">
        <w:rPr>
          <w:sz w:val="24"/>
          <w:szCs w:val="24"/>
        </w:rPr>
        <w:t>would</w:t>
      </w:r>
      <w:r>
        <w:rPr>
          <w:sz w:val="24"/>
          <w:szCs w:val="24"/>
        </w:rPr>
        <w:t xml:space="preserve"> be looked at as a priority. </w:t>
      </w:r>
    </w:p>
    <w:p w14:paraId="53006D18" w14:textId="77777777" w:rsidR="00771F39" w:rsidRPr="00C2004E" w:rsidRDefault="00771F39" w:rsidP="00C2004E">
      <w:pPr>
        <w:spacing w:line="360" w:lineRule="auto"/>
        <w:ind w:right="108" w:firstLine="720"/>
        <w:jc w:val="both"/>
        <w:rPr>
          <w:sz w:val="24"/>
          <w:szCs w:val="24"/>
        </w:rPr>
      </w:pPr>
    </w:p>
    <w:p w14:paraId="5C2F89B8" w14:textId="7984465C" w:rsidR="00771F39" w:rsidRPr="00C2004E" w:rsidRDefault="00771F39" w:rsidP="00C2004E">
      <w:pPr>
        <w:spacing w:line="360" w:lineRule="auto"/>
        <w:ind w:right="108" w:firstLine="720"/>
        <w:jc w:val="both"/>
        <w:rPr>
          <w:sz w:val="24"/>
          <w:szCs w:val="24"/>
        </w:rPr>
      </w:pPr>
      <w:r w:rsidRPr="00C2004E">
        <w:rPr>
          <w:sz w:val="24"/>
          <w:szCs w:val="24"/>
        </w:rPr>
        <w:t xml:space="preserve">On </w:t>
      </w:r>
      <w:r w:rsidR="00820F6A" w:rsidRPr="00C2004E">
        <w:rPr>
          <w:sz w:val="24"/>
          <w:szCs w:val="24"/>
        </w:rPr>
        <w:t>evaluation,</w:t>
      </w:r>
      <w:r w:rsidRPr="00C2004E">
        <w:rPr>
          <w:sz w:val="24"/>
          <w:szCs w:val="24"/>
        </w:rPr>
        <w:t xml:space="preserve"> there were several </w:t>
      </w:r>
      <w:r w:rsidR="002F6BF0" w:rsidRPr="00C2004E">
        <w:rPr>
          <w:sz w:val="24"/>
          <w:szCs w:val="24"/>
        </w:rPr>
        <w:t>things, which</w:t>
      </w:r>
      <w:r w:rsidRPr="00C2004E">
        <w:rPr>
          <w:sz w:val="24"/>
          <w:szCs w:val="24"/>
        </w:rPr>
        <w:t xml:space="preserve"> I considered good about </w:t>
      </w:r>
      <w:r w:rsidR="00E504D9" w:rsidRPr="00C2004E">
        <w:rPr>
          <w:sz w:val="24"/>
          <w:szCs w:val="24"/>
        </w:rPr>
        <w:t xml:space="preserve">my experience from the incident. </w:t>
      </w:r>
      <w:r w:rsidR="00024F0D">
        <w:rPr>
          <w:sz w:val="24"/>
          <w:szCs w:val="24"/>
        </w:rPr>
        <w:t>The fact the incident was able to be resolved without the need to remove the male to another place or involve any other emergency service. T</w:t>
      </w:r>
      <w:r w:rsidRPr="00C2004E">
        <w:rPr>
          <w:sz w:val="24"/>
          <w:szCs w:val="24"/>
        </w:rPr>
        <w:t>his added to</w:t>
      </w:r>
      <w:r w:rsidR="00E504D9" w:rsidRPr="00C2004E">
        <w:rPr>
          <w:sz w:val="24"/>
          <w:szCs w:val="24"/>
        </w:rPr>
        <w:t xml:space="preserve"> my experience of dealing with</w:t>
      </w:r>
      <w:r w:rsidRPr="00C2004E">
        <w:rPr>
          <w:sz w:val="24"/>
          <w:szCs w:val="24"/>
        </w:rPr>
        <w:t xml:space="preserve"> person</w:t>
      </w:r>
      <w:r w:rsidR="00E504D9" w:rsidRPr="00C2004E">
        <w:rPr>
          <w:sz w:val="24"/>
          <w:szCs w:val="24"/>
        </w:rPr>
        <w:t>s</w:t>
      </w:r>
      <w:r w:rsidRPr="00C2004E">
        <w:rPr>
          <w:sz w:val="24"/>
          <w:szCs w:val="24"/>
        </w:rPr>
        <w:t xml:space="preserve"> suffering a mental-health crisis</w:t>
      </w:r>
      <w:r w:rsidR="00E504D9" w:rsidRPr="00C2004E">
        <w:rPr>
          <w:sz w:val="24"/>
          <w:szCs w:val="24"/>
        </w:rPr>
        <w:t>. I had a</w:t>
      </w:r>
      <w:r w:rsidRPr="00C2004E">
        <w:rPr>
          <w:sz w:val="24"/>
          <w:szCs w:val="24"/>
        </w:rPr>
        <w:t xml:space="preserve"> better understanding </w:t>
      </w:r>
      <w:r w:rsidR="00E504D9" w:rsidRPr="00C2004E">
        <w:rPr>
          <w:sz w:val="24"/>
          <w:szCs w:val="24"/>
        </w:rPr>
        <w:t xml:space="preserve">of </w:t>
      </w:r>
      <w:r w:rsidRPr="00C2004E">
        <w:rPr>
          <w:sz w:val="24"/>
          <w:szCs w:val="24"/>
        </w:rPr>
        <w:t xml:space="preserve">the processes of speaking </w:t>
      </w:r>
      <w:r w:rsidR="00820F6A" w:rsidRPr="00C2004E">
        <w:rPr>
          <w:sz w:val="24"/>
          <w:szCs w:val="24"/>
        </w:rPr>
        <w:t xml:space="preserve">to family present </w:t>
      </w:r>
      <w:r w:rsidRPr="00C2004E">
        <w:rPr>
          <w:sz w:val="24"/>
          <w:szCs w:val="24"/>
        </w:rPr>
        <w:t>and updating my colleagues of the changing nature of the incident</w:t>
      </w:r>
      <w:r w:rsidR="00820F6A" w:rsidRPr="00C2004E">
        <w:rPr>
          <w:sz w:val="24"/>
          <w:szCs w:val="24"/>
        </w:rPr>
        <w:t>.</w:t>
      </w:r>
      <w:r w:rsidR="00024F0D">
        <w:rPr>
          <w:sz w:val="24"/>
          <w:szCs w:val="24"/>
        </w:rPr>
        <w:t xml:space="preserve">  </w:t>
      </w:r>
      <w:r w:rsidRPr="00C2004E">
        <w:rPr>
          <w:sz w:val="24"/>
          <w:szCs w:val="24"/>
        </w:rPr>
        <w:t xml:space="preserve">Another positive reflection was my ability to manage the </w:t>
      </w:r>
      <w:r w:rsidR="002F6BF0" w:rsidRPr="00C2004E">
        <w:rPr>
          <w:sz w:val="24"/>
          <w:szCs w:val="24"/>
        </w:rPr>
        <w:t>subject’s</w:t>
      </w:r>
      <w:r w:rsidRPr="00C2004E">
        <w:rPr>
          <w:sz w:val="24"/>
          <w:szCs w:val="24"/>
        </w:rPr>
        <w:t xml:space="preserve"> behaviour without any use of force.  From thi</w:t>
      </w:r>
      <w:r w:rsidR="00E504D9" w:rsidRPr="00C2004E">
        <w:rPr>
          <w:sz w:val="24"/>
          <w:szCs w:val="24"/>
        </w:rPr>
        <w:t>s experience, I will ensure</w:t>
      </w:r>
      <w:r w:rsidRPr="00C2004E">
        <w:rPr>
          <w:sz w:val="24"/>
          <w:szCs w:val="24"/>
        </w:rPr>
        <w:t xml:space="preserve"> communication</w:t>
      </w:r>
      <w:r w:rsidR="00E504D9" w:rsidRPr="00C2004E">
        <w:rPr>
          <w:sz w:val="24"/>
          <w:szCs w:val="24"/>
        </w:rPr>
        <w:t xml:space="preserve"> is fully utilised between th</w:t>
      </w:r>
      <w:r w:rsidR="00C2004E">
        <w:rPr>
          <w:sz w:val="24"/>
          <w:szCs w:val="24"/>
        </w:rPr>
        <w:t>e</w:t>
      </w:r>
      <w:r w:rsidR="00E504D9" w:rsidRPr="00C2004E">
        <w:rPr>
          <w:sz w:val="24"/>
          <w:szCs w:val="24"/>
        </w:rPr>
        <w:t xml:space="preserve"> subject and I before</w:t>
      </w:r>
      <w:r w:rsidRPr="00C2004E">
        <w:rPr>
          <w:sz w:val="24"/>
          <w:szCs w:val="24"/>
        </w:rPr>
        <w:t xml:space="preserve"> considering</w:t>
      </w:r>
      <w:r w:rsidR="00E504D9" w:rsidRPr="00C2004E">
        <w:rPr>
          <w:sz w:val="24"/>
          <w:szCs w:val="24"/>
        </w:rPr>
        <w:t xml:space="preserve"> any</w:t>
      </w:r>
      <w:r w:rsidRPr="00C2004E">
        <w:rPr>
          <w:sz w:val="24"/>
          <w:szCs w:val="24"/>
        </w:rPr>
        <w:t xml:space="preserve"> use of force.</w:t>
      </w:r>
    </w:p>
    <w:p w14:paraId="15BD6F3C" w14:textId="2FD5B73E" w:rsidR="00820F6A" w:rsidRDefault="00771F39" w:rsidP="00C2004E">
      <w:pPr>
        <w:spacing w:line="360" w:lineRule="auto"/>
        <w:ind w:right="108" w:firstLine="720"/>
        <w:jc w:val="both"/>
        <w:rPr>
          <w:sz w:val="24"/>
          <w:szCs w:val="24"/>
        </w:rPr>
      </w:pPr>
      <w:r w:rsidRPr="00C2004E">
        <w:rPr>
          <w:sz w:val="24"/>
          <w:szCs w:val="24"/>
        </w:rPr>
        <w:t xml:space="preserve">Reflecting on the experience, the negative I take </w:t>
      </w:r>
      <w:r w:rsidR="00E504D9" w:rsidRPr="00C2004E">
        <w:rPr>
          <w:sz w:val="24"/>
          <w:szCs w:val="24"/>
        </w:rPr>
        <w:t>away</w:t>
      </w:r>
      <w:r w:rsidRPr="00C2004E">
        <w:rPr>
          <w:sz w:val="24"/>
          <w:szCs w:val="24"/>
        </w:rPr>
        <w:t xml:space="preserve"> was the </w:t>
      </w:r>
      <w:r w:rsidR="00E504D9" w:rsidRPr="00C2004E">
        <w:rPr>
          <w:sz w:val="24"/>
          <w:szCs w:val="24"/>
        </w:rPr>
        <w:t>differing communication styles and approaches from</w:t>
      </w:r>
      <w:r w:rsidRPr="00C2004E">
        <w:rPr>
          <w:sz w:val="24"/>
          <w:szCs w:val="24"/>
        </w:rPr>
        <w:t xml:space="preserve"> officers on scene</w:t>
      </w:r>
      <w:r w:rsidR="00E504D9" w:rsidRPr="00C2004E">
        <w:rPr>
          <w:sz w:val="24"/>
          <w:szCs w:val="24"/>
        </w:rPr>
        <w:t>. This meant as a collective,</w:t>
      </w:r>
      <w:r w:rsidRPr="00C2004E">
        <w:rPr>
          <w:sz w:val="24"/>
          <w:szCs w:val="24"/>
        </w:rPr>
        <w:t xml:space="preserve"> we didn’t have a consistent appro</w:t>
      </w:r>
      <w:r w:rsidR="00E504D9" w:rsidRPr="00C2004E">
        <w:rPr>
          <w:sz w:val="24"/>
          <w:szCs w:val="24"/>
        </w:rPr>
        <w:t xml:space="preserve">ach. </w:t>
      </w:r>
      <w:r w:rsidR="00820F6A" w:rsidRPr="00C2004E">
        <w:rPr>
          <w:sz w:val="24"/>
          <w:szCs w:val="24"/>
        </w:rPr>
        <w:t xml:space="preserve">I believe </w:t>
      </w:r>
      <w:r w:rsidR="00E504D9" w:rsidRPr="00C2004E">
        <w:rPr>
          <w:sz w:val="24"/>
          <w:szCs w:val="24"/>
        </w:rPr>
        <w:t>this caused tension and confusion</w:t>
      </w:r>
      <w:r w:rsidR="00820F6A" w:rsidRPr="00C2004E">
        <w:rPr>
          <w:sz w:val="24"/>
          <w:szCs w:val="24"/>
        </w:rPr>
        <w:t xml:space="preserve"> in an already chaotic situation</w:t>
      </w:r>
      <w:r w:rsidR="00E504D9" w:rsidRPr="00C2004E">
        <w:rPr>
          <w:sz w:val="24"/>
          <w:szCs w:val="24"/>
        </w:rPr>
        <w:t>.  An area for consideration should a similar situation arise in the future would be a single officer who builds a rapport with the subject</w:t>
      </w:r>
      <w:r w:rsidR="00C2004E">
        <w:rPr>
          <w:sz w:val="24"/>
          <w:szCs w:val="24"/>
        </w:rPr>
        <w:t>, then</w:t>
      </w:r>
      <w:r w:rsidR="00E504D9" w:rsidRPr="00C2004E">
        <w:rPr>
          <w:sz w:val="24"/>
          <w:szCs w:val="24"/>
        </w:rPr>
        <w:t xml:space="preserve"> continues with the communication throughout. This would mean less confusion, </w:t>
      </w:r>
      <w:r w:rsidR="00820F6A" w:rsidRPr="00C2004E">
        <w:rPr>
          <w:sz w:val="24"/>
          <w:szCs w:val="24"/>
        </w:rPr>
        <w:t>less miscommunication and an increased chance of a calmer environment in which to resolve the situation.</w:t>
      </w:r>
    </w:p>
    <w:p w14:paraId="34E3A249" w14:textId="589570A3" w:rsidR="003A23D9" w:rsidRPr="00C2004E" w:rsidRDefault="003A23D9" w:rsidP="00C2004E">
      <w:pPr>
        <w:spacing w:line="360" w:lineRule="auto"/>
        <w:ind w:right="108" w:firstLine="720"/>
        <w:jc w:val="both"/>
        <w:rPr>
          <w:sz w:val="24"/>
          <w:szCs w:val="24"/>
        </w:rPr>
      </w:pPr>
      <w:r>
        <w:rPr>
          <w:sz w:val="24"/>
          <w:szCs w:val="24"/>
        </w:rPr>
        <w:t xml:space="preserve">Should a similar incident happen in the future, I would look to take charge of the situation and ensure I set out a plan of action with any colleague at the scene. This means we are working together to achieve the same outcome and not causing further tension or anxiety in the person. </w:t>
      </w:r>
    </w:p>
    <w:p w14:paraId="79C6F38B" w14:textId="77777777" w:rsidR="00AA666E" w:rsidRPr="00270EEB" w:rsidRDefault="00AA666E" w:rsidP="00340E9A">
      <w:pPr>
        <w:ind w:right="237"/>
        <w:jc w:val="both"/>
        <w:rPr>
          <w:sz w:val="24"/>
          <w:szCs w:val="24"/>
        </w:rPr>
      </w:pPr>
    </w:p>
    <w:p w14:paraId="607A0D29" w14:textId="6821CB26" w:rsidR="00AA666E" w:rsidRPr="00200709" w:rsidRDefault="002F6BF0" w:rsidP="00340E9A">
      <w:pPr>
        <w:ind w:right="237"/>
        <w:jc w:val="both"/>
        <w:rPr>
          <w:b/>
          <w:sz w:val="24"/>
          <w:szCs w:val="24"/>
        </w:rPr>
      </w:pPr>
      <w:r>
        <w:rPr>
          <w:b/>
          <w:sz w:val="24"/>
          <w:szCs w:val="24"/>
        </w:rPr>
        <w:t>Word Count: 1215</w:t>
      </w: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5DC7A21E" w:rsidR="008B28E7" w:rsidRDefault="008B28E7" w:rsidP="00200709">
      <w:pPr>
        <w:spacing w:line="360" w:lineRule="auto"/>
        <w:ind w:right="108" w:firstLine="720"/>
        <w:jc w:val="both"/>
        <w:rPr>
          <w:sz w:val="24"/>
          <w:szCs w:val="24"/>
        </w:rPr>
      </w:pPr>
    </w:p>
    <w:p w14:paraId="4EA34F96" w14:textId="2D4B1D69" w:rsidR="002F6BF0" w:rsidRDefault="002F6BF0" w:rsidP="00200709">
      <w:pPr>
        <w:spacing w:line="360" w:lineRule="auto"/>
        <w:ind w:right="108" w:firstLine="720"/>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CECBFA3" w14:textId="77777777" w:rsidR="00200709" w:rsidRDefault="00200709" w:rsidP="00200709">
      <w:pPr>
        <w:ind w:right="237"/>
      </w:pPr>
    </w:p>
    <w:p w14:paraId="33F14851" w14:textId="2846530C" w:rsidR="0011237D" w:rsidRDefault="1717EFC7" w:rsidP="00200709">
      <w:pPr>
        <w:ind w:right="237"/>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C1DBF4D">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47F0569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10961978" w14:textId="77777777" w:rsidR="00711A70" w:rsidRPr="00270EEB" w:rsidRDefault="00711A70" w:rsidP="00340E9A">
      <w:pPr>
        <w:ind w:right="237"/>
        <w:jc w:val="both"/>
        <w:rPr>
          <w:sz w:val="24"/>
          <w:szCs w:val="24"/>
        </w:rPr>
      </w:pPr>
    </w:p>
    <w:p w14:paraId="4E9085BF" w14:textId="5EDB2597" w:rsidR="00025650" w:rsidRDefault="00490918" w:rsidP="00340E9A">
      <w:pPr>
        <w:ind w:right="237"/>
        <w:jc w:val="both"/>
        <w:rPr>
          <w:b/>
          <w:sz w:val="24"/>
          <w:szCs w:val="24"/>
        </w:rPr>
      </w:pPr>
      <w:r>
        <w:rPr>
          <w:b/>
          <w:sz w:val="24"/>
          <w:szCs w:val="24"/>
        </w:rPr>
        <w:t>ANSWER:</w:t>
      </w:r>
    </w:p>
    <w:p w14:paraId="183DFB35" w14:textId="77777777" w:rsidR="00490918" w:rsidRPr="00490918" w:rsidRDefault="00490918" w:rsidP="00340E9A">
      <w:pPr>
        <w:ind w:right="237"/>
        <w:jc w:val="both"/>
        <w:rPr>
          <w:b/>
          <w:sz w:val="24"/>
          <w:szCs w:val="24"/>
        </w:rPr>
      </w:pPr>
    </w:p>
    <w:p w14:paraId="70D2BCB2" w14:textId="35CCD6C7" w:rsidR="00200709" w:rsidRDefault="00200709" w:rsidP="00340E9A">
      <w:pPr>
        <w:ind w:right="237"/>
        <w:jc w:val="both"/>
        <w:rPr>
          <w:sz w:val="24"/>
          <w:szCs w:val="24"/>
        </w:rPr>
      </w:pPr>
    </w:p>
    <w:p w14:paraId="0E585CB9" w14:textId="7F3427CE" w:rsidR="00200709" w:rsidRPr="00C706B2" w:rsidRDefault="00200709" w:rsidP="00B057A0">
      <w:pPr>
        <w:spacing w:line="360" w:lineRule="auto"/>
        <w:ind w:right="108" w:firstLine="720"/>
        <w:jc w:val="both"/>
        <w:rPr>
          <w:sz w:val="24"/>
          <w:szCs w:val="24"/>
        </w:rPr>
      </w:pPr>
      <w:r w:rsidRPr="00C706B2">
        <w:rPr>
          <w:sz w:val="24"/>
          <w:szCs w:val="24"/>
        </w:rPr>
        <w:t xml:space="preserve">In the following I will give a reflective account of a suspect interview I undertook as part of my role as a response officer. I will outline the </w:t>
      </w:r>
      <w:r w:rsidR="00B057A0" w:rsidRPr="00C706B2">
        <w:rPr>
          <w:sz w:val="24"/>
          <w:szCs w:val="24"/>
        </w:rPr>
        <w:t>PEACE model that is used as part of interviewing suspects. I will further explain my considerations and responsibilities whe</w:t>
      </w:r>
      <w:r w:rsidR="00987BF3" w:rsidRPr="00C706B2">
        <w:rPr>
          <w:sz w:val="24"/>
          <w:szCs w:val="24"/>
        </w:rPr>
        <w:t xml:space="preserve">n conducting interviews. Lastly, </w:t>
      </w:r>
      <w:r w:rsidR="00B057A0" w:rsidRPr="00C706B2">
        <w:rPr>
          <w:sz w:val="24"/>
          <w:szCs w:val="24"/>
        </w:rPr>
        <w:t>I will illustrate how I engaged with policing values throughout the interaction with the suspect. I will structure my work using the Rolfe et al.’s reflective model (2001)</w:t>
      </w:r>
    </w:p>
    <w:p w14:paraId="0EE7F9C8" w14:textId="77777777" w:rsidR="00987BF3" w:rsidRPr="00C706B2" w:rsidRDefault="00987BF3" w:rsidP="00B057A0">
      <w:pPr>
        <w:spacing w:line="360" w:lineRule="auto"/>
        <w:ind w:right="108" w:firstLine="720"/>
        <w:jc w:val="both"/>
        <w:rPr>
          <w:sz w:val="24"/>
          <w:szCs w:val="24"/>
        </w:rPr>
      </w:pPr>
    </w:p>
    <w:p w14:paraId="56197F77" w14:textId="55B0867C" w:rsidR="00690B07" w:rsidRPr="00C706B2" w:rsidRDefault="00B057A0" w:rsidP="00690B07">
      <w:pPr>
        <w:spacing w:line="360" w:lineRule="auto"/>
        <w:ind w:right="108" w:firstLine="720"/>
        <w:jc w:val="both"/>
        <w:rPr>
          <w:sz w:val="24"/>
          <w:szCs w:val="24"/>
        </w:rPr>
      </w:pPr>
      <w:r w:rsidRPr="00C706B2">
        <w:rPr>
          <w:sz w:val="24"/>
          <w:szCs w:val="24"/>
        </w:rPr>
        <w:t>A</w:t>
      </w:r>
      <w:r w:rsidR="005A6AD9" w:rsidRPr="00C706B2">
        <w:rPr>
          <w:sz w:val="24"/>
          <w:szCs w:val="24"/>
        </w:rPr>
        <w:t>n interview of a</w:t>
      </w:r>
      <w:r w:rsidRPr="00C706B2">
        <w:rPr>
          <w:sz w:val="24"/>
          <w:szCs w:val="24"/>
        </w:rPr>
        <w:t xml:space="preserve"> suspect</w:t>
      </w:r>
      <w:r w:rsidR="00987BF3" w:rsidRPr="00C706B2">
        <w:rPr>
          <w:sz w:val="24"/>
          <w:szCs w:val="24"/>
        </w:rPr>
        <w:t xml:space="preserve"> happens </w:t>
      </w:r>
      <w:r w:rsidRPr="00C706B2">
        <w:rPr>
          <w:sz w:val="24"/>
          <w:szCs w:val="24"/>
        </w:rPr>
        <w:t>following</w:t>
      </w:r>
      <w:r w:rsidR="00987BF3" w:rsidRPr="00C706B2">
        <w:rPr>
          <w:sz w:val="24"/>
          <w:szCs w:val="24"/>
        </w:rPr>
        <w:t xml:space="preserve"> an</w:t>
      </w:r>
      <w:r w:rsidRPr="00C706B2">
        <w:rPr>
          <w:sz w:val="24"/>
          <w:szCs w:val="24"/>
        </w:rPr>
        <w:t xml:space="preserve"> arrest or during a voluntary attendance </w:t>
      </w:r>
      <w:r w:rsidR="001E296C" w:rsidRPr="00C706B2">
        <w:rPr>
          <w:sz w:val="24"/>
          <w:szCs w:val="24"/>
        </w:rPr>
        <w:t xml:space="preserve">at a police station </w:t>
      </w:r>
      <w:r w:rsidRPr="00C706B2">
        <w:rPr>
          <w:sz w:val="24"/>
          <w:szCs w:val="24"/>
        </w:rPr>
        <w:t>(VA). Police have a d</w:t>
      </w:r>
      <w:r w:rsidR="00A10F60" w:rsidRPr="00C706B2">
        <w:rPr>
          <w:sz w:val="24"/>
          <w:szCs w:val="24"/>
        </w:rPr>
        <w:t xml:space="preserve">uty to allow a suspect </w:t>
      </w:r>
      <w:r w:rsidR="00690B07" w:rsidRPr="00C706B2">
        <w:rPr>
          <w:sz w:val="24"/>
          <w:szCs w:val="24"/>
        </w:rPr>
        <w:t>the opportunity</w:t>
      </w:r>
      <w:r w:rsidR="00A10F60" w:rsidRPr="00C706B2">
        <w:rPr>
          <w:sz w:val="24"/>
          <w:szCs w:val="24"/>
        </w:rPr>
        <w:t xml:space="preserve"> to answer the allegations against them and to give their own account.</w:t>
      </w:r>
      <w:r w:rsidRPr="00C706B2">
        <w:rPr>
          <w:sz w:val="24"/>
          <w:szCs w:val="24"/>
        </w:rPr>
        <w:t xml:space="preserve"> During a suspect interview, the aim is to obtain</w:t>
      </w:r>
      <w:r w:rsidR="00A10F60" w:rsidRPr="00C706B2">
        <w:rPr>
          <w:sz w:val="24"/>
          <w:szCs w:val="24"/>
        </w:rPr>
        <w:t xml:space="preserve"> evidence against a sus</w:t>
      </w:r>
      <w:r w:rsidR="00987BF3" w:rsidRPr="00C706B2">
        <w:rPr>
          <w:sz w:val="24"/>
          <w:szCs w:val="24"/>
        </w:rPr>
        <w:t>pect. This can come from</w:t>
      </w:r>
      <w:r w:rsidR="005A6AD9" w:rsidRPr="00C706B2">
        <w:rPr>
          <w:sz w:val="24"/>
          <w:szCs w:val="24"/>
        </w:rPr>
        <w:t xml:space="preserve"> an admission,</w:t>
      </w:r>
      <w:r w:rsidR="00A10F60" w:rsidRPr="00C706B2">
        <w:rPr>
          <w:sz w:val="24"/>
          <w:szCs w:val="24"/>
        </w:rPr>
        <w:t xml:space="preserve"> information revealing further lines of enquiry</w:t>
      </w:r>
      <w:r w:rsidR="005A6AD9" w:rsidRPr="00C706B2">
        <w:rPr>
          <w:sz w:val="24"/>
          <w:szCs w:val="24"/>
        </w:rPr>
        <w:t xml:space="preserve"> and r</w:t>
      </w:r>
      <w:r w:rsidR="0034188E">
        <w:rPr>
          <w:sz w:val="24"/>
          <w:szCs w:val="24"/>
        </w:rPr>
        <w:t xml:space="preserve">elevant </w:t>
      </w:r>
      <w:r w:rsidR="0034188E">
        <w:rPr>
          <w:sz w:val="24"/>
          <w:szCs w:val="24"/>
        </w:rPr>
        <w:lastRenderedPageBreak/>
        <w:t>information that</w:t>
      </w:r>
      <w:r w:rsidR="00987BF3" w:rsidRPr="00C706B2">
        <w:rPr>
          <w:sz w:val="24"/>
          <w:szCs w:val="24"/>
        </w:rPr>
        <w:t xml:space="preserve"> can be</w:t>
      </w:r>
      <w:r w:rsidR="00A10F60" w:rsidRPr="00C706B2">
        <w:rPr>
          <w:sz w:val="24"/>
          <w:szCs w:val="24"/>
        </w:rPr>
        <w:t xml:space="preserve"> considered </w:t>
      </w:r>
      <w:r w:rsidR="00987BF3" w:rsidRPr="00C706B2">
        <w:rPr>
          <w:sz w:val="24"/>
          <w:szCs w:val="24"/>
        </w:rPr>
        <w:t>by</w:t>
      </w:r>
      <w:r w:rsidR="00A10F60" w:rsidRPr="00C706B2">
        <w:rPr>
          <w:sz w:val="24"/>
          <w:szCs w:val="24"/>
        </w:rPr>
        <w:t xml:space="preserve"> the prosecution</w:t>
      </w:r>
      <w:r w:rsidR="00E543A5" w:rsidRPr="00C706B2">
        <w:rPr>
          <w:sz w:val="24"/>
          <w:szCs w:val="24"/>
        </w:rPr>
        <w:t>,</w:t>
      </w:r>
      <w:r w:rsidR="005A6AD9" w:rsidRPr="00C706B2">
        <w:rPr>
          <w:sz w:val="24"/>
          <w:szCs w:val="24"/>
        </w:rPr>
        <w:t xml:space="preserve"> such as mitigating circumstances. </w:t>
      </w:r>
    </w:p>
    <w:p w14:paraId="4398E60A" w14:textId="0C4CFEB7" w:rsidR="00E543A5" w:rsidRPr="00C706B2" w:rsidRDefault="00987BF3" w:rsidP="00690B07">
      <w:pPr>
        <w:spacing w:line="360" w:lineRule="auto"/>
        <w:ind w:right="108" w:firstLine="720"/>
        <w:jc w:val="both"/>
        <w:rPr>
          <w:sz w:val="24"/>
          <w:szCs w:val="24"/>
        </w:rPr>
      </w:pPr>
      <w:r w:rsidRPr="00C706B2">
        <w:rPr>
          <w:sz w:val="24"/>
          <w:szCs w:val="24"/>
        </w:rPr>
        <w:t>I</w:t>
      </w:r>
      <w:r w:rsidR="00E543A5" w:rsidRPr="00C706B2">
        <w:rPr>
          <w:sz w:val="24"/>
          <w:szCs w:val="24"/>
        </w:rPr>
        <w:t xml:space="preserve">t is the </w:t>
      </w:r>
      <w:r w:rsidR="00690B07" w:rsidRPr="00C706B2">
        <w:rPr>
          <w:sz w:val="24"/>
          <w:szCs w:val="24"/>
        </w:rPr>
        <w:t>interviewer’s</w:t>
      </w:r>
      <w:r w:rsidR="00E543A5" w:rsidRPr="00C706B2">
        <w:rPr>
          <w:sz w:val="24"/>
          <w:szCs w:val="24"/>
        </w:rPr>
        <w:t xml:space="preserve"> responsibility to ensure the welfare of </w:t>
      </w:r>
      <w:r w:rsidRPr="00C706B2">
        <w:rPr>
          <w:sz w:val="24"/>
          <w:szCs w:val="24"/>
        </w:rPr>
        <w:t xml:space="preserve">the </w:t>
      </w:r>
      <w:r w:rsidR="00E543A5" w:rsidRPr="00C706B2">
        <w:rPr>
          <w:sz w:val="24"/>
          <w:szCs w:val="24"/>
        </w:rPr>
        <w:t>suspect</w:t>
      </w:r>
      <w:r w:rsidRPr="00C706B2">
        <w:rPr>
          <w:sz w:val="24"/>
          <w:szCs w:val="24"/>
        </w:rPr>
        <w:t xml:space="preserve"> throughout the interview is considered. An example of this is t</w:t>
      </w:r>
      <w:r w:rsidR="00E543A5" w:rsidRPr="00C706B2">
        <w:rPr>
          <w:sz w:val="24"/>
          <w:szCs w:val="24"/>
        </w:rPr>
        <w:t xml:space="preserve">heir mental health during questioning. </w:t>
      </w:r>
      <w:r w:rsidRPr="00C706B2">
        <w:rPr>
          <w:sz w:val="24"/>
          <w:szCs w:val="24"/>
        </w:rPr>
        <w:t>It is also the interviewer’s responsibility to ensure t</w:t>
      </w:r>
      <w:r w:rsidR="00690B07" w:rsidRPr="00C706B2">
        <w:rPr>
          <w:sz w:val="24"/>
          <w:szCs w:val="24"/>
        </w:rPr>
        <w:t>he</w:t>
      </w:r>
      <w:r w:rsidR="00E543A5" w:rsidRPr="00C706B2">
        <w:rPr>
          <w:sz w:val="24"/>
          <w:szCs w:val="24"/>
        </w:rPr>
        <w:t xml:space="preserve"> </w:t>
      </w:r>
      <w:r w:rsidRPr="00C706B2">
        <w:rPr>
          <w:sz w:val="24"/>
          <w:szCs w:val="24"/>
        </w:rPr>
        <w:t xml:space="preserve">suspect’s </w:t>
      </w:r>
      <w:r w:rsidR="00E543A5" w:rsidRPr="00C706B2">
        <w:rPr>
          <w:sz w:val="24"/>
          <w:szCs w:val="24"/>
        </w:rPr>
        <w:t xml:space="preserve">legal rights are </w:t>
      </w:r>
      <w:r w:rsidRPr="00C706B2">
        <w:rPr>
          <w:sz w:val="24"/>
          <w:szCs w:val="24"/>
        </w:rPr>
        <w:t xml:space="preserve">explained in a way that is understood by them. An example of this is their </w:t>
      </w:r>
      <w:r w:rsidR="00690B07" w:rsidRPr="00C706B2">
        <w:rPr>
          <w:sz w:val="24"/>
          <w:szCs w:val="24"/>
        </w:rPr>
        <w:t xml:space="preserve">right to legal advice if they choose via Section 58 of the Police and Criminal Evidence Act (PACE) 1984. </w:t>
      </w:r>
      <w:r w:rsidRPr="00C706B2">
        <w:rPr>
          <w:sz w:val="24"/>
          <w:szCs w:val="24"/>
        </w:rPr>
        <w:t>Lastly, during interview,</w:t>
      </w:r>
      <w:r w:rsidR="00690B07" w:rsidRPr="00C706B2">
        <w:rPr>
          <w:sz w:val="24"/>
          <w:szCs w:val="24"/>
        </w:rPr>
        <w:t xml:space="preserve"> </w:t>
      </w:r>
      <w:r w:rsidRPr="00C706B2">
        <w:rPr>
          <w:sz w:val="24"/>
          <w:szCs w:val="24"/>
        </w:rPr>
        <w:t>the</w:t>
      </w:r>
      <w:r w:rsidR="00690B07" w:rsidRPr="00C706B2">
        <w:rPr>
          <w:sz w:val="24"/>
          <w:szCs w:val="24"/>
        </w:rPr>
        <w:t xml:space="preserve"> security of the suspect is maintained</w:t>
      </w:r>
      <w:r w:rsidRPr="00C706B2">
        <w:rPr>
          <w:sz w:val="24"/>
          <w:szCs w:val="24"/>
        </w:rPr>
        <w:t xml:space="preserve">. </w:t>
      </w:r>
      <w:r w:rsidR="0034188E">
        <w:rPr>
          <w:sz w:val="24"/>
          <w:szCs w:val="24"/>
        </w:rPr>
        <w:t>This means the</w:t>
      </w:r>
      <w:r w:rsidR="00690B07" w:rsidRPr="00C706B2">
        <w:rPr>
          <w:sz w:val="24"/>
          <w:szCs w:val="24"/>
        </w:rPr>
        <w:t xml:space="preserve"> suspect is in my care and control therefor I</w:t>
      </w:r>
      <w:r w:rsidR="0034188E">
        <w:rPr>
          <w:sz w:val="24"/>
          <w:szCs w:val="24"/>
        </w:rPr>
        <w:t xml:space="preserve"> must ensure they are</w:t>
      </w:r>
      <w:r w:rsidR="00690B07" w:rsidRPr="00C706B2">
        <w:rPr>
          <w:sz w:val="24"/>
          <w:szCs w:val="24"/>
        </w:rPr>
        <w:t xml:space="preserve"> safe and secure. </w:t>
      </w:r>
    </w:p>
    <w:p w14:paraId="5DB7B4DC" w14:textId="77777777" w:rsidR="00E543A5" w:rsidRPr="00C706B2" w:rsidRDefault="00E543A5" w:rsidP="005A6AD9">
      <w:pPr>
        <w:spacing w:line="360" w:lineRule="auto"/>
        <w:ind w:right="108" w:firstLine="720"/>
        <w:jc w:val="both"/>
        <w:rPr>
          <w:sz w:val="24"/>
          <w:szCs w:val="24"/>
        </w:rPr>
      </w:pPr>
    </w:p>
    <w:p w14:paraId="6665216A" w14:textId="32DEB395" w:rsidR="005A6AD9" w:rsidRPr="00C706B2" w:rsidRDefault="005A6AD9" w:rsidP="005A6AD9">
      <w:pPr>
        <w:spacing w:line="360" w:lineRule="auto"/>
        <w:ind w:right="108" w:firstLine="720"/>
        <w:jc w:val="both"/>
        <w:rPr>
          <w:sz w:val="24"/>
          <w:szCs w:val="24"/>
        </w:rPr>
      </w:pPr>
      <w:r w:rsidRPr="00C706B2">
        <w:rPr>
          <w:sz w:val="24"/>
          <w:szCs w:val="24"/>
        </w:rPr>
        <w:t>The incident I will reflect on here involved a young adult who allegedly made malicious allegations against teachers at his school and in addition, threats to stab pupils</w:t>
      </w:r>
      <w:r w:rsidR="00E543A5" w:rsidRPr="00C706B2">
        <w:rPr>
          <w:sz w:val="24"/>
          <w:szCs w:val="24"/>
        </w:rPr>
        <w:t xml:space="preserve"> via social media</w:t>
      </w:r>
      <w:r w:rsidRPr="00C706B2">
        <w:rPr>
          <w:sz w:val="24"/>
          <w:szCs w:val="24"/>
        </w:rPr>
        <w:t>. The initial allegation was the offence of sending an electronic message with intent to cause distress or anxiety, contrary to the malicious com</w:t>
      </w:r>
      <w:r w:rsidR="00E543A5" w:rsidRPr="00C706B2">
        <w:rPr>
          <w:sz w:val="24"/>
          <w:szCs w:val="24"/>
        </w:rPr>
        <w:t xml:space="preserve">munications act 1988 </w:t>
      </w:r>
      <w:r w:rsidRPr="00C706B2">
        <w:rPr>
          <w:sz w:val="24"/>
          <w:szCs w:val="24"/>
        </w:rPr>
        <w:t>by where the suspect knew the i</w:t>
      </w:r>
      <w:r w:rsidR="00690B07" w:rsidRPr="00C706B2">
        <w:rPr>
          <w:sz w:val="24"/>
          <w:szCs w:val="24"/>
        </w:rPr>
        <w:t xml:space="preserve">nformation to be false. This offence </w:t>
      </w:r>
      <w:r w:rsidRPr="00C706B2">
        <w:rPr>
          <w:sz w:val="24"/>
          <w:szCs w:val="24"/>
        </w:rPr>
        <w:t xml:space="preserve">could have been dealt with via a VA due to no necessity to arrest. The arrest was necessary and the interview took place in custody due to a second allegation of threats to stab school pupils. </w:t>
      </w:r>
      <w:r w:rsidR="001E296C" w:rsidRPr="00C706B2">
        <w:rPr>
          <w:sz w:val="24"/>
          <w:szCs w:val="24"/>
        </w:rPr>
        <w:t>Again,</w:t>
      </w:r>
      <w:r w:rsidRPr="00C706B2">
        <w:rPr>
          <w:sz w:val="24"/>
          <w:szCs w:val="24"/>
        </w:rPr>
        <w:t xml:space="preserve"> this was the offence of sending an electronic message with intent to cause distress or anxiety due to the threat element. </w:t>
      </w:r>
    </w:p>
    <w:p w14:paraId="34A5A535" w14:textId="76B63A40" w:rsidR="004F7881" w:rsidRPr="00C706B2" w:rsidRDefault="001E296C" w:rsidP="00F7771C">
      <w:pPr>
        <w:spacing w:line="360" w:lineRule="auto"/>
        <w:ind w:right="108" w:firstLine="720"/>
        <w:jc w:val="both"/>
        <w:rPr>
          <w:sz w:val="24"/>
          <w:szCs w:val="24"/>
        </w:rPr>
      </w:pPr>
      <w:r w:rsidRPr="00C706B2">
        <w:rPr>
          <w:sz w:val="24"/>
          <w:szCs w:val="24"/>
        </w:rPr>
        <w:t xml:space="preserve">After arrest but prior </w:t>
      </w:r>
      <w:r w:rsidR="00F7771C" w:rsidRPr="00C706B2">
        <w:rPr>
          <w:sz w:val="24"/>
          <w:szCs w:val="24"/>
        </w:rPr>
        <w:t xml:space="preserve">to </w:t>
      </w:r>
      <w:r w:rsidRPr="00C706B2">
        <w:rPr>
          <w:sz w:val="24"/>
          <w:szCs w:val="24"/>
        </w:rPr>
        <w:t>the suspect interview</w:t>
      </w:r>
      <w:r w:rsidR="00E44201" w:rsidRPr="00C706B2">
        <w:rPr>
          <w:sz w:val="24"/>
          <w:szCs w:val="24"/>
        </w:rPr>
        <w:t>,</w:t>
      </w:r>
      <w:r w:rsidRPr="00C706B2">
        <w:rPr>
          <w:sz w:val="24"/>
          <w:szCs w:val="24"/>
        </w:rPr>
        <w:t xml:space="preserve"> I undertook planning and </w:t>
      </w:r>
      <w:r w:rsidR="00F50537" w:rsidRPr="00C706B2">
        <w:rPr>
          <w:sz w:val="24"/>
          <w:szCs w:val="24"/>
        </w:rPr>
        <w:t>preparation</w:t>
      </w:r>
      <w:r w:rsidRPr="00C706B2">
        <w:rPr>
          <w:sz w:val="24"/>
          <w:szCs w:val="24"/>
        </w:rPr>
        <w:t xml:space="preserve">. This is the first step of the PEACE model for suspect interviewing </w:t>
      </w:r>
      <w:sdt>
        <w:sdtPr>
          <w:rPr>
            <w:sz w:val="24"/>
            <w:szCs w:val="24"/>
          </w:rPr>
          <w:id w:val="-1870993553"/>
          <w:citation/>
        </w:sdtPr>
        <w:sdtContent>
          <w:r w:rsidRPr="00C706B2">
            <w:rPr>
              <w:sz w:val="24"/>
              <w:szCs w:val="24"/>
            </w:rPr>
            <w:fldChar w:fldCharType="begin"/>
          </w:r>
          <w:r w:rsidRPr="00C706B2">
            <w:rPr>
              <w:sz w:val="24"/>
              <w:szCs w:val="24"/>
            </w:rPr>
            <w:instrText xml:space="preserve"> CITATION Col131 \l 2057 </w:instrText>
          </w:r>
          <w:r w:rsidRPr="00C706B2">
            <w:rPr>
              <w:sz w:val="24"/>
              <w:szCs w:val="24"/>
            </w:rPr>
            <w:fldChar w:fldCharType="separate"/>
          </w:r>
          <w:r w:rsidR="004A3DF3" w:rsidRPr="004A3DF3">
            <w:rPr>
              <w:noProof/>
              <w:sz w:val="24"/>
              <w:szCs w:val="24"/>
            </w:rPr>
            <w:t>(College of Policing, 2013)</w:t>
          </w:r>
          <w:r w:rsidRPr="00C706B2">
            <w:rPr>
              <w:sz w:val="24"/>
              <w:szCs w:val="24"/>
            </w:rPr>
            <w:fldChar w:fldCharType="end"/>
          </w:r>
        </w:sdtContent>
      </w:sdt>
      <w:r w:rsidRPr="00C706B2">
        <w:rPr>
          <w:sz w:val="24"/>
          <w:szCs w:val="24"/>
        </w:rPr>
        <w:t xml:space="preserve">. Part of the </w:t>
      </w:r>
      <w:r w:rsidR="00211BA9" w:rsidRPr="00C706B2">
        <w:rPr>
          <w:sz w:val="24"/>
          <w:szCs w:val="24"/>
        </w:rPr>
        <w:t>preparation</w:t>
      </w:r>
      <w:r w:rsidRPr="00C706B2">
        <w:rPr>
          <w:sz w:val="24"/>
          <w:szCs w:val="24"/>
        </w:rPr>
        <w:t xml:space="preserve"> stage is to ensure </w:t>
      </w:r>
      <w:r w:rsidR="00211BA9" w:rsidRPr="00C706B2">
        <w:rPr>
          <w:sz w:val="24"/>
          <w:szCs w:val="24"/>
        </w:rPr>
        <w:t xml:space="preserve">Section 58 of the Police and Criminal Evidence Act (PACE) 1984 is adhered to which </w:t>
      </w:r>
      <w:r w:rsidR="00987BF3" w:rsidRPr="00C706B2">
        <w:rPr>
          <w:sz w:val="24"/>
          <w:szCs w:val="24"/>
        </w:rPr>
        <w:t>gives the right</w:t>
      </w:r>
      <w:r w:rsidR="00211BA9" w:rsidRPr="00C706B2">
        <w:rPr>
          <w:sz w:val="24"/>
          <w:szCs w:val="24"/>
        </w:rPr>
        <w:t xml:space="preserve"> to legal advice i</w:t>
      </w:r>
      <w:r w:rsidR="00F7771C" w:rsidRPr="00C706B2">
        <w:rPr>
          <w:sz w:val="24"/>
          <w:szCs w:val="24"/>
        </w:rPr>
        <w:t>f</w:t>
      </w:r>
      <w:r w:rsidR="00211BA9" w:rsidRPr="00C706B2">
        <w:rPr>
          <w:sz w:val="24"/>
          <w:szCs w:val="24"/>
        </w:rPr>
        <w:t xml:space="preserve"> </w:t>
      </w:r>
      <w:r w:rsidR="00987BF3" w:rsidRPr="00C706B2">
        <w:rPr>
          <w:sz w:val="24"/>
          <w:szCs w:val="24"/>
        </w:rPr>
        <w:t>the suspect</w:t>
      </w:r>
      <w:r w:rsidR="00211BA9" w:rsidRPr="00C706B2">
        <w:rPr>
          <w:sz w:val="24"/>
          <w:szCs w:val="24"/>
        </w:rPr>
        <w:t xml:space="preserve"> choose</w:t>
      </w:r>
      <w:r w:rsidR="00987BF3" w:rsidRPr="00C706B2">
        <w:rPr>
          <w:sz w:val="24"/>
          <w:szCs w:val="24"/>
        </w:rPr>
        <w:t xml:space="preserve">s. </w:t>
      </w:r>
      <w:r w:rsidR="00211BA9" w:rsidRPr="00C706B2">
        <w:rPr>
          <w:sz w:val="24"/>
          <w:szCs w:val="24"/>
        </w:rPr>
        <w:t>Further preparation involved the requirement of an appr</w:t>
      </w:r>
      <w:r w:rsidR="00C706B2" w:rsidRPr="00C706B2">
        <w:rPr>
          <w:sz w:val="24"/>
          <w:szCs w:val="24"/>
        </w:rPr>
        <w:t>opri</w:t>
      </w:r>
      <w:r w:rsidR="0034188E">
        <w:rPr>
          <w:sz w:val="24"/>
          <w:szCs w:val="24"/>
        </w:rPr>
        <w:t>ate adult. The suspect had</w:t>
      </w:r>
      <w:r w:rsidR="00C706B2" w:rsidRPr="00C706B2">
        <w:rPr>
          <w:sz w:val="24"/>
          <w:szCs w:val="24"/>
        </w:rPr>
        <w:t xml:space="preserve"> l</w:t>
      </w:r>
      <w:r w:rsidR="00211BA9" w:rsidRPr="00C706B2">
        <w:rPr>
          <w:sz w:val="24"/>
          <w:szCs w:val="24"/>
        </w:rPr>
        <w:t xml:space="preserve">earning </w:t>
      </w:r>
      <w:r w:rsidR="0034188E">
        <w:rPr>
          <w:sz w:val="24"/>
          <w:szCs w:val="24"/>
        </w:rPr>
        <w:t>difficulties and issues with speech and therefore he was considered a</w:t>
      </w:r>
      <w:r w:rsidR="00C706B2" w:rsidRPr="00C706B2">
        <w:rPr>
          <w:sz w:val="24"/>
          <w:szCs w:val="24"/>
        </w:rPr>
        <w:t xml:space="preserve"> vulnerable person. This means, </w:t>
      </w:r>
      <w:r w:rsidR="00211BA9" w:rsidRPr="00C706B2">
        <w:rPr>
          <w:sz w:val="24"/>
          <w:szCs w:val="24"/>
        </w:rPr>
        <w:t xml:space="preserve">as required by PACE 1984, Code C – Annex E, an </w:t>
      </w:r>
      <w:r w:rsidR="00F7771C" w:rsidRPr="00C706B2">
        <w:rPr>
          <w:sz w:val="24"/>
          <w:szCs w:val="24"/>
        </w:rPr>
        <w:t>appropriate adult was required. Final preparation involved p</w:t>
      </w:r>
      <w:r w:rsidR="004F7881" w:rsidRPr="00C706B2">
        <w:rPr>
          <w:sz w:val="24"/>
          <w:szCs w:val="24"/>
        </w:rPr>
        <w:t>re-plan</w:t>
      </w:r>
      <w:r w:rsidR="00F7771C" w:rsidRPr="00C706B2">
        <w:rPr>
          <w:sz w:val="24"/>
          <w:szCs w:val="24"/>
        </w:rPr>
        <w:t>ned</w:t>
      </w:r>
      <w:r w:rsidR="004F7881" w:rsidRPr="00C706B2">
        <w:rPr>
          <w:sz w:val="24"/>
          <w:szCs w:val="24"/>
        </w:rPr>
        <w:t xml:space="preserve"> questions to</w:t>
      </w:r>
      <w:r w:rsidR="00C706B2" w:rsidRPr="00C706B2">
        <w:rPr>
          <w:sz w:val="24"/>
          <w:szCs w:val="24"/>
        </w:rPr>
        <w:t xml:space="preserve"> assist in proving</w:t>
      </w:r>
      <w:r w:rsidR="004F7881" w:rsidRPr="00C706B2">
        <w:rPr>
          <w:sz w:val="24"/>
          <w:szCs w:val="24"/>
        </w:rPr>
        <w:t xml:space="preserve"> the offence</w:t>
      </w:r>
      <w:r w:rsidR="00F7771C" w:rsidRPr="00C706B2">
        <w:rPr>
          <w:sz w:val="24"/>
          <w:szCs w:val="24"/>
        </w:rPr>
        <w:t xml:space="preserve"> and the collation of </w:t>
      </w:r>
      <w:r w:rsidR="00C706B2" w:rsidRPr="00C706B2">
        <w:rPr>
          <w:sz w:val="24"/>
          <w:szCs w:val="24"/>
        </w:rPr>
        <w:t>exhibits to present as evidence</w:t>
      </w:r>
      <w:r w:rsidR="00F7771C" w:rsidRPr="00C706B2">
        <w:rPr>
          <w:sz w:val="24"/>
          <w:szCs w:val="24"/>
        </w:rPr>
        <w:t xml:space="preserve"> prior to interview to allow for a smooth and professional delivery. </w:t>
      </w:r>
    </w:p>
    <w:p w14:paraId="3773EFB9" w14:textId="4CDB208E" w:rsidR="005B7973" w:rsidRPr="00C706B2" w:rsidRDefault="00690B07" w:rsidP="005B7973">
      <w:pPr>
        <w:spacing w:line="360" w:lineRule="auto"/>
        <w:ind w:right="108" w:firstLine="720"/>
        <w:jc w:val="both"/>
        <w:rPr>
          <w:sz w:val="24"/>
          <w:szCs w:val="24"/>
        </w:rPr>
      </w:pPr>
      <w:r w:rsidRPr="00C706B2">
        <w:rPr>
          <w:sz w:val="24"/>
          <w:szCs w:val="24"/>
        </w:rPr>
        <w:t xml:space="preserve">Further to the PEACE model, I then engaged and explained the objective and expectations of the interview. Next, in the PEACE model is account clarify and </w:t>
      </w:r>
      <w:r w:rsidRPr="00C706B2">
        <w:rPr>
          <w:sz w:val="24"/>
          <w:szCs w:val="24"/>
        </w:rPr>
        <w:lastRenderedPageBreak/>
        <w:t>challenge. I did this by questioning with the suspect based on the evidence I had so far. I utilised my pre-planned questions in addition to making notes and questioning the suspect’s responses. Lastly</w:t>
      </w:r>
      <w:r w:rsidR="00C706B2" w:rsidRPr="00C706B2">
        <w:rPr>
          <w:sz w:val="24"/>
          <w:szCs w:val="24"/>
        </w:rPr>
        <w:t xml:space="preserve">, following </w:t>
      </w:r>
      <w:r w:rsidRPr="00C706B2">
        <w:rPr>
          <w:sz w:val="24"/>
          <w:szCs w:val="24"/>
        </w:rPr>
        <w:t xml:space="preserve">the PEACE model of interviewing, </w:t>
      </w:r>
      <w:r w:rsidR="00C706B2" w:rsidRPr="00C706B2">
        <w:rPr>
          <w:sz w:val="24"/>
          <w:szCs w:val="24"/>
        </w:rPr>
        <w:t>I closed the interview and</w:t>
      </w:r>
      <w:r w:rsidRPr="00C706B2">
        <w:rPr>
          <w:sz w:val="24"/>
          <w:szCs w:val="24"/>
        </w:rPr>
        <w:t xml:space="preserve"> evaluate</w:t>
      </w:r>
      <w:r w:rsidR="00C706B2" w:rsidRPr="00C706B2">
        <w:rPr>
          <w:sz w:val="24"/>
          <w:szCs w:val="24"/>
        </w:rPr>
        <w:t xml:space="preserve">d the information gained.  This </w:t>
      </w:r>
      <w:r w:rsidRPr="00C706B2">
        <w:rPr>
          <w:sz w:val="24"/>
          <w:szCs w:val="24"/>
        </w:rPr>
        <w:t>is done by formally closing the interview, giving the suspect the chance to add anything further. I then review the additional information gained from the interview and determine if any action is now necessary, determine how the account fits in with the rest of the evidence and lastly review my personal performance</w:t>
      </w:r>
      <w:r w:rsidR="0034188E">
        <w:rPr>
          <w:sz w:val="24"/>
          <w:szCs w:val="24"/>
        </w:rPr>
        <w:t>.</w:t>
      </w:r>
    </w:p>
    <w:p w14:paraId="2EC45A8B" w14:textId="364859F2" w:rsidR="005B7973" w:rsidRPr="00C706B2" w:rsidRDefault="005B7973" w:rsidP="005B7973">
      <w:pPr>
        <w:spacing w:line="360" w:lineRule="auto"/>
        <w:ind w:right="108" w:firstLine="720"/>
        <w:jc w:val="both"/>
        <w:rPr>
          <w:sz w:val="24"/>
          <w:szCs w:val="24"/>
        </w:rPr>
      </w:pPr>
      <w:r w:rsidRPr="00C706B2">
        <w:rPr>
          <w:sz w:val="24"/>
          <w:szCs w:val="24"/>
        </w:rPr>
        <w:t>Evaluating my own performance following the interview I was pleased with how it had gone. The suspect gave a full admission after initially denying any involvement. I remained professional with the appropriate adult and solicitor throughout the interview meaning my total focus was on the suspect. I had built a slight rapport during the arrest of the suspect and felt this kept going throughout the interview. Overall, I was happy with my performance. Given my relative inexperience in suspect interviewing, I think I did well.</w:t>
      </w:r>
    </w:p>
    <w:p w14:paraId="674B9ECF" w14:textId="5798BC5B" w:rsidR="005B7973" w:rsidRPr="00C706B2" w:rsidRDefault="005B7973" w:rsidP="00987BF3">
      <w:pPr>
        <w:spacing w:line="360" w:lineRule="auto"/>
        <w:ind w:right="108" w:firstLine="720"/>
        <w:jc w:val="both"/>
        <w:rPr>
          <w:sz w:val="24"/>
          <w:szCs w:val="24"/>
        </w:rPr>
      </w:pPr>
    </w:p>
    <w:p w14:paraId="4F6B2246" w14:textId="1FB06C86" w:rsidR="00987BF3" w:rsidRPr="00C706B2" w:rsidRDefault="0034188E" w:rsidP="00987BF3">
      <w:pPr>
        <w:spacing w:line="360" w:lineRule="auto"/>
        <w:ind w:right="108" w:firstLine="720"/>
        <w:jc w:val="both"/>
        <w:rPr>
          <w:sz w:val="24"/>
          <w:szCs w:val="24"/>
        </w:rPr>
      </w:pPr>
      <w:r>
        <w:rPr>
          <w:sz w:val="24"/>
          <w:szCs w:val="24"/>
        </w:rPr>
        <w:t>I initially</w:t>
      </w:r>
      <w:r w:rsidR="005B7973" w:rsidRPr="00C706B2">
        <w:rPr>
          <w:sz w:val="24"/>
          <w:szCs w:val="24"/>
        </w:rPr>
        <w:t xml:space="preserve"> thought that the </w:t>
      </w:r>
      <w:r>
        <w:rPr>
          <w:sz w:val="24"/>
          <w:szCs w:val="24"/>
        </w:rPr>
        <w:t xml:space="preserve">more serious offence was malicious communication. Reflecting on the interview, I did not consider enough how the threats to stab would have affected the victim mentally and perhaps this should have been my main priority during questioning. </w:t>
      </w:r>
    </w:p>
    <w:p w14:paraId="78F66615" w14:textId="103CEF12" w:rsidR="00E543A5" w:rsidRPr="00C706B2" w:rsidRDefault="005B7973" w:rsidP="00987BF3">
      <w:pPr>
        <w:spacing w:line="360" w:lineRule="auto"/>
        <w:ind w:right="108" w:firstLine="720"/>
        <w:jc w:val="both"/>
        <w:rPr>
          <w:sz w:val="24"/>
          <w:szCs w:val="24"/>
        </w:rPr>
      </w:pPr>
      <w:r w:rsidRPr="00C706B2">
        <w:rPr>
          <w:sz w:val="24"/>
          <w:szCs w:val="24"/>
        </w:rPr>
        <w:t>After further reading since this arrest and intervie</w:t>
      </w:r>
      <w:r w:rsidR="00987BF3" w:rsidRPr="00C706B2">
        <w:rPr>
          <w:sz w:val="24"/>
          <w:szCs w:val="24"/>
        </w:rPr>
        <w:t>w</w:t>
      </w:r>
      <w:r w:rsidRPr="00C706B2">
        <w:rPr>
          <w:sz w:val="24"/>
          <w:szCs w:val="24"/>
        </w:rPr>
        <w:t>, I should have</w:t>
      </w:r>
      <w:r w:rsidR="00E543A5" w:rsidRPr="00C706B2">
        <w:rPr>
          <w:sz w:val="24"/>
          <w:szCs w:val="24"/>
        </w:rPr>
        <w:t xml:space="preserve"> taken in</w:t>
      </w:r>
      <w:r w:rsidR="00C706B2" w:rsidRPr="00C706B2">
        <w:rPr>
          <w:sz w:val="24"/>
          <w:szCs w:val="24"/>
        </w:rPr>
        <w:t>to account</w:t>
      </w:r>
      <w:r w:rsidR="00E543A5" w:rsidRPr="00C706B2">
        <w:rPr>
          <w:sz w:val="24"/>
          <w:szCs w:val="24"/>
        </w:rPr>
        <w:t xml:space="preserve"> the social contex</w:t>
      </w:r>
      <w:r w:rsidR="00C706B2" w:rsidRPr="00C706B2">
        <w:rPr>
          <w:sz w:val="24"/>
          <w:szCs w:val="24"/>
        </w:rPr>
        <w:t>t of rising incidents of school</w:t>
      </w:r>
      <w:r w:rsidR="00E543A5" w:rsidRPr="00C706B2">
        <w:rPr>
          <w:sz w:val="24"/>
          <w:szCs w:val="24"/>
        </w:rPr>
        <w:t>children carrying knives and knife related crime. In the 12 months to September 2018, knife crime had increased by 68.4% across England and Wales (excluding the Greater Manchester Police area) compared with 12 months up to September 2014</w:t>
      </w:r>
      <w:sdt>
        <w:sdtPr>
          <w:rPr>
            <w:sz w:val="24"/>
            <w:szCs w:val="24"/>
          </w:rPr>
          <w:id w:val="-889340738"/>
          <w:citation/>
        </w:sdtPr>
        <w:sdtContent>
          <w:r w:rsidR="00E543A5" w:rsidRPr="00C706B2">
            <w:rPr>
              <w:sz w:val="24"/>
              <w:szCs w:val="24"/>
            </w:rPr>
            <w:fldChar w:fldCharType="begin"/>
          </w:r>
          <w:r w:rsidR="00E543A5" w:rsidRPr="00C706B2">
            <w:rPr>
              <w:sz w:val="24"/>
              <w:szCs w:val="24"/>
            </w:rPr>
            <w:instrText xml:space="preserve"> CITATION Ofs19 \l 2057 </w:instrText>
          </w:r>
          <w:r w:rsidR="00E543A5" w:rsidRPr="00C706B2">
            <w:rPr>
              <w:sz w:val="24"/>
              <w:szCs w:val="24"/>
            </w:rPr>
            <w:fldChar w:fldCharType="separate"/>
          </w:r>
          <w:r w:rsidR="004A3DF3">
            <w:rPr>
              <w:noProof/>
              <w:sz w:val="24"/>
              <w:szCs w:val="24"/>
            </w:rPr>
            <w:t xml:space="preserve"> </w:t>
          </w:r>
          <w:r w:rsidR="004A3DF3" w:rsidRPr="004A3DF3">
            <w:rPr>
              <w:noProof/>
              <w:sz w:val="24"/>
              <w:szCs w:val="24"/>
            </w:rPr>
            <w:t>(Ofsted, 2019)</w:t>
          </w:r>
          <w:r w:rsidR="00E543A5" w:rsidRPr="00C706B2">
            <w:rPr>
              <w:sz w:val="24"/>
              <w:szCs w:val="24"/>
            </w:rPr>
            <w:fldChar w:fldCharType="end"/>
          </w:r>
        </w:sdtContent>
      </w:sdt>
      <w:r w:rsidR="00E543A5" w:rsidRPr="00C706B2">
        <w:rPr>
          <w:sz w:val="24"/>
          <w:szCs w:val="24"/>
        </w:rPr>
        <w:t xml:space="preserve">.  My thoughts on knife crime given the news coverage </w:t>
      </w:r>
      <w:r w:rsidR="00C706B2" w:rsidRPr="00C706B2">
        <w:rPr>
          <w:sz w:val="24"/>
          <w:szCs w:val="24"/>
        </w:rPr>
        <w:t>meant</w:t>
      </w:r>
      <w:r w:rsidR="00E543A5" w:rsidRPr="00C706B2">
        <w:rPr>
          <w:sz w:val="24"/>
          <w:szCs w:val="24"/>
        </w:rPr>
        <w:t xml:space="preserve"> these types of offences often happen in big metropolitan </w:t>
      </w:r>
      <w:r w:rsidR="00C706B2" w:rsidRPr="00C706B2">
        <w:rPr>
          <w:sz w:val="24"/>
          <w:szCs w:val="24"/>
        </w:rPr>
        <w:t>cities</w:t>
      </w:r>
      <w:r w:rsidR="00E543A5" w:rsidRPr="00C706B2">
        <w:rPr>
          <w:sz w:val="24"/>
          <w:szCs w:val="24"/>
        </w:rPr>
        <w:t xml:space="preserve"> in England. This time it w</w:t>
      </w:r>
      <w:r w:rsidRPr="00C706B2">
        <w:rPr>
          <w:sz w:val="24"/>
          <w:szCs w:val="24"/>
        </w:rPr>
        <w:t>as much closer to home. R</w:t>
      </w:r>
      <w:r w:rsidR="0034188E">
        <w:rPr>
          <w:sz w:val="24"/>
          <w:szCs w:val="24"/>
        </w:rPr>
        <w:t>egardless of the fact it</w:t>
      </w:r>
      <w:r w:rsidR="00E543A5" w:rsidRPr="00C706B2">
        <w:rPr>
          <w:sz w:val="24"/>
          <w:szCs w:val="24"/>
        </w:rPr>
        <w:t xml:space="preserve"> was a threat </w:t>
      </w:r>
      <w:r w:rsidR="00C706B2" w:rsidRPr="00C706B2">
        <w:rPr>
          <w:sz w:val="24"/>
          <w:szCs w:val="24"/>
        </w:rPr>
        <w:t xml:space="preserve">via social media </w:t>
      </w:r>
      <w:r w:rsidR="00E543A5" w:rsidRPr="00C706B2">
        <w:rPr>
          <w:sz w:val="24"/>
          <w:szCs w:val="24"/>
        </w:rPr>
        <w:t>and had not ph</w:t>
      </w:r>
      <w:r w:rsidR="0034188E">
        <w:rPr>
          <w:sz w:val="24"/>
          <w:szCs w:val="24"/>
        </w:rPr>
        <w:t>ysically</w:t>
      </w:r>
      <w:r w:rsidRPr="00C706B2">
        <w:rPr>
          <w:sz w:val="24"/>
          <w:szCs w:val="24"/>
        </w:rPr>
        <w:t xml:space="preserve"> happened at that point, I should have considered the emotional impact this may have had on </w:t>
      </w:r>
      <w:r w:rsidR="00C706B2" w:rsidRPr="00C706B2">
        <w:rPr>
          <w:sz w:val="24"/>
          <w:szCs w:val="24"/>
        </w:rPr>
        <w:t xml:space="preserve">school age </w:t>
      </w:r>
      <w:r w:rsidRPr="00C706B2">
        <w:rPr>
          <w:sz w:val="24"/>
          <w:szCs w:val="24"/>
        </w:rPr>
        <w:t>victims and introduced that further in interview.</w:t>
      </w:r>
    </w:p>
    <w:p w14:paraId="63EBA084" w14:textId="76D5BACF" w:rsidR="005B7973" w:rsidRPr="00C706B2" w:rsidRDefault="005B7973" w:rsidP="00987BF3">
      <w:pPr>
        <w:spacing w:line="360" w:lineRule="auto"/>
        <w:ind w:right="108" w:firstLine="720"/>
        <w:jc w:val="both"/>
        <w:rPr>
          <w:sz w:val="24"/>
          <w:szCs w:val="24"/>
        </w:rPr>
      </w:pPr>
      <w:r w:rsidRPr="00C706B2">
        <w:rPr>
          <w:sz w:val="24"/>
          <w:szCs w:val="24"/>
        </w:rPr>
        <w:t>Going forward</w:t>
      </w:r>
      <w:r w:rsidR="0034188E">
        <w:rPr>
          <w:sz w:val="24"/>
          <w:szCs w:val="24"/>
        </w:rPr>
        <w:t>,</w:t>
      </w:r>
      <w:r w:rsidRPr="00C706B2">
        <w:rPr>
          <w:sz w:val="24"/>
          <w:szCs w:val="24"/>
        </w:rPr>
        <w:t xml:space="preserve"> should this situation arise again, I will look to speak to the victims to get a better sense of the impact</w:t>
      </w:r>
      <w:r w:rsidR="0034188E">
        <w:rPr>
          <w:sz w:val="24"/>
          <w:szCs w:val="24"/>
        </w:rPr>
        <w:t xml:space="preserve"> a threat like this can have so that</w:t>
      </w:r>
      <w:r w:rsidRPr="00C706B2">
        <w:rPr>
          <w:sz w:val="24"/>
          <w:szCs w:val="24"/>
        </w:rPr>
        <w:t xml:space="preserve"> I can better relay that harm to the suspect in interview.</w:t>
      </w:r>
    </w:p>
    <w:p w14:paraId="63F59669" w14:textId="157C8043" w:rsidR="005B7973" w:rsidRPr="00C706B2" w:rsidRDefault="005B7973" w:rsidP="00987BF3">
      <w:pPr>
        <w:spacing w:line="360" w:lineRule="auto"/>
        <w:ind w:right="108" w:firstLine="720"/>
        <w:jc w:val="both"/>
        <w:rPr>
          <w:sz w:val="24"/>
          <w:szCs w:val="24"/>
        </w:rPr>
      </w:pPr>
    </w:p>
    <w:p w14:paraId="0D95FAF9" w14:textId="60FC9447" w:rsidR="00065BA0" w:rsidRPr="00C706B2" w:rsidRDefault="005B7973" w:rsidP="00987BF3">
      <w:pPr>
        <w:spacing w:line="360" w:lineRule="auto"/>
        <w:ind w:right="108" w:firstLine="720"/>
        <w:jc w:val="both"/>
        <w:rPr>
          <w:sz w:val="24"/>
          <w:szCs w:val="24"/>
        </w:rPr>
      </w:pPr>
      <w:r w:rsidRPr="00C706B2">
        <w:rPr>
          <w:sz w:val="24"/>
          <w:szCs w:val="24"/>
        </w:rPr>
        <w:lastRenderedPageBreak/>
        <w:t>Another reflection on my performance during the suspect interview relates to r</w:t>
      </w:r>
      <w:r w:rsidR="007F5D5C" w:rsidRPr="00C706B2">
        <w:rPr>
          <w:sz w:val="24"/>
          <w:szCs w:val="24"/>
        </w:rPr>
        <w:t>apport building</w:t>
      </w:r>
      <w:r w:rsidRPr="00C706B2">
        <w:rPr>
          <w:sz w:val="24"/>
          <w:szCs w:val="24"/>
        </w:rPr>
        <w:t>. Previously I had considered rapport building to mean getting the suspect on your side or make them feel as if you were on their</w:t>
      </w:r>
      <w:r w:rsidR="005D2270" w:rsidRPr="00C706B2">
        <w:rPr>
          <w:sz w:val="24"/>
          <w:szCs w:val="24"/>
        </w:rPr>
        <w:t xml:space="preserve"> side. I did this by taking water into the interview to offer to all </w:t>
      </w:r>
      <w:r w:rsidR="00490918">
        <w:rPr>
          <w:sz w:val="24"/>
          <w:szCs w:val="24"/>
        </w:rPr>
        <w:t xml:space="preserve">that were </w:t>
      </w:r>
      <w:r w:rsidR="005D2270" w:rsidRPr="00C706B2">
        <w:rPr>
          <w:sz w:val="24"/>
          <w:szCs w:val="24"/>
        </w:rPr>
        <w:t>present</w:t>
      </w:r>
      <w:r w:rsidRPr="00C706B2">
        <w:rPr>
          <w:sz w:val="24"/>
          <w:szCs w:val="24"/>
        </w:rPr>
        <w:t xml:space="preserve">. I </w:t>
      </w:r>
      <w:r w:rsidR="005D2270" w:rsidRPr="00C706B2">
        <w:rPr>
          <w:sz w:val="24"/>
          <w:szCs w:val="24"/>
        </w:rPr>
        <w:t>also secured</w:t>
      </w:r>
      <w:r w:rsidRPr="00C706B2">
        <w:rPr>
          <w:sz w:val="24"/>
          <w:szCs w:val="24"/>
        </w:rPr>
        <w:t xml:space="preserve"> an appropriate adult for the suspect to ensure he was c</w:t>
      </w:r>
      <w:r w:rsidR="005D2270" w:rsidRPr="00C706B2">
        <w:rPr>
          <w:sz w:val="24"/>
          <w:szCs w:val="24"/>
        </w:rPr>
        <w:t xml:space="preserve">omfortable during interview. </w:t>
      </w:r>
      <w:r w:rsidRPr="00C706B2">
        <w:rPr>
          <w:sz w:val="24"/>
          <w:szCs w:val="24"/>
        </w:rPr>
        <w:t xml:space="preserve">Further reading on rapport building suggest the </w:t>
      </w:r>
      <w:r w:rsidR="007F5D5C" w:rsidRPr="00C706B2">
        <w:rPr>
          <w:sz w:val="24"/>
          <w:szCs w:val="24"/>
        </w:rPr>
        <w:t>greater use of appropriate questions was associated with greater use of rapport-building techniques</w:t>
      </w:r>
      <w:r w:rsidR="005D2270" w:rsidRPr="00C706B2">
        <w:rPr>
          <w:sz w:val="24"/>
          <w:szCs w:val="24"/>
        </w:rPr>
        <w:t xml:space="preserve"> and greater suspect cooperation. This led to a r</w:t>
      </w:r>
      <w:r w:rsidR="007F5D5C" w:rsidRPr="00C706B2">
        <w:rPr>
          <w:sz w:val="24"/>
          <w:szCs w:val="24"/>
        </w:rPr>
        <w:t>eduction in the use of accusatorial interrogation tactics, which themselves were associated with sus</w:t>
      </w:r>
      <w:r w:rsidR="005D2270" w:rsidRPr="00C706B2">
        <w:rPr>
          <w:sz w:val="24"/>
          <w:szCs w:val="24"/>
        </w:rPr>
        <w:t>pect resistance</w:t>
      </w:r>
      <w:sdt>
        <w:sdtPr>
          <w:rPr>
            <w:sz w:val="24"/>
            <w:szCs w:val="24"/>
          </w:rPr>
          <w:id w:val="2138061487"/>
          <w:citation/>
        </w:sdtPr>
        <w:sdtContent>
          <w:r w:rsidR="00F50537" w:rsidRPr="00C706B2">
            <w:rPr>
              <w:sz w:val="24"/>
              <w:szCs w:val="24"/>
            </w:rPr>
            <w:fldChar w:fldCharType="begin"/>
          </w:r>
          <w:r w:rsidR="00F50537" w:rsidRPr="00C706B2">
            <w:rPr>
              <w:sz w:val="24"/>
              <w:szCs w:val="24"/>
            </w:rPr>
            <w:instrText xml:space="preserve"> CITATION Kel21 \l 2057 </w:instrText>
          </w:r>
          <w:r w:rsidR="00F50537" w:rsidRPr="00C706B2">
            <w:rPr>
              <w:sz w:val="24"/>
              <w:szCs w:val="24"/>
            </w:rPr>
            <w:fldChar w:fldCharType="separate"/>
          </w:r>
          <w:r w:rsidR="004A3DF3">
            <w:rPr>
              <w:noProof/>
              <w:sz w:val="24"/>
              <w:szCs w:val="24"/>
            </w:rPr>
            <w:t xml:space="preserve"> </w:t>
          </w:r>
          <w:r w:rsidR="004A3DF3" w:rsidRPr="004A3DF3">
            <w:rPr>
              <w:noProof/>
              <w:sz w:val="24"/>
              <w:szCs w:val="24"/>
            </w:rPr>
            <w:t>(Kelly, 2021)</w:t>
          </w:r>
          <w:r w:rsidR="00F50537" w:rsidRPr="00C706B2">
            <w:rPr>
              <w:sz w:val="24"/>
              <w:szCs w:val="24"/>
            </w:rPr>
            <w:fldChar w:fldCharType="end"/>
          </w:r>
        </w:sdtContent>
      </w:sdt>
      <w:r w:rsidR="005D2270" w:rsidRPr="00C706B2">
        <w:rPr>
          <w:sz w:val="24"/>
          <w:szCs w:val="24"/>
        </w:rPr>
        <w:t xml:space="preserve">. From </w:t>
      </w:r>
      <w:r w:rsidR="00065BA0" w:rsidRPr="00C706B2">
        <w:rPr>
          <w:sz w:val="24"/>
          <w:szCs w:val="24"/>
        </w:rPr>
        <w:t>this,</w:t>
      </w:r>
      <w:r w:rsidR="005D2270" w:rsidRPr="00C706B2">
        <w:rPr>
          <w:sz w:val="24"/>
          <w:szCs w:val="24"/>
        </w:rPr>
        <w:t xml:space="preserve"> I understand, although nice for the suspect that he was refreshed with water and comforted by his appropriate adult. His initial denial in interview suggested this had little effect in getting him to co-operate. My style of questioning and interview technique</w:t>
      </w:r>
      <w:r w:rsidR="00490918">
        <w:rPr>
          <w:sz w:val="24"/>
          <w:szCs w:val="24"/>
        </w:rPr>
        <w:t>,</w:t>
      </w:r>
      <w:r w:rsidR="005D2270" w:rsidRPr="00C706B2">
        <w:rPr>
          <w:sz w:val="24"/>
          <w:szCs w:val="24"/>
        </w:rPr>
        <w:t xml:space="preserve"> such as </w:t>
      </w:r>
      <w:r w:rsidR="00490918">
        <w:rPr>
          <w:sz w:val="24"/>
          <w:szCs w:val="24"/>
        </w:rPr>
        <w:t xml:space="preserve">my </w:t>
      </w:r>
      <w:r w:rsidR="005D2270" w:rsidRPr="00C706B2">
        <w:rPr>
          <w:sz w:val="24"/>
          <w:szCs w:val="24"/>
        </w:rPr>
        <w:t>relaxed tone and open questions</w:t>
      </w:r>
      <w:r w:rsidR="00490918">
        <w:rPr>
          <w:sz w:val="24"/>
          <w:szCs w:val="24"/>
        </w:rPr>
        <w:t>,</w:t>
      </w:r>
      <w:r w:rsidR="005D2270" w:rsidRPr="00C706B2">
        <w:rPr>
          <w:sz w:val="24"/>
          <w:szCs w:val="24"/>
        </w:rPr>
        <w:t xml:space="preserve"> would have </w:t>
      </w:r>
      <w:r w:rsidR="00490918">
        <w:rPr>
          <w:sz w:val="24"/>
          <w:szCs w:val="24"/>
        </w:rPr>
        <w:t xml:space="preserve">had </w:t>
      </w:r>
      <w:r w:rsidR="005D2270" w:rsidRPr="00C706B2">
        <w:rPr>
          <w:sz w:val="24"/>
          <w:szCs w:val="24"/>
        </w:rPr>
        <w:t>a greater impact on the suspect and reduce suspect resistance to questioning. In the future, I will look to combine both the theory I have learn</w:t>
      </w:r>
      <w:r w:rsidR="00490918">
        <w:rPr>
          <w:sz w:val="24"/>
          <w:szCs w:val="24"/>
        </w:rPr>
        <w:t>t</w:t>
      </w:r>
      <w:r w:rsidR="005D2270" w:rsidRPr="00C706B2">
        <w:rPr>
          <w:sz w:val="24"/>
          <w:szCs w:val="24"/>
        </w:rPr>
        <w:t xml:space="preserve"> and the initial interaction with the suspect to incr</w:t>
      </w:r>
      <w:r w:rsidR="00490918">
        <w:rPr>
          <w:sz w:val="24"/>
          <w:szCs w:val="24"/>
        </w:rPr>
        <w:t>ease my rapport</w:t>
      </w:r>
      <w:r w:rsidR="005D2270" w:rsidRPr="00C706B2">
        <w:rPr>
          <w:sz w:val="24"/>
          <w:szCs w:val="24"/>
        </w:rPr>
        <w:t xml:space="preserve">, which I expect to lead to </w:t>
      </w:r>
      <w:r w:rsidR="00490918">
        <w:rPr>
          <w:sz w:val="24"/>
          <w:szCs w:val="24"/>
        </w:rPr>
        <w:t xml:space="preserve">a </w:t>
      </w:r>
      <w:r w:rsidR="005D2270" w:rsidRPr="00C706B2">
        <w:rPr>
          <w:sz w:val="24"/>
          <w:szCs w:val="24"/>
        </w:rPr>
        <w:t xml:space="preserve">better result following interview. </w:t>
      </w:r>
    </w:p>
    <w:p w14:paraId="0E2A80EA" w14:textId="77777777" w:rsidR="00065BA0" w:rsidRPr="00C706B2" w:rsidRDefault="00065BA0" w:rsidP="00987BF3">
      <w:pPr>
        <w:spacing w:line="360" w:lineRule="auto"/>
        <w:ind w:right="108" w:firstLine="720"/>
        <w:jc w:val="both"/>
        <w:rPr>
          <w:sz w:val="24"/>
          <w:szCs w:val="24"/>
        </w:rPr>
      </w:pPr>
    </w:p>
    <w:p w14:paraId="689D82A4" w14:textId="3A6F0822" w:rsidR="00987BF3" w:rsidRPr="00C706B2" w:rsidRDefault="005D2270" w:rsidP="00987BF3">
      <w:pPr>
        <w:spacing w:line="360" w:lineRule="auto"/>
        <w:ind w:right="108" w:firstLine="720"/>
        <w:jc w:val="both"/>
        <w:rPr>
          <w:sz w:val="24"/>
          <w:szCs w:val="24"/>
        </w:rPr>
      </w:pPr>
      <w:r w:rsidRPr="00C706B2">
        <w:rPr>
          <w:sz w:val="24"/>
          <w:szCs w:val="24"/>
        </w:rPr>
        <w:t>The broader issues that arise from this new attitude to rapport</w:t>
      </w:r>
      <w:r w:rsidR="00987BF3" w:rsidRPr="00C706B2">
        <w:rPr>
          <w:sz w:val="24"/>
          <w:szCs w:val="24"/>
        </w:rPr>
        <w:t xml:space="preserve"> building will come from my</w:t>
      </w:r>
      <w:r w:rsidRPr="00C706B2">
        <w:rPr>
          <w:sz w:val="24"/>
          <w:szCs w:val="24"/>
        </w:rPr>
        <w:t xml:space="preserve"> professionalism when I deal with an offender who has </w:t>
      </w:r>
      <w:r w:rsidR="00987BF3" w:rsidRPr="00C706B2">
        <w:rPr>
          <w:sz w:val="24"/>
          <w:szCs w:val="24"/>
        </w:rPr>
        <w:t>committed</w:t>
      </w:r>
      <w:r w:rsidRPr="00C706B2">
        <w:rPr>
          <w:sz w:val="24"/>
          <w:szCs w:val="24"/>
        </w:rPr>
        <w:t xml:space="preserve"> </w:t>
      </w:r>
      <w:r w:rsidR="00987BF3" w:rsidRPr="00C706B2">
        <w:rPr>
          <w:sz w:val="24"/>
          <w:szCs w:val="24"/>
        </w:rPr>
        <w:t>crimes that are more serious</w:t>
      </w:r>
      <w:r w:rsidRPr="00C706B2">
        <w:rPr>
          <w:sz w:val="24"/>
          <w:szCs w:val="24"/>
        </w:rPr>
        <w:t>. It is difficult to say if I would still look to make rapport building my number one priority in that circumstance but reflecting on the theory that is exactly what I should do.</w:t>
      </w:r>
      <w:r w:rsidR="00C706B2" w:rsidRPr="00C706B2">
        <w:rPr>
          <w:sz w:val="24"/>
          <w:szCs w:val="24"/>
        </w:rPr>
        <w:t xml:space="preserve"> </w:t>
      </w:r>
      <w:r w:rsidRPr="00C706B2">
        <w:rPr>
          <w:sz w:val="24"/>
          <w:szCs w:val="24"/>
        </w:rPr>
        <w:t>To do this</w:t>
      </w:r>
      <w:r w:rsidR="00987BF3" w:rsidRPr="00C706B2">
        <w:rPr>
          <w:sz w:val="24"/>
          <w:szCs w:val="24"/>
        </w:rPr>
        <w:t>,</w:t>
      </w:r>
      <w:r w:rsidRPr="00C706B2">
        <w:rPr>
          <w:sz w:val="24"/>
          <w:szCs w:val="24"/>
        </w:rPr>
        <w:t xml:space="preserve"> </w:t>
      </w:r>
      <w:r w:rsidR="00987BF3" w:rsidRPr="00C706B2">
        <w:rPr>
          <w:sz w:val="24"/>
          <w:szCs w:val="24"/>
        </w:rPr>
        <w:t>I need to engage p</w:t>
      </w:r>
      <w:r w:rsidR="007F5D5C" w:rsidRPr="00C706B2">
        <w:rPr>
          <w:sz w:val="24"/>
          <w:szCs w:val="24"/>
        </w:rPr>
        <w:t xml:space="preserve">olicing values </w:t>
      </w:r>
      <w:r w:rsidRPr="00C706B2">
        <w:rPr>
          <w:sz w:val="24"/>
          <w:szCs w:val="24"/>
        </w:rPr>
        <w:t xml:space="preserve">now and in the future regardless of the circumstances or the offender history. </w:t>
      </w:r>
      <w:r w:rsidR="007F5D5C" w:rsidRPr="00C706B2">
        <w:rPr>
          <w:sz w:val="24"/>
          <w:szCs w:val="24"/>
        </w:rPr>
        <w:t xml:space="preserve">College of policing values are integrity, </w:t>
      </w:r>
      <w:r w:rsidR="00200709" w:rsidRPr="00C706B2">
        <w:rPr>
          <w:sz w:val="24"/>
          <w:szCs w:val="24"/>
        </w:rPr>
        <w:t>impartiality</w:t>
      </w:r>
      <w:r w:rsidR="007F5D5C" w:rsidRPr="00C706B2">
        <w:rPr>
          <w:sz w:val="24"/>
          <w:szCs w:val="24"/>
        </w:rPr>
        <w:t>, public service and transparency.</w:t>
      </w:r>
      <w:sdt>
        <w:sdtPr>
          <w:rPr>
            <w:sz w:val="24"/>
            <w:szCs w:val="24"/>
          </w:rPr>
          <w:id w:val="760033883"/>
          <w:citation/>
        </w:sdtPr>
        <w:sdtContent>
          <w:r w:rsidR="00F50537" w:rsidRPr="00C706B2">
            <w:rPr>
              <w:sz w:val="24"/>
              <w:szCs w:val="24"/>
            </w:rPr>
            <w:fldChar w:fldCharType="begin"/>
          </w:r>
          <w:r w:rsidR="00F50537" w:rsidRPr="00C706B2">
            <w:rPr>
              <w:sz w:val="24"/>
              <w:szCs w:val="24"/>
            </w:rPr>
            <w:instrText xml:space="preserve"> CITATION Col16 \l 2057 </w:instrText>
          </w:r>
          <w:r w:rsidR="00F50537" w:rsidRPr="00C706B2">
            <w:rPr>
              <w:sz w:val="24"/>
              <w:szCs w:val="24"/>
            </w:rPr>
            <w:fldChar w:fldCharType="separate"/>
          </w:r>
          <w:r w:rsidR="004A3DF3">
            <w:rPr>
              <w:noProof/>
              <w:sz w:val="24"/>
              <w:szCs w:val="24"/>
            </w:rPr>
            <w:t xml:space="preserve"> </w:t>
          </w:r>
          <w:r w:rsidR="004A3DF3" w:rsidRPr="004A3DF3">
            <w:rPr>
              <w:noProof/>
              <w:sz w:val="24"/>
              <w:szCs w:val="24"/>
            </w:rPr>
            <w:t>(College of Policing, 2016)</w:t>
          </w:r>
          <w:r w:rsidR="00F50537" w:rsidRPr="00C706B2">
            <w:rPr>
              <w:sz w:val="24"/>
              <w:szCs w:val="24"/>
            </w:rPr>
            <w:fldChar w:fldCharType="end"/>
          </w:r>
        </w:sdtContent>
      </w:sdt>
      <w:r w:rsidRPr="00C706B2">
        <w:rPr>
          <w:sz w:val="24"/>
          <w:szCs w:val="24"/>
        </w:rPr>
        <w:t>. This is very important</w:t>
      </w:r>
      <w:r w:rsidR="00490918">
        <w:rPr>
          <w:sz w:val="24"/>
          <w:szCs w:val="24"/>
        </w:rPr>
        <w:t xml:space="preserve"> in relation to </w:t>
      </w:r>
      <w:r w:rsidRPr="00C706B2">
        <w:rPr>
          <w:sz w:val="24"/>
          <w:szCs w:val="24"/>
        </w:rPr>
        <w:t xml:space="preserve">rapport building as it means </w:t>
      </w:r>
      <w:r w:rsidR="00065BA0" w:rsidRPr="00C706B2">
        <w:rPr>
          <w:sz w:val="24"/>
          <w:szCs w:val="24"/>
        </w:rPr>
        <w:t xml:space="preserve">setting aside my dislike of someone during the criminal justice process in the </w:t>
      </w:r>
      <w:r w:rsidR="00987BF3" w:rsidRPr="00C706B2">
        <w:rPr>
          <w:sz w:val="24"/>
          <w:szCs w:val="24"/>
        </w:rPr>
        <w:t xml:space="preserve">pursuit of a successful outcome. </w:t>
      </w:r>
      <w:r w:rsidR="00C706B2" w:rsidRPr="00C706B2">
        <w:rPr>
          <w:sz w:val="24"/>
          <w:szCs w:val="24"/>
        </w:rPr>
        <w:t xml:space="preserve">  </w:t>
      </w:r>
      <w:r w:rsidR="00987BF3" w:rsidRPr="00C706B2">
        <w:rPr>
          <w:sz w:val="24"/>
          <w:szCs w:val="24"/>
        </w:rPr>
        <w:t xml:space="preserve">To ensure this happens going forward I will ask colleagues to evaluate my performance during the interview based on questioning style, clear communication and rapport building. I will use this feedback to improve my performance in future suspect interviews, which in turn should result in outcomes that are more successful. </w:t>
      </w: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32933C98" w14:textId="667B21D9" w:rsidR="00AA666E" w:rsidRDefault="00C706B2" w:rsidP="00C706B2">
      <w:pPr>
        <w:ind w:right="237"/>
        <w:jc w:val="both"/>
        <w:rPr>
          <w:b/>
          <w:sz w:val="24"/>
          <w:szCs w:val="24"/>
        </w:rPr>
      </w:pPr>
      <w:r w:rsidRPr="00200709">
        <w:rPr>
          <w:b/>
          <w:sz w:val="24"/>
          <w:szCs w:val="24"/>
        </w:rPr>
        <w:t xml:space="preserve">Word Count: </w:t>
      </w:r>
      <w:r w:rsidR="00490918">
        <w:rPr>
          <w:b/>
          <w:sz w:val="24"/>
          <w:szCs w:val="24"/>
        </w:rPr>
        <w:t>1347</w:t>
      </w:r>
    </w:p>
    <w:p w14:paraId="750522B5" w14:textId="5AB032C6" w:rsidR="00C436FE" w:rsidRDefault="00C436FE" w:rsidP="00C706B2">
      <w:pPr>
        <w:ind w:right="237"/>
        <w:jc w:val="both"/>
        <w:rPr>
          <w:b/>
          <w:sz w:val="24"/>
          <w:szCs w:val="24"/>
        </w:rPr>
      </w:pPr>
    </w:p>
    <w:p w14:paraId="3498B564" w14:textId="77777777" w:rsidR="00C436FE" w:rsidRPr="00C706B2" w:rsidRDefault="00C436FE" w:rsidP="00C706B2">
      <w:pPr>
        <w:ind w:right="237"/>
        <w:jc w:val="both"/>
        <w:rPr>
          <w:b/>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C1DBF4D">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417DABC8"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bookmarkStart w:id="0" w:name="_GoBack"/>
        <w:bookmarkEnd w:id="0"/>
      </w:tr>
      <w:tr w:rsidR="00BD1F45" w:rsidRPr="00270EEB" w14:paraId="446DD42C" w14:textId="77777777" w:rsidTr="1C1DBF4D">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772506D1" w14:textId="6A4720B9" w:rsidR="00BA7BD6" w:rsidRDefault="00BA7BD6" w:rsidP="00644E7F">
      <w:pPr>
        <w:spacing w:line="360" w:lineRule="auto"/>
        <w:ind w:right="108" w:firstLine="720"/>
        <w:jc w:val="both"/>
        <w:rPr>
          <w:sz w:val="24"/>
          <w:szCs w:val="24"/>
        </w:rPr>
      </w:pPr>
      <w:r>
        <w:rPr>
          <w:sz w:val="24"/>
          <w:szCs w:val="24"/>
        </w:rPr>
        <w:t xml:space="preserve">In the following, I am going to discuss an incident of antisocial behaviour (ASB). I will also look at how antisocial behaviour has effected the local community in which this incident takes place. I will outline my responsibilities when dealing with antisocial related crimes in addition to reflecting on how evidenced based policing </w:t>
      </w:r>
      <w:r>
        <w:rPr>
          <w:sz w:val="24"/>
          <w:szCs w:val="24"/>
        </w:rPr>
        <w:lastRenderedPageBreak/>
        <w:t xml:space="preserve">effected my decision-making. Lastly, I will set out my work using the </w:t>
      </w:r>
      <w:r w:rsidRPr="0047284B">
        <w:rPr>
          <w:sz w:val="24"/>
          <w:szCs w:val="24"/>
        </w:rPr>
        <w:t>Gibbs Model of Reflection (1988)</w:t>
      </w:r>
    </w:p>
    <w:p w14:paraId="0918C615" w14:textId="6572CE26" w:rsidR="00BA7BD6" w:rsidRDefault="00BA7BD6" w:rsidP="00644E7F">
      <w:pPr>
        <w:spacing w:line="360" w:lineRule="auto"/>
        <w:ind w:right="108" w:firstLine="720"/>
        <w:jc w:val="both"/>
        <w:rPr>
          <w:sz w:val="24"/>
          <w:szCs w:val="24"/>
        </w:rPr>
      </w:pPr>
    </w:p>
    <w:p w14:paraId="131478BF" w14:textId="2EF5AE98" w:rsidR="001E3AB0" w:rsidRDefault="00BA7BD6" w:rsidP="00644E7F">
      <w:pPr>
        <w:spacing w:line="360" w:lineRule="auto"/>
        <w:ind w:right="108" w:firstLine="720"/>
        <w:jc w:val="both"/>
        <w:rPr>
          <w:sz w:val="24"/>
          <w:szCs w:val="24"/>
        </w:rPr>
      </w:pPr>
      <w:r>
        <w:rPr>
          <w:sz w:val="24"/>
          <w:szCs w:val="24"/>
        </w:rPr>
        <w:t xml:space="preserve">Antisocial behaviour is not a crime in its own right however the term covers a number of disruptive activities some of which lead to criminal offences </w:t>
      </w:r>
      <w:sdt>
        <w:sdtPr>
          <w:rPr>
            <w:sz w:val="24"/>
            <w:szCs w:val="24"/>
          </w:rPr>
          <w:id w:val="1192960307"/>
          <w:citation/>
        </w:sdtPr>
        <w:sdtContent>
          <w:r>
            <w:rPr>
              <w:sz w:val="24"/>
              <w:szCs w:val="24"/>
            </w:rPr>
            <w:fldChar w:fldCharType="begin"/>
          </w:r>
          <w:r>
            <w:rPr>
              <w:sz w:val="24"/>
              <w:szCs w:val="24"/>
            </w:rPr>
            <w:instrText xml:space="preserve"> CITATION Ori20 \l 2057 </w:instrText>
          </w:r>
          <w:r>
            <w:rPr>
              <w:sz w:val="24"/>
              <w:szCs w:val="24"/>
            </w:rPr>
            <w:fldChar w:fldCharType="separate"/>
          </w:r>
          <w:r w:rsidR="004A3DF3" w:rsidRPr="004A3DF3">
            <w:rPr>
              <w:noProof/>
              <w:sz w:val="24"/>
              <w:szCs w:val="24"/>
            </w:rPr>
            <w:t>(Bryant &amp; Bryant, 2020)</w:t>
          </w:r>
          <w:r>
            <w:rPr>
              <w:sz w:val="24"/>
              <w:szCs w:val="24"/>
            </w:rPr>
            <w:fldChar w:fldCharType="end"/>
          </w:r>
        </w:sdtContent>
      </w:sdt>
      <w:r>
        <w:rPr>
          <w:sz w:val="24"/>
          <w:szCs w:val="24"/>
        </w:rPr>
        <w:t xml:space="preserve">. The definition of antisocial behaviour as stated in the Antisocial </w:t>
      </w:r>
      <w:r w:rsidR="00490918">
        <w:rPr>
          <w:sz w:val="24"/>
          <w:szCs w:val="24"/>
        </w:rPr>
        <w:t>B</w:t>
      </w:r>
      <w:r>
        <w:rPr>
          <w:sz w:val="24"/>
          <w:szCs w:val="24"/>
        </w:rPr>
        <w:t xml:space="preserve">ehaviour, Crime and Policing Act 2014, is behaviour which has caused or is likely to cause harassment, alarm or distress to any person. This definition closely matches an incident that I dealt with </w:t>
      </w:r>
      <w:r w:rsidR="001E3AB0">
        <w:rPr>
          <w:sz w:val="24"/>
          <w:szCs w:val="24"/>
        </w:rPr>
        <w:t>involving</w:t>
      </w:r>
      <w:r>
        <w:rPr>
          <w:sz w:val="24"/>
          <w:szCs w:val="24"/>
        </w:rPr>
        <w:t xml:space="preserve"> ASB</w:t>
      </w:r>
      <w:r w:rsidR="001E3AB0">
        <w:rPr>
          <w:sz w:val="24"/>
          <w:szCs w:val="24"/>
        </w:rPr>
        <w:t xml:space="preserve">. This involved a garden wall, which </w:t>
      </w:r>
      <w:r w:rsidR="00490918">
        <w:rPr>
          <w:sz w:val="24"/>
          <w:szCs w:val="24"/>
        </w:rPr>
        <w:t xml:space="preserve">had been </w:t>
      </w:r>
      <w:r w:rsidR="001E3AB0">
        <w:rPr>
          <w:sz w:val="24"/>
          <w:szCs w:val="24"/>
        </w:rPr>
        <w:t xml:space="preserve">sprayed with graffiti. The victim was an elderly female who had age related disabilities such as poor mobility and eyesight. Neighbours had highlighted the graffiti to the victim who were particularly alarmed due to the graffiti mentioning the word drugs. </w:t>
      </w:r>
    </w:p>
    <w:p w14:paraId="460718FD" w14:textId="61627322" w:rsidR="00604369" w:rsidRDefault="001E3AB0" w:rsidP="00644E7F">
      <w:pPr>
        <w:spacing w:line="360" w:lineRule="auto"/>
        <w:ind w:right="108" w:firstLine="720"/>
        <w:jc w:val="both"/>
        <w:rPr>
          <w:sz w:val="24"/>
          <w:szCs w:val="24"/>
        </w:rPr>
      </w:pPr>
      <w:r>
        <w:rPr>
          <w:sz w:val="24"/>
          <w:szCs w:val="24"/>
        </w:rPr>
        <w:t>From speaking to the victim</w:t>
      </w:r>
      <w:r w:rsidR="00644E7F">
        <w:rPr>
          <w:sz w:val="24"/>
          <w:szCs w:val="24"/>
        </w:rPr>
        <w:t>,</w:t>
      </w:r>
      <w:r>
        <w:rPr>
          <w:sz w:val="24"/>
          <w:szCs w:val="24"/>
        </w:rPr>
        <w:t xml:space="preserve"> she advised of previous incidents of antisocial behaviour</w:t>
      </w:r>
      <w:r w:rsidR="00490918">
        <w:rPr>
          <w:sz w:val="24"/>
          <w:szCs w:val="24"/>
        </w:rPr>
        <w:t>, ranging</w:t>
      </w:r>
      <w:r>
        <w:rPr>
          <w:sz w:val="24"/>
          <w:szCs w:val="24"/>
        </w:rPr>
        <w:t xml:space="preserve"> from kids loitering in her front garden</w:t>
      </w:r>
      <w:r w:rsidR="00490918">
        <w:rPr>
          <w:sz w:val="24"/>
          <w:szCs w:val="24"/>
        </w:rPr>
        <w:t>,</w:t>
      </w:r>
      <w:r>
        <w:rPr>
          <w:sz w:val="24"/>
          <w:szCs w:val="24"/>
        </w:rPr>
        <w:t xml:space="preserve"> to finding discarded alcohol containers in her back garden.</w:t>
      </w:r>
      <w:r w:rsidR="00604369">
        <w:rPr>
          <w:sz w:val="24"/>
          <w:szCs w:val="24"/>
        </w:rPr>
        <w:t xml:space="preserve"> From this information I realised this was not an isolated incident</w:t>
      </w:r>
      <w:r w:rsidR="00490918">
        <w:rPr>
          <w:sz w:val="24"/>
          <w:szCs w:val="24"/>
        </w:rPr>
        <w:t>. Given the victims age related disabilities and ongoing issues surrounding her property the victim would be considered</w:t>
      </w:r>
      <w:r w:rsidR="00604369">
        <w:rPr>
          <w:sz w:val="24"/>
          <w:szCs w:val="24"/>
        </w:rPr>
        <w:t xml:space="preserve"> a vulnerable person. </w:t>
      </w:r>
      <w:r w:rsidR="00604369" w:rsidRPr="00604369">
        <w:rPr>
          <w:sz w:val="24"/>
          <w:szCs w:val="24"/>
        </w:rPr>
        <w:t xml:space="preserve">A person is vulnerable if as a result of their situation or circumstances, they are unable to take care of or protect themselves, to others from harm or exploitations </w:t>
      </w:r>
      <w:sdt>
        <w:sdtPr>
          <w:rPr>
            <w:sz w:val="24"/>
            <w:szCs w:val="24"/>
          </w:rPr>
          <w:id w:val="1971166950"/>
          <w:citation/>
        </w:sdtPr>
        <w:sdtContent>
          <w:r w:rsidR="00604369" w:rsidRPr="00604369">
            <w:rPr>
              <w:sz w:val="24"/>
              <w:szCs w:val="24"/>
            </w:rPr>
            <w:fldChar w:fldCharType="begin"/>
          </w:r>
          <w:r w:rsidR="00604369" w:rsidRPr="00604369">
            <w:rPr>
              <w:sz w:val="24"/>
              <w:szCs w:val="24"/>
            </w:rPr>
            <w:instrText xml:space="preserve"> CITATION Col21 \l 2057 </w:instrText>
          </w:r>
          <w:r w:rsidR="00604369" w:rsidRPr="00604369">
            <w:rPr>
              <w:sz w:val="24"/>
              <w:szCs w:val="24"/>
            </w:rPr>
            <w:fldChar w:fldCharType="separate"/>
          </w:r>
          <w:r w:rsidR="004A3DF3" w:rsidRPr="004A3DF3">
            <w:rPr>
              <w:noProof/>
              <w:sz w:val="24"/>
              <w:szCs w:val="24"/>
            </w:rPr>
            <w:t>(College of Policing, 2021)</w:t>
          </w:r>
          <w:r w:rsidR="00604369" w:rsidRPr="00604369">
            <w:rPr>
              <w:sz w:val="24"/>
              <w:szCs w:val="24"/>
            </w:rPr>
            <w:fldChar w:fldCharType="end"/>
          </w:r>
        </w:sdtContent>
      </w:sdt>
      <w:r w:rsidR="00604369" w:rsidRPr="00604369">
        <w:rPr>
          <w:sz w:val="24"/>
          <w:szCs w:val="24"/>
        </w:rPr>
        <w:t>.</w:t>
      </w:r>
    </w:p>
    <w:p w14:paraId="6580989B" w14:textId="00140B9B" w:rsidR="00920700" w:rsidRDefault="00920700" w:rsidP="00644E7F">
      <w:pPr>
        <w:spacing w:line="360" w:lineRule="auto"/>
        <w:ind w:right="108" w:firstLine="720"/>
        <w:jc w:val="both"/>
        <w:rPr>
          <w:sz w:val="24"/>
          <w:szCs w:val="24"/>
        </w:rPr>
      </w:pPr>
      <w:r>
        <w:rPr>
          <w:sz w:val="24"/>
          <w:szCs w:val="24"/>
        </w:rPr>
        <w:t>After receiving an initial account from the victim</w:t>
      </w:r>
      <w:r w:rsidR="00644E7F">
        <w:rPr>
          <w:sz w:val="24"/>
          <w:szCs w:val="24"/>
        </w:rPr>
        <w:t>,</w:t>
      </w:r>
      <w:r>
        <w:rPr>
          <w:sz w:val="24"/>
          <w:szCs w:val="24"/>
        </w:rPr>
        <w:t xml:space="preserve"> I then checked neighbouring houses for CCTV that would help with the investigation and conducted </w:t>
      </w:r>
      <w:r w:rsidR="00C436FE">
        <w:rPr>
          <w:sz w:val="24"/>
          <w:szCs w:val="24"/>
        </w:rPr>
        <w:t>door-to-door</w:t>
      </w:r>
      <w:r>
        <w:rPr>
          <w:sz w:val="24"/>
          <w:szCs w:val="24"/>
        </w:rPr>
        <w:t xml:space="preserve"> enquiries. These were all negative in providing a person responsible for the graffiti.</w:t>
      </w:r>
    </w:p>
    <w:p w14:paraId="09596A60" w14:textId="52BC7B19" w:rsidR="00920700" w:rsidRDefault="00920700" w:rsidP="00644E7F">
      <w:pPr>
        <w:spacing w:line="360" w:lineRule="auto"/>
        <w:ind w:right="108" w:firstLine="720"/>
        <w:jc w:val="both"/>
        <w:rPr>
          <w:sz w:val="24"/>
          <w:szCs w:val="24"/>
        </w:rPr>
      </w:pPr>
      <w:r>
        <w:rPr>
          <w:sz w:val="24"/>
          <w:szCs w:val="24"/>
        </w:rPr>
        <w:t>From speaking to neighbours</w:t>
      </w:r>
      <w:r w:rsidR="00644E7F">
        <w:rPr>
          <w:sz w:val="24"/>
          <w:szCs w:val="24"/>
        </w:rPr>
        <w:t>,</w:t>
      </w:r>
      <w:r>
        <w:rPr>
          <w:sz w:val="24"/>
          <w:szCs w:val="24"/>
        </w:rPr>
        <w:t xml:space="preserve"> it was apparent that this was not the only incident of ASB on this street and so I was </w:t>
      </w:r>
      <w:r w:rsidR="00490918">
        <w:rPr>
          <w:sz w:val="24"/>
          <w:szCs w:val="24"/>
        </w:rPr>
        <w:t>beginning to build a picture that it was a bigger</w:t>
      </w:r>
      <w:r>
        <w:rPr>
          <w:sz w:val="24"/>
          <w:szCs w:val="24"/>
        </w:rPr>
        <w:t xml:space="preserve"> problem tha</w:t>
      </w:r>
      <w:r w:rsidR="00490918">
        <w:rPr>
          <w:sz w:val="24"/>
          <w:szCs w:val="24"/>
        </w:rPr>
        <w:t>n</w:t>
      </w:r>
      <w:r>
        <w:rPr>
          <w:sz w:val="24"/>
          <w:szCs w:val="24"/>
        </w:rPr>
        <w:t xml:space="preserve"> I had first thought. </w:t>
      </w:r>
      <w:r w:rsidR="00644E7F">
        <w:rPr>
          <w:sz w:val="24"/>
          <w:szCs w:val="24"/>
        </w:rPr>
        <w:t>I noticed there was little activity on the stre</w:t>
      </w:r>
      <w:r w:rsidR="00490918">
        <w:rPr>
          <w:sz w:val="24"/>
          <w:szCs w:val="24"/>
        </w:rPr>
        <w:t>et in terms of children playing. T</w:t>
      </w:r>
      <w:r w:rsidR="00644E7F">
        <w:rPr>
          <w:sz w:val="24"/>
          <w:szCs w:val="24"/>
        </w:rPr>
        <w:t xml:space="preserve">here was litter and loose rubbish on the pavement and there was other signs of ASB through vandalism of cars. </w:t>
      </w:r>
    </w:p>
    <w:p w14:paraId="28772937" w14:textId="0494F2B2" w:rsidR="00920700" w:rsidRDefault="00920700" w:rsidP="00644E7F">
      <w:pPr>
        <w:spacing w:line="360" w:lineRule="auto"/>
        <w:ind w:right="108" w:firstLine="720"/>
        <w:jc w:val="both"/>
        <w:rPr>
          <w:sz w:val="24"/>
          <w:szCs w:val="24"/>
        </w:rPr>
      </w:pPr>
      <w:r>
        <w:rPr>
          <w:sz w:val="24"/>
          <w:szCs w:val="24"/>
        </w:rPr>
        <w:t xml:space="preserve">In line with </w:t>
      </w:r>
      <w:r w:rsidR="00490918">
        <w:rPr>
          <w:sz w:val="24"/>
          <w:szCs w:val="24"/>
        </w:rPr>
        <w:t>S</w:t>
      </w:r>
      <w:r>
        <w:rPr>
          <w:sz w:val="24"/>
          <w:szCs w:val="24"/>
        </w:rPr>
        <w:t xml:space="preserve">outh </w:t>
      </w:r>
      <w:r w:rsidR="00490918">
        <w:rPr>
          <w:sz w:val="24"/>
          <w:szCs w:val="24"/>
        </w:rPr>
        <w:t>W</w:t>
      </w:r>
      <w:r>
        <w:rPr>
          <w:sz w:val="24"/>
          <w:szCs w:val="24"/>
        </w:rPr>
        <w:t>ales police policy regarding vulnerable victims, I completed a public protection notif</w:t>
      </w:r>
      <w:r w:rsidR="00490918">
        <w:rPr>
          <w:sz w:val="24"/>
          <w:szCs w:val="24"/>
        </w:rPr>
        <w:t>ication (PPN) This was then sent</w:t>
      </w:r>
      <w:r>
        <w:rPr>
          <w:sz w:val="24"/>
          <w:szCs w:val="24"/>
        </w:rPr>
        <w:t xml:space="preserve"> to the</w:t>
      </w:r>
      <w:r w:rsidR="00490918">
        <w:rPr>
          <w:sz w:val="24"/>
          <w:szCs w:val="24"/>
        </w:rPr>
        <w:t xml:space="preserve"> public protection unit within South W</w:t>
      </w:r>
      <w:r>
        <w:rPr>
          <w:sz w:val="24"/>
          <w:szCs w:val="24"/>
        </w:rPr>
        <w:t>ales police and the information disseminated to partner agencies to provide assistance to the victim. In the PPN</w:t>
      </w:r>
      <w:r w:rsidR="00C436FE">
        <w:rPr>
          <w:sz w:val="24"/>
          <w:szCs w:val="24"/>
        </w:rPr>
        <w:t>,</w:t>
      </w:r>
      <w:r>
        <w:rPr>
          <w:sz w:val="24"/>
          <w:szCs w:val="24"/>
        </w:rPr>
        <w:t xml:space="preserve"> I highlighted the </w:t>
      </w:r>
      <w:r w:rsidR="00C436FE">
        <w:rPr>
          <w:sz w:val="24"/>
          <w:szCs w:val="24"/>
        </w:rPr>
        <w:t>victim’s</w:t>
      </w:r>
      <w:r>
        <w:rPr>
          <w:sz w:val="24"/>
          <w:szCs w:val="24"/>
        </w:rPr>
        <w:t xml:space="preserve"> requirement for </w:t>
      </w:r>
      <w:r>
        <w:rPr>
          <w:sz w:val="24"/>
          <w:szCs w:val="24"/>
        </w:rPr>
        <w:lastRenderedPageBreak/>
        <w:t>additional home help</w:t>
      </w:r>
      <w:r w:rsidR="00490918">
        <w:rPr>
          <w:sz w:val="24"/>
          <w:szCs w:val="24"/>
        </w:rPr>
        <w:t>,</w:t>
      </w:r>
      <w:r>
        <w:rPr>
          <w:sz w:val="24"/>
          <w:szCs w:val="24"/>
        </w:rPr>
        <w:t xml:space="preserve"> due to</w:t>
      </w:r>
      <w:r w:rsidR="00490918">
        <w:rPr>
          <w:sz w:val="24"/>
          <w:szCs w:val="24"/>
        </w:rPr>
        <w:t xml:space="preserve"> her caring needs currently</w:t>
      </w:r>
      <w:r>
        <w:rPr>
          <w:sz w:val="24"/>
          <w:szCs w:val="24"/>
        </w:rPr>
        <w:t xml:space="preserve"> being met by a single relative. Due to the </w:t>
      </w:r>
      <w:r w:rsidR="000F7F29">
        <w:rPr>
          <w:sz w:val="24"/>
          <w:szCs w:val="24"/>
        </w:rPr>
        <w:t xml:space="preserve">victim’s vulnerabilities, her situation would </w:t>
      </w:r>
      <w:r>
        <w:rPr>
          <w:sz w:val="24"/>
          <w:szCs w:val="24"/>
        </w:rPr>
        <w:t xml:space="preserve">be made worse if the carer was not able to attend for any reason. Additional referral requested for charities that specialise in assisting elderly people who have limited social interaction. </w:t>
      </w:r>
    </w:p>
    <w:p w14:paraId="49AF366F" w14:textId="0E98B79E" w:rsidR="00920700" w:rsidRDefault="00920700" w:rsidP="00644E7F">
      <w:pPr>
        <w:spacing w:line="360" w:lineRule="auto"/>
        <w:ind w:right="108" w:firstLine="720"/>
        <w:jc w:val="both"/>
        <w:rPr>
          <w:sz w:val="24"/>
          <w:szCs w:val="24"/>
        </w:rPr>
      </w:pPr>
      <w:r>
        <w:rPr>
          <w:sz w:val="24"/>
          <w:szCs w:val="24"/>
        </w:rPr>
        <w:t>I then tasked my local neighbourhood policing team to increase patrols in the street and surround</w:t>
      </w:r>
      <w:r w:rsidR="00490918">
        <w:rPr>
          <w:sz w:val="24"/>
          <w:szCs w:val="24"/>
        </w:rPr>
        <w:t>ing</w:t>
      </w:r>
      <w:r>
        <w:rPr>
          <w:sz w:val="24"/>
          <w:szCs w:val="24"/>
        </w:rPr>
        <w:t xml:space="preserve"> areas to increase the police presence. This was done to limit the opportunity </w:t>
      </w:r>
      <w:r w:rsidR="00917857">
        <w:rPr>
          <w:sz w:val="24"/>
          <w:szCs w:val="24"/>
        </w:rPr>
        <w:t>and willingness of someone to undertake ASB. This is based on the Routine Activity Theory where it states for a crime to be committed several things need to be present. A likely offender, a suitable target and the absence of a</w:t>
      </w:r>
      <w:r w:rsidR="00E62184">
        <w:rPr>
          <w:sz w:val="24"/>
          <w:szCs w:val="24"/>
        </w:rPr>
        <w:t xml:space="preserve"> suitable</w:t>
      </w:r>
      <w:r w:rsidR="00917857">
        <w:rPr>
          <w:sz w:val="24"/>
          <w:szCs w:val="24"/>
        </w:rPr>
        <w:t xml:space="preserve"> guardian</w:t>
      </w:r>
      <w:r w:rsidR="0002573F">
        <w:rPr>
          <w:sz w:val="24"/>
          <w:szCs w:val="24"/>
        </w:rPr>
        <w:t xml:space="preserve"> </w:t>
      </w:r>
      <w:sdt>
        <w:sdtPr>
          <w:rPr>
            <w:sz w:val="24"/>
            <w:szCs w:val="24"/>
          </w:rPr>
          <w:id w:val="517584120"/>
          <w:citation/>
        </w:sdtPr>
        <w:sdtContent>
          <w:r w:rsidR="0002573F">
            <w:rPr>
              <w:sz w:val="24"/>
              <w:szCs w:val="24"/>
            </w:rPr>
            <w:fldChar w:fldCharType="begin"/>
          </w:r>
          <w:r w:rsidR="0002573F">
            <w:rPr>
              <w:sz w:val="24"/>
              <w:szCs w:val="24"/>
            </w:rPr>
            <w:instrText xml:space="preserve"> CITATION Fel18 \l 2057 </w:instrText>
          </w:r>
          <w:r w:rsidR="0002573F">
            <w:rPr>
              <w:sz w:val="24"/>
              <w:szCs w:val="24"/>
            </w:rPr>
            <w:fldChar w:fldCharType="separate"/>
          </w:r>
          <w:r w:rsidR="004A3DF3" w:rsidRPr="004A3DF3">
            <w:rPr>
              <w:noProof/>
              <w:sz w:val="24"/>
              <w:szCs w:val="24"/>
            </w:rPr>
            <w:t>(Felson &amp; Eckert, 2018)</w:t>
          </w:r>
          <w:r w:rsidR="0002573F">
            <w:rPr>
              <w:sz w:val="24"/>
              <w:szCs w:val="24"/>
            </w:rPr>
            <w:fldChar w:fldCharType="end"/>
          </w:r>
        </w:sdtContent>
      </w:sdt>
      <w:r w:rsidR="00917857">
        <w:rPr>
          <w:sz w:val="24"/>
          <w:szCs w:val="24"/>
        </w:rPr>
        <w:t>.</w:t>
      </w:r>
      <w:r>
        <w:rPr>
          <w:sz w:val="24"/>
          <w:szCs w:val="24"/>
        </w:rPr>
        <w:t xml:space="preserve"> </w:t>
      </w:r>
    </w:p>
    <w:p w14:paraId="5DECADEA" w14:textId="752B0534" w:rsidR="00604369" w:rsidRDefault="00917857" w:rsidP="00644E7F">
      <w:pPr>
        <w:spacing w:line="360" w:lineRule="auto"/>
        <w:ind w:right="108" w:firstLine="720"/>
        <w:jc w:val="both"/>
        <w:rPr>
          <w:sz w:val="24"/>
          <w:szCs w:val="24"/>
        </w:rPr>
      </w:pPr>
      <w:r>
        <w:rPr>
          <w:sz w:val="24"/>
          <w:szCs w:val="24"/>
        </w:rPr>
        <w:t xml:space="preserve">From speaking to the </w:t>
      </w:r>
      <w:r w:rsidR="0002573F">
        <w:rPr>
          <w:sz w:val="24"/>
          <w:szCs w:val="24"/>
        </w:rPr>
        <w:t>victim,</w:t>
      </w:r>
      <w:r>
        <w:rPr>
          <w:sz w:val="24"/>
          <w:szCs w:val="24"/>
        </w:rPr>
        <w:t xml:space="preserve"> I felt sorry for her given her situation. She was likely</w:t>
      </w:r>
      <w:r w:rsidR="00E62184">
        <w:rPr>
          <w:sz w:val="24"/>
          <w:szCs w:val="24"/>
        </w:rPr>
        <w:t>,</w:t>
      </w:r>
      <w:r>
        <w:rPr>
          <w:sz w:val="24"/>
          <w:szCs w:val="24"/>
        </w:rPr>
        <w:t xml:space="preserve"> if not already</w:t>
      </w:r>
      <w:r w:rsidR="00E62184">
        <w:rPr>
          <w:sz w:val="24"/>
          <w:szCs w:val="24"/>
        </w:rPr>
        <w:t>,</w:t>
      </w:r>
      <w:r>
        <w:rPr>
          <w:sz w:val="24"/>
          <w:szCs w:val="24"/>
        </w:rPr>
        <w:t xml:space="preserve"> a repeat victim of ASB and I was able to do very little in that instance to help her long term. Given her vulnerabilities, she was </w:t>
      </w:r>
      <w:r w:rsidR="00E62184">
        <w:rPr>
          <w:sz w:val="24"/>
          <w:szCs w:val="24"/>
        </w:rPr>
        <w:t>the</w:t>
      </w:r>
      <w:r>
        <w:rPr>
          <w:sz w:val="24"/>
          <w:szCs w:val="24"/>
        </w:rPr>
        <w:t xml:space="preserve"> suitable target. The area provided lots of opportunity for likely offenders. Lastly, due to a combination of less neighbourhood policing and a lack of CCTV i</w:t>
      </w:r>
      <w:r w:rsidR="00E62184">
        <w:rPr>
          <w:sz w:val="24"/>
          <w:szCs w:val="24"/>
        </w:rPr>
        <w:t>n place, which represented the absent</w:t>
      </w:r>
      <w:r>
        <w:rPr>
          <w:sz w:val="24"/>
          <w:szCs w:val="24"/>
        </w:rPr>
        <w:t xml:space="preserve"> suitable guardian to </w:t>
      </w:r>
      <w:r w:rsidR="00E62184">
        <w:rPr>
          <w:sz w:val="24"/>
          <w:szCs w:val="24"/>
        </w:rPr>
        <w:t>p</w:t>
      </w:r>
      <w:r w:rsidR="0002573F">
        <w:rPr>
          <w:sz w:val="24"/>
          <w:szCs w:val="24"/>
        </w:rPr>
        <w:t>revent the ASB.</w:t>
      </w:r>
    </w:p>
    <w:p w14:paraId="6D8CD89E" w14:textId="6F371806" w:rsidR="00262D41" w:rsidRDefault="00262D41" w:rsidP="00644E7F">
      <w:pPr>
        <w:spacing w:line="360" w:lineRule="auto"/>
        <w:ind w:right="108" w:firstLine="720"/>
        <w:jc w:val="both"/>
        <w:rPr>
          <w:sz w:val="24"/>
          <w:szCs w:val="24"/>
        </w:rPr>
      </w:pPr>
      <w:r>
        <w:rPr>
          <w:sz w:val="24"/>
          <w:szCs w:val="24"/>
        </w:rPr>
        <w:t xml:space="preserve">These incidents taken in isolation are minor offences, if criminal offences at all however taken together in context with other incidents of ASB, can have a large effect on a person. </w:t>
      </w:r>
      <w:r w:rsidRPr="00985A59">
        <w:rPr>
          <w:sz w:val="24"/>
          <w:szCs w:val="24"/>
        </w:rPr>
        <w:t xml:space="preserve">The </w:t>
      </w:r>
      <w:r>
        <w:rPr>
          <w:sz w:val="24"/>
          <w:szCs w:val="24"/>
        </w:rPr>
        <w:t xml:space="preserve">factors that can determine the </w:t>
      </w:r>
      <w:r w:rsidRPr="00985A59">
        <w:rPr>
          <w:sz w:val="24"/>
          <w:szCs w:val="24"/>
        </w:rPr>
        <w:t xml:space="preserve">understanding of </w:t>
      </w:r>
      <w:r>
        <w:rPr>
          <w:sz w:val="24"/>
          <w:szCs w:val="24"/>
        </w:rPr>
        <w:t xml:space="preserve">ASB </w:t>
      </w:r>
      <w:r w:rsidRPr="00985A59">
        <w:rPr>
          <w:sz w:val="24"/>
          <w:szCs w:val="24"/>
        </w:rPr>
        <w:t xml:space="preserve">can </w:t>
      </w:r>
      <w:r>
        <w:rPr>
          <w:sz w:val="24"/>
          <w:szCs w:val="24"/>
        </w:rPr>
        <w:t>include</w:t>
      </w:r>
      <w:r w:rsidRPr="00985A59">
        <w:rPr>
          <w:sz w:val="24"/>
          <w:szCs w:val="24"/>
        </w:rPr>
        <w:t xml:space="preserve"> context, location, community tolerance and quality of life expectations </w:t>
      </w:r>
      <w:sdt>
        <w:sdtPr>
          <w:rPr>
            <w:sz w:val="24"/>
            <w:szCs w:val="24"/>
          </w:rPr>
          <w:id w:val="401569614"/>
          <w:citation/>
        </w:sdtPr>
        <w:sdtContent>
          <w:r w:rsidRPr="00985A59">
            <w:rPr>
              <w:sz w:val="24"/>
              <w:szCs w:val="24"/>
            </w:rPr>
            <w:fldChar w:fldCharType="begin"/>
          </w:r>
          <w:r w:rsidRPr="00985A59">
            <w:rPr>
              <w:sz w:val="24"/>
              <w:szCs w:val="24"/>
            </w:rPr>
            <w:instrText xml:space="preserve">CITATION Nix03 \l 2057 </w:instrText>
          </w:r>
          <w:r w:rsidRPr="00985A59">
            <w:rPr>
              <w:sz w:val="24"/>
              <w:szCs w:val="24"/>
            </w:rPr>
            <w:fldChar w:fldCharType="separate"/>
          </w:r>
          <w:r w:rsidR="004A3DF3" w:rsidRPr="004A3DF3">
            <w:rPr>
              <w:noProof/>
              <w:sz w:val="24"/>
              <w:szCs w:val="24"/>
            </w:rPr>
            <w:t>(Nixon, 2003)</w:t>
          </w:r>
          <w:r w:rsidRPr="00985A59">
            <w:rPr>
              <w:sz w:val="24"/>
              <w:szCs w:val="24"/>
            </w:rPr>
            <w:fldChar w:fldCharType="end"/>
          </w:r>
        </w:sdtContent>
      </w:sdt>
      <w:r w:rsidRPr="00985A59">
        <w:rPr>
          <w:sz w:val="24"/>
          <w:szCs w:val="24"/>
        </w:rPr>
        <w:t xml:space="preserve">. As a result, what may be considered </w:t>
      </w:r>
      <w:r>
        <w:rPr>
          <w:sz w:val="24"/>
          <w:szCs w:val="24"/>
        </w:rPr>
        <w:t>ASB</w:t>
      </w:r>
      <w:r w:rsidRPr="00985A59">
        <w:rPr>
          <w:sz w:val="24"/>
          <w:szCs w:val="24"/>
        </w:rPr>
        <w:t xml:space="preserve"> to one person</w:t>
      </w:r>
      <w:r w:rsidR="0029675F">
        <w:rPr>
          <w:sz w:val="24"/>
          <w:szCs w:val="24"/>
        </w:rPr>
        <w:t>,</w:t>
      </w:r>
      <w:r w:rsidRPr="00985A59">
        <w:rPr>
          <w:sz w:val="24"/>
          <w:szCs w:val="24"/>
        </w:rPr>
        <w:t xml:space="preserve"> </w:t>
      </w:r>
      <w:r>
        <w:rPr>
          <w:sz w:val="24"/>
          <w:szCs w:val="24"/>
        </w:rPr>
        <w:t xml:space="preserve">may </w:t>
      </w:r>
      <w:r w:rsidRPr="00985A59">
        <w:rPr>
          <w:sz w:val="24"/>
          <w:szCs w:val="24"/>
        </w:rPr>
        <w:t>be seen</w:t>
      </w:r>
      <w:r>
        <w:rPr>
          <w:sz w:val="24"/>
          <w:szCs w:val="24"/>
        </w:rPr>
        <w:t xml:space="preserve"> by another as acceptable behaviour which in turn can reduce people’s perception of the problem</w:t>
      </w:r>
      <w:r w:rsidR="00E62184">
        <w:rPr>
          <w:sz w:val="24"/>
          <w:szCs w:val="24"/>
        </w:rPr>
        <w:t>.</w:t>
      </w:r>
    </w:p>
    <w:p w14:paraId="0FEEFB0E" w14:textId="2942E28D" w:rsidR="00025650" w:rsidRDefault="00AD7E87" w:rsidP="00644E7F">
      <w:pPr>
        <w:spacing w:line="360" w:lineRule="auto"/>
        <w:ind w:right="108" w:firstLine="720"/>
        <w:jc w:val="both"/>
        <w:rPr>
          <w:sz w:val="24"/>
          <w:szCs w:val="24"/>
        </w:rPr>
      </w:pPr>
      <w:r>
        <w:rPr>
          <w:sz w:val="24"/>
          <w:szCs w:val="24"/>
        </w:rPr>
        <w:t xml:space="preserve">The fact there was no warning markers for ASB on this street or at this address compounded my initial thoughts that this was a one off incident. From what I had seen and </w:t>
      </w:r>
      <w:r w:rsidR="0029675F">
        <w:rPr>
          <w:sz w:val="24"/>
          <w:szCs w:val="24"/>
        </w:rPr>
        <w:t>heard,</w:t>
      </w:r>
      <w:r>
        <w:rPr>
          <w:sz w:val="24"/>
          <w:szCs w:val="24"/>
        </w:rPr>
        <w:t xml:space="preserve"> this was not the case. I </w:t>
      </w:r>
      <w:r w:rsidR="00C60678">
        <w:rPr>
          <w:sz w:val="24"/>
          <w:szCs w:val="24"/>
        </w:rPr>
        <w:t>made sure to record this</w:t>
      </w:r>
      <w:r>
        <w:rPr>
          <w:sz w:val="24"/>
          <w:szCs w:val="24"/>
        </w:rPr>
        <w:t xml:space="preserve"> as</w:t>
      </w:r>
      <w:r w:rsidR="00C60678">
        <w:rPr>
          <w:sz w:val="24"/>
          <w:szCs w:val="24"/>
        </w:rPr>
        <w:t xml:space="preserve"> </w:t>
      </w:r>
      <w:r>
        <w:rPr>
          <w:sz w:val="24"/>
          <w:szCs w:val="24"/>
        </w:rPr>
        <w:t xml:space="preserve">ASB to prevent future incidents occurring and remaining one off events. This is in the context of the IPCC findings into the death of Fiona Pilkington in 2007 following years of repeated ASB. The findings as reported by the BBC showed the police </w:t>
      </w:r>
      <w:r w:rsidRPr="00AD7E87">
        <w:rPr>
          <w:sz w:val="24"/>
          <w:szCs w:val="24"/>
        </w:rPr>
        <w:t xml:space="preserve">dealt with incidents in isolation and with an unstructured approach </w:t>
      </w:r>
      <w:sdt>
        <w:sdtPr>
          <w:rPr>
            <w:sz w:val="24"/>
            <w:szCs w:val="24"/>
          </w:rPr>
          <w:id w:val="1406569524"/>
          <w:citation/>
        </w:sdtPr>
        <w:sdtContent>
          <w:r w:rsidRPr="00AD7E87">
            <w:rPr>
              <w:sz w:val="24"/>
              <w:szCs w:val="24"/>
            </w:rPr>
            <w:fldChar w:fldCharType="begin"/>
          </w:r>
          <w:r w:rsidRPr="00AD7E87">
            <w:rPr>
              <w:sz w:val="24"/>
              <w:szCs w:val="24"/>
            </w:rPr>
            <w:instrText xml:space="preserve"> CITATION BBC11 \l 2057 </w:instrText>
          </w:r>
          <w:r w:rsidRPr="00AD7E87">
            <w:rPr>
              <w:sz w:val="24"/>
              <w:szCs w:val="24"/>
            </w:rPr>
            <w:fldChar w:fldCharType="separate"/>
          </w:r>
          <w:r w:rsidR="004A3DF3" w:rsidRPr="004A3DF3">
            <w:rPr>
              <w:noProof/>
              <w:sz w:val="24"/>
              <w:szCs w:val="24"/>
            </w:rPr>
            <w:t>(BBC News, 2011)</w:t>
          </w:r>
          <w:r w:rsidRPr="00AD7E87">
            <w:rPr>
              <w:sz w:val="24"/>
              <w:szCs w:val="24"/>
            </w:rPr>
            <w:fldChar w:fldCharType="end"/>
          </w:r>
        </w:sdtContent>
      </w:sdt>
      <w:r w:rsidRPr="00AD7E87">
        <w:rPr>
          <w:sz w:val="24"/>
          <w:szCs w:val="24"/>
        </w:rPr>
        <w:t>.</w:t>
      </w:r>
    </w:p>
    <w:p w14:paraId="35CA8788" w14:textId="316A5ED8" w:rsidR="00262D41" w:rsidRDefault="00262D41" w:rsidP="00644E7F">
      <w:pPr>
        <w:spacing w:line="360" w:lineRule="auto"/>
        <w:ind w:right="108" w:firstLine="720"/>
        <w:jc w:val="both"/>
        <w:rPr>
          <w:sz w:val="24"/>
          <w:szCs w:val="24"/>
        </w:rPr>
      </w:pPr>
    </w:p>
    <w:p w14:paraId="5268F2EC" w14:textId="4377774F" w:rsidR="00262D41" w:rsidRPr="00B5466C" w:rsidRDefault="00262D41" w:rsidP="00644E7F">
      <w:pPr>
        <w:spacing w:line="360" w:lineRule="auto"/>
        <w:ind w:right="108" w:firstLine="720"/>
        <w:jc w:val="both"/>
        <w:rPr>
          <w:sz w:val="24"/>
          <w:szCs w:val="24"/>
        </w:rPr>
      </w:pPr>
      <w:r>
        <w:rPr>
          <w:sz w:val="24"/>
          <w:szCs w:val="24"/>
        </w:rPr>
        <w:t>Reflecting on the incident</w:t>
      </w:r>
      <w:r w:rsidR="00644E7F">
        <w:rPr>
          <w:sz w:val="24"/>
          <w:szCs w:val="24"/>
        </w:rPr>
        <w:t xml:space="preserve">, </w:t>
      </w:r>
      <w:r>
        <w:rPr>
          <w:sz w:val="24"/>
          <w:szCs w:val="24"/>
        </w:rPr>
        <w:t>I wish there was more I could do. As is the nature of response policing, once I have completed the write up and made the referrals for this call I am onto the next one. If I had more time and resources</w:t>
      </w:r>
      <w:r w:rsidR="00644E7F">
        <w:rPr>
          <w:sz w:val="24"/>
          <w:szCs w:val="24"/>
        </w:rPr>
        <w:t>,</w:t>
      </w:r>
      <w:r>
        <w:rPr>
          <w:sz w:val="24"/>
          <w:szCs w:val="24"/>
        </w:rPr>
        <w:t xml:space="preserve"> I would try </w:t>
      </w:r>
      <w:r w:rsidR="00644E7F">
        <w:rPr>
          <w:sz w:val="24"/>
          <w:szCs w:val="24"/>
        </w:rPr>
        <w:t>to</w:t>
      </w:r>
      <w:r>
        <w:rPr>
          <w:sz w:val="24"/>
          <w:szCs w:val="24"/>
        </w:rPr>
        <w:t xml:space="preserve"> implement the principles of crime prevention in the context of reducing ASB. One </w:t>
      </w:r>
      <w:r>
        <w:rPr>
          <w:sz w:val="24"/>
          <w:szCs w:val="24"/>
        </w:rPr>
        <w:lastRenderedPageBreak/>
        <w:t xml:space="preserve">principle is controlling access. This would involve introducing a high fence to make it more difficult for people to access the </w:t>
      </w:r>
      <w:r w:rsidR="00644E7F">
        <w:rPr>
          <w:sz w:val="24"/>
          <w:szCs w:val="24"/>
        </w:rPr>
        <w:t>victim’s</w:t>
      </w:r>
      <w:r>
        <w:rPr>
          <w:sz w:val="24"/>
          <w:szCs w:val="24"/>
        </w:rPr>
        <w:t xml:space="preserve"> property. Another principle is increasing visibility of the area through CCTV. Lastly</w:t>
      </w:r>
      <w:r w:rsidR="00644E7F">
        <w:rPr>
          <w:sz w:val="24"/>
          <w:szCs w:val="24"/>
        </w:rPr>
        <w:t>,</w:t>
      </w:r>
      <w:r>
        <w:rPr>
          <w:sz w:val="24"/>
          <w:szCs w:val="24"/>
        </w:rPr>
        <w:t xml:space="preserve"> another principle would be the deflection of offenders. This is providing alternatives to engaging in ASB such as a local park or sports facilities. </w:t>
      </w:r>
    </w:p>
    <w:p w14:paraId="6BC27377" w14:textId="77777777" w:rsidR="00262D41" w:rsidRPr="00270EEB" w:rsidRDefault="00262D41" w:rsidP="00644E7F">
      <w:pPr>
        <w:spacing w:line="360" w:lineRule="auto"/>
        <w:ind w:right="108" w:firstLine="720"/>
        <w:jc w:val="both"/>
        <w:rPr>
          <w:sz w:val="24"/>
          <w:szCs w:val="24"/>
        </w:rPr>
      </w:pPr>
    </w:p>
    <w:p w14:paraId="25413B97" w14:textId="1CDA8EF7" w:rsidR="00A81458" w:rsidRDefault="00A81458" w:rsidP="00644E7F">
      <w:pPr>
        <w:spacing w:line="360" w:lineRule="auto"/>
        <w:ind w:right="108" w:firstLine="720"/>
        <w:jc w:val="both"/>
        <w:rPr>
          <w:sz w:val="24"/>
          <w:szCs w:val="24"/>
        </w:rPr>
      </w:pPr>
      <w:r>
        <w:rPr>
          <w:sz w:val="24"/>
          <w:szCs w:val="24"/>
        </w:rPr>
        <w:t>When deciding on this course of action I have to be mindful o</w:t>
      </w:r>
      <w:r w:rsidR="0029675F">
        <w:rPr>
          <w:sz w:val="24"/>
          <w:szCs w:val="24"/>
        </w:rPr>
        <w:t>f potential bias in my decision-</w:t>
      </w:r>
      <w:r>
        <w:rPr>
          <w:sz w:val="24"/>
          <w:szCs w:val="24"/>
        </w:rPr>
        <w:t>making. The broken windows theory suggests small crimes, left unchallenged, can lead to further crime and ultimately more serious crime.</w:t>
      </w:r>
      <w:sdt>
        <w:sdtPr>
          <w:rPr>
            <w:sz w:val="24"/>
            <w:szCs w:val="24"/>
          </w:rPr>
          <w:id w:val="-1642806964"/>
          <w:citation/>
        </w:sdtPr>
        <w:sdtContent>
          <w:r>
            <w:rPr>
              <w:sz w:val="24"/>
              <w:szCs w:val="24"/>
            </w:rPr>
            <w:fldChar w:fldCharType="begin"/>
          </w:r>
          <w:r>
            <w:rPr>
              <w:sz w:val="24"/>
              <w:szCs w:val="24"/>
            </w:rPr>
            <w:instrText xml:space="preserve"> CITATION Kel82 \l 2057 </w:instrText>
          </w:r>
          <w:r>
            <w:rPr>
              <w:sz w:val="24"/>
              <w:szCs w:val="24"/>
            </w:rPr>
            <w:fldChar w:fldCharType="separate"/>
          </w:r>
          <w:r w:rsidR="004A3DF3">
            <w:rPr>
              <w:noProof/>
              <w:sz w:val="24"/>
              <w:szCs w:val="24"/>
            </w:rPr>
            <w:t xml:space="preserve"> </w:t>
          </w:r>
          <w:r w:rsidR="004A3DF3" w:rsidRPr="004A3DF3">
            <w:rPr>
              <w:noProof/>
              <w:sz w:val="24"/>
              <w:szCs w:val="24"/>
            </w:rPr>
            <w:t>(Kelling &amp; Wilson, 1982)</w:t>
          </w:r>
          <w:r>
            <w:rPr>
              <w:sz w:val="24"/>
              <w:szCs w:val="24"/>
            </w:rPr>
            <w:fldChar w:fldCharType="end"/>
          </w:r>
        </w:sdtContent>
      </w:sdt>
      <w:r>
        <w:rPr>
          <w:sz w:val="24"/>
          <w:szCs w:val="24"/>
        </w:rPr>
        <w:t xml:space="preserve">. The example given of one broken window, leading to further broken windows. Ultimately resulting in people trespassing and squatting. </w:t>
      </w:r>
    </w:p>
    <w:p w14:paraId="0984858C" w14:textId="132FAB35" w:rsidR="00644E7F" w:rsidRDefault="00A81458" w:rsidP="00644E7F">
      <w:pPr>
        <w:spacing w:line="360" w:lineRule="auto"/>
        <w:ind w:right="108" w:firstLine="720"/>
        <w:jc w:val="both"/>
        <w:rPr>
          <w:sz w:val="24"/>
          <w:szCs w:val="24"/>
        </w:rPr>
      </w:pPr>
      <w:r w:rsidRPr="00B5466C">
        <w:rPr>
          <w:sz w:val="24"/>
          <w:szCs w:val="24"/>
        </w:rPr>
        <w:t xml:space="preserve">Kelling </w:t>
      </w:r>
      <w:r w:rsidR="00B5466C" w:rsidRPr="00B5466C">
        <w:rPr>
          <w:sz w:val="24"/>
          <w:szCs w:val="24"/>
        </w:rPr>
        <w:t>later reflected t</w:t>
      </w:r>
      <w:r w:rsidRPr="00B5466C">
        <w:rPr>
          <w:sz w:val="24"/>
          <w:szCs w:val="24"/>
        </w:rPr>
        <w:t>hat his theo</w:t>
      </w:r>
      <w:r w:rsidR="00B5466C" w:rsidRPr="00B5466C">
        <w:rPr>
          <w:sz w:val="24"/>
          <w:szCs w:val="24"/>
        </w:rPr>
        <w:t xml:space="preserve">ry was a pioneering example of </w:t>
      </w:r>
      <w:r w:rsidRPr="00B5466C">
        <w:rPr>
          <w:sz w:val="24"/>
          <w:szCs w:val="24"/>
        </w:rPr>
        <w:t>community policing</w:t>
      </w:r>
      <w:r w:rsidR="00B5466C" w:rsidRPr="00B5466C">
        <w:rPr>
          <w:sz w:val="24"/>
          <w:szCs w:val="24"/>
        </w:rPr>
        <w:t xml:space="preserve"> w</w:t>
      </w:r>
      <w:r w:rsidRPr="00B5466C">
        <w:rPr>
          <w:sz w:val="24"/>
          <w:szCs w:val="24"/>
        </w:rPr>
        <w:t xml:space="preserve">hen it was applied in practice, however, he acknowledged that police had sometimes used the strategy to stop, </w:t>
      </w:r>
      <w:r w:rsidR="00B5466C" w:rsidRPr="00B5466C">
        <w:rPr>
          <w:sz w:val="24"/>
          <w:szCs w:val="24"/>
        </w:rPr>
        <w:t>search and arrest increasing numbers of people,</w:t>
      </w:r>
      <w:r w:rsidRPr="00B5466C">
        <w:rPr>
          <w:sz w:val="24"/>
          <w:szCs w:val="24"/>
        </w:rPr>
        <w:t xml:space="preserve"> focusing their </w:t>
      </w:r>
      <w:r w:rsidR="00B5466C">
        <w:rPr>
          <w:sz w:val="24"/>
          <w:szCs w:val="24"/>
        </w:rPr>
        <w:t>efforts disproportionately on bl</w:t>
      </w:r>
      <w:r w:rsidRPr="00B5466C">
        <w:rPr>
          <w:sz w:val="24"/>
          <w:szCs w:val="24"/>
        </w:rPr>
        <w:t>ack communities</w:t>
      </w:r>
      <w:r w:rsidR="00B5466C" w:rsidRPr="00B5466C">
        <w:rPr>
          <w:sz w:val="24"/>
          <w:szCs w:val="24"/>
        </w:rPr>
        <w:t>.</w:t>
      </w:r>
      <w:r w:rsidR="00B5466C">
        <w:rPr>
          <w:sz w:val="24"/>
          <w:szCs w:val="24"/>
        </w:rPr>
        <w:t xml:space="preserve"> This means that in applying the principles of crime prevention I have to remain </w:t>
      </w:r>
      <w:r w:rsidR="0029675F">
        <w:rPr>
          <w:sz w:val="24"/>
          <w:szCs w:val="24"/>
        </w:rPr>
        <w:t>open-minded</w:t>
      </w:r>
      <w:r w:rsidR="00B5466C">
        <w:rPr>
          <w:sz w:val="24"/>
          <w:szCs w:val="24"/>
        </w:rPr>
        <w:t xml:space="preserve"> as to the motives and backgrounds of the offenders and not make assumptions as to who they are or why they are offending. </w:t>
      </w:r>
    </w:p>
    <w:p w14:paraId="2AA47F4D" w14:textId="4BF513DE" w:rsidR="00C436FE" w:rsidRDefault="00C436FE" w:rsidP="00644E7F">
      <w:pPr>
        <w:spacing w:line="360" w:lineRule="auto"/>
        <w:ind w:right="108" w:firstLine="720"/>
        <w:jc w:val="both"/>
        <w:rPr>
          <w:sz w:val="24"/>
          <w:szCs w:val="24"/>
        </w:rPr>
      </w:pPr>
      <w:r>
        <w:rPr>
          <w:sz w:val="24"/>
          <w:szCs w:val="24"/>
        </w:rPr>
        <w:t xml:space="preserve">In this circumstance, I did not assume it was children </w:t>
      </w:r>
      <w:r w:rsidR="00E62184">
        <w:rPr>
          <w:sz w:val="24"/>
          <w:szCs w:val="24"/>
        </w:rPr>
        <w:t xml:space="preserve">or anyone </w:t>
      </w:r>
      <w:r>
        <w:rPr>
          <w:sz w:val="24"/>
          <w:szCs w:val="24"/>
        </w:rPr>
        <w:t xml:space="preserve">of any particular age. The victim had stated the offender could be her brother due to his regular drug use a recent family argument meant they were not currently on good terms. To avoid bias and to pursue all lines of enquiry contact was made with the brother and checks made. </w:t>
      </w:r>
      <w:r w:rsidRPr="004A3DF3">
        <w:rPr>
          <w:sz w:val="24"/>
          <w:szCs w:val="24"/>
        </w:rPr>
        <w:t xml:space="preserve">This line of enquiry will likely be unsuccessful given the other </w:t>
      </w:r>
      <w:r w:rsidR="000F7F29" w:rsidRPr="004A3DF3">
        <w:rPr>
          <w:sz w:val="24"/>
          <w:szCs w:val="24"/>
        </w:rPr>
        <w:t xml:space="preserve">incidents of ASB that have been recorded in the </w:t>
      </w:r>
      <w:r w:rsidR="000F7F29">
        <w:rPr>
          <w:sz w:val="24"/>
          <w:szCs w:val="24"/>
        </w:rPr>
        <w:t>street and from the witnesses own account of ASB in the recent past.</w:t>
      </w:r>
    </w:p>
    <w:p w14:paraId="26C7CF45" w14:textId="38DB42B7" w:rsidR="00C436FE" w:rsidRDefault="00C436FE" w:rsidP="00644E7F">
      <w:pPr>
        <w:spacing w:line="360" w:lineRule="auto"/>
        <w:ind w:right="108" w:firstLine="720"/>
        <w:jc w:val="both"/>
        <w:rPr>
          <w:sz w:val="24"/>
          <w:szCs w:val="24"/>
        </w:rPr>
      </w:pPr>
      <w:r>
        <w:rPr>
          <w:sz w:val="24"/>
          <w:szCs w:val="24"/>
        </w:rPr>
        <w:t xml:space="preserve">By not assuming </w:t>
      </w:r>
      <w:r w:rsidR="000F7F29">
        <w:rPr>
          <w:sz w:val="24"/>
          <w:szCs w:val="24"/>
        </w:rPr>
        <w:t>blame</w:t>
      </w:r>
      <w:r w:rsidR="00E62184">
        <w:rPr>
          <w:sz w:val="24"/>
          <w:szCs w:val="24"/>
        </w:rPr>
        <w:t>,</w:t>
      </w:r>
      <w:r w:rsidR="000F7F29">
        <w:rPr>
          <w:sz w:val="24"/>
          <w:szCs w:val="24"/>
        </w:rPr>
        <w:t xml:space="preserve"> I have kept an open mind regarding responsibility and remaining impartial. This is in line with the </w:t>
      </w:r>
      <w:r w:rsidR="000F7F29" w:rsidRPr="00C706B2">
        <w:rPr>
          <w:sz w:val="24"/>
          <w:szCs w:val="24"/>
        </w:rPr>
        <w:t xml:space="preserve">policing </w:t>
      </w:r>
      <w:r w:rsidR="000F7F29">
        <w:rPr>
          <w:sz w:val="24"/>
          <w:szCs w:val="24"/>
        </w:rPr>
        <w:t>vales as set by the college of policing which</w:t>
      </w:r>
      <w:r w:rsidR="000F7F29" w:rsidRPr="00C706B2">
        <w:rPr>
          <w:sz w:val="24"/>
          <w:szCs w:val="24"/>
        </w:rPr>
        <w:t xml:space="preserve"> are integrity, impartiality, public service and transparency</w:t>
      </w:r>
      <w:r w:rsidR="000F7F29">
        <w:rPr>
          <w:sz w:val="24"/>
          <w:szCs w:val="24"/>
        </w:rPr>
        <w:t xml:space="preserve"> </w:t>
      </w:r>
      <w:sdt>
        <w:sdtPr>
          <w:rPr>
            <w:sz w:val="24"/>
            <w:szCs w:val="24"/>
          </w:rPr>
          <w:id w:val="-57325457"/>
          <w:citation/>
        </w:sdtPr>
        <w:sdtContent>
          <w:r w:rsidR="000F7F29">
            <w:rPr>
              <w:sz w:val="24"/>
              <w:szCs w:val="24"/>
            </w:rPr>
            <w:fldChar w:fldCharType="begin"/>
          </w:r>
          <w:r w:rsidR="000F7F29">
            <w:rPr>
              <w:sz w:val="24"/>
              <w:szCs w:val="24"/>
            </w:rPr>
            <w:instrText xml:space="preserve"> CITATION Col16 \l 2057 </w:instrText>
          </w:r>
          <w:r w:rsidR="000F7F29">
            <w:rPr>
              <w:sz w:val="24"/>
              <w:szCs w:val="24"/>
            </w:rPr>
            <w:fldChar w:fldCharType="separate"/>
          </w:r>
          <w:r w:rsidR="004A3DF3" w:rsidRPr="004A3DF3">
            <w:rPr>
              <w:noProof/>
              <w:sz w:val="24"/>
              <w:szCs w:val="24"/>
            </w:rPr>
            <w:t>(College of Policing, 2016)</w:t>
          </w:r>
          <w:r w:rsidR="000F7F29">
            <w:rPr>
              <w:sz w:val="24"/>
              <w:szCs w:val="24"/>
            </w:rPr>
            <w:fldChar w:fldCharType="end"/>
          </w:r>
        </w:sdtContent>
      </w:sdt>
      <w:r w:rsidR="000F7F29">
        <w:rPr>
          <w:sz w:val="24"/>
          <w:szCs w:val="24"/>
        </w:rPr>
        <w:t>. In this incident</w:t>
      </w:r>
      <w:r w:rsidR="00E62184">
        <w:rPr>
          <w:sz w:val="24"/>
          <w:szCs w:val="24"/>
        </w:rPr>
        <w:t>,</w:t>
      </w:r>
      <w:r w:rsidR="000F7F29">
        <w:rPr>
          <w:sz w:val="24"/>
          <w:szCs w:val="24"/>
        </w:rPr>
        <w:t xml:space="preserve"> I have demonstrated integrity by upholding professionalism and the reputation of the South Wales police. I have also demonstrated impartiality by taking into account individuals needs and communicating in a way that meets their needs. </w:t>
      </w:r>
    </w:p>
    <w:p w14:paraId="457D0EB4" w14:textId="50EC755C" w:rsidR="00644E7F" w:rsidRDefault="00644E7F" w:rsidP="00644E7F">
      <w:pPr>
        <w:spacing w:line="360" w:lineRule="auto"/>
        <w:ind w:right="108" w:firstLine="720"/>
        <w:jc w:val="both"/>
        <w:rPr>
          <w:sz w:val="24"/>
          <w:szCs w:val="24"/>
        </w:rPr>
      </w:pPr>
    </w:p>
    <w:p w14:paraId="4621B72A" w14:textId="0C39C75D" w:rsidR="0029675F" w:rsidRDefault="00644E7F" w:rsidP="0029675F">
      <w:pPr>
        <w:spacing w:line="360" w:lineRule="auto"/>
        <w:ind w:right="108" w:firstLine="720"/>
        <w:jc w:val="both"/>
        <w:rPr>
          <w:sz w:val="24"/>
          <w:szCs w:val="24"/>
        </w:rPr>
      </w:pPr>
      <w:r>
        <w:rPr>
          <w:sz w:val="24"/>
          <w:szCs w:val="24"/>
        </w:rPr>
        <w:lastRenderedPageBreak/>
        <w:t>Reflecting o</w:t>
      </w:r>
      <w:r w:rsidR="00E62184">
        <w:rPr>
          <w:sz w:val="24"/>
          <w:szCs w:val="24"/>
        </w:rPr>
        <w:t>n my own performance, I was satisfied</w:t>
      </w:r>
      <w:r>
        <w:rPr>
          <w:sz w:val="24"/>
          <w:szCs w:val="24"/>
        </w:rPr>
        <w:t xml:space="preserve"> with how I dealt with the incident. I was able to build a rapport with the victim in the short time I spent in her home. I empathised with her situation and stressed that I was noting the issues with the utmost seriousness.  Further reading has </w:t>
      </w:r>
      <w:r w:rsidR="0029675F">
        <w:rPr>
          <w:sz w:val="24"/>
          <w:szCs w:val="24"/>
        </w:rPr>
        <w:t xml:space="preserve">highlighted rapport building to </w:t>
      </w:r>
      <w:r w:rsidR="0029675F" w:rsidRPr="0029675F">
        <w:rPr>
          <w:sz w:val="24"/>
          <w:szCs w:val="24"/>
        </w:rPr>
        <w:t xml:space="preserve">be an important way to improve the accuracy and amount of information </w:t>
      </w:r>
      <w:r w:rsidR="0029675F">
        <w:rPr>
          <w:sz w:val="24"/>
          <w:szCs w:val="24"/>
        </w:rPr>
        <w:t>received</w:t>
      </w:r>
      <w:r w:rsidR="0029675F" w:rsidRPr="0029675F">
        <w:rPr>
          <w:sz w:val="24"/>
          <w:szCs w:val="24"/>
        </w:rPr>
        <w:t xml:space="preserve"> from victims and witnesses</w:t>
      </w:r>
      <w:r w:rsidR="0029675F">
        <w:rPr>
          <w:sz w:val="24"/>
          <w:szCs w:val="24"/>
        </w:rPr>
        <w:t xml:space="preserve"> </w:t>
      </w:r>
      <w:sdt>
        <w:sdtPr>
          <w:rPr>
            <w:sz w:val="24"/>
            <w:szCs w:val="24"/>
          </w:rPr>
          <w:id w:val="-1695064985"/>
          <w:citation/>
        </w:sdtPr>
        <w:sdtContent>
          <w:r w:rsidR="0029675F">
            <w:rPr>
              <w:sz w:val="24"/>
              <w:szCs w:val="24"/>
            </w:rPr>
            <w:fldChar w:fldCharType="begin"/>
          </w:r>
          <w:r w:rsidR="0029675F">
            <w:rPr>
              <w:sz w:val="24"/>
              <w:szCs w:val="24"/>
            </w:rPr>
            <w:instrText xml:space="preserve"> CITATION Col20 \l 2057 </w:instrText>
          </w:r>
          <w:r w:rsidR="0029675F">
            <w:rPr>
              <w:sz w:val="24"/>
              <w:szCs w:val="24"/>
            </w:rPr>
            <w:fldChar w:fldCharType="separate"/>
          </w:r>
          <w:r w:rsidR="004A3DF3" w:rsidRPr="004A3DF3">
            <w:rPr>
              <w:noProof/>
              <w:sz w:val="24"/>
              <w:szCs w:val="24"/>
            </w:rPr>
            <w:t>(College of Policing , 2020)</w:t>
          </w:r>
          <w:r w:rsidR="0029675F">
            <w:rPr>
              <w:sz w:val="24"/>
              <w:szCs w:val="24"/>
            </w:rPr>
            <w:fldChar w:fldCharType="end"/>
          </w:r>
        </w:sdtContent>
      </w:sdt>
      <w:r w:rsidR="0029675F">
        <w:rPr>
          <w:sz w:val="24"/>
          <w:szCs w:val="24"/>
        </w:rPr>
        <w:t xml:space="preserve">. From this, I am confident that spending the extra time with witnesses, building the rapport, will reflect in the quality of information I have gained. </w:t>
      </w:r>
    </w:p>
    <w:p w14:paraId="3BEF1A8F" w14:textId="08867D3B" w:rsidR="004A3DF3" w:rsidRDefault="0029675F" w:rsidP="00DF7A80">
      <w:pPr>
        <w:spacing w:line="360" w:lineRule="auto"/>
        <w:ind w:right="108" w:firstLine="720"/>
        <w:jc w:val="both"/>
        <w:rPr>
          <w:sz w:val="24"/>
          <w:szCs w:val="24"/>
        </w:rPr>
      </w:pPr>
      <w:r>
        <w:rPr>
          <w:sz w:val="24"/>
          <w:szCs w:val="24"/>
        </w:rPr>
        <w:t>Another positive I take away from this incident</w:t>
      </w:r>
      <w:r w:rsidR="00E62184">
        <w:rPr>
          <w:sz w:val="24"/>
          <w:szCs w:val="24"/>
        </w:rPr>
        <w:t>,</w:t>
      </w:r>
      <w:r>
        <w:rPr>
          <w:sz w:val="24"/>
          <w:szCs w:val="24"/>
        </w:rPr>
        <w:t xml:space="preserve"> is the early recognition</w:t>
      </w:r>
      <w:r w:rsidR="00DF7A80">
        <w:rPr>
          <w:sz w:val="24"/>
          <w:szCs w:val="24"/>
        </w:rPr>
        <w:t xml:space="preserve"> of the</w:t>
      </w:r>
      <w:r>
        <w:rPr>
          <w:sz w:val="24"/>
          <w:szCs w:val="24"/>
        </w:rPr>
        <w:t xml:space="preserve"> wider problem and not seeing it as a</w:t>
      </w:r>
      <w:r w:rsidR="00DF7A80">
        <w:rPr>
          <w:sz w:val="24"/>
          <w:szCs w:val="24"/>
        </w:rPr>
        <w:t>n isolated incident. To resolve the wider issues</w:t>
      </w:r>
      <w:r w:rsidR="00E62184">
        <w:rPr>
          <w:sz w:val="24"/>
          <w:szCs w:val="24"/>
        </w:rPr>
        <w:t>,</w:t>
      </w:r>
      <w:r w:rsidR="00DF7A80">
        <w:rPr>
          <w:sz w:val="24"/>
          <w:szCs w:val="24"/>
        </w:rPr>
        <w:t xml:space="preserve"> I will need to make use of </w:t>
      </w:r>
      <w:r w:rsidR="000F7F29">
        <w:rPr>
          <w:sz w:val="24"/>
          <w:szCs w:val="24"/>
        </w:rPr>
        <w:t>Problem</w:t>
      </w:r>
      <w:r w:rsidR="00DF7A80" w:rsidRPr="00DF7A80">
        <w:rPr>
          <w:sz w:val="24"/>
          <w:szCs w:val="24"/>
        </w:rPr>
        <w:t xml:space="preserve"> orientated </w:t>
      </w:r>
      <w:r w:rsidR="000F7F29">
        <w:rPr>
          <w:sz w:val="24"/>
          <w:szCs w:val="24"/>
        </w:rPr>
        <w:t>Policing</w:t>
      </w:r>
      <w:r w:rsidR="00DF7A80">
        <w:rPr>
          <w:sz w:val="24"/>
          <w:szCs w:val="24"/>
        </w:rPr>
        <w:t xml:space="preserve"> (</w:t>
      </w:r>
      <w:r w:rsidR="000F7F29">
        <w:rPr>
          <w:sz w:val="24"/>
          <w:szCs w:val="24"/>
        </w:rPr>
        <w:t>POP</w:t>
      </w:r>
      <w:r w:rsidR="00DF7A80">
        <w:rPr>
          <w:sz w:val="24"/>
          <w:szCs w:val="24"/>
        </w:rPr>
        <w:t>)</w:t>
      </w:r>
      <w:r w:rsidR="004A3DF3">
        <w:rPr>
          <w:sz w:val="24"/>
          <w:szCs w:val="24"/>
        </w:rPr>
        <w:t xml:space="preserve"> </w:t>
      </w:r>
      <w:sdt>
        <w:sdtPr>
          <w:rPr>
            <w:sz w:val="24"/>
            <w:szCs w:val="24"/>
          </w:rPr>
          <w:id w:val="-1992784234"/>
          <w:citation/>
        </w:sdtPr>
        <w:sdtContent>
          <w:r w:rsidR="004A3DF3">
            <w:rPr>
              <w:sz w:val="24"/>
              <w:szCs w:val="24"/>
            </w:rPr>
            <w:fldChar w:fldCharType="begin"/>
          </w:r>
          <w:r w:rsidR="004A3DF3">
            <w:rPr>
              <w:sz w:val="24"/>
              <w:szCs w:val="24"/>
            </w:rPr>
            <w:instrText xml:space="preserve"> CITATION Gol79 \l 2057 </w:instrText>
          </w:r>
          <w:r w:rsidR="004A3DF3">
            <w:rPr>
              <w:sz w:val="24"/>
              <w:szCs w:val="24"/>
            </w:rPr>
            <w:fldChar w:fldCharType="separate"/>
          </w:r>
          <w:r w:rsidR="004A3DF3" w:rsidRPr="004A3DF3">
            <w:rPr>
              <w:noProof/>
              <w:sz w:val="24"/>
              <w:szCs w:val="24"/>
            </w:rPr>
            <w:t>(Goldstein, 1979)</w:t>
          </w:r>
          <w:r w:rsidR="004A3DF3">
            <w:rPr>
              <w:sz w:val="24"/>
              <w:szCs w:val="24"/>
            </w:rPr>
            <w:fldChar w:fldCharType="end"/>
          </w:r>
        </w:sdtContent>
      </w:sdt>
      <w:r w:rsidR="00DF7A80">
        <w:rPr>
          <w:sz w:val="24"/>
          <w:szCs w:val="24"/>
        </w:rPr>
        <w:t>.</w:t>
      </w:r>
      <w:r w:rsidR="004A3DF3">
        <w:rPr>
          <w:sz w:val="24"/>
          <w:szCs w:val="24"/>
        </w:rPr>
        <w:t xml:space="preserve"> Goldstein states that to make best use of resources</w:t>
      </w:r>
      <w:r w:rsidR="00E62184">
        <w:rPr>
          <w:sz w:val="24"/>
          <w:szCs w:val="24"/>
        </w:rPr>
        <w:t>,</w:t>
      </w:r>
      <w:r w:rsidR="004A3DF3">
        <w:rPr>
          <w:sz w:val="24"/>
          <w:szCs w:val="24"/>
        </w:rPr>
        <w:t xml:space="preserve"> police had to </w:t>
      </w:r>
      <w:r w:rsidR="004A3DF3" w:rsidRPr="004A3DF3">
        <w:rPr>
          <w:sz w:val="24"/>
          <w:szCs w:val="24"/>
        </w:rPr>
        <w:t>identify specific problems the</w:t>
      </w:r>
      <w:r w:rsidR="00E62184">
        <w:rPr>
          <w:sz w:val="24"/>
          <w:szCs w:val="24"/>
        </w:rPr>
        <w:t xml:space="preserve"> public expected them to handle,</w:t>
      </w:r>
      <w:r w:rsidR="004A3DF3" w:rsidRPr="004A3DF3">
        <w:rPr>
          <w:sz w:val="24"/>
          <w:szCs w:val="24"/>
        </w:rPr>
        <w:t xml:space="preserve"> </w:t>
      </w:r>
      <w:r w:rsidR="00E62184">
        <w:rPr>
          <w:sz w:val="24"/>
          <w:szCs w:val="24"/>
        </w:rPr>
        <w:t>t</w:t>
      </w:r>
      <w:r w:rsidR="004A3DF3" w:rsidRPr="004A3DF3">
        <w:rPr>
          <w:sz w:val="24"/>
          <w:szCs w:val="24"/>
        </w:rPr>
        <w:t xml:space="preserve">o fully understanding each problem and lastly </w:t>
      </w:r>
      <w:r w:rsidR="004A3DF3">
        <w:rPr>
          <w:sz w:val="24"/>
          <w:szCs w:val="24"/>
        </w:rPr>
        <w:t>t</w:t>
      </w:r>
      <w:r w:rsidR="004A3DF3" w:rsidRPr="004A3DF3">
        <w:rPr>
          <w:sz w:val="24"/>
          <w:szCs w:val="24"/>
        </w:rPr>
        <w:t xml:space="preserve">o think freshly and creatively about the best possible response. From this I </w:t>
      </w:r>
      <w:r w:rsidR="004A3DF3">
        <w:rPr>
          <w:sz w:val="24"/>
          <w:szCs w:val="24"/>
        </w:rPr>
        <w:t xml:space="preserve">understand POP to be </w:t>
      </w:r>
      <w:r w:rsidR="00DF7A80">
        <w:rPr>
          <w:sz w:val="24"/>
          <w:szCs w:val="24"/>
        </w:rPr>
        <w:t>a way of thinking that addresses the</w:t>
      </w:r>
      <w:r w:rsidR="00C60678">
        <w:rPr>
          <w:sz w:val="24"/>
          <w:szCs w:val="24"/>
        </w:rPr>
        <w:t xml:space="preserve"> identified problems,</w:t>
      </w:r>
      <w:r w:rsidR="00DF7A80">
        <w:rPr>
          <w:sz w:val="24"/>
          <w:szCs w:val="24"/>
        </w:rPr>
        <w:t xml:space="preserve"> seeks out who has </w:t>
      </w:r>
      <w:r w:rsidR="00C60678">
        <w:rPr>
          <w:sz w:val="24"/>
          <w:szCs w:val="24"/>
        </w:rPr>
        <w:t xml:space="preserve">the </w:t>
      </w:r>
      <w:r w:rsidR="00DF7A80">
        <w:rPr>
          <w:sz w:val="24"/>
          <w:szCs w:val="24"/>
        </w:rPr>
        <w:t xml:space="preserve">expertise </w:t>
      </w:r>
      <w:r w:rsidR="00C60678">
        <w:rPr>
          <w:sz w:val="24"/>
          <w:szCs w:val="24"/>
        </w:rPr>
        <w:t xml:space="preserve">and </w:t>
      </w:r>
      <w:r w:rsidR="00DF7A80">
        <w:rPr>
          <w:sz w:val="24"/>
          <w:szCs w:val="24"/>
        </w:rPr>
        <w:t>dealing with the conditions that cause the problems and not just the problems themselves.  A downside of this in respect to response policing</w:t>
      </w:r>
      <w:r w:rsidR="000F7F29">
        <w:rPr>
          <w:sz w:val="24"/>
          <w:szCs w:val="24"/>
        </w:rPr>
        <w:t>,</w:t>
      </w:r>
      <w:r w:rsidR="00DF7A80">
        <w:rPr>
          <w:sz w:val="24"/>
          <w:szCs w:val="24"/>
        </w:rPr>
        <w:t xml:space="preserve"> is that I </w:t>
      </w:r>
      <w:r w:rsidR="000F7F29">
        <w:rPr>
          <w:sz w:val="24"/>
          <w:szCs w:val="24"/>
        </w:rPr>
        <w:t>do not</w:t>
      </w:r>
      <w:r w:rsidR="00C60678">
        <w:rPr>
          <w:sz w:val="24"/>
          <w:szCs w:val="24"/>
        </w:rPr>
        <w:t xml:space="preserve"> usually</w:t>
      </w:r>
      <w:r w:rsidR="00DF7A80">
        <w:rPr>
          <w:sz w:val="24"/>
          <w:szCs w:val="24"/>
        </w:rPr>
        <w:t xml:space="preserve"> have the t</w:t>
      </w:r>
      <w:r w:rsidR="004A3DF3">
        <w:rPr>
          <w:sz w:val="24"/>
          <w:szCs w:val="24"/>
        </w:rPr>
        <w:t>ime to fully engage in the POP</w:t>
      </w:r>
      <w:r w:rsidR="00DF7A80">
        <w:rPr>
          <w:sz w:val="24"/>
          <w:szCs w:val="24"/>
        </w:rPr>
        <w:t xml:space="preserve"> process. This will have to be tasked out to </w:t>
      </w:r>
      <w:r w:rsidR="00E62184">
        <w:rPr>
          <w:sz w:val="24"/>
          <w:szCs w:val="24"/>
        </w:rPr>
        <w:t xml:space="preserve">the </w:t>
      </w:r>
      <w:r w:rsidR="00DF7A80">
        <w:rPr>
          <w:sz w:val="24"/>
          <w:szCs w:val="24"/>
        </w:rPr>
        <w:t xml:space="preserve">neighbourhood policing teams. </w:t>
      </w:r>
    </w:p>
    <w:p w14:paraId="7CBD91A6" w14:textId="445CD9E6" w:rsidR="00DF7A80" w:rsidRDefault="004A3DF3" w:rsidP="00DF7A80">
      <w:pPr>
        <w:spacing w:line="360" w:lineRule="auto"/>
        <w:ind w:right="108" w:firstLine="720"/>
        <w:jc w:val="both"/>
        <w:rPr>
          <w:sz w:val="24"/>
          <w:szCs w:val="24"/>
        </w:rPr>
      </w:pPr>
      <w:r>
        <w:rPr>
          <w:sz w:val="24"/>
          <w:szCs w:val="24"/>
        </w:rPr>
        <w:t xml:space="preserve">Should the issue of ASB arise again in future, I will make use of POP and take the time to research the problems fully. This will involve such things as the frequency, location of incidents relating to ASB and profile of offenders. This will allow me to come up with a holistic response that addresses the underlying causes of ASB and not the symptoms.  </w:t>
      </w:r>
    </w:p>
    <w:p w14:paraId="41E0C48E" w14:textId="2E0E62DB" w:rsidR="00DF7A80" w:rsidRDefault="00DF7A80" w:rsidP="004A3DF3">
      <w:pPr>
        <w:spacing w:line="360" w:lineRule="auto"/>
        <w:ind w:right="108"/>
        <w:jc w:val="both"/>
        <w:rPr>
          <w:sz w:val="24"/>
          <w:szCs w:val="24"/>
        </w:rPr>
      </w:pPr>
    </w:p>
    <w:p w14:paraId="20DBB8E9" w14:textId="14F01E71" w:rsidR="004A3DF3" w:rsidRDefault="004A3DF3" w:rsidP="004A3DF3">
      <w:pPr>
        <w:ind w:right="237"/>
        <w:jc w:val="both"/>
        <w:rPr>
          <w:b/>
          <w:sz w:val="24"/>
          <w:szCs w:val="24"/>
        </w:rPr>
      </w:pPr>
      <w:r w:rsidRPr="00200709">
        <w:rPr>
          <w:b/>
          <w:sz w:val="24"/>
          <w:szCs w:val="24"/>
        </w:rPr>
        <w:t xml:space="preserve">Word Count: </w:t>
      </w:r>
      <w:r w:rsidR="00E62184">
        <w:rPr>
          <w:b/>
          <w:sz w:val="24"/>
          <w:szCs w:val="24"/>
        </w:rPr>
        <w:t>1608</w:t>
      </w:r>
    </w:p>
    <w:p w14:paraId="78F329BF" w14:textId="77777777" w:rsidR="004A3DF3" w:rsidRDefault="004A3DF3" w:rsidP="004A3DF3">
      <w:pPr>
        <w:spacing w:line="360" w:lineRule="auto"/>
        <w:ind w:right="108"/>
        <w:jc w:val="both"/>
        <w:rPr>
          <w:sz w:val="24"/>
          <w:szCs w:val="24"/>
        </w:rPr>
      </w:pPr>
    </w:p>
    <w:p w14:paraId="11E68AD7" w14:textId="483ADFB7" w:rsidR="004A3DF3" w:rsidRPr="00644E7F" w:rsidRDefault="004A3DF3" w:rsidP="004A3DF3">
      <w:pPr>
        <w:spacing w:line="360" w:lineRule="auto"/>
        <w:ind w:right="108"/>
        <w:jc w:val="both"/>
        <w:rPr>
          <w:sz w:val="24"/>
          <w:szCs w:val="24"/>
        </w:rPr>
        <w:sectPr w:rsidR="004A3DF3" w:rsidRPr="00644E7F" w:rsidSect="00EB2045">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6A9DDB1D" w:rsidR="00390074" w:rsidRPr="00270EEB" w:rsidRDefault="5848403C" w:rsidP="5848403C">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6706116D" w14:textId="77777777" w:rsidR="00390074" w:rsidRPr="00270EEB" w:rsidRDefault="00390074" w:rsidP="5848403C">
      <w:pPr>
        <w:ind w:right="237"/>
        <w:jc w:val="both"/>
        <w:rPr>
          <w:b/>
          <w:bCs/>
          <w:sz w:val="24"/>
          <w:szCs w:val="24"/>
        </w:rPr>
      </w:pPr>
    </w:p>
    <w:sdt>
      <w:sdtPr>
        <w:rPr>
          <w:b w:val="0"/>
          <w:kern w:val="0"/>
          <w:sz w:val="20"/>
        </w:rPr>
        <w:id w:val="-695311622"/>
        <w:docPartObj>
          <w:docPartGallery w:val="Bibliographies"/>
          <w:docPartUnique/>
        </w:docPartObj>
      </w:sdtPr>
      <w:sdtContent>
        <w:p w14:paraId="0A067ABB" w14:textId="2CDB11D2" w:rsidR="00E52FC7" w:rsidRDefault="00E52FC7">
          <w:pPr>
            <w:pStyle w:val="Heading1"/>
          </w:pPr>
          <w:r>
            <w:t>Bibliography</w:t>
          </w:r>
        </w:p>
        <w:sdt>
          <w:sdtPr>
            <w:id w:val="111145805"/>
            <w:bibliography/>
          </w:sdtPr>
          <w:sdtContent>
            <w:p w14:paraId="21BD7213" w14:textId="77777777" w:rsidR="004A3DF3" w:rsidRDefault="00E52FC7" w:rsidP="004A3DF3">
              <w:pPr>
                <w:pStyle w:val="Bibliography"/>
                <w:rPr>
                  <w:noProof/>
                  <w:sz w:val="24"/>
                  <w:szCs w:val="24"/>
                </w:rPr>
              </w:pPr>
              <w:r>
                <w:fldChar w:fldCharType="begin"/>
              </w:r>
              <w:r>
                <w:instrText xml:space="preserve"> BIBLIOGRAPHY </w:instrText>
              </w:r>
              <w:r>
                <w:fldChar w:fldCharType="separate"/>
              </w:r>
              <w:r w:rsidR="004A3DF3">
                <w:rPr>
                  <w:noProof/>
                </w:rPr>
                <w:t xml:space="preserve">BBC News, 2011. </w:t>
              </w:r>
              <w:r w:rsidR="004A3DF3">
                <w:rPr>
                  <w:i/>
                  <w:iCs/>
                  <w:noProof/>
                </w:rPr>
                <w:t xml:space="preserve">Fiona Pilkington officers face misconduct proceedings. </w:t>
              </w:r>
              <w:r w:rsidR="004A3DF3">
                <w:rPr>
                  <w:noProof/>
                </w:rPr>
                <w:t xml:space="preserve">[Online] </w:t>
              </w:r>
              <w:r w:rsidR="004A3DF3">
                <w:rPr>
                  <w:noProof/>
                </w:rPr>
                <w:br/>
                <w:t xml:space="preserve">Available at: </w:t>
              </w:r>
              <w:r w:rsidR="004A3DF3">
                <w:rPr>
                  <w:noProof/>
                  <w:u w:val="single"/>
                </w:rPr>
                <w:t>https://www.bbc.co.uk/news/uk-england-leicestershire-13504618</w:t>
              </w:r>
              <w:r w:rsidR="004A3DF3">
                <w:rPr>
                  <w:noProof/>
                </w:rPr>
                <w:br/>
                <w:t>[Accessed 13 06 2021].</w:t>
              </w:r>
            </w:p>
            <w:p w14:paraId="7BCE025D" w14:textId="77777777" w:rsidR="004A3DF3" w:rsidRDefault="004A3DF3" w:rsidP="004A3DF3">
              <w:pPr>
                <w:pStyle w:val="Bibliography"/>
                <w:rPr>
                  <w:noProof/>
                </w:rPr>
              </w:pPr>
              <w:r>
                <w:rPr>
                  <w:noProof/>
                </w:rPr>
                <w:t xml:space="preserve">Braddell, A., 2015. </w:t>
              </w:r>
              <w:r>
                <w:rPr>
                  <w:i/>
                  <w:iCs/>
                  <w:noProof/>
                </w:rPr>
                <w:t xml:space="preserve">Skills For Care. </w:t>
              </w:r>
              <w:r>
                <w:rPr>
                  <w:noProof/>
                </w:rPr>
                <w:t xml:space="preserve">[Online] </w:t>
              </w:r>
              <w:r>
                <w:rPr>
                  <w:noProof/>
                </w:rPr>
                <w:br/>
                <w:t xml:space="preserve">Available at: </w:t>
              </w:r>
              <w:r>
                <w:rPr>
                  <w:noProof/>
                  <w:u w:val="single"/>
                </w:rPr>
                <w:t>https://www.skillsforcare.org.uk/Document-library/Skills/Mental-health/4.-What-can-individuals-do-to-develop-their-own-resilience.pdf</w:t>
              </w:r>
              <w:r>
                <w:rPr>
                  <w:noProof/>
                </w:rPr>
                <w:br/>
                <w:t>[Accessed 3 June 2021].</w:t>
              </w:r>
            </w:p>
            <w:p w14:paraId="293DA438" w14:textId="77777777" w:rsidR="004A3DF3" w:rsidRDefault="004A3DF3" w:rsidP="004A3DF3">
              <w:pPr>
                <w:pStyle w:val="Bibliography"/>
                <w:rPr>
                  <w:noProof/>
                </w:rPr>
              </w:pPr>
              <w:r>
                <w:rPr>
                  <w:noProof/>
                </w:rPr>
                <w:t xml:space="preserve">Bryant, P. R. &amp; al, B. S. e., 2020. </w:t>
              </w:r>
              <w:r>
                <w:rPr>
                  <w:i/>
                  <w:iCs/>
                  <w:noProof/>
                </w:rPr>
                <w:t xml:space="preserve">Handbook for Policing Students. </w:t>
              </w:r>
              <w:r>
                <w:rPr>
                  <w:noProof/>
                </w:rPr>
                <w:t>Fourteenth ed. Oxford: Oxford University Press.</w:t>
              </w:r>
            </w:p>
            <w:p w14:paraId="3CD1CAB1" w14:textId="77777777" w:rsidR="004A3DF3" w:rsidRDefault="004A3DF3" w:rsidP="004A3DF3">
              <w:pPr>
                <w:pStyle w:val="Bibliography"/>
                <w:rPr>
                  <w:noProof/>
                </w:rPr>
              </w:pPr>
              <w:r>
                <w:rPr>
                  <w:noProof/>
                </w:rPr>
                <w:t xml:space="preserve">Bryant, P. R. &amp; Bryant, S., 2020. </w:t>
              </w:r>
              <w:r>
                <w:rPr>
                  <w:i/>
                  <w:iCs/>
                  <w:noProof/>
                </w:rPr>
                <w:t xml:space="preserve">Blackstones Handbook for Policing Students. </w:t>
              </w:r>
              <w:r>
                <w:rPr>
                  <w:noProof/>
                </w:rPr>
                <w:t>Fourteenth ed. Oxford: Oxford University Press.</w:t>
              </w:r>
            </w:p>
            <w:p w14:paraId="5759B3AD" w14:textId="77777777" w:rsidR="004A3DF3" w:rsidRDefault="004A3DF3" w:rsidP="004A3DF3">
              <w:pPr>
                <w:pStyle w:val="Bibliography"/>
                <w:rPr>
                  <w:noProof/>
                </w:rPr>
              </w:pPr>
              <w:r>
                <w:rPr>
                  <w:noProof/>
                </w:rPr>
                <w:t xml:space="preserve">Cambridge Dictionary, 2021. </w:t>
              </w:r>
              <w:r>
                <w:rPr>
                  <w:i/>
                  <w:iCs/>
                  <w:noProof/>
                </w:rPr>
                <w:t xml:space="preserve">Resilience. </w:t>
              </w:r>
              <w:r>
                <w:rPr>
                  <w:noProof/>
                </w:rPr>
                <w:t xml:space="preserve">[Online] </w:t>
              </w:r>
              <w:r>
                <w:rPr>
                  <w:noProof/>
                </w:rPr>
                <w:br/>
                <w:t xml:space="preserve">Available at: </w:t>
              </w:r>
              <w:r>
                <w:rPr>
                  <w:noProof/>
                  <w:u w:val="single"/>
                </w:rPr>
                <w:t>https://dictionary.cambridge.org/dictionary/english/resilience</w:t>
              </w:r>
              <w:r>
                <w:rPr>
                  <w:noProof/>
                </w:rPr>
                <w:br/>
                <w:t>[Accessed 03 June 2021].</w:t>
              </w:r>
            </w:p>
            <w:p w14:paraId="274EE9B6" w14:textId="77777777" w:rsidR="004A3DF3" w:rsidRDefault="004A3DF3" w:rsidP="004A3DF3">
              <w:pPr>
                <w:pStyle w:val="Bibliography"/>
                <w:rPr>
                  <w:noProof/>
                </w:rPr>
              </w:pPr>
              <w:r>
                <w:rPr>
                  <w:noProof/>
                </w:rPr>
                <w:t xml:space="preserve">College of Policing , 2020. </w:t>
              </w:r>
              <w:r>
                <w:rPr>
                  <w:i/>
                  <w:iCs/>
                  <w:noProof/>
                </w:rPr>
                <w:t xml:space="preserve">Rapport building. </w:t>
              </w:r>
              <w:r>
                <w:rPr>
                  <w:noProof/>
                </w:rPr>
                <w:t xml:space="preserve">[Online] </w:t>
              </w:r>
              <w:r>
                <w:rPr>
                  <w:noProof/>
                </w:rPr>
                <w:br/>
                <w:t xml:space="preserve">Available at: </w:t>
              </w:r>
              <w:r>
                <w:rPr>
                  <w:noProof/>
                  <w:u w:val="single"/>
                </w:rPr>
                <w:t>https://www.college.police.uk/guidance/obtaining-initial-accounts/rapport-building</w:t>
              </w:r>
              <w:r>
                <w:rPr>
                  <w:noProof/>
                </w:rPr>
                <w:br/>
                <w:t>[Accessed 13 June 221].</w:t>
              </w:r>
            </w:p>
            <w:p w14:paraId="1968BA3F" w14:textId="77777777" w:rsidR="004A3DF3" w:rsidRDefault="004A3DF3" w:rsidP="004A3DF3">
              <w:pPr>
                <w:pStyle w:val="Bibliography"/>
                <w:rPr>
                  <w:noProof/>
                </w:rPr>
              </w:pPr>
              <w:r>
                <w:rPr>
                  <w:noProof/>
                </w:rPr>
                <w:t xml:space="preserve">College of Policing, 2013. </w:t>
              </w:r>
              <w:r>
                <w:rPr>
                  <w:i/>
                  <w:iCs/>
                  <w:noProof/>
                </w:rPr>
                <w:t xml:space="preserve">Investigative Interviewing. </w:t>
              </w:r>
              <w:r>
                <w:rPr>
                  <w:noProof/>
                </w:rPr>
                <w:t xml:space="preserve">[Online] </w:t>
              </w:r>
              <w:r>
                <w:rPr>
                  <w:noProof/>
                </w:rPr>
                <w:br/>
                <w:t xml:space="preserve">Available at: </w:t>
              </w:r>
              <w:r>
                <w:rPr>
                  <w:noProof/>
                  <w:u w:val="single"/>
                </w:rPr>
                <w:t>https://www.app.college.police.uk/app-content/investigations/investigative-interviewing/#national-strategic-steering-group</w:t>
              </w:r>
              <w:r>
                <w:rPr>
                  <w:noProof/>
                </w:rPr>
                <w:br/>
                <w:t>[Accessed 09 June 2021].</w:t>
              </w:r>
            </w:p>
            <w:p w14:paraId="61BDAF2B" w14:textId="77777777" w:rsidR="004A3DF3" w:rsidRDefault="004A3DF3" w:rsidP="004A3DF3">
              <w:pPr>
                <w:pStyle w:val="Bibliography"/>
                <w:rPr>
                  <w:noProof/>
                </w:rPr>
              </w:pPr>
              <w:r>
                <w:rPr>
                  <w:noProof/>
                </w:rPr>
                <w:t xml:space="preserve">College of Policing, 2013. </w:t>
              </w:r>
              <w:r>
                <w:rPr>
                  <w:i/>
                  <w:iCs/>
                  <w:noProof/>
                </w:rPr>
                <w:t xml:space="preserve">The National Decision Model. </w:t>
              </w:r>
              <w:r>
                <w:rPr>
                  <w:noProof/>
                </w:rPr>
                <w:t xml:space="preserve">[Online] </w:t>
              </w:r>
              <w:r>
                <w:rPr>
                  <w:noProof/>
                </w:rPr>
                <w:br/>
                <w:t xml:space="preserve">Available at: </w:t>
              </w:r>
              <w:r>
                <w:rPr>
                  <w:noProof/>
                  <w:u w:val="single"/>
                </w:rPr>
                <w:t>https://www.app.college.police.uk/app-content/national-decision-model/the-national-decision-model/</w:t>
              </w:r>
              <w:r>
                <w:rPr>
                  <w:noProof/>
                </w:rPr>
                <w:br/>
                <w:t>[Accessed 3 June 2021].</w:t>
              </w:r>
            </w:p>
            <w:p w14:paraId="44F5EBDF" w14:textId="77777777" w:rsidR="004A3DF3" w:rsidRDefault="004A3DF3" w:rsidP="004A3DF3">
              <w:pPr>
                <w:pStyle w:val="Bibliography"/>
                <w:rPr>
                  <w:noProof/>
                </w:rPr>
              </w:pPr>
              <w:r>
                <w:rPr>
                  <w:noProof/>
                </w:rPr>
                <w:t xml:space="preserve">College of Policing, 2016. </w:t>
              </w:r>
              <w:r>
                <w:rPr>
                  <w:i/>
                  <w:iCs/>
                  <w:noProof/>
                </w:rPr>
                <w:t xml:space="preserve">Competency and Values. </w:t>
              </w:r>
              <w:r>
                <w:rPr>
                  <w:noProof/>
                </w:rPr>
                <w:t xml:space="preserve">[Online] </w:t>
              </w:r>
              <w:r>
                <w:rPr>
                  <w:noProof/>
                </w:rPr>
                <w:br/>
                <w:t xml:space="preserve">Available at: </w:t>
              </w:r>
              <w:r>
                <w:rPr>
                  <w:noProof/>
                  <w:u w:val="single"/>
                </w:rPr>
                <w:t>https://d17wy4t6ps30xx.cloudfront.net/production/uploads/2017/09/Competency-and-Values-Framework-for-Policing_4.11.16.pdf</w:t>
              </w:r>
              <w:r>
                <w:rPr>
                  <w:noProof/>
                </w:rPr>
                <w:br/>
                <w:t>[Accessed 09 06 2021].</w:t>
              </w:r>
            </w:p>
            <w:p w14:paraId="2966AF64" w14:textId="77777777" w:rsidR="004A3DF3" w:rsidRDefault="004A3DF3" w:rsidP="004A3DF3">
              <w:pPr>
                <w:pStyle w:val="Bibliography"/>
                <w:rPr>
                  <w:noProof/>
                </w:rPr>
              </w:pPr>
              <w:r>
                <w:rPr>
                  <w:noProof/>
                </w:rPr>
                <w:t xml:space="preserve">College of Policing, 2021. </w:t>
              </w:r>
              <w:r>
                <w:rPr>
                  <w:i/>
                  <w:iCs/>
                  <w:noProof/>
                </w:rPr>
                <w:t xml:space="preserve">Briefing note for adults at risk: initial response and safeguarding. </w:t>
              </w:r>
              <w:r>
                <w:rPr>
                  <w:noProof/>
                </w:rPr>
                <w:t xml:space="preserve">[Online] </w:t>
              </w:r>
              <w:r>
                <w:rPr>
                  <w:noProof/>
                </w:rPr>
                <w:br/>
                <w:t xml:space="preserve">Available at: </w:t>
              </w:r>
              <w:r>
                <w:rPr>
                  <w:noProof/>
                  <w:u w:val="single"/>
                </w:rPr>
                <w:t>https://library.college.police.uk/docs/college-of-policing/Briefing-note-adults-at-risk-initial-response-2021.pdf</w:t>
              </w:r>
              <w:r>
                <w:rPr>
                  <w:noProof/>
                </w:rPr>
                <w:br/>
                <w:t>[Accessed 13 06 2021].</w:t>
              </w:r>
            </w:p>
            <w:p w14:paraId="63635FF3" w14:textId="77777777" w:rsidR="004A3DF3" w:rsidRDefault="004A3DF3" w:rsidP="004A3DF3">
              <w:pPr>
                <w:pStyle w:val="Bibliography"/>
                <w:rPr>
                  <w:noProof/>
                </w:rPr>
              </w:pPr>
              <w:r>
                <w:rPr>
                  <w:noProof/>
                </w:rPr>
                <w:t xml:space="preserve">Felson, M. &amp; Eckert, M. A., 2018. </w:t>
              </w:r>
              <w:r>
                <w:rPr>
                  <w:i/>
                  <w:iCs/>
                  <w:noProof/>
                </w:rPr>
                <w:t xml:space="preserve">Crime and everyday life : A Brief Introduction. </w:t>
              </w:r>
              <w:r>
                <w:rPr>
                  <w:noProof/>
                </w:rPr>
                <w:t>6th ed. Thousand Oaks: SAGE Publications.</w:t>
              </w:r>
            </w:p>
            <w:p w14:paraId="7664D832" w14:textId="77777777" w:rsidR="004A3DF3" w:rsidRDefault="004A3DF3" w:rsidP="004A3DF3">
              <w:pPr>
                <w:pStyle w:val="Bibliography"/>
                <w:rPr>
                  <w:noProof/>
                </w:rPr>
              </w:pPr>
              <w:r>
                <w:rPr>
                  <w:noProof/>
                </w:rPr>
                <w:t xml:space="preserve">Goldstein, H., 1979. Improving Policing: A Problem-Oriented Approach. </w:t>
              </w:r>
              <w:r>
                <w:rPr>
                  <w:i/>
                  <w:iCs/>
                  <w:noProof/>
                </w:rPr>
                <w:t xml:space="preserve">Crime and Delinquency, </w:t>
              </w:r>
              <w:r>
                <w:rPr>
                  <w:noProof/>
                </w:rPr>
                <w:t>25(2), pp. 236-258.</w:t>
              </w:r>
            </w:p>
            <w:p w14:paraId="15C6FE16" w14:textId="77777777" w:rsidR="004A3DF3" w:rsidRDefault="004A3DF3" w:rsidP="004A3DF3">
              <w:pPr>
                <w:pStyle w:val="Bibliography"/>
                <w:rPr>
                  <w:noProof/>
                </w:rPr>
              </w:pPr>
              <w:r>
                <w:rPr>
                  <w:noProof/>
                </w:rPr>
                <w:t xml:space="preserve">Health and Safety Executive, 2019. </w:t>
              </w:r>
              <w:r>
                <w:rPr>
                  <w:i/>
                  <w:iCs/>
                  <w:noProof/>
                </w:rPr>
                <w:t xml:space="preserve">Tackling Work-Related Stress Using Management Standards Approach. </w:t>
              </w:r>
              <w:r>
                <w:rPr>
                  <w:noProof/>
                </w:rPr>
                <w:t xml:space="preserve">[Online] </w:t>
              </w:r>
              <w:r>
                <w:rPr>
                  <w:noProof/>
                </w:rPr>
                <w:br/>
                <w:t xml:space="preserve">Available at: </w:t>
              </w:r>
              <w:r>
                <w:rPr>
                  <w:noProof/>
                  <w:u w:val="single"/>
                </w:rPr>
                <w:t>https://www.hse.gov.uk/pubns/wbk01.pdf</w:t>
              </w:r>
              <w:r>
                <w:rPr>
                  <w:noProof/>
                </w:rPr>
                <w:br/>
                <w:t>[Accessed 3 June 2021].</w:t>
              </w:r>
            </w:p>
            <w:p w14:paraId="0E0E58A7" w14:textId="77777777" w:rsidR="004A3DF3" w:rsidRDefault="004A3DF3" w:rsidP="004A3DF3">
              <w:pPr>
                <w:pStyle w:val="Bibliography"/>
                <w:rPr>
                  <w:noProof/>
                </w:rPr>
              </w:pPr>
              <w:r>
                <w:rPr>
                  <w:noProof/>
                </w:rPr>
                <w:t xml:space="preserve">Jones, J. &amp; Clements, P., 2008. </w:t>
              </w:r>
              <w:r>
                <w:rPr>
                  <w:i/>
                  <w:iCs/>
                  <w:noProof/>
                </w:rPr>
                <w:t xml:space="preserve">The Diversity Training Handbook: A practical guide to understanding and changing mind-sets. </w:t>
              </w:r>
              <w:r>
                <w:rPr>
                  <w:noProof/>
                </w:rPr>
                <w:t>Third ed. London: Kogan Page Publishers.</w:t>
              </w:r>
            </w:p>
            <w:p w14:paraId="576BBD28" w14:textId="77777777" w:rsidR="004A3DF3" w:rsidRDefault="004A3DF3" w:rsidP="004A3DF3">
              <w:pPr>
                <w:pStyle w:val="Bibliography"/>
                <w:rPr>
                  <w:noProof/>
                </w:rPr>
              </w:pPr>
              <w:r>
                <w:rPr>
                  <w:noProof/>
                </w:rPr>
                <w:lastRenderedPageBreak/>
                <w:t xml:space="preserve">Kelling, G. L. &amp; Wilson, J. Q., 1982. </w:t>
              </w:r>
              <w:r>
                <w:rPr>
                  <w:i/>
                  <w:iCs/>
                  <w:noProof/>
                </w:rPr>
                <w:t xml:space="preserve">Broken Windows. </w:t>
              </w:r>
              <w:r>
                <w:rPr>
                  <w:noProof/>
                </w:rPr>
                <w:t xml:space="preserve">[Online] </w:t>
              </w:r>
              <w:r>
                <w:rPr>
                  <w:noProof/>
                </w:rPr>
                <w:br/>
                <w:t xml:space="preserve">Available at: </w:t>
              </w:r>
              <w:r>
                <w:rPr>
                  <w:noProof/>
                  <w:u w:val="single"/>
                </w:rPr>
                <w:t>https://www.theatlantic.com/magazine/archive/1982/03/broken-windows/304465/</w:t>
              </w:r>
              <w:r>
                <w:rPr>
                  <w:noProof/>
                </w:rPr>
                <w:br/>
                <w:t>[Accessed 13 June 2021].</w:t>
              </w:r>
            </w:p>
            <w:p w14:paraId="5B44941A" w14:textId="77777777" w:rsidR="004A3DF3" w:rsidRDefault="004A3DF3" w:rsidP="004A3DF3">
              <w:pPr>
                <w:pStyle w:val="Bibliography"/>
                <w:rPr>
                  <w:noProof/>
                </w:rPr>
              </w:pPr>
              <w:r>
                <w:rPr>
                  <w:noProof/>
                </w:rPr>
                <w:t xml:space="preserve">Kelly, C. E. a. V. E. J. (. ‘., 2021. You ask and do not receive, because you ask wrongly. </w:t>
              </w:r>
              <w:r>
                <w:rPr>
                  <w:i/>
                  <w:iCs/>
                  <w:noProof/>
                </w:rPr>
                <w:t xml:space="preserve">International Journal of Police Science &amp; Management, </w:t>
              </w:r>
              <w:r>
                <w:rPr>
                  <w:noProof/>
                </w:rPr>
                <w:t>23(1), pp. 42-54.</w:t>
              </w:r>
            </w:p>
            <w:p w14:paraId="70F28AD9" w14:textId="77777777" w:rsidR="004A3DF3" w:rsidRDefault="004A3DF3" w:rsidP="004A3DF3">
              <w:pPr>
                <w:pStyle w:val="Bibliography"/>
                <w:rPr>
                  <w:noProof/>
                </w:rPr>
              </w:pPr>
              <w:r>
                <w:rPr>
                  <w:noProof/>
                </w:rPr>
                <w:t xml:space="preserve">Nixon, J., 2003. </w:t>
              </w:r>
              <w:r>
                <w:rPr>
                  <w:i/>
                  <w:iCs/>
                  <w:noProof/>
                </w:rPr>
                <w:t xml:space="preserve">Tackling Anti-social Behaviour in Mixed Tenure Areas. </w:t>
              </w:r>
              <w:r>
                <w:rPr>
                  <w:noProof/>
                </w:rPr>
                <w:t>1st ed. s.l.:Office of the Deputy Prime Minister.</w:t>
              </w:r>
            </w:p>
            <w:p w14:paraId="23C5AC22" w14:textId="77777777" w:rsidR="004A3DF3" w:rsidRDefault="004A3DF3" w:rsidP="004A3DF3">
              <w:pPr>
                <w:pStyle w:val="Bibliography"/>
                <w:rPr>
                  <w:noProof/>
                </w:rPr>
              </w:pPr>
              <w:r>
                <w:rPr>
                  <w:noProof/>
                </w:rPr>
                <w:t xml:space="preserve">Ofsted, 2019. </w:t>
              </w:r>
              <w:r>
                <w:rPr>
                  <w:i/>
                  <w:iCs/>
                  <w:noProof/>
                </w:rPr>
                <w:t xml:space="preserve">Safeguarding children and young people in education from knife crime. </w:t>
              </w:r>
              <w:r>
                <w:rPr>
                  <w:noProof/>
                </w:rPr>
                <w:t xml:space="preserve">[Online] </w:t>
              </w:r>
              <w:r>
                <w:rPr>
                  <w:noProof/>
                </w:rPr>
                <w:br/>
                <w:t xml:space="preserve">Available at: </w:t>
              </w:r>
              <w:r>
                <w:rPr>
                  <w:noProof/>
                  <w:u w:val="single"/>
                </w:rPr>
                <w:t>https://assets.publishing.service.gov.uk/government/uploads/system/uploads/attachment_data/file/916668/Knife_crime_safeguarding_children_and_young_people.pdf</w:t>
              </w:r>
              <w:r>
                <w:rPr>
                  <w:noProof/>
                </w:rPr>
                <w:br/>
                <w:t>[Accessed 09 06 2021].</w:t>
              </w:r>
            </w:p>
            <w:p w14:paraId="71694D38" w14:textId="77777777" w:rsidR="004A3DF3" w:rsidRDefault="004A3DF3" w:rsidP="004A3DF3">
              <w:pPr>
                <w:pStyle w:val="Bibliography"/>
                <w:rPr>
                  <w:noProof/>
                </w:rPr>
              </w:pPr>
              <w:r>
                <w:rPr>
                  <w:noProof/>
                </w:rPr>
                <w:t xml:space="preserve">Okoya, D. J., 2020. </w:t>
              </w:r>
              <w:r>
                <w:rPr>
                  <w:i/>
                  <w:iCs/>
                  <w:noProof/>
                </w:rPr>
                <w:t xml:space="preserve">The Art Of Optimising Resilience Pillars. </w:t>
              </w:r>
              <w:r>
                <w:rPr>
                  <w:noProof/>
                </w:rPr>
                <w:t xml:space="preserve">[Online] </w:t>
              </w:r>
              <w:r>
                <w:rPr>
                  <w:noProof/>
                </w:rPr>
                <w:br/>
                <w:t xml:space="preserve">Available at: </w:t>
              </w:r>
              <w:r>
                <w:rPr>
                  <w:noProof/>
                  <w:u w:val="single"/>
                </w:rPr>
                <w:t>https://www.advance-he.ac.uk/news-and-views/The-art-of-optimising-resilience-pillars</w:t>
              </w:r>
              <w:r>
                <w:rPr>
                  <w:noProof/>
                </w:rPr>
                <w:br/>
                <w:t>[Accessed 3 March 2021].</w:t>
              </w:r>
            </w:p>
            <w:p w14:paraId="359F159A" w14:textId="65D4B971" w:rsidR="00E52FC7" w:rsidRDefault="00E52FC7" w:rsidP="004A3DF3">
              <w:r>
                <w:rPr>
                  <w:b/>
                  <w:bCs/>
                  <w:noProof/>
                </w:rPr>
                <w:fldChar w:fldCharType="end"/>
              </w:r>
            </w:p>
          </w:sdtContent>
        </w:sdt>
      </w:sdtContent>
    </w:sdt>
    <w:p w14:paraId="6ED77802" w14:textId="77777777" w:rsidR="0093018C" w:rsidRPr="00294868" w:rsidRDefault="00BC5725" w:rsidP="00E52FC7">
      <w:pPr>
        <w:keepNext/>
        <w:ind w:right="237"/>
        <w:rPr>
          <w:b/>
          <w:bCs/>
          <w:sz w:val="24"/>
          <w:szCs w:val="24"/>
        </w:rPr>
      </w:pPr>
      <w:r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73ED4936"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w:t>
      </w:r>
      <w:r w:rsidR="004A3DF3">
        <w:rPr>
          <w:rFonts w:eastAsia="Arial"/>
          <w:color w:val="000000" w:themeColor="text1"/>
          <w:sz w:val="24"/>
          <w:szCs w:val="24"/>
        </w:rPr>
        <w:t>:</w:t>
      </w:r>
    </w:p>
    <w:p w14:paraId="5473B39D" w14:textId="09F8683A" w:rsidR="5848403C" w:rsidRDefault="004A3DF3" w:rsidP="5848403C">
      <w:pPr>
        <w:jc w:val="both"/>
        <w:rPr>
          <w:rFonts w:eastAsia="Arial"/>
          <w:color w:val="000000" w:themeColor="text1"/>
          <w:sz w:val="24"/>
          <w:szCs w:val="24"/>
        </w:rPr>
      </w:pPr>
      <w:r>
        <w:rPr>
          <w:rFonts w:eastAsia="Arial"/>
          <w:noProof/>
          <w:color w:val="000000" w:themeColor="text1"/>
          <w:sz w:val="24"/>
          <w:szCs w:val="24"/>
        </w:rPr>
        <mc:AlternateContent>
          <mc:Choice Requires="wpi">
            <w:drawing>
              <wp:anchor distT="0" distB="0" distL="114300" distR="114300" simplePos="0" relativeHeight="251661312" behindDoc="0" locked="0" layoutInCell="1" allowOverlap="1" wp14:anchorId="19C3268E" wp14:editId="14D79359">
                <wp:simplePos x="0" y="0"/>
                <wp:positionH relativeFrom="column">
                  <wp:posOffset>2716463</wp:posOffset>
                </wp:positionH>
                <wp:positionV relativeFrom="paragraph">
                  <wp:posOffset>-358493</wp:posOffset>
                </wp:positionV>
                <wp:extent cx="1680480" cy="866880"/>
                <wp:effectExtent l="57150" t="57150" r="15240" b="66675"/>
                <wp:wrapNone/>
                <wp:docPr id="4" name="Ink 4"/>
                <wp:cNvGraphicFramePr/>
                <a:graphic xmlns:a="http://schemas.openxmlformats.org/drawingml/2006/main">
                  <a:graphicData uri="http://schemas.microsoft.com/office/word/2010/wordprocessingInk">
                    <w14:contentPart bwMode="auto" r:id="rId20">
                      <w14:nvContentPartPr>
                        <w14:cNvContentPartPr/>
                      </w14:nvContentPartPr>
                      <w14:xfrm>
                        <a:off x="0" y="0"/>
                        <a:ext cx="1680480" cy="866880"/>
                      </w14:xfrm>
                    </w14:contentPart>
                  </a:graphicData>
                </a:graphic>
              </wp:anchor>
            </w:drawing>
          </mc:Choice>
          <mc:Fallback>
            <w:pict>
              <v:shapetype w14:anchorId="6AE4990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212.5pt;margin-top:-29.65pt;width:135.15pt;height:71.1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">
                <v:imagedata r:id="rId21" o:title=""/>
              </v:shape>
            </w:pict>
          </mc:Fallback>
        </mc:AlternateContent>
      </w:r>
      <w:r>
        <w:rPr>
          <w:rFonts w:eastAsia="Arial"/>
          <w:noProof/>
          <w:color w:val="000000" w:themeColor="text1"/>
          <w:sz w:val="24"/>
          <w:szCs w:val="24"/>
        </w:rPr>
        <mc:AlternateContent>
          <mc:Choice Requires="wpi">
            <w:drawing>
              <wp:anchor distT="0" distB="0" distL="114300" distR="114300" simplePos="0" relativeHeight="251659264" behindDoc="0" locked="0" layoutInCell="1" allowOverlap="1" wp14:anchorId="36991744" wp14:editId="610CBBD9">
                <wp:simplePos x="0" y="0"/>
                <wp:positionH relativeFrom="column">
                  <wp:posOffset>2024903</wp:posOffset>
                </wp:positionH>
                <wp:positionV relativeFrom="paragraph">
                  <wp:posOffset>-161933</wp:posOffset>
                </wp:positionV>
                <wp:extent cx="218880" cy="346320"/>
                <wp:effectExtent l="57150" t="57150" r="67310" b="73025"/>
                <wp:wrapNone/>
                <wp:docPr id="2" name="Ink 2"/>
                <wp:cNvGraphicFramePr/>
                <a:graphic xmlns:a="http://schemas.openxmlformats.org/drawingml/2006/main">
                  <a:graphicData uri="http://schemas.microsoft.com/office/word/2010/wordprocessingInk">
                    <w14:contentPart bwMode="auto" r:id="rId22">
                      <w14:nvContentPartPr>
                        <w14:cNvContentPartPr/>
                      </w14:nvContentPartPr>
                      <w14:xfrm>
                        <a:off x="0" y="0"/>
                        <a:ext cx="218880" cy="346320"/>
                      </w14:xfrm>
                    </w14:contentPart>
                  </a:graphicData>
                </a:graphic>
              </wp:anchor>
            </w:drawing>
          </mc:Choice>
          <mc:Fallback>
            <w:pict>
              <v:shape w14:anchorId="68208535" id="Ink 2" o:spid="_x0000_s1026" type="#_x0000_t75" style="position:absolute;margin-left:158.05pt;margin-top:-14.15pt;width:20.1pt;height:30.1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">
                <v:imagedata r:id="rId23" o:title=""/>
              </v:shape>
            </w:pict>
          </mc:Fallback>
        </mc:AlternateContent>
      </w:r>
    </w:p>
    <w:p w14:paraId="4EC5D203" w14:textId="71E28C31" w:rsidR="5848403C" w:rsidRDefault="004A3DF3" w:rsidP="5848403C">
      <w:pPr>
        <w:jc w:val="both"/>
        <w:rPr>
          <w:rFonts w:eastAsia="Arial"/>
          <w:color w:val="000000" w:themeColor="text1"/>
          <w:sz w:val="24"/>
          <w:szCs w:val="24"/>
        </w:rPr>
      </w:pPr>
      <w:r>
        <w:rPr>
          <w:rFonts w:eastAsia="Arial"/>
          <w:noProof/>
          <w:color w:val="000000" w:themeColor="text1"/>
          <w:sz w:val="24"/>
          <w:szCs w:val="24"/>
        </w:rPr>
        <mc:AlternateContent>
          <mc:Choice Requires="wpi">
            <w:drawing>
              <wp:anchor distT="0" distB="0" distL="114300" distR="114300" simplePos="0" relativeHeight="251660288" behindDoc="0" locked="0" layoutInCell="1" allowOverlap="1" wp14:anchorId="7940BA06" wp14:editId="2D1FD376">
                <wp:simplePos x="0" y="0"/>
                <wp:positionH relativeFrom="column">
                  <wp:posOffset>2618903</wp:posOffset>
                </wp:positionH>
                <wp:positionV relativeFrom="paragraph">
                  <wp:posOffset>22087</wp:posOffset>
                </wp:positionV>
                <wp:extent cx="360" cy="360"/>
                <wp:effectExtent l="57150" t="57150" r="76200" b="76200"/>
                <wp:wrapNone/>
                <wp:docPr id="3" name="Ink 3"/>
                <wp:cNvGraphicFramePr/>
                <a:graphic xmlns:a="http://schemas.openxmlformats.org/drawingml/2006/main">
                  <a:graphicData uri="http://schemas.microsoft.com/office/word/2010/wordprocessingInk">
                    <w14:contentPart bwMode="auto" r:id="rId24">
                      <w14:nvContentPartPr>
                        <w14:cNvContentPartPr/>
                      </w14:nvContentPartPr>
                      <w14:xfrm>
                        <a:off x="0" y="0"/>
                        <a:ext cx="360" cy="360"/>
                      </w14:xfrm>
                    </w14:contentPart>
                  </a:graphicData>
                </a:graphic>
              </wp:anchor>
            </w:drawing>
          </mc:Choice>
          <mc:Fallback>
            <w:pict>
              <v:shape w14:anchorId="4B26A256" id="Ink 3" o:spid="_x0000_s1026" type="#_x0000_t75" style="position:absolute;margin-left:204.8pt;margin-top:.35pt;width:2.9pt;height:2.9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">
                <v:imagedata r:id="rId25" o:title=""/>
              </v:shape>
            </w:pict>
          </mc:Fallback>
        </mc:AlternateContent>
      </w:r>
      <w:r w:rsidR="5848403C" w:rsidRPr="5848403C">
        <w:rPr>
          <w:rFonts w:eastAsia="Arial"/>
          <w:color w:val="000000" w:themeColor="text1"/>
          <w:sz w:val="24"/>
          <w:szCs w:val="24"/>
        </w:rPr>
        <w:t xml:space="preserve">Date: </w:t>
      </w:r>
      <w:r>
        <w:rPr>
          <w:rFonts w:eastAsia="Arial"/>
          <w:color w:val="000000" w:themeColor="text1"/>
          <w:sz w:val="24"/>
          <w:szCs w:val="24"/>
        </w:rPr>
        <w:t>14/06/2021</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EB2045">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pPr>
    </w:p>
    <w:p w14:paraId="764995CC" w14:textId="5CA1FC66" w:rsidR="50BF2D26" w:rsidRDefault="50BF2D26" w:rsidP="1C1DBF4D">
      <w:pPr>
        <w:rPr>
          <w:rFonts w:eastAsia="Arial"/>
          <w:b/>
          <w:bCs/>
          <w:color w:val="000000" w:themeColor="text1"/>
          <w:sz w:val="24"/>
          <w:szCs w:val="24"/>
        </w:rPr>
      </w:pPr>
      <w:r w:rsidRPr="1C1DBF4D">
        <w:rPr>
          <w:rFonts w:eastAsia="Arial"/>
          <w:b/>
          <w:bCs/>
          <w:color w:val="000000" w:themeColor="text1"/>
          <w:sz w:val="24"/>
          <w:szCs w:val="24"/>
        </w:rPr>
        <w:lastRenderedPageBreak/>
        <w:t>TASK 5</w:t>
      </w:r>
    </w:p>
    <w:p w14:paraId="6DF90208" w14:textId="3961A440" w:rsidR="1C1DBF4D" w:rsidRDefault="1C1DBF4D" w:rsidP="1C1DBF4D">
      <w:pPr>
        <w:rPr>
          <w:rFonts w:eastAsia="Arial"/>
          <w:b/>
          <w:bCs/>
          <w:color w:val="000000" w:themeColor="text1"/>
          <w:sz w:val="24"/>
          <w:szCs w:val="24"/>
        </w:r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07A612F7"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w:t>
      </w:r>
      <w:r w:rsidR="004A3DF3">
        <w:rPr>
          <w:rFonts w:eastAsia="Arial"/>
          <w:color w:val="000000" w:themeColor="text1"/>
          <w:sz w:val="24"/>
          <w:szCs w:val="24"/>
        </w:rPr>
        <w:t>_________________________</w:t>
      </w:r>
      <w:r w:rsidRPr="5848403C">
        <w:rPr>
          <w:rFonts w:eastAsia="Arial"/>
          <w:color w:val="000000" w:themeColor="text1"/>
          <w:sz w:val="24"/>
          <w:szCs w:val="24"/>
        </w:rPr>
        <w:t xml:space="preserve"> (Learner)</w:t>
      </w:r>
    </w:p>
    <w:p w14:paraId="3EC01EFA" w14:textId="1AE9C6B2" w:rsidR="5848403C" w:rsidRDefault="004A3DF3" w:rsidP="5848403C">
      <w:pPr>
        <w:jc w:val="both"/>
        <w:rPr>
          <w:rFonts w:eastAsia="Arial"/>
          <w:color w:val="000000" w:themeColor="text1"/>
          <w:sz w:val="24"/>
          <w:szCs w:val="24"/>
        </w:rPr>
      </w:pPr>
      <w:r w:rsidRPr="004A3DF3">
        <w:rPr>
          <w:rFonts w:eastAsia="Arial"/>
          <w:color w:val="000000" w:themeColor="text1"/>
          <w:sz w:val="24"/>
          <w:szCs w:val="24"/>
        </w:rPr>
        <mc:AlternateContent>
          <mc:Choice Requires="wpi">
            <w:drawing>
              <wp:anchor distT="0" distB="0" distL="114300" distR="114300" simplePos="0" relativeHeight="251663360" behindDoc="0" locked="0" layoutInCell="1" allowOverlap="1" wp14:anchorId="5D8FF154" wp14:editId="19FF559B">
                <wp:simplePos x="0" y="0"/>
                <wp:positionH relativeFrom="column">
                  <wp:posOffset>595630</wp:posOffset>
                </wp:positionH>
                <wp:positionV relativeFrom="paragraph">
                  <wp:posOffset>-220345</wp:posOffset>
                </wp:positionV>
                <wp:extent cx="218440" cy="346075"/>
                <wp:effectExtent l="57150" t="57150" r="67310" b="73025"/>
                <wp:wrapNone/>
                <wp:docPr id="5" name="Ink 5"/>
                <wp:cNvGraphicFramePr/>
                <a:graphic xmlns:a="http://schemas.openxmlformats.org/drawingml/2006/main">
                  <a:graphicData uri="http://schemas.microsoft.com/office/word/2010/wordprocessingInk">
                    <w14:contentPart bwMode="auto" r:id="rId32">
                      <w14:nvContentPartPr>
                        <w14:cNvContentPartPr/>
                      </w14:nvContentPartPr>
                      <w14:xfrm>
                        <a:off x="0" y="0"/>
                        <a:ext cx="218440" cy="346075"/>
                      </w14:xfrm>
                    </w14:contentPart>
                  </a:graphicData>
                </a:graphic>
              </wp:anchor>
            </w:drawing>
          </mc:Choice>
          <mc:Fallback>
            <w:pict>
              <v:shape w14:anchorId="230B80D0" id="Ink 5" o:spid="_x0000_s1026" type="#_x0000_t75" style="position:absolute;margin-left:45.5pt;margin-top:-18.75pt;width:20.05pt;height:30.1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">
                <v:imagedata r:id="rId33" o:title=""/>
              </v:shape>
            </w:pict>
          </mc:Fallback>
        </mc:AlternateContent>
      </w:r>
      <w:r w:rsidRPr="004A3DF3">
        <w:rPr>
          <w:rFonts w:eastAsia="Arial"/>
          <w:color w:val="000000" w:themeColor="text1"/>
          <w:sz w:val="24"/>
          <w:szCs w:val="24"/>
        </w:rPr>
        <mc:AlternateContent>
          <mc:Choice Requires="wpi">
            <w:drawing>
              <wp:anchor distT="0" distB="0" distL="114300" distR="114300" simplePos="0" relativeHeight="251665408" behindDoc="0" locked="0" layoutInCell="1" allowOverlap="1" wp14:anchorId="250A16EF" wp14:editId="38CC8B0D">
                <wp:simplePos x="0" y="0"/>
                <wp:positionH relativeFrom="column">
                  <wp:posOffset>1287145</wp:posOffset>
                </wp:positionH>
                <wp:positionV relativeFrom="paragraph">
                  <wp:posOffset>-416560</wp:posOffset>
                </wp:positionV>
                <wp:extent cx="1680210" cy="866775"/>
                <wp:effectExtent l="57150" t="57150" r="15240" b="66675"/>
                <wp:wrapNone/>
                <wp:docPr id="7" name="Ink 7"/>
                <wp:cNvGraphicFramePr/>
                <a:graphic xmlns:a="http://schemas.openxmlformats.org/drawingml/2006/main">
                  <a:graphicData uri="http://schemas.microsoft.com/office/word/2010/wordprocessingInk">
                    <w14:contentPart bwMode="auto" r:id="rId34">
                      <w14:nvContentPartPr>
                        <w14:cNvContentPartPr/>
                      </w14:nvContentPartPr>
                      <w14:xfrm>
                        <a:off x="0" y="0"/>
                        <a:ext cx="1680210" cy="866775"/>
                      </w14:xfrm>
                    </w14:contentPart>
                  </a:graphicData>
                </a:graphic>
              </wp:anchor>
            </w:drawing>
          </mc:Choice>
          <mc:Fallback>
            <w:pict>
              <v:shape w14:anchorId="24ED1A59" id="Ink 7" o:spid="_x0000_s1026" type="#_x0000_t75" style="position:absolute;margin-left:99.95pt;margin-top:-34.2pt;width:135.15pt;height:71.1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">
                <v:imagedata r:id="rId35" o:title=""/>
              </v:shape>
            </w:pict>
          </mc:Fallback>
        </mc:AlternateContent>
      </w:r>
      <w:r w:rsidRPr="004A3DF3">
        <w:rPr>
          <w:rFonts w:eastAsia="Arial"/>
          <w:color w:val="000000" w:themeColor="text1"/>
          <w:sz w:val="24"/>
          <w:szCs w:val="24"/>
        </w:rPr>
        <mc:AlternateContent>
          <mc:Choice Requires="wpi">
            <w:drawing>
              <wp:anchor distT="0" distB="0" distL="114300" distR="114300" simplePos="0" relativeHeight="251664384" behindDoc="0" locked="0" layoutInCell="1" allowOverlap="1" wp14:anchorId="477E547A" wp14:editId="7DEFD359">
                <wp:simplePos x="0" y="0"/>
                <wp:positionH relativeFrom="column">
                  <wp:posOffset>1190261</wp:posOffset>
                </wp:positionH>
                <wp:positionV relativeFrom="paragraph">
                  <wp:posOffset>138894</wp:posOffset>
                </wp:positionV>
                <wp:extent cx="360" cy="360"/>
                <wp:effectExtent l="57150" t="57150" r="76200" b="76200"/>
                <wp:wrapNone/>
                <wp:docPr id="6" name="Ink 6"/>
                <wp:cNvGraphicFramePr/>
                <a:graphic xmlns:a="http://schemas.openxmlformats.org/drawingml/2006/main">
                  <a:graphicData uri="http://schemas.microsoft.com/office/word/2010/wordprocessingInk">
                    <w14:contentPart bwMode="auto" r:id="rId36">
                      <w14:nvContentPartPr>
                        <w14:cNvContentPartPr/>
                      </w14:nvContentPartPr>
                      <w14:xfrm>
                        <a:off x="0" y="0"/>
                        <a:ext cx="360" cy="360"/>
                      </w14:xfrm>
                    </w14:contentPart>
                  </a:graphicData>
                </a:graphic>
              </wp:anchor>
            </w:drawing>
          </mc:Choice>
          <mc:Fallback>
            <w:pict>
              <v:shape w14:anchorId="7A5FA339" id="Ink 6" o:spid="_x0000_s1026" type="#_x0000_t75" style="position:absolute;margin-left:92.3pt;margin-top:9.55pt;width:2.9pt;height:2.9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">
                <v:imagedata r:id="rId25" o:title=""/>
              </v:shape>
            </w:pict>
          </mc:Fallback>
        </mc:AlternateContent>
      </w:r>
    </w:p>
    <w:p w14:paraId="6058463E" w14:textId="2C123B9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4A3DF3">
        <w:rPr>
          <w:rFonts w:eastAsia="Arial"/>
          <w:color w:val="000000" w:themeColor="text1"/>
          <w:sz w:val="24"/>
          <w:szCs w:val="24"/>
        </w:rPr>
        <w:t>14/06/2021</w:t>
      </w:r>
    </w:p>
    <w:p w14:paraId="76D2E6CD" w14:textId="0C5E4B9A" w:rsidR="5848403C" w:rsidRDefault="5848403C" w:rsidP="5848403C">
      <w:pPr>
        <w:rPr>
          <w:rFonts w:eastAsia="Arial"/>
          <w:color w:val="000000" w:themeColor="text1"/>
          <w:sz w:val="24"/>
          <w:szCs w:val="24"/>
        </w:rPr>
      </w:pPr>
    </w:p>
    <w:p w14:paraId="1A0FF0EC" w14:textId="0C951A99" w:rsidR="5848403C" w:rsidRDefault="5848403C" w:rsidP="5848403C">
      <w:pPr>
        <w:rPr>
          <w:rFonts w:eastAsia="Arial"/>
          <w:color w:val="000000" w:themeColor="text1"/>
          <w:sz w:val="24"/>
          <w:szCs w:val="24"/>
        </w:rPr>
      </w:pPr>
    </w:p>
    <w:p w14:paraId="024A9AD6" w14:textId="07B4FA85" w:rsidR="5848403C" w:rsidRDefault="004A3DF3" w:rsidP="009856A3">
      <w:pPr>
        <w:rPr>
          <w:rFonts w:eastAsia="Arial"/>
          <w:color w:val="000000" w:themeColor="text1"/>
          <w:sz w:val="24"/>
          <w:szCs w:val="24"/>
        </w:rPr>
      </w:pPr>
      <w:r>
        <w:rPr>
          <w:rFonts w:eastAsia="Arial"/>
          <w:color w:val="000000" w:themeColor="text1"/>
          <w:sz w:val="24"/>
          <w:szCs w:val="24"/>
        </w:rPr>
        <w:t xml:space="preserve">Signed: </w:t>
      </w:r>
      <w:r w:rsidR="009856A3" w:rsidRPr="009856A3">
        <w:rPr>
          <w:rFonts w:ascii="Brush Script MT" w:hAnsi="Brush Script MT"/>
          <w:sz w:val="52"/>
          <w:u w:val="single"/>
        </w:rPr>
        <w:t>Ian McAllister</w:t>
      </w:r>
      <w:r w:rsidR="009856A3" w:rsidRPr="009856A3">
        <w:rPr>
          <w:rFonts w:ascii="Brush Script MT" w:hAnsi="Brush Script MT"/>
          <w:sz w:val="52"/>
        </w:rPr>
        <w:t xml:space="preserve">  </w:t>
      </w:r>
      <w:r w:rsidR="5848403C" w:rsidRPr="5848403C">
        <w:rPr>
          <w:rFonts w:eastAsia="Arial"/>
          <w:color w:val="000000" w:themeColor="text1"/>
          <w:sz w:val="24"/>
          <w:szCs w:val="24"/>
        </w:rPr>
        <w:t xml:space="preserve">Tutor Constable) </w:t>
      </w:r>
    </w:p>
    <w:p w14:paraId="143CEFC4" w14:textId="5E98B60C" w:rsidR="5848403C" w:rsidRDefault="5848403C" w:rsidP="5848403C">
      <w:pPr>
        <w:jc w:val="both"/>
        <w:rPr>
          <w:rFonts w:eastAsia="Arial"/>
          <w:color w:val="000000" w:themeColor="text1"/>
          <w:sz w:val="24"/>
          <w:szCs w:val="24"/>
        </w:rPr>
      </w:pPr>
    </w:p>
    <w:p w14:paraId="1F0252AC" w14:textId="3E58551A"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4A3DF3">
        <w:rPr>
          <w:rFonts w:eastAsia="Arial"/>
          <w:color w:val="000000" w:themeColor="text1"/>
          <w:sz w:val="24"/>
          <w:szCs w:val="24"/>
        </w:rPr>
        <w:t>14/06/2021</w:t>
      </w: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12FF2013" w:rsidR="5848403C" w:rsidRDefault="5848403C" w:rsidP="5848403C"/>
    <w:p w14:paraId="0113C8F6" w14:textId="25387207" w:rsidR="009856A3" w:rsidRPr="009856A3" w:rsidRDefault="009856A3" w:rsidP="5848403C">
      <w:pPr>
        <w:rPr>
          <w:rFonts w:ascii="Brush Script MT" w:hAnsi="Brush Script MT"/>
          <w:sz w:val="36"/>
        </w:rPr>
      </w:pPr>
    </w:p>
    <w:sectPr w:rsidR="009856A3" w:rsidRPr="009856A3" w:rsidSect="00EB2045">
      <w:headerReference w:type="even" r:id="rId37"/>
      <w:headerReference w:type="default" r:id="rId38"/>
      <w:footerReference w:type="even" r:id="rId39"/>
      <w:footerReference w:type="default" r:id="rId40"/>
      <w:headerReference w:type="first" r:id="rId41"/>
      <w:footerReference w:type="first" r:id="rId42"/>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B7CF9" w14:textId="77777777" w:rsidR="00490918" w:rsidRDefault="00490918">
      <w:r>
        <w:separator/>
      </w:r>
    </w:p>
  </w:endnote>
  <w:endnote w:type="continuationSeparator" w:id="0">
    <w:p w14:paraId="2FD44551" w14:textId="77777777" w:rsidR="00490918" w:rsidRDefault="004909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 w:name="PMingLiU">
    <w:altName w:val="Microsoft JhengHei"/>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Brush Script MT">
    <w:panose1 w:val="03060802040406070304"/>
    <w:charset w:val="00"/>
    <w:family w:val="script"/>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C1AC0D" w14:textId="1DCE6C5C" w:rsidR="00490918" w:rsidRDefault="00905D5F" w:rsidP="00905D5F">
    <w:pPr>
      <w:pStyle w:val="Footer"/>
      <w:rPr>
        <w:sz w:val="17"/>
      </w:rPr>
    </w:pPr>
    <w:bookmarkStart w:id="3" w:name="TITUS1FooterEvenPages"/>
    <w:r>
      <w:rPr>
        <w:sz w:val="17"/>
      </w:rPr>
      <w:t> </w:t>
    </w:r>
  </w:p>
  <w:bookmarkEnd w:id="3"/>
  <w:p w14:paraId="23D6D682" w14:textId="2193BE7F" w:rsidR="00490918" w:rsidRDefault="00490918" w:rsidP="00EB2045">
    <w:pPr>
      <w:pStyle w:val="Footer"/>
      <w:jc w:val="right"/>
    </w:pPr>
    <w:r>
      <w:fldChar w:fldCharType="begin"/>
    </w:r>
    <w:r>
      <w:instrText xml:space="preserve"> PAGE   \* MERGEFORMAT </w:instrText>
    </w:r>
    <w:r>
      <w:fldChar w:fldCharType="separate"/>
    </w:r>
    <w:r w:rsidR="00905D5F">
      <w:rPr>
        <w:noProof/>
      </w:rPr>
      <w:t>2</w:t>
    </w:r>
    <w:r>
      <w:rPr>
        <w:noProof/>
      </w:rPr>
      <w:fldChar w:fldCharType="end"/>
    </w:r>
  </w:p>
  <w:p w14:paraId="03F00EE0" w14:textId="77777777" w:rsidR="00490918" w:rsidRPr="00BB5EAA" w:rsidRDefault="00490918" w:rsidP="00EB2045">
    <w:pPr>
      <w:pStyle w:val="Footer"/>
      <w:ind w:right="360"/>
      <w:jc w:val="center"/>
    </w:pPr>
  </w:p>
  <w:p w14:paraId="296A07F9" w14:textId="77777777" w:rsidR="00490918" w:rsidRDefault="004909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07CA57" w14:textId="733EEE92" w:rsidR="00490918" w:rsidRDefault="00905D5F" w:rsidP="00905D5F">
    <w:pPr>
      <w:pStyle w:val="Footer"/>
      <w:rPr>
        <w:sz w:val="17"/>
      </w:rPr>
    </w:pPr>
    <w:bookmarkStart w:id="4" w:name="TITUS1FooterPrimary"/>
    <w:r>
      <w:rPr>
        <w:sz w:val="17"/>
      </w:rPr>
      <w:t> </w:t>
    </w:r>
  </w:p>
  <w:bookmarkEnd w:id="4"/>
  <w:p w14:paraId="50521BFA" w14:textId="5C087F6B" w:rsidR="00490918" w:rsidRDefault="00490918">
    <w:pPr>
      <w:pStyle w:val="Footer"/>
      <w:jc w:val="right"/>
    </w:pPr>
    <w:r>
      <w:fldChar w:fldCharType="begin"/>
    </w:r>
    <w:r>
      <w:instrText xml:space="preserve"> PAGE   \* MERGEFORMAT </w:instrText>
    </w:r>
    <w:r>
      <w:fldChar w:fldCharType="separate"/>
    </w:r>
    <w:r w:rsidR="00905D5F">
      <w:rPr>
        <w:noProof/>
      </w:rPr>
      <w:t>3</w:t>
    </w:r>
    <w:r>
      <w:rPr>
        <w:noProof/>
      </w:rPr>
      <w:fldChar w:fldCharType="end"/>
    </w:r>
  </w:p>
  <w:p w14:paraId="790812FF" w14:textId="77777777" w:rsidR="00490918" w:rsidRPr="00BB5EAA" w:rsidRDefault="00490918"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3709BF" w14:textId="0D657FC9" w:rsidR="00490918" w:rsidRDefault="00905D5F" w:rsidP="00905D5F">
    <w:pPr>
      <w:pStyle w:val="Footer"/>
      <w:rPr>
        <w:sz w:val="17"/>
      </w:rPr>
    </w:pPr>
    <w:bookmarkStart w:id="6" w:name="TITUS1FooterFirstPage"/>
    <w:r>
      <w:rPr>
        <w:sz w:val="17"/>
      </w:rPr>
      <w:t> </w:t>
    </w:r>
  </w:p>
  <w:bookmarkEnd w:id="6"/>
  <w:p w14:paraId="3728A5F7" w14:textId="14C9ACE5" w:rsidR="00490918" w:rsidRDefault="00490918" w:rsidP="00EB2045">
    <w:pPr>
      <w:pStyle w:val="Footer"/>
      <w:jc w:val="right"/>
    </w:pPr>
    <w:r>
      <w:fldChar w:fldCharType="begin"/>
    </w:r>
    <w:r>
      <w:instrText xml:space="preserve"> PAGE   \* MERGEFORMAT </w:instrText>
    </w:r>
    <w:r>
      <w:fldChar w:fldCharType="separate"/>
    </w:r>
    <w:r w:rsidR="00905D5F">
      <w:rPr>
        <w:noProof/>
      </w:rPr>
      <w:t>1</w:t>
    </w:r>
    <w:r>
      <w:rPr>
        <w:noProof/>
      </w:rPr>
      <w:fldChar w:fldCharType="end"/>
    </w:r>
  </w:p>
  <w:p w14:paraId="2D73BF49" w14:textId="77777777" w:rsidR="00490918" w:rsidRPr="00BB5EAA" w:rsidRDefault="00490918" w:rsidP="00EB2045">
    <w:pPr>
      <w:pStyle w:val="Footer"/>
      <w:ind w:right="360"/>
      <w:jc w:val="center"/>
    </w:pPr>
  </w:p>
  <w:p w14:paraId="769EF0AA" w14:textId="77777777" w:rsidR="00490918" w:rsidRDefault="0049091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F5B585" w14:textId="154C70E8" w:rsidR="00490918" w:rsidRDefault="00905D5F" w:rsidP="00905D5F">
    <w:pPr>
      <w:pStyle w:val="Footer"/>
      <w:rPr>
        <w:sz w:val="17"/>
      </w:rPr>
    </w:pPr>
    <w:bookmarkStart w:id="9" w:name="TITUS2FooterEvenPages"/>
    <w:r>
      <w:rPr>
        <w:sz w:val="17"/>
      </w:rPr>
      <w:t> </w:t>
    </w:r>
  </w:p>
  <w:bookmarkEnd w:id="9"/>
  <w:p w14:paraId="137AD8AD" w14:textId="77777777" w:rsidR="00490918" w:rsidRDefault="00490918" w:rsidP="00EB2045">
    <w:pPr>
      <w:pStyle w:val="Footer"/>
      <w:jc w:val="right"/>
    </w:pPr>
  </w:p>
  <w:p w14:paraId="604155FA" w14:textId="4EC506CD" w:rsidR="00490918" w:rsidRDefault="00490918" w:rsidP="00EB2045">
    <w:pPr>
      <w:pStyle w:val="Footer"/>
      <w:jc w:val="right"/>
    </w:pPr>
    <w:r>
      <w:fldChar w:fldCharType="begin"/>
    </w:r>
    <w:r>
      <w:instrText xml:space="preserve"> PAGE   \* MERGEFORMAT </w:instrText>
    </w:r>
    <w:r>
      <w:fldChar w:fldCharType="separate"/>
    </w:r>
    <w:r w:rsidR="00905D5F">
      <w:rPr>
        <w:noProof/>
      </w:rPr>
      <w:t>24</w:t>
    </w:r>
    <w:r>
      <w:rPr>
        <w:noProof/>
      </w:rPr>
      <w:fldChar w:fldCharType="end"/>
    </w:r>
  </w:p>
  <w:p w14:paraId="458C4D88" w14:textId="77777777" w:rsidR="00490918" w:rsidRPr="00BB5EAA" w:rsidRDefault="00490918" w:rsidP="00EB2045">
    <w:pPr>
      <w:pStyle w:val="Footer"/>
      <w:ind w:right="360"/>
      <w:jc w:val="center"/>
    </w:pPr>
  </w:p>
  <w:p w14:paraId="328741F5" w14:textId="77777777" w:rsidR="00490918" w:rsidRDefault="0049091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C88A0D" w14:textId="6AAB37A8" w:rsidR="00490918" w:rsidRDefault="00905D5F" w:rsidP="00905D5F">
    <w:pPr>
      <w:pStyle w:val="Footer"/>
      <w:rPr>
        <w:sz w:val="17"/>
      </w:rPr>
    </w:pPr>
    <w:bookmarkStart w:id="10" w:name="TITUS2FooterPrimary"/>
    <w:r>
      <w:rPr>
        <w:sz w:val="17"/>
      </w:rPr>
      <w:t> </w:t>
    </w:r>
  </w:p>
  <w:bookmarkEnd w:id="10"/>
  <w:p w14:paraId="71872509" w14:textId="77777777" w:rsidR="00490918" w:rsidRDefault="00490918">
    <w:pPr>
      <w:pStyle w:val="Footer"/>
      <w:jc w:val="right"/>
    </w:pPr>
  </w:p>
  <w:p w14:paraId="4764D336" w14:textId="5EDA4EED" w:rsidR="00490918" w:rsidRDefault="00490918">
    <w:pPr>
      <w:pStyle w:val="Footer"/>
      <w:jc w:val="right"/>
    </w:pPr>
    <w:r>
      <w:fldChar w:fldCharType="begin"/>
    </w:r>
    <w:r>
      <w:instrText xml:space="preserve"> PAGE   \* MERGEFORMAT </w:instrText>
    </w:r>
    <w:r>
      <w:fldChar w:fldCharType="separate"/>
    </w:r>
    <w:r w:rsidR="00905D5F">
      <w:rPr>
        <w:noProof/>
      </w:rPr>
      <w:t>23</w:t>
    </w:r>
    <w:r>
      <w:rPr>
        <w:noProof/>
      </w:rPr>
      <w:fldChar w:fldCharType="end"/>
    </w:r>
  </w:p>
  <w:p w14:paraId="0207AB31" w14:textId="77777777" w:rsidR="00490918" w:rsidRPr="00BB5EAA" w:rsidRDefault="00490918"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16D4F4" w14:textId="3E569AFA" w:rsidR="00490918" w:rsidRDefault="00905D5F" w:rsidP="00905D5F">
    <w:pPr>
      <w:pStyle w:val="Footer"/>
      <w:rPr>
        <w:sz w:val="17"/>
      </w:rPr>
    </w:pPr>
    <w:bookmarkStart w:id="12" w:name="TITUS2FooterFirstPage"/>
    <w:r>
      <w:rPr>
        <w:sz w:val="17"/>
      </w:rPr>
      <w:t> </w:t>
    </w:r>
  </w:p>
  <w:bookmarkEnd w:id="12"/>
  <w:p w14:paraId="5B034058" w14:textId="77777777" w:rsidR="00490918" w:rsidRDefault="00490918" w:rsidP="00EB2045">
    <w:pPr>
      <w:pStyle w:val="Footer"/>
      <w:jc w:val="right"/>
    </w:pPr>
  </w:p>
  <w:p w14:paraId="62F45E85" w14:textId="7F43AA3A" w:rsidR="00490918" w:rsidRDefault="00490918" w:rsidP="00EB2045">
    <w:pPr>
      <w:pStyle w:val="Footer"/>
      <w:jc w:val="right"/>
    </w:pPr>
    <w:r>
      <w:fldChar w:fldCharType="begin"/>
    </w:r>
    <w:r>
      <w:instrText xml:space="preserve"> PAGE   \* MERGEFORMAT </w:instrText>
    </w:r>
    <w:r>
      <w:fldChar w:fldCharType="separate"/>
    </w:r>
    <w:r w:rsidR="00905D5F">
      <w:rPr>
        <w:noProof/>
      </w:rPr>
      <w:t>22</w:t>
    </w:r>
    <w:r>
      <w:rPr>
        <w:noProof/>
      </w:rPr>
      <w:fldChar w:fldCharType="end"/>
    </w:r>
  </w:p>
  <w:p w14:paraId="53DAF1E7" w14:textId="77777777" w:rsidR="00490918" w:rsidRPr="00BB5EAA" w:rsidRDefault="00490918" w:rsidP="00EB2045">
    <w:pPr>
      <w:pStyle w:val="Footer"/>
      <w:ind w:right="360"/>
      <w:jc w:val="center"/>
    </w:pPr>
  </w:p>
  <w:p w14:paraId="46485BDA" w14:textId="77777777" w:rsidR="00490918" w:rsidRDefault="00490918">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F140ED" w14:textId="46A5A78F" w:rsidR="00490918" w:rsidRDefault="00905D5F" w:rsidP="00905D5F">
    <w:pPr>
      <w:pStyle w:val="Footer"/>
      <w:rPr>
        <w:sz w:val="17"/>
      </w:rPr>
    </w:pPr>
    <w:bookmarkStart w:id="15" w:name="TITUS3FooterEvenPages"/>
    <w:r>
      <w:rPr>
        <w:sz w:val="17"/>
      </w:rPr>
      <w:t> </w:t>
    </w:r>
  </w:p>
  <w:bookmarkEnd w:id="15"/>
  <w:p w14:paraId="06CDC419" w14:textId="77777777" w:rsidR="00490918" w:rsidRDefault="00490918" w:rsidP="00EB2045">
    <w:pPr>
      <w:pStyle w:val="Footer"/>
      <w:jc w:val="right"/>
    </w:pPr>
  </w:p>
  <w:p w14:paraId="5F54928C" w14:textId="77777777" w:rsidR="00490918" w:rsidRDefault="00490918" w:rsidP="00EB2045">
    <w:pPr>
      <w:pStyle w:val="Footer"/>
      <w:jc w:val="right"/>
    </w:pPr>
    <w:r>
      <w:fldChar w:fldCharType="begin"/>
    </w:r>
    <w:r>
      <w:instrText xml:space="preserve"> PAGE   \* MERGEFORMAT </w:instrText>
    </w:r>
    <w:r>
      <w:fldChar w:fldCharType="separate"/>
    </w:r>
    <w:r>
      <w:rPr>
        <w:noProof/>
      </w:rPr>
      <w:t>6</w:t>
    </w:r>
    <w:r>
      <w:rPr>
        <w:noProof/>
      </w:rPr>
      <w:fldChar w:fldCharType="end"/>
    </w:r>
  </w:p>
  <w:p w14:paraId="4A86E584" w14:textId="77777777" w:rsidR="00490918" w:rsidRPr="00BB5EAA" w:rsidRDefault="00490918" w:rsidP="00EB2045">
    <w:pPr>
      <w:pStyle w:val="Footer"/>
      <w:ind w:right="360"/>
      <w:jc w:val="center"/>
    </w:pPr>
  </w:p>
  <w:p w14:paraId="341FDEEE" w14:textId="77777777" w:rsidR="00490918" w:rsidRDefault="00490918">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A04561" w14:textId="4925B806" w:rsidR="00490918" w:rsidRDefault="00905D5F" w:rsidP="00905D5F">
    <w:pPr>
      <w:pStyle w:val="Footer"/>
      <w:rPr>
        <w:sz w:val="17"/>
      </w:rPr>
    </w:pPr>
    <w:bookmarkStart w:id="16" w:name="TITUS3FooterPrimary"/>
    <w:r>
      <w:rPr>
        <w:sz w:val="17"/>
      </w:rPr>
      <w:t> </w:t>
    </w:r>
  </w:p>
  <w:bookmarkEnd w:id="16"/>
  <w:p w14:paraId="3DF25597" w14:textId="77777777" w:rsidR="00490918" w:rsidRDefault="00490918">
    <w:pPr>
      <w:pStyle w:val="Footer"/>
      <w:jc w:val="right"/>
    </w:pPr>
  </w:p>
  <w:p w14:paraId="7E928A7A" w14:textId="77777777" w:rsidR="00490918" w:rsidRDefault="00490918">
    <w:pPr>
      <w:pStyle w:val="Footer"/>
      <w:jc w:val="right"/>
    </w:pPr>
    <w:r>
      <w:fldChar w:fldCharType="begin"/>
    </w:r>
    <w:r>
      <w:instrText xml:space="preserve"> PAGE   \* MERGEFORMAT </w:instrText>
    </w:r>
    <w:r>
      <w:fldChar w:fldCharType="separate"/>
    </w:r>
    <w:r>
      <w:rPr>
        <w:noProof/>
      </w:rPr>
      <w:t>7</w:t>
    </w:r>
    <w:r>
      <w:rPr>
        <w:noProof/>
      </w:rPr>
      <w:fldChar w:fldCharType="end"/>
    </w:r>
  </w:p>
  <w:p w14:paraId="56D76E6B" w14:textId="77777777" w:rsidR="00490918" w:rsidRPr="00BB5EAA" w:rsidRDefault="00490918"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1EB9FE" w14:textId="2979A542" w:rsidR="00490918" w:rsidRDefault="00905D5F" w:rsidP="00905D5F">
    <w:pPr>
      <w:pStyle w:val="Footer"/>
      <w:rPr>
        <w:sz w:val="17"/>
      </w:rPr>
    </w:pPr>
    <w:bookmarkStart w:id="18" w:name="TITUS3FooterFirstPage"/>
    <w:r>
      <w:rPr>
        <w:sz w:val="17"/>
      </w:rPr>
      <w:t> </w:t>
    </w:r>
  </w:p>
  <w:bookmarkEnd w:id="18"/>
  <w:p w14:paraId="5D78B70F" w14:textId="77777777" w:rsidR="00490918" w:rsidRDefault="00490918" w:rsidP="00EB2045">
    <w:pPr>
      <w:pStyle w:val="Footer"/>
      <w:jc w:val="right"/>
    </w:pPr>
  </w:p>
  <w:p w14:paraId="2ED22662" w14:textId="034AA6D7" w:rsidR="00490918" w:rsidRDefault="00490918" w:rsidP="00EB2045">
    <w:pPr>
      <w:pStyle w:val="Footer"/>
      <w:jc w:val="right"/>
    </w:pPr>
    <w:r>
      <w:fldChar w:fldCharType="begin"/>
    </w:r>
    <w:r>
      <w:instrText xml:space="preserve"> PAGE   \* MERGEFORMAT </w:instrText>
    </w:r>
    <w:r>
      <w:fldChar w:fldCharType="separate"/>
    </w:r>
    <w:r w:rsidR="00905D5F">
      <w:rPr>
        <w:noProof/>
      </w:rPr>
      <w:t>25</w:t>
    </w:r>
    <w:r>
      <w:rPr>
        <w:noProof/>
      </w:rPr>
      <w:fldChar w:fldCharType="end"/>
    </w:r>
  </w:p>
  <w:p w14:paraId="4F1740A9" w14:textId="77777777" w:rsidR="00490918" w:rsidRPr="00BB5EAA" w:rsidRDefault="00490918" w:rsidP="00EB2045">
    <w:pPr>
      <w:pStyle w:val="Footer"/>
      <w:ind w:right="360"/>
      <w:jc w:val="center"/>
    </w:pPr>
  </w:p>
  <w:p w14:paraId="5DF7331C" w14:textId="77777777" w:rsidR="00490918" w:rsidRDefault="004909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9ECF1D" w14:textId="77777777" w:rsidR="00490918" w:rsidRDefault="00490918">
      <w:r>
        <w:separator/>
      </w:r>
    </w:p>
  </w:footnote>
  <w:footnote w:type="continuationSeparator" w:id="0">
    <w:p w14:paraId="458DDD75" w14:textId="77777777" w:rsidR="00490918" w:rsidRDefault="004909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817CE2" w14:textId="670412BB" w:rsidR="00490918" w:rsidRDefault="00905D5F" w:rsidP="00905D5F">
    <w:pPr>
      <w:pStyle w:val="Header"/>
      <w:rPr>
        <w:sz w:val="17"/>
      </w:rPr>
    </w:pPr>
    <w:bookmarkStart w:id="1" w:name="TITUS1HeaderEvenPages"/>
    <w:r>
      <w:rPr>
        <w:sz w:val="17"/>
      </w:rPr>
      <w:t> </w:t>
    </w:r>
  </w:p>
  <w:bookmarkEnd w:id="1"/>
  <w:p w14:paraId="49CE8E2A" w14:textId="77777777" w:rsidR="00490918" w:rsidRDefault="00490918" w:rsidP="00E372E8">
    <w:pPr>
      <w:pStyle w:val="Header"/>
    </w:pPr>
  </w:p>
  <w:p w14:paraId="65002D1D" w14:textId="77777777" w:rsidR="00490918" w:rsidRDefault="004909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BA4E72" w14:textId="30D0F2CA" w:rsidR="00490918" w:rsidRDefault="00905D5F" w:rsidP="00905D5F">
    <w:pPr>
      <w:pStyle w:val="Header"/>
      <w:rPr>
        <w:sz w:val="17"/>
      </w:rPr>
    </w:pPr>
    <w:bookmarkStart w:id="2" w:name="TITUS1HeaderPrimary"/>
    <w:r>
      <w:rPr>
        <w:sz w:val="17"/>
      </w:rPr>
      <w:t> </w:t>
    </w:r>
  </w:p>
  <w:bookmarkEnd w:id="2"/>
  <w:p w14:paraId="3259449E" w14:textId="77777777" w:rsidR="00490918" w:rsidRDefault="004909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C743FD" w14:textId="5026808A" w:rsidR="00490918" w:rsidRDefault="00905D5F" w:rsidP="00905D5F">
    <w:pPr>
      <w:pStyle w:val="Header"/>
      <w:rPr>
        <w:sz w:val="17"/>
      </w:rPr>
    </w:pPr>
    <w:bookmarkStart w:id="5" w:name="TITUS1HeaderFirstPage"/>
    <w:r>
      <w:rPr>
        <w:sz w:val="17"/>
      </w:rPr>
      <w:t> </w:t>
    </w:r>
  </w:p>
  <w:bookmarkEnd w:id="5"/>
  <w:p w14:paraId="1B47C8BA" w14:textId="77777777" w:rsidR="00490918" w:rsidRDefault="0049091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770D0B" w14:textId="35F51073" w:rsidR="00490918" w:rsidRDefault="00905D5F" w:rsidP="00905D5F">
    <w:pPr>
      <w:pStyle w:val="Header"/>
      <w:rPr>
        <w:sz w:val="17"/>
      </w:rPr>
    </w:pPr>
    <w:bookmarkStart w:id="7" w:name="TITUS2HeaderEvenPages"/>
    <w:r>
      <w:rPr>
        <w:sz w:val="17"/>
      </w:rPr>
      <w:t> </w:t>
    </w:r>
  </w:p>
  <w:bookmarkEnd w:id="7"/>
  <w:p w14:paraId="045E9ED3" w14:textId="77777777" w:rsidR="00490918" w:rsidRDefault="00490918" w:rsidP="00EB2045">
    <w:pPr>
      <w:pStyle w:val="Header"/>
    </w:pPr>
  </w:p>
  <w:p w14:paraId="144CEF10" w14:textId="77777777" w:rsidR="00490918" w:rsidRDefault="0049091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9A8E21" w14:textId="5C66A423" w:rsidR="00490918" w:rsidRDefault="00905D5F" w:rsidP="00905D5F">
    <w:pPr>
      <w:pStyle w:val="Header"/>
      <w:rPr>
        <w:sz w:val="17"/>
      </w:rPr>
    </w:pPr>
    <w:bookmarkStart w:id="8" w:name="TITUS2HeaderPrimary"/>
    <w:r>
      <w:rPr>
        <w:sz w:val="17"/>
      </w:rPr>
      <w:t> </w:t>
    </w:r>
  </w:p>
  <w:bookmarkEnd w:id="8"/>
  <w:p w14:paraId="411465FF" w14:textId="77777777" w:rsidR="00490918" w:rsidRDefault="0049091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7CF41E" w14:textId="177C66FD" w:rsidR="00490918" w:rsidRDefault="00905D5F" w:rsidP="00905D5F">
    <w:pPr>
      <w:pStyle w:val="Header"/>
      <w:rPr>
        <w:sz w:val="17"/>
      </w:rPr>
    </w:pPr>
    <w:bookmarkStart w:id="11" w:name="TITUS2HeaderFirstPage"/>
    <w:r>
      <w:rPr>
        <w:sz w:val="17"/>
      </w:rPr>
      <w:t> </w:t>
    </w:r>
  </w:p>
  <w:bookmarkEnd w:id="11"/>
  <w:p w14:paraId="3AB4AB3D" w14:textId="77777777" w:rsidR="00490918" w:rsidRDefault="00490918" w:rsidP="00EB2045">
    <w:pPr>
      <w:pStyle w:val="Header"/>
    </w:pPr>
  </w:p>
  <w:p w14:paraId="4E1759C0" w14:textId="77777777" w:rsidR="00490918" w:rsidRDefault="0049091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5B298C" w14:textId="648C70C6" w:rsidR="00490918" w:rsidRDefault="00905D5F" w:rsidP="00905D5F">
    <w:pPr>
      <w:pStyle w:val="Header"/>
      <w:rPr>
        <w:sz w:val="17"/>
      </w:rPr>
    </w:pPr>
    <w:bookmarkStart w:id="13" w:name="TITUS3HeaderEvenPages"/>
    <w:r>
      <w:rPr>
        <w:sz w:val="17"/>
      </w:rPr>
      <w:t> </w:t>
    </w:r>
  </w:p>
  <w:bookmarkEnd w:id="13"/>
  <w:p w14:paraId="74C75D34" w14:textId="77777777" w:rsidR="00490918" w:rsidRDefault="00490918" w:rsidP="00EB2045">
    <w:pPr>
      <w:pStyle w:val="Header"/>
    </w:pPr>
  </w:p>
  <w:p w14:paraId="205584E0" w14:textId="77777777" w:rsidR="00490918" w:rsidRDefault="0049091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8D710F" w14:textId="3739D78A" w:rsidR="00490918" w:rsidRDefault="00905D5F" w:rsidP="00905D5F">
    <w:pPr>
      <w:pStyle w:val="Header"/>
      <w:rPr>
        <w:sz w:val="17"/>
      </w:rPr>
    </w:pPr>
    <w:bookmarkStart w:id="14" w:name="TITUS3HeaderPrimary"/>
    <w:r>
      <w:rPr>
        <w:sz w:val="17"/>
      </w:rPr>
      <w:t> </w:t>
    </w:r>
  </w:p>
  <w:bookmarkEnd w:id="14"/>
  <w:p w14:paraId="58460957" w14:textId="77777777" w:rsidR="00490918" w:rsidRDefault="00490918">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60A7CF" w14:textId="5C91E35D" w:rsidR="00490918" w:rsidRDefault="00905D5F" w:rsidP="00905D5F">
    <w:pPr>
      <w:pStyle w:val="Header"/>
      <w:rPr>
        <w:sz w:val="17"/>
      </w:rPr>
    </w:pPr>
    <w:bookmarkStart w:id="17" w:name="TITUS3HeaderFirstPage"/>
    <w:r>
      <w:rPr>
        <w:sz w:val="17"/>
      </w:rPr>
      <w:t> </w:t>
    </w:r>
  </w:p>
  <w:bookmarkEnd w:id="17"/>
  <w:p w14:paraId="48CC2717" w14:textId="77777777" w:rsidR="00490918" w:rsidRDefault="00490918" w:rsidP="00EB2045">
    <w:pPr>
      <w:pStyle w:val="Header"/>
    </w:pPr>
  </w:p>
  <w:p w14:paraId="2C877489" w14:textId="77777777" w:rsidR="00490918" w:rsidRDefault="004909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A17EF"/>
    <w:multiLevelType w:val="multilevel"/>
    <w:tmpl w:val="B49E7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534B5C"/>
    <w:multiLevelType w:val="multilevel"/>
    <w:tmpl w:val="A49A4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9713C0"/>
    <w:multiLevelType w:val="multilevel"/>
    <w:tmpl w:val="E0FEF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4"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6" w15:restartNumberingAfterBreak="0">
    <w:nsid w:val="421E471A"/>
    <w:multiLevelType w:val="multilevel"/>
    <w:tmpl w:val="0BBEE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7"/>
  </w:num>
  <w:num w:numId="4">
    <w:abstractNumId w:val="4"/>
  </w:num>
  <w:num w:numId="5">
    <w:abstractNumId w:val="2"/>
  </w:num>
  <w:num w:numId="6">
    <w:abstractNumId w:val="0"/>
  </w:num>
  <w:num w:numId="7">
    <w:abstractNumId w:val="1"/>
  </w:num>
  <w:num w:numId="8">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379B"/>
    <w:rsid w:val="00024F0D"/>
    <w:rsid w:val="00025650"/>
    <w:rsid w:val="0002573F"/>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65BA0"/>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C378F"/>
    <w:rsid w:val="000C6892"/>
    <w:rsid w:val="000C6FFE"/>
    <w:rsid w:val="000C7AF5"/>
    <w:rsid w:val="000D0BB6"/>
    <w:rsid w:val="000D4604"/>
    <w:rsid w:val="000E26B0"/>
    <w:rsid w:val="000F1599"/>
    <w:rsid w:val="000F1769"/>
    <w:rsid w:val="000F6196"/>
    <w:rsid w:val="000F7ECD"/>
    <w:rsid w:val="000F7F29"/>
    <w:rsid w:val="00102E64"/>
    <w:rsid w:val="0010312C"/>
    <w:rsid w:val="00106DC7"/>
    <w:rsid w:val="0011237D"/>
    <w:rsid w:val="00112391"/>
    <w:rsid w:val="00113DB1"/>
    <w:rsid w:val="00114F52"/>
    <w:rsid w:val="0012135C"/>
    <w:rsid w:val="00125D52"/>
    <w:rsid w:val="00130846"/>
    <w:rsid w:val="001347F8"/>
    <w:rsid w:val="00137BB5"/>
    <w:rsid w:val="00137E05"/>
    <w:rsid w:val="001447F6"/>
    <w:rsid w:val="00147DE3"/>
    <w:rsid w:val="00150794"/>
    <w:rsid w:val="001608C4"/>
    <w:rsid w:val="00171418"/>
    <w:rsid w:val="00190913"/>
    <w:rsid w:val="00192C28"/>
    <w:rsid w:val="001961CF"/>
    <w:rsid w:val="001A59BB"/>
    <w:rsid w:val="001A6A51"/>
    <w:rsid w:val="001A79C4"/>
    <w:rsid w:val="001B331A"/>
    <w:rsid w:val="001C0E74"/>
    <w:rsid w:val="001C3980"/>
    <w:rsid w:val="001C6CEC"/>
    <w:rsid w:val="001D1C68"/>
    <w:rsid w:val="001D229F"/>
    <w:rsid w:val="001D6162"/>
    <w:rsid w:val="001E296C"/>
    <w:rsid w:val="001E3AB0"/>
    <w:rsid w:val="001E7592"/>
    <w:rsid w:val="001F3878"/>
    <w:rsid w:val="001F4552"/>
    <w:rsid w:val="001F4819"/>
    <w:rsid w:val="001F6939"/>
    <w:rsid w:val="00200709"/>
    <w:rsid w:val="002019EB"/>
    <w:rsid w:val="002030F2"/>
    <w:rsid w:val="00205051"/>
    <w:rsid w:val="00211BA9"/>
    <w:rsid w:val="00211F65"/>
    <w:rsid w:val="0022001B"/>
    <w:rsid w:val="00220D06"/>
    <w:rsid w:val="002219BA"/>
    <w:rsid w:val="002246A0"/>
    <w:rsid w:val="00224AF9"/>
    <w:rsid w:val="00230439"/>
    <w:rsid w:val="00235176"/>
    <w:rsid w:val="00236061"/>
    <w:rsid w:val="0024100E"/>
    <w:rsid w:val="00241C1B"/>
    <w:rsid w:val="0024288B"/>
    <w:rsid w:val="00242A0F"/>
    <w:rsid w:val="0024607E"/>
    <w:rsid w:val="00255D8E"/>
    <w:rsid w:val="00262D41"/>
    <w:rsid w:val="002657E9"/>
    <w:rsid w:val="0026665E"/>
    <w:rsid w:val="00270EEB"/>
    <w:rsid w:val="0027147E"/>
    <w:rsid w:val="00274DE8"/>
    <w:rsid w:val="002761F4"/>
    <w:rsid w:val="002775E1"/>
    <w:rsid w:val="00277979"/>
    <w:rsid w:val="002808EB"/>
    <w:rsid w:val="0028095D"/>
    <w:rsid w:val="00291ADD"/>
    <w:rsid w:val="00294868"/>
    <w:rsid w:val="00295CA1"/>
    <w:rsid w:val="0029675F"/>
    <w:rsid w:val="002A291A"/>
    <w:rsid w:val="002A5604"/>
    <w:rsid w:val="002B1701"/>
    <w:rsid w:val="002B23C3"/>
    <w:rsid w:val="002B26AA"/>
    <w:rsid w:val="002B443A"/>
    <w:rsid w:val="002B5B35"/>
    <w:rsid w:val="002C256A"/>
    <w:rsid w:val="002C496D"/>
    <w:rsid w:val="002D05EB"/>
    <w:rsid w:val="002D2F29"/>
    <w:rsid w:val="002D2FD3"/>
    <w:rsid w:val="002E0061"/>
    <w:rsid w:val="002E7017"/>
    <w:rsid w:val="002F4F6E"/>
    <w:rsid w:val="002F6BF0"/>
    <w:rsid w:val="003015C3"/>
    <w:rsid w:val="0030698D"/>
    <w:rsid w:val="0030778C"/>
    <w:rsid w:val="0031350A"/>
    <w:rsid w:val="00316815"/>
    <w:rsid w:val="003168CA"/>
    <w:rsid w:val="00321255"/>
    <w:rsid w:val="0032230D"/>
    <w:rsid w:val="00322A0B"/>
    <w:rsid w:val="00335FC5"/>
    <w:rsid w:val="00340E9A"/>
    <w:rsid w:val="0034188E"/>
    <w:rsid w:val="003516C0"/>
    <w:rsid w:val="00352D64"/>
    <w:rsid w:val="00352E59"/>
    <w:rsid w:val="00354DBE"/>
    <w:rsid w:val="00355210"/>
    <w:rsid w:val="00365DF9"/>
    <w:rsid w:val="00372DB4"/>
    <w:rsid w:val="0037490C"/>
    <w:rsid w:val="00375AF5"/>
    <w:rsid w:val="003761BD"/>
    <w:rsid w:val="003769F6"/>
    <w:rsid w:val="00385414"/>
    <w:rsid w:val="00390074"/>
    <w:rsid w:val="0039762B"/>
    <w:rsid w:val="003A0C37"/>
    <w:rsid w:val="003A1B6B"/>
    <w:rsid w:val="003A23D9"/>
    <w:rsid w:val="003A2F82"/>
    <w:rsid w:val="003A46C0"/>
    <w:rsid w:val="003A600E"/>
    <w:rsid w:val="003A6513"/>
    <w:rsid w:val="003B16C7"/>
    <w:rsid w:val="003C19F1"/>
    <w:rsid w:val="003C4186"/>
    <w:rsid w:val="003C458C"/>
    <w:rsid w:val="003C6185"/>
    <w:rsid w:val="003D0D2D"/>
    <w:rsid w:val="003D4710"/>
    <w:rsid w:val="003E16D7"/>
    <w:rsid w:val="003E197E"/>
    <w:rsid w:val="003F5A86"/>
    <w:rsid w:val="004046F0"/>
    <w:rsid w:val="0040668F"/>
    <w:rsid w:val="00412677"/>
    <w:rsid w:val="0041628A"/>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0918"/>
    <w:rsid w:val="004911B4"/>
    <w:rsid w:val="0049196A"/>
    <w:rsid w:val="004923DA"/>
    <w:rsid w:val="00493434"/>
    <w:rsid w:val="004962F9"/>
    <w:rsid w:val="004968E2"/>
    <w:rsid w:val="004A2A49"/>
    <w:rsid w:val="004A3DF3"/>
    <w:rsid w:val="004B600B"/>
    <w:rsid w:val="004B6822"/>
    <w:rsid w:val="004B69F6"/>
    <w:rsid w:val="004C2D3A"/>
    <w:rsid w:val="004C2D40"/>
    <w:rsid w:val="004D03C4"/>
    <w:rsid w:val="004D0BF1"/>
    <w:rsid w:val="004D24D2"/>
    <w:rsid w:val="004D35A4"/>
    <w:rsid w:val="004D445F"/>
    <w:rsid w:val="004E087B"/>
    <w:rsid w:val="004E44A4"/>
    <w:rsid w:val="004E7B8B"/>
    <w:rsid w:val="004E7BDD"/>
    <w:rsid w:val="004F1E21"/>
    <w:rsid w:val="004F740D"/>
    <w:rsid w:val="004F7881"/>
    <w:rsid w:val="004F7B8F"/>
    <w:rsid w:val="00500748"/>
    <w:rsid w:val="005011D6"/>
    <w:rsid w:val="0050167A"/>
    <w:rsid w:val="005042F1"/>
    <w:rsid w:val="005108A1"/>
    <w:rsid w:val="00513C7D"/>
    <w:rsid w:val="00515B50"/>
    <w:rsid w:val="005169D1"/>
    <w:rsid w:val="00521123"/>
    <w:rsid w:val="00521221"/>
    <w:rsid w:val="005253BA"/>
    <w:rsid w:val="00536FA9"/>
    <w:rsid w:val="005414F4"/>
    <w:rsid w:val="00546187"/>
    <w:rsid w:val="005463F1"/>
    <w:rsid w:val="00557D77"/>
    <w:rsid w:val="00562EAA"/>
    <w:rsid w:val="00563B58"/>
    <w:rsid w:val="005640C4"/>
    <w:rsid w:val="00564C53"/>
    <w:rsid w:val="0056684C"/>
    <w:rsid w:val="00571847"/>
    <w:rsid w:val="00574A0C"/>
    <w:rsid w:val="00576E4C"/>
    <w:rsid w:val="0057780F"/>
    <w:rsid w:val="00581E0A"/>
    <w:rsid w:val="00586D89"/>
    <w:rsid w:val="005916B8"/>
    <w:rsid w:val="005A1B4C"/>
    <w:rsid w:val="005A1BA3"/>
    <w:rsid w:val="005A545C"/>
    <w:rsid w:val="005A6AD9"/>
    <w:rsid w:val="005B4607"/>
    <w:rsid w:val="005B7973"/>
    <w:rsid w:val="005C1567"/>
    <w:rsid w:val="005C6CE5"/>
    <w:rsid w:val="005D2270"/>
    <w:rsid w:val="005D3F07"/>
    <w:rsid w:val="005D583E"/>
    <w:rsid w:val="005E13EA"/>
    <w:rsid w:val="005E53BD"/>
    <w:rsid w:val="00601C05"/>
    <w:rsid w:val="00604369"/>
    <w:rsid w:val="00606E27"/>
    <w:rsid w:val="006108C9"/>
    <w:rsid w:val="00615C7E"/>
    <w:rsid w:val="0062158D"/>
    <w:rsid w:val="00627DBE"/>
    <w:rsid w:val="00630F39"/>
    <w:rsid w:val="006326D1"/>
    <w:rsid w:val="00632E0A"/>
    <w:rsid w:val="00633165"/>
    <w:rsid w:val="00636B6C"/>
    <w:rsid w:val="006447DE"/>
    <w:rsid w:val="00644E7F"/>
    <w:rsid w:val="0065276E"/>
    <w:rsid w:val="00654329"/>
    <w:rsid w:val="00654CEC"/>
    <w:rsid w:val="00655507"/>
    <w:rsid w:val="006712A7"/>
    <w:rsid w:val="006733CC"/>
    <w:rsid w:val="00674FC2"/>
    <w:rsid w:val="00677E42"/>
    <w:rsid w:val="00682334"/>
    <w:rsid w:val="00684453"/>
    <w:rsid w:val="00684B16"/>
    <w:rsid w:val="00690B07"/>
    <w:rsid w:val="00696F65"/>
    <w:rsid w:val="006A182C"/>
    <w:rsid w:val="006A7A6D"/>
    <w:rsid w:val="006B5E67"/>
    <w:rsid w:val="006C2EB5"/>
    <w:rsid w:val="006D18A3"/>
    <w:rsid w:val="006D5970"/>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1F39"/>
    <w:rsid w:val="00772924"/>
    <w:rsid w:val="007730EC"/>
    <w:rsid w:val="00784EC4"/>
    <w:rsid w:val="007872F2"/>
    <w:rsid w:val="007874BC"/>
    <w:rsid w:val="00787DE7"/>
    <w:rsid w:val="007908E0"/>
    <w:rsid w:val="00792D93"/>
    <w:rsid w:val="00793EB3"/>
    <w:rsid w:val="00793F5E"/>
    <w:rsid w:val="00794205"/>
    <w:rsid w:val="00797012"/>
    <w:rsid w:val="007A1F6A"/>
    <w:rsid w:val="007B0DE3"/>
    <w:rsid w:val="007B167E"/>
    <w:rsid w:val="007B491F"/>
    <w:rsid w:val="007B5CB2"/>
    <w:rsid w:val="007B7191"/>
    <w:rsid w:val="007C1634"/>
    <w:rsid w:val="007C1D94"/>
    <w:rsid w:val="007C2879"/>
    <w:rsid w:val="007C2FA8"/>
    <w:rsid w:val="007C6A87"/>
    <w:rsid w:val="007C705D"/>
    <w:rsid w:val="007D0A07"/>
    <w:rsid w:val="007D0ADE"/>
    <w:rsid w:val="007D0C96"/>
    <w:rsid w:val="007D133D"/>
    <w:rsid w:val="007D3EB4"/>
    <w:rsid w:val="007D3F16"/>
    <w:rsid w:val="007D78CC"/>
    <w:rsid w:val="007D7D78"/>
    <w:rsid w:val="007E32FA"/>
    <w:rsid w:val="007F3F7E"/>
    <w:rsid w:val="007F5497"/>
    <w:rsid w:val="007F5D5C"/>
    <w:rsid w:val="007F63AC"/>
    <w:rsid w:val="008134D1"/>
    <w:rsid w:val="00813CEC"/>
    <w:rsid w:val="0081534C"/>
    <w:rsid w:val="008171E4"/>
    <w:rsid w:val="0081788E"/>
    <w:rsid w:val="008208EA"/>
    <w:rsid w:val="00820F6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42E7"/>
    <w:rsid w:val="008C14C7"/>
    <w:rsid w:val="008C2FFB"/>
    <w:rsid w:val="008C6EEA"/>
    <w:rsid w:val="008D5813"/>
    <w:rsid w:val="008D634E"/>
    <w:rsid w:val="008D6759"/>
    <w:rsid w:val="008D778A"/>
    <w:rsid w:val="008E01E5"/>
    <w:rsid w:val="008F22BD"/>
    <w:rsid w:val="00905D5F"/>
    <w:rsid w:val="009079BD"/>
    <w:rsid w:val="00910B6D"/>
    <w:rsid w:val="00912BD9"/>
    <w:rsid w:val="00917857"/>
    <w:rsid w:val="00920700"/>
    <w:rsid w:val="00920E5B"/>
    <w:rsid w:val="00926436"/>
    <w:rsid w:val="0093018C"/>
    <w:rsid w:val="00932CCA"/>
    <w:rsid w:val="009544C0"/>
    <w:rsid w:val="00954FA4"/>
    <w:rsid w:val="00956AE9"/>
    <w:rsid w:val="00964CC6"/>
    <w:rsid w:val="00980790"/>
    <w:rsid w:val="009856A3"/>
    <w:rsid w:val="00985A59"/>
    <w:rsid w:val="00987BF3"/>
    <w:rsid w:val="00991FDA"/>
    <w:rsid w:val="009927A1"/>
    <w:rsid w:val="009955FF"/>
    <w:rsid w:val="0099774D"/>
    <w:rsid w:val="009A5F3B"/>
    <w:rsid w:val="009B0B61"/>
    <w:rsid w:val="009B28C0"/>
    <w:rsid w:val="009B7136"/>
    <w:rsid w:val="009B7806"/>
    <w:rsid w:val="009C3AC2"/>
    <w:rsid w:val="009C70BD"/>
    <w:rsid w:val="009D4365"/>
    <w:rsid w:val="009D4E3B"/>
    <w:rsid w:val="009D5A6E"/>
    <w:rsid w:val="009D7BC9"/>
    <w:rsid w:val="009E1982"/>
    <w:rsid w:val="009E4D2C"/>
    <w:rsid w:val="009F0978"/>
    <w:rsid w:val="009F1FB0"/>
    <w:rsid w:val="009F3AEC"/>
    <w:rsid w:val="00A00081"/>
    <w:rsid w:val="00A015F7"/>
    <w:rsid w:val="00A10D56"/>
    <w:rsid w:val="00A10F60"/>
    <w:rsid w:val="00A12AAE"/>
    <w:rsid w:val="00A16DD1"/>
    <w:rsid w:val="00A22441"/>
    <w:rsid w:val="00A23F3B"/>
    <w:rsid w:val="00A24406"/>
    <w:rsid w:val="00A25F64"/>
    <w:rsid w:val="00A27CC2"/>
    <w:rsid w:val="00A3273B"/>
    <w:rsid w:val="00A40ED6"/>
    <w:rsid w:val="00A470EE"/>
    <w:rsid w:val="00A4722D"/>
    <w:rsid w:val="00A47621"/>
    <w:rsid w:val="00A479CD"/>
    <w:rsid w:val="00A50CFC"/>
    <w:rsid w:val="00A54D67"/>
    <w:rsid w:val="00A55A3F"/>
    <w:rsid w:val="00A56BC4"/>
    <w:rsid w:val="00A652F6"/>
    <w:rsid w:val="00A732EA"/>
    <w:rsid w:val="00A7489E"/>
    <w:rsid w:val="00A8015F"/>
    <w:rsid w:val="00A80BD2"/>
    <w:rsid w:val="00A81458"/>
    <w:rsid w:val="00A85039"/>
    <w:rsid w:val="00A851F7"/>
    <w:rsid w:val="00A906AA"/>
    <w:rsid w:val="00A94C5E"/>
    <w:rsid w:val="00AA241A"/>
    <w:rsid w:val="00AA252C"/>
    <w:rsid w:val="00AA666E"/>
    <w:rsid w:val="00AB5518"/>
    <w:rsid w:val="00AC01D4"/>
    <w:rsid w:val="00AC4A04"/>
    <w:rsid w:val="00AC5E48"/>
    <w:rsid w:val="00AD336F"/>
    <w:rsid w:val="00AD3550"/>
    <w:rsid w:val="00AD7E87"/>
    <w:rsid w:val="00AE2564"/>
    <w:rsid w:val="00AE301F"/>
    <w:rsid w:val="00AE3302"/>
    <w:rsid w:val="00AE7077"/>
    <w:rsid w:val="00AF61C2"/>
    <w:rsid w:val="00AF6CC6"/>
    <w:rsid w:val="00B011CD"/>
    <w:rsid w:val="00B0296A"/>
    <w:rsid w:val="00B057A0"/>
    <w:rsid w:val="00B12295"/>
    <w:rsid w:val="00B137BE"/>
    <w:rsid w:val="00B17FA0"/>
    <w:rsid w:val="00B24344"/>
    <w:rsid w:val="00B26769"/>
    <w:rsid w:val="00B31C91"/>
    <w:rsid w:val="00B3747F"/>
    <w:rsid w:val="00B43194"/>
    <w:rsid w:val="00B46E9F"/>
    <w:rsid w:val="00B47734"/>
    <w:rsid w:val="00B50FBA"/>
    <w:rsid w:val="00B5466C"/>
    <w:rsid w:val="00B558EB"/>
    <w:rsid w:val="00B577D3"/>
    <w:rsid w:val="00B60466"/>
    <w:rsid w:val="00B6548F"/>
    <w:rsid w:val="00B65DA5"/>
    <w:rsid w:val="00B66369"/>
    <w:rsid w:val="00B7502A"/>
    <w:rsid w:val="00B77305"/>
    <w:rsid w:val="00B82CC2"/>
    <w:rsid w:val="00B84A89"/>
    <w:rsid w:val="00B92BEF"/>
    <w:rsid w:val="00B9689A"/>
    <w:rsid w:val="00BA1FFA"/>
    <w:rsid w:val="00BA7BD6"/>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E0F7B"/>
    <w:rsid w:val="00BE10C2"/>
    <w:rsid w:val="00BF75A9"/>
    <w:rsid w:val="00C01D14"/>
    <w:rsid w:val="00C025B4"/>
    <w:rsid w:val="00C10CC5"/>
    <w:rsid w:val="00C115DA"/>
    <w:rsid w:val="00C11F61"/>
    <w:rsid w:val="00C161FD"/>
    <w:rsid w:val="00C2004E"/>
    <w:rsid w:val="00C23F17"/>
    <w:rsid w:val="00C26D0D"/>
    <w:rsid w:val="00C27C95"/>
    <w:rsid w:val="00C300D2"/>
    <w:rsid w:val="00C3270F"/>
    <w:rsid w:val="00C3278B"/>
    <w:rsid w:val="00C33375"/>
    <w:rsid w:val="00C34C23"/>
    <w:rsid w:val="00C42005"/>
    <w:rsid w:val="00C436FE"/>
    <w:rsid w:val="00C44446"/>
    <w:rsid w:val="00C4664D"/>
    <w:rsid w:val="00C472AA"/>
    <w:rsid w:val="00C50A05"/>
    <w:rsid w:val="00C54AED"/>
    <w:rsid w:val="00C55B2F"/>
    <w:rsid w:val="00C60678"/>
    <w:rsid w:val="00C63D00"/>
    <w:rsid w:val="00C6441B"/>
    <w:rsid w:val="00C706B2"/>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D5D3F"/>
    <w:rsid w:val="00CE0892"/>
    <w:rsid w:val="00CF1E90"/>
    <w:rsid w:val="00CF3DB3"/>
    <w:rsid w:val="00D052BC"/>
    <w:rsid w:val="00D07026"/>
    <w:rsid w:val="00D11C62"/>
    <w:rsid w:val="00D20068"/>
    <w:rsid w:val="00D22C8F"/>
    <w:rsid w:val="00D33491"/>
    <w:rsid w:val="00D44F8E"/>
    <w:rsid w:val="00D44FD0"/>
    <w:rsid w:val="00D5733C"/>
    <w:rsid w:val="00D6037A"/>
    <w:rsid w:val="00D607EF"/>
    <w:rsid w:val="00D60F88"/>
    <w:rsid w:val="00D625E7"/>
    <w:rsid w:val="00D646BD"/>
    <w:rsid w:val="00D70239"/>
    <w:rsid w:val="00D71201"/>
    <w:rsid w:val="00D720C7"/>
    <w:rsid w:val="00D77A04"/>
    <w:rsid w:val="00D81D06"/>
    <w:rsid w:val="00D8652C"/>
    <w:rsid w:val="00D876E6"/>
    <w:rsid w:val="00D93CA6"/>
    <w:rsid w:val="00D94C3D"/>
    <w:rsid w:val="00D951B9"/>
    <w:rsid w:val="00DA1025"/>
    <w:rsid w:val="00DA22EC"/>
    <w:rsid w:val="00DA5860"/>
    <w:rsid w:val="00DB2767"/>
    <w:rsid w:val="00DC418E"/>
    <w:rsid w:val="00DC4729"/>
    <w:rsid w:val="00DD233A"/>
    <w:rsid w:val="00DE556F"/>
    <w:rsid w:val="00DF584F"/>
    <w:rsid w:val="00DF7A80"/>
    <w:rsid w:val="00E03B6D"/>
    <w:rsid w:val="00E06F01"/>
    <w:rsid w:val="00E17160"/>
    <w:rsid w:val="00E35BEC"/>
    <w:rsid w:val="00E372E8"/>
    <w:rsid w:val="00E42DC4"/>
    <w:rsid w:val="00E44201"/>
    <w:rsid w:val="00E504D9"/>
    <w:rsid w:val="00E50821"/>
    <w:rsid w:val="00E50EF8"/>
    <w:rsid w:val="00E51F91"/>
    <w:rsid w:val="00E52FC7"/>
    <w:rsid w:val="00E543A5"/>
    <w:rsid w:val="00E62184"/>
    <w:rsid w:val="00E66D20"/>
    <w:rsid w:val="00E7086E"/>
    <w:rsid w:val="00E7374A"/>
    <w:rsid w:val="00E73C41"/>
    <w:rsid w:val="00E7598F"/>
    <w:rsid w:val="00E76F60"/>
    <w:rsid w:val="00E83D90"/>
    <w:rsid w:val="00E83F28"/>
    <w:rsid w:val="00E83F91"/>
    <w:rsid w:val="00E86946"/>
    <w:rsid w:val="00E9107A"/>
    <w:rsid w:val="00E91F62"/>
    <w:rsid w:val="00E929FD"/>
    <w:rsid w:val="00E93240"/>
    <w:rsid w:val="00E9479B"/>
    <w:rsid w:val="00EA4D48"/>
    <w:rsid w:val="00EB2045"/>
    <w:rsid w:val="00EB2173"/>
    <w:rsid w:val="00EB62E6"/>
    <w:rsid w:val="00ED1B30"/>
    <w:rsid w:val="00ED250E"/>
    <w:rsid w:val="00ED528D"/>
    <w:rsid w:val="00ED5A30"/>
    <w:rsid w:val="00EE1AC1"/>
    <w:rsid w:val="00EE39D6"/>
    <w:rsid w:val="00EE413C"/>
    <w:rsid w:val="00EE52AD"/>
    <w:rsid w:val="00F00945"/>
    <w:rsid w:val="00F01F92"/>
    <w:rsid w:val="00F10A08"/>
    <w:rsid w:val="00F13770"/>
    <w:rsid w:val="00F139CF"/>
    <w:rsid w:val="00F22AC5"/>
    <w:rsid w:val="00F254D1"/>
    <w:rsid w:val="00F32B82"/>
    <w:rsid w:val="00F4043E"/>
    <w:rsid w:val="00F40CB5"/>
    <w:rsid w:val="00F41BBC"/>
    <w:rsid w:val="00F43B9D"/>
    <w:rsid w:val="00F444F0"/>
    <w:rsid w:val="00F50537"/>
    <w:rsid w:val="00F50847"/>
    <w:rsid w:val="00F53F27"/>
    <w:rsid w:val="00F546D1"/>
    <w:rsid w:val="00F6513F"/>
    <w:rsid w:val="00F66272"/>
    <w:rsid w:val="00F66399"/>
    <w:rsid w:val="00F709C0"/>
    <w:rsid w:val="00F7771C"/>
    <w:rsid w:val="00F927A1"/>
    <w:rsid w:val="00F92E4D"/>
    <w:rsid w:val="00F979FB"/>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8D12EC7"/>
    <w:rsid w:val="3E1912F6"/>
    <w:rsid w:val="4096612A"/>
    <w:rsid w:val="41BEF5E3"/>
    <w:rsid w:val="44BCD504"/>
    <w:rsid w:val="45692679"/>
    <w:rsid w:val="4E216C8D"/>
    <w:rsid w:val="4FFD4A64"/>
    <w:rsid w:val="50BF2D26"/>
    <w:rsid w:val="51AF3244"/>
    <w:rsid w:val="54A54F70"/>
    <w:rsid w:val="55EFB594"/>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4">
    <w:name w:val="heading 4"/>
    <w:basedOn w:val="Normal"/>
    <w:next w:val="Normal"/>
    <w:link w:val="Heading4Char"/>
    <w:uiPriority w:val="9"/>
    <w:semiHidden/>
    <w:unhideWhenUsed/>
    <w:qFormat/>
    <w:rsid w:val="00262D41"/>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text-wrapper">
    <w:name w:val="text-wrapper"/>
    <w:basedOn w:val="DefaultParagraphFont"/>
    <w:rsid w:val="003F5A86"/>
  </w:style>
  <w:style w:type="character" w:styleId="FollowedHyperlink">
    <w:name w:val="FollowedHyperlink"/>
    <w:basedOn w:val="DefaultParagraphFont"/>
    <w:uiPriority w:val="99"/>
    <w:semiHidden/>
    <w:unhideWhenUsed/>
    <w:rsid w:val="002E0061"/>
    <w:rPr>
      <w:color w:val="954F72" w:themeColor="followedHyperlink"/>
      <w:u w:val="single"/>
    </w:rPr>
  </w:style>
  <w:style w:type="paragraph" w:customStyle="1" w:styleId="legclearfix">
    <w:name w:val="legclearfix"/>
    <w:basedOn w:val="Normal"/>
    <w:rsid w:val="00B65DA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substitution">
    <w:name w:val="legsubstitution"/>
    <w:basedOn w:val="DefaultParagraphFont"/>
    <w:rsid w:val="00B65DA5"/>
  </w:style>
  <w:style w:type="paragraph" w:styleId="NormalWeb">
    <w:name w:val="Normal (Web)"/>
    <w:basedOn w:val="Normal"/>
    <w:uiPriority w:val="99"/>
    <w:unhideWhenUsed/>
    <w:rsid w:val="00A10F6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1Char">
    <w:name w:val="Heading 1 Char"/>
    <w:basedOn w:val="DefaultParagraphFont"/>
    <w:link w:val="Heading1"/>
    <w:uiPriority w:val="9"/>
    <w:rsid w:val="00E52FC7"/>
    <w:rPr>
      <w:rFonts w:ascii="Arial" w:hAnsi="Arial" w:cs="Arial"/>
      <w:b/>
      <w:color w:val="000000"/>
      <w:kern w:val="28"/>
      <w:sz w:val="28"/>
      <w:lang w:eastAsia="en-GB"/>
    </w:rPr>
  </w:style>
  <w:style w:type="paragraph" w:styleId="Bibliography">
    <w:name w:val="Bibliography"/>
    <w:basedOn w:val="Normal"/>
    <w:next w:val="Normal"/>
    <w:uiPriority w:val="37"/>
    <w:unhideWhenUsed/>
    <w:rsid w:val="00E52FC7"/>
  </w:style>
  <w:style w:type="character" w:customStyle="1" w:styleId="Heading4Char">
    <w:name w:val="Heading 4 Char"/>
    <w:basedOn w:val="DefaultParagraphFont"/>
    <w:link w:val="Heading4"/>
    <w:uiPriority w:val="9"/>
    <w:semiHidden/>
    <w:rsid w:val="00262D41"/>
    <w:rPr>
      <w:rFonts w:asciiTheme="majorHAnsi" w:eastAsiaTheme="majorEastAsia" w:hAnsiTheme="majorHAnsi" w:cstheme="majorBidi"/>
      <w:i/>
      <w:iCs/>
      <w:color w:val="2F5496" w:themeColor="accent1" w:themeShade="B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34119">
      <w:bodyDiv w:val="1"/>
      <w:marLeft w:val="0"/>
      <w:marRight w:val="0"/>
      <w:marTop w:val="0"/>
      <w:marBottom w:val="0"/>
      <w:divBdr>
        <w:top w:val="none" w:sz="0" w:space="0" w:color="auto"/>
        <w:left w:val="none" w:sz="0" w:space="0" w:color="auto"/>
        <w:bottom w:val="none" w:sz="0" w:space="0" w:color="auto"/>
        <w:right w:val="none" w:sz="0" w:space="0" w:color="auto"/>
      </w:divBdr>
    </w:div>
    <w:div w:id="33118036">
      <w:bodyDiv w:val="1"/>
      <w:marLeft w:val="0"/>
      <w:marRight w:val="0"/>
      <w:marTop w:val="0"/>
      <w:marBottom w:val="0"/>
      <w:divBdr>
        <w:top w:val="none" w:sz="0" w:space="0" w:color="auto"/>
        <w:left w:val="none" w:sz="0" w:space="0" w:color="auto"/>
        <w:bottom w:val="none" w:sz="0" w:space="0" w:color="auto"/>
        <w:right w:val="none" w:sz="0" w:space="0" w:color="auto"/>
      </w:divBdr>
    </w:div>
    <w:div w:id="36125722">
      <w:bodyDiv w:val="1"/>
      <w:marLeft w:val="0"/>
      <w:marRight w:val="0"/>
      <w:marTop w:val="0"/>
      <w:marBottom w:val="0"/>
      <w:divBdr>
        <w:top w:val="none" w:sz="0" w:space="0" w:color="auto"/>
        <w:left w:val="none" w:sz="0" w:space="0" w:color="auto"/>
        <w:bottom w:val="none" w:sz="0" w:space="0" w:color="auto"/>
        <w:right w:val="none" w:sz="0" w:space="0" w:color="auto"/>
      </w:divBdr>
    </w:div>
    <w:div w:id="46269844">
      <w:bodyDiv w:val="1"/>
      <w:marLeft w:val="0"/>
      <w:marRight w:val="0"/>
      <w:marTop w:val="0"/>
      <w:marBottom w:val="0"/>
      <w:divBdr>
        <w:top w:val="none" w:sz="0" w:space="0" w:color="auto"/>
        <w:left w:val="none" w:sz="0" w:space="0" w:color="auto"/>
        <w:bottom w:val="none" w:sz="0" w:space="0" w:color="auto"/>
        <w:right w:val="none" w:sz="0" w:space="0" w:color="auto"/>
      </w:divBdr>
    </w:div>
    <w:div w:id="95946679">
      <w:bodyDiv w:val="1"/>
      <w:marLeft w:val="0"/>
      <w:marRight w:val="0"/>
      <w:marTop w:val="0"/>
      <w:marBottom w:val="0"/>
      <w:divBdr>
        <w:top w:val="none" w:sz="0" w:space="0" w:color="auto"/>
        <w:left w:val="none" w:sz="0" w:space="0" w:color="auto"/>
        <w:bottom w:val="none" w:sz="0" w:space="0" w:color="auto"/>
        <w:right w:val="none" w:sz="0" w:space="0" w:color="auto"/>
      </w:divBdr>
    </w:div>
    <w:div w:id="128980244">
      <w:bodyDiv w:val="1"/>
      <w:marLeft w:val="0"/>
      <w:marRight w:val="0"/>
      <w:marTop w:val="0"/>
      <w:marBottom w:val="0"/>
      <w:divBdr>
        <w:top w:val="none" w:sz="0" w:space="0" w:color="auto"/>
        <w:left w:val="none" w:sz="0" w:space="0" w:color="auto"/>
        <w:bottom w:val="none" w:sz="0" w:space="0" w:color="auto"/>
        <w:right w:val="none" w:sz="0" w:space="0" w:color="auto"/>
      </w:divBdr>
    </w:div>
    <w:div w:id="160463921">
      <w:bodyDiv w:val="1"/>
      <w:marLeft w:val="0"/>
      <w:marRight w:val="0"/>
      <w:marTop w:val="0"/>
      <w:marBottom w:val="0"/>
      <w:divBdr>
        <w:top w:val="none" w:sz="0" w:space="0" w:color="auto"/>
        <w:left w:val="none" w:sz="0" w:space="0" w:color="auto"/>
        <w:bottom w:val="none" w:sz="0" w:space="0" w:color="auto"/>
        <w:right w:val="none" w:sz="0" w:space="0" w:color="auto"/>
      </w:divBdr>
    </w:div>
    <w:div w:id="162362870">
      <w:bodyDiv w:val="1"/>
      <w:marLeft w:val="0"/>
      <w:marRight w:val="0"/>
      <w:marTop w:val="0"/>
      <w:marBottom w:val="0"/>
      <w:divBdr>
        <w:top w:val="none" w:sz="0" w:space="0" w:color="auto"/>
        <w:left w:val="none" w:sz="0" w:space="0" w:color="auto"/>
        <w:bottom w:val="none" w:sz="0" w:space="0" w:color="auto"/>
        <w:right w:val="none" w:sz="0" w:space="0" w:color="auto"/>
      </w:divBdr>
    </w:div>
    <w:div w:id="172769793">
      <w:bodyDiv w:val="1"/>
      <w:marLeft w:val="0"/>
      <w:marRight w:val="0"/>
      <w:marTop w:val="0"/>
      <w:marBottom w:val="0"/>
      <w:divBdr>
        <w:top w:val="none" w:sz="0" w:space="0" w:color="auto"/>
        <w:left w:val="none" w:sz="0" w:space="0" w:color="auto"/>
        <w:bottom w:val="none" w:sz="0" w:space="0" w:color="auto"/>
        <w:right w:val="none" w:sz="0" w:space="0" w:color="auto"/>
      </w:divBdr>
    </w:div>
    <w:div w:id="292100332">
      <w:bodyDiv w:val="1"/>
      <w:marLeft w:val="0"/>
      <w:marRight w:val="0"/>
      <w:marTop w:val="0"/>
      <w:marBottom w:val="0"/>
      <w:divBdr>
        <w:top w:val="none" w:sz="0" w:space="0" w:color="auto"/>
        <w:left w:val="none" w:sz="0" w:space="0" w:color="auto"/>
        <w:bottom w:val="none" w:sz="0" w:space="0" w:color="auto"/>
        <w:right w:val="none" w:sz="0" w:space="0" w:color="auto"/>
      </w:divBdr>
    </w:div>
    <w:div w:id="310017423">
      <w:bodyDiv w:val="1"/>
      <w:marLeft w:val="0"/>
      <w:marRight w:val="0"/>
      <w:marTop w:val="0"/>
      <w:marBottom w:val="0"/>
      <w:divBdr>
        <w:top w:val="none" w:sz="0" w:space="0" w:color="auto"/>
        <w:left w:val="none" w:sz="0" w:space="0" w:color="auto"/>
        <w:bottom w:val="none" w:sz="0" w:space="0" w:color="auto"/>
        <w:right w:val="none" w:sz="0" w:space="0" w:color="auto"/>
      </w:divBdr>
    </w:div>
    <w:div w:id="341510896">
      <w:bodyDiv w:val="1"/>
      <w:marLeft w:val="0"/>
      <w:marRight w:val="0"/>
      <w:marTop w:val="0"/>
      <w:marBottom w:val="0"/>
      <w:divBdr>
        <w:top w:val="none" w:sz="0" w:space="0" w:color="auto"/>
        <w:left w:val="none" w:sz="0" w:space="0" w:color="auto"/>
        <w:bottom w:val="none" w:sz="0" w:space="0" w:color="auto"/>
        <w:right w:val="none" w:sz="0" w:space="0" w:color="auto"/>
      </w:divBdr>
    </w:div>
    <w:div w:id="347684643">
      <w:bodyDiv w:val="1"/>
      <w:marLeft w:val="0"/>
      <w:marRight w:val="0"/>
      <w:marTop w:val="0"/>
      <w:marBottom w:val="0"/>
      <w:divBdr>
        <w:top w:val="none" w:sz="0" w:space="0" w:color="auto"/>
        <w:left w:val="none" w:sz="0" w:space="0" w:color="auto"/>
        <w:bottom w:val="none" w:sz="0" w:space="0" w:color="auto"/>
        <w:right w:val="none" w:sz="0" w:space="0" w:color="auto"/>
      </w:divBdr>
    </w:div>
    <w:div w:id="357200939">
      <w:bodyDiv w:val="1"/>
      <w:marLeft w:val="0"/>
      <w:marRight w:val="0"/>
      <w:marTop w:val="0"/>
      <w:marBottom w:val="0"/>
      <w:divBdr>
        <w:top w:val="none" w:sz="0" w:space="0" w:color="auto"/>
        <w:left w:val="none" w:sz="0" w:space="0" w:color="auto"/>
        <w:bottom w:val="none" w:sz="0" w:space="0" w:color="auto"/>
        <w:right w:val="none" w:sz="0" w:space="0" w:color="auto"/>
      </w:divBdr>
    </w:div>
    <w:div w:id="359010375">
      <w:bodyDiv w:val="1"/>
      <w:marLeft w:val="0"/>
      <w:marRight w:val="0"/>
      <w:marTop w:val="0"/>
      <w:marBottom w:val="0"/>
      <w:divBdr>
        <w:top w:val="none" w:sz="0" w:space="0" w:color="auto"/>
        <w:left w:val="none" w:sz="0" w:space="0" w:color="auto"/>
        <w:bottom w:val="none" w:sz="0" w:space="0" w:color="auto"/>
        <w:right w:val="none" w:sz="0" w:space="0" w:color="auto"/>
      </w:divBdr>
    </w:div>
    <w:div w:id="364018007">
      <w:bodyDiv w:val="1"/>
      <w:marLeft w:val="0"/>
      <w:marRight w:val="0"/>
      <w:marTop w:val="0"/>
      <w:marBottom w:val="0"/>
      <w:divBdr>
        <w:top w:val="none" w:sz="0" w:space="0" w:color="auto"/>
        <w:left w:val="none" w:sz="0" w:space="0" w:color="auto"/>
        <w:bottom w:val="none" w:sz="0" w:space="0" w:color="auto"/>
        <w:right w:val="none" w:sz="0" w:space="0" w:color="auto"/>
      </w:divBdr>
    </w:div>
    <w:div w:id="401951487">
      <w:bodyDiv w:val="1"/>
      <w:marLeft w:val="0"/>
      <w:marRight w:val="0"/>
      <w:marTop w:val="0"/>
      <w:marBottom w:val="0"/>
      <w:divBdr>
        <w:top w:val="none" w:sz="0" w:space="0" w:color="auto"/>
        <w:left w:val="none" w:sz="0" w:space="0" w:color="auto"/>
        <w:bottom w:val="none" w:sz="0" w:space="0" w:color="auto"/>
        <w:right w:val="none" w:sz="0" w:space="0" w:color="auto"/>
      </w:divBdr>
    </w:div>
    <w:div w:id="415857871">
      <w:bodyDiv w:val="1"/>
      <w:marLeft w:val="0"/>
      <w:marRight w:val="0"/>
      <w:marTop w:val="0"/>
      <w:marBottom w:val="0"/>
      <w:divBdr>
        <w:top w:val="none" w:sz="0" w:space="0" w:color="auto"/>
        <w:left w:val="none" w:sz="0" w:space="0" w:color="auto"/>
        <w:bottom w:val="none" w:sz="0" w:space="0" w:color="auto"/>
        <w:right w:val="none" w:sz="0" w:space="0" w:color="auto"/>
      </w:divBdr>
    </w:div>
    <w:div w:id="445658039">
      <w:bodyDiv w:val="1"/>
      <w:marLeft w:val="0"/>
      <w:marRight w:val="0"/>
      <w:marTop w:val="0"/>
      <w:marBottom w:val="0"/>
      <w:divBdr>
        <w:top w:val="none" w:sz="0" w:space="0" w:color="auto"/>
        <w:left w:val="none" w:sz="0" w:space="0" w:color="auto"/>
        <w:bottom w:val="none" w:sz="0" w:space="0" w:color="auto"/>
        <w:right w:val="none" w:sz="0" w:space="0" w:color="auto"/>
      </w:divBdr>
    </w:div>
    <w:div w:id="461191518">
      <w:bodyDiv w:val="1"/>
      <w:marLeft w:val="0"/>
      <w:marRight w:val="0"/>
      <w:marTop w:val="0"/>
      <w:marBottom w:val="0"/>
      <w:divBdr>
        <w:top w:val="none" w:sz="0" w:space="0" w:color="auto"/>
        <w:left w:val="none" w:sz="0" w:space="0" w:color="auto"/>
        <w:bottom w:val="none" w:sz="0" w:space="0" w:color="auto"/>
        <w:right w:val="none" w:sz="0" w:space="0" w:color="auto"/>
      </w:divBdr>
    </w:div>
    <w:div w:id="491064797">
      <w:bodyDiv w:val="1"/>
      <w:marLeft w:val="0"/>
      <w:marRight w:val="0"/>
      <w:marTop w:val="0"/>
      <w:marBottom w:val="0"/>
      <w:divBdr>
        <w:top w:val="none" w:sz="0" w:space="0" w:color="auto"/>
        <w:left w:val="none" w:sz="0" w:space="0" w:color="auto"/>
        <w:bottom w:val="none" w:sz="0" w:space="0" w:color="auto"/>
        <w:right w:val="none" w:sz="0" w:space="0" w:color="auto"/>
      </w:divBdr>
    </w:div>
    <w:div w:id="546649143">
      <w:bodyDiv w:val="1"/>
      <w:marLeft w:val="0"/>
      <w:marRight w:val="0"/>
      <w:marTop w:val="0"/>
      <w:marBottom w:val="0"/>
      <w:divBdr>
        <w:top w:val="none" w:sz="0" w:space="0" w:color="auto"/>
        <w:left w:val="none" w:sz="0" w:space="0" w:color="auto"/>
        <w:bottom w:val="none" w:sz="0" w:space="0" w:color="auto"/>
        <w:right w:val="none" w:sz="0" w:space="0" w:color="auto"/>
      </w:divBdr>
    </w:div>
    <w:div w:id="588348474">
      <w:bodyDiv w:val="1"/>
      <w:marLeft w:val="0"/>
      <w:marRight w:val="0"/>
      <w:marTop w:val="0"/>
      <w:marBottom w:val="0"/>
      <w:divBdr>
        <w:top w:val="none" w:sz="0" w:space="0" w:color="auto"/>
        <w:left w:val="none" w:sz="0" w:space="0" w:color="auto"/>
        <w:bottom w:val="none" w:sz="0" w:space="0" w:color="auto"/>
        <w:right w:val="none" w:sz="0" w:space="0" w:color="auto"/>
      </w:divBdr>
    </w:div>
    <w:div w:id="709308429">
      <w:bodyDiv w:val="1"/>
      <w:marLeft w:val="0"/>
      <w:marRight w:val="0"/>
      <w:marTop w:val="0"/>
      <w:marBottom w:val="0"/>
      <w:divBdr>
        <w:top w:val="none" w:sz="0" w:space="0" w:color="auto"/>
        <w:left w:val="none" w:sz="0" w:space="0" w:color="auto"/>
        <w:bottom w:val="none" w:sz="0" w:space="0" w:color="auto"/>
        <w:right w:val="none" w:sz="0" w:space="0" w:color="auto"/>
      </w:divBdr>
    </w:div>
    <w:div w:id="722678155">
      <w:bodyDiv w:val="1"/>
      <w:marLeft w:val="0"/>
      <w:marRight w:val="0"/>
      <w:marTop w:val="0"/>
      <w:marBottom w:val="0"/>
      <w:divBdr>
        <w:top w:val="none" w:sz="0" w:space="0" w:color="auto"/>
        <w:left w:val="none" w:sz="0" w:space="0" w:color="auto"/>
        <w:bottom w:val="none" w:sz="0" w:space="0" w:color="auto"/>
        <w:right w:val="none" w:sz="0" w:space="0" w:color="auto"/>
      </w:divBdr>
    </w:div>
    <w:div w:id="740257290">
      <w:bodyDiv w:val="1"/>
      <w:marLeft w:val="0"/>
      <w:marRight w:val="0"/>
      <w:marTop w:val="0"/>
      <w:marBottom w:val="0"/>
      <w:divBdr>
        <w:top w:val="none" w:sz="0" w:space="0" w:color="auto"/>
        <w:left w:val="none" w:sz="0" w:space="0" w:color="auto"/>
        <w:bottom w:val="none" w:sz="0" w:space="0" w:color="auto"/>
        <w:right w:val="none" w:sz="0" w:space="0" w:color="auto"/>
      </w:divBdr>
    </w:div>
    <w:div w:id="795293973">
      <w:bodyDiv w:val="1"/>
      <w:marLeft w:val="0"/>
      <w:marRight w:val="0"/>
      <w:marTop w:val="0"/>
      <w:marBottom w:val="0"/>
      <w:divBdr>
        <w:top w:val="none" w:sz="0" w:space="0" w:color="auto"/>
        <w:left w:val="none" w:sz="0" w:space="0" w:color="auto"/>
        <w:bottom w:val="none" w:sz="0" w:space="0" w:color="auto"/>
        <w:right w:val="none" w:sz="0" w:space="0" w:color="auto"/>
      </w:divBdr>
    </w:div>
    <w:div w:id="825510675">
      <w:bodyDiv w:val="1"/>
      <w:marLeft w:val="0"/>
      <w:marRight w:val="0"/>
      <w:marTop w:val="0"/>
      <w:marBottom w:val="0"/>
      <w:divBdr>
        <w:top w:val="none" w:sz="0" w:space="0" w:color="auto"/>
        <w:left w:val="none" w:sz="0" w:space="0" w:color="auto"/>
        <w:bottom w:val="none" w:sz="0" w:space="0" w:color="auto"/>
        <w:right w:val="none" w:sz="0" w:space="0" w:color="auto"/>
      </w:divBdr>
    </w:div>
    <w:div w:id="856424673">
      <w:bodyDiv w:val="1"/>
      <w:marLeft w:val="0"/>
      <w:marRight w:val="0"/>
      <w:marTop w:val="0"/>
      <w:marBottom w:val="0"/>
      <w:divBdr>
        <w:top w:val="none" w:sz="0" w:space="0" w:color="auto"/>
        <w:left w:val="none" w:sz="0" w:space="0" w:color="auto"/>
        <w:bottom w:val="none" w:sz="0" w:space="0" w:color="auto"/>
        <w:right w:val="none" w:sz="0" w:space="0" w:color="auto"/>
      </w:divBdr>
    </w:div>
    <w:div w:id="938413332">
      <w:bodyDiv w:val="1"/>
      <w:marLeft w:val="0"/>
      <w:marRight w:val="0"/>
      <w:marTop w:val="0"/>
      <w:marBottom w:val="0"/>
      <w:divBdr>
        <w:top w:val="none" w:sz="0" w:space="0" w:color="auto"/>
        <w:left w:val="none" w:sz="0" w:space="0" w:color="auto"/>
        <w:bottom w:val="none" w:sz="0" w:space="0" w:color="auto"/>
        <w:right w:val="none" w:sz="0" w:space="0" w:color="auto"/>
      </w:divBdr>
    </w:div>
    <w:div w:id="959530956">
      <w:bodyDiv w:val="1"/>
      <w:marLeft w:val="0"/>
      <w:marRight w:val="0"/>
      <w:marTop w:val="0"/>
      <w:marBottom w:val="0"/>
      <w:divBdr>
        <w:top w:val="none" w:sz="0" w:space="0" w:color="auto"/>
        <w:left w:val="none" w:sz="0" w:space="0" w:color="auto"/>
        <w:bottom w:val="none" w:sz="0" w:space="0" w:color="auto"/>
        <w:right w:val="none" w:sz="0" w:space="0" w:color="auto"/>
      </w:divBdr>
    </w:div>
    <w:div w:id="992686244">
      <w:bodyDiv w:val="1"/>
      <w:marLeft w:val="0"/>
      <w:marRight w:val="0"/>
      <w:marTop w:val="0"/>
      <w:marBottom w:val="0"/>
      <w:divBdr>
        <w:top w:val="none" w:sz="0" w:space="0" w:color="auto"/>
        <w:left w:val="none" w:sz="0" w:space="0" w:color="auto"/>
        <w:bottom w:val="none" w:sz="0" w:space="0" w:color="auto"/>
        <w:right w:val="none" w:sz="0" w:space="0" w:color="auto"/>
      </w:divBdr>
    </w:div>
    <w:div w:id="1005664858">
      <w:bodyDiv w:val="1"/>
      <w:marLeft w:val="0"/>
      <w:marRight w:val="0"/>
      <w:marTop w:val="0"/>
      <w:marBottom w:val="0"/>
      <w:divBdr>
        <w:top w:val="none" w:sz="0" w:space="0" w:color="auto"/>
        <w:left w:val="none" w:sz="0" w:space="0" w:color="auto"/>
        <w:bottom w:val="none" w:sz="0" w:space="0" w:color="auto"/>
        <w:right w:val="none" w:sz="0" w:space="0" w:color="auto"/>
      </w:divBdr>
    </w:div>
    <w:div w:id="1006401843">
      <w:bodyDiv w:val="1"/>
      <w:marLeft w:val="0"/>
      <w:marRight w:val="0"/>
      <w:marTop w:val="0"/>
      <w:marBottom w:val="0"/>
      <w:divBdr>
        <w:top w:val="none" w:sz="0" w:space="0" w:color="auto"/>
        <w:left w:val="none" w:sz="0" w:space="0" w:color="auto"/>
        <w:bottom w:val="none" w:sz="0" w:space="0" w:color="auto"/>
        <w:right w:val="none" w:sz="0" w:space="0" w:color="auto"/>
      </w:divBdr>
    </w:div>
    <w:div w:id="1012881516">
      <w:bodyDiv w:val="1"/>
      <w:marLeft w:val="0"/>
      <w:marRight w:val="0"/>
      <w:marTop w:val="0"/>
      <w:marBottom w:val="0"/>
      <w:divBdr>
        <w:top w:val="none" w:sz="0" w:space="0" w:color="auto"/>
        <w:left w:val="none" w:sz="0" w:space="0" w:color="auto"/>
        <w:bottom w:val="none" w:sz="0" w:space="0" w:color="auto"/>
        <w:right w:val="none" w:sz="0" w:space="0" w:color="auto"/>
      </w:divBdr>
    </w:div>
    <w:div w:id="1063672709">
      <w:bodyDiv w:val="1"/>
      <w:marLeft w:val="0"/>
      <w:marRight w:val="0"/>
      <w:marTop w:val="0"/>
      <w:marBottom w:val="0"/>
      <w:divBdr>
        <w:top w:val="none" w:sz="0" w:space="0" w:color="auto"/>
        <w:left w:val="none" w:sz="0" w:space="0" w:color="auto"/>
        <w:bottom w:val="none" w:sz="0" w:space="0" w:color="auto"/>
        <w:right w:val="none" w:sz="0" w:space="0" w:color="auto"/>
      </w:divBdr>
    </w:div>
    <w:div w:id="107289141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7290485">
      <w:bodyDiv w:val="1"/>
      <w:marLeft w:val="0"/>
      <w:marRight w:val="0"/>
      <w:marTop w:val="0"/>
      <w:marBottom w:val="0"/>
      <w:divBdr>
        <w:top w:val="none" w:sz="0" w:space="0" w:color="auto"/>
        <w:left w:val="none" w:sz="0" w:space="0" w:color="auto"/>
        <w:bottom w:val="none" w:sz="0" w:space="0" w:color="auto"/>
        <w:right w:val="none" w:sz="0" w:space="0" w:color="auto"/>
      </w:divBdr>
    </w:div>
    <w:div w:id="1106847657">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25994144">
      <w:bodyDiv w:val="1"/>
      <w:marLeft w:val="0"/>
      <w:marRight w:val="0"/>
      <w:marTop w:val="0"/>
      <w:marBottom w:val="0"/>
      <w:divBdr>
        <w:top w:val="none" w:sz="0" w:space="0" w:color="auto"/>
        <w:left w:val="none" w:sz="0" w:space="0" w:color="auto"/>
        <w:bottom w:val="none" w:sz="0" w:space="0" w:color="auto"/>
        <w:right w:val="none" w:sz="0" w:space="0" w:color="auto"/>
      </w:divBdr>
    </w:div>
    <w:div w:id="1237940030">
      <w:bodyDiv w:val="1"/>
      <w:marLeft w:val="0"/>
      <w:marRight w:val="0"/>
      <w:marTop w:val="0"/>
      <w:marBottom w:val="0"/>
      <w:divBdr>
        <w:top w:val="none" w:sz="0" w:space="0" w:color="auto"/>
        <w:left w:val="none" w:sz="0" w:space="0" w:color="auto"/>
        <w:bottom w:val="none" w:sz="0" w:space="0" w:color="auto"/>
        <w:right w:val="none" w:sz="0" w:space="0" w:color="auto"/>
      </w:divBdr>
    </w:div>
    <w:div w:id="1268393087">
      <w:bodyDiv w:val="1"/>
      <w:marLeft w:val="0"/>
      <w:marRight w:val="0"/>
      <w:marTop w:val="0"/>
      <w:marBottom w:val="0"/>
      <w:divBdr>
        <w:top w:val="none" w:sz="0" w:space="0" w:color="auto"/>
        <w:left w:val="none" w:sz="0" w:space="0" w:color="auto"/>
        <w:bottom w:val="none" w:sz="0" w:space="0" w:color="auto"/>
        <w:right w:val="none" w:sz="0" w:space="0" w:color="auto"/>
      </w:divBdr>
    </w:div>
    <w:div w:id="1277370453">
      <w:bodyDiv w:val="1"/>
      <w:marLeft w:val="0"/>
      <w:marRight w:val="0"/>
      <w:marTop w:val="0"/>
      <w:marBottom w:val="0"/>
      <w:divBdr>
        <w:top w:val="none" w:sz="0" w:space="0" w:color="auto"/>
        <w:left w:val="none" w:sz="0" w:space="0" w:color="auto"/>
        <w:bottom w:val="none" w:sz="0" w:space="0" w:color="auto"/>
        <w:right w:val="none" w:sz="0" w:space="0" w:color="auto"/>
      </w:divBdr>
    </w:div>
    <w:div w:id="1315572169">
      <w:bodyDiv w:val="1"/>
      <w:marLeft w:val="0"/>
      <w:marRight w:val="0"/>
      <w:marTop w:val="0"/>
      <w:marBottom w:val="0"/>
      <w:divBdr>
        <w:top w:val="none" w:sz="0" w:space="0" w:color="auto"/>
        <w:left w:val="none" w:sz="0" w:space="0" w:color="auto"/>
        <w:bottom w:val="none" w:sz="0" w:space="0" w:color="auto"/>
        <w:right w:val="none" w:sz="0" w:space="0" w:color="auto"/>
      </w:divBdr>
    </w:div>
    <w:div w:id="1326587571">
      <w:bodyDiv w:val="1"/>
      <w:marLeft w:val="0"/>
      <w:marRight w:val="0"/>
      <w:marTop w:val="0"/>
      <w:marBottom w:val="0"/>
      <w:divBdr>
        <w:top w:val="none" w:sz="0" w:space="0" w:color="auto"/>
        <w:left w:val="none" w:sz="0" w:space="0" w:color="auto"/>
        <w:bottom w:val="none" w:sz="0" w:space="0" w:color="auto"/>
        <w:right w:val="none" w:sz="0" w:space="0" w:color="auto"/>
      </w:divBdr>
    </w:div>
    <w:div w:id="1371756940">
      <w:bodyDiv w:val="1"/>
      <w:marLeft w:val="0"/>
      <w:marRight w:val="0"/>
      <w:marTop w:val="0"/>
      <w:marBottom w:val="0"/>
      <w:divBdr>
        <w:top w:val="none" w:sz="0" w:space="0" w:color="auto"/>
        <w:left w:val="none" w:sz="0" w:space="0" w:color="auto"/>
        <w:bottom w:val="none" w:sz="0" w:space="0" w:color="auto"/>
        <w:right w:val="none" w:sz="0" w:space="0" w:color="auto"/>
      </w:divBdr>
    </w:div>
    <w:div w:id="1393039018">
      <w:bodyDiv w:val="1"/>
      <w:marLeft w:val="0"/>
      <w:marRight w:val="0"/>
      <w:marTop w:val="0"/>
      <w:marBottom w:val="0"/>
      <w:divBdr>
        <w:top w:val="none" w:sz="0" w:space="0" w:color="auto"/>
        <w:left w:val="none" w:sz="0" w:space="0" w:color="auto"/>
        <w:bottom w:val="none" w:sz="0" w:space="0" w:color="auto"/>
        <w:right w:val="none" w:sz="0" w:space="0" w:color="auto"/>
      </w:divBdr>
    </w:div>
    <w:div w:id="1402631997">
      <w:bodyDiv w:val="1"/>
      <w:marLeft w:val="0"/>
      <w:marRight w:val="0"/>
      <w:marTop w:val="0"/>
      <w:marBottom w:val="0"/>
      <w:divBdr>
        <w:top w:val="none" w:sz="0" w:space="0" w:color="auto"/>
        <w:left w:val="none" w:sz="0" w:space="0" w:color="auto"/>
        <w:bottom w:val="none" w:sz="0" w:space="0" w:color="auto"/>
        <w:right w:val="none" w:sz="0" w:space="0" w:color="auto"/>
      </w:divBdr>
    </w:div>
    <w:div w:id="1402675248">
      <w:bodyDiv w:val="1"/>
      <w:marLeft w:val="0"/>
      <w:marRight w:val="0"/>
      <w:marTop w:val="0"/>
      <w:marBottom w:val="0"/>
      <w:divBdr>
        <w:top w:val="none" w:sz="0" w:space="0" w:color="auto"/>
        <w:left w:val="none" w:sz="0" w:space="0" w:color="auto"/>
        <w:bottom w:val="none" w:sz="0" w:space="0" w:color="auto"/>
        <w:right w:val="none" w:sz="0" w:space="0" w:color="auto"/>
      </w:divBdr>
    </w:div>
    <w:div w:id="1408303889">
      <w:bodyDiv w:val="1"/>
      <w:marLeft w:val="0"/>
      <w:marRight w:val="0"/>
      <w:marTop w:val="0"/>
      <w:marBottom w:val="0"/>
      <w:divBdr>
        <w:top w:val="none" w:sz="0" w:space="0" w:color="auto"/>
        <w:left w:val="none" w:sz="0" w:space="0" w:color="auto"/>
        <w:bottom w:val="none" w:sz="0" w:space="0" w:color="auto"/>
        <w:right w:val="none" w:sz="0" w:space="0" w:color="auto"/>
      </w:divBdr>
    </w:div>
    <w:div w:id="1424063995">
      <w:bodyDiv w:val="1"/>
      <w:marLeft w:val="0"/>
      <w:marRight w:val="0"/>
      <w:marTop w:val="0"/>
      <w:marBottom w:val="0"/>
      <w:divBdr>
        <w:top w:val="none" w:sz="0" w:space="0" w:color="auto"/>
        <w:left w:val="none" w:sz="0" w:space="0" w:color="auto"/>
        <w:bottom w:val="none" w:sz="0" w:space="0" w:color="auto"/>
        <w:right w:val="none" w:sz="0" w:space="0" w:color="auto"/>
      </w:divBdr>
    </w:div>
    <w:div w:id="1435709419">
      <w:bodyDiv w:val="1"/>
      <w:marLeft w:val="0"/>
      <w:marRight w:val="0"/>
      <w:marTop w:val="0"/>
      <w:marBottom w:val="0"/>
      <w:divBdr>
        <w:top w:val="none" w:sz="0" w:space="0" w:color="auto"/>
        <w:left w:val="none" w:sz="0" w:space="0" w:color="auto"/>
        <w:bottom w:val="none" w:sz="0" w:space="0" w:color="auto"/>
        <w:right w:val="none" w:sz="0" w:space="0" w:color="auto"/>
      </w:divBdr>
    </w:div>
    <w:div w:id="1441411994">
      <w:bodyDiv w:val="1"/>
      <w:marLeft w:val="0"/>
      <w:marRight w:val="0"/>
      <w:marTop w:val="0"/>
      <w:marBottom w:val="0"/>
      <w:divBdr>
        <w:top w:val="none" w:sz="0" w:space="0" w:color="auto"/>
        <w:left w:val="none" w:sz="0" w:space="0" w:color="auto"/>
        <w:bottom w:val="none" w:sz="0" w:space="0" w:color="auto"/>
        <w:right w:val="none" w:sz="0" w:space="0" w:color="auto"/>
      </w:divBdr>
    </w:div>
    <w:div w:id="1468208117">
      <w:bodyDiv w:val="1"/>
      <w:marLeft w:val="0"/>
      <w:marRight w:val="0"/>
      <w:marTop w:val="0"/>
      <w:marBottom w:val="0"/>
      <w:divBdr>
        <w:top w:val="none" w:sz="0" w:space="0" w:color="auto"/>
        <w:left w:val="none" w:sz="0" w:space="0" w:color="auto"/>
        <w:bottom w:val="none" w:sz="0" w:space="0" w:color="auto"/>
        <w:right w:val="none" w:sz="0" w:space="0" w:color="auto"/>
      </w:divBdr>
    </w:div>
    <w:div w:id="1475678909">
      <w:bodyDiv w:val="1"/>
      <w:marLeft w:val="0"/>
      <w:marRight w:val="0"/>
      <w:marTop w:val="0"/>
      <w:marBottom w:val="0"/>
      <w:divBdr>
        <w:top w:val="none" w:sz="0" w:space="0" w:color="auto"/>
        <w:left w:val="none" w:sz="0" w:space="0" w:color="auto"/>
        <w:bottom w:val="none" w:sz="0" w:space="0" w:color="auto"/>
        <w:right w:val="none" w:sz="0" w:space="0" w:color="auto"/>
      </w:divBdr>
    </w:div>
    <w:div w:id="1480684329">
      <w:bodyDiv w:val="1"/>
      <w:marLeft w:val="0"/>
      <w:marRight w:val="0"/>
      <w:marTop w:val="0"/>
      <w:marBottom w:val="0"/>
      <w:divBdr>
        <w:top w:val="none" w:sz="0" w:space="0" w:color="auto"/>
        <w:left w:val="none" w:sz="0" w:space="0" w:color="auto"/>
        <w:bottom w:val="none" w:sz="0" w:space="0" w:color="auto"/>
        <w:right w:val="none" w:sz="0" w:space="0" w:color="auto"/>
      </w:divBdr>
    </w:div>
    <w:div w:id="1523594153">
      <w:bodyDiv w:val="1"/>
      <w:marLeft w:val="0"/>
      <w:marRight w:val="0"/>
      <w:marTop w:val="0"/>
      <w:marBottom w:val="0"/>
      <w:divBdr>
        <w:top w:val="none" w:sz="0" w:space="0" w:color="auto"/>
        <w:left w:val="none" w:sz="0" w:space="0" w:color="auto"/>
        <w:bottom w:val="none" w:sz="0" w:space="0" w:color="auto"/>
        <w:right w:val="none" w:sz="0" w:space="0" w:color="auto"/>
      </w:divBdr>
    </w:div>
    <w:div w:id="1530609441">
      <w:bodyDiv w:val="1"/>
      <w:marLeft w:val="0"/>
      <w:marRight w:val="0"/>
      <w:marTop w:val="0"/>
      <w:marBottom w:val="0"/>
      <w:divBdr>
        <w:top w:val="none" w:sz="0" w:space="0" w:color="auto"/>
        <w:left w:val="none" w:sz="0" w:space="0" w:color="auto"/>
        <w:bottom w:val="none" w:sz="0" w:space="0" w:color="auto"/>
        <w:right w:val="none" w:sz="0" w:space="0" w:color="auto"/>
      </w:divBdr>
    </w:div>
    <w:div w:id="1530796610">
      <w:bodyDiv w:val="1"/>
      <w:marLeft w:val="0"/>
      <w:marRight w:val="0"/>
      <w:marTop w:val="0"/>
      <w:marBottom w:val="0"/>
      <w:divBdr>
        <w:top w:val="none" w:sz="0" w:space="0" w:color="auto"/>
        <w:left w:val="none" w:sz="0" w:space="0" w:color="auto"/>
        <w:bottom w:val="none" w:sz="0" w:space="0" w:color="auto"/>
        <w:right w:val="none" w:sz="0" w:space="0" w:color="auto"/>
      </w:divBdr>
    </w:div>
    <w:div w:id="1556158848">
      <w:bodyDiv w:val="1"/>
      <w:marLeft w:val="0"/>
      <w:marRight w:val="0"/>
      <w:marTop w:val="0"/>
      <w:marBottom w:val="0"/>
      <w:divBdr>
        <w:top w:val="none" w:sz="0" w:space="0" w:color="auto"/>
        <w:left w:val="none" w:sz="0" w:space="0" w:color="auto"/>
        <w:bottom w:val="none" w:sz="0" w:space="0" w:color="auto"/>
        <w:right w:val="none" w:sz="0" w:space="0" w:color="auto"/>
      </w:divBdr>
    </w:div>
    <w:div w:id="1571886144">
      <w:bodyDiv w:val="1"/>
      <w:marLeft w:val="0"/>
      <w:marRight w:val="0"/>
      <w:marTop w:val="0"/>
      <w:marBottom w:val="0"/>
      <w:divBdr>
        <w:top w:val="none" w:sz="0" w:space="0" w:color="auto"/>
        <w:left w:val="none" w:sz="0" w:space="0" w:color="auto"/>
        <w:bottom w:val="none" w:sz="0" w:space="0" w:color="auto"/>
        <w:right w:val="none" w:sz="0" w:space="0" w:color="auto"/>
      </w:divBdr>
    </w:div>
    <w:div w:id="1592274783">
      <w:bodyDiv w:val="1"/>
      <w:marLeft w:val="0"/>
      <w:marRight w:val="0"/>
      <w:marTop w:val="0"/>
      <w:marBottom w:val="0"/>
      <w:divBdr>
        <w:top w:val="none" w:sz="0" w:space="0" w:color="auto"/>
        <w:left w:val="none" w:sz="0" w:space="0" w:color="auto"/>
        <w:bottom w:val="none" w:sz="0" w:space="0" w:color="auto"/>
        <w:right w:val="none" w:sz="0" w:space="0" w:color="auto"/>
      </w:divBdr>
    </w:div>
    <w:div w:id="1596669628">
      <w:bodyDiv w:val="1"/>
      <w:marLeft w:val="0"/>
      <w:marRight w:val="0"/>
      <w:marTop w:val="0"/>
      <w:marBottom w:val="0"/>
      <w:divBdr>
        <w:top w:val="none" w:sz="0" w:space="0" w:color="auto"/>
        <w:left w:val="none" w:sz="0" w:space="0" w:color="auto"/>
        <w:bottom w:val="none" w:sz="0" w:space="0" w:color="auto"/>
        <w:right w:val="none" w:sz="0" w:space="0" w:color="auto"/>
      </w:divBdr>
    </w:div>
    <w:div w:id="1651321311">
      <w:bodyDiv w:val="1"/>
      <w:marLeft w:val="0"/>
      <w:marRight w:val="0"/>
      <w:marTop w:val="0"/>
      <w:marBottom w:val="0"/>
      <w:divBdr>
        <w:top w:val="none" w:sz="0" w:space="0" w:color="auto"/>
        <w:left w:val="none" w:sz="0" w:space="0" w:color="auto"/>
        <w:bottom w:val="none" w:sz="0" w:space="0" w:color="auto"/>
        <w:right w:val="none" w:sz="0" w:space="0" w:color="auto"/>
      </w:divBdr>
    </w:div>
    <w:div w:id="1656881436">
      <w:bodyDiv w:val="1"/>
      <w:marLeft w:val="0"/>
      <w:marRight w:val="0"/>
      <w:marTop w:val="0"/>
      <w:marBottom w:val="0"/>
      <w:divBdr>
        <w:top w:val="none" w:sz="0" w:space="0" w:color="auto"/>
        <w:left w:val="none" w:sz="0" w:space="0" w:color="auto"/>
        <w:bottom w:val="none" w:sz="0" w:space="0" w:color="auto"/>
        <w:right w:val="none" w:sz="0" w:space="0" w:color="auto"/>
      </w:divBdr>
    </w:div>
    <w:div w:id="1666475031">
      <w:bodyDiv w:val="1"/>
      <w:marLeft w:val="0"/>
      <w:marRight w:val="0"/>
      <w:marTop w:val="0"/>
      <w:marBottom w:val="0"/>
      <w:divBdr>
        <w:top w:val="none" w:sz="0" w:space="0" w:color="auto"/>
        <w:left w:val="none" w:sz="0" w:space="0" w:color="auto"/>
        <w:bottom w:val="none" w:sz="0" w:space="0" w:color="auto"/>
        <w:right w:val="none" w:sz="0" w:space="0" w:color="auto"/>
      </w:divBdr>
    </w:div>
    <w:div w:id="1688752133">
      <w:bodyDiv w:val="1"/>
      <w:marLeft w:val="0"/>
      <w:marRight w:val="0"/>
      <w:marTop w:val="0"/>
      <w:marBottom w:val="0"/>
      <w:divBdr>
        <w:top w:val="none" w:sz="0" w:space="0" w:color="auto"/>
        <w:left w:val="none" w:sz="0" w:space="0" w:color="auto"/>
        <w:bottom w:val="none" w:sz="0" w:space="0" w:color="auto"/>
        <w:right w:val="none" w:sz="0" w:space="0" w:color="auto"/>
      </w:divBdr>
    </w:div>
    <w:div w:id="1697148276">
      <w:bodyDiv w:val="1"/>
      <w:marLeft w:val="0"/>
      <w:marRight w:val="0"/>
      <w:marTop w:val="0"/>
      <w:marBottom w:val="0"/>
      <w:divBdr>
        <w:top w:val="none" w:sz="0" w:space="0" w:color="auto"/>
        <w:left w:val="none" w:sz="0" w:space="0" w:color="auto"/>
        <w:bottom w:val="none" w:sz="0" w:space="0" w:color="auto"/>
        <w:right w:val="none" w:sz="0" w:space="0" w:color="auto"/>
      </w:divBdr>
    </w:div>
    <w:div w:id="170127771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01146061">
      <w:bodyDiv w:val="1"/>
      <w:marLeft w:val="0"/>
      <w:marRight w:val="0"/>
      <w:marTop w:val="0"/>
      <w:marBottom w:val="0"/>
      <w:divBdr>
        <w:top w:val="none" w:sz="0" w:space="0" w:color="auto"/>
        <w:left w:val="none" w:sz="0" w:space="0" w:color="auto"/>
        <w:bottom w:val="none" w:sz="0" w:space="0" w:color="auto"/>
        <w:right w:val="none" w:sz="0" w:space="0" w:color="auto"/>
      </w:divBdr>
    </w:div>
    <w:div w:id="1802192084">
      <w:bodyDiv w:val="1"/>
      <w:marLeft w:val="0"/>
      <w:marRight w:val="0"/>
      <w:marTop w:val="0"/>
      <w:marBottom w:val="0"/>
      <w:divBdr>
        <w:top w:val="none" w:sz="0" w:space="0" w:color="auto"/>
        <w:left w:val="none" w:sz="0" w:space="0" w:color="auto"/>
        <w:bottom w:val="none" w:sz="0" w:space="0" w:color="auto"/>
        <w:right w:val="none" w:sz="0" w:space="0" w:color="auto"/>
      </w:divBdr>
    </w:div>
    <w:div w:id="1813055975">
      <w:bodyDiv w:val="1"/>
      <w:marLeft w:val="0"/>
      <w:marRight w:val="0"/>
      <w:marTop w:val="0"/>
      <w:marBottom w:val="0"/>
      <w:divBdr>
        <w:top w:val="none" w:sz="0" w:space="0" w:color="auto"/>
        <w:left w:val="none" w:sz="0" w:space="0" w:color="auto"/>
        <w:bottom w:val="none" w:sz="0" w:space="0" w:color="auto"/>
        <w:right w:val="none" w:sz="0" w:space="0" w:color="auto"/>
      </w:divBdr>
    </w:div>
    <w:div w:id="1821997116">
      <w:bodyDiv w:val="1"/>
      <w:marLeft w:val="0"/>
      <w:marRight w:val="0"/>
      <w:marTop w:val="0"/>
      <w:marBottom w:val="0"/>
      <w:divBdr>
        <w:top w:val="none" w:sz="0" w:space="0" w:color="auto"/>
        <w:left w:val="none" w:sz="0" w:space="0" w:color="auto"/>
        <w:bottom w:val="none" w:sz="0" w:space="0" w:color="auto"/>
        <w:right w:val="none" w:sz="0" w:space="0" w:color="auto"/>
      </w:divBdr>
    </w:div>
    <w:div w:id="1833982296">
      <w:bodyDiv w:val="1"/>
      <w:marLeft w:val="0"/>
      <w:marRight w:val="0"/>
      <w:marTop w:val="0"/>
      <w:marBottom w:val="0"/>
      <w:divBdr>
        <w:top w:val="none" w:sz="0" w:space="0" w:color="auto"/>
        <w:left w:val="none" w:sz="0" w:space="0" w:color="auto"/>
        <w:bottom w:val="none" w:sz="0" w:space="0" w:color="auto"/>
        <w:right w:val="none" w:sz="0" w:space="0" w:color="auto"/>
      </w:divBdr>
    </w:div>
    <w:div w:id="1851335333">
      <w:bodyDiv w:val="1"/>
      <w:marLeft w:val="0"/>
      <w:marRight w:val="0"/>
      <w:marTop w:val="0"/>
      <w:marBottom w:val="0"/>
      <w:divBdr>
        <w:top w:val="none" w:sz="0" w:space="0" w:color="auto"/>
        <w:left w:val="none" w:sz="0" w:space="0" w:color="auto"/>
        <w:bottom w:val="none" w:sz="0" w:space="0" w:color="auto"/>
        <w:right w:val="none" w:sz="0" w:space="0" w:color="auto"/>
      </w:divBdr>
    </w:div>
    <w:div w:id="1870533563">
      <w:bodyDiv w:val="1"/>
      <w:marLeft w:val="0"/>
      <w:marRight w:val="0"/>
      <w:marTop w:val="0"/>
      <w:marBottom w:val="0"/>
      <w:divBdr>
        <w:top w:val="none" w:sz="0" w:space="0" w:color="auto"/>
        <w:left w:val="none" w:sz="0" w:space="0" w:color="auto"/>
        <w:bottom w:val="none" w:sz="0" w:space="0" w:color="auto"/>
        <w:right w:val="none" w:sz="0" w:space="0" w:color="auto"/>
      </w:divBdr>
    </w:div>
    <w:div w:id="1882011265">
      <w:bodyDiv w:val="1"/>
      <w:marLeft w:val="0"/>
      <w:marRight w:val="0"/>
      <w:marTop w:val="0"/>
      <w:marBottom w:val="0"/>
      <w:divBdr>
        <w:top w:val="none" w:sz="0" w:space="0" w:color="auto"/>
        <w:left w:val="none" w:sz="0" w:space="0" w:color="auto"/>
        <w:bottom w:val="none" w:sz="0" w:space="0" w:color="auto"/>
        <w:right w:val="none" w:sz="0" w:space="0" w:color="auto"/>
      </w:divBdr>
    </w:div>
    <w:div w:id="1901092930">
      <w:bodyDiv w:val="1"/>
      <w:marLeft w:val="0"/>
      <w:marRight w:val="0"/>
      <w:marTop w:val="0"/>
      <w:marBottom w:val="0"/>
      <w:divBdr>
        <w:top w:val="none" w:sz="0" w:space="0" w:color="auto"/>
        <w:left w:val="none" w:sz="0" w:space="0" w:color="auto"/>
        <w:bottom w:val="none" w:sz="0" w:space="0" w:color="auto"/>
        <w:right w:val="none" w:sz="0" w:space="0" w:color="auto"/>
      </w:divBdr>
    </w:div>
    <w:div w:id="1959137591">
      <w:bodyDiv w:val="1"/>
      <w:marLeft w:val="0"/>
      <w:marRight w:val="0"/>
      <w:marTop w:val="0"/>
      <w:marBottom w:val="0"/>
      <w:divBdr>
        <w:top w:val="none" w:sz="0" w:space="0" w:color="auto"/>
        <w:left w:val="none" w:sz="0" w:space="0" w:color="auto"/>
        <w:bottom w:val="none" w:sz="0" w:space="0" w:color="auto"/>
        <w:right w:val="none" w:sz="0" w:space="0" w:color="auto"/>
      </w:divBdr>
    </w:div>
    <w:div w:id="1969431629">
      <w:bodyDiv w:val="1"/>
      <w:marLeft w:val="0"/>
      <w:marRight w:val="0"/>
      <w:marTop w:val="0"/>
      <w:marBottom w:val="0"/>
      <w:divBdr>
        <w:top w:val="none" w:sz="0" w:space="0" w:color="auto"/>
        <w:left w:val="none" w:sz="0" w:space="0" w:color="auto"/>
        <w:bottom w:val="none" w:sz="0" w:space="0" w:color="auto"/>
        <w:right w:val="none" w:sz="0" w:space="0" w:color="auto"/>
      </w:divBdr>
    </w:div>
    <w:div w:id="1987590099">
      <w:bodyDiv w:val="1"/>
      <w:marLeft w:val="0"/>
      <w:marRight w:val="0"/>
      <w:marTop w:val="0"/>
      <w:marBottom w:val="0"/>
      <w:divBdr>
        <w:top w:val="none" w:sz="0" w:space="0" w:color="auto"/>
        <w:left w:val="none" w:sz="0" w:space="0" w:color="auto"/>
        <w:bottom w:val="none" w:sz="0" w:space="0" w:color="auto"/>
        <w:right w:val="none" w:sz="0" w:space="0" w:color="auto"/>
      </w:divBdr>
    </w:div>
    <w:div w:id="1997420556">
      <w:bodyDiv w:val="1"/>
      <w:marLeft w:val="0"/>
      <w:marRight w:val="0"/>
      <w:marTop w:val="0"/>
      <w:marBottom w:val="0"/>
      <w:divBdr>
        <w:top w:val="none" w:sz="0" w:space="0" w:color="auto"/>
        <w:left w:val="none" w:sz="0" w:space="0" w:color="auto"/>
        <w:bottom w:val="none" w:sz="0" w:space="0" w:color="auto"/>
        <w:right w:val="none" w:sz="0" w:space="0" w:color="auto"/>
      </w:divBdr>
    </w:div>
    <w:div w:id="201525885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67139286">
      <w:bodyDiv w:val="1"/>
      <w:marLeft w:val="0"/>
      <w:marRight w:val="0"/>
      <w:marTop w:val="0"/>
      <w:marBottom w:val="0"/>
      <w:divBdr>
        <w:top w:val="none" w:sz="0" w:space="0" w:color="auto"/>
        <w:left w:val="none" w:sz="0" w:space="0" w:color="auto"/>
        <w:bottom w:val="none" w:sz="0" w:space="0" w:color="auto"/>
        <w:right w:val="none" w:sz="0" w:space="0" w:color="auto"/>
      </w:divBdr>
    </w:div>
    <w:div w:id="2095012371">
      <w:bodyDiv w:val="1"/>
      <w:marLeft w:val="0"/>
      <w:marRight w:val="0"/>
      <w:marTop w:val="0"/>
      <w:marBottom w:val="0"/>
      <w:divBdr>
        <w:top w:val="none" w:sz="0" w:space="0" w:color="auto"/>
        <w:left w:val="none" w:sz="0" w:space="0" w:color="auto"/>
        <w:bottom w:val="none" w:sz="0" w:space="0" w:color="auto"/>
        <w:right w:val="none" w:sz="0" w:space="0" w:color="auto"/>
      </w:divBdr>
    </w:div>
    <w:div w:id="2111662562">
      <w:bodyDiv w:val="1"/>
      <w:marLeft w:val="0"/>
      <w:marRight w:val="0"/>
      <w:marTop w:val="0"/>
      <w:marBottom w:val="0"/>
      <w:divBdr>
        <w:top w:val="none" w:sz="0" w:space="0" w:color="auto"/>
        <w:left w:val="none" w:sz="0" w:space="0" w:color="auto"/>
        <w:bottom w:val="none" w:sz="0" w:space="0" w:color="auto"/>
        <w:right w:val="none" w:sz="0" w:space="0" w:color="auto"/>
      </w:divBdr>
    </w:div>
    <w:div w:id="2122142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4.xml"/><Relationship Id="rId39" Type="http://schemas.openxmlformats.org/officeDocument/2006/relationships/footer" Target="footer7.xml"/><Relationship Id="rId3" Type="http://schemas.openxmlformats.org/officeDocument/2006/relationships/customXml" Target="../customXml/item3.xml"/><Relationship Id="rId21" Type="http://schemas.openxmlformats.org/officeDocument/2006/relationships/image" Target="media/image2.emf"/><Relationship Id="rId34" Type="http://schemas.openxmlformats.org/officeDocument/2006/relationships/customXml" Target="ink/ink5.xml"/><Relationship Id="rId42" Type="http://schemas.openxmlformats.org/officeDocument/2006/relationships/footer" Target="footer9.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image" Target="media/image4.emf"/><Relationship Id="rId33" Type="http://schemas.openxmlformats.org/officeDocument/2006/relationships/image" Target="media/image5.emf"/><Relationship Id="rId38"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customXml" Target="ink/ink1.xml"/><Relationship Id="rId29" Type="http://schemas.openxmlformats.org/officeDocument/2006/relationships/footer" Target="footer5.xml"/><Relationship Id="rId41"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customXml" Target="ink/ink3.xml"/><Relationship Id="rId32" Type="http://schemas.openxmlformats.org/officeDocument/2006/relationships/customXml" Target="ink/ink4.xml"/><Relationship Id="rId37" Type="http://schemas.openxmlformats.org/officeDocument/2006/relationships/header" Target="header7.xml"/><Relationship Id="rId40" Type="http://schemas.openxmlformats.org/officeDocument/2006/relationships/footer" Target="footer8.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image" Target="media/image3.emf"/><Relationship Id="rId28" Type="http://schemas.openxmlformats.org/officeDocument/2006/relationships/footer" Target="footer4.xml"/><Relationship Id="rId36" Type="http://schemas.openxmlformats.org/officeDocument/2006/relationships/customXml" Target="ink/ink6.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6.xm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customXml" Target="ink/ink2.xml"/><Relationship Id="rId27" Type="http://schemas.openxmlformats.org/officeDocument/2006/relationships/header" Target="header5.xml"/><Relationship Id="rId30" Type="http://schemas.openxmlformats.org/officeDocument/2006/relationships/header" Target="header6.xml"/><Relationship Id="rId35" Type="http://schemas.openxmlformats.org/officeDocument/2006/relationships/image" Target="media/image6.emf"/><Relationship Id="rId43"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ax="11752" units="cm"/>
          <inkml:channel name="Y" type="integer" max="6608" units="cm"/>
          <inkml:channel name="T" type="integer" max="2.14748E9" units="dev"/>
        </inkml:traceFormat>
        <inkml:channelProperties>
          <inkml:channelProperty channel="X" name="resolution" value="400" units="1/cm"/>
          <inkml:channelProperty channel="Y" name="resolution" value="400" units="1/cm"/>
          <inkml:channelProperty channel="T" name="resolution" value="1" units="1/dev"/>
        </inkml:channelProperties>
      </inkml:inkSource>
      <inkml:timestamp xml:id="ts0" timeString="2021-06-14T15:59:46.954"/>
    </inkml:context>
    <inkml:brush xml:id="br0">
      <inkml:brushProperty name="width" value="0.1" units="cm"/>
      <inkml:brushProperty name="height" value="0.1" units="cm"/>
      <inkml:brushProperty name="fitToCurve" value="1"/>
    </inkml:brush>
  </inkml:definitions>
  <inkml:trace contextRef="#ctx0" brushRef="#br0">368 331 0,'0'0'0,"0"0"16,0 0-16,5 126 16,-15 75-1,-22 130-15,-29 65 16,-4-41-16,4-80 16,10-88-1,14-71-15,4-51 16,10-41-16,9-24 15,9-24 1,10-50-16,37-103 16,60-136-16,62-65 15,27 28 1,14 47-16,-5 56 16,-22 56-16,-25 51 15,-31 42 1,-34 37-16,-37 24 15,-27 23-15,-24 9 16,0 5 0,0 0-16,-219 140 15,14 9-15,-5 15 16,46-20 0,53-22-16,45-29 15,34-18 1,27-24-16,19-5 15,33-4-15,32-14 16,33-14 0,23-23-16,33-19 15,9-19 1,5-9-16,-24 1 16,-36 8-16,-34 14 15,-36 15-15,-34 13 16,-13 14-1,-5-9-15,-75 122 16,-18-1 0,9-14-16,19-32 15,27-29-15,24-22 16,14-15 0,10-9-16,-10 0 15,93-47-15,10-9 16,23-9-1,-5 9-15,-14 19 16,-18 13-16,-29 20 16,-22 4-1,-15 9-15,-9 5 16,-5 5-16,-4-1 16,-1-4-1,10 0-15,10-9 16,13-10-1,38-23-15,51-28 16,32-18-16,10-10 16,-10 14-1,-22 14-15,-29 19 16,-18 18-16,-20 10 16,-3 9-1,8 0-15,15-10 16,28-18-1,18-23-15,9-24 16,-9-9-16,-13 5 16,-10 18-16,-19 29 15,-23 32 1,-5 23-16</inkml:trace>
</inkml:ink>
</file>

<file path=word/ink/ink2.xml><?xml version="1.0" encoding="utf-8"?>
<inkml:ink xmlns:inkml="http://www.w3.org/2003/InkML">
  <inkml:definitions>
    <inkml:context xml:id="ctx0">
      <inkml:inkSource xml:id="inkSrc0">
        <inkml:traceFormat>
          <inkml:channel name="X" type="integer" max="11752" units="cm"/>
          <inkml:channel name="Y" type="integer" max="6608" units="cm"/>
          <inkml:channel name="T" type="integer" max="2.14748E9" units="dev"/>
        </inkml:traceFormat>
        <inkml:channelProperties>
          <inkml:channelProperty channel="X" name="resolution" value="400" units="1/cm"/>
          <inkml:channelProperty channel="Y" name="resolution" value="400" units="1/cm"/>
          <inkml:channelProperty channel="T" name="resolution" value="1" units="1/dev"/>
        </inkml:channelProperties>
      </inkml:inkSource>
      <inkml:timestamp xml:id="ts0" timeString="2021-06-14T15:59:45.565"/>
    </inkml:context>
    <inkml:brush xml:id="br0">
      <inkml:brushProperty name="width" value="0.1" units="cm"/>
      <inkml:brushProperty name="height" value="0.1" units="cm"/>
      <inkml:brushProperty name="fitToCurve" value="1"/>
    </inkml:brush>
  </inkml:definitions>
  <inkml:trace contextRef="#ctx0" brushRef="#br0">507 0 0,'0'0'0,"0"0"0,0 0 0,0 0 16,0 0-16,0 0 15,0 0 1,0 0-16,0 0 15,-46 42-15,18-28 16,-14 0 0,-19 4-16,-4 1 15,-9 4 1,8 0-16,11-4 16,13 0-16,14-1 15,18-4 1,10 0-16,0-14 15,61 56-15,13-5 16,29 10 0,4 9-16,-14-5 15,-23-4-15,-19-10 16,-18-4 0,-15-10-16,-13-4 15,-5-6-15,-9 1 16,-10 0-1,-4-4-15,-10-1 16,-4-4 0,-5-5-16,-5 0 15,-8 0-15</inkml:trace>
</inkml:ink>
</file>

<file path=word/ink/ink3.xml><?xml version="1.0" encoding="utf-8"?>
<inkml:ink xmlns:inkml="http://www.w3.org/2003/InkML">
  <inkml:definitions>
    <inkml:context xml:id="ctx0">
      <inkml:inkSource xml:id="inkSrc0">
        <inkml:traceFormat>
          <inkml:channel name="X" type="integer" max="11752" units="cm"/>
          <inkml:channel name="Y" type="integer" max="6608" units="cm"/>
          <inkml:channel name="T" type="integer" max="2.14748E9" units="dev"/>
        </inkml:traceFormat>
        <inkml:channelProperties>
          <inkml:channelProperty channel="X" name="resolution" value="400" units="1/cm"/>
          <inkml:channelProperty channel="Y" name="resolution" value="400" units="1/cm"/>
          <inkml:channelProperty channel="T" name="resolution" value="1" units="1/dev"/>
        </inkml:channelProperties>
      </inkml:inkSource>
      <inkml:timestamp xml:id="ts0" timeString="2021-06-14T15:59:45.818"/>
    </inkml:context>
    <inkml:brush xml:id="br0">
      <inkml:brushProperty name="width" value="0.1" units="cm"/>
      <inkml:brushProperty name="height" value="0.1" units="cm"/>
      <inkml:brushProperty name="fitToCurve" value="1"/>
    </inkml:brush>
  </inkml:definitions>
  <inkml:trace contextRef="#ctx0" brushRef="#br0">0 0 0,'0'0'0,"0"0"16,0 0-1,0 0-15</inkml:trace>
</inkml:ink>
</file>

<file path=word/ink/ink4.xml><?xml version="1.0" encoding="utf-8"?>
<inkml:ink xmlns:inkml="http://www.w3.org/2003/InkML">
  <inkml:definitions>
    <inkml:context xml:id="ctx0">
      <inkml:inkSource xml:id="inkSrc0">
        <inkml:traceFormat>
          <inkml:channel name="X" type="integer" max="11752" units="cm"/>
          <inkml:channel name="Y" type="integer" max="6608" units="cm"/>
          <inkml:channel name="T" type="integer" max="2.14748E9" units="dev"/>
        </inkml:traceFormat>
        <inkml:channelProperties>
          <inkml:channelProperty channel="X" name="resolution" value="400" units="1/cm"/>
          <inkml:channelProperty channel="Y" name="resolution" value="400" units="1/cm"/>
          <inkml:channelProperty channel="T" name="resolution" value="1" units="1/dev"/>
        </inkml:channelProperties>
      </inkml:inkSource>
      <inkml:timestamp xml:id="ts0" timeString="2021-06-14T16:02:24.805"/>
    </inkml:context>
    <inkml:brush xml:id="br0">
      <inkml:brushProperty name="width" value="0.1" units="cm"/>
      <inkml:brushProperty name="height" value="0.1" units="cm"/>
      <inkml:brushProperty name="fitToCurve" value="1"/>
    </inkml:brush>
  </inkml:definitions>
  <inkml:trace contextRef="#ctx0" brushRef="#br0">507 0 0,'0'0'0,"0"0"0,0 0 0,0 0 16,0 0-16,0 0 15,0 0 1,0 0-16,0 0 15,-46 42-15,18-28 16,-14 0 0,-19 4-16,-4 1 15,-9 4 1,8 0-16,11-4 16,13 0-16,14-1 15,18-4 1,10 0-16,0-14 15,61 56-15,13-5 16,29 10 0,4 9-16,-14-5 15,-23-4-15,-19-10 16,-18-4 0,-15-10-16,-13-4 15,-5-6-15,-9 1 16,-10 0-1,-4-4-15,-10-1 16,-4-4 0,-5-5-16,-5 0 15,-8 0-15</inkml:trace>
</inkml:ink>
</file>

<file path=word/ink/ink5.xml><?xml version="1.0" encoding="utf-8"?>
<inkml:ink xmlns:inkml="http://www.w3.org/2003/InkML">
  <inkml:definitions>
    <inkml:context xml:id="ctx0">
      <inkml:inkSource xml:id="inkSrc0">
        <inkml:traceFormat>
          <inkml:channel name="X" type="integer" max="11752" units="cm"/>
          <inkml:channel name="Y" type="integer" max="6608" units="cm"/>
          <inkml:channel name="T" type="integer" max="2.14748E9" units="dev"/>
        </inkml:traceFormat>
        <inkml:channelProperties>
          <inkml:channelProperty channel="X" name="resolution" value="400" units="1/cm"/>
          <inkml:channelProperty channel="Y" name="resolution" value="400" units="1/cm"/>
          <inkml:channelProperty channel="T" name="resolution" value="1" units="1/dev"/>
        </inkml:channelProperties>
      </inkml:inkSource>
      <inkml:timestamp xml:id="ts0" timeString="2021-06-14T16:02:24.807"/>
    </inkml:context>
    <inkml:brush xml:id="br0">
      <inkml:brushProperty name="width" value="0.1" units="cm"/>
      <inkml:brushProperty name="height" value="0.1" units="cm"/>
      <inkml:brushProperty name="fitToCurve" value="1"/>
    </inkml:brush>
  </inkml:definitions>
  <inkml:trace contextRef="#ctx0" brushRef="#br0">368 331 0,'0'0'0,"0"0"16,0 0-16,5 126 16,-15 75-1,-22 130-15,-29 65 16,-4-41-16,4-80 16,10-88-1,14-71-15,4-51 16,10-41-16,9-24 15,9-24 1,10-50-16,37-103 16,60-136-16,62-65 15,27 28 1,14 47-16,-5 56 16,-22 56-16,-25 51 15,-31 42 1,-34 37-16,-37 24 15,-27 23-15,-24 9 16,0 5 0,0 0-16,-219 140 15,13 9-15,-3 15 16,45-20 0,53-22-16,45-29 15,34-18 1,27-24-16,19-5 15,33-4-15,32-14 16,33-14 0,23-23-16,33-19 15,9-19 1,5-9-16,-24 1 16,-36 8-16,-34 14 15,-36 15-15,-34 13 16,-13 14-1,-5-9-15,-75 122 16,-18-1 0,9-14-16,19-32 15,27-29-15,24-22 16,14-15 0,10-9-16,-10 0 15,93-47-15,10-9 16,23-9-1,-5 9-15,-14 19 16,-18 13-16,-29 20 16,-22 4-1,-15 9-15,-9 5 16,-5 5-16,-4-1 16,-1-4-1,10 0-15,10-9 16,13-10-1,38-23-15,51-28 16,32-18-16,10-10 16,-10 14-1,-22 14-15,-29 19 16,-18 18-16,-20 10 16,-3 9-1,8 0-15,15-10 16,27-18-1,20-23-15,8-24 16,-9-9-16,-13 5 16,-10 18-16,-19 29 15,-23 32 1,-5 23-16</inkml:trace>
</inkml:ink>
</file>

<file path=word/ink/ink6.xml><?xml version="1.0" encoding="utf-8"?>
<inkml:ink xmlns:inkml="http://www.w3.org/2003/InkML">
  <inkml:definitions>
    <inkml:context xml:id="ctx0">
      <inkml:inkSource xml:id="inkSrc0">
        <inkml:traceFormat>
          <inkml:channel name="X" type="integer" max="11752" units="cm"/>
          <inkml:channel name="Y" type="integer" max="6608" units="cm"/>
          <inkml:channel name="T" type="integer" max="2.14748E9" units="dev"/>
        </inkml:traceFormat>
        <inkml:channelProperties>
          <inkml:channelProperty channel="X" name="resolution" value="400" units="1/cm"/>
          <inkml:channelProperty channel="Y" name="resolution" value="400" units="1/cm"/>
          <inkml:channelProperty channel="T" name="resolution" value="1" units="1/dev"/>
        </inkml:channelProperties>
      </inkml:inkSource>
      <inkml:timestamp xml:id="ts0" timeString="2021-06-14T16:02:24.806"/>
    </inkml:context>
    <inkml:brush xml:id="br0">
      <inkml:brushProperty name="width" value="0.1" units="cm"/>
      <inkml:brushProperty name="height" value="0.1" units="cm"/>
      <inkml:brushProperty name="fitToCurve" value="1"/>
    </inkml:brush>
  </inkml:definitions>
  <inkml:trace contextRef="#ctx0" brushRef="#br0">0 0 0,'0'0'0,"0"0"16,0 0-1,0 0-15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Cam21</b:Tag>
    <b:SourceType>InternetSite</b:SourceType>
    <b:Guid>{C65B4EFD-63A2-4F4E-8ED8-0B2FF44F1A65}</b:Guid>
    <b:Title>Resilience</b:Title>
    <b:Year>2021</b:Year>
    <b:Author>
      <b:Author>
        <b:Corporate>Cambridge Dictionary</b:Corporate>
      </b:Author>
    </b:Author>
    <b:YearAccessed>2021</b:YearAccessed>
    <b:MonthAccessed>June</b:MonthAccessed>
    <b:DayAccessed>03</b:DayAccessed>
    <b:URL>https://dictionary.cambridge.org/dictionary/english/resilience</b:URL>
    <b:RefOrder>1</b:RefOrder>
  </b:Source>
  <b:Source>
    <b:Tag>Hea19</b:Tag>
    <b:SourceType>DocumentFromInternetSite</b:SourceType>
    <b:Guid>{52592DB0-F62D-4DB7-967F-632E741D9CF8}</b:Guid>
    <b:Author>
      <b:Author>
        <b:Corporate>Health and Safety Executive</b:Corporate>
      </b:Author>
    </b:Author>
    <b:Title>Tackling Work-Related Stress Using Management Standards Approach</b:Title>
    <b:Year>2019</b:Year>
    <b:YearAccessed>2021</b:YearAccessed>
    <b:MonthAccessed>June</b:MonthAccessed>
    <b:DayAccessed>3</b:DayAccessed>
    <b:URL>https://www.hse.gov.uk/pubns/wbk01.pdf</b:URL>
    <b:RefOrder>2</b:RefOrder>
  </b:Source>
  <b:Source>
    <b:Tag>Ale15</b:Tag>
    <b:SourceType>DocumentFromInternetSite</b:SourceType>
    <b:Guid>{722ED096-F563-4206-8AE0-1D58EBE184F1}</b:Guid>
    <b:Title>Skills For Care</b:Title>
    <b:Year>2015</b:Year>
    <b:YearAccessed>2021</b:YearAccessed>
    <b:MonthAccessed>June</b:MonthAccessed>
    <b:DayAccessed>3</b:DayAccessed>
    <b:Author>
      <b:Author>
        <b:NameList>
          <b:Person>
            <b:Last>Braddell</b:Last>
            <b:First>Alexander</b:First>
          </b:Person>
        </b:NameList>
      </b:Author>
    </b:Author>
    <b:URL>https://www.skillsforcare.org.uk/Document-library/Skills/Mental-health/4.-What-can-individuals-do-to-develop-their-own-resilience.pdf</b:URL>
    <b:RefOrder>3</b:RefOrder>
  </b:Source>
  <b:Source>
    <b:Tag>DrJ20</b:Tag>
    <b:SourceType>InternetSite</b:SourceType>
    <b:Guid>{08ACCBE2-CF16-461C-8956-D8C7A2AFF9FB}</b:Guid>
    <b:Title>The Art Of Optimising Resilience Pillars</b:Title>
    <b:Year>2020</b:Year>
    <b:YearAccessed>2021</b:YearAccessed>
    <b:MonthAccessed>March</b:MonthAccessed>
    <b:DayAccessed>3</b:DayAccessed>
    <b:URL>https://www.advance-he.ac.uk/news-and-views/The-art-of-optimising-resilience-pillars</b:URL>
    <b:Author>
      <b:Author>
        <b:NameList>
          <b:Person>
            <b:Last>Okoya</b:Last>
            <b:First>Dr</b:First>
            <b:Middle>Jummy</b:Middle>
          </b:Person>
        </b:NameList>
      </b:Author>
    </b:Author>
    <b:RefOrder>4</b:RefOrder>
  </b:Source>
  <b:Source>
    <b:Tag>Bry20</b:Tag>
    <b:SourceType>Book</b:SourceType>
    <b:Guid>{1F5DCA47-D7DC-4FFE-A318-795268F70F51}</b:Guid>
    <b:Title>Handbook for Policing Students</b:Title>
    <b:Year>2020</b:Year>
    <b:City>Oxford</b:City>
    <b:Publisher>Oxford University Press</b:Publisher>
    <b:Edition>Fourteenth</b:Edition>
    <b:Author>
      <b:Author>
        <b:NameList>
          <b:Person>
            <b:Last>Bryant</b:Last>
            <b:First>Professor</b:First>
            <b:Middle>Robin</b:Middle>
          </b:Person>
          <b:Person>
            <b:Last>al</b:Last>
            <b:First>Bryant</b:First>
            <b:Middle>Sarah et</b:Middle>
          </b:Person>
        </b:NameList>
      </b:Author>
    </b:Author>
    <b:RefOrder>19</b:RefOrder>
  </b:Source>
  <b:Source>
    <b:Tag>Col13</b:Tag>
    <b:SourceType>InternetSite</b:SourceType>
    <b:Guid>{5FCB7D66-FFBE-4D53-BADC-8AB3444E3BC2}</b:Guid>
    <b:Title>The National Decision Model</b:Title>
    <b:Year>2013</b:Year>
    <b:Author>
      <b:Author>
        <b:Corporate>College of Policing</b:Corporate>
      </b:Author>
    </b:Author>
    <b:YearAccessed>2021</b:YearAccessed>
    <b:MonthAccessed>June</b:MonthAccessed>
    <b:DayAccessed>3</b:DayAccessed>
    <b:URL>https://www.app.college.police.uk/app-content/national-decision-model/the-national-decision-model/</b:URL>
    <b:RefOrder>6</b:RefOrder>
  </b:Source>
  <b:Source>
    <b:Tag>Jon08</b:Tag>
    <b:SourceType>Book</b:SourceType>
    <b:Guid>{371D417D-8B48-4009-A698-AB54411E1C4A}</b:Guid>
    <b:Title>The Diversity Training Handbook: A practical guide to understanding and changing mind-sets</b:Title>
    <b:Year>2008</b:Year>
    <b:Author>
      <b:Author>
        <b:NameList>
          <b:Person>
            <b:Last>Jones</b:Last>
            <b:First>J</b:First>
          </b:Person>
          <b:Person>
            <b:Last>Clements</b:Last>
            <b:First>P</b:First>
          </b:Person>
        </b:NameList>
      </b:Author>
    </b:Author>
    <b:Publisher>Kogan Page Publishers</b:Publisher>
    <b:City>London</b:City>
    <b:Edition>Third</b:Edition>
    <b:RefOrder>7</b:RefOrder>
  </b:Source>
  <b:Source>
    <b:Tag>Col131</b:Tag>
    <b:SourceType>InternetSite</b:SourceType>
    <b:Guid>{CEF97919-3606-41F7-BF59-A56439CF6427}</b:Guid>
    <b:Title>Investigative Interviewing</b:Title>
    <b:Year>2013</b:Year>
    <b:Author>
      <b:Author>
        <b:Corporate>College of Policing</b:Corporate>
      </b:Author>
    </b:Author>
    <b:YearAccessed>2021</b:YearAccessed>
    <b:MonthAccessed>June</b:MonthAccessed>
    <b:DayAccessed>09</b:DayAccessed>
    <b:URL>https://www.app.college.police.uk/app-content/investigations/investigative-interviewing/#national-strategic-steering-group</b:URL>
    <b:RefOrder>8</b:RefOrder>
  </b:Source>
  <b:Source>
    <b:Tag>Kel21</b:Tag>
    <b:SourceType>JournalArticle</b:SourceType>
    <b:Guid>{D133C2E9-21E7-4790-A374-9BA8A4ACE496}</b:Guid>
    <b:Title>You ask and do not receive, because you ask wrongly</b:Title>
    <b:Year>2021</b:Year>
    <b:Author>
      <b:Author>
        <b:NameList>
          <b:Person>
            <b:Last>Kelly</b:Last>
            <b:First>C.</b:First>
            <b:Middle>E. and Valencia, E. J. (2021) ‘’,</b:Middle>
          </b:Person>
        </b:NameList>
      </b:Author>
    </b:Author>
    <b:JournalName> International Journal of Police Science &amp; Management</b:JournalName>
    <b:Pages>42-54</b:Pages>
    <b:Volume>23</b:Volume>
    <b:Issue>1</b:Issue>
    <b:RefOrder>10</b:RefOrder>
  </b:Source>
  <b:Source>
    <b:Tag>Col16</b:Tag>
    <b:SourceType>DocumentFromInternetSite</b:SourceType>
    <b:Guid>{31698D9C-2B17-4B8B-8B7F-FFFE26F4AA2B}</b:Guid>
    <b:Title>Competency and Values</b:Title>
    <b:Year>2016</b:Year>
    <b:Author>
      <b:Author>
        <b:Corporate>College of Policing</b:Corporate>
      </b:Author>
    </b:Author>
    <b:YearAccessed>2021</b:YearAccessed>
    <b:MonthAccessed>06</b:MonthAccessed>
    <b:DayAccessed>09</b:DayAccessed>
    <b:URL>https://d17wy4t6ps30xx.cloudfront.net/production/uploads/2017/09/Competency-and-Values-Framework-for-Policing_4.11.16.pdf</b:URL>
    <b:RefOrder>11</b:RefOrder>
  </b:Source>
  <b:Source>
    <b:Tag>Ofs19</b:Tag>
    <b:SourceType>DocumentFromInternetSite</b:SourceType>
    <b:Guid>{3527CC82-3DB7-4B37-B2BB-40F09EA7756C}</b:Guid>
    <b:Author>
      <b:Author>
        <b:Corporate>Ofsted</b:Corporate>
      </b:Author>
    </b:Author>
    <b:Title>Safeguarding children and young people in education from knife crime</b:Title>
    <b:Year>2019</b:Year>
    <b:Month>3</b:Month>
    <b:YearAccessed>2021</b:YearAccessed>
    <b:MonthAccessed>06</b:MonthAccessed>
    <b:DayAccessed>09</b:DayAccessed>
    <b:URL>https://assets.publishing.service.gov.uk/government/uploads/system/uploads/attachment_data/file/916668/Knife_crime_safeguarding_children_and_young_people.pdf</b:URL>
    <b:RefOrder>9</b:RefOrder>
  </b:Source>
  <b:Source>
    <b:Tag>Ori20</b:Tag>
    <b:SourceType>Book</b:SourceType>
    <b:Guid>{6269DEB7-FE79-47C2-8310-04F001F9DAF9}</b:Guid>
    <b:Author>
      <b:Author>
        <b:NameList>
          <b:Person>
            <b:Last>Bryant</b:Last>
            <b:First>Professor</b:First>
            <b:Middle>Robin</b:Middle>
          </b:Person>
          <b:Person>
            <b:Last>Bryant</b:Last>
            <b:First>Sara</b:First>
          </b:Person>
        </b:NameList>
      </b:Author>
    </b:Author>
    <b:Title>Blackstones Handbook for Policing Students</b:Title>
    <b:Year>2020</b:Year>
    <b:City>Oxford</b:City>
    <b:Publisher>Oxford University Press</b:Publisher>
    <b:Edition>Fourteenth</b:Edition>
    <b:RefOrder>5</b:RefOrder>
  </b:Source>
  <b:Source>
    <b:Tag>Col21</b:Tag>
    <b:SourceType>DocumentFromInternetSite</b:SourceType>
    <b:Guid>{76EFD82B-7891-43B2-8C77-6B381814CE55}</b:Guid>
    <b:Title>Briefing note for adults at risk: initial response and safeguarding </b:Title>
    <b:Year>2021</b:Year>
    <b:Author>
      <b:Author>
        <b:Corporate>College of Policing</b:Corporate>
      </b:Author>
    </b:Author>
    <b:YearAccessed>2021</b:YearAccessed>
    <b:MonthAccessed>06</b:MonthAccessed>
    <b:DayAccessed>13</b:DayAccessed>
    <b:URL>https://library.college.police.uk/docs/college-of-policing/Briefing-note-adults-at-risk-initial-response-2021.pdf</b:URL>
    <b:RefOrder>12</b:RefOrder>
  </b:Source>
  <b:Source>
    <b:Tag>Nix03</b:Tag>
    <b:SourceType>Book</b:SourceType>
    <b:Guid>{94F7B779-1F06-45AB-B015-31986285E882}</b:Guid>
    <b:Title>Tackling Anti-social Behaviour in Mixed Tenure Areas</b:Title>
    <b:Year>2003</b:Year>
    <b:Author>
      <b:Author>
        <b:NameList>
          <b:Person>
            <b:Last>Nixon</b:Last>
            <b:First>Judy</b:First>
          </b:Person>
        </b:NameList>
      </b:Author>
    </b:Author>
    <b:Publisher>Office of the Deputy Prime Minister</b:Publisher>
    <b:Edition>1st</b:Edition>
    <b:RefOrder>14</b:RefOrder>
  </b:Source>
  <b:Source>
    <b:Tag>Fel18</b:Tag>
    <b:SourceType>Book</b:SourceType>
    <b:Guid>{34A948CE-58BD-4446-835F-8C8D1305062B}</b:Guid>
    <b:Author>
      <b:Author>
        <b:NameList>
          <b:Person>
            <b:Last>Felson</b:Last>
            <b:First>Marcus</b:First>
          </b:Person>
          <b:Person>
            <b:Last>Eckert</b:Last>
            <b:First>Mary</b:First>
            <b:Middle>A</b:Middle>
          </b:Person>
        </b:NameList>
      </b:Author>
    </b:Author>
    <b:Title>Crime and everyday life : A Brief Introduction</b:Title>
    <b:Year>2018</b:Year>
    <b:City>Thousand Oaks</b:City>
    <b:Publisher>SAGE Publications</b:Publisher>
    <b:Edition>6th</b:Edition>
    <b:RefOrder>13</b:RefOrder>
  </b:Source>
  <b:Source>
    <b:Tag>BBC11</b:Tag>
    <b:SourceType>InternetSite</b:SourceType>
    <b:Guid>{D21B0259-473F-4DB5-91A5-6B9C70B5C864}</b:Guid>
    <b:Title>Fiona Pilkington officers face misconduct proceedings</b:Title>
    <b:Year>2011</b:Year>
    <b:Author>
      <b:Author>
        <b:Corporate>BBC News</b:Corporate>
      </b:Author>
    </b:Author>
    <b:YearAccessed>2021</b:YearAccessed>
    <b:MonthAccessed>06</b:MonthAccessed>
    <b:DayAccessed>13</b:DayAccessed>
    <b:URL>https://www.bbc.co.uk/news/uk-england-leicestershire-13504618</b:URL>
    <b:RefOrder>15</b:RefOrder>
  </b:Source>
  <b:Source>
    <b:Tag>Kel82</b:Tag>
    <b:SourceType>InternetSite</b:SourceType>
    <b:Guid>{500DFB22-3154-4178-9429-06253B3FFD05}</b:Guid>
    <b:Title>Broken Windows</b:Title>
    <b:Year>1982</b:Year>
    <b:YearAccessed>2021</b:YearAccessed>
    <b:MonthAccessed>June</b:MonthAccessed>
    <b:DayAccessed>13</b:DayAccessed>
    <b:URL>https://www.theatlantic.com/magazine/archive/1982/03/broken-windows/304465/</b:URL>
    <b:Author>
      <b:Author>
        <b:NameList>
          <b:Person>
            <b:Last>Kelling</b:Last>
            <b:First>George</b:First>
            <b:Middle>L</b:Middle>
          </b:Person>
          <b:Person>
            <b:Last>Wilson</b:Last>
            <b:First>James</b:First>
            <b:Middle>Q</b:Middle>
          </b:Person>
        </b:NameList>
      </b:Author>
    </b:Author>
    <b:JournalName>The Atlantic</b:JournalName>
    <b:Issue>MARCH 1982</b:Issue>
    <b:Month>March</b:Month>
    <b:RefOrder>16</b:RefOrder>
  </b:Source>
  <b:Source>
    <b:Tag>Col20</b:Tag>
    <b:SourceType>InternetSite</b:SourceType>
    <b:Guid>{BB75CA8C-36FC-4AD0-A6D9-EAAB046557DC}</b:Guid>
    <b:Author>
      <b:Author>
        <b:Corporate>College of Policing </b:Corporate>
      </b:Author>
    </b:Author>
    <b:Title>Rapport building</b:Title>
    <b:Year>2020</b:Year>
    <b:YearAccessed>221</b:YearAccessed>
    <b:MonthAccessed>June</b:MonthAccessed>
    <b:DayAccessed>13</b:DayAccessed>
    <b:URL>https://www.college.police.uk/guidance/obtaining-initial-accounts/rapport-building</b:URL>
    <b:RefOrder>17</b:RefOrder>
  </b:Source>
  <b:Source>
    <b:Tag>Gol79</b:Tag>
    <b:SourceType>JournalArticle</b:SourceType>
    <b:Guid>{4E809BF9-33F3-4885-8405-9AD77F16D03B}</b:Guid>
    <b:Title>Improving Policing: A Problem-Oriented Approach</b:Title>
    <b:Year>1979</b:Year>
    <b:Author>
      <b:Author>
        <b:NameList>
          <b:Person>
            <b:Last>Goldstein</b:Last>
            <b:First>Herman</b:First>
          </b:Person>
        </b:NameList>
      </b:Author>
    </b:Author>
    <b:JournalName>Crime and Delinquency</b:JournalName>
    <b:Pages>236-258</b:Pages>
    <b:Volume>25</b:Volume>
    <b:Issue>2</b:Issue>
    <b:RefOrder>18</b:RefOrder>
  </b:Source>
</b:Sources>
</file>

<file path=customXml/itemProps1.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2.xml><?xml version="1.0" encoding="utf-8"?>
<ds:datastoreItem xmlns:ds="http://schemas.openxmlformats.org/officeDocument/2006/customXml" ds:itemID="{74BD973E-5FB5-4983-879D-C08418133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E4CF55-A4C9-48B9-9928-4B592A115C4E}">
  <ds:schemaRef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1ecf5648-3750-43f5-867d-bfaa16e6e17e"/>
    <ds:schemaRef ds:uri="http://www.w3.org/XML/1998/namespace"/>
  </ds:schemaRefs>
</ds:datastoreItem>
</file>

<file path=customXml/itemProps4.xml><?xml version="1.0" encoding="utf-8"?>
<ds:datastoreItem xmlns:ds="http://schemas.openxmlformats.org/officeDocument/2006/customXml" ds:itemID="{49008FD6-2FF4-4FEF-BCA3-4F9678CC5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4478</TotalTime>
  <Pages>25</Pages>
  <Words>7008</Words>
  <Characters>39040</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45957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Pearson,Scott swp6756</cp:lastModifiedBy>
  <cp:revision>24</cp:revision>
  <cp:lastPrinted>2019-09-26T14:40:00Z</cp:lastPrinted>
  <dcterms:created xsi:type="dcterms:W3CDTF">2021-06-11T15:24:00Z</dcterms:created>
  <dcterms:modified xsi:type="dcterms:W3CDTF">2021-06-14T21:03:00Z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fb547bcb-9447-451a-a216-1c3b7a0877e3</vt:lpwstr>
  </property>
  <property fmtid="{D5CDD505-2E9C-101B-9397-08002B2CF9AE}" pid="4" name="Classification">
    <vt:lpwstr>OFFICIAL</vt:lpwstr>
  </property>
  <property fmtid="{D5CDD505-2E9C-101B-9397-08002B2CF9AE}" pid="5" name="Visibility">
    <vt:lpwstr>NOT VISIBLE</vt:lpwstr>
  </property>
</Properties>
</file>