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5EC69" w14:textId="77777777" w:rsidR="00BE1CC0" w:rsidRDefault="00000000">
      <w:pPr>
        <w:pStyle w:val="Title"/>
      </w:pPr>
      <w:r>
        <w:t>Design the workshop page</w:t>
      </w:r>
    </w:p>
    <w:p w14:paraId="5199FEB4" w14:textId="648174D2" w:rsidR="00BE1CC0" w:rsidRDefault="00000000">
      <w:r>
        <w:t>A student wants</w:t>
      </w:r>
      <w:r w:rsidR="00AB3E8D">
        <w:t xml:space="preserve"> to attend</w:t>
      </w:r>
      <w:r>
        <w:t xml:space="preserve"> an introductory data visualisation workshop. Design a page that helps them decide whether it is suitable, find the practical details and understand how to book.</w:t>
      </w:r>
    </w:p>
    <w:p w14:paraId="1BCD1EDA" w14:textId="77777777" w:rsidR="00BE1CC0" w:rsidRDefault="00000000">
      <w:r>
        <w:t>Write your content in English. Include a small provision for choosing Welsh, but do not translate the page. No knowledge of Welsh is required.</w:t>
      </w:r>
    </w:p>
    <w:p w14:paraId="27255468" w14:textId="77777777" w:rsidR="00BE1CC0" w:rsidRDefault="00000000">
      <w:pPr>
        <w:pStyle w:val="Heading1"/>
      </w:pPr>
      <w:r>
        <w:t>The service facts</w:t>
      </w:r>
    </w:p>
    <w:p w14:paraId="5E23F0FF" w14:textId="77777777" w:rsidR="00BE1CC0" w:rsidRDefault="00000000">
      <w:r>
        <w:t>Use these fictional teaching details. Do not investigate or contact the service.</w:t>
      </w:r>
    </w:p>
    <w:tbl>
      <w:tblPr>
        <w:tblW w:w="0" w:type="auto"/>
        <w:tblLook w:val="04A0" w:firstRow="1" w:lastRow="0" w:firstColumn="1" w:lastColumn="0" w:noHBand="0" w:noVBand="1"/>
      </w:tblPr>
      <w:tblGrid>
        <w:gridCol w:w="3897"/>
        <w:gridCol w:w="6399"/>
      </w:tblGrid>
      <w:tr w:rsidR="00BE1CC0" w14:paraId="0FD33E9D" w14:textId="77777777">
        <w:tc>
          <w:tcPr>
            <w:tcW w:w="5040" w:type="dxa"/>
            <w:tcBorders>
              <w:top w:val="single" w:sz="4" w:space="0" w:color="D9D9D9"/>
              <w:left w:val="single" w:sz="4" w:space="0" w:color="D9D9D9"/>
              <w:bottom w:val="single" w:sz="4" w:space="0" w:color="D9D9D9"/>
              <w:right w:val="single" w:sz="4" w:space="0" w:color="D9D9D9"/>
            </w:tcBorders>
            <w:shd w:val="clear" w:color="auto" w:fill="E7E6E6"/>
          </w:tcPr>
          <w:p w14:paraId="23E150F6" w14:textId="77777777" w:rsidR="00BE1CC0" w:rsidRDefault="00000000">
            <w:pPr>
              <w:spacing w:before="60"/>
            </w:pPr>
            <w:r>
              <w:rPr>
                <w:b/>
                <w:sz w:val="20"/>
              </w:rPr>
              <w:t>Item</w:t>
            </w:r>
          </w:p>
        </w:tc>
        <w:tc>
          <w:tcPr>
            <w:tcW w:w="5040" w:type="dxa"/>
            <w:tcBorders>
              <w:top w:val="single" w:sz="4" w:space="0" w:color="D9D9D9"/>
              <w:left w:val="single" w:sz="4" w:space="0" w:color="D9D9D9"/>
              <w:bottom w:val="single" w:sz="4" w:space="0" w:color="D9D9D9"/>
              <w:right w:val="single" w:sz="4" w:space="0" w:color="D9D9D9"/>
            </w:tcBorders>
            <w:shd w:val="clear" w:color="auto" w:fill="E7E6E6"/>
          </w:tcPr>
          <w:p w14:paraId="15EBBD8B" w14:textId="77777777" w:rsidR="00BE1CC0" w:rsidRDefault="00000000">
            <w:pPr>
              <w:spacing w:before="60"/>
            </w:pPr>
            <w:r>
              <w:rPr>
                <w:b/>
                <w:sz w:val="20"/>
              </w:rPr>
              <w:t>Information</w:t>
            </w:r>
          </w:p>
        </w:tc>
      </w:tr>
      <w:tr w:rsidR="00BE1CC0" w14:paraId="050BBD5F" w14:textId="77777777">
        <w:tc>
          <w:tcPr>
            <w:tcW w:w="1800" w:type="dxa"/>
            <w:tcBorders>
              <w:top w:val="single" w:sz="4" w:space="0" w:color="D9D9D9"/>
              <w:left w:val="single" w:sz="4" w:space="0" w:color="D9D9D9"/>
              <w:bottom w:val="single" w:sz="4" w:space="0" w:color="D9D9D9"/>
              <w:right w:val="single" w:sz="4" w:space="0" w:color="D9D9D9"/>
            </w:tcBorders>
          </w:tcPr>
          <w:p w14:paraId="3615BA98" w14:textId="77777777" w:rsidR="00BE1CC0" w:rsidRDefault="00000000">
            <w:pPr>
              <w:spacing w:before="60"/>
            </w:pPr>
            <w:r>
              <w:rPr>
                <w:sz w:val="20"/>
              </w:rPr>
              <w:t>Workshop</w:t>
            </w:r>
          </w:p>
        </w:tc>
        <w:tc>
          <w:tcPr>
            <w:tcW w:w="8136" w:type="dxa"/>
            <w:tcBorders>
              <w:top w:val="single" w:sz="4" w:space="0" w:color="D9D9D9"/>
              <w:left w:val="single" w:sz="4" w:space="0" w:color="D9D9D9"/>
              <w:bottom w:val="single" w:sz="4" w:space="0" w:color="D9D9D9"/>
              <w:right w:val="single" w:sz="4" w:space="0" w:color="D9D9D9"/>
            </w:tcBorders>
          </w:tcPr>
          <w:p w14:paraId="7AA41D7A" w14:textId="77777777" w:rsidR="00BE1CC0" w:rsidRDefault="00000000">
            <w:pPr>
              <w:spacing w:before="60"/>
            </w:pPr>
            <w:r>
              <w:rPr>
                <w:sz w:val="20"/>
              </w:rPr>
              <w:t>Introduction to Data Visualisation</w:t>
            </w:r>
          </w:p>
        </w:tc>
      </w:tr>
      <w:tr w:rsidR="00BE1CC0" w14:paraId="09E79075" w14:textId="77777777">
        <w:tc>
          <w:tcPr>
            <w:tcW w:w="1800" w:type="dxa"/>
            <w:tcBorders>
              <w:top w:val="single" w:sz="4" w:space="0" w:color="D9D9D9"/>
              <w:left w:val="single" w:sz="4" w:space="0" w:color="D9D9D9"/>
              <w:bottom w:val="single" w:sz="4" w:space="0" w:color="D9D9D9"/>
              <w:right w:val="single" w:sz="4" w:space="0" w:color="D9D9D9"/>
            </w:tcBorders>
          </w:tcPr>
          <w:p w14:paraId="2E6C964B" w14:textId="77777777" w:rsidR="00BE1CC0" w:rsidRDefault="00000000">
            <w:pPr>
              <w:spacing w:before="60"/>
            </w:pPr>
            <w:r>
              <w:rPr>
                <w:sz w:val="20"/>
              </w:rPr>
              <w:t>Audience</w:t>
            </w:r>
          </w:p>
        </w:tc>
        <w:tc>
          <w:tcPr>
            <w:tcW w:w="8136" w:type="dxa"/>
            <w:tcBorders>
              <w:top w:val="single" w:sz="4" w:space="0" w:color="D9D9D9"/>
              <w:left w:val="single" w:sz="4" w:space="0" w:color="D9D9D9"/>
              <w:bottom w:val="single" w:sz="4" w:space="0" w:color="D9D9D9"/>
              <w:right w:val="single" w:sz="4" w:space="0" w:color="D9D9D9"/>
            </w:tcBorders>
          </w:tcPr>
          <w:p w14:paraId="16CE783E" w14:textId="77777777" w:rsidR="00BE1CC0" w:rsidRDefault="00000000">
            <w:pPr>
              <w:spacing w:before="60"/>
            </w:pPr>
            <w:r>
              <w:rPr>
                <w:sz w:val="20"/>
              </w:rPr>
              <w:t>University students from any subject. No previous programming experience required.</w:t>
            </w:r>
          </w:p>
        </w:tc>
      </w:tr>
      <w:tr w:rsidR="00BE1CC0" w14:paraId="22D3FA99" w14:textId="77777777">
        <w:tc>
          <w:tcPr>
            <w:tcW w:w="1800" w:type="dxa"/>
            <w:tcBorders>
              <w:top w:val="single" w:sz="4" w:space="0" w:color="D9D9D9"/>
              <w:left w:val="single" w:sz="4" w:space="0" w:color="D9D9D9"/>
              <w:bottom w:val="single" w:sz="4" w:space="0" w:color="D9D9D9"/>
              <w:right w:val="single" w:sz="4" w:space="0" w:color="D9D9D9"/>
            </w:tcBorders>
          </w:tcPr>
          <w:p w14:paraId="139D993F" w14:textId="77777777" w:rsidR="00BE1CC0" w:rsidRDefault="00000000">
            <w:pPr>
              <w:spacing w:before="60"/>
            </w:pPr>
            <w:r>
              <w:rPr>
                <w:sz w:val="20"/>
              </w:rPr>
              <w:t>Content</w:t>
            </w:r>
          </w:p>
        </w:tc>
        <w:tc>
          <w:tcPr>
            <w:tcW w:w="8136" w:type="dxa"/>
            <w:tcBorders>
              <w:top w:val="single" w:sz="4" w:space="0" w:color="D9D9D9"/>
              <w:left w:val="single" w:sz="4" w:space="0" w:color="D9D9D9"/>
              <w:bottom w:val="single" w:sz="4" w:space="0" w:color="D9D9D9"/>
              <w:right w:val="single" w:sz="4" w:space="0" w:color="D9D9D9"/>
            </w:tcBorders>
          </w:tcPr>
          <w:p w14:paraId="200CB6F8" w14:textId="77777777" w:rsidR="00BE1CC0" w:rsidRDefault="00000000">
            <w:pPr>
              <w:spacing w:before="60"/>
            </w:pPr>
            <w:r>
              <w:rPr>
                <w:sz w:val="20"/>
              </w:rPr>
              <w:t>Choosing charts and spotting misleading visualisations.</w:t>
            </w:r>
          </w:p>
        </w:tc>
      </w:tr>
      <w:tr w:rsidR="00BE1CC0" w14:paraId="275122D1" w14:textId="77777777">
        <w:tc>
          <w:tcPr>
            <w:tcW w:w="1800" w:type="dxa"/>
            <w:tcBorders>
              <w:top w:val="single" w:sz="4" w:space="0" w:color="D9D9D9"/>
              <w:left w:val="single" w:sz="4" w:space="0" w:color="D9D9D9"/>
              <w:bottom w:val="single" w:sz="4" w:space="0" w:color="D9D9D9"/>
              <w:right w:val="single" w:sz="4" w:space="0" w:color="D9D9D9"/>
            </w:tcBorders>
          </w:tcPr>
          <w:p w14:paraId="39418365" w14:textId="77777777" w:rsidR="00BE1CC0" w:rsidRDefault="00000000">
            <w:pPr>
              <w:spacing w:before="60"/>
            </w:pPr>
            <w:r>
              <w:rPr>
                <w:sz w:val="20"/>
              </w:rPr>
              <w:t>When</w:t>
            </w:r>
          </w:p>
        </w:tc>
        <w:tc>
          <w:tcPr>
            <w:tcW w:w="8136" w:type="dxa"/>
            <w:tcBorders>
              <w:top w:val="single" w:sz="4" w:space="0" w:color="D9D9D9"/>
              <w:left w:val="single" w:sz="4" w:space="0" w:color="D9D9D9"/>
              <w:bottom w:val="single" w:sz="4" w:space="0" w:color="D9D9D9"/>
              <w:right w:val="single" w:sz="4" w:space="0" w:color="D9D9D9"/>
            </w:tcBorders>
          </w:tcPr>
          <w:p w14:paraId="215A7BEE" w14:textId="77777777" w:rsidR="00BE1CC0" w:rsidRDefault="00000000">
            <w:pPr>
              <w:spacing w:before="60"/>
            </w:pPr>
            <w:r>
              <w:rPr>
                <w:sz w:val="20"/>
              </w:rPr>
              <w:t>Wednesday 18 November 2026, 14:00–16:00.</w:t>
            </w:r>
          </w:p>
        </w:tc>
      </w:tr>
      <w:tr w:rsidR="00BE1CC0" w14:paraId="19B97793" w14:textId="77777777">
        <w:tc>
          <w:tcPr>
            <w:tcW w:w="1800" w:type="dxa"/>
            <w:tcBorders>
              <w:top w:val="single" w:sz="4" w:space="0" w:color="D9D9D9"/>
              <w:left w:val="single" w:sz="4" w:space="0" w:color="D9D9D9"/>
              <w:bottom w:val="single" w:sz="4" w:space="0" w:color="D9D9D9"/>
              <w:right w:val="single" w:sz="4" w:space="0" w:color="D9D9D9"/>
            </w:tcBorders>
          </w:tcPr>
          <w:p w14:paraId="6EB17F18" w14:textId="77777777" w:rsidR="00BE1CC0" w:rsidRDefault="00000000">
            <w:pPr>
              <w:spacing w:before="60"/>
            </w:pPr>
            <w:r>
              <w:rPr>
                <w:sz w:val="20"/>
              </w:rPr>
              <w:t>Where</w:t>
            </w:r>
          </w:p>
        </w:tc>
        <w:tc>
          <w:tcPr>
            <w:tcW w:w="8136" w:type="dxa"/>
            <w:tcBorders>
              <w:top w:val="single" w:sz="4" w:space="0" w:color="D9D9D9"/>
              <w:left w:val="single" w:sz="4" w:space="0" w:color="D9D9D9"/>
              <w:bottom w:val="single" w:sz="4" w:space="0" w:color="D9D9D9"/>
              <w:right w:val="single" w:sz="4" w:space="0" w:color="D9D9D9"/>
            </w:tcBorders>
          </w:tcPr>
          <w:p w14:paraId="2A65AD63" w14:textId="1392C8C2" w:rsidR="00BE1CC0" w:rsidRDefault="00000000">
            <w:pPr>
              <w:spacing w:before="60"/>
            </w:pPr>
            <w:r>
              <w:rPr>
                <w:sz w:val="20"/>
              </w:rPr>
              <w:t xml:space="preserve">Room </w:t>
            </w:r>
            <w:r w:rsidR="00AB3E8D">
              <w:rPr>
                <w:sz w:val="20"/>
              </w:rPr>
              <w:t>FF04</w:t>
            </w:r>
            <w:r>
              <w:rPr>
                <w:sz w:val="20"/>
              </w:rPr>
              <w:t xml:space="preserve">, </w:t>
            </w:r>
            <w:r w:rsidR="00AB3E8D">
              <w:rPr>
                <w:sz w:val="20"/>
              </w:rPr>
              <w:t>Y Fforwm</w:t>
            </w:r>
            <w:r>
              <w:rPr>
                <w:sz w:val="20"/>
              </w:rPr>
              <w:t>. The room has step-free access.</w:t>
            </w:r>
          </w:p>
        </w:tc>
      </w:tr>
      <w:tr w:rsidR="00BE1CC0" w14:paraId="3CE7C910" w14:textId="77777777">
        <w:tc>
          <w:tcPr>
            <w:tcW w:w="1800" w:type="dxa"/>
            <w:tcBorders>
              <w:top w:val="single" w:sz="4" w:space="0" w:color="D9D9D9"/>
              <w:left w:val="single" w:sz="4" w:space="0" w:color="D9D9D9"/>
              <w:bottom w:val="single" w:sz="4" w:space="0" w:color="D9D9D9"/>
              <w:right w:val="single" w:sz="4" w:space="0" w:color="D9D9D9"/>
            </w:tcBorders>
          </w:tcPr>
          <w:p w14:paraId="7B2CF640" w14:textId="77777777" w:rsidR="00BE1CC0" w:rsidRDefault="00000000">
            <w:pPr>
              <w:spacing w:before="60"/>
            </w:pPr>
            <w:r>
              <w:rPr>
                <w:sz w:val="20"/>
              </w:rPr>
              <w:t>Cost and places</w:t>
            </w:r>
          </w:p>
        </w:tc>
        <w:tc>
          <w:tcPr>
            <w:tcW w:w="8136" w:type="dxa"/>
            <w:tcBorders>
              <w:top w:val="single" w:sz="4" w:space="0" w:color="D9D9D9"/>
              <w:left w:val="single" w:sz="4" w:space="0" w:color="D9D9D9"/>
              <w:bottom w:val="single" w:sz="4" w:space="0" w:color="D9D9D9"/>
              <w:right w:val="single" w:sz="4" w:space="0" w:color="D9D9D9"/>
            </w:tcBorders>
          </w:tcPr>
          <w:p w14:paraId="06EFE9C4" w14:textId="77777777" w:rsidR="00BE1CC0" w:rsidRDefault="00000000">
            <w:pPr>
              <w:spacing w:before="60"/>
            </w:pPr>
            <w:r>
              <w:rPr>
                <w:sz w:val="20"/>
              </w:rPr>
              <w:t>Free. 20 places, allocated in booking order.</w:t>
            </w:r>
          </w:p>
        </w:tc>
      </w:tr>
      <w:tr w:rsidR="00BE1CC0" w14:paraId="17C6710B" w14:textId="77777777">
        <w:tc>
          <w:tcPr>
            <w:tcW w:w="1800" w:type="dxa"/>
            <w:tcBorders>
              <w:top w:val="single" w:sz="4" w:space="0" w:color="D9D9D9"/>
              <w:left w:val="single" w:sz="4" w:space="0" w:color="D9D9D9"/>
              <w:bottom w:val="single" w:sz="4" w:space="0" w:color="D9D9D9"/>
              <w:right w:val="single" w:sz="4" w:space="0" w:color="D9D9D9"/>
            </w:tcBorders>
          </w:tcPr>
          <w:p w14:paraId="231941E2" w14:textId="77777777" w:rsidR="00BE1CC0" w:rsidRDefault="00000000">
            <w:pPr>
              <w:spacing w:before="60"/>
            </w:pPr>
            <w:r>
              <w:rPr>
                <w:sz w:val="20"/>
              </w:rPr>
              <w:t>Equipment</w:t>
            </w:r>
          </w:p>
        </w:tc>
        <w:tc>
          <w:tcPr>
            <w:tcW w:w="8136" w:type="dxa"/>
            <w:tcBorders>
              <w:top w:val="single" w:sz="4" w:space="0" w:color="D9D9D9"/>
              <w:left w:val="single" w:sz="4" w:space="0" w:color="D9D9D9"/>
              <w:bottom w:val="single" w:sz="4" w:space="0" w:color="D9D9D9"/>
              <w:right w:val="single" w:sz="4" w:space="0" w:color="D9D9D9"/>
            </w:tcBorders>
          </w:tcPr>
          <w:p w14:paraId="1B013121" w14:textId="77777777" w:rsidR="00BE1CC0" w:rsidRDefault="00000000">
            <w:pPr>
              <w:spacing w:before="60"/>
            </w:pPr>
            <w:r>
              <w:rPr>
                <w:sz w:val="20"/>
              </w:rPr>
              <w:t>Bring a laptop. Loan laptops are available if requested when booking.</w:t>
            </w:r>
          </w:p>
        </w:tc>
      </w:tr>
      <w:tr w:rsidR="00BE1CC0" w14:paraId="03E57C13" w14:textId="77777777">
        <w:tc>
          <w:tcPr>
            <w:tcW w:w="1800" w:type="dxa"/>
            <w:tcBorders>
              <w:top w:val="single" w:sz="4" w:space="0" w:color="D9D9D9"/>
              <w:left w:val="single" w:sz="4" w:space="0" w:color="D9D9D9"/>
              <w:bottom w:val="single" w:sz="4" w:space="0" w:color="D9D9D9"/>
              <w:right w:val="single" w:sz="4" w:space="0" w:color="D9D9D9"/>
            </w:tcBorders>
          </w:tcPr>
          <w:p w14:paraId="32EB735C" w14:textId="77777777" w:rsidR="00BE1CC0" w:rsidRDefault="00000000">
            <w:pPr>
              <w:spacing w:before="60"/>
            </w:pPr>
            <w:r>
              <w:rPr>
                <w:sz w:val="20"/>
              </w:rPr>
              <w:t>Booking</w:t>
            </w:r>
          </w:p>
        </w:tc>
        <w:tc>
          <w:tcPr>
            <w:tcW w:w="8136" w:type="dxa"/>
            <w:tcBorders>
              <w:top w:val="single" w:sz="4" w:space="0" w:color="D9D9D9"/>
              <w:left w:val="single" w:sz="4" w:space="0" w:color="D9D9D9"/>
              <w:bottom w:val="single" w:sz="4" w:space="0" w:color="D9D9D9"/>
              <w:right w:val="single" w:sz="4" w:space="0" w:color="D9D9D9"/>
            </w:tcBorders>
          </w:tcPr>
          <w:p w14:paraId="0DB56B63" w14:textId="77777777" w:rsidR="00BE1CC0" w:rsidRDefault="00000000">
            <w:pPr>
              <w:spacing w:before="60"/>
            </w:pPr>
            <w:r>
              <w:rPr>
                <w:sz w:val="20"/>
              </w:rPr>
              <w:t>Requires full name and university email address. A successful booking immediately reserves a place and triggers a confirmation email.</w:t>
            </w:r>
          </w:p>
        </w:tc>
      </w:tr>
      <w:tr w:rsidR="00BE1CC0" w14:paraId="647DA2EE" w14:textId="77777777">
        <w:tc>
          <w:tcPr>
            <w:tcW w:w="1800" w:type="dxa"/>
            <w:tcBorders>
              <w:top w:val="single" w:sz="4" w:space="0" w:color="D9D9D9"/>
              <w:left w:val="single" w:sz="4" w:space="0" w:color="D9D9D9"/>
              <w:bottom w:val="single" w:sz="4" w:space="0" w:color="D9D9D9"/>
              <w:right w:val="single" w:sz="4" w:space="0" w:color="D9D9D9"/>
            </w:tcBorders>
          </w:tcPr>
          <w:p w14:paraId="15D5A6D8" w14:textId="77777777" w:rsidR="00BE1CC0" w:rsidRDefault="00000000">
            <w:pPr>
              <w:spacing w:before="60"/>
            </w:pPr>
            <w:r>
              <w:rPr>
                <w:sz w:val="20"/>
              </w:rPr>
              <w:t>Access enquiries</w:t>
            </w:r>
          </w:p>
        </w:tc>
        <w:tc>
          <w:tcPr>
            <w:tcW w:w="8136" w:type="dxa"/>
            <w:tcBorders>
              <w:top w:val="single" w:sz="4" w:space="0" w:color="D9D9D9"/>
              <w:left w:val="single" w:sz="4" w:space="0" w:color="D9D9D9"/>
              <w:bottom w:val="single" w:sz="4" w:space="0" w:color="D9D9D9"/>
              <w:right w:val="single" w:sz="4" w:space="0" w:color="D9D9D9"/>
            </w:tcBorders>
          </w:tcPr>
          <w:p w14:paraId="406E59F3" w14:textId="77777777" w:rsidR="00BE1CC0" w:rsidRDefault="00000000">
            <w:pPr>
              <w:spacing w:before="60"/>
            </w:pPr>
            <w:r>
              <w:rPr>
                <w:sz w:val="20"/>
              </w:rPr>
              <w:t>Students can contact the workshop team before booking to discuss access requirements.</w:t>
            </w:r>
          </w:p>
        </w:tc>
      </w:tr>
      <w:tr w:rsidR="00BE1CC0" w14:paraId="3807B3C0" w14:textId="77777777">
        <w:tc>
          <w:tcPr>
            <w:tcW w:w="1800" w:type="dxa"/>
            <w:tcBorders>
              <w:top w:val="single" w:sz="4" w:space="0" w:color="D9D9D9"/>
              <w:left w:val="single" w:sz="4" w:space="0" w:color="D9D9D9"/>
              <w:bottom w:val="single" w:sz="4" w:space="0" w:color="D9D9D9"/>
              <w:right w:val="single" w:sz="4" w:space="0" w:color="D9D9D9"/>
            </w:tcBorders>
          </w:tcPr>
          <w:p w14:paraId="42E074A1" w14:textId="77777777" w:rsidR="00BE1CC0" w:rsidRDefault="00000000">
            <w:pPr>
              <w:spacing w:before="60"/>
            </w:pPr>
            <w:r>
              <w:rPr>
                <w:sz w:val="20"/>
              </w:rPr>
              <w:t>Contact</w:t>
            </w:r>
          </w:p>
        </w:tc>
        <w:tc>
          <w:tcPr>
            <w:tcW w:w="8136" w:type="dxa"/>
            <w:tcBorders>
              <w:top w:val="single" w:sz="4" w:space="0" w:color="D9D9D9"/>
              <w:left w:val="single" w:sz="4" w:space="0" w:color="D9D9D9"/>
              <w:bottom w:val="single" w:sz="4" w:space="0" w:color="D9D9D9"/>
              <w:right w:val="single" w:sz="4" w:space="0" w:color="D9D9D9"/>
            </w:tcBorders>
          </w:tcPr>
          <w:p w14:paraId="37E71B1B" w14:textId="77CB0962" w:rsidR="00BE1CC0" w:rsidRDefault="00000000">
            <w:pPr>
              <w:spacing w:before="60"/>
            </w:pPr>
            <w:r>
              <w:rPr>
                <w:sz w:val="20"/>
              </w:rPr>
              <w:t>Workshop team: workshops@</w:t>
            </w:r>
            <w:r w:rsidR="00AB3E8D">
              <w:rPr>
                <w:sz w:val="20"/>
              </w:rPr>
              <w:t>uwtsd.ac.uk</w:t>
            </w:r>
          </w:p>
        </w:tc>
      </w:tr>
      <w:tr w:rsidR="00BE1CC0" w14:paraId="78B3B068" w14:textId="77777777">
        <w:tc>
          <w:tcPr>
            <w:tcW w:w="1800" w:type="dxa"/>
            <w:tcBorders>
              <w:top w:val="single" w:sz="4" w:space="0" w:color="D9D9D9"/>
              <w:left w:val="single" w:sz="4" w:space="0" w:color="D9D9D9"/>
              <w:bottom w:val="single" w:sz="4" w:space="0" w:color="D9D9D9"/>
              <w:right w:val="single" w:sz="4" w:space="0" w:color="D9D9D9"/>
            </w:tcBorders>
          </w:tcPr>
          <w:p w14:paraId="1A879788" w14:textId="77777777" w:rsidR="00BE1CC0" w:rsidRDefault="00000000">
            <w:pPr>
              <w:spacing w:before="60"/>
            </w:pPr>
            <w:r>
              <w:rPr>
                <w:sz w:val="20"/>
              </w:rPr>
              <w:t>Languages</w:t>
            </w:r>
          </w:p>
        </w:tc>
        <w:tc>
          <w:tcPr>
            <w:tcW w:w="8136" w:type="dxa"/>
            <w:tcBorders>
              <w:top w:val="single" w:sz="4" w:space="0" w:color="D9D9D9"/>
              <w:left w:val="single" w:sz="4" w:space="0" w:color="D9D9D9"/>
              <w:bottom w:val="single" w:sz="4" w:space="0" w:color="D9D9D9"/>
              <w:right w:val="single" w:sz="4" w:space="0" w:color="D9D9D9"/>
            </w:tcBorders>
          </w:tcPr>
          <w:p w14:paraId="5ECCFA85" w14:textId="77777777" w:rsidR="00BE1CC0" w:rsidRDefault="00000000">
            <w:pPr>
              <w:spacing w:before="60"/>
            </w:pPr>
            <w:r>
              <w:rPr>
                <w:sz w:val="20"/>
              </w:rPr>
              <w:t>For this exercise, assume the page and booking process will be available in English and Welsh. A translation team will supply Welsh wording. The teaching language of the workshop is not specified.</w:t>
            </w:r>
          </w:p>
        </w:tc>
      </w:tr>
      <w:tr w:rsidR="00BE1CC0" w14:paraId="44A26A79" w14:textId="77777777">
        <w:tc>
          <w:tcPr>
            <w:tcW w:w="1800" w:type="dxa"/>
            <w:tcBorders>
              <w:top w:val="single" w:sz="4" w:space="0" w:color="D9D9D9"/>
              <w:left w:val="single" w:sz="4" w:space="0" w:color="D9D9D9"/>
              <w:bottom w:val="single" w:sz="4" w:space="0" w:color="D9D9D9"/>
              <w:right w:val="single" w:sz="4" w:space="0" w:color="D9D9D9"/>
            </w:tcBorders>
          </w:tcPr>
          <w:p w14:paraId="20837BCC" w14:textId="77777777" w:rsidR="00BE1CC0" w:rsidRDefault="00000000">
            <w:pPr>
              <w:spacing w:before="60"/>
            </w:pPr>
            <w:r>
              <w:rPr>
                <w:sz w:val="20"/>
              </w:rPr>
              <w:t>Background</w:t>
            </w:r>
          </w:p>
        </w:tc>
        <w:tc>
          <w:tcPr>
            <w:tcW w:w="8136" w:type="dxa"/>
            <w:tcBorders>
              <w:top w:val="single" w:sz="4" w:space="0" w:color="D9D9D9"/>
              <w:left w:val="single" w:sz="4" w:space="0" w:color="D9D9D9"/>
              <w:bottom w:val="single" w:sz="4" w:space="0" w:color="D9D9D9"/>
              <w:right w:val="single" w:sz="4" w:space="0" w:color="D9D9D9"/>
            </w:tcBorders>
          </w:tcPr>
          <w:p w14:paraId="6F30F7E1" w14:textId="140CEB0D" w:rsidR="00BE1CC0" w:rsidRDefault="00000000">
            <w:pPr>
              <w:spacing w:before="60"/>
            </w:pPr>
            <w:r>
              <w:rPr>
                <w:sz w:val="20"/>
              </w:rPr>
              <w:t xml:space="preserve">The </w:t>
            </w:r>
            <w:r w:rsidR="00AB3E8D">
              <w:rPr>
                <w:sz w:val="20"/>
              </w:rPr>
              <w:t>workshops team</w:t>
            </w:r>
            <w:r>
              <w:rPr>
                <w:sz w:val="20"/>
              </w:rPr>
              <w:t xml:space="preserve"> runs workshops</w:t>
            </w:r>
            <w:r w:rsidR="00AB3E8D">
              <w:rPr>
                <w:sz w:val="20"/>
              </w:rPr>
              <w:t xml:space="preserve"> for staff and students</w:t>
            </w:r>
            <w:r>
              <w:rPr>
                <w:sz w:val="20"/>
              </w:rPr>
              <w:t xml:space="preserve"> throughout the year and recently </w:t>
            </w:r>
            <w:r w:rsidR="00AB3E8D">
              <w:rPr>
                <w:sz w:val="20"/>
              </w:rPr>
              <w:t>started offering workshops in Y Fforwm on the Swansea Waterfront campus.</w:t>
            </w:r>
          </w:p>
        </w:tc>
      </w:tr>
    </w:tbl>
    <w:p w14:paraId="25DB87FD" w14:textId="77777777" w:rsidR="00BE1CC0" w:rsidRDefault="00000000">
      <w:pPr>
        <w:pStyle w:val="Heading1"/>
      </w:pPr>
      <w:r>
        <w:t>Suggested timing</w:t>
      </w:r>
    </w:p>
    <w:p w14:paraId="71FCBB31" w14:textId="77777777" w:rsidR="00BE1CC0" w:rsidRDefault="00000000">
      <w:r>
        <w:t>3 minutes: prioritise information. 12 minutes: design the page and note your decisions. 5 minutes: peer check. 5 minutes: record a revision and propose further evaluation.</w:t>
      </w:r>
    </w:p>
    <w:p w14:paraId="07A62F2E" w14:textId="77777777" w:rsidR="00BE1CC0" w:rsidRDefault="00000000">
      <w:r>
        <w:br w:type="page"/>
      </w:r>
    </w:p>
    <w:p w14:paraId="0D6CAC3D" w14:textId="77777777" w:rsidR="00BE1CC0" w:rsidRDefault="00000000">
      <w:pPr>
        <w:pStyle w:val="Title"/>
      </w:pPr>
      <w:r>
        <w:lastRenderedPageBreak/>
        <w:t>Your page design</w:t>
      </w:r>
    </w:p>
    <w:p w14:paraId="1D18604D" w14:textId="77777777" w:rsidR="00BE1CC0" w:rsidRDefault="00000000">
      <w:r>
        <w:t>Use realistic wording, descriptive headings and a clearly labelled booking button. Select and order information around the student’s task. Show where a Cymraeg / English language control would appear. Visual polish is not required.</w:t>
      </w:r>
    </w:p>
    <w:p w14:paraId="4B333008" w14:textId="77777777" w:rsidR="00BE1CC0" w:rsidRDefault="00000000">
      <w:r>
        <w:t>Sketch and write below, or create a separate paper or digital page and attach it.</w:t>
      </w:r>
    </w:p>
    <w:p w14:paraId="05C67661" w14:textId="77777777" w:rsidR="00BE1CC0" w:rsidRDefault="00BE1CC0">
      <w:pPr>
        <w:spacing w:after="200"/>
      </w:pPr>
    </w:p>
    <w:p w14:paraId="29B8280E" w14:textId="77777777" w:rsidR="00BE1CC0" w:rsidRDefault="00BE1CC0">
      <w:pPr>
        <w:spacing w:after="200"/>
      </w:pPr>
    </w:p>
    <w:p w14:paraId="18E55923" w14:textId="77777777" w:rsidR="00BE1CC0" w:rsidRDefault="00BE1CC0">
      <w:pPr>
        <w:spacing w:after="200"/>
      </w:pPr>
    </w:p>
    <w:p w14:paraId="31994219" w14:textId="77777777" w:rsidR="00BE1CC0" w:rsidRDefault="00BE1CC0">
      <w:pPr>
        <w:spacing w:after="200"/>
      </w:pPr>
    </w:p>
    <w:p w14:paraId="5F897D44" w14:textId="77777777" w:rsidR="00BE1CC0" w:rsidRDefault="00BE1CC0">
      <w:pPr>
        <w:spacing w:after="200"/>
      </w:pPr>
    </w:p>
    <w:p w14:paraId="38977EC8" w14:textId="77777777" w:rsidR="00BE1CC0" w:rsidRDefault="00BE1CC0">
      <w:pPr>
        <w:spacing w:after="200"/>
      </w:pPr>
    </w:p>
    <w:p w14:paraId="26E799C5" w14:textId="77777777" w:rsidR="00BE1CC0" w:rsidRDefault="00BE1CC0">
      <w:pPr>
        <w:spacing w:after="200"/>
      </w:pPr>
    </w:p>
    <w:p w14:paraId="1E02EF9D" w14:textId="77777777" w:rsidR="00BE1CC0" w:rsidRDefault="00BE1CC0">
      <w:pPr>
        <w:spacing w:after="200"/>
      </w:pPr>
    </w:p>
    <w:p w14:paraId="71AF13BA" w14:textId="77777777" w:rsidR="00BE1CC0" w:rsidRDefault="00BE1CC0">
      <w:pPr>
        <w:spacing w:after="200"/>
      </w:pPr>
    </w:p>
    <w:p w14:paraId="6494C187" w14:textId="77777777" w:rsidR="00BE1CC0" w:rsidRDefault="00BE1CC0">
      <w:pPr>
        <w:spacing w:after="200"/>
      </w:pPr>
    </w:p>
    <w:p w14:paraId="39D134BB" w14:textId="77777777" w:rsidR="00BE1CC0" w:rsidRDefault="00BE1CC0">
      <w:pPr>
        <w:spacing w:after="200"/>
      </w:pPr>
    </w:p>
    <w:p w14:paraId="29E0B7DC" w14:textId="77777777" w:rsidR="00BE1CC0" w:rsidRDefault="00BE1CC0">
      <w:pPr>
        <w:spacing w:after="200"/>
      </w:pPr>
    </w:p>
    <w:p w14:paraId="2CFA492A" w14:textId="77777777" w:rsidR="00BE1CC0" w:rsidRDefault="00BE1CC0">
      <w:pPr>
        <w:spacing w:after="200"/>
      </w:pPr>
    </w:p>
    <w:p w14:paraId="18D5ACB9" w14:textId="77777777" w:rsidR="00BE1CC0" w:rsidRDefault="00BE1CC0">
      <w:pPr>
        <w:spacing w:after="200"/>
      </w:pPr>
    </w:p>
    <w:p w14:paraId="584FEE3A" w14:textId="77777777" w:rsidR="00BE1CC0" w:rsidRDefault="00000000">
      <w:pPr>
        <w:pStyle w:val="Heading1"/>
      </w:pPr>
      <w:r>
        <w:t>Reasons for three content decisions</w:t>
      </w:r>
    </w:p>
    <w:p w14:paraId="0D7309AE" w14:textId="77777777" w:rsidR="00BE1CC0" w:rsidRDefault="00000000">
      <w:r>
        <w:t>Briefly explain your choices about wording, selection or order of information.</w:t>
      </w:r>
    </w:p>
    <w:p w14:paraId="11470D30" w14:textId="77777777" w:rsidR="00BE1CC0" w:rsidRDefault="00000000">
      <w:r>
        <w:t>1. ___________________________________________________________________</w:t>
      </w:r>
      <w:r>
        <w:br/>
        <w:t>_____________________________________________________________________</w:t>
      </w:r>
    </w:p>
    <w:p w14:paraId="6DD1AE05" w14:textId="77777777" w:rsidR="00BE1CC0" w:rsidRDefault="00000000">
      <w:r>
        <w:t>2. ___________________________________________________________________</w:t>
      </w:r>
      <w:r>
        <w:br/>
        <w:t>_____________________________________________________________________</w:t>
      </w:r>
    </w:p>
    <w:p w14:paraId="200DEFE0" w14:textId="77777777" w:rsidR="00BE1CC0" w:rsidRDefault="00000000">
      <w:r>
        <w:t>3. ___________________________________________________________________</w:t>
      </w:r>
      <w:r>
        <w:br/>
        <w:t>_____________________________________________________________________</w:t>
      </w:r>
    </w:p>
    <w:p w14:paraId="51B83A2B" w14:textId="77777777" w:rsidR="00BE1CC0" w:rsidRDefault="00000000">
      <w:r>
        <w:br w:type="page"/>
      </w:r>
    </w:p>
    <w:p w14:paraId="239C5CA3" w14:textId="77777777" w:rsidR="00BE1CC0" w:rsidRDefault="00000000">
      <w:pPr>
        <w:pStyle w:val="Title"/>
      </w:pPr>
      <w:r>
        <w:lastRenderedPageBreak/>
        <w:t>Review and evaluation</w:t>
      </w:r>
    </w:p>
    <w:p w14:paraId="409AAAF6" w14:textId="77777777" w:rsidR="00BE1CC0" w:rsidRDefault="00000000">
      <w:pPr>
        <w:pStyle w:val="Heading1"/>
      </w:pPr>
      <w:r>
        <w:t>English and Welsh provision</w:t>
      </w:r>
    </w:p>
    <w:p w14:paraId="089D7FBB" w14:textId="77777777" w:rsidR="00BE1CC0" w:rsidRDefault="00000000">
      <w:r>
        <w:t>In one or two sentences, explain what should happen when a user changes language, and name one part of the booking journey beyond this page that also needs Welsh content. No translation is required.</w:t>
      </w:r>
    </w:p>
    <w:p w14:paraId="1D39CCAD" w14:textId="77777777" w:rsidR="00BE1CC0" w:rsidRDefault="00000000">
      <w:pPr>
        <w:spacing w:after="100"/>
      </w:pPr>
      <w:r>
        <w:rPr>
          <w:color w:val="B0B0B0"/>
        </w:rPr>
        <w:t>________________________________________________________________________</w:t>
      </w:r>
    </w:p>
    <w:p w14:paraId="4D6DD4F9" w14:textId="77777777" w:rsidR="00BE1CC0" w:rsidRDefault="00000000">
      <w:pPr>
        <w:spacing w:after="100"/>
      </w:pPr>
      <w:r>
        <w:rPr>
          <w:color w:val="B0B0B0"/>
        </w:rPr>
        <w:t>________________________________________________________________________</w:t>
      </w:r>
    </w:p>
    <w:p w14:paraId="09904348" w14:textId="77777777" w:rsidR="00BE1CC0" w:rsidRDefault="00000000">
      <w:r>
        <w:t>Do not assume that a bilingual booking service means the workshop itself is taught in both languages. Flag the teaching language as a detail to confirm before publication.</w:t>
      </w:r>
    </w:p>
    <w:p w14:paraId="7E71C711" w14:textId="77777777" w:rsidR="00BE1CC0" w:rsidRDefault="00000000">
      <w:pPr>
        <w:pStyle w:val="Heading1"/>
      </w:pPr>
      <w:r>
        <w:t>Peer check</w:t>
      </w:r>
    </w:p>
    <w:p w14:paraId="6DEED3EE" w14:textId="77777777" w:rsidR="00BE1CC0" w:rsidRDefault="00000000">
      <w:r>
        <w:t>Reviewing pair: _____________________________________________________</w:t>
      </w:r>
    </w:p>
    <w:p w14:paraId="7E453BEE" w14:textId="77777777" w:rsidR="00BE1CC0" w:rsidRDefault="00000000">
      <w:r>
        <w:t>Give another pair your page without coaching them. Ask them to find the answers and point to the wording that supports each answer. Record any missing, unclear or hard-to-find information.</w:t>
      </w:r>
    </w:p>
    <w:p w14:paraId="41191E02" w14:textId="77777777" w:rsidR="00BE1CC0" w:rsidRDefault="00000000">
      <w:r>
        <w:t>Can someone with no programming experience attend?</w:t>
      </w:r>
    </w:p>
    <w:p w14:paraId="7BA11900" w14:textId="77777777" w:rsidR="00BE1CC0" w:rsidRDefault="00000000">
      <w:pPr>
        <w:spacing w:after="100"/>
      </w:pPr>
      <w:r>
        <w:rPr>
          <w:color w:val="B0B0B0"/>
        </w:rPr>
        <w:t>________________________________________________________________________</w:t>
      </w:r>
    </w:p>
    <w:p w14:paraId="6E4912E1" w14:textId="77777777" w:rsidR="00BE1CC0" w:rsidRDefault="00000000">
      <w:r>
        <w:t>What can a student do if they do not own a laptop?</w:t>
      </w:r>
    </w:p>
    <w:p w14:paraId="04662193" w14:textId="77777777" w:rsidR="00BE1CC0" w:rsidRDefault="00000000">
      <w:pPr>
        <w:spacing w:after="100"/>
      </w:pPr>
      <w:r>
        <w:rPr>
          <w:color w:val="B0B0B0"/>
        </w:rPr>
        <w:t>________________________________________________________________________</w:t>
      </w:r>
    </w:p>
    <w:p w14:paraId="5D22C42A" w14:textId="77777777" w:rsidR="00BE1CC0" w:rsidRDefault="00000000">
      <w:r>
        <w:t>When and where does the workshop take place?</w:t>
      </w:r>
    </w:p>
    <w:p w14:paraId="19CC6F34" w14:textId="77777777" w:rsidR="00BE1CC0" w:rsidRDefault="00000000">
      <w:pPr>
        <w:spacing w:after="100"/>
      </w:pPr>
      <w:r>
        <w:rPr>
          <w:color w:val="B0B0B0"/>
        </w:rPr>
        <w:t>________________________________________________________________________</w:t>
      </w:r>
    </w:p>
    <w:p w14:paraId="52D2DF9A" w14:textId="77777777" w:rsidR="00BE1CC0" w:rsidRDefault="00000000">
      <w:r>
        <w:t>What do you expect to happen after selecting the booking button?</w:t>
      </w:r>
    </w:p>
    <w:p w14:paraId="7ED8FC3F" w14:textId="77777777" w:rsidR="00BE1CC0" w:rsidRDefault="00000000">
      <w:pPr>
        <w:spacing w:after="100"/>
      </w:pPr>
      <w:r>
        <w:rPr>
          <w:color w:val="B0B0B0"/>
        </w:rPr>
        <w:t>________________________________________________________________________</w:t>
      </w:r>
    </w:p>
    <w:p w14:paraId="6551ECE7" w14:textId="77777777" w:rsidR="00BE1CC0" w:rsidRDefault="00000000">
      <w:r>
        <w:t>This is a classroom content review. Reviewers have seen the same brief, so their answers do not establish that unfamiliar users would understand the page.</w:t>
      </w:r>
    </w:p>
    <w:p w14:paraId="12FA490A" w14:textId="77777777" w:rsidR="00BE1CC0" w:rsidRDefault="00000000">
      <w:pPr>
        <w:pStyle w:val="Heading1"/>
      </w:pPr>
      <w:r>
        <w:t>Revision and further evaluation</w:t>
      </w:r>
    </w:p>
    <w:p w14:paraId="26D0C66C" w14:textId="77777777" w:rsidR="00BE1CC0" w:rsidRDefault="00000000">
      <w:r>
        <w:t>One change following the peer check and the reason for it:</w:t>
      </w:r>
    </w:p>
    <w:p w14:paraId="3258E325" w14:textId="77777777" w:rsidR="00BE1CC0" w:rsidRDefault="00000000">
      <w:pPr>
        <w:spacing w:after="100"/>
      </w:pPr>
      <w:r>
        <w:rPr>
          <w:color w:val="B0B0B0"/>
        </w:rPr>
        <w:t>________________________________________________________________________</w:t>
      </w:r>
    </w:p>
    <w:p w14:paraId="170EC7FA" w14:textId="77777777" w:rsidR="00BE1CC0" w:rsidRDefault="00000000">
      <w:pPr>
        <w:spacing w:after="100"/>
      </w:pPr>
      <w:r>
        <w:rPr>
          <w:color w:val="B0B0B0"/>
        </w:rPr>
        <w:t>________________________________________________________________________</w:t>
      </w:r>
    </w:p>
    <w:p w14:paraId="2D1A8AE0" w14:textId="77777777" w:rsidR="00BE1CC0" w:rsidRDefault="00000000">
      <w:r>
        <w:t>Propose one task or question for an intended user who has not seen this brief. State what you would observe or record, and what result would suggest that your content needs revision.</w:t>
      </w:r>
    </w:p>
    <w:p w14:paraId="6E4E9108" w14:textId="77777777" w:rsidR="00BE1CC0" w:rsidRDefault="00000000">
      <w:pPr>
        <w:spacing w:after="100"/>
      </w:pPr>
      <w:r>
        <w:rPr>
          <w:color w:val="B0B0B0"/>
        </w:rPr>
        <w:t>________________________________________________________________________</w:t>
      </w:r>
    </w:p>
    <w:p w14:paraId="571EE20E" w14:textId="77777777" w:rsidR="00BE1CC0" w:rsidRDefault="00000000">
      <w:pPr>
        <w:spacing w:after="100"/>
      </w:pPr>
      <w:r>
        <w:rPr>
          <w:color w:val="B0B0B0"/>
        </w:rPr>
        <w:t>________________________________________________________________________</w:t>
      </w:r>
    </w:p>
    <w:p w14:paraId="56D3208E" w14:textId="77777777" w:rsidR="00BE1CC0" w:rsidRDefault="00000000">
      <w:pPr>
        <w:spacing w:after="100"/>
      </w:pPr>
      <w:r>
        <w:rPr>
          <w:color w:val="B0B0B0"/>
        </w:rPr>
        <w:t>________________________________________________________________________</w:t>
      </w:r>
    </w:p>
    <w:sectPr w:rsidR="00BE1CC0" w:rsidSect="00034616">
      <w:headerReference w:type="default" r:id="rId8"/>
      <w:footerReference w:type="default" r:id="rId9"/>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A2C9F" w14:textId="77777777" w:rsidR="00457CCE" w:rsidRDefault="00457CCE">
      <w:pPr>
        <w:spacing w:after="0" w:line="240" w:lineRule="auto"/>
      </w:pPr>
      <w:r>
        <w:separator/>
      </w:r>
    </w:p>
  </w:endnote>
  <w:endnote w:type="continuationSeparator" w:id="0">
    <w:p w14:paraId="02CB591B" w14:textId="77777777" w:rsidR="00457CCE" w:rsidRDefault="00457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A4C4C" w14:textId="77777777" w:rsidR="00BE1CC0" w:rsidRDefault="00000000">
    <w:pPr>
      <w:pStyle w:val="Footer"/>
      <w:jc w:val="right"/>
    </w:pPr>
    <w:r>
      <w:t>Designing Content • Exercise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01F3F" w14:textId="77777777" w:rsidR="00457CCE" w:rsidRDefault="00457CCE">
      <w:pPr>
        <w:spacing w:after="0" w:line="240" w:lineRule="auto"/>
      </w:pPr>
      <w:r>
        <w:separator/>
      </w:r>
    </w:p>
  </w:footnote>
  <w:footnote w:type="continuationSeparator" w:id="0">
    <w:p w14:paraId="2F2B5823" w14:textId="77777777" w:rsidR="00457CCE" w:rsidRDefault="00457C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E02C1" w14:textId="77777777" w:rsidR="00BE1CC0" w:rsidRDefault="00000000">
    <w:pPr>
      <w:pStyle w:val="Header"/>
    </w:pPr>
    <w:r>
      <w:t>ACCB6017  Usability Engineering | Workshop 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98704605">
    <w:abstractNumId w:val="8"/>
  </w:num>
  <w:num w:numId="2" w16cid:durableId="685062002">
    <w:abstractNumId w:val="6"/>
  </w:num>
  <w:num w:numId="3" w16cid:durableId="1069107953">
    <w:abstractNumId w:val="5"/>
  </w:num>
  <w:num w:numId="4" w16cid:durableId="1835486002">
    <w:abstractNumId w:val="4"/>
  </w:num>
  <w:num w:numId="5" w16cid:durableId="1706639296">
    <w:abstractNumId w:val="7"/>
  </w:num>
  <w:num w:numId="6" w16cid:durableId="248344973">
    <w:abstractNumId w:val="3"/>
  </w:num>
  <w:num w:numId="7" w16cid:durableId="455028693">
    <w:abstractNumId w:val="2"/>
  </w:num>
  <w:num w:numId="8" w16cid:durableId="1206714427">
    <w:abstractNumId w:val="1"/>
  </w:num>
  <w:num w:numId="9" w16cid:durableId="165637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57CCE"/>
    <w:rsid w:val="00AA1D8D"/>
    <w:rsid w:val="00AB3E8D"/>
    <w:rsid w:val="00B47730"/>
    <w:rsid w:val="00BE1CC0"/>
    <w:rsid w:val="00CB0664"/>
    <w:rsid w:val="00DA082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5AE878"/>
  <w14:defaultImageDpi w14:val="300"/>
  <w15:docId w15:val="{A1E502B9-44AE-40B9-983F-B84612C84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pPr>
    <w:rPr>
      <w:rFonts w:ascii="Arial" w:hAnsi="Arial"/>
      <w:color w:val="00000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563</Words>
  <Characters>4248</Characters>
  <Application>Microsoft Office Word</Application>
  <DocSecurity>0</DocSecurity>
  <Lines>106</Lines>
  <Paragraphs>76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Nik Whitehead</cp:lastModifiedBy>
  <cp:revision>2</cp:revision>
  <dcterms:created xsi:type="dcterms:W3CDTF">2013-12-23T23:15:00Z</dcterms:created>
  <dcterms:modified xsi:type="dcterms:W3CDTF">2026-10-20T12:17:00Z</dcterms:modified>
  <cp:category/>
</cp:coreProperties>
</file>