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sdt>
      <w:sdtPr>
        <w:rPr>
          <w:color w:val="000000" w:themeColor="text1"/>
          <w:szCs w:val="24"/>
        </w:rPr>
        <w:id w:val="431018654"/>
        <w:docPartObj>
          <w:docPartGallery w:val="Cover Pages"/>
          <w:docPartUnique/>
        </w:docPartObj>
      </w:sdtPr>
      <w:sdtEndPr>
        <w:rPr>
          <w:b/>
          <w:bCs/>
          <w:szCs w:val="22"/>
        </w:rPr>
      </w:sdtEndPr>
      <w:sdtContent>
        <w:p w:rsidR="004473E8" w:rsidRPr="004473E8" w:rsidRDefault="004473E8" w:rsidP="004473E8">
          <w:pPr>
            <w:jc w:val="center"/>
            <w:rPr>
              <w:b/>
              <w:color w:val="000000" w:themeColor="text1"/>
              <w:sz w:val="32"/>
            </w:rPr>
          </w:pPr>
          <w:r w:rsidRPr="004473E8">
            <w:rPr>
              <w:noProof/>
              <w:color w:val="000000" w:themeColor="text1"/>
              <w:lang w:val="en-GB" w:eastAsia="en-GB"/>
            </w:rPr>
            <w:drawing>
              <wp:inline distT="0" distB="0" distL="0" distR="0">
                <wp:extent cx="2822575" cy="2822575"/>
                <wp:effectExtent l="0" t="0" r="0" b="0"/>
                <wp:docPr id="3" name="Picture 3" descr="Image result for uwtsd sign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sign 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2575" cy="2822575"/>
                        </a:xfrm>
                        <a:prstGeom prst="rect">
                          <a:avLst/>
                        </a:prstGeom>
                        <a:noFill/>
                        <a:ln>
                          <a:noFill/>
                        </a:ln>
                      </pic:spPr>
                    </pic:pic>
                  </a:graphicData>
                </a:graphic>
              </wp:inline>
            </w:drawing>
          </w:r>
        </w:p>
        <w:p w:rsidR="004473E8" w:rsidRPr="004473E8" w:rsidRDefault="004473E8" w:rsidP="004473E8">
          <w:pPr>
            <w:jc w:val="center"/>
            <w:rPr>
              <w:b/>
              <w:color w:val="000000" w:themeColor="text1"/>
              <w:sz w:val="32"/>
            </w:rPr>
          </w:pPr>
          <w:r w:rsidRPr="004473E8">
            <w:rPr>
              <w:b/>
              <w:color w:val="000000" w:themeColor="text1"/>
              <w:sz w:val="32"/>
            </w:rPr>
            <w:t xml:space="preserve">Student </w:t>
          </w:r>
          <w:proofErr w:type="gramStart"/>
          <w:r w:rsidRPr="004473E8">
            <w:rPr>
              <w:b/>
              <w:color w:val="000000" w:themeColor="text1"/>
              <w:sz w:val="32"/>
            </w:rPr>
            <w:t>Name :</w:t>
          </w:r>
          <w:proofErr w:type="gramEnd"/>
          <w:r w:rsidRPr="004473E8">
            <w:rPr>
              <w:b/>
              <w:color w:val="000000" w:themeColor="text1"/>
              <w:sz w:val="32"/>
            </w:rPr>
            <w:t xml:space="preserve"> Flory </w:t>
          </w:r>
          <w:proofErr w:type="spellStart"/>
          <w:r w:rsidRPr="004473E8">
            <w:rPr>
              <w:b/>
              <w:color w:val="000000" w:themeColor="text1"/>
              <w:sz w:val="32"/>
            </w:rPr>
            <w:t>Calin</w:t>
          </w:r>
          <w:proofErr w:type="spellEnd"/>
          <w:r w:rsidRPr="004473E8">
            <w:rPr>
              <w:b/>
              <w:color w:val="000000" w:themeColor="text1"/>
              <w:sz w:val="32"/>
            </w:rPr>
            <w:t xml:space="preserve"> </w:t>
          </w:r>
        </w:p>
        <w:p w:rsidR="004473E8" w:rsidRPr="004473E8" w:rsidRDefault="004473E8" w:rsidP="004473E8">
          <w:pPr>
            <w:jc w:val="center"/>
            <w:rPr>
              <w:b/>
              <w:color w:val="000000" w:themeColor="text1"/>
              <w:sz w:val="32"/>
            </w:rPr>
          </w:pPr>
          <w:r w:rsidRPr="004473E8">
            <w:rPr>
              <w:b/>
              <w:color w:val="000000" w:themeColor="text1"/>
              <w:sz w:val="32"/>
            </w:rPr>
            <w:t>Student ID: 1807318</w:t>
          </w:r>
        </w:p>
        <w:p w:rsidR="004473E8" w:rsidRPr="004473E8" w:rsidRDefault="004473E8" w:rsidP="004473E8">
          <w:pPr>
            <w:jc w:val="center"/>
            <w:rPr>
              <w:b/>
              <w:color w:val="000000" w:themeColor="text1"/>
              <w:sz w:val="32"/>
            </w:rPr>
          </w:pPr>
          <w:r w:rsidRPr="004473E8">
            <w:rPr>
              <w:b/>
              <w:color w:val="000000" w:themeColor="text1"/>
              <w:sz w:val="32"/>
            </w:rPr>
            <w:t xml:space="preserve">An Assignment on </w:t>
          </w:r>
        </w:p>
        <w:p w:rsidR="0036158E" w:rsidRPr="004473E8" w:rsidRDefault="0036158E">
          <w:pPr>
            <w:rPr>
              <w:color w:val="000000" w:themeColor="text1"/>
              <w:szCs w:val="24"/>
            </w:rPr>
          </w:pPr>
        </w:p>
        <w:p w:rsidR="00E43B13" w:rsidRPr="004473E8" w:rsidRDefault="0031369C" w:rsidP="00755244">
          <w:pPr>
            <w:jc w:val="center"/>
            <w:rPr>
              <w:b/>
              <w:bCs/>
              <w:color w:val="000000" w:themeColor="text1"/>
              <w:sz w:val="48"/>
              <w:szCs w:val="48"/>
            </w:rPr>
          </w:pPr>
          <w:r w:rsidRPr="004473E8">
            <w:rPr>
              <w:rFonts w:cs="Times New Roman"/>
              <w:b/>
              <w:bCs/>
              <w:color w:val="000000" w:themeColor="text1"/>
              <w:sz w:val="44"/>
              <w:szCs w:val="48"/>
            </w:rPr>
            <w:t>Digital skills and Research Method</w:t>
          </w:r>
          <w:r w:rsidR="00E43B13" w:rsidRPr="004473E8">
            <w:rPr>
              <w:b/>
              <w:bCs/>
              <w:color w:val="000000" w:themeColor="text1"/>
              <w:sz w:val="48"/>
              <w:szCs w:val="48"/>
            </w:rPr>
            <w:br w:type="page"/>
          </w:r>
        </w:p>
        <w:p w:rsidR="0036158E" w:rsidRPr="004473E8" w:rsidRDefault="0058077D" w:rsidP="00D92C20">
          <w:pPr>
            <w:rPr>
              <w:color w:val="000000" w:themeColor="text1"/>
            </w:rPr>
          </w:pPr>
        </w:p>
      </w:sdtContent>
    </w:sdt>
    <w:sdt>
      <w:sdtPr>
        <w:rPr>
          <w:rFonts w:eastAsiaTheme="minorHAnsi" w:cstheme="minorBidi"/>
          <w:b w:val="0"/>
          <w:bCs w:val="0"/>
          <w:color w:val="000000" w:themeColor="text1"/>
          <w:sz w:val="24"/>
          <w:szCs w:val="22"/>
          <w:lang w:eastAsia="en-US"/>
        </w:rPr>
        <w:id w:val="6408032"/>
        <w:docPartObj>
          <w:docPartGallery w:val="Table of Contents"/>
          <w:docPartUnique/>
        </w:docPartObj>
      </w:sdtPr>
      <w:sdtEndPr/>
      <w:sdtContent>
        <w:p w:rsidR="00032E6D" w:rsidRPr="004473E8" w:rsidRDefault="00032E6D">
          <w:pPr>
            <w:pStyle w:val="TOCHeading"/>
            <w:rPr>
              <w:color w:val="000000" w:themeColor="text1"/>
            </w:rPr>
          </w:pPr>
          <w:r w:rsidRPr="004473E8">
            <w:rPr>
              <w:color w:val="000000" w:themeColor="text1"/>
            </w:rPr>
            <w:t>Table of Contents</w:t>
          </w:r>
        </w:p>
        <w:p w:rsidR="00003F75" w:rsidRPr="004473E8" w:rsidRDefault="00032E6D">
          <w:pPr>
            <w:pStyle w:val="TOC1"/>
            <w:tabs>
              <w:tab w:val="right" w:leader="dot" w:pos="9350"/>
            </w:tabs>
            <w:rPr>
              <w:rFonts w:asciiTheme="minorHAnsi" w:eastAsiaTheme="minorEastAsia" w:hAnsiTheme="minorHAnsi"/>
              <w:noProof/>
              <w:color w:val="000000" w:themeColor="text1"/>
              <w:sz w:val="22"/>
            </w:rPr>
          </w:pPr>
          <w:r w:rsidRPr="004473E8">
            <w:rPr>
              <w:color w:val="000000" w:themeColor="text1"/>
            </w:rPr>
            <w:fldChar w:fldCharType="begin"/>
          </w:r>
          <w:r w:rsidRPr="004473E8">
            <w:rPr>
              <w:color w:val="000000" w:themeColor="text1"/>
            </w:rPr>
            <w:instrText xml:space="preserve"> TOC \o "1-3" \h \z \u </w:instrText>
          </w:r>
          <w:r w:rsidRPr="004473E8">
            <w:rPr>
              <w:color w:val="000000" w:themeColor="text1"/>
            </w:rPr>
            <w:fldChar w:fldCharType="separate"/>
          </w:r>
          <w:hyperlink w:anchor="_Toc530067553" w:history="1">
            <w:r w:rsidR="00003F75" w:rsidRPr="004473E8">
              <w:rPr>
                <w:rStyle w:val="Hyperlink"/>
                <w:noProof/>
                <w:color w:val="000000" w:themeColor="text1"/>
              </w:rPr>
              <w:t>Introduction</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_Toc530067553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3</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4" w:history="1">
            <w:r w:rsidR="00003F75" w:rsidRPr="004473E8">
              <w:rPr>
                <w:rStyle w:val="Hyperlink"/>
                <w:noProof/>
                <w:color w:val="000000" w:themeColor="text1"/>
              </w:rPr>
              <w:t>Evaluation of the effectiveness of the use of modern technology within the workplace</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_Toc530067554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4</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5" w:history="1">
            <w:r w:rsidR="00003F75" w:rsidRPr="004473E8">
              <w:rPr>
                <w:rStyle w:val="Hyperlink"/>
                <w:noProof/>
                <w:color w:val="000000" w:themeColor="text1"/>
              </w:rPr>
              <w:t>Exploration of social media as a tool for marketing, information collecting, and communication</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_Toc530067555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6</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6" w:history="1">
            <w:r w:rsidR="00003F75" w:rsidRPr="004473E8">
              <w:rPr>
                <w:rStyle w:val="Hyperlink"/>
                <w:noProof/>
                <w:color w:val="000000" w:themeColor="text1"/>
              </w:rPr>
              <w:t>Social media as a marketing tool:</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_Toc530067556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6</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7" w:history="1">
            <w:r w:rsidR="00003F75" w:rsidRPr="004473E8">
              <w:rPr>
                <w:rStyle w:val="Hyperlink"/>
                <w:noProof/>
                <w:color w:val="000000" w:themeColor="text1"/>
              </w:rPr>
              <w:t>Social media as information collecting tool:</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_Toc530067557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7</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8" w:history="1">
            <w:r w:rsidR="00003F75" w:rsidRPr="004473E8">
              <w:rPr>
                <w:rStyle w:val="Hyperlink"/>
                <w:noProof/>
                <w:color w:val="000000" w:themeColor="text1"/>
              </w:rPr>
              <w:t>Social media as an internal communication tool</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_Toc530067558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8</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59" w:history="1">
            <w:r w:rsidR="00003F75" w:rsidRPr="004473E8">
              <w:rPr>
                <w:rStyle w:val="Hyperlink"/>
                <w:noProof/>
                <w:color w:val="000000" w:themeColor="text1"/>
              </w:rPr>
              <w:t>Creation of professional online presence:</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_Toc530067559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9</w:t>
            </w:r>
            <w:r w:rsidR="00003F75" w:rsidRPr="004473E8">
              <w:rPr>
                <w:noProof/>
                <w:webHidden/>
                <w:color w:val="000000" w:themeColor="text1"/>
              </w:rPr>
              <w:fldChar w:fldCharType="end"/>
            </w:r>
          </w:hyperlink>
        </w:p>
        <w:p w:rsidR="00003F75" w:rsidRPr="004473E8" w:rsidRDefault="0058077D">
          <w:pPr>
            <w:pStyle w:val="TOC2"/>
            <w:tabs>
              <w:tab w:val="right" w:leader="dot" w:pos="9350"/>
            </w:tabs>
            <w:rPr>
              <w:rFonts w:asciiTheme="minorHAnsi" w:eastAsiaTheme="minorEastAsia" w:hAnsiTheme="minorHAnsi"/>
              <w:noProof/>
              <w:color w:val="000000" w:themeColor="text1"/>
              <w:sz w:val="22"/>
            </w:rPr>
          </w:pPr>
          <w:hyperlink w:anchor="_Toc530067560" w:history="1">
            <w:r w:rsidR="00003F75" w:rsidRPr="004473E8">
              <w:rPr>
                <w:rStyle w:val="Hyperlink"/>
                <w:noProof/>
                <w:color w:val="000000" w:themeColor="text1"/>
              </w:rPr>
              <w:t>Establish an online identity</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_Toc530067560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9</w:t>
            </w:r>
            <w:r w:rsidR="00003F75" w:rsidRPr="004473E8">
              <w:rPr>
                <w:noProof/>
                <w:webHidden/>
                <w:color w:val="000000" w:themeColor="text1"/>
              </w:rPr>
              <w:fldChar w:fldCharType="end"/>
            </w:r>
          </w:hyperlink>
        </w:p>
        <w:p w:rsidR="00003F75" w:rsidRPr="004473E8" w:rsidRDefault="0058077D">
          <w:pPr>
            <w:pStyle w:val="TOC2"/>
            <w:tabs>
              <w:tab w:val="right" w:leader="dot" w:pos="9350"/>
            </w:tabs>
            <w:rPr>
              <w:rFonts w:asciiTheme="minorHAnsi" w:eastAsiaTheme="minorEastAsia" w:hAnsiTheme="minorHAnsi"/>
              <w:noProof/>
              <w:color w:val="000000" w:themeColor="text1"/>
              <w:sz w:val="22"/>
            </w:rPr>
          </w:pPr>
          <w:hyperlink w:anchor="_Toc530067561" w:history="1">
            <w:r w:rsidR="00003F75" w:rsidRPr="004473E8">
              <w:rPr>
                <w:rStyle w:val="Hyperlink"/>
                <w:noProof/>
                <w:color w:val="000000" w:themeColor="text1"/>
              </w:rPr>
              <w:t>Create social media accounts with personalized URL’s</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_Toc530067561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9</w:t>
            </w:r>
            <w:r w:rsidR="00003F75" w:rsidRPr="004473E8">
              <w:rPr>
                <w:noProof/>
                <w:webHidden/>
                <w:color w:val="000000" w:themeColor="text1"/>
              </w:rPr>
              <w:fldChar w:fldCharType="end"/>
            </w:r>
          </w:hyperlink>
        </w:p>
        <w:p w:rsidR="00003F75" w:rsidRPr="004473E8" w:rsidRDefault="0058077D">
          <w:pPr>
            <w:pStyle w:val="TOC2"/>
            <w:tabs>
              <w:tab w:val="right" w:leader="dot" w:pos="9350"/>
            </w:tabs>
            <w:rPr>
              <w:rFonts w:asciiTheme="minorHAnsi" w:eastAsiaTheme="minorEastAsia" w:hAnsiTheme="minorHAnsi"/>
              <w:noProof/>
              <w:color w:val="000000" w:themeColor="text1"/>
              <w:sz w:val="22"/>
            </w:rPr>
          </w:pPr>
          <w:hyperlink w:anchor="_Toc530067562" w:history="1">
            <w:r w:rsidR="00003F75" w:rsidRPr="004473E8">
              <w:rPr>
                <w:rStyle w:val="Hyperlink"/>
                <w:noProof/>
                <w:color w:val="000000" w:themeColor="text1"/>
              </w:rPr>
              <w:t>Develop content</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_Toc530067562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10</w:t>
            </w:r>
            <w:r w:rsidR="00003F75" w:rsidRPr="004473E8">
              <w:rPr>
                <w:noProof/>
                <w:webHidden/>
                <w:color w:val="000000" w:themeColor="text1"/>
              </w:rPr>
              <w:fldChar w:fldCharType="end"/>
            </w:r>
          </w:hyperlink>
        </w:p>
        <w:p w:rsidR="00003F75" w:rsidRPr="004473E8" w:rsidRDefault="0058077D">
          <w:pPr>
            <w:pStyle w:val="TOC2"/>
            <w:tabs>
              <w:tab w:val="right" w:leader="dot" w:pos="9350"/>
            </w:tabs>
            <w:rPr>
              <w:rFonts w:asciiTheme="minorHAnsi" w:eastAsiaTheme="minorEastAsia" w:hAnsiTheme="minorHAnsi"/>
              <w:noProof/>
              <w:color w:val="000000" w:themeColor="text1"/>
              <w:sz w:val="22"/>
            </w:rPr>
          </w:pPr>
          <w:hyperlink w:anchor="_Toc530067563" w:history="1">
            <w:r w:rsidR="00003F75" w:rsidRPr="004473E8">
              <w:rPr>
                <w:rStyle w:val="Hyperlink"/>
                <w:noProof/>
                <w:color w:val="000000" w:themeColor="text1"/>
              </w:rPr>
              <w:t>Engage the audience</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_Toc530067563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10</w:t>
            </w:r>
            <w:r w:rsidR="00003F75" w:rsidRPr="004473E8">
              <w:rPr>
                <w:noProof/>
                <w:webHidden/>
                <w:color w:val="000000" w:themeColor="text1"/>
              </w:rPr>
              <w:fldChar w:fldCharType="end"/>
            </w:r>
          </w:hyperlink>
        </w:p>
        <w:p w:rsidR="00003F75" w:rsidRPr="004473E8" w:rsidRDefault="0058077D">
          <w:pPr>
            <w:pStyle w:val="TOC2"/>
            <w:tabs>
              <w:tab w:val="right" w:leader="dot" w:pos="9350"/>
            </w:tabs>
            <w:rPr>
              <w:rFonts w:asciiTheme="minorHAnsi" w:eastAsiaTheme="minorEastAsia" w:hAnsiTheme="minorHAnsi"/>
              <w:noProof/>
              <w:color w:val="000000" w:themeColor="text1"/>
              <w:sz w:val="22"/>
            </w:rPr>
          </w:pPr>
          <w:hyperlink w:anchor="_Toc530067564" w:history="1">
            <w:r w:rsidR="00003F75" w:rsidRPr="004473E8">
              <w:rPr>
                <w:rStyle w:val="Hyperlink"/>
                <w:noProof/>
                <w:color w:val="000000" w:themeColor="text1"/>
              </w:rPr>
              <w:t>Consistently update various profiles and social media networks</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_Toc530067564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10</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65" w:history="1">
            <w:r w:rsidR="00003F75" w:rsidRPr="004473E8">
              <w:rPr>
                <w:rStyle w:val="Hyperlink"/>
                <w:noProof/>
                <w:color w:val="000000" w:themeColor="text1"/>
              </w:rPr>
              <w:t>Conclusion</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_Toc530067565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11</w:t>
            </w:r>
            <w:r w:rsidR="00003F75" w:rsidRPr="004473E8">
              <w:rPr>
                <w:noProof/>
                <w:webHidden/>
                <w:color w:val="000000" w:themeColor="text1"/>
              </w:rPr>
              <w:fldChar w:fldCharType="end"/>
            </w:r>
          </w:hyperlink>
        </w:p>
        <w:p w:rsidR="00003F75" w:rsidRPr="004473E8" w:rsidRDefault="0058077D">
          <w:pPr>
            <w:pStyle w:val="TOC1"/>
            <w:tabs>
              <w:tab w:val="right" w:leader="dot" w:pos="9350"/>
            </w:tabs>
            <w:rPr>
              <w:rFonts w:asciiTheme="minorHAnsi" w:eastAsiaTheme="minorEastAsia" w:hAnsiTheme="minorHAnsi"/>
              <w:noProof/>
              <w:color w:val="000000" w:themeColor="text1"/>
              <w:sz w:val="22"/>
            </w:rPr>
          </w:pPr>
          <w:hyperlink w:anchor="_Toc530067566" w:history="1">
            <w:r w:rsidR="00003F75" w:rsidRPr="004473E8">
              <w:rPr>
                <w:rStyle w:val="Hyperlink"/>
                <w:noProof/>
                <w:color w:val="000000" w:themeColor="text1"/>
              </w:rPr>
              <w:t>Reference</w:t>
            </w:r>
            <w:r w:rsidR="00003F75" w:rsidRPr="004473E8">
              <w:rPr>
                <w:noProof/>
                <w:webHidden/>
                <w:color w:val="000000" w:themeColor="text1"/>
              </w:rPr>
              <w:tab/>
            </w:r>
            <w:r w:rsidR="00003F75" w:rsidRPr="004473E8">
              <w:rPr>
                <w:noProof/>
                <w:webHidden/>
                <w:color w:val="000000" w:themeColor="text1"/>
              </w:rPr>
              <w:fldChar w:fldCharType="begin"/>
            </w:r>
            <w:r w:rsidR="00003F75" w:rsidRPr="004473E8">
              <w:rPr>
                <w:noProof/>
                <w:webHidden/>
                <w:color w:val="000000" w:themeColor="text1"/>
              </w:rPr>
              <w:instrText xml:space="preserve"> PAGEREF _Toc530067566 \h </w:instrText>
            </w:r>
            <w:r w:rsidR="00003F75" w:rsidRPr="004473E8">
              <w:rPr>
                <w:noProof/>
                <w:webHidden/>
                <w:color w:val="000000" w:themeColor="text1"/>
              </w:rPr>
            </w:r>
            <w:r w:rsidR="00003F75" w:rsidRPr="004473E8">
              <w:rPr>
                <w:noProof/>
                <w:webHidden/>
                <w:color w:val="000000" w:themeColor="text1"/>
              </w:rPr>
              <w:fldChar w:fldCharType="separate"/>
            </w:r>
            <w:r w:rsidR="00003F75" w:rsidRPr="004473E8">
              <w:rPr>
                <w:noProof/>
                <w:webHidden/>
                <w:color w:val="000000" w:themeColor="text1"/>
              </w:rPr>
              <w:t>12</w:t>
            </w:r>
            <w:r w:rsidR="00003F75" w:rsidRPr="004473E8">
              <w:rPr>
                <w:noProof/>
                <w:webHidden/>
                <w:color w:val="000000" w:themeColor="text1"/>
              </w:rPr>
              <w:fldChar w:fldCharType="end"/>
            </w:r>
          </w:hyperlink>
        </w:p>
        <w:p w:rsidR="00032E6D" w:rsidRPr="004473E8" w:rsidRDefault="00032E6D">
          <w:pPr>
            <w:rPr>
              <w:color w:val="000000" w:themeColor="text1"/>
            </w:rPr>
          </w:pPr>
          <w:r w:rsidRPr="004473E8">
            <w:rPr>
              <w:color w:val="000000" w:themeColor="text1"/>
            </w:rPr>
            <w:fldChar w:fldCharType="end"/>
          </w:r>
        </w:p>
      </w:sdtContent>
    </w:sdt>
    <w:p w:rsidR="0031369C" w:rsidRPr="004473E8" w:rsidRDefault="0031369C">
      <w:pPr>
        <w:rPr>
          <w:color w:val="000000" w:themeColor="text1"/>
        </w:rPr>
      </w:pPr>
      <w:r w:rsidRPr="004473E8">
        <w:rPr>
          <w:color w:val="000000" w:themeColor="text1"/>
        </w:rPr>
        <w:br w:type="page"/>
      </w:r>
    </w:p>
    <w:p w:rsidR="004A414F" w:rsidRPr="004473E8" w:rsidRDefault="0031369C" w:rsidP="00003F75">
      <w:pPr>
        <w:pStyle w:val="Heading1"/>
        <w:rPr>
          <w:color w:val="000000" w:themeColor="text1"/>
        </w:rPr>
      </w:pPr>
      <w:bookmarkStart w:id="1" w:name="_Toc530067553"/>
      <w:r w:rsidRPr="004473E8">
        <w:rPr>
          <w:color w:val="000000" w:themeColor="text1"/>
        </w:rPr>
        <w:lastRenderedPageBreak/>
        <w:t>Introduction</w:t>
      </w:r>
      <w:bookmarkEnd w:id="1"/>
    </w:p>
    <w:p w:rsidR="00031492" w:rsidRPr="004473E8" w:rsidRDefault="00D9502D">
      <w:pPr>
        <w:rPr>
          <w:color w:val="000000" w:themeColor="text1"/>
        </w:rPr>
      </w:pPr>
      <w:r w:rsidRPr="004473E8">
        <w:rPr>
          <w:color w:val="000000" w:themeColor="text1"/>
        </w:rPr>
        <w:t>The digital age is expanding rapidly into all aspects of our lives. Nowadays, the people working in information technology sector are not only in need of digital skills but also the people working in different sectors in the UK need to have the digital skill necessary for the specific sector to become efficient and successful in their workplace. However, the development of old jobs is not the only reason that makes digital skill so important in the workplace, but the creation of new jobs increased its importance rapidly. The boom in the digital economy in recent years creates a genuine fear of skill gap, as the number of people who are trained to work in it is insufficient. UK needs around more 75000 more employees with the digital skill to capitalize on the jobs that can boost the UK economy by around 12 billion pounds within the next few years</w:t>
      </w:r>
      <w:r w:rsidR="00032E6D" w:rsidRPr="004473E8">
        <w:rPr>
          <w:color w:val="000000" w:themeColor="text1"/>
        </w:rPr>
        <w:t xml:space="preserve"> (</w:t>
      </w:r>
      <w:proofErr w:type="spellStart"/>
      <w:r w:rsidR="00032E6D" w:rsidRPr="004473E8">
        <w:rPr>
          <w:color w:val="000000" w:themeColor="text1"/>
        </w:rPr>
        <w:t>Budig</w:t>
      </w:r>
      <w:proofErr w:type="spellEnd"/>
      <w:r w:rsidR="00032E6D" w:rsidRPr="004473E8">
        <w:rPr>
          <w:color w:val="000000" w:themeColor="text1"/>
        </w:rPr>
        <w:t>, 2002)</w:t>
      </w:r>
      <w:r w:rsidRPr="004473E8">
        <w:rPr>
          <w:color w:val="000000" w:themeColor="text1"/>
        </w:rPr>
        <w:t>. This is why House of Lords has proposed to make digital skills to be taught as the third core subject beside numeracy and literacy.</w:t>
      </w:r>
      <w:r w:rsidR="00031492" w:rsidRPr="004473E8">
        <w:rPr>
          <w:color w:val="000000" w:themeColor="text1"/>
        </w:rPr>
        <w:br w:type="page"/>
      </w:r>
    </w:p>
    <w:p w:rsidR="00031492" w:rsidRPr="004473E8" w:rsidRDefault="00031492" w:rsidP="00003F75">
      <w:pPr>
        <w:pStyle w:val="Heading1"/>
        <w:rPr>
          <w:color w:val="000000" w:themeColor="text1"/>
        </w:rPr>
      </w:pPr>
      <w:bookmarkStart w:id="2" w:name="_Toc530067554"/>
      <w:r w:rsidRPr="004473E8">
        <w:rPr>
          <w:color w:val="000000" w:themeColor="text1"/>
        </w:rPr>
        <w:lastRenderedPageBreak/>
        <w:t>Evaluation of the effectiveness of the use of modern technology within the workplace</w:t>
      </w:r>
      <w:bookmarkEnd w:id="2"/>
    </w:p>
    <w:p w:rsidR="003615F3" w:rsidRPr="004473E8" w:rsidRDefault="00D9502D" w:rsidP="00D96D54">
      <w:pPr>
        <w:rPr>
          <w:color w:val="000000" w:themeColor="text1"/>
        </w:rPr>
      </w:pPr>
      <w:r w:rsidRPr="004473E8">
        <w:rPr>
          <w:color w:val="000000" w:themeColor="text1"/>
        </w:rPr>
        <w:t>Digital technology in the 21st century is so effective that it has become an integral part of the workplace and any business without expected level of technical intelligence is like fail. Digital technology helps the business to make the business more efficient and also ensure computational accuracy. Nowadays, digital skill is necessary to be competitive in the market. The most effective part of using digital skills at the workplace is to communicate more effectively both within the workplace and outside of the workplace</w:t>
      </w:r>
      <w:r w:rsidR="00032E6D" w:rsidRPr="004473E8">
        <w:rPr>
          <w:color w:val="000000" w:themeColor="text1"/>
        </w:rPr>
        <w:t xml:space="preserve"> (Cohen and Zaidi, 2002)</w:t>
      </w:r>
      <w:r w:rsidRPr="004473E8">
        <w:rPr>
          <w:color w:val="000000" w:themeColor="text1"/>
        </w:rPr>
        <w:t>. The discussions on the effectiveness of using digital technology at the workplace are explained below:</w:t>
      </w:r>
    </w:p>
    <w:tbl>
      <w:tblPr>
        <w:tblStyle w:val="TableGrid"/>
        <w:tblW w:w="0" w:type="auto"/>
        <w:tblLook w:val="04A0" w:firstRow="1" w:lastRow="0" w:firstColumn="1" w:lastColumn="0" w:noHBand="0" w:noVBand="1"/>
      </w:tblPr>
      <w:tblGrid>
        <w:gridCol w:w="3117"/>
        <w:gridCol w:w="3117"/>
        <w:gridCol w:w="3116"/>
      </w:tblGrid>
      <w:tr w:rsidR="004473E8" w:rsidRPr="004473E8" w:rsidTr="008317B4">
        <w:tc>
          <w:tcPr>
            <w:tcW w:w="3192" w:type="dxa"/>
          </w:tcPr>
          <w:p w:rsidR="003615F3" w:rsidRPr="004473E8" w:rsidRDefault="003615F3" w:rsidP="00D96D54">
            <w:pPr>
              <w:rPr>
                <w:color w:val="000000" w:themeColor="text1"/>
              </w:rPr>
            </w:pPr>
            <w:r w:rsidRPr="004473E8">
              <w:rPr>
                <w:color w:val="000000" w:themeColor="text1"/>
              </w:rPr>
              <w:t xml:space="preserve">Technologies </w:t>
            </w:r>
          </w:p>
        </w:tc>
        <w:tc>
          <w:tcPr>
            <w:tcW w:w="3192" w:type="dxa"/>
          </w:tcPr>
          <w:p w:rsidR="003615F3" w:rsidRPr="004473E8" w:rsidRDefault="003615F3" w:rsidP="00D96D54">
            <w:pPr>
              <w:rPr>
                <w:color w:val="000000" w:themeColor="text1"/>
              </w:rPr>
            </w:pPr>
            <w:r w:rsidRPr="004473E8">
              <w:rPr>
                <w:color w:val="000000" w:themeColor="text1"/>
              </w:rPr>
              <w:t xml:space="preserve">Brief description </w:t>
            </w:r>
          </w:p>
        </w:tc>
        <w:tc>
          <w:tcPr>
            <w:tcW w:w="3192" w:type="dxa"/>
          </w:tcPr>
          <w:p w:rsidR="003615F3" w:rsidRPr="004473E8" w:rsidRDefault="003615F3" w:rsidP="00D96D54">
            <w:pPr>
              <w:rPr>
                <w:color w:val="000000" w:themeColor="text1"/>
              </w:rPr>
            </w:pPr>
            <w:r w:rsidRPr="004473E8">
              <w:rPr>
                <w:color w:val="000000" w:themeColor="text1"/>
              </w:rPr>
              <w:t xml:space="preserve">Effectiveness </w:t>
            </w:r>
          </w:p>
        </w:tc>
      </w:tr>
      <w:tr w:rsidR="004473E8" w:rsidRPr="004473E8" w:rsidTr="008317B4">
        <w:tc>
          <w:tcPr>
            <w:tcW w:w="3192" w:type="dxa"/>
          </w:tcPr>
          <w:p w:rsidR="003615F3" w:rsidRPr="004473E8" w:rsidRDefault="003615F3" w:rsidP="00D96D54">
            <w:pPr>
              <w:rPr>
                <w:color w:val="000000" w:themeColor="text1"/>
              </w:rPr>
            </w:pPr>
            <w:r w:rsidRPr="004473E8">
              <w:rPr>
                <w:color w:val="000000" w:themeColor="text1"/>
              </w:rPr>
              <w:t xml:space="preserve">Automated operations </w:t>
            </w:r>
          </w:p>
        </w:tc>
        <w:tc>
          <w:tcPr>
            <w:tcW w:w="3192" w:type="dxa"/>
          </w:tcPr>
          <w:p w:rsidR="003615F3" w:rsidRPr="004473E8" w:rsidRDefault="003615F3" w:rsidP="00D96D54">
            <w:pPr>
              <w:rPr>
                <w:color w:val="000000" w:themeColor="text1"/>
              </w:rPr>
            </w:pPr>
          </w:p>
          <w:p w:rsidR="003615F3" w:rsidRPr="004473E8" w:rsidRDefault="00D9502D" w:rsidP="00D96D54">
            <w:pPr>
              <w:rPr>
                <w:color w:val="000000" w:themeColor="text1"/>
              </w:rPr>
            </w:pPr>
            <w:r w:rsidRPr="004473E8">
              <w:rPr>
                <w:color w:val="000000" w:themeColor="text1"/>
              </w:rPr>
              <w:t xml:space="preserve">Automated operation refers to the set of software,  hardware and network system that allow the organization to function its regular operations like creating, collecting, recording and analyzing information needed to administer and operational decision-making process. Some of the widely used automated operation tools are </w:t>
            </w:r>
            <w:proofErr w:type="spellStart"/>
            <w:r w:rsidRPr="004473E8">
              <w:rPr>
                <w:color w:val="000000" w:themeColor="text1"/>
              </w:rPr>
              <w:t>Iterable</w:t>
            </w:r>
            <w:proofErr w:type="spellEnd"/>
            <w:r w:rsidRPr="004473E8">
              <w:rPr>
                <w:color w:val="000000" w:themeColor="text1"/>
              </w:rPr>
              <w:t xml:space="preserve">, community Elf, </w:t>
            </w:r>
            <w:proofErr w:type="spellStart"/>
            <w:r w:rsidRPr="004473E8">
              <w:rPr>
                <w:color w:val="000000" w:themeColor="text1"/>
              </w:rPr>
              <w:t>drumup</w:t>
            </w:r>
            <w:proofErr w:type="spellEnd"/>
            <w:r w:rsidRPr="004473E8">
              <w:rPr>
                <w:color w:val="000000" w:themeColor="text1"/>
              </w:rPr>
              <w:t xml:space="preserve">, </w:t>
            </w:r>
            <w:proofErr w:type="spellStart"/>
            <w:r w:rsidRPr="004473E8">
              <w:rPr>
                <w:color w:val="000000" w:themeColor="text1"/>
              </w:rPr>
              <w:t>Hubspot</w:t>
            </w:r>
            <w:proofErr w:type="spellEnd"/>
            <w:r w:rsidRPr="004473E8">
              <w:rPr>
                <w:color w:val="000000" w:themeColor="text1"/>
              </w:rPr>
              <w:t>, Evernote etc.</w:t>
            </w:r>
          </w:p>
        </w:tc>
        <w:tc>
          <w:tcPr>
            <w:tcW w:w="3192" w:type="dxa"/>
          </w:tcPr>
          <w:p w:rsidR="003615F3" w:rsidRPr="004473E8" w:rsidRDefault="00D9502D" w:rsidP="00D96D54">
            <w:pPr>
              <w:rPr>
                <w:color w:val="000000" w:themeColor="text1"/>
              </w:rPr>
            </w:pPr>
            <w:r w:rsidRPr="004473E8">
              <w:rPr>
                <w:color w:val="000000" w:themeColor="text1"/>
              </w:rPr>
              <w:t>The first effectiveness of using automated operation is that it ensures higher production and increased the productivity of the organization. It also ensures more efficient use of raw materials, increased product quality, the safety of the information and an efficient inventory system that can reduce factory lead time</w:t>
            </w:r>
            <w:r w:rsidR="00032E6D" w:rsidRPr="004473E8">
              <w:rPr>
                <w:color w:val="000000" w:themeColor="text1"/>
              </w:rPr>
              <w:t xml:space="preserve"> (Richardson and Bissell, 2017)</w:t>
            </w:r>
            <w:r w:rsidRPr="004473E8">
              <w:rPr>
                <w:color w:val="000000" w:themeColor="text1"/>
              </w:rPr>
              <w:t>. Moreover, it performs with less variability than human labor which eventually resulting in great control and consistent product quality.</w:t>
            </w:r>
          </w:p>
        </w:tc>
      </w:tr>
      <w:tr w:rsidR="004473E8" w:rsidRPr="004473E8" w:rsidTr="008317B4">
        <w:tc>
          <w:tcPr>
            <w:tcW w:w="3192" w:type="dxa"/>
          </w:tcPr>
          <w:p w:rsidR="003615F3" w:rsidRPr="004473E8" w:rsidRDefault="003615F3" w:rsidP="00D96D54">
            <w:pPr>
              <w:rPr>
                <w:color w:val="000000" w:themeColor="text1"/>
              </w:rPr>
            </w:pPr>
            <w:r w:rsidRPr="004473E8">
              <w:rPr>
                <w:color w:val="000000" w:themeColor="text1"/>
              </w:rPr>
              <w:t>Database management system</w:t>
            </w:r>
          </w:p>
        </w:tc>
        <w:tc>
          <w:tcPr>
            <w:tcW w:w="3192" w:type="dxa"/>
          </w:tcPr>
          <w:p w:rsidR="003615F3" w:rsidRPr="004473E8" w:rsidRDefault="00CE4AF1" w:rsidP="00D96D54">
            <w:pPr>
              <w:rPr>
                <w:color w:val="000000" w:themeColor="text1"/>
              </w:rPr>
            </w:pPr>
            <w:r w:rsidRPr="004473E8">
              <w:rPr>
                <w:color w:val="000000" w:themeColor="text1"/>
              </w:rPr>
              <w:t xml:space="preserve">It refers to a software package that is designed to define, </w:t>
            </w:r>
            <w:r w:rsidR="00D96D54" w:rsidRPr="004473E8">
              <w:rPr>
                <w:color w:val="000000" w:themeColor="text1"/>
              </w:rPr>
              <w:lastRenderedPageBreak/>
              <w:t>manipulate,</w:t>
            </w:r>
            <w:r w:rsidRPr="004473E8">
              <w:rPr>
                <w:color w:val="000000" w:themeColor="text1"/>
              </w:rPr>
              <w:t xml:space="preserve"> retrieve and manage data in a database so that the user can easily find and analyze the information needed from the database.</w:t>
            </w:r>
            <w:r w:rsidR="003615F3" w:rsidRPr="004473E8">
              <w:rPr>
                <w:color w:val="000000" w:themeColor="text1"/>
              </w:rPr>
              <w:t xml:space="preserve"> </w:t>
            </w:r>
          </w:p>
        </w:tc>
        <w:tc>
          <w:tcPr>
            <w:tcW w:w="3192" w:type="dxa"/>
          </w:tcPr>
          <w:p w:rsidR="003615F3" w:rsidRPr="004473E8" w:rsidRDefault="00D9502D" w:rsidP="00D96D54">
            <w:pPr>
              <w:rPr>
                <w:color w:val="000000" w:themeColor="text1"/>
              </w:rPr>
            </w:pPr>
            <w:r w:rsidRPr="004473E8">
              <w:rPr>
                <w:color w:val="000000" w:themeColor="text1"/>
              </w:rPr>
              <w:lastRenderedPageBreak/>
              <w:t xml:space="preserve">Database management system is used to make the </w:t>
            </w:r>
            <w:r w:rsidRPr="004473E8">
              <w:rPr>
                <w:color w:val="000000" w:themeColor="text1"/>
              </w:rPr>
              <w:lastRenderedPageBreak/>
              <w:t>information more useful, easy to access and projected.  It also allows the user of the information to perform multiple tasks at a time on the software and that is also in ease.</w:t>
            </w:r>
          </w:p>
        </w:tc>
      </w:tr>
      <w:tr w:rsidR="004473E8" w:rsidRPr="004473E8" w:rsidTr="008317B4">
        <w:tc>
          <w:tcPr>
            <w:tcW w:w="3192" w:type="dxa"/>
          </w:tcPr>
          <w:p w:rsidR="003615F3" w:rsidRPr="004473E8" w:rsidRDefault="00CE4AF1" w:rsidP="00D96D54">
            <w:pPr>
              <w:rPr>
                <w:color w:val="000000" w:themeColor="text1"/>
              </w:rPr>
            </w:pPr>
            <w:r w:rsidRPr="004473E8">
              <w:rPr>
                <w:color w:val="000000" w:themeColor="text1"/>
              </w:rPr>
              <w:lastRenderedPageBreak/>
              <w:t>Inventory</w:t>
            </w:r>
            <w:r w:rsidR="003615F3" w:rsidRPr="004473E8">
              <w:rPr>
                <w:color w:val="000000" w:themeColor="text1"/>
              </w:rPr>
              <w:t xml:space="preserve"> management system</w:t>
            </w:r>
          </w:p>
        </w:tc>
        <w:tc>
          <w:tcPr>
            <w:tcW w:w="3192" w:type="dxa"/>
          </w:tcPr>
          <w:p w:rsidR="003615F3" w:rsidRPr="004473E8" w:rsidRDefault="00CE4AF1" w:rsidP="00D96D54">
            <w:pPr>
              <w:rPr>
                <w:color w:val="000000" w:themeColor="text1"/>
              </w:rPr>
            </w:pPr>
            <w:r w:rsidRPr="004473E8">
              <w:rPr>
                <w:color w:val="000000" w:themeColor="text1"/>
              </w:rPr>
              <w:t xml:space="preserve">It is </w:t>
            </w:r>
            <w:r w:rsidR="00D96D54" w:rsidRPr="004473E8">
              <w:rPr>
                <w:color w:val="000000" w:themeColor="text1"/>
              </w:rPr>
              <w:t>management</w:t>
            </w:r>
            <w:r w:rsidRPr="004473E8">
              <w:rPr>
                <w:color w:val="000000" w:themeColor="text1"/>
              </w:rPr>
              <w:t xml:space="preserve"> system software which job is to track the goods through the entire supply chain </w:t>
            </w:r>
            <w:r w:rsidR="00D96D54" w:rsidRPr="004473E8">
              <w:rPr>
                <w:color w:val="000000" w:themeColor="text1"/>
              </w:rPr>
              <w:t>that covers everything from purchasing raw materials to production to retail, warehouse shipping and all the movements in between</w:t>
            </w:r>
            <w:r w:rsidR="00032E6D" w:rsidRPr="004473E8">
              <w:rPr>
                <w:color w:val="000000" w:themeColor="text1"/>
              </w:rPr>
              <w:t xml:space="preserve"> (Richardson and Bissell, 2017)</w:t>
            </w:r>
            <w:r w:rsidR="00D96D54" w:rsidRPr="004473E8">
              <w:rPr>
                <w:color w:val="000000" w:themeColor="text1"/>
              </w:rPr>
              <w:t>.</w:t>
            </w:r>
          </w:p>
        </w:tc>
        <w:tc>
          <w:tcPr>
            <w:tcW w:w="3192" w:type="dxa"/>
          </w:tcPr>
          <w:p w:rsidR="003615F3" w:rsidRPr="004473E8" w:rsidRDefault="00D9502D" w:rsidP="00D96D54">
            <w:pPr>
              <w:rPr>
                <w:color w:val="000000" w:themeColor="text1"/>
              </w:rPr>
            </w:pPr>
            <w:r w:rsidRPr="004473E8">
              <w:rPr>
                <w:color w:val="000000" w:themeColor="text1"/>
              </w:rPr>
              <w:t>Inventory management system is necessary to manage the inventory and stock items of the business and keeping track of the inventory and their market worth. It also allows the organization ion to maintain an optimized inventory level that can ensure cost reduction which eventually resulting in improved business operation and increasing profits.</w:t>
            </w:r>
          </w:p>
        </w:tc>
      </w:tr>
      <w:tr w:rsidR="003615F3" w:rsidRPr="004473E8" w:rsidTr="00D9502D">
        <w:trPr>
          <w:trHeight w:val="350"/>
        </w:trPr>
        <w:tc>
          <w:tcPr>
            <w:tcW w:w="3192" w:type="dxa"/>
          </w:tcPr>
          <w:p w:rsidR="003615F3" w:rsidRPr="004473E8" w:rsidRDefault="003615F3" w:rsidP="00D96D54">
            <w:pPr>
              <w:rPr>
                <w:color w:val="000000" w:themeColor="text1"/>
              </w:rPr>
            </w:pPr>
            <w:r w:rsidRPr="004473E8">
              <w:rPr>
                <w:color w:val="000000" w:themeColor="text1"/>
              </w:rPr>
              <w:t>Electronic data interchange</w:t>
            </w:r>
          </w:p>
        </w:tc>
        <w:tc>
          <w:tcPr>
            <w:tcW w:w="3192" w:type="dxa"/>
          </w:tcPr>
          <w:p w:rsidR="003615F3" w:rsidRPr="004473E8" w:rsidRDefault="00D96D54" w:rsidP="008560CD">
            <w:pPr>
              <w:rPr>
                <w:color w:val="000000" w:themeColor="text1"/>
              </w:rPr>
            </w:pPr>
            <w:r w:rsidRPr="004473E8">
              <w:rPr>
                <w:color w:val="000000" w:themeColor="text1"/>
              </w:rPr>
              <w:t>Electronic data interchange refers to the concept of businesses electronically communicate the important information and documents among the partners of the business.</w:t>
            </w:r>
          </w:p>
        </w:tc>
        <w:tc>
          <w:tcPr>
            <w:tcW w:w="3192" w:type="dxa"/>
          </w:tcPr>
          <w:p w:rsidR="00D9502D" w:rsidRPr="004473E8" w:rsidRDefault="00D9502D" w:rsidP="00D9502D">
            <w:pPr>
              <w:rPr>
                <w:color w:val="000000" w:themeColor="text1"/>
              </w:rPr>
            </w:pPr>
            <w:r w:rsidRPr="004473E8">
              <w:rPr>
                <w:color w:val="000000" w:themeColor="text1"/>
              </w:rPr>
              <w:t>It improves service to end users, increase the productivity of the resources, also ensures minimizing document errors</w:t>
            </w:r>
          </w:p>
          <w:p w:rsidR="008560CD" w:rsidRPr="004473E8" w:rsidRDefault="00D9502D" w:rsidP="00D9502D">
            <w:pPr>
              <w:rPr>
                <w:color w:val="000000" w:themeColor="text1"/>
              </w:rPr>
            </w:pPr>
            <w:r w:rsidRPr="004473E8">
              <w:rPr>
                <w:color w:val="000000" w:themeColor="text1"/>
              </w:rPr>
              <w:t>By 30 to 40%</w:t>
            </w:r>
            <w:proofErr w:type="gramStart"/>
            <w:r w:rsidRPr="004473E8">
              <w:rPr>
                <w:color w:val="000000" w:themeColor="text1"/>
              </w:rPr>
              <w:t>,  ensures</w:t>
            </w:r>
            <w:proofErr w:type="gramEnd"/>
            <w:r w:rsidRPr="004473E8">
              <w:rPr>
                <w:color w:val="000000" w:themeColor="text1"/>
              </w:rPr>
              <w:t xml:space="preserve"> slashing response time. It can also help to automate the whole operation process and cut the cost of transferring information and </w:t>
            </w:r>
            <w:proofErr w:type="gramStart"/>
            <w:r w:rsidRPr="004473E8">
              <w:rPr>
                <w:color w:val="000000" w:themeColor="text1"/>
              </w:rPr>
              <w:t>documents</w:t>
            </w:r>
            <w:r w:rsidR="00032E6D" w:rsidRPr="004473E8">
              <w:rPr>
                <w:color w:val="000000" w:themeColor="text1"/>
              </w:rPr>
              <w:t xml:space="preserve"> </w:t>
            </w:r>
            <w:r w:rsidRPr="004473E8">
              <w:rPr>
                <w:color w:val="000000" w:themeColor="text1"/>
              </w:rPr>
              <w:t>.</w:t>
            </w:r>
            <w:proofErr w:type="gramEnd"/>
            <w:r w:rsidRPr="004473E8">
              <w:rPr>
                <w:color w:val="000000" w:themeColor="text1"/>
              </w:rPr>
              <w:t xml:space="preserve"> </w:t>
            </w:r>
            <w:r w:rsidRPr="004473E8">
              <w:rPr>
                <w:color w:val="000000" w:themeColor="text1"/>
              </w:rPr>
              <w:lastRenderedPageBreak/>
              <w:t>Finally, providing information process status, it can integrate all business and trading partners.</w:t>
            </w:r>
          </w:p>
        </w:tc>
      </w:tr>
    </w:tbl>
    <w:p w:rsidR="003615F3" w:rsidRPr="004473E8" w:rsidRDefault="003615F3" w:rsidP="00031492">
      <w:pPr>
        <w:rPr>
          <w:color w:val="000000" w:themeColor="text1"/>
        </w:rPr>
      </w:pPr>
    </w:p>
    <w:p w:rsidR="008560CD" w:rsidRPr="004473E8" w:rsidRDefault="008560CD" w:rsidP="008560CD">
      <w:pPr>
        <w:rPr>
          <w:color w:val="000000" w:themeColor="text1"/>
        </w:rPr>
      </w:pPr>
      <w:r w:rsidRPr="004473E8">
        <w:rPr>
          <w:color w:val="000000" w:themeColor="text1"/>
        </w:rPr>
        <w:t>So the use of modern technology can effectively ensures the efficiency of operation, use of information effectively, ensures proper inventory management and fast and low cost communication to its partners and consumers which eventually results in increased profitability.</w:t>
      </w:r>
    </w:p>
    <w:p w:rsidR="008560CD" w:rsidRPr="004473E8" w:rsidRDefault="008560CD">
      <w:pPr>
        <w:jc w:val="left"/>
        <w:rPr>
          <w:color w:val="000000" w:themeColor="text1"/>
        </w:rPr>
      </w:pPr>
      <w:r w:rsidRPr="004473E8">
        <w:rPr>
          <w:color w:val="000000" w:themeColor="text1"/>
        </w:rPr>
        <w:br w:type="page"/>
      </w:r>
    </w:p>
    <w:p w:rsidR="008560CD" w:rsidRPr="004473E8" w:rsidRDefault="008560CD" w:rsidP="008560CD">
      <w:pPr>
        <w:pStyle w:val="Heading1"/>
        <w:rPr>
          <w:color w:val="000000" w:themeColor="text1"/>
        </w:rPr>
      </w:pPr>
      <w:bookmarkStart w:id="3" w:name="_Toc523772893"/>
      <w:bookmarkStart w:id="4" w:name="_Toc530067555"/>
      <w:r w:rsidRPr="004473E8">
        <w:rPr>
          <w:color w:val="000000" w:themeColor="text1"/>
        </w:rPr>
        <w:lastRenderedPageBreak/>
        <w:t xml:space="preserve">Exploration of social media as </w:t>
      </w:r>
      <w:r w:rsidRPr="004473E8">
        <w:rPr>
          <w:noProof/>
          <w:color w:val="000000" w:themeColor="text1"/>
        </w:rPr>
        <w:t>a tool</w:t>
      </w:r>
      <w:r w:rsidRPr="004473E8">
        <w:rPr>
          <w:color w:val="000000" w:themeColor="text1"/>
        </w:rPr>
        <w:t xml:space="preserve"> for marketing, information collecting, and communication</w:t>
      </w:r>
      <w:bookmarkEnd w:id="3"/>
      <w:bookmarkEnd w:id="4"/>
    </w:p>
    <w:p w:rsidR="00C51D12" w:rsidRPr="004473E8" w:rsidRDefault="00C51D12" w:rsidP="00123ECA">
      <w:pPr>
        <w:pStyle w:val="Heading1"/>
        <w:rPr>
          <w:color w:val="000000" w:themeColor="text1"/>
        </w:rPr>
      </w:pPr>
      <w:bookmarkStart w:id="5" w:name="_Toc530067556"/>
      <w:r w:rsidRPr="004473E8">
        <w:rPr>
          <w:color w:val="000000" w:themeColor="text1"/>
        </w:rPr>
        <w:t>Social media as a marketing tool:</w:t>
      </w:r>
      <w:bookmarkEnd w:id="5"/>
      <w:r w:rsidRPr="004473E8">
        <w:rPr>
          <w:color w:val="000000" w:themeColor="text1"/>
        </w:rPr>
        <w:t xml:space="preserve"> </w:t>
      </w:r>
    </w:p>
    <w:p w:rsidR="00C51D12" w:rsidRPr="004473E8" w:rsidRDefault="00C51D12" w:rsidP="00C51D12">
      <w:pPr>
        <w:rPr>
          <w:rFonts w:cs="Times New Roman"/>
          <w:bCs/>
          <w:color w:val="000000" w:themeColor="text1"/>
          <w:szCs w:val="24"/>
        </w:rPr>
      </w:pPr>
      <w:r w:rsidRPr="004473E8">
        <w:rPr>
          <w:rFonts w:cs="Times New Roman"/>
          <w:color w:val="000000" w:themeColor="text1"/>
        </w:rPr>
        <w:t xml:space="preserve">Around 90% of business entrepreneurs of UK </w:t>
      </w:r>
      <w:r w:rsidR="00123ECA" w:rsidRPr="004473E8">
        <w:rPr>
          <w:rFonts w:cs="Times New Roman"/>
          <w:color w:val="000000" w:themeColor="text1"/>
        </w:rPr>
        <w:t>believe</w:t>
      </w:r>
      <w:r w:rsidRPr="004473E8">
        <w:rPr>
          <w:rFonts w:cs="Times New Roman"/>
          <w:color w:val="000000" w:themeColor="text1"/>
        </w:rPr>
        <w:t xml:space="preserve"> that social media presence can increase their business exposure. Almost 66% of the marketers of UK use 4 hours in a day for social media marketing.</w:t>
      </w:r>
      <w:r w:rsidRPr="004473E8">
        <w:rPr>
          <w:rFonts w:cs="Times New Roman"/>
          <w:bCs/>
          <w:color w:val="000000" w:themeColor="text1"/>
          <w:sz w:val="38"/>
          <w:szCs w:val="38"/>
        </w:rPr>
        <w:t xml:space="preserve"> </w:t>
      </w:r>
      <w:r w:rsidRPr="004473E8">
        <w:rPr>
          <w:rFonts w:cs="Times New Roman"/>
          <w:bCs/>
          <w:color w:val="000000" w:themeColor="text1"/>
          <w:szCs w:val="24"/>
        </w:rPr>
        <w:t xml:space="preserve">no matter what and whom the business is selling its product to, using social media as a marketing tool is a must nowadays to increase sales and grow as a brand. </w:t>
      </w:r>
      <w:r w:rsidR="00123ECA" w:rsidRPr="004473E8">
        <w:rPr>
          <w:rFonts w:cs="Times New Roman"/>
          <w:bCs/>
          <w:color w:val="000000" w:themeColor="text1"/>
          <w:szCs w:val="24"/>
        </w:rPr>
        <w:t>The main reason is that regardless of the industry, segment and consumer, a major portion of the consumer are using their time on social media. It has been found that 68% of UK adults are using Facebook. And 78% of people between 18 to 24 years use Instagram and 45% are on social media</w:t>
      </w:r>
      <w:r w:rsidR="00032E6D" w:rsidRPr="004473E8">
        <w:rPr>
          <w:rFonts w:cs="Times New Roman"/>
          <w:bCs/>
          <w:color w:val="000000" w:themeColor="text1"/>
          <w:szCs w:val="24"/>
        </w:rPr>
        <w:t xml:space="preserve"> (</w:t>
      </w:r>
      <w:proofErr w:type="spellStart"/>
      <w:r w:rsidR="00032E6D" w:rsidRPr="004473E8">
        <w:rPr>
          <w:rFonts w:cs="Times New Roman"/>
          <w:bCs/>
          <w:color w:val="000000" w:themeColor="text1"/>
          <w:szCs w:val="24"/>
        </w:rPr>
        <w:t>Correll</w:t>
      </w:r>
      <w:proofErr w:type="spellEnd"/>
      <w:r w:rsidR="00032E6D" w:rsidRPr="004473E8">
        <w:rPr>
          <w:rFonts w:cs="Times New Roman"/>
          <w:bCs/>
          <w:color w:val="000000" w:themeColor="text1"/>
          <w:szCs w:val="24"/>
        </w:rPr>
        <w:t>, 2007)</w:t>
      </w:r>
      <w:r w:rsidR="00123ECA" w:rsidRPr="004473E8">
        <w:rPr>
          <w:rFonts w:cs="Times New Roman"/>
          <w:bCs/>
          <w:color w:val="000000" w:themeColor="text1"/>
          <w:szCs w:val="24"/>
        </w:rPr>
        <w:t xml:space="preserve">. So this is the place where a business can get the highest exposure from their consumer. Social media marketing can help the business to understand the need of the consumer, it also helps to maintain a relationship with the customer. Today social media is also been used in providing customer service. Finally, a strong social media presence can build the brand loyalty and it’s the perfect addition to the business’s public relation strategy. </w:t>
      </w:r>
    </w:p>
    <w:p w:rsidR="00123ECA" w:rsidRPr="004473E8" w:rsidRDefault="00123ECA" w:rsidP="00003F75">
      <w:pPr>
        <w:keepNext/>
        <w:jc w:val="center"/>
        <w:rPr>
          <w:color w:val="000000" w:themeColor="text1"/>
        </w:rPr>
      </w:pPr>
      <w:r w:rsidRPr="004473E8">
        <w:rPr>
          <w:noProof/>
          <w:color w:val="000000" w:themeColor="text1"/>
          <w:lang w:val="en-GB" w:eastAsia="en-GB"/>
        </w:rPr>
        <w:drawing>
          <wp:inline distT="0" distB="0" distL="0" distR="0" wp14:anchorId="270463CE" wp14:editId="6E759632">
            <wp:extent cx="2800350" cy="2389632"/>
            <wp:effectExtent l="1905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srcRect/>
                    <a:stretch>
                      <a:fillRect/>
                    </a:stretch>
                  </pic:blipFill>
                  <pic:spPr bwMode="auto">
                    <a:xfrm>
                      <a:off x="0" y="0"/>
                      <a:ext cx="2800350" cy="2389632"/>
                    </a:xfrm>
                    <a:prstGeom prst="rect">
                      <a:avLst/>
                    </a:prstGeom>
                    <a:noFill/>
                    <a:ln w="9525">
                      <a:noFill/>
                      <a:miter lim="800000"/>
                      <a:headEnd/>
                      <a:tailEnd/>
                    </a:ln>
                  </pic:spPr>
                </pic:pic>
              </a:graphicData>
            </a:graphic>
          </wp:inline>
        </w:drawing>
      </w:r>
    </w:p>
    <w:p w:rsidR="00123ECA" w:rsidRPr="004473E8" w:rsidRDefault="00123ECA" w:rsidP="00003F75">
      <w:pPr>
        <w:pStyle w:val="Caption"/>
        <w:jc w:val="center"/>
        <w:rPr>
          <w:color w:val="000000" w:themeColor="text1"/>
        </w:rPr>
      </w:pPr>
      <w:r w:rsidRPr="004473E8">
        <w:rPr>
          <w:color w:val="000000" w:themeColor="text1"/>
        </w:rPr>
        <w:t xml:space="preserve">Figure </w:t>
      </w:r>
      <w:r w:rsidR="0003539C" w:rsidRPr="004473E8">
        <w:rPr>
          <w:color w:val="000000" w:themeColor="text1"/>
        </w:rPr>
        <w:fldChar w:fldCharType="begin"/>
      </w:r>
      <w:r w:rsidR="0003539C" w:rsidRPr="004473E8">
        <w:rPr>
          <w:color w:val="000000" w:themeColor="text1"/>
        </w:rPr>
        <w:instrText xml:space="preserve"> SEQ Figure \* ARABIC </w:instrText>
      </w:r>
      <w:r w:rsidR="0003539C" w:rsidRPr="004473E8">
        <w:rPr>
          <w:color w:val="000000" w:themeColor="text1"/>
        </w:rPr>
        <w:fldChar w:fldCharType="separate"/>
      </w:r>
      <w:r w:rsidR="00551AA8" w:rsidRPr="004473E8">
        <w:rPr>
          <w:noProof/>
          <w:color w:val="000000" w:themeColor="text1"/>
        </w:rPr>
        <w:t>1</w:t>
      </w:r>
      <w:r w:rsidR="0003539C" w:rsidRPr="004473E8">
        <w:rPr>
          <w:noProof/>
          <w:color w:val="000000" w:themeColor="text1"/>
        </w:rPr>
        <w:fldChar w:fldCharType="end"/>
      </w:r>
      <w:r w:rsidR="00C83A51" w:rsidRPr="004473E8">
        <w:rPr>
          <w:color w:val="000000" w:themeColor="text1"/>
        </w:rPr>
        <w:t xml:space="preserve"> </w:t>
      </w:r>
      <w:r w:rsidRPr="004473E8">
        <w:rPr>
          <w:color w:val="000000" w:themeColor="text1"/>
        </w:rPr>
        <w:t>social media marketing</w:t>
      </w:r>
    </w:p>
    <w:p w:rsidR="00032E6D" w:rsidRPr="004473E8" w:rsidRDefault="00032E6D" w:rsidP="00003F75">
      <w:pPr>
        <w:jc w:val="center"/>
        <w:rPr>
          <w:color w:val="000000" w:themeColor="text1"/>
        </w:rPr>
      </w:pPr>
      <w:r w:rsidRPr="004473E8">
        <w:rPr>
          <w:color w:val="000000" w:themeColor="text1"/>
        </w:rPr>
        <w:t xml:space="preserve">Source: (Park, </w:t>
      </w:r>
      <w:proofErr w:type="spellStart"/>
      <w:r w:rsidRPr="004473E8">
        <w:rPr>
          <w:color w:val="000000" w:themeColor="text1"/>
        </w:rPr>
        <w:t>Curtice</w:t>
      </w:r>
      <w:proofErr w:type="spellEnd"/>
      <w:r w:rsidRPr="004473E8">
        <w:rPr>
          <w:color w:val="000000" w:themeColor="text1"/>
        </w:rPr>
        <w:t xml:space="preserve"> and Thomson, 2008)</w:t>
      </w:r>
    </w:p>
    <w:p w:rsidR="00EE2822" w:rsidRPr="004473E8" w:rsidRDefault="00EE2822" w:rsidP="00EE2822">
      <w:pPr>
        <w:rPr>
          <w:color w:val="000000" w:themeColor="text1"/>
        </w:rPr>
      </w:pPr>
    </w:p>
    <w:p w:rsidR="00EE2822" w:rsidRPr="004473E8" w:rsidRDefault="00EE2822" w:rsidP="00EE2822">
      <w:pPr>
        <w:pStyle w:val="Heading1"/>
        <w:rPr>
          <w:color w:val="000000" w:themeColor="text1"/>
        </w:rPr>
      </w:pPr>
      <w:bookmarkStart w:id="6" w:name="_Toc523772895"/>
      <w:bookmarkStart w:id="7" w:name="_Toc530067557"/>
      <w:r w:rsidRPr="004473E8">
        <w:rPr>
          <w:color w:val="000000" w:themeColor="text1"/>
        </w:rPr>
        <w:lastRenderedPageBreak/>
        <w:t>Social media as information collecting tool:</w:t>
      </w:r>
      <w:bookmarkEnd w:id="6"/>
      <w:bookmarkEnd w:id="7"/>
    </w:p>
    <w:p w:rsidR="00EE2822" w:rsidRPr="004473E8" w:rsidRDefault="00EE2822" w:rsidP="00032E6D">
      <w:pPr>
        <w:spacing w:before="100" w:beforeAutospacing="1" w:after="100" w:afterAutospacing="1" w:line="480" w:lineRule="atLeast"/>
        <w:rPr>
          <w:rFonts w:cs="Times New Roman"/>
          <w:color w:val="000000" w:themeColor="text1"/>
          <w:szCs w:val="24"/>
        </w:rPr>
      </w:pPr>
      <w:r w:rsidRPr="004473E8">
        <w:rPr>
          <w:rFonts w:cs="Times New Roman"/>
          <w:color w:val="000000" w:themeColor="text1"/>
          <w:szCs w:val="24"/>
        </w:rPr>
        <w:t xml:space="preserve">Social media is publicly sourced information that offers a completely new reference of data researchers and marketers never had in the past. With every post, conversation and site or app visit, a user leaves behind pieces of information about themselves. This data goes beyond simple demographic information to robust details like preferences, intent, </w:t>
      </w:r>
      <w:hyperlink r:id="rId10" w:tooltip="Social Sentiment — The Feeling behind the Post" w:history="1">
        <w:r w:rsidRPr="004473E8">
          <w:rPr>
            <w:rStyle w:val="Hyperlink"/>
            <w:rFonts w:cs="Times New Roman"/>
            <w:color w:val="000000" w:themeColor="text1"/>
            <w:szCs w:val="24"/>
            <w:u w:val="none"/>
          </w:rPr>
          <w:t>sentiment</w:t>
        </w:r>
      </w:hyperlink>
      <w:r w:rsidRPr="004473E8">
        <w:rPr>
          <w:rFonts w:cs="Times New Roman"/>
          <w:color w:val="000000" w:themeColor="text1"/>
          <w:szCs w:val="24"/>
        </w:rPr>
        <w:t xml:space="preserve">, activities and social networks. </w:t>
      </w:r>
      <w:r w:rsidRPr="004473E8">
        <w:rPr>
          <w:rStyle w:val="Strong"/>
          <w:rFonts w:cs="Times New Roman"/>
          <w:color w:val="000000" w:themeColor="text1"/>
          <w:szCs w:val="24"/>
        </w:rPr>
        <w:t> </w:t>
      </w:r>
      <w:r w:rsidRPr="004473E8">
        <w:rPr>
          <w:rFonts w:cs="Times New Roman"/>
          <w:color w:val="000000" w:themeColor="text1"/>
          <w:szCs w:val="24"/>
        </w:rPr>
        <w:t>In the past, customer/personal data was, well, in the past. This data was historical because it required a person to input the information into a system of record where it could be referenced at any time. Social media data offers not only this historical view but also an up-to-the-second, streaming view. When this data is combined, organizations have a complete picture of their audience and can even use some of the data to predict future behavior</w:t>
      </w:r>
      <w:r w:rsidR="00032E6D" w:rsidRPr="004473E8">
        <w:rPr>
          <w:rFonts w:cs="Times New Roman"/>
          <w:color w:val="000000" w:themeColor="text1"/>
          <w:szCs w:val="24"/>
        </w:rPr>
        <w:t xml:space="preserve"> (Dahl, 2015)</w:t>
      </w:r>
      <w:r w:rsidRPr="004473E8">
        <w:rPr>
          <w:rFonts w:cs="Times New Roman"/>
          <w:color w:val="000000" w:themeColor="text1"/>
          <w:szCs w:val="24"/>
        </w:rPr>
        <w:t>.</w:t>
      </w:r>
      <w:r w:rsidRPr="004473E8">
        <w:rPr>
          <w:rStyle w:val="Strong"/>
          <w:rFonts w:cs="Times New Roman"/>
          <w:color w:val="000000" w:themeColor="text1"/>
          <w:szCs w:val="24"/>
        </w:rPr>
        <w:t> </w:t>
      </w:r>
      <w:r w:rsidRPr="004473E8">
        <w:rPr>
          <w:rFonts w:cs="Times New Roman"/>
          <w:color w:val="000000" w:themeColor="text1"/>
          <w:szCs w:val="24"/>
        </w:rPr>
        <w:t>Social media data is likely the best representation of a user because it is a streaming record of their beliefs, attitudes and actions. No other source of data offers the same kind of granular detail into a person’s life. Organizations can use this data to get to know a person on an individual level.</w:t>
      </w:r>
    </w:p>
    <w:p w:rsidR="003E56E6" w:rsidRPr="004473E8" w:rsidRDefault="003E56E6" w:rsidP="00003F75">
      <w:pPr>
        <w:keepNext/>
        <w:spacing w:before="100" w:beforeAutospacing="1" w:after="100" w:afterAutospacing="1" w:line="480" w:lineRule="atLeast"/>
        <w:jc w:val="center"/>
        <w:rPr>
          <w:color w:val="000000" w:themeColor="text1"/>
        </w:rPr>
      </w:pPr>
      <w:r w:rsidRPr="004473E8">
        <w:rPr>
          <w:noProof/>
          <w:color w:val="000000" w:themeColor="text1"/>
          <w:lang w:val="en-GB" w:eastAsia="en-GB"/>
        </w:rPr>
        <w:drawing>
          <wp:inline distT="0" distB="0" distL="0" distR="0" wp14:anchorId="300FFD7E" wp14:editId="707C9207">
            <wp:extent cx="3581400" cy="2443532"/>
            <wp:effectExtent l="0" t="0" r="0" b="0"/>
            <wp:docPr id="4" name="Picture 4" descr="Snaptrends location-based social media data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naptrends location-based social media data collection"/>
                    <pic:cNvPicPr>
                      <a:picLocks noChangeAspect="1" noChangeArrowheads="1"/>
                    </pic:cNvPicPr>
                  </pic:nvPicPr>
                  <pic:blipFill>
                    <a:blip r:embed="rId11" cstate="print"/>
                    <a:srcRect/>
                    <a:stretch>
                      <a:fillRect/>
                    </a:stretch>
                  </pic:blipFill>
                  <pic:spPr bwMode="auto">
                    <a:xfrm>
                      <a:off x="0" y="0"/>
                      <a:ext cx="3581400" cy="2443532"/>
                    </a:xfrm>
                    <a:prstGeom prst="rect">
                      <a:avLst/>
                    </a:prstGeom>
                    <a:noFill/>
                    <a:ln w="9525">
                      <a:noFill/>
                      <a:miter lim="800000"/>
                      <a:headEnd/>
                      <a:tailEnd/>
                    </a:ln>
                  </pic:spPr>
                </pic:pic>
              </a:graphicData>
            </a:graphic>
          </wp:inline>
        </w:drawing>
      </w:r>
    </w:p>
    <w:p w:rsidR="003E56E6" w:rsidRPr="004473E8" w:rsidRDefault="003E56E6" w:rsidP="00003F75">
      <w:pPr>
        <w:pStyle w:val="Caption"/>
        <w:jc w:val="center"/>
        <w:rPr>
          <w:color w:val="000000" w:themeColor="text1"/>
        </w:rPr>
      </w:pPr>
      <w:r w:rsidRPr="004473E8">
        <w:rPr>
          <w:color w:val="000000" w:themeColor="text1"/>
        </w:rPr>
        <w:t xml:space="preserve">Figure </w:t>
      </w:r>
      <w:r w:rsidR="0003539C" w:rsidRPr="004473E8">
        <w:rPr>
          <w:color w:val="000000" w:themeColor="text1"/>
        </w:rPr>
        <w:fldChar w:fldCharType="begin"/>
      </w:r>
      <w:r w:rsidR="0003539C" w:rsidRPr="004473E8">
        <w:rPr>
          <w:color w:val="000000" w:themeColor="text1"/>
        </w:rPr>
        <w:instrText xml:space="preserve"> SEQ Figure \* ARABIC </w:instrText>
      </w:r>
      <w:r w:rsidR="0003539C" w:rsidRPr="004473E8">
        <w:rPr>
          <w:color w:val="000000" w:themeColor="text1"/>
        </w:rPr>
        <w:fldChar w:fldCharType="separate"/>
      </w:r>
      <w:r w:rsidR="00551AA8" w:rsidRPr="004473E8">
        <w:rPr>
          <w:noProof/>
          <w:color w:val="000000" w:themeColor="text1"/>
        </w:rPr>
        <w:t>2</w:t>
      </w:r>
      <w:r w:rsidR="0003539C" w:rsidRPr="004473E8">
        <w:rPr>
          <w:noProof/>
          <w:color w:val="000000" w:themeColor="text1"/>
        </w:rPr>
        <w:fldChar w:fldCharType="end"/>
      </w:r>
      <w:r w:rsidRPr="004473E8">
        <w:rPr>
          <w:color w:val="000000" w:themeColor="text1"/>
        </w:rPr>
        <w:t xml:space="preserve"> social media data collection</w:t>
      </w:r>
    </w:p>
    <w:p w:rsidR="003E56E6" w:rsidRPr="004473E8" w:rsidRDefault="00032E6D" w:rsidP="00003F75">
      <w:pPr>
        <w:jc w:val="center"/>
        <w:rPr>
          <w:color w:val="000000" w:themeColor="text1"/>
        </w:rPr>
      </w:pPr>
      <w:r w:rsidRPr="004473E8">
        <w:rPr>
          <w:color w:val="000000" w:themeColor="text1"/>
        </w:rPr>
        <w:t>Source: (Silverstone, 1999)</w:t>
      </w:r>
    </w:p>
    <w:p w:rsidR="003E56E6" w:rsidRPr="004473E8" w:rsidRDefault="003E56E6" w:rsidP="003E56E6">
      <w:pPr>
        <w:pStyle w:val="Heading1"/>
        <w:rPr>
          <w:color w:val="000000" w:themeColor="text1"/>
        </w:rPr>
      </w:pPr>
      <w:bookmarkStart w:id="8" w:name="_Toc523772896"/>
      <w:bookmarkStart w:id="9" w:name="_Toc530067558"/>
      <w:r w:rsidRPr="004473E8">
        <w:rPr>
          <w:color w:val="000000" w:themeColor="text1"/>
        </w:rPr>
        <w:lastRenderedPageBreak/>
        <w:t xml:space="preserve">Social media as an </w:t>
      </w:r>
      <w:r w:rsidRPr="004473E8">
        <w:rPr>
          <w:noProof/>
          <w:color w:val="000000" w:themeColor="text1"/>
        </w:rPr>
        <w:t>internal</w:t>
      </w:r>
      <w:r w:rsidRPr="004473E8">
        <w:rPr>
          <w:color w:val="000000" w:themeColor="text1"/>
        </w:rPr>
        <w:t xml:space="preserve"> communication tool</w:t>
      </w:r>
      <w:bookmarkEnd w:id="8"/>
      <w:bookmarkEnd w:id="9"/>
    </w:p>
    <w:p w:rsidR="003E56E6" w:rsidRPr="004473E8" w:rsidRDefault="003E56E6" w:rsidP="003E56E6">
      <w:pPr>
        <w:rPr>
          <w:color w:val="000000" w:themeColor="text1"/>
        </w:rPr>
      </w:pPr>
      <w:r w:rsidRPr="004473E8">
        <w:rPr>
          <w:color w:val="000000" w:themeColor="text1"/>
        </w:rPr>
        <w:t xml:space="preserve">The reason behind using social media is to get connected with the people and having a platform to share the personal views, opinions and activities. Internal communication means the communication among the stuffs and the managers of the organization. Effective communication is important among the stuffs and managers to transfer the information required for the operation and decision making process. Informal internal communication can also be useful to create </w:t>
      </w:r>
      <w:proofErr w:type="gramStart"/>
      <w:r w:rsidRPr="004473E8">
        <w:rPr>
          <w:color w:val="000000" w:themeColor="text1"/>
        </w:rPr>
        <w:t>an</w:t>
      </w:r>
      <w:proofErr w:type="gramEnd"/>
      <w:r w:rsidRPr="004473E8">
        <w:rPr>
          <w:color w:val="000000" w:themeColor="text1"/>
        </w:rPr>
        <w:t xml:space="preserve"> healthy working environment which eventually results in increasing employee retention rate</w:t>
      </w:r>
      <w:r w:rsidR="00032E6D" w:rsidRPr="004473E8">
        <w:rPr>
          <w:color w:val="000000" w:themeColor="text1"/>
        </w:rPr>
        <w:t xml:space="preserve"> (Stevenson, 2002)</w:t>
      </w:r>
      <w:r w:rsidRPr="004473E8">
        <w:rPr>
          <w:color w:val="000000" w:themeColor="text1"/>
        </w:rPr>
        <w:t xml:space="preserve">. For both the formal and informal internal communication social media </w:t>
      </w:r>
      <w:r w:rsidR="00C83A51" w:rsidRPr="004473E8">
        <w:rPr>
          <w:color w:val="000000" w:themeColor="text1"/>
        </w:rPr>
        <w:t>like F</w:t>
      </w:r>
      <w:r w:rsidRPr="004473E8">
        <w:rPr>
          <w:color w:val="000000" w:themeColor="text1"/>
        </w:rPr>
        <w:t xml:space="preserve">acebook, </w:t>
      </w:r>
      <w:r w:rsidR="00C83A51" w:rsidRPr="004473E8">
        <w:rPr>
          <w:color w:val="000000" w:themeColor="text1"/>
        </w:rPr>
        <w:t>WhatsApp, are of great use. Social media for internal communication can reduce the cost and formality regarding the transfer of information. Nowadays, every team if the organization has a Facebook or WhatsApp group through which the senior one are advising the juniors, the juniors are taking help from the supervisors and doing informal discussion which eventually creates a healthy relationship between office stuffs and also doing the job of formal communication effectively and efficiently</w:t>
      </w:r>
      <w:r w:rsidR="00032E6D" w:rsidRPr="004473E8">
        <w:rPr>
          <w:color w:val="000000" w:themeColor="text1"/>
        </w:rPr>
        <w:t xml:space="preserve"> (May and </w:t>
      </w:r>
      <w:proofErr w:type="spellStart"/>
      <w:r w:rsidR="00032E6D" w:rsidRPr="004473E8">
        <w:rPr>
          <w:color w:val="000000" w:themeColor="text1"/>
        </w:rPr>
        <w:t>Warr</w:t>
      </w:r>
      <w:proofErr w:type="spellEnd"/>
      <w:r w:rsidR="00032E6D" w:rsidRPr="004473E8">
        <w:rPr>
          <w:color w:val="000000" w:themeColor="text1"/>
        </w:rPr>
        <w:t>, 2011)</w:t>
      </w:r>
      <w:r w:rsidR="00C83A51" w:rsidRPr="004473E8">
        <w:rPr>
          <w:color w:val="000000" w:themeColor="text1"/>
        </w:rPr>
        <w:t xml:space="preserve">. It has also some disadvantage like wasting important office hour in using social media but that can be avoided through professional training to the employees about the use of social media as a tool of internal communication. So, many organizations around the world are using social media as their internal communication tool.  </w:t>
      </w:r>
    </w:p>
    <w:p w:rsidR="00C83A51" w:rsidRPr="004473E8" w:rsidRDefault="00C83A51" w:rsidP="00003F75">
      <w:pPr>
        <w:keepNext/>
        <w:jc w:val="center"/>
        <w:rPr>
          <w:color w:val="000000" w:themeColor="text1"/>
        </w:rPr>
      </w:pPr>
      <w:r w:rsidRPr="004473E8">
        <w:rPr>
          <w:noProof/>
          <w:color w:val="000000" w:themeColor="text1"/>
          <w:lang w:val="en-GB" w:eastAsia="en-GB"/>
        </w:rPr>
        <w:drawing>
          <wp:inline distT="0" distB="0" distL="0" distR="0" wp14:anchorId="75FB0CC7" wp14:editId="3B262069">
            <wp:extent cx="4076700" cy="2686050"/>
            <wp:effectExtent l="0" t="0" r="0" b="0"/>
            <wp:docPr id="2" name="Picture 7" descr="Image result for  social media as aninternal communication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ocial media as aninternal communication tool"/>
                    <pic:cNvPicPr>
                      <a:picLocks noChangeAspect="1" noChangeArrowheads="1"/>
                    </pic:cNvPicPr>
                  </pic:nvPicPr>
                  <pic:blipFill>
                    <a:blip r:embed="rId12"/>
                    <a:srcRect/>
                    <a:stretch>
                      <a:fillRect/>
                    </a:stretch>
                  </pic:blipFill>
                  <pic:spPr bwMode="auto">
                    <a:xfrm>
                      <a:off x="0" y="0"/>
                      <a:ext cx="4076700" cy="2686050"/>
                    </a:xfrm>
                    <a:prstGeom prst="rect">
                      <a:avLst/>
                    </a:prstGeom>
                    <a:noFill/>
                    <a:ln w="9525">
                      <a:noFill/>
                      <a:miter lim="800000"/>
                      <a:headEnd/>
                      <a:tailEnd/>
                    </a:ln>
                  </pic:spPr>
                </pic:pic>
              </a:graphicData>
            </a:graphic>
          </wp:inline>
        </w:drawing>
      </w:r>
    </w:p>
    <w:p w:rsidR="00C83A51" w:rsidRPr="004473E8" w:rsidRDefault="00C83A51" w:rsidP="00003F75">
      <w:pPr>
        <w:pStyle w:val="Caption"/>
        <w:jc w:val="center"/>
        <w:rPr>
          <w:color w:val="000000" w:themeColor="text1"/>
        </w:rPr>
      </w:pPr>
      <w:r w:rsidRPr="004473E8">
        <w:rPr>
          <w:color w:val="000000" w:themeColor="text1"/>
        </w:rPr>
        <w:t xml:space="preserve">Figure </w:t>
      </w:r>
      <w:r w:rsidR="0003539C" w:rsidRPr="004473E8">
        <w:rPr>
          <w:color w:val="000000" w:themeColor="text1"/>
        </w:rPr>
        <w:fldChar w:fldCharType="begin"/>
      </w:r>
      <w:r w:rsidR="0003539C" w:rsidRPr="004473E8">
        <w:rPr>
          <w:color w:val="000000" w:themeColor="text1"/>
        </w:rPr>
        <w:instrText xml:space="preserve"> SEQ Figure \* ARABIC </w:instrText>
      </w:r>
      <w:r w:rsidR="0003539C" w:rsidRPr="004473E8">
        <w:rPr>
          <w:color w:val="000000" w:themeColor="text1"/>
        </w:rPr>
        <w:fldChar w:fldCharType="separate"/>
      </w:r>
      <w:r w:rsidR="00551AA8" w:rsidRPr="004473E8">
        <w:rPr>
          <w:noProof/>
          <w:color w:val="000000" w:themeColor="text1"/>
        </w:rPr>
        <w:t>3</w:t>
      </w:r>
      <w:r w:rsidR="0003539C" w:rsidRPr="004473E8">
        <w:rPr>
          <w:noProof/>
          <w:color w:val="000000" w:themeColor="text1"/>
        </w:rPr>
        <w:fldChar w:fldCharType="end"/>
      </w:r>
      <w:r w:rsidRPr="004473E8">
        <w:rPr>
          <w:color w:val="000000" w:themeColor="text1"/>
        </w:rPr>
        <w:t xml:space="preserve"> social media in internal communication</w:t>
      </w:r>
    </w:p>
    <w:p w:rsidR="00032E6D" w:rsidRPr="004473E8" w:rsidRDefault="00032E6D" w:rsidP="00003F75">
      <w:pPr>
        <w:jc w:val="center"/>
        <w:rPr>
          <w:color w:val="000000" w:themeColor="text1"/>
        </w:rPr>
      </w:pPr>
      <w:r w:rsidRPr="004473E8">
        <w:rPr>
          <w:color w:val="000000" w:themeColor="text1"/>
        </w:rPr>
        <w:t xml:space="preserve">Source:  (May and </w:t>
      </w:r>
      <w:proofErr w:type="spellStart"/>
      <w:r w:rsidRPr="004473E8">
        <w:rPr>
          <w:color w:val="000000" w:themeColor="text1"/>
        </w:rPr>
        <w:t>Warr</w:t>
      </w:r>
      <w:proofErr w:type="spellEnd"/>
      <w:r w:rsidRPr="004473E8">
        <w:rPr>
          <w:color w:val="000000" w:themeColor="text1"/>
        </w:rPr>
        <w:t>, 2011)</w:t>
      </w:r>
    </w:p>
    <w:p w:rsidR="00C83A51" w:rsidRPr="004473E8" w:rsidRDefault="00C83A51" w:rsidP="00003F75">
      <w:pPr>
        <w:pStyle w:val="Heading1"/>
        <w:rPr>
          <w:color w:val="000000" w:themeColor="text1"/>
          <w:sz w:val="18"/>
          <w:szCs w:val="18"/>
        </w:rPr>
      </w:pPr>
      <w:bookmarkStart w:id="10" w:name="_Toc523772897"/>
      <w:bookmarkStart w:id="11" w:name="_Toc530067559"/>
      <w:r w:rsidRPr="004473E8">
        <w:rPr>
          <w:color w:val="000000" w:themeColor="text1"/>
        </w:rPr>
        <w:lastRenderedPageBreak/>
        <w:t>Creation of professional online presence:</w:t>
      </w:r>
      <w:bookmarkEnd w:id="10"/>
      <w:bookmarkEnd w:id="11"/>
    </w:p>
    <w:p w:rsidR="00551AA8" w:rsidRPr="004473E8" w:rsidRDefault="005F52BE">
      <w:pPr>
        <w:jc w:val="left"/>
        <w:rPr>
          <w:color w:val="000000" w:themeColor="text1"/>
        </w:rPr>
      </w:pPr>
      <w:r w:rsidRPr="004473E8">
        <w:rPr>
          <w:color w:val="000000" w:themeColor="text1"/>
        </w:rPr>
        <w:t>The target of the professional online presence is to ex</w:t>
      </w:r>
      <w:r w:rsidR="00551AA8" w:rsidRPr="004473E8">
        <w:rPr>
          <w:color w:val="000000" w:themeColor="text1"/>
        </w:rPr>
        <w:t xml:space="preserve">press </w:t>
      </w:r>
      <w:r w:rsidR="00003F75" w:rsidRPr="004473E8">
        <w:rPr>
          <w:color w:val="000000" w:themeColor="text1"/>
        </w:rPr>
        <w:t>one’s</w:t>
      </w:r>
      <w:r w:rsidR="00551AA8" w:rsidRPr="004473E8">
        <w:rPr>
          <w:color w:val="000000" w:themeColor="text1"/>
        </w:rPr>
        <w:t xml:space="preserve"> career objective, </w:t>
      </w:r>
      <w:r w:rsidRPr="004473E8">
        <w:rPr>
          <w:color w:val="000000" w:themeColor="text1"/>
        </w:rPr>
        <w:t>skills</w:t>
      </w:r>
      <w:r w:rsidR="00551AA8" w:rsidRPr="004473E8">
        <w:rPr>
          <w:color w:val="000000" w:themeColor="text1"/>
        </w:rPr>
        <w:t>, activities</w:t>
      </w:r>
      <w:r w:rsidRPr="004473E8">
        <w:rPr>
          <w:color w:val="000000" w:themeColor="text1"/>
        </w:rPr>
        <w:t xml:space="preserve"> </w:t>
      </w:r>
      <w:r w:rsidR="00551AA8" w:rsidRPr="004473E8">
        <w:rPr>
          <w:color w:val="000000" w:themeColor="text1"/>
        </w:rPr>
        <w:t>through sharing in the social media to build a professional image and get exposure from the professionals around the world. Nowadays, professional online presence is so important that organizations are recruiting people through professional social media like LinkedIn and evaluating them through their professional online presence and activities</w:t>
      </w:r>
      <w:r w:rsidR="00032E6D" w:rsidRPr="004473E8">
        <w:rPr>
          <w:color w:val="000000" w:themeColor="text1"/>
        </w:rPr>
        <w:t xml:space="preserve"> (</w:t>
      </w:r>
      <w:proofErr w:type="spellStart"/>
      <w:r w:rsidR="00032E6D" w:rsidRPr="004473E8">
        <w:rPr>
          <w:color w:val="000000" w:themeColor="text1"/>
        </w:rPr>
        <w:t>Elad</w:t>
      </w:r>
      <w:proofErr w:type="spellEnd"/>
      <w:r w:rsidR="00032E6D" w:rsidRPr="004473E8">
        <w:rPr>
          <w:color w:val="000000" w:themeColor="text1"/>
        </w:rPr>
        <w:t>, 2018)</w:t>
      </w:r>
      <w:r w:rsidR="00551AA8" w:rsidRPr="004473E8">
        <w:rPr>
          <w:color w:val="000000" w:themeColor="text1"/>
        </w:rPr>
        <w:t xml:space="preserve">. </w:t>
      </w:r>
    </w:p>
    <w:p w:rsidR="00551AA8" w:rsidRPr="004473E8" w:rsidRDefault="00551AA8" w:rsidP="00003F75">
      <w:pPr>
        <w:keepNext/>
        <w:jc w:val="center"/>
        <w:rPr>
          <w:color w:val="000000" w:themeColor="text1"/>
        </w:rPr>
      </w:pPr>
      <w:r w:rsidRPr="004473E8">
        <w:rPr>
          <w:noProof/>
          <w:color w:val="000000" w:themeColor="text1"/>
          <w:lang w:val="en-GB" w:eastAsia="en-GB"/>
        </w:rPr>
        <w:drawing>
          <wp:inline distT="0" distB="0" distL="0" distR="0" wp14:anchorId="40B62832" wp14:editId="2730EE04">
            <wp:extent cx="3771900" cy="2002908"/>
            <wp:effectExtent l="1905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3"/>
                    <a:srcRect/>
                    <a:stretch>
                      <a:fillRect/>
                    </a:stretch>
                  </pic:blipFill>
                  <pic:spPr bwMode="auto">
                    <a:xfrm>
                      <a:off x="0" y="0"/>
                      <a:ext cx="3771900" cy="2002908"/>
                    </a:xfrm>
                    <a:prstGeom prst="rect">
                      <a:avLst/>
                    </a:prstGeom>
                    <a:noFill/>
                    <a:ln w="9525">
                      <a:noFill/>
                      <a:miter lim="800000"/>
                      <a:headEnd/>
                      <a:tailEnd/>
                    </a:ln>
                  </pic:spPr>
                </pic:pic>
              </a:graphicData>
            </a:graphic>
          </wp:inline>
        </w:drawing>
      </w:r>
    </w:p>
    <w:p w:rsidR="00551AA8" w:rsidRPr="004473E8" w:rsidRDefault="00551AA8" w:rsidP="00003F75">
      <w:pPr>
        <w:pStyle w:val="Caption"/>
        <w:jc w:val="center"/>
        <w:rPr>
          <w:color w:val="000000" w:themeColor="text1"/>
        </w:rPr>
      </w:pPr>
      <w:r w:rsidRPr="004473E8">
        <w:rPr>
          <w:color w:val="000000" w:themeColor="text1"/>
        </w:rPr>
        <w:t xml:space="preserve">Figure </w:t>
      </w:r>
      <w:r w:rsidR="0003539C" w:rsidRPr="004473E8">
        <w:rPr>
          <w:color w:val="000000" w:themeColor="text1"/>
        </w:rPr>
        <w:fldChar w:fldCharType="begin"/>
      </w:r>
      <w:r w:rsidR="0003539C" w:rsidRPr="004473E8">
        <w:rPr>
          <w:color w:val="000000" w:themeColor="text1"/>
        </w:rPr>
        <w:instrText xml:space="preserve"> SEQ Figure \* ARABIC </w:instrText>
      </w:r>
      <w:r w:rsidR="0003539C" w:rsidRPr="004473E8">
        <w:rPr>
          <w:color w:val="000000" w:themeColor="text1"/>
        </w:rPr>
        <w:fldChar w:fldCharType="separate"/>
      </w:r>
      <w:r w:rsidRPr="004473E8">
        <w:rPr>
          <w:noProof/>
          <w:color w:val="000000" w:themeColor="text1"/>
        </w:rPr>
        <w:t>4</w:t>
      </w:r>
      <w:r w:rsidR="0003539C" w:rsidRPr="004473E8">
        <w:rPr>
          <w:noProof/>
          <w:color w:val="000000" w:themeColor="text1"/>
        </w:rPr>
        <w:fldChar w:fldCharType="end"/>
      </w:r>
      <w:r w:rsidRPr="004473E8">
        <w:rPr>
          <w:color w:val="000000" w:themeColor="text1"/>
        </w:rPr>
        <w:t xml:space="preserve"> recruiting through professional online site</w:t>
      </w:r>
    </w:p>
    <w:p w:rsidR="00032E6D" w:rsidRPr="004473E8" w:rsidRDefault="00032E6D" w:rsidP="00003F75">
      <w:pPr>
        <w:jc w:val="center"/>
        <w:rPr>
          <w:color w:val="000000" w:themeColor="text1"/>
        </w:rPr>
      </w:pPr>
      <w:r w:rsidRPr="004473E8">
        <w:rPr>
          <w:color w:val="000000" w:themeColor="text1"/>
        </w:rPr>
        <w:t>Source: (Vick and Walsh, 2006)</w:t>
      </w:r>
    </w:p>
    <w:p w:rsidR="00551AA8" w:rsidRPr="004473E8" w:rsidRDefault="00551AA8" w:rsidP="00551AA8">
      <w:pPr>
        <w:rPr>
          <w:color w:val="000000" w:themeColor="text1"/>
        </w:rPr>
      </w:pPr>
      <w:r w:rsidRPr="004473E8">
        <w:rPr>
          <w:color w:val="000000" w:themeColor="text1"/>
        </w:rPr>
        <w:t>The process of creating a professional online presence are discussed below</w:t>
      </w:r>
    </w:p>
    <w:p w:rsidR="00551AA8" w:rsidRPr="004473E8" w:rsidRDefault="00551AA8" w:rsidP="00551AA8">
      <w:pPr>
        <w:pStyle w:val="Heading2"/>
        <w:rPr>
          <w:color w:val="000000" w:themeColor="text1"/>
        </w:rPr>
      </w:pPr>
      <w:bookmarkStart w:id="12" w:name="_Toc530067560"/>
      <w:r w:rsidRPr="004473E8">
        <w:rPr>
          <w:color w:val="000000" w:themeColor="text1"/>
        </w:rPr>
        <w:t>Establish an online identity</w:t>
      </w:r>
      <w:bookmarkEnd w:id="12"/>
    </w:p>
    <w:p w:rsidR="00551AA8" w:rsidRPr="004473E8" w:rsidRDefault="00551AA8" w:rsidP="00551AA8">
      <w:pPr>
        <w:rPr>
          <w:color w:val="000000" w:themeColor="text1"/>
        </w:rPr>
      </w:pPr>
      <w:r w:rsidRPr="004473E8">
        <w:rPr>
          <w:color w:val="000000" w:themeColor="text1"/>
        </w:rPr>
        <w:t>This is the critical first step in determining how one will brand himself. In many instances, one may simply decide to use his name. However, individuals with common names might need to differentiate themselves.</w:t>
      </w:r>
    </w:p>
    <w:p w:rsidR="00551AA8" w:rsidRPr="004473E8" w:rsidRDefault="00551AA8" w:rsidP="00551AA8">
      <w:pPr>
        <w:pStyle w:val="Heading2"/>
        <w:rPr>
          <w:color w:val="000000" w:themeColor="text1"/>
        </w:rPr>
      </w:pPr>
      <w:bookmarkStart w:id="13" w:name="_Toc530067561"/>
      <w:r w:rsidRPr="004473E8">
        <w:rPr>
          <w:color w:val="000000" w:themeColor="text1"/>
        </w:rPr>
        <w:t>Create social media accounts with personalized URL’s</w:t>
      </w:r>
      <w:bookmarkEnd w:id="13"/>
    </w:p>
    <w:p w:rsidR="00551AA8" w:rsidRPr="004473E8" w:rsidRDefault="00551AA8" w:rsidP="00551AA8">
      <w:pPr>
        <w:rPr>
          <w:color w:val="000000" w:themeColor="text1"/>
        </w:rPr>
      </w:pPr>
      <w:r w:rsidRPr="004473E8">
        <w:rPr>
          <w:color w:val="000000" w:themeColor="text1"/>
        </w:rPr>
        <w:t>The next step is to develop professional social media accounts on leading social media sites such as Facebook, LinkedIn, or Twitter (</w:t>
      </w:r>
      <w:proofErr w:type="spellStart"/>
      <w:r w:rsidRPr="004473E8">
        <w:rPr>
          <w:color w:val="000000" w:themeColor="text1"/>
        </w:rPr>
        <w:t>eBizMBA</w:t>
      </w:r>
      <w:proofErr w:type="spellEnd"/>
      <w:r w:rsidRPr="004473E8">
        <w:rPr>
          <w:color w:val="000000" w:themeColor="text1"/>
        </w:rPr>
        <w:t>, cited in Edmiston, 2014). Be certain to feature a professional photo, and use the same photo across all accounts to reinforce</w:t>
      </w:r>
      <w:r w:rsidR="00D9502D" w:rsidRPr="004473E8">
        <w:rPr>
          <w:color w:val="000000" w:themeColor="text1"/>
        </w:rPr>
        <w:t xml:space="preserve"> the identity </w:t>
      </w:r>
      <w:r w:rsidRPr="004473E8">
        <w:rPr>
          <w:color w:val="000000" w:themeColor="text1"/>
        </w:rPr>
        <w:t>Keep</w:t>
      </w:r>
      <w:r w:rsidR="00D9502D" w:rsidRPr="004473E8">
        <w:rPr>
          <w:color w:val="000000" w:themeColor="text1"/>
        </w:rPr>
        <w:t>ing</w:t>
      </w:r>
      <w:r w:rsidRPr="004473E8">
        <w:rPr>
          <w:color w:val="000000" w:themeColor="text1"/>
        </w:rPr>
        <w:t xml:space="preserve"> in mind that all public social media accounts need to be professional in nature</w:t>
      </w:r>
      <w:r w:rsidR="00032E6D" w:rsidRPr="004473E8">
        <w:rPr>
          <w:color w:val="000000" w:themeColor="text1"/>
        </w:rPr>
        <w:t xml:space="preserve"> (Bakk</w:t>
      </w:r>
      <w:r w:rsidR="00003F75" w:rsidRPr="004473E8">
        <w:rPr>
          <w:color w:val="000000" w:themeColor="text1"/>
        </w:rPr>
        <w:t xml:space="preserve">er, </w:t>
      </w:r>
      <w:proofErr w:type="spellStart"/>
      <w:r w:rsidR="00003F75" w:rsidRPr="004473E8">
        <w:rPr>
          <w:color w:val="000000" w:themeColor="text1"/>
        </w:rPr>
        <w:t>Neergaard</w:t>
      </w:r>
      <w:proofErr w:type="spellEnd"/>
      <w:r w:rsidR="00003F75" w:rsidRPr="004473E8">
        <w:rPr>
          <w:color w:val="000000" w:themeColor="text1"/>
        </w:rPr>
        <w:t xml:space="preserve"> and Crowther, 2013</w:t>
      </w:r>
      <w:r w:rsidR="00032E6D" w:rsidRPr="004473E8">
        <w:rPr>
          <w:color w:val="000000" w:themeColor="text1"/>
        </w:rPr>
        <w:t>)</w:t>
      </w:r>
      <w:r w:rsidRPr="004473E8">
        <w:rPr>
          <w:color w:val="000000" w:themeColor="text1"/>
        </w:rPr>
        <w:t>.</w:t>
      </w:r>
    </w:p>
    <w:p w:rsidR="00D9502D" w:rsidRPr="004473E8" w:rsidRDefault="00D9502D" w:rsidP="00D9502D">
      <w:pPr>
        <w:pStyle w:val="Heading2"/>
        <w:rPr>
          <w:color w:val="000000" w:themeColor="text1"/>
        </w:rPr>
      </w:pPr>
      <w:bookmarkStart w:id="14" w:name="_Toc530067562"/>
      <w:r w:rsidRPr="004473E8">
        <w:rPr>
          <w:color w:val="000000" w:themeColor="text1"/>
        </w:rPr>
        <w:lastRenderedPageBreak/>
        <w:t>Develop content</w:t>
      </w:r>
      <w:bookmarkEnd w:id="14"/>
    </w:p>
    <w:p w:rsidR="00D9502D" w:rsidRPr="004473E8" w:rsidRDefault="00D9502D" w:rsidP="00D9502D">
      <w:pPr>
        <w:rPr>
          <w:color w:val="000000" w:themeColor="text1"/>
        </w:rPr>
      </w:pPr>
      <w:r w:rsidRPr="004473E8">
        <w:rPr>
          <w:color w:val="000000" w:themeColor="text1"/>
        </w:rPr>
        <w:t>This is an important point that individuals often overlook when developing a professional online presence. Online and traditional marketing channels should reinforce each other, so include a personalized URL on business cards and resumes as well as in the signature block of e-mails.</w:t>
      </w:r>
    </w:p>
    <w:p w:rsidR="00D9502D" w:rsidRPr="004473E8" w:rsidRDefault="00D9502D" w:rsidP="00D9502D">
      <w:pPr>
        <w:pStyle w:val="Heading2"/>
        <w:rPr>
          <w:color w:val="000000" w:themeColor="text1"/>
        </w:rPr>
      </w:pPr>
      <w:bookmarkStart w:id="15" w:name="_Toc530067563"/>
      <w:r w:rsidRPr="004473E8">
        <w:rPr>
          <w:color w:val="000000" w:themeColor="text1"/>
        </w:rPr>
        <w:t>Engage the audience</w:t>
      </w:r>
      <w:bookmarkEnd w:id="15"/>
    </w:p>
    <w:p w:rsidR="00D9502D" w:rsidRPr="004473E8" w:rsidRDefault="00D9502D" w:rsidP="00D9502D">
      <w:pPr>
        <w:rPr>
          <w:color w:val="000000" w:themeColor="text1"/>
        </w:rPr>
      </w:pPr>
      <w:r w:rsidRPr="004473E8">
        <w:rPr>
          <w:color w:val="000000" w:themeColor="text1"/>
        </w:rPr>
        <w:t>It is not enough to simply build an online presence; one must engage with its audiences and build relationships with them. Contribute new topics to LinkedIn Group discussions, ask thoughtful questions, create polls, and respond to postings in a timely manner.</w:t>
      </w:r>
    </w:p>
    <w:p w:rsidR="00D9502D" w:rsidRPr="004473E8" w:rsidRDefault="00D9502D" w:rsidP="00D9502D">
      <w:pPr>
        <w:pStyle w:val="Heading2"/>
        <w:rPr>
          <w:color w:val="000000" w:themeColor="text1"/>
        </w:rPr>
      </w:pPr>
      <w:bookmarkStart w:id="16" w:name="_Toc530067564"/>
      <w:r w:rsidRPr="004473E8">
        <w:rPr>
          <w:color w:val="000000" w:themeColor="text1"/>
        </w:rPr>
        <w:t>Consistently update various profiles and social media networks</w:t>
      </w:r>
      <w:bookmarkEnd w:id="16"/>
    </w:p>
    <w:p w:rsidR="00D9502D" w:rsidRPr="004473E8" w:rsidRDefault="00D9502D" w:rsidP="00D9502D">
      <w:pPr>
        <w:rPr>
          <w:color w:val="000000" w:themeColor="text1"/>
        </w:rPr>
      </w:pPr>
      <w:r w:rsidRPr="004473E8">
        <w:rPr>
          <w:color w:val="000000" w:themeColor="text1"/>
        </w:rPr>
        <w:t>It takes a substantial commitment to frequently and consistently update various profiles and social media networks. However, dedicating such time to building and sustaining a professional online presence is one of the most promising investments one can make for the success</w:t>
      </w:r>
      <w:r w:rsidR="00032E6D" w:rsidRPr="004473E8">
        <w:rPr>
          <w:color w:val="000000" w:themeColor="text1"/>
        </w:rPr>
        <w:t xml:space="preserve"> (</w:t>
      </w:r>
      <w:proofErr w:type="spellStart"/>
      <w:r w:rsidR="00032E6D" w:rsidRPr="004473E8">
        <w:rPr>
          <w:color w:val="000000" w:themeColor="text1"/>
        </w:rPr>
        <w:t>Schepp</w:t>
      </w:r>
      <w:proofErr w:type="spellEnd"/>
      <w:r w:rsidR="00032E6D" w:rsidRPr="004473E8">
        <w:rPr>
          <w:color w:val="000000" w:themeColor="text1"/>
        </w:rPr>
        <w:t xml:space="preserve"> and </w:t>
      </w:r>
      <w:proofErr w:type="spellStart"/>
      <w:r w:rsidR="00032E6D" w:rsidRPr="004473E8">
        <w:rPr>
          <w:color w:val="000000" w:themeColor="text1"/>
        </w:rPr>
        <w:t>Schepp</w:t>
      </w:r>
      <w:proofErr w:type="spellEnd"/>
      <w:r w:rsidR="00032E6D" w:rsidRPr="004473E8">
        <w:rPr>
          <w:color w:val="000000" w:themeColor="text1"/>
        </w:rPr>
        <w:t>, 2010)</w:t>
      </w:r>
      <w:r w:rsidRPr="004473E8">
        <w:rPr>
          <w:color w:val="000000" w:themeColor="text1"/>
        </w:rPr>
        <w:t>.</w:t>
      </w:r>
    </w:p>
    <w:p w:rsidR="00C83A51" w:rsidRPr="004473E8" w:rsidRDefault="00551AA8">
      <w:pPr>
        <w:jc w:val="left"/>
        <w:rPr>
          <w:color w:val="000000" w:themeColor="text1"/>
        </w:rPr>
      </w:pPr>
      <w:r w:rsidRPr="004473E8">
        <w:rPr>
          <w:color w:val="000000" w:themeColor="text1"/>
        </w:rPr>
        <w:t xml:space="preserve"> </w:t>
      </w:r>
      <w:r w:rsidR="00C83A51" w:rsidRPr="004473E8">
        <w:rPr>
          <w:color w:val="000000" w:themeColor="text1"/>
        </w:rPr>
        <w:br w:type="page"/>
      </w:r>
    </w:p>
    <w:p w:rsidR="00C83A51" w:rsidRPr="004473E8" w:rsidRDefault="00C83A51" w:rsidP="00C83A51">
      <w:pPr>
        <w:pStyle w:val="Heading1"/>
        <w:rPr>
          <w:color w:val="000000" w:themeColor="text1"/>
        </w:rPr>
      </w:pPr>
      <w:bookmarkStart w:id="17" w:name="_Toc530067565"/>
      <w:r w:rsidRPr="004473E8">
        <w:rPr>
          <w:color w:val="000000" w:themeColor="text1"/>
        </w:rPr>
        <w:lastRenderedPageBreak/>
        <w:t>Conclusion</w:t>
      </w:r>
      <w:bookmarkEnd w:id="17"/>
    </w:p>
    <w:p w:rsidR="00C83A51" w:rsidRPr="004473E8" w:rsidRDefault="005F52BE" w:rsidP="00C83A51">
      <w:pPr>
        <w:rPr>
          <w:color w:val="000000" w:themeColor="text1"/>
        </w:rPr>
      </w:pPr>
      <w:r w:rsidRPr="004473E8">
        <w:rPr>
          <w:color w:val="000000" w:themeColor="text1"/>
        </w:rPr>
        <w:t>After all the discussion regarding the effectiveness of digital skills, it can be totally understandable that digital skill is necessary  to ensure efficiency of operation, use of information effectively, ensures proper inventory management and fast and low cost communication to its partners and consumers which eventually results in increased profitability. Social media is not only for amusement, it is an important tool for the market to promote its product and services through social media to get highest possible exposure in low cost. It is also a source of information about the customer for the organizations</w:t>
      </w:r>
      <w:r w:rsidR="00032E6D" w:rsidRPr="004473E8">
        <w:rPr>
          <w:color w:val="000000" w:themeColor="text1"/>
        </w:rPr>
        <w:t xml:space="preserve"> (Dahl, 2015)</w:t>
      </w:r>
      <w:r w:rsidRPr="004473E8">
        <w:rPr>
          <w:color w:val="000000" w:themeColor="text1"/>
        </w:rPr>
        <w:t xml:space="preserve">. Organizations around the world can also use social media as </w:t>
      </w:r>
      <w:r w:rsidR="002D0A45" w:rsidRPr="004473E8">
        <w:rPr>
          <w:color w:val="000000" w:themeColor="text1"/>
        </w:rPr>
        <w:t>their</w:t>
      </w:r>
      <w:r w:rsidRPr="004473E8">
        <w:rPr>
          <w:color w:val="000000" w:themeColor="text1"/>
        </w:rPr>
        <w:t xml:space="preserve"> internal communication media. Finally, online presence is important for every professional to become updated and successful nowadays. </w:t>
      </w:r>
    </w:p>
    <w:p w:rsidR="00032E6D" w:rsidRPr="004473E8" w:rsidRDefault="00032E6D">
      <w:pPr>
        <w:jc w:val="left"/>
        <w:rPr>
          <w:rFonts w:eastAsiaTheme="majorEastAsia" w:cstheme="majorBidi"/>
          <w:b/>
          <w:bCs/>
          <w:color w:val="000000" w:themeColor="text1"/>
          <w:sz w:val="32"/>
          <w:szCs w:val="28"/>
        </w:rPr>
      </w:pPr>
      <w:r w:rsidRPr="004473E8">
        <w:rPr>
          <w:color w:val="000000" w:themeColor="text1"/>
        </w:rPr>
        <w:br w:type="page"/>
      </w:r>
    </w:p>
    <w:p w:rsidR="00003F75" w:rsidRPr="004473E8" w:rsidRDefault="00032E6D" w:rsidP="00003F75">
      <w:pPr>
        <w:pStyle w:val="Heading1"/>
        <w:rPr>
          <w:color w:val="000000" w:themeColor="text1"/>
        </w:rPr>
      </w:pPr>
      <w:bookmarkStart w:id="18" w:name="_Toc530067566"/>
      <w:r w:rsidRPr="004473E8">
        <w:rPr>
          <w:color w:val="000000" w:themeColor="text1"/>
        </w:rPr>
        <w:lastRenderedPageBreak/>
        <w:t>Reference</w:t>
      </w:r>
      <w:bookmarkEnd w:id="18"/>
    </w:p>
    <w:p w:rsidR="00003F75" w:rsidRPr="004473E8" w:rsidRDefault="00003F75" w:rsidP="00032E6D">
      <w:pPr>
        <w:rPr>
          <w:color w:val="000000" w:themeColor="text1"/>
        </w:rPr>
      </w:pPr>
      <w:r w:rsidRPr="004473E8">
        <w:rPr>
          <w:color w:val="000000" w:themeColor="text1"/>
        </w:rPr>
        <w:t xml:space="preserve">Bakker, F., </w:t>
      </w:r>
      <w:proofErr w:type="spellStart"/>
      <w:r w:rsidRPr="004473E8">
        <w:rPr>
          <w:color w:val="000000" w:themeColor="text1"/>
        </w:rPr>
        <w:t>Neergaard</w:t>
      </w:r>
      <w:proofErr w:type="spellEnd"/>
      <w:r w:rsidRPr="004473E8">
        <w:rPr>
          <w:color w:val="000000" w:themeColor="text1"/>
        </w:rPr>
        <w:t xml:space="preserve">, P. and Crowther, P. (2013). </w:t>
      </w:r>
      <w:r w:rsidRPr="004473E8">
        <w:rPr>
          <w:rFonts w:ascii="&amp;quot" w:hAnsi="&amp;quot"/>
          <w:i/>
          <w:iCs/>
          <w:color w:val="000000" w:themeColor="text1"/>
        </w:rPr>
        <w:t>Managing Corporate Social Responsibility in Action</w:t>
      </w:r>
      <w:r w:rsidRPr="004473E8">
        <w:rPr>
          <w:color w:val="000000" w:themeColor="text1"/>
        </w:rPr>
        <w:t>.</w:t>
      </w:r>
    </w:p>
    <w:p w:rsidR="00003F75" w:rsidRPr="004473E8" w:rsidRDefault="00003F75" w:rsidP="00032E6D">
      <w:pPr>
        <w:rPr>
          <w:color w:val="000000" w:themeColor="text1"/>
        </w:rPr>
      </w:pPr>
      <w:proofErr w:type="spellStart"/>
      <w:r w:rsidRPr="004473E8">
        <w:rPr>
          <w:color w:val="000000" w:themeColor="text1"/>
        </w:rPr>
        <w:t>Budig</w:t>
      </w:r>
      <w:proofErr w:type="spellEnd"/>
      <w:r w:rsidRPr="004473E8">
        <w:rPr>
          <w:color w:val="000000" w:themeColor="text1"/>
        </w:rPr>
        <w:t xml:space="preserve">, G. (2002). </w:t>
      </w:r>
      <w:r w:rsidRPr="004473E8">
        <w:rPr>
          <w:rFonts w:ascii="&amp;quot" w:hAnsi="&amp;quot"/>
          <w:i/>
          <w:iCs/>
          <w:color w:val="000000" w:themeColor="text1"/>
        </w:rPr>
        <w:t>A game of uncommon skill</w:t>
      </w:r>
      <w:r w:rsidRPr="004473E8">
        <w:rPr>
          <w:color w:val="000000" w:themeColor="text1"/>
        </w:rPr>
        <w:t>. Westport, Conn.: ACE.</w:t>
      </w:r>
    </w:p>
    <w:p w:rsidR="00003F75" w:rsidRPr="004473E8" w:rsidRDefault="00003F75" w:rsidP="00032E6D">
      <w:pPr>
        <w:rPr>
          <w:color w:val="000000" w:themeColor="text1"/>
        </w:rPr>
      </w:pPr>
      <w:r w:rsidRPr="004473E8">
        <w:rPr>
          <w:color w:val="000000" w:themeColor="text1"/>
        </w:rPr>
        <w:t xml:space="preserve">Cohen, M. and Zaidi, M. (2002). </w:t>
      </w:r>
      <w:r w:rsidRPr="004473E8">
        <w:rPr>
          <w:rFonts w:ascii="&amp;quot" w:hAnsi="&amp;quot"/>
          <w:i/>
          <w:iCs/>
          <w:color w:val="000000" w:themeColor="text1"/>
        </w:rPr>
        <w:t>Global Skill Shortages</w:t>
      </w:r>
      <w:r w:rsidRPr="004473E8">
        <w:rPr>
          <w:color w:val="000000" w:themeColor="text1"/>
        </w:rPr>
        <w:t>. Cheltenham: Edward Elgar Publishing Limited.</w:t>
      </w:r>
    </w:p>
    <w:p w:rsidR="00003F75" w:rsidRPr="004473E8" w:rsidRDefault="00003F75" w:rsidP="00032E6D">
      <w:pPr>
        <w:rPr>
          <w:color w:val="000000" w:themeColor="text1"/>
        </w:rPr>
      </w:pPr>
      <w:proofErr w:type="spellStart"/>
      <w:r w:rsidRPr="004473E8">
        <w:rPr>
          <w:color w:val="000000" w:themeColor="text1"/>
        </w:rPr>
        <w:t>Correll</w:t>
      </w:r>
      <w:proofErr w:type="spellEnd"/>
      <w:r w:rsidRPr="004473E8">
        <w:rPr>
          <w:color w:val="000000" w:themeColor="text1"/>
        </w:rPr>
        <w:t xml:space="preserve">, S. (2007). </w:t>
      </w:r>
      <w:r w:rsidRPr="004473E8">
        <w:rPr>
          <w:rFonts w:ascii="&amp;quot" w:hAnsi="&amp;quot"/>
          <w:i/>
          <w:iCs/>
          <w:color w:val="000000" w:themeColor="text1"/>
        </w:rPr>
        <w:t>Social psychology of gender</w:t>
      </w:r>
      <w:r w:rsidRPr="004473E8">
        <w:rPr>
          <w:color w:val="000000" w:themeColor="text1"/>
        </w:rPr>
        <w:t>. Amsterdam: Elsevier JAI.</w:t>
      </w:r>
    </w:p>
    <w:p w:rsidR="00003F75" w:rsidRPr="004473E8" w:rsidRDefault="00003F75" w:rsidP="00032E6D">
      <w:pPr>
        <w:rPr>
          <w:color w:val="000000" w:themeColor="text1"/>
        </w:rPr>
      </w:pPr>
      <w:r w:rsidRPr="004473E8">
        <w:rPr>
          <w:color w:val="000000" w:themeColor="text1"/>
        </w:rPr>
        <w:t xml:space="preserve">Dahl, S. (2015). </w:t>
      </w:r>
      <w:r w:rsidRPr="004473E8">
        <w:rPr>
          <w:rFonts w:ascii="&amp;quot" w:hAnsi="&amp;quot"/>
          <w:i/>
          <w:iCs/>
          <w:color w:val="000000" w:themeColor="text1"/>
        </w:rPr>
        <w:t>Social Media Marketing</w:t>
      </w:r>
      <w:r w:rsidRPr="004473E8">
        <w:rPr>
          <w:color w:val="000000" w:themeColor="text1"/>
        </w:rPr>
        <w:t>. London: Sage.</w:t>
      </w:r>
    </w:p>
    <w:p w:rsidR="00003F75" w:rsidRPr="004473E8" w:rsidRDefault="00003F75" w:rsidP="00032E6D">
      <w:pPr>
        <w:rPr>
          <w:color w:val="000000" w:themeColor="text1"/>
        </w:rPr>
      </w:pPr>
      <w:proofErr w:type="spellStart"/>
      <w:r w:rsidRPr="004473E8">
        <w:rPr>
          <w:color w:val="000000" w:themeColor="text1"/>
        </w:rPr>
        <w:t>Elad</w:t>
      </w:r>
      <w:proofErr w:type="spellEnd"/>
      <w:r w:rsidRPr="004473E8">
        <w:rPr>
          <w:color w:val="000000" w:themeColor="text1"/>
        </w:rPr>
        <w:t xml:space="preserve">, J. (2018). </w:t>
      </w:r>
      <w:proofErr w:type="spellStart"/>
      <w:r w:rsidRPr="004473E8">
        <w:rPr>
          <w:rFonts w:ascii="&amp;quot" w:hAnsi="&amp;quot"/>
          <w:i/>
          <w:iCs/>
          <w:color w:val="000000" w:themeColor="text1"/>
        </w:rPr>
        <w:t>Linkedin</w:t>
      </w:r>
      <w:proofErr w:type="spellEnd"/>
      <w:r w:rsidRPr="004473E8">
        <w:rPr>
          <w:rFonts w:ascii="&amp;quot" w:hAnsi="&amp;quot"/>
          <w:i/>
          <w:iCs/>
          <w:color w:val="000000" w:themeColor="text1"/>
        </w:rPr>
        <w:t xml:space="preserve"> for Dummies</w:t>
      </w:r>
      <w:r w:rsidRPr="004473E8">
        <w:rPr>
          <w:color w:val="000000" w:themeColor="text1"/>
        </w:rPr>
        <w:t>. For Dummies.</w:t>
      </w:r>
    </w:p>
    <w:p w:rsidR="00003F75" w:rsidRPr="004473E8" w:rsidRDefault="00003F75" w:rsidP="00032E6D">
      <w:pPr>
        <w:rPr>
          <w:color w:val="000000" w:themeColor="text1"/>
        </w:rPr>
      </w:pPr>
      <w:r w:rsidRPr="004473E8">
        <w:rPr>
          <w:color w:val="000000" w:themeColor="text1"/>
        </w:rPr>
        <w:t xml:space="preserve">Jansen, S., Pooley, J. and </w:t>
      </w:r>
      <w:proofErr w:type="spellStart"/>
      <w:r w:rsidRPr="004473E8">
        <w:rPr>
          <w:color w:val="000000" w:themeColor="text1"/>
        </w:rPr>
        <w:t>Taub-Pervizpour</w:t>
      </w:r>
      <w:proofErr w:type="spellEnd"/>
      <w:r w:rsidRPr="004473E8">
        <w:rPr>
          <w:color w:val="000000" w:themeColor="text1"/>
        </w:rPr>
        <w:t xml:space="preserve">, L. (2011). </w:t>
      </w:r>
      <w:r w:rsidRPr="004473E8">
        <w:rPr>
          <w:rFonts w:ascii="&amp;quot" w:hAnsi="&amp;quot"/>
          <w:i/>
          <w:iCs/>
          <w:color w:val="000000" w:themeColor="text1"/>
        </w:rPr>
        <w:t>Media and Social Justice</w:t>
      </w:r>
      <w:r w:rsidRPr="004473E8">
        <w:rPr>
          <w:color w:val="000000" w:themeColor="text1"/>
        </w:rPr>
        <w:t>. New York: Palgrave Macmillan US.</w:t>
      </w:r>
    </w:p>
    <w:p w:rsidR="00003F75" w:rsidRPr="004473E8" w:rsidRDefault="00003F75" w:rsidP="00032E6D">
      <w:pPr>
        <w:rPr>
          <w:color w:val="000000" w:themeColor="text1"/>
        </w:rPr>
      </w:pPr>
      <w:r w:rsidRPr="004473E8">
        <w:rPr>
          <w:color w:val="000000" w:themeColor="text1"/>
        </w:rPr>
        <w:t xml:space="preserve">Laudon, K. and </w:t>
      </w:r>
      <w:proofErr w:type="spellStart"/>
      <w:r w:rsidRPr="004473E8">
        <w:rPr>
          <w:color w:val="000000" w:themeColor="text1"/>
        </w:rPr>
        <w:t>Traver</w:t>
      </w:r>
      <w:proofErr w:type="spellEnd"/>
      <w:r w:rsidRPr="004473E8">
        <w:rPr>
          <w:color w:val="000000" w:themeColor="text1"/>
        </w:rPr>
        <w:t xml:space="preserve">, C. (2013). </w:t>
      </w:r>
      <w:r w:rsidRPr="004473E8">
        <w:rPr>
          <w:rFonts w:ascii="&amp;quot" w:hAnsi="&amp;quot"/>
          <w:i/>
          <w:iCs/>
          <w:color w:val="000000" w:themeColor="text1"/>
        </w:rPr>
        <w:t>E-commerce</w:t>
      </w:r>
      <w:r w:rsidRPr="004473E8">
        <w:rPr>
          <w:color w:val="000000" w:themeColor="text1"/>
        </w:rPr>
        <w:t>.</w:t>
      </w:r>
    </w:p>
    <w:p w:rsidR="00003F75" w:rsidRPr="004473E8" w:rsidRDefault="00003F75" w:rsidP="00032E6D">
      <w:pPr>
        <w:rPr>
          <w:color w:val="000000" w:themeColor="text1"/>
        </w:rPr>
      </w:pPr>
      <w:r w:rsidRPr="004473E8">
        <w:rPr>
          <w:color w:val="000000" w:themeColor="text1"/>
        </w:rPr>
        <w:t xml:space="preserve">May, M. and </w:t>
      </w:r>
      <w:proofErr w:type="spellStart"/>
      <w:r w:rsidRPr="004473E8">
        <w:rPr>
          <w:color w:val="000000" w:themeColor="text1"/>
        </w:rPr>
        <w:t>Warr</w:t>
      </w:r>
      <w:proofErr w:type="spellEnd"/>
      <w:r w:rsidRPr="004473E8">
        <w:rPr>
          <w:color w:val="000000" w:themeColor="text1"/>
        </w:rPr>
        <w:t xml:space="preserve">, S. (2011). </w:t>
      </w:r>
      <w:r w:rsidRPr="004473E8">
        <w:rPr>
          <w:rFonts w:ascii="&amp;quot" w:hAnsi="&amp;quot"/>
          <w:i/>
          <w:iCs/>
          <w:color w:val="000000" w:themeColor="text1"/>
        </w:rPr>
        <w:t>Teaching creative and media 14+</w:t>
      </w:r>
      <w:r w:rsidRPr="004473E8">
        <w:rPr>
          <w:color w:val="000000" w:themeColor="text1"/>
        </w:rPr>
        <w:t>. Maidenhead: Open University Press.</w:t>
      </w:r>
    </w:p>
    <w:p w:rsidR="00003F75" w:rsidRPr="004473E8" w:rsidRDefault="00003F75" w:rsidP="00032E6D">
      <w:pPr>
        <w:rPr>
          <w:color w:val="000000" w:themeColor="text1"/>
        </w:rPr>
      </w:pPr>
      <w:r w:rsidRPr="004473E8">
        <w:rPr>
          <w:color w:val="000000" w:themeColor="text1"/>
        </w:rPr>
        <w:t xml:space="preserve">Park, A., </w:t>
      </w:r>
      <w:proofErr w:type="spellStart"/>
      <w:r w:rsidRPr="004473E8">
        <w:rPr>
          <w:color w:val="000000" w:themeColor="text1"/>
        </w:rPr>
        <w:t>Curtice</w:t>
      </w:r>
      <w:proofErr w:type="spellEnd"/>
      <w:r w:rsidRPr="004473E8">
        <w:rPr>
          <w:color w:val="000000" w:themeColor="text1"/>
        </w:rPr>
        <w:t xml:space="preserve">, J. and Thomson, K. (2008). </w:t>
      </w:r>
      <w:r w:rsidRPr="004473E8">
        <w:rPr>
          <w:rFonts w:ascii="&amp;quot" w:hAnsi="&amp;quot"/>
          <w:i/>
          <w:iCs/>
          <w:color w:val="000000" w:themeColor="text1"/>
        </w:rPr>
        <w:t>British Social Attitudes</w:t>
      </w:r>
      <w:r w:rsidRPr="004473E8">
        <w:rPr>
          <w:color w:val="000000" w:themeColor="text1"/>
        </w:rPr>
        <w:t>. London: Sage Publications.</w:t>
      </w:r>
    </w:p>
    <w:p w:rsidR="00003F75" w:rsidRPr="004473E8" w:rsidRDefault="00003F75" w:rsidP="00032E6D">
      <w:pPr>
        <w:rPr>
          <w:color w:val="000000" w:themeColor="text1"/>
        </w:rPr>
      </w:pPr>
      <w:r w:rsidRPr="004473E8">
        <w:rPr>
          <w:color w:val="000000" w:themeColor="text1"/>
        </w:rPr>
        <w:t xml:space="preserve">Richardson, L. and Bissell, D. (2017). Geographies of digital skill. </w:t>
      </w:r>
      <w:proofErr w:type="spellStart"/>
      <w:r w:rsidRPr="004473E8">
        <w:rPr>
          <w:rFonts w:ascii="&amp;quot" w:hAnsi="&amp;quot"/>
          <w:i/>
          <w:iCs/>
          <w:color w:val="000000" w:themeColor="text1"/>
        </w:rPr>
        <w:t>Geoforum</w:t>
      </w:r>
      <w:proofErr w:type="spellEnd"/>
      <w:r w:rsidRPr="004473E8">
        <w:rPr>
          <w:color w:val="000000" w:themeColor="text1"/>
        </w:rPr>
        <w:t>.</w:t>
      </w:r>
    </w:p>
    <w:p w:rsidR="00003F75" w:rsidRPr="004473E8" w:rsidRDefault="00003F75" w:rsidP="00032E6D">
      <w:pPr>
        <w:rPr>
          <w:color w:val="000000" w:themeColor="text1"/>
        </w:rPr>
      </w:pPr>
      <w:proofErr w:type="spellStart"/>
      <w:r w:rsidRPr="004473E8">
        <w:rPr>
          <w:color w:val="000000" w:themeColor="text1"/>
        </w:rPr>
        <w:t>Schepp</w:t>
      </w:r>
      <w:proofErr w:type="spellEnd"/>
      <w:r w:rsidRPr="004473E8">
        <w:rPr>
          <w:color w:val="000000" w:themeColor="text1"/>
        </w:rPr>
        <w:t xml:space="preserve">, B. and </w:t>
      </w:r>
      <w:proofErr w:type="spellStart"/>
      <w:r w:rsidRPr="004473E8">
        <w:rPr>
          <w:color w:val="000000" w:themeColor="text1"/>
        </w:rPr>
        <w:t>Schepp</w:t>
      </w:r>
      <w:proofErr w:type="spellEnd"/>
      <w:r w:rsidRPr="004473E8">
        <w:rPr>
          <w:color w:val="000000" w:themeColor="text1"/>
        </w:rPr>
        <w:t xml:space="preserve">, D. (2010). </w:t>
      </w:r>
      <w:r w:rsidRPr="004473E8">
        <w:rPr>
          <w:rFonts w:ascii="&amp;quot" w:hAnsi="&amp;quot"/>
          <w:i/>
          <w:iCs/>
          <w:color w:val="000000" w:themeColor="text1"/>
        </w:rPr>
        <w:t xml:space="preserve">How to find a job on </w:t>
      </w:r>
      <w:proofErr w:type="spellStart"/>
      <w:r w:rsidRPr="004473E8">
        <w:rPr>
          <w:rFonts w:ascii="&amp;quot" w:hAnsi="&amp;quot"/>
          <w:i/>
          <w:iCs/>
          <w:color w:val="000000" w:themeColor="text1"/>
        </w:rPr>
        <w:t>Linkedin</w:t>
      </w:r>
      <w:proofErr w:type="spellEnd"/>
      <w:r w:rsidRPr="004473E8">
        <w:rPr>
          <w:rFonts w:ascii="&amp;quot" w:hAnsi="&amp;quot"/>
          <w:i/>
          <w:iCs/>
          <w:color w:val="000000" w:themeColor="text1"/>
        </w:rPr>
        <w:t xml:space="preserve">, Facebook, </w:t>
      </w:r>
      <w:proofErr w:type="spellStart"/>
      <w:r w:rsidRPr="004473E8">
        <w:rPr>
          <w:rFonts w:ascii="&amp;quot" w:hAnsi="&amp;quot"/>
          <w:i/>
          <w:iCs/>
          <w:color w:val="000000" w:themeColor="text1"/>
        </w:rPr>
        <w:t>MySpace</w:t>
      </w:r>
      <w:proofErr w:type="spellEnd"/>
      <w:r w:rsidRPr="004473E8">
        <w:rPr>
          <w:rFonts w:ascii="&amp;quot" w:hAnsi="&amp;quot"/>
          <w:i/>
          <w:iCs/>
          <w:color w:val="000000" w:themeColor="text1"/>
        </w:rPr>
        <w:t>, Twitter and other social networks</w:t>
      </w:r>
      <w:r w:rsidRPr="004473E8">
        <w:rPr>
          <w:color w:val="000000" w:themeColor="text1"/>
        </w:rPr>
        <w:t>. New York: McGraw-Hill.</w:t>
      </w:r>
    </w:p>
    <w:p w:rsidR="00003F75" w:rsidRPr="004473E8" w:rsidRDefault="00003F75" w:rsidP="00032E6D">
      <w:pPr>
        <w:rPr>
          <w:color w:val="000000" w:themeColor="text1"/>
        </w:rPr>
      </w:pPr>
      <w:r w:rsidRPr="004473E8">
        <w:rPr>
          <w:color w:val="000000" w:themeColor="text1"/>
        </w:rPr>
        <w:t xml:space="preserve">Silverstone, R. (1999). </w:t>
      </w:r>
      <w:r w:rsidRPr="004473E8">
        <w:rPr>
          <w:rFonts w:ascii="&amp;quot" w:hAnsi="&amp;quot"/>
          <w:i/>
          <w:iCs/>
          <w:color w:val="000000" w:themeColor="text1"/>
        </w:rPr>
        <w:t>Why study the media</w:t>
      </w:r>
      <w:proofErr w:type="gramStart"/>
      <w:r w:rsidRPr="004473E8">
        <w:rPr>
          <w:rFonts w:ascii="&amp;quot" w:hAnsi="&amp;quot"/>
          <w:i/>
          <w:iCs/>
          <w:color w:val="000000" w:themeColor="text1"/>
        </w:rPr>
        <w:t>?</w:t>
      </w:r>
      <w:r w:rsidRPr="004473E8">
        <w:rPr>
          <w:color w:val="000000" w:themeColor="text1"/>
        </w:rPr>
        <w:t>.</w:t>
      </w:r>
      <w:proofErr w:type="gramEnd"/>
      <w:r w:rsidRPr="004473E8">
        <w:rPr>
          <w:color w:val="000000" w:themeColor="text1"/>
        </w:rPr>
        <w:t xml:space="preserve"> London: Sage.</w:t>
      </w:r>
    </w:p>
    <w:p w:rsidR="00003F75" w:rsidRPr="004473E8" w:rsidRDefault="00003F75" w:rsidP="00032E6D">
      <w:pPr>
        <w:rPr>
          <w:color w:val="000000" w:themeColor="text1"/>
        </w:rPr>
      </w:pPr>
      <w:r w:rsidRPr="004473E8">
        <w:rPr>
          <w:color w:val="000000" w:themeColor="text1"/>
        </w:rPr>
        <w:t xml:space="preserve">Stevenson, N. (2002). </w:t>
      </w:r>
      <w:r w:rsidRPr="004473E8">
        <w:rPr>
          <w:rFonts w:ascii="&amp;quot" w:hAnsi="&amp;quot"/>
          <w:i/>
          <w:iCs/>
          <w:color w:val="000000" w:themeColor="text1"/>
        </w:rPr>
        <w:t>Understanding media cultures</w:t>
      </w:r>
      <w:r w:rsidRPr="004473E8">
        <w:rPr>
          <w:color w:val="000000" w:themeColor="text1"/>
        </w:rPr>
        <w:t>. London: Sage Publications.</w:t>
      </w:r>
    </w:p>
    <w:p w:rsidR="008560CD" w:rsidRPr="004473E8" w:rsidRDefault="00003F75" w:rsidP="008560CD">
      <w:pPr>
        <w:rPr>
          <w:color w:val="000000" w:themeColor="text1"/>
        </w:rPr>
      </w:pPr>
      <w:r w:rsidRPr="004473E8">
        <w:rPr>
          <w:color w:val="000000" w:themeColor="text1"/>
        </w:rPr>
        <w:t xml:space="preserve">Vick, B. and Walsh, D. (2006). </w:t>
      </w:r>
      <w:r w:rsidRPr="004473E8">
        <w:rPr>
          <w:rFonts w:ascii="&amp;quot" w:hAnsi="&amp;quot"/>
          <w:i/>
          <w:iCs/>
          <w:color w:val="000000" w:themeColor="text1"/>
        </w:rPr>
        <w:t>Happy about LinkedIn for recruiting</w:t>
      </w:r>
      <w:r w:rsidRPr="004473E8">
        <w:rPr>
          <w:color w:val="000000" w:themeColor="text1"/>
        </w:rPr>
        <w:t>. Cupertino, CA: HappyAbout.info.</w:t>
      </w:r>
    </w:p>
    <w:bookmarkEnd w:id="0"/>
    <w:p w:rsidR="003615F3" w:rsidRPr="004473E8" w:rsidRDefault="003615F3" w:rsidP="008560CD">
      <w:pPr>
        <w:rPr>
          <w:color w:val="000000" w:themeColor="text1"/>
        </w:rPr>
      </w:pPr>
    </w:p>
    <w:sectPr w:rsidR="003615F3" w:rsidRPr="004473E8" w:rsidSect="00AA74B2">
      <w:footerReference w:type="default" r:id="rId14"/>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077D" w:rsidRDefault="0058077D" w:rsidP="00D92C20">
      <w:pPr>
        <w:spacing w:after="0" w:line="240" w:lineRule="auto"/>
      </w:pPr>
      <w:r>
        <w:separator/>
      </w:r>
    </w:p>
  </w:endnote>
  <w:endnote w:type="continuationSeparator" w:id="0">
    <w:p w:rsidR="0058077D" w:rsidRDefault="0058077D" w:rsidP="00D92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74B2" w:rsidRDefault="00AA74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077D" w:rsidRDefault="0058077D" w:rsidP="00D92C20">
      <w:pPr>
        <w:spacing w:after="0" w:line="240" w:lineRule="auto"/>
      </w:pPr>
      <w:r>
        <w:separator/>
      </w:r>
    </w:p>
  </w:footnote>
  <w:footnote w:type="continuationSeparator" w:id="0">
    <w:p w:rsidR="0058077D" w:rsidRDefault="0058077D" w:rsidP="00D92C2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411826"/>
    <w:multiLevelType w:val="multilevel"/>
    <w:tmpl w:val="91FCF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58E"/>
    <w:rsid w:val="00003F75"/>
    <w:rsid w:val="00031492"/>
    <w:rsid w:val="00032E6D"/>
    <w:rsid w:val="0003539C"/>
    <w:rsid w:val="000E6E3C"/>
    <w:rsid w:val="00123ECA"/>
    <w:rsid w:val="00171578"/>
    <w:rsid w:val="0020753A"/>
    <w:rsid w:val="002D0A45"/>
    <w:rsid w:val="00304A62"/>
    <w:rsid w:val="0031369C"/>
    <w:rsid w:val="00343DAD"/>
    <w:rsid w:val="0036158E"/>
    <w:rsid w:val="003615F3"/>
    <w:rsid w:val="003706BF"/>
    <w:rsid w:val="003E56E6"/>
    <w:rsid w:val="003F5B80"/>
    <w:rsid w:val="004473E8"/>
    <w:rsid w:val="00493770"/>
    <w:rsid w:val="004A414F"/>
    <w:rsid w:val="00515307"/>
    <w:rsid w:val="00551AA8"/>
    <w:rsid w:val="0058077D"/>
    <w:rsid w:val="005B41AB"/>
    <w:rsid w:val="005F52BE"/>
    <w:rsid w:val="006E21E2"/>
    <w:rsid w:val="006E34D5"/>
    <w:rsid w:val="00755244"/>
    <w:rsid w:val="007E51B1"/>
    <w:rsid w:val="008317B4"/>
    <w:rsid w:val="008560CD"/>
    <w:rsid w:val="008C1756"/>
    <w:rsid w:val="009B436E"/>
    <w:rsid w:val="00A17BB5"/>
    <w:rsid w:val="00A443BE"/>
    <w:rsid w:val="00AA74B2"/>
    <w:rsid w:val="00AE1B00"/>
    <w:rsid w:val="00AE4133"/>
    <w:rsid w:val="00C51D12"/>
    <w:rsid w:val="00C75807"/>
    <w:rsid w:val="00C83A51"/>
    <w:rsid w:val="00CA0372"/>
    <w:rsid w:val="00CE4AF1"/>
    <w:rsid w:val="00D92C20"/>
    <w:rsid w:val="00D9502D"/>
    <w:rsid w:val="00D96D54"/>
    <w:rsid w:val="00E43B13"/>
    <w:rsid w:val="00ED7B78"/>
    <w:rsid w:val="00EE282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4BC91EA-4BC4-4930-803C-05F2EABCC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3F7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369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E282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uiPriority w:val="9"/>
    <w:semiHidden/>
    <w:unhideWhenUsed/>
    <w:qFormat/>
    <w:rsid w:val="00C51D12"/>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69C"/>
    <w:rPr>
      <w:rFonts w:ascii="Times New Roman" w:eastAsiaTheme="majorEastAsia" w:hAnsi="Times New Roman" w:cstheme="majorBidi"/>
      <w:b/>
      <w:bCs/>
      <w:sz w:val="32"/>
      <w:szCs w:val="28"/>
    </w:rPr>
  </w:style>
  <w:style w:type="paragraph" w:styleId="TOCHeading">
    <w:name w:val="TOC Heading"/>
    <w:basedOn w:val="Heading1"/>
    <w:next w:val="Normal"/>
    <w:uiPriority w:val="39"/>
    <w:unhideWhenUsed/>
    <w:qFormat/>
    <w:rsid w:val="0036158E"/>
    <w:pPr>
      <w:outlineLvl w:val="9"/>
    </w:pPr>
    <w:rPr>
      <w:lang w:eastAsia="ja-JP"/>
    </w:rPr>
  </w:style>
  <w:style w:type="paragraph" w:styleId="TOC1">
    <w:name w:val="toc 1"/>
    <w:basedOn w:val="Normal"/>
    <w:next w:val="Normal"/>
    <w:autoRedefine/>
    <w:uiPriority w:val="39"/>
    <w:unhideWhenUsed/>
    <w:rsid w:val="0036158E"/>
    <w:pPr>
      <w:spacing w:after="100"/>
    </w:pPr>
  </w:style>
  <w:style w:type="paragraph" w:styleId="TOC2">
    <w:name w:val="toc 2"/>
    <w:basedOn w:val="Normal"/>
    <w:next w:val="Normal"/>
    <w:autoRedefine/>
    <w:uiPriority w:val="39"/>
    <w:unhideWhenUsed/>
    <w:rsid w:val="0036158E"/>
    <w:pPr>
      <w:spacing w:after="100"/>
      <w:ind w:left="220"/>
    </w:pPr>
  </w:style>
  <w:style w:type="character" w:styleId="Hyperlink">
    <w:name w:val="Hyperlink"/>
    <w:basedOn w:val="DefaultParagraphFont"/>
    <w:uiPriority w:val="99"/>
    <w:unhideWhenUsed/>
    <w:rsid w:val="0036158E"/>
    <w:rPr>
      <w:color w:val="0000FF" w:themeColor="hyperlink"/>
      <w:u w:val="single"/>
    </w:rPr>
  </w:style>
  <w:style w:type="paragraph" w:styleId="BalloonText">
    <w:name w:val="Balloon Text"/>
    <w:basedOn w:val="Normal"/>
    <w:link w:val="BalloonTextChar"/>
    <w:uiPriority w:val="99"/>
    <w:semiHidden/>
    <w:unhideWhenUsed/>
    <w:rsid w:val="003615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58E"/>
    <w:rPr>
      <w:rFonts w:ascii="Tahoma" w:hAnsi="Tahoma" w:cs="Tahoma"/>
      <w:sz w:val="16"/>
      <w:szCs w:val="16"/>
    </w:rPr>
  </w:style>
  <w:style w:type="paragraph" w:styleId="NoSpacing">
    <w:name w:val="No Spacing"/>
    <w:link w:val="NoSpacingChar"/>
    <w:uiPriority w:val="1"/>
    <w:qFormat/>
    <w:rsid w:val="0036158E"/>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6158E"/>
    <w:rPr>
      <w:rFonts w:eastAsiaTheme="minorEastAsia"/>
      <w:lang w:eastAsia="ja-JP"/>
    </w:rPr>
  </w:style>
  <w:style w:type="paragraph" w:customStyle="1" w:styleId="Default">
    <w:name w:val="Default"/>
    <w:rsid w:val="00D92C20"/>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D92C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C20"/>
  </w:style>
  <w:style w:type="paragraph" w:styleId="Footer">
    <w:name w:val="footer"/>
    <w:basedOn w:val="Normal"/>
    <w:link w:val="FooterChar"/>
    <w:uiPriority w:val="99"/>
    <w:unhideWhenUsed/>
    <w:rsid w:val="00D92C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C20"/>
  </w:style>
  <w:style w:type="table" w:styleId="TableGrid">
    <w:name w:val="Table Grid"/>
    <w:basedOn w:val="TableNormal"/>
    <w:uiPriority w:val="59"/>
    <w:rsid w:val="00E43B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43DAD"/>
    <w:pPr>
      <w:spacing w:after="100"/>
      <w:ind w:left="480"/>
    </w:pPr>
    <w:rPr>
      <w:rFonts w:eastAsiaTheme="minorEastAsia"/>
      <w:lang w:val="en-GB" w:eastAsia="en-GB"/>
    </w:rPr>
  </w:style>
  <w:style w:type="character" w:customStyle="1" w:styleId="Heading5Char">
    <w:name w:val="Heading 5 Char"/>
    <w:basedOn w:val="DefaultParagraphFont"/>
    <w:link w:val="Heading5"/>
    <w:uiPriority w:val="9"/>
    <w:semiHidden/>
    <w:rsid w:val="00C51D12"/>
    <w:rPr>
      <w:rFonts w:asciiTheme="majorHAnsi" w:eastAsiaTheme="majorEastAsia" w:hAnsiTheme="majorHAnsi" w:cstheme="majorBidi"/>
      <w:color w:val="243F60" w:themeColor="accent1" w:themeShade="7F"/>
      <w:sz w:val="24"/>
    </w:rPr>
  </w:style>
  <w:style w:type="paragraph" w:styleId="NormalWeb">
    <w:name w:val="Normal (Web)"/>
    <w:basedOn w:val="Normal"/>
    <w:uiPriority w:val="99"/>
    <w:semiHidden/>
    <w:unhideWhenUsed/>
    <w:rsid w:val="00C51D12"/>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123ECA"/>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EE2822"/>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EE28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447788">
      <w:bodyDiv w:val="1"/>
      <w:marLeft w:val="0"/>
      <w:marRight w:val="0"/>
      <w:marTop w:val="0"/>
      <w:marBottom w:val="0"/>
      <w:divBdr>
        <w:top w:val="none" w:sz="0" w:space="0" w:color="auto"/>
        <w:left w:val="none" w:sz="0" w:space="0" w:color="auto"/>
        <w:bottom w:val="none" w:sz="0" w:space="0" w:color="auto"/>
        <w:right w:val="none" w:sz="0" w:space="0" w:color="auto"/>
      </w:divBdr>
    </w:div>
    <w:div w:id="94597653">
      <w:bodyDiv w:val="1"/>
      <w:marLeft w:val="0"/>
      <w:marRight w:val="0"/>
      <w:marTop w:val="0"/>
      <w:marBottom w:val="0"/>
      <w:divBdr>
        <w:top w:val="none" w:sz="0" w:space="0" w:color="auto"/>
        <w:left w:val="none" w:sz="0" w:space="0" w:color="auto"/>
        <w:bottom w:val="none" w:sz="0" w:space="0" w:color="auto"/>
        <w:right w:val="none" w:sz="0" w:space="0" w:color="auto"/>
      </w:divBdr>
    </w:div>
    <w:div w:id="296184177">
      <w:bodyDiv w:val="1"/>
      <w:marLeft w:val="0"/>
      <w:marRight w:val="0"/>
      <w:marTop w:val="0"/>
      <w:marBottom w:val="0"/>
      <w:divBdr>
        <w:top w:val="none" w:sz="0" w:space="0" w:color="auto"/>
        <w:left w:val="none" w:sz="0" w:space="0" w:color="auto"/>
        <w:bottom w:val="none" w:sz="0" w:space="0" w:color="auto"/>
        <w:right w:val="none" w:sz="0" w:space="0" w:color="auto"/>
      </w:divBdr>
    </w:div>
    <w:div w:id="1041902455">
      <w:bodyDiv w:val="1"/>
      <w:marLeft w:val="0"/>
      <w:marRight w:val="0"/>
      <w:marTop w:val="0"/>
      <w:marBottom w:val="0"/>
      <w:divBdr>
        <w:top w:val="none" w:sz="0" w:space="0" w:color="auto"/>
        <w:left w:val="none" w:sz="0" w:space="0" w:color="auto"/>
        <w:bottom w:val="none" w:sz="0" w:space="0" w:color="auto"/>
        <w:right w:val="none" w:sz="0" w:space="0" w:color="auto"/>
      </w:divBdr>
    </w:div>
    <w:div w:id="1060979675">
      <w:bodyDiv w:val="1"/>
      <w:marLeft w:val="0"/>
      <w:marRight w:val="0"/>
      <w:marTop w:val="0"/>
      <w:marBottom w:val="0"/>
      <w:divBdr>
        <w:top w:val="none" w:sz="0" w:space="0" w:color="auto"/>
        <w:left w:val="none" w:sz="0" w:space="0" w:color="auto"/>
        <w:bottom w:val="none" w:sz="0" w:space="0" w:color="auto"/>
        <w:right w:val="none" w:sz="0" w:space="0" w:color="auto"/>
      </w:divBdr>
    </w:div>
    <w:div w:id="138028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aptrends.com/social-media-software/senti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2A399A-DC88-40FE-9B1F-737F5EE8F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farhar1996@hotmail.com</dc:creator>
  <cp:lastModifiedBy>farhar1996@hotmail.com</cp:lastModifiedBy>
  <cp:revision>2</cp:revision>
  <dcterms:created xsi:type="dcterms:W3CDTF">2019-01-06T17:03:00Z</dcterms:created>
  <dcterms:modified xsi:type="dcterms:W3CDTF">2019-01-06T17:03:00Z</dcterms:modified>
</cp:coreProperties>
</file>